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645" w14:textId="44F49F94" w:rsidR="007E6B62" w:rsidRDefault="007E6B62" w:rsidP="007E6B62">
      <w:pPr>
        <w:pStyle w:val="Stilius5"/>
        <w:jc w:val="left"/>
        <w:outlineLvl w:val="0"/>
        <w:rPr>
          <w:b w:val="0"/>
          <w:bCs/>
          <w:sz w:val="22"/>
          <w:szCs w:val="22"/>
          <w:highlight w:val="yellow"/>
        </w:rPr>
      </w:pPr>
    </w:p>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037689C2" w14:textId="6CE041E9" w:rsidR="00F410DA" w:rsidRPr="0013249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758F8781" w14:textId="45FFCB54" w:rsidR="00F410DA" w:rsidRPr="0013249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89495F">
        <w:rPr>
          <w:rFonts w:ascii="Times New Roman" w:eastAsia="Times New Roman" w:hAnsi="Times New Roman" w:cs="Times New Roman"/>
          <w:kern w:val="0"/>
          <w:lang w:eastAsia="lt-LT"/>
          <w14:ligatures w14:val="none"/>
        </w:rPr>
        <w:t>5</w:t>
      </w:r>
      <w:r w:rsidRPr="00132497">
        <w:rPr>
          <w:rFonts w:ascii="Times New Roman" w:eastAsia="Times New Roman" w:hAnsi="Times New Roman" w:cs="Times New Roman"/>
          <w:kern w:val="0"/>
          <w:lang w:eastAsia="lt-LT"/>
          <w14:ligatures w14:val="none"/>
        </w:rPr>
        <w:t>-</w:t>
      </w:r>
      <w:r w:rsidR="0089495F">
        <w:rPr>
          <w:rFonts w:ascii="Times New Roman" w:eastAsia="Times New Roman" w:hAnsi="Times New Roman" w:cs="Times New Roman"/>
          <w:kern w:val="0"/>
          <w:lang w:eastAsia="lt-LT"/>
          <w14:ligatures w14:val="none"/>
        </w:rPr>
        <w:t>0</w:t>
      </w:r>
      <w:r w:rsidR="005609E3">
        <w:rPr>
          <w:rFonts w:ascii="Times New Roman" w:eastAsia="Times New Roman" w:hAnsi="Times New Roman" w:cs="Times New Roman"/>
          <w:kern w:val="0"/>
          <w:lang w:eastAsia="lt-LT"/>
          <w14:ligatures w14:val="none"/>
        </w:rPr>
        <w:t>2</w:t>
      </w:r>
      <w:r w:rsidRPr="00132497">
        <w:rPr>
          <w:rFonts w:ascii="Times New Roman" w:eastAsia="Times New Roman" w:hAnsi="Times New Roman" w:cs="Times New Roman"/>
          <w:kern w:val="0"/>
          <w:lang w:eastAsia="lt-LT"/>
          <w14:ligatures w14:val="none"/>
        </w:rPr>
        <w:t>-</w:t>
      </w:r>
      <w:r w:rsidR="005609E3">
        <w:rPr>
          <w:rFonts w:ascii="Times New Roman" w:eastAsia="Times New Roman" w:hAnsi="Times New Roman" w:cs="Times New Roman"/>
          <w:kern w:val="0"/>
          <w:lang w:eastAsia="lt-LT"/>
          <w14:ligatures w14:val="none"/>
        </w:rPr>
        <w:t>06</w:t>
      </w:r>
      <w:r w:rsidR="007F20AF">
        <w:rPr>
          <w:rFonts w:ascii="Times New Roman" w:eastAsia="Times New Roman" w:hAnsi="Times New Roman" w:cs="Times New Roman"/>
          <w:kern w:val="0"/>
          <w:lang w:eastAsia="lt-LT"/>
          <w14:ligatures w14:val="none"/>
        </w:rPr>
        <w:t xml:space="preserve"> sprendimu</w:t>
      </w:r>
    </w:p>
    <w:p w14:paraId="1E4E4A44" w14:textId="4D09AB27" w:rsidR="00F410DA" w:rsidRPr="0013249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F410DA"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00F410DA" w:rsidRPr="00132497">
        <w:rPr>
          <w:rFonts w:ascii="Times New Roman" w:eastAsia="Times New Roman" w:hAnsi="Times New Roman" w:cs="Times New Roman"/>
          <w:kern w:val="0"/>
          <w:lang w:eastAsia="lt-LT"/>
          <w14:ligatures w14:val="none"/>
        </w:rPr>
        <w:t xml:space="preserve"> Nr. </w:t>
      </w:r>
      <w:r w:rsidR="005609E3">
        <w:rPr>
          <w:rFonts w:ascii="Times New Roman" w:eastAsia="Times New Roman" w:hAnsi="Times New Roman" w:cs="Times New Roman"/>
          <w:kern w:val="0"/>
          <w:lang w:eastAsia="lt-LT"/>
          <w14:ligatures w14:val="none"/>
        </w:rPr>
        <w:t>3118</w:t>
      </w:r>
      <w:r>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37350731" w14:textId="77777777" w:rsidR="004A7950" w:rsidRPr="004A7950"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285533D7" w14:textId="75BC72E6" w:rsidR="004A7950" w:rsidRPr="004A7950" w:rsidRDefault="00EB2806" w:rsidP="0089495F">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sidR="00D7766C">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2079A505" w14:textId="6FB90187" w:rsidR="0089495F" w:rsidRPr="00B77260" w:rsidRDefault="00097739" w:rsidP="00F410DA">
      <w:pPr>
        <w:spacing w:after="0" w:line="240" w:lineRule="auto"/>
        <w:jc w:val="center"/>
        <w:rPr>
          <w:rFonts w:ascii="Times New Roman" w:eastAsia="Calibri" w:hAnsi="Times New Roman" w:cs="Times New Roman"/>
          <w:b/>
          <w:kern w:val="0"/>
          <w:sz w:val="24"/>
          <w:szCs w:val="24"/>
          <w14:ligatures w14:val="none"/>
        </w:rPr>
      </w:pPr>
      <w:r w:rsidRPr="00097739">
        <w:rPr>
          <w:rFonts w:ascii="Times New Roman" w:hAnsi="Times New Roman" w:cs="Times New Roman"/>
          <w:b/>
          <w:bCs/>
          <w:color w:val="000000"/>
          <w:kern w:val="0"/>
          <w:sz w:val="24"/>
          <w:szCs w:val="24"/>
        </w:rPr>
        <w:t>MOKSLO PASKIRTIES PASTATO DIDŽDVARIO GIMNAZIJOS, VILNIAUS g. 188, ŠIAULIAI, PAPRASTOJO REMONTO DARBAI</w:t>
      </w:r>
    </w:p>
    <w:p w14:paraId="636B1C29" w14:textId="77777777"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57407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135332DA" w14:textId="49F21CE6" w:rsidR="00574077" w:rsidRPr="00574077"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RĖMIMASIS ŪKIO SUBJEKTŲ PAJĖGUMAIS</w:t>
      </w:r>
    </w:p>
    <w:p w14:paraId="60EA234B" w14:textId="77777777" w:rsid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hAnsi="Times New Roman" w:cs="Times New Roman"/>
          <w:color w:val="000000"/>
          <w:kern w:val="0"/>
          <w:sz w:val="24"/>
          <w:szCs w:val="24"/>
        </w:rPr>
        <w:t>SUBTIEKĖJŲ PASITELKIMAS</w:t>
      </w:r>
      <w:r w:rsidRPr="00013865">
        <w:rPr>
          <w:rFonts w:ascii="Times New Roman" w:eastAsia="Times New Roman" w:hAnsi="Times New Roman" w:cs="Times New Roman"/>
          <w:kern w:val="0"/>
          <w:sz w:val="24"/>
          <w:szCs w:val="24"/>
          <w14:ligatures w14:val="none"/>
        </w:rPr>
        <w:t xml:space="preserve"> </w:t>
      </w:r>
    </w:p>
    <w:p w14:paraId="17656DFA" w14:textId="3C4EAEB2" w:rsidR="00013865" w:rsidRP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TIEKĖJŲ GRUPĖS DALYVAVIMAS</w:t>
      </w:r>
    </w:p>
    <w:p w14:paraId="54F7E080" w14:textId="14356ED8"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6BDE6D70" w14:textId="08F2F105" w:rsidR="00013865" w:rsidRPr="00B77260"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ELEKTRONINIS AUKCIONAS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P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51144A82" w14:textId="7C97300A" w:rsidR="00BF1616" w:rsidRDefault="00C92CC6"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Techninė užduotis</w:t>
      </w:r>
      <w:r w:rsidR="00BF1616">
        <w:rPr>
          <w:rFonts w:ascii="Times New Roman" w:eastAsia="Calibri" w:hAnsi="Times New Roman" w:cs="Times New Roman"/>
          <w:color w:val="000000" w:themeColor="text1"/>
          <w:kern w:val="0"/>
          <w:sz w:val="24"/>
          <w:szCs w:val="24"/>
          <w14:ligatures w14:val="none"/>
        </w:rPr>
        <w:t>;</w:t>
      </w:r>
    </w:p>
    <w:p w14:paraId="73F17C84" w14:textId="54ABE156" w:rsidR="00487514" w:rsidRPr="00487514" w:rsidRDefault="00487514" w:rsidP="00487514">
      <w:pPr>
        <w:pStyle w:val="Sraopastraipa"/>
        <w:numPr>
          <w:ilvl w:val="1"/>
          <w:numId w:val="2"/>
        </w:numPr>
        <w:tabs>
          <w:tab w:val="left" w:pos="426"/>
          <w:tab w:val="left" w:pos="993"/>
        </w:tabs>
        <w:spacing w:after="0" w:line="240" w:lineRule="auto"/>
        <w:jc w:val="both"/>
        <w:rPr>
          <w:rFonts w:ascii="Times New Roman" w:eastAsia="Times New Roman" w:hAnsi="Times New Roman" w:cs="Times New Roman"/>
          <w:kern w:val="0"/>
          <w:sz w:val="24"/>
          <w:szCs w:val="24"/>
          <w14:ligatures w14:val="none"/>
        </w:rPr>
      </w:pPr>
      <w:r w:rsidRPr="0089602B">
        <w:rPr>
          <w:rFonts w:ascii="Times New Roman" w:eastAsia="Times New Roman" w:hAnsi="Times New Roman" w:cs="Times New Roman"/>
          <w:kern w:val="0"/>
          <w:sz w:val="24"/>
          <w:szCs w:val="24"/>
          <w14:ligatures w14:val="none"/>
        </w:rPr>
        <w:t xml:space="preserve">Priedas prie </w:t>
      </w:r>
      <w:r>
        <w:rPr>
          <w:rFonts w:ascii="Times New Roman" w:eastAsia="Times New Roman" w:hAnsi="Times New Roman" w:cs="Times New Roman"/>
          <w:kern w:val="0"/>
          <w:sz w:val="24"/>
          <w:szCs w:val="24"/>
          <w14:ligatures w14:val="none"/>
        </w:rPr>
        <w:t>techninės</w:t>
      </w:r>
      <w:r w:rsidRPr="0089602B">
        <w:rPr>
          <w:rFonts w:ascii="Times New Roman" w:eastAsia="Times New Roman" w:hAnsi="Times New Roman" w:cs="Times New Roman"/>
          <w:kern w:val="0"/>
          <w:sz w:val="24"/>
          <w:szCs w:val="24"/>
          <w14:ligatures w14:val="none"/>
        </w:rPr>
        <w:t xml:space="preserve"> užduoties; </w:t>
      </w:r>
    </w:p>
    <w:p w14:paraId="5B3BEB19" w14:textId="48BCF8EA" w:rsidR="00C05B12"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51D6A5D8" w14:textId="4648667F" w:rsidR="00413F78" w:rsidRPr="00413F78" w:rsidRDefault="00413F78" w:rsidP="00413F78">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0" w:name="_Hlk187649361"/>
      <w:r>
        <w:rPr>
          <w:rFonts w:ascii="Times New Roman" w:eastAsia="Times New Roman" w:hAnsi="Times New Roman" w:cs="Times New Roman"/>
          <w:kern w:val="0"/>
          <w:sz w:val="24"/>
          <w:szCs w:val="24"/>
          <w14:ligatures w14:val="none"/>
        </w:rPr>
        <w:t>Kokybės kriterijai ir jų vertinimas</w:t>
      </w:r>
      <w:bookmarkEnd w:id="0"/>
      <w:r>
        <w:rPr>
          <w:rFonts w:ascii="Times New Roman" w:eastAsia="Times New Roman" w:hAnsi="Times New Roman" w:cs="Times New Roman"/>
          <w:kern w:val="0"/>
          <w:sz w:val="24"/>
          <w:szCs w:val="24"/>
          <w14:ligatures w14:val="none"/>
        </w:rPr>
        <w:t>;</w:t>
      </w:r>
    </w:p>
    <w:p w14:paraId="223CD63D" w14:textId="3D8B600B" w:rsidR="00F410DA" w:rsidRDefault="005B49DA"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p>
    <w:p w14:paraId="12F39EC8" w14:textId="534F0108" w:rsidR="00F410DA" w:rsidRPr="00B77260"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00F410DA" w:rsidRPr="00B77260">
        <w:rPr>
          <w:rFonts w:ascii="Times New Roman" w:eastAsia="Calibri" w:hAnsi="Times New Roman" w:cs="Times New Roman"/>
          <w:color w:val="000000" w:themeColor="text1"/>
          <w:kern w:val="0"/>
          <w:sz w:val="24"/>
          <w:szCs w:val="24"/>
          <w14:ligatures w14:val="none"/>
        </w:rPr>
        <w:t>EBVPD</w:t>
      </w:r>
      <w:r w:rsidR="00013D7A">
        <w:rPr>
          <w:rFonts w:ascii="Times New Roman" w:eastAsia="Calibri" w:hAnsi="Times New Roman" w:cs="Times New Roman"/>
          <w:color w:val="000000" w:themeColor="text1"/>
          <w:kern w:val="0"/>
          <w:sz w:val="24"/>
          <w:szCs w:val="24"/>
          <w14:ligatures w14:val="none"/>
        </w:rPr>
        <w:t>)</w:t>
      </w:r>
      <w:r w:rsidR="00F410DA" w:rsidRPr="00B77260">
        <w:rPr>
          <w:rFonts w:ascii="Times New Roman" w:eastAsia="Calibri" w:hAnsi="Times New Roman" w:cs="Times New Roman"/>
          <w:color w:val="000000" w:themeColor="text1"/>
          <w:kern w:val="0"/>
          <w:sz w:val="24"/>
          <w:szCs w:val="24"/>
          <w14:ligatures w14:val="none"/>
        </w:rPr>
        <w:t>;</w:t>
      </w:r>
    </w:p>
    <w:p w14:paraId="271F101C" w14:textId="67A92E7A" w:rsidR="00F410DA"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w:t>
      </w:r>
      <w:r w:rsidR="00F65583">
        <w:rPr>
          <w:rFonts w:ascii="Times New Roman" w:eastAsia="Calibri" w:hAnsi="Times New Roman" w:cs="Times New Roman"/>
          <w:color w:val="000000" w:themeColor="text1"/>
          <w:kern w:val="0"/>
          <w:sz w:val="24"/>
          <w:szCs w:val="24"/>
          <w14:ligatures w14:val="none"/>
        </w:rPr>
        <w:t>i</w:t>
      </w:r>
      <w:r w:rsidR="00F410DA" w:rsidRPr="00B77260">
        <w:rPr>
          <w:rFonts w:ascii="Times New Roman" w:eastAsia="Calibri" w:hAnsi="Times New Roman" w:cs="Times New Roman"/>
          <w:color w:val="000000" w:themeColor="text1"/>
          <w:kern w:val="0"/>
          <w:sz w:val="24"/>
          <w:szCs w:val="24"/>
          <w14:ligatures w14:val="none"/>
        </w:rPr>
        <w:t>;</w:t>
      </w:r>
    </w:p>
    <w:p w14:paraId="4D323E39" w14:textId="6D82F944" w:rsidR="00574077" w:rsidRDefault="00574077" w:rsidP="0057407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hAnsi="Times New Roman" w:cs="Times New Roman"/>
          <w:color w:val="000000" w:themeColor="text1"/>
          <w:kern w:val="0"/>
          <w:sz w:val="24"/>
          <w:szCs w:val="24"/>
        </w:rPr>
        <w:t>Kvalifikacijos ir kiti reikalavimai tiekėjui</w:t>
      </w:r>
      <w:r w:rsidRPr="00B77260">
        <w:rPr>
          <w:rFonts w:ascii="Times New Roman" w:eastAsia="Calibri" w:hAnsi="Times New Roman" w:cs="Times New Roman"/>
          <w:color w:val="000000" w:themeColor="text1"/>
          <w:kern w:val="0"/>
          <w:sz w:val="24"/>
          <w:szCs w:val="24"/>
          <w14:ligatures w14:val="none"/>
        </w:rPr>
        <w:t>;</w:t>
      </w:r>
    </w:p>
    <w:p w14:paraId="745FF26B" w14:textId="4E2E6F53" w:rsidR="00DF4181" w:rsidRDefault="008527B4"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Informavimas apie asmens duomenų tvarkymą</w:t>
      </w:r>
      <w:r w:rsidR="008761F5">
        <w:rPr>
          <w:rFonts w:ascii="Times New Roman" w:eastAsia="Calibri" w:hAnsi="Times New Roman" w:cs="Times New Roman"/>
          <w:color w:val="000000" w:themeColor="text1"/>
          <w:kern w:val="0"/>
          <w:sz w:val="24"/>
          <w:szCs w:val="24"/>
          <w14:ligatures w14:val="none"/>
        </w:rPr>
        <w:t>.</w:t>
      </w:r>
    </w:p>
    <w:p w14:paraId="53B32D77" w14:textId="64685EF7" w:rsidR="0089495F" w:rsidRDefault="0089495F">
      <w:pP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br w:type="page"/>
      </w:r>
    </w:p>
    <w:p w14:paraId="4BA9C9CD" w14:textId="7601D721" w:rsidR="002A25D6" w:rsidRPr="00B77260"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 BENDROSIOS NUOSTATOS</w:t>
      </w:r>
    </w:p>
    <w:p w14:paraId="4BAF9A02"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B42515" w14:textId="65D2591D"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kern w:val="0"/>
          <w:sz w:val="24"/>
          <w:szCs w:val="24"/>
        </w:rPr>
        <w:t xml:space="preserve">1.1. </w:t>
      </w:r>
      <w:r w:rsidRPr="008F7CC2">
        <w:rPr>
          <w:rFonts w:ascii="Times New Roman" w:hAnsi="Times New Roman" w:cs="Times New Roman"/>
          <w:color w:val="000000"/>
          <w:sz w:val="24"/>
          <w:szCs w:val="24"/>
        </w:rPr>
        <w:t xml:space="preserve">Perkančioji organizacija </w:t>
      </w:r>
      <w:r w:rsidR="00574077" w:rsidRPr="00574077">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AD2CEF" w:rsidRPr="00AD2CEF">
        <w:rPr>
          <w:rFonts w:ascii="Times New Roman" w:eastAsia="Calibri" w:hAnsi="Times New Roman" w:cs="Times New Roman"/>
          <w:sz w:val="24"/>
        </w:rPr>
        <w:t xml:space="preserve">Šiauliai </w:t>
      </w:r>
      <w:r w:rsidR="00EC4BFE" w:rsidRPr="00EC4BFE">
        <w:rPr>
          <w:rFonts w:ascii="Times New Roman" w:hAnsi="Times New Roman" w:cs="Times New Roman"/>
          <w:color w:val="000000"/>
          <w:sz w:val="24"/>
          <w:szCs w:val="24"/>
        </w:rPr>
        <w:t xml:space="preserve">(toliau - perkančioji organizacija),  vykdydama šį viešąjį pirkimą numato įsigyti pirkimo sąlygų </w:t>
      </w:r>
      <w:r w:rsidR="00200144">
        <w:rPr>
          <w:rFonts w:ascii="Times New Roman" w:hAnsi="Times New Roman" w:cs="Times New Roman"/>
          <w:color w:val="000000"/>
          <w:sz w:val="24"/>
          <w:szCs w:val="24"/>
        </w:rPr>
        <w:t>techninėje užduotyje</w:t>
      </w:r>
      <w:r w:rsidR="00EC4BFE" w:rsidRPr="00EC4BFE">
        <w:rPr>
          <w:rFonts w:ascii="Times New Roman" w:hAnsi="Times New Roman" w:cs="Times New Roman"/>
          <w:color w:val="000000"/>
          <w:sz w:val="24"/>
          <w:szCs w:val="24"/>
        </w:rPr>
        <w:t xml:space="preserve"> nurodytą pirkimo objektą.</w:t>
      </w:r>
      <w:r w:rsidR="00EC4BFE">
        <w:rPr>
          <w:rFonts w:ascii="Times New Roman" w:hAnsi="Times New Roman" w:cs="Times New Roman"/>
          <w:color w:val="000000"/>
          <w:sz w:val="24"/>
          <w:szCs w:val="24"/>
        </w:rPr>
        <w:t xml:space="preserve"> </w:t>
      </w:r>
      <w:r w:rsidR="00AD2CEF">
        <w:rPr>
          <w:rFonts w:ascii="Times New Roman" w:hAnsi="Times New Roman" w:cs="Times New Roman"/>
          <w:color w:val="000000"/>
          <w:sz w:val="24"/>
          <w:szCs w:val="24"/>
        </w:rPr>
        <w:t xml:space="preserve"> </w:t>
      </w:r>
    </w:p>
    <w:p w14:paraId="5BFF4EC0" w14:textId="07664BFC" w:rsidR="00463319" w:rsidRPr="008F7CC2"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463319" w:rsidRPr="008F7CC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8F7CC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8F7CC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8F7CC2">
        <w:rPr>
          <w:rFonts w:ascii="Times New Roman" w:hAnsi="Times New Roman" w:cs="Times New Roman"/>
          <w:color w:val="000000"/>
          <w:kern w:val="0"/>
          <w:sz w:val="24"/>
          <w:szCs w:val="24"/>
        </w:rPr>
        <w:tab/>
      </w:r>
    </w:p>
    <w:p w14:paraId="112E504C" w14:textId="221C87C4" w:rsidR="00463319" w:rsidRPr="008F7CC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 xml:space="preserve">. Išankstinis skelbimas apie pirkimą </w:t>
      </w:r>
      <w:r w:rsidR="00C50C17">
        <w:rPr>
          <w:rFonts w:ascii="Times New Roman" w:hAnsi="Times New Roman" w:cs="Times New Roman"/>
          <w:color w:val="000000"/>
          <w:kern w:val="0"/>
          <w:sz w:val="24"/>
          <w:szCs w:val="24"/>
        </w:rPr>
        <w:t>ne</w:t>
      </w:r>
      <w:r w:rsidRPr="008F7CC2">
        <w:rPr>
          <w:rFonts w:ascii="Times New Roman" w:hAnsi="Times New Roman" w:cs="Times New Roman"/>
          <w:color w:val="000000"/>
          <w:kern w:val="0"/>
          <w:sz w:val="24"/>
          <w:szCs w:val="24"/>
        </w:rPr>
        <w:t>buvo skelbtas.</w:t>
      </w:r>
      <w:r w:rsidRPr="008F7CC2">
        <w:rPr>
          <w:rFonts w:ascii="Times New Roman" w:hAnsi="Times New Roman" w:cs="Times New Roman"/>
          <w:color w:val="000000"/>
          <w:kern w:val="0"/>
          <w:sz w:val="24"/>
          <w:szCs w:val="24"/>
        </w:rPr>
        <w:tab/>
      </w:r>
    </w:p>
    <w:p w14:paraId="4D6E015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 Pirkimo dokumentus sudaro:</w:t>
      </w:r>
    </w:p>
    <w:p w14:paraId="10357757"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1.5.1.</w:t>
      </w:r>
      <w:r w:rsidRPr="00DD17A1">
        <w:rPr>
          <w:rFonts w:ascii="Times New Roman" w:hAnsi="Times New Roman" w:cs="Times New Roman"/>
          <w:color w:val="000000"/>
          <w:kern w:val="0"/>
          <w:sz w:val="24"/>
          <w:szCs w:val="24"/>
        </w:rPr>
        <w:tab/>
        <w:t>skelbimas;</w:t>
      </w:r>
    </w:p>
    <w:p w14:paraId="6E30023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1.5.2.</w:t>
      </w:r>
      <w:r w:rsidRPr="00DD17A1">
        <w:rPr>
          <w:rFonts w:ascii="Times New Roman" w:hAnsi="Times New Roman" w:cs="Times New Roman"/>
          <w:color w:val="000000"/>
          <w:kern w:val="0"/>
          <w:sz w:val="24"/>
          <w:szCs w:val="24"/>
        </w:rPr>
        <w:tab/>
        <w:t>pirkimo sąlygos;</w:t>
      </w:r>
    </w:p>
    <w:p w14:paraId="42D11DD8"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1.5.3.</w:t>
      </w:r>
      <w:r w:rsidRPr="00DD17A1">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1.5.4.</w:t>
      </w:r>
      <w:r w:rsidRPr="00DD17A1">
        <w:rPr>
          <w:rFonts w:ascii="Times New Roman" w:hAnsi="Times New Roman" w:cs="Times New Roman"/>
          <w:color w:val="000000"/>
          <w:kern w:val="0"/>
          <w:sz w:val="24"/>
          <w:szCs w:val="24"/>
        </w:rPr>
        <w:tab/>
        <w:t>visa kita perkančiosios organizacijos CVP IS priemonėmis pateikta informacija.</w:t>
      </w:r>
    </w:p>
    <w:p w14:paraId="297DA74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1.6.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D5D66A" w:rsidR="00454E98"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7</w:t>
      </w:r>
      <w:r w:rsidRPr="008F7CC2">
        <w:rPr>
          <w:rFonts w:ascii="Times New Roman" w:hAnsi="Times New Roman" w:cs="Times New Roman"/>
          <w:color w:val="000000"/>
          <w:kern w:val="0"/>
          <w:sz w:val="24"/>
          <w:szCs w:val="24"/>
        </w:rPr>
        <w:t xml:space="preserve">. Šis </w:t>
      </w:r>
      <w:r w:rsidR="0065709A">
        <w:rPr>
          <w:rFonts w:ascii="Times New Roman" w:hAnsi="Times New Roman" w:cs="Times New Roman"/>
          <w:color w:val="000000"/>
          <w:kern w:val="0"/>
          <w:sz w:val="24"/>
          <w:szCs w:val="24"/>
        </w:rPr>
        <w:t xml:space="preserve">supaprastintas </w:t>
      </w:r>
      <w:r w:rsidRPr="008F7CC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E2240B">
          <w:rPr>
            <w:rStyle w:val="Hipersaitas"/>
            <w:rFonts w:ascii="Times New Roman" w:hAnsi="Times New Roman" w:cs="Times New Roman"/>
            <w:kern w:val="0"/>
            <w:sz w:val="24"/>
            <w:szCs w:val="24"/>
          </w:rPr>
          <w:t>https://viesiejipirkimai.lt</w:t>
        </w:r>
      </w:hyperlink>
      <w:r w:rsidRPr="00405034">
        <w:rPr>
          <w:rFonts w:ascii="Times New Roman" w:hAnsi="Times New Roman" w:cs="Times New Roman"/>
          <w:color w:val="4472C4" w:themeColor="accent1"/>
          <w:kern w:val="0"/>
          <w:sz w:val="24"/>
          <w:szCs w:val="24"/>
        </w:rPr>
        <w:t xml:space="preserve">. </w:t>
      </w:r>
      <w:r w:rsidRPr="008F7CC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6EB902F" w14:textId="008D0D75" w:rsidR="0065709A"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 w:name="_Hlk160691067"/>
      <w:r w:rsidRPr="00916536">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8</w:t>
      </w:r>
      <w:r w:rsidRPr="00916536">
        <w:rPr>
          <w:rFonts w:ascii="Times New Roman" w:hAnsi="Times New Roman" w:cs="Times New Roman"/>
          <w:color w:val="000000"/>
          <w:kern w:val="0"/>
          <w:sz w:val="24"/>
          <w:szCs w:val="24"/>
        </w:rPr>
        <w:t>. Atliekamas žaliasis pirkimas. Pirkimas vykdomas</w:t>
      </w:r>
      <w:r w:rsidRPr="00C636F3">
        <w:rPr>
          <w:rFonts w:ascii="Times New Roman" w:hAnsi="Times New Roman" w:cs="Times New Roman"/>
          <w:color w:val="000000"/>
          <w:kern w:val="0"/>
          <w:sz w:val="24"/>
          <w:szCs w:val="24"/>
        </w:rPr>
        <w:t xml:space="preserve"> vadovaujantis Lietuvos Respublikos aplinkos ministro </w:t>
      </w:r>
      <w:r w:rsidRPr="00916536">
        <w:rPr>
          <w:rFonts w:ascii="Times New Roman" w:hAnsi="Times New Roman" w:cs="Times New Roman"/>
          <w:color w:val="000000"/>
          <w:kern w:val="0"/>
          <w:sz w:val="24"/>
          <w:szCs w:val="24"/>
        </w:rPr>
        <w:t xml:space="preserve">2011 m. birželio 28 d. įsakymo Nr. </w:t>
      </w:r>
      <w:r w:rsidRPr="00200144">
        <w:rPr>
          <w:rFonts w:ascii="Times New Roman" w:hAnsi="Times New Roman" w:cs="Times New Roman"/>
          <w:color w:val="000000"/>
          <w:kern w:val="0"/>
          <w:sz w:val="24"/>
          <w:szCs w:val="24"/>
        </w:rPr>
        <w:t>D1-508</w:t>
      </w:r>
      <w:r w:rsidRPr="00200144">
        <w:rPr>
          <w:rFonts w:ascii="Times New Roman" w:hAnsi="Times New Roman" w:cs="Times New Roman"/>
          <w:i/>
          <w:iCs/>
          <w:color w:val="000000"/>
          <w:kern w:val="0"/>
          <w:sz w:val="24"/>
          <w:szCs w:val="24"/>
        </w:rPr>
        <w:t xml:space="preserve"> „Dėl Aplinkos apsaugos kriterijų </w:t>
      </w:r>
      <w:r w:rsidR="00916536" w:rsidRPr="00200144">
        <w:rPr>
          <w:rFonts w:ascii="Times New Roman" w:hAnsi="Times New Roman" w:cs="Times New Roman"/>
          <w:i/>
          <w:iCs/>
          <w:color w:val="000000"/>
          <w:kern w:val="0"/>
          <w:sz w:val="24"/>
          <w:szCs w:val="24"/>
        </w:rPr>
        <w:t>taikymo, vykdant žaliuosius pirkimus, tvarkos aprašo patvirtinimo</w:t>
      </w:r>
      <w:r w:rsidRPr="00200144">
        <w:rPr>
          <w:rFonts w:ascii="Times New Roman" w:hAnsi="Times New Roman" w:cs="Times New Roman"/>
          <w:color w:val="000000"/>
          <w:kern w:val="0"/>
          <w:sz w:val="24"/>
          <w:szCs w:val="24"/>
        </w:rPr>
        <w:t>“ 4.</w:t>
      </w:r>
      <w:r w:rsidR="00574077" w:rsidRPr="00200144">
        <w:rPr>
          <w:rFonts w:ascii="Times New Roman" w:hAnsi="Times New Roman" w:cs="Times New Roman"/>
          <w:color w:val="000000"/>
          <w:kern w:val="0"/>
          <w:sz w:val="24"/>
          <w:szCs w:val="24"/>
        </w:rPr>
        <w:t>1</w:t>
      </w:r>
      <w:r w:rsidR="008761F5" w:rsidRPr="00200144">
        <w:rPr>
          <w:rFonts w:ascii="Times New Roman" w:hAnsi="Times New Roman" w:cs="Times New Roman"/>
          <w:color w:val="000000"/>
          <w:kern w:val="0"/>
          <w:sz w:val="24"/>
          <w:szCs w:val="24"/>
        </w:rPr>
        <w:t>.</w:t>
      </w:r>
      <w:r w:rsidRPr="00200144">
        <w:rPr>
          <w:rFonts w:ascii="Times New Roman" w:hAnsi="Times New Roman" w:cs="Times New Roman"/>
          <w:color w:val="000000"/>
          <w:kern w:val="0"/>
          <w:sz w:val="24"/>
          <w:szCs w:val="24"/>
        </w:rPr>
        <w:t xml:space="preserve"> p. Aplinkos apsaugos kriterijai nustatyti pirkimo sąlygų </w:t>
      </w:r>
      <w:r w:rsidR="001F6CA8" w:rsidRPr="00200144">
        <w:rPr>
          <w:rFonts w:ascii="Times New Roman" w:hAnsi="Times New Roman" w:cs="Times New Roman"/>
          <w:color w:val="0070C0"/>
          <w:kern w:val="0"/>
          <w:sz w:val="24"/>
          <w:szCs w:val="24"/>
          <w:u w:val="single"/>
        </w:rPr>
        <w:t>7</w:t>
      </w:r>
      <w:r w:rsidRPr="00200144">
        <w:rPr>
          <w:rFonts w:ascii="Times New Roman" w:hAnsi="Times New Roman" w:cs="Times New Roman"/>
          <w:color w:val="0070C0"/>
          <w:kern w:val="0"/>
          <w:sz w:val="24"/>
          <w:szCs w:val="24"/>
          <w:u w:val="single"/>
        </w:rPr>
        <w:t xml:space="preserve"> pried</w:t>
      </w:r>
      <w:r w:rsidR="008370DC">
        <w:rPr>
          <w:rFonts w:ascii="Times New Roman" w:hAnsi="Times New Roman" w:cs="Times New Roman"/>
          <w:color w:val="0070C0"/>
          <w:kern w:val="0"/>
          <w:sz w:val="24"/>
          <w:szCs w:val="24"/>
          <w:u w:val="single"/>
        </w:rPr>
        <w:t>e</w:t>
      </w:r>
      <w:r w:rsidRPr="00200144">
        <w:rPr>
          <w:rFonts w:ascii="Times New Roman" w:hAnsi="Times New Roman" w:cs="Times New Roman"/>
          <w:color w:val="0070C0"/>
          <w:kern w:val="0"/>
          <w:sz w:val="24"/>
          <w:szCs w:val="24"/>
          <w:u w:val="single"/>
        </w:rPr>
        <w:t>.</w:t>
      </w:r>
    </w:p>
    <w:bookmarkEnd w:id="1"/>
    <w:p w14:paraId="1D8DB044" w14:textId="589CE39D" w:rsidR="00AF41D7" w:rsidRPr="008F7CC2" w:rsidRDefault="00463319"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9106D">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9</w:t>
      </w:r>
      <w:r w:rsidRPr="00C9106D">
        <w:rPr>
          <w:rFonts w:ascii="Times New Roman" w:hAnsi="Times New Roman" w:cs="Times New Roman"/>
          <w:color w:val="000000"/>
          <w:kern w:val="0"/>
          <w:sz w:val="24"/>
          <w:szCs w:val="24"/>
        </w:rPr>
        <w:t xml:space="preserve">. </w:t>
      </w:r>
      <w:r w:rsidR="00097739" w:rsidRPr="00097739">
        <w:rPr>
          <w:rFonts w:ascii="Times New Roman" w:hAnsi="Times New Roman" w:cs="Times New Roman"/>
          <w:color w:val="000000"/>
          <w:kern w:val="0"/>
          <w:sz w:val="24"/>
          <w:szCs w:val="24"/>
        </w:rPr>
        <w:t xml:space="preserve">Tiesioginį ryšį su tiekėjais įgaliotas palaikyti perkančiosios organizacijos atstovas Viktorija </w:t>
      </w:r>
      <w:proofErr w:type="spellStart"/>
      <w:r w:rsidR="00097739" w:rsidRPr="00097739">
        <w:rPr>
          <w:rFonts w:ascii="Times New Roman" w:hAnsi="Times New Roman" w:cs="Times New Roman"/>
          <w:color w:val="000000"/>
          <w:kern w:val="0"/>
          <w:sz w:val="24"/>
          <w:szCs w:val="24"/>
        </w:rPr>
        <w:t>Ržavskaja</w:t>
      </w:r>
      <w:proofErr w:type="spellEnd"/>
      <w:r w:rsidR="00097739" w:rsidRPr="00097739">
        <w:rPr>
          <w:rFonts w:ascii="Times New Roman" w:hAnsi="Times New Roman" w:cs="Times New Roman"/>
          <w:color w:val="000000"/>
          <w:kern w:val="0"/>
          <w:sz w:val="24"/>
          <w:szCs w:val="24"/>
        </w:rPr>
        <w:t xml:space="preserve">, tel. +370 611 33079, el. p. </w:t>
      </w:r>
      <w:hyperlink r:id="rId9" w:history="1">
        <w:r w:rsidR="00097739" w:rsidRPr="00097739">
          <w:rPr>
            <w:rStyle w:val="Hipersaitas"/>
            <w:rFonts w:ascii="Times New Roman" w:hAnsi="Times New Roman" w:cs="Times New Roman"/>
            <w:kern w:val="0"/>
            <w:sz w:val="24"/>
            <w:szCs w:val="24"/>
          </w:rPr>
          <w:t>viktorija.rzavskaja@sac.lt</w:t>
        </w:r>
      </w:hyperlink>
      <w:r w:rsidR="00097739" w:rsidRPr="00097739">
        <w:rPr>
          <w:rFonts w:ascii="Times New Roman" w:hAnsi="Times New Roman" w:cs="Times New Roman"/>
          <w:color w:val="000000"/>
          <w:kern w:val="0"/>
          <w:sz w:val="24"/>
          <w:szCs w:val="24"/>
        </w:rPr>
        <w:t>, adresas Vilniaus g. 88, Šiauliai.</w:t>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29BD1D7D" w14:textId="4CE03C2E" w:rsidR="00497AB1" w:rsidRPr="00C04D19" w:rsidRDefault="00463319" w:rsidP="0089495F">
      <w:pPr>
        <w:autoSpaceDE w:val="0"/>
        <w:autoSpaceDN w:val="0"/>
        <w:adjustRightInd w:val="0"/>
        <w:spacing w:after="0"/>
        <w:ind w:firstLine="709"/>
        <w:jc w:val="both"/>
        <w:rPr>
          <w:rFonts w:ascii="Times New Roman" w:hAnsi="Times New Roman" w:cs="Times New Roman"/>
          <w:b/>
          <w:bCs/>
          <w:color w:val="000000"/>
          <w:sz w:val="24"/>
          <w:szCs w:val="24"/>
          <w:lang w:val="en-US"/>
        </w:rPr>
      </w:pPr>
      <w:bookmarkStart w:id="2" w:name="_Hlk158207214"/>
      <w:r w:rsidRPr="008F7CC2">
        <w:rPr>
          <w:rFonts w:ascii="Times New Roman" w:hAnsi="Times New Roman" w:cs="Times New Roman"/>
          <w:color w:val="000000"/>
          <w:kern w:val="0"/>
          <w:sz w:val="24"/>
          <w:szCs w:val="24"/>
        </w:rPr>
        <w:t xml:space="preserve">2.1. </w:t>
      </w:r>
      <w:r w:rsidR="008761F5" w:rsidRPr="00BA018C">
        <w:rPr>
          <w:rFonts w:ascii="Times New Roman" w:hAnsi="Times New Roman" w:cs="Times New Roman"/>
          <w:color w:val="000000"/>
          <w:sz w:val="24"/>
          <w:szCs w:val="24"/>
        </w:rPr>
        <w:t>Pirkimo objektas</w:t>
      </w:r>
      <w:r w:rsidR="00FB2F86">
        <w:rPr>
          <w:rFonts w:ascii="Times New Roman" w:hAnsi="Times New Roman" w:cs="Times New Roman"/>
          <w:color w:val="000000"/>
          <w:sz w:val="24"/>
          <w:szCs w:val="24"/>
        </w:rPr>
        <w:t xml:space="preserve"> - </w:t>
      </w:r>
      <w:r w:rsidR="00097739" w:rsidRPr="00097739">
        <w:rPr>
          <w:rFonts w:ascii="Times New Roman" w:hAnsi="Times New Roman" w:cs="Times New Roman"/>
          <w:b/>
          <w:bCs/>
          <w:color w:val="000000"/>
          <w:sz w:val="24"/>
          <w:szCs w:val="24"/>
        </w:rPr>
        <w:t xml:space="preserve">Mokslo paskirties pastato </w:t>
      </w:r>
      <w:proofErr w:type="spellStart"/>
      <w:r w:rsidR="00097739" w:rsidRPr="00097739">
        <w:rPr>
          <w:rFonts w:ascii="Times New Roman" w:hAnsi="Times New Roman" w:cs="Times New Roman"/>
          <w:b/>
          <w:bCs/>
          <w:color w:val="000000"/>
          <w:sz w:val="24"/>
          <w:szCs w:val="24"/>
        </w:rPr>
        <w:t>Didždvario</w:t>
      </w:r>
      <w:proofErr w:type="spellEnd"/>
      <w:r w:rsidR="00097739" w:rsidRPr="00097739">
        <w:rPr>
          <w:rFonts w:ascii="Times New Roman" w:hAnsi="Times New Roman" w:cs="Times New Roman"/>
          <w:b/>
          <w:bCs/>
          <w:color w:val="000000"/>
          <w:sz w:val="24"/>
          <w:szCs w:val="24"/>
        </w:rPr>
        <w:t xml:space="preserve"> gimnazijos, Vilniaus g. 188, Šiauliai, paprastojo remonto darbai</w:t>
      </w:r>
      <w:r w:rsidR="00097739">
        <w:rPr>
          <w:rFonts w:ascii="Times New Roman" w:hAnsi="Times New Roman" w:cs="Times New Roman"/>
          <w:b/>
          <w:bCs/>
          <w:color w:val="000000"/>
          <w:sz w:val="24"/>
          <w:szCs w:val="24"/>
        </w:rPr>
        <w:t>.</w:t>
      </w:r>
    </w:p>
    <w:bookmarkEnd w:id="2"/>
    <w:p w14:paraId="1337CD30" w14:textId="3CAB62C9" w:rsidR="00413F78" w:rsidRPr="00F44555" w:rsidRDefault="00413F78" w:rsidP="00413F7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2.1.1. </w:t>
      </w:r>
      <w:r>
        <w:rPr>
          <w:rFonts w:ascii="Times New Roman" w:eastAsia="Times New Roman" w:hAnsi="Times New Roman" w:cs="Times New Roman"/>
          <w:sz w:val="24"/>
          <w:szCs w:val="24"/>
        </w:rPr>
        <w:t xml:space="preserve">Maksimali perkančiajai organizacijai priimtina pasiūlymo kaina </w:t>
      </w:r>
      <w:r w:rsidRPr="005B60CE">
        <w:rPr>
          <w:rFonts w:ascii="Times New Roman" w:hAnsi="Times New Roman" w:cs="Times New Roman"/>
          <w:color w:val="000000"/>
          <w:kern w:val="0"/>
          <w:sz w:val="24"/>
          <w:szCs w:val="24"/>
        </w:rPr>
        <w:t xml:space="preserve">– </w:t>
      </w:r>
      <w:r w:rsidR="00C04D19">
        <w:rPr>
          <w:rFonts w:ascii="Times New Roman" w:hAnsi="Times New Roman" w:cs="Times New Roman"/>
          <w:b/>
          <w:bCs/>
          <w:color w:val="000000"/>
          <w:kern w:val="0"/>
          <w:sz w:val="24"/>
          <w:szCs w:val="24"/>
        </w:rPr>
        <w:t>289 256,20</w:t>
      </w:r>
      <w:r>
        <w:rPr>
          <w:rFonts w:ascii="Times New Roman" w:hAnsi="Times New Roman" w:cs="Times New Roman"/>
          <w:color w:val="000000"/>
          <w:kern w:val="0"/>
          <w:sz w:val="24"/>
          <w:szCs w:val="24"/>
        </w:rPr>
        <w:t xml:space="preserve"> </w:t>
      </w:r>
      <w:r w:rsidRPr="005B60CE">
        <w:rPr>
          <w:rFonts w:ascii="Times New Roman" w:hAnsi="Times New Roman" w:cs="Times New Roman"/>
          <w:color w:val="000000"/>
          <w:kern w:val="0"/>
          <w:sz w:val="24"/>
          <w:szCs w:val="24"/>
        </w:rPr>
        <w:t>Eur (</w:t>
      </w:r>
      <w:r>
        <w:rPr>
          <w:rFonts w:ascii="Times New Roman" w:hAnsi="Times New Roman" w:cs="Times New Roman"/>
          <w:color w:val="000000"/>
          <w:kern w:val="0"/>
          <w:sz w:val="24"/>
          <w:szCs w:val="24"/>
        </w:rPr>
        <w:t>be</w:t>
      </w:r>
      <w:r w:rsidRPr="005B60CE">
        <w:rPr>
          <w:rFonts w:ascii="Times New Roman" w:hAnsi="Times New Roman" w:cs="Times New Roman"/>
          <w:color w:val="000000"/>
          <w:kern w:val="0"/>
          <w:sz w:val="24"/>
          <w:szCs w:val="24"/>
        </w:rPr>
        <w:t xml:space="preserve"> PVM).</w:t>
      </w:r>
      <w:r>
        <w:rPr>
          <w:rFonts w:ascii="Times New Roman" w:hAnsi="Times New Roman" w:cs="Times New Roman"/>
          <w:color w:val="000000"/>
          <w:kern w:val="0"/>
          <w:sz w:val="24"/>
          <w:szCs w:val="24"/>
        </w:rPr>
        <w:t xml:space="preserve"> </w:t>
      </w:r>
      <w:r w:rsidRPr="00E775A0">
        <w:rPr>
          <w:rFonts w:ascii="Times New Roman" w:hAnsi="Times New Roman" w:cs="Times New Roman"/>
          <w:color w:val="000000"/>
          <w:sz w:val="24"/>
          <w:szCs w:val="24"/>
        </w:rPr>
        <w:t>Didesnę kainą perkančioji organizacija laikys per didele ir nepriimtina.</w:t>
      </w:r>
    </w:p>
    <w:p w14:paraId="4B98F6AC" w14:textId="49E447F0" w:rsidR="00C8061A" w:rsidRPr="00C8061A" w:rsidRDefault="00AA6CAA" w:rsidP="00FB2F86">
      <w:pPr>
        <w:autoSpaceDE w:val="0"/>
        <w:autoSpaceDN w:val="0"/>
        <w:spacing w:after="0"/>
        <w:ind w:firstLine="709"/>
        <w:jc w:val="both"/>
        <w:rPr>
          <w:rFonts w:ascii="Times New Roman" w:hAnsi="Times New Roman" w:cs="Times New Roman"/>
          <w:sz w:val="24"/>
          <w:szCs w:val="24"/>
        </w:rPr>
      </w:pPr>
      <w:r>
        <w:rPr>
          <w:rFonts w:ascii="Times New Roman" w:hAnsi="Times New Roman" w:cs="Times New Roman"/>
          <w:color w:val="000000"/>
          <w:kern w:val="0"/>
          <w:sz w:val="24"/>
          <w:szCs w:val="24"/>
        </w:rPr>
        <w:t xml:space="preserve">2.2. </w:t>
      </w:r>
      <w:r w:rsidR="00C8061A" w:rsidRPr="00BA018C">
        <w:rPr>
          <w:rFonts w:ascii="Times New Roman" w:hAnsi="Times New Roman" w:cs="Times New Roman"/>
          <w:color w:val="000000"/>
          <w:kern w:val="0"/>
          <w:sz w:val="24"/>
          <w:szCs w:val="24"/>
        </w:rPr>
        <w:t xml:space="preserve">Pirkimas </w:t>
      </w:r>
      <w:r w:rsidR="00FB2F86">
        <w:rPr>
          <w:rFonts w:ascii="Times New Roman" w:hAnsi="Times New Roman" w:cs="Times New Roman"/>
          <w:color w:val="000000"/>
          <w:kern w:val="0"/>
          <w:sz w:val="24"/>
          <w:szCs w:val="24"/>
        </w:rPr>
        <w:t>ne</w:t>
      </w:r>
      <w:r w:rsidR="00C8061A" w:rsidRPr="00BA018C">
        <w:rPr>
          <w:rFonts w:ascii="Times New Roman" w:hAnsi="Times New Roman" w:cs="Times New Roman"/>
          <w:color w:val="000000"/>
          <w:kern w:val="0"/>
          <w:sz w:val="24"/>
          <w:szCs w:val="24"/>
        </w:rPr>
        <w:t>skaidomas į pirkimo dalis.</w:t>
      </w:r>
    </w:p>
    <w:p w14:paraId="22A13DF3" w14:textId="4BE56F05" w:rsidR="004071F5"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4071F5">
        <w:rPr>
          <w:rFonts w:ascii="Times New Roman" w:eastAsia="Times New Roman" w:hAnsi="Times New Roman" w:cs="Times New Roman"/>
          <w:bCs/>
          <w:kern w:val="28"/>
          <w:sz w:val="24"/>
          <w:szCs w:val="24"/>
          <w:lang w:eastAsia="lt-LT"/>
        </w:rPr>
        <w:t>2.</w:t>
      </w:r>
      <w:r w:rsidR="00413F78">
        <w:rPr>
          <w:rFonts w:ascii="Times New Roman" w:eastAsia="Times New Roman" w:hAnsi="Times New Roman" w:cs="Times New Roman"/>
          <w:bCs/>
          <w:kern w:val="28"/>
          <w:sz w:val="24"/>
          <w:szCs w:val="24"/>
          <w:lang w:eastAsia="lt-LT"/>
        </w:rPr>
        <w:t>3</w:t>
      </w:r>
      <w:r w:rsidRPr="004071F5">
        <w:rPr>
          <w:rFonts w:ascii="Times New Roman" w:eastAsia="Times New Roman" w:hAnsi="Times New Roman" w:cs="Times New Roman"/>
          <w:bCs/>
          <w:kern w:val="28"/>
          <w:sz w:val="24"/>
          <w:szCs w:val="24"/>
          <w:lang w:eastAsia="lt-LT"/>
        </w:rPr>
        <w:t xml:space="preserve">. Pasiūlymas turi būti pateiktas visai siūlomos pirkimo dalies pirkimo </w:t>
      </w:r>
      <w:r w:rsidRPr="00200144">
        <w:rPr>
          <w:rFonts w:ascii="Times New Roman" w:eastAsia="Times New Roman" w:hAnsi="Times New Roman" w:cs="Times New Roman"/>
          <w:bCs/>
          <w:kern w:val="28"/>
          <w:sz w:val="24"/>
          <w:szCs w:val="24"/>
          <w:lang w:eastAsia="lt-LT"/>
        </w:rPr>
        <w:t xml:space="preserve">sąlygų </w:t>
      </w:r>
      <w:r w:rsidR="00043A67" w:rsidRPr="00200144">
        <w:rPr>
          <w:rFonts w:ascii="Times New Roman" w:eastAsia="Times New Roman" w:hAnsi="Times New Roman" w:cs="Times New Roman"/>
          <w:bCs/>
          <w:kern w:val="28"/>
          <w:sz w:val="24"/>
          <w:szCs w:val="24"/>
          <w:lang w:eastAsia="lt-LT"/>
        </w:rPr>
        <w:t xml:space="preserve">techninėje </w:t>
      </w:r>
      <w:r w:rsidR="00200144" w:rsidRPr="00200144">
        <w:rPr>
          <w:rFonts w:ascii="Times New Roman" w:eastAsia="Times New Roman" w:hAnsi="Times New Roman" w:cs="Times New Roman"/>
          <w:bCs/>
          <w:kern w:val="28"/>
          <w:sz w:val="24"/>
          <w:szCs w:val="24"/>
          <w:lang w:eastAsia="lt-LT"/>
        </w:rPr>
        <w:t>užduotyje</w:t>
      </w:r>
      <w:r w:rsidRPr="00200144">
        <w:rPr>
          <w:rFonts w:ascii="Times New Roman" w:eastAsia="Times New Roman" w:hAnsi="Times New Roman" w:cs="Times New Roman"/>
          <w:bCs/>
          <w:kern w:val="28"/>
          <w:sz w:val="24"/>
          <w:szCs w:val="24"/>
          <w:lang w:eastAsia="lt-LT"/>
        </w:rPr>
        <w:t xml:space="preserve"> nurodytai apimčiai, neskaidant jos smulkiau.</w:t>
      </w:r>
    </w:p>
    <w:p w14:paraId="0FF0BA4B" w14:textId="03DA3815" w:rsidR="00405034" w:rsidRPr="00B77260"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2.</w:t>
      </w:r>
      <w:r w:rsidR="00413F78">
        <w:rPr>
          <w:rFonts w:ascii="Times New Roman" w:eastAsia="Times New Roman" w:hAnsi="Times New Roman" w:cs="Times New Roman"/>
          <w:bCs/>
          <w:kern w:val="28"/>
          <w:sz w:val="24"/>
          <w:szCs w:val="24"/>
          <w:lang w:eastAsia="lt-LT"/>
        </w:rPr>
        <w:t>4</w:t>
      </w:r>
      <w:r>
        <w:rPr>
          <w:rFonts w:ascii="Times New Roman" w:eastAsia="Times New Roman" w:hAnsi="Times New Roman" w:cs="Times New Roman"/>
          <w:bCs/>
          <w:kern w:val="28"/>
          <w:sz w:val="24"/>
          <w:szCs w:val="24"/>
          <w:lang w:eastAsia="lt-LT"/>
        </w:rPr>
        <w:t xml:space="preserve">. </w:t>
      </w:r>
      <w:r w:rsidRPr="00405034">
        <w:rPr>
          <w:rFonts w:ascii="Times New Roman" w:eastAsia="Times New Roman" w:hAnsi="Times New Roman" w:cs="Times New Roman"/>
          <w:bCs/>
          <w:kern w:val="28"/>
          <w:sz w:val="24"/>
          <w:szCs w:val="24"/>
          <w:lang w:eastAsia="lt-LT"/>
        </w:rPr>
        <w:t xml:space="preserve">Jeigu apibūdinant pirkimo objektą </w:t>
      </w:r>
      <w:r w:rsidR="00200144" w:rsidRPr="00200144">
        <w:rPr>
          <w:rFonts w:ascii="Times New Roman" w:eastAsia="Times New Roman" w:hAnsi="Times New Roman" w:cs="Times New Roman"/>
          <w:bCs/>
          <w:kern w:val="28"/>
          <w:sz w:val="24"/>
          <w:szCs w:val="24"/>
          <w:lang w:eastAsia="lt-LT"/>
        </w:rPr>
        <w:t>techninėje užduotyje</w:t>
      </w:r>
      <w:r w:rsidR="00200144">
        <w:rPr>
          <w:rFonts w:ascii="Times New Roman" w:eastAsia="Times New Roman" w:hAnsi="Times New Roman" w:cs="Times New Roman"/>
          <w:bCs/>
          <w:kern w:val="28"/>
          <w:sz w:val="24"/>
          <w:szCs w:val="24"/>
          <w:lang w:eastAsia="lt-LT"/>
        </w:rPr>
        <w:t xml:space="preserve"> </w:t>
      </w:r>
      <w:r w:rsidR="006E46D3">
        <w:rPr>
          <w:rFonts w:ascii="Times New Roman" w:eastAsia="Times New Roman" w:hAnsi="Times New Roman" w:cs="Times New Roman"/>
          <w:bCs/>
          <w:kern w:val="28"/>
          <w:sz w:val="24"/>
          <w:szCs w:val="24"/>
          <w:lang w:eastAsia="lt-LT"/>
        </w:rPr>
        <w:t xml:space="preserve">ir kituose pirkimo dokumentuose </w:t>
      </w:r>
      <w:r w:rsidRPr="0040503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Pr>
          <w:rFonts w:ascii="Times New Roman" w:eastAsia="Times New Roman" w:hAnsi="Times New Roman" w:cs="Times New Roman"/>
          <w:bCs/>
          <w:kern w:val="28"/>
          <w:sz w:val="24"/>
          <w:szCs w:val="24"/>
          <w:lang w:eastAsia="lt-LT"/>
        </w:rPr>
        <w:t xml:space="preserve">protokolai, sertifikatai, </w:t>
      </w:r>
      <w:r w:rsidRPr="0040503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213CB41E" w:rsidR="00E442DC"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lastRenderedPageBreak/>
        <w:t>2.</w:t>
      </w:r>
      <w:r w:rsidR="00413F78">
        <w:rPr>
          <w:rFonts w:ascii="Times New Roman" w:eastAsia="Times New Roman" w:hAnsi="Times New Roman" w:cs="Times New Roman"/>
          <w:bCs/>
          <w:kern w:val="28"/>
          <w:sz w:val="24"/>
          <w:szCs w:val="24"/>
          <w:lang w:eastAsia="lt-LT"/>
        </w:rPr>
        <w:t>5</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 xml:space="preserve">Jeigu apibūdinant pirkimo objektą </w:t>
      </w:r>
      <w:r w:rsidR="00200144" w:rsidRPr="00200144">
        <w:rPr>
          <w:rFonts w:ascii="Times New Roman" w:eastAsia="Times New Roman" w:hAnsi="Times New Roman" w:cs="Times New Roman"/>
          <w:bCs/>
          <w:kern w:val="28"/>
          <w:sz w:val="24"/>
          <w:szCs w:val="24"/>
          <w:lang w:eastAsia="lt-LT"/>
        </w:rPr>
        <w:t>techninėje užduotyje</w:t>
      </w:r>
      <w:r w:rsidR="00200144">
        <w:rPr>
          <w:rFonts w:ascii="Times New Roman" w:eastAsia="Times New Roman" w:hAnsi="Times New Roman" w:cs="Times New Roman"/>
          <w:bCs/>
          <w:kern w:val="28"/>
          <w:sz w:val="24"/>
          <w:szCs w:val="24"/>
          <w:lang w:eastAsia="lt-LT"/>
        </w:rPr>
        <w:t xml:space="preserve"> </w:t>
      </w:r>
      <w:r w:rsidR="006E46D3">
        <w:rPr>
          <w:rFonts w:ascii="Times New Roman" w:hAnsi="Times New Roman" w:cs="Times New Roman"/>
          <w:sz w:val="24"/>
          <w:szCs w:val="24"/>
        </w:rPr>
        <w:t xml:space="preserve">ir kituose pirkimo dokumentuose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7EE45BD5" w14:textId="6AD3E2A9" w:rsidR="00413F78" w:rsidRPr="00413F78" w:rsidRDefault="00413F78" w:rsidP="00413F78">
      <w:pPr>
        <w:autoSpaceDE w:val="0"/>
        <w:autoSpaceDN w:val="0"/>
        <w:adjustRightInd w:val="0"/>
        <w:spacing w:after="0" w:line="240" w:lineRule="auto"/>
        <w:ind w:firstLine="709"/>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Tiekėjo įsipareigojimų įvykdymo vieta –</w:t>
      </w:r>
      <w:r>
        <w:rPr>
          <w:rFonts w:ascii="Times New Roman" w:hAnsi="Times New Roman" w:cs="Times New Roman"/>
          <w:color w:val="000000"/>
          <w:kern w:val="0"/>
          <w:sz w:val="24"/>
          <w:szCs w:val="24"/>
        </w:rPr>
        <w:t xml:space="preserve"> </w:t>
      </w:r>
      <w:r w:rsidR="00200144">
        <w:rPr>
          <w:rFonts w:ascii="Times New Roman" w:hAnsi="Times New Roman" w:cs="Times New Roman"/>
          <w:color w:val="000000"/>
          <w:kern w:val="0"/>
          <w:sz w:val="24"/>
          <w:szCs w:val="24"/>
        </w:rPr>
        <w:t xml:space="preserve">Vilniaus g. </w:t>
      </w:r>
      <w:r w:rsidR="00200144">
        <w:rPr>
          <w:rFonts w:ascii="Times New Roman" w:hAnsi="Times New Roman" w:cs="Times New Roman"/>
          <w:color w:val="000000"/>
          <w:kern w:val="0"/>
          <w:sz w:val="24"/>
          <w:szCs w:val="24"/>
          <w:lang w:val="en-US"/>
        </w:rPr>
        <w:t xml:space="preserve">188, </w:t>
      </w:r>
      <w:r w:rsidRPr="009C5F93">
        <w:rPr>
          <w:rFonts w:ascii="Times New Roman" w:hAnsi="Times New Roman" w:cs="Times New Roman"/>
          <w:color w:val="000000"/>
          <w:kern w:val="0"/>
          <w:sz w:val="24"/>
          <w:szCs w:val="24"/>
        </w:rPr>
        <w:t>Šiauliai</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p>
    <w:p w14:paraId="5178493E" w14:textId="2A750F42" w:rsidR="00463319" w:rsidRPr="00B77260"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bCs/>
          <w:sz w:val="24"/>
          <w:szCs w:val="24"/>
        </w:rPr>
        <w:t>2.</w:t>
      </w:r>
      <w:r w:rsidR="00413F78">
        <w:rPr>
          <w:rFonts w:ascii="Times New Roman" w:hAnsi="Times New Roman" w:cs="Times New Roman"/>
          <w:bCs/>
          <w:sz w:val="24"/>
          <w:szCs w:val="24"/>
        </w:rPr>
        <w:t>7</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perkamo objekto CPO nėra.</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AF41D7">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076E3DB9" w14:textId="69A99991"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191DEE">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413F78" w:rsidRPr="00191DEE">
        <w:rPr>
          <w:rFonts w:ascii="Times New Roman" w:hAnsi="Times New Roman" w:cs="Times New Roman"/>
          <w:color w:val="0070C0"/>
          <w:kern w:val="0"/>
          <w:sz w:val="24"/>
          <w:szCs w:val="24"/>
          <w:u w:val="single"/>
        </w:rPr>
        <w:t>6</w:t>
      </w:r>
      <w:r w:rsidRPr="00191DEE">
        <w:rPr>
          <w:rFonts w:ascii="Times New Roman" w:hAnsi="Times New Roman" w:cs="Times New Roman"/>
          <w:color w:val="0070C0"/>
          <w:kern w:val="0"/>
          <w:sz w:val="24"/>
          <w:szCs w:val="24"/>
          <w:u w:val="single"/>
        </w:rPr>
        <w:t xml:space="preserve"> priede „Pašalinimo pagrindai</w:t>
      </w:r>
      <w:r w:rsidRPr="00191DEE">
        <w:rPr>
          <w:rFonts w:ascii="Times New Roman" w:hAnsi="Times New Roman" w:cs="Times New Roman"/>
          <w:color w:val="0070C0"/>
          <w:kern w:val="0"/>
          <w:sz w:val="24"/>
          <w:szCs w:val="24"/>
        </w:rPr>
        <w:t xml:space="preserve">“ </w:t>
      </w:r>
      <w:r w:rsidRPr="00191DEE">
        <w:rPr>
          <w:rFonts w:ascii="Times New Roman" w:hAnsi="Times New Roman" w:cs="Times New Roman"/>
          <w:color w:val="000000"/>
          <w:kern w:val="0"/>
          <w:sz w:val="24"/>
          <w:szCs w:val="24"/>
        </w:rPr>
        <w:t>nebuvimą. Tiekėjas ir ūkio subjektai, kurių pajėgumais rem</w:t>
      </w:r>
      <w:r w:rsidRPr="00191DEE">
        <w:rPr>
          <w:rFonts w:ascii="Times New Roman" w:hAnsi="Times New Roman" w:cs="Times New Roman"/>
          <w:kern w:val="0"/>
          <w:sz w:val="24"/>
          <w:szCs w:val="24"/>
        </w:rPr>
        <w:t>iasi tiekėjas pagrįsdamas atitikimą pirkimo</w:t>
      </w:r>
      <w:r w:rsidRPr="00B77260">
        <w:rPr>
          <w:rFonts w:ascii="Times New Roman" w:hAnsi="Times New Roman" w:cs="Times New Roman"/>
          <w:kern w:val="0"/>
          <w:sz w:val="24"/>
          <w:szCs w:val="24"/>
        </w:rPr>
        <w:t xml:space="preserve"> sąlygose nurodytiems kvalifikaciniams reikalavimams, </w:t>
      </w:r>
      <w:r w:rsidRPr="00B77260">
        <w:rPr>
          <w:rFonts w:ascii="Times New Roman" w:hAnsi="Times New Roman" w:cs="Times New Roman"/>
          <w:color w:val="000000"/>
          <w:kern w:val="0"/>
          <w:sz w:val="24"/>
          <w:szCs w:val="24"/>
        </w:rPr>
        <w:t xml:space="preserve">kartu su pasiūlymu turi pateikti užpildytą pirkimo </w:t>
      </w:r>
      <w:r w:rsidRPr="00487E59">
        <w:rPr>
          <w:rFonts w:ascii="Times New Roman" w:hAnsi="Times New Roman" w:cs="Times New Roman"/>
          <w:kern w:val="0"/>
          <w:sz w:val="24"/>
          <w:szCs w:val="24"/>
        </w:rPr>
        <w:t>sąlygų</w:t>
      </w:r>
      <w:r w:rsidRPr="00B77260">
        <w:rPr>
          <w:rFonts w:ascii="Times New Roman" w:hAnsi="Times New Roman" w:cs="Times New Roman"/>
          <w:color w:val="4472C4" w:themeColor="accent1"/>
          <w:kern w:val="0"/>
          <w:sz w:val="24"/>
          <w:szCs w:val="24"/>
          <w:u w:val="single"/>
        </w:rPr>
        <w:t xml:space="preserve"> </w:t>
      </w:r>
      <w:r w:rsidR="00413F78">
        <w:rPr>
          <w:rFonts w:ascii="Times New Roman" w:hAnsi="Times New Roman" w:cs="Times New Roman"/>
          <w:color w:val="0070C0"/>
          <w:kern w:val="0"/>
          <w:sz w:val="24"/>
          <w:szCs w:val="24"/>
          <w:u w:val="single"/>
        </w:rPr>
        <w:t>5</w:t>
      </w:r>
      <w:r w:rsidRPr="00413F78">
        <w:rPr>
          <w:rFonts w:ascii="Times New Roman" w:hAnsi="Times New Roman" w:cs="Times New Roman"/>
          <w:color w:val="0070C0"/>
          <w:kern w:val="0"/>
          <w:sz w:val="24"/>
          <w:szCs w:val="24"/>
          <w:u w:val="single"/>
        </w:rPr>
        <w:t xml:space="preserve"> priedą „Europos bendrasis viešųjų pirkimų dokumentas (EBVPD)“</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 xml:space="preserve">pagal VPĮ 50 straipsnyje nustatytus reikalavimus. EBVPD pildomas jį įkėlus į Viešųjų pirkimų tarnybos interneto svetainę </w:t>
      </w:r>
      <w:hyperlink r:id="rId10" w:history="1">
        <w:r w:rsidRPr="00413F78">
          <w:rPr>
            <w:rStyle w:val="Hipersaitas"/>
            <w:rFonts w:ascii="Times New Roman" w:hAnsi="Times New Roman" w:cs="Times New Roman"/>
            <w:color w:val="0070C0"/>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B77260">
        <w:rPr>
          <w:rFonts w:ascii="Arial" w:hAnsi="Arial" w:cs="Arial"/>
          <w:color w:val="000000"/>
          <w:kern w:val="0"/>
          <w:sz w:val="24"/>
          <w:szCs w:val="24"/>
        </w:rPr>
        <w:tab/>
      </w:r>
    </w:p>
    <w:p w14:paraId="2B4297B5"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4C2C8C1"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2F9C7153"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 kurių pajėgumais tiekėjas nesiremia, pašalinimo pagrindų.</w:t>
      </w:r>
      <w:r w:rsidRPr="00B77260">
        <w:rPr>
          <w:rFonts w:ascii="Times New Roman" w:hAnsi="Times New Roman" w:cs="Times New Roman"/>
          <w:color w:val="000000"/>
          <w:kern w:val="0"/>
          <w:sz w:val="24"/>
          <w:szCs w:val="24"/>
        </w:rPr>
        <w:tab/>
      </w:r>
    </w:p>
    <w:p w14:paraId="1FB4557F" w14:textId="6D16CF7E"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3"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metu tiekėjas atitinka bent vieną iš  pirkimo sąlygų </w:t>
      </w:r>
      <w:r w:rsidR="00413F78">
        <w:rPr>
          <w:rFonts w:ascii="Times New Roman" w:hAnsi="Times New Roman" w:cs="Times New Roman"/>
          <w:color w:val="0070C0"/>
          <w:kern w:val="0"/>
          <w:sz w:val="24"/>
          <w:szCs w:val="24"/>
          <w:u w:val="single"/>
        </w:rPr>
        <w:t>5</w:t>
      </w:r>
      <w:r w:rsidRPr="00413F78">
        <w:rPr>
          <w:rFonts w:ascii="Times New Roman" w:hAnsi="Times New Roman" w:cs="Times New Roman"/>
          <w:color w:val="0070C0"/>
          <w:kern w:val="0"/>
          <w:sz w:val="24"/>
          <w:szCs w:val="24"/>
          <w:u w:val="single"/>
        </w:rPr>
        <w:t xml:space="preserve"> priede „Europos bendrasis viešųjų pirkimų dokumentas (EBVPD)</w:t>
      </w:r>
      <w:r w:rsidRPr="00413F78">
        <w:rPr>
          <w:rFonts w:ascii="Times New Roman" w:hAnsi="Times New Roman" w:cs="Times New Roman"/>
          <w:color w:val="0070C0"/>
          <w:kern w:val="0"/>
          <w:sz w:val="24"/>
          <w:szCs w:val="24"/>
        </w:rPr>
        <w:t xml:space="preserve">“ </w:t>
      </w:r>
      <w:r w:rsidRPr="00DD3735">
        <w:rPr>
          <w:rFonts w:ascii="Times New Roman" w:hAnsi="Times New Roman" w:cs="Times New Roman"/>
          <w:color w:val="000000"/>
          <w:kern w:val="0"/>
          <w:sz w:val="24"/>
          <w:szCs w:val="24"/>
        </w:rPr>
        <w:t>nustatytų tiekėjo pašalinimo pagrindų.</w:t>
      </w:r>
    </w:p>
    <w:p w14:paraId="6440A288" w14:textId="1C92D30E"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413F78">
        <w:rPr>
          <w:rFonts w:ascii="Times New Roman" w:hAnsi="Times New Roman" w:cs="Times New Roman"/>
          <w:color w:val="0070C0"/>
          <w:kern w:val="0"/>
          <w:sz w:val="24"/>
          <w:szCs w:val="24"/>
          <w:u w:val="single"/>
        </w:rPr>
        <w:t>5</w:t>
      </w:r>
      <w:r w:rsidRPr="00413F78">
        <w:rPr>
          <w:rFonts w:ascii="Times New Roman" w:hAnsi="Times New Roman" w:cs="Times New Roman"/>
          <w:color w:val="0070C0"/>
          <w:kern w:val="0"/>
          <w:sz w:val="24"/>
          <w:szCs w:val="24"/>
          <w:u w:val="single"/>
        </w:rPr>
        <w:t xml:space="preserve"> priede „Europos bendrasis viešųjų pirkimų dokumentas (EBVPD)</w:t>
      </w:r>
      <w:r w:rsidRPr="00413F78">
        <w:rPr>
          <w:rFonts w:ascii="Times New Roman" w:hAnsi="Times New Roman" w:cs="Times New Roman"/>
          <w:color w:val="0070C0"/>
          <w:kern w:val="0"/>
          <w:sz w:val="24"/>
          <w:szCs w:val="24"/>
        </w:rPr>
        <w:t xml:space="preserve">“ </w:t>
      </w:r>
      <w:r w:rsidRPr="00DD3735">
        <w:rPr>
          <w:rFonts w:ascii="Times New Roman" w:hAnsi="Times New Roman" w:cs="Times New Roman"/>
          <w:color w:val="000000"/>
          <w:kern w:val="0"/>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1EA81A7E" w14:textId="3EC807FA"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413F78">
        <w:rPr>
          <w:rFonts w:ascii="Times New Roman" w:hAnsi="Times New Roman" w:cs="Times New Roman"/>
          <w:color w:val="0070C0"/>
          <w:kern w:val="0"/>
          <w:sz w:val="24"/>
          <w:szCs w:val="24"/>
          <w:u w:val="single"/>
        </w:rPr>
        <w:t>5</w:t>
      </w:r>
      <w:r w:rsidRPr="00413F78">
        <w:rPr>
          <w:rFonts w:ascii="Times New Roman" w:hAnsi="Times New Roman" w:cs="Times New Roman"/>
          <w:color w:val="0070C0"/>
          <w:kern w:val="0"/>
          <w:sz w:val="24"/>
          <w:szCs w:val="24"/>
          <w:u w:val="single"/>
        </w:rPr>
        <w:t xml:space="preserve"> priede „Europos bendrasis viešųjų pirkimų dokumentas (EBVPD)</w:t>
      </w:r>
      <w:r w:rsidRPr="00413F78">
        <w:rPr>
          <w:rFonts w:ascii="Times New Roman" w:hAnsi="Times New Roman" w:cs="Times New Roman"/>
          <w:color w:val="0070C0"/>
          <w:kern w:val="0"/>
          <w:sz w:val="24"/>
          <w:szCs w:val="24"/>
        </w:rPr>
        <w:t xml:space="preserve">“ </w:t>
      </w:r>
      <w:r w:rsidRPr="00DD3735">
        <w:rPr>
          <w:rFonts w:ascii="Times New Roman" w:hAnsi="Times New Roman" w:cs="Times New Roman"/>
          <w:color w:val="000000"/>
          <w:kern w:val="0"/>
          <w:sz w:val="24"/>
          <w:szCs w:val="24"/>
        </w:rPr>
        <w:t xml:space="preserve">nustatytų pašalinimo pagrindų. Jeigu dėl ūkio subjekto yra bent vienas pirkimo sąlygų </w:t>
      </w:r>
      <w:r w:rsidR="00413F78">
        <w:rPr>
          <w:rFonts w:ascii="Times New Roman" w:hAnsi="Times New Roman" w:cs="Times New Roman"/>
          <w:color w:val="0070C0"/>
          <w:kern w:val="0"/>
          <w:sz w:val="24"/>
          <w:szCs w:val="24"/>
          <w:u w:val="single"/>
        </w:rPr>
        <w:t>5</w:t>
      </w:r>
      <w:r w:rsidRPr="00413F78">
        <w:rPr>
          <w:rFonts w:ascii="Times New Roman" w:hAnsi="Times New Roman" w:cs="Times New Roman"/>
          <w:color w:val="0070C0"/>
          <w:kern w:val="0"/>
          <w:sz w:val="24"/>
          <w:szCs w:val="24"/>
          <w:u w:val="single"/>
        </w:rPr>
        <w:t xml:space="preserve"> priede „Europos bendrasis viešųjų pirkimų dokumentas (EBVPD)</w:t>
      </w:r>
      <w:r w:rsidRPr="00413F78">
        <w:rPr>
          <w:rFonts w:ascii="Times New Roman" w:hAnsi="Times New Roman" w:cs="Times New Roman"/>
          <w:color w:val="0070C0"/>
          <w:kern w:val="0"/>
          <w:sz w:val="24"/>
          <w:szCs w:val="24"/>
        </w:rPr>
        <w:t xml:space="preserve">“ </w:t>
      </w:r>
      <w:r w:rsidRPr="00DD3735">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w:t>
      </w:r>
    </w:p>
    <w:p w14:paraId="320D1A82" w14:textId="77777777"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DD3735">
        <w:rPr>
          <w:rFonts w:ascii="Times New Roman" w:hAnsi="Times New Roman" w:cs="Times New Roman"/>
          <w:color w:val="000000"/>
          <w:kern w:val="0"/>
          <w:sz w:val="24"/>
          <w:szCs w:val="24"/>
        </w:rPr>
        <w:lastRenderedPageBreak/>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bookmarkEnd w:id="3"/>
    </w:p>
    <w:p w14:paraId="3BBEB2B0" w14:textId="2343EE10"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413F78" w:rsidRPr="00413F78">
        <w:rPr>
          <w:rFonts w:ascii="Times New Roman" w:hAnsi="Times New Roman" w:cs="Times New Roman"/>
          <w:color w:val="0070C0"/>
          <w:kern w:val="0"/>
          <w:sz w:val="24"/>
          <w:szCs w:val="24"/>
          <w:u w:val="single"/>
        </w:rPr>
        <w:t>6</w:t>
      </w:r>
      <w:r w:rsidRPr="00413F78">
        <w:rPr>
          <w:rFonts w:ascii="Times New Roman" w:hAnsi="Times New Roman" w:cs="Times New Roman"/>
          <w:color w:val="0070C0"/>
          <w:kern w:val="0"/>
          <w:sz w:val="24"/>
          <w:szCs w:val="24"/>
          <w:u w:val="single"/>
        </w:rPr>
        <w:t xml:space="preserve"> priede „Pašalinimo pagrindai“,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Pr>
          <w:rFonts w:ascii="Times New Roman" w:hAnsi="Times New Roman" w:cs="Times New Roman"/>
          <w:color w:val="000000"/>
          <w:kern w:val="0"/>
          <w:sz w:val="24"/>
          <w:szCs w:val="24"/>
        </w:rPr>
        <w:t xml:space="preserve"> </w:t>
      </w:r>
      <w:r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1DD9CC07" w14:textId="19AB9526"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 xml:space="preserve"> pirkimo sąlygų </w:t>
      </w:r>
      <w:r w:rsidR="00413F78" w:rsidRPr="00413F78">
        <w:rPr>
          <w:rFonts w:ascii="Times New Roman" w:hAnsi="Times New Roman" w:cs="Times New Roman"/>
          <w:color w:val="0070C0"/>
          <w:kern w:val="0"/>
          <w:sz w:val="24"/>
          <w:szCs w:val="24"/>
          <w:u w:val="single"/>
        </w:rPr>
        <w:t>6</w:t>
      </w:r>
      <w:r w:rsidRPr="00413F78">
        <w:rPr>
          <w:rFonts w:ascii="Times New Roman" w:hAnsi="Times New Roman" w:cs="Times New Roman"/>
          <w:color w:val="0070C0"/>
          <w:kern w:val="0"/>
          <w:sz w:val="24"/>
          <w:szCs w:val="24"/>
          <w:u w:val="single"/>
        </w:rPr>
        <w:t xml:space="preserve"> priede „Pašalinimo pagrindai“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w:t>
      </w:r>
    </w:p>
    <w:p w14:paraId="4774E3F6" w14:textId="447ABE55" w:rsidR="00574077" w:rsidRPr="00B77260"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sidR="00413F78" w:rsidRPr="00413F78">
        <w:rPr>
          <w:rFonts w:ascii="Times New Roman" w:hAnsi="Times New Roman" w:cs="Times New Roman"/>
          <w:color w:val="0070C0"/>
          <w:kern w:val="0"/>
          <w:sz w:val="24"/>
          <w:szCs w:val="24"/>
          <w:u w:val="single"/>
        </w:rPr>
        <w:t>7</w:t>
      </w:r>
      <w:r w:rsidRPr="00413F78">
        <w:rPr>
          <w:rFonts w:ascii="Times New Roman" w:hAnsi="Times New Roman" w:cs="Times New Roman"/>
          <w:color w:val="0070C0"/>
          <w:kern w:val="0"/>
          <w:sz w:val="24"/>
          <w:szCs w:val="24"/>
          <w:u w:val="single"/>
        </w:rPr>
        <w:t xml:space="preserve"> priede „Kvalifikacijos ir kiti reikalavimai tiekėjui“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nurodytus kvalifikacinius reikalavimus ir, jeigu taikytina</w:t>
      </w:r>
      <w:r w:rsidRPr="00B77260">
        <w:rPr>
          <w:rFonts w:ascii="Times New Roman" w:hAnsi="Times New Roman" w:cs="Times New Roman"/>
          <w:kern w:val="0"/>
          <w:sz w:val="24"/>
          <w:szCs w:val="24"/>
        </w:rPr>
        <w:t>, laikytis kokybės vadybos sistemos ir (arba) aplinkos apsaugos vadybos sistemos standartų</w:t>
      </w:r>
      <w:r w:rsidRPr="00B77260">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darbo dienas nuo pranešimo gavimo dienos privalo pateikti pirkimo sąlygų </w:t>
      </w:r>
      <w:r w:rsidR="00413F78" w:rsidRPr="00413F78">
        <w:rPr>
          <w:rFonts w:ascii="Times New Roman" w:hAnsi="Times New Roman" w:cs="Times New Roman"/>
          <w:color w:val="0070C0"/>
          <w:kern w:val="0"/>
          <w:sz w:val="24"/>
          <w:szCs w:val="24"/>
          <w:u w:val="single"/>
        </w:rPr>
        <w:t>7</w:t>
      </w:r>
      <w:r w:rsidRPr="00413F78">
        <w:rPr>
          <w:rFonts w:ascii="Times New Roman" w:hAnsi="Times New Roman" w:cs="Times New Roman"/>
          <w:color w:val="0070C0"/>
          <w:kern w:val="0"/>
          <w:sz w:val="24"/>
          <w:szCs w:val="24"/>
          <w:u w:val="single"/>
        </w:rPr>
        <w:t xml:space="preserve"> priede „Kvalifikacijos ir kiti reikalavimai tiekėjui“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nurodytus kvalifikaciją pagrindžiančius dokumentus, laikantis šių reikalavimų:</w:t>
      </w:r>
      <w:r w:rsidRPr="00B77260">
        <w:rPr>
          <w:rFonts w:ascii="Arial" w:hAnsi="Arial" w:cs="Arial"/>
          <w:color w:val="000000"/>
          <w:kern w:val="0"/>
          <w:sz w:val="24"/>
          <w:szCs w:val="24"/>
        </w:rPr>
        <w:tab/>
      </w:r>
    </w:p>
    <w:p w14:paraId="6A5A2FC7"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20E7D636"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7911A530"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34FB1EE5" w14:textId="2D8CBAF2"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w:t>
      </w:r>
      <w:r w:rsidRPr="00B77260">
        <w:rPr>
          <w:rFonts w:ascii="Times New Roman" w:hAnsi="Times New Roman" w:cs="Times New Roman"/>
          <w:color w:val="000000"/>
          <w:kern w:val="0"/>
          <w:sz w:val="24"/>
          <w:szCs w:val="24"/>
        </w:rPr>
        <w:lastRenderedPageBreak/>
        <w:t>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A8412F">
        <w:rPr>
          <w:rFonts w:ascii="Times New Roman" w:hAnsi="Times New Roman" w:cs="Times New Roman"/>
          <w:color w:val="000000"/>
          <w:kern w:val="0"/>
          <w:sz w:val="24"/>
          <w:szCs w:val="24"/>
        </w:rPr>
        <w:t xml:space="preserve">, </w:t>
      </w:r>
      <w:r w:rsidR="00A8412F" w:rsidRPr="00A8412F">
        <w:rPr>
          <w:rFonts w:ascii="Times New Roman" w:hAnsi="Times New Roman" w:cs="Times New Roman"/>
          <w:color w:val="000000"/>
          <w:kern w:val="0"/>
          <w:sz w:val="24"/>
          <w:szCs w:val="24"/>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A8412F">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Tokiu atveju laikoma, kad tiekėjas pats turi atitinkamą kvalifikaciją, nepriklausomai nuo to kokiais pagrindais (nuosavybės, nuomos ar kitais) naudojasi ar naudosis sutarties vykdymo metu atitinkamas priemones.</w:t>
      </w:r>
    </w:p>
    <w:p w14:paraId="20DD05CB"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5A3404FA"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18AFC88F" w14:textId="77777777" w:rsidR="00574077" w:rsidRPr="00AF41D7"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2AADD258"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 xml:space="preserve">4. </w:t>
      </w:r>
      <w:r w:rsidRPr="001128EE">
        <w:rPr>
          <w:rFonts w:ascii="Times New Roman" w:hAnsi="Times New Roman" w:cs="Times New Roman"/>
          <w:b/>
          <w:bCs/>
          <w:color w:val="000000"/>
          <w:kern w:val="0"/>
          <w:sz w:val="24"/>
          <w:szCs w:val="24"/>
        </w:rPr>
        <w:t>RĖMIMASIS ŪKIO SUBJEKTŲ PAJĖGUMAIS</w:t>
      </w:r>
    </w:p>
    <w:p w14:paraId="696B3CE1"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0B6572" w14:textId="62E1A196"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00413F78" w:rsidRPr="00413F78">
        <w:rPr>
          <w:rFonts w:ascii="Times New Roman" w:hAnsi="Times New Roman" w:cs="Times New Roman"/>
          <w:color w:val="0070C0"/>
          <w:kern w:val="0"/>
          <w:sz w:val="24"/>
          <w:szCs w:val="24"/>
          <w:u w:val="single"/>
        </w:rPr>
        <w:t>7</w:t>
      </w:r>
      <w:r w:rsidRPr="00413F78">
        <w:rPr>
          <w:rFonts w:ascii="Times New Roman" w:hAnsi="Times New Roman" w:cs="Times New Roman"/>
          <w:color w:val="0070C0"/>
          <w:kern w:val="0"/>
          <w:sz w:val="24"/>
          <w:szCs w:val="24"/>
          <w:u w:val="single"/>
        </w:rPr>
        <w:t xml:space="preserve"> priede „Kvalifikacijos ir kiti reikalavimai tiekėjui“</w:t>
      </w:r>
      <w:r w:rsidRPr="00413F78">
        <w:rPr>
          <w:rFonts w:ascii="Times New Roman" w:hAnsi="Times New Roman" w:cs="Times New Roman"/>
          <w:color w:val="0070C0"/>
          <w:kern w:val="0"/>
          <w:sz w:val="24"/>
          <w:szCs w:val="24"/>
        </w:rPr>
        <w:t xml:space="preserve"> </w:t>
      </w:r>
      <w:r w:rsidRPr="00AA2795">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A2795">
        <w:rPr>
          <w:rFonts w:ascii="Times New Roman" w:hAnsi="Times New Roman" w:cs="Times New Roman"/>
          <w:color w:val="000000"/>
          <w:kern w:val="0"/>
          <w:sz w:val="24"/>
          <w:szCs w:val="24"/>
        </w:rPr>
        <w:t>kvazisubtiekėjai</w:t>
      </w:r>
      <w:proofErr w:type="spellEnd"/>
      <w:r w:rsidRPr="00AA2795">
        <w:rPr>
          <w:rFonts w:ascii="Times New Roman" w:hAnsi="Times New Roman" w:cs="Times New Roman"/>
          <w:color w:val="000000"/>
          <w:kern w:val="0"/>
          <w:sz w:val="24"/>
          <w:szCs w:val="24"/>
        </w:rPr>
        <w:t>).</w:t>
      </w:r>
    </w:p>
    <w:p w14:paraId="1A3F9ADC" w14:textId="0C62B06F"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413F78" w:rsidRPr="00413F78">
        <w:rPr>
          <w:rFonts w:ascii="Times New Roman" w:hAnsi="Times New Roman" w:cs="Times New Roman"/>
          <w:color w:val="0070C0"/>
          <w:kern w:val="0"/>
          <w:sz w:val="24"/>
          <w:szCs w:val="24"/>
          <w:u w:val="single"/>
        </w:rPr>
        <w:t>7</w:t>
      </w:r>
      <w:r w:rsidRPr="00413F78">
        <w:rPr>
          <w:rFonts w:ascii="Times New Roman" w:hAnsi="Times New Roman" w:cs="Times New Roman"/>
          <w:color w:val="0070C0"/>
          <w:kern w:val="0"/>
          <w:sz w:val="24"/>
          <w:szCs w:val="24"/>
          <w:u w:val="single"/>
        </w:rPr>
        <w:t xml:space="preserve"> priede „Kvalifikacijos ir kiti reikalavimai tiekėjui“</w:t>
      </w:r>
      <w:r w:rsidRPr="00413F78">
        <w:rPr>
          <w:rFonts w:ascii="Times New Roman" w:hAnsi="Times New Roman" w:cs="Times New Roman"/>
          <w:color w:val="0070C0"/>
          <w:kern w:val="0"/>
          <w:sz w:val="24"/>
          <w:szCs w:val="24"/>
        </w:rPr>
        <w:t xml:space="preserve"> </w:t>
      </w:r>
      <w:r w:rsidRPr="00413F78">
        <w:rPr>
          <w:rFonts w:ascii="Times New Roman" w:hAnsi="Times New Roman" w:cs="Times New Roman"/>
          <w:kern w:val="0"/>
          <w:sz w:val="24"/>
          <w:szCs w:val="24"/>
        </w:rPr>
        <w:t xml:space="preserve">nurodytų </w:t>
      </w:r>
      <w:r w:rsidRPr="00AA2795">
        <w:rPr>
          <w:rFonts w:ascii="Times New Roman" w:hAnsi="Times New Roman" w:cs="Times New Roman"/>
          <w:color w:val="000000"/>
          <w:kern w:val="0"/>
          <w:sz w:val="24"/>
          <w:szCs w:val="24"/>
        </w:rPr>
        <w:t>kvalifikacijos reikalavimų, neįgyja teisės po pasiūlymų pateikimo termino pabaigos pasitelkti (nurodyti) naujų subjektų tam, kad atitiktų kvalifikacijos reikalavimus.</w:t>
      </w:r>
    </w:p>
    <w:p w14:paraId="1524B899"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3CCA94C8"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42BA9645"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23B833"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142725" w:rsidRDefault="002F5E8E" w:rsidP="00E476F6">
      <w:pPr>
        <w:autoSpaceDE w:val="0"/>
        <w:autoSpaceDN w:val="0"/>
        <w:adjustRightInd w:val="0"/>
        <w:spacing w:after="0" w:line="240" w:lineRule="auto"/>
        <w:jc w:val="both"/>
        <w:rPr>
          <w:rFonts w:ascii="Times New Roman" w:hAnsi="Times New Roman" w:cs="Times New Roman"/>
          <w:color w:val="000000"/>
          <w:kern w:val="0"/>
          <w:sz w:val="24"/>
          <w:szCs w:val="24"/>
        </w:rPr>
      </w:pPr>
    </w:p>
    <w:p w14:paraId="3EDC1290"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 xml:space="preserve">5. </w:t>
      </w:r>
      <w:bookmarkStart w:id="4" w:name="_Hlk181912918"/>
      <w:r w:rsidRPr="00AA2795">
        <w:rPr>
          <w:rFonts w:ascii="Times New Roman" w:hAnsi="Times New Roman" w:cs="Times New Roman"/>
          <w:b/>
          <w:bCs/>
          <w:color w:val="000000"/>
          <w:kern w:val="0"/>
          <w:sz w:val="24"/>
          <w:szCs w:val="24"/>
        </w:rPr>
        <w:t>SUBTIEKĖJŲ PASITELKIMAS</w:t>
      </w:r>
      <w:bookmarkEnd w:id="4"/>
    </w:p>
    <w:p w14:paraId="1BC0F4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0B7BD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5.2. Skirtingi tiekėjai gali pasitelkti tuos pačius subtiekėjus, tačiau tai negali sąlygoti draudžiamų susitarimų.</w:t>
      </w:r>
    </w:p>
    <w:p w14:paraId="63F2D2D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lastRenderedPageBreak/>
        <w:t>5.3.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5.4.</w:t>
      </w:r>
      <w:r w:rsidRPr="00AA2795">
        <w:rPr>
          <w:rFonts w:ascii="Times New Roman" w:hAnsi="Times New Roman" w:cs="Times New Roman"/>
          <w:color w:val="000000"/>
          <w:kern w:val="0"/>
          <w:sz w:val="24"/>
          <w:szCs w:val="24"/>
        </w:rPr>
        <w:tab/>
        <w:t xml:space="preserve">Perkančioji organizacija netikrina subtiekėjų, pašalinimo pagrindų. </w:t>
      </w:r>
    </w:p>
    <w:p w14:paraId="0BFA0C83"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6.</w:t>
      </w:r>
      <w:r w:rsidRPr="00AA2795">
        <w:rPr>
          <w:rFonts w:ascii="Times New Roman" w:hAnsi="Times New Roman" w:cs="Times New Roman"/>
          <w:color w:val="000000"/>
          <w:kern w:val="0"/>
          <w:sz w:val="24"/>
          <w:szCs w:val="24"/>
        </w:rPr>
        <w:t xml:space="preserve"> </w:t>
      </w:r>
      <w:r w:rsidRPr="00AA2795">
        <w:rPr>
          <w:rFonts w:ascii="Times New Roman" w:hAnsi="Times New Roman" w:cs="Times New Roman"/>
          <w:b/>
          <w:bCs/>
          <w:color w:val="000000"/>
          <w:kern w:val="0"/>
          <w:sz w:val="24"/>
          <w:szCs w:val="24"/>
        </w:rPr>
        <w:t>TIEKĖJŲ GRUPĖS DALYVAVIMAS</w:t>
      </w:r>
    </w:p>
    <w:p w14:paraId="37FAB217"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328D6D9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6B197E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61DBAFC"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50DEDA"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AD5DD3"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04597A4B" w14:textId="62E283D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A25D6" w:rsidRPr="00B77260">
        <w:rPr>
          <w:rFonts w:ascii="Times New Roman" w:hAnsi="Times New Roman" w:cs="Times New Roman"/>
          <w:b/>
          <w:bCs/>
          <w:color w:val="000000"/>
          <w:kern w:val="0"/>
          <w:sz w:val="24"/>
          <w:szCs w:val="24"/>
        </w:rPr>
        <w:t>.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096DCFC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35923829"/>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 </w:t>
      </w:r>
      <w:r w:rsidR="001E4C5A" w:rsidRPr="00BA018C">
        <w:rPr>
          <w:rFonts w:ascii="Times New Roman" w:hAnsi="Times New Roman" w:cs="Times New Roman"/>
          <w:b/>
          <w:bCs/>
          <w:color w:val="000000"/>
          <w:kern w:val="0"/>
          <w:sz w:val="24"/>
          <w:szCs w:val="24"/>
        </w:rPr>
        <w:t>Tiekėjas gali pateikti tik vieną pasiūlymą.</w:t>
      </w:r>
      <w:r w:rsidR="001E4C5A">
        <w:rPr>
          <w:rFonts w:ascii="Times New Roman" w:hAnsi="Times New Roman" w:cs="Times New Roman"/>
          <w:b/>
          <w:bCs/>
          <w:color w:val="000000"/>
          <w:kern w:val="0"/>
          <w:sz w:val="24"/>
          <w:szCs w:val="24"/>
        </w:rPr>
        <w:t xml:space="preserve"> </w:t>
      </w:r>
      <w:r w:rsidR="00F2207B" w:rsidRPr="00B77260">
        <w:rPr>
          <w:rFonts w:ascii="Times New Roman" w:hAnsi="Times New Roman" w:cs="Times New Roman"/>
          <w:color w:val="000000"/>
          <w:kern w:val="0"/>
          <w:sz w:val="24"/>
          <w:szCs w:val="24"/>
        </w:rPr>
        <w:t>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5"/>
    </w:p>
    <w:p w14:paraId="76AFEDD8" w14:textId="61DBD816"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B77260">
        <w:rPr>
          <w:rFonts w:ascii="Times New Roman" w:hAnsi="Times New Roman" w:cs="Times New Roman"/>
          <w:color w:val="000000"/>
          <w:kern w:val="0"/>
          <w:sz w:val="24"/>
          <w:szCs w:val="24"/>
        </w:rPr>
        <w:tab/>
      </w:r>
    </w:p>
    <w:p w14:paraId="5644774C" w14:textId="245A26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42725" w:rsidRPr="00E2240B">
          <w:rPr>
            <w:rStyle w:val="Hipersaitas"/>
            <w:rFonts w:ascii="Times New Roman" w:hAnsi="Times New Roman" w:cs="Times New Roman"/>
            <w:kern w:val="0"/>
            <w:sz w:val="24"/>
            <w:szCs w:val="24"/>
          </w:rPr>
          <w:t>https://viesiejipirkimai.lt</w:t>
        </w:r>
      </w:hyperlink>
      <w:r w:rsidR="00F2207B"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B77260">
        <w:rPr>
          <w:rFonts w:ascii="Times New Roman" w:hAnsi="Times New Roman" w:cs="Times New Roman"/>
          <w:i/>
          <w:iCs/>
          <w:color w:val="000000"/>
          <w:kern w:val="0"/>
          <w:sz w:val="24"/>
          <w:szCs w:val="24"/>
        </w:rPr>
        <w:t xml:space="preserve">pvz., </w:t>
      </w:r>
      <w:proofErr w:type="spellStart"/>
      <w:r w:rsidR="00F2207B" w:rsidRPr="00B77260">
        <w:rPr>
          <w:rFonts w:ascii="Times New Roman" w:hAnsi="Times New Roman" w:cs="Times New Roman"/>
          <w:i/>
          <w:iCs/>
          <w:color w:val="000000"/>
          <w:kern w:val="0"/>
          <w:sz w:val="24"/>
          <w:szCs w:val="24"/>
        </w:rPr>
        <w:t>pdf</w:t>
      </w:r>
      <w:proofErr w:type="spellEnd"/>
      <w:r w:rsidR="00F2207B" w:rsidRPr="00B77260">
        <w:rPr>
          <w:rFonts w:ascii="Times New Roman" w:hAnsi="Times New Roman" w:cs="Times New Roman"/>
          <w:i/>
          <w:iCs/>
          <w:color w:val="000000"/>
          <w:kern w:val="0"/>
          <w:sz w:val="24"/>
          <w:szCs w:val="24"/>
        </w:rPr>
        <w:t xml:space="preserve">, jpg, </w:t>
      </w:r>
      <w:proofErr w:type="spellStart"/>
      <w:r w:rsidR="00F2207B" w:rsidRPr="00B77260">
        <w:rPr>
          <w:rFonts w:ascii="Times New Roman" w:hAnsi="Times New Roman" w:cs="Times New Roman"/>
          <w:i/>
          <w:iCs/>
          <w:color w:val="000000"/>
          <w:kern w:val="0"/>
          <w:sz w:val="24"/>
          <w:szCs w:val="24"/>
        </w:rPr>
        <w:t>xlsx</w:t>
      </w:r>
      <w:proofErr w:type="spellEnd"/>
      <w:r w:rsidR="00F2207B" w:rsidRPr="00B77260">
        <w:rPr>
          <w:rFonts w:ascii="Times New Roman" w:hAnsi="Times New Roman" w:cs="Times New Roman"/>
          <w:i/>
          <w:iCs/>
          <w:color w:val="000000"/>
          <w:kern w:val="0"/>
          <w:sz w:val="24"/>
          <w:szCs w:val="24"/>
        </w:rPr>
        <w:t xml:space="preserve">, </w:t>
      </w:r>
      <w:proofErr w:type="spellStart"/>
      <w:r w:rsidR="00F2207B" w:rsidRPr="00B77260">
        <w:rPr>
          <w:rFonts w:ascii="Times New Roman" w:hAnsi="Times New Roman" w:cs="Times New Roman"/>
          <w:i/>
          <w:iCs/>
          <w:color w:val="000000"/>
          <w:kern w:val="0"/>
          <w:sz w:val="24"/>
          <w:szCs w:val="24"/>
        </w:rPr>
        <w:t>docx</w:t>
      </w:r>
      <w:proofErr w:type="spellEnd"/>
      <w:r w:rsidR="00F2207B" w:rsidRPr="00B77260">
        <w:rPr>
          <w:rFonts w:ascii="Times New Roman" w:hAnsi="Times New Roman" w:cs="Times New Roman"/>
          <w:i/>
          <w:iCs/>
          <w:color w:val="000000"/>
          <w:kern w:val="0"/>
          <w:sz w:val="24"/>
          <w:szCs w:val="24"/>
        </w:rPr>
        <w:t xml:space="preserve"> ir kt.).</w:t>
      </w:r>
    </w:p>
    <w:p w14:paraId="1BA18231" w14:textId="22BB2A3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B77260">
        <w:rPr>
          <w:rFonts w:ascii="Times New Roman" w:hAnsi="Times New Roman" w:cs="Times New Roman"/>
          <w:color w:val="000000"/>
          <w:kern w:val="0"/>
          <w:sz w:val="24"/>
          <w:szCs w:val="24"/>
        </w:rPr>
        <w:tab/>
      </w:r>
    </w:p>
    <w:p w14:paraId="1E0C54A4" w14:textId="7A4D445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B77260">
        <w:rPr>
          <w:rFonts w:ascii="Times New Roman" w:hAnsi="Times New Roman" w:cs="Times New Roman"/>
          <w:color w:val="000000"/>
          <w:kern w:val="0"/>
          <w:sz w:val="24"/>
          <w:szCs w:val="24"/>
        </w:rPr>
        <w:tab/>
      </w:r>
    </w:p>
    <w:p w14:paraId="5A17CBF4" w14:textId="41E3B7BB"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.6. </w:t>
      </w:r>
      <w:r w:rsidR="00F2207B" w:rsidRPr="00130F8B">
        <w:rPr>
          <w:rFonts w:ascii="Times New Roman" w:hAnsi="Times New Roman" w:cs="Times New Roman"/>
          <w:color w:val="000000"/>
          <w:kern w:val="0"/>
          <w:sz w:val="24"/>
          <w:szCs w:val="24"/>
        </w:rPr>
        <w:t xml:space="preserve">Tiekėjo pasiūlymas bei kita korespondencija pateikiami lietuvių kalba. Jei reikalaujami pridėti prie pasiūlymo dokumentai negali būti pateikti lietuvių kalba, šie dokumentai turi būti </w:t>
      </w:r>
      <w:r w:rsidR="00F2207B" w:rsidRPr="00130F8B">
        <w:rPr>
          <w:rFonts w:ascii="Times New Roman" w:hAnsi="Times New Roman" w:cs="Times New Roman"/>
          <w:color w:val="000000"/>
          <w:kern w:val="0"/>
          <w:sz w:val="24"/>
          <w:szCs w:val="24"/>
        </w:rPr>
        <w:lastRenderedPageBreak/>
        <w:t>pateikiami originalo kalba, pridedant vertimą į lietuvių kalbą. Vertimas turi būti patvirtintas vertėjo parašu ir vertimo biuro antspaudu arba tiekėjo vadovo arba jo įgalioto asmens parašu.</w:t>
      </w:r>
      <w:r w:rsidR="00F2207B" w:rsidRPr="00130F8B">
        <w:rPr>
          <w:rFonts w:ascii="Times New Roman" w:hAnsi="Times New Roman" w:cs="Times New Roman"/>
          <w:color w:val="000000"/>
          <w:kern w:val="0"/>
          <w:sz w:val="24"/>
          <w:szCs w:val="24"/>
        </w:rPr>
        <w:tab/>
      </w:r>
    </w:p>
    <w:p w14:paraId="5DF82834" w14:textId="0DEF38B0"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.7. </w:t>
      </w:r>
      <w:r w:rsidR="00B77260"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6E46D3">
        <w:rPr>
          <w:rFonts w:ascii="Times New Roman" w:hAnsi="Times New Roman" w:cs="Times New Roman"/>
          <w:b/>
          <w:bCs/>
          <w:color w:val="000000"/>
          <w:kern w:val="0"/>
          <w:sz w:val="24"/>
          <w:szCs w:val="24"/>
        </w:rPr>
        <w:t>kaip 3 mėn.</w:t>
      </w:r>
      <w:r w:rsidR="00B77260" w:rsidRPr="00B77260">
        <w:rPr>
          <w:rFonts w:ascii="Times New Roman" w:hAnsi="Times New Roman" w:cs="Times New Roman"/>
          <w:b/>
          <w:bCs/>
          <w:color w:val="000000"/>
          <w:kern w:val="0"/>
          <w:sz w:val="24"/>
          <w:szCs w:val="24"/>
        </w:rPr>
        <w:t xml:space="preserve"> nuo </w:t>
      </w:r>
      <w:r w:rsidR="00303E63">
        <w:rPr>
          <w:rFonts w:ascii="Times New Roman" w:hAnsi="Times New Roman" w:cs="Times New Roman"/>
          <w:b/>
          <w:bCs/>
          <w:color w:val="000000"/>
          <w:kern w:val="0"/>
          <w:sz w:val="24"/>
          <w:szCs w:val="24"/>
        </w:rPr>
        <w:t xml:space="preserve">pirkimo </w:t>
      </w:r>
      <w:r w:rsidR="00B77260" w:rsidRPr="00B77260">
        <w:rPr>
          <w:rFonts w:ascii="Times New Roman" w:hAnsi="Times New Roman" w:cs="Times New Roman"/>
          <w:b/>
          <w:bCs/>
          <w:color w:val="000000"/>
          <w:kern w:val="0"/>
          <w:sz w:val="24"/>
          <w:szCs w:val="24"/>
        </w:rPr>
        <w:t>pasiūlymų pateikimo termino pabaigos.</w:t>
      </w:r>
      <w:r w:rsidR="00B77260"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4BC5317"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6" w:name="_Hlk158207231"/>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.8. </w:t>
      </w:r>
      <w:bookmarkEnd w:id="6"/>
      <w:r w:rsidR="00827EF2">
        <w:rPr>
          <w:rFonts w:ascii="Times New Roman" w:hAnsi="Times New Roman" w:cs="Times New Roman"/>
          <w:color w:val="000000"/>
          <w:kern w:val="0"/>
          <w:sz w:val="24"/>
          <w:szCs w:val="24"/>
          <w14:ligatures w14:val="none"/>
        </w:rPr>
        <w:t>Pasiūlyme nurodom</w:t>
      </w:r>
      <w:r w:rsidR="001E4C5A">
        <w:rPr>
          <w:rFonts w:ascii="Times New Roman" w:hAnsi="Times New Roman" w:cs="Times New Roman"/>
          <w:color w:val="000000"/>
          <w:kern w:val="0"/>
          <w:sz w:val="24"/>
          <w:szCs w:val="24"/>
          <w14:ligatures w14:val="none"/>
        </w:rPr>
        <w:t>i</w:t>
      </w:r>
      <w:r w:rsidR="00827EF2">
        <w:rPr>
          <w:rFonts w:ascii="Times New Roman" w:hAnsi="Times New Roman" w:cs="Times New Roman"/>
          <w:color w:val="000000"/>
          <w:kern w:val="0"/>
          <w:sz w:val="24"/>
          <w:szCs w:val="24"/>
          <w14:ligatures w14:val="none"/>
        </w:rPr>
        <w:t xml:space="preserve"> </w:t>
      </w:r>
      <w:r w:rsidR="001E4C5A">
        <w:rPr>
          <w:rFonts w:ascii="Times New Roman" w:hAnsi="Times New Roman" w:cs="Times New Roman"/>
          <w:color w:val="000000"/>
          <w:kern w:val="0"/>
          <w:sz w:val="24"/>
          <w:szCs w:val="24"/>
          <w14:ligatures w14:val="none"/>
        </w:rPr>
        <w:t>įkainiai/</w:t>
      </w:r>
      <w:r w:rsidR="00827EF2">
        <w:rPr>
          <w:rFonts w:ascii="Times New Roman" w:hAnsi="Times New Roman" w:cs="Times New Roman"/>
          <w:color w:val="000000"/>
          <w:kern w:val="0"/>
          <w:sz w:val="24"/>
          <w:szCs w:val="24"/>
          <w14:ligatures w14:val="none"/>
        </w:rPr>
        <w:t>kaina pateikiam</w:t>
      </w:r>
      <w:r w:rsidR="00EB2244">
        <w:rPr>
          <w:rFonts w:ascii="Times New Roman" w:hAnsi="Times New Roman" w:cs="Times New Roman"/>
          <w:color w:val="000000"/>
          <w:kern w:val="0"/>
          <w:sz w:val="24"/>
          <w:szCs w:val="24"/>
          <w14:ligatures w14:val="none"/>
        </w:rPr>
        <w:t>a</w:t>
      </w:r>
      <w:r w:rsidR="00827EF2">
        <w:rPr>
          <w:rFonts w:ascii="Times New Roman" w:hAnsi="Times New Roman" w:cs="Times New Roman"/>
          <w:color w:val="000000"/>
          <w:kern w:val="0"/>
          <w:sz w:val="24"/>
          <w:szCs w:val="24"/>
          <w14:ligatures w14:val="none"/>
        </w:rPr>
        <w:t xml:space="preserve"> eurais. Apskaičiuojant </w:t>
      </w:r>
      <w:r w:rsidR="001E4C5A">
        <w:rPr>
          <w:rFonts w:ascii="Times New Roman" w:hAnsi="Times New Roman" w:cs="Times New Roman"/>
          <w:color w:val="000000"/>
          <w:kern w:val="0"/>
          <w:sz w:val="24"/>
          <w:szCs w:val="24"/>
          <w14:ligatures w14:val="none"/>
        </w:rPr>
        <w:t>įkainį/</w:t>
      </w:r>
      <w:r w:rsidR="00827EF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Pr>
          <w:rFonts w:ascii="Times New Roman" w:hAnsi="Times New Roman" w:cs="Times New Roman"/>
          <w:color w:val="000000"/>
          <w:kern w:val="0"/>
          <w:sz w:val="24"/>
          <w:szCs w:val="24"/>
          <w14:ligatures w14:val="none"/>
        </w:rPr>
        <w:t>įkainius</w:t>
      </w:r>
      <w:r w:rsidR="001E4C5A">
        <w:rPr>
          <w:rFonts w:ascii="Times New Roman" w:hAnsi="Times New Roman" w:cs="Times New Roman"/>
          <w:color w:val="000000"/>
          <w:kern w:val="0"/>
          <w:sz w:val="24"/>
          <w:szCs w:val="24"/>
          <w14:ligatures w14:val="none"/>
        </w:rPr>
        <w:t>/</w:t>
      </w:r>
      <w:r w:rsidR="00827EF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39B3F39A"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.9. </w:t>
      </w:r>
      <w:bookmarkStart w:id="7" w:name="_Hlk182493257"/>
      <w:r w:rsidR="00626E22" w:rsidRPr="00626E2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7"/>
    </w:p>
    <w:p w14:paraId="48BDCF8E" w14:textId="43D460A5"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 Pasiūlymas turi būti pateikiamas CVP IS priemonėmis, kurį turi sudaryti užpildyta </w:t>
      </w:r>
      <w:r w:rsidR="00F2207B" w:rsidRPr="00413F78">
        <w:rPr>
          <w:rFonts w:ascii="Times New Roman" w:hAnsi="Times New Roman" w:cs="Times New Roman"/>
          <w:color w:val="0070C0"/>
          <w:kern w:val="0"/>
          <w:sz w:val="24"/>
          <w:szCs w:val="24"/>
          <w:u w:val="single"/>
        </w:rPr>
        <w:t>pasiūlymo forma</w:t>
      </w:r>
      <w:r w:rsidR="00F2207B" w:rsidRPr="00413F78">
        <w:rPr>
          <w:rFonts w:ascii="Times New Roman" w:hAnsi="Times New Roman" w:cs="Times New Roman"/>
          <w:color w:val="0070C0"/>
          <w:kern w:val="0"/>
          <w:sz w:val="24"/>
          <w:szCs w:val="24"/>
        </w:rPr>
        <w:t xml:space="preserve"> </w:t>
      </w:r>
      <w:r w:rsidR="00F2207B" w:rsidRPr="00B77260">
        <w:rPr>
          <w:rFonts w:ascii="Times New Roman" w:hAnsi="Times New Roman" w:cs="Times New Roman"/>
          <w:color w:val="000000"/>
          <w:kern w:val="0"/>
          <w:sz w:val="24"/>
          <w:szCs w:val="24"/>
        </w:rPr>
        <w:t xml:space="preserve">parengta pagal pirkimo sąlygų </w:t>
      </w:r>
      <w:r w:rsidR="00244D58" w:rsidRPr="00413F78">
        <w:rPr>
          <w:rFonts w:ascii="Times New Roman" w:hAnsi="Times New Roman" w:cs="Times New Roman"/>
          <w:color w:val="0070C0"/>
          <w:kern w:val="0"/>
          <w:sz w:val="24"/>
          <w:szCs w:val="24"/>
          <w:u w:val="single"/>
        </w:rPr>
        <w:t>2</w:t>
      </w:r>
      <w:r w:rsidR="00FB2F86" w:rsidRPr="00413F78">
        <w:rPr>
          <w:rFonts w:ascii="Times New Roman" w:hAnsi="Times New Roman" w:cs="Times New Roman"/>
          <w:color w:val="0070C0"/>
          <w:kern w:val="0"/>
          <w:sz w:val="24"/>
          <w:szCs w:val="24"/>
          <w:u w:val="single"/>
        </w:rPr>
        <w:t xml:space="preserve"> </w:t>
      </w:r>
      <w:r w:rsidR="00F2207B" w:rsidRPr="00413F78">
        <w:rPr>
          <w:rFonts w:ascii="Times New Roman" w:hAnsi="Times New Roman" w:cs="Times New Roman"/>
          <w:color w:val="0070C0"/>
          <w:kern w:val="0"/>
          <w:sz w:val="24"/>
          <w:szCs w:val="24"/>
          <w:u w:val="single"/>
        </w:rPr>
        <w:t>prie</w:t>
      </w:r>
      <w:r w:rsidR="00FB2F86" w:rsidRPr="00413F78">
        <w:rPr>
          <w:rFonts w:ascii="Times New Roman" w:hAnsi="Times New Roman" w:cs="Times New Roman"/>
          <w:color w:val="0070C0"/>
          <w:kern w:val="0"/>
          <w:sz w:val="24"/>
          <w:szCs w:val="24"/>
          <w:u w:val="single"/>
        </w:rPr>
        <w:t xml:space="preserve">dą </w:t>
      </w:r>
      <w:r w:rsidR="00F2207B" w:rsidRPr="00B77260">
        <w:rPr>
          <w:rFonts w:ascii="Times New Roman" w:hAnsi="Times New Roman" w:cs="Times New Roman"/>
          <w:color w:val="000000"/>
          <w:kern w:val="0"/>
          <w:sz w:val="24"/>
          <w:szCs w:val="24"/>
        </w:rPr>
        <w:t>ir šie pasiūlymo priedai:</w:t>
      </w:r>
      <w:r w:rsidR="00F2207B" w:rsidRPr="00B77260">
        <w:rPr>
          <w:rFonts w:ascii="Times New Roman" w:hAnsi="Times New Roman" w:cs="Times New Roman"/>
          <w:color w:val="000000"/>
          <w:kern w:val="0"/>
          <w:sz w:val="24"/>
          <w:szCs w:val="24"/>
        </w:rPr>
        <w:tab/>
      </w:r>
    </w:p>
    <w:p w14:paraId="34D05BD8" w14:textId="3A33DAF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.10.1. Jungtinės veiklos sutarties kopija (jeigu pasiūlymą teikia ūkio subjektų grupė).</w:t>
      </w:r>
    </w:p>
    <w:p w14:paraId="38603E78" w14:textId="74C9F19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.10.2. Įgaliojimas pateikti pasiūlymą (jeigu pasiūlymą pateikia ne tiekėjo vadovas).</w:t>
      </w:r>
    </w:p>
    <w:p w14:paraId="090B4734" w14:textId="11CF7868" w:rsidR="00130F8B"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.10.3. Užpildytas </w:t>
      </w:r>
      <w:r w:rsidR="00F2207B" w:rsidRPr="00413F78">
        <w:rPr>
          <w:rFonts w:ascii="Times New Roman" w:hAnsi="Times New Roman" w:cs="Times New Roman"/>
          <w:color w:val="0070C0"/>
          <w:kern w:val="0"/>
          <w:sz w:val="24"/>
          <w:szCs w:val="24"/>
          <w:u w:val="single"/>
        </w:rPr>
        <w:t xml:space="preserve">Europos bendrasis viešųjų pirkimų </w:t>
      </w:r>
      <w:r w:rsidR="00F2207B" w:rsidRPr="00555BCF">
        <w:rPr>
          <w:rFonts w:ascii="Times New Roman" w:hAnsi="Times New Roman" w:cs="Times New Roman"/>
          <w:color w:val="0070C0"/>
          <w:kern w:val="0"/>
          <w:sz w:val="24"/>
          <w:szCs w:val="24"/>
          <w:u w:val="single"/>
        </w:rPr>
        <w:t>dokumentas (EBVPD)</w:t>
      </w:r>
      <w:r w:rsidR="00F2207B" w:rsidRPr="00555BCF">
        <w:rPr>
          <w:rFonts w:ascii="Times New Roman" w:hAnsi="Times New Roman" w:cs="Times New Roman"/>
          <w:color w:val="0070C0"/>
          <w:kern w:val="0"/>
          <w:sz w:val="24"/>
          <w:szCs w:val="24"/>
        </w:rPr>
        <w:t xml:space="preserve"> </w:t>
      </w:r>
      <w:r w:rsidR="00F2207B" w:rsidRPr="00B77260">
        <w:rPr>
          <w:rFonts w:ascii="Times New Roman" w:hAnsi="Times New Roman" w:cs="Times New Roman"/>
          <w:color w:val="000000"/>
          <w:kern w:val="0"/>
          <w:sz w:val="24"/>
          <w:szCs w:val="24"/>
        </w:rPr>
        <w:t xml:space="preserve">parengtas pagal pirkimo sąlygų </w:t>
      </w:r>
      <w:r w:rsidR="00200144">
        <w:rPr>
          <w:rFonts w:ascii="Times New Roman" w:hAnsi="Times New Roman" w:cs="Times New Roman"/>
          <w:color w:val="0070C0"/>
          <w:kern w:val="0"/>
          <w:sz w:val="24"/>
          <w:szCs w:val="24"/>
          <w:u w:val="single"/>
          <w:lang w:val="en-US"/>
        </w:rPr>
        <w:t>5</w:t>
      </w:r>
      <w:r w:rsidR="00F2207B" w:rsidRPr="00413F78">
        <w:rPr>
          <w:rFonts w:ascii="Times New Roman" w:hAnsi="Times New Roman" w:cs="Times New Roman"/>
          <w:color w:val="0070C0"/>
          <w:kern w:val="0"/>
          <w:sz w:val="24"/>
          <w:szCs w:val="24"/>
          <w:u w:val="single"/>
        </w:rPr>
        <w:t xml:space="preserve"> priedą</w:t>
      </w:r>
      <w:r w:rsidR="00F2207B" w:rsidRPr="00413F78">
        <w:rPr>
          <w:rFonts w:ascii="Times New Roman" w:hAnsi="Times New Roman" w:cs="Times New Roman"/>
          <w:color w:val="0070C0"/>
          <w:kern w:val="0"/>
          <w:sz w:val="24"/>
          <w:szCs w:val="24"/>
        </w:rPr>
        <w:t>.</w:t>
      </w:r>
    </w:p>
    <w:p w14:paraId="10B73DFB" w14:textId="77777777" w:rsidR="00130F8B" w:rsidRPr="00AA2795"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 Pasirinktas pasiūlymo galiojimo užtikrinimas:</w:t>
      </w:r>
    </w:p>
    <w:p w14:paraId="60D1807A"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7.10.4.1. užstato į perkančiosios organizacijos sąskaitą pavedimo kopija;</w:t>
      </w:r>
    </w:p>
    <w:p w14:paraId="603AAE4C"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7.10.4.2.</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pasiūlymo laidavimo draudimo raštas kartu su laidavimo draudimo liudijimu/polisu ir draudimo apmokėjimą įrodančiu dokumentu;</w:t>
      </w:r>
    </w:p>
    <w:p w14:paraId="463D7B9E"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7.10.4.3. banko garantijos raštas;</w:t>
      </w:r>
    </w:p>
    <w:p w14:paraId="5F4942A1" w14:textId="19F9174A" w:rsidR="00F2207B" w:rsidRPr="00B77260"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7.10.4.4. kredito įstaigos garantijos raštas.</w:t>
      </w:r>
      <w:r w:rsidR="00F2207B" w:rsidRPr="00B77260">
        <w:rPr>
          <w:rFonts w:ascii="Times New Roman" w:hAnsi="Times New Roman" w:cs="Times New Roman"/>
          <w:color w:val="000000"/>
          <w:kern w:val="0"/>
          <w:sz w:val="24"/>
          <w:szCs w:val="24"/>
        </w:rPr>
        <w:tab/>
      </w:r>
    </w:p>
    <w:p w14:paraId="35373A34" w14:textId="6CAD4196" w:rsidR="009872F5" w:rsidRDefault="00130F8B"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xml:space="preserve">. </w:t>
      </w:r>
      <w:r w:rsidR="00A5192F" w:rsidRPr="002421AC">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A5192F">
        <w:rPr>
          <w:rFonts w:ascii="Times New Roman" w:hAnsi="Times New Roman" w:cs="Times New Roman"/>
          <w:color w:val="000000"/>
          <w:kern w:val="0"/>
          <w:sz w:val="24"/>
          <w:szCs w:val="24"/>
        </w:rPr>
        <w:t>.</w:t>
      </w:r>
    </w:p>
    <w:p w14:paraId="28B4EE59" w14:textId="76205BDC" w:rsidR="0065396E"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5709A">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6</w:t>
      </w:r>
      <w:r w:rsidR="0065709A">
        <w:rPr>
          <w:rFonts w:ascii="Times New Roman" w:hAnsi="Times New Roman" w:cs="Times New Roman"/>
          <w:color w:val="000000"/>
          <w:kern w:val="0"/>
          <w:sz w:val="24"/>
          <w:szCs w:val="24"/>
        </w:rPr>
        <w:t>. J</w:t>
      </w:r>
      <w:r w:rsidR="0065709A" w:rsidRPr="001C1777">
        <w:rPr>
          <w:rFonts w:ascii="Times New Roman" w:hAnsi="Times New Roman" w:cs="Times New Roman"/>
          <w:color w:val="000000"/>
          <w:kern w:val="0"/>
          <w:sz w:val="24"/>
          <w:szCs w:val="24"/>
        </w:rPr>
        <w:t>ei tiekėjas pasitelkia subtiekėjus, subtiekėjo deklaracija ar kitas dokumentas, patvirtinantis jo sutikimą būti subtiekėju pirkime</w:t>
      </w:r>
      <w:r w:rsidR="0065709A">
        <w:rPr>
          <w:rFonts w:ascii="Times New Roman" w:hAnsi="Times New Roman" w:cs="Times New Roman"/>
          <w:color w:val="000000"/>
          <w:kern w:val="0"/>
          <w:sz w:val="24"/>
          <w:szCs w:val="24"/>
        </w:rPr>
        <w:t>.</w:t>
      </w:r>
    </w:p>
    <w:p w14:paraId="4EDC09A7" w14:textId="54F48AC1" w:rsidR="00F2207B"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.11. Tiekėjo pasiūlymą sudaro CVP IS priemonėmis pateiktos informacijos ir dokumentų visuma.</w:t>
      </w:r>
    </w:p>
    <w:p w14:paraId="54696D8E" w14:textId="60A96B5F" w:rsidR="00B40DE8" w:rsidRPr="00262E3F" w:rsidRDefault="00130F8B"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A7400">
        <w:rPr>
          <w:rFonts w:ascii="Times New Roman" w:hAnsi="Times New Roman" w:cs="Times New Roman"/>
          <w:color w:val="000000"/>
          <w:kern w:val="0"/>
          <w:sz w:val="24"/>
          <w:szCs w:val="24"/>
        </w:rPr>
        <w:t xml:space="preserve">.12. </w:t>
      </w:r>
      <w:bookmarkStart w:id="8" w:name="_Hlk157669390"/>
      <w:bookmarkStart w:id="9" w:name="_Hlk164078646"/>
      <w:r w:rsidR="00B40DE8" w:rsidRPr="00053B22">
        <w:rPr>
          <w:rFonts w:ascii="Times New Roman" w:hAnsi="Times New Roman" w:cs="Times New Roman"/>
          <w:b/>
          <w:bCs/>
          <w:color w:val="000000"/>
          <w:kern w:val="0"/>
          <w:sz w:val="24"/>
          <w:szCs w:val="24"/>
        </w:rPr>
        <w:t>Pasiūlymas turi būti pasirašytas fiziniu arba kvalifikuotu elektroniniu parašu</w:t>
      </w:r>
      <w:r w:rsidR="00B40DE8" w:rsidRPr="00053B22">
        <w:rPr>
          <w:rFonts w:ascii="Times New Roman" w:hAnsi="Times New Roman" w:cs="Times New Roman"/>
          <w:color w:val="000000"/>
          <w:kern w:val="0"/>
          <w:sz w:val="24"/>
          <w:szCs w:val="24"/>
        </w:rPr>
        <w:t xml:space="preserve">. Jeigu tiekėjas dokumentus tvirtina naudodamas </w:t>
      </w:r>
      <w:r w:rsidR="00626E22">
        <w:rPr>
          <w:rFonts w:ascii="Times New Roman" w:hAnsi="Times New Roman" w:cs="Times New Roman"/>
          <w:color w:val="000000"/>
          <w:kern w:val="0"/>
          <w:sz w:val="24"/>
          <w:szCs w:val="24"/>
        </w:rPr>
        <w:t xml:space="preserve">kvalifikuotą </w:t>
      </w:r>
      <w:r w:rsidR="00B40DE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8"/>
      <w:r w:rsidR="00B40DE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9"/>
    </w:p>
    <w:p w14:paraId="6A6B262E" w14:textId="49641668" w:rsidR="00F2207B" w:rsidRPr="00626E22" w:rsidRDefault="00130F8B"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3</w:t>
      </w:r>
      <w:r w:rsidR="00F2207B" w:rsidRPr="00B77260">
        <w:rPr>
          <w:rFonts w:ascii="Times New Roman" w:hAnsi="Times New Roman" w:cs="Times New Roman"/>
          <w:color w:val="000000"/>
          <w:kern w:val="0"/>
          <w:sz w:val="24"/>
          <w:szCs w:val="24"/>
        </w:rPr>
        <w:t xml:space="preserve">. </w:t>
      </w:r>
      <w:r w:rsidR="00F2207B" w:rsidRPr="005C796F">
        <w:rPr>
          <w:rFonts w:ascii="Times New Roman" w:hAnsi="Times New Roman" w:cs="Times New Roman"/>
          <w:b/>
          <w:bCs/>
          <w:color w:val="000000"/>
          <w:kern w:val="0"/>
          <w:sz w:val="24"/>
          <w:szCs w:val="24"/>
        </w:rPr>
        <w:t>Tiekėjas pasiūlymo formoje turi aiškiai nurodyti, kuri pasiūlymo informacija yra konfidenciali</w:t>
      </w:r>
      <w:r w:rsidR="00F2207B" w:rsidRPr="00B77260">
        <w:rPr>
          <w:rFonts w:ascii="Times New Roman" w:hAnsi="Times New Roman" w:cs="Times New Roman"/>
          <w:color w:val="000000"/>
          <w:kern w:val="0"/>
          <w:sz w:val="24"/>
          <w:szCs w:val="24"/>
        </w:rPr>
        <w:t xml:space="preserve">, vadovaujantis VPĮ 20 straipsniu. </w:t>
      </w:r>
      <w:r w:rsidR="00142725" w:rsidRPr="00142725">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142725">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B77260">
        <w:rPr>
          <w:rFonts w:ascii="Times New Roman" w:hAnsi="Times New Roman" w:cs="Times New Roman"/>
          <w:color w:val="000000"/>
          <w:kern w:val="0"/>
          <w:sz w:val="24"/>
          <w:szCs w:val="24"/>
        </w:rPr>
        <w:tab/>
      </w:r>
    </w:p>
    <w:p w14:paraId="2BA49CBC" w14:textId="1C3ECD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626E22">
        <w:rPr>
          <w:rFonts w:ascii="Times New Roman" w:hAnsi="Times New Roman" w:cs="Times New Roman"/>
          <w:b/>
          <w:bCs/>
          <w:color w:val="000000"/>
          <w:kern w:val="0"/>
          <w:sz w:val="24"/>
          <w:szCs w:val="24"/>
        </w:rPr>
        <w:t>neprarasdamas teisės į savo pasiūlymo galiojimo užtikrinimą, jeigu jo buvo reikalaujama</w:t>
      </w:r>
      <w:r w:rsidR="00626E22" w:rsidRPr="00626E22">
        <w:rPr>
          <w:rFonts w:ascii="Times New Roman" w:hAnsi="Times New Roman" w:cs="Times New Roman"/>
          <w:color w:val="000000"/>
          <w:kern w:val="0"/>
          <w:sz w:val="24"/>
          <w:szCs w:val="24"/>
        </w:rPr>
        <w:t xml:space="preserve">. Toks pakeitimas arba pranešimas, kad pasiūlymas atšaukiamas, </w:t>
      </w:r>
      <w:r w:rsidR="00626E22" w:rsidRPr="00626E22">
        <w:rPr>
          <w:rFonts w:ascii="Times New Roman" w:hAnsi="Times New Roman" w:cs="Times New Roman"/>
          <w:color w:val="000000"/>
          <w:kern w:val="0"/>
          <w:sz w:val="24"/>
          <w:szCs w:val="24"/>
        </w:rPr>
        <w:lastRenderedPageBreak/>
        <w:t>pripažįstamas galiojančiu, jeigu perkančioji organizacija jį gauna pateiktą CVP IS priemonėmis iki pasiūlymų pateikimo termino pabaigos.</w:t>
      </w:r>
    </w:p>
    <w:p w14:paraId="3F6758F7" w14:textId="2899A245" w:rsidR="002A25D6" w:rsidRDefault="00130F8B"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Pr="00B77260" w:rsidRDefault="006B72BC"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CB471F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A25D6" w:rsidRPr="00B77260">
        <w:rPr>
          <w:rFonts w:ascii="Times New Roman" w:hAnsi="Times New Roman" w:cs="Times New Roman"/>
          <w:b/>
          <w:bCs/>
          <w:color w:val="000000"/>
          <w:kern w:val="0"/>
          <w:sz w:val="24"/>
          <w:szCs w:val="24"/>
        </w:rPr>
        <w:t>. PASIŪLYMŲ ŠIFRAVIMAS</w:t>
      </w:r>
    </w:p>
    <w:p w14:paraId="1E0D808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49BEB960"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B77260">
        <w:rPr>
          <w:rFonts w:ascii="Times New Roman" w:hAnsi="Times New Roman" w:cs="Times New Roman"/>
          <w:color w:val="000000"/>
          <w:kern w:val="0"/>
          <w:sz w:val="24"/>
          <w:szCs w:val="24"/>
        </w:rPr>
        <w:tab/>
      </w:r>
    </w:p>
    <w:p w14:paraId="5BDD533F" w14:textId="3BC4F10E"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6E46D3" w:rsidRPr="006E46D3">
          <w:rPr>
            <w:rStyle w:val="Hipersaitas"/>
            <w:rFonts w:ascii="Times New Roman" w:hAnsi="Times New Roman" w:cs="Times New Roman"/>
            <w:sz w:val="24"/>
            <w:szCs w:val="24"/>
          </w:rPr>
          <w:t>https://vpt.lrv.lt/lt/nuorodos/kiti-duomenys/pasiulymu-sifravimas/</w:t>
        </w:r>
      </w:hyperlink>
      <w:r w:rsidR="00F2207B" w:rsidRPr="006E46D3">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ab/>
      </w:r>
    </w:p>
    <w:p w14:paraId="54CF8941" w14:textId="4B042E2A"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B77260">
        <w:rPr>
          <w:rFonts w:ascii="Times New Roman" w:hAnsi="Times New Roman" w:cs="Times New Roman"/>
          <w:color w:val="000000"/>
          <w:kern w:val="0"/>
          <w:sz w:val="24"/>
          <w:szCs w:val="24"/>
        </w:rPr>
        <w:tab/>
      </w:r>
    </w:p>
    <w:p w14:paraId="38D155A2" w14:textId="17C993DC" w:rsidR="002A25D6" w:rsidRPr="00B77260" w:rsidRDefault="00130F8B"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B77260"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9</w:t>
      </w:r>
      <w:r w:rsidRPr="00C21DA9">
        <w:rPr>
          <w:rFonts w:ascii="Times New Roman" w:hAnsi="Times New Roman" w:cs="Times New Roman"/>
          <w:b/>
          <w:bCs/>
          <w:color w:val="000000" w:themeColor="text1"/>
          <w:kern w:val="0"/>
          <w:sz w:val="24"/>
          <w:szCs w:val="24"/>
        </w:rPr>
        <w:t>. PASIŪLYMŲ GALIOJIMO UŽTIKRINIMAS</w:t>
      </w:r>
    </w:p>
    <w:p w14:paraId="7D927A1F"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7763F031" w14:textId="77777777" w:rsidR="00130F8B" w:rsidRPr="00C21DA9" w:rsidRDefault="00130F8B" w:rsidP="00130F8B">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 Tiekėjo pateikiamo pasiūlymo galiojimas turi būti užtikrintas:</w:t>
      </w:r>
      <w:r w:rsidRPr="00C21DA9">
        <w:rPr>
          <w:rFonts w:ascii="Times New Roman" w:hAnsi="Times New Roman" w:cs="Times New Roman"/>
          <w:color w:val="000000" w:themeColor="text1"/>
          <w:kern w:val="0"/>
          <w:sz w:val="24"/>
          <w:szCs w:val="24"/>
        </w:rPr>
        <w:tab/>
      </w:r>
    </w:p>
    <w:p w14:paraId="50028E99" w14:textId="42731261"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.1.1. Pasiūlymo galiojimo užtikrinimo suma </w:t>
      </w:r>
      <w:r>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 xml:space="preserve"> </w:t>
      </w:r>
      <w:r w:rsidRPr="00C21DA9">
        <w:rPr>
          <w:rFonts w:ascii="Times New Roman" w:hAnsi="Times New Roman" w:cs="Times New Roman"/>
          <w:b/>
          <w:bCs/>
          <w:color w:val="000000" w:themeColor="text1"/>
          <w:kern w:val="0"/>
          <w:sz w:val="24"/>
          <w:szCs w:val="24"/>
        </w:rPr>
        <w:t xml:space="preserve"> </w:t>
      </w:r>
      <w:r w:rsidR="003E6AF1">
        <w:rPr>
          <w:rFonts w:ascii="Times New Roman" w:hAnsi="Times New Roman" w:cs="Times New Roman"/>
          <w:b/>
          <w:bCs/>
          <w:color w:val="000000" w:themeColor="text1"/>
          <w:kern w:val="0"/>
          <w:sz w:val="24"/>
          <w:szCs w:val="24"/>
        </w:rPr>
        <w:t>3</w:t>
      </w:r>
      <w:r w:rsidR="00555BCF">
        <w:rPr>
          <w:rFonts w:ascii="Times New Roman" w:hAnsi="Times New Roman" w:cs="Times New Roman"/>
          <w:b/>
          <w:bCs/>
          <w:color w:val="000000" w:themeColor="text1"/>
          <w:kern w:val="0"/>
          <w:sz w:val="24"/>
          <w:szCs w:val="24"/>
        </w:rPr>
        <w:t> </w:t>
      </w:r>
      <w:r>
        <w:rPr>
          <w:rFonts w:ascii="Times New Roman" w:hAnsi="Times New Roman" w:cs="Times New Roman"/>
          <w:b/>
          <w:bCs/>
          <w:color w:val="000000" w:themeColor="text1"/>
          <w:kern w:val="0"/>
          <w:sz w:val="24"/>
          <w:szCs w:val="24"/>
        </w:rPr>
        <w:t>000</w:t>
      </w:r>
      <w:r w:rsidR="00555BCF">
        <w:rPr>
          <w:rFonts w:ascii="Times New Roman" w:hAnsi="Times New Roman" w:cs="Times New Roman"/>
          <w:b/>
          <w:bCs/>
          <w:color w:val="000000" w:themeColor="text1"/>
          <w:kern w:val="0"/>
          <w:sz w:val="24"/>
          <w:szCs w:val="24"/>
        </w:rPr>
        <w:t>,00</w:t>
      </w:r>
      <w:r>
        <w:rPr>
          <w:rFonts w:ascii="Times New Roman" w:hAnsi="Times New Roman" w:cs="Times New Roman"/>
          <w:b/>
          <w:bCs/>
          <w:color w:val="000000" w:themeColor="text1"/>
          <w:kern w:val="0"/>
          <w:sz w:val="24"/>
          <w:szCs w:val="24"/>
        </w:rPr>
        <w:t xml:space="preserve"> </w:t>
      </w:r>
      <w:r w:rsidRPr="00C21DA9">
        <w:rPr>
          <w:rFonts w:ascii="Times New Roman" w:hAnsi="Times New Roman" w:cs="Times New Roman"/>
          <w:b/>
          <w:bCs/>
          <w:color w:val="000000" w:themeColor="text1"/>
          <w:kern w:val="0"/>
          <w:sz w:val="24"/>
          <w:szCs w:val="24"/>
        </w:rPr>
        <w:t>Eur</w:t>
      </w:r>
      <w:r w:rsidR="003E6AF1">
        <w:rPr>
          <w:rFonts w:ascii="Times New Roman" w:hAnsi="Times New Roman" w:cs="Times New Roman"/>
          <w:b/>
          <w:bCs/>
          <w:color w:val="000000" w:themeColor="text1"/>
          <w:kern w:val="0"/>
          <w:sz w:val="24"/>
          <w:szCs w:val="24"/>
        </w:rPr>
        <w:t>.</w:t>
      </w:r>
    </w:p>
    <w:p w14:paraId="0D2554BC" w14:textId="6BC424D3"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.1.2. Pasiūlymo galiojimo užtikrinimui pateikiamas Lietuvos Respublikoje ar užsienyje registruoto banko išduoto banko garantijos raštas, kredito </w:t>
      </w:r>
      <w:r>
        <w:rPr>
          <w:rFonts w:ascii="Times New Roman" w:hAnsi="Times New Roman" w:cs="Times New Roman"/>
          <w:color w:val="000000" w:themeColor="text1"/>
          <w:kern w:val="0"/>
          <w:sz w:val="24"/>
          <w:szCs w:val="24"/>
        </w:rPr>
        <w:t>įstaigos</w:t>
      </w:r>
      <w:r w:rsidRPr="00C21DA9">
        <w:rPr>
          <w:rFonts w:ascii="Times New Roman" w:hAnsi="Times New Roman" w:cs="Times New Roman"/>
          <w:color w:val="000000" w:themeColor="text1"/>
          <w:kern w:val="0"/>
          <w:sz w:val="24"/>
          <w:szCs w:val="24"/>
        </w:rPr>
        <w:t xml:space="preserve"> garantija, ar draudimo bendrovės laidavim</w:t>
      </w:r>
      <w:r>
        <w:rPr>
          <w:rFonts w:ascii="Times New Roman" w:hAnsi="Times New Roman" w:cs="Times New Roman"/>
          <w:color w:val="000000" w:themeColor="text1"/>
          <w:kern w:val="0"/>
          <w:sz w:val="24"/>
          <w:szCs w:val="24"/>
        </w:rPr>
        <w:t xml:space="preserve">o </w:t>
      </w:r>
      <w:r w:rsidR="00733D23" w:rsidRPr="00EE2852">
        <w:rPr>
          <w:rFonts w:ascii="Times New Roman" w:hAnsi="Times New Roman" w:cs="Times New Roman"/>
          <w:kern w:val="0"/>
          <w:sz w:val="24"/>
          <w:szCs w:val="24"/>
        </w:rPr>
        <w:t>draudimas kartu su draudimo įmokos apmokėjimą patvirtinančiu dokumentu</w:t>
      </w:r>
      <w:r w:rsidR="00733D23" w:rsidRPr="00C21DA9">
        <w:rPr>
          <w:rFonts w:ascii="Times New Roman" w:hAnsi="Times New Roman" w:cs="Times New Roman"/>
          <w:color w:val="000000" w:themeColor="text1"/>
          <w:kern w:val="0"/>
          <w:sz w:val="24"/>
          <w:szCs w:val="24"/>
        </w:rPr>
        <w:t xml:space="preserve"> atitinkantys šiame skyriuje </w:t>
      </w:r>
      <w:r w:rsidRPr="00C21DA9">
        <w:rPr>
          <w:rFonts w:ascii="Times New Roman" w:hAnsi="Times New Roman" w:cs="Times New Roman"/>
          <w:color w:val="000000" w:themeColor="text1"/>
          <w:kern w:val="0"/>
          <w:sz w:val="24"/>
          <w:szCs w:val="24"/>
        </w:rPr>
        <w:t xml:space="preserve">nurodytus </w:t>
      </w:r>
      <w:r w:rsidRPr="00C21DA9">
        <w:rPr>
          <w:rFonts w:ascii="Times New Roman" w:hAnsi="Times New Roman" w:cs="Times New Roman"/>
          <w:kern w:val="0"/>
          <w:sz w:val="24"/>
          <w:szCs w:val="24"/>
        </w:rPr>
        <w:t>reikalavimus</w:t>
      </w:r>
      <w:r w:rsidRPr="00C21DA9">
        <w:rPr>
          <w:rStyle w:val="Puslapioinaosnuoroda"/>
          <w:rFonts w:ascii="Times New Roman" w:hAnsi="Times New Roman" w:cs="Times New Roman"/>
          <w:kern w:val="0"/>
          <w:sz w:val="24"/>
          <w:szCs w:val="24"/>
        </w:rPr>
        <w:footnoteReference w:id="1"/>
      </w:r>
      <w:r w:rsidRPr="00C21DA9">
        <w:rPr>
          <w:rFonts w:ascii="Times New Roman" w:hAnsi="Times New Roman" w:cs="Times New Roman"/>
          <w:kern w:val="0"/>
          <w:sz w:val="24"/>
          <w:szCs w:val="24"/>
        </w:rPr>
        <w:t>.</w:t>
      </w:r>
      <w:r w:rsidRPr="00C21DA9">
        <w:rPr>
          <w:rFonts w:ascii="Times New Roman" w:hAnsi="Times New Roman" w:cs="Times New Roman"/>
          <w:color w:val="000000" w:themeColor="text1"/>
          <w:kern w:val="0"/>
          <w:sz w:val="24"/>
          <w:szCs w:val="24"/>
        </w:rPr>
        <w:tab/>
      </w:r>
    </w:p>
    <w:p w14:paraId="6C3058E8" w14:textId="616AF3B0"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.1.3. </w:t>
      </w:r>
      <w:r w:rsidRPr="005C796F">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C21DA9">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ab/>
      </w:r>
      <w:r w:rsidR="00733D23">
        <w:rPr>
          <w:rFonts w:ascii="Times New Roman" w:hAnsi="Times New Roman" w:cs="Times New Roman"/>
          <w:color w:val="000000" w:themeColor="text1"/>
          <w:kern w:val="0"/>
          <w:sz w:val="24"/>
          <w:szCs w:val="24"/>
        </w:rPr>
        <w:t xml:space="preserve"> </w:t>
      </w:r>
    </w:p>
    <w:p w14:paraId="15CFA75B" w14:textId="77777777"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w:t>
      </w:r>
      <w:r w:rsidRPr="00C21DA9">
        <w:rPr>
          <w:rFonts w:ascii="Times New Roman" w:hAnsi="Times New Roman" w:cs="Times New Roman"/>
          <w:color w:val="000000" w:themeColor="text1"/>
          <w:kern w:val="0"/>
          <w:sz w:val="24"/>
          <w:szCs w:val="24"/>
        </w:rPr>
        <w:lastRenderedPageBreak/>
        <w:t>kad pasiūlymo galiojimą užtikrinantis ūkio subjektas tapo nemokus ar neįvykdė įsipareigojimų perkančiajai organizacijai arba kitiems ūkio subjektams, ar netinkamai juos vykdė.</w:t>
      </w:r>
      <w:r w:rsidRPr="00C21DA9">
        <w:rPr>
          <w:rFonts w:ascii="Times New Roman" w:hAnsi="Times New Roman" w:cs="Times New Roman"/>
          <w:color w:val="000000" w:themeColor="text1"/>
          <w:kern w:val="0"/>
          <w:sz w:val="24"/>
          <w:szCs w:val="24"/>
        </w:rPr>
        <w:tab/>
      </w:r>
    </w:p>
    <w:p w14:paraId="5A541743" w14:textId="77777777"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.1.5. Pasiūlymo galiojimo užtikrinimas turi būti išduotas perkančiajai organizacijai kaip vienas pasiūlymo galiojimo užtikrinimas visai reikalaujamai sumai.</w:t>
      </w:r>
      <w:r w:rsidRPr="00C21DA9">
        <w:rPr>
          <w:rFonts w:ascii="Times New Roman" w:hAnsi="Times New Roman" w:cs="Times New Roman"/>
          <w:color w:val="000000" w:themeColor="text1"/>
          <w:kern w:val="0"/>
          <w:sz w:val="24"/>
          <w:szCs w:val="24"/>
        </w:rPr>
        <w:tab/>
      </w:r>
    </w:p>
    <w:p w14:paraId="6AB777B6" w14:textId="77777777" w:rsidR="00555BCF"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.1.6. </w:t>
      </w:r>
      <w:r w:rsidRPr="002055F9">
        <w:rPr>
          <w:rFonts w:ascii="Times New Roman" w:hAnsi="Times New Roman" w:cs="Times New Roman"/>
          <w:b/>
          <w:bCs/>
          <w:color w:val="000000" w:themeColor="text1"/>
          <w:kern w:val="0"/>
          <w:sz w:val="24"/>
          <w:szCs w:val="24"/>
        </w:rPr>
        <w:t>Pasiūlymo galiojimo užtikrinime turi būti numatyta</w:t>
      </w:r>
      <w:r w:rsidRPr="00C21DA9">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B77260">
        <w:rPr>
          <w:rFonts w:ascii="Times New Roman" w:hAnsi="Times New Roman" w:cs="Times New Roman"/>
          <w:color w:val="000000"/>
          <w:kern w:val="0"/>
          <w:sz w:val="24"/>
          <w:szCs w:val="24"/>
        </w:rPr>
        <w:t xml:space="preserve">kalendorinių dienų nuo pirmo raštiško perkančiosios organizacijos pranešimo </w:t>
      </w:r>
      <w:proofErr w:type="spellStart"/>
      <w:r w:rsidRPr="00B77260">
        <w:rPr>
          <w:rFonts w:ascii="Times New Roman" w:hAnsi="Times New Roman" w:cs="Times New Roman"/>
          <w:color w:val="000000"/>
          <w:kern w:val="0"/>
          <w:sz w:val="24"/>
          <w:szCs w:val="24"/>
        </w:rPr>
        <w:t>užtikrintojui</w:t>
      </w:r>
      <w:proofErr w:type="spellEnd"/>
      <w:r w:rsidRPr="00B77260">
        <w:rPr>
          <w:rFonts w:ascii="Times New Roman" w:hAnsi="Times New Roman" w:cs="Times New Roman"/>
          <w:color w:val="000000"/>
          <w:kern w:val="0"/>
          <w:sz w:val="24"/>
          <w:szCs w:val="24"/>
        </w:rPr>
        <w:t xml:space="preserve"> apie </w:t>
      </w:r>
      <w:r w:rsidRPr="00F915BA">
        <w:rPr>
          <w:rFonts w:ascii="Times New Roman" w:hAnsi="Times New Roman" w:cs="Times New Roman"/>
          <w:color w:val="000000"/>
          <w:kern w:val="0"/>
          <w:sz w:val="24"/>
          <w:szCs w:val="24"/>
        </w:rPr>
        <w:t xml:space="preserve">šių sąlygų nesilaikymą: </w:t>
      </w:r>
    </w:p>
    <w:p w14:paraId="78CC7B0B" w14:textId="6748EE21" w:rsidR="00555BCF" w:rsidRPr="00555BCF"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555BCF">
        <w:rPr>
          <w:rFonts w:ascii="Times New Roman" w:hAnsi="Times New Roman" w:cs="Times New Roman"/>
          <w:color w:val="000000"/>
          <w:kern w:val="0"/>
          <w:sz w:val="24"/>
          <w:szCs w:val="24"/>
        </w:rPr>
        <w:t xml:space="preserve">jeigu pasiūlymo galiojimo laikotarpiu tiekėjas atsiima savo pasiūlymą; </w:t>
      </w:r>
    </w:p>
    <w:p w14:paraId="312F8E39" w14:textId="005B2756" w:rsidR="00555BCF" w:rsidRPr="00555BCF"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14:ligatures w14:val="none"/>
        </w:rPr>
      </w:pPr>
      <w:r w:rsidRPr="00555BCF">
        <w:rPr>
          <w:rFonts w:ascii="Times New Roman" w:eastAsia="Times New Roman" w:hAnsi="Times New Roman" w:cs="Times New Roman"/>
          <w:kern w:val="0"/>
          <w:sz w:val="24"/>
          <w:szCs w:val="24"/>
          <w14:ligatures w14:val="none"/>
        </w:rPr>
        <w:t>jeigu tiekėjas iki perkančiosios organizacijos nurodyto termino pabaigos nepateikia prašomos informacijos dėl pateikto pasiūlymo patikslinimo, papildymo arba paaiškinimo, neįprastai mažos kainos pagrindimo ar aritmetinių klaidų ištaisymo</w:t>
      </w:r>
      <w:r w:rsidRPr="00555BCF">
        <w:rPr>
          <w:rFonts w:ascii="Times New Roman" w:hAnsi="Times New Roman" w:cs="Times New Roman"/>
          <w:color w:val="000000"/>
          <w:kern w:val="0"/>
          <w:sz w:val="24"/>
          <w:szCs w:val="24"/>
          <w14:ligatures w14:val="none"/>
        </w:rPr>
        <w:t xml:space="preserve">; </w:t>
      </w:r>
    </w:p>
    <w:p w14:paraId="48E915AE" w14:textId="2BC44A8F" w:rsidR="00555BCF" w:rsidRPr="00555BCF"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555BCF">
        <w:rPr>
          <w:rFonts w:ascii="Times New Roman" w:hAnsi="Times New Roman" w:cs="Times New Roman"/>
          <w:color w:val="000000"/>
          <w:kern w:val="0"/>
          <w:sz w:val="24"/>
          <w:szCs w:val="24"/>
        </w:rPr>
        <w:t xml:space="preserve">jeigu tiekėją pripažinus pirkimo laimėtoju, tiekėjas iki perkančiosios organizacijos nurodyto laiko neatvyksta sudaryti pirkimo sutarties; </w:t>
      </w:r>
    </w:p>
    <w:p w14:paraId="670D50EF" w14:textId="4B402F61" w:rsidR="00130F8B" w:rsidRPr="00555BCF"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555BCF">
        <w:rPr>
          <w:rFonts w:ascii="Times New Roman" w:hAnsi="Times New Roman" w:cs="Times New Roman"/>
          <w:color w:val="000000"/>
          <w:kern w:val="0"/>
          <w:sz w:val="24"/>
          <w:szCs w:val="24"/>
        </w:rPr>
        <w:t>jeigu tiekėją pripažinus pirkimo laimėtoju tiekėjas nepateikia pirkimo dokumentuose nustatyto sutarties įvykdymo užtikrinimo (jei reikalaujamas) arba neįvykdo kitų pirkimo sutartyje nustatytų jos įsigaliojimo sąlygų.</w:t>
      </w:r>
    </w:p>
    <w:p w14:paraId="04E6DABD"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.1.7. Pasiūlymo galiojimo užtikrinime turi būti numatyta, kad </w:t>
      </w:r>
      <w:proofErr w:type="spellStart"/>
      <w:r w:rsidRPr="00B77260">
        <w:rPr>
          <w:rFonts w:ascii="Times New Roman" w:hAnsi="Times New Roman" w:cs="Times New Roman"/>
          <w:color w:val="000000"/>
          <w:kern w:val="0"/>
          <w:sz w:val="24"/>
          <w:szCs w:val="24"/>
        </w:rPr>
        <w:t>užtikrintojas</w:t>
      </w:r>
      <w:proofErr w:type="spellEnd"/>
      <w:r w:rsidRPr="00B77260">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B77260">
        <w:rPr>
          <w:rFonts w:ascii="Times New Roman" w:hAnsi="Times New Roman" w:cs="Times New Roman"/>
          <w:color w:val="000000"/>
          <w:kern w:val="0"/>
          <w:sz w:val="24"/>
          <w:szCs w:val="24"/>
        </w:rPr>
        <w:t>užtikrintojui</w:t>
      </w:r>
      <w:proofErr w:type="spellEnd"/>
      <w:r w:rsidRPr="00B77260">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B77260">
        <w:rPr>
          <w:rFonts w:ascii="Times New Roman" w:hAnsi="Times New Roman" w:cs="Times New Roman"/>
          <w:color w:val="000000"/>
          <w:kern w:val="0"/>
          <w:sz w:val="24"/>
          <w:szCs w:val="24"/>
        </w:rPr>
        <w:tab/>
      </w:r>
    </w:p>
    <w:p w14:paraId="2762261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.1.8. </w:t>
      </w:r>
      <w:r w:rsidRPr="00B77260">
        <w:rPr>
          <w:rFonts w:ascii="Times New Roman" w:hAnsi="Times New Roman" w:cs="Times New Roman"/>
          <w:b/>
          <w:bCs/>
          <w:color w:val="000000"/>
          <w:kern w:val="0"/>
          <w:sz w:val="24"/>
          <w:szCs w:val="24"/>
        </w:rPr>
        <w:t>Pasiūlymo galiojimo užtikrinimo trukmė turi būti tokia pat kaip ir pasiūlymo galiojimo trukmė.</w:t>
      </w:r>
      <w:r w:rsidRPr="00B77260">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B77260">
        <w:rPr>
          <w:rFonts w:ascii="Times New Roman" w:hAnsi="Times New Roman" w:cs="Times New Roman"/>
          <w:color w:val="000000"/>
          <w:kern w:val="0"/>
          <w:sz w:val="24"/>
          <w:szCs w:val="24"/>
        </w:rPr>
        <w:tab/>
      </w:r>
    </w:p>
    <w:p w14:paraId="7B5BA78D" w14:textId="4AE564E6"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.1.9. Pasiūlymo galiojimo užtikrinimas taikomas</w:t>
      </w:r>
      <w:r>
        <w:rPr>
          <w:rFonts w:ascii="Times New Roman" w:hAnsi="Times New Roman" w:cs="Times New Roman"/>
          <w:color w:val="000000"/>
          <w:kern w:val="0"/>
          <w:sz w:val="24"/>
          <w:szCs w:val="24"/>
        </w:rPr>
        <w:t xml:space="preserve"> visais 9.1.6. p. numatytais atvejais. </w:t>
      </w:r>
      <w:r w:rsidRPr="00B77260">
        <w:rPr>
          <w:rFonts w:ascii="Times New Roman" w:hAnsi="Times New Roman" w:cs="Times New Roman"/>
          <w:color w:val="000000"/>
          <w:kern w:val="0"/>
          <w:sz w:val="24"/>
          <w:szCs w:val="24"/>
        </w:rPr>
        <w:t xml:space="preserve">Laikoma, kad tiekėjas atsiima pasiūlymą, jei tiekėjas gavęs perkančiosios organizacijos pranešimą, kad jo pasiūlymas gali būti pripažintas laimėjusiu, per perkančiosios organizacijos nustatytą terminą nepateikia pirkimo sąlygų </w:t>
      </w:r>
      <w:r w:rsidR="005037E2">
        <w:rPr>
          <w:rFonts w:ascii="Times New Roman" w:hAnsi="Times New Roman" w:cs="Times New Roman"/>
          <w:color w:val="0070C0"/>
          <w:kern w:val="0"/>
          <w:sz w:val="24"/>
          <w:szCs w:val="24"/>
          <w:u w:val="single"/>
        </w:rPr>
        <w:t>7</w:t>
      </w:r>
      <w:r w:rsidRPr="00555BCF">
        <w:rPr>
          <w:rFonts w:ascii="Times New Roman" w:hAnsi="Times New Roman" w:cs="Times New Roman"/>
          <w:color w:val="0070C0"/>
          <w:kern w:val="0"/>
          <w:sz w:val="24"/>
          <w:szCs w:val="24"/>
          <w:u w:val="single"/>
        </w:rPr>
        <w:t xml:space="preserve"> priede „Kvalifikacijos ir kiti reikalavimai tiekėjui“</w:t>
      </w:r>
      <w:r w:rsidRPr="00555BCF">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0637C7B5"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.1.10. </w:t>
      </w:r>
      <w:r w:rsidRPr="00244D58">
        <w:rPr>
          <w:rFonts w:ascii="Times New Roman" w:hAnsi="Times New Roman" w:cs="Times New Roman"/>
          <w:color w:val="000000"/>
          <w:kern w:val="0"/>
          <w:sz w:val="24"/>
          <w:szCs w:val="24"/>
        </w:rPr>
        <w:t>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w:t>
      </w:r>
      <w:r>
        <w:rPr>
          <w:rFonts w:ascii="Times New Roman" w:hAnsi="Times New Roman" w:cs="Times New Roman"/>
          <w:color w:val="000000"/>
          <w:kern w:val="0"/>
          <w:sz w:val="24"/>
          <w:szCs w:val="24"/>
        </w:rPr>
        <w:t xml:space="preserve"> </w:t>
      </w:r>
      <w:r w:rsidRPr="002055F9">
        <w:rPr>
          <w:rFonts w:ascii="Times New Roman" w:hAnsi="Times New Roman" w:cs="Times New Roman"/>
          <w:color w:val="000000"/>
          <w:kern w:val="0"/>
          <w:sz w:val="24"/>
          <w:szCs w:val="24"/>
        </w:rPr>
        <w:t>arba įvykdo kitas pirkimo sutartyje nustatytas jos įsigaliojimo sąlygas, nutraukiamos pirkimo procedūros arba pasibaigia pirkimo procedūros</w:t>
      </w:r>
      <w:r w:rsidRPr="00244D58">
        <w:rPr>
          <w:rFonts w:ascii="Times New Roman" w:hAnsi="Times New Roman" w:cs="Times New Roman"/>
          <w:color w:val="000000"/>
          <w:kern w:val="0"/>
          <w:sz w:val="24"/>
          <w:szCs w:val="24"/>
        </w:rPr>
        <w:t xml:space="preserve">. </w:t>
      </w:r>
    </w:p>
    <w:p w14:paraId="24F52B6B" w14:textId="5F5A255A" w:rsidR="00130F8B" w:rsidRDefault="00130F8B" w:rsidP="00130F8B">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.1.11. </w:t>
      </w:r>
      <w:r w:rsidRPr="00C24AB2">
        <w:rPr>
          <w:rFonts w:ascii="Times New Roman" w:hAnsi="Times New Roman" w:cs="Times New Roman"/>
          <w:color w:val="000000"/>
          <w:kern w:val="0"/>
          <w:sz w:val="24"/>
          <w:szCs w:val="24"/>
        </w:rPr>
        <w:t xml:space="preserve">Vietoje </w:t>
      </w:r>
      <w:r>
        <w:rPr>
          <w:rFonts w:ascii="Times New Roman" w:hAnsi="Times New Roman" w:cs="Times New Roman"/>
          <w:color w:val="000000"/>
          <w:kern w:val="0"/>
          <w:sz w:val="24"/>
          <w:szCs w:val="24"/>
        </w:rPr>
        <w:t>9</w:t>
      </w:r>
      <w:r w:rsidRPr="00C24AB2">
        <w:rPr>
          <w:rFonts w:ascii="Times New Roman" w:hAnsi="Times New Roman" w:cs="Times New Roman"/>
          <w:color w:val="000000"/>
          <w:kern w:val="0"/>
          <w:sz w:val="24"/>
          <w:szCs w:val="24"/>
        </w:rPr>
        <w:t xml:space="preserve">.1.2 punkte </w:t>
      </w:r>
      <w:r w:rsidRPr="00C24AB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C24AB2">
        <w:rPr>
          <w:rFonts w:ascii="Times New Roman" w:eastAsia="Arial Unicode MS" w:hAnsi="Times New Roman" w:cs="Times New Roman"/>
          <w:b/>
          <w:bCs/>
          <w:color w:val="000000"/>
          <w:kern w:val="0"/>
          <w:sz w:val="24"/>
          <w:szCs w:val="24"/>
          <w:bdr w:val="nil"/>
          <w14:ligatures w14:val="none"/>
        </w:rPr>
        <w:t>Šiaulių apskaitos centro</w:t>
      </w:r>
      <w:r w:rsidRPr="00C24AB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244D58">
        <w:rPr>
          <w:rFonts w:ascii="Times New Roman" w:eastAsia="Arial Unicode MS" w:hAnsi="Times New Roman" w:cs="Times New Roman"/>
          <w:b/>
          <w:bCs/>
          <w:color w:val="000000"/>
          <w:kern w:val="0"/>
          <w:sz w:val="24"/>
          <w:szCs w:val="24"/>
          <w:bdr w:val="nil"/>
          <w14:ligatures w14:val="none"/>
        </w:rPr>
        <w:t>Bankinio pavedimo paskirtyje turi būti nurodytas pirkimo pavadinimas.</w:t>
      </w:r>
      <w:r w:rsidRPr="00C24AB2">
        <w:rPr>
          <w:rFonts w:ascii="Times New Roman" w:eastAsia="Arial Unicode MS" w:hAnsi="Times New Roman" w:cs="Times New Roman"/>
          <w:b/>
          <w:bCs/>
          <w:color w:val="000000"/>
          <w:kern w:val="0"/>
          <w:sz w:val="24"/>
          <w:szCs w:val="24"/>
          <w:bdr w:val="nil"/>
          <w14:ligatures w14:val="none"/>
        </w:rPr>
        <w:t xml:space="preserve"> </w:t>
      </w:r>
      <w:r w:rsidRPr="00C24AB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Pr="00B77260">
        <w:rPr>
          <w:rFonts w:ascii="Times New Roman" w:eastAsia="Arial Unicode MS" w:hAnsi="Times New Roman" w:cs="Times New Roman"/>
          <w:color w:val="000000"/>
          <w:kern w:val="0"/>
          <w:sz w:val="24"/>
          <w:szCs w:val="24"/>
          <w:bdr w:val="nil"/>
          <w:lang w:val="en-US"/>
          <w14:ligatures w14:val="none"/>
        </w:rPr>
        <w:t>.</w:t>
      </w:r>
    </w:p>
    <w:p w14:paraId="47003877" w14:textId="71810F98" w:rsidR="00BF1616" w:rsidRPr="00130F8B" w:rsidRDefault="00D913DB" w:rsidP="00130F8B">
      <w:pPr>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bdr w:val="nil"/>
          <w:lang w:val="en-US"/>
          <w14:ligatures w14:val="none"/>
        </w:rPr>
      </w:pPr>
      <w:r w:rsidRPr="00D913DB">
        <w:rPr>
          <w:rFonts w:ascii="Times New Roman" w:hAnsi="Times New Roman" w:cs="Times New Roman"/>
          <w:color w:val="000000" w:themeColor="text1"/>
          <w:kern w:val="0"/>
          <w:sz w:val="24"/>
          <w:szCs w:val="24"/>
        </w:rPr>
        <w:tab/>
      </w:r>
    </w:p>
    <w:p w14:paraId="1AFD7114" w14:textId="32088861"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A25D6" w:rsidRPr="00B77260">
        <w:rPr>
          <w:rFonts w:ascii="Times New Roman" w:hAnsi="Times New Roman" w:cs="Times New Roman"/>
          <w:b/>
          <w:bCs/>
          <w:color w:val="000000"/>
          <w:kern w:val="0"/>
          <w:sz w:val="24"/>
          <w:szCs w:val="24"/>
        </w:rPr>
        <w:t>.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70BD918E" w:rsidR="002A25D6"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A25D6" w:rsidRPr="00B77260">
        <w:rPr>
          <w:rFonts w:ascii="Times New Roman" w:hAnsi="Times New Roman" w:cs="Times New Roman"/>
          <w:color w:val="000000"/>
          <w:kern w:val="0"/>
          <w:sz w:val="24"/>
          <w:szCs w:val="24"/>
        </w:rPr>
        <w:t>.1. Siūlomo pirkimo objekto pavyzdžiai nereikalaujami.</w:t>
      </w:r>
    </w:p>
    <w:p w14:paraId="053E4D8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061BFBEF" w:rsidR="002A25D6" w:rsidRPr="00B77260"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1</w:t>
      </w:r>
      <w:r w:rsidR="002A25D6" w:rsidRPr="00B77260">
        <w:rPr>
          <w:rFonts w:ascii="Times New Roman" w:hAnsi="Times New Roman" w:cs="Times New Roman"/>
          <w:b/>
          <w:bCs/>
          <w:color w:val="000000"/>
          <w:kern w:val="0"/>
          <w:sz w:val="24"/>
          <w:szCs w:val="24"/>
        </w:rPr>
        <w:t>.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B77260">
        <w:rPr>
          <w:rFonts w:ascii="Times New Roman" w:hAnsi="Times New Roman" w:cs="Times New Roman"/>
          <w:color w:val="000000"/>
          <w:kern w:val="0"/>
          <w:sz w:val="24"/>
          <w:szCs w:val="24"/>
        </w:rPr>
        <w:tab/>
      </w:r>
    </w:p>
    <w:p w14:paraId="200EB4F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11</w:t>
      </w:r>
      <w:r w:rsidRPr="00B77260">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w:t>
      </w:r>
      <w:r w:rsidRPr="007B5B6F">
        <w:rPr>
          <w:rFonts w:ascii="Times New Roman" w:hAnsi="Times New Roman" w:cs="Times New Roman"/>
          <w:color w:val="000000"/>
          <w:kern w:val="0"/>
          <w:sz w:val="24"/>
          <w:szCs w:val="24"/>
        </w:rPr>
        <w:t xml:space="preserve">kaip </w:t>
      </w:r>
      <w:r>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oms</w:t>
      </w:r>
      <w:r w:rsidRPr="00B77260">
        <w:rPr>
          <w:rFonts w:ascii="Times New Roman" w:hAnsi="Times New Roman" w:cs="Times New Roman"/>
          <w:color w:val="000000"/>
          <w:kern w:val="0"/>
          <w:sz w:val="24"/>
          <w:szCs w:val="24"/>
        </w:rPr>
        <w:t xml:space="preserve"> iki pasiūlymų pateikimo termino pabaigos.</w:t>
      </w:r>
      <w:r w:rsidRPr="00B77260">
        <w:rPr>
          <w:rFonts w:ascii="Times New Roman" w:hAnsi="Times New Roman" w:cs="Times New Roman"/>
          <w:color w:val="000000"/>
          <w:kern w:val="0"/>
          <w:sz w:val="24"/>
          <w:szCs w:val="24"/>
        </w:rPr>
        <w:tab/>
      </w:r>
    </w:p>
    <w:p w14:paraId="6F414F9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w:t>
      </w:r>
      <w:r w:rsidRPr="007B5B6F">
        <w:rPr>
          <w:rFonts w:ascii="Times New Roman" w:hAnsi="Times New Roman" w:cs="Times New Roman"/>
          <w:color w:val="000000"/>
          <w:kern w:val="0"/>
          <w:sz w:val="24"/>
          <w:szCs w:val="24"/>
        </w:rPr>
        <w:t xml:space="preserve">kaip likus </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B77260">
        <w:rPr>
          <w:rFonts w:ascii="Times New Roman" w:hAnsi="Times New Roman" w:cs="Times New Roman"/>
          <w:color w:val="000000"/>
          <w:kern w:val="0"/>
          <w:sz w:val="24"/>
          <w:szCs w:val="24"/>
        </w:rPr>
        <w:tab/>
      </w:r>
    </w:p>
    <w:p w14:paraId="3796D78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B77260">
        <w:rPr>
          <w:rFonts w:ascii="Times New Roman" w:hAnsi="Times New Roman" w:cs="Times New Roman"/>
          <w:color w:val="000000"/>
          <w:kern w:val="0"/>
          <w:sz w:val="24"/>
          <w:szCs w:val="24"/>
        </w:rPr>
        <w:tab/>
      </w:r>
    </w:p>
    <w:p w14:paraId="30D72C23"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 xml:space="preserve">11.5. Nesibaigus pirkimo pasiūlymų pateikimo terminui, perkančioji organizacija savo iniciatyva gali paaiškinti (pataisyti) pirkimo dokumentus pranešant prie pirkimo prisijungusiems tiekėjams ir paskelbiant CVP IS priemonėmis. </w:t>
      </w:r>
    </w:p>
    <w:p w14:paraId="49C5093D"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 Perkančioji organizacija privalo pratęsti pasiūlymų pateikimo terminus, kad visi pirkime norintys dalyvauti tiekėjai turėtų galimybę susipažinti su visa pasiūlymui parengti reikalinga informacija:</w:t>
      </w:r>
    </w:p>
    <w:p w14:paraId="270050CA"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522810E0"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11.6.2. jeigu buvo padaryta reikšmingų pirkimo dokumentų pakeitimų.</w:t>
      </w:r>
    </w:p>
    <w:p w14:paraId="661C43C1"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11.9. Bet kokia informacija, konkurso sąlygų paaiškinimai, pranešimai ar kitas perkančiosios organizacijos ir tiekėjo susirašinėjimas yra vykdomas tik CVP IS susirašinėjimo priemonėmis.</w:t>
      </w:r>
      <w:r w:rsidRPr="00E453BF">
        <w:rPr>
          <w:rFonts w:ascii="Times New Roman" w:hAnsi="Times New Roman" w:cs="Times New Roman"/>
          <w:color w:val="000000"/>
          <w:kern w:val="0"/>
          <w:sz w:val="24"/>
          <w:szCs w:val="24"/>
        </w:rPr>
        <w:tab/>
      </w:r>
    </w:p>
    <w:p w14:paraId="3D4E12CA"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11.10. Perkančioji organizacija nerengs susitikimų su tiekėjais dėl pirkimo dokumentų paaiškinimo.</w:t>
      </w:r>
      <w:r w:rsidRPr="00E453BF">
        <w:rPr>
          <w:rFonts w:ascii="Times New Roman" w:hAnsi="Times New Roman" w:cs="Times New Roman"/>
          <w:color w:val="000000"/>
          <w:kern w:val="0"/>
          <w:sz w:val="24"/>
          <w:szCs w:val="24"/>
        </w:rPr>
        <w:tab/>
        <w:t xml:space="preserve"> </w:t>
      </w:r>
    </w:p>
    <w:p w14:paraId="54A8AF8E" w14:textId="5C7074A6" w:rsidR="00D26C6D" w:rsidRPr="00E609B1" w:rsidRDefault="00626E22" w:rsidP="00D26C6D">
      <w:pPr>
        <w:autoSpaceDE w:val="0"/>
        <w:autoSpaceDN w:val="0"/>
        <w:adjustRightInd w:val="0"/>
        <w:spacing w:after="0" w:line="240" w:lineRule="auto"/>
        <w:ind w:firstLine="709"/>
        <w:jc w:val="both"/>
        <w:rPr>
          <w:rFonts w:ascii="Times New Roman" w:hAnsi="Times New Roman" w:cs="Times New Roman"/>
          <w:color w:val="000000"/>
          <w:sz w:val="24"/>
          <w:szCs w:val="24"/>
          <w14:ligatures w14:val="none"/>
        </w:rPr>
      </w:pPr>
      <w:bookmarkStart w:id="10" w:name="_Hlk187752025"/>
      <w:r w:rsidRPr="002F7264">
        <w:rPr>
          <w:rFonts w:ascii="Times New Roman" w:hAnsi="Times New Roman" w:cs="Times New Roman"/>
          <w:color w:val="000000"/>
          <w:kern w:val="0"/>
          <w:sz w:val="24"/>
          <w:szCs w:val="24"/>
        </w:rPr>
        <w:t>1</w:t>
      </w:r>
      <w:r w:rsidR="00130F8B" w:rsidRPr="002F7264">
        <w:rPr>
          <w:rFonts w:ascii="Times New Roman" w:hAnsi="Times New Roman" w:cs="Times New Roman"/>
          <w:color w:val="000000"/>
          <w:kern w:val="0"/>
          <w:sz w:val="24"/>
          <w:szCs w:val="24"/>
        </w:rPr>
        <w:t>1</w:t>
      </w:r>
      <w:r w:rsidR="00F2207B" w:rsidRPr="002F7264">
        <w:rPr>
          <w:rFonts w:ascii="Times New Roman" w:hAnsi="Times New Roman" w:cs="Times New Roman"/>
          <w:color w:val="000000"/>
          <w:kern w:val="0"/>
          <w:sz w:val="24"/>
          <w:szCs w:val="24"/>
        </w:rPr>
        <w:t>.</w:t>
      </w:r>
      <w:r w:rsidR="00130F8B" w:rsidRPr="002F7264">
        <w:rPr>
          <w:rFonts w:ascii="Times New Roman" w:hAnsi="Times New Roman" w:cs="Times New Roman"/>
          <w:color w:val="000000"/>
          <w:kern w:val="0"/>
          <w:sz w:val="24"/>
          <w:szCs w:val="24"/>
        </w:rPr>
        <w:t>11</w:t>
      </w:r>
      <w:r w:rsidR="00F2207B" w:rsidRPr="002F7264">
        <w:rPr>
          <w:rFonts w:ascii="Times New Roman" w:hAnsi="Times New Roman" w:cs="Times New Roman"/>
          <w:color w:val="000000"/>
          <w:kern w:val="0"/>
          <w:sz w:val="24"/>
          <w:szCs w:val="24"/>
        </w:rPr>
        <w:t xml:space="preserve">. </w:t>
      </w:r>
      <w:r w:rsidR="00D26C6D" w:rsidRPr="002F7264">
        <w:rPr>
          <w:rFonts w:ascii="Times New Roman" w:hAnsi="Times New Roman" w:cs="Times New Roman"/>
          <w:color w:val="000000"/>
          <w:sz w:val="24"/>
          <w:szCs w:val="24"/>
          <w14:ligatures w14:val="none"/>
        </w:rPr>
        <w:t>Perkančioji organizacija suteiks galimybę apžiūrėti pirkimo objektą, tačiau apžiūros metu nebus atsakoma į tiekėjo klausimus dėl pirkimo objekto ar pirkimo dokumentų nuostatų – kilusius klaus</w:t>
      </w:r>
      <w:r w:rsidR="00D26C6D" w:rsidRPr="00E609B1">
        <w:rPr>
          <w:rFonts w:ascii="Times New Roman" w:hAnsi="Times New Roman" w:cs="Times New Roman"/>
          <w:color w:val="000000"/>
          <w:sz w:val="24"/>
          <w:szCs w:val="24"/>
          <w14:ligatures w14:val="none"/>
        </w:rPr>
        <w:t>imus tiekėjas turi užduoti CVP IS priemonėmis šiame skyriuje nustatyta tvarka;</w:t>
      </w:r>
    </w:p>
    <w:p w14:paraId="79A06A2C" w14:textId="73AAD6DE" w:rsidR="00FB2F86" w:rsidRDefault="00D26C6D" w:rsidP="00D26C6D">
      <w:pPr>
        <w:autoSpaceDE w:val="0"/>
        <w:autoSpaceDN w:val="0"/>
        <w:adjustRightInd w:val="0"/>
        <w:spacing w:after="0" w:line="240" w:lineRule="auto"/>
        <w:ind w:firstLine="709"/>
        <w:jc w:val="both"/>
        <w:rPr>
          <w:rFonts w:ascii="Times New Roman" w:hAnsi="Times New Roman" w:cs="Times New Roman"/>
          <w:b/>
          <w:bCs/>
          <w:color w:val="000000"/>
          <w:sz w:val="24"/>
          <w:szCs w:val="24"/>
          <w14:ligatures w14:val="none"/>
        </w:rPr>
      </w:pPr>
      <w:r w:rsidRPr="00E609B1">
        <w:rPr>
          <w:rFonts w:ascii="Times New Roman" w:hAnsi="Times New Roman" w:cs="Times New Roman"/>
          <w:color w:val="000000"/>
          <w:sz w:val="24"/>
          <w:szCs w:val="24"/>
          <w14:ligatures w14:val="none"/>
        </w:rPr>
        <w:t xml:space="preserve">11.11.1. Tiekėjai, norintys apžiūrėti pirkimo objektą, turės suderinti iš anksto laiką su </w:t>
      </w:r>
      <w:r w:rsidR="00E609B1" w:rsidRPr="00E609B1">
        <w:rPr>
          <w:rFonts w:ascii="Times New Roman" w:hAnsi="Times New Roman" w:cs="Times New Roman"/>
          <w:color w:val="000000"/>
          <w:sz w:val="24"/>
          <w:szCs w:val="24"/>
          <w14:ligatures w14:val="none"/>
        </w:rPr>
        <w:t xml:space="preserve">Šiaulių miesto savivaldybės administracijos Statybos ir renovacijos skyriaus specialiste Aušra </w:t>
      </w:r>
      <w:proofErr w:type="spellStart"/>
      <w:r w:rsidR="00E609B1" w:rsidRPr="00E609B1">
        <w:rPr>
          <w:rFonts w:ascii="Times New Roman" w:hAnsi="Times New Roman" w:cs="Times New Roman"/>
          <w:color w:val="000000"/>
          <w:sz w:val="24"/>
          <w:szCs w:val="24"/>
          <w14:ligatures w14:val="none"/>
        </w:rPr>
        <w:t>Kontrimienė</w:t>
      </w:r>
      <w:proofErr w:type="spellEnd"/>
      <w:r w:rsidR="00E609B1" w:rsidRPr="00E609B1">
        <w:rPr>
          <w:rFonts w:ascii="Times New Roman" w:hAnsi="Times New Roman" w:cs="Times New Roman"/>
          <w:color w:val="000000"/>
          <w:sz w:val="24"/>
          <w:szCs w:val="24"/>
          <w14:ligatures w14:val="none"/>
        </w:rPr>
        <w:t>, tel. (8-41) 509593, el. paštas ausra.kontrimiene@siauliai.lt</w:t>
      </w:r>
    </w:p>
    <w:bookmarkEnd w:id="10"/>
    <w:p w14:paraId="44F6DB03" w14:textId="77777777" w:rsidR="00D26C6D" w:rsidRPr="00B77260" w:rsidRDefault="00D26C6D" w:rsidP="00D26C6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899E4D" w14:textId="675B30DE"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20FD6DCD"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.1. Pirminis susipažinimas su CVP IS priemonėmis pateiktais tiekėjų pasiūlymais vyks </w:t>
      </w:r>
      <w:r w:rsidR="00142725" w:rsidRPr="00555BCF">
        <w:rPr>
          <w:rFonts w:ascii="Times New Roman" w:hAnsi="Times New Roman" w:cs="Times New Roman"/>
          <w:b/>
          <w:bCs/>
          <w:color w:val="000000"/>
          <w:kern w:val="0"/>
          <w:sz w:val="24"/>
          <w:szCs w:val="24"/>
        </w:rPr>
        <w:t>30</w:t>
      </w:r>
      <w:r w:rsidRPr="00555BCF">
        <w:rPr>
          <w:rFonts w:ascii="Times New Roman" w:hAnsi="Times New Roman" w:cs="Times New Roman"/>
          <w:b/>
          <w:bCs/>
          <w:color w:val="000000"/>
          <w:kern w:val="0"/>
          <w:sz w:val="24"/>
          <w:szCs w:val="24"/>
        </w:rPr>
        <w:t xml:space="preserve"> min.</w:t>
      </w:r>
      <w:r w:rsidRPr="00B77260">
        <w:rPr>
          <w:rFonts w:ascii="Times New Roman" w:hAnsi="Times New Roman" w:cs="Times New Roman"/>
          <w:color w:val="000000"/>
          <w:kern w:val="0"/>
          <w:sz w:val="24"/>
          <w:szCs w:val="24"/>
        </w:rPr>
        <w:t xml:space="preserve"> po </w:t>
      </w:r>
      <w:r w:rsidR="006E46D3">
        <w:rPr>
          <w:rFonts w:ascii="Times New Roman" w:hAnsi="Times New Roman" w:cs="Times New Roman"/>
          <w:color w:val="000000"/>
          <w:kern w:val="0"/>
          <w:sz w:val="24"/>
          <w:szCs w:val="24"/>
        </w:rPr>
        <w:t>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708D2BF1" w14:textId="437FBF95" w:rsidR="00AF41D7"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AF41D7"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428BC643"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3</w:t>
      </w:r>
      <w:r w:rsidRPr="00B77260">
        <w:rPr>
          <w:rFonts w:ascii="Times New Roman" w:hAnsi="Times New Roman" w:cs="Times New Roman"/>
          <w:b/>
          <w:bCs/>
          <w:color w:val="000000"/>
          <w:kern w:val="0"/>
          <w:sz w:val="24"/>
          <w:szCs w:val="24"/>
        </w:rPr>
        <w:t>. PASIŪLYMŲ NAGRINĖJIMAS</w:t>
      </w:r>
    </w:p>
    <w:p w14:paraId="0741BFE6"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1" w:name="_Hlk158207251"/>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 </w:t>
      </w:r>
      <w:r w:rsidRPr="00D93D11">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B77260">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p>
    <w:p w14:paraId="3BE39BAB" w14:textId="35144BC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.1.1. </w:t>
      </w:r>
      <w:r w:rsidRPr="008F2C13">
        <w:rPr>
          <w:rFonts w:ascii="Times New Roman" w:hAnsi="Times New Roman" w:cs="Times New Roman"/>
          <w:color w:val="000000"/>
          <w:kern w:val="0"/>
          <w:sz w:val="24"/>
          <w:szCs w:val="24"/>
        </w:rPr>
        <w:t xml:space="preserve">tikrina ar nebuvo pasiūlytos per didelės, perkančiajai organizacijai nepriimtinos kainos. Laikoma, kad pasiūlyta kaina yra per didelė ir nepriimtina, jeigu ji viršija perkančiosios organizacijos pirkimui skirtas lėšas, </w:t>
      </w:r>
      <w:r>
        <w:rPr>
          <w:rFonts w:ascii="Times New Roman" w:hAnsi="Times New Roman" w:cs="Times New Roman"/>
          <w:color w:val="000000"/>
          <w:kern w:val="0"/>
          <w:sz w:val="24"/>
          <w:szCs w:val="24"/>
        </w:rPr>
        <w:t>nurodytas šių pirkimo sąlygų 2.1.</w:t>
      </w:r>
      <w:r w:rsidR="00555BC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 p.;</w:t>
      </w:r>
    </w:p>
    <w:p w14:paraId="25D7D507"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64142DA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įvertina EBVPD pateiktą informaciją ir ne vėliau kaip per 3 darbo dienas raštu praneša apie šio patikrinimo rezultatus;</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752958A1"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nustato, ar tiekėjo siūlomas pirkimo objektas atitinka pirkimo dokumentuose nustatytus </w:t>
      </w:r>
      <w:r w:rsidRPr="00307D68">
        <w:rPr>
          <w:rFonts w:ascii="Times New Roman" w:hAnsi="Times New Roman" w:cs="Times New Roman"/>
          <w:color w:val="000000"/>
          <w:kern w:val="0"/>
          <w:sz w:val="24"/>
          <w:szCs w:val="24"/>
        </w:rPr>
        <w:t>reikalavimus;</w:t>
      </w:r>
      <w:r w:rsidRPr="00307D68">
        <w:rPr>
          <w:rFonts w:ascii="Times New Roman" w:hAnsi="Times New Roman" w:cs="Times New Roman"/>
          <w:color w:val="000000"/>
          <w:kern w:val="0"/>
          <w:sz w:val="24"/>
          <w:szCs w:val="24"/>
        </w:rPr>
        <w:tab/>
      </w:r>
    </w:p>
    <w:p w14:paraId="4E3A1252" w14:textId="77777777" w:rsidR="00130F8B" w:rsidRPr="00307D68"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EB3B98">
        <w:rPr>
          <w:rFonts w:ascii="Times New Roman" w:hAnsi="Times New Roman" w:cs="Times New Roman"/>
          <w:color w:val="000000"/>
          <w:kern w:val="0"/>
          <w:sz w:val="24"/>
          <w:szCs w:val="24"/>
        </w:rPr>
        <w:t>.1.5. tikrina, ar tiekėjo pasiūlyme nėra nurodytos kainos apskaičiavimo klaidų;</w:t>
      </w:r>
      <w:r w:rsidRPr="00EB3B98">
        <w:rPr>
          <w:rFonts w:ascii="Times New Roman" w:hAnsi="Times New Roman" w:cs="Times New Roman"/>
          <w:color w:val="000000"/>
          <w:kern w:val="0"/>
          <w:sz w:val="24"/>
          <w:szCs w:val="24"/>
        </w:rPr>
        <w:tab/>
      </w:r>
    </w:p>
    <w:p w14:paraId="24DDBB1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307D68">
        <w:rPr>
          <w:rFonts w:ascii="Times New Roman" w:hAnsi="Times New Roman" w:cs="Times New Roman"/>
          <w:color w:val="000000"/>
          <w:kern w:val="0"/>
          <w:sz w:val="24"/>
          <w:szCs w:val="24"/>
        </w:rPr>
        <w:t xml:space="preserve">. tikrina ar nebuvo pasiūlytas neįprastai maža </w:t>
      </w:r>
      <w:r>
        <w:rPr>
          <w:rFonts w:ascii="Times New Roman" w:hAnsi="Times New Roman" w:cs="Times New Roman"/>
          <w:color w:val="000000"/>
          <w:kern w:val="0"/>
          <w:sz w:val="24"/>
          <w:szCs w:val="24"/>
        </w:rPr>
        <w:t>kaina</w:t>
      </w:r>
      <w:r w:rsidRPr="00307D68">
        <w:rPr>
          <w:rFonts w:ascii="Times New Roman" w:hAnsi="Times New Roman" w:cs="Times New Roman"/>
          <w:color w:val="000000"/>
          <w:kern w:val="0"/>
          <w:sz w:val="24"/>
          <w:szCs w:val="24"/>
        </w:rPr>
        <w:t xml:space="preserve"> ir ar tiekėjas pirkimo komisijos prašymu pateikė raštišką tinkamą</w:t>
      </w:r>
      <w:r>
        <w:rPr>
          <w:rFonts w:ascii="Times New Roman" w:hAnsi="Times New Roman" w:cs="Times New Roman"/>
          <w:color w:val="000000"/>
          <w:kern w:val="0"/>
          <w:sz w:val="24"/>
          <w:szCs w:val="24"/>
        </w:rPr>
        <w:t xml:space="preserve"> kainos</w:t>
      </w:r>
      <w:r w:rsidRPr="00307D68">
        <w:rPr>
          <w:rFonts w:ascii="Times New Roman" w:hAnsi="Times New Roman" w:cs="Times New Roman"/>
          <w:color w:val="000000"/>
          <w:kern w:val="0"/>
          <w:sz w:val="24"/>
          <w:szCs w:val="24"/>
        </w:rPr>
        <w:t xml:space="preserve"> pagrįstumo įrodymą;</w:t>
      </w:r>
    </w:p>
    <w:p w14:paraId="696033E1" w14:textId="1F35DC15"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bookmarkEnd w:id="11"/>
      <w:r w:rsidR="00733D23" w:rsidRPr="00170621">
        <w:rPr>
          <w:rFonts w:ascii="Times New Roman" w:hAnsi="Times New Roman" w:cs="Times New Roman"/>
          <w:color w:val="000000"/>
          <w:kern w:val="0"/>
          <w:sz w:val="24"/>
          <w:szCs w:val="24"/>
        </w:rPr>
        <w:t xml:space="preserve">apskaičiuoja kiekvieno </w:t>
      </w:r>
      <w:r w:rsidR="00733D23" w:rsidRPr="005D4A31">
        <w:rPr>
          <w:rFonts w:ascii="Times New Roman" w:hAnsi="Times New Roman" w:cs="Times New Roman"/>
          <w:color w:val="000000"/>
          <w:kern w:val="0"/>
          <w:sz w:val="24"/>
          <w:szCs w:val="24"/>
        </w:rPr>
        <w:t>pasiūlymo kainos</w:t>
      </w:r>
      <w:r w:rsidR="00733D23" w:rsidRPr="00170621">
        <w:rPr>
          <w:rFonts w:ascii="Times New Roman" w:hAnsi="Times New Roman" w:cs="Times New Roman"/>
          <w:color w:val="000000"/>
          <w:kern w:val="0"/>
          <w:sz w:val="24"/>
          <w:szCs w:val="24"/>
        </w:rPr>
        <w:t xml:space="preserve"> ir kokybės santykį ir </w:t>
      </w:r>
      <w:r w:rsidRPr="00B77260">
        <w:rPr>
          <w:rFonts w:ascii="Times New Roman" w:hAnsi="Times New Roman" w:cs="Times New Roman"/>
          <w:color w:val="000000"/>
          <w:kern w:val="0"/>
          <w:sz w:val="24"/>
          <w:szCs w:val="24"/>
        </w:rPr>
        <w:t xml:space="preserve">galimo laimėtojo prašo pateikti pirkimo sąlygų </w:t>
      </w:r>
      <w:r w:rsidR="00555BCF" w:rsidRPr="00555BCF">
        <w:rPr>
          <w:rFonts w:ascii="Times New Roman" w:hAnsi="Times New Roman" w:cs="Times New Roman"/>
          <w:color w:val="0070C0"/>
          <w:kern w:val="0"/>
          <w:sz w:val="24"/>
          <w:szCs w:val="24"/>
          <w:u w:val="single"/>
        </w:rPr>
        <w:t>7</w:t>
      </w:r>
      <w:r w:rsidRPr="00555BCF">
        <w:rPr>
          <w:rFonts w:ascii="Times New Roman" w:hAnsi="Times New Roman" w:cs="Times New Roman"/>
          <w:color w:val="0070C0"/>
          <w:kern w:val="0"/>
          <w:sz w:val="24"/>
          <w:szCs w:val="24"/>
          <w:u w:val="single"/>
        </w:rPr>
        <w:t xml:space="preserve"> priede „Kvalifikacijos ir kiti reikalavimai tiekėjui“</w:t>
      </w:r>
      <w:r w:rsidRPr="00555BCF">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 xml:space="preserve">nurodytus dokumentus patvirtinančius tiekėjo kvalifikaciją (jei </w:t>
      </w:r>
      <w:r w:rsidRPr="000F54CF">
        <w:rPr>
          <w:rFonts w:ascii="Times New Roman" w:hAnsi="Times New Roman" w:cs="Times New Roman"/>
          <w:color w:val="000000"/>
          <w:kern w:val="0"/>
          <w:sz w:val="24"/>
          <w:szCs w:val="24"/>
        </w:rPr>
        <w:t xml:space="preserve">taikoma). </w:t>
      </w:r>
      <w:r w:rsidRPr="00B77260">
        <w:rPr>
          <w:rFonts w:ascii="Times New Roman" w:hAnsi="Times New Roman" w:cs="Times New Roman"/>
          <w:color w:val="000000"/>
          <w:kern w:val="0"/>
          <w:sz w:val="24"/>
          <w:szCs w:val="24"/>
        </w:rPr>
        <w:t xml:space="preserve">Gavusi dokumentus, Komisija patikrina ar galimas laimėtojas atitinka pirkimo sąlygų </w:t>
      </w:r>
      <w:r w:rsidR="00555BCF" w:rsidRPr="00555BCF">
        <w:rPr>
          <w:rFonts w:ascii="Times New Roman" w:hAnsi="Times New Roman" w:cs="Times New Roman"/>
          <w:color w:val="0070C0"/>
          <w:kern w:val="0"/>
          <w:sz w:val="24"/>
          <w:szCs w:val="24"/>
          <w:u w:val="single"/>
        </w:rPr>
        <w:t>7</w:t>
      </w:r>
      <w:r w:rsidRPr="00555BCF">
        <w:rPr>
          <w:rFonts w:ascii="Times New Roman" w:hAnsi="Times New Roman" w:cs="Times New Roman"/>
          <w:color w:val="0070C0"/>
          <w:kern w:val="0"/>
          <w:sz w:val="24"/>
          <w:szCs w:val="24"/>
          <w:u w:val="single"/>
        </w:rPr>
        <w:t xml:space="preserve"> priede „Kvalifikacijos ir kiti reikalavimai tiekėjui“</w:t>
      </w:r>
      <w:r w:rsidRPr="00555BCF">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nurodytus kvalifikacijos reikalavimus (jei taikomi), kokybės vadybos sistemos standartus (jei taikomi) ir aplinkos apsaugos vadybos sistemos standartus (jei taikomi)</w:t>
      </w:r>
      <w:r>
        <w:rPr>
          <w:rFonts w:ascii="Times New Roman" w:hAnsi="Times New Roman" w:cs="Times New Roman"/>
          <w:color w:val="000000"/>
          <w:kern w:val="0"/>
          <w:sz w:val="24"/>
          <w:szCs w:val="24"/>
        </w:rPr>
        <w:t xml:space="preserve">. </w:t>
      </w:r>
      <w:r w:rsidRPr="00405034">
        <w:rPr>
          <w:rFonts w:ascii="Times New Roman" w:hAnsi="Times New Roman" w:cs="Times New Roman"/>
          <w:color w:val="000000"/>
          <w:kern w:val="0"/>
          <w:sz w:val="24"/>
          <w:szCs w:val="24"/>
        </w:rPr>
        <w:t xml:space="preserve">Perkančioji organizacija, siekdama įsitikinti pirkimo sąlygų </w:t>
      </w:r>
      <w:r w:rsidR="00555BCF" w:rsidRPr="00555BCF">
        <w:rPr>
          <w:rFonts w:ascii="Times New Roman" w:hAnsi="Times New Roman" w:cs="Times New Roman"/>
          <w:color w:val="0070C0"/>
          <w:kern w:val="0"/>
          <w:sz w:val="24"/>
          <w:szCs w:val="24"/>
          <w:u w:val="single"/>
        </w:rPr>
        <w:t>6</w:t>
      </w:r>
      <w:r w:rsidRPr="00555BCF">
        <w:rPr>
          <w:rFonts w:ascii="Times New Roman" w:hAnsi="Times New Roman" w:cs="Times New Roman"/>
          <w:color w:val="0070C0"/>
          <w:kern w:val="0"/>
          <w:sz w:val="24"/>
          <w:szCs w:val="24"/>
          <w:u w:val="single"/>
        </w:rPr>
        <w:t xml:space="preserve"> priede „Pašalinimo pagrindai“ </w:t>
      </w:r>
      <w:r w:rsidRPr="00405034">
        <w:rPr>
          <w:rFonts w:ascii="Times New Roman" w:hAnsi="Times New Roman" w:cs="Times New Roman"/>
          <w:color w:val="000000"/>
          <w:kern w:val="0"/>
          <w:sz w:val="24"/>
          <w:szCs w:val="24"/>
        </w:rPr>
        <w:t xml:space="preserve">nurodytų Pašalinimo pagrindų nebuvimu, įrodančių dokumentų iš galimo laimėtojo prašys tik tuo atveju, </w:t>
      </w:r>
      <w:r w:rsidRPr="007B5F8E">
        <w:rPr>
          <w:rFonts w:ascii="Times New Roman" w:hAnsi="Times New Roman" w:cs="Times New Roman"/>
          <w:color w:val="000000"/>
          <w:kern w:val="0"/>
          <w:sz w:val="24"/>
          <w:szCs w:val="24"/>
        </w:rPr>
        <w:t>jei kils pagrįstų abejonių dėl tiekėjo patikimumo</w:t>
      </w:r>
      <w:r>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2AB3319B"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3782CC3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2FE244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.3. </w:t>
      </w:r>
      <w:r w:rsidRPr="00D93D11">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DC7E8C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2939B0C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253F624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0BAA79DE"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.7. Perkančioji organizacija gali nevertinti viso tiekėjo pasiūlymo, jeigu patikrinusi jo dalį nustato, kad, vadovaujantis VPĮ reikalavimais, pasiūlymas turi būti atmestas. Taikant šią nuostatą, </w:t>
      </w:r>
      <w:r w:rsidRPr="00B77260">
        <w:rPr>
          <w:rFonts w:ascii="Times New Roman" w:hAnsi="Times New Roman" w:cs="Times New Roman"/>
          <w:color w:val="000000"/>
          <w:kern w:val="0"/>
          <w:sz w:val="24"/>
          <w:szCs w:val="24"/>
        </w:rPr>
        <w:lastRenderedPageBreak/>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522F1811"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2" w:name="_Hlk182302655"/>
      <w:r w:rsidRPr="00EE2852">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4</w:t>
      </w:r>
      <w:r w:rsidRPr="00EE2852">
        <w:rPr>
          <w:rFonts w:ascii="Times New Roman" w:hAnsi="Times New Roman" w:cs="Times New Roman"/>
          <w:b/>
          <w:bCs/>
          <w:color w:val="000000"/>
          <w:kern w:val="0"/>
          <w:sz w:val="24"/>
          <w:szCs w:val="24"/>
        </w:rPr>
        <w:t>. ELEKTRONINIS AUKCIONAS</w:t>
      </w:r>
    </w:p>
    <w:p w14:paraId="3C952588" w14:textId="77777777"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rPr>
      </w:pPr>
    </w:p>
    <w:p w14:paraId="09122153" w14:textId="6CF40BB1" w:rsidR="009C451B" w:rsidRPr="006B72BC"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 xml:space="preserve">.1. </w:t>
      </w:r>
      <w:bookmarkEnd w:id="12"/>
      <w:r w:rsidR="0096425E" w:rsidRPr="0096425E">
        <w:rPr>
          <w:rFonts w:ascii="Times New Roman" w:hAnsi="Times New Roman" w:cs="Times New Roman"/>
          <w:color w:val="000000"/>
          <w:kern w:val="0"/>
          <w:sz w:val="24"/>
          <w:szCs w:val="24"/>
        </w:rPr>
        <w:t>Perkančioji organizacija pirkime netaikys elektroninio aukciono.</w:t>
      </w:r>
    </w:p>
    <w:p w14:paraId="430A9819" w14:textId="77777777" w:rsidR="000F54CF" w:rsidRPr="00B77260"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PASIŪLYMŲ ATMETIMO PRIEŽASTYS</w:t>
      </w:r>
    </w:p>
    <w:p w14:paraId="013C6231"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9D4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3" w:name="_Hlk158207266"/>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 Pirkimo komisija atmeta pasiūlymą, jeigu:</w:t>
      </w:r>
      <w:r w:rsidRPr="00B77260">
        <w:rPr>
          <w:rFonts w:ascii="Times New Roman" w:hAnsi="Times New Roman" w:cs="Times New Roman"/>
          <w:color w:val="000000"/>
          <w:kern w:val="0"/>
          <w:sz w:val="24"/>
          <w:szCs w:val="24"/>
        </w:rPr>
        <w:tab/>
      </w:r>
    </w:p>
    <w:p w14:paraId="1490D44F"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.1.1. tiekėjas pasiūlymą ar jo dalį pateikė ne CVP IS priemonėmis;</w:t>
      </w:r>
    </w:p>
    <w:p w14:paraId="132D85D2" w14:textId="07892BAC" w:rsidR="00130F8B" w:rsidRPr="00E476F6" w:rsidRDefault="00130F8B" w:rsidP="00E476F6">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B77260">
        <w:rPr>
          <w:rFonts w:ascii="Times New Roman" w:hAnsi="Times New Roman" w:cs="Times New Roman"/>
          <w:color w:val="000000"/>
          <w:kern w:val="0"/>
          <w:sz w:val="24"/>
          <w:szCs w:val="24"/>
        </w:rPr>
        <w:tab/>
      </w:r>
    </w:p>
    <w:p w14:paraId="54737674" w14:textId="36C0A050"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w:t>
      </w:r>
      <w:r w:rsidRPr="00191DEE">
        <w:rPr>
          <w:rFonts w:ascii="Times New Roman" w:hAnsi="Times New Roman" w:cs="Times New Roman"/>
          <w:color w:val="000000"/>
          <w:kern w:val="0"/>
          <w:sz w:val="24"/>
          <w:szCs w:val="24"/>
        </w:rPr>
        <w:t xml:space="preserve">pasiūlymą pateikęs tiekėjas turi būti pašalinamas iš pirkimo procedūros pagal pirkimo sąlygų </w:t>
      </w:r>
      <w:r w:rsidR="00555BCF" w:rsidRPr="00191DEE">
        <w:rPr>
          <w:rFonts w:ascii="Times New Roman" w:hAnsi="Times New Roman" w:cs="Times New Roman"/>
          <w:color w:val="0070C0"/>
          <w:kern w:val="0"/>
          <w:sz w:val="24"/>
          <w:szCs w:val="24"/>
          <w:u w:val="single"/>
        </w:rPr>
        <w:t>6</w:t>
      </w:r>
      <w:r w:rsidRPr="00191DEE">
        <w:rPr>
          <w:rFonts w:ascii="Times New Roman" w:hAnsi="Times New Roman" w:cs="Times New Roman"/>
          <w:color w:val="0070C0"/>
          <w:kern w:val="0"/>
          <w:sz w:val="24"/>
          <w:szCs w:val="24"/>
          <w:u w:val="single"/>
        </w:rPr>
        <w:t xml:space="preserve"> priede „Pašalinimo pagrindai“</w:t>
      </w:r>
      <w:r w:rsidRPr="00191DEE">
        <w:rPr>
          <w:rFonts w:ascii="Times New Roman" w:hAnsi="Times New Roman" w:cs="Times New Roman"/>
          <w:color w:val="0070C0"/>
          <w:kern w:val="0"/>
          <w:sz w:val="24"/>
          <w:szCs w:val="24"/>
        </w:rPr>
        <w:t xml:space="preserve"> </w:t>
      </w:r>
      <w:r w:rsidRPr="00191DEE">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6C940FC5" w14:textId="3445E563"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pasiūlymą pateikęs tiekėjas neatitinka pirkimo sąlygų </w:t>
      </w:r>
      <w:r w:rsidR="00555BCF" w:rsidRPr="00555BCF">
        <w:rPr>
          <w:rFonts w:ascii="Times New Roman" w:hAnsi="Times New Roman" w:cs="Times New Roman"/>
          <w:color w:val="0070C0"/>
          <w:kern w:val="0"/>
          <w:sz w:val="24"/>
          <w:szCs w:val="24"/>
          <w:u w:val="single"/>
        </w:rPr>
        <w:t>7</w:t>
      </w:r>
      <w:r w:rsidRPr="00555BCF">
        <w:rPr>
          <w:rFonts w:ascii="Times New Roman" w:hAnsi="Times New Roman" w:cs="Times New Roman"/>
          <w:color w:val="0070C0"/>
          <w:kern w:val="0"/>
          <w:sz w:val="24"/>
          <w:szCs w:val="24"/>
          <w:u w:val="single"/>
        </w:rPr>
        <w:t xml:space="preserve"> priede „Kvalifikacijos ir kiti reikalavimai tiekėjui“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B77260">
        <w:rPr>
          <w:rFonts w:ascii="Times New Roman" w:hAnsi="Times New Roman" w:cs="Times New Roman"/>
          <w:color w:val="000000"/>
          <w:kern w:val="0"/>
          <w:sz w:val="24"/>
          <w:szCs w:val="24"/>
        </w:rPr>
        <w:tab/>
      </w:r>
    </w:p>
    <w:p w14:paraId="072DDD80" w14:textId="6020CFBD"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pasiūlymas neatitinka pirkimo dokumentuose nustatytų reikalavimų;</w:t>
      </w:r>
      <w:r w:rsidRPr="00B77260">
        <w:rPr>
          <w:rFonts w:ascii="Times New Roman" w:hAnsi="Times New Roman" w:cs="Times New Roman"/>
          <w:color w:val="000000"/>
          <w:kern w:val="0"/>
          <w:sz w:val="24"/>
          <w:szCs w:val="24"/>
        </w:rPr>
        <w:tab/>
      </w:r>
    </w:p>
    <w:p w14:paraId="05971E64" w14:textId="3AA8325C"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w:t>
      </w:r>
      <w:r w:rsidRPr="00307D68">
        <w:rPr>
          <w:rFonts w:ascii="Times New Roman" w:hAnsi="Times New Roman" w:cs="Times New Roman"/>
          <w:color w:val="000000"/>
          <w:kern w:val="0"/>
          <w:sz w:val="24"/>
          <w:szCs w:val="24"/>
        </w:rPr>
        <w:t>pasiūlyta</w:t>
      </w:r>
      <w:r>
        <w:rPr>
          <w:rFonts w:ascii="Times New Roman" w:hAnsi="Times New Roman" w:cs="Times New Roman"/>
          <w:color w:val="000000"/>
          <w:kern w:val="0"/>
          <w:sz w:val="24"/>
          <w:szCs w:val="24"/>
        </w:rPr>
        <w:t xml:space="preserve"> kaina</w:t>
      </w:r>
      <w:r w:rsidRPr="00307D68">
        <w:rPr>
          <w:rFonts w:ascii="Times New Roman" w:hAnsi="Times New Roman" w:cs="Times New Roman"/>
          <w:color w:val="000000"/>
          <w:kern w:val="0"/>
          <w:sz w:val="24"/>
          <w:szCs w:val="24"/>
        </w:rPr>
        <w:t xml:space="preserve"> yra per</w:t>
      </w:r>
      <w:r w:rsidRPr="00B77260">
        <w:rPr>
          <w:rFonts w:ascii="Times New Roman" w:hAnsi="Times New Roman" w:cs="Times New Roman"/>
          <w:color w:val="000000"/>
          <w:kern w:val="0"/>
          <w:sz w:val="24"/>
          <w:szCs w:val="24"/>
        </w:rPr>
        <w:t xml:space="preserve"> didel</w:t>
      </w:r>
      <w:r>
        <w:rPr>
          <w:rFonts w:ascii="Times New Roman" w:hAnsi="Times New Roman" w:cs="Times New Roman"/>
          <w:color w:val="000000"/>
          <w:kern w:val="0"/>
          <w:sz w:val="24"/>
          <w:szCs w:val="24"/>
        </w:rPr>
        <w:t>ė</w:t>
      </w:r>
      <w:r w:rsidRPr="00B77260">
        <w:rPr>
          <w:rFonts w:ascii="Times New Roman" w:hAnsi="Times New Roman" w:cs="Times New Roman"/>
          <w:color w:val="000000"/>
          <w:kern w:val="0"/>
          <w:sz w:val="24"/>
          <w:szCs w:val="24"/>
        </w:rPr>
        <w:t xml:space="preserve"> ir nepriimtina</w:t>
      </w:r>
      <w:r>
        <w:rPr>
          <w:rFonts w:ascii="Times New Roman" w:hAnsi="Times New Roman" w:cs="Times New Roman"/>
          <w:color w:val="000000"/>
          <w:kern w:val="0"/>
          <w:sz w:val="24"/>
          <w:szCs w:val="24"/>
        </w:rPr>
        <w:t xml:space="preserve">. </w:t>
      </w:r>
      <w:r w:rsidRPr="00EB3B98">
        <w:rPr>
          <w:rFonts w:ascii="Times New Roman" w:hAnsi="Times New Roman" w:cs="Times New Roman"/>
          <w:color w:val="000000"/>
          <w:kern w:val="0"/>
          <w:sz w:val="24"/>
          <w:szCs w:val="24"/>
        </w:rPr>
        <w:t>Šiuo atveju jo pasiūlymas atmetamas kaip neatitinkantis pirkimo dokumentuose nustatytų reikalavimų;</w:t>
      </w:r>
      <w:r w:rsidRPr="005269B1">
        <w:rPr>
          <w:rFonts w:ascii="Times New Roman" w:hAnsi="Times New Roman" w:cs="Times New Roman"/>
          <w:color w:val="000000"/>
          <w:kern w:val="0"/>
          <w:sz w:val="24"/>
          <w:szCs w:val="24"/>
        </w:rPr>
        <w:tab/>
      </w:r>
    </w:p>
    <w:p w14:paraId="1175A039" w14:textId="7111D375"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EB3B98">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7</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bookmarkEnd w:id="13"/>
    <w:p w14:paraId="68905F88" w14:textId="587A586A"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E476F6">
        <w:rPr>
          <w:rFonts w:ascii="Times New Roman" w:hAnsi="Times New Roman" w:cs="Times New Roman"/>
          <w:color w:val="000000"/>
          <w:kern w:val="0"/>
          <w:sz w:val="24"/>
          <w:szCs w:val="24"/>
        </w:rPr>
        <w:t>8</w:t>
      </w:r>
      <w:r w:rsidRPr="00F40741">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5ADC06C" w14:textId="2B61D5D9"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E476F6">
        <w:rPr>
          <w:rFonts w:ascii="Times New Roman" w:hAnsi="Times New Roman" w:cs="Times New Roman"/>
          <w:color w:val="000000"/>
          <w:kern w:val="0"/>
          <w:sz w:val="24"/>
          <w:szCs w:val="24"/>
        </w:rPr>
        <w:t>9</w:t>
      </w:r>
      <w:r w:rsidRPr="00F40741">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75BBA4CE" w14:textId="67686C0A"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0</w:t>
      </w:r>
      <w:r w:rsidRPr="00F40741">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AAE6E2B" w14:textId="70ADED50"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1</w:t>
      </w:r>
      <w:r w:rsidRPr="00F40741">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F40741">
        <w:rPr>
          <w:rFonts w:ascii="Times New Roman" w:hAnsi="Times New Roman" w:cs="Times New Roman"/>
          <w:color w:val="000000"/>
          <w:kern w:val="0"/>
          <w:sz w:val="24"/>
          <w:szCs w:val="24"/>
        </w:rPr>
        <w:tab/>
      </w:r>
    </w:p>
    <w:p w14:paraId="50C540DC" w14:textId="5869ECAE"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2</w:t>
      </w:r>
      <w:r w:rsidRPr="00F40741">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3A561E93" w14:textId="71400F78"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lastRenderedPageBreak/>
        <w:t>15.1.1</w:t>
      </w:r>
      <w:r w:rsidR="00E476F6">
        <w:rPr>
          <w:rFonts w:ascii="Times New Roman" w:hAnsi="Times New Roman" w:cs="Times New Roman"/>
          <w:color w:val="000000"/>
          <w:kern w:val="0"/>
          <w:sz w:val="24"/>
          <w:szCs w:val="24"/>
        </w:rPr>
        <w:t>3</w:t>
      </w:r>
      <w:r w:rsidRPr="00F40741">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4DFC166" w14:textId="7646D744" w:rsidR="00130F8B" w:rsidRPr="00F40741"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4</w:t>
      </w:r>
      <w:r w:rsidRPr="00F40741">
        <w:rPr>
          <w:rFonts w:ascii="Times New Roman" w:hAnsi="Times New Roman" w:cs="Times New Roman"/>
          <w:color w:val="000000"/>
          <w:kern w:val="0"/>
          <w:sz w:val="24"/>
          <w:szCs w:val="24"/>
        </w:rPr>
        <w:t>. tiekėjas per perkančiosios organizacijos nustatytą terminą nepatikslino, nepapildė, nepaaiškino savo pasiūlymo. Šiuo atveju jo pasiūlymas atmetamas kaip neatitinkantis pirkimo dokumentuose nustatytų reikalavimų;</w:t>
      </w:r>
    </w:p>
    <w:p w14:paraId="670B3148" w14:textId="773573AD"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5</w:t>
      </w:r>
      <w:r w:rsidRPr="00F40741">
        <w:rPr>
          <w:rFonts w:ascii="Times New Roman" w:hAnsi="Times New Roman" w:cs="Times New Roman"/>
          <w:color w:val="000000"/>
          <w:kern w:val="0"/>
          <w:sz w:val="24"/>
          <w:szCs w:val="24"/>
        </w:rPr>
        <w:t>. tiekėjas per perkančiosios organizacijos nustatytą terminą patikslino, papildė, paaiškino pasiūlymą ir tai lėmė esminį jo pasiūlymo pakeitimą. Šiuo atveju jo pasiūlymas atmetamas kaip neatitinkantis pirkimo dokumentuose nustatytų reikalavimų;</w:t>
      </w:r>
    </w:p>
    <w:p w14:paraId="19D3E985" w14:textId="2BA33511" w:rsidR="007A5BA7" w:rsidRPr="00F40741" w:rsidRDefault="007A5BA7"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13FB8">
        <w:rPr>
          <w:rFonts w:ascii="Times New Roman" w:hAnsi="Times New Roman" w:cs="Times New Roman"/>
          <w:color w:val="000000"/>
          <w:kern w:val="0"/>
          <w:sz w:val="24"/>
          <w:szCs w:val="24"/>
        </w:rPr>
        <w:t xml:space="preserve">15.1.16. </w:t>
      </w:r>
      <w:r w:rsidRPr="00F13FB8">
        <w:rPr>
          <w:rFonts w:ascii="Times New Roman" w:hAnsi="Times New Roman" w:cs="Times New Roman"/>
          <w:b/>
          <w:bCs/>
          <w:kern w:val="0"/>
          <w:sz w:val="24"/>
          <w:szCs w:val="24"/>
        </w:rPr>
        <w:t xml:space="preserve">apskaičiuota </w:t>
      </w:r>
      <w:proofErr w:type="spellStart"/>
      <w:r w:rsidRPr="00F13FB8">
        <w:rPr>
          <w:rFonts w:ascii="Times New Roman" w:hAnsi="Times New Roman" w:cs="Times New Roman"/>
          <w:b/>
          <w:bCs/>
          <w:kern w:val="0"/>
          <w:sz w:val="24"/>
          <w:szCs w:val="24"/>
        </w:rPr>
        <w:t>T</w:t>
      </w:r>
      <w:r w:rsidRPr="00F13FB8">
        <w:rPr>
          <w:rFonts w:ascii="Times New Roman" w:hAnsi="Times New Roman" w:cs="Times New Roman"/>
          <w:b/>
          <w:bCs/>
          <w:kern w:val="0"/>
          <w:sz w:val="24"/>
          <w:szCs w:val="24"/>
          <w:vertAlign w:val="subscript"/>
        </w:rPr>
        <w:t>i</w:t>
      </w:r>
      <w:proofErr w:type="spellEnd"/>
      <w:r w:rsidRPr="00F13FB8">
        <w:rPr>
          <w:rFonts w:ascii="Times New Roman" w:hAnsi="Times New Roman" w:cs="Times New Roman"/>
          <w:b/>
          <w:bCs/>
          <w:kern w:val="0"/>
          <w:sz w:val="24"/>
          <w:szCs w:val="24"/>
        </w:rPr>
        <w:t xml:space="preserve"> reikšmė mažesnė už 0.</w:t>
      </w:r>
      <w:r w:rsidRPr="00F13FB8">
        <w:rPr>
          <w:rFonts w:ascii="Times New Roman" w:hAnsi="Times New Roman" w:cs="Times New Roman"/>
          <w:kern w:val="0"/>
          <w:sz w:val="24"/>
          <w:szCs w:val="24"/>
        </w:rPr>
        <w:t xml:space="preserve"> </w:t>
      </w:r>
      <w:r w:rsidRPr="00F13FB8">
        <w:rPr>
          <w:rFonts w:ascii="Times New Roman" w:hAnsi="Times New Roman" w:cs="Times New Roman"/>
          <w:color w:val="000000"/>
          <w:kern w:val="0"/>
          <w:sz w:val="24"/>
          <w:szCs w:val="24"/>
        </w:rPr>
        <w:t xml:space="preserve">Šiuo atveju jo </w:t>
      </w:r>
      <w:r w:rsidRPr="00F13FB8">
        <w:rPr>
          <w:rFonts w:ascii="Times New Roman" w:hAnsi="Times New Roman" w:cs="Times New Roman"/>
          <w:b/>
          <w:bCs/>
          <w:color w:val="000000"/>
          <w:kern w:val="0"/>
          <w:sz w:val="24"/>
          <w:szCs w:val="24"/>
        </w:rPr>
        <w:t>pasiūlymas atmetamas</w:t>
      </w:r>
      <w:r w:rsidRPr="00F13FB8">
        <w:rPr>
          <w:rFonts w:ascii="Times New Roman" w:hAnsi="Times New Roman" w:cs="Times New Roman"/>
          <w:color w:val="000000"/>
          <w:kern w:val="0"/>
          <w:sz w:val="24"/>
          <w:szCs w:val="24"/>
        </w:rPr>
        <w:t xml:space="preserve"> kaip neatitinkantis pirkimo dokumentuose nustatytų reikalavimų.</w:t>
      </w:r>
    </w:p>
    <w:p w14:paraId="336E7F1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310E1FF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B77260"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0A26C19E" w:rsidR="002A25D6"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PASIŪLYMŲ VERTINIMAS IR PALYGINIMAS</w:t>
      </w:r>
    </w:p>
    <w:p w14:paraId="4902BAD0" w14:textId="77777777" w:rsidR="00AF41D7" w:rsidRPr="00B77260"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1857389E"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.1. </w:t>
      </w:r>
      <w:r w:rsidR="00555BCF" w:rsidRPr="00B77260">
        <w:rPr>
          <w:rFonts w:ascii="Times New Roman" w:hAnsi="Times New Roman" w:cs="Times New Roman"/>
          <w:color w:val="000000"/>
          <w:kern w:val="0"/>
          <w:sz w:val="24"/>
          <w:szCs w:val="24"/>
        </w:rPr>
        <w:t xml:space="preserve">Perkančioji organizacija ekonomiškai naudingiausią pasiūlymą išrenka </w:t>
      </w:r>
      <w:r w:rsidR="00555BCF" w:rsidRPr="00FA7400">
        <w:rPr>
          <w:rFonts w:ascii="Times New Roman" w:hAnsi="Times New Roman" w:cs="Times New Roman"/>
          <w:color w:val="000000"/>
          <w:kern w:val="0"/>
          <w:sz w:val="24"/>
          <w:szCs w:val="24"/>
        </w:rPr>
        <w:t xml:space="preserve">pagal </w:t>
      </w:r>
      <w:r w:rsidR="00555BCF" w:rsidRPr="00FA7400">
        <w:rPr>
          <w:rFonts w:ascii="Times New Roman" w:hAnsi="Times New Roman" w:cs="Times New Roman"/>
          <w:b/>
          <w:bCs/>
          <w:color w:val="000000"/>
          <w:kern w:val="0"/>
          <w:sz w:val="24"/>
          <w:szCs w:val="24"/>
        </w:rPr>
        <w:t>kainos ir kokybės santykį</w:t>
      </w:r>
      <w:r w:rsidR="00555BCF" w:rsidRPr="00FA7400">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w:t>
      </w:r>
      <w:r w:rsidR="00555BCF" w:rsidRPr="00F915BA">
        <w:rPr>
          <w:rFonts w:ascii="Times New Roman" w:hAnsi="Times New Roman" w:cs="Times New Roman"/>
          <w:color w:val="000000"/>
          <w:kern w:val="0"/>
          <w:sz w:val="24"/>
          <w:szCs w:val="24"/>
        </w:rPr>
        <w:t xml:space="preserve">sąlygų </w:t>
      </w:r>
      <w:r w:rsidR="00555BCF" w:rsidRPr="009825C5">
        <w:rPr>
          <w:rFonts w:ascii="Times New Roman" w:hAnsi="Times New Roman" w:cs="Times New Roman"/>
          <w:color w:val="0070C0"/>
          <w:kern w:val="0"/>
          <w:sz w:val="24"/>
          <w:szCs w:val="24"/>
          <w:u w:val="single"/>
        </w:rPr>
        <w:t xml:space="preserve">3 priede „Kokybės </w:t>
      </w:r>
      <w:r w:rsidR="00555BCF">
        <w:rPr>
          <w:rFonts w:ascii="Times New Roman" w:hAnsi="Times New Roman" w:cs="Times New Roman"/>
          <w:color w:val="0070C0"/>
          <w:kern w:val="0"/>
          <w:sz w:val="24"/>
          <w:szCs w:val="24"/>
          <w:u w:val="single"/>
        </w:rPr>
        <w:t xml:space="preserve">kriterijai ir jų </w:t>
      </w:r>
      <w:r w:rsidR="00555BCF" w:rsidRPr="009825C5">
        <w:rPr>
          <w:rFonts w:ascii="Times New Roman" w:hAnsi="Times New Roman" w:cs="Times New Roman"/>
          <w:color w:val="0070C0"/>
          <w:kern w:val="0"/>
          <w:sz w:val="24"/>
          <w:szCs w:val="24"/>
          <w:u w:val="single"/>
        </w:rPr>
        <w:t>vertinim</w:t>
      </w:r>
      <w:r w:rsidR="00555BCF">
        <w:rPr>
          <w:rFonts w:ascii="Times New Roman" w:hAnsi="Times New Roman" w:cs="Times New Roman"/>
          <w:color w:val="0070C0"/>
          <w:kern w:val="0"/>
          <w:sz w:val="24"/>
          <w:szCs w:val="24"/>
          <w:u w:val="single"/>
        </w:rPr>
        <w:t>as</w:t>
      </w:r>
      <w:r w:rsidR="00555BCF" w:rsidRPr="009825C5">
        <w:rPr>
          <w:rFonts w:ascii="Times New Roman" w:hAnsi="Times New Roman" w:cs="Times New Roman"/>
          <w:color w:val="0070C0"/>
          <w:kern w:val="0"/>
          <w:sz w:val="24"/>
          <w:szCs w:val="24"/>
          <w:u w:val="single"/>
        </w:rPr>
        <w:t>“</w:t>
      </w:r>
      <w:r w:rsidR="00555BCF" w:rsidRPr="009825C5">
        <w:rPr>
          <w:rFonts w:ascii="Times New Roman" w:hAnsi="Times New Roman" w:cs="Times New Roman"/>
          <w:color w:val="0070C0"/>
          <w:kern w:val="0"/>
          <w:sz w:val="24"/>
          <w:szCs w:val="24"/>
        </w:rPr>
        <w:t>.</w:t>
      </w:r>
    </w:p>
    <w:p w14:paraId="0E3BC387" w14:textId="27DE387B"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.2. </w:t>
      </w:r>
      <w:bookmarkStart w:id="14" w:name="_Hlk182493507"/>
      <w:r w:rsidR="00B41DA8" w:rsidRPr="00EE2852">
        <w:rPr>
          <w:rFonts w:ascii="Times New Roman" w:hAnsi="Times New Roman" w:cs="Times New Roman"/>
          <w:color w:val="000000"/>
          <w:kern w:val="0"/>
          <w:sz w:val="24"/>
          <w:szCs w:val="24"/>
        </w:rPr>
        <w:t xml:space="preserve">Pasiūlyme kaina nurodoma eurais. </w:t>
      </w:r>
      <w:bookmarkEnd w:id="14"/>
      <w:r w:rsidRPr="00B77260">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77260">
        <w:rPr>
          <w:rFonts w:ascii="Times New Roman" w:hAnsi="Times New Roman" w:cs="Times New Roman"/>
          <w:color w:val="000000"/>
          <w:kern w:val="0"/>
          <w:sz w:val="24"/>
          <w:szCs w:val="24"/>
        </w:rPr>
        <w:tab/>
      </w:r>
    </w:p>
    <w:p w14:paraId="338C01AD" w14:textId="47ECDDB1" w:rsidR="00142725" w:rsidRDefault="00F410DA"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.3. </w:t>
      </w:r>
      <w:r w:rsidR="00B41DA8" w:rsidRPr="00EE2852">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B41DA8" w:rsidRPr="00EE2852">
        <w:rPr>
          <w:rFonts w:ascii="Times New Roman" w:hAnsi="Times New Roman" w:cs="Times New Roman"/>
          <w:color w:val="000000"/>
          <w:kern w:val="0"/>
          <w:sz w:val="24"/>
          <w:szCs w:val="24"/>
        </w:rPr>
        <w:tab/>
      </w:r>
      <w:r w:rsidR="002A25D6" w:rsidRPr="00B77260">
        <w:rPr>
          <w:rFonts w:ascii="Arial" w:hAnsi="Arial" w:cs="Arial"/>
          <w:color w:val="000000"/>
          <w:kern w:val="0"/>
          <w:sz w:val="24"/>
          <w:szCs w:val="24"/>
        </w:rPr>
        <w:tab/>
      </w:r>
    </w:p>
    <w:p w14:paraId="49E6FB2D" w14:textId="77777777" w:rsidR="00142725" w:rsidRPr="00B77260"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57FBE046"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7</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1422B24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5BBE9C76" w14:textId="2CB1E332"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3AC6E475"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0427D6EC"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.4. </w:t>
      </w:r>
      <w:r w:rsidR="00B41DA8" w:rsidRPr="00B41DA8">
        <w:rPr>
          <w:rFonts w:ascii="Times New Roman" w:hAnsi="Times New Roman" w:cs="Times New Roman"/>
          <w:color w:val="000000"/>
          <w:kern w:val="0"/>
          <w:sz w:val="24"/>
          <w:szCs w:val="24"/>
        </w:rPr>
        <w:t>Apie pasiūlymų eilės ir laimėjusio pasiūlymo nustatymą ir apie sprendimą sudaryti pirkimo sutartį</w:t>
      </w:r>
      <w:r w:rsidR="007A5BA7">
        <w:rPr>
          <w:rFonts w:ascii="Times New Roman" w:hAnsi="Times New Roman" w:cs="Times New Roman"/>
          <w:color w:val="000000"/>
          <w:kern w:val="0"/>
          <w:sz w:val="24"/>
          <w:szCs w:val="24"/>
        </w:rPr>
        <w:t xml:space="preserve"> ir </w:t>
      </w:r>
      <w:r w:rsidR="007A5BA7" w:rsidRPr="00B77260">
        <w:rPr>
          <w:rFonts w:ascii="Times New Roman" w:hAnsi="Times New Roman" w:cs="Times New Roman"/>
          <w:color w:val="000000"/>
          <w:kern w:val="0"/>
          <w:sz w:val="24"/>
          <w:szCs w:val="24"/>
        </w:rPr>
        <w:t>ekonominio naudingumo vertinimo reikšmes, įskaitant kainą</w:t>
      </w:r>
      <w:r w:rsidR="00130F8B">
        <w:rPr>
          <w:rFonts w:ascii="Times New Roman" w:hAnsi="Times New Roman" w:cs="Times New Roman"/>
          <w:color w:val="000000"/>
          <w:kern w:val="0"/>
          <w:sz w:val="24"/>
          <w:szCs w:val="24"/>
        </w:rPr>
        <w:t xml:space="preserve"> </w:t>
      </w:r>
      <w:r w:rsidR="00B41DA8" w:rsidRPr="00B41DA8">
        <w:rPr>
          <w:rFonts w:ascii="Times New Roman" w:hAnsi="Times New Roman" w:cs="Times New Roman"/>
          <w:color w:val="000000"/>
          <w:kern w:val="0"/>
          <w:sz w:val="24"/>
          <w:szCs w:val="24"/>
        </w:rPr>
        <w:t>ir tikslų pirkimo sutarties sudarymo atidėjimo terminą nedelsiant, bet ne vėliau kaip per 3 darbo dienas nuo sprendimo priėmimo, raštu CPV IS priemonėmis pranešama pasiūlymus pateikusiems tiekėjams.</w:t>
      </w:r>
      <w:r w:rsidR="00B41DA8">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00B41DA8">
        <w:rPr>
          <w:rFonts w:ascii="Times New Roman" w:hAnsi="Times New Roman" w:cs="Times New Roman"/>
          <w:color w:val="000000"/>
          <w:kern w:val="0"/>
          <w:sz w:val="24"/>
          <w:szCs w:val="24"/>
        </w:rPr>
        <w:t xml:space="preserve">, </w:t>
      </w:r>
      <w:r w:rsidR="00B41DA8" w:rsidRPr="00B41DA8">
        <w:rPr>
          <w:rFonts w:ascii="Times New Roman" w:hAnsi="Times New Roman" w:cs="Times New Roman"/>
          <w:color w:val="000000"/>
          <w:kern w:val="0"/>
          <w:sz w:val="24"/>
          <w:szCs w:val="24"/>
        </w:rPr>
        <w:t xml:space="preserve">įskaitant, jeigu taikoma, </w:t>
      </w:r>
      <w:r w:rsidR="00B41DA8" w:rsidRPr="00B41DA8">
        <w:rPr>
          <w:rFonts w:ascii="Times New Roman" w:hAnsi="Times New Roman" w:cs="Times New Roman"/>
          <w:color w:val="000000"/>
          <w:kern w:val="0"/>
          <w:sz w:val="24"/>
          <w:szCs w:val="24"/>
        </w:rPr>
        <w:lastRenderedPageBreak/>
        <w:t xml:space="preserve">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B77260">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B77260">
        <w:rPr>
          <w:rFonts w:ascii="Times New Roman" w:hAnsi="Times New Roman" w:cs="Times New Roman"/>
          <w:color w:val="000000"/>
          <w:kern w:val="0"/>
          <w:sz w:val="24"/>
          <w:szCs w:val="24"/>
        </w:rPr>
        <w:tab/>
      </w:r>
    </w:p>
    <w:p w14:paraId="7228A648" w14:textId="34F34A79" w:rsidR="00B57748"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5" w:name="_Hlk146102763"/>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.5. </w:t>
      </w:r>
      <w:r w:rsidRPr="00F1071C">
        <w:rPr>
          <w:rFonts w:ascii="Times New Roman" w:hAnsi="Times New Roman" w:cs="Times New Roman"/>
          <w:b/>
          <w:bCs/>
          <w:color w:val="000000"/>
          <w:kern w:val="0"/>
          <w:sz w:val="24"/>
          <w:szCs w:val="24"/>
        </w:rPr>
        <w:t>Pirkimo sutartis negali būti sudaryta, kol nepasibaigė pirkimo sutarties sudarymo atidėjimo terminas</w:t>
      </w:r>
      <w:r w:rsidRPr="00B77260">
        <w:rPr>
          <w:rFonts w:ascii="Times New Roman" w:hAnsi="Times New Roman" w:cs="Times New Roman"/>
          <w:color w:val="000000"/>
          <w:kern w:val="0"/>
          <w:sz w:val="24"/>
          <w:szCs w:val="24"/>
        </w:rPr>
        <w:t xml:space="preserve">, t. y. </w:t>
      </w:r>
      <w:bookmarkEnd w:id="15"/>
      <w:r w:rsidR="00B41DA8" w:rsidRPr="00EE2852">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43515D28" w:rsidR="00F410DA" w:rsidRPr="00B77260"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6" w:name="_Hlk182303965"/>
      <w:r w:rsidR="00B41DA8" w:rsidRPr="00EE2852">
        <w:rPr>
          <w:rFonts w:ascii="Times New Roman" w:hAnsi="Times New Roman" w:cs="Times New Roman"/>
          <w:color w:val="000000"/>
          <w:kern w:val="0"/>
          <w:sz w:val="24"/>
          <w:szCs w:val="24"/>
        </w:rPr>
        <w:t>Perkančioji organizacija laimėjusį pasiūlymą suinteresuotiems dalyviams gali pateikti teikdama 1</w:t>
      </w:r>
      <w:r w:rsidR="00130F8B">
        <w:rPr>
          <w:rFonts w:ascii="Times New Roman" w:hAnsi="Times New Roman" w:cs="Times New Roman"/>
          <w:color w:val="000000"/>
          <w:kern w:val="0"/>
          <w:sz w:val="24"/>
          <w:szCs w:val="24"/>
        </w:rPr>
        <w:t>7</w:t>
      </w:r>
      <w:r w:rsidR="00B41DA8" w:rsidRPr="00EE2852">
        <w:rPr>
          <w:rFonts w:ascii="Times New Roman" w:hAnsi="Times New Roman" w:cs="Times New Roman"/>
          <w:color w:val="000000"/>
          <w:kern w:val="0"/>
          <w:sz w:val="24"/>
          <w:szCs w:val="24"/>
        </w:rPr>
        <w:t>.4 punkte nurodytą informaciją.</w:t>
      </w:r>
      <w:bookmarkEnd w:id="16"/>
    </w:p>
    <w:p w14:paraId="7B104B5A" w14:textId="07139196" w:rsidR="00BF1616" w:rsidRDefault="00F410DA"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w:t>
      </w:r>
      <w:r w:rsidR="00B5774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7A5BA7" w:rsidRPr="00B77260">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7A5BA7" w:rsidRPr="00C50C17">
        <w:rPr>
          <w:rFonts w:ascii="Times New Roman" w:hAnsi="Times New Roman" w:cs="Times New Roman"/>
          <w:color w:val="000000"/>
          <w:sz w:val="24"/>
          <w:szCs w:val="24"/>
        </w:rPr>
        <w:t>perkančioji organizacija iš naujo nustato ekonomiškai naudingiausią pasiūlymą 1</w:t>
      </w:r>
      <w:r w:rsidR="007A5BA7">
        <w:rPr>
          <w:rFonts w:ascii="Times New Roman" w:hAnsi="Times New Roman" w:cs="Times New Roman"/>
          <w:color w:val="000000"/>
          <w:sz w:val="24"/>
          <w:szCs w:val="24"/>
        </w:rPr>
        <w:t>6</w:t>
      </w:r>
      <w:r w:rsidR="007A5BA7" w:rsidRPr="00C50C17">
        <w:rPr>
          <w:rFonts w:ascii="Times New Roman" w:hAnsi="Times New Roman" w:cs="Times New Roman"/>
          <w:color w:val="000000"/>
          <w:sz w:val="24"/>
          <w:szCs w:val="24"/>
        </w:rPr>
        <w:t xml:space="preserve">.1. p. nustatyta tvarka ir prieš siūlant sudaryti sutartį, paprašo naujo galimo laimėtojo </w:t>
      </w:r>
      <w:r w:rsidR="007A5BA7" w:rsidRPr="00C50C17">
        <w:rPr>
          <w:rFonts w:ascii="Times New Roman" w:hAnsi="Times New Roman" w:cs="Times New Roman"/>
          <w:color w:val="000000"/>
          <w:sz w:val="24"/>
          <w:szCs w:val="24"/>
          <w14:ligatures w14:val="none"/>
        </w:rPr>
        <w:t xml:space="preserve">pateikti </w:t>
      </w:r>
      <w:r w:rsidR="007A5BA7" w:rsidRPr="004966C4">
        <w:rPr>
          <w:rFonts w:ascii="Times New Roman" w:hAnsi="Times New Roman" w:cs="Times New Roman"/>
          <w:sz w:val="24"/>
          <w:szCs w:val="24"/>
        </w:rPr>
        <w:t xml:space="preserve">pirkimo sąlygų </w:t>
      </w:r>
      <w:r w:rsidR="007A5BA7" w:rsidRPr="007A5BA7">
        <w:rPr>
          <w:rFonts w:ascii="Times New Roman" w:hAnsi="Times New Roman" w:cs="Times New Roman"/>
          <w:color w:val="0070C0"/>
          <w:sz w:val="24"/>
          <w:szCs w:val="24"/>
          <w:u w:val="single"/>
        </w:rPr>
        <w:t>7 priede „Kvalifikacijos ir kiti reikalavimai tiekėjui</w:t>
      </w:r>
      <w:r w:rsidR="007A5BA7" w:rsidRPr="007A5BA7">
        <w:rPr>
          <w:rFonts w:ascii="Times New Roman" w:hAnsi="Times New Roman" w:cs="Times New Roman"/>
          <w:color w:val="0070C0"/>
          <w:sz w:val="24"/>
          <w:szCs w:val="24"/>
        </w:rPr>
        <w:t xml:space="preserve">“ </w:t>
      </w:r>
      <w:r w:rsidR="007A5BA7" w:rsidRPr="004966C4">
        <w:rPr>
          <w:rFonts w:ascii="Times New Roman" w:hAnsi="Times New Roman" w:cs="Times New Roman"/>
          <w:sz w:val="24"/>
          <w:szCs w:val="24"/>
        </w:rPr>
        <w:t>nurodytus</w:t>
      </w:r>
      <w:r w:rsidR="007A5BA7">
        <w:rPr>
          <w:rFonts w:ascii="Times New Roman" w:hAnsi="Times New Roman" w:cs="Times New Roman"/>
          <w:sz w:val="24"/>
          <w:szCs w:val="24"/>
        </w:rPr>
        <w:t xml:space="preserve"> </w:t>
      </w:r>
      <w:r w:rsidR="007A5BA7" w:rsidRPr="004966C4">
        <w:rPr>
          <w:rFonts w:ascii="Times New Roman" w:hAnsi="Times New Roman" w:cs="Times New Roman"/>
          <w:sz w:val="24"/>
          <w:szCs w:val="24"/>
        </w:rPr>
        <w:t xml:space="preserve">dokumentus patvirtinančius tiekėjo kvalifikaciją (jei taikoma), ir įvertina, ar jo pasiūlymas neturėtų būti atmestas dėl kitų priežasčių. </w:t>
      </w:r>
      <w:r w:rsidR="007A5BA7" w:rsidRPr="00405034">
        <w:rPr>
          <w:rFonts w:ascii="Times New Roman" w:hAnsi="Times New Roman" w:cs="Times New Roman"/>
          <w:color w:val="000000"/>
          <w:kern w:val="0"/>
          <w:sz w:val="24"/>
          <w:szCs w:val="24"/>
        </w:rPr>
        <w:t xml:space="preserve">Perkančioji organizacija, siekdama įsitikinti pirkimo sąlygų </w:t>
      </w:r>
      <w:r w:rsidR="007A5BA7" w:rsidRPr="007A5BA7">
        <w:rPr>
          <w:rFonts w:ascii="Times New Roman" w:hAnsi="Times New Roman" w:cs="Times New Roman"/>
          <w:color w:val="0070C0"/>
          <w:kern w:val="0"/>
          <w:sz w:val="24"/>
          <w:szCs w:val="24"/>
          <w:u w:val="single"/>
        </w:rPr>
        <w:t>6 priede „Pašalinimo pagrindai“</w:t>
      </w:r>
      <w:r w:rsidR="007A5BA7" w:rsidRPr="007A5BA7">
        <w:rPr>
          <w:rFonts w:ascii="Times New Roman" w:hAnsi="Times New Roman" w:cs="Times New Roman"/>
          <w:color w:val="0070C0"/>
          <w:kern w:val="0"/>
          <w:sz w:val="24"/>
          <w:szCs w:val="24"/>
        </w:rPr>
        <w:t xml:space="preserve"> </w:t>
      </w:r>
      <w:r w:rsidR="007A5BA7" w:rsidRPr="0040503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r w:rsidR="007A5BA7">
        <w:rPr>
          <w:rFonts w:ascii="Times New Roman" w:hAnsi="Times New Roman" w:cs="Times New Roman"/>
          <w:color w:val="000000"/>
          <w:kern w:val="0"/>
          <w:sz w:val="24"/>
          <w:szCs w:val="24"/>
        </w:rPr>
        <w:t>.</w:t>
      </w:r>
    </w:p>
    <w:p w14:paraId="10191590" w14:textId="77777777" w:rsidR="0036674F" w:rsidRDefault="0036674F"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15573CB" w14:textId="77777777" w:rsidR="00130F8B" w:rsidRPr="00B77260" w:rsidRDefault="00130F8B" w:rsidP="00130F8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8</w:t>
      </w:r>
      <w:r w:rsidRPr="00B77260">
        <w:rPr>
          <w:rFonts w:ascii="Times New Roman" w:hAnsi="Times New Roman" w:cs="Times New Roman"/>
          <w:b/>
          <w:bCs/>
          <w:color w:val="000000"/>
          <w:kern w:val="0"/>
          <w:sz w:val="24"/>
          <w:szCs w:val="24"/>
        </w:rPr>
        <w:t>. PRETENZIJŲ IR SKUNDŲ NAGRINĖJIMAS</w:t>
      </w:r>
    </w:p>
    <w:p w14:paraId="06481295"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5FD9DD2"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77260">
        <w:rPr>
          <w:rFonts w:ascii="Times New Roman" w:hAnsi="Times New Roman" w:cs="Times New Roman"/>
          <w:color w:val="000000"/>
          <w:kern w:val="0"/>
          <w:sz w:val="24"/>
          <w:szCs w:val="24"/>
        </w:rPr>
        <w:tab/>
      </w:r>
    </w:p>
    <w:p w14:paraId="3D9C43E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77260">
        <w:rPr>
          <w:rFonts w:ascii="Times New Roman" w:hAnsi="Times New Roman" w:cs="Times New Roman"/>
          <w:color w:val="000000"/>
          <w:kern w:val="0"/>
          <w:sz w:val="24"/>
          <w:szCs w:val="24"/>
        </w:rPr>
        <w:tab/>
      </w:r>
    </w:p>
    <w:p w14:paraId="2EE5BAC1" w14:textId="1437A732"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.2.1. per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C64197">
        <w:rPr>
          <w:rFonts w:ascii="Times New Roman" w:hAnsi="Times New Roman" w:cs="Times New Roman"/>
          <w:color w:val="000000"/>
          <w:kern w:val="0"/>
          <w:sz w:val="24"/>
          <w:szCs w:val="24"/>
        </w:rPr>
        <w:t>o jeigu šis pranešimas nebuvo siunčiamas elektroninėmis priemonėmis, per 15 dienų nuo pranešimo išsiuntimo tiekėjams dienos;</w:t>
      </w:r>
    </w:p>
    <w:p w14:paraId="3E3A3C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.2.2. per </w:t>
      </w:r>
      <w:r>
        <w:rPr>
          <w:rFonts w:ascii="Times New Roman" w:hAnsi="Times New Roman" w:cs="Times New Roman"/>
          <w:color w:val="000000"/>
          <w:kern w:val="0"/>
          <w:sz w:val="24"/>
          <w:szCs w:val="24"/>
        </w:rPr>
        <w:t xml:space="preserve">5 darbo </w:t>
      </w:r>
      <w:r w:rsidRPr="00B77260">
        <w:rPr>
          <w:rFonts w:ascii="Times New Roman" w:hAnsi="Times New Roman" w:cs="Times New Roman"/>
          <w:color w:val="000000"/>
          <w:kern w:val="0"/>
          <w:sz w:val="24"/>
          <w:szCs w:val="24"/>
        </w:rPr>
        <w:t>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5B36AC6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B77260">
        <w:rPr>
          <w:rFonts w:ascii="Times New Roman" w:hAnsi="Times New Roman" w:cs="Times New Roman"/>
          <w:color w:val="000000"/>
          <w:kern w:val="0"/>
          <w:sz w:val="24"/>
          <w:szCs w:val="24"/>
        </w:rPr>
        <w:tab/>
      </w:r>
    </w:p>
    <w:p w14:paraId="5B802F40"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.4. Perkančioji organizacija, gavusi pretenziją,</w:t>
      </w:r>
      <w:r>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dienų nuo rašytinio pranešimo apie jos priimtą </w:t>
      </w:r>
      <w:r w:rsidRPr="00B77260">
        <w:rPr>
          <w:rFonts w:ascii="Times New Roman" w:hAnsi="Times New Roman" w:cs="Times New Roman"/>
          <w:color w:val="000000"/>
          <w:kern w:val="0"/>
          <w:sz w:val="24"/>
          <w:szCs w:val="24"/>
        </w:rPr>
        <w:lastRenderedPageBreak/>
        <w:t>sprendimą išsiuntimo pretenziją pateikusiam tiekėjui ir suinteresuotiems dalyviams dienos, o jeigu šis pranešimas nebuvo siunčiamas elektroninėmis priemonėmis, – ne anksčiau kaip po 15 kalendorinių dienų.</w:t>
      </w:r>
      <w:r w:rsidRPr="00B77260">
        <w:rPr>
          <w:rFonts w:ascii="Times New Roman" w:hAnsi="Times New Roman" w:cs="Times New Roman"/>
          <w:color w:val="000000"/>
          <w:kern w:val="0"/>
          <w:sz w:val="24"/>
          <w:szCs w:val="24"/>
        </w:rPr>
        <w:tab/>
      </w:r>
    </w:p>
    <w:p w14:paraId="5FA189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53270E9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1C676FF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473EA6D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4993D069"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46AF367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4AC969C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.10.1. motyvuotą teismo nutartį, kuria atsisakoma priimti ieškinį;</w:t>
      </w:r>
      <w:r w:rsidRPr="00B77260">
        <w:rPr>
          <w:rFonts w:ascii="Times New Roman" w:hAnsi="Times New Roman" w:cs="Times New Roman"/>
          <w:color w:val="000000"/>
          <w:kern w:val="0"/>
          <w:sz w:val="24"/>
          <w:szCs w:val="24"/>
        </w:rPr>
        <w:tab/>
      </w:r>
    </w:p>
    <w:p w14:paraId="2BEB6B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018EC622"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.10.3. teismo rezoliuciją priimti ieškinį netaikant laikinųjų apsaugos priemonių.</w:t>
      </w:r>
      <w:r w:rsidRPr="00B77260">
        <w:rPr>
          <w:rFonts w:ascii="Times New Roman" w:hAnsi="Times New Roman" w:cs="Times New Roman"/>
          <w:color w:val="000000"/>
          <w:kern w:val="0"/>
          <w:sz w:val="24"/>
          <w:szCs w:val="24"/>
        </w:rPr>
        <w:tab/>
      </w:r>
    </w:p>
    <w:p w14:paraId="5D53CA9C"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7290AEB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B77260" w:rsidRDefault="00130F8B" w:rsidP="00130F8B">
      <w:pPr>
        <w:autoSpaceDE w:val="0"/>
        <w:autoSpaceDN w:val="0"/>
        <w:adjustRightInd w:val="0"/>
        <w:spacing w:after="0" w:line="240" w:lineRule="auto"/>
        <w:rPr>
          <w:rFonts w:ascii="Times New Roman" w:hAnsi="Times New Roman" w:cs="Times New Roman"/>
          <w:color w:val="000000"/>
          <w:kern w:val="0"/>
          <w:sz w:val="24"/>
          <w:szCs w:val="24"/>
        </w:rPr>
      </w:pPr>
    </w:p>
    <w:p w14:paraId="10377687" w14:textId="77777777" w:rsidR="00130F8B"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9</w:t>
      </w:r>
      <w:r w:rsidRPr="00B77260">
        <w:rPr>
          <w:rFonts w:ascii="Times New Roman" w:hAnsi="Times New Roman" w:cs="Times New Roman"/>
          <w:b/>
          <w:bCs/>
          <w:color w:val="000000"/>
          <w:kern w:val="0"/>
          <w:sz w:val="24"/>
          <w:szCs w:val="24"/>
        </w:rPr>
        <w:t>. PIRKIMO SUTARTIES PASIRAŠYMAS IR SĄLYGOS</w:t>
      </w:r>
    </w:p>
    <w:p w14:paraId="3ACACC72"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p>
    <w:p w14:paraId="7A01E868" w14:textId="7E8ABF16" w:rsidR="00130F8B" w:rsidRPr="00B206F0" w:rsidRDefault="00130F8B" w:rsidP="00130F8B">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 Pirkimo sutarties sąlygos pateikiamos pirkimo sąlygų </w:t>
      </w:r>
      <w:r w:rsidR="00B206F0" w:rsidRPr="00B206F0">
        <w:rPr>
          <w:rFonts w:ascii="Times New Roman" w:hAnsi="Times New Roman" w:cs="Times New Roman"/>
          <w:color w:val="0070C0"/>
          <w:kern w:val="0"/>
          <w:sz w:val="24"/>
          <w:szCs w:val="24"/>
          <w:u w:val="single"/>
        </w:rPr>
        <w:t>4</w:t>
      </w:r>
      <w:r w:rsidRPr="00B206F0">
        <w:rPr>
          <w:rFonts w:ascii="Times New Roman" w:hAnsi="Times New Roman" w:cs="Times New Roman"/>
          <w:color w:val="0070C0"/>
          <w:kern w:val="0"/>
          <w:sz w:val="24"/>
          <w:szCs w:val="24"/>
          <w:u w:val="single"/>
        </w:rPr>
        <w:t xml:space="preserve"> priede „Viešojo pirkimo sutarties projektas“.</w:t>
      </w:r>
    </w:p>
    <w:p w14:paraId="363DD1F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3" w:history="1">
        <w:r w:rsidRPr="007F14BE">
          <w:rPr>
            <w:rStyle w:val="Hipersaitas"/>
            <w:rFonts w:ascii="Times New Roman" w:hAnsi="Times New Roman" w:cs="Times New Roman"/>
            <w:sz w:val="24"/>
            <w:szCs w:val="24"/>
          </w:rPr>
          <w:t>https://sabis.nbfc.lt/</w:t>
        </w:r>
      </w:hyperlink>
      <w:r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w:t>
      </w:r>
      <w:r w:rsidRPr="00B77260">
        <w:rPr>
          <w:rFonts w:ascii="Times New Roman" w:hAnsi="Times New Roman" w:cs="Times New Roman"/>
          <w:color w:val="000000"/>
          <w:kern w:val="0"/>
          <w:sz w:val="24"/>
          <w:szCs w:val="24"/>
        </w:rPr>
        <w:lastRenderedPageBreak/>
        <w:t>(ES)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1CFE917F" w14:textId="77777777" w:rsidR="00286458" w:rsidRPr="00B77260" w:rsidRDefault="00286458" w:rsidP="00130F8B">
      <w:pPr>
        <w:autoSpaceDE w:val="0"/>
        <w:autoSpaceDN w:val="0"/>
        <w:adjustRightInd w:val="0"/>
        <w:spacing w:after="0" w:line="240" w:lineRule="auto"/>
        <w:jc w:val="both"/>
        <w:rPr>
          <w:rFonts w:ascii="Times New Roman" w:hAnsi="Times New Roman" w:cs="Times New Roman"/>
          <w:color w:val="000000"/>
          <w:kern w:val="0"/>
          <w:sz w:val="24"/>
          <w:szCs w:val="24"/>
        </w:rPr>
      </w:pPr>
    </w:p>
    <w:p w14:paraId="384F9519" w14:textId="77777777" w:rsidR="00130F8B" w:rsidRPr="00B77260"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sidRPr="00B77260">
        <w:rPr>
          <w:rFonts w:ascii="Times New Roman" w:eastAsia="Times New Roman" w:hAnsi="Times New Roman" w:cs="Times New Roman"/>
          <w:b/>
          <w:bCs/>
          <w:kern w:val="0"/>
          <w:sz w:val="24"/>
          <w:szCs w:val="24"/>
          <w14:ligatures w14:val="none"/>
        </w:rPr>
        <w:t>. BAIGIAMOSIOS NUOSTATOS</w:t>
      </w:r>
    </w:p>
    <w:p w14:paraId="6017BB1E" w14:textId="77777777" w:rsidR="00130F8B" w:rsidRPr="00B77260"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20</w:t>
      </w:r>
      <w:r w:rsidRPr="00B77260">
        <w:rPr>
          <w:rFonts w:ascii="Times New Roman" w:eastAsia="Times New Roman" w:hAnsi="Times New Roman" w:cs="Times New Roman"/>
          <w:bCs/>
          <w:kern w:val="0"/>
          <w:sz w:val="24"/>
          <w:szCs w:val="24"/>
          <w14:ligatures w14:val="none"/>
        </w:rPr>
        <w:t>.1.</w:t>
      </w:r>
      <w:r>
        <w:rPr>
          <w:rFonts w:ascii="Times New Roman" w:eastAsia="Times New Roman" w:hAnsi="Times New Roman" w:cs="Times New Roman"/>
          <w:bCs/>
          <w:kern w:val="0"/>
          <w:sz w:val="24"/>
          <w:szCs w:val="24"/>
          <w14:ligatures w14:val="none"/>
        </w:rPr>
        <w:t xml:space="preserve">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22D4074" w14:textId="77777777" w:rsidR="00130F8B"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664E3F38" w14:textId="77777777" w:rsidR="007A5BA7" w:rsidRDefault="007A5BA7" w:rsidP="007A5BA7">
      <w:pPr>
        <w:spacing w:after="0" w:line="240" w:lineRule="auto"/>
        <w:jc w:val="both"/>
        <w:rPr>
          <w:rFonts w:ascii="Times New Roman" w:eastAsia="Times New Roman" w:hAnsi="Times New Roman" w:cs="Times New Roman"/>
          <w:kern w:val="0"/>
          <w:sz w:val="24"/>
          <w:szCs w:val="24"/>
          <w14:ligatures w14:val="none"/>
        </w:rPr>
      </w:pPr>
    </w:p>
    <w:p w14:paraId="23412542" w14:textId="77777777" w:rsidR="00B206F0" w:rsidRDefault="00B206F0" w:rsidP="00130F8B">
      <w:pPr>
        <w:spacing w:after="0" w:line="240" w:lineRule="auto"/>
        <w:ind w:firstLine="709"/>
        <w:jc w:val="both"/>
        <w:rPr>
          <w:rFonts w:ascii="Times New Roman" w:eastAsia="Times New Roman" w:hAnsi="Times New Roman" w:cs="Times New Roman"/>
          <w:kern w:val="0"/>
          <w:sz w:val="24"/>
          <w:szCs w:val="24"/>
          <w14:ligatures w14:val="none"/>
        </w:rPr>
      </w:pPr>
    </w:p>
    <w:p w14:paraId="32E885A0" w14:textId="2923BB9B" w:rsidR="00B206F0" w:rsidRPr="008F78E8" w:rsidRDefault="00B206F0" w:rsidP="00B206F0">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w:t>
      </w:r>
    </w:p>
    <w:p w14:paraId="12718839" w14:textId="31CDDAF3" w:rsidR="006768FB" w:rsidRPr="008F78E8" w:rsidRDefault="006768FB" w:rsidP="00130F8B">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6768FB" w:rsidRPr="008F78E8" w:rsidSect="007A5BA7">
      <w:foot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8146" w14:textId="77777777" w:rsidR="002D7A98" w:rsidRDefault="002D7A98" w:rsidP="000F71ED">
      <w:pPr>
        <w:spacing w:after="0" w:line="240" w:lineRule="auto"/>
      </w:pPr>
      <w:r>
        <w:separator/>
      </w:r>
    </w:p>
  </w:endnote>
  <w:endnote w:type="continuationSeparator" w:id="0">
    <w:p w14:paraId="520725C2" w14:textId="77777777" w:rsidR="002D7A98" w:rsidRDefault="002D7A98"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CDD" w14:textId="77777777" w:rsidR="007A5BA7" w:rsidRDefault="007A5B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D8DC" w14:textId="77777777" w:rsidR="002D7A98" w:rsidRDefault="002D7A98" w:rsidP="000F71ED">
      <w:pPr>
        <w:spacing w:after="0" w:line="240" w:lineRule="auto"/>
      </w:pPr>
      <w:r>
        <w:separator/>
      </w:r>
    </w:p>
  </w:footnote>
  <w:footnote w:type="continuationSeparator" w:id="0">
    <w:p w14:paraId="2E9D1448" w14:textId="77777777" w:rsidR="002D7A98" w:rsidRDefault="002D7A98" w:rsidP="000F71ED">
      <w:pPr>
        <w:spacing w:after="0" w:line="240" w:lineRule="auto"/>
      </w:pPr>
      <w:r>
        <w:continuationSeparator/>
      </w:r>
    </w:p>
  </w:footnote>
  <w:footnote w:id="1">
    <w:p w14:paraId="6C8F7857" w14:textId="77777777" w:rsidR="00130F8B" w:rsidRPr="00B77260" w:rsidRDefault="00130F8B" w:rsidP="00130F8B">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5C7A48">
        <w:rPr>
          <w:rFonts w:ascii="Times New Roman" w:hAnsi="Times New Roman" w:cs="Times New Roman"/>
          <w:b/>
          <w:bCs/>
          <w:color w:val="000000" w:themeColor="text1"/>
        </w:rPr>
        <w:t xml:space="preserve">Šiaulių </w:t>
      </w:r>
      <w:r>
        <w:rPr>
          <w:rFonts w:ascii="Times New Roman" w:hAnsi="Times New Roman" w:cs="Times New Roman"/>
          <w:b/>
          <w:bCs/>
          <w:color w:val="000000" w:themeColor="text1"/>
        </w:rPr>
        <w:t>miesto savivaldybės administracija</w:t>
      </w:r>
      <w:r w:rsidRPr="00C21DA9">
        <w:rPr>
          <w:rFonts w:ascii="Times New Roman" w:hAnsi="Times New Roman" w:cs="Times New Roman"/>
          <w:color w:val="000000" w:themeColor="text1"/>
        </w:rPr>
        <w:t xml:space="preserve"> 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03E13A9"/>
    <w:multiLevelType w:val="hybridMultilevel"/>
    <w:tmpl w:val="FED82F98"/>
    <w:lvl w:ilvl="0" w:tplc="A76A369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871E2A"/>
    <w:multiLevelType w:val="hybridMultilevel"/>
    <w:tmpl w:val="C04EED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FA06956"/>
    <w:multiLevelType w:val="hybridMultilevel"/>
    <w:tmpl w:val="689A4630"/>
    <w:lvl w:ilvl="0" w:tplc="A76A36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441627">
    <w:abstractNumId w:val="0"/>
  </w:num>
  <w:num w:numId="2" w16cid:durableId="1656227431">
    <w:abstractNumId w:val="1"/>
  </w:num>
  <w:num w:numId="3" w16cid:durableId="1919708934">
    <w:abstractNumId w:val="4"/>
  </w:num>
  <w:num w:numId="4" w16cid:durableId="1858738420">
    <w:abstractNumId w:val="5"/>
  </w:num>
  <w:num w:numId="5" w16cid:durableId="194778628">
    <w:abstractNumId w:val="6"/>
  </w:num>
  <w:num w:numId="6" w16cid:durableId="1354380937">
    <w:abstractNumId w:val="7"/>
  </w:num>
  <w:num w:numId="7" w16cid:durableId="1461026629">
    <w:abstractNumId w:val="2"/>
  </w:num>
  <w:num w:numId="8" w16cid:durableId="2622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0FB0"/>
    <w:rsid w:val="00001161"/>
    <w:rsid w:val="00013865"/>
    <w:rsid w:val="00013D7A"/>
    <w:rsid w:val="00014E85"/>
    <w:rsid w:val="00016B44"/>
    <w:rsid w:val="00017858"/>
    <w:rsid w:val="00025298"/>
    <w:rsid w:val="00043A67"/>
    <w:rsid w:val="0004593A"/>
    <w:rsid w:val="000520DA"/>
    <w:rsid w:val="00066DDD"/>
    <w:rsid w:val="000713BA"/>
    <w:rsid w:val="00073456"/>
    <w:rsid w:val="000736F3"/>
    <w:rsid w:val="00091A83"/>
    <w:rsid w:val="000924D2"/>
    <w:rsid w:val="00092EE3"/>
    <w:rsid w:val="00094ED7"/>
    <w:rsid w:val="00097739"/>
    <w:rsid w:val="000B381E"/>
    <w:rsid w:val="000B535C"/>
    <w:rsid w:val="000C0FAD"/>
    <w:rsid w:val="000C3221"/>
    <w:rsid w:val="000C35AC"/>
    <w:rsid w:val="000E681C"/>
    <w:rsid w:val="000F4028"/>
    <w:rsid w:val="000F54CF"/>
    <w:rsid w:val="000F71ED"/>
    <w:rsid w:val="00100F8A"/>
    <w:rsid w:val="0011111F"/>
    <w:rsid w:val="00113924"/>
    <w:rsid w:val="00114C8C"/>
    <w:rsid w:val="00123874"/>
    <w:rsid w:val="00123AE1"/>
    <w:rsid w:val="00124A3C"/>
    <w:rsid w:val="00130F8B"/>
    <w:rsid w:val="00132497"/>
    <w:rsid w:val="00135562"/>
    <w:rsid w:val="00141B62"/>
    <w:rsid w:val="00142725"/>
    <w:rsid w:val="00161229"/>
    <w:rsid w:val="00162FE2"/>
    <w:rsid w:val="00165ED3"/>
    <w:rsid w:val="00170621"/>
    <w:rsid w:val="00174FC7"/>
    <w:rsid w:val="001844BE"/>
    <w:rsid w:val="00191B9A"/>
    <w:rsid w:val="00191DEE"/>
    <w:rsid w:val="001A02C0"/>
    <w:rsid w:val="001D182A"/>
    <w:rsid w:val="001D4DA3"/>
    <w:rsid w:val="001E0EEB"/>
    <w:rsid w:val="001E4C5A"/>
    <w:rsid w:val="001F1B7A"/>
    <w:rsid w:val="001F6CA8"/>
    <w:rsid w:val="00200144"/>
    <w:rsid w:val="0021495F"/>
    <w:rsid w:val="00227031"/>
    <w:rsid w:val="00230D21"/>
    <w:rsid w:val="00244D58"/>
    <w:rsid w:val="00250A92"/>
    <w:rsid w:val="0025534D"/>
    <w:rsid w:val="0026044A"/>
    <w:rsid w:val="0027091F"/>
    <w:rsid w:val="002746B4"/>
    <w:rsid w:val="002805A8"/>
    <w:rsid w:val="00285C63"/>
    <w:rsid w:val="00286458"/>
    <w:rsid w:val="002A1FC5"/>
    <w:rsid w:val="002A25D6"/>
    <w:rsid w:val="002B49BF"/>
    <w:rsid w:val="002B510D"/>
    <w:rsid w:val="002D0EBB"/>
    <w:rsid w:val="002D7A98"/>
    <w:rsid w:val="002E2036"/>
    <w:rsid w:val="002F4A5B"/>
    <w:rsid w:val="002F5E8E"/>
    <w:rsid w:val="002F7264"/>
    <w:rsid w:val="00303E63"/>
    <w:rsid w:val="00307D68"/>
    <w:rsid w:val="003326C4"/>
    <w:rsid w:val="00335062"/>
    <w:rsid w:val="0034399A"/>
    <w:rsid w:val="00346AE5"/>
    <w:rsid w:val="00354E49"/>
    <w:rsid w:val="00364360"/>
    <w:rsid w:val="0036674F"/>
    <w:rsid w:val="00370190"/>
    <w:rsid w:val="0037417D"/>
    <w:rsid w:val="00390A98"/>
    <w:rsid w:val="00393DCD"/>
    <w:rsid w:val="003956B6"/>
    <w:rsid w:val="003963F2"/>
    <w:rsid w:val="003B6243"/>
    <w:rsid w:val="003B7798"/>
    <w:rsid w:val="003C0517"/>
    <w:rsid w:val="003D1FB1"/>
    <w:rsid w:val="003D2A19"/>
    <w:rsid w:val="003E4FE6"/>
    <w:rsid w:val="003E6AF1"/>
    <w:rsid w:val="003F6FFF"/>
    <w:rsid w:val="00405034"/>
    <w:rsid w:val="00405875"/>
    <w:rsid w:val="004071F5"/>
    <w:rsid w:val="004108BE"/>
    <w:rsid w:val="00413F78"/>
    <w:rsid w:val="00415184"/>
    <w:rsid w:val="00415AA8"/>
    <w:rsid w:val="00420ADC"/>
    <w:rsid w:val="00423EF5"/>
    <w:rsid w:val="0043037D"/>
    <w:rsid w:val="00454E98"/>
    <w:rsid w:val="00454FB6"/>
    <w:rsid w:val="00463319"/>
    <w:rsid w:val="00466328"/>
    <w:rsid w:val="004703EA"/>
    <w:rsid w:val="00472999"/>
    <w:rsid w:val="004729D2"/>
    <w:rsid w:val="0047794A"/>
    <w:rsid w:val="00487514"/>
    <w:rsid w:val="00487E59"/>
    <w:rsid w:val="00492693"/>
    <w:rsid w:val="00493239"/>
    <w:rsid w:val="00493BCE"/>
    <w:rsid w:val="00497AB1"/>
    <w:rsid w:val="004A2B3D"/>
    <w:rsid w:val="004A7950"/>
    <w:rsid w:val="004B42D5"/>
    <w:rsid w:val="004B53EF"/>
    <w:rsid w:val="004C1802"/>
    <w:rsid w:val="004C2EE9"/>
    <w:rsid w:val="004C4193"/>
    <w:rsid w:val="004C53E6"/>
    <w:rsid w:val="004D556A"/>
    <w:rsid w:val="004E55E8"/>
    <w:rsid w:val="004F1A8A"/>
    <w:rsid w:val="005037E2"/>
    <w:rsid w:val="005328B4"/>
    <w:rsid w:val="00541774"/>
    <w:rsid w:val="00546020"/>
    <w:rsid w:val="00546EDA"/>
    <w:rsid w:val="00555BCF"/>
    <w:rsid w:val="005609E3"/>
    <w:rsid w:val="00563944"/>
    <w:rsid w:val="00574077"/>
    <w:rsid w:val="00583CCE"/>
    <w:rsid w:val="00585907"/>
    <w:rsid w:val="0059108B"/>
    <w:rsid w:val="005B49DA"/>
    <w:rsid w:val="005B4DD0"/>
    <w:rsid w:val="005B60CE"/>
    <w:rsid w:val="005C796F"/>
    <w:rsid w:val="005C7A48"/>
    <w:rsid w:val="005D088D"/>
    <w:rsid w:val="005D4793"/>
    <w:rsid w:val="005D4A31"/>
    <w:rsid w:val="005F1CFF"/>
    <w:rsid w:val="005F5910"/>
    <w:rsid w:val="00605DFA"/>
    <w:rsid w:val="0061132F"/>
    <w:rsid w:val="00616C6D"/>
    <w:rsid w:val="006244C1"/>
    <w:rsid w:val="00626E22"/>
    <w:rsid w:val="0063477F"/>
    <w:rsid w:val="00636274"/>
    <w:rsid w:val="00640BDB"/>
    <w:rsid w:val="0064657B"/>
    <w:rsid w:val="00651443"/>
    <w:rsid w:val="0065396E"/>
    <w:rsid w:val="0065709A"/>
    <w:rsid w:val="006768FB"/>
    <w:rsid w:val="006839EB"/>
    <w:rsid w:val="006900F3"/>
    <w:rsid w:val="006A1227"/>
    <w:rsid w:val="006A37C4"/>
    <w:rsid w:val="006B72BC"/>
    <w:rsid w:val="006B7B87"/>
    <w:rsid w:val="006C026C"/>
    <w:rsid w:val="006C458B"/>
    <w:rsid w:val="006C7D98"/>
    <w:rsid w:val="006D244D"/>
    <w:rsid w:val="006D4709"/>
    <w:rsid w:val="006E034D"/>
    <w:rsid w:val="006E0C64"/>
    <w:rsid w:val="006E1674"/>
    <w:rsid w:val="006E2D87"/>
    <w:rsid w:val="006E46D3"/>
    <w:rsid w:val="006E54CF"/>
    <w:rsid w:val="006E6E8E"/>
    <w:rsid w:val="006F2443"/>
    <w:rsid w:val="006F42A1"/>
    <w:rsid w:val="007062CA"/>
    <w:rsid w:val="0071235A"/>
    <w:rsid w:val="00715041"/>
    <w:rsid w:val="00722CD1"/>
    <w:rsid w:val="00733D23"/>
    <w:rsid w:val="00735FA1"/>
    <w:rsid w:val="007410B6"/>
    <w:rsid w:val="00744A48"/>
    <w:rsid w:val="00752494"/>
    <w:rsid w:val="0076037D"/>
    <w:rsid w:val="007605AF"/>
    <w:rsid w:val="007643D7"/>
    <w:rsid w:val="00782BAF"/>
    <w:rsid w:val="00783BE6"/>
    <w:rsid w:val="00797A8B"/>
    <w:rsid w:val="007A4507"/>
    <w:rsid w:val="007A5BA7"/>
    <w:rsid w:val="007A63B6"/>
    <w:rsid w:val="007B5B6F"/>
    <w:rsid w:val="007C7761"/>
    <w:rsid w:val="007D30C7"/>
    <w:rsid w:val="007D40FC"/>
    <w:rsid w:val="007D49CB"/>
    <w:rsid w:val="007E2069"/>
    <w:rsid w:val="007E6B62"/>
    <w:rsid w:val="007F20AF"/>
    <w:rsid w:val="007F55C1"/>
    <w:rsid w:val="007F60F3"/>
    <w:rsid w:val="007F6344"/>
    <w:rsid w:val="007F6812"/>
    <w:rsid w:val="00801CF5"/>
    <w:rsid w:val="00827EF2"/>
    <w:rsid w:val="008370DC"/>
    <w:rsid w:val="008527B4"/>
    <w:rsid w:val="008548DB"/>
    <w:rsid w:val="00854D6C"/>
    <w:rsid w:val="00855B5A"/>
    <w:rsid w:val="008605C0"/>
    <w:rsid w:val="00873676"/>
    <w:rsid w:val="008761F5"/>
    <w:rsid w:val="00884736"/>
    <w:rsid w:val="008901C6"/>
    <w:rsid w:val="0089495F"/>
    <w:rsid w:val="008A1BF6"/>
    <w:rsid w:val="008A1C24"/>
    <w:rsid w:val="008A7CB1"/>
    <w:rsid w:val="008B1F98"/>
    <w:rsid w:val="008C3152"/>
    <w:rsid w:val="008D19B3"/>
    <w:rsid w:val="008D4B4B"/>
    <w:rsid w:val="008D7F23"/>
    <w:rsid w:val="008E2D82"/>
    <w:rsid w:val="008E2F36"/>
    <w:rsid w:val="008F2C13"/>
    <w:rsid w:val="008F78E8"/>
    <w:rsid w:val="008F7CC2"/>
    <w:rsid w:val="00912CDC"/>
    <w:rsid w:val="00916536"/>
    <w:rsid w:val="00921176"/>
    <w:rsid w:val="009326B3"/>
    <w:rsid w:val="00933523"/>
    <w:rsid w:val="0095085F"/>
    <w:rsid w:val="009510F7"/>
    <w:rsid w:val="0096425E"/>
    <w:rsid w:val="00964EA4"/>
    <w:rsid w:val="00965970"/>
    <w:rsid w:val="00974632"/>
    <w:rsid w:val="00974E57"/>
    <w:rsid w:val="00975012"/>
    <w:rsid w:val="009805C7"/>
    <w:rsid w:val="00984AED"/>
    <w:rsid w:val="009872F5"/>
    <w:rsid w:val="00990A35"/>
    <w:rsid w:val="009A2BDC"/>
    <w:rsid w:val="009B0247"/>
    <w:rsid w:val="009C0D8F"/>
    <w:rsid w:val="009C152F"/>
    <w:rsid w:val="009C4497"/>
    <w:rsid w:val="009C451B"/>
    <w:rsid w:val="009C50CF"/>
    <w:rsid w:val="009C5F93"/>
    <w:rsid w:val="009D047C"/>
    <w:rsid w:val="009E136B"/>
    <w:rsid w:val="009E7F4A"/>
    <w:rsid w:val="009F09C1"/>
    <w:rsid w:val="00A019F4"/>
    <w:rsid w:val="00A059B7"/>
    <w:rsid w:val="00A17C0C"/>
    <w:rsid w:val="00A2370B"/>
    <w:rsid w:val="00A23D0B"/>
    <w:rsid w:val="00A24E70"/>
    <w:rsid w:val="00A25558"/>
    <w:rsid w:val="00A35508"/>
    <w:rsid w:val="00A436FD"/>
    <w:rsid w:val="00A454BB"/>
    <w:rsid w:val="00A5192F"/>
    <w:rsid w:val="00A61B33"/>
    <w:rsid w:val="00A839B8"/>
    <w:rsid w:val="00A8412F"/>
    <w:rsid w:val="00A93421"/>
    <w:rsid w:val="00AA1E09"/>
    <w:rsid w:val="00AA1F79"/>
    <w:rsid w:val="00AA3014"/>
    <w:rsid w:val="00AA5E2F"/>
    <w:rsid w:val="00AA6CAA"/>
    <w:rsid w:val="00AA6CE9"/>
    <w:rsid w:val="00AB26A0"/>
    <w:rsid w:val="00AC1056"/>
    <w:rsid w:val="00AC38E5"/>
    <w:rsid w:val="00AD2CEF"/>
    <w:rsid w:val="00AD3F1F"/>
    <w:rsid w:val="00AD5DD3"/>
    <w:rsid w:val="00AE0DE4"/>
    <w:rsid w:val="00AE161F"/>
    <w:rsid w:val="00AF41D7"/>
    <w:rsid w:val="00B156DD"/>
    <w:rsid w:val="00B20071"/>
    <w:rsid w:val="00B206F0"/>
    <w:rsid w:val="00B20A4F"/>
    <w:rsid w:val="00B34F34"/>
    <w:rsid w:val="00B40DE8"/>
    <w:rsid w:val="00B41DA8"/>
    <w:rsid w:val="00B5033B"/>
    <w:rsid w:val="00B508D6"/>
    <w:rsid w:val="00B57748"/>
    <w:rsid w:val="00B6096B"/>
    <w:rsid w:val="00B64771"/>
    <w:rsid w:val="00B65E84"/>
    <w:rsid w:val="00B727C5"/>
    <w:rsid w:val="00B77260"/>
    <w:rsid w:val="00B80220"/>
    <w:rsid w:val="00B85C35"/>
    <w:rsid w:val="00B87ABA"/>
    <w:rsid w:val="00B9006F"/>
    <w:rsid w:val="00B90818"/>
    <w:rsid w:val="00B94DF6"/>
    <w:rsid w:val="00BA13D4"/>
    <w:rsid w:val="00BA2697"/>
    <w:rsid w:val="00BA2B80"/>
    <w:rsid w:val="00BA35DC"/>
    <w:rsid w:val="00BB6F54"/>
    <w:rsid w:val="00BF1616"/>
    <w:rsid w:val="00C04D19"/>
    <w:rsid w:val="00C05B12"/>
    <w:rsid w:val="00C125F3"/>
    <w:rsid w:val="00C139D3"/>
    <w:rsid w:val="00C21DA9"/>
    <w:rsid w:val="00C24AB2"/>
    <w:rsid w:val="00C340E1"/>
    <w:rsid w:val="00C443EF"/>
    <w:rsid w:val="00C46EF8"/>
    <w:rsid w:val="00C50C17"/>
    <w:rsid w:val="00C52AB2"/>
    <w:rsid w:val="00C57A04"/>
    <w:rsid w:val="00C63B6D"/>
    <w:rsid w:val="00C64243"/>
    <w:rsid w:val="00C66662"/>
    <w:rsid w:val="00C738E3"/>
    <w:rsid w:val="00C8061A"/>
    <w:rsid w:val="00C86A85"/>
    <w:rsid w:val="00C9106D"/>
    <w:rsid w:val="00C92CC6"/>
    <w:rsid w:val="00CA190C"/>
    <w:rsid w:val="00CB5D40"/>
    <w:rsid w:val="00CB6C7A"/>
    <w:rsid w:val="00CD0936"/>
    <w:rsid w:val="00CD293E"/>
    <w:rsid w:val="00CD2C25"/>
    <w:rsid w:val="00CD4CE8"/>
    <w:rsid w:val="00CE64FE"/>
    <w:rsid w:val="00CF0C2B"/>
    <w:rsid w:val="00D04D0A"/>
    <w:rsid w:val="00D17109"/>
    <w:rsid w:val="00D26C6D"/>
    <w:rsid w:val="00D310BF"/>
    <w:rsid w:val="00D37FCD"/>
    <w:rsid w:val="00D4453F"/>
    <w:rsid w:val="00D72B84"/>
    <w:rsid w:val="00D7720E"/>
    <w:rsid w:val="00D7766C"/>
    <w:rsid w:val="00D81060"/>
    <w:rsid w:val="00D8370A"/>
    <w:rsid w:val="00D84325"/>
    <w:rsid w:val="00D913DB"/>
    <w:rsid w:val="00D92C5F"/>
    <w:rsid w:val="00D94540"/>
    <w:rsid w:val="00D94CC2"/>
    <w:rsid w:val="00D95375"/>
    <w:rsid w:val="00D95C86"/>
    <w:rsid w:val="00DD17A1"/>
    <w:rsid w:val="00DD2850"/>
    <w:rsid w:val="00DD59A6"/>
    <w:rsid w:val="00DE1BC7"/>
    <w:rsid w:val="00DF0AC5"/>
    <w:rsid w:val="00DF4181"/>
    <w:rsid w:val="00E24953"/>
    <w:rsid w:val="00E264EB"/>
    <w:rsid w:val="00E311CE"/>
    <w:rsid w:val="00E33369"/>
    <w:rsid w:val="00E35980"/>
    <w:rsid w:val="00E442DC"/>
    <w:rsid w:val="00E454A0"/>
    <w:rsid w:val="00E475A1"/>
    <w:rsid w:val="00E476F6"/>
    <w:rsid w:val="00E506FC"/>
    <w:rsid w:val="00E54A1C"/>
    <w:rsid w:val="00E57446"/>
    <w:rsid w:val="00E602B6"/>
    <w:rsid w:val="00E609B1"/>
    <w:rsid w:val="00E707F1"/>
    <w:rsid w:val="00E711CB"/>
    <w:rsid w:val="00E77BFD"/>
    <w:rsid w:val="00E82221"/>
    <w:rsid w:val="00E835BA"/>
    <w:rsid w:val="00E868FC"/>
    <w:rsid w:val="00E873DA"/>
    <w:rsid w:val="00E92831"/>
    <w:rsid w:val="00EA7FA0"/>
    <w:rsid w:val="00EB1256"/>
    <w:rsid w:val="00EB2244"/>
    <w:rsid w:val="00EB2806"/>
    <w:rsid w:val="00EB3B98"/>
    <w:rsid w:val="00EB6DEE"/>
    <w:rsid w:val="00EC4BFE"/>
    <w:rsid w:val="00EC5276"/>
    <w:rsid w:val="00EC5AFB"/>
    <w:rsid w:val="00ED0E54"/>
    <w:rsid w:val="00ED53D7"/>
    <w:rsid w:val="00ED695F"/>
    <w:rsid w:val="00EE47BA"/>
    <w:rsid w:val="00F056FA"/>
    <w:rsid w:val="00F1071C"/>
    <w:rsid w:val="00F13FB8"/>
    <w:rsid w:val="00F16214"/>
    <w:rsid w:val="00F211D8"/>
    <w:rsid w:val="00F21733"/>
    <w:rsid w:val="00F2207B"/>
    <w:rsid w:val="00F33736"/>
    <w:rsid w:val="00F410DA"/>
    <w:rsid w:val="00F424F7"/>
    <w:rsid w:val="00F45040"/>
    <w:rsid w:val="00F541EC"/>
    <w:rsid w:val="00F5641F"/>
    <w:rsid w:val="00F5654E"/>
    <w:rsid w:val="00F60080"/>
    <w:rsid w:val="00F61940"/>
    <w:rsid w:val="00F65583"/>
    <w:rsid w:val="00F72265"/>
    <w:rsid w:val="00F877DD"/>
    <w:rsid w:val="00F915BA"/>
    <w:rsid w:val="00FA1450"/>
    <w:rsid w:val="00FA4508"/>
    <w:rsid w:val="00FA4FA4"/>
    <w:rsid w:val="00FA7400"/>
    <w:rsid w:val="00FA7468"/>
    <w:rsid w:val="00FB2F86"/>
    <w:rsid w:val="00FC5137"/>
    <w:rsid w:val="00FC6BB1"/>
    <w:rsid w:val="00FD6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89495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949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6627295">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10247292">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file:///C:\Users\PC31\Desktop\&#352;IAULI&#370;%20MIESTO%20GATVI&#370;%20SU%20&#381;VYRO%20IR%20SKALDOS%20DANGA%20PRIE&#381;I&#362;RA\II%20kartas\Pakoreguoti%20dokumentai\viktorija.rzavskaja@sa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4052</TotalTime>
  <Pages>16</Pages>
  <Words>37781</Words>
  <Characters>21536</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17</cp:revision>
  <dcterms:created xsi:type="dcterms:W3CDTF">2025-01-10T11:33:00Z</dcterms:created>
  <dcterms:modified xsi:type="dcterms:W3CDTF">2025-02-06T07:53:00Z</dcterms:modified>
</cp:coreProperties>
</file>