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3628" w14:textId="46D4FAF9" w:rsidR="00ED56E5" w:rsidRDefault="00ED56E5" w:rsidP="00ED56E5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D56E5">
        <w:rPr>
          <w:rFonts w:ascii="Times New Roman" w:eastAsia="Times New Roman" w:hAnsi="Times New Roman" w:cs="Times New Roman"/>
          <w:kern w:val="0"/>
          <w14:ligatures w14:val="none"/>
        </w:rPr>
        <w:t>2025-02-01 įsigalioj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ED56E5">
        <w:rPr>
          <w:rFonts w:ascii="Times New Roman" w:eastAsia="Times New Roman" w:hAnsi="Times New Roman" w:cs="Times New Roman"/>
          <w:kern w:val="0"/>
          <w14:ligatures w14:val="none"/>
        </w:rPr>
        <w:t xml:space="preserve"> nauja VPĮ 46 str. 21 nuostata (Lietuvos Respublikos viešųjų pirkimų įstatymo Nr. I-1491 46 straipsnio pakeitimo įstatymas), kad „perkančioji organizacija pašalina tiekėją iš pirkimo procedūros, jeigu tiekėjas yra neatlikęs jam teismo sprendimu paskirtos baudžiamojo poveikio priemonės – uždraudimo juridiniam asmeniui dalyvauti viešuosiuose pirkimuose“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142198" w14:textId="1301630E" w:rsidR="00ED56E5" w:rsidRDefault="00ED56E5" w:rsidP="00ED56E5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92D050"/>
          <w:kern w:val="0"/>
          <w14:ligatures w14:val="none"/>
        </w:rPr>
      </w:pPr>
      <w:r w:rsidRPr="00ED56E5">
        <w:rPr>
          <w:rFonts w:ascii="Times New Roman" w:eastAsia="Times New Roman" w:hAnsi="Times New Roman" w:cs="Times New Roman"/>
          <w:kern w:val="0"/>
          <w14:ligatures w14:val="none"/>
        </w:rPr>
        <w:t xml:space="preserve">Atsižvelgdama į aukščiau išdėstytą, Komisija sprendžia patikslinti Pirkimo dokumentus, juos išdėstant taip: </w:t>
      </w:r>
    </w:p>
    <w:p w14:paraId="7408F9AD" w14:textId="0DBE35DE" w:rsidR="00ED56E5" w:rsidRPr="00ED56E5" w:rsidRDefault="00ED56E5" w:rsidP="00ED56E5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ED56E5">
        <w:rPr>
          <w:rFonts w:ascii="Times New Roman" w:eastAsia="Times New Roman" w:hAnsi="Times New Roman" w:cs="Times New Roman"/>
          <w:kern w:val="0"/>
          <w14:ligatures w14:val="none"/>
        </w:rPr>
        <w:t>Patikslinamas p</w:t>
      </w:r>
      <w:r w:rsidRPr="00ED56E5">
        <w:rPr>
          <w:rFonts w:ascii="Times New Roman" w:eastAsia="Times New Roman" w:hAnsi="Times New Roman" w:cs="Times New Roman"/>
          <w:kern w:val="0"/>
          <w14:ligatures w14:val="none"/>
        </w:rPr>
        <w:t>irkimo sąlygų 3 priedas „Tiekėjų pašalinimo pagrindai“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įtraukiant naujai įsigaliojusį pašalinimo pagrindą;</w:t>
      </w:r>
    </w:p>
    <w:p w14:paraId="116362E9" w14:textId="7C7FFB8B" w:rsidR="00ED56E5" w:rsidRPr="00ED56E5" w:rsidRDefault="00ED56E5" w:rsidP="00ED56E5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Patikslinamas EBVPD </w:t>
      </w:r>
      <w:r w:rsidRPr="00ED56E5">
        <w:rPr>
          <w:rFonts w:ascii="Times New Roman" w:eastAsia="Times New Roman" w:hAnsi="Times New Roman" w:cs="Times New Roman"/>
          <w:kern w:val="0"/>
          <w14:ligatures w14:val="none"/>
        </w:rPr>
        <w:t>įtraukiant naujai įsigaliojusį pašalinimo pagrindą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058786" w14:textId="60B7F6D8" w:rsidR="00ED56E5" w:rsidRDefault="00ED56E5" w:rsidP="00ED56E5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D56E5">
        <w:rPr>
          <w:rFonts w:ascii="Times New Roman" w:eastAsia="Times New Roman" w:hAnsi="Times New Roman" w:cs="Times New Roman"/>
          <w:kern w:val="0"/>
          <w14:ligatures w14:val="none"/>
        </w:rPr>
        <w:t xml:space="preserve">Atsižvelgdama į tai, kad Pirkimo dokumentų pakeitimai yra neesminiai, </w:t>
      </w:r>
      <w:r>
        <w:rPr>
          <w:rFonts w:ascii="Times New Roman" w:eastAsia="Times New Roman" w:hAnsi="Times New Roman" w:cs="Times New Roman"/>
          <w:kern w:val="0"/>
          <w14:ligatures w14:val="none"/>
        </w:rPr>
        <w:t>nuspręsta</w:t>
      </w:r>
      <w:r w:rsidRPr="00ED56E5">
        <w:rPr>
          <w:rFonts w:ascii="Times New Roman" w:eastAsia="Times New Roman" w:hAnsi="Times New Roman" w:cs="Times New Roman"/>
          <w:kern w:val="0"/>
          <w14:ligatures w14:val="none"/>
        </w:rPr>
        <w:t xml:space="preserve"> pasiūlymų pateikimo terminą pratęsti iki</w:t>
      </w:r>
      <w:r w:rsidRPr="00ED56E5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Cs w:val="22"/>
            <w:lang w:val="en-US"/>
            <w14:ligatures w14:val="none"/>
          </w:rPr>
          <w:id w:val="238763913"/>
          <w:placeholder>
            <w:docPart w:val="03B3EA93443141B3A7D5348E194BEBA5"/>
          </w:placeholder>
          <w:date w:fullDate="2025-02-10T10:00:00Z">
            <w:dateFormat w:val="yyyy-MM-dd HH:mm"/>
            <w:lid w:val="lt-LT"/>
            <w:storeMappedDataAs w:val="dateTime"/>
            <w:calendar w:val="gregorian"/>
          </w:date>
        </w:sdtPr>
        <w:sdtEndPr>
          <w:rPr>
            <w:rFonts w:ascii="Calibri" w:hAnsi="Calibri"/>
            <w:bCs/>
            <w:iCs/>
            <w:sz w:val="22"/>
            <w:szCs w:val="24"/>
            <w:lang w:val="lt-LT"/>
          </w:rPr>
        </w:sdtEndPr>
        <w:sdtContent>
          <w:r>
            <w:rPr>
              <w:rFonts w:ascii="Times New Roman" w:eastAsia="Times New Roman" w:hAnsi="Times New Roman" w:cs="Times New Roman"/>
              <w:kern w:val="0"/>
              <w:szCs w:val="22"/>
              <w14:ligatures w14:val="none"/>
            </w:rPr>
            <w:t>2025-02-10 10:00</w:t>
          </w:r>
        </w:sdtContent>
      </w:sdt>
      <w:r w:rsidRPr="00ED56E5">
        <w:rPr>
          <w:rFonts w:ascii="Times New Roman" w:eastAsia="Times New Roman" w:hAnsi="Times New Roman" w:cs="Times New Roman"/>
          <w:kern w:val="0"/>
          <w14:ligatures w14:val="none"/>
        </w:rPr>
        <w:t>, kad tiekėjai turėtų pakankamai laiko susipažinti su atliktais Pirkimo dokumentų pakeitimais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ir pateikti aktualią EBVPD</w:t>
      </w:r>
      <w:r w:rsidRPr="00ED56E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03426A" w14:textId="77777777" w:rsidR="00ED56E5" w:rsidRDefault="00ED56E5" w:rsidP="00ED56E5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32FB97" w14:textId="7D3D8ED2" w:rsidR="00ED56E5" w:rsidRPr="00ED56E5" w:rsidRDefault="00ED56E5" w:rsidP="00ED56E5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D56E5">
        <w:rPr>
          <w:rFonts w:ascii="Times New Roman" w:eastAsia="Times New Roman" w:hAnsi="Times New Roman" w:cs="Times New Roman"/>
          <w:kern w:val="0"/>
          <w14:ligatures w14:val="none"/>
        </w:rPr>
        <w:t>Atnaujint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ED56E5">
        <w:rPr>
          <w:rFonts w:ascii="Times New Roman" w:eastAsia="Times New Roman" w:hAnsi="Times New Roman" w:cs="Times New Roman"/>
          <w:kern w:val="0"/>
          <w14:ligatures w14:val="none"/>
        </w:rPr>
        <w:t xml:space="preserve"> dokumenta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ED56E5">
        <w:rPr>
          <w:rFonts w:ascii="Times New Roman" w:eastAsia="Times New Roman" w:hAnsi="Times New Roman" w:cs="Times New Roman"/>
          <w:kern w:val="0"/>
          <w14:ligatures w14:val="none"/>
        </w:rPr>
        <w:t xml:space="preserve"> pridedam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ED56E5">
        <w:rPr>
          <w:rFonts w:ascii="Times New Roman" w:eastAsia="Times New Roman" w:hAnsi="Times New Roman" w:cs="Times New Roman"/>
          <w:kern w:val="0"/>
          <w14:ligatures w14:val="none"/>
        </w:rPr>
        <w:t xml:space="preserve"> prie pirkimo dokumentų ir šio pranešimo.</w:t>
      </w:r>
    </w:p>
    <w:p w14:paraId="535C2400" w14:textId="77777777" w:rsidR="00ED56E5" w:rsidRDefault="00ED56E5"/>
    <w:sectPr w:rsidR="00ED56E5" w:rsidSect="00ED56E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EAA"/>
    <w:multiLevelType w:val="hybridMultilevel"/>
    <w:tmpl w:val="E08295A6"/>
    <w:lvl w:ilvl="0" w:tplc="8C0880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929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E5"/>
    <w:rsid w:val="008B1061"/>
    <w:rsid w:val="00E10B51"/>
    <w:rsid w:val="00E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219F"/>
  <w15:chartTrackingRefBased/>
  <w15:docId w15:val="{345A2BEA-3E41-4618-94FA-5DCC2CDD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5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5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5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5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5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5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5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5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5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5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5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56E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56E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56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56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56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56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5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5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5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56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56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56E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5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56E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5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B3EA93443141B3A7D5348E194BEB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5DCD18-ADBE-405E-92C9-495C19E7CEA0}"/>
      </w:docPartPr>
      <w:docPartBody>
        <w:p w:rsidR="00000000" w:rsidRDefault="001E6C05" w:rsidP="001E6C05">
          <w:pPr>
            <w:pStyle w:val="03B3EA93443141B3A7D5348E194BEBA5"/>
          </w:pPr>
          <w:r w:rsidRPr="00B620EB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05"/>
    <w:rsid w:val="000735DB"/>
    <w:rsid w:val="001E6C05"/>
    <w:rsid w:val="008B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E6C05"/>
    <w:rPr>
      <w:color w:val="808080"/>
    </w:rPr>
  </w:style>
  <w:style w:type="paragraph" w:customStyle="1" w:styleId="4D43B42A57EC40BB9F6D1B2E0E912F78">
    <w:name w:val="4D43B42A57EC40BB9F6D1B2E0E912F78"/>
    <w:rsid w:val="001E6C05"/>
  </w:style>
  <w:style w:type="paragraph" w:customStyle="1" w:styleId="03B3EA93443141B3A7D5348E194BEBA5">
    <w:name w:val="03B3EA93443141B3A7D5348E194BEBA5"/>
    <w:rsid w:val="001E6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2025-02-03T09:24:00Z</dcterms:created>
  <dcterms:modified xsi:type="dcterms:W3CDTF">2025-02-03T09:39:00Z</dcterms:modified>
</cp:coreProperties>
</file>