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78521" w14:textId="330A9A2E" w:rsidR="0022705C" w:rsidRPr="0022705C" w:rsidRDefault="0022705C" w:rsidP="00DA0985">
      <w:pPr>
        <w:pStyle w:val="Antrat1"/>
        <w:spacing w:before="76"/>
        <w:ind w:left="142" w:right="282"/>
        <w:jc w:val="center"/>
        <w:rPr>
          <w:b w:val="0"/>
          <w:bCs w:val="0"/>
        </w:rPr>
      </w:pPr>
      <w:r>
        <w:t xml:space="preserve">                                                                             </w:t>
      </w:r>
      <w:r w:rsidRPr="0022705C">
        <w:rPr>
          <w:b w:val="0"/>
          <w:bCs w:val="0"/>
        </w:rPr>
        <w:t>Pirkimo sąlygų 9 priedas Sutarties projektas</w:t>
      </w:r>
    </w:p>
    <w:p w14:paraId="0C3EE0E2" w14:textId="77777777" w:rsidR="0022705C" w:rsidRDefault="0022705C" w:rsidP="00DA0985">
      <w:pPr>
        <w:pStyle w:val="Antrat1"/>
        <w:spacing w:before="76"/>
        <w:ind w:left="142" w:right="282"/>
        <w:jc w:val="center"/>
      </w:pPr>
    </w:p>
    <w:p w14:paraId="2322A621" w14:textId="77777777" w:rsidR="0022705C" w:rsidRDefault="0022705C" w:rsidP="0022705C">
      <w:pPr>
        <w:pStyle w:val="Antrat1"/>
        <w:spacing w:before="76"/>
        <w:ind w:left="0" w:right="282"/>
      </w:pPr>
    </w:p>
    <w:p w14:paraId="632B5353" w14:textId="2618DEA8" w:rsidR="00C31653" w:rsidRDefault="00784EAE" w:rsidP="00DA0985">
      <w:pPr>
        <w:pStyle w:val="Antrat1"/>
        <w:spacing w:before="76"/>
        <w:ind w:left="142" w:right="282"/>
        <w:jc w:val="center"/>
      </w:pPr>
      <w:r>
        <w:t xml:space="preserve">KAIŠIADORIŲ </w:t>
      </w:r>
      <w:r w:rsidR="00DA0985">
        <w:t xml:space="preserve">R. </w:t>
      </w:r>
      <w:r>
        <w:t>RUMŠIŠKIŲ ANTAN</w:t>
      </w:r>
      <w:r w:rsidR="00DA0985">
        <w:t xml:space="preserve">O </w:t>
      </w:r>
      <w:r>
        <w:t>BARANAUSKO</w:t>
      </w:r>
      <w:r w:rsidR="00C31653">
        <w:t>GIMNAZIJOS</w:t>
      </w:r>
    </w:p>
    <w:p w14:paraId="10288E24" w14:textId="77777777" w:rsidR="001E4B4C" w:rsidRDefault="00EA207C" w:rsidP="00723DBB">
      <w:pPr>
        <w:pStyle w:val="Antrat1"/>
        <w:spacing w:before="76"/>
        <w:ind w:left="0" w:right="44"/>
        <w:jc w:val="center"/>
      </w:pPr>
      <w:r>
        <w:t xml:space="preserve">LAUKO KIEMELIO PRITAIKYMO KULTŪRINIAMS RENGINIAMS STATYBOS DARBŲ </w:t>
      </w:r>
      <w:r w:rsidR="00C31653">
        <w:t xml:space="preserve">PIRKIMO – PARDAVIMO SUTARTIS </w:t>
      </w:r>
    </w:p>
    <w:p w14:paraId="7EE1BFA2" w14:textId="77777777" w:rsidR="00DA0985" w:rsidRDefault="00DA0985" w:rsidP="00DA0985">
      <w:pPr>
        <w:pStyle w:val="Antrat1"/>
        <w:spacing w:before="76"/>
        <w:ind w:left="0" w:right="44"/>
        <w:jc w:val="center"/>
      </w:pPr>
    </w:p>
    <w:p w14:paraId="3581B1C6" w14:textId="77777777" w:rsidR="001E4B4C" w:rsidRPr="00DA0985" w:rsidRDefault="00784EAE">
      <w:pPr>
        <w:ind w:left="1883" w:right="1945"/>
        <w:jc w:val="center"/>
        <w:rPr>
          <w:sz w:val="24"/>
        </w:rPr>
      </w:pPr>
      <w:r w:rsidRPr="00DA0985">
        <w:rPr>
          <w:sz w:val="24"/>
        </w:rPr>
        <w:t>202</w:t>
      </w:r>
      <w:r w:rsidR="00EA207C">
        <w:rPr>
          <w:sz w:val="24"/>
        </w:rPr>
        <w:t>4</w:t>
      </w:r>
      <w:r w:rsidRPr="00DA0985">
        <w:rPr>
          <w:sz w:val="24"/>
        </w:rPr>
        <w:t xml:space="preserve"> m. </w:t>
      </w:r>
      <w:r w:rsidR="00EA207C">
        <w:rPr>
          <w:sz w:val="24"/>
        </w:rPr>
        <w:t>gruodžio</w:t>
      </w:r>
      <w:r w:rsidRPr="00DA0985">
        <w:rPr>
          <w:sz w:val="24"/>
        </w:rPr>
        <w:t xml:space="preserve"> </w:t>
      </w:r>
      <w:r w:rsidR="00C31653" w:rsidRPr="00DA0985">
        <w:rPr>
          <w:sz w:val="24"/>
        </w:rPr>
        <w:t xml:space="preserve"> mėn. ___ d.</w:t>
      </w:r>
      <w:r w:rsidR="00DA0985">
        <w:rPr>
          <w:sz w:val="24"/>
        </w:rPr>
        <w:t xml:space="preserve"> Nr. SUT-</w:t>
      </w:r>
    </w:p>
    <w:p w14:paraId="4B8DBF96" w14:textId="77777777" w:rsidR="001E4B4C" w:rsidRDefault="00784EAE">
      <w:pPr>
        <w:pStyle w:val="Pagrindinistekstas"/>
        <w:spacing w:before="24"/>
        <w:ind w:left="1880" w:right="1945"/>
        <w:jc w:val="center"/>
      </w:pPr>
      <w:r>
        <w:t>Rumšiškės</w:t>
      </w:r>
    </w:p>
    <w:p w14:paraId="17FBC259" w14:textId="77777777" w:rsidR="001E4B4C" w:rsidRDefault="001E4B4C">
      <w:pPr>
        <w:pStyle w:val="Pagrindinistekstas"/>
        <w:spacing w:before="4"/>
        <w:rPr>
          <w:sz w:val="20"/>
        </w:rPr>
      </w:pPr>
    </w:p>
    <w:p w14:paraId="305B968B" w14:textId="77777777" w:rsidR="002E594C" w:rsidRDefault="00C31653">
      <w:pPr>
        <w:pStyle w:val="Pagrindinistekstas"/>
        <w:spacing w:line="218" w:lineRule="auto"/>
        <w:ind w:left="115" w:right="201" w:firstLine="720"/>
        <w:jc w:val="both"/>
      </w:pPr>
      <w:r>
        <w:t xml:space="preserve">Kaišiadorių r. </w:t>
      </w:r>
      <w:r w:rsidR="00784EAE">
        <w:t xml:space="preserve">Rumšiškių Antano Baranausko </w:t>
      </w:r>
      <w:r>
        <w:t xml:space="preserve">gimnazija, įmonės kodas </w:t>
      </w:r>
      <w:r w:rsidR="005B4419">
        <w:t>190596519</w:t>
      </w:r>
      <w:r>
        <w:t xml:space="preserve">, buveinė </w:t>
      </w:r>
      <w:proofErr w:type="spellStart"/>
      <w:r w:rsidR="005B4419">
        <w:t>Rumšos</w:t>
      </w:r>
      <w:proofErr w:type="spellEnd"/>
      <w:r w:rsidR="005B4419">
        <w:t xml:space="preserve"> g. 36, Rumšiškės, LT-56336</w:t>
      </w:r>
      <w:r w:rsidRPr="00C31653">
        <w:t xml:space="preserve"> Kaišiadorių r.,</w:t>
      </w:r>
      <w:r>
        <w:t xml:space="preserve"> duomenys apie įmonę kaupiami ir saugomi Lietuvos Respublikos juridinių asmenų r</w:t>
      </w:r>
      <w:r w:rsidR="005B4419">
        <w:t>egistre, atstovaujama direktoriaus Artūro Čepulio</w:t>
      </w:r>
      <w:r>
        <w:t>, veikiančios pagal įstaigos nuostatus (toliau Užsakovas)</w:t>
      </w:r>
      <w:r w:rsidR="002E594C">
        <w:t xml:space="preserve">, dalyvaujanti „Tūkstantmečio mokyklos I“ programos įgyvendinime, </w:t>
      </w:r>
      <w:r w:rsidR="002E594C" w:rsidRPr="002E594C">
        <w:t>Programa finansuojama 2021‒2027 metų Europos Sąjungos (toliau – ES) fondų ir (arba)  Ekonomikos gaivinimo ir atsparumo didinimo priemonės lėšų (toliau –  EGADP) ir (arba) Lietuvos Respublikos valstybės biudžeto lėšų</w:t>
      </w:r>
      <w:r>
        <w:t>,</w:t>
      </w:r>
      <w:r w:rsidR="00CD0E42">
        <w:t xml:space="preserve"> ir</w:t>
      </w:r>
    </w:p>
    <w:p w14:paraId="44AB0D8A" w14:textId="77777777" w:rsidR="001E4B4C" w:rsidRDefault="001E4B4C">
      <w:pPr>
        <w:pStyle w:val="Pagrindinistekstas"/>
        <w:spacing w:line="218" w:lineRule="auto"/>
        <w:ind w:left="115" w:right="201" w:firstLine="720"/>
        <w:jc w:val="both"/>
      </w:pPr>
    </w:p>
    <w:p w14:paraId="71334610" w14:textId="77777777" w:rsidR="001E4B4C" w:rsidRDefault="0048102A">
      <w:pPr>
        <w:pStyle w:val="Pagrindinistekstas"/>
        <w:ind w:left="115" w:right="180" w:firstLine="720"/>
        <w:jc w:val="both"/>
      </w:pPr>
      <w:r>
        <w:t>________________________________</w:t>
      </w:r>
      <w:r w:rsidR="00C31653">
        <w:t xml:space="preserve"> juridinio asmens kodas </w:t>
      </w:r>
      <w:r>
        <w:t>_________________</w:t>
      </w:r>
      <w:r w:rsidR="00C31653">
        <w:t xml:space="preserve">, kurio registruota buveinė yra </w:t>
      </w:r>
      <w:r>
        <w:t>___________</w:t>
      </w:r>
      <w:r w:rsidR="00723DBB">
        <w:t>_______________________</w:t>
      </w:r>
      <w:r>
        <w:t>__________</w:t>
      </w:r>
      <w:r w:rsidR="00C31653">
        <w:t xml:space="preserve">, duomenys apie įmonę kaupiami ir saugomi Lietuvos Respublikos juridinių asmenų registre, atstovaujama </w:t>
      </w:r>
      <w:r>
        <w:t>____________________</w:t>
      </w:r>
      <w:r w:rsidR="00C31653">
        <w:t xml:space="preserve">, veikiančio (- </w:t>
      </w:r>
      <w:proofErr w:type="spellStart"/>
      <w:r w:rsidR="00C31653">
        <w:t>ios</w:t>
      </w:r>
      <w:proofErr w:type="spellEnd"/>
      <w:r w:rsidR="00C31653">
        <w:t xml:space="preserve">) pagal </w:t>
      </w:r>
      <w:r w:rsidR="00723DBB">
        <w:t>__________</w:t>
      </w:r>
      <w:r w:rsidR="00C31653">
        <w:t xml:space="preserve">(toliau – </w:t>
      </w:r>
      <w:r w:rsidR="00723DBB">
        <w:t>Tiekėjas)</w:t>
      </w:r>
      <w:r w:rsidR="00C31653">
        <w:t>,</w:t>
      </w:r>
    </w:p>
    <w:p w14:paraId="5713D955" w14:textId="77777777" w:rsidR="001E4B4C" w:rsidRDefault="00C31653">
      <w:pPr>
        <w:pStyle w:val="Pagrindinistekstas"/>
        <w:spacing w:before="1"/>
        <w:ind w:left="115" w:right="187" w:firstLine="720"/>
        <w:jc w:val="both"/>
      </w:pPr>
      <w:r>
        <w:t>toliau kartu šioje prekių viešojo pirkimo-pardavimo sutartyje vadinami „Šalimis“, o kiekvienas atskirai – „Šalimi“,</w:t>
      </w:r>
    </w:p>
    <w:p w14:paraId="2F858618" w14:textId="77777777" w:rsidR="001E4B4C" w:rsidRDefault="001E4B4C">
      <w:pPr>
        <w:pStyle w:val="Pagrindinistekstas"/>
        <w:spacing w:before="3"/>
      </w:pPr>
    </w:p>
    <w:p w14:paraId="307615FF" w14:textId="77777777" w:rsidR="001E4B4C" w:rsidRDefault="00C31653" w:rsidP="00CC619C">
      <w:pPr>
        <w:pStyle w:val="Antrat1"/>
        <w:numPr>
          <w:ilvl w:val="0"/>
          <w:numId w:val="8"/>
        </w:numPr>
        <w:tabs>
          <w:tab w:val="left" w:pos="589"/>
          <w:tab w:val="left" w:pos="590"/>
        </w:tabs>
        <w:spacing w:before="1"/>
        <w:ind w:hanging="475"/>
        <w:jc w:val="center"/>
      </w:pPr>
      <w:r>
        <w:t>SUTARTIES</w:t>
      </w:r>
      <w:r w:rsidR="005C74CD">
        <w:t xml:space="preserve"> </w:t>
      </w:r>
      <w:r>
        <w:t>OBJEKTAS</w:t>
      </w:r>
    </w:p>
    <w:p w14:paraId="3D3691DB" w14:textId="77777777" w:rsidR="001E4B4C" w:rsidRPr="00B4714B" w:rsidRDefault="00C31653" w:rsidP="0048102A">
      <w:pPr>
        <w:pStyle w:val="Sraopastraipa"/>
        <w:numPr>
          <w:ilvl w:val="1"/>
          <w:numId w:val="8"/>
        </w:numPr>
        <w:tabs>
          <w:tab w:val="left" w:pos="823"/>
          <w:tab w:val="left" w:pos="824"/>
        </w:tabs>
        <w:ind w:right="44"/>
      </w:pPr>
      <w:r>
        <w:rPr>
          <w:sz w:val="24"/>
        </w:rPr>
        <w:t xml:space="preserve">Sutarties objektas </w:t>
      </w:r>
      <w:r w:rsidR="00723DBB">
        <w:rPr>
          <w:sz w:val="24"/>
        </w:rPr>
        <w:t>–</w:t>
      </w:r>
      <w:r w:rsidR="00CD0E42">
        <w:rPr>
          <w:sz w:val="24"/>
        </w:rPr>
        <w:t xml:space="preserve">Užsakovo </w:t>
      </w:r>
      <w:r>
        <w:rPr>
          <w:sz w:val="24"/>
        </w:rPr>
        <w:t xml:space="preserve">patalpų, </w:t>
      </w:r>
      <w:proofErr w:type="spellStart"/>
      <w:r w:rsidR="005B4419">
        <w:t>Rumšos</w:t>
      </w:r>
      <w:proofErr w:type="spellEnd"/>
      <w:r w:rsidR="005B4419">
        <w:t xml:space="preserve"> g. 36, Rumšiškės, LT-56336</w:t>
      </w:r>
      <w:r w:rsidR="005B4419" w:rsidRPr="00C31653">
        <w:t xml:space="preserve"> Kaišiadorių r</w:t>
      </w:r>
      <w:r w:rsidR="00EA207C">
        <w:t xml:space="preserve">. </w:t>
      </w:r>
      <w:r w:rsidR="00EA207C">
        <w:rPr>
          <w:sz w:val="24"/>
        </w:rPr>
        <w:t xml:space="preserve">kiemelio statybos </w:t>
      </w:r>
      <w:r w:rsidR="00CD0E42">
        <w:rPr>
          <w:sz w:val="24"/>
        </w:rPr>
        <w:t xml:space="preserve">darbai, nurodyti šios sutarties </w:t>
      </w:r>
      <w:r>
        <w:rPr>
          <w:sz w:val="24"/>
        </w:rPr>
        <w:t>priede Nr.1 - TECHNINĖ SPECIFIKACIJA</w:t>
      </w:r>
      <w:r w:rsidR="00EA207C">
        <w:rPr>
          <w:sz w:val="24"/>
        </w:rPr>
        <w:t xml:space="preserve"> </w:t>
      </w:r>
      <w:r w:rsidR="00CD0E42">
        <w:rPr>
          <w:sz w:val="24"/>
        </w:rPr>
        <w:t>(toliau – darbai)</w:t>
      </w:r>
      <w:r w:rsidR="00723DBB">
        <w:rPr>
          <w:sz w:val="24"/>
        </w:rPr>
        <w:t>.Tiekėjas</w:t>
      </w:r>
      <w:r>
        <w:rPr>
          <w:sz w:val="24"/>
        </w:rPr>
        <w:t xml:space="preserve"> atlieka </w:t>
      </w:r>
      <w:r w:rsidR="00EA207C">
        <w:rPr>
          <w:sz w:val="24"/>
        </w:rPr>
        <w:t xml:space="preserve">statybos </w:t>
      </w:r>
      <w:r>
        <w:rPr>
          <w:sz w:val="24"/>
        </w:rPr>
        <w:t>darbus savo rizika, jėgomis,</w:t>
      </w:r>
      <w:r w:rsidR="00EA207C">
        <w:rPr>
          <w:sz w:val="24"/>
        </w:rPr>
        <w:t xml:space="preserve"> </w:t>
      </w:r>
      <w:r>
        <w:rPr>
          <w:sz w:val="24"/>
        </w:rPr>
        <w:t>medžiagomis ir darbo priemonėmis ir perduoda Užsakovui pagal atliktų darbų priėmimo-perdavimo</w:t>
      </w:r>
      <w:r w:rsidR="00EA207C">
        <w:rPr>
          <w:sz w:val="24"/>
        </w:rPr>
        <w:t xml:space="preserve"> </w:t>
      </w:r>
      <w:r>
        <w:rPr>
          <w:sz w:val="24"/>
        </w:rPr>
        <w:t>aktą.</w:t>
      </w:r>
    </w:p>
    <w:p w14:paraId="4D6298AF" w14:textId="1F54A0D8" w:rsidR="00B4714B" w:rsidRDefault="00B4714B" w:rsidP="0048102A">
      <w:pPr>
        <w:pStyle w:val="Sraopastraipa"/>
        <w:numPr>
          <w:ilvl w:val="1"/>
          <w:numId w:val="8"/>
        </w:numPr>
        <w:tabs>
          <w:tab w:val="left" w:pos="823"/>
          <w:tab w:val="left" w:pos="824"/>
        </w:tabs>
        <w:ind w:right="44"/>
      </w:pPr>
      <w:r>
        <w:rPr>
          <w:sz w:val="24"/>
        </w:rPr>
        <w:t xml:space="preserve">Rangovui suteikiama galimybė apžiūrėti Kaišiadorių r. Rumšiškių Antano Baranausko gimnazijos kiemelį, kuriame bus atliekami darbai. Konkreti apžiūros data ir laikas derinamas su kiekvienu pageidaujančiu rangovu atskirai. Dėl planuojamo vizito būtina susitarti iš anksto, kreipiantis į šį kontaktinį asmenį: Saulius </w:t>
      </w:r>
      <w:proofErr w:type="spellStart"/>
      <w:r>
        <w:rPr>
          <w:sz w:val="24"/>
        </w:rPr>
        <w:t>Petryla</w:t>
      </w:r>
      <w:proofErr w:type="spellEnd"/>
      <w:r>
        <w:rPr>
          <w:sz w:val="24"/>
        </w:rPr>
        <w:t xml:space="preserve">, direktoriaus pavaduotojas ūkio ir bendriesiems reikalams, tel. +370 64620605 </w:t>
      </w:r>
      <w:proofErr w:type="spellStart"/>
      <w:r>
        <w:rPr>
          <w:sz w:val="24"/>
        </w:rPr>
        <w:t>el.p</w:t>
      </w:r>
      <w:proofErr w:type="spellEnd"/>
      <w:r>
        <w:rPr>
          <w:sz w:val="24"/>
        </w:rPr>
        <w:t xml:space="preserve">. </w:t>
      </w:r>
      <w:proofErr w:type="spellStart"/>
      <w:r>
        <w:rPr>
          <w:sz w:val="24"/>
        </w:rPr>
        <w:t>spetryla</w:t>
      </w:r>
      <w:proofErr w:type="spellEnd"/>
      <w:r>
        <w:rPr>
          <w:sz w:val="24"/>
          <w:lang w:val="en-US"/>
        </w:rPr>
        <w:t>@gmail.com</w:t>
      </w:r>
    </w:p>
    <w:p w14:paraId="71865D91" w14:textId="77777777" w:rsidR="001E4B4C" w:rsidRDefault="00C31653" w:rsidP="003859EB">
      <w:pPr>
        <w:pStyle w:val="Antrat1"/>
        <w:numPr>
          <w:ilvl w:val="0"/>
          <w:numId w:val="8"/>
        </w:numPr>
        <w:tabs>
          <w:tab w:val="left" w:pos="541"/>
          <w:tab w:val="left" w:pos="542"/>
        </w:tabs>
        <w:spacing w:before="182"/>
        <w:ind w:left="542" w:hanging="427"/>
        <w:jc w:val="center"/>
      </w:pPr>
      <w:r>
        <w:t>ŠALIŲ PAREIŠKIMAI IRGARANTIJOS</w:t>
      </w:r>
    </w:p>
    <w:p w14:paraId="4AC069CD" w14:textId="77777777" w:rsidR="001E4B4C" w:rsidRDefault="001E4B4C">
      <w:pPr>
        <w:pStyle w:val="Pagrindinistekstas"/>
        <w:spacing w:before="4"/>
        <w:rPr>
          <w:b/>
        </w:rPr>
      </w:pPr>
    </w:p>
    <w:p w14:paraId="52A7CD7D" w14:textId="77777777" w:rsidR="001E4B4C" w:rsidRDefault="00C31653">
      <w:pPr>
        <w:pStyle w:val="Sraopastraipa"/>
        <w:numPr>
          <w:ilvl w:val="1"/>
          <w:numId w:val="8"/>
        </w:numPr>
        <w:tabs>
          <w:tab w:val="left" w:pos="835"/>
          <w:tab w:val="left" w:pos="836"/>
        </w:tabs>
        <w:ind w:left="836" w:hanging="721"/>
      </w:pPr>
      <w:r>
        <w:rPr>
          <w:sz w:val="24"/>
        </w:rPr>
        <w:t>Kiekviena iš Šalių pareiškia ir garantuoja kitai Šaliai,</w:t>
      </w:r>
      <w:r w:rsidR="00EA207C">
        <w:rPr>
          <w:sz w:val="24"/>
        </w:rPr>
        <w:t xml:space="preserve"> </w:t>
      </w:r>
      <w:r>
        <w:rPr>
          <w:sz w:val="24"/>
        </w:rPr>
        <w:t>kad:</w:t>
      </w:r>
    </w:p>
    <w:p w14:paraId="0A832375" w14:textId="77777777" w:rsidR="001E4B4C" w:rsidRDefault="00C31653">
      <w:pPr>
        <w:pStyle w:val="Sraopastraipa"/>
        <w:numPr>
          <w:ilvl w:val="2"/>
          <w:numId w:val="8"/>
        </w:numPr>
        <w:tabs>
          <w:tab w:val="left" w:pos="895"/>
          <w:tab w:val="left" w:pos="896"/>
        </w:tabs>
        <w:ind w:hanging="781"/>
        <w:rPr>
          <w:sz w:val="24"/>
        </w:rPr>
      </w:pPr>
      <w:r>
        <w:rPr>
          <w:sz w:val="24"/>
        </w:rPr>
        <w:t>Šalis yra tinkamai įsteigta ir teisėtai veikia pagal Lietuvos Respublikos</w:t>
      </w:r>
      <w:r w:rsidR="00EA207C">
        <w:rPr>
          <w:sz w:val="24"/>
        </w:rPr>
        <w:t xml:space="preserve"> </w:t>
      </w:r>
      <w:r>
        <w:rPr>
          <w:sz w:val="24"/>
        </w:rPr>
        <w:t>įstatymus;</w:t>
      </w:r>
    </w:p>
    <w:p w14:paraId="63F3FA52" w14:textId="77777777" w:rsidR="001E4B4C" w:rsidRDefault="00C31653">
      <w:pPr>
        <w:pStyle w:val="Sraopastraipa"/>
        <w:numPr>
          <w:ilvl w:val="2"/>
          <w:numId w:val="8"/>
        </w:numPr>
        <w:tabs>
          <w:tab w:val="left" w:pos="836"/>
        </w:tabs>
        <w:ind w:left="836" w:right="179" w:hanging="720"/>
        <w:rPr>
          <w:sz w:val="24"/>
        </w:rPr>
      </w:pPr>
      <w:r>
        <w:rPr>
          <w:sz w:val="24"/>
        </w:rPr>
        <w:t>Šalis atliko visus teisinius veiksmus, būtinus, kad Sutartis būtų tinkamai sudaryta ir galiotų, ir turi visus teisės aktais numatytus leidimus, licencijas, darbuotojus, reikalingus Paslaugoms teikti;</w:t>
      </w:r>
    </w:p>
    <w:p w14:paraId="21D70C2F" w14:textId="77777777" w:rsidR="001E4B4C" w:rsidRDefault="00C31653">
      <w:pPr>
        <w:pStyle w:val="Sraopastraipa"/>
        <w:numPr>
          <w:ilvl w:val="2"/>
          <w:numId w:val="8"/>
        </w:numPr>
        <w:tabs>
          <w:tab w:val="left" w:pos="836"/>
        </w:tabs>
        <w:ind w:left="836" w:right="184" w:hanging="720"/>
        <w:rPr>
          <w:sz w:val="24"/>
        </w:rPr>
      </w:pPr>
      <w:r>
        <w:rPr>
          <w:sz w:val="24"/>
        </w:rPr>
        <w:t>sudarydama Sutartį, Šalis neviršija savo kompetencijos ir nepažeidžia ją saistančių įstatymų, kitų privalomų teisės aktų, taisyklių, statutų, teismo sprendimų, įstatų, nuostatų, potvarkių, įsipareigojimų ir</w:t>
      </w:r>
      <w:r w:rsidR="00EA207C">
        <w:rPr>
          <w:sz w:val="24"/>
        </w:rPr>
        <w:t xml:space="preserve"> </w:t>
      </w:r>
      <w:r>
        <w:rPr>
          <w:sz w:val="24"/>
        </w:rPr>
        <w:t>susitarimų;</w:t>
      </w:r>
    </w:p>
    <w:p w14:paraId="51FB2C3B" w14:textId="77777777" w:rsidR="001E4B4C" w:rsidRPr="00DA0985" w:rsidRDefault="00C31653" w:rsidP="00DA0985">
      <w:pPr>
        <w:pStyle w:val="Sraopastraipa"/>
        <w:numPr>
          <w:ilvl w:val="2"/>
          <w:numId w:val="8"/>
        </w:numPr>
        <w:tabs>
          <w:tab w:val="left" w:pos="836"/>
        </w:tabs>
        <w:ind w:left="836" w:right="189" w:hanging="720"/>
        <w:rPr>
          <w:sz w:val="24"/>
        </w:rPr>
      </w:pPr>
      <w:r>
        <w:rPr>
          <w:sz w:val="24"/>
        </w:rPr>
        <w:t>ši Sutartis yra Šaliai galiojantis, teisinis ir ją saistantis įsipareigojimas, kurio vykdymo galima pareikalauti pagal Sutarties</w:t>
      </w:r>
      <w:r w:rsidR="00EA207C">
        <w:rPr>
          <w:sz w:val="24"/>
        </w:rPr>
        <w:t xml:space="preserve"> </w:t>
      </w:r>
      <w:r>
        <w:rPr>
          <w:sz w:val="24"/>
        </w:rPr>
        <w:t>sąlygas.</w:t>
      </w:r>
    </w:p>
    <w:p w14:paraId="2BDCC660" w14:textId="77777777" w:rsidR="001E4B4C" w:rsidRDefault="00C31653">
      <w:pPr>
        <w:pStyle w:val="Antrat1"/>
        <w:numPr>
          <w:ilvl w:val="0"/>
          <w:numId w:val="8"/>
        </w:numPr>
        <w:tabs>
          <w:tab w:val="left" w:pos="655"/>
          <w:tab w:val="left" w:pos="656"/>
        </w:tabs>
        <w:spacing w:before="196"/>
        <w:ind w:left="656" w:hanging="541"/>
      </w:pPr>
      <w:bookmarkStart w:id="0" w:name="_Hlk148453629"/>
      <w:r>
        <w:t>SUTARTIES KAINA (KAINODAROS TAISYKLĖS) IR MOKĖJIMO</w:t>
      </w:r>
      <w:r w:rsidR="0088086A">
        <w:t xml:space="preserve"> </w:t>
      </w:r>
      <w:r>
        <w:t>SĄLYGOS</w:t>
      </w:r>
    </w:p>
    <w:bookmarkEnd w:id="0"/>
    <w:p w14:paraId="4FB31CC7" w14:textId="77777777" w:rsidR="001E4B4C" w:rsidRDefault="00C31653" w:rsidP="00CC619C">
      <w:pPr>
        <w:pStyle w:val="Sraopastraipa"/>
        <w:numPr>
          <w:ilvl w:val="1"/>
          <w:numId w:val="8"/>
        </w:numPr>
        <w:tabs>
          <w:tab w:val="left" w:pos="656"/>
        </w:tabs>
        <w:ind w:left="656" w:hanging="541"/>
        <w:rPr>
          <w:sz w:val="24"/>
        </w:rPr>
      </w:pPr>
      <w:r w:rsidRPr="00CC619C">
        <w:rPr>
          <w:sz w:val="24"/>
        </w:rPr>
        <w:t>Sutarties</w:t>
      </w:r>
      <w:r w:rsidR="00F072C1">
        <w:rPr>
          <w:sz w:val="24"/>
        </w:rPr>
        <w:t xml:space="preserve"> </w:t>
      </w:r>
      <w:r w:rsidRPr="00CC619C">
        <w:rPr>
          <w:sz w:val="24"/>
        </w:rPr>
        <w:t>kaina:</w:t>
      </w:r>
      <w:r w:rsidR="00F072C1">
        <w:rPr>
          <w:sz w:val="24"/>
        </w:rPr>
        <w:t xml:space="preserve"> (priedas prie sutartie</w:t>
      </w:r>
      <w:r w:rsidR="007B2A7C">
        <w:rPr>
          <w:sz w:val="24"/>
        </w:rPr>
        <w:t>s lokalinė sąmata</w:t>
      </w:r>
      <w:r w:rsidR="00F072C1">
        <w:rPr>
          <w:sz w:val="24"/>
        </w:rPr>
        <w:t>).</w:t>
      </w:r>
    </w:p>
    <w:p w14:paraId="2563D835" w14:textId="77777777" w:rsidR="00F072C1" w:rsidRPr="00CC619C" w:rsidRDefault="00F072C1" w:rsidP="00F072C1">
      <w:pPr>
        <w:pStyle w:val="Sraopastraipa"/>
        <w:tabs>
          <w:tab w:val="left" w:pos="656"/>
        </w:tabs>
        <w:ind w:left="656" w:firstLine="0"/>
        <w:rPr>
          <w:sz w:val="24"/>
        </w:rPr>
      </w:pPr>
    </w:p>
    <w:p w14:paraId="026A41E6" w14:textId="77777777" w:rsidR="001E4B4C" w:rsidRDefault="001E4B4C">
      <w:pPr>
        <w:pStyle w:val="Pagrindinistekstas"/>
        <w:rPr>
          <w:sz w:val="20"/>
        </w:rPr>
      </w:pPr>
    </w:p>
    <w:tbl>
      <w:tblPr>
        <w:tblStyle w:val="TableNormal"/>
        <w:tblW w:w="0" w:type="auto"/>
        <w:tblInd w:w="2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866"/>
        <w:gridCol w:w="6770"/>
      </w:tblGrid>
      <w:tr w:rsidR="001E4B4C" w14:paraId="1EAE5ED4" w14:textId="77777777" w:rsidTr="005B4419">
        <w:trPr>
          <w:trHeight w:val="303"/>
        </w:trPr>
        <w:tc>
          <w:tcPr>
            <w:tcW w:w="2866" w:type="dxa"/>
          </w:tcPr>
          <w:p w14:paraId="416EC376" w14:textId="77777777" w:rsidR="001E4B4C" w:rsidRPr="005B4419" w:rsidRDefault="00C31653">
            <w:pPr>
              <w:pStyle w:val="TableParagraph"/>
              <w:spacing w:before="0"/>
              <w:ind w:left="109"/>
              <w:rPr>
                <w:sz w:val="24"/>
              </w:rPr>
            </w:pPr>
            <w:r w:rsidRPr="005B4419">
              <w:rPr>
                <w:sz w:val="24"/>
              </w:rPr>
              <w:t>Sutarties kaina be PVM</w:t>
            </w:r>
          </w:p>
        </w:tc>
        <w:tc>
          <w:tcPr>
            <w:tcW w:w="6770" w:type="dxa"/>
          </w:tcPr>
          <w:p w14:paraId="514D5478" w14:textId="77777777" w:rsidR="001E4B4C" w:rsidRPr="005B4419" w:rsidRDefault="001E4B4C">
            <w:pPr>
              <w:pStyle w:val="TableParagraph"/>
              <w:spacing w:before="0" w:line="270" w:lineRule="atLeast"/>
              <w:ind w:left="110" w:right="67"/>
              <w:rPr>
                <w:sz w:val="24"/>
              </w:rPr>
            </w:pPr>
          </w:p>
        </w:tc>
      </w:tr>
      <w:tr w:rsidR="001E4B4C" w14:paraId="7D67415D" w14:textId="77777777" w:rsidTr="005B4419">
        <w:trPr>
          <w:trHeight w:val="407"/>
        </w:trPr>
        <w:tc>
          <w:tcPr>
            <w:tcW w:w="2866" w:type="dxa"/>
          </w:tcPr>
          <w:p w14:paraId="2278BFB0" w14:textId="77777777" w:rsidR="001E4B4C" w:rsidRPr="005B4419" w:rsidRDefault="00C31653">
            <w:pPr>
              <w:pStyle w:val="TableParagraph"/>
              <w:spacing w:before="0" w:line="272" w:lineRule="exact"/>
              <w:ind w:left="109"/>
              <w:rPr>
                <w:sz w:val="24"/>
              </w:rPr>
            </w:pPr>
            <w:r w:rsidRPr="005B4419">
              <w:rPr>
                <w:sz w:val="24"/>
              </w:rPr>
              <w:t>PVM (21 proc.)</w:t>
            </w:r>
          </w:p>
        </w:tc>
        <w:tc>
          <w:tcPr>
            <w:tcW w:w="6770" w:type="dxa"/>
          </w:tcPr>
          <w:p w14:paraId="0D5E8028" w14:textId="77777777" w:rsidR="001E4B4C" w:rsidRPr="005B4419" w:rsidRDefault="001E4B4C">
            <w:pPr>
              <w:pStyle w:val="TableParagraph"/>
              <w:spacing w:before="0" w:line="272" w:lineRule="exact"/>
              <w:ind w:left="110"/>
              <w:rPr>
                <w:sz w:val="24"/>
              </w:rPr>
            </w:pPr>
          </w:p>
        </w:tc>
      </w:tr>
      <w:tr w:rsidR="001E4B4C" w14:paraId="3508B0BD" w14:textId="77777777">
        <w:trPr>
          <w:trHeight w:val="552"/>
        </w:trPr>
        <w:tc>
          <w:tcPr>
            <w:tcW w:w="2866" w:type="dxa"/>
          </w:tcPr>
          <w:p w14:paraId="7D438DE2" w14:textId="77777777" w:rsidR="001E4B4C" w:rsidRPr="005B4419" w:rsidRDefault="00C31653">
            <w:pPr>
              <w:pStyle w:val="TableParagraph"/>
              <w:spacing w:before="0" w:line="272" w:lineRule="exact"/>
              <w:ind w:left="109"/>
              <w:rPr>
                <w:sz w:val="24"/>
              </w:rPr>
            </w:pPr>
            <w:r w:rsidRPr="005B4419">
              <w:rPr>
                <w:sz w:val="24"/>
              </w:rPr>
              <w:t>Bendra Sutarties kaina</w:t>
            </w:r>
          </w:p>
          <w:p w14:paraId="23A7161B" w14:textId="77777777" w:rsidR="001E4B4C" w:rsidRPr="005B4419" w:rsidRDefault="00C31653">
            <w:pPr>
              <w:pStyle w:val="TableParagraph"/>
              <w:spacing w:before="0" w:line="260" w:lineRule="exact"/>
              <w:ind w:left="109"/>
              <w:rPr>
                <w:sz w:val="24"/>
              </w:rPr>
            </w:pPr>
            <w:r w:rsidRPr="005B4419">
              <w:rPr>
                <w:sz w:val="24"/>
              </w:rPr>
              <w:t>(Sutarties kaina + PVM)</w:t>
            </w:r>
          </w:p>
        </w:tc>
        <w:tc>
          <w:tcPr>
            <w:tcW w:w="6770" w:type="dxa"/>
          </w:tcPr>
          <w:p w14:paraId="5C07DF27" w14:textId="77777777" w:rsidR="001E4B4C" w:rsidRPr="005B4419" w:rsidRDefault="001E4B4C">
            <w:pPr>
              <w:pStyle w:val="TableParagraph"/>
              <w:spacing w:before="0" w:line="260" w:lineRule="exact"/>
              <w:ind w:left="110"/>
              <w:rPr>
                <w:sz w:val="24"/>
              </w:rPr>
            </w:pPr>
          </w:p>
        </w:tc>
      </w:tr>
    </w:tbl>
    <w:p w14:paraId="297106C6" w14:textId="77777777" w:rsidR="001E4B4C" w:rsidRDefault="001E4B4C" w:rsidP="0048102A">
      <w:pPr>
        <w:pStyle w:val="Pagrindinistekstas"/>
        <w:spacing w:before="8"/>
        <w:jc w:val="both"/>
        <w:rPr>
          <w:sz w:val="21"/>
        </w:rPr>
      </w:pPr>
    </w:p>
    <w:p w14:paraId="701D91AC" w14:textId="77777777" w:rsidR="00CB23D9" w:rsidRPr="00CB23D9" w:rsidRDefault="00CB23D9" w:rsidP="00CB23D9">
      <w:pPr>
        <w:rPr>
          <w:bCs/>
          <w:sz w:val="23"/>
          <w:szCs w:val="23"/>
        </w:rPr>
      </w:pPr>
      <w:r w:rsidRPr="00CB23D9">
        <w:rPr>
          <w:bCs/>
          <w:sz w:val="23"/>
          <w:szCs w:val="23"/>
        </w:rPr>
        <w:t>3.2.Sutarties vertė:</w:t>
      </w:r>
    </w:p>
    <w:p w14:paraId="396A7915" w14:textId="2426FEFB" w:rsidR="00CB23D9" w:rsidRPr="00A33E51" w:rsidRDefault="00CB23D9" w:rsidP="00A33E51">
      <w:pPr>
        <w:rPr>
          <w:b/>
          <w:sz w:val="23"/>
          <w:szCs w:val="23"/>
          <w:lang w:eastAsia="ar-SA"/>
        </w:rPr>
      </w:pPr>
      <w:r w:rsidRPr="00A33E51">
        <w:rPr>
          <w:bCs/>
          <w:sz w:val="23"/>
          <w:szCs w:val="23"/>
        </w:rPr>
        <w:t xml:space="preserve">3.2.1. Sutarties kaina visą sutarties galiojimo laikotarpį, kurią Užsakovas turės sumokėti </w:t>
      </w:r>
      <w:r w:rsidRPr="00A33E51">
        <w:rPr>
          <w:sz w:val="23"/>
          <w:szCs w:val="23"/>
        </w:rPr>
        <w:t>Rangovui</w:t>
      </w:r>
      <w:r w:rsidRPr="00A33E51">
        <w:rPr>
          <w:bCs/>
          <w:sz w:val="23"/>
          <w:szCs w:val="23"/>
        </w:rPr>
        <w:t>, priklauso nuo vykdant Sutartį suteiktų Darbų apimties (kiekio)</w:t>
      </w:r>
      <w:r w:rsidR="00523D7A">
        <w:rPr>
          <w:bCs/>
          <w:sz w:val="23"/>
          <w:szCs w:val="23"/>
        </w:rPr>
        <w:t>.</w:t>
      </w:r>
    </w:p>
    <w:p w14:paraId="44B3EF5F" w14:textId="77777777" w:rsidR="00CB23D9" w:rsidRPr="00CB23D9" w:rsidRDefault="00CB23D9" w:rsidP="00CB23D9">
      <w:pPr>
        <w:spacing w:line="276" w:lineRule="auto"/>
        <w:jc w:val="both"/>
        <w:rPr>
          <w:sz w:val="23"/>
          <w:szCs w:val="23"/>
          <w:lang w:eastAsia="lt-LT"/>
        </w:rPr>
      </w:pPr>
      <w:r w:rsidRPr="00CB23D9">
        <w:rPr>
          <w:sz w:val="23"/>
          <w:szCs w:val="23"/>
          <w:lang w:eastAsia="lt-LT"/>
        </w:rPr>
        <w:t>3.3. Šiai Sutarčiai taikoma fiksuoto įkainio kainodara.</w:t>
      </w:r>
    </w:p>
    <w:p w14:paraId="45F2FA0F" w14:textId="77777777" w:rsidR="00CB23D9" w:rsidRPr="00CB23D9" w:rsidRDefault="00CB23D9" w:rsidP="00CB23D9">
      <w:pPr>
        <w:spacing w:line="276" w:lineRule="auto"/>
        <w:jc w:val="both"/>
        <w:rPr>
          <w:bCs/>
          <w:color w:val="FF0000"/>
          <w:sz w:val="23"/>
          <w:szCs w:val="23"/>
        </w:rPr>
      </w:pPr>
      <w:r w:rsidRPr="00CB23D9">
        <w:rPr>
          <w:sz w:val="23"/>
          <w:szCs w:val="23"/>
        </w:rPr>
        <w:t>3.4. Sutartyje numatyti Darbų įkainiai Sutarties galiojimo laikotarpiu gali būti peržiūrimi ir perskaičiuojami Sutarties 3.4.1 papunktyje numatytu atveju:</w:t>
      </w:r>
    </w:p>
    <w:p w14:paraId="156FF688" w14:textId="77777777" w:rsidR="00CB23D9" w:rsidRPr="00CB23D9" w:rsidRDefault="00CB23D9" w:rsidP="00CB23D9">
      <w:pPr>
        <w:spacing w:line="276" w:lineRule="auto"/>
        <w:jc w:val="both"/>
        <w:rPr>
          <w:iCs/>
          <w:sz w:val="23"/>
          <w:szCs w:val="23"/>
        </w:rPr>
      </w:pPr>
      <w:r w:rsidRPr="00CB23D9">
        <w:rPr>
          <w:iCs/>
          <w:sz w:val="23"/>
          <w:szCs w:val="23"/>
        </w:rPr>
        <w:t>3.4.1. kai Lietuvos Respublikos teisės aktais pakeičiamas Sutartyje nurodytiems</w:t>
      </w:r>
      <w:r w:rsidR="00074EA7">
        <w:rPr>
          <w:iCs/>
          <w:sz w:val="23"/>
          <w:szCs w:val="23"/>
        </w:rPr>
        <w:t xml:space="preserve"> </w:t>
      </w:r>
      <w:r w:rsidRPr="00CB23D9">
        <w:rPr>
          <w:iCs/>
          <w:sz w:val="23"/>
          <w:szCs w:val="23"/>
        </w:rPr>
        <w:t>Darbams taikomas PVM tarifas. Darbų įkainio pokyčio dydis yra proporcingas PVM tarifo pokyčio dydžiui. Perskaičiuotas Darbų įkainis įforminamas Šalių pasirašomu susitarimu, Perskaičiuotas Darbų įkainis taikomas tik tiems</w:t>
      </w:r>
      <w:r w:rsidR="00074EA7">
        <w:rPr>
          <w:iCs/>
          <w:sz w:val="23"/>
          <w:szCs w:val="23"/>
        </w:rPr>
        <w:t xml:space="preserve"> </w:t>
      </w:r>
      <w:r w:rsidRPr="00CB23D9">
        <w:rPr>
          <w:iCs/>
          <w:sz w:val="23"/>
          <w:szCs w:val="23"/>
        </w:rPr>
        <w:t xml:space="preserve">Darbams, kurie teikiami po Šalių pasirašyto susitarimo įsigaliojimo dienos. Papildomas susitarimas sudaromas ne vėliau kaip per 10 (dešimt) kalendorinių dienų nuo teisės akto, kuriuo keičiamas PVM dydis, įsigaliojimo dienos; </w:t>
      </w:r>
    </w:p>
    <w:p w14:paraId="03517429" w14:textId="77777777" w:rsidR="00CB23D9" w:rsidRPr="00CB23D9" w:rsidRDefault="00CB23D9" w:rsidP="00CB23D9">
      <w:pPr>
        <w:tabs>
          <w:tab w:val="left" w:pos="567"/>
        </w:tabs>
        <w:spacing w:line="276" w:lineRule="auto"/>
        <w:jc w:val="both"/>
        <w:rPr>
          <w:sz w:val="23"/>
          <w:szCs w:val="23"/>
        </w:rPr>
      </w:pPr>
      <w:r w:rsidRPr="00CB23D9">
        <w:rPr>
          <w:sz w:val="23"/>
          <w:szCs w:val="23"/>
        </w:rPr>
        <w:t>3.5. Užsakovas už kokybiškai atliktus</w:t>
      </w:r>
      <w:r w:rsidR="00074EA7">
        <w:rPr>
          <w:sz w:val="23"/>
          <w:szCs w:val="23"/>
        </w:rPr>
        <w:t xml:space="preserve"> </w:t>
      </w:r>
      <w:r w:rsidRPr="00CB23D9">
        <w:rPr>
          <w:sz w:val="23"/>
          <w:szCs w:val="23"/>
        </w:rPr>
        <w:t>Darbus pagal gautus atsiskaitymo dokumentus (pažymą, PVM sąskaitą faktūrą, Darbų atlikimo aktus) sumoka Rangovui ne vėliau kaip per 30 dienų apmokant iš savivaldybės biudžeto ar kitų šaltinių. Vykdant sutartį, pridėtinės vertės mokesčio sąskaitos faktūros, sąskaitos faktūros, kreditiniai ir debetiniai dokumentai bei avansinės sąskaitos turi būti teikiami naudojantis informacinės sistemos „</w:t>
      </w:r>
      <w:r w:rsidR="00074EA7">
        <w:rPr>
          <w:sz w:val="23"/>
          <w:szCs w:val="23"/>
        </w:rPr>
        <w:t>SABIS</w:t>
      </w:r>
      <w:r w:rsidRPr="00CB23D9">
        <w:rPr>
          <w:sz w:val="23"/>
          <w:szCs w:val="23"/>
        </w:rPr>
        <w:t>“ priemonėmis.</w:t>
      </w:r>
    </w:p>
    <w:p w14:paraId="66E1F793" w14:textId="77777777" w:rsidR="00CB23D9" w:rsidRPr="00CB23D9" w:rsidRDefault="00CB23D9" w:rsidP="00CB23D9">
      <w:pPr>
        <w:spacing w:line="276" w:lineRule="auto"/>
        <w:jc w:val="both"/>
        <w:rPr>
          <w:sz w:val="23"/>
          <w:szCs w:val="23"/>
        </w:rPr>
      </w:pPr>
      <w:r w:rsidRPr="00CB23D9">
        <w:rPr>
          <w:sz w:val="23"/>
          <w:szCs w:val="23"/>
        </w:rPr>
        <w:t>3.6. Užsakovas už atliktus</w:t>
      </w:r>
      <w:r w:rsidR="00074EA7">
        <w:rPr>
          <w:sz w:val="23"/>
          <w:szCs w:val="23"/>
        </w:rPr>
        <w:t xml:space="preserve"> </w:t>
      </w:r>
      <w:r w:rsidRPr="00CB23D9">
        <w:rPr>
          <w:sz w:val="23"/>
          <w:szCs w:val="23"/>
        </w:rPr>
        <w:t>Darbus</w:t>
      </w:r>
      <w:r w:rsidR="00074EA7">
        <w:rPr>
          <w:sz w:val="23"/>
          <w:szCs w:val="23"/>
        </w:rPr>
        <w:t xml:space="preserve"> </w:t>
      </w:r>
      <w:r w:rsidRPr="00CB23D9">
        <w:rPr>
          <w:sz w:val="23"/>
          <w:szCs w:val="23"/>
        </w:rPr>
        <w:t xml:space="preserve">Rangovui atsiskaito mokėjimo pavedimu į Rangovo nurodytą banko sąskaitą. Apmokėjimas laikomas įvykdytu, kai pinigai patenka į Rangovo sąskaitą banke. </w:t>
      </w:r>
    </w:p>
    <w:p w14:paraId="05E3A277" w14:textId="77777777" w:rsidR="00CB23D9" w:rsidRPr="00CB23D9" w:rsidRDefault="00CB23D9" w:rsidP="00CB23D9">
      <w:pPr>
        <w:spacing w:line="276" w:lineRule="auto"/>
        <w:jc w:val="both"/>
        <w:rPr>
          <w:sz w:val="23"/>
          <w:szCs w:val="23"/>
        </w:rPr>
      </w:pPr>
      <w:r w:rsidRPr="00CB23D9">
        <w:rPr>
          <w:sz w:val="23"/>
          <w:szCs w:val="23"/>
        </w:rPr>
        <w:t>3.7. Atsiskaitoma už faktiškai atliktus darbus bei pateiktus juos pagrindžiančius dokumentus: darbų priėmimo – perdavimo aktą (2 egz.), darbų ir išlaidų apmokėjimo pažymą  F-3 (2 egz.), kurie pasirašyti Užsakovo. Minėti atsiskaitymo dokumentui Užsakovui perduodami ne vėliau kaip iki einamojo mėnesio 20 dienos. Užsakovas pateiktus darbų priėmimo – perdavimo dokumentus tikrina ir pasirašo per 5 (penkias) darbo dienas. Rangovui nepateikus darbų priėmimo – perdavimo dokumentų nurodytu terminu, jų pateikimas ir pasirašymas atidedamas kitam mėnesiui.</w:t>
      </w:r>
    </w:p>
    <w:p w14:paraId="08DC7478" w14:textId="77777777" w:rsidR="003859EB" w:rsidRDefault="003859EB" w:rsidP="00CB23D9">
      <w:pPr>
        <w:pStyle w:val="Antrat1"/>
        <w:tabs>
          <w:tab w:val="left" w:pos="476"/>
        </w:tabs>
        <w:spacing w:line="276" w:lineRule="auto"/>
        <w:ind w:left="115"/>
        <w:jc w:val="both"/>
      </w:pPr>
    </w:p>
    <w:p w14:paraId="0C6CCCC7" w14:textId="77777777" w:rsidR="001E4B4C" w:rsidRDefault="00C31653" w:rsidP="003859EB">
      <w:pPr>
        <w:pStyle w:val="Antrat1"/>
        <w:numPr>
          <w:ilvl w:val="0"/>
          <w:numId w:val="8"/>
        </w:numPr>
        <w:tabs>
          <w:tab w:val="left" w:pos="476"/>
        </w:tabs>
        <w:spacing w:line="276" w:lineRule="auto"/>
        <w:jc w:val="center"/>
      </w:pPr>
      <w:r>
        <w:t>RANGOVO TEISĖS IR</w:t>
      </w:r>
      <w:r w:rsidR="0088086A">
        <w:t xml:space="preserve"> </w:t>
      </w:r>
      <w:r>
        <w:t>PAREIGOS</w:t>
      </w:r>
    </w:p>
    <w:p w14:paraId="44F8B613" w14:textId="77777777" w:rsidR="001E4B4C" w:rsidRDefault="00C31653" w:rsidP="003859EB">
      <w:pPr>
        <w:pStyle w:val="Sraopastraipa"/>
        <w:numPr>
          <w:ilvl w:val="1"/>
          <w:numId w:val="8"/>
        </w:numPr>
        <w:tabs>
          <w:tab w:val="left" w:pos="836"/>
        </w:tabs>
        <w:spacing w:line="276" w:lineRule="auto"/>
        <w:ind w:left="836" w:hanging="721"/>
        <w:rPr>
          <w:sz w:val="24"/>
        </w:rPr>
      </w:pPr>
      <w:r>
        <w:rPr>
          <w:sz w:val="24"/>
        </w:rPr>
        <w:t>Rangovas</w:t>
      </w:r>
      <w:r w:rsidR="00B33F4E">
        <w:rPr>
          <w:sz w:val="24"/>
        </w:rPr>
        <w:t xml:space="preserve"> </w:t>
      </w:r>
      <w:r>
        <w:rPr>
          <w:sz w:val="24"/>
        </w:rPr>
        <w:t>privalo:</w:t>
      </w:r>
    </w:p>
    <w:p w14:paraId="146DD132" w14:textId="77777777" w:rsidR="001E4B4C" w:rsidRDefault="00C31653" w:rsidP="003859EB">
      <w:pPr>
        <w:pStyle w:val="Sraopastraipa"/>
        <w:numPr>
          <w:ilvl w:val="2"/>
          <w:numId w:val="8"/>
        </w:numPr>
        <w:tabs>
          <w:tab w:val="left" w:pos="836"/>
        </w:tabs>
        <w:spacing w:before="7" w:line="276" w:lineRule="auto"/>
        <w:ind w:left="836" w:right="44" w:hanging="720"/>
        <w:rPr>
          <w:sz w:val="24"/>
        </w:rPr>
      </w:pPr>
      <w:r>
        <w:rPr>
          <w:sz w:val="24"/>
        </w:rPr>
        <w:t>Nuosekliai vykdyti Sutartį, nustatytu terminu atlikti numatytus darbus, bei tinkamai priduoti, atlikti kitus įsipareigojimus, numatytus Sutartyje ir darbų sąraše, įskaitant ir defektų šalinimą. Rangovas pasirūpina visa būtina įranga, darbų sauga ir darbo jėga, reikalinga Sutarties vykdymui.</w:t>
      </w:r>
    </w:p>
    <w:p w14:paraId="53FF19EB" w14:textId="77777777" w:rsidR="001E4B4C" w:rsidRDefault="00C31653" w:rsidP="003859EB">
      <w:pPr>
        <w:pStyle w:val="Sraopastraipa"/>
        <w:numPr>
          <w:ilvl w:val="2"/>
          <w:numId w:val="8"/>
        </w:numPr>
        <w:tabs>
          <w:tab w:val="left" w:pos="836"/>
        </w:tabs>
        <w:spacing w:line="276" w:lineRule="auto"/>
        <w:ind w:left="836" w:right="44" w:hanging="720"/>
        <w:rPr>
          <w:sz w:val="24"/>
        </w:rPr>
      </w:pPr>
      <w:r>
        <w:rPr>
          <w:sz w:val="24"/>
        </w:rPr>
        <w:t>Atlikti darbus, užtikrinant atitiktį tokios rūšies ir tokio naudojimo laiko daiktams įprastai keliamiems</w:t>
      </w:r>
      <w:r w:rsidR="00B33F4E">
        <w:rPr>
          <w:sz w:val="24"/>
        </w:rPr>
        <w:t xml:space="preserve"> </w:t>
      </w:r>
      <w:r>
        <w:rPr>
          <w:sz w:val="24"/>
        </w:rPr>
        <w:t>reikalavimams.</w:t>
      </w:r>
    </w:p>
    <w:p w14:paraId="7C923365" w14:textId="77777777" w:rsidR="001E4B4C" w:rsidRDefault="00C31653" w:rsidP="003859EB">
      <w:pPr>
        <w:pStyle w:val="Sraopastraipa"/>
        <w:numPr>
          <w:ilvl w:val="2"/>
          <w:numId w:val="8"/>
        </w:numPr>
        <w:tabs>
          <w:tab w:val="left" w:pos="836"/>
        </w:tabs>
        <w:spacing w:line="276" w:lineRule="auto"/>
        <w:ind w:left="836" w:right="44" w:hanging="720"/>
        <w:rPr>
          <w:sz w:val="24"/>
        </w:rPr>
      </w:pPr>
      <w:r>
        <w:rPr>
          <w:sz w:val="24"/>
        </w:rPr>
        <w:t>Laikytis visų Lietuvos Respublikoje galiojančių įstatymų ir kitų teisės aktų nuostatų ir užtikrinti, kad jo darbuotojai jų laikytųsi. Rangovas garantuoja Užsakovui ar trečiajai šaliai nuostolių atlyginimą, jei Rangovas ar jo darbuotojai nesilaikytų įstatymų, teisės aktų reikalavimų ir dėl to būtų pateikti kokie nors reikalavimai ar pradėti procesiniai</w:t>
      </w:r>
      <w:r w:rsidR="00B33F4E">
        <w:rPr>
          <w:sz w:val="24"/>
        </w:rPr>
        <w:t xml:space="preserve"> </w:t>
      </w:r>
      <w:r>
        <w:rPr>
          <w:sz w:val="24"/>
        </w:rPr>
        <w:t>veiksmai.</w:t>
      </w:r>
    </w:p>
    <w:p w14:paraId="0FCAA088" w14:textId="77777777" w:rsidR="001E4B4C" w:rsidRDefault="00C31653" w:rsidP="003859EB">
      <w:pPr>
        <w:pStyle w:val="Sraopastraipa"/>
        <w:numPr>
          <w:ilvl w:val="2"/>
          <w:numId w:val="8"/>
        </w:numPr>
        <w:tabs>
          <w:tab w:val="left" w:pos="836"/>
        </w:tabs>
        <w:spacing w:line="276" w:lineRule="auto"/>
        <w:ind w:left="836" w:right="44" w:hanging="720"/>
        <w:rPr>
          <w:sz w:val="24"/>
        </w:rPr>
      </w:pPr>
      <w:r>
        <w:rPr>
          <w:sz w:val="24"/>
        </w:rPr>
        <w:t>Užtikrinti iš Užsakovo Sutarties vykdymo metu gautos ir su Sutarties vykdymu susijusios informacijos konfidencialumą ir apsaugą. Sutarties vykdymo laikotarpio pabaigoje grąžinti visus Užsakovo gautus Sutarčiai vykdyti reikalingus</w:t>
      </w:r>
      <w:r w:rsidR="00B33F4E">
        <w:rPr>
          <w:sz w:val="24"/>
        </w:rPr>
        <w:t xml:space="preserve"> </w:t>
      </w:r>
      <w:r>
        <w:rPr>
          <w:sz w:val="24"/>
        </w:rPr>
        <w:t>dokumentus.</w:t>
      </w:r>
    </w:p>
    <w:p w14:paraId="6B7D382D" w14:textId="77777777" w:rsidR="001E4B4C" w:rsidRDefault="00C31653" w:rsidP="003859EB">
      <w:pPr>
        <w:pStyle w:val="Sraopastraipa"/>
        <w:numPr>
          <w:ilvl w:val="2"/>
          <w:numId w:val="8"/>
        </w:numPr>
        <w:tabs>
          <w:tab w:val="left" w:pos="836"/>
        </w:tabs>
        <w:spacing w:line="276" w:lineRule="auto"/>
        <w:ind w:left="836" w:right="44" w:hanging="721"/>
        <w:rPr>
          <w:sz w:val="24"/>
        </w:rPr>
      </w:pPr>
      <w:r>
        <w:rPr>
          <w:sz w:val="24"/>
        </w:rPr>
        <w:lastRenderedPageBreak/>
        <w:t>Užtikrinti Užsakovo turto išsaugojimą darbų atlikimo</w:t>
      </w:r>
      <w:r w:rsidR="00B33F4E">
        <w:rPr>
          <w:sz w:val="24"/>
        </w:rPr>
        <w:t xml:space="preserve"> </w:t>
      </w:r>
      <w:r>
        <w:rPr>
          <w:sz w:val="24"/>
        </w:rPr>
        <w:t>metu</w:t>
      </w:r>
    </w:p>
    <w:p w14:paraId="3DE10E15" w14:textId="77777777" w:rsidR="001E4B4C" w:rsidRDefault="00C31653" w:rsidP="003859EB">
      <w:pPr>
        <w:pStyle w:val="Sraopastraipa"/>
        <w:numPr>
          <w:ilvl w:val="2"/>
          <w:numId w:val="8"/>
        </w:numPr>
        <w:tabs>
          <w:tab w:val="left" w:pos="836"/>
        </w:tabs>
        <w:spacing w:line="276" w:lineRule="auto"/>
        <w:ind w:left="836" w:right="44" w:hanging="720"/>
        <w:rPr>
          <w:sz w:val="24"/>
        </w:rPr>
      </w:pPr>
      <w:r>
        <w:rPr>
          <w:sz w:val="24"/>
        </w:rPr>
        <w:t>Tinkamai vykdyti kitus Įsipareigojimus, numatytus Sutartyje ir galiojančiuose Lietuvos Respublikos teisės</w:t>
      </w:r>
      <w:r w:rsidR="00B33F4E">
        <w:rPr>
          <w:sz w:val="24"/>
        </w:rPr>
        <w:t xml:space="preserve"> </w:t>
      </w:r>
      <w:r>
        <w:rPr>
          <w:sz w:val="24"/>
        </w:rPr>
        <w:t>aktuose.</w:t>
      </w:r>
    </w:p>
    <w:p w14:paraId="7DE61FA8" w14:textId="1DCC8318" w:rsidR="001E4B4C" w:rsidRDefault="00C31653" w:rsidP="003859EB">
      <w:pPr>
        <w:pStyle w:val="Sraopastraipa"/>
        <w:numPr>
          <w:ilvl w:val="2"/>
          <w:numId w:val="8"/>
        </w:numPr>
        <w:tabs>
          <w:tab w:val="left" w:pos="836"/>
        </w:tabs>
        <w:spacing w:line="276" w:lineRule="auto"/>
        <w:ind w:left="836" w:right="44" w:hanging="720"/>
        <w:rPr>
          <w:sz w:val="24"/>
        </w:rPr>
      </w:pPr>
      <w:r>
        <w:rPr>
          <w:sz w:val="24"/>
        </w:rPr>
        <w:t>Pradėti šios sutarties 1.1 punkte nurodytus darbus nuo patalpų remontui perdavimo — priėmimo akto pasirašymo dienos ir pabaigti</w:t>
      </w:r>
      <w:r w:rsidR="0048102A">
        <w:rPr>
          <w:sz w:val="24"/>
        </w:rPr>
        <w:t xml:space="preserve"> ne vėliau kaip </w:t>
      </w:r>
      <w:r w:rsidR="0048102A" w:rsidRPr="00A33E51">
        <w:rPr>
          <w:sz w:val="24"/>
        </w:rPr>
        <w:t xml:space="preserve">iki </w:t>
      </w:r>
      <w:r w:rsidR="0048102A" w:rsidRPr="00B33F4E">
        <w:rPr>
          <w:b/>
          <w:color w:val="000000" w:themeColor="text1"/>
          <w:sz w:val="24"/>
        </w:rPr>
        <w:t>202</w:t>
      </w:r>
      <w:r w:rsidR="00603CEC">
        <w:rPr>
          <w:b/>
          <w:color w:val="000000" w:themeColor="text1"/>
          <w:sz w:val="24"/>
        </w:rPr>
        <w:t>5</w:t>
      </w:r>
      <w:r w:rsidR="0048102A" w:rsidRPr="00B33F4E">
        <w:rPr>
          <w:b/>
          <w:color w:val="000000" w:themeColor="text1"/>
          <w:sz w:val="24"/>
        </w:rPr>
        <w:t xml:space="preserve"> m. </w:t>
      </w:r>
      <w:r w:rsidR="00B33F4E" w:rsidRPr="00B33F4E">
        <w:rPr>
          <w:b/>
          <w:color w:val="000000" w:themeColor="text1"/>
          <w:sz w:val="24"/>
        </w:rPr>
        <w:t>balandžio</w:t>
      </w:r>
      <w:r w:rsidR="00A33E51" w:rsidRPr="00B33F4E">
        <w:rPr>
          <w:b/>
          <w:color w:val="000000" w:themeColor="text1"/>
          <w:sz w:val="24"/>
        </w:rPr>
        <w:t xml:space="preserve"> </w:t>
      </w:r>
      <w:r w:rsidR="00B33F4E" w:rsidRPr="00B33F4E">
        <w:rPr>
          <w:b/>
          <w:color w:val="000000" w:themeColor="text1"/>
          <w:sz w:val="24"/>
        </w:rPr>
        <w:t>30</w:t>
      </w:r>
      <w:r w:rsidR="00A33E51" w:rsidRPr="00B33F4E">
        <w:rPr>
          <w:b/>
          <w:color w:val="000000" w:themeColor="text1"/>
          <w:sz w:val="24"/>
        </w:rPr>
        <w:t xml:space="preserve"> </w:t>
      </w:r>
      <w:r w:rsidR="0048102A" w:rsidRPr="00B33F4E">
        <w:rPr>
          <w:b/>
          <w:color w:val="000000" w:themeColor="text1"/>
          <w:sz w:val="24"/>
        </w:rPr>
        <w:t>d.</w:t>
      </w:r>
      <w:r w:rsidR="0048102A" w:rsidRPr="00B33F4E">
        <w:rPr>
          <w:b/>
          <w:sz w:val="24"/>
        </w:rPr>
        <w:t xml:space="preserve"> Darbų baigimo terminas gali būti </w:t>
      </w:r>
      <w:r w:rsidR="00860451" w:rsidRPr="00B33F4E">
        <w:rPr>
          <w:b/>
          <w:sz w:val="24"/>
        </w:rPr>
        <w:t xml:space="preserve">pratęsiamas ne daugiau kaip </w:t>
      </w:r>
      <w:r w:rsidR="00B33F4E" w:rsidRPr="00B33F4E">
        <w:rPr>
          <w:b/>
          <w:sz w:val="24"/>
        </w:rPr>
        <w:t>30</w:t>
      </w:r>
      <w:r w:rsidR="00860451" w:rsidRPr="00B33F4E">
        <w:rPr>
          <w:b/>
          <w:sz w:val="24"/>
        </w:rPr>
        <w:t xml:space="preserve"> kalendorin</w:t>
      </w:r>
      <w:r w:rsidR="00B33F4E" w:rsidRPr="00B33F4E">
        <w:rPr>
          <w:b/>
          <w:sz w:val="24"/>
        </w:rPr>
        <w:t>ių</w:t>
      </w:r>
      <w:r w:rsidR="00860451" w:rsidRPr="00B33F4E">
        <w:rPr>
          <w:b/>
          <w:sz w:val="24"/>
        </w:rPr>
        <w:t xml:space="preserve"> dien</w:t>
      </w:r>
      <w:r w:rsidR="00B33F4E" w:rsidRPr="00B33F4E">
        <w:rPr>
          <w:b/>
          <w:sz w:val="24"/>
        </w:rPr>
        <w:t>ų</w:t>
      </w:r>
      <w:r w:rsidR="00860451" w:rsidRPr="00B33F4E">
        <w:rPr>
          <w:b/>
          <w:sz w:val="24"/>
        </w:rPr>
        <w:t>.</w:t>
      </w:r>
    </w:p>
    <w:p w14:paraId="00595CAE" w14:textId="77777777" w:rsidR="001E4B4C" w:rsidRDefault="00C31653" w:rsidP="003859EB">
      <w:pPr>
        <w:pStyle w:val="Sraopastraipa"/>
        <w:numPr>
          <w:ilvl w:val="2"/>
          <w:numId w:val="8"/>
        </w:numPr>
        <w:tabs>
          <w:tab w:val="left" w:pos="836"/>
        </w:tabs>
        <w:spacing w:line="276" w:lineRule="auto"/>
        <w:ind w:left="836" w:right="44" w:hanging="721"/>
        <w:rPr>
          <w:sz w:val="24"/>
        </w:rPr>
      </w:pPr>
      <w:r>
        <w:rPr>
          <w:sz w:val="24"/>
        </w:rPr>
        <w:t>Informuoti Užsakovą apie darbų</w:t>
      </w:r>
      <w:r w:rsidR="00B33F4E">
        <w:rPr>
          <w:sz w:val="24"/>
        </w:rPr>
        <w:t xml:space="preserve"> </w:t>
      </w:r>
      <w:r>
        <w:rPr>
          <w:sz w:val="24"/>
        </w:rPr>
        <w:t>eigą.</w:t>
      </w:r>
    </w:p>
    <w:p w14:paraId="7F45415E" w14:textId="77777777" w:rsidR="001E4B4C" w:rsidRDefault="00C31653" w:rsidP="003859EB">
      <w:pPr>
        <w:pStyle w:val="Antrat1"/>
        <w:numPr>
          <w:ilvl w:val="0"/>
          <w:numId w:val="8"/>
        </w:numPr>
        <w:tabs>
          <w:tab w:val="left" w:pos="476"/>
        </w:tabs>
        <w:spacing w:before="214" w:line="264" w:lineRule="exact"/>
        <w:ind w:left="476" w:hanging="361"/>
        <w:jc w:val="center"/>
      </w:pPr>
      <w:r>
        <w:t>UŽSAKOVO TEISĖS IR PAREIGOS</w:t>
      </w:r>
    </w:p>
    <w:p w14:paraId="1EE9C244" w14:textId="77777777" w:rsidR="001E4B4C" w:rsidRDefault="00C31653" w:rsidP="003859EB">
      <w:pPr>
        <w:pStyle w:val="Sraopastraipa"/>
        <w:numPr>
          <w:ilvl w:val="2"/>
          <w:numId w:val="7"/>
        </w:numPr>
        <w:tabs>
          <w:tab w:val="left" w:pos="836"/>
        </w:tabs>
        <w:spacing w:before="8" w:line="276" w:lineRule="auto"/>
        <w:ind w:right="208"/>
        <w:rPr>
          <w:sz w:val="24"/>
        </w:rPr>
      </w:pPr>
      <w:r>
        <w:rPr>
          <w:sz w:val="24"/>
        </w:rPr>
        <w:t>Iki Rangovo darbų pradžios „Statybvietės perdavimo – priėmimo aktu“ perduoti Rangovui statybvietę.</w:t>
      </w:r>
    </w:p>
    <w:p w14:paraId="08CE6A05" w14:textId="77777777" w:rsidR="001E4B4C" w:rsidRDefault="00C31653" w:rsidP="003859EB">
      <w:pPr>
        <w:pStyle w:val="Sraopastraipa"/>
        <w:numPr>
          <w:ilvl w:val="2"/>
          <w:numId w:val="7"/>
        </w:numPr>
        <w:tabs>
          <w:tab w:val="left" w:pos="836"/>
        </w:tabs>
        <w:spacing w:line="276" w:lineRule="auto"/>
        <w:ind w:right="205"/>
        <w:rPr>
          <w:sz w:val="24"/>
        </w:rPr>
      </w:pPr>
      <w:r>
        <w:rPr>
          <w:sz w:val="24"/>
        </w:rPr>
        <w:t>Užtikrinti Rangovui nekliudomą patekimą į statybvietę, bei suteikti sąlygas Rangovui netrukdomai dirbti.</w:t>
      </w:r>
    </w:p>
    <w:p w14:paraId="71C607F2" w14:textId="77777777" w:rsidR="001E4B4C" w:rsidRDefault="00C31653" w:rsidP="003859EB">
      <w:pPr>
        <w:pStyle w:val="Sraopastraipa"/>
        <w:numPr>
          <w:ilvl w:val="2"/>
          <w:numId w:val="7"/>
        </w:numPr>
        <w:tabs>
          <w:tab w:val="left" w:pos="836"/>
        </w:tabs>
        <w:spacing w:line="276" w:lineRule="auto"/>
        <w:ind w:right="208"/>
        <w:rPr>
          <w:sz w:val="24"/>
        </w:rPr>
      </w:pPr>
      <w:r>
        <w:rPr>
          <w:sz w:val="24"/>
        </w:rPr>
        <w:t>Per 5 (penkias) darbo dienas nuo atliktų darbų akto pateikimo momento priimti Rangovo pagal šią sutartį atliktus darbus ir pasirašyti atliktų darbų aktus (jeigu darbų kokybė atitinka šios Sutarties darbams taikomus kokybės</w:t>
      </w:r>
      <w:r w:rsidR="00B33F4E">
        <w:rPr>
          <w:sz w:val="24"/>
        </w:rPr>
        <w:t xml:space="preserve"> </w:t>
      </w:r>
      <w:r>
        <w:rPr>
          <w:sz w:val="24"/>
        </w:rPr>
        <w:t>reikalavimus).</w:t>
      </w:r>
    </w:p>
    <w:p w14:paraId="552BCFB7" w14:textId="77777777" w:rsidR="001E4B4C" w:rsidRDefault="00C31653" w:rsidP="003859EB">
      <w:pPr>
        <w:pStyle w:val="Sraopastraipa"/>
        <w:numPr>
          <w:ilvl w:val="2"/>
          <w:numId w:val="7"/>
        </w:numPr>
        <w:tabs>
          <w:tab w:val="left" w:pos="836"/>
        </w:tabs>
        <w:spacing w:line="276" w:lineRule="auto"/>
        <w:ind w:hanging="721"/>
        <w:rPr>
          <w:sz w:val="24"/>
        </w:rPr>
      </w:pPr>
      <w:r>
        <w:rPr>
          <w:sz w:val="24"/>
        </w:rPr>
        <w:t>Apmokėti už atliktus darbus 3.2. punkte numatytais terminais ir</w:t>
      </w:r>
      <w:r w:rsidR="00B33F4E">
        <w:rPr>
          <w:sz w:val="24"/>
        </w:rPr>
        <w:t xml:space="preserve"> </w:t>
      </w:r>
      <w:r>
        <w:rPr>
          <w:sz w:val="24"/>
        </w:rPr>
        <w:t>tvarka.</w:t>
      </w:r>
    </w:p>
    <w:p w14:paraId="0CCC829D" w14:textId="77777777" w:rsidR="001E4B4C" w:rsidRDefault="00C31653" w:rsidP="003859EB">
      <w:pPr>
        <w:pStyle w:val="Sraopastraipa"/>
        <w:numPr>
          <w:ilvl w:val="2"/>
          <w:numId w:val="7"/>
        </w:numPr>
        <w:tabs>
          <w:tab w:val="left" w:pos="836"/>
        </w:tabs>
        <w:spacing w:line="276" w:lineRule="auto"/>
        <w:ind w:hanging="721"/>
        <w:rPr>
          <w:sz w:val="24"/>
        </w:rPr>
      </w:pPr>
      <w:r>
        <w:rPr>
          <w:sz w:val="24"/>
        </w:rPr>
        <w:t>Suteikti informaciją ir /ar dokumentus, būtinus Sutarčiai</w:t>
      </w:r>
      <w:r w:rsidR="00B33F4E">
        <w:rPr>
          <w:sz w:val="24"/>
        </w:rPr>
        <w:t xml:space="preserve"> </w:t>
      </w:r>
      <w:r>
        <w:rPr>
          <w:sz w:val="24"/>
        </w:rPr>
        <w:t>vykdyti.</w:t>
      </w:r>
    </w:p>
    <w:p w14:paraId="1CBB806D" w14:textId="77777777" w:rsidR="001E4B4C" w:rsidRDefault="00C31653" w:rsidP="003859EB">
      <w:pPr>
        <w:pStyle w:val="Sraopastraipa"/>
        <w:numPr>
          <w:ilvl w:val="2"/>
          <w:numId w:val="7"/>
        </w:numPr>
        <w:tabs>
          <w:tab w:val="left" w:pos="836"/>
        </w:tabs>
        <w:spacing w:before="3" w:line="276" w:lineRule="auto"/>
        <w:ind w:right="190"/>
        <w:rPr>
          <w:sz w:val="24"/>
        </w:rPr>
      </w:pPr>
      <w:r>
        <w:rPr>
          <w:sz w:val="24"/>
        </w:rPr>
        <w:t>Užsakovas turi šios Sutarties bei Lietuvos Respublikoje galiojančių teisės aktų numatytas teises.</w:t>
      </w:r>
    </w:p>
    <w:p w14:paraId="603AA2B2" w14:textId="77777777" w:rsidR="001E4B4C" w:rsidRDefault="00C31653" w:rsidP="003859EB">
      <w:pPr>
        <w:pStyle w:val="Sraopastraipa"/>
        <w:numPr>
          <w:ilvl w:val="2"/>
          <w:numId w:val="7"/>
        </w:numPr>
        <w:tabs>
          <w:tab w:val="left" w:pos="836"/>
        </w:tabs>
        <w:spacing w:line="276" w:lineRule="auto"/>
        <w:ind w:right="187"/>
        <w:rPr>
          <w:sz w:val="24"/>
        </w:rPr>
      </w:pPr>
      <w:r>
        <w:rPr>
          <w:sz w:val="24"/>
        </w:rPr>
        <w:t>Sutarties nutraukimo atveju Užsakovas sumoka Rangovui tik už tinkamai atliktus darbus, bei į objektą pristatytas</w:t>
      </w:r>
      <w:r w:rsidR="00B33F4E">
        <w:rPr>
          <w:sz w:val="24"/>
        </w:rPr>
        <w:t xml:space="preserve"> </w:t>
      </w:r>
      <w:r>
        <w:rPr>
          <w:sz w:val="24"/>
        </w:rPr>
        <w:t>medžiagas.</w:t>
      </w:r>
    </w:p>
    <w:p w14:paraId="44808358" w14:textId="77777777" w:rsidR="001E4B4C" w:rsidRDefault="001E4B4C">
      <w:pPr>
        <w:spacing w:line="218" w:lineRule="auto"/>
        <w:jc w:val="both"/>
        <w:rPr>
          <w:sz w:val="24"/>
        </w:rPr>
      </w:pPr>
    </w:p>
    <w:p w14:paraId="113BAA67" w14:textId="77777777" w:rsidR="001E4B4C" w:rsidRDefault="00C31653" w:rsidP="003859EB">
      <w:pPr>
        <w:pStyle w:val="Antrat1"/>
        <w:numPr>
          <w:ilvl w:val="0"/>
          <w:numId w:val="8"/>
        </w:numPr>
        <w:tabs>
          <w:tab w:val="left" w:pos="476"/>
        </w:tabs>
        <w:spacing w:before="76"/>
        <w:ind w:left="476" w:hanging="361"/>
        <w:jc w:val="center"/>
      </w:pPr>
      <w:r>
        <w:t>ŠALIŲ</w:t>
      </w:r>
      <w:r w:rsidR="00B33F4E">
        <w:t xml:space="preserve"> </w:t>
      </w:r>
      <w:r>
        <w:t>ATSAKOMYBĖ</w:t>
      </w:r>
    </w:p>
    <w:p w14:paraId="3904E651" w14:textId="77777777" w:rsidR="001E4B4C" w:rsidRDefault="00C31653" w:rsidP="003859EB">
      <w:pPr>
        <w:pStyle w:val="Sraopastraipa"/>
        <w:numPr>
          <w:ilvl w:val="1"/>
          <w:numId w:val="8"/>
        </w:numPr>
        <w:tabs>
          <w:tab w:val="left" w:pos="836"/>
        </w:tabs>
        <w:spacing w:line="276" w:lineRule="auto"/>
        <w:ind w:left="836" w:right="44" w:hanging="720"/>
        <w:rPr>
          <w:sz w:val="24"/>
        </w:rPr>
      </w:pPr>
      <w:r>
        <w:rPr>
          <w:sz w:val="24"/>
        </w:rPr>
        <w:t>Pastebėtų Darbų trūkumų ar defektų šalinimas neprailgina Sutarties nustatyto galutinio darbų termino. Visas pretenzijas Užsakovas pareiškia vienu metu Darbų priėmimo ir perdavimo momentu. Vėlesnis papildomų pretenzijų pareiškimas dėl akivaizdžių Darbų trūkumų negali būti priežastis, kuria remiantis Rangovas gali atsisakyti šalinti trūkumus ar pareikalauti papildomo mokėjimo už jų</w:t>
      </w:r>
      <w:r w:rsidR="00B33F4E">
        <w:rPr>
          <w:sz w:val="24"/>
        </w:rPr>
        <w:t xml:space="preserve"> </w:t>
      </w:r>
      <w:r>
        <w:rPr>
          <w:sz w:val="24"/>
        </w:rPr>
        <w:t>šalinimą.</w:t>
      </w:r>
    </w:p>
    <w:p w14:paraId="0C049469" w14:textId="77777777" w:rsidR="001E4B4C" w:rsidRDefault="00C31653" w:rsidP="003859EB">
      <w:pPr>
        <w:pStyle w:val="Sraopastraipa"/>
        <w:numPr>
          <w:ilvl w:val="1"/>
          <w:numId w:val="8"/>
        </w:numPr>
        <w:tabs>
          <w:tab w:val="left" w:pos="836"/>
        </w:tabs>
        <w:spacing w:line="276" w:lineRule="auto"/>
        <w:ind w:left="836" w:right="44" w:hanging="720"/>
        <w:rPr>
          <w:sz w:val="24"/>
        </w:rPr>
      </w:pPr>
      <w:r>
        <w:rPr>
          <w:sz w:val="24"/>
        </w:rPr>
        <w:t>Rangovas, pavėlavęs atlikti darbus Sutartyje nurodytais terminais, moka Užsakovui 0,02 (dvi šimtąsias) procento nuo neatliktų darbų sumos dydžio delspinigius už kiekvieną uždelstą dieną ir atlygina dėl vėlavimo Užsakovo patirtą žalą. Delspinigiai mokami Užsakovui</w:t>
      </w:r>
      <w:r w:rsidR="00B33F4E">
        <w:rPr>
          <w:sz w:val="24"/>
        </w:rPr>
        <w:t xml:space="preserve"> </w:t>
      </w:r>
      <w:r>
        <w:rPr>
          <w:sz w:val="24"/>
        </w:rPr>
        <w:t>pareikalavus.</w:t>
      </w:r>
    </w:p>
    <w:p w14:paraId="26BE3199" w14:textId="77777777" w:rsidR="001E4B4C" w:rsidRDefault="00C31653" w:rsidP="003859EB">
      <w:pPr>
        <w:pStyle w:val="Sraopastraipa"/>
        <w:numPr>
          <w:ilvl w:val="1"/>
          <w:numId w:val="8"/>
        </w:numPr>
        <w:tabs>
          <w:tab w:val="left" w:pos="836"/>
        </w:tabs>
        <w:spacing w:line="276" w:lineRule="auto"/>
        <w:ind w:left="836" w:right="44" w:hanging="720"/>
        <w:rPr>
          <w:sz w:val="24"/>
        </w:rPr>
      </w:pPr>
      <w:r>
        <w:rPr>
          <w:sz w:val="24"/>
        </w:rPr>
        <w:t>Užsakovas, pavėlavęs atsiskaityti už atliktus darbus Sutartyje nurodytais terminais, moka Rangovui 0,02 (dvi šimtąsias) procento nuo neapmokėtų darbų sumos dydžio delspinigius už kiekvieną uždelstą dieną. Delspinigiai mokami Rangovui</w:t>
      </w:r>
      <w:r w:rsidR="00B33F4E">
        <w:rPr>
          <w:sz w:val="24"/>
        </w:rPr>
        <w:t xml:space="preserve"> </w:t>
      </w:r>
      <w:r>
        <w:rPr>
          <w:sz w:val="24"/>
        </w:rPr>
        <w:t>pareikalavus.</w:t>
      </w:r>
    </w:p>
    <w:p w14:paraId="69818FEC" w14:textId="77777777" w:rsidR="001E4B4C" w:rsidRDefault="00C31653" w:rsidP="003859EB">
      <w:pPr>
        <w:pStyle w:val="Sraopastraipa"/>
        <w:numPr>
          <w:ilvl w:val="1"/>
          <w:numId w:val="8"/>
        </w:numPr>
        <w:tabs>
          <w:tab w:val="left" w:pos="836"/>
        </w:tabs>
        <w:spacing w:line="276" w:lineRule="auto"/>
        <w:ind w:left="836" w:right="44" w:hanging="720"/>
        <w:rPr>
          <w:sz w:val="24"/>
        </w:rPr>
      </w:pPr>
      <w:r>
        <w:rPr>
          <w:sz w:val="24"/>
        </w:rPr>
        <w:t>Baudų ir kompensacijų dydis negali viršyti daugiau nei 20 (dvidešimt) procentų Sutarties kainos.</w:t>
      </w:r>
    </w:p>
    <w:p w14:paraId="2A7B4CAB" w14:textId="77777777" w:rsidR="001E4B4C" w:rsidRDefault="00C31653" w:rsidP="003859EB">
      <w:pPr>
        <w:pStyle w:val="Sraopastraipa"/>
        <w:numPr>
          <w:ilvl w:val="1"/>
          <w:numId w:val="8"/>
        </w:numPr>
        <w:tabs>
          <w:tab w:val="left" w:pos="836"/>
        </w:tabs>
        <w:spacing w:line="276" w:lineRule="auto"/>
        <w:ind w:left="836" w:right="44" w:hanging="720"/>
        <w:rPr>
          <w:sz w:val="24"/>
        </w:rPr>
      </w:pPr>
      <w:r>
        <w:rPr>
          <w:sz w:val="24"/>
        </w:rPr>
        <w:t>Rangovas, Užsakovo nurodytu laiku nepašalinęs defektų, nustatytų per garantinį laiką, atlygina Užsakovo išlaidas, susijusias su defektų šalinimu, ir dėl to patirtus</w:t>
      </w:r>
      <w:r w:rsidR="00B33F4E">
        <w:rPr>
          <w:sz w:val="24"/>
        </w:rPr>
        <w:t xml:space="preserve"> </w:t>
      </w:r>
      <w:r>
        <w:rPr>
          <w:sz w:val="24"/>
        </w:rPr>
        <w:t>nuostolius.</w:t>
      </w:r>
    </w:p>
    <w:p w14:paraId="5739003B" w14:textId="77777777" w:rsidR="003859EB" w:rsidRPr="00DA0985" w:rsidRDefault="003859EB" w:rsidP="00DA0985">
      <w:pPr>
        <w:tabs>
          <w:tab w:val="left" w:pos="836"/>
        </w:tabs>
        <w:spacing w:line="276" w:lineRule="auto"/>
        <w:ind w:right="44"/>
        <w:rPr>
          <w:sz w:val="24"/>
        </w:rPr>
      </w:pPr>
    </w:p>
    <w:p w14:paraId="40CAB58B" w14:textId="77777777" w:rsidR="001E4B4C" w:rsidRPr="003859EB" w:rsidRDefault="003859EB" w:rsidP="003859EB">
      <w:pPr>
        <w:pStyle w:val="Pagrindinistekstas"/>
        <w:numPr>
          <w:ilvl w:val="0"/>
          <w:numId w:val="8"/>
        </w:numPr>
        <w:jc w:val="center"/>
        <w:rPr>
          <w:b/>
          <w:sz w:val="26"/>
        </w:rPr>
      </w:pPr>
      <w:r w:rsidRPr="003859EB">
        <w:rPr>
          <w:b/>
          <w:sz w:val="26"/>
        </w:rPr>
        <w:t>SUBRANGOVAI</w:t>
      </w:r>
    </w:p>
    <w:p w14:paraId="3BA374BB" w14:textId="77777777" w:rsidR="003859EB" w:rsidRPr="003859EB" w:rsidRDefault="003859EB" w:rsidP="003859EB">
      <w:pPr>
        <w:pStyle w:val="Sraopastraipa"/>
        <w:spacing w:line="276" w:lineRule="auto"/>
        <w:ind w:left="590" w:firstLine="0"/>
        <w:rPr>
          <w:sz w:val="23"/>
          <w:szCs w:val="23"/>
        </w:rPr>
      </w:pPr>
      <w:r w:rsidRPr="003859EB">
        <w:rPr>
          <w:sz w:val="23"/>
          <w:szCs w:val="23"/>
        </w:rPr>
        <w:t>7.1. Sutarčiai vykdyti pasitelkiami šie subrangovai: (įmonės pavadinimas). Jei pasitelkiami subrangovai, Rangovas įsipareigoja ne vėliau kaip iki sutarties vykdymo pradžios raštu pranešti už pirkimą atsakingam asmeniui subrangovo kontaktinius duomenis ir subrangovo atstovus.</w:t>
      </w:r>
    </w:p>
    <w:p w14:paraId="08C1FE9B" w14:textId="77777777" w:rsidR="003859EB" w:rsidRPr="003859EB" w:rsidRDefault="003859EB" w:rsidP="003859EB">
      <w:pPr>
        <w:pStyle w:val="Sraopastraipa"/>
        <w:spacing w:line="276" w:lineRule="auto"/>
        <w:ind w:left="590" w:firstLine="0"/>
        <w:rPr>
          <w:sz w:val="23"/>
          <w:szCs w:val="23"/>
        </w:rPr>
      </w:pPr>
      <w:r w:rsidRPr="003859EB">
        <w:rPr>
          <w:sz w:val="23"/>
          <w:szCs w:val="23"/>
        </w:rPr>
        <w:t xml:space="preserve">7.2. Sutarties galiojimo laikotarpiu subrangovų keitimas vietomis tarp sutartyje numatytų </w:t>
      </w:r>
      <w:r w:rsidRPr="003859EB">
        <w:rPr>
          <w:sz w:val="23"/>
          <w:szCs w:val="23"/>
        </w:rPr>
        <w:lastRenderedPageBreak/>
        <w:t xml:space="preserve">subrangovų, didesnės (mažesnės) sutarties dalies (veiklos), nei buvo suderinta, perdavimas kitam sutartyje numatytam subrangovui, papildomų ar naujų (tuo atveju kai teikiant pasiūlymą subrangovai nebuvo žinomi) subrangovų pasitelkimas arba sutartyje numatytų subrangovų atsisakymas galimas tik raštu informavus Užsakovą. </w:t>
      </w:r>
    </w:p>
    <w:p w14:paraId="15513D87" w14:textId="77777777" w:rsidR="003859EB" w:rsidRPr="003859EB" w:rsidRDefault="003859EB" w:rsidP="003859EB">
      <w:pPr>
        <w:pStyle w:val="Sraopastraipa"/>
        <w:spacing w:line="276" w:lineRule="auto"/>
        <w:ind w:left="590" w:firstLine="0"/>
        <w:rPr>
          <w:sz w:val="23"/>
          <w:szCs w:val="23"/>
        </w:rPr>
      </w:pPr>
      <w:r w:rsidRPr="003859EB">
        <w:rPr>
          <w:sz w:val="23"/>
          <w:szCs w:val="23"/>
        </w:rPr>
        <w:t>7.3.  Užsakovas reikalauja, kad kartu su informacija apie naujus subrangovus (kai jų pajėgumais remiamasi kvalifikacijai pagrįsti) būtų pateikti atitiktį kvalifikaciniams reikalavimams (jei jie buvo keliami) patvirtinantys dokumentai. Ankščiau minėti dokumentai pateikiami tai dienai, kai Rangovas kreipiasi į Užsakovą su prašymu pakeisti subrangovus.</w:t>
      </w:r>
    </w:p>
    <w:p w14:paraId="68B226E0" w14:textId="77777777" w:rsidR="003859EB" w:rsidRPr="003859EB" w:rsidRDefault="003859EB" w:rsidP="003859EB">
      <w:pPr>
        <w:pStyle w:val="Sraopastraipa"/>
        <w:spacing w:line="276" w:lineRule="auto"/>
        <w:ind w:left="590" w:firstLine="0"/>
        <w:rPr>
          <w:sz w:val="23"/>
          <w:szCs w:val="23"/>
        </w:rPr>
      </w:pPr>
      <w:r w:rsidRPr="003859EB">
        <w:rPr>
          <w:sz w:val="23"/>
          <w:szCs w:val="23"/>
        </w:rPr>
        <w:t xml:space="preserve">7.4. Pakeitus sutartyje numatytus subrangovus vietomis, perdavus didesnė (mažesnę) sutarties dalį (veiklą), nei buvo suderinta, kitam sutartyje numatytam subrangovui, ir (ar) pasitelkus papildomus ar naujus subrangovus, subrangovai gali pradėti vykdyti sutartį tik Užsakovui ir Rangovui pasirašius papildomą susitarimą (toliau – Susitarimas)  prie sutarties. Susitarime nurodoma pagrindinė informacija apie subrangovą ir sutarties dalis (veikla), kuriai jis yra pasitelkiamas. Šis papildomas susitarimas tampa neatskiriama sutarties dalimi. </w:t>
      </w:r>
    </w:p>
    <w:p w14:paraId="158A607B" w14:textId="77777777" w:rsidR="003859EB" w:rsidRPr="003859EB" w:rsidRDefault="003859EB" w:rsidP="003859EB">
      <w:pPr>
        <w:pStyle w:val="Sraopastraipa"/>
        <w:spacing w:line="276" w:lineRule="auto"/>
        <w:ind w:left="590" w:firstLine="0"/>
        <w:rPr>
          <w:sz w:val="23"/>
          <w:szCs w:val="23"/>
        </w:rPr>
      </w:pPr>
      <w:r w:rsidRPr="003859EB">
        <w:rPr>
          <w:sz w:val="23"/>
          <w:szCs w:val="23"/>
        </w:rPr>
        <w:t>7.5. Pasirašius sutartį, Užsakovas ne vėliau kaip per 3 darbo dienas informuoja žinomus subrangovus apie tiesioginio atsiskaitymo galimybę. Jei kiti subrangovai paaiškėja vėliau – ši informacija jiems pateikiama per 3 darbo dienas nuo informacijos apie naujo subrangovo pasitelkimą iš Rangovo gavimo dienos.</w:t>
      </w:r>
    </w:p>
    <w:p w14:paraId="78A400E2" w14:textId="77777777" w:rsidR="003859EB" w:rsidRPr="003859EB" w:rsidRDefault="003859EB" w:rsidP="003859EB">
      <w:pPr>
        <w:pStyle w:val="Sraopastraipa"/>
        <w:spacing w:line="276" w:lineRule="auto"/>
        <w:ind w:left="590" w:firstLine="0"/>
        <w:rPr>
          <w:sz w:val="23"/>
          <w:szCs w:val="23"/>
        </w:rPr>
      </w:pPr>
      <w:r w:rsidRPr="003859EB">
        <w:rPr>
          <w:sz w:val="23"/>
          <w:szCs w:val="23"/>
        </w:rPr>
        <w:t>7.6. Tais  atvejais,  kai  subrangovas  išreiškia  norą  pasinaudoti  tiesioginio atsiskaitymo galimybe, turi būti sudaroma trišalė sutartis tarp perkančiosios organizacijos, pirkimo sutartį sudariusio Rangovo ir jo subrangovo, kurioje aprašoma tiesioginio atsiskaitymo su subrangovu tvarka, atsižvelgiant į pirkimo dokumentuose ir subrangovo sutartyje nustatytus reikalavimus.</w:t>
      </w:r>
    </w:p>
    <w:p w14:paraId="46C2D2C4" w14:textId="77777777" w:rsidR="001E4B4C" w:rsidRDefault="00C31653" w:rsidP="003859EB">
      <w:pPr>
        <w:pStyle w:val="Antrat1"/>
        <w:numPr>
          <w:ilvl w:val="0"/>
          <w:numId w:val="8"/>
        </w:numPr>
        <w:tabs>
          <w:tab w:val="left" w:pos="476"/>
        </w:tabs>
        <w:spacing w:before="231"/>
        <w:ind w:left="476" w:hanging="361"/>
        <w:jc w:val="center"/>
      </w:pPr>
      <w:r>
        <w:t>SUTARTIES</w:t>
      </w:r>
      <w:r w:rsidR="00B33F4E">
        <w:t xml:space="preserve"> </w:t>
      </w:r>
      <w:r>
        <w:t>PAKEITIMAI</w:t>
      </w:r>
    </w:p>
    <w:p w14:paraId="3B1C7C00" w14:textId="77777777" w:rsidR="001E4B4C" w:rsidRDefault="00C31653" w:rsidP="003859EB">
      <w:pPr>
        <w:pStyle w:val="Sraopastraipa"/>
        <w:numPr>
          <w:ilvl w:val="1"/>
          <w:numId w:val="8"/>
        </w:numPr>
        <w:tabs>
          <w:tab w:val="left" w:pos="836"/>
        </w:tabs>
        <w:spacing w:line="276" w:lineRule="auto"/>
        <w:ind w:left="836" w:right="44" w:hanging="720"/>
        <w:rPr>
          <w:sz w:val="24"/>
        </w:rPr>
      </w:pPr>
      <w:r>
        <w:rPr>
          <w:sz w:val="24"/>
        </w:rPr>
        <w:t>Sutarties sąlygos sutarties galiojimo laikotarpiu negali būti keičiamos, išskyrus tokias, kurias pakeitus nebūtų pažeisti Viešųjų pirkimų įstatymo 3 straipsnyje nustatyti principai ir tikslas ir tokiems Sutarties sąlygų pakeitimams yra gautas Viešųjų pirkimų tarnybos</w:t>
      </w:r>
      <w:r w:rsidR="00B33F4E">
        <w:rPr>
          <w:sz w:val="24"/>
        </w:rPr>
        <w:t xml:space="preserve"> </w:t>
      </w:r>
      <w:r>
        <w:rPr>
          <w:sz w:val="24"/>
        </w:rPr>
        <w:t>sutikimas.</w:t>
      </w:r>
    </w:p>
    <w:p w14:paraId="4ECDDAD3" w14:textId="77777777" w:rsidR="001E4B4C" w:rsidRPr="00DA0985" w:rsidRDefault="00C31653" w:rsidP="003859EB">
      <w:pPr>
        <w:pStyle w:val="Sraopastraipa"/>
        <w:numPr>
          <w:ilvl w:val="1"/>
          <w:numId w:val="8"/>
        </w:numPr>
        <w:tabs>
          <w:tab w:val="left" w:pos="836"/>
        </w:tabs>
        <w:spacing w:line="276" w:lineRule="auto"/>
        <w:ind w:left="836" w:right="44" w:hanging="720"/>
        <w:rPr>
          <w:sz w:val="24"/>
        </w:rPr>
      </w:pPr>
      <w:r>
        <w:rPr>
          <w:sz w:val="24"/>
        </w:rPr>
        <w:t>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darbo dienų. Šalims nesutarus dėl Sutarties sąlygų keitimo, sprendimo teisę turi Pirkėjas. Šalims tarpusavyje susitarus dėl Sutarties sąlygų keitimo ir teisės aktų nustatyta tvarka gavus Viešųjų pirkimų tarnybos sutikimą keisti Sutarties sąlygas, šie keitimai įforminami susitarimu, kuris yra Sutarties neatskiriama</w:t>
      </w:r>
      <w:r w:rsidR="00B33F4E">
        <w:rPr>
          <w:sz w:val="24"/>
        </w:rPr>
        <w:t xml:space="preserve"> </w:t>
      </w:r>
      <w:r>
        <w:rPr>
          <w:sz w:val="24"/>
        </w:rPr>
        <w:t>dalis.</w:t>
      </w:r>
    </w:p>
    <w:p w14:paraId="4A50ADCA" w14:textId="77777777" w:rsidR="001E4B4C" w:rsidRDefault="00C31653" w:rsidP="003859EB">
      <w:pPr>
        <w:pStyle w:val="Antrat1"/>
        <w:numPr>
          <w:ilvl w:val="0"/>
          <w:numId w:val="8"/>
        </w:numPr>
        <w:tabs>
          <w:tab w:val="left" w:pos="476"/>
        </w:tabs>
        <w:spacing w:before="213"/>
        <w:ind w:left="476" w:hanging="361"/>
        <w:jc w:val="center"/>
      </w:pPr>
      <w:r>
        <w:t>SUTARTIES</w:t>
      </w:r>
      <w:r w:rsidR="00B33F4E">
        <w:t xml:space="preserve"> </w:t>
      </w:r>
      <w:r>
        <w:t>NUTRAUKIMAS</w:t>
      </w:r>
    </w:p>
    <w:p w14:paraId="1427EFC2" w14:textId="77777777" w:rsidR="001E4B4C" w:rsidRDefault="00C31653" w:rsidP="003859EB">
      <w:pPr>
        <w:pStyle w:val="Sraopastraipa"/>
        <w:numPr>
          <w:ilvl w:val="1"/>
          <w:numId w:val="8"/>
        </w:numPr>
        <w:tabs>
          <w:tab w:val="left" w:pos="835"/>
          <w:tab w:val="left" w:pos="836"/>
        </w:tabs>
        <w:spacing w:before="1" w:line="276" w:lineRule="auto"/>
        <w:ind w:left="836" w:hanging="721"/>
        <w:rPr>
          <w:sz w:val="24"/>
        </w:rPr>
      </w:pPr>
      <w:r>
        <w:rPr>
          <w:sz w:val="24"/>
        </w:rPr>
        <w:t>Sutartis gali būti nutraukta raštišku Šalių susitarimu arba vienos iš Šalių</w:t>
      </w:r>
      <w:r w:rsidR="00B33F4E">
        <w:rPr>
          <w:sz w:val="24"/>
        </w:rPr>
        <w:t xml:space="preserve"> </w:t>
      </w:r>
      <w:r>
        <w:rPr>
          <w:sz w:val="24"/>
        </w:rPr>
        <w:t>valia.</w:t>
      </w:r>
    </w:p>
    <w:p w14:paraId="5B25A2FE" w14:textId="77777777" w:rsidR="001E4B4C" w:rsidRDefault="00C31653" w:rsidP="003859EB">
      <w:pPr>
        <w:pStyle w:val="Sraopastraipa"/>
        <w:numPr>
          <w:ilvl w:val="1"/>
          <w:numId w:val="8"/>
        </w:numPr>
        <w:tabs>
          <w:tab w:val="left" w:pos="835"/>
          <w:tab w:val="left" w:pos="836"/>
        </w:tabs>
        <w:spacing w:line="276" w:lineRule="auto"/>
        <w:ind w:left="836" w:hanging="721"/>
        <w:rPr>
          <w:sz w:val="24"/>
        </w:rPr>
      </w:pPr>
      <w:r>
        <w:rPr>
          <w:sz w:val="24"/>
        </w:rPr>
        <w:t>Užsakovas turi teisę vienašališkai nutraukti šią Sutartį prieš terminą šiais</w:t>
      </w:r>
      <w:r w:rsidR="00B33F4E">
        <w:rPr>
          <w:sz w:val="24"/>
        </w:rPr>
        <w:t xml:space="preserve"> </w:t>
      </w:r>
      <w:r>
        <w:rPr>
          <w:sz w:val="24"/>
        </w:rPr>
        <w:t>atvejais:</w:t>
      </w:r>
    </w:p>
    <w:p w14:paraId="4DEAC8FB" w14:textId="77777777" w:rsidR="001E4B4C" w:rsidRDefault="00C31653" w:rsidP="003859EB">
      <w:pPr>
        <w:pStyle w:val="Sraopastraipa"/>
        <w:numPr>
          <w:ilvl w:val="2"/>
          <w:numId w:val="8"/>
        </w:numPr>
        <w:tabs>
          <w:tab w:val="left" w:pos="836"/>
        </w:tabs>
        <w:spacing w:line="276" w:lineRule="auto"/>
        <w:ind w:left="836" w:right="44" w:hanging="720"/>
        <w:rPr>
          <w:sz w:val="24"/>
        </w:rPr>
      </w:pPr>
      <w:r>
        <w:rPr>
          <w:sz w:val="24"/>
        </w:rPr>
        <w:t>kai Rangovas bankrutuoja arba yra likviduojamas, sustabdo ūkinę veiklą arba įstatymuose ir kituose teisės aktuose numatyta tvarka susidaro analogiška</w:t>
      </w:r>
      <w:r w:rsidR="00B33F4E">
        <w:rPr>
          <w:sz w:val="24"/>
        </w:rPr>
        <w:t xml:space="preserve"> </w:t>
      </w:r>
      <w:r>
        <w:rPr>
          <w:sz w:val="24"/>
        </w:rPr>
        <w:t>situacija;</w:t>
      </w:r>
    </w:p>
    <w:p w14:paraId="432D35CD" w14:textId="77777777" w:rsidR="001E4B4C" w:rsidRDefault="00C31653" w:rsidP="003859EB">
      <w:pPr>
        <w:pStyle w:val="Sraopastraipa"/>
        <w:numPr>
          <w:ilvl w:val="2"/>
          <w:numId w:val="8"/>
        </w:numPr>
        <w:tabs>
          <w:tab w:val="left" w:pos="836"/>
          <w:tab w:val="left" w:pos="10490"/>
        </w:tabs>
        <w:spacing w:line="276" w:lineRule="auto"/>
        <w:ind w:left="836" w:right="44" w:hanging="720"/>
        <w:rPr>
          <w:sz w:val="24"/>
        </w:rPr>
      </w:pPr>
      <w:r>
        <w:rPr>
          <w:sz w:val="24"/>
        </w:rPr>
        <w:t>kai keičiasi Rangovo organizacinė struktūra – juridinis statusas, pobūdis ar valdymo struktūra ir tai gali turėti įtakos tinkamam Sutarties</w:t>
      </w:r>
      <w:r w:rsidR="00B33F4E">
        <w:rPr>
          <w:sz w:val="24"/>
        </w:rPr>
        <w:t xml:space="preserve"> </w:t>
      </w:r>
      <w:r>
        <w:rPr>
          <w:sz w:val="24"/>
        </w:rPr>
        <w:t>įvykdymui;</w:t>
      </w:r>
    </w:p>
    <w:p w14:paraId="3875D38A" w14:textId="77777777" w:rsidR="001E4B4C" w:rsidRDefault="00C31653" w:rsidP="003859EB">
      <w:pPr>
        <w:pStyle w:val="Sraopastraipa"/>
        <w:numPr>
          <w:ilvl w:val="2"/>
          <w:numId w:val="8"/>
        </w:numPr>
        <w:tabs>
          <w:tab w:val="left" w:pos="836"/>
        </w:tabs>
        <w:spacing w:line="276" w:lineRule="auto"/>
        <w:ind w:left="836" w:right="44" w:hanging="720"/>
        <w:rPr>
          <w:sz w:val="24"/>
        </w:rPr>
      </w:pPr>
      <w:r>
        <w:rPr>
          <w:sz w:val="24"/>
        </w:rPr>
        <w:t>kai Rangovas įsiteisėjusiu kompetentingos institucijos ar teismo sprendimu yra pripažintas kaltu dėl profesinio pažeidimo;</w:t>
      </w:r>
    </w:p>
    <w:p w14:paraId="1B411559" w14:textId="77777777" w:rsidR="001E4B4C" w:rsidRDefault="00C31653" w:rsidP="003859EB">
      <w:pPr>
        <w:pStyle w:val="Sraopastraipa"/>
        <w:numPr>
          <w:ilvl w:val="2"/>
          <w:numId w:val="8"/>
        </w:numPr>
        <w:tabs>
          <w:tab w:val="left" w:pos="836"/>
        </w:tabs>
        <w:spacing w:line="276" w:lineRule="auto"/>
        <w:ind w:left="836" w:right="185" w:hanging="720"/>
        <w:rPr>
          <w:sz w:val="24"/>
        </w:rPr>
      </w:pPr>
      <w:r>
        <w:rPr>
          <w:sz w:val="24"/>
        </w:rPr>
        <w:t xml:space="preserve">kai Rangovas įsiteisėjusiu teismo sprendimu pripažintas kaltu dėl sukčiavimo, korupcijos, </w:t>
      </w:r>
      <w:r>
        <w:rPr>
          <w:sz w:val="24"/>
        </w:rPr>
        <w:lastRenderedPageBreak/>
        <w:t>pinigų plovimo, dalyvavimo nusikalstamoje</w:t>
      </w:r>
      <w:r w:rsidR="00B33F4E">
        <w:rPr>
          <w:sz w:val="24"/>
        </w:rPr>
        <w:t xml:space="preserve"> </w:t>
      </w:r>
      <w:r>
        <w:rPr>
          <w:sz w:val="24"/>
        </w:rPr>
        <w:t>organizacijoje;</w:t>
      </w:r>
    </w:p>
    <w:p w14:paraId="2ADCC45C" w14:textId="77777777" w:rsidR="001E4B4C" w:rsidRDefault="00C31653" w:rsidP="003859EB">
      <w:pPr>
        <w:pStyle w:val="Sraopastraipa"/>
        <w:numPr>
          <w:ilvl w:val="2"/>
          <w:numId w:val="8"/>
        </w:numPr>
        <w:tabs>
          <w:tab w:val="left" w:pos="836"/>
        </w:tabs>
        <w:spacing w:before="76" w:line="276" w:lineRule="auto"/>
        <w:ind w:left="836" w:hanging="721"/>
        <w:rPr>
          <w:sz w:val="24"/>
        </w:rPr>
      </w:pPr>
      <w:r>
        <w:rPr>
          <w:sz w:val="24"/>
        </w:rPr>
        <w:t>kai Rangovas nesilaiko Sutarties įvykdymo</w:t>
      </w:r>
      <w:r w:rsidR="00B33F4E">
        <w:rPr>
          <w:sz w:val="24"/>
        </w:rPr>
        <w:t xml:space="preserve"> </w:t>
      </w:r>
      <w:r>
        <w:rPr>
          <w:sz w:val="24"/>
        </w:rPr>
        <w:t>terminų;</w:t>
      </w:r>
    </w:p>
    <w:p w14:paraId="7265CCC5" w14:textId="77777777" w:rsidR="001E4B4C" w:rsidRDefault="00C31653" w:rsidP="003859EB">
      <w:pPr>
        <w:pStyle w:val="Sraopastraipa"/>
        <w:numPr>
          <w:ilvl w:val="2"/>
          <w:numId w:val="8"/>
        </w:numPr>
        <w:tabs>
          <w:tab w:val="left" w:pos="836"/>
        </w:tabs>
        <w:spacing w:line="276" w:lineRule="auto"/>
        <w:ind w:left="836" w:right="44" w:hanging="720"/>
        <w:rPr>
          <w:sz w:val="24"/>
        </w:rPr>
      </w:pPr>
      <w:r>
        <w:rPr>
          <w:sz w:val="24"/>
        </w:rPr>
        <w:t>kai Rangovas nevykdo kitų savo sutartinių įsipareigojimų ir tai yra esminis Sutarties pažeidimas;</w:t>
      </w:r>
    </w:p>
    <w:p w14:paraId="466D891E" w14:textId="77777777" w:rsidR="001E4B4C" w:rsidRDefault="00C31653" w:rsidP="003859EB">
      <w:pPr>
        <w:pStyle w:val="Sraopastraipa"/>
        <w:numPr>
          <w:ilvl w:val="2"/>
          <w:numId w:val="8"/>
        </w:numPr>
        <w:tabs>
          <w:tab w:val="left" w:pos="836"/>
        </w:tabs>
        <w:spacing w:line="276" w:lineRule="auto"/>
        <w:ind w:left="836" w:hanging="721"/>
        <w:rPr>
          <w:sz w:val="24"/>
        </w:rPr>
      </w:pPr>
      <w:r>
        <w:rPr>
          <w:sz w:val="24"/>
        </w:rPr>
        <w:t>dėl kitokio pobūdžio neveiksnumo, trukdančio vykdyti</w:t>
      </w:r>
      <w:r w:rsidR="00860451">
        <w:rPr>
          <w:sz w:val="24"/>
        </w:rPr>
        <w:t xml:space="preserve"> Sutartį;</w:t>
      </w:r>
    </w:p>
    <w:p w14:paraId="73321EEF" w14:textId="77777777" w:rsidR="001E4B4C" w:rsidRDefault="00C31653" w:rsidP="003859EB">
      <w:pPr>
        <w:pStyle w:val="Sraopastraipa"/>
        <w:numPr>
          <w:ilvl w:val="1"/>
          <w:numId w:val="8"/>
        </w:numPr>
        <w:tabs>
          <w:tab w:val="left" w:pos="835"/>
          <w:tab w:val="left" w:pos="836"/>
        </w:tabs>
        <w:spacing w:line="276" w:lineRule="auto"/>
        <w:ind w:left="836" w:hanging="721"/>
        <w:rPr>
          <w:sz w:val="24"/>
        </w:rPr>
      </w:pPr>
      <w:r>
        <w:rPr>
          <w:sz w:val="24"/>
        </w:rPr>
        <w:t>Užsakovas turi teisę vienašališkai nutraukti</w:t>
      </w:r>
      <w:r w:rsidR="00B33F4E">
        <w:rPr>
          <w:sz w:val="24"/>
        </w:rPr>
        <w:t xml:space="preserve"> </w:t>
      </w:r>
      <w:r>
        <w:rPr>
          <w:sz w:val="24"/>
        </w:rPr>
        <w:t>Sutartį</w:t>
      </w:r>
      <w:r w:rsidR="00860451">
        <w:rPr>
          <w:sz w:val="24"/>
        </w:rPr>
        <w:t>;</w:t>
      </w:r>
    </w:p>
    <w:p w14:paraId="64D9AB43" w14:textId="77777777" w:rsidR="001E4B4C" w:rsidRDefault="00C31653" w:rsidP="003859EB">
      <w:pPr>
        <w:pStyle w:val="Sraopastraipa"/>
        <w:numPr>
          <w:ilvl w:val="2"/>
          <w:numId w:val="8"/>
        </w:numPr>
        <w:tabs>
          <w:tab w:val="left" w:pos="836"/>
        </w:tabs>
        <w:spacing w:line="276" w:lineRule="auto"/>
        <w:ind w:left="836" w:hanging="721"/>
        <w:rPr>
          <w:sz w:val="24"/>
        </w:rPr>
      </w:pPr>
      <w:r>
        <w:rPr>
          <w:sz w:val="24"/>
        </w:rPr>
        <w:t>kai apskaičiuoti delspinigiai viršija Sutarties specialiosiose sąlygose nurodytą Sutarties</w:t>
      </w:r>
      <w:r w:rsidR="00B33F4E">
        <w:rPr>
          <w:sz w:val="24"/>
        </w:rPr>
        <w:t xml:space="preserve"> </w:t>
      </w:r>
      <w:r>
        <w:rPr>
          <w:sz w:val="24"/>
        </w:rPr>
        <w:t>vertę.</w:t>
      </w:r>
    </w:p>
    <w:p w14:paraId="0D8C0DAC" w14:textId="77777777" w:rsidR="001E4B4C" w:rsidRDefault="00C31653" w:rsidP="003859EB">
      <w:pPr>
        <w:pStyle w:val="Sraopastraipa"/>
        <w:numPr>
          <w:ilvl w:val="1"/>
          <w:numId w:val="8"/>
        </w:numPr>
        <w:tabs>
          <w:tab w:val="left" w:pos="835"/>
          <w:tab w:val="left" w:pos="836"/>
        </w:tabs>
        <w:spacing w:line="276" w:lineRule="auto"/>
        <w:ind w:left="836" w:hanging="721"/>
        <w:rPr>
          <w:sz w:val="24"/>
        </w:rPr>
      </w:pPr>
      <w:r>
        <w:rPr>
          <w:sz w:val="24"/>
        </w:rPr>
        <w:t>Rangovas turi teisę vienašališkai nutraukti šią Sutartį prieš terminą šiais</w:t>
      </w:r>
      <w:r w:rsidR="00B33F4E">
        <w:rPr>
          <w:sz w:val="24"/>
        </w:rPr>
        <w:t xml:space="preserve"> </w:t>
      </w:r>
      <w:r>
        <w:rPr>
          <w:sz w:val="24"/>
        </w:rPr>
        <w:t>atvejais:</w:t>
      </w:r>
    </w:p>
    <w:p w14:paraId="50F53B47" w14:textId="77777777" w:rsidR="001E4B4C" w:rsidRDefault="00C31653" w:rsidP="003859EB">
      <w:pPr>
        <w:pStyle w:val="Sraopastraipa"/>
        <w:numPr>
          <w:ilvl w:val="2"/>
          <w:numId w:val="8"/>
        </w:numPr>
        <w:tabs>
          <w:tab w:val="left" w:pos="836"/>
        </w:tabs>
        <w:spacing w:line="276" w:lineRule="auto"/>
        <w:ind w:left="836" w:right="44" w:hanging="720"/>
        <w:rPr>
          <w:sz w:val="24"/>
        </w:rPr>
      </w:pPr>
      <w:r>
        <w:rPr>
          <w:sz w:val="24"/>
        </w:rPr>
        <w:t>kai Užsakovas nevykdo ar netinkamai vykdo savo sutartinius įsipareigojimus ir toks nevykdymas ar netinkamas vykdymas yra esminis Sutarties sąlygų pažeidimas – dėl atitinkamos Sutarties dalies, kurią pažeidžia</w:t>
      </w:r>
      <w:r w:rsidR="00B33F4E">
        <w:rPr>
          <w:sz w:val="24"/>
        </w:rPr>
        <w:t xml:space="preserve"> </w:t>
      </w:r>
      <w:r>
        <w:rPr>
          <w:sz w:val="24"/>
        </w:rPr>
        <w:t>Užsakovas;</w:t>
      </w:r>
    </w:p>
    <w:p w14:paraId="6AEFEAAE" w14:textId="77777777" w:rsidR="001E4B4C" w:rsidRDefault="00C31653" w:rsidP="003859EB">
      <w:pPr>
        <w:pStyle w:val="Sraopastraipa"/>
        <w:numPr>
          <w:ilvl w:val="2"/>
          <w:numId w:val="8"/>
        </w:numPr>
        <w:tabs>
          <w:tab w:val="left" w:pos="836"/>
        </w:tabs>
        <w:spacing w:line="276" w:lineRule="auto"/>
        <w:ind w:left="836" w:right="44" w:hanging="720"/>
        <w:rPr>
          <w:sz w:val="24"/>
        </w:rPr>
      </w:pPr>
      <w:r>
        <w:rPr>
          <w:sz w:val="24"/>
        </w:rPr>
        <w:t>kai Užsakovas bankrutuoja arba yra likviduojamas, sustabdo ūkinę veiklą arba įstatymuose ir kituose teisės aktuose numatyta tvarka susidaro analogiška</w:t>
      </w:r>
      <w:r w:rsidR="00B33F4E">
        <w:rPr>
          <w:sz w:val="24"/>
        </w:rPr>
        <w:t xml:space="preserve"> </w:t>
      </w:r>
      <w:r>
        <w:rPr>
          <w:sz w:val="24"/>
        </w:rPr>
        <w:t>situacija;</w:t>
      </w:r>
    </w:p>
    <w:p w14:paraId="110B17E4" w14:textId="77777777" w:rsidR="001E4B4C" w:rsidRDefault="001E4B4C" w:rsidP="003859EB">
      <w:pPr>
        <w:pStyle w:val="Pagrindinistekstas"/>
        <w:spacing w:before="4" w:line="276" w:lineRule="auto"/>
      </w:pPr>
    </w:p>
    <w:p w14:paraId="71A030E9" w14:textId="77777777" w:rsidR="001E4B4C" w:rsidRDefault="00C31653" w:rsidP="003859EB">
      <w:pPr>
        <w:pStyle w:val="Sraopastraipa"/>
        <w:numPr>
          <w:ilvl w:val="2"/>
          <w:numId w:val="8"/>
        </w:numPr>
        <w:tabs>
          <w:tab w:val="left" w:pos="836"/>
        </w:tabs>
        <w:spacing w:line="276" w:lineRule="auto"/>
        <w:ind w:left="836" w:right="44" w:hanging="720"/>
        <w:rPr>
          <w:sz w:val="24"/>
        </w:rPr>
      </w:pPr>
      <w:r>
        <w:rPr>
          <w:sz w:val="24"/>
        </w:rPr>
        <w:t>kai Užsakovas sulaiko darbų vykdymą ar jų dalies vykdymą daugiau kaip 90 (devyniasdešimt) dienų dėl Sutartyje nenurodytų ir ne dėl Rangovo kaltės atsiradusių</w:t>
      </w:r>
      <w:r w:rsidR="00B33F4E">
        <w:rPr>
          <w:sz w:val="24"/>
        </w:rPr>
        <w:t xml:space="preserve"> </w:t>
      </w:r>
      <w:r>
        <w:rPr>
          <w:sz w:val="24"/>
        </w:rPr>
        <w:t>priežasčių.</w:t>
      </w:r>
    </w:p>
    <w:p w14:paraId="2981457E" w14:textId="77777777" w:rsidR="001E4B4C" w:rsidRDefault="00C31653" w:rsidP="003859EB">
      <w:pPr>
        <w:pStyle w:val="Sraopastraipa"/>
        <w:numPr>
          <w:ilvl w:val="1"/>
          <w:numId w:val="8"/>
        </w:numPr>
        <w:tabs>
          <w:tab w:val="left" w:pos="836"/>
        </w:tabs>
        <w:spacing w:line="276" w:lineRule="auto"/>
        <w:ind w:left="836" w:right="44" w:hanging="720"/>
        <w:rPr>
          <w:sz w:val="24"/>
        </w:rPr>
      </w:pPr>
      <w:r>
        <w:rPr>
          <w:sz w:val="24"/>
        </w:rPr>
        <w:t>Šalis, ketinanti vienašališkai nutraukti Sutartį, prieš 14 (keturiolika) dienų raštu praneša kitai Šaliai apie savo ketinimus ir nustato ne trumpesnį nei 3 (trijų) dienų terminą pranešime nurodytiems trūkumams ištaisyti. Jei kaltoji Šalis per pranešime nurodytą terminą nepašalina Sutarties pažeidimų, Sutartis laikoma nutraukta nuo termino pasibaigimo</w:t>
      </w:r>
      <w:r w:rsidR="00B33F4E">
        <w:rPr>
          <w:sz w:val="24"/>
        </w:rPr>
        <w:t xml:space="preserve"> </w:t>
      </w:r>
      <w:r>
        <w:rPr>
          <w:sz w:val="24"/>
        </w:rPr>
        <w:t>dienos.</w:t>
      </w:r>
    </w:p>
    <w:p w14:paraId="5F53CD83" w14:textId="77777777" w:rsidR="001E4B4C" w:rsidRDefault="00C31653" w:rsidP="003859EB">
      <w:pPr>
        <w:pStyle w:val="Sraopastraipa"/>
        <w:numPr>
          <w:ilvl w:val="1"/>
          <w:numId w:val="8"/>
        </w:numPr>
        <w:tabs>
          <w:tab w:val="left" w:pos="836"/>
        </w:tabs>
        <w:spacing w:before="1" w:line="276" w:lineRule="auto"/>
        <w:ind w:left="836" w:right="44" w:hanging="720"/>
        <w:rPr>
          <w:sz w:val="24"/>
        </w:rPr>
      </w:pPr>
      <w:r>
        <w:rPr>
          <w:sz w:val="24"/>
        </w:rPr>
        <w:t>Nutraukiant Sutartį, Užsakovas, dalyvaujant Rangovui ar jo atstovams, inventorizuoja atliktus darbus ir pristatytas bei nepanaudotas medžiagas ir parengia jų aprašą. Taip pat parengiama ataskaita apie Sutarties nutraukimo dieną esančią Rangovo skolą Užsakovui ir Užsakovo skolą Rangovui.</w:t>
      </w:r>
    </w:p>
    <w:p w14:paraId="2CFFF328" w14:textId="77777777" w:rsidR="0048102A" w:rsidRDefault="0048102A" w:rsidP="0048102A">
      <w:pPr>
        <w:pStyle w:val="Sraopastraipa"/>
        <w:tabs>
          <w:tab w:val="left" w:pos="836"/>
        </w:tabs>
        <w:spacing w:before="1"/>
        <w:ind w:right="182" w:firstLine="0"/>
        <w:jc w:val="left"/>
        <w:rPr>
          <w:sz w:val="24"/>
        </w:rPr>
      </w:pPr>
    </w:p>
    <w:p w14:paraId="722013D4" w14:textId="77777777" w:rsidR="001E4B4C" w:rsidRDefault="00C31653" w:rsidP="009C274A">
      <w:pPr>
        <w:pStyle w:val="Antrat1"/>
        <w:numPr>
          <w:ilvl w:val="0"/>
          <w:numId w:val="8"/>
        </w:numPr>
        <w:tabs>
          <w:tab w:val="left" w:pos="476"/>
        </w:tabs>
        <w:spacing w:line="264" w:lineRule="exact"/>
        <w:ind w:left="476" w:hanging="361"/>
        <w:jc w:val="center"/>
      </w:pPr>
      <w:r>
        <w:t>GARANTIJOS</w:t>
      </w:r>
    </w:p>
    <w:p w14:paraId="53A5A519" w14:textId="77777777" w:rsidR="001E4B4C" w:rsidRDefault="00C31653" w:rsidP="00860451">
      <w:pPr>
        <w:pStyle w:val="Sraopastraipa"/>
        <w:numPr>
          <w:ilvl w:val="1"/>
          <w:numId w:val="8"/>
        </w:numPr>
        <w:tabs>
          <w:tab w:val="left" w:pos="836"/>
        </w:tabs>
        <w:spacing w:before="8" w:line="276" w:lineRule="auto"/>
        <w:ind w:left="836" w:right="44" w:hanging="720"/>
        <w:rPr>
          <w:sz w:val="24"/>
        </w:rPr>
      </w:pPr>
      <w:r>
        <w:rPr>
          <w:sz w:val="24"/>
        </w:rPr>
        <w:t>Garantinis laikotarpis</w:t>
      </w:r>
      <w:r w:rsidR="0048102A">
        <w:rPr>
          <w:sz w:val="24"/>
        </w:rPr>
        <w:t xml:space="preserve">, kuris sudaro </w:t>
      </w:r>
      <w:r w:rsidR="0048102A" w:rsidRPr="00B33F4E">
        <w:rPr>
          <w:sz w:val="24"/>
        </w:rPr>
        <w:t>60 mėn.,</w:t>
      </w:r>
      <w:r>
        <w:rPr>
          <w:sz w:val="24"/>
        </w:rPr>
        <w:t xml:space="preserve"> pradedamas skaičiuoti nuo tos dienos, kai yra pasirašomas priėmimo- perdavimo aktas. Jei Užsakovas pateikia pretenziją dėl atliktų darbų kokybės, garantinis laikotarpis pradedamas skaičiuoti nuo tos dienos, kai trūkumai, dėl kurių buvo pateikta pretenzija, yra</w:t>
      </w:r>
      <w:r w:rsidR="00B33F4E">
        <w:rPr>
          <w:sz w:val="24"/>
        </w:rPr>
        <w:t xml:space="preserve"> </w:t>
      </w:r>
      <w:r>
        <w:rPr>
          <w:sz w:val="24"/>
        </w:rPr>
        <w:t>pašalinami.</w:t>
      </w:r>
    </w:p>
    <w:p w14:paraId="14BB9E4E" w14:textId="77777777" w:rsidR="001E4B4C" w:rsidRDefault="00C31653" w:rsidP="00860451">
      <w:pPr>
        <w:pStyle w:val="Sraopastraipa"/>
        <w:numPr>
          <w:ilvl w:val="1"/>
          <w:numId w:val="8"/>
        </w:numPr>
        <w:tabs>
          <w:tab w:val="left" w:pos="836"/>
        </w:tabs>
        <w:spacing w:line="276" w:lineRule="auto"/>
        <w:ind w:left="836" w:right="44" w:hanging="720"/>
        <w:rPr>
          <w:sz w:val="24"/>
        </w:rPr>
      </w:pPr>
      <w:r>
        <w:rPr>
          <w:sz w:val="24"/>
        </w:rPr>
        <w:t>Darbų ir įrenginių garantinis terminas nustatomas vadovaujantis LR Civilinio kodekso bei LR Statybos įstatymo nuostatomis.</w:t>
      </w:r>
    </w:p>
    <w:p w14:paraId="7CB4D13A" w14:textId="77777777" w:rsidR="001E4B4C" w:rsidRDefault="001E4B4C">
      <w:pPr>
        <w:pStyle w:val="Pagrindinistekstas"/>
        <w:spacing w:before="2"/>
        <w:rPr>
          <w:sz w:val="23"/>
        </w:rPr>
      </w:pPr>
    </w:p>
    <w:p w14:paraId="3FCB956E" w14:textId="77777777" w:rsidR="001E4B4C" w:rsidRDefault="00C31653" w:rsidP="009C274A">
      <w:pPr>
        <w:pStyle w:val="Antrat1"/>
        <w:numPr>
          <w:ilvl w:val="0"/>
          <w:numId w:val="8"/>
        </w:numPr>
        <w:tabs>
          <w:tab w:val="left" w:pos="476"/>
        </w:tabs>
        <w:spacing w:line="264" w:lineRule="exact"/>
        <w:ind w:left="476" w:hanging="361"/>
        <w:jc w:val="center"/>
      </w:pPr>
      <w:r>
        <w:t>SUTARTIES</w:t>
      </w:r>
      <w:r w:rsidR="00B33F4E">
        <w:t xml:space="preserve"> </w:t>
      </w:r>
      <w:r>
        <w:t>GALIOJIMAS</w:t>
      </w:r>
    </w:p>
    <w:p w14:paraId="00308471" w14:textId="77777777" w:rsidR="00B33F4E" w:rsidRDefault="009C274A" w:rsidP="00B33F4E">
      <w:pPr>
        <w:pStyle w:val="Sraopastraipa"/>
        <w:numPr>
          <w:ilvl w:val="1"/>
          <w:numId w:val="10"/>
        </w:numPr>
        <w:tabs>
          <w:tab w:val="left" w:pos="883"/>
          <w:tab w:val="left" w:pos="884"/>
        </w:tabs>
        <w:spacing w:line="276" w:lineRule="auto"/>
        <w:rPr>
          <w:sz w:val="24"/>
        </w:rPr>
      </w:pPr>
      <w:r>
        <w:rPr>
          <w:sz w:val="24"/>
        </w:rPr>
        <w:t xml:space="preserve">. </w:t>
      </w:r>
      <w:r w:rsidR="00C31653" w:rsidRPr="009C274A">
        <w:rPr>
          <w:sz w:val="24"/>
        </w:rPr>
        <w:t>Sutartis įsigalioja nuo sutarties pasirašymo ir pasibaigia Sutartį tinkamai</w:t>
      </w:r>
      <w:r w:rsidR="00B33F4E">
        <w:rPr>
          <w:sz w:val="24"/>
        </w:rPr>
        <w:t xml:space="preserve"> </w:t>
      </w:r>
      <w:r w:rsidR="00C31653" w:rsidRPr="009C274A">
        <w:rPr>
          <w:sz w:val="24"/>
        </w:rPr>
        <w:t>įvykdžius.</w:t>
      </w:r>
    </w:p>
    <w:p w14:paraId="6055909B" w14:textId="2885DF1A" w:rsidR="00B33F4E" w:rsidRPr="00B33F4E" w:rsidRDefault="00B33F4E" w:rsidP="00B33F4E">
      <w:pPr>
        <w:pStyle w:val="Sraopastraipa"/>
        <w:numPr>
          <w:ilvl w:val="1"/>
          <w:numId w:val="10"/>
        </w:numPr>
        <w:tabs>
          <w:tab w:val="left" w:pos="883"/>
          <w:tab w:val="left" w:pos="884"/>
        </w:tabs>
        <w:spacing w:line="276" w:lineRule="auto"/>
        <w:rPr>
          <w:b/>
          <w:sz w:val="24"/>
        </w:rPr>
      </w:pPr>
      <w:r>
        <w:rPr>
          <w:sz w:val="24"/>
        </w:rPr>
        <w:t xml:space="preserve">. </w:t>
      </w:r>
      <w:r w:rsidR="00C31653" w:rsidRPr="00B33F4E">
        <w:rPr>
          <w:sz w:val="24"/>
        </w:rPr>
        <w:t xml:space="preserve">Darbai privalo būti atlikti </w:t>
      </w:r>
      <w:r w:rsidR="00B301B9" w:rsidRPr="00B33F4E">
        <w:rPr>
          <w:sz w:val="24"/>
        </w:rPr>
        <w:t xml:space="preserve">ne vėliau kaip </w:t>
      </w:r>
      <w:r w:rsidR="00B301B9" w:rsidRPr="00B33F4E">
        <w:rPr>
          <w:b/>
          <w:sz w:val="24"/>
        </w:rPr>
        <w:t xml:space="preserve">iki </w:t>
      </w:r>
      <w:r w:rsidRPr="00B33F4E">
        <w:rPr>
          <w:b/>
          <w:sz w:val="24"/>
        </w:rPr>
        <w:t>202</w:t>
      </w:r>
      <w:r w:rsidR="00603CEC">
        <w:rPr>
          <w:b/>
          <w:sz w:val="24"/>
        </w:rPr>
        <w:t>5</w:t>
      </w:r>
      <w:r w:rsidRPr="00B33F4E">
        <w:rPr>
          <w:b/>
          <w:sz w:val="24"/>
        </w:rPr>
        <w:t xml:space="preserve"> m. balandžio 30 d. Darbų baigimo terminas gali būti pratęsiamas ne daugiau kaip 30 kalendorinių dienų.</w:t>
      </w:r>
    </w:p>
    <w:p w14:paraId="4D9974EF" w14:textId="77777777" w:rsidR="001E4B4C" w:rsidRPr="00B33F4E" w:rsidRDefault="001E4B4C" w:rsidP="00B33F4E">
      <w:pPr>
        <w:tabs>
          <w:tab w:val="left" w:pos="836"/>
        </w:tabs>
        <w:spacing w:line="276" w:lineRule="auto"/>
        <w:ind w:right="44"/>
        <w:rPr>
          <w:sz w:val="24"/>
        </w:rPr>
      </w:pPr>
    </w:p>
    <w:p w14:paraId="1327C8E6" w14:textId="77777777" w:rsidR="001E4B4C" w:rsidRDefault="00C31653" w:rsidP="009C274A">
      <w:pPr>
        <w:pStyle w:val="Sraopastraipa"/>
        <w:numPr>
          <w:ilvl w:val="0"/>
          <w:numId w:val="8"/>
        </w:numPr>
        <w:tabs>
          <w:tab w:val="left" w:pos="476"/>
        </w:tabs>
        <w:spacing w:before="229"/>
        <w:ind w:left="476" w:hanging="361"/>
        <w:jc w:val="center"/>
        <w:rPr>
          <w:b/>
          <w:i/>
          <w:sz w:val="24"/>
        </w:rPr>
      </w:pPr>
      <w:r>
        <w:rPr>
          <w:b/>
          <w:sz w:val="24"/>
        </w:rPr>
        <w:t xml:space="preserve">NENUGALIMOS JĖGOS APLINKYBĖS </w:t>
      </w:r>
      <w:r>
        <w:rPr>
          <w:b/>
          <w:i/>
          <w:sz w:val="24"/>
        </w:rPr>
        <w:t>(FORCE</w:t>
      </w:r>
      <w:r w:rsidR="00B33F4E">
        <w:rPr>
          <w:b/>
          <w:i/>
          <w:sz w:val="24"/>
        </w:rPr>
        <w:t xml:space="preserve"> </w:t>
      </w:r>
      <w:r>
        <w:rPr>
          <w:b/>
          <w:i/>
          <w:sz w:val="24"/>
        </w:rPr>
        <w:t>MAJEURE)</w:t>
      </w:r>
    </w:p>
    <w:p w14:paraId="7852CB62" w14:textId="77777777" w:rsidR="001E4B4C" w:rsidRDefault="00C31653" w:rsidP="00B33F4E">
      <w:pPr>
        <w:pStyle w:val="Sraopastraipa"/>
        <w:numPr>
          <w:ilvl w:val="1"/>
          <w:numId w:val="8"/>
        </w:numPr>
        <w:tabs>
          <w:tab w:val="left" w:pos="674"/>
          <w:tab w:val="left" w:pos="10490"/>
        </w:tabs>
        <w:spacing w:before="76" w:line="276" w:lineRule="auto"/>
        <w:ind w:left="681" w:right="44" w:hanging="566"/>
        <w:jc w:val="left"/>
      </w:pPr>
      <w:r w:rsidRPr="00B301B9">
        <w:rPr>
          <w:sz w:val="24"/>
        </w:rPr>
        <w:t xml:space="preserve">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w:t>
      </w:r>
      <w:r w:rsidRPr="00B301B9">
        <w:rPr>
          <w:sz w:val="24"/>
        </w:rPr>
        <w:lastRenderedPageBreak/>
        <w:t>streikai, paskelbti ir nepaskelbti karai, kiti ginkluoti susirėmimai, gaisrai, potvyniai, kitos stichinės nelaimės. Nenugalimos jėgos aplinkybėmis laikomos aplinkybės, nurodytos Lietuvos Respubliko</w:t>
      </w:r>
      <w:r w:rsidRPr="00B33F4E">
        <w:rPr>
          <w:sz w:val="24"/>
        </w:rPr>
        <w:t>s</w:t>
      </w:r>
      <w:r w:rsidR="00B33F4E" w:rsidRPr="00B33F4E">
        <w:rPr>
          <w:sz w:val="24"/>
        </w:rPr>
        <w:t xml:space="preserve"> </w:t>
      </w:r>
      <w:hyperlink r:id="rId8">
        <w:r w:rsidRPr="00B33F4E">
          <w:rPr>
            <w:sz w:val="24"/>
          </w:rPr>
          <w:t>civilinio</w:t>
        </w:r>
        <w:r w:rsidR="00B33F4E" w:rsidRPr="00B33F4E">
          <w:rPr>
            <w:sz w:val="24"/>
          </w:rPr>
          <w:t xml:space="preserve"> </w:t>
        </w:r>
        <w:r w:rsidRPr="00B33F4E">
          <w:rPr>
            <w:sz w:val="24"/>
          </w:rPr>
          <w:t>kodekso</w:t>
        </w:r>
      </w:hyperlink>
      <w:r w:rsidR="00B33F4E">
        <w:rPr>
          <w:i/>
          <w:sz w:val="24"/>
          <w:u w:val="single"/>
        </w:rPr>
        <w:t xml:space="preserve"> </w:t>
      </w:r>
      <w:r w:rsidRPr="00B301B9">
        <w:rPr>
          <w:sz w:val="24"/>
        </w:rPr>
        <w:t>6.212</w:t>
      </w:r>
      <w:r w:rsidR="00B33F4E">
        <w:rPr>
          <w:sz w:val="24"/>
        </w:rPr>
        <w:t xml:space="preserve"> </w:t>
      </w:r>
      <w:r w:rsidRPr="00B301B9">
        <w:rPr>
          <w:sz w:val="24"/>
        </w:rPr>
        <w:t>str.ir</w:t>
      </w:r>
      <w:r w:rsidR="00B33F4E">
        <w:rPr>
          <w:sz w:val="24"/>
        </w:rPr>
        <w:t xml:space="preserve"> </w:t>
      </w:r>
      <w:r w:rsidRPr="00B301B9">
        <w:rPr>
          <w:sz w:val="24"/>
        </w:rPr>
        <w:t>Atleidimo</w:t>
      </w:r>
      <w:r w:rsidR="00B33F4E">
        <w:rPr>
          <w:sz w:val="24"/>
        </w:rPr>
        <w:t xml:space="preserve"> </w:t>
      </w:r>
      <w:r w:rsidRPr="00B301B9">
        <w:rPr>
          <w:sz w:val="24"/>
        </w:rPr>
        <w:t>nuo</w:t>
      </w:r>
      <w:r w:rsidR="00B33F4E">
        <w:rPr>
          <w:sz w:val="24"/>
        </w:rPr>
        <w:t xml:space="preserve"> </w:t>
      </w:r>
      <w:r w:rsidRPr="00B301B9">
        <w:rPr>
          <w:sz w:val="24"/>
        </w:rPr>
        <w:t>atsakomybės</w:t>
      </w:r>
      <w:r w:rsidR="00B33F4E">
        <w:rPr>
          <w:sz w:val="24"/>
        </w:rPr>
        <w:t xml:space="preserve"> </w:t>
      </w:r>
      <w:r w:rsidRPr="00B301B9">
        <w:rPr>
          <w:sz w:val="24"/>
        </w:rPr>
        <w:t>esant</w:t>
      </w:r>
      <w:r w:rsidR="00B33F4E">
        <w:rPr>
          <w:sz w:val="24"/>
        </w:rPr>
        <w:t xml:space="preserve"> </w:t>
      </w:r>
      <w:r w:rsidRPr="00B301B9">
        <w:rPr>
          <w:sz w:val="24"/>
        </w:rPr>
        <w:t>nenugalimos</w:t>
      </w:r>
      <w:r w:rsidR="00B33F4E">
        <w:rPr>
          <w:sz w:val="24"/>
        </w:rPr>
        <w:t xml:space="preserve"> </w:t>
      </w:r>
      <w:r>
        <w:t xml:space="preserve">jėgos </w:t>
      </w:r>
      <w:r w:rsidRPr="00B301B9">
        <w:rPr>
          <w:i/>
        </w:rPr>
        <w:t xml:space="preserve">(force majeure) </w:t>
      </w:r>
      <w:r>
        <w:t xml:space="preserve">aplinkybėms taisyklėse, patvirtintose Lietuvos Respublikos Vyriausybės 1996 m. liepos 15 d. nutarimu Nr. 840. Nustatydamos nenugalimos jėgos aplinkybes Šalys vadovaujasi Lietuvos Respublikos Vyriausybės 1997 kovo 13 d. nutarimu Nr. 222 „Dėl nenugalimos jėgos </w:t>
      </w:r>
      <w:r w:rsidRPr="00B301B9">
        <w:rPr>
          <w:i/>
        </w:rPr>
        <w:t xml:space="preserve">(force majeure) </w:t>
      </w:r>
      <w:r>
        <w:t>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1B5178C6" w14:textId="77777777" w:rsidR="001E4B4C" w:rsidRDefault="00C31653" w:rsidP="00860451">
      <w:pPr>
        <w:pStyle w:val="Sraopastraipa"/>
        <w:numPr>
          <w:ilvl w:val="1"/>
          <w:numId w:val="8"/>
        </w:numPr>
        <w:tabs>
          <w:tab w:val="left" w:pos="688"/>
          <w:tab w:val="left" w:pos="10490"/>
        </w:tabs>
        <w:spacing w:line="276" w:lineRule="auto"/>
        <w:ind w:left="681" w:right="44" w:hanging="566"/>
        <w:rPr>
          <w:sz w:val="24"/>
        </w:rPr>
      </w:pPr>
      <w:r>
        <w:rPr>
          <w:sz w:val="24"/>
        </w:rPr>
        <w:t>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1F92F54F" w14:textId="77777777" w:rsidR="001E4B4C" w:rsidRDefault="00C31653" w:rsidP="00860451">
      <w:pPr>
        <w:pStyle w:val="Sraopastraipa"/>
        <w:numPr>
          <w:ilvl w:val="1"/>
          <w:numId w:val="8"/>
        </w:numPr>
        <w:tabs>
          <w:tab w:val="left" w:pos="678"/>
          <w:tab w:val="left" w:pos="10490"/>
        </w:tabs>
        <w:spacing w:line="276" w:lineRule="auto"/>
        <w:ind w:left="681" w:right="44" w:hanging="566"/>
        <w:rPr>
          <w:sz w:val="24"/>
        </w:rPr>
      </w:pPr>
      <w:r>
        <w:rPr>
          <w:sz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w:t>
      </w:r>
      <w:r w:rsidR="00B33F4E">
        <w:rPr>
          <w:sz w:val="24"/>
        </w:rPr>
        <w:t xml:space="preserve"> </w:t>
      </w:r>
      <w:r>
        <w:rPr>
          <w:sz w:val="24"/>
        </w:rPr>
        <w:t>pranešimo.</w:t>
      </w:r>
    </w:p>
    <w:p w14:paraId="63D9A613" w14:textId="77777777" w:rsidR="00B301B9" w:rsidRDefault="00B301B9" w:rsidP="00860451">
      <w:pPr>
        <w:pStyle w:val="Sraopastraipa"/>
        <w:tabs>
          <w:tab w:val="left" w:pos="678"/>
          <w:tab w:val="left" w:pos="10490"/>
        </w:tabs>
        <w:spacing w:line="276" w:lineRule="auto"/>
        <w:ind w:left="681" w:right="44" w:firstLine="0"/>
        <w:jc w:val="left"/>
        <w:rPr>
          <w:sz w:val="24"/>
        </w:rPr>
      </w:pPr>
    </w:p>
    <w:p w14:paraId="2FC50098" w14:textId="77777777" w:rsidR="001E4B4C" w:rsidRDefault="00C31653" w:rsidP="009C274A">
      <w:pPr>
        <w:pStyle w:val="Antrat1"/>
        <w:numPr>
          <w:ilvl w:val="0"/>
          <w:numId w:val="8"/>
        </w:numPr>
        <w:tabs>
          <w:tab w:val="left" w:pos="476"/>
        </w:tabs>
        <w:jc w:val="center"/>
      </w:pPr>
      <w:r>
        <w:t>GINČŲ</w:t>
      </w:r>
      <w:r w:rsidR="00B33F4E">
        <w:t xml:space="preserve"> </w:t>
      </w:r>
      <w:r>
        <w:t>SPRENDIMAS</w:t>
      </w:r>
    </w:p>
    <w:p w14:paraId="33B48AF4" w14:textId="77777777" w:rsidR="001E4B4C" w:rsidRDefault="00C31653" w:rsidP="00AB2C5A">
      <w:pPr>
        <w:pStyle w:val="Sraopastraipa"/>
        <w:numPr>
          <w:ilvl w:val="1"/>
          <w:numId w:val="8"/>
        </w:numPr>
        <w:tabs>
          <w:tab w:val="left" w:pos="818"/>
        </w:tabs>
        <w:spacing w:line="276" w:lineRule="auto"/>
        <w:ind w:left="836" w:right="181" w:hanging="720"/>
        <w:rPr>
          <w:sz w:val="24"/>
        </w:rPr>
      </w:pPr>
      <w:r>
        <w:rPr>
          <w:sz w:val="24"/>
        </w:rPr>
        <w:t>Bet kokie ginčai, nesutarimai ar reikalavimai, kylantys iš šios Sutarties ar susiję su ja, jos pažeidimu, nutraukimu ar negaliojimu, sprendžiami šalių</w:t>
      </w:r>
      <w:r w:rsidR="00B33F4E">
        <w:rPr>
          <w:sz w:val="24"/>
        </w:rPr>
        <w:t xml:space="preserve"> </w:t>
      </w:r>
      <w:r>
        <w:rPr>
          <w:sz w:val="24"/>
        </w:rPr>
        <w:t>derybose.</w:t>
      </w:r>
    </w:p>
    <w:p w14:paraId="30439446" w14:textId="77777777" w:rsidR="001E4B4C" w:rsidRDefault="00C31653" w:rsidP="00AB2C5A">
      <w:pPr>
        <w:pStyle w:val="Sraopastraipa"/>
        <w:numPr>
          <w:ilvl w:val="1"/>
          <w:numId w:val="8"/>
        </w:numPr>
        <w:tabs>
          <w:tab w:val="left" w:pos="808"/>
        </w:tabs>
        <w:spacing w:before="1" w:line="276" w:lineRule="auto"/>
        <w:ind w:left="836" w:right="184" w:hanging="720"/>
        <w:rPr>
          <w:sz w:val="24"/>
        </w:rPr>
      </w:pPr>
      <w:r>
        <w:rPr>
          <w:sz w:val="24"/>
        </w:rPr>
        <w:t>Jeigu šalims nepavyksta išspręsti ginčų, nesutarimų ar reikalavimų derybų būdu per 30 (trisdešimt) kalendorinių dienų nuo ginčų kilimo pradžios, jie sprendžiami Lietuvos Respublikos</w:t>
      </w:r>
      <w:r w:rsidR="00B33F4E">
        <w:rPr>
          <w:sz w:val="24"/>
        </w:rPr>
        <w:t xml:space="preserve"> </w:t>
      </w:r>
      <w:r>
        <w:rPr>
          <w:sz w:val="24"/>
        </w:rPr>
        <w:t>teismuose.</w:t>
      </w:r>
    </w:p>
    <w:p w14:paraId="2B9C0EE8" w14:textId="77777777" w:rsidR="001E4B4C" w:rsidRDefault="00C31653" w:rsidP="00C70B0E">
      <w:pPr>
        <w:pStyle w:val="Antrat1"/>
        <w:numPr>
          <w:ilvl w:val="0"/>
          <w:numId w:val="8"/>
        </w:numPr>
        <w:tabs>
          <w:tab w:val="left" w:pos="610"/>
        </w:tabs>
        <w:spacing w:before="216" w:line="276" w:lineRule="auto"/>
        <w:ind w:left="610" w:hanging="495"/>
        <w:jc w:val="center"/>
      </w:pPr>
      <w:r>
        <w:t>BAIGIAMOSIOS</w:t>
      </w:r>
      <w:r w:rsidR="00B33F4E">
        <w:t xml:space="preserve"> </w:t>
      </w:r>
      <w:r>
        <w:t>SĄLYGOS</w:t>
      </w:r>
    </w:p>
    <w:p w14:paraId="1CF4AD14" w14:textId="77777777" w:rsidR="001E4B4C" w:rsidRDefault="00C31653" w:rsidP="00B301B9">
      <w:pPr>
        <w:pStyle w:val="Sraopastraipa"/>
        <w:numPr>
          <w:ilvl w:val="1"/>
          <w:numId w:val="8"/>
        </w:numPr>
        <w:tabs>
          <w:tab w:val="left" w:pos="826"/>
        </w:tabs>
        <w:spacing w:before="8" w:line="218" w:lineRule="auto"/>
        <w:ind w:left="836" w:right="44" w:hanging="720"/>
        <w:rPr>
          <w:sz w:val="24"/>
        </w:rPr>
      </w:pPr>
      <w:r>
        <w:rPr>
          <w:sz w:val="24"/>
        </w:rPr>
        <w:t>Šios sutarties ir jos priedų surašyti du egzemplioriai - po vieną kiekvienai šaliai. Pasirašytas kiekvienas lapas. Kiekvienas egzempliorius turi vienodą juridinę</w:t>
      </w:r>
      <w:r w:rsidR="00B33F4E">
        <w:rPr>
          <w:sz w:val="24"/>
        </w:rPr>
        <w:t xml:space="preserve"> </w:t>
      </w:r>
      <w:r>
        <w:rPr>
          <w:sz w:val="24"/>
        </w:rPr>
        <w:t>galią.</w:t>
      </w:r>
    </w:p>
    <w:p w14:paraId="71A0A716" w14:textId="77777777" w:rsidR="001E4B4C" w:rsidRDefault="00C31653" w:rsidP="00B301B9">
      <w:pPr>
        <w:pStyle w:val="Sraopastraipa"/>
        <w:numPr>
          <w:ilvl w:val="1"/>
          <w:numId w:val="8"/>
        </w:numPr>
        <w:tabs>
          <w:tab w:val="left" w:pos="818"/>
        </w:tabs>
        <w:spacing w:line="218" w:lineRule="auto"/>
        <w:ind w:left="836" w:right="44" w:hanging="720"/>
        <w:rPr>
          <w:sz w:val="24"/>
        </w:rPr>
      </w:pPr>
      <w:r>
        <w:rPr>
          <w:sz w:val="24"/>
        </w:rPr>
        <w:t>Jeigu keičiasi šią sutartį pasirašiusių šalių juridiniai adresai, banko sąskaitų numeriai ir (ar) kiti rekvizitai, tai šalys nedelsiant privalo apie tai informuoti viena kitą. Šalis, neįvykdžiusi šio reikalavimo, negali reikšti pretenzijų ar atsikirtimų, jog kitos šalies veiksmai, atlikti pagal paskutinius jai žinomus rekvizitus, neatitinka sutarties sąlygų arba jog ji negavo pranešimų, siųstų pagal tuos</w:t>
      </w:r>
      <w:r w:rsidR="00B33F4E">
        <w:rPr>
          <w:sz w:val="24"/>
        </w:rPr>
        <w:t xml:space="preserve"> </w:t>
      </w:r>
      <w:r>
        <w:rPr>
          <w:sz w:val="24"/>
        </w:rPr>
        <w:t>rekvizitus.</w:t>
      </w:r>
    </w:p>
    <w:p w14:paraId="3B36FA7E" w14:textId="77777777" w:rsidR="001E4B4C" w:rsidRDefault="00C31653" w:rsidP="00B301B9">
      <w:pPr>
        <w:pStyle w:val="Sraopastraipa"/>
        <w:numPr>
          <w:ilvl w:val="1"/>
          <w:numId w:val="8"/>
        </w:numPr>
        <w:tabs>
          <w:tab w:val="left" w:pos="836"/>
        </w:tabs>
        <w:ind w:left="836" w:right="44" w:hanging="720"/>
        <w:rPr>
          <w:sz w:val="24"/>
        </w:rPr>
      </w:pPr>
      <w:r>
        <w:rPr>
          <w:sz w:val="24"/>
        </w:rPr>
        <w:t>Visi sutarties priedai ir papildomi susitarimai yra neatskiriama šios sutarties dalis. Bet kokie Sutarties pakeitimai ar papildymai galioja sudaryti tik raštu, pasirašius abiejų Šalių įgaliotiems atstovams. Žodinės išlygos neturi juridinės</w:t>
      </w:r>
      <w:r w:rsidR="00B33F4E">
        <w:rPr>
          <w:sz w:val="24"/>
        </w:rPr>
        <w:t xml:space="preserve"> </w:t>
      </w:r>
      <w:r>
        <w:rPr>
          <w:sz w:val="24"/>
        </w:rPr>
        <w:t>galios.</w:t>
      </w:r>
    </w:p>
    <w:p w14:paraId="47348538" w14:textId="77777777" w:rsidR="001E4B4C" w:rsidRDefault="00C31653" w:rsidP="00B301B9">
      <w:pPr>
        <w:pStyle w:val="Sraopastraipa"/>
        <w:numPr>
          <w:ilvl w:val="1"/>
          <w:numId w:val="8"/>
        </w:numPr>
        <w:tabs>
          <w:tab w:val="left" w:pos="836"/>
        </w:tabs>
        <w:ind w:left="836" w:right="44" w:hanging="720"/>
        <w:rPr>
          <w:sz w:val="24"/>
        </w:rPr>
      </w:pPr>
      <w:r>
        <w:rPr>
          <w:sz w:val="24"/>
        </w:rPr>
        <w:t>Jei kuri nors šios Sutarties dalis tampa negaliojanti arba anuliuojama, likusios sutarties dalys lieka galioti.</w:t>
      </w:r>
    </w:p>
    <w:p w14:paraId="44E7A031" w14:textId="77777777" w:rsidR="001E4B4C" w:rsidRDefault="00C31653" w:rsidP="00B301B9">
      <w:pPr>
        <w:pStyle w:val="Sraopastraipa"/>
        <w:numPr>
          <w:ilvl w:val="1"/>
          <w:numId w:val="8"/>
        </w:numPr>
        <w:tabs>
          <w:tab w:val="left" w:pos="836"/>
        </w:tabs>
        <w:ind w:left="836" w:right="44" w:hanging="720"/>
        <w:rPr>
          <w:sz w:val="24"/>
        </w:rPr>
      </w:pPr>
      <w:r>
        <w:rPr>
          <w:sz w:val="24"/>
        </w:rPr>
        <w:t>Visi pranešimai ir kitas Šalių susirašinėjimas pagal Sutartį įteikiamas Sutarties Šaliai pasirašytinai a</w:t>
      </w:r>
      <w:r w:rsidR="00860451">
        <w:rPr>
          <w:sz w:val="24"/>
        </w:rPr>
        <w:t>rba siunčiant registruotų paštu.</w:t>
      </w:r>
    </w:p>
    <w:p w14:paraId="04F95265" w14:textId="77777777" w:rsidR="001E4B4C" w:rsidRDefault="00C31653" w:rsidP="00B301B9">
      <w:pPr>
        <w:pStyle w:val="Sraopastraipa"/>
        <w:numPr>
          <w:ilvl w:val="1"/>
          <w:numId w:val="8"/>
        </w:numPr>
        <w:tabs>
          <w:tab w:val="left" w:pos="836"/>
        </w:tabs>
        <w:ind w:left="836" w:right="44" w:hanging="720"/>
        <w:rPr>
          <w:sz w:val="24"/>
        </w:rPr>
      </w:pPr>
      <w:r>
        <w:rPr>
          <w:sz w:val="24"/>
        </w:rPr>
        <w:t>Šalys sutaria Sutartį bei su jos vykdymu susijusią informaciją laikyti konfidencialia ir be išankstinio kitos Šalies sutikimo neatskleisti jos tretiesiems asmenims, išskyrus įstatymų numatytus</w:t>
      </w:r>
      <w:r w:rsidR="00B33F4E">
        <w:rPr>
          <w:sz w:val="24"/>
        </w:rPr>
        <w:t xml:space="preserve"> </w:t>
      </w:r>
      <w:r>
        <w:rPr>
          <w:sz w:val="24"/>
        </w:rPr>
        <w:t>atvejus.</w:t>
      </w:r>
    </w:p>
    <w:p w14:paraId="6BDA90F4" w14:textId="77777777" w:rsidR="001E4B4C" w:rsidRDefault="00C31653" w:rsidP="00B301B9">
      <w:pPr>
        <w:pStyle w:val="Sraopastraipa"/>
        <w:numPr>
          <w:ilvl w:val="1"/>
          <w:numId w:val="8"/>
        </w:numPr>
        <w:tabs>
          <w:tab w:val="left" w:pos="836"/>
        </w:tabs>
        <w:ind w:left="833" w:right="44" w:hanging="720"/>
        <w:rPr>
          <w:sz w:val="24"/>
        </w:rPr>
      </w:pPr>
      <w:r>
        <w:rPr>
          <w:sz w:val="24"/>
        </w:rPr>
        <w:t xml:space="preserve">Šioje Sutartyje išdėstytos sąlygos išreiškia visą apimantį ir galutinį šalių susitarimą dėl šios sutarties dalyko ir visiškai pakeičia visus anksčiau vykusių derybų metu pasiektus šalių </w:t>
      </w:r>
      <w:r>
        <w:rPr>
          <w:sz w:val="24"/>
        </w:rPr>
        <w:lastRenderedPageBreak/>
        <w:t>susitarimus dėl šios Sutarties</w:t>
      </w:r>
      <w:r w:rsidR="00B33F4E">
        <w:rPr>
          <w:sz w:val="24"/>
        </w:rPr>
        <w:t xml:space="preserve"> </w:t>
      </w:r>
      <w:r>
        <w:rPr>
          <w:sz w:val="24"/>
        </w:rPr>
        <w:t>dalyko.</w:t>
      </w:r>
    </w:p>
    <w:p w14:paraId="3AF7DD8C" w14:textId="77777777" w:rsidR="001E4B4C" w:rsidRDefault="00C31653" w:rsidP="00B301B9">
      <w:pPr>
        <w:pStyle w:val="Sraopastraipa"/>
        <w:numPr>
          <w:ilvl w:val="1"/>
          <w:numId w:val="8"/>
        </w:numPr>
        <w:tabs>
          <w:tab w:val="left" w:pos="836"/>
        </w:tabs>
        <w:ind w:left="833" w:right="187" w:hanging="720"/>
        <w:rPr>
          <w:sz w:val="24"/>
        </w:rPr>
      </w:pPr>
      <w:r>
        <w:rPr>
          <w:sz w:val="24"/>
        </w:rPr>
        <w:t>Pasikeitus adresams, telefonų ir faksų numeriams, banko rekvizitams, Sutarties Šalys įsipareigoja apie tai nedelsdamos, bet ne vėliau kaip per 7 (septynias) kalendorines dienas raštu informuoti viena</w:t>
      </w:r>
      <w:r w:rsidR="00B33F4E">
        <w:rPr>
          <w:sz w:val="24"/>
        </w:rPr>
        <w:t xml:space="preserve"> </w:t>
      </w:r>
      <w:r>
        <w:rPr>
          <w:sz w:val="24"/>
        </w:rPr>
        <w:t>kitą.</w:t>
      </w:r>
    </w:p>
    <w:p w14:paraId="51FB15E8" w14:textId="77777777" w:rsidR="001E4B4C" w:rsidRDefault="00C31653">
      <w:pPr>
        <w:pStyle w:val="Sraopastraipa"/>
        <w:numPr>
          <w:ilvl w:val="1"/>
          <w:numId w:val="8"/>
        </w:numPr>
        <w:tabs>
          <w:tab w:val="left" w:pos="836"/>
        </w:tabs>
        <w:ind w:left="836" w:right="182" w:hanging="720"/>
        <w:rPr>
          <w:sz w:val="24"/>
        </w:rPr>
      </w:pPr>
      <w:r>
        <w:rPr>
          <w:sz w:val="24"/>
        </w:rPr>
        <w:t>Sutartyje neaptarti Šalių santykiai reglamentuojami vadovaujantis Lietuvos Respublikos įstatymais ir kitais teisės</w:t>
      </w:r>
      <w:r w:rsidR="00B33F4E">
        <w:rPr>
          <w:sz w:val="24"/>
        </w:rPr>
        <w:t xml:space="preserve"> </w:t>
      </w:r>
      <w:r>
        <w:rPr>
          <w:sz w:val="24"/>
        </w:rPr>
        <w:t>aktais.</w:t>
      </w:r>
    </w:p>
    <w:p w14:paraId="28843B27" w14:textId="77777777" w:rsidR="00222BA6" w:rsidRPr="00222BA6" w:rsidRDefault="00C31653" w:rsidP="00A751FB">
      <w:pPr>
        <w:pStyle w:val="Sraopastraipa"/>
        <w:numPr>
          <w:ilvl w:val="1"/>
          <w:numId w:val="8"/>
        </w:numPr>
        <w:tabs>
          <w:tab w:val="left" w:pos="836"/>
        </w:tabs>
        <w:ind w:left="142" w:firstLine="0"/>
        <w:rPr>
          <w:sz w:val="24"/>
        </w:rPr>
      </w:pPr>
      <w:r>
        <w:rPr>
          <w:sz w:val="24"/>
        </w:rPr>
        <w:t>Sutartis sudaryta lietuvių kalba, dviem vienodą juridinę galią turinčiais egzemplioriais, po vieną kiekvienai</w:t>
      </w:r>
      <w:r w:rsidR="00B33F4E">
        <w:rPr>
          <w:sz w:val="24"/>
        </w:rPr>
        <w:t xml:space="preserve"> </w:t>
      </w:r>
      <w:r>
        <w:rPr>
          <w:sz w:val="24"/>
        </w:rPr>
        <w:t>Šaliai.</w:t>
      </w:r>
    </w:p>
    <w:p w14:paraId="73DE00C9" w14:textId="77777777" w:rsidR="001E4B4C" w:rsidRDefault="00C31653" w:rsidP="00A751FB">
      <w:pPr>
        <w:pStyle w:val="Antrat1"/>
        <w:numPr>
          <w:ilvl w:val="0"/>
          <w:numId w:val="8"/>
        </w:numPr>
        <w:tabs>
          <w:tab w:val="left" w:pos="610"/>
        </w:tabs>
        <w:ind w:left="0" w:hanging="495"/>
        <w:jc w:val="center"/>
      </w:pPr>
      <w:r>
        <w:t>SUTARTIES</w:t>
      </w:r>
      <w:r w:rsidR="0088086A">
        <w:t xml:space="preserve"> </w:t>
      </w:r>
      <w:r>
        <w:t>PRIEDAI</w:t>
      </w:r>
    </w:p>
    <w:p w14:paraId="26D11303" w14:textId="77777777" w:rsidR="001E4B4C" w:rsidRDefault="00C31653">
      <w:pPr>
        <w:pStyle w:val="Sraopastraipa"/>
        <w:numPr>
          <w:ilvl w:val="1"/>
          <w:numId w:val="8"/>
        </w:numPr>
        <w:tabs>
          <w:tab w:val="left" w:pos="730"/>
        </w:tabs>
        <w:ind w:hanging="615"/>
        <w:rPr>
          <w:sz w:val="24"/>
        </w:rPr>
      </w:pPr>
      <w:r>
        <w:rPr>
          <w:sz w:val="24"/>
        </w:rPr>
        <w:t>Visi priedai prie šios Sutarties yra neatsiejama šios Sutarties</w:t>
      </w:r>
      <w:r w:rsidR="00B33F4E">
        <w:rPr>
          <w:sz w:val="24"/>
        </w:rPr>
        <w:t xml:space="preserve"> </w:t>
      </w:r>
      <w:r>
        <w:rPr>
          <w:sz w:val="24"/>
        </w:rPr>
        <w:t>dalis.</w:t>
      </w:r>
    </w:p>
    <w:p w14:paraId="3DD31476" w14:textId="77777777" w:rsidR="001E4B4C" w:rsidRDefault="00C31653">
      <w:pPr>
        <w:pStyle w:val="Sraopastraipa"/>
        <w:numPr>
          <w:ilvl w:val="1"/>
          <w:numId w:val="8"/>
        </w:numPr>
        <w:tabs>
          <w:tab w:val="left" w:pos="730"/>
        </w:tabs>
        <w:ind w:hanging="615"/>
        <w:rPr>
          <w:sz w:val="24"/>
        </w:rPr>
      </w:pPr>
      <w:r>
        <w:rPr>
          <w:sz w:val="24"/>
        </w:rPr>
        <w:t>Sutarties priedų keitimas ar papildymas galimas tik abiejų Šalių raštišku susitarimu.</w:t>
      </w:r>
    </w:p>
    <w:p w14:paraId="65C4B973" w14:textId="77777777" w:rsidR="001E4B4C" w:rsidRPr="00DF0D0F" w:rsidRDefault="00C31653">
      <w:pPr>
        <w:pStyle w:val="Sraopastraipa"/>
        <w:numPr>
          <w:ilvl w:val="1"/>
          <w:numId w:val="8"/>
        </w:numPr>
        <w:tabs>
          <w:tab w:val="left" w:pos="730"/>
        </w:tabs>
        <w:ind w:hanging="615"/>
        <w:rPr>
          <w:color w:val="000000" w:themeColor="text1"/>
          <w:sz w:val="24"/>
        </w:rPr>
      </w:pPr>
      <w:r w:rsidRPr="00EF550B">
        <w:rPr>
          <w:sz w:val="24"/>
        </w:rPr>
        <w:t xml:space="preserve">Sutarties priedas: </w:t>
      </w:r>
      <w:r w:rsidR="00CD6644" w:rsidRPr="00DF0D0F">
        <w:rPr>
          <w:sz w:val="24"/>
        </w:rPr>
        <w:t>Projektas</w:t>
      </w:r>
      <w:r w:rsidRPr="00DF0D0F">
        <w:rPr>
          <w:sz w:val="24"/>
        </w:rPr>
        <w:t xml:space="preserve"> Priedas</w:t>
      </w:r>
      <w:r w:rsidRPr="00DF0D0F">
        <w:rPr>
          <w:color w:val="000000" w:themeColor="text1"/>
          <w:sz w:val="24"/>
        </w:rPr>
        <w:t xml:space="preserve"> 1 (</w:t>
      </w:r>
      <w:r w:rsidR="00CD6644" w:rsidRPr="00DF0D0F">
        <w:rPr>
          <w:color w:val="000000" w:themeColor="text1"/>
          <w:sz w:val="24"/>
        </w:rPr>
        <w:t xml:space="preserve">80 </w:t>
      </w:r>
      <w:r w:rsidRPr="00DF0D0F">
        <w:rPr>
          <w:color w:val="000000" w:themeColor="text1"/>
          <w:sz w:val="24"/>
        </w:rPr>
        <w:t>lap</w:t>
      </w:r>
      <w:r w:rsidR="00EF550B" w:rsidRPr="00DF0D0F">
        <w:rPr>
          <w:color w:val="000000" w:themeColor="text1"/>
          <w:sz w:val="24"/>
        </w:rPr>
        <w:t>ų</w:t>
      </w:r>
      <w:r w:rsidRPr="00DF0D0F">
        <w:rPr>
          <w:color w:val="000000" w:themeColor="text1"/>
          <w:sz w:val="24"/>
        </w:rPr>
        <w:t>)</w:t>
      </w:r>
    </w:p>
    <w:p w14:paraId="17D59A17" w14:textId="77777777" w:rsidR="00EF550B" w:rsidRPr="00DF0D0F" w:rsidRDefault="00EF550B">
      <w:pPr>
        <w:pStyle w:val="Sraopastraipa"/>
        <w:numPr>
          <w:ilvl w:val="1"/>
          <w:numId w:val="8"/>
        </w:numPr>
        <w:tabs>
          <w:tab w:val="left" w:pos="730"/>
        </w:tabs>
        <w:ind w:hanging="615"/>
        <w:rPr>
          <w:color w:val="000000" w:themeColor="text1"/>
          <w:sz w:val="24"/>
        </w:rPr>
      </w:pPr>
      <w:r w:rsidRPr="00DF0D0F">
        <w:rPr>
          <w:color w:val="000000" w:themeColor="text1"/>
          <w:sz w:val="24"/>
        </w:rPr>
        <w:t>Sutarties priedas: Lokalinė sąmata Priedas (1 lapas)</w:t>
      </w:r>
    </w:p>
    <w:p w14:paraId="26040BA3" w14:textId="77777777" w:rsidR="001E4B4C" w:rsidRPr="00EF550B" w:rsidRDefault="001E4B4C">
      <w:pPr>
        <w:pStyle w:val="Pagrindinistekstas"/>
        <w:rPr>
          <w:sz w:val="22"/>
        </w:rPr>
      </w:pPr>
    </w:p>
    <w:p w14:paraId="043F39C5" w14:textId="77777777" w:rsidR="001E4B4C" w:rsidRPr="00DA0985" w:rsidRDefault="00C31653" w:rsidP="00DA0985">
      <w:pPr>
        <w:pStyle w:val="Antrat1"/>
        <w:numPr>
          <w:ilvl w:val="0"/>
          <w:numId w:val="8"/>
        </w:numPr>
        <w:tabs>
          <w:tab w:val="left" w:pos="655"/>
          <w:tab w:val="left" w:pos="656"/>
        </w:tabs>
        <w:ind w:left="656" w:hanging="541"/>
      </w:pPr>
      <w:r>
        <w:t>ŠALIŲREKVIZITAI:</w:t>
      </w:r>
    </w:p>
    <w:p w14:paraId="0897EDF9" w14:textId="77777777" w:rsidR="00DA0985" w:rsidRDefault="00DA0985">
      <w:pPr>
        <w:tabs>
          <w:tab w:val="left" w:pos="4977"/>
        </w:tabs>
        <w:ind w:left="374"/>
        <w:rPr>
          <w:b/>
          <w:sz w:val="24"/>
        </w:rPr>
      </w:pPr>
    </w:p>
    <w:p w14:paraId="47910DCC" w14:textId="77777777" w:rsidR="001E4B4C" w:rsidRPr="00C70B0E" w:rsidRDefault="00C31653" w:rsidP="00C70B0E">
      <w:pPr>
        <w:tabs>
          <w:tab w:val="left" w:pos="4977"/>
        </w:tabs>
        <w:ind w:left="374"/>
        <w:rPr>
          <w:b/>
          <w:sz w:val="24"/>
        </w:rPr>
      </w:pPr>
      <w:r>
        <w:rPr>
          <w:b/>
          <w:sz w:val="24"/>
        </w:rPr>
        <w:t>Užsakovas:</w:t>
      </w:r>
      <w:r>
        <w:rPr>
          <w:b/>
          <w:sz w:val="24"/>
        </w:rPr>
        <w:tab/>
      </w:r>
      <w:r w:rsidR="00B301B9">
        <w:rPr>
          <w:b/>
          <w:sz w:val="24"/>
        </w:rPr>
        <w:tab/>
      </w:r>
      <w:r w:rsidR="00B301B9">
        <w:rPr>
          <w:b/>
          <w:sz w:val="24"/>
        </w:rPr>
        <w:tab/>
      </w:r>
      <w:r>
        <w:rPr>
          <w:b/>
          <w:sz w:val="24"/>
        </w:rPr>
        <w:t>Rangovas:</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3968"/>
      </w:tblGrid>
      <w:tr w:rsidR="00B301B9" w14:paraId="27814BB9" w14:textId="77777777" w:rsidTr="00DA0985">
        <w:tc>
          <w:tcPr>
            <w:tcW w:w="5670" w:type="dxa"/>
          </w:tcPr>
          <w:p w14:paraId="22CB289F" w14:textId="77777777" w:rsidR="00B301B9" w:rsidRDefault="00860451">
            <w:pPr>
              <w:rPr>
                <w:sz w:val="24"/>
                <w:szCs w:val="24"/>
              </w:rPr>
            </w:pPr>
            <w:r w:rsidRPr="00C31653">
              <w:t>Kaišiadorių r</w:t>
            </w:r>
            <w:r w:rsidR="00AB2C5A">
              <w:t>. Rumšiškių Antano Bar</w:t>
            </w:r>
            <w:r w:rsidR="00DA0985">
              <w:t>a</w:t>
            </w:r>
            <w:r w:rsidR="00AB2C5A">
              <w:t>nausko gimnazija</w:t>
            </w:r>
          </w:p>
          <w:p w14:paraId="66E2299C" w14:textId="77777777" w:rsidR="00B301B9" w:rsidRDefault="00B301B9">
            <w:pPr>
              <w:rPr>
                <w:sz w:val="24"/>
                <w:szCs w:val="24"/>
              </w:rPr>
            </w:pPr>
            <w:r>
              <w:rPr>
                <w:sz w:val="24"/>
                <w:szCs w:val="24"/>
              </w:rPr>
              <w:t>Į</w:t>
            </w:r>
            <w:r w:rsidR="00DA0985">
              <w:rPr>
                <w:sz w:val="24"/>
                <w:szCs w:val="24"/>
              </w:rPr>
              <w:t>st</w:t>
            </w:r>
            <w:r w:rsidR="00C70B0E">
              <w:rPr>
                <w:sz w:val="24"/>
                <w:szCs w:val="24"/>
              </w:rPr>
              <w:t>aigos</w:t>
            </w:r>
            <w:r>
              <w:rPr>
                <w:sz w:val="24"/>
                <w:szCs w:val="24"/>
              </w:rPr>
              <w:t xml:space="preserve"> kodas</w:t>
            </w:r>
            <w:r w:rsidR="00C70B0E">
              <w:rPr>
                <w:sz w:val="24"/>
                <w:szCs w:val="24"/>
              </w:rPr>
              <w:t>:</w:t>
            </w:r>
            <w:r w:rsidR="00AB2C5A">
              <w:rPr>
                <w:sz w:val="24"/>
                <w:szCs w:val="24"/>
              </w:rPr>
              <w:t>190596519</w:t>
            </w:r>
          </w:p>
          <w:p w14:paraId="0D633B50" w14:textId="77777777" w:rsidR="00B301B9" w:rsidRDefault="00B301B9">
            <w:pPr>
              <w:rPr>
                <w:sz w:val="24"/>
                <w:szCs w:val="24"/>
              </w:rPr>
            </w:pPr>
            <w:r>
              <w:rPr>
                <w:sz w:val="24"/>
                <w:szCs w:val="24"/>
              </w:rPr>
              <w:t xml:space="preserve">Adresas: </w:t>
            </w:r>
            <w:proofErr w:type="spellStart"/>
            <w:r w:rsidR="00AB2C5A">
              <w:t>Rumšos</w:t>
            </w:r>
            <w:proofErr w:type="spellEnd"/>
            <w:r w:rsidR="00AB2C5A">
              <w:t xml:space="preserve"> g. 36, Rumšiškės, LT-56336</w:t>
            </w:r>
            <w:r w:rsidR="00AB2C5A" w:rsidRPr="00C31653">
              <w:t xml:space="preserve"> Kaišiadorių r</w:t>
            </w:r>
            <w:r w:rsidR="00AB2C5A">
              <w:rPr>
                <w:sz w:val="24"/>
                <w:szCs w:val="24"/>
              </w:rPr>
              <w:t>.</w:t>
            </w:r>
          </w:p>
          <w:p w14:paraId="32E72648" w14:textId="77777777" w:rsidR="00B301B9" w:rsidRDefault="00AB2C5A">
            <w:pPr>
              <w:rPr>
                <w:sz w:val="24"/>
                <w:szCs w:val="24"/>
              </w:rPr>
            </w:pPr>
            <w:r>
              <w:rPr>
                <w:sz w:val="24"/>
                <w:szCs w:val="24"/>
              </w:rPr>
              <w:t>Tel. + 370 (346) 47141</w:t>
            </w:r>
          </w:p>
          <w:p w14:paraId="68B4772A" w14:textId="77777777" w:rsidR="008C5C07" w:rsidRDefault="00B301B9">
            <w:pPr>
              <w:rPr>
                <w:sz w:val="24"/>
                <w:szCs w:val="24"/>
              </w:rPr>
            </w:pPr>
            <w:proofErr w:type="spellStart"/>
            <w:r>
              <w:rPr>
                <w:sz w:val="24"/>
                <w:szCs w:val="24"/>
              </w:rPr>
              <w:t>El.paštas:</w:t>
            </w:r>
            <w:hyperlink r:id="rId9" w:history="1">
              <w:r w:rsidR="00EF550B" w:rsidRPr="000572CD">
                <w:rPr>
                  <w:rStyle w:val="Hipersaitas"/>
                </w:rPr>
                <w:t>rumsiskiu.gimnazija@baranausko.kaisiadorys.lm.lt</w:t>
              </w:r>
              <w:proofErr w:type="spellEnd"/>
            </w:hyperlink>
          </w:p>
          <w:p w14:paraId="6E4C6C62" w14:textId="77777777" w:rsidR="008C5C07" w:rsidRPr="00B301B9" w:rsidRDefault="00AB2C5A">
            <w:pPr>
              <w:rPr>
                <w:sz w:val="24"/>
                <w:szCs w:val="24"/>
              </w:rPr>
            </w:pPr>
            <w:r>
              <w:rPr>
                <w:sz w:val="24"/>
                <w:szCs w:val="24"/>
              </w:rPr>
              <w:t>Direktorius Artūras Čepulis</w:t>
            </w:r>
          </w:p>
        </w:tc>
        <w:tc>
          <w:tcPr>
            <w:tcW w:w="3968" w:type="dxa"/>
          </w:tcPr>
          <w:p w14:paraId="04E6DB8C" w14:textId="77777777" w:rsidR="00B301B9" w:rsidRDefault="00B301B9">
            <w:pPr>
              <w:rPr>
                <w:sz w:val="16"/>
              </w:rPr>
            </w:pPr>
          </w:p>
        </w:tc>
      </w:tr>
    </w:tbl>
    <w:p w14:paraId="2642C516" w14:textId="77777777" w:rsidR="00222BA6" w:rsidRDefault="00222BA6" w:rsidP="00A751FB">
      <w:pPr>
        <w:suppressAutoHyphens/>
        <w:jc w:val="both"/>
        <w:rPr>
          <w:sz w:val="24"/>
          <w:szCs w:val="24"/>
        </w:rPr>
      </w:pPr>
    </w:p>
    <w:p w14:paraId="6A8F9E67" w14:textId="77777777" w:rsidR="00CD6644" w:rsidRDefault="00CD6644" w:rsidP="00222BA6">
      <w:pPr>
        <w:suppressAutoHyphens/>
        <w:ind w:left="3098" w:firstLine="4678"/>
        <w:jc w:val="both"/>
        <w:rPr>
          <w:sz w:val="24"/>
          <w:szCs w:val="24"/>
        </w:rPr>
      </w:pPr>
    </w:p>
    <w:p w14:paraId="22BCC537" w14:textId="77777777" w:rsidR="00CD6644" w:rsidRDefault="00CD6644" w:rsidP="00222BA6">
      <w:pPr>
        <w:suppressAutoHyphens/>
        <w:ind w:left="3098" w:firstLine="4678"/>
        <w:jc w:val="both"/>
        <w:rPr>
          <w:sz w:val="24"/>
          <w:szCs w:val="24"/>
        </w:rPr>
      </w:pPr>
    </w:p>
    <w:p w14:paraId="3EE682C2" w14:textId="77777777" w:rsidR="00CD6644" w:rsidRDefault="00CD6644" w:rsidP="00222BA6">
      <w:pPr>
        <w:suppressAutoHyphens/>
        <w:ind w:left="3098" w:firstLine="4678"/>
        <w:jc w:val="both"/>
        <w:rPr>
          <w:sz w:val="24"/>
          <w:szCs w:val="24"/>
        </w:rPr>
      </w:pPr>
    </w:p>
    <w:p w14:paraId="2C3313A9" w14:textId="77777777" w:rsidR="00CD6644" w:rsidRDefault="00CD6644" w:rsidP="00222BA6">
      <w:pPr>
        <w:suppressAutoHyphens/>
        <w:ind w:left="3098" w:firstLine="4678"/>
        <w:jc w:val="both"/>
        <w:rPr>
          <w:sz w:val="24"/>
          <w:szCs w:val="24"/>
        </w:rPr>
      </w:pPr>
    </w:p>
    <w:p w14:paraId="3E86034D" w14:textId="77777777" w:rsidR="00CD6644" w:rsidRDefault="00CD6644" w:rsidP="00222BA6">
      <w:pPr>
        <w:suppressAutoHyphens/>
        <w:ind w:left="3098" w:firstLine="4678"/>
        <w:jc w:val="both"/>
        <w:rPr>
          <w:sz w:val="24"/>
          <w:szCs w:val="24"/>
        </w:rPr>
      </w:pPr>
    </w:p>
    <w:p w14:paraId="363970B3" w14:textId="77777777" w:rsidR="00CD6644" w:rsidRDefault="00CD6644" w:rsidP="00222BA6">
      <w:pPr>
        <w:suppressAutoHyphens/>
        <w:ind w:left="3098" w:firstLine="4678"/>
        <w:jc w:val="both"/>
        <w:rPr>
          <w:sz w:val="24"/>
          <w:szCs w:val="24"/>
        </w:rPr>
      </w:pPr>
    </w:p>
    <w:p w14:paraId="54A540B1" w14:textId="77777777" w:rsidR="00CD6644" w:rsidRDefault="00CD6644" w:rsidP="00222BA6">
      <w:pPr>
        <w:suppressAutoHyphens/>
        <w:ind w:left="3098" w:firstLine="4678"/>
        <w:jc w:val="both"/>
        <w:rPr>
          <w:sz w:val="24"/>
          <w:szCs w:val="24"/>
        </w:rPr>
      </w:pPr>
    </w:p>
    <w:p w14:paraId="62AFB2F2" w14:textId="77777777" w:rsidR="00CD6644" w:rsidRDefault="00CD6644" w:rsidP="00222BA6">
      <w:pPr>
        <w:suppressAutoHyphens/>
        <w:ind w:left="3098" w:firstLine="4678"/>
        <w:jc w:val="both"/>
        <w:rPr>
          <w:sz w:val="24"/>
          <w:szCs w:val="24"/>
        </w:rPr>
      </w:pPr>
    </w:p>
    <w:p w14:paraId="0970D64B" w14:textId="77777777" w:rsidR="00CD6644" w:rsidRDefault="00CD6644" w:rsidP="00222BA6">
      <w:pPr>
        <w:suppressAutoHyphens/>
        <w:ind w:left="3098" w:firstLine="4678"/>
        <w:jc w:val="both"/>
        <w:rPr>
          <w:sz w:val="24"/>
          <w:szCs w:val="24"/>
        </w:rPr>
      </w:pPr>
    </w:p>
    <w:p w14:paraId="48D9AFB2" w14:textId="77777777" w:rsidR="00CD6644" w:rsidRDefault="00CD6644" w:rsidP="00222BA6">
      <w:pPr>
        <w:suppressAutoHyphens/>
        <w:ind w:left="3098" w:firstLine="4678"/>
        <w:jc w:val="both"/>
        <w:rPr>
          <w:sz w:val="24"/>
          <w:szCs w:val="24"/>
        </w:rPr>
      </w:pPr>
    </w:p>
    <w:p w14:paraId="62361F32" w14:textId="77777777" w:rsidR="00CD6644" w:rsidRDefault="00CD6644" w:rsidP="00222BA6">
      <w:pPr>
        <w:suppressAutoHyphens/>
        <w:ind w:left="3098" w:firstLine="4678"/>
        <w:jc w:val="both"/>
        <w:rPr>
          <w:sz w:val="24"/>
          <w:szCs w:val="24"/>
        </w:rPr>
      </w:pPr>
    </w:p>
    <w:p w14:paraId="5157B1B5" w14:textId="77777777" w:rsidR="00CD6644" w:rsidRDefault="00CD6644" w:rsidP="00222BA6">
      <w:pPr>
        <w:suppressAutoHyphens/>
        <w:ind w:left="3098" w:firstLine="4678"/>
        <w:jc w:val="both"/>
        <w:rPr>
          <w:sz w:val="24"/>
          <w:szCs w:val="24"/>
        </w:rPr>
      </w:pPr>
    </w:p>
    <w:p w14:paraId="2C493FDA" w14:textId="77777777" w:rsidR="00CD6644" w:rsidRDefault="00CD6644" w:rsidP="00222BA6">
      <w:pPr>
        <w:suppressAutoHyphens/>
        <w:ind w:left="3098" w:firstLine="4678"/>
        <w:jc w:val="both"/>
        <w:rPr>
          <w:sz w:val="24"/>
          <w:szCs w:val="24"/>
        </w:rPr>
      </w:pPr>
    </w:p>
    <w:p w14:paraId="11235288" w14:textId="77777777" w:rsidR="00CD6644" w:rsidRDefault="00CD6644" w:rsidP="00222BA6">
      <w:pPr>
        <w:suppressAutoHyphens/>
        <w:ind w:left="3098" w:firstLine="4678"/>
        <w:jc w:val="both"/>
        <w:rPr>
          <w:sz w:val="24"/>
          <w:szCs w:val="24"/>
        </w:rPr>
      </w:pPr>
    </w:p>
    <w:p w14:paraId="1321F810" w14:textId="77777777" w:rsidR="00CD6644" w:rsidRDefault="00CD6644" w:rsidP="00222BA6">
      <w:pPr>
        <w:suppressAutoHyphens/>
        <w:ind w:left="3098" w:firstLine="4678"/>
        <w:jc w:val="both"/>
        <w:rPr>
          <w:sz w:val="24"/>
          <w:szCs w:val="24"/>
        </w:rPr>
      </w:pPr>
    </w:p>
    <w:p w14:paraId="19362A53" w14:textId="77777777" w:rsidR="00CD6644" w:rsidRDefault="00CD6644" w:rsidP="00222BA6">
      <w:pPr>
        <w:suppressAutoHyphens/>
        <w:ind w:left="3098" w:firstLine="4678"/>
        <w:jc w:val="both"/>
        <w:rPr>
          <w:sz w:val="24"/>
          <w:szCs w:val="24"/>
        </w:rPr>
      </w:pPr>
    </w:p>
    <w:p w14:paraId="4E026195" w14:textId="77777777" w:rsidR="00CD6644" w:rsidRDefault="00CD6644" w:rsidP="00222BA6">
      <w:pPr>
        <w:suppressAutoHyphens/>
        <w:ind w:left="3098" w:firstLine="4678"/>
        <w:jc w:val="both"/>
        <w:rPr>
          <w:sz w:val="24"/>
          <w:szCs w:val="24"/>
        </w:rPr>
      </w:pPr>
    </w:p>
    <w:p w14:paraId="4C666A25" w14:textId="77777777" w:rsidR="00CD6644" w:rsidRDefault="00CD6644" w:rsidP="00222BA6">
      <w:pPr>
        <w:suppressAutoHyphens/>
        <w:ind w:left="3098" w:firstLine="4678"/>
        <w:jc w:val="both"/>
        <w:rPr>
          <w:sz w:val="24"/>
          <w:szCs w:val="24"/>
        </w:rPr>
      </w:pPr>
    </w:p>
    <w:p w14:paraId="1002DF31" w14:textId="77777777" w:rsidR="00CD6644" w:rsidRDefault="00CD6644" w:rsidP="00222BA6">
      <w:pPr>
        <w:suppressAutoHyphens/>
        <w:ind w:left="3098" w:firstLine="4678"/>
        <w:jc w:val="both"/>
        <w:rPr>
          <w:sz w:val="24"/>
          <w:szCs w:val="24"/>
        </w:rPr>
      </w:pPr>
    </w:p>
    <w:p w14:paraId="593914CB" w14:textId="77777777" w:rsidR="00CD6644" w:rsidRDefault="00CD6644" w:rsidP="00222BA6">
      <w:pPr>
        <w:suppressAutoHyphens/>
        <w:ind w:left="3098" w:firstLine="4678"/>
        <w:jc w:val="both"/>
        <w:rPr>
          <w:sz w:val="24"/>
          <w:szCs w:val="24"/>
        </w:rPr>
      </w:pPr>
    </w:p>
    <w:p w14:paraId="7DDFA036" w14:textId="77777777" w:rsidR="00CD6644" w:rsidRDefault="00CD6644" w:rsidP="00222BA6">
      <w:pPr>
        <w:suppressAutoHyphens/>
        <w:ind w:left="3098" w:firstLine="4678"/>
        <w:jc w:val="both"/>
        <w:rPr>
          <w:sz w:val="24"/>
          <w:szCs w:val="24"/>
        </w:rPr>
      </w:pPr>
    </w:p>
    <w:p w14:paraId="07122A1D" w14:textId="77777777" w:rsidR="00CD6644" w:rsidRDefault="00CD6644" w:rsidP="00222BA6">
      <w:pPr>
        <w:suppressAutoHyphens/>
        <w:ind w:left="3098" w:firstLine="4678"/>
        <w:jc w:val="both"/>
        <w:rPr>
          <w:sz w:val="24"/>
          <w:szCs w:val="24"/>
        </w:rPr>
      </w:pPr>
    </w:p>
    <w:p w14:paraId="5EE63CA0" w14:textId="77777777" w:rsidR="00CD6644" w:rsidRDefault="00CD6644" w:rsidP="00222BA6">
      <w:pPr>
        <w:suppressAutoHyphens/>
        <w:ind w:left="3098" w:firstLine="4678"/>
        <w:jc w:val="both"/>
        <w:rPr>
          <w:sz w:val="24"/>
          <w:szCs w:val="24"/>
        </w:rPr>
      </w:pPr>
    </w:p>
    <w:p w14:paraId="41B0B8C4" w14:textId="77777777" w:rsidR="00CD6644" w:rsidRDefault="00CD6644" w:rsidP="00222BA6">
      <w:pPr>
        <w:suppressAutoHyphens/>
        <w:ind w:left="3098" w:firstLine="4678"/>
        <w:jc w:val="both"/>
        <w:rPr>
          <w:sz w:val="24"/>
          <w:szCs w:val="24"/>
        </w:rPr>
      </w:pPr>
    </w:p>
    <w:p w14:paraId="33AD0D99" w14:textId="77777777" w:rsidR="00CD6644" w:rsidRDefault="00CD6644" w:rsidP="00222BA6">
      <w:pPr>
        <w:suppressAutoHyphens/>
        <w:ind w:left="3098" w:firstLine="4678"/>
        <w:jc w:val="both"/>
        <w:rPr>
          <w:sz w:val="24"/>
          <w:szCs w:val="24"/>
        </w:rPr>
      </w:pPr>
    </w:p>
    <w:p w14:paraId="10EF6A9F" w14:textId="77777777" w:rsidR="00CD6644" w:rsidRDefault="00CD6644" w:rsidP="00222BA6">
      <w:pPr>
        <w:suppressAutoHyphens/>
        <w:ind w:left="3098" w:firstLine="4678"/>
        <w:jc w:val="both"/>
        <w:rPr>
          <w:sz w:val="24"/>
          <w:szCs w:val="24"/>
        </w:rPr>
      </w:pPr>
    </w:p>
    <w:p w14:paraId="4BDA068A" w14:textId="77777777" w:rsidR="00CD6644" w:rsidRDefault="00CD6644" w:rsidP="00222BA6">
      <w:pPr>
        <w:suppressAutoHyphens/>
        <w:ind w:left="3098" w:firstLine="4678"/>
        <w:jc w:val="both"/>
        <w:rPr>
          <w:sz w:val="24"/>
          <w:szCs w:val="24"/>
        </w:rPr>
      </w:pPr>
    </w:p>
    <w:p w14:paraId="0639BF7E" w14:textId="77777777" w:rsidR="00CD6644" w:rsidRDefault="00CD6644" w:rsidP="00222BA6">
      <w:pPr>
        <w:suppressAutoHyphens/>
        <w:ind w:left="3098" w:firstLine="4678"/>
        <w:jc w:val="both"/>
        <w:rPr>
          <w:sz w:val="24"/>
          <w:szCs w:val="24"/>
        </w:rPr>
      </w:pPr>
    </w:p>
    <w:p w14:paraId="7073F2B4" w14:textId="77777777" w:rsidR="00CD6644" w:rsidRDefault="00CD6644" w:rsidP="00222BA6">
      <w:pPr>
        <w:suppressAutoHyphens/>
        <w:ind w:left="3098" w:firstLine="4678"/>
        <w:jc w:val="both"/>
        <w:rPr>
          <w:sz w:val="24"/>
          <w:szCs w:val="24"/>
        </w:rPr>
      </w:pPr>
    </w:p>
    <w:p w14:paraId="2B32CA7E" w14:textId="77777777" w:rsidR="00CD6644" w:rsidRDefault="00CD6644" w:rsidP="00222BA6">
      <w:pPr>
        <w:suppressAutoHyphens/>
        <w:ind w:left="3098" w:firstLine="4678"/>
        <w:jc w:val="both"/>
        <w:rPr>
          <w:sz w:val="24"/>
          <w:szCs w:val="24"/>
        </w:rPr>
      </w:pPr>
    </w:p>
    <w:p w14:paraId="568F1B37" w14:textId="77777777" w:rsidR="00CD6644" w:rsidRDefault="00CD6644" w:rsidP="00222BA6">
      <w:pPr>
        <w:suppressAutoHyphens/>
        <w:ind w:left="3098" w:firstLine="4678"/>
        <w:jc w:val="both"/>
        <w:rPr>
          <w:sz w:val="24"/>
          <w:szCs w:val="24"/>
        </w:rPr>
      </w:pPr>
    </w:p>
    <w:p w14:paraId="4B13E5D8" w14:textId="77777777" w:rsidR="00CD6644" w:rsidRDefault="00CD6644" w:rsidP="00222BA6">
      <w:pPr>
        <w:suppressAutoHyphens/>
        <w:ind w:left="3098" w:firstLine="4678"/>
        <w:jc w:val="both"/>
        <w:rPr>
          <w:sz w:val="24"/>
          <w:szCs w:val="24"/>
        </w:rPr>
      </w:pPr>
    </w:p>
    <w:p w14:paraId="556579A4" w14:textId="77777777" w:rsidR="00CD6644" w:rsidRDefault="00CD6644" w:rsidP="00222BA6">
      <w:pPr>
        <w:suppressAutoHyphens/>
        <w:ind w:left="3098" w:firstLine="4678"/>
        <w:jc w:val="both"/>
        <w:rPr>
          <w:sz w:val="24"/>
          <w:szCs w:val="24"/>
        </w:rPr>
      </w:pPr>
    </w:p>
    <w:p w14:paraId="30F8712E" w14:textId="77777777" w:rsidR="00CD6644" w:rsidRDefault="00CD6644" w:rsidP="00222BA6">
      <w:pPr>
        <w:suppressAutoHyphens/>
        <w:ind w:left="3098" w:firstLine="4678"/>
        <w:jc w:val="both"/>
        <w:rPr>
          <w:sz w:val="24"/>
          <w:szCs w:val="24"/>
        </w:rPr>
      </w:pPr>
    </w:p>
    <w:p w14:paraId="461ABB11" w14:textId="77777777" w:rsidR="00CD6644" w:rsidRDefault="00CD6644" w:rsidP="00222BA6">
      <w:pPr>
        <w:suppressAutoHyphens/>
        <w:ind w:left="3098" w:firstLine="4678"/>
        <w:jc w:val="both"/>
        <w:rPr>
          <w:sz w:val="24"/>
          <w:szCs w:val="24"/>
        </w:rPr>
      </w:pPr>
    </w:p>
    <w:p w14:paraId="0A874E5A" w14:textId="77777777" w:rsidR="00CD6644" w:rsidRDefault="00CD6644" w:rsidP="00222BA6">
      <w:pPr>
        <w:suppressAutoHyphens/>
        <w:ind w:left="3098" w:firstLine="4678"/>
        <w:jc w:val="both"/>
        <w:rPr>
          <w:sz w:val="24"/>
          <w:szCs w:val="24"/>
        </w:rPr>
      </w:pPr>
    </w:p>
    <w:p w14:paraId="03D577A4" w14:textId="77777777" w:rsidR="00CD6644" w:rsidRDefault="00CD6644" w:rsidP="00222BA6">
      <w:pPr>
        <w:suppressAutoHyphens/>
        <w:ind w:left="3098" w:firstLine="4678"/>
        <w:jc w:val="both"/>
        <w:rPr>
          <w:sz w:val="24"/>
          <w:szCs w:val="24"/>
        </w:rPr>
      </w:pPr>
    </w:p>
    <w:p w14:paraId="2F5B70BF" w14:textId="77777777" w:rsidR="00CD6644" w:rsidRDefault="00CD6644" w:rsidP="00222BA6">
      <w:pPr>
        <w:suppressAutoHyphens/>
        <w:ind w:left="3098" w:firstLine="4678"/>
        <w:jc w:val="both"/>
        <w:rPr>
          <w:sz w:val="24"/>
          <w:szCs w:val="24"/>
        </w:rPr>
      </w:pPr>
    </w:p>
    <w:p w14:paraId="620122A1" w14:textId="77777777" w:rsidR="00CD6644" w:rsidRDefault="00CD6644" w:rsidP="00222BA6">
      <w:pPr>
        <w:suppressAutoHyphens/>
        <w:ind w:left="3098" w:firstLine="4678"/>
        <w:jc w:val="both"/>
        <w:rPr>
          <w:sz w:val="24"/>
          <w:szCs w:val="24"/>
        </w:rPr>
      </w:pPr>
    </w:p>
    <w:p w14:paraId="609A731F" w14:textId="77777777" w:rsidR="00222BA6" w:rsidRPr="00CA483C" w:rsidRDefault="00222BA6" w:rsidP="00222BA6">
      <w:pPr>
        <w:suppressAutoHyphens/>
        <w:ind w:left="3098" w:firstLine="4678"/>
        <w:jc w:val="both"/>
        <w:rPr>
          <w:i/>
          <w:sz w:val="24"/>
          <w:szCs w:val="24"/>
        </w:rPr>
      </w:pPr>
      <w:r w:rsidRPr="00CA483C">
        <w:rPr>
          <w:sz w:val="24"/>
          <w:szCs w:val="24"/>
        </w:rPr>
        <w:t>F-2</w:t>
      </w:r>
    </w:p>
    <w:p w14:paraId="203F5709" w14:textId="77777777" w:rsidR="00222BA6" w:rsidRPr="00CA483C" w:rsidRDefault="00222BA6" w:rsidP="00222BA6">
      <w:pPr>
        <w:suppressAutoHyphens/>
        <w:ind w:firstLine="567"/>
        <w:jc w:val="both"/>
        <w:rPr>
          <w:sz w:val="24"/>
          <w:szCs w:val="24"/>
        </w:rPr>
      </w:pPr>
    </w:p>
    <w:tbl>
      <w:tblPr>
        <w:tblW w:w="9915" w:type="dxa"/>
        <w:tblInd w:w="93" w:type="dxa"/>
        <w:tblLayout w:type="fixed"/>
        <w:tblLook w:val="04A0" w:firstRow="1" w:lastRow="0" w:firstColumn="1" w:lastColumn="0" w:noHBand="0" w:noVBand="1"/>
      </w:tblPr>
      <w:tblGrid>
        <w:gridCol w:w="236"/>
        <w:gridCol w:w="241"/>
        <w:gridCol w:w="1415"/>
        <w:gridCol w:w="1493"/>
        <w:gridCol w:w="817"/>
        <w:gridCol w:w="525"/>
        <w:gridCol w:w="817"/>
        <w:gridCol w:w="600"/>
        <w:gridCol w:w="320"/>
        <w:gridCol w:w="1098"/>
        <w:gridCol w:w="1134"/>
        <w:gridCol w:w="899"/>
        <w:gridCol w:w="320"/>
      </w:tblGrid>
      <w:tr w:rsidR="00222BA6" w:rsidRPr="00CA483C" w14:paraId="00999C2A" w14:textId="77777777" w:rsidTr="00DA0985">
        <w:trPr>
          <w:trHeight w:val="315"/>
        </w:trPr>
        <w:tc>
          <w:tcPr>
            <w:tcW w:w="1892" w:type="dxa"/>
            <w:gridSpan w:val="3"/>
            <w:noWrap/>
            <w:vAlign w:val="bottom"/>
            <w:hideMark/>
          </w:tcPr>
          <w:p w14:paraId="38FAC7E4" w14:textId="77777777" w:rsidR="00222BA6" w:rsidRPr="00CA483C" w:rsidRDefault="00222BA6" w:rsidP="00DA0985">
            <w:pPr>
              <w:suppressAutoHyphens/>
              <w:spacing w:line="256" w:lineRule="auto"/>
              <w:ind w:firstLine="567"/>
              <w:jc w:val="both"/>
              <w:rPr>
                <w:b/>
                <w:bCs/>
                <w:sz w:val="24"/>
                <w:szCs w:val="24"/>
              </w:rPr>
            </w:pPr>
            <w:r w:rsidRPr="00CA483C">
              <w:rPr>
                <w:b/>
                <w:bCs/>
                <w:sz w:val="24"/>
                <w:szCs w:val="24"/>
              </w:rPr>
              <w:t>Rangovas:</w:t>
            </w:r>
          </w:p>
        </w:tc>
        <w:tc>
          <w:tcPr>
            <w:tcW w:w="2835" w:type="dxa"/>
            <w:gridSpan w:val="3"/>
            <w:noWrap/>
            <w:vAlign w:val="bottom"/>
          </w:tcPr>
          <w:p w14:paraId="07D34495" w14:textId="77777777" w:rsidR="00222BA6" w:rsidRPr="00CA483C" w:rsidRDefault="00222BA6" w:rsidP="00DA0985">
            <w:pPr>
              <w:suppressAutoHyphens/>
              <w:spacing w:line="256" w:lineRule="auto"/>
              <w:ind w:firstLine="567"/>
              <w:jc w:val="both"/>
              <w:rPr>
                <w:b/>
                <w:bCs/>
                <w:sz w:val="24"/>
                <w:szCs w:val="24"/>
              </w:rPr>
            </w:pPr>
          </w:p>
        </w:tc>
        <w:tc>
          <w:tcPr>
            <w:tcW w:w="817" w:type="dxa"/>
            <w:noWrap/>
            <w:vAlign w:val="bottom"/>
          </w:tcPr>
          <w:p w14:paraId="4EFAB7EF" w14:textId="77777777" w:rsidR="00222BA6" w:rsidRPr="00CA483C" w:rsidRDefault="00222BA6" w:rsidP="00DA0985">
            <w:pPr>
              <w:suppressAutoHyphens/>
              <w:spacing w:line="256" w:lineRule="auto"/>
              <w:ind w:firstLine="567"/>
              <w:jc w:val="both"/>
              <w:rPr>
                <w:b/>
                <w:bCs/>
                <w:sz w:val="24"/>
                <w:szCs w:val="24"/>
              </w:rPr>
            </w:pPr>
          </w:p>
        </w:tc>
        <w:tc>
          <w:tcPr>
            <w:tcW w:w="2018" w:type="dxa"/>
            <w:gridSpan w:val="3"/>
            <w:noWrap/>
            <w:vAlign w:val="bottom"/>
            <w:hideMark/>
          </w:tcPr>
          <w:p w14:paraId="036F2152" w14:textId="77777777" w:rsidR="00222BA6" w:rsidRPr="00CA483C" w:rsidRDefault="00222BA6" w:rsidP="00DA0985">
            <w:pPr>
              <w:suppressAutoHyphens/>
              <w:spacing w:line="256" w:lineRule="auto"/>
              <w:ind w:firstLine="567"/>
              <w:jc w:val="both"/>
              <w:rPr>
                <w:b/>
                <w:bCs/>
                <w:sz w:val="24"/>
                <w:szCs w:val="24"/>
              </w:rPr>
            </w:pPr>
            <w:r w:rsidRPr="00CA483C">
              <w:rPr>
                <w:b/>
                <w:bCs/>
                <w:sz w:val="24"/>
                <w:szCs w:val="24"/>
              </w:rPr>
              <w:t>Užsakovas:</w:t>
            </w:r>
          </w:p>
        </w:tc>
        <w:tc>
          <w:tcPr>
            <w:tcW w:w="1134" w:type="dxa"/>
            <w:noWrap/>
            <w:vAlign w:val="bottom"/>
          </w:tcPr>
          <w:p w14:paraId="595E03EE" w14:textId="77777777" w:rsidR="00222BA6" w:rsidRPr="00CA483C" w:rsidRDefault="00222BA6" w:rsidP="00DA0985">
            <w:pPr>
              <w:suppressAutoHyphens/>
              <w:spacing w:line="256" w:lineRule="auto"/>
              <w:ind w:firstLine="567"/>
              <w:jc w:val="both"/>
              <w:rPr>
                <w:sz w:val="24"/>
                <w:szCs w:val="24"/>
              </w:rPr>
            </w:pPr>
          </w:p>
        </w:tc>
        <w:tc>
          <w:tcPr>
            <w:tcW w:w="1219" w:type="dxa"/>
            <w:gridSpan w:val="2"/>
            <w:noWrap/>
            <w:vAlign w:val="bottom"/>
          </w:tcPr>
          <w:p w14:paraId="06C9A3B2" w14:textId="77777777" w:rsidR="00222BA6" w:rsidRPr="00CA483C" w:rsidRDefault="00222BA6" w:rsidP="00DA0985">
            <w:pPr>
              <w:suppressAutoHyphens/>
              <w:spacing w:line="256" w:lineRule="auto"/>
              <w:ind w:firstLine="567"/>
              <w:jc w:val="both"/>
              <w:rPr>
                <w:sz w:val="24"/>
                <w:szCs w:val="24"/>
              </w:rPr>
            </w:pPr>
          </w:p>
        </w:tc>
      </w:tr>
      <w:tr w:rsidR="00222BA6" w:rsidRPr="00CA483C" w14:paraId="77DF2929" w14:textId="77777777" w:rsidTr="00492E28">
        <w:trPr>
          <w:gridAfter w:val="1"/>
          <w:wAfter w:w="320" w:type="dxa"/>
          <w:trHeight w:val="315"/>
        </w:trPr>
        <w:tc>
          <w:tcPr>
            <w:tcW w:w="236" w:type="dxa"/>
            <w:noWrap/>
            <w:vAlign w:val="bottom"/>
          </w:tcPr>
          <w:p w14:paraId="2008A916" w14:textId="77777777" w:rsidR="00222BA6" w:rsidRPr="00CA483C" w:rsidRDefault="00222BA6" w:rsidP="00DA0985">
            <w:pPr>
              <w:suppressAutoHyphens/>
              <w:spacing w:line="256" w:lineRule="auto"/>
              <w:ind w:firstLine="567"/>
              <w:jc w:val="both"/>
              <w:rPr>
                <w:sz w:val="24"/>
                <w:szCs w:val="24"/>
              </w:rPr>
            </w:pPr>
          </w:p>
        </w:tc>
        <w:tc>
          <w:tcPr>
            <w:tcW w:w="241" w:type="dxa"/>
            <w:noWrap/>
            <w:vAlign w:val="bottom"/>
          </w:tcPr>
          <w:p w14:paraId="074B82D2" w14:textId="77777777" w:rsidR="00222BA6" w:rsidRPr="00CA483C" w:rsidRDefault="00222BA6" w:rsidP="00DA0985">
            <w:pPr>
              <w:suppressAutoHyphens/>
              <w:spacing w:line="256" w:lineRule="auto"/>
              <w:ind w:firstLine="567"/>
              <w:jc w:val="both"/>
              <w:rPr>
                <w:sz w:val="24"/>
                <w:szCs w:val="24"/>
              </w:rPr>
            </w:pPr>
          </w:p>
        </w:tc>
        <w:tc>
          <w:tcPr>
            <w:tcW w:w="2908" w:type="dxa"/>
            <w:gridSpan w:val="2"/>
            <w:noWrap/>
            <w:vAlign w:val="bottom"/>
            <w:hideMark/>
          </w:tcPr>
          <w:p w14:paraId="76E65863" w14:textId="77777777" w:rsidR="00222BA6" w:rsidRPr="00CA483C" w:rsidRDefault="00222BA6" w:rsidP="00DA0985">
            <w:pPr>
              <w:suppressAutoHyphens/>
              <w:spacing w:line="256" w:lineRule="auto"/>
              <w:jc w:val="both"/>
              <w:rPr>
                <w:sz w:val="24"/>
                <w:szCs w:val="24"/>
              </w:rPr>
            </w:pPr>
            <w:r w:rsidRPr="00CA483C">
              <w:rPr>
                <w:sz w:val="24"/>
                <w:szCs w:val="24"/>
              </w:rPr>
              <w:t>Įmonės kodas:</w:t>
            </w:r>
          </w:p>
        </w:tc>
        <w:tc>
          <w:tcPr>
            <w:tcW w:w="817" w:type="dxa"/>
            <w:noWrap/>
            <w:vAlign w:val="bottom"/>
          </w:tcPr>
          <w:p w14:paraId="7DD9C8F5" w14:textId="77777777" w:rsidR="00222BA6" w:rsidRPr="00CA483C" w:rsidRDefault="00222BA6" w:rsidP="00DA0985">
            <w:pPr>
              <w:suppressAutoHyphens/>
              <w:spacing w:line="256" w:lineRule="auto"/>
              <w:ind w:firstLine="567"/>
              <w:jc w:val="both"/>
              <w:rPr>
                <w:sz w:val="24"/>
                <w:szCs w:val="24"/>
              </w:rPr>
            </w:pPr>
          </w:p>
        </w:tc>
        <w:tc>
          <w:tcPr>
            <w:tcW w:w="1942" w:type="dxa"/>
            <w:gridSpan w:val="3"/>
            <w:noWrap/>
            <w:vAlign w:val="bottom"/>
          </w:tcPr>
          <w:p w14:paraId="26FF5252" w14:textId="77777777" w:rsidR="00222BA6" w:rsidRPr="00CA483C" w:rsidRDefault="00222BA6" w:rsidP="00DA0985">
            <w:pPr>
              <w:suppressAutoHyphens/>
              <w:spacing w:line="256" w:lineRule="auto"/>
              <w:ind w:firstLine="567"/>
              <w:jc w:val="both"/>
              <w:rPr>
                <w:sz w:val="24"/>
                <w:szCs w:val="24"/>
              </w:rPr>
            </w:pPr>
          </w:p>
        </w:tc>
        <w:tc>
          <w:tcPr>
            <w:tcW w:w="3451" w:type="dxa"/>
            <w:gridSpan w:val="4"/>
            <w:noWrap/>
            <w:vAlign w:val="bottom"/>
            <w:hideMark/>
          </w:tcPr>
          <w:p w14:paraId="2C05DC3F" w14:textId="77777777" w:rsidR="00222BA6" w:rsidRPr="00CA483C" w:rsidRDefault="00222BA6" w:rsidP="00DA0985">
            <w:pPr>
              <w:suppressAutoHyphens/>
              <w:spacing w:line="256" w:lineRule="auto"/>
              <w:jc w:val="both"/>
              <w:rPr>
                <w:b/>
                <w:bCs/>
                <w:sz w:val="24"/>
                <w:szCs w:val="24"/>
              </w:rPr>
            </w:pPr>
            <w:r w:rsidRPr="00CA483C">
              <w:rPr>
                <w:sz w:val="24"/>
                <w:szCs w:val="24"/>
              </w:rPr>
              <w:t>Įmonės kodas:</w:t>
            </w:r>
          </w:p>
        </w:tc>
      </w:tr>
      <w:tr w:rsidR="00222BA6" w:rsidRPr="00CA483C" w14:paraId="6E74107D" w14:textId="77777777" w:rsidTr="00492E28">
        <w:trPr>
          <w:gridAfter w:val="1"/>
          <w:wAfter w:w="320" w:type="dxa"/>
          <w:trHeight w:val="315"/>
        </w:trPr>
        <w:tc>
          <w:tcPr>
            <w:tcW w:w="236" w:type="dxa"/>
            <w:noWrap/>
            <w:vAlign w:val="bottom"/>
          </w:tcPr>
          <w:p w14:paraId="473B06A6" w14:textId="77777777" w:rsidR="00222BA6" w:rsidRPr="00CA483C" w:rsidRDefault="00222BA6" w:rsidP="00DA0985">
            <w:pPr>
              <w:suppressAutoHyphens/>
              <w:spacing w:line="256" w:lineRule="auto"/>
              <w:ind w:firstLine="567"/>
              <w:jc w:val="both"/>
              <w:rPr>
                <w:sz w:val="24"/>
                <w:szCs w:val="24"/>
              </w:rPr>
            </w:pPr>
          </w:p>
        </w:tc>
        <w:tc>
          <w:tcPr>
            <w:tcW w:w="241" w:type="dxa"/>
            <w:noWrap/>
            <w:vAlign w:val="bottom"/>
          </w:tcPr>
          <w:p w14:paraId="3E7AF8C7" w14:textId="77777777" w:rsidR="00222BA6" w:rsidRPr="00CA483C" w:rsidRDefault="00222BA6" w:rsidP="00DA0985">
            <w:pPr>
              <w:suppressAutoHyphens/>
              <w:spacing w:line="256" w:lineRule="auto"/>
              <w:ind w:firstLine="567"/>
              <w:jc w:val="both"/>
              <w:rPr>
                <w:sz w:val="24"/>
                <w:szCs w:val="24"/>
              </w:rPr>
            </w:pPr>
          </w:p>
        </w:tc>
        <w:tc>
          <w:tcPr>
            <w:tcW w:w="2908" w:type="dxa"/>
            <w:gridSpan w:val="2"/>
            <w:noWrap/>
            <w:vAlign w:val="bottom"/>
            <w:hideMark/>
          </w:tcPr>
          <w:p w14:paraId="0EA6C868" w14:textId="77777777" w:rsidR="00222BA6" w:rsidRPr="00CA483C" w:rsidRDefault="00222BA6" w:rsidP="00DA0985">
            <w:pPr>
              <w:suppressAutoHyphens/>
              <w:spacing w:line="256" w:lineRule="auto"/>
              <w:jc w:val="both"/>
              <w:rPr>
                <w:sz w:val="24"/>
                <w:szCs w:val="24"/>
              </w:rPr>
            </w:pPr>
            <w:r w:rsidRPr="00CA483C">
              <w:rPr>
                <w:sz w:val="24"/>
                <w:szCs w:val="24"/>
              </w:rPr>
              <w:t xml:space="preserve">PVM mokėtojo kodas: </w:t>
            </w:r>
          </w:p>
        </w:tc>
        <w:tc>
          <w:tcPr>
            <w:tcW w:w="817" w:type="dxa"/>
            <w:noWrap/>
            <w:vAlign w:val="bottom"/>
          </w:tcPr>
          <w:p w14:paraId="2F62F6A7" w14:textId="77777777" w:rsidR="00222BA6" w:rsidRPr="00CA483C" w:rsidRDefault="00222BA6" w:rsidP="00DA0985">
            <w:pPr>
              <w:suppressAutoHyphens/>
              <w:spacing w:line="256" w:lineRule="auto"/>
              <w:ind w:firstLine="567"/>
              <w:jc w:val="both"/>
              <w:rPr>
                <w:sz w:val="24"/>
                <w:szCs w:val="24"/>
              </w:rPr>
            </w:pPr>
          </w:p>
        </w:tc>
        <w:tc>
          <w:tcPr>
            <w:tcW w:w="1942" w:type="dxa"/>
            <w:gridSpan w:val="3"/>
            <w:noWrap/>
            <w:vAlign w:val="bottom"/>
          </w:tcPr>
          <w:p w14:paraId="029D3957" w14:textId="77777777" w:rsidR="00222BA6" w:rsidRPr="00CA483C" w:rsidRDefault="00222BA6" w:rsidP="00DA0985">
            <w:pPr>
              <w:suppressAutoHyphens/>
              <w:spacing w:line="256" w:lineRule="auto"/>
              <w:ind w:firstLine="567"/>
              <w:jc w:val="both"/>
              <w:rPr>
                <w:sz w:val="24"/>
                <w:szCs w:val="24"/>
              </w:rPr>
            </w:pPr>
          </w:p>
        </w:tc>
        <w:tc>
          <w:tcPr>
            <w:tcW w:w="3451" w:type="dxa"/>
            <w:gridSpan w:val="4"/>
            <w:noWrap/>
            <w:vAlign w:val="bottom"/>
            <w:hideMark/>
          </w:tcPr>
          <w:p w14:paraId="64AD7BD2" w14:textId="77777777" w:rsidR="00222BA6" w:rsidRPr="00CA483C" w:rsidRDefault="00222BA6" w:rsidP="00DA0985">
            <w:pPr>
              <w:suppressAutoHyphens/>
              <w:spacing w:line="256" w:lineRule="auto"/>
              <w:jc w:val="both"/>
              <w:rPr>
                <w:b/>
                <w:bCs/>
                <w:sz w:val="24"/>
                <w:szCs w:val="24"/>
              </w:rPr>
            </w:pPr>
            <w:r w:rsidRPr="00CA483C">
              <w:rPr>
                <w:sz w:val="24"/>
                <w:szCs w:val="24"/>
              </w:rPr>
              <w:t xml:space="preserve">PVM mokėtojo kodas: </w:t>
            </w:r>
          </w:p>
        </w:tc>
      </w:tr>
      <w:tr w:rsidR="00222BA6" w:rsidRPr="00CA483C" w14:paraId="08E22047" w14:textId="77777777" w:rsidTr="00492E28">
        <w:trPr>
          <w:gridAfter w:val="1"/>
          <w:wAfter w:w="320" w:type="dxa"/>
          <w:trHeight w:val="315"/>
        </w:trPr>
        <w:tc>
          <w:tcPr>
            <w:tcW w:w="236" w:type="dxa"/>
            <w:noWrap/>
            <w:vAlign w:val="bottom"/>
          </w:tcPr>
          <w:p w14:paraId="75A97D26" w14:textId="77777777" w:rsidR="00222BA6" w:rsidRPr="00CA483C" w:rsidRDefault="00222BA6" w:rsidP="00DA0985">
            <w:pPr>
              <w:suppressAutoHyphens/>
              <w:spacing w:line="256" w:lineRule="auto"/>
              <w:ind w:firstLine="567"/>
              <w:jc w:val="both"/>
              <w:rPr>
                <w:sz w:val="24"/>
                <w:szCs w:val="24"/>
              </w:rPr>
            </w:pPr>
          </w:p>
        </w:tc>
        <w:tc>
          <w:tcPr>
            <w:tcW w:w="241" w:type="dxa"/>
            <w:noWrap/>
            <w:vAlign w:val="bottom"/>
          </w:tcPr>
          <w:p w14:paraId="023310D2" w14:textId="77777777" w:rsidR="00222BA6" w:rsidRPr="00CA483C" w:rsidRDefault="00222BA6" w:rsidP="00DA0985">
            <w:pPr>
              <w:suppressAutoHyphens/>
              <w:spacing w:line="256" w:lineRule="auto"/>
              <w:ind w:firstLine="567"/>
              <w:jc w:val="both"/>
              <w:rPr>
                <w:sz w:val="24"/>
                <w:szCs w:val="24"/>
              </w:rPr>
            </w:pPr>
          </w:p>
        </w:tc>
        <w:tc>
          <w:tcPr>
            <w:tcW w:w="2908" w:type="dxa"/>
            <w:gridSpan w:val="2"/>
            <w:noWrap/>
            <w:vAlign w:val="bottom"/>
            <w:hideMark/>
          </w:tcPr>
          <w:p w14:paraId="7C18FF0F" w14:textId="77777777" w:rsidR="00222BA6" w:rsidRPr="00CA483C" w:rsidRDefault="00222BA6" w:rsidP="00DA0985">
            <w:pPr>
              <w:suppressAutoHyphens/>
              <w:spacing w:line="256" w:lineRule="auto"/>
              <w:jc w:val="both"/>
              <w:rPr>
                <w:sz w:val="24"/>
                <w:szCs w:val="24"/>
              </w:rPr>
            </w:pPr>
            <w:r w:rsidRPr="00CA483C">
              <w:rPr>
                <w:sz w:val="24"/>
                <w:szCs w:val="24"/>
              </w:rPr>
              <w:t>Adresas:</w:t>
            </w:r>
          </w:p>
        </w:tc>
        <w:tc>
          <w:tcPr>
            <w:tcW w:w="817" w:type="dxa"/>
            <w:noWrap/>
            <w:vAlign w:val="bottom"/>
          </w:tcPr>
          <w:p w14:paraId="65FDDA2F" w14:textId="77777777" w:rsidR="00222BA6" w:rsidRPr="00CA483C" w:rsidRDefault="00222BA6" w:rsidP="00DA0985">
            <w:pPr>
              <w:suppressAutoHyphens/>
              <w:spacing w:line="256" w:lineRule="auto"/>
              <w:ind w:firstLine="567"/>
              <w:jc w:val="both"/>
              <w:rPr>
                <w:sz w:val="24"/>
                <w:szCs w:val="24"/>
              </w:rPr>
            </w:pPr>
          </w:p>
        </w:tc>
        <w:tc>
          <w:tcPr>
            <w:tcW w:w="1942" w:type="dxa"/>
            <w:gridSpan w:val="3"/>
            <w:noWrap/>
            <w:vAlign w:val="bottom"/>
          </w:tcPr>
          <w:p w14:paraId="56A83808" w14:textId="77777777" w:rsidR="00222BA6" w:rsidRPr="00CA483C" w:rsidRDefault="00222BA6" w:rsidP="00DA0985">
            <w:pPr>
              <w:suppressAutoHyphens/>
              <w:spacing w:line="256" w:lineRule="auto"/>
              <w:ind w:firstLine="567"/>
              <w:jc w:val="both"/>
              <w:rPr>
                <w:sz w:val="24"/>
                <w:szCs w:val="24"/>
              </w:rPr>
            </w:pPr>
          </w:p>
        </w:tc>
        <w:tc>
          <w:tcPr>
            <w:tcW w:w="3451" w:type="dxa"/>
            <w:gridSpan w:val="4"/>
            <w:noWrap/>
            <w:vAlign w:val="bottom"/>
            <w:hideMark/>
          </w:tcPr>
          <w:p w14:paraId="0E7A6785" w14:textId="77777777" w:rsidR="00222BA6" w:rsidRPr="00CA483C" w:rsidRDefault="00222BA6" w:rsidP="00DA0985">
            <w:pPr>
              <w:suppressAutoHyphens/>
              <w:spacing w:line="256" w:lineRule="auto"/>
              <w:jc w:val="both"/>
              <w:rPr>
                <w:b/>
                <w:bCs/>
                <w:sz w:val="24"/>
                <w:szCs w:val="24"/>
              </w:rPr>
            </w:pPr>
            <w:r w:rsidRPr="00CA483C">
              <w:rPr>
                <w:sz w:val="24"/>
                <w:szCs w:val="24"/>
              </w:rPr>
              <w:t>Adresas:</w:t>
            </w:r>
          </w:p>
        </w:tc>
      </w:tr>
      <w:tr w:rsidR="00222BA6" w:rsidRPr="00CA483C" w14:paraId="7F4BC77A" w14:textId="77777777" w:rsidTr="00DA0985">
        <w:trPr>
          <w:trHeight w:val="315"/>
        </w:trPr>
        <w:tc>
          <w:tcPr>
            <w:tcW w:w="236" w:type="dxa"/>
            <w:noWrap/>
            <w:vAlign w:val="bottom"/>
          </w:tcPr>
          <w:p w14:paraId="65FCF7CB" w14:textId="77777777" w:rsidR="00222BA6" w:rsidRPr="00CA483C" w:rsidRDefault="00222BA6" w:rsidP="00DA0985">
            <w:pPr>
              <w:suppressAutoHyphens/>
              <w:spacing w:line="256" w:lineRule="auto"/>
              <w:ind w:firstLine="567"/>
              <w:jc w:val="both"/>
              <w:rPr>
                <w:sz w:val="24"/>
                <w:szCs w:val="24"/>
              </w:rPr>
            </w:pPr>
          </w:p>
        </w:tc>
        <w:tc>
          <w:tcPr>
            <w:tcW w:w="1656" w:type="dxa"/>
            <w:gridSpan w:val="2"/>
            <w:noWrap/>
            <w:vAlign w:val="bottom"/>
          </w:tcPr>
          <w:p w14:paraId="34BB02D5" w14:textId="77777777" w:rsidR="00222BA6" w:rsidRPr="00CA483C" w:rsidRDefault="00222BA6" w:rsidP="00DA0985">
            <w:pPr>
              <w:suppressAutoHyphens/>
              <w:spacing w:line="256" w:lineRule="auto"/>
              <w:ind w:firstLine="567"/>
              <w:jc w:val="both"/>
              <w:rPr>
                <w:b/>
                <w:bCs/>
                <w:sz w:val="24"/>
                <w:szCs w:val="24"/>
              </w:rPr>
            </w:pPr>
          </w:p>
        </w:tc>
        <w:tc>
          <w:tcPr>
            <w:tcW w:w="2835" w:type="dxa"/>
            <w:gridSpan w:val="3"/>
            <w:noWrap/>
            <w:vAlign w:val="bottom"/>
          </w:tcPr>
          <w:p w14:paraId="0568884A" w14:textId="77777777" w:rsidR="00222BA6" w:rsidRPr="00CA483C" w:rsidRDefault="00222BA6" w:rsidP="00DA0985">
            <w:pPr>
              <w:suppressAutoHyphens/>
              <w:spacing w:line="256" w:lineRule="auto"/>
              <w:ind w:firstLine="567"/>
              <w:jc w:val="both"/>
              <w:rPr>
                <w:sz w:val="24"/>
                <w:szCs w:val="24"/>
              </w:rPr>
            </w:pPr>
          </w:p>
        </w:tc>
        <w:tc>
          <w:tcPr>
            <w:tcW w:w="817" w:type="dxa"/>
            <w:noWrap/>
            <w:vAlign w:val="bottom"/>
          </w:tcPr>
          <w:p w14:paraId="1641295F" w14:textId="77777777" w:rsidR="00222BA6" w:rsidRPr="00CA483C" w:rsidRDefault="00222BA6" w:rsidP="00DA0985">
            <w:pPr>
              <w:suppressAutoHyphens/>
              <w:spacing w:line="256" w:lineRule="auto"/>
              <w:ind w:firstLine="567"/>
              <w:jc w:val="both"/>
              <w:rPr>
                <w:sz w:val="24"/>
                <w:szCs w:val="24"/>
              </w:rPr>
            </w:pPr>
          </w:p>
        </w:tc>
        <w:tc>
          <w:tcPr>
            <w:tcW w:w="920" w:type="dxa"/>
            <w:gridSpan w:val="2"/>
            <w:noWrap/>
            <w:vAlign w:val="bottom"/>
          </w:tcPr>
          <w:p w14:paraId="5CDCD49D" w14:textId="77777777" w:rsidR="00222BA6" w:rsidRPr="00CA483C" w:rsidRDefault="00222BA6" w:rsidP="00DA0985">
            <w:pPr>
              <w:suppressAutoHyphens/>
              <w:spacing w:line="256" w:lineRule="auto"/>
              <w:ind w:firstLine="567"/>
              <w:jc w:val="both"/>
              <w:rPr>
                <w:b/>
                <w:bCs/>
                <w:sz w:val="24"/>
                <w:szCs w:val="24"/>
              </w:rPr>
            </w:pPr>
          </w:p>
        </w:tc>
        <w:tc>
          <w:tcPr>
            <w:tcW w:w="1098" w:type="dxa"/>
            <w:noWrap/>
            <w:vAlign w:val="bottom"/>
          </w:tcPr>
          <w:p w14:paraId="1ED5603B" w14:textId="77777777" w:rsidR="00222BA6" w:rsidRPr="00CA483C" w:rsidRDefault="00222BA6" w:rsidP="00DA0985">
            <w:pPr>
              <w:suppressAutoHyphens/>
              <w:spacing w:line="256" w:lineRule="auto"/>
              <w:ind w:firstLine="567"/>
              <w:jc w:val="both"/>
              <w:rPr>
                <w:b/>
                <w:bCs/>
                <w:sz w:val="24"/>
                <w:szCs w:val="24"/>
              </w:rPr>
            </w:pPr>
          </w:p>
        </w:tc>
        <w:tc>
          <w:tcPr>
            <w:tcW w:w="1134" w:type="dxa"/>
            <w:noWrap/>
            <w:vAlign w:val="bottom"/>
          </w:tcPr>
          <w:p w14:paraId="7AD97F10" w14:textId="77777777" w:rsidR="00222BA6" w:rsidRPr="00CA483C" w:rsidRDefault="00222BA6" w:rsidP="00DA0985">
            <w:pPr>
              <w:suppressAutoHyphens/>
              <w:spacing w:line="256" w:lineRule="auto"/>
              <w:ind w:firstLine="567"/>
              <w:jc w:val="both"/>
              <w:rPr>
                <w:b/>
                <w:bCs/>
                <w:sz w:val="24"/>
                <w:szCs w:val="24"/>
              </w:rPr>
            </w:pPr>
          </w:p>
        </w:tc>
        <w:tc>
          <w:tcPr>
            <w:tcW w:w="1219" w:type="dxa"/>
            <w:gridSpan w:val="2"/>
            <w:noWrap/>
            <w:vAlign w:val="bottom"/>
          </w:tcPr>
          <w:p w14:paraId="04EC7B88" w14:textId="77777777" w:rsidR="00222BA6" w:rsidRPr="00CA483C" w:rsidRDefault="00222BA6" w:rsidP="00DA0985">
            <w:pPr>
              <w:suppressAutoHyphens/>
              <w:spacing w:line="256" w:lineRule="auto"/>
              <w:ind w:firstLine="567"/>
              <w:jc w:val="both"/>
              <w:rPr>
                <w:b/>
                <w:bCs/>
                <w:sz w:val="24"/>
                <w:szCs w:val="24"/>
              </w:rPr>
            </w:pPr>
          </w:p>
        </w:tc>
      </w:tr>
      <w:tr w:rsidR="00222BA6" w:rsidRPr="00CA483C" w14:paraId="4709CA66" w14:textId="77777777" w:rsidTr="00DA0985">
        <w:trPr>
          <w:trHeight w:val="315"/>
        </w:trPr>
        <w:tc>
          <w:tcPr>
            <w:tcW w:w="236" w:type="dxa"/>
            <w:noWrap/>
            <w:vAlign w:val="bottom"/>
          </w:tcPr>
          <w:p w14:paraId="19308092" w14:textId="77777777" w:rsidR="00222BA6" w:rsidRPr="00CA483C" w:rsidRDefault="00222BA6" w:rsidP="00DA0985">
            <w:pPr>
              <w:suppressAutoHyphens/>
              <w:spacing w:line="256" w:lineRule="auto"/>
              <w:ind w:firstLine="567"/>
              <w:jc w:val="both"/>
              <w:rPr>
                <w:sz w:val="24"/>
                <w:szCs w:val="24"/>
              </w:rPr>
            </w:pPr>
          </w:p>
        </w:tc>
        <w:tc>
          <w:tcPr>
            <w:tcW w:w="1656" w:type="dxa"/>
            <w:gridSpan w:val="2"/>
            <w:noWrap/>
            <w:vAlign w:val="bottom"/>
          </w:tcPr>
          <w:p w14:paraId="74C10E38" w14:textId="77777777" w:rsidR="00222BA6" w:rsidRPr="00CA483C" w:rsidRDefault="00222BA6" w:rsidP="00DA0985">
            <w:pPr>
              <w:suppressAutoHyphens/>
              <w:spacing w:line="256" w:lineRule="auto"/>
              <w:ind w:firstLine="567"/>
              <w:jc w:val="both"/>
              <w:rPr>
                <w:sz w:val="24"/>
                <w:szCs w:val="24"/>
              </w:rPr>
            </w:pPr>
          </w:p>
        </w:tc>
        <w:tc>
          <w:tcPr>
            <w:tcW w:w="2835" w:type="dxa"/>
            <w:gridSpan w:val="3"/>
            <w:noWrap/>
            <w:vAlign w:val="bottom"/>
          </w:tcPr>
          <w:p w14:paraId="2D4B687D" w14:textId="77777777" w:rsidR="00222BA6" w:rsidRPr="00CA483C" w:rsidRDefault="00222BA6" w:rsidP="00DA0985">
            <w:pPr>
              <w:suppressAutoHyphens/>
              <w:spacing w:line="256" w:lineRule="auto"/>
              <w:ind w:firstLine="567"/>
              <w:jc w:val="both"/>
              <w:rPr>
                <w:sz w:val="24"/>
                <w:szCs w:val="24"/>
              </w:rPr>
            </w:pPr>
          </w:p>
        </w:tc>
        <w:tc>
          <w:tcPr>
            <w:tcW w:w="817" w:type="dxa"/>
            <w:noWrap/>
            <w:vAlign w:val="bottom"/>
          </w:tcPr>
          <w:p w14:paraId="40F45DD9" w14:textId="77777777" w:rsidR="00222BA6" w:rsidRPr="00CA483C" w:rsidRDefault="00222BA6" w:rsidP="00DA0985">
            <w:pPr>
              <w:suppressAutoHyphens/>
              <w:spacing w:line="256" w:lineRule="auto"/>
              <w:ind w:firstLine="567"/>
              <w:jc w:val="both"/>
              <w:rPr>
                <w:sz w:val="24"/>
                <w:szCs w:val="24"/>
              </w:rPr>
            </w:pPr>
          </w:p>
        </w:tc>
        <w:tc>
          <w:tcPr>
            <w:tcW w:w="920" w:type="dxa"/>
            <w:gridSpan w:val="2"/>
            <w:noWrap/>
            <w:vAlign w:val="bottom"/>
          </w:tcPr>
          <w:p w14:paraId="79C130E2" w14:textId="77777777" w:rsidR="00222BA6" w:rsidRPr="00CA483C" w:rsidRDefault="00222BA6" w:rsidP="00DA0985">
            <w:pPr>
              <w:suppressAutoHyphens/>
              <w:spacing w:line="256" w:lineRule="auto"/>
              <w:ind w:firstLine="567"/>
              <w:jc w:val="both"/>
              <w:rPr>
                <w:sz w:val="24"/>
                <w:szCs w:val="24"/>
              </w:rPr>
            </w:pPr>
          </w:p>
        </w:tc>
        <w:tc>
          <w:tcPr>
            <w:tcW w:w="1098" w:type="dxa"/>
            <w:noWrap/>
            <w:vAlign w:val="center"/>
            <w:hideMark/>
          </w:tcPr>
          <w:p w14:paraId="037D5341" w14:textId="77777777" w:rsidR="00222BA6" w:rsidRPr="00CA483C" w:rsidRDefault="00222BA6" w:rsidP="00DA0985">
            <w:pPr>
              <w:suppressAutoHyphens/>
              <w:spacing w:line="256" w:lineRule="auto"/>
              <w:jc w:val="both"/>
              <w:rPr>
                <w:b/>
                <w:bCs/>
                <w:sz w:val="24"/>
                <w:szCs w:val="24"/>
              </w:rPr>
            </w:pPr>
            <w:r w:rsidRPr="00CA483C">
              <w:rPr>
                <w:b/>
                <w:bCs/>
                <w:sz w:val="24"/>
                <w:szCs w:val="24"/>
              </w:rPr>
              <w:t>Data:</w:t>
            </w:r>
          </w:p>
        </w:tc>
        <w:tc>
          <w:tcPr>
            <w:tcW w:w="1134" w:type="dxa"/>
            <w:noWrap/>
            <w:vAlign w:val="center"/>
          </w:tcPr>
          <w:p w14:paraId="79EF8F8B" w14:textId="77777777" w:rsidR="00222BA6" w:rsidRPr="00CA483C" w:rsidRDefault="00222BA6" w:rsidP="00DA0985">
            <w:pPr>
              <w:suppressAutoHyphens/>
              <w:spacing w:line="256" w:lineRule="auto"/>
              <w:ind w:firstLine="567"/>
              <w:jc w:val="both"/>
              <w:rPr>
                <w:sz w:val="24"/>
                <w:szCs w:val="24"/>
              </w:rPr>
            </w:pPr>
          </w:p>
        </w:tc>
        <w:tc>
          <w:tcPr>
            <w:tcW w:w="1219" w:type="dxa"/>
            <w:gridSpan w:val="2"/>
            <w:noWrap/>
            <w:vAlign w:val="bottom"/>
          </w:tcPr>
          <w:p w14:paraId="7662CAC4" w14:textId="77777777" w:rsidR="00222BA6" w:rsidRPr="00CA483C" w:rsidRDefault="00222BA6" w:rsidP="00DA0985">
            <w:pPr>
              <w:suppressAutoHyphens/>
              <w:spacing w:line="256" w:lineRule="auto"/>
              <w:ind w:firstLine="567"/>
              <w:jc w:val="both"/>
              <w:rPr>
                <w:sz w:val="24"/>
                <w:szCs w:val="24"/>
              </w:rPr>
            </w:pPr>
          </w:p>
        </w:tc>
      </w:tr>
      <w:tr w:rsidR="00222BA6" w:rsidRPr="00CA483C" w14:paraId="62208B7E" w14:textId="77777777" w:rsidTr="00DA0985">
        <w:trPr>
          <w:trHeight w:val="315"/>
        </w:trPr>
        <w:tc>
          <w:tcPr>
            <w:tcW w:w="1892" w:type="dxa"/>
            <w:gridSpan w:val="3"/>
            <w:noWrap/>
            <w:vAlign w:val="bottom"/>
            <w:hideMark/>
          </w:tcPr>
          <w:p w14:paraId="5DA67502" w14:textId="77777777" w:rsidR="00222BA6" w:rsidRPr="00CA483C" w:rsidRDefault="00222BA6" w:rsidP="00DA0985">
            <w:pPr>
              <w:suppressAutoHyphens/>
              <w:spacing w:line="256" w:lineRule="auto"/>
              <w:jc w:val="both"/>
              <w:rPr>
                <w:sz w:val="24"/>
                <w:szCs w:val="24"/>
              </w:rPr>
            </w:pPr>
            <w:r w:rsidRPr="00CA483C">
              <w:rPr>
                <w:sz w:val="24"/>
                <w:szCs w:val="24"/>
              </w:rPr>
              <w:t xml:space="preserve">Projekto Nr.: </w:t>
            </w:r>
          </w:p>
        </w:tc>
        <w:tc>
          <w:tcPr>
            <w:tcW w:w="2835" w:type="dxa"/>
            <w:gridSpan w:val="3"/>
            <w:noWrap/>
            <w:vAlign w:val="bottom"/>
          </w:tcPr>
          <w:p w14:paraId="55E3B248" w14:textId="77777777" w:rsidR="00222BA6" w:rsidRPr="00CA483C" w:rsidRDefault="00222BA6" w:rsidP="00DA0985">
            <w:pPr>
              <w:suppressAutoHyphens/>
              <w:spacing w:line="256" w:lineRule="auto"/>
              <w:ind w:firstLine="567"/>
              <w:jc w:val="both"/>
              <w:rPr>
                <w:sz w:val="24"/>
                <w:szCs w:val="24"/>
              </w:rPr>
            </w:pPr>
          </w:p>
        </w:tc>
        <w:tc>
          <w:tcPr>
            <w:tcW w:w="817" w:type="dxa"/>
            <w:noWrap/>
            <w:vAlign w:val="bottom"/>
          </w:tcPr>
          <w:p w14:paraId="1B3B44DB" w14:textId="77777777" w:rsidR="00222BA6" w:rsidRPr="00CA483C" w:rsidRDefault="00222BA6" w:rsidP="00DA0985">
            <w:pPr>
              <w:suppressAutoHyphens/>
              <w:spacing w:line="256" w:lineRule="auto"/>
              <w:ind w:firstLine="567"/>
              <w:jc w:val="both"/>
              <w:rPr>
                <w:sz w:val="24"/>
                <w:szCs w:val="24"/>
              </w:rPr>
            </w:pPr>
          </w:p>
        </w:tc>
        <w:tc>
          <w:tcPr>
            <w:tcW w:w="920" w:type="dxa"/>
            <w:gridSpan w:val="2"/>
            <w:noWrap/>
            <w:vAlign w:val="bottom"/>
          </w:tcPr>
          <w:p w14:paraId="4BCD5116" w14:textId="77777777" w:rsidR="00222BA6" w:rsidRPr="00CA483C" w:rsidRDefault="00222BA6" w:rsidP="00DA0985">
            <w:pPr>
              <w:suppressAutoHyphens/>
              <w:spacing w:line="256" w:lineRule="auto"/>
              <w:ind w:firstLine="567"/>
              <w:jc w:val="both"/>
              <w:rPr>
                <w:sz w:val="24"/>
                <w:szCs w:val="24"/>
              </w:rPr>
            </w:pPr>
          </w:p>
        </w:tc>
        <w:tc>
          <w:tcPr>
            <w:tcW w:w="1098" w:type="dxa"/>
            <w:noWrap/>
            <w:vAlign w:val="bottom"/>
          </w:tcPr>
          <w:p w14:paraId="1EAC966E" w14:textId="77777777" w:rsidR="00222BA6" w:rsidRPr="00CA483C" w:rsidRDefault="00222BA6" w:rsidP="00DA0985">
            <w:pPr>
              <w:suppressAutoHyphens/>
              <w:spacing w:line="256" w:lineRule="auto"/>
              <w:ind w:firstLine="567"/>
              <w:jc w:val="both"/>
              <w:rPr>
                <w:sz w:val="24"/>
                <w:szCs w:val="24"/>
              </w:rPr>
            </w:pPr>
          </w:p>
        </w:tc>
        <w:tc>
          <w:tcPr>
            <w:tcW w:w="1134" w:type="dxa"/>
            <w:noWrap/>
            <w:vAlign w:val="bottom"/>
          </w:tcPr>
          <w:p w14:paraId="5E13C0D7" w14:textId="77777777" w:rsidR="00222BA6" w:rsidRPr="00CA483C" w:rsidRDefault="00222BA6" w:rsidP="00DA0985">
            <w:pPr>
              <w:suppressAutoHyphens/>
              <w:spacing w:line="256" w:lineRule="auto"/>
              <w:ind w:firstLine="567"/>
              <w:jc w:val="both"/>
              <w:rPr>
                <w:sz w:val="24"/>
                <w:szCs w:val="24"/>
              </w:rPr>
            </w:pPr>
          </w:p>
        </w:tc>
        <w:tc>
          <w:tcPr>
            <w:tcW w:w="1219" w:type="dxa"/>
            <w:gridSpan w:val="2"/>
            <w:noWrap/>
            <w:vAlign w:val="bottom"/>
          </w:tcPr>
          <w:p w14:paraId="36D9F1DD" w14:textId="77777777" w:rsidR="00222BA6" w:rsidRPr="00CA483C" w:rsidRDefault="00222BA6" w:rsidP="00DA0985">
            <w:pPr>
              <w:suppressAutoHyphens/>
              <w:spacing w:line="256" w:lineRule="auto"/>
              <w:ind w:firstLine="567"/>
              <w:jc w:val="both"/>
              <w:rPr>
                <w:sz w:val="24"/>
                <w:szCs w:val="24"/>
              </w:rPr>
            </w:pPr>
          </w:p>
        </w:tc>
      </w:tr>
      <w:tr w:rsidR="00222BA6" w:rsidRPr="00CA483C" w14:paraId="5DB6F1EF" w14:textId="77777777" w:rsidTr="00DA0985">
        <w:trPr>
          <w:trHeight w:val="315"/>
        </w:trPr>
        <w:tc>
          <w:tcPr>
            <w:tcW w:w="1892" w:type="dxa"/>
            <w:gridSpan w:val="3"/>
            <w:noWrap/>
            <w:vAlign w:val="bottom"/>
            <w:hideMark/>
          </w:tcPr>
          <w:p w14:paraId="1594434F" w14:textId="77777777" w:rsidR="00222BA6" w:rsidRPr="00CA483C" w:rsidRDefault="00222BA6" w:rsidP="00DA0985">
            <w:pPr>
              <w:suppressAutoHyphens/>
              <w:spacing w:line="256" w:lineRule="auto"/>
              <w:jc w:val="both"/>
              <w:rPr>
                <w:sz w:val="24"/>
                <w:szCs w:val="24"/>
              </w:rPr>
            </w:pPr>
            <w:r w:rsidRPr="00CA483C">
              <w:rPr>
                <w:sz w:val="24"/>
                <w:szCs w:val="24"/>
              </w:rPr>
              <w:t xml:space="preserve">Sutarties Nr.: </w:t>
            </w:r>
          </w:p>
        </w:tc>
        <w:tc>
          <w:tcPr>
            <w:tcW w:w="2835" w:type="dxa"/>
            <w:gridSpan w:val="3"/>
            <w:noWrap/>
            <w:vAlign w:val="bottom"/>
          </w:tcPr>
          <w:p w14:paraId="73E6DBB4" w14:textId="77777777" w:rsidR="00222BA6" w:rsidRPr="00CA483C" w:rsidRDefault="00222BA6" w:rsidP="00DA0985">
            <w:pPr>
              <w:suppressAutoHyphens/>
              <w:spacing w:line="256" w:lineRule="auto"/>
              <w:ind w:firstLine="567"/>
              <w:jc w:val="both"/>
              <w:rPr>
                <w:sz w:val="24"/>
                <w:szCs w:val="24"/>
              </w:rPr>
            </w:pPr>
          </w:p>
        </w:tc>
        <w:tc>
          <w:tcPr>
            <w:tcW w:w="817" w:type="dxa"/>
            <w:noWrap/>
            <w:vAlign w:val="bottom"/>
          </w:tcPr>
          <w:p w14:paraId="7A877675" w14:textId="77777777" w:rsidR="00222BA6" w:rsidRPr="00CA483C" w:rsidRDefault="00222BA6" w:rsidP="00DA0985">
            <w:pPr>
              <w:suppressAutoHyphens/>
              <w:spacing w:line="256" w:lineRule="auto"/>
              <w:ind w:firstLine="567"/>
              <w:jc w:val="both"/>
              <w:rPr>
                <w:sz w:val="24"/>
                <w:szCs w:val="24"/>
              </w:rPr>
            </w:pPr>
          </w:p>
        </w:tc>
        <w:tc>
          <w:tcPr>
            <w:tcW w:w="920" w:type="dxa"/>
            <w:gridSpan w:val="2"/>
            <w:noWrap/>
            <w:vAlign w:val="bottom"/>
          </w:tcPr>
          <w:p w14:paraId="39D86043" w14:textId="77777777" w:rsidR="00222BA6" w:rsidRPr="00CA483C" w:rsidRDefault="00222BA6" w:rsidP="00DA0985">
            <w:pPr>
              <w:suppressAutoHyphens/>
              <w:spacing w:line="256" w:lineRule="auto"/>
              <w:ind w:firstLine="567"/>
              <w:jc w:val="both"/>
              <w:rPr>
                <w:b/>
                <w:bCs/>
                <w:sz w:val="24"/>
                <w:szCs w:val="24"/>
              </w:rPr>
            </w:pPr>
          </w:p>
        </w:tc>
        <w:tc>
          <w:tcPr>
            <w:tcW w:w="1098" w:type="dxa"/>
            <w:noWrap/>
            <w:vAlign w:val="bottom"/>
          </w:tcPr>
          <w:p w14:paraId="3CF1CAA0" w14:textId="77777777" w:rsidR="00222BA6" w:rsidRPr="00CA483C" w:rsidRDefault="00222BA6" w:rsidP="00DA0985">
            <w:pPr>
              <w:suppressAutoHyphens/>
              <w:spacing w:line="256" w:lineRule="auto"/>
              <w:ind w:firstLine="567"/>
              <w:jc w:val="both"/>
              <w:rPr>
                <w:b/>
                <w:bCs/>
                <w:sz w:val="24"/>
                <w:szCs w:val="24"/>
              </w:rPr>
            </w:pPr>
          </w:p>
        </w:tc>
        <w:tc>
          <w:tcPr>
            <w:tcW w:w="1134" w:type="dxa"/>
            <w:noWrap/>
            <w:vAlign w:val="bottom"/>
          </w:tcPr>
          <w:p w14:paraId="22F71F43" w14:textId="77777777" w:rsidR="00222BA6" w:rsidRPr="00CA483C" w:rsidRDefault="00222BA6" w:rsidP="00DA0985">
            <w:pPr>
              <w:suppressAutoHyphens/>
              <w:spacing w:line="256" w:lineRule="auto"/>
              <w:ind w:firstLine="567"/>
              <w:jc w:val="both"/>
              <w:rPr>
                <w:b/>
                <w:bCs/>
                <w:sz w:val="24"/>
                <w:szCs w:val="24"/>
              </w:rPr>
            </w:pPr>
          </w:p>
        </w:tc>
        <w:tc>
          <w:tcPr>
            <w:tcW w:w="1219" w:type="dxa"/>
            <w:gridSpan w:val="2"/>
            <w:noWrap/>
            <w:vAlign w:val="bottom"/>
          </w:tcPr>
          <w:p w14:paraId="7D771D96" w14:textId="77777777" w:rsidR="00222BA6" w:rsidRPr="00CA483C" w:rsidRDefault="00222BA6" w:rsidP="00DA0985">
            <w:pPr>
              <w:suppressAutoHyphens/>
              <w:spacing w:line="256" w:lineRule="auto"/>
              <w:ind w:firstLine="567"/>
              <w:jc w:val="both"/>
              <w:rPr>
                <w:b/>
                <w:bCs/>
                <w:sz w:val="24"/>
                <w:szCs w:val="24"/>
              </w:rPr>
            </w:pPr>
          </w:p>
        </w:tc>
      </w:tr>
      <w:tr w:rsidR="00222BA6" w:rsidRPr="00CA483C" w14:paraId="2842E322" w14:textId="77777777" w:rsidTr="00DA0985">
        <w:trPr>
          <w:trHeight w:val="315"/>
        </w:trPr>
        <w:tc>
          <w:tcPr>
            <w:tcW w:w="1892" w:type="dxa"/>
            <w:gridSpan w:val="3"/>
            <w:noWrap/>
            <w:vAlign w:val="bottom"/>
            <w:hideMark/>
          </w:tcPr>
          <w:p w14:paraId="4E6C5423" w14:textId="77777777" w:rsidR="00222BA6" w:rsidRPr="00CA483C" w:rsidRDefault="00222BA6" w:rsidP="00DA0985">
            <w:pPr>
              <w:suppressAutoHyphens/>
              <w:spacing w:line="256" w:lineRule="auto"/>
              <w:jc w:val="both"/>
              <w:rPr>
                <w:sz w:val="24"/>
                <w:szCs w:val="24"/>
              </w:rPr>
            </w:pPr>
            <w:r w:rsidRPr="00CA483C">
              <w:rPr>
                <w:sz w:val="24"/>
                <w:szCs w:val="24"/>
              </w:rPr>
              <w:t xml:space="preserve">Objektas: </w:t>
            </w:r>
          </w:p>
        </w:tc>
        <w:tc>
          <w:tcPr>
            <w:tcW w:w="2835" w:type="dxa"/>
            <w:gridSpan w:val="3"/>
            <w:noWrap/>
            <w:vAlign w:val="bottom"/>
          </w:tcPr>
          <w:p w14:paraId="2CE4954A" w14:textId="77777777" w:rsidR="00222BA6" w:rsidRPr="00CA483C" w:rsidRDefault="00222BA6" w:rsidP="00DA0985">
            <w:pPr>
              <w:suppressAutoHyphens/>
              <w:spacing w:line="256" w:lineRule="auto"/>
              <w:ind w:firstLine="567"/>
              <w:jc w:val="both"/>
              <w:rPr>
                <w:sz w:val="24"/>
                <w:szCs w:val="24"/>
              </w:rPr>
            </w:pPr>
          </w:p>
        </w:tc>
        <w:tc>
          <w:tcPr>
            <w:tcW w:w="817" w:type="dxa"/>
            <w:noWrap/>
            <w:vAlign w:val="bottom"/>
          </w:tcPr>
          <w:p w14:paraId="583FF1CD" w14:textId="77777777" w:rsidR="00222BA6" w:rsidRPr="00CA483C" w:rsidRDefault="00222BA6" w:rsidP="00DA0985">
            <w:pPr>
              <w:suppressAutoHyphens/>
              <w:spacing w:line="256" w:lineRule="auto"/>
              <w:ind w:firstLine="567"/>
              <w:jc w:val="both"/>
              <w:rPr>
                <w:sz w:val="24"/>
                <w:szCs w:val="24"/>
              </w:rPr>
            </w:pPr>
          </w:p>
        </w:tc>
        <w:tc>
          <w:tcPr>
            <w:tcW w:w="920" w:type="dxa"/>
            <w:gridSpan w:val="2"/>
            <w:noWrap/>
            <w:vAlign w:val="bottom"/>
          </w:tcPr>
          <w:p w14:paraId="282C2EF9" w14:textId="77777777" w:rsidR="00222BA6" w:rsidRPr="00CA483C" w:rsidRDefault="00222BA6" w:rsidP="00DA0985">
            <w:pPr>
              <w:suppressAutoHyphens/>
              <w:spacing w:line="256" w:lineRule="auto"/>
              <w:ind w:firstLine="567"/>
              <w:jc w:val="both"/>
              <w:rPr>
                <w:sz w:val="24"/>
                <w:szCs w:val="24"/>
              </w:rPr>
            </w:pPr>
          </w:p>
        </w:tc>
        <w:tc>
          <w:tcPr>
            <w:tcW w:w="1098" w:type="dxa"/>
            <w:noWrap/>
            <w:vAlign w:val="bottom"/>
          </w:tcPr>
          <w:p w14:paraId="4212D6B5" w14:textId="77777777" w:rsidR="00222BA6" w:rsidRPr="00CA483C" w:rsidRDefault="00222BA6" w:rsidP="00DA0985">
            <w:pPr>
              <w:suppressAutoHyphens/>
              <w:spacing w:line="256" w:lineRule="auto"/>
              <w:ind w:firstLine="567"/>
              <w:jc w:val="both"/>
              <w:rPr>
                <w:sz w:val="24"/>
                <w:szCs w:val="24"/>
              </w:rPr>
            </w:pPr>
          </w:p>
        </w:tc>
        <w:tc>
          <w:tcPr>
            <w:tcW w:w="1134" w:type="dxa"/>
            <w:noWrap/>
            <w:vAlign w:val="bottom"/>
          </w:tcPr>
          <w:p w14:paraId="67C3A5D5" w14:textId="77777777" w:rsidR="00222BA6" w:rsidRPr="00CA483C" w:rsidRDefault="00222BA6" w:rsidP="00DA0985">
            <w:pPr>
              <w:suppressAutoHyphens/>
              <w:spacing w:line="256" w:lineRule="auto"/>
              <w:ind w:firstLine="567"/>
              <w:jc w:val="both"/>
              <w:rPr>
                <w:sz w:val="24"/>
                <w:szCs w:val="24"/>
              </w:rPr>
            </w:pPr>
          </w:p>
        </w:tc>
        <w:tc>
          <w:tcPr>
            <w:tcW w:w="1219" w:type="dxa"/>
            <w:gridSpan w:val="2"/>
            <w:noWrap/>
            <w:vAlign w:val="bottom"/>
          </w:tcPr>
          <w:p w14:paraId="57BDD28A" w14:textId="77777777" w:rsidR="00222BA6" w:rsidRPr="00CA483C" w:rsidRDefault="00222BA6" w:rsidP="00DA0985">
            <w:pPr>
              <w:suppressAutoHyphens/>
              <w:spacing w:line="256" w:lineRule="auto"/>
              <w:ind w:firstLine="567"/>
              <w:jc w:val="both"/>
              <w:rPr>
                <w:b/>
                <w:bCs/>
                <w:sz w:val="24"/>
                <w:szCs w:val="24"/>
              </w:rPr>
            </w:pPr>
          </w:p>
        </w:tc>
      </w:tr>
      <w:tr w:rsidR="00222BA6" w:rsidRPr="00CA483C" w14:paraId="4568ED27" w14:textId="77777777" w:rsidTr="00DA0985">
        <w:trPr>
          <w:trHeight w:val="315"/>
        </w:trPr>
        <w:tc>
          <w:tcPr>
            <w:tcW w:w="236" w:type="dxa"/>
            <w:noWrap/>
            <w:vAlign w:val="bottom"/>
          </w:tcPr>
          <w:p w14:paraId="29105184" w14:textId="77777777" w:rsidR="00222BA6" w:rsidRPr="00CA483C" w:rsidRDefault="00222BA6" w:rsidP="00DA0985">
            <w:pPr>
              <w:suppressAutoHyphens/>
              <w:spacing w:line="256" w:lineRule="auto"/>
              <w:ind w:firstLine="567"/>
              <w:jc w:val="both"/>
              <w:rPr>
                <w:sz w:val="24"/>
                <w:szCs w:val="24"/>
              </w:rPr>
            </w:pPr>
          </w:p>
        </w:tc>
        <w:tc>
          <w:tcPr>
            <w:tcW w:w="1656" w:type="dxa"/>
            <w:gridSpan w:val="2"/>
            <w:noWrap/>
            <w:vAlign w:val="bottom"/>
          </w:tcPr>
          <w:p w14:paraId="7213F756" w14:textId="77777777" w:rsidR="00222BA6" w:rsidRPr="00CA483C" w:rsidRDefault="00222BA6" w:rsidP="00DA0985">
            <w:pPr>
              <w:suppressAutoHyphens/>
              <w:spacing w:line="256" w:lineRule="auto"/>
              <w:ind w:firstLine="567"/>
              <w:jc w:val="both"/>
              <w:rPr>
                <w:sz w:val="24"/>
                <w:szCs w:val="24"/>
              </w:rPr>
            </w:pPr>
          </w:p>
        </w:tc>
        <w:tc>
          <w:tcPr>
            <w:tcW w:w="2835" w:type="dxa"/>
            <w:gridSpan w:val="3"/>
            <w:noWrap/>
            <w:vAlign w:val="bottom"/>
          </w:tcPr>
          <w:p w14:paraId="03049BE7" w14:textId="77777777" w:rsidR="00222BA6" w:rsidRPr="00CA483C" w:rsidRDefault="00222BA6" w:rsidP="00DA0985">
            <w:pPr>
              <w:suppressAutoHyphens/>
              <w:spacing w:line="256" w:lineRule="auto"/>
              <w:ind w:firstLine="567"/>
              <w:jc w:val="both"/>
              <w:rPr>
                <w:sz w:val="24"/>
                <w:szCs w:val="24"/>
              </w:rPr>
            </w:pPr>
          </w:p>
        </w:tc>
        <w:tc>
          <w:tcPr>
            <w:tcW w:w="817" w:type="dxa"/>
            <w:noWrap/>
            <w:vAlign w:val="bottom"/>
          </w:tcPr>
          <w:p w14:paraId="62DD918E" w14:textId="77777777" w:rsidR="00222BA6" w:rsidRPr="00CA483C" w:rsidRDefault="00222BA6" w:rsidP="00DA0985">
            <w:pPr>
              <w:suppressAutoHyphens/>
              <w:spacing w:line="256" w:lineRule="auto"/>
              <w:ind w:firstLine="567"/>
              <w:jc w:val="both"/>
              <w:rPr>
                <w:sz w:val="24"/>
                <w:szCs w:val="24"/>
              </w:rPr>
            </w:pPr>
          </w:p>
        </w:tc>
        <w:tc>
          <w:tcPr>
            <w:tcW w:w="920" w:type="dxa"/>
            <w:gridSpan w:val="2"/>
            <w:noWrap/>
            <w:vAlign w:val="bottom"/>
          </w:tcPr>
          <w:p w14:paraId="6925EDF8" w14:textId="77777777" w:rsidR="00222BA6" w:rsidRPr="00CA483C" w:rsidRDefault="00222BA6" w:rsidP="00DA0985">
            <w:pPr>
              <w:suppressAutoHyphens/>
              <w:spacing w:line="256" w:lineRule="auto"/>
              <w:ind w:firstLine="567"/>
              <w:jc w:val="both"/>
              <w:rPr>
                <w:sz w:val="24"/>
                <w:szCs w:val="24"/>
              </w:rPr>
            </w:pPr>
          </w:p>
        </w:tc>
        <w:tc>
          <w:tcPr>
            <w:tcW w:w="1098" w:type="dxa"/>
            <w:noWrap/>
            <w:vAlign w:val="bottom"/>
          </w:tcPr>
          <w:p w14:paraId="6F273DD3" w14:textId="77777777" w:rsidR="00222BA6" w:rsidRPr="00CA483C" w:rsidRDefault="00222BA6" w:rsidP="00DA0985">
            <w:pPr>
              <w:suppressAutoHyphens/>
              <w:spacing w:line="256" w:lineRule="auto"/>
              <w:ind w:firstLine="567"/>
              <w:jc w:val="both"/>
              <w:rPr>
                <w:sz w:val="24"/>
                <w:szCs w:val="24"/>
              </w:rPr>
            </w:pPr>
          </w:p>
        </w:tc>
        <w:tc>
          <w:tcPr>
            <w:tcW w:w="1134" w:type="dxa"/>
            <w:noWrap/>
            <w:vAlign w:val="bottom"/>
          </w:tcPr>
          <w:p w14:paraId="4F7BB5B9" w14:textId="77777777" w:rsidR="00222BA6" w:rsidRPr="00CA483C" w:rsidRDefault="00222BA6" w:rsidP="00DA0985">
            <w:pPr>
              <w:suppressAutoHyphens/>
              <w:spacing w:line="256" w:lineRule="auto"/>
              <w:ind w:firstLine="567"/>
              <w:jc w:val="both"/>
              <w:rPr>
                <w:sz w:val="24"/>
                <w:szCs w:val="24"/>
              </w:rPr>
            </w:pPr>
          </w:p>
        </w:tc>
        <w:tc>
          <w:tcPr>
            <w:tcW w:w="1219" w:type="dxa"/>
            <w:gridSpan w:val="2"/>
            <w:noWrap/>
            <w:vAlign w:val="bottom"/>
          </w:tcPr>
          <w:p w14:paraId="57F74D9A" w14:textId="77777777" w:rsidR="00222BA6" w:rsidRPr="00CA483C" w:rsidRDefault="00222BA6" w:rsidP="00DA0985">
            <w:pPr>
              <w:suppressAutoHyphens/>
              <w:spacing w:line="256" w:lineRule="auto"/>
              <w:ind w:firstLine="567"/>
              <w:jc w:val="both"/>
              <w:rPr>
                <w:sz w:val="24"/>
                <w:szCs w:val="24"/>
              </w:rPr>
            </w:pPr>
          </w:p>
        </w:tc>
      </w:tr>
      <w:tr w:rsidR="00222BA6" w:rsidRPr="00CA483C" w14:paraId="618866C2" w14:textId="77777777" w:rsidTr="00DA0985">
        <w:trPr>
          <w:trHeight w:val="375"/>
        </w:trPr>
        <w:tc>
          <w:tcPr>
            <w:tcW w:w="236" w:type="dxa"/>
            <w:noWrap/>
            <w:vAlign w:val="bottom"/>
          </w:tcPr>
          <w:p w14:paraId="655ED3B2" w14:textId="77777777" w:rsidR="00222BA6" w:rsidRPr="00CA483C" w:rsidRDefault="00222BA6" w:rsidP="00DA0985">
            <w:pPr>
              <w:suppressAutoHyphens/>
              <w:spacing w:line="256" w:lineRule="auto"/>
              <w:ind w:firstLine="567"/>
              <w:jc w:val="both"/>
              <w:rPr>
                <w:sz w:val="24"/>
                <w:szCs w:val="24"/>
              </w:rPr>
            </w:pPr>
          </w:p>
        </w:tc>
        <w:tc>
          <w:tcPr>
            <w:tcW w:w="9679" w:type="dxa"/>
            <w:gridSpan w:val="12"/>
            <w:noWrap/>
            <w:vAlign w:val="bottom"/>
            <w:hideMark/>
          </w:tcPr>
          <w:p w14:paraId="01EC4E67" w14:textId="77777777" w:rsidR="00222BA6" w:rsidRPr="00CA483C" w:rsidRDefault="00222BA6" w:rsidP="00DA0985">
            <w:pPr>
              <w:suppressAutoHyphens/>
              <w:spacing w:line="256" w:lineRule="auto"/>
              <w:ind w:firstLine="567"/>
              <w:jc w:val="center"/>
              <w:rPr>
                <w:b/>
                <w:bCs/>
                <w:sz w:val="24"/>
                <w:szCs w:val="24"/>
              </w:rPr>
            </w:pPr>
            <w:r w:rsidRPr="00CA483C">
              <w:rPr>
                <w:b/>
                <w:bCs/>
                <w:sz w:val="24"/>
                <w:szCs w:val="24"/>
              </w:rPr>
              <w:t>Atliktų darbų aktas Nr._____*</w:t>
            </w:r>
          </w:p>
        </w:tc>
      </w:tr>
      <w:tr w:rsidR="00222BA6" w:rsidRPr="00CA483C" w14:paraId="4E2848C8" w14:textId="77777777" w:rsidTr="00DA0985">
        <w:trPr>
          <w:trHeight w:val="315"/>
        </w:trPr>
        <w:tc>
          <w:tcPr>
            <w:tcW w:w="236" w:type="dxa"/>
            <w:noWrap/>
            <w:vAlign w:val="bottom"/>
          </w:tcPr>
          <w:p w14:paraId="48DB1A2A" w14:textId="77777777" w:rsidR="00222BA6" w:rsidRPr="00CA483C" w:rsidRDefault="00222BA6" w:rsidP="00DA0985">
            <w:pPr>
              <w:suppressAutoHyphens/>
              <w:spacing w:line="256" w:lineRule="auto"/>
              <w:ind w:firstLine="567"/>
              <w:jc w:val="both"/>
              <w:rPr>
                <w:sz w:val="24"/>
                <w:szCs w:val="24"/>
              </w:rPr>
            </w:pPr>
          </w:p>
        </w:tc>
        <w:tc>
          <w:tcPr>
            <w:tcW w:w="1656" w:type="dxa"/>
            <w:gridSpan w:val="2"/>
            <w:noWrap/>
            <w:vAlign w:val="bottom"/>
          </w:tcPr>
          <w:p w14:paraId="18878724" w14:textId="77777777" w:rsidR="00222BA6" w:rsidRPr="00CA483C" w:rsidRDefault="00222BA6" w:rsidP="00DA0985">
            <w:pPr>
              <w:suppressAutoHyphens/>
              <w:spacing w:line="256" w:lineRule="auto"/>
              <w:ind w:firstLine="567"/>
              <w:jc w:val="both"/>
              <w:rPr>
                <w:b/>
                <w:bCs/>
                <w:sz w:val="24"/>
                <w:szCs w:val="24"/>
              </w:rPr>
            </w:pPr>
          </w:p>
        </w:tc>
        <w:tc>
          <w:tcPr>
            <w:tcW w:w="2835" w:type="dxa"/>
            <w:gridSpan w:val="3"/>
            <w:noWrap/>
            <w:vAlign w:val="bottom"/>
          </w:tcPr>
          <w:p w14:paraId="2258274D" w14:textId="77777777" w:rsidR="00222BA6" w:rsidRPr="00CA483C" w:rsidRDefault="00222BA6" w:rsidP="00DA0985">
            <w:pPr>
              <w:suppressAutoHyphens/>
              <w:spacing w:line="256" w:lineRule="auto"/>
              <w:ind w:firstLine="567"/>
              <w:jc w:val="both"/>
              <w:rPr>
                <w:b/>
                <w:bCs/>
                <w:sz w:val="24"/>
                <w:szCs w:val="24"/>
              </w:rPr>
            </w:pPr>
          </w:p>
        </w:tc>
        <w:tc>
          <w:tcPr>
            <w:tcW w:w="817" w:type="dxa"/>
            <w:noWrap/>
            <w:vAlign w:val="bottom"/>
          </w:tcPr>
          <w:p w14:paraId="2AE889CB" w14:textId="77777777" w:rsidR="00222BA6" w:rsidRPr="00CA483C" w:rsidRDefault="00222BA6" w:rsidP="00DA0985">
            <w:pPr>
              <w:suppressAutoHyphens/>
              <w:spacing w:line="256" w:lineRule="auto"/>
              <w:ind w:firstLine="567"/>
              <w:jc w:val="both"/>
              <w:rPr>
                <w:b/>
                <w:bCs/>
                <w:sz w:val="24"/>
                <w:szCs w:val="24"/>
              </w:rPr>
            </w:pPr>
          </w:p>
        </w:tc>
        <w:tc>
          <w:tcPr>
            <w:tcW w:w="920" w:type="dxa"/>
            <w:gridSpan w:val="2"/>
            <w:noWrap/>
            <w:vAlign w:val="bottom"/>
          </w:tcPr>
          <w:p w14:paraId="35FAFBE6" w14:textId="77777777" w:rsidR="00222BA6" w:rsidRPr="00CA483C" w:rsidRDefault="00222BA6" w:rsidP="00DA0985">
            <w:pPr>
              <w:suppressAutoHyphens/>
              <w:spacing w:line="256" w:lineRule="auto"/>
              <w:ind w:firstLine="567"/>
              <w:jc w:val="both"/>
              <w:rPr>
                <w:b/>
                <w:bCs/>
                <w:sz w:val="24"/>
                <w:szCs w:val="24"/>
              </w:rPr>
            </w:pPr>
          </w:p>
        </w:tc>
        <w:tc>
          <w:tcPr>
            <w:tcW w:w="1098" w:type="dxa"/>
            <w:noWrap/>
            <w:vAlign w:val="bottom"/>
          </w:tcPr>
          <w:p w14:paraId="789E8782" w14:textId="77777777" w:rsidR="00222BA6" w:rsidRPr="00CA483C" w:rsidRDefault="00222BA6" w:rsidP="00DA0985">
            <w:pPr>
              <w:suppressAutoHyphens/>
              <w:spacing w:line="256" w:lineRule="auto"/>
              <w:ind w:firstLine="567"/>
              <w:jc w:val="both"/>
              <w:rPr>
                <w:b/>
                <w:bCs/>
                <w:sz w:val="24"/>
                <w:szCs w:val="24"/>
              </w:rPr>
            </w:pPr>
          </w:p>
        </w:tc>
        <w:tc>
          <w:tcPr>
            <w:tcW w:w="1134" w:type="dxa"/>
            <w:noWrap/>
            <w:vAlign w:val="bottom"/>
          </w:tcPr>
          <w:p w14:paraId="74C18813" w14:textId="77777777" w:rsidR="00222BA6" w:rsidRPr="00CA483C" w:rsidRDefault="00222BA6" w:rsidP="00DA0985">
            <w:pPr>
              <w:suppressAutoHyphens/>
              <w:spacing w:line="256" w:lineRule="auto"/>
              <w:ind w:firstLine="567"/>
              <w:jc w:val="both"/>
              <w:rPr>
                <w:b/>
                <w:bCs/>
                <w:sz w:val="24"/>
                <w:szCs w:val="24"/>
              </w:rPr>
            </w:pPr>
          </w:p>
        </w:tc>
        <w:tc>
          <w:tcPr>
            <w:tcW w:w="1219" w:type="dxa"/>
            <w:gridSpan w:val="2"/>
            <w:noWrap/>
            <w:vAlign w:val="bottom"/>
          </w:tcPr>
          <w:p w14:paraId="3F8E38DD" w14:textId="77777777" w:rsidR="00222BA6" w:rsidRPr="00CA483C" w:rsidRDefault="00222BA6" w:rsidP="00DA0985">
            <w:pPr>
              <w:suppressAutoHyphens/>
              <w:spacing w:line="256" w:lineRule="auto"/>
              <w:ind w:firstLine="567"/>
              <w:jc w:val="both"/>
              <w:rPr>
                <w:b/>
                <w:bCs/>
                <w:sz w:val="24"/>
                <w:szCs w:val="24"/>
              </w:rPr>
            </w:pPr>
          </w:p>
        </w:tc>
      </w:tr>
      <w:tr w:rsidR="00222BA6" w:rsidRPr="00CA483C" w14:paraId="22B9186E" w14:textId="77777777" w:rsidTr="00DA0985">
        <w:trPr>
          <w:trHeight w:val="315"/>
        </w:trPr>
        <w:tc>
          <w:tcPr>
            <w:tcW w:w="236" w:type="dxa"/>
            <w:noWrap/>
            <w:vAlign w:val="bottom"/>
          </w:tcPr>
          <w:p w14:paraId="7A7CF9F8" w14:textId="77777777" w:rsidR="00222BA6" w:rsidRPr="00CA483C" w:rsidRDefault="00222BA6" w:rsidP="00DA0985">
            <w:pPr>
              <w:suppressAutoHyphens/>
              <w:spacing w:line="256" w:lineRule="auto"/>
              <w:ind w:firstLine="567"/>
              <w:jc w:val="both"/>
              <w:rPr>
                <w:sz w:val="24"/>
                <w:szCs w:val="24"/>
              </w:rPr>
            </w:pPr>
          </w:p>
        </w:tc>
        <w:tc>
          <w:tcPr>
            <w:tcW w:w="9679" w:type="dxa"/>
            <w:gridSpan w:val="12"/>
            <w:noWrap/>
            <w:vAlign w:val="bottom"/>
            <w:hideMark/>
          </w:tcPr>
          <w:p w14:paraId="278E8CB7" w14:textId="77777777" w:rsidR="00222BA6" w:rsidRPr="00CA483C" w:rsidRDefault="00222BA6" w:rsidP="00DA0985">
            <w:pPr>
              <w:suppressAutoHyphens/>
              <w:spacing w:line="256" w:lineRule="auto"/>
              <w:ind w:firstLine="567"/>
              <w:jc w:val="center"/>
              <w:rPr>
                <w:sz w:val="24"/>
                <w:szCs w:val="24"/>
              </w:rPr>
            </w:pPr>
            <w:r w:rsidRPr="00CA483C">
              <w:rPr>
                <w:sz w:val="24"/>
                <w:szCs w:val="24"/>
              </w:rPr>
              <w:t>Per 20__ m.___________________ mėn.</w:t>
            </w:r>
          </w:p>
        </w:tc>
      </w:tr>
      <w:tr w:rsidR="00222BA6" w:rsidRPr="00CA483C" w14:paraId="0A95580A" w14:textId="77777777" w:rsidTr="00DA0985">
        <w:trPr>
          <w:trHeight w:val="330"/>
        </w:trPr>
        <w:tc>
          <w:tcPr>
            <w:tcW w:w="236" w:type="dxa"/>
            <w:noWrap/>
            <w:vAlign w:val="bottom"/>
          </w:tcPr>
          <w:p w14:paraId="31EB0688" w14:textId="77777777" w:rsidR="00222BA6" w:rsidRPr="00CA483C" w:rsidRDefault="00222BA6" w:rsidP="00DA0985">
            <w:pPr>
              <w:suppressAutoHyphens/>
              <w:spacing w:line="256" w:lineRule="auto"/>
              <w:ind w:firstLine="567"/>
              <w:jc w:val="both"/>
              <w:rPr>
                <w:sz w:val="24"/>
                <w:szCs w:val="24"/>
              </w:rPr>
            </w:pPr>
          </w:p>
        </w:tc>
        <w:tc>
          <w:tcPr>
            <w:tcW w:w="1656" w:type="dxa"/>
            <w:gridSpan w:val="2"/>
            <w:tcBorders>
              <w:top w:val="nil"/>
              <w:left w:val="nil"/>
              <w:bottom w:val="single" w:sz="4" w:space="0" w:color="auto"/>
              <w:right w:val="nil"/>
            </w:tcBorders>
            <w:noWrap/>
            <w:vAlign w:val="bottom"/>
          </w:tcPr>
          <w:p w14:paraId="20666FB1" w14:textId="77777777" w:rsidR="00222BA6" w:rsidRPr="00CA483C" w:rsidRDefault="00222BA6" w:rsidP="00DA0985">
            <w:pPr>
              <w:suppressAutoHyphens/>
              <w:spacing w:line="256" w:lineRule="auto"/>
              <w:ind w:firstLine="567"/>
              <w:jc w:val="both"/>
              <w:rPr>
                <w:b/>
                <w:bCs/>
                <w:sz w:val="24"/>
                <w:szCs w:val="24"/>
              </w:rPr>
            </w:pPr>
          </w:p>
        </w:tc>
        <w:tc>
          <w:tcPr>
            <w:tcW w:w="2835" w:type="dxa"/>
            <w:gridSpan w:val="3"/>
            <w:tcBorders>
              <w:top w:val="nil"/>
              <w:left w:val="nil"/>
              <w:bottom w:val="single" w:sz="4" w:space="0" w:color="auto"/>
              <w:right w:val="nil"/>
            </w:tcBorders>
            <w:noWrap/>
            <w:vAlign w:val="bottom"/>
          </w:tcPr>
          <w:p w14:paraId="14D79C71" w14:textId="77777777" w:rsidR="00222BA6" w:rsidRPr="00CA483C" w:rsidRDefault="00222BA6" w:rsidP="00DA0985">
            <w:pPr>
              <w:suppressAutoHyphens/>
              <w:spacing w:line="256" w:lineRule="auto"/>
              <w:ind w:firstLine="567"/>
              <w:jc w:val="both"/>
              <w:rPr>
                <w:b/>
                <w:bCs/>
                <w:sz w:val="24"/>
                <w:szCs w:val="24"/>
              </w:rPr>
            </w:pPr>
          </w:p>
        </w:tc>
        <w:tc>
          <w:tcPr>
            <w:tcW w:w="817" w:type="dxa"/>
            <w:tcBorders>
              <w:top w:val="nil"/>
              <w:left w:val="nil"/>
              <w:bottom w:val="single" w:sz="4" w:space="0" w:color="auto"/>
              <w:right w:val="nil"/>
            </w:tcBorders>
            <w:noWrap/>
            <w:vAlign w:val="bottom"/>
          </w:tcPr>
          <w:p w14:paraId="2E9944F0" w14:textId="77777777" w:rsidR="00222BA6" w:rsidRPr="00CA483C" w:rsidRDefault="00222BA6" w:rsidP="00DA0985">
            <w:pPr>
              <w:suppressAutoHyphens/>
              <w:spacing w:line="256" w:lineRule="auto"/>
              <w:ind w:firstLine="567"/>
              <w:jc w:val="both"/>
              <w:rPr>
                <w:b/>
                <w:bCs/>
                <w:sz w:val="24"/>
                <w:szCs w:val="24"/>
              </w:rPr>
            </w:pPr>
          </w:p>
        </w:tc>
        <w:tc>
          <w:tcPr>
            <w:tcW w:w="920" w:type="dxa"/>
            <w:gridSpan w:val="2"/>
            <w:tcBorders>
              <w:top w:val="nil"/>
              <w:left w:val="nil"/>
              <w:bottom w:val="single" w:sz="4" w:space="0" w:color="auto"/>
              <w:right w:val="nil"/>
            </w:tcBorders>
            <w:noWrap/>
            <w:vAlign w:val="bottom"/>
          </w:tcPr>
          <w:p w14:paraId="48F67345" w14:textId="77777777" w:rsidR="00222BA6" w:rsidRPr="00CA483C" w:rsidRDefault="00222BA6" w:rsidP="00DA0985">
            <w:pPr>
              <w:suppressAutoHyphens/>
              <w:spacing w:line="256" w:lineRule="auto"/>
              <w:ind w:firstLine="567"/>
              <w:jc w:val="both"/>
              <w:rPr>
                <w:b/>
                <w:bCs/>
                <w:sz w:val="24"/>
                <w:szCs w:val="24"/>
              </w:rPr>
            </w:pPr>
          </w:p>
        </w:tc>
        <w:tc>
          <w:tcPr>
            <w:tcW w:w="1098" w:type="dxa"/>
            <w:tcBorders>
              <w:top w:val="nil"/>
              <w:left w:val="nil"/>
              <w:bottom w:val="single" w:sz="4" w:space="0" w:color="auto"/>
              <w:right w:val="nil"/>
            </w:tcBorders>
            <w:noWrap/>
            <w:vAlign w:val="bottom"/>
          </w:tcPr>
          <w:p w14:paraId="31B0EDDE" w14:textId="77777777" w:rsidR="00222BA6" w:rsidRPr="00CA483C" w:rsidRDefault="00222BA6" w:rsidP="00DA0985">
            <w:pPr>
              <w:suppressAutoHyphens/>
              <w:spacing w:line="256" w:lineRule="auto"/>
              <w:ind w:firstLine="567"/>
              <w:jc w:val="both"/>
              <w:rPr>
                <w:b/>
                <w:bCs/>
                <w:sz w:val="24"/>
                <w:szCs w:val="24"/>
              </w:rPr>
            </w:pPr>
          </w:p>
        </w:tc>
        <w:tc>
          <w:tcPr>
            <w:tcW w:w="1134" w:type="dxa"/>
            <w:tcBorders>
              <w:top w:val="nil"/>
              <w:left w:val="nil"/>
              <w:bottom w:val="single" w:sz="4" w:space="0" w:color="auto"/>
              <w:right w:val="nil"/>
            </w:tcBorders>
            <w:noWrap/>
            <w:vAlign w:val="bottom"/>
          </w:tcPr>
          <w:p w14:paraId="6BA22248" w14:textId="77777777" w:rsidR="00222BA6" w:rsidRPr="00CA483C" w:rsidRDefault="00222BA6" w:rsidP="00DA0985">
            <w:pPr>
              <w:suppressAutoHyphens/>
              <w:spacing w:line="256" w:lineRule="auto"/>
              <w:ind w:firstLine="567"/>
              <w:jc w:val="both"/>
              <w:rPr>
                <w:b/>
                <w:bCs/>
                <w:sz w:val="24"/>
                <w:szCs w:val="24"/>
              </w:rPr>
            </w:pPr>
          </w:p>
        </w:tc>
        <w:tc>
          <w:tcPr>
            <w:tcW w:w="1219" w:type="dxa"/>
            <w:gridSpan w:val="2"/>
            <w:tcBorders>
              <w:top w:val="nil"/>
              <w:left w:val="nil"/>
              <w:bottom w:val="single" w:sz="4" w:space="0" w:color="auto"/>
              <w:right w:val="nil"/>
            </w:tcBorders>
            <w:noWrap/>
            <w:vAlign w:val="bottom"/>
          </w:tcPr>
          <w:p w14:paraId="460A0CAE" w14:textId="77777777" w:rsidR="00222BA6" w:rsidRPr="00CA483C" w:rsidRDefault="00222BA6" w:rsidP="00DA0985">
            <w:pPr>
              <w:suppressAutoHyphens/>
              <w:spacing w:line="256" w:lineRule="auto"/>
              <w:ind w:firstLine="567"/>
              <w:jc w:val="both"/>
              <w:rPr>
                <w:b/>
                <w:bCs/>
                <w:sz w:val="24"/>
                <w:szCs w:val="24"/>
              </w:rPr>
            </w:pPr>
          </w:p>
        </w:tc>
      </w:tr>
      <w:tr w:rsidR="00222BA6" w:rsidRPr="00CA483C" w14:paraId="5269771B" w14:textId="77777777" w:rsidTr="00DA0985">
        <w:trPr>
          <w:trHeight w:val="615"/>
        </w:trPr>
        <w:tc>
          <w:tcPr>
            <w:tcW w:w="236" w:type="dxa"/>
            <w:tcBorders>
              <w:top w:val="nil"/>
              <w:left w:val="nil"/>
              <w:bottom w:val="nil"/>
              <w:right w:val="single" w:sz="4" w:space="0" w:color="auto"/>
            </w:tcBorders>
            <w:vAlign w:val="center"/>
          </w:tcPr>
          <w:p w14:paraId="1E5F2F88" w14:textId="77777777" w:rsidR="00222BA6" w:rsidRPr="00CA483C" w:rsidRDefault="00222BA6" w:rsidP="00DA0985">
            <w:pPr>
              <w:suppressAutoHyphens/>
              <w:spacing w:line="256" w:lineRule="auto"/>
              <w:ind w:firstLine="567"/>
              <w:jc w:val="both"/>
              <w:rPr>
                <w:sz w:val="24"/>
                <w:szCs w:val="24"/>
              </w:rPr>
            </w:pPr>
          </w:p>
        </w:tc>
        <w:tc>
          <w:tcPr>
            <w:tcW w:w="1656" w:type="dxa"/>
            <w:gridSpan w:val="2"/>
            <w:tcBorders>
              <w:top w:val="single" w:sz="4" w:space="0" w:color="auto"/>
              <w:left w:val="single" w:sz="4" w:space="0" w:color="auto"/>
              <w:bottom w:val="single" w:sz="4" w:space="0" w:color="auto"/>
              <w:right w:val="single" w:sz="4" w:space="0" w:color="auto"/>
            </w:tcBorders>
            <w:vAlign w:val="center"/>
            <w:hideMark/>
          </w:tcPr>
          <w:p w14:paraId="44AF3B37" w14:textId="77777777" w:rsidR="00222BA6" w:rsidRPr="00CA483C" w:rsidRDefault="00222BA6" w:rsidP="00DA0985">
            <w:pPr>
              <w:suppressAutoHyphens/>
              <w:spacing w:line="256" w:lineRule="auto"/>
              <w:jc w:val="both"/>
              <w:rPr>
                <w:sz w:val="24"/>
                <w:szCs w:val="24"/>
              </w:rPr>
            </w:pPr>
            <w:r w:rsidRPr="00CA483C">
              <w:rPr>
                <w:sz w:val="24"/>
                <w:szCs w:val="24"/>
              </w:rPr>
              <w:t>Sąmatos eil. Nr. (darbų kodai)</w:t>
            </w:r>
          </w:p>
        </w:tc>
        <w:tc>
          <w:tcPr>
            <w:tcW w:w="2835" w:type="dxa"/>
            <w:gridSpan w:val="3"/>
            <w:tcBorders>
              <w:top w:val="single" w:sz="4" w:space="0" w:color="auto"/>
              <w:left w:val="single" w:sz="4" w:space="0" w:color="auto"/>
              <w:bottom w:val="single" w:sz="4" w:space="0" w:color="auto"/>
              <w:right w:val="single" w:sz="4" w:space="0" w:color="auto"/>
            </w:tcBorders>
            <w:vAlign w:val="center"/>
            <w:hideMark/>
          </w:tcPr>
          <w:p w14:paraId="117F7969" w14:textId="77777777" w:rsidR="00222BA6" w:rsidRPr="00CA483C" w:rsidRDefault="00222BA6" w:rsidP="00DA0985">
            <w:pPr>
              <w:suppressAutoHyphens/>
              <w:spacing w:line="256" w:lineRule="auto"/>
              <w:jc w:val="both"/>
              <w:rPr>
                <w:sz w:val="24"/>
                <w:szCs w:val="24"/>
              </w:rPr>
            </w:pPr>
            <w:r w:rsidRPr="00CA483C">
              <w:rPr>
                <w:sz w:val="24"/>
                <w:szCs w:val="24"/>
              </w:rPr>
              <w:t>Darbų aprašymas</w:t>
            </w:r>
          </w:p>
        </w:tc>
        <w:tc>
          <w:tcPr>
            <w:tcW w:w="817" w:type="dxa"/>
            <w:tcBorders>
              <w:top w:val="single" w:sz="4" w:space="0" w:color="auto"/>
              <w:left w:val="single" w:sz="4" w:space="0" w:color="auto"/>
              <w:bottom w:val="single" w:sz="4" w:space="0" w:color="auto"/>
              <w:right w:val="single" w:sz="4" w:space="0" w:color="auto"/>
            </w:tcBorders>
            <w:vAlign w:val="center"/>
            <w:hideMark/>
          </w:tcPr>
          <w:p w14:paraId="62616F1C" w14:textId="77777777" w:rsidR="00222BA6" w:rsidRPr="00CA483C" w:rsidRDefault="00222BA6" w:rsidP="00DA0985">
            <w:pPr>
              <w:suppressAutoHyphens/>
              <w:spacing w:line="256" w:lineRule="auto"/>
              <w:jc w:val="both"/>
              <w:rPr>
                <w:sz w:val="24"/>
                <w:szCs w:val="24"/>
              </w:rPr>
            </w:pPr>
            <w:r w:rsidRPr="00CA483C">
              <w:rPr>
                <w:sz w:val="24"/>
                <w:szCs w:val="24"/>
              </w:rPr>
              <w:t>Mato vnt.</w:t>
            </w:r>
          </w:p>
        </w:tc>
        <w:tc>
          <w:tcPr>
            <w:tcW w:w="920" w:type="dxa"/>
            <w:gridSpan w:val="2"/>
            <w:tcBorders>
              <w:top w:val="single" w:sz="4" w:space="0" w:color="auto"/>
              <w:left w:val="single" w:sz="4" w:space="0" w:color="auto"/>
              <w:bottom w:val="single" w:sz="4" w:space="0" w:color="auto"/>
              <w:right w:val="single" w:sz="4" w:space="0" w:color="auto"/>
            </w:tcBorders>
            <w:vAlign w:val="center"/>
            <w:hideMark/>
          </w:tcPr>
          <w:p w14:paraId="4EF06754" w14:textId="77777777" w:rsidR="00222BA6" w:rsidRPr="00CA483C" w:rsidRDefault="00222BA6" w:rsidP="00DA0985">
            <w:pPr>
              <w:suppressAutoHyphens/>
              <w:spacing w:line="256" w:lineRule="auto"/>
              <w:jc w:val="both"/>
              <w:rPr>
                <w:sz w:val="24"/>
                <w:szCs w:val="24"/>
              </w:rPr>
            </w:pPr>
            <w:r w:rsidRPr="00CA483C">
              <w:rPr>
                <w:sz w:val="24"/>
                <w:szCs w:val="24"/>
              </w:rPr>
              <w:t>Kiekis</w:t>
            </w:r>
          </w:p>
        </w:tc>
        <w:tc>
          <w:tcPr>
            <w:tcW w:w="1098" w:type="dxa"/>
            <w:tcBorders>
              <w:top w:val="single" w:sz="4" w:space="0" w:color="auto"/>
              <w:left w:val="single" w:sz="4" w:space="0" w:color="auto"/>
              <w:bottom w:val="single" w:sz="4" w:space="0" w:color="auto"/>
              <w:right w:val="single" w:sz="4" w:space="0" w:color="auto"/>
            </w:tcBorders>
            <w:vAlign w:val="center"/>
            <w:hideMark/>
          </w:tcPr>
          <w:p w14:paraId="77B8D967" w14:textId="77777777" w:rsidR="00222BA6" w:rsidRPr="00CA483C" w:rsidRDefault="00222BA6" w:rsidP="00DA0985">
            <w:pPr>
              <w:suppressAutoHyphens/>
              <w:spacing w:line="256" w:lineRule="auto"/>
              <w:jc w:val="both"/>
              <w:rPr>
                <w:sz w:val="24"/>
                <w:szCs w:val="24"/>
              </w:rPr>
            </w:pPr>
            <w:r w:rsidRPr="00CA483C">
              <w:rPr>
                <w:sz w:val="24"/>
                <w:szCs w:val="24"/>
              </w:rPr>
              <w:t xml:space="preserve">Vieneto kaina, Eur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9794719" w14:textId="77777777" w:rsidR="00222BA6" w:rsidRPr="00CA483C" w:rsidRDefault="00222BA6" w:rsidP="00DA0985">
            <w:pPr>
              <w:suppressAutoHyphens/>
              <w:spacing w:line="256" w:lineRule="auto"/>
              <w:jc w:val="both"/>
              <w:rPr>
                <w:sz w:val="24"/>
                <w:szCs w:val="24"/>
              </w:rPr>
            </w:pPr>
            <w:r w:rsidRPr="00CA483C">
              <w:rPr>
                <w:sz w:val="24"/>
                <w:szCs w:val="24"/>
              </w:rPr>
              <w:t xml:space="preserve">Bendra kaina, Eur </w:t>
            </w:r>
          </w:p>
        </w:tc>
        <w:tc>
          <w:tcPr>
            <w:tcW w:w="1219" w:type="dxa"/>
            <w:gridSpan w:val="2"/>
            <w:tcBorders>
              <w:top w:val="single" w:sz="4" w:space="0" w:color="auto"/>
              <w:left w:val="single" w:sz="4" w:space="0" w:color="auto"/>
              <w:bottom w:val="single" w:sz="4" w:space="0" w:color="auto"/>
              <w:right w:val="single" w:sz="4" w:space="0" w:color="auto"/>
            </w:tcBorders>
            <w:vAlign w:val="center"/>
            <w:hideMark/>
          </w:tcPr>
          <w:p w14:paraId="0CA9352B" w14:textId="77777777" w:rsidR="00222BA6" w:rsidRPr="00CA483C" w:rsidRDefault="00222BA6" w:rsidP="00DA0985">
            <w:pPr>
              <w:suppressAutoHyphens/>
              <w:spacing w:line="256" w:lineRule="auto"/>
              <w:jc w:val="both"/>
              <w:rPr>
                <w:sz w:val="24"/>
                <w:szCs w:val="24"/>
              </w:rPr>
            </w:pPr>
            <w:r w:rsidRPr="00CA483C">
              <w:rPr>
                <w:sz w:val="24"/>
                <w:szCs w:val="24"/>
              </w:rPr>
              <w:t>Pastabos</w:t>
            </w:r>
          </w:p>
        </w:tc>
      </w:tr>
      <w:tr w:rsidR="00222BA6" w:rsidRPr="00CA483C" w14:paraId="54AAE2C1" w14:textId="77777777" w:rsidTr="00DA0985">
        <w:trPr>
          <w:trHeight w:val="615"/>
        </w:trPr>
        <w:tc>
          <w:tcPr>
            <w:tcW w:w="236" w:type="dxa"/>
            <w:tcBorders>
              <w:top w:val="nil"/>
              <w:left w:val="nil"/>
              <w:bottom w:val="nil"/>
              <w:right w:val="single" w:sz="4" w:space="0" w:color="auto"/>
            </w:tcBorders>
            <w:vAlign w:val="center"/>
          </w:tcPr>
          <w:p w14:paraId="330B2166" w14:textId="77777777" w:rsidR="00222BA6" w:rsidRPr="00CA483C" w:rsidRDefault="00222BA6" w:rsidP="00DA0985">
            <w:pPr>
              <w:suppressAutoHyphens/>
              <w:spacing w:line="256" w:lineRule="auto"/>
              <w:ind w:firstLine="567"/>
              <w:jc w:val="both"/>
              <w:rPr>
                <w:sz w:val="24"/>
                <w:szCs w:val="24"/>
              </w:rPr>
            </w:pPr>
          </w:p>
        </w:tc>
        <w:tc>
          <w:tcPr>
            <w:tcW w:w="1656" w:type="dxa"/>
            <w:gridSpan w:val="2"/>
            <w:tcBorders>
              <w:top w:val="single" w:sz="4" w:space="0" w:color="auto"/>
              <w:left w:val="single" w:sz="4" w:space="0" w:color="auto"/>
              <w:bottom w:val="single" w:sz="4" w:space="0" w:color="auto"/>
              <w:right w:val="single" w:sz="4" w:space="0" w:color="auto"/>
            </w:tcBorders>
            <w:vAlign w:val="center"/>
          </w:tcPr>
          <w:p w14:paraId="4D0D10AF" w14:textId="77777777" w:rsidR="00222BA6" w:rsidRPr="00CA483C" w:rsidRDefault="00222BA6" w:rsidP="00DA0985">
            <w:pPr>
              <w:suppressAutoHyphens/>
              <w:spacing w:line="256" w:lineRule="auto"/>
              <w:ind w:firstLine="567"/>
              <w:jc w:val="both"/>
              <w:rPr>
                <w:sz w:val="24"/>
                <w:szCs w:val="24"/>
              </w:rPr>
            </w:pPr>
          </w:p>
        </w:tc>
        <w:tc>
          <w:tcPr>
            <w:tcW w:w="2835" w:type="dxa"/>
            <w:gridSpan w:val="3"/>
            <w:tcBorders>
              <w:top w:val="single" w:sz="4" w:space="0" w:color="auto"/>
              <w:left w:val="single" w:sz="4" w:space="0" w:color="auto"/>
              <w:bottom w:val="single" w:sz="4" w:space="0" w:color="auto"/>
              <w:right w:val="single" w:sz="4" w:space="0" w:color="auto"/>
            </w:tcBorders>
            <w:vAlign w:val="center"/>
          </w:tcPr>
          <w:p w14:paraId="0945E01F" w14:textId="77777777" w:rsidR="00222BA6" w:rsidRPr="00CA483C" w:rsidRDefault="00222BA6" w:rsidP="00DA0985">
            <w:pPr>
              <w:suppressAutoHyphens/>
              <w:spacing w:line="256" w:lineRule="auto"/>
              <w:ind w:firstLine="567"/>
              <w:jc w:val="both"/>
              <w:rPr>
                <w:sz w:val="24"/>
                <w:szCs w:val="24"/>
              </w:rPr>
            </w:pPr>
          </w:p>
        </w:tc>
        <w:tc>
          <w:tcPr>
            <w:tcW w:w="817" w:type="dxa"/>
            <w:tcBorders>
              <w:top w:val="single" w:sz="4" w:space="0" w:color="auto"/>
              <w:left w:val="single" w:sz="4" w:space="0" w:color="auto"/>
              <w:bottom w:val="single" w:sz="4" w:space="0" w:color="auto"/>
              <w:right w:val="single" w:sz="4" w:space="0" w:color="auto"/>
            </w:tcBorders>
            <w:vAlign w:val="center"/>
          </w:tcPr>
          <w:p w14:paraId="58B3B0DE" w14:textId="77777777" w:rsidR="00222BA6" w:rsidRPr="00CA483C" w:rsidRDefault="00222BA6" w:rsidP="00DA0985">
            <w:pPr>
              <w:suppressAutoHyphens/>
              <w:spacing w:line="256" w:lineRule="auto"/>
              <w:ind w:firstLine="567"/>
              <w:jc w:val="both"/>
              <w:rPr>
                <w:sz w:val="24"/>
                <w:szCs w:val="24"/>
              </w:rPr>
            </w:pPr>
          </w:p>
        </w:tc>
        <w:tc>
          <w:tcPr>
            <w:tcW w:w="920" w:type="dxa"/>
            <w:gridSpan w:val="2"/>
            <w:tcBorders>
              <w:top w:val="single" w:sz="4" w:space="0" w:color="auto"/>
              <w:left w:val="single" w:sz="4" w:space="0" w:color="auto"/>
              <w:bottom w:val="single" w:sz="4" w:space="0" w:color="auto"/>
              <w:right w:val="single" w:sz="4" w:space="0" w:color="auto"/>
            </w:tcBorders>
            <w:vAlign w:val="center"/>
          </w:tcPr>
          <w:p w14:paraId="009529EA" w14:textId="77777777" w:rsidR="00222BA6" w:rsidRPr="00CA483C" w:rsidRDefault="00222BA6" w:rsidP="00DA0985">
            <w:pPr>
              <w:suppressAutoHyphens/>
              <w:spacing w:line="256" w:lineRule="auto"/>
              <w:ind w:firstLine="567"/>
              <w:jc w:val="both"/>
              <w:rPr>
                <w:sz w:val="24"/>
                <w:szCs w:val="24"/>
              </w:rPr>
            </w:pPr>
          </w:p>
        </w:tc>
        <w:tc>
          <w:tcPr>
            <w:tcW w:w="1098" w:type="dxa"/>
            <w:tcBorders>
              <w:top w:val="single" w:sz="4" w:space="0" w:color="auto"/>
              <w:left w:val="single" w:sz="4" w:space="0" w:color="auto"/>
              <w:bottom w:val="single" w:sz="4" w:space="0" w:color="auto"/>
              <w:right w:val="single" w:sz="4" w:space="0" w:color="auto"/>
            </w:tcBorders>
            <w:vAlign w:val="center"/>
          </w:tcPr>
          <w:p w14:paraId="7575B3BF" w14:textId="77777777" w:rsidR="00222BA6" w:rsidRPr="00CA483C" w:rsidRDefault="00222BA6" w:rsidP="00DA0985">
            <w:pPr>
              <w:suppressAutoHyphens/>
              <w:spacing w:line="256" w:lineRule="auto"/>
              <w:ind w:firstLine="567"/>
              <w:jc w:val="both"/>
              <w:rPr>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3F7D9A01" w14:textId="77777777" w:rsidR="00222BA6" w:rsidRPr="00CA483C" w:rsidRDefault="00222BA6" w:rsidP="00DA0985">
            <w:pPr>
              <w:suppressAutoHyphens/>
              <w:spacing w:line="256" w:lineRule="auto"/>
              <w:ind w:firstLine="567"/>
              <w:jc w:val="both"/>
              <w:rPr>
                <w:sz w:val="24"/>
                <w:szCs w:val="24"/>
              </w:rPr>
            </w:pPr>
          </w:p>
        </w:tc>
        <w:tc>
          <w:tcPr>
            <w:tcW w:w="1219" w:type="dxa"/>
            <w:gridSpan w:val="2"/>
            <w:tcBorders>
              <w:top w:val="single" w:sz="4" w:space="0" w:color="auto"/>
              <w:left w:val="single" w:sz="4" w:space="0" w:color="auto"/>
              <w:bottom w:val="single" w:sz="4" w:space="0" w:color="auto"/>
              <w:right w:val="single" w:sz="4" w:space="0" w:color="auto"/>
            </w:tcBorders>
            <w:vAlign w:val="center"/>
          </w:tcPr>
          <w:p w14:paraId="5089E1DE" w14:textId="77777777" w:rsidR="00222BA6" w:rsidRPr="00CA483C" w:rsidRDefault="00222BA6" w:rsidP="00DA0985">
            <w:pPr>
              <w:suppressAutoHyphens/>
              <w:spacing w:line="256" w:lineRule="auto"/>
              <w:ind w:firstLine="567"/>
              <w:jc w:val="both"/>
              <w:rPr>
                <w:sz w:val="24"/>
                <w:szCs w:val="24"/>
              </w:rPr>
            </w:pPr>
          </w:p>
        </w:tc>
      </w:tr>
      <w:tr w:rsidR="00222BA6" w:rsidRPr="00CA483C" w14:paraId="3E4F2CF9" w14:textId="77777777" w:rsidTr="00DA0985">
        <w:trPr>
          <w:trHeight w:val="540"/>
        </w:trPr>
        <w:tc>
          <w:tcPr>
            <w:tcW w:w="236" w:type="dxa"/>
            <w:noWrap/>
            <w:vAlign w:val="center"/>
          </w:tcPr>
          <w:p w14:paraId="3AC9EF8A" w14:textId="77777777" w:rsidR="00222BA6" w:rsidRPr="00CA483C" w:rsidRDefault="00222BA6" w:rsidP="00DA0985">
            <w:pPr>
              <w:suppressAutoHyphens/>
              <w:spacing w:line="256" w:lineRule="auto"/>
              <w:ind w:firstLine="567"/>
              <w:jc w:val="both"/>
              <w:rPr>
                <w:sz w:val="24"/>
                <w:szCs w:val="24"/>
              </w:rPr>
            </w:pPr>
          </w:p>
        </w:tc>
        <w:tc>
          <w:tcPr>
            <w:tcW w:w="1656" w:type="dxa"/>
            <w:gridSpan w:val="2"/>
            <w:tcBorders>
              <w:top w:val="single" w:sz="4" w:space="0" w:color="auto"/>
              <w:left w:val="single" w:sz="8" w:space="0" w:color="auto"/>
              <w:bottom w:val="single" w:sz="4" w:space="0" w:color="auto"/>
              <w:right w:val="single" w:sz="4" w:space="0" w:color="auto"/>
            </w:tcBorders>
            <w:noWrap/>
            <w:vAlign w:val="center"/>
            <w:hideMark/>
          </w:tcPr>
          <w:p w14:paraId="6FF74A69" w14:textId="77777777" w:rsidR="00222BA6" w:rsidRPr="00CA483C" w:rsidRDefault="00222BA6" w:rsidP="00DA0985">
            <w:pPr>
              <w:suppressAutoHyphens/>
              <w:spacing w:line="256" w:lineRule="auto"/>
              <w:ind w:firstLine="567"/>
              <w:jc w:val="both"/>
              <w:rPr>
                <w:sz w:val="24"/>
                <w:szCs w:val="24"/>
              </w:rPr>
            </w:pPr>
            <w:r w:rsidRPr="00CA483C">
              <w:rPr>
                <w:sz w:val="24"/>
                <w:szCs w:val="24"/>
              </w:rPr>
              <w:t> </w:t>
            </w:r>
          </w:p>
        </w:tc>
        <w:tc>
          <w:tcPr>
            <w:tcW w:w="2835" w:type="dxa"/>
            <w:gridSpan w:val="3"/>
            <w:tcBorders>
              <w:top w:val="single" w:sz="4" w:space="0" w:color="auto"/>
              <w:left w:val="nil"/>
              <w:bottom w:val="single" w:sz="4" w:space="0" w:color="auto"/>
              <w:right w:val="single" w:sz="4" w:space="0" w:color="auto"/>
            </w:tcBorders>
            <w:vAlign w:val="center"/>
            <w:hideMark/>
          </w:tcPr>
          <w:p w14:paraId="7CEE90B5" w14:textId="77777777" w:rsidR="00222BA6" w:rsidRPr="00CA483C" w:rsidRDefault="00222BA6" w:rsidP="00DA0985">
            <w:pPr>
              <w:suppressAutoHyphens/>
              <w:spacing w:line="256" w:lineRule="auto"/>
              <w:ind w:firstLine="567"/>
              <w:jc w:val="both"/>
              <w:rPr>
                <w:sz w:val="24"/>
                <w:szCs w:val="24"/>
              </w:rPr>
            </w:pPr>
            <w:r w:rsidRPr="00CA483C">
              <w:rPr>
                <w:sz w:val="24"/>
                <w:szCs w:val="24"/>
              </w:rPr>
              <w:t> </w:t>
            </w:r>
          </w:p>
        </w:tc>
        <w:tc>
          <w:tcPr>
            <w:tcW w:w="817" w:type="dxa"/>
            <w:tcBorders>
              <w:top w:val="single" w:sz="4" w:space="0" w:color="auto"/>
              <w:left w:val="nil"/>
              <w:bottom w:val="single" w:sz="4" w:space="0" w:color="auto"/>
              <w:right w:val="single" w:sz="4" w:space="0" w:color="auto"/>
            </w:tcBorders>
            <w:noWrap/>
            <w:vAlign w:val="center"/>
          </w:tcPr>
          <w:p w14:paraId="6732659D" w14:textId="77777777" w:rsidR="00222BA6" w:rsidRPr="00CA483C" w:rsidRDefault="00222BA6" w:rsidP="00DA0985">
            <w:pPr>
              <w:suppressAutoHyphens/>
              <w:spacing w:line="256" w:lineRule="auto"/>
              <w:jc w:val="both"/>
              <w:rPr>
                <w:sz w:val="24"/>
                <w:szCs w:val="24"/>
              </w:rPr>
            </w:pPr>
          </w:p>
        </w:tc>
        <w:tc>
          <w:tcPr>
            <w:tcW w:w="920" w:type="dxa"/>
            <w:gridSpan w:val="2"/>
            <w:tcBorders>
              <w:top w:val="single" w:sz="4" w:space="0" w:color="auto"/>
              <w:left w:val="nil"/>
              <w:bottom w:val="single" w:sz="4" w:space="0" w:color="auto"/>
              <w:right w:val="single" w:sz="4" w:space="0" w:color="auto"/>
            </w:tcBorders>
            <w:noWrap/>
            <w:vAlign w:val="center"/>
            <w:hideMark/>
          </w:tcPr>
          <w:p w14:paraId="13712D9A" w14:textId="77777777" w:rsidR="00222BA6" w:rsidRPr="00CA483C" w:rsidRDefault="00222BA6" w:rsidP="00DA0985">
            <w:pPr>
              <w:suppressAutoHyphens/>
              <w:spacing w:line="256" w:lineRule="auto"/>
              <w:ind w:firstLine="567"/>
              <w:jc w:val="both"/>
              <w:rPr>
                <w:sz w:val="24"/>
                <w:szCs w:val="24"/>
              </w:rPr>
            </w:pPr>
            <w:r w:rsidRPr="00CA483C">
              <w:rPr>
                <w:sz w:val="24"/>
                <w:szCs w:val="24"/>
              </w:rPr>
              <w:t> </w:t>
            </w:r>
          </w:p>
        </w:tc>
        <w:tc>
          <w:tcPr>
            <w:tcW w:w="1098" w:type="dxa"/>
            <w:tcBorders>
              <w:top w:val="single" w:sz="4" w:space="0" w:color="auto"/>
              <w:left w:val="nil"/>
              <w:bottom w:val="single" w:sz="4" w:space="0" w:color="auto"/>
              <w:right w:val="single" w:sz="4" w:space="0" w:color="auto"/>
            </w:tcBorders>
            <w:noWrap/>
            <w:vAlign w:val="center"/>
            <w:hideMark/>
          </w:tcPr>
          <w:p w14:paraId="77EF2031" w14:textId="77777777" w:rsidR="00222BA6" w:rsidRPr="00CA483C" w:rsidRDefault="00222BA6" w:rsidP="00DA0985">
            <w:pPr>
              <w:suppressAutoHyphens/>
              <w:spacing w:line="256" w:lineRule="auto"/>
              <w:ind w:firstLine="567"/>
              <w:jc w:val="both"/>
              <w:rPr>
                <w:sz w:val="24"/>
                <w:szCs w:val="24"/>
              </w:rPr>
            </w:pPr>
            <w:r w:rsidRPr="00CA483C">
              <w:rPr>
                <w:sz w:val="24"/>
                <w:szCs w:val="24"/>
              </w:rPr>
              <w:t> </w:t>
            </w:r>
          </w:p>
        </w:tc>
        <w:tc>
          <w:tcPr>
            <w:tcW w:w="1134" w:type="dxa"/>
            <w:tcBorders>
              <w:top w:val="single" w:sz="4" w:space="0" w:color="auto"/>
              <w:left w:val="nil"/>
              <w:bottom w:val="single" w:sz="4" w:space="0" w:color="auto"/>
              <w:right w:val="single" w:sz="4" w:space="0" w:color="auto"/>
            </w:tcBorders>
            <w:noWrap/>
            <w:vAlign w:val="center"/>
            <w:hideMark/>
          </w:tcPr>
          <w:p w14:paraId="2BB3014C" w14:textId="77777777" w:rsidR="00222BA6" w:rsidRPr="00CA483C" w:rsidRDefault="00222BA6" w:rsidP="00DA0985">
            <w:pPr>
              <w:suppressAutoHyphens/>
              <w:spacing w:line="256" w:lineRule="auto"/>
              <w:ind w:firstLine="567"/>
              <w:jc w:val="both"/>
              <w:rPr>
                <w:sz w:val="24"/>
                <w:szCs w:val="24"/>
              </w:rPr>
            </w:pPr>
            <w:r w:rsidRPr="00CA483C">
              <w:rPr>
                <w:sz w:val="24"/>
                <w:szCs w:val="24"/>
              </w:rPr>
              <w:t> </w:t>
            </w:r>
          </w:p>
        </w:tc>
        <w:tc>
          <w:tcPr>
            <w:tcW w:w="1219" w:type="dxa"/>
            <w:gridSpan w:val="2"/>
            <w:tcBorders>
              <w:top w:val="single" w:sz="4" w:space="0" w:color="auto"/>
              <w:left w:val="nil"/>
              <w:bottom w:val="single" w:sz="4" w:space="0" w:color="auto"/>
              <w:right w:val="single" w:sz="4" w:space="0" w:color="auto"/>
            </w:tcBorders>
            <w:vAlign w:val="center"/>
            <w:hideMark/>
          </w:tcPr>
          <w:p w14:paraId="0D458014" w14:textId="77777777" w:rsidR="00222BA6" w:rsidRPr="00CA483C" w:rsidRDefault="00222BA6" w:rsidP="00DA0985">
            <w:pPr>
              <w:suppressAutoHyphens/>
              <w:spacing w:line="256" w:lineRule="auto"/>
              <w:ind w:firstLine="567"/>
              <w:jc w:val="both"/>
              <w:rPr>
                <w:sz w:val="24"/>
                <w:szCs w:val="24"/>
              </w:rPr>
            </w:pPr>
            <w:r w:rsidRPr="00CA483C">
              <w:rPr>
                <w:sz w:val="24"/>
                <w:szCs w:val="24"/>
              </w:rPr>
              <w:t> </w:t>
            </w:r>
          </w:p>
        </w:tc>
      </w:tr>
      <w:tr w:rsidR="00222BA6" w:rsidRPr="00CA483C" w14:paraId="62786AD7" w14:textId="77777777" w:rsidTr="00DA0985">
        <w:trPr>
          <w:trHeight w:val="540"/>
        </w:trPr>
        <w:tc>
          <w:tcPr>
            <w:tcW w:w="236" w:type="dxa"/>
            <w:noWrap/>
            <w:vAlign w:val="center"/>
          </w:tcPr>
          <w:p w14:paraId="7E7D1EA6" w14:textId="77777777" w:rsidR="00222BA6" w:rsidRPr="00CA483C" w:rsidRDefault="00222BA6" w:rsidP="00DA0985">
            <w:pPr>
              <w:suppressAutoHyphens/>
              <w:spacing w:line="256" w:lineRule="auto"/>
              <w:ind w:firstLine="567"/>
              <w:jc w:val="both"/>
              <w:rPr>
                <w:sz w:val="24"/>
                <w:szCs w:val="24"/>
              </w:rPr>
            </w:pPr>
          </w:p>
        </w:tc>
        <w:tc>
          <w:tcPr>
            <w:tcW w:w="1656" w:type="dxa"/>
            <w:gridSpan w:val="2"/>
            <w:tcBorders>
              <w:top w:val="single" w:sz="4" w:space="0" w:color="auto"/>
              <w:left w:val="single" w:sz="8" w:space="0" w:color="auto"/>
              <w:bottom w:val="single" w:sz="4" w:space="0" w:color="auto"/>
              <w:right w:val="single" w:sz="4" w:space="0" w:color="auto"/>
            </w:tcBorders>
            <w:noWrap/>
            <w:vAlign w:val="center"/>
          </w:tcPr>
          <w:p w14:paraId="210DD07A" w14:textId="77777777" w:rsidR="00222BA6" w:rsidRPr="00CA483C" w:rsidRDefault="00222BA6" w:rsidP="00DA0985">
            <w:pPr>
              <w:suppressAutoHyphens/>
              <w:spacing w:line="256" w:lineRule="auto"/>
              <w:ind w:firstLine="567"/>
              <w:jc w:val="both"/>
              <w:rPr>
                <w:sz w:val="24"/>
                <w:szCs w:val="24"/>
              </w:rPr>
            </w:pPr>
          </w:p>
        </w:tc>
        <w:tc>
          <w:tcPr>
            <w:tcW w:w="2835" w:type="dxa"/>
            <w:gridSpan w:val="3"/>
            <w:tcBorders>
              <w:top w:val="single" w:sz="4" w:space="0" w:color="auto"/>
              <w:left w:val="nil"/>
              <w:bottom w:val="single" w:sz="4" w:space="0" w:color="auto"/>
              <w:right w:val="single" w:sz="4" w:space="0" w:color="auto"/>
            </w:tcBorders>
            <w:vAlign w:val="center"/>
          </w:tcPr>
          <w:p w14:paraId="2A0389B3" w14:textId="77777777" w:rsidR="00222BA6" w:rsidRPr="00CA483C" w:rsidRDefault="00222BA6" w:rsidP="00DA0985">
            <w:pPr>
              <w:suppressAutoHyphens/>
              <w:spacing w:line="256" w:lineRule="auto"/>
              <w:ind w:firstLine="567"/>
              <w:jc w:val="both"/>
              <w:rPr>
                <w:sz w:val="24"/>
                <w:szCs w:val="24"/>
              </w:rPr>
            </w:pPr>
          </w:p>
        </w:tc>
        <w:tc>
          <w:tcPr>
            <w:tcW w:w="817" w:type="dxa"/>
            <w:tcBorders>
              <w:top w:val="single" w:sz="4" w:space="0" w:color="auto"/>
              <w:left w:val="nil"/>
              <w:bottom w:val="single" w:sz="4" w:space="0" w:color="auto"/>
              <w:right w:val="single" w:sz="4" w:space="0" w:color="auto"/>
            </w:tcBorders>
            <w:noWrap/>
            <w:vAlign w:val="center"/>
          </w:tcPr>
          <w:p w14:paraId="64C66667" w14:textId="77777777" w:rsidR="00222BA6" w:rsidRPr="00CA483C" w:rsidRDefault="00222BA6" w:rsidP="00DA0985">
            <w:pPr>
              <w:suppressAutoHyphens/>
              <w:spacing w:line="256" w:lineRule="auto"/>
              <w:ind w:firstLine="567"/>
              <w:jc w:val="both"/>
              <w:rPr>
                <w:sz w:val="24"/>
                <w:szCs w:val="24"/>
              </w:rPr>
            </w:pPr>
          </w:p>
        </w:tc>
        <w:tc>
          <w:tcPr>
            <w:tcW w:w="920" w:type="dxa"/>
            <w:gridSpan w:val="2"/>
            <w:tcBorders>
              <w:top w:val="single" w:sz="4" w:space="0" w:color="auto"/>
              <w:left w:val="nil"/>
              <w:bottom w:val="single" w:sz="4" w:space="0" w:color="auto"/>
              <w:right w:val="single" w:sz="4" w:space="0" w:color="auto"/>
            </w:tcBorders>
            <w:noWrap/>
            <w:vAlign w:val="center"/>
          </w:tcPr>
          <w:p w14:paraId="2A53571C" w14:textId="77777777" w:rsidR="00222BA6" w:rsidRPr="00CA483C" w:rsidRDefault="00222BA6" w:rsidP="00DA0985">
            <w:pPr>
              <w:suppressAutoHyphens/>
              <w:spacing w:line="256" w:lineRule="auto"/>
              <w:ind w:firstLine="567"/>
              <w:jc w:val="both"/>
              <w:rPr>
                <w:sz w:val="24"/>
                <w:szCs w:val="24"/>
              </w:rPr>
            </w:pPr>
          </w:p>
        </w:tc>
        <w:tc>
          <w:tcPr>
            <w:tcW w:w="1098" w:type="dxa"/>
            <w:tcBorders>
              <w:top w:val="single" w:sz="4" w:space="0" w:color="auto"/>
              <w:left w:val="nil"/>
              <w:bottom w:val="single" w:sz="4" w:space="0" w:color="auto"/>
              <w:right w:val="single" w:sz="4" w:space="0" w:color="auto"/>
            </w:tcBorders>
            <w:noWrap/>
            <w:vAlign w:val="center"/>
          </w:tcPr>
          <w:p w14:paraId="5A4190E8" w14:textId="77777777" w:rsidR="00222BA6" w:rsidRPr="00CA483C" w:rsidRDefault="00222BA6" w:rsidP="00DA0985">
            <w:pPr>
              <w:suppressAutoHyphens/>
              <w:spacing w:line="256" w:lineRule="auto"/>
              <w:ind w:firstLine="567"/>
              <w:jc w:val="both"/>
              <w:rPr>
                <w:sz w:val="24"/>
                <w:szCs w:val="24"/>
              </w:rPr>
            </w:pPr>
          </w:p>
        </w:tc>
        <w:tc>
          <w:tcPr>
            <w:tcW w:w="1134" w:type="dxa"/>
            <w:tcBorders>
              <w:top w:val="single" w:sz="4" w:space="0" w:color="auto"/>
              <w:left w:val="nil"/>
              <w:bottom w:val="single" w:sz="4" w:space="0" w:color="auto"/>
              <w:right w:val="single" w:sz="4" w:space="0" w:color="auto"/>
            </w:tcBorders>
            <w:noWrap/>
            <w:vAlign w:val="center"/>
          </w:tcPr>
          <w:p w14:paraId="2060F5EA" w14:textId="77777777" w:rsidR="00222BA6" w:rsidRPr="00CA483C" w:rsidRDefault="00222BA6" w:rsidP="00DA0985">
            <w:pPr>
              <w:suppressAutoHyphens/>
              <w:spacing w:line="256" w:lineRule="auto"/>
              <w:ind w:firstLine="567"/>
              <w:jc w:val="both"/>
              <w:rPr>
                <w:sz w:val="24"/>
                <w:szCs w:val="24"/>
              </w:rPr>
            </w:pPr>
          </w:p>
        </w:tc>
        <w:tc>
          <w:tcPr>
            <w:tcW w:w="1219" w:type="dxa"/>
            <w:gridSpan w:val="2"/>
            <w:tcBorders>
              <w:top w:val="single" w:sz="4" w:space="0" w:color="auto"/>
              <w:left w:val="nil"/>
              <w:bottom w:val="single" w:sz="4" w:space="0" w:color="auto"/>
              <w:right w:val="single" w:sz="4" w:space="0" w:color="auto"/>
            </w:tcBorders>
            <w:vAlign w:val="center"/>
          </w:tcPr>
          <w:p w14:paraId="42C6DF7C" w14:textId="77777777" w:rsidR="00222BA6" w:rsidRPr="00CA483C" w:rsidRDefault="00222BA6" w:rsidP="00DA0985">
            <w:pPr>
              <w:suppressAutoHyphens/>
              <w:spacing w:line="256" w:lineRule="auto"/>
              <w:ind w:firstLine="567"/>
              <w:jc w:val="both"/>
              <w:rPr>
                <w:sz w:val="24"/>
                <w:szCs w:val="24"/>
              </w:rPr>
            </w:pPr>
          </w:p>
        </w:tc>
      </w:tr>
      <w:tr w:rsidR="00222BA6" w:rsidRPr="00CA483C" w14:paraId="4B4746B1" w14:textId="77777777" w:rsidTr="00DA0985">
        <w:trPr>
          <w:trHeight w:val="435"/>
        </w:trPr>
        <w:tc>
          <w:tcPr>
            <w:tcW w:w="236" w:type="dxa"/>
            <w:noWrap/>
            <w:vAlign w:val="center"/>
          </w:tcPr>
          <w:p w14:paraId="40A7AF4B" w14:textId="77777777" w:rsidR="00222BA6" w:rsidRPr="00CA483C" w:rsidRDefault="00222BA6" w:rsidP="00DA0985">
            <w:pPr>
              <w:suppressAutoHyphens/>
              <w:spacing w:line="256" w:lineRule="auto"/>
              <w:ind w:firstLine="567"/>
              <w:jc w:val="both"/>
              <w:rPr>
                <w:sz w:val="24"/>
                <w:szCs w:val="24"/>
              </w:rPr>
            </w:pPr>
          </w:p>
        </w:tc>
        <w:tc>
          <w:tcPr>
            <w:tcW w:w="1656" w:type="dxa"/>
            <w:gridSpan w:val="2"/>
            <w:tcBorders>
              <w:top w:val="nil"/>
              <w:left w:val="single" w:sz="8" w:space="0" w:color="auto"/>
              <w:bottom w:val="single" w:sz="4" w:space="0" w:color="auto"/>
              <w:right w:val="single" w:sz="4" w:space="0" w:color="auto"/>
            </w:tcBorders>
            <w:noWrap/>
            <w:vAlign w:val="center"/>
            <w:hideMark/>
          </w:tcPr>
          <w:p w14:paraId="7BFCAD61" w14:textId="77777777" w:rsidR="00222BA6" w:rsidRPr="00CA483C" w:rsidRDefault="00222BA6" w:rsidP="00DA0985">
            <w:pPr>
              <w:suppressAutoHyphens/>
              <w:spacing w:line="256" w:lineRule="auto"/>
              <w:ind w:firstLine="567"/>
              <w:jc w:val="both"/>
              <w:rPr>
                <w:sz w:val="24"/>
                <w:szCs w:val="24"/>
              </w:rPr>
            </w:pPr>
            <w:r w:rsidRPr="00CA483C">
              <w:rPr>
                <w:sz w:val="24"/>
                <w:szCs w:val="24"/>
              </w:rPr>
              <w:t> </w:t>
            </w:r>
          </w:p>
        </w:tc>
        <w:tc>
          <w:tcPr>
            <w:tcW w:w="2835" w:type="dxa"/>
            <w:gridSpan w:val="3"/>
            <w:tcBorders>
              <w:top w:val="nil"/>
              <w:left w:val="nil"/>
              <w:bottom w:val="single" w:sz="4" w:space="0" w:color="auto"/>
              <w:right w:val="single" w:sz="4" w:space="0" w:color="auto"/>
            </w:tcBorders>
            <w:vAlign w:val="center"/>
            <w:hideMark/>
          </w:tcPr>
          <w:p w14:paraId="279459FA" w14:textId="77777777" w:rsidR="00222BA6" w:rsidRPr="00CA483C" w:rsidRDefault="00222BA6" w:rsidP="00DA0985">
            <w:pPr>
              <w:suppressAutoHyphens/>
              <w:spacing w:line="256" w:lineRule="auto"/>
              <w:ind w:firstLine="567"/>
              <w:jc w:val="both"/>
              <w:rPr>
                <w:sz w:val="24"/>
                <w:szCs w:val="24"/>
              </w:rPr>
            </w:pPr>
            <w:r w:rsidRPr="00CA483C">
              <w:rPr>
                <w:sz w:val="24"/>
                <w:szCs w:val="24"/>
              </w:rPr>
              <w:t> </w:t>
            </w:r>
          </w:p>
        </w:tc>
        <w:tc>
          <w:tcPr>
            <w:tcW w:w="817" w:type="dxa"/>
            <w:tcBorders>
              <w:top w:val="nil"/>
              <w:left w:val="nil"/>
              <w:bottom w:val="single" w:sz="4" w:space="0" w:color="auto"/>
              <w:right w:val="single" w:sz="4" w:space="0" w:color="auto"/>
            </w:tcBorders>
            <w:noWrap/>
            <w:vAlign w:val="center"/>
          </w:tcPr>
          <w:p w14:paraId="014C897E" w14:textId="77777777" w:rsidR="00222BA6" w:rsidRPr="00CA483C" w:rsidRDefault="00222BA6" w:rsidP="00DA0985">
            <w:pPr>
              <w:suppressAutoHyphens/>
              <w:spacing w:line="256" w:lineRule="auto"/>
              <w:jc w:val="both"/>
              <w:rPr>
                <w:sz w:val="24"/>
                <w:szCs w:val="24"/>
              </w:rPr>
            </w:pPr>
          </w:p>
        </w:tc>
        <w:tc>
          <w:tcPr>
            <w:tcW w:w="920" w:type="dxa"/>
            <w:gridSpan w:val="2"/>
            <w:tcBorders>
              <w:top w:val="nil"/>
              <w:left w:val="nil"/>
              <w:bottom w:val="single" w:sz="4" w:space="0" w:color="auto"/>
              <w:right w:val="single" w:sz="4" w:space="0" w:color="auto"/>
            </w:tcBorders>
            <w:noWrap/>
            <w:vAlign w:val="center"/>
            <w:hideMark/>
          </w:tcPr>
          <w:p w14:paraId="704346B1" w14:textId="77777777" w:rsidR="00222BA6" w:rsidRPr="00CA483C" w:rsidRDefault="00222BA6" w:rsidP="00DA0985">
            <w:pPr>
              <w:suppressAutoHyphens/>
              <w:spacing w:line="256" w:lineRule="auto"/>
              <w:ind w:firstLine="567"/>
              <w:jc w:val="both"/>
              <w:rPr>
                <w:sz w:val="24"/>
                <w:szCs w:val="24"/>
              </w:rPr>
            </w:pPr>
            <w:r w:rsidRPr="00CA483C">
              <w:rPr>
                <w:sz w:val="24"/>
                <w:szCs w:val="24"/>
              </w:rPr>
              <w:t> </w:t>
            </w:r>
          </w:p>
        </w:tc>
        <w:tc>
          <w:tcPr>
            <w:tcW w:w="1098" w:type="dxa"/>
            <w:tcBorders>
              <w:top w:val="nil"/>
              <w:left w:val="nil"/>
              <w:bottom w:val="single" w:sz="4" w:space="0" w:color="auto"/>
              <w:right w:val="single" w:sz="4" w:space="0" w:color="auto"/>
            </w:tcBorders>
            <w:noWrap/>
            <w:vAlign w:val="center"/>
            <w:hideMark/>
          </w:tcPr>
          <w:p w14:paraId="5FFBDCAD" w14:textId="77777777" w:rsidR="00222BA6" w:rsidRPr="00CA483C" w:rsidRDefault="00222BA6" w:rsidP="00DA0985">
            <w:pPr>
              <w:suppressAutoHyphens/>
              <w:spacing w:line="256" w:lineRule="auto"/>
              <w:ind w:firstLine="567"/>
              <w:jc w:val="both"/>
              <w:rPr>
                <w:sz w:val="24"/>
                <w:szCs w:val="24"/>
              </w:rPr>
            </w:pPr>
            <w:r w:rsidRPr="00CA483C">
              <w:rPr>
                <w:sz w:val="24"/>
                <w:szCs w:val="24"/>
              </w:rPr>
              <w:t> </w:t>
            </w:r>
          </w:p>
        </w:tc>
        <w:tc>
          <w:tcPr>
            <w:tcW w:w="1134" w:type="dxa"/>
            <w:tcBorders>
              <w:top w:val="single" w:sz="4" w:space="0" w:color="auto"/>
              <w:left w:val="nil"/>
              <w:bottom w:val="single" w:sz="4" w:space="0" w:color="auto"/>
              <w:right w:val="single" w:sz="4" w:space="0" w:color="auto"/>
            </w:tcBorders>
            <w:noWrap/>
            <w:vAlign w:val="center"/>
            <w:hideMark/>
          </w:tcPr>
          <w:p w14:paraId="5C4DBF46" w14:textId="77777777" w:rsidR="00222BA6" w:rsidRPr="00CA483C" w:rsidRDefault="00222BA6" w:rsidP="00DA0985">
            <w:pPr>
              <w:suppressAutoHyphens/>
              <w:spacing w:line="256" w:lineRule="auto"/>
              <w:ind w:firstLine="567"/>
              <w:jc w:val="both"/>
              <w:rPr>
                <w:sz w:val="24"/>
                <w:szCs w:val="24"/>
              </w:rPr>
            </w:pPr>
            <w:r w:rsidRPr="00CA483C">
              <w:rPr>
                <w:sz w:val="24"/>
                <w:szCs w:val="24"/>
              </w:rPr>
              <w:t> </w:t>
            </w:r>
          </w:p>
        </w:tc>
        <w:tc>
          <w:tcPr>
            <w:tcW w:w="1219" w:type="dxa"/>
            <w:gridSpan w:val="2"/>
            <w:tcBorders>
              <w:top w:val="single" w:sz="4" w:space="0" w:color="auto"/>
              <w:left w:val="nil"/>
              <w:bottom w:val="single" w:sz="4" w:space="0" w:color="auto"/>
              <w:right w:val="single" w:sz="4" w:space="0" w:color="auto"/>
            </w:tcBorders>
            <w:vAlign w:val="center"/>
            <w:hideMark/>
          </w:tcPr>
          <w:p w14:paraId="2DAFC5E2" w14:textId="77777777" w:rsidR="00222BA6" w:rsidRPr="00CA483C" w:rsidRDefault="00222BA6" w:rsidP="00DA0985">
            <w:pPr>
              <w:suppressAutoHyphens/>
              <w:spacing w:line="256" w:lineRule="auto"/>
              <w:ind w:firstLine="567"/>
              <w:jc w:val="both"/>
              <w:rPr>
                <w:sz w:val="24"/>
                <w:szCs w:val="24"/>
              </w:rPr>
            </w:pPr>
            <w:r w:rsidRPr="00CA483C">
              <w:rPr>
                <w:sz w:val="24"/>
                <w:szCs w:val="24"/>
              </w:rPr>
              <w:t> </w:t>
            </w:r>
          </w:p>
        </w:tc>
      </w:tr>
      <w:tr w:rsidR="00222BA6" w:rsidRPr="00CA483C" w14:paraId="0F9AD3D5" w14:textId="77777777" w:rsidTr="00DA0985">
        <w:trPr>
          <w:trHeight w:val="300"/>
        </w:trPr>
        <w:tc>
          <w:tcPr>
            <w:tcW w:w="236" w:type="dxa"/>
            <w:noWrap/>
            <w:vAlign w:val="center"/>
          </w:tcPr>
          <w:p w14:paraId="086FDB1B" w14:textId="77777777" w:rsidR="00222BA6" w:rsidRPr="00CA483C" w:rsidRDefault="00222BA6" w:rsidP="00DA0985">
            <w:pPr>
              <w:suppressAutoHyphens/>
              <w:spacing w:line="256" w:lineRule="auto"/>
              <w:ind w:firstLine="567"/>
              <w:jc w:val="both"/>
              <w:rPr>
                <w:sz w:val="24"/>
                <w:szCs w:val="24"/>
              </w:rPr>
            </w:pPr>
          </w:p>
        </w:tc>
        <w:tc>
          <w:tcPr>
            <w:tcW w:w="1656" w:type="dxa"/>
            <w:gridSpan w:val="2"/>
            <w:tcBorders>
              <w:top w:val="nil"/>
              <w:left w:val="single" w:sz="8" w:space="0" w:color="auto"/>
              <w:bottom w:val="single" w:sz="4" w:space="0" w:color="auto"/>
              <w:right w:val="single" w:sz="4" w:space="0" w:color="auto"/>
            </w:tcBorders>
            <w:noWrap/>
            <w:vAlign w:val="center"/>
            <w:hideMark/>
          </w:tcPr>
          <w:p w14:paraId="46355660" w14:textId="77777777" w:rsidR="00222BA6" w:rsidRPr="00CA483C" w:rsidRDefault="00222BA6" w:rsidP="00DA0985">
            <w:pPr>
              <w:suppressAutoHyphens/>
              <w:spacing w:line="256" w:lineRule="auto"/>
              <w:ind w:firstLine="567"/>
              <w:jc w:val="both"/>
              <w:rPr>
                <w:sz w:val="24"/>
                <w:szCs w:val="24"/>
              </w:rPr>
            </w:pPr>
            <w:r w:rsidRPr="00CA483C">
              <w:rPr>
                <w:sz w:val="24"/>
                <w:szCs w:val="24"/>
              </w:rPr>
              <w:t> </w:t>
            </w:r>
          </w:p>
        </w:tc>
        <w:tc>
          <w:tcPr>
            <w:tcW w:w="2835" w:type="dxa"/>
            <w:gridSpan w:val="3"/>
            <w:tcBorders>
              <w:top w:val="nil"/>
              <w:left w:val="nil"/>
              <w:bottom w:val="single" w:sz="4" w:space="0" w:color="auto"/>
              <w:right w:val="single" w:sz="4" w:space="0" w:color="auto"/>
            </w:tcBorders>
            <w:vAlign w:val="center"/>
            <w:hideMark/>
          </w:tcPr>
          <w:p w14:paraId="073F8A3A" w14:textId="77777777" w:rsidR="00222BA6" w:rsidRPr="00CA483C" w:rsidRDefault="00222BA6" w:rsidP="00DA0985">
            <w:pPr>
              <w:suppressAutoHyphens/>
              <w:spacing w:line="256" w:lineRule="auto"/>
              <w:ind w:firstLine="567"/>
              <w:jc w:val="both"/>
              <w:rPr>
                <w:sz w:val="24"/>
                <w:szCs w:val="24"/>
              </w:rPr>
            </w:pPr>
            <w:r w:rsidRPr="00CA483C">
              <w:rPr>
                <w:sz w:val="24"/>
                <w:szCs w:val="24"/>
              </w:rPr>
              <w:t> </w:t>
            </w:r>
          </w:p>
        </w:tc>
        <w:tc>
          <w:tcPr>
            <w:tcW w:w="817" w:type="dxa"/>
            <w:tcBorders>
              <w:top w:val="nil"/>
              <w:left w:val="nil"/>
              <w:bottom w:val="single" w:sz="4" w:space="0" w:color="auto"/>
              <w:right w:val="single" w:sz="4" w:space="0" w:color="auto"/>
            </w:tcBorders>
            <w:noWrap/>
            <w:vAlign w:val="center"/>
          </w:tcPr>
          <w:p w14:paraId="2BA69562" w14:textId="77777777" w:rsidR="00222BA6" w:rsidRPr="00CA483C" w:rsidRDefault="00222BA6" w:rsidP="00DA0985">
            <w:pPr>
              <w:suppressAutoHyphens/>
              <w:spacing w:line="256" w:lineRule="auto"/>
              <w:jc w:val="both"/>
              <w:rPr>
                <w:sz w:val="24"/>
                <w:szCs w:val="24"/>
              </w:rPr>
            </w:pPr>
          </w:p>
        </w:tc>
        <w:tc>
          <w:tcPr>
            <w:tcW w:w="920" w:type="dxa"/>
            <w:gridSpan w:val="2"/>
            <w:tcBorders>
              <w:top w:val="nil"/>
              <w:left w:val="nil"/>
              <w:bottom w:val="single" w:sz="4" w:space="0" w:color="auto"/>
              <w:right w:val="single" w:sz="4" w:space="0" w:color="auto"/>
            </w:tcBorders>
            <w:noWrap/>
            <w:vAlign w:val="center"/>
            <w:hideMark/>
          </w:tcPr>
          <w:p w14:paraId="30BDA0ED" w14:textId="77777777" w:rsidR="00222BA6" w:rsidRPr="00CA483C" w:rsidRDefault="00222BA6" w:rsidP="00DA0985">
            <w:pPr>
              <w:suppressAutoHyphens/>
              <w:spacing w:line="256" w:lineRule="auto"/>
              <w:ind w:firstLine="567"/>
              <w:jc w:val="both"/>
              <w:rPr>
                <w:sz w:val="24"/>
                <w:szCs w:val="24"/>
              </w:rPr>
            </w:pPr>
            <w:r w:rsidRPr="00CA483C">
              <w:rPr>
                <w:sz w:val="24"/>
                <w:szCs w:val="24"/>
              </w:rPr>
              <w:t> </w:t>
            </w:r>
          </w:p>
        </w:tc>
        <w:tc>
          <w:tcPr>
            <w:tcW w:w="1098" w:type="dxa"/>
            <w:tcBorders>
              <w:top w:val="nil"/>
              <w:left w:val="nil"/>
              <w:bottom w:val="single" w:sz="4" w:space="0" w:color="auto"/>
              <w:right w:val="single" w:sz="4" w:space="0" w:color="auto"/>
            </w:tcBorders>
            <w:noWrap/>
            <w:vAlign w:val="center"/>
            <w:hideMark/>
          </w:tcPr>
          <w:p w14:paraId="75D37325" w14:textId="77777777" w:rsidR="00222BA6" w:rsidRPr="00CA483C" w:rsidRDefault="00222BA6" w:rsidP="00DA0985">
            <w:pPr>
              <w:suppressAutoHyphens/>
              <w:spacing w:line="256" w:lineRule="auto"/>
              <w:ind w:firstLine="567"/>
              <w:jc w:val="both"/>
              <w:rPr>
                <w:sz w:val="24"/>
                <w:szCs w:val="24"/>
              </w:rPr>
            </w:pPr>
            <w:r w:rsidRPr="00CA483C">
              <w:rPr>
                <w:sz w:val="24"/>
                <w:szCs w:val="24"/>
              </w:rPr>
              <w:t> </w:t>
            </w:r>
          </w:p>
        </w:tc>
        <w:tc>
          <w:tcPr>
            <w:tcW w:w="1134" w:type="dxa"/>
            <w:tcBorders>
              <w:top w:val="single" w:sz="4" w:space="0" w:color="auto"/>
              <w:left w:val="nil"/>
              <w:bottom w:val="single" w:sz="4" w:space="0" w:color="auto"/>
              <w:right w:val="single" w:sz="4" w:space="0" w:color="auto"/>
            </w:tcBorders>
            <w:noWrap/>
            <w:vAlign w:val="center"/>
            <w:hideMark/>
          </w:tcPr>
          <w:p w14:paraId="4BF5447B" w14:textId="77777777" w:rsidR="00222BA6" w:rsidRPr="00CA483C" w:rsidRDefault="00222BA6" w:rsidP="00DA0985">
            <w:pPr>
              <w:suppressAutoHyphens/>
              <w:spacing w:line="256" w:lineRule="auto"/>
              <w:ind w:firstLine="567"/>
              <w:jc w:val="both"/>
              <w:rPr>
                <w:sz w:val="24"/>
                <w:szCs w:val="24"/>
              </w:rPr>
            </w:pPr>
            <w:r w:rsidRPr="00CA483C">
              <w:rPr>
                <w:sz w:val="24"/>
                <w:szCs w:val="24"/>
              </w:rPr>
              <w:t> </w:t>
            </w:r>
          </w:p>
        </w:tc>
        <w:tc>
          <w:tcPr>
            <w:tcW w:w="1219" w:type="dxa"/>
            <w:gridSpan w:val="2"/>
            <w:tcBorders>
              <w:top w:val="single" w:sz="4" w:space="0" w:color="auto"/>
              <w:left w:val="nil"/>
              <w:bottom w:val="single" w:sz="4" w:space="0" w:color="auto"/>
              <w:right w:val="single" w:sz="4" w:space="0" w:color="auto"/>
            </w:tcBorders>
            <w:noWrap/>
            <w:vAlign w:val="center"/>
            <w:hideMark/>
          </w:tcPr>
          <w:p w14:paraId="1B510E35" w14:textId="77777777" w:rsidR="00222BA6" w:rsidRPr="00CA483C" w:rsidRDefault="00222BA6" w:rsidP="00DA0985">
            <w:pPr>
              <w:suppressAutoHyphens/>
              <w:spacing w:line="256" w:lineRule="auto"/>
              <w:ind w:firstLine="567"/>
              <w:jc w:val="both"/>
              <w:rPr>
                <w:sz w:val="24"/>
                <w:szCs w:val="24"/>
              </w:rPr>
            </w:pPr>
            <w:r w:rsidRPr="00CA483C">
              <w:rPr>
                <w:sz w:val="24"/>
                <w:szCs w:val="24"/>
              </w:rPr>
              <w:t> </w:t>
            </w:r>
          </w:p>
        </w:tc>
      </w:tr>
      <w:tr w:rsidR="00222BA6" w:rsidRPr="00CA483C" w14:paraId="7F579A48" w14:textId="77777777" w:rsidTr="00DA0985">
        <w:trPr>
          <w:trHeight w:val="300"/>
        </w:trPr>
        <w:tc>
          <w:tcPr>
            <w:tcW w:w="236" w:type="dxa"/>
            <w:noWrap/>
            <w:vAlign w:val="center"/>
          </w:tcPr>
          <w:p w14:paraId="41BD5E48" w14:textId="77777777" w:rsidR="00222BA6" w:rsidRPr="00CA483C" w:rsidRDefault="00222BA6" w:rsidP="00DA0985">
            <w:pPr>
              <w:suppressAutoHyphens/>
              <w:spacing w:line="256" w:lineRule="auto"/>
              <w:ind w:firstLine="567"/>
              <w:jc w:val="both"/>
              <w:rPr>
                <w:sz w:val="24"/>
                <w:szCs w:val="24"/>
              </w:rPr>
            </w:pPr>
          </w:p>
        </w:tc>
        <w:tc>
          <w:tcPr>
            <w:tcW w:w="1656" w:type="dxa"/>
            <w:gridSpan w:val="2"/>
            <w:tcBorders>
              <w:top w:val="nil"/>
              <w:left w:val="single" w:sz="8" w:space="0" w:color="auto"/>
              <w:bottom w:val="single" w:sz="4" w:space="0" w:color="auto"/>
              <w:right w:val="single" w:sz="4" w:space="0" w:color="auto"/>
            </w:tcBorders>
            <w:noWrap/>
            <w:vAlign w:val="center"/>
            <w:hideMark/>
          </w:tcPr>
          <w:p w14:paraId="18D6CA13" w14:textId="77777777" w:rsidR="00222BA6" w:rsidRPr="00CA483C" w:rsidRDefault="00222BA6" w:rsidP="00DA0985">
            <w:pPr>
              <w:suppressAutoHyphens/>
              <w:spacing w:line="256" w:lineRule="auto"/>
              <w:ind w:firstLine="567"/>
              <w:jc w:val="both"/>
              <w:rPr>
                <w:sz w:val="24"/>
                <w:szCs w:val="24"/>
              </w:rPr>
            </w:pPr>
            <w:r w:rsidRPr="00CA483C">
              <w:rPr>
                <w:sz w:val="24"/>
                <w:szCs w:val="24"/>
              </w:rPr>
              <w:t> </w:t>
            </w:r>
          </w:p>
        </w:tc>
        <w:tc>
          <w:tcPr>
            <w:tcW w:w="2835" w:type="dxa"/>
            <w:gridSpan w:val="3"/>
            <w:tcBorders>
              <w:top w:val="nil"/>
              <w:left w:val="nil"/>
              <w:bottom w:val="single" w:sz="4" w:space="0" w:color="auto"/>
              <w:right w:val="single" w:sz="4" w:space="0" w:color="auto"/>
            </w:tcBorders>
            <w:vAlign w:val="center"/>
            <w:hideMark/>
          </w:tcPr>
          <w:p w14:paraId="0312ED2F" w14:textId="77777777" w:rsidR="00222BA6" w:rsidRPr="00CA483C" w:rsidRDefault="00222BA6" w:rsidP="00DA0985">
            <w:pPr>
              <w:suppressAutoHyphens/>
              <w:spacing w:line="256" w:lineRule="auto"/>
              <w:ind w:firstLine="567"/>
              <w:jc w:val="both"/>
              <w:rPr>
                <w:sz w:val="24"/>
                <w:szCs w:val="24"/>
              </w:rPr>
            </w:pPr>
            <w:r w:rsidRPr="00CA483C">
              <w:rPr>
                <w:sz w:val="24"/>
                <w:szCs w:val="24"/>
              </w:rPr>
              <w:t> </w:t>
            </w:r>
          </w:p>
        </w:tc>
        <w:tc>
          <w:tcPr>
            <w:tcW w:w="817" w:type="dxa"/>
            <w:tcBorders>
              <w:top w:val="nil"/>
              <w:left w:val="nil"/>
              <w:bottom w:val="single" w:sz="4" w:space="0" w:color="auto"/>
              <w:right w:val="single" w:sz="4" w:space="0" w:color="auto"/>
            </w:tcBorders>
            <w:noWrap/>
            <w:vAlign w:val="center"/>
          </w:tcPr>
          <w:p w14:paraId="0821D2FC" w14:textId="77777777" w:rsidR="00222BA6" w:rsidRPr="00CA483C" w:rsidRDefault="00222BA6" w:rsidP="00DA0985">
            <w:pPr>
              <w:suppressAutoHyphens/>
              <w:spacing w:line="256" w:lineRule="auto"/>
              <w:jc w:val="both"/>
              <w:rPr>
                <w:sz w:val="24"/>
                <w:szCs w:val="24"/>
              </w:rPr>
            </w:pPr>
          </w:p>
        </w:tc>
        <w:tc>
          <w:tcPr>
            <w:tcW w:w="920" w:type="dxa"/>
            <w:gridSpan w:val="2"/>
            <w:tcBorders>
              <w:top w:val="nil"/>
              <w:left w:val="nil"/>
              <w:bottom w:val="single" w:sz="4" w:space="0" w:color="auto"/>
              <w:right w:val="single" w:sz="4" w:space="0" w:color="auto"/>
            </w:tcBorders>
            <w:noWrap/>
            <w:vAlign w:val="center"/>
            <w:hideMark/>
          </w:tcPr>
          <w:p w14:paraId="14A7B5CA" w14:textId="77777777" w:rsidR="00222BA6" w:rsidRPr="00CA483C" w:rsidRDefault="00222BA6" w:rsidP="00DA0985">
            <w:pPr>
              <w:suppressAutoHyphens/>
              <w:spacing w:line="256" w:lineRule="auto"/>
              <w:ind w:firstLine="567"/>
              <w:jc w:val="both"/>
              <w:rPr>
                <w:sz w:val="24"/>
                <w:szCs w:val="24"/>
              </w:rPr>
            </w:pPr>
            <w:r w:rsidRPr="00CA483C">
              <w:rPr>
                <w:sz w:val="24"/>
                <w:szCs w:val="24"/>
              </w:rPr>
              <w:t> </w:t>
            </w:r>
          </w:p>
        </w:tc>
        <w:tc>
          <w:tcPr>
            <w:tcW w:w="1098" w:type="dxa"/>
            <w:tcBorders>
              <w:top w:val="nil"/>
              <w:left w:val="nil"/>
              <w:bottom w:val="single" w:sz="4" w:space="0" w:color="auto"/>
              <w:right w:val="single" w:sz="4" w:space="0" w:color="auto"/>
            </w:tcBorders>
            <w:noWrap/>
            <w:vAlign w:val="center"/>
            <w:hideMark/>
          </w:tcPr>
          <w:p w14:paraId="00F5BF40" w14:textId="77777777" w:rsidR="00222BA6" w:rsidRPr="00CA483C" w:rsidRDefault="00222BA6" w:rsidP="00DA0985">
            <w:pPr>
              <w:suppressAutoHyphens/>
              <w:spacing w:line="256" w:lineRule="auto"/>
              <w:ind w:firstLine="567"/>
              <w:jc w:val="both"/>
              <w:rPr>
                <w:sz w:val="24"/>
                <w:szCs w:val="24"/>
              </w:rPr>
            </w:pPr>
            <w:r w:rsidRPr="00CA483C">
              <w:rPr>
                <w:sz w:val="24"/>
                <w:szCs w:val="24"/>
              </w:rPr>
              <w:t> </w:t>
            </w:r>
          </w:p>
        </w:tc>
        <w:tc>
          <w:tcPr>
            <w:tcW w:w="1134" w:type="dxa"/>
            <w:tcBorders>
              <w:top w:val="single" w:sz="4" w:space="0" w:color="auto"/>
              <w:left w:val="nil"/>
              <w:bottom w:val="single" w:sz="4" w:space="0" w:color="auto"/>
              <w:right w:val="single" w:sz="4" w:space="0" w:color="auto"/>
            </w:tcBorders>
            <w:noWrap/>
            <w:vAlign w:val="center"/>
            <w:hideMark/>
          </w:tcPr>
          <w:p w14:paraId="6EB6994E" w14:textId="77777777" w:rsidR="00222BA6" w:rsidRPr="00CA483C" w:rsidRDefault="00222BA6" w:rsidP="00DA0985">
            <w:pPr>
              <w:suppressAutoHyphens/>
              <w:spacing w:line="256" w:lineRule="auto"/>
              <w:ind w:firstLine="567"/>
              <w:jc w:val="both"/>
              <w:rPr>
                <w:sz w:val="24"/>
                <w:szCs w:val="24"/>
              </w:rPr>
            </w:pPr>
            <w:r w:rsidRPr="00CA483C">
              <w:rPr>
                <w:sz w:val="24"/>
                <w:szCs w:val="24"/>
              </w:rPr>
              <w:t> </w:t>
            </w:r>
          </w:p>
        </w:tc>
        <w:tc>
          <w:tcPr>
            <w:tcW w:w="1219" w:type="dxa"/>
            <w:gridSpan w:val="2"/>
            <w:tcBorders>
              <w:top w:val="single" w:sz="4" w:space="0" w:color="auto"/>
              <w:left w:val="nil"/>
              <w:bottom w:val="single" w:sz="4" w:space="0" w:color="auto"/>
              <w:right w:val="single" w:sz="4" w:space="0" w:color="auto"/>
            </w:tcBorders>
            <w:noWrap/>
            <w:vAlign w:val="center"/>
            <w:hideMark/>
          </w:tcPr>
          <w:p w14:paraId="6E243D7B" w14:textId="77777777" w:rsidR="00222BA6" w:rsidRPr="00CA483C" w:rsidRDefault="00222BA6" w:rsidP="00DA0985">
            <w:pPr>
              <w:suppressAutoHyphens/>
              <w:spacing w:line="256" w:lineRule="auto"/>
              <w:ind w:firstLine="567"/>
              <w:jc w:val="both"/>
              <w:rPr>
                <w:sz w:val="24"/>
                <w:szCs w:val="24"/>
              </w:rPr>
            </w:pPr>
            <w:r w:rsidRPr="00CA483C">
              <w:rPr>
                <w:sz w:val="24"/>
                <w:szCs w:val="24"/>
              </w:rPr>
              <w:t> </w:t>
            </w:r>
          </w:p>
        </w:tc>
      </w:tr>
      <w:tr w:rsidR="00222BA6" w:rsidRPr="00CA483C" w14:paraId="1B8F2552" w14:textId="77777777" w:rsidTr="00DA0985">
        <w:trPr>
          <w:trHeight w:val="330"/>
        </w:trPr>
        <w:tc>
          <w:tcPr>
            <w:tcW w:w="236" w:type="dxa"/>
            <w:noWrap/>
            <w:vAlign w:val="bottom"/>
          </w:tcPr>
          <w:p w14:paraId="5EC6AD12" w14:textId="77777777" w:rsidR="00222BA6" w:rsidRPr="00CA483C" w:rsidRDefault="00222BA6" w:rsidP="00DA0985">
            <w:pPr>
              <w:suppressAutoHyphens/>
              <w:spacing w:line="256" w:lineRule="auto"/>
              <w:ind w:firstLine="567"/>
              <w:jc w:val="both"/>
              <w:rPr>
                <w:b/>
                <w:bCs/>
                <w:sz w:val="24"/>
                <w:szCs w:val="24"/>
              </w:rPr>
            </w:pPr>
          </w:p>
        </w:tc>
        <w:tc>
          <w:tcPr>
            <w:tcW w:w="1656" w:type="dxa"/>
            <w:gridSpan w:val="2"/>
            <w:noWrap/>
            <w:vAlign w:val="bottom"/>
          </w:tcPr>
          <w:p w14:paraId="06EA818E" w14:textId="77777777" w:rsidR="00222BA6" w:rsidRPr="00CA483C" w:rsidRDefault="00222BA6" w:rsidP="00DA0985">
            <w:pPr>
              <w:suppressAutoHyphens/>
              <w:spacing w:line="256" w:lineRule="auto"/>
              <w:ind w:firstLine="567"/>
              <w:jc w:val="both"/>
              <w:rPr>
                <w:b/>
                <w:bCs/>
                <w:sz w:val="24"/>
                <w:szCs w:val="24"/>
              </w:rPr>
            </w:pPr>
          </w:p>
          <w:p w14:paraId="6D78DB48" w14:textId="77777777" w:rsidR="00222BA6" w:rsidRPr="00CA483C" w:rsidRDefault="00222BA6" w:rsidP="00DA0985">
            <w:pPr>
              <w:suppressAutoHyphens/>
              <w:spacing w:line="256" w:lineRule="auto"/>
              <w:ind w:firstLine="567"/>
              <w:jc w:val="both"/>
              <w:rPr>
                <w:b/>
                <w:bCs/>
                <w:sz w:val="24"/>
                <w:szCs w:val="24"/>
              </w:rPr>
            </w:pPr>
          </w:p>
        </w:tc>
        <w:tc>
          <w:tcPr>
            <w:tcW w:w="2835" w:type="dxa"/>
            <w:gridSpan w:val="3"/>
            <w:noWrap/>
            <w:vAlign w:val="bottom"/>
          </w:tcPr>
          <w:p w14:paraId="508149EC" w14:textId="77777777" w:rsidR="00222BA6" w:rsidRPr="00CA483C" w:rsidRDefault="00222BA6" w:rsidP="00DA0985">
            <w:pPr>
              <w:suppressAutoHyphens/>
              <w:spacing w:line="256" w:lineRule="auto"/>
              <w:ind w:firstLine="567"/>
              <w:jc w:val="both"/>
              <w:rPr>
                <w:b/>
                <w:bCs/>
                <w:sz w:val="24"/>
                <w:szCs w:val="24"/>
              </w:rPr>
            </w:pPr>
          </w:p>
        </w:tc>
        <w:tc>
          <w:tcPr>
            <w:tcW w:w="817" w:type="dxa"/>
            <w:noWrap/>
            <w:vAlign w:val="bottom"/>
          </w:tcPr>
          <w:p w14:paraId="0AFDCAD0" w14:textId="77777777" w:rsidR="00222BA6" w:rsidRPr="00CA483C" w:rsidRDefault="00222BA6" w:rsidP="00DA0985">
            <w:pPr>
              <w:suppressAutoHyphens/>
              <w:spacing w:line="256" w:lineRule="auto"/>
              <w:ind w:firstLine="567"/>
              <w:jc w:val="both"/>
              <w:rPr>
                <w:b/>
                <w:bCs/>
                <w:sz w:val="24"/>
                <w:szCs w:val="24"/>
              </w:rPr>
            </w:pPr>
          </w:p>
        </w:tc>
        <w:tc>
          <w:tcPr>
            <w:tcW w:w="920" w:type="dxa"/>
            <w:gridSpan w:val="2"/>
            <w:noWrap/>
            <w:vAlign w:val="bottom"/>
          </w:tcPr>
          <w:p w14:paraId="455A4C81" w14:textId="77777777" w:rsidR="00222BA6" w:rsidRPr="00CA483C" w:rsidRDefault="00222BA6" w:rsidP="00DA0985">
            <w:pPr>
              <w:suppressAutoHyphens/>
              <w:spacing w:line="256" w:lineRule="auto"/>
              <w:ind w:firstLine="567"/>
              <w:jc w:val="both"/>
              <w:rPr>
                <w:b/>
                <w:bCs/>
                <w:sz w:val="24"/>
                <w:szCs w:val="24"/>
              </w:rPr>
            </w:pPr>
          </w:p>
        </w:tc>
        <w:tc>
          <w:tcPr>
            <w:tcW w:w="1098" w:type="dxa"/>
            <w:tcBorders>
              <w:top w:val="nil"/>
              <w:left w:val="nil"/>
              <w:bottom w:val="nil"/>
              <w:right w:val="single" w:sz="4" w:space="0" w:color="auto"/>
            </w:tcBorders>
            <w:noWrap/>
            <w:vAlign w:val="bottom"/>
            <w:hideMark/>
          </w:tcPr>
          <w:p w14:paraId="3435BA85" w14:textId="77777777" w:rsidR="00222BA6" w:rsidRPr="00CA483C" w:rsidRDefault="00222BA6" w:rsidP="00DA0985">
            <w:pPr>
              <w:suppressAutoHyphens/>
              <w:spacing w:line="256" w:lineRule="auto"/>
              <w:jc w:val="both"/>
              <w:rPr>
                <w:b/>
                <w:bCs/>
                <w:sz w:val="24"/>
                <w:szCs w:val="24"/>
              </w:rPr>
            </w:pPr>
            <w:r w:rsidRPr="00CA483C">
              <w:rPr>
                <w:b/>
                <w:bCs/>
                <w:sz w:val="24"/>
                <w:szCs w:val="24"/>
              </w:rPr>
              <w:t>Iš viso:</w:t>
            </w:r>
          </w:p>
        </w:tc>
        <w:tc>
          <w:tcPr>
            <w:tcW w:w="1134" w:type="dxa"/>
            <w:tcBorders>
              <w:top w:val="single" w:sz="4" w:space="0" w:color="auto"/>
              <w:left w:val="single" w:sz="4" w:space="0" w:color="auto"/>
              <w:bottom w:val="single" w:sz="4" w:space="0" w:color="auto"/>
              <w:right w:val="single" w:sz="4" w:space="0" w:color="auto"/>
            </w:tcBorders>
            <w:vAlign w:val="bottom"/>
            <w:hideMark/>
          </w:tcPr>
          <w:p w14:paraId="0C414900" w14:textId="77777777" w:rsidR="00222BA6" w:rsidRPr="00CA483C" w:rsidRDefault="00222BA6" w:rsidP="00DA0985">
            <w:pPr>
              <w:suppressAutoHyphens/>
              <w:spacing w:line="256" w:lineRule="auto"/>
              <w:ind w:firstLine="567"/>
              <w:jc w:val="both"/>
              <w:rPr>
                <w:b/>
                <w:bCs/>
                <w:sz w:val="24"/>
                <w:szCs w:val="24"/>
              </w:rPr>
            </w:pPr>
            <w:r w:rsidRPr="00CA483C">
              <w:rPr>
                <w:b/>
                <w:bCs/>
                <w:sz w:val="24"/>
                <w:szCs w:val="24"/>
              </w:rPr>
              <w:t> </w:t>
            </w:r>
          </w:p>
        </w:tc>
        <w:tc>
          <w:tcPr>
            <w:tcW w:w="1219" w:type="dxa"/>
            <w:gridSpan w:val="2"/>
            <w:tcBorders>
              <w:top w:val="single" w:sz="4" w:space="0" w:color="auto"/>
              <w:left w:val="single" w:sz="4" w:space="0" w:color="auto"/>
              <w:bottom w:val="single" w:sz="4" w:space="0" w:color="auto"/>
              <w:right w:val="single" w:sz="4" w:space="0" w:color="auto"/>
            </w:tcBorders>
            <w:vAlign w:val="bottom"/>
            <w:hideMark/>
          </w:tcPr>
          <w:p w14:paraId="3F9A3FD2" w14:textId="77777777" w:rsidR="00222BA6" w:rsidRPr="00CA483C" w:rsidRDefault="00222BA6" w:rsidP="00DA0985">
            <w:pPr>
              <w:suppressAutoHyphens/>
              <w:spacing w:line="256" w:lineRule="auto"/>
              <w:ind w:firstLine="567"/>
              <w:jc w:val="both"/>
              <w:rPr>
                <w:b/>
                <w:bCs/>
                <w:sz w:val="24"/>
                <w:szCs w:val="24"/>
              </w:rPr>
            </w:pPr>
            <w:r w:rsidRPr="00CA483C">
              <w:rPr>
                <w:b/>
                <w:bCs/>
                <w:sz w:val="24"/>
                <w:szCs w:val="24"/>
              </w:rPr>
              <w:t> </w:t>
            </w:r>
          </w:p>
        </w:tc>
      </w:tr>
      <w:tr w:rsidR="00222BA6" w:rsidRPr="00CA483C" w14:paraId="2C04A7E1" w14:textId="77777777" w:rsidTr="00DA0985">
        <w:trPr>
          <w:trHeight w:val="315"/>
        </w:trPr>
        <w:tc>
          <w:tcPr>
            <w:tcW w:w="236" w:type="dxa"/>
            <w:noWrap/>
            <w:vAlign w:val="bottom"/>
          </w:tcPr>
          <w:p w14:paraId="5D977FF2" w14:textId="77777777" w:rsidR="00222BA6" w:rsidRPr="00CA483C" w:rsidRDefault="00222BA6" w:rsidP="00DA0985">
            <w:pPr>
              <w:suppressAutoHyphens/>
              <w:spacing w:line="256" w:lineRule="auto"/>
              <w:ind w:firstLine="567"/>
              <w:jc w:val="both"/>
              <w:rPr>
                <w:b/>
                <w:bCs/>
                <w:sz w:val="24"/>
                <w:szCs w:val="24"/>
              </w:rPr>
            </w:pPr>
          </w:p>
        </w:tc>
        <w:tc>
          <w:tcPr>
            <w:tcW w:w="4491" w:type="dxa"/>
            <w:gridSpan w:val="5"/>
            <w:noWrap/>
            <w:vAlign w:val="bottom"/>
            <w:hideMark/>
          </w:tcPr>
          <w:p w14:paraId="181459DB" w14:textId="77777777" w:rsidR="00222BA6" w:rsidRPr="00CA483C" w:rsidRDefault="00222BA6" w:rsidP="00DA0985">
            <w:pPr>
              <w:suppressAutoHyphens/>
              <w:spacing w:line="256" w:lineRule="auto"/>
              <w:ind w:firstLine="567"/>
              <w:jc w:val="both"/>
              <w:rPr>
                <w:b/>
                <w:bCs/>
                <w:sz w:val="24"/>
                <w:szCs w:val="24"/>
              </w:rPr>
            </w:pPr>
            <w:r w:rsidRPr="00CA483C">
              <w:rPr>
                <w:b/>
                <w:bCs/>
                <w:sz w:val="24"/>
                <w:szCs w:val="24"/>
              </w:rPr>
              <w:t xml:space="preserve">Rangovas </w:t>
            </w:r>
          </w:p>
        </w:tc>
        <w:tc>
          <w:tcPr>
            <w:tcW w:w="817" w:type="dxa"/>
            <w:noWrap/>
            <w:vAlign w:val="bottom"/>
          </w:tcPr>
          <w:p w14:paraId="5FC7F276" w14:textId="77777777" w:rsidR="00222BA6" w:rsidRPr="00CA483C" w:rsidRDefault="00222BA6" w:rsidP="00DA0985">
            <w:pPr>
              <w:suppressAutoHyphens/>
              <w:spacing w:line="256" w:lineRule="auto"/>
              <w:ind w:firstLine="567"/>
              <w:jc w:val="both"/>
              <w:rPr>
                <w:b/>
                <w:bCs/>
                <w:sz w:val="24"/>
                <w:szCs w:val="24"/>
              </w:rPr>
            </w:pPr>
          </w:p>
        </w:tc>
        <w:tc>
          <w:tcPr>
            <w:tcW w:w="920" w:type="dxa"/>
            <w:gridSpan w:val="2"/>
            <w:noWrap/>
            <w:vAlign w:val="bottom"/>
          </w:tcPr>
          <w:p w14:paraId="14AD72C9" w14:textId="77777777" w:rsidR="00222BA6" w:rsidRPr="00CA483C" w:rsidRDefault="00222BA6" w:rsidP="00DA0985">
            <w:pPr>
              <w:suppressAutoHyphens/>
              <w:spacing w:line="256" w:lineRule="auto"/>
              <w:ind w:firstLine="567"/>
              <w:jc w:val="both"/>
              <w:rPr>
                <w:b/>
                <w:bCs/>
                <w:sz w:val="24"/>
                <w:szCs w:val="24"/>
              </w:rPr>
            </w:pPr>
          </w:p>
        </w:tc>
        <w:tc>
          <w:tcPr>
            <w:tcW w:w="3451" w:type="dxa"/>
            <w:gridSpan w:val="4"/>
            <w:vAlign w:val="bottom"/>
            <w:hideMark/>
          </w:tcPr>
          <w:p w14:paraId="5D193B4C" w14:textId="77777777" w:rsidR="00222BA6" w:rsidRPr="00CA483C" w:rsidRDefault="00222BA6" w:rsidP="00DA0985">
            <w:pPr>
              <w:suppressAutoHyphens/>
              <w:spacing w:line="256" w:lineRule="auto"/>
              <w:jc w:val="both"/>
              <w:rPr>
                <w:b/>
                <w:bCs/>
                <w:sz w:val="24"/>
                <w:szCs w:val="24"/>
              </w:rPr>
            </w:pPr>
            <w:r w:rsidRPr="00CA483C">
              <w:rPr>
                <w:b/>
                <w:bCs/>
                <w:sz w:val="24"/>
                <w:szCs w:val="24"/>
              </w:rPr>
              <w:t>Užsakovas</w:t>
            </w:r>
          </w:p>
        </w:tc>
      </w:tr>
      <w:tr w:rsidR="00222BA6" w:rsidRPr="00CA483C" w14:paraId="3522FE0C" w14:textId="77777777" w:rsidTr="00DA0985">
        <w:trPr>
          <w:trHeight w:val="315"/>
        </w:trPr>
        <w:tc>
          <w:tcPr>
            <w:tcW w:w="236" w:type="dxa"/>
            <w:noWrap/>
            <w:vAlign w:val="bottom"/>
          </w:tcPr>
          <w:p w14:paraId="49A93156" w14:textId="77777777" w:rsidR="00222BA6" w:rsidRPr="00CA483C" w:rsidRDefault="00222BA6" w:rsidP="00DA0985">
            <w:pPr>
              <w:suppressAutoHyphens/>
              <w:spacing w:line="256" w:lineRule="auto"/>
              <w:ind w:firstLine="567"/>
              <w:jc w:val="both"/>
              <w:rPr>
                <w:b/>
                <w:bCs/>
                <w:sz w:val="24"/>
                <w:szCs w:val="24"/>
              </w:rPr>
            </w:pPr>
          </w:p>
        </w:tc>
        <w:tc>
          <w:tcPr>
            <w:tcW w:w="4491" w:type="dxa"/>
            <w:gridSpan w:val="5"/>
            <w:noWrap/>
            <w:vAlign w:val="bottom"/>
            <w:hideMark/>
          </w:tcPr>
          <w:p w14:paraId="7AD69ED5" w14:textId="77777777" w:rsidR="00222BA6" w:rsidRPr="00CA483C" w:rsidRDefault="00222BA6" w:rsidP="00DA0985">
            <w:pPr>
              <w:suppressAutoHyphens/>
              <w:spacing w:line="256" w:lineRule="auto"/>
              <w:ind w:firstLine="567"/>
              <w:jc w:val="both"/>
              <w:rPr>
                <w:b/>
                <w:bCs/>
                <w:sz w:val="24"/>
                <w:szCs w:val="24"/>
              </w:rPr>
            </w:pPr>
            <w:r w:rsidRPr="00CA483C">
              <w:rPr>
                <w:b/>
                <w:bCs/>
                <w:sz w:val="24"/>
                <w:szCs w:val="24"/>
              </w:rPr>
              <w:t>______________________________</w:t>
            </w:r>
          </w:p>
        </w:tc>
        <w:tc>
          <w:tcPr>
            <w:tcW w:w="817" w:type="dxa"/>
            <w:noWrap/>
            <w:vAlign w:val="bottom"/>
          </w:tcPr>
          <w:p w14:paraId="1698557B" w14:textId="77777777" w:rsidR="00222BA6" w:rsidRPr="00CA483C" w:rsidRDefault="00222BA6" w:rsidP="00DA0985">
            <w:pPr>
              <w:suppressAutoHyphens/>
              <w:spacing w:line="256" w:lineRule="auto"/>
              <w:ind w:firstLine="567"/>
              <w:jc w:val="both"/>
              <w:rPr>
                <w:sz w:val="24"/>
                <w:szCs w:val="24"/>
              </w:rPr>
            </w:pPr>
          </w:p>
        </w:tc>
        <w:tc>
          <w:tcPr>
            <w:tcW w:w="4371" w:type="dxa"/>
            <w:gridSpan w:val="6"/>
            <w:noWrap/>
            <w:vAlign w:val="bottom"/>
            <w:hideMark/>
          </w:tcPr>
          <w:p w14:paraId="6D140C26" w14:textId="77777777" w:rsidR="00222BA6" w:rsidRPr="00CA483C" w:rsidRDefault="00222BA6" w:rsidP="00DA0985">
            <w:pPr>
              <w:suppressAutoHyphens/>
              <w:spacing w:line="256" w:lineRule="auto"/>
              <w:ind w:firstLine="567"/>
              <w:jc w:val="both"/>
              <w:rPr>
                <w:b/>
                <w:bCs/>
                <w:sz w:val="24"/>
                <w:szCs w:val="24"/>
              </w:rPr>
            </w:pPr>
            <w:r w:rsidRPr="00CA483C">
              <w:rPr>
                <w:b/>
                <w:bCs/>
                <w:sz w:val="24"/>
                <w:szCs w:val="24"/>
              </w:rPr>
              <w:t>____________________________</w:t>
            </w:r>
          </w:p>
        </w:tc>
      </w:tr>
      <w:tr w:rsidR="00222BA6" w:rsidRPr="00CA483C" w14:paraId="24A16886" w14:textId="77777777" w:rsidTr="00DA0985">
        <w:trPr>
          <w:trHeight w:val="315"/>
        </w:trPr>
        <w:tc>
          <w:tcPr>
            <w:tcW w:w="236" w:type="dxa"/>
            <w:noWrap/>
            <w:vAlign w:val="bottom"/>
          </w:tcPr>
          <w:p w14:paraId="1A78F019" w14:textId="77777777" w:rsidR="00222BA6" w:rsidRPr="00CA483C" w:rsidRDefault="00222BA6" w:rsidP="00DA0985">
            <w:pPr>
              <w:suppressAutoHyphens/>
              <w:spacing w:line="256" w:lineRule="auto"/>
              <w:ind w:firstLine="567"/>
              <w:jc w:val="both"/>
              <w:rPr>
                <w:b/>
                <w:bCs/>
                <w:sz w:val="24"/>
                <w:szCs w:val="24"/>
              </w:rPr>
            </w:pPr>
          </w:p>
        </w:tc>
        <w:tc>
          <w:tcPr>
            <w:tcW w:w="4491" w:type="dxa"/>
            <w:gridSpan w:val="5"/>
            <w:noWrap/>
            <w:vAlign w:val="bottom"/>
            <w:hideMark/>
          </w:tcPr>
          <w:p w14:paraId="2C9FAB7A" w14:textId="77777777" w:rsidR="00222BA6" w:rsidRPr="00CA483C" w:rsidRDefault="00222BA6" w:rsidP="00DA0985">
            <w:pPr>
              <w:suppressAutoHyphens/>
              <w:spacing w:line="256" w:lineRule="auto"/>
              <w:ind w:firstLine="567"/>
              <w:jc w:val="both"/>
              <w:rPr>
                <w:sz w:val="24"/>
                <w:szCs w:val="24"/>
              </w:rPr>
            </w:pPr>
            <w:r w:rsidRPr="00CA483C">
              <w:rPr>
                <w:sz w:val="24"/>
                <w:szCs w:val="24"/>
              </w:rPr>
              <w:t xml:space="preserve"> (vardas, pavardė, pareigos, parašas)</w:t>
            </w:r>
          </w:p>
        </w:tc>
        <w:tc>
          <w:tcPr>
            <w:tcW w:w="817" w:type="dxa"/>
            <w:noWrap/>
            <w:vAlign w:val="bottom"/>
          </w:tcPr>
          <w:p w14:paraId="04822A3C" w14:textId="77777777" w:rsidR="00222BA6" w:rsidRPr="00CA483C" w:rsidRDefault="00222BA6" w:rsidP="00DA0985">
            <w:pPr>
              <w:suppressAutoHyphens/>
              <w:spacing w:line="256" w:lineRule="auto"/>
              <w:ind w:firstLine="567"/>
              <w:jc w:val="both"/>
              <w:rPr>
                <w:sz w:val="24"/>
                <w:szCs w:val="24"/>
              </w:rPr>
            </w:pPr>
          </w:p>
        </w:tc>
        <w:tc>
          <w:tcPr>
            <w:tcW w:w="4371" w:type="dxa"/>
            <w:gridSpan w:val="6"/>
            <w:noWrap/>
            <w:vAlign w:val="bottom"/>
            <w:hideMark/>
          </w:tcPr>
          <w:p w14:paraId="109AFB25" w14:textId="77777777" w:rsidR="00222BA6" w:rsidRPr="00CA483C" w:rsidRDefault="00222BA6" w:rsidP="00DA0985">
            <w:pPr>
              <w:suppressAutoHyphens/>
              <w:spacing w:line="256" w:lineRule="auto"/>
              <w:ind w:firstLine="567"/>
              <w:jc w:val="both"/>
              <w:rPr>
                <w:b/>
                <w:bCs/>
                <w:sz w:val="24"/>
                <w:szCs w:val="24"/>
              </w:rPr>
            </w:pPr>
            <w:r w:rsidRPr="00CA483C">
              <w:rPr>
                <w:sz w:val="24"/>
                <w:szCs w:val="24"/>
              </w:rPr>
              <w:t>(vardas, pavardė, pareigos, parašas)</w:t>
            </w:r>
          </w:p>
        </w:tc>
      </w:tr>
      <w:tr w:rsidR="00222BA6" w:rsidRPr="00CA483C" w14:paraId="50BC0631" w14:textId="77777777" w:rsidTr="00DA0985">
        <w:trPr>
          <w:trHeight w:val="315"/>
        </w:trPr>
        <w:tc>
          <w:tcPr>
            <w:tcW w:w="236" w:type="dxa"/>
            <w:noWrap/>
            <w:vAlign w:val="bottom"/>
          </w:tcPr>
          <w:p w14:paraId="5F33AB5A" w14:textId="77777777" w:rsidR="00222BA6" w:rsidRPr="00CA483C" w:rsidRDefault="00222BA6" w:rsidP="00DA0985">
            <w:pPr>
              <w:suppressAutoHyphens/>
              <w:spacing w:line="256" w:lineRule="auto"/>
              <w:ind w:firstLine="567"/>
              <w:jc w:val="both"/>
              <w:rPr>
                <w:b/>
                <w:bCs/>
                <w:sz w:val="24"/>
                <w:szCs w:val="24"/>
              </w:rPr>
            </w:pPr>
          </w:p>
        </w:tc>
        <w:tc>
          <w:tcPr>
            <w:tcW w:w="1656" w:type="dxa"/>
            <w:gridSpan w:val="2"/>
            <w:noWrap/>
            <w:vAlign w:val="bottom"/>
          </w:tcPr>
          <w:p w14:paraId="5C419142" w14:textId="77777777" w:rsidR="00222BA6" w:rsidRPr="00CA483C" w:rsidRDefault="00222BA6" w:rsidP="00DA0985">
            <w:pPr>
              <w:suppressAutoHyphens/>
              <w:spacing w:line="256" w:lineRule="auto"/>
              <w:ind w:firstLine="567"/>
              <w:jc w:val="both"/>
              <w:rPr>
                <w:b/>
                <w:bCs/>
                <w:sz w:val="24"/>
                <w:szCs w:val="24"/>
              </w:rPr>
            </w:pPr>
          </w:p>
        </w:tc>
        <w:tc>
          <w:tcPr>
            <w:tcW w:w="2835" w:type="dxa"/>
            <w:gridSpan w:val="3"/>
            <w:noWrap/>
            <w:vAlign w:val="bottom"/>
          </w:tcPr>
          <w:p w14:paraId="5A6E6A97" w14:textId="77777777" w:rsidR="00222BA6" w:rsidRPr="00CA483C" w:rsidRDefault="00222BA6" w:rsidP="00DA0985">
            <w:pPr>
              <w:suppressAutoHyphens/>
              <w:spacing w:line="256" w:lineRule="auto"/>
              <w:ind w:firstLine="567"/>
              <w:jc w:val="both"/>
              <w:rPr>
                <w:b/>
                <w:bCs/>
                <w:sz w:val="24"/>
                <w:szCs w:val="24"/>
              </w:rPr>
            </w:pPr>
          </w:p>
        </w:tc>
        <w:tc>
          <w:tcPr>
            <w:tcW w:w="817" w:type="dxa"/>
            <w:noWrap/>
            <w:vAlign w:val="bottom"/>
          </w:tcPr>
          <w:p w14:paraId="58FC05FC" w14:textId="77777777" w:rsidR="00222BA6" w:rsidRPr="00CA483C" w:rsidRDefault="00222BA6" w:rsidP="00DA0985">
            <w:pPr>
              <w:suppressAutoHyphens/>
              <w:spacing w:line="256" w:lineRule="auto"/>
              <w:ind w:firstLine="567"/>
              <w:jc w:val="both"/>
              <w:rPr>
                <w:sz w:val="24"/>
                <w:szCs w:val="24"/>
              </w:rPr>
            </w:pPr>
          </w:p>
        </w:tc>
        <w:tc>
          <w:tcPr>
            <w:tcW w:w="920" w:type="dxa"/>
            <w:gridSpan w:val="2"/>
            <w:noWrap/>
            <w:vAlign w:val="bottom"/>
          </w:tcPr>
          <w:p w14:paraId="577E7A4C" w14:textId="77777777" w:rsidR="00222BA6" w:rsidRPr="00CA483C" w:rsidRDefault="00222BA6" w:rsidP="00DA0985">
            <w:pPr>
              <w:suppressAutoHyphens/>
              <w:spacing w:line="256" w:lineRule="auto"/>
              <w:ind w:firstLine="567"/>
              <w:jc w:val="both"/>
              <w:rPr>
                <w:b/>
                <w:bCs/>
                <w:sz w:val="24"/>
                <w:szCs w:val="24"/>
              </w:rPr>
            </w:pPr>
          </w:p>
        </w:tc>
        <w:tc>
          <w:tcPr>
            <w:tcW w:w="1098" w:type="dxa"/>
            <w:vAlign w:val="bottom"/>
          </w:tcPr>
          <w:p w14:paraId="2A26A913" w14:textId="77777777" w:rsidR="00222BA6" w:rsidRPr="00CA483C" w:rsidRDefault="00222BA6" w:rsidP="00DA0985">
            <w:pPr>
              <w:suppressAutoHyphens/>
              <w:spacing w:line="256" w:lineRule="auto"/>
              <w:ind w:firstLine="567"/>
              <w:jc w:val="both"/>
              <w:rPr>
                <w:b/>
                <w:bCs/>
                <w:sz w:val="24"/>
                <w:szCs w:val="24"/>
              </w:rPr>
            </w:pPr>
          </w:p>
        </w:tc>
        <w:tc>
          <w:tcPr>
            <w:tcW w:w="1134" w:type="dxa"/>
            <w:vAlign w:val="bottom"/>
          </w:tcPr>
          <w:p w14:paraId="28311439" w14:textId="77777777" w:rsidR="00222BA6" w:rsidRPr="00CA483C" w:rsidRDefault="00222BA6" w:rsidP="00DA0985">
            <w:pPr>
              <w:suppressAutoHyphens/>
              <w:spacing w:line="256" w:lineRule="auto"/>
              <w:ind w:firstLine="567"/>
              <w:jc w:val="both"/>
              <w:rPr>
                <w:b/>
                <w:bCs/>
                <w:i/>
                <w:iCs/>
                <w:sz w:val="24"/>
                <w:szCs w:val="24"/>
              </w:rPr>
            </w:pPr>
          </w:p>
        </w:tc>
        <w:tc>
          <w:tcPr>
            <w:tcW w:w="1219" w:type="dxa"/>
            <w:gridSpan w:val="2"/>
            <w:vAlign w:val="bottom"/>
          </w:tcPr>
          <w:p w14:paraId="7DE18BC5" w14:textId="77777777" w:rsidR="00222BA6" w:rsidRPr="00CA483C" w:rsidRDefault="00222BA6" w:rsidP="00DA0985">
            <w:pPr>
              <w:suppressAutoHyphens/>
              <w:spacing w:line="256" w:lineRule="auto"/>
              <w:ind w:firstLine="567"/>
              <w:jc w:val="both"/>
              <w:rPr>
                <w:b/>
                <w:bCs/>
                <w:sz w:val="24"/>
                <w:szCs w:val="24"/>
              </w:rPr>
            </w:pPr>
          </w:p>
        </w:tc>
      </w:tr>
    </w:tbl>
    <w:p w14:paraId="584668EE" w14:textId="77777777" w:rsidR="00222BA6" w:rsidRPr="00CA483C" w:rsidRDefault="00222BA6" w:rsidP="00222BA6">
      <w:pPr>
        <w:suppressAutoHyphens/>
        <w:ind w:firstLine="567"/>
        <w:jc w:val="both"/>
        <w:rPr>
          <w:sz w:val="24"/>
          <w:szCs w:val="24"/>
        </w:rPr>
      </w:pPr>
    </w:p>
    <w:p w14:paraId="20345837" w14:textId="77777777" w:rsidR="00222BA6" w:rsidRPr="00CA483C" w:rsidRDefault="00222BA6" w:rsidP="00222BA6">
      <w:pPr>
        <w:suppressAutoHyphens/>
        <w:ind w:firstLine="567"/>
        <w:jc w:val="both"/>
        <w:rPr>
          <w:sz w:val="24"/>
          <w:szCs w:val="24"/>
        </w:rPr>
      </w:pPr>
      <w:r w:rsidRPr="00CA483C">
        <w:rPr>
          <w:sz w:val="24"/>
          <w:szCs w:val="24"/>
        </w:rPr>
        <w:t>202__ m. …………….. mėn. ……. d.</w:t>
      </w:r>
      <w:r w:rsidRPr="00CA483C">
        <w:rPr>
          <w:sz w:val="24"/>
          <w:szCs w:val="24"/>
        </w:rPr>
        <w:tab/>
        <w:t xml:space="preserve">202_ m. …………….. mėn. </w:t>
      </w:r>
      <w:r>
        <w:rPr>
          <w:sz w:val="24"/>
          <w:szCs w:val="24"/>
        </w:rPr>
        <w:t xml:space="preserve">........ </w:t>
      </w:r>
      <w:r w:rsidRPr="00CA483C">
        <w:rPr>
          <w:sz w:val="24"/>
          <w:szCs w:val="24"/>
        </w:rPr>
        <w:t>d.</w:t>
      </w:r>
    </w:p>
    <w:p w14:paraId="13290316" w14:textId="77777777" w:rsidR="00222BA6" w:rsidRPr="00CA483C" w:rsidRDefault="00222BA6" w:rsidP="00222BA6">
      <w:pPr>
        <w:ind w:firstLine="567"/>
        <w:jc w:val="both"/>
        <w:rPr>
          <w:sz w:val="24"/>
        </w:rPr>
      </w:pPr>
    </w:p>
    <w:p w14:paraId="276812F3" w14:textId="77777777" w:rsidR="00222BA6" w:rsidRDefault="00222BA6" w:rsidP="00222BA6"/>
    <w:p w14:paraId="5EABB158" w14:textId="77777777" w:rsidR="00222BA6" w:rsidRDefault="00222BA6" w:rsidP="00222BA6"/>
    <w:p w14:paraId="7BBF583A" w14:textId="77777777" w:rsidR="00FD0F38" w:rsidRDefault="00FD0F38" w:rsidP="00222BA6">
      <w:pPr>
        <w:sectPr w:rsidR="00FD0F38" w:rsidSect="00DA0985">
          <w:headerReference w:type="first" r:id="rId10"/>
          <w:pgSz w:w="11906" w:h="16838"/>
          <w:pgMar w:top="1134" w:right="567" w:bottom="1134" w:left="1701" w:header="567" w:footer="567" w:gutter="0"/>
          <w:cols w:space="1296"/>
          <w:titlePg/>
          <w:docGrid w:linePitch="360"/>
        </w:sectPr>
      </w:pPr>
    </w:p>
    <w:p w14:paraId="76A8B269" w14:textId="77777777" w:rsidR="00FD0F38" w:rsidRPr="00F80088" w:rsidRDefault="00FD0F38" w:rsidP="00FD0F38">
      <w:pPr>
        <w:jc w:val="right"/>
        <w:rPr>
          <w:sz w:val="24"/>
          <w:szCs w:val="24"/>
          <w:lang w:eastAsia="lt-LT"/>
        </w:rPr>
      </w:pPr>
      <w:r w:rsidRPr="00F80088">
        <w:rPr>
          <w:sz w:val="24"/>
          <w:szCs w:val="24"/>
          <w:lang w:eastAsia="lt-LT"/>
        </w:rPr>
        <w:lastRenderedPageBreak/>
        <w:tab/>
        <w:t>F-3</w:t>
      </w:r>
    </w:p>
    <w:p w14:paraId="40D16466" w14:textId="77777777" w:rsidR="00FD0F38" w:rsidRPr="00F80088" w:rsidRDefault="00FD0F38" w:rsidP="00FD0F38">
      <w:pPr>
        <w:jc w:val="both"/>
        <w:rPr>
          <w:sz w:val="24"/>
          <w:szCs w:val="24"/>
          <w:lang w:eastAsia="lt-LT"/>
        </w:rPr>
      </w:pPr>
      <w:r w:rsidRPr="00F80088">
        <w:rPr>
          <w:sz w:val="24"/>
          <w:szCs w:val="24"/>
          <w:lang w:eastAsia="lt-LT"/>
        </w:rPr>
        <w:t xml:space="preserve">Užsakovas: </w:t>
      </w:r>
    </w:p>
    <w:p w14:paraId="3C057971" w14:textId="77777777" w:rsidR="00FD0F38" w:rsidRPr="00F80088" w:rsidRDefault="00FD0F38" w:rsidP="00FD0F38">
      <w:pPr>
        <w:jc w:val="both"/>
        <w:rPr>
          <w:sz w:val="24"/>
          <w:szCs w:val="24"/>
          <w:lang w:eastAsia="lt-LT"/>
        </w:rPr>
      </w:pPr>
      <w:r w:rsidRPr="00F80088">
        <w:rPr>
          <w:sz w:val="24"/>
          <w:szCs w:val="24"/>
          <w:lang w:eastAsia="lt-LT"/>
        </w:rPr>
        <w:t>Rangovas:</w:t>
      </w:r>
      <w:r w:rsidRPr="00F80088">
        <w:rPr>
          <w:sz w:val="24"/>
          <w:szCs w:val="24"/>
          <w:lang w:eastAsia="lt-LT"/>
        </w:rPr>
        <w:tab/>
      </w:r>
    </w:p>
    <w:p w14:paraId="3910BC78" w14:textId="77777777" w:rsidR="00FD0F38" w:rsidRPr="00F80088" w:rsidRDefault="00FD0F38" w:rsidP="00FD0F38">
      <w:pPr>
        <w:jc w:val="both"/>
        <w:rPr>
          <w:sz w:val="24"/>
          <w:szCs w:val="24"/>
          <w:lang w:eastAsia="lt-LT"/>
        </w:rPr>
      </w:pPr>
    </w:p>
    <w:p w14:paraId="521B07F5" w14:textId="77777777" w:rsidR="00FD0F38" w:rsidRPr="00F80088" w:rsidRDefault="00FD0F38" w:rsidP="00FD0F38">
      <w:pPr>
        <w:keepNext/>
        <w:jc w:val="center"/>
        <w:outlineLvl w:val="0"/>
        <w:rPr>
          <w:b/>
          <w:sz w:val="24"/>
          <w:szCs w:val="24"/>
          <w:lang w:eastAsia="lt-LT"/>
        </w:rPr>
      </w:pPr>
      <w:r w:rsidRPr="00F80088">
        <w:rPr>
          <w:b/>
          <w:sz w:val="24"/>
          <w:szCs w:val="24"/>
          <w:lang w:eastAsia="lt-LT"/>
        </w:rPr>
        <w:t>Atliktų darbų ir išlaidų apmokėjimo</w:t>
      </w:r>
    </w:p>
    <w:p w14:paraId="720D1CF7" w14:textId="77777777" w:rsidR="00FD0F38" w:rsidRPr="00F80088" w:rsidRDefault="00FD0F38" w:rsidP="00FD0F38">
      <w:pPr>
        <w:keepNext/>
        <w:jc w:val="center"/>
        <w:outlineLvl w:val="0"/>
        <w:rPr>
          <w:b/>
          <w:sz w:val="24"/>
          <w:szCs w:val="24"/>
          <w:lang w:eastAsia="lt-LT"/>
        </w:rPr>
      </w:pPr>
      <w:r w:rsidRPr="00F80088">
        <w:rPr>
          <w:b/>
          <w:sz w:val="24"/>
          <w:szCs w:val="24"/>
          <w:lang w:eastAsia="lt-LT"/>
        </w:rPr>
        <w:t xml:space="preserve">P A Ž Y M A Nr. </w:t>
      </w:r>
    </w:p>
    <w:p w14:paraId="7C1D1D33" w14:textId="77777777" w:rsidR="00FD0F38" w:rsidRPr="00F80088" w:rsidRDefault="00FD0F38" w:rsidP="00FD0F38">
      <w:pPr>
        <w:jc w:val="both"/>
        <w:rPr>
          <w:sz w:val="24"/>
          <w:szCs w:val="24"/>
          <w:lang w:eastAsia="lt-LT"/>
        </w:rPr>
      </w:pPr>
    </w:p>
    <w:p w14:paraId="03F615E8" w14:textId="5D0CA785" w:rsidR="00FD0F38" w:rsidRDefault="00603CEC" w:rsidP="00FD0F38">
      <w:pPr>
        <w:jc w:val="center"/>
        <w:rPr>
          <w:sz w:val="24"/>
          <w:szCs w:val="24"/>
          <w:lang w:eastAsia="lt-LT"/>
        </w:rPr>
      </w:pPr>
      <w:r w:rsidRPr="00CA483C">
        <w:rPr>
          <w:sz w:val="24"/>
          <w:szCs w:val="24"/>
        </w:rPr>
        <w:t xml:space="preserve">20__ </w:t>
      </w:r>
      <w:r w:rsidR="00FD0F38" w:rsidRPr="00F80088">
        <w:rPr>
          <w:sz w:val="24"/>
          <w:szCs w:val="24"/>
          <w:lang w:eastAsia="lt-LT"/>
        </w:rPr>
        <w:t xml:space="preserve"> m. </w:t>
      </w:r>
      <w:r w:rsidR="00FD0F38">
        <w:rPr>
          <w:sz w:val="24"/>
          <w:szCs w:val="24"/>
          <w:lang w:eastAsia="lt-LT"/>
        </w:rPr>
        <w:t xml:space="preserve">....................  </w:t>
      </w:r>
    </w:p>
    <w:p w14:paraId="12B319CF" w14:textId="77777777" w:rsidR="00FD0F38" w:rsidRPr="00F80088" w:rsidRDefault="00FD0F38" w:rsidP="00FD0F38">
      <w:pPr>
        <w:jc w:val="center"/>
        <w:rPr>
          <w:sz w:val="24"/>
          <w:szCs w:val="24"/>
          <w:lang w:eastAsia="lt-LT"/>
        </w:rPr>
      </w:pPr>
      <w:r>
        <w:rPr>
          <w:sz w:val="24"/>
          <w:szCs w:val="24"/>
          <w:lang w:eastAsia="lt-LT"/>
        </w:rPr>
        <w:t>(data)</w:t>
      </w:r>
    </w:p>
    <w:p w14:paraId="7BF1DA56" w14:textId="77777777" w:rsidR="00FD0F38" w:rsidRPr="00F80088" w:rsidRDefault="00FD0F38" w:rsidP="00FD0F38">
      <w:pPr>
        <w:jc w:val="right"/>
        <w:rPr>
          <w:sz w:val="24"/>
          <w:szCs w:val="24"/>
          <w:lang w:eastAsia="lt-LT"/>
        </w:rPr>
      </w:pPr>
      <w:r w:rsidRPr="00F80088">
        <w:rPr>
          <w:sz w:val="24"/>
          <w:szCs w:val="24"/>
          <w:lang w:eastAsia="lt-LT"/>
        </w:rPr>
        <w:tab/>
      </w:r>
      <w:r w:rsidRPr="00F80088">
        <w:rPr>
          <w:sz w:val="24"/>
          <w:szCs w:val="24"/>
          <w:lang w:eastAsia="lt-LT"/>
        </w:rPr>
        <w:tab/>
      </w:r>
      <w:r w:rsidRPr="00F80088">
        <w:rPr>
          <w:sz w:val="24"/>
          <w:szCs w:val="24"/>
          <w:lang w:eastAsia="lt-LT"/>
        </w:rPr>
        <w:tab/>
      </w:r>
      <w:r w:rsidRPr="00F80088">
        <w:rPr>
          <w:sz w:val="24"/>
          <w:szCs w:val="24"/>
          <w:lang w:eastAsia="lt-LT"/>
        </w:rPr>
        <w:tab/>
      </w:r>
      <w:r w:rsidRPr="00F80088">
        <w:rPr>
          <w:sz w:val="24"/>
          <w:szCs w:val="24"/>
          <w:lang w:eastAsia="lt-LT"/>
        </w:rPr>
        <w:tab/>
        <w:t>(suma žodžiais Eur, ct)</w:t>
      </w:r>
    </w:p>
    <w:tbl>
      <w:tblPr>
        <w:tblW w:w="14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
        <w:gridCol w:w="2267"/>
        <w:gridCol w:w="2469"/>
        <w:gridCol w:w="1116"/>
        <w:gridCol w:w="1013"/>
        <w:gridCol w:w="1297"/>
        <w:gridCol w:w="1046"/>
        <w:gridCol w:w="1047"/>
        <w:gridCol w:w="1049"/>
        <w:gridCol w:w="1047"/>
        <w:gridCol w:w="1048"/>
        <w:gridCol w:w="1059"/>
      </w:tblGrid>
      <w:tr w:rsidR="00FD0F38" w:rsidRPr="00F80088" w14:paraId="6E80DA6A" w14:textId="77777777" w:rsidTr="00DA0985">
        <w:trPr>
          <w:trHeight w:val="375"/>
        </w:trPr>
        <w:tc>
          <w:tcPr>
            <w:tcW w:w="535" w:type="dxa"/>
            <w:vMerge w:val="restart"/>
            <w:vAlign w:val="center"/>
          </w:tcPr>
          <w:p w14:paraId="085201AB" w14:textId="77777777" w:rsidR="00FD0F38" w:rsidRPr="00F80088" w:rsidRDefault="00FD0F38" w:rsidP="00DA0985">
            <w:pPr>
              <w:spacing w:before="60" w:after="60"/>
              <w:jc w:val="center"/>
              <w:rPr>
                <w:sz w:val="20"/>
                <w:szCs w:val="20"/>
                <w:lang w:eastAsia="lt-LT"/>
              </w:rPr>
            </w:pPr>
            <w:r w:rsidRPr="00F80088">
              <w:rPr>
                <w:sz w:val="20"/>
                <w:szCs w:val="20"/>
                <w:lang w:eastAsia="lt-LT"/>
              </w:rPr>
              <w:t>Eil. Nr.</w:t>
            </w:r>
          </w:p>
        </w:tc>
        <w:tc>
          <w:tcPr>
            <w:tcW w:w="2267" w:type="dxa"/>
            <w:vMerge w:val="restart"/>
            <w:vAlign w:val="center"/>
          </w:tcPr>
          <w:p w14:paraId="4D16AA4D" w14:textId="77777777" w:rsidR="00FD0F38" w:rsidRPr="00F80088" w:rsidRDefault="00FD0F38" w:rsidP="00DA0985">
            <w:pPr>
              <w:spacing w:before="60" w:after="60"/>
              <w:jc w:val="center"/>
              <w:rPr>
                <w:sz w:val="20"/>
                <w:szCs w:val="20"/>
                <w:lang w:eastAsia="lt-LT"/>
              </w:rPr>
            </w:pPr>
            <w:r w:rsidRPr="00F80088">
              <w:rPr>
                <w:sz w:val="20"/>
                <w:szCs w:val="20"/>
                <w:lang w:eastAsia="lt-LT"/>
              </w:rPr>
              <w:t>Objekto pavadinimas</w:t>
            </w:r>
          </w:p>
        </w:tc>
        <w:tc>
          <w:tcPr>
            <w:tcW w:w="2469" w:type="dxa"/>
            <w:vMerge w:val="restart"/>
            <w:vAlign w:val="center"/>
          </w:tcPr>
          <w:p w14:paraId="79903A1D" w14:textId="77777777" w:rsidR="00FD0F38" w:rsidRPr="00F80088" w:rsidRDefault="00FD0F38" w:rsidP="00DA0985">
            <w:pPr>
              <w:spacing w:before="60" w:after="60"/>
              <w:jc w:val="center"/>
              <w:rPr>
                <w:sz w:val="20"/>
                <w:szCs w:val="20"/>
                <w:lang w:eastAsia="lt-LT"/>
              </w:rPr>
            </w:pPr>
            <w:r w:rsidRPr="00F80088">
              <w:rPr>
                <w:sz w:val="20"/>
                <w:szCs w:val="20"/>
                <w:lang w:eastAsia="lt-LT"/>
              </w:rPr>
              <w:t>Sutarties Nr.</w:t>
            </w:r>
          </w:p>
        </w:tc>
        <w:tc>
          <w:tcPr>
            <w:tcW w:w="1116" w:type="dxa"/>
            <w:vMerge w:val="restart"/>
            <w:vAlign w:val="center"/>
          </w:tcPr>
          <w:p w14:paraId="2D126B30" w14:textId="77777777" w:rsidR="00FD0F38" w:rsidRPr="00F80088" w:rsidRDefault="00FD0F38" w:rsidP="00DA0985">
            <w:pPr>
              <w:spacing w:before="60" w:after="60"/>
              <w:jc w:val="center"/>
              <w:rPr>
                <w:sz w:val="20"/>
                <w:szCs w:val="20"/>
                <w:lang w:eastAsia="lt-LT"/>
              </w:rPr>
            </w:pPr>
            <w:r w:rsidRPr="00F80088">
              <w:rPr>
                <w:sz w:val="20"/>
                <w:szCs w:val="20"/>
                <w:lang w:eastAsia="lt-LT"/>
              </w:rPr>
              <w:t>Rangos sutarties (</w:t>
            </w:r>
            <w:proofErr w:type="spellStart"/>
            <w:r w:rsidRPr="00F80088">
              <w:rPr>
                <w:sz w:val="20"/>
                <w:szCs w:val="20"/>
                <w:lang w:eastAsia="lt-LT"/>
              </w:rPr>
              <w:t>pap</w:t>
            </w:r>
            <w:proofErr w:type="spellEnd"/>
            <w:r w:rsidRPr="00F80088">
              <w:rPr>
                <w:sz w:val="20"/>
                <w:szCs w:val="20"/>
                <w:lang w:eastAsia="lt-LT"/>
              </w:rPr>
              <w:t>. susitarimų) Nr.</w:t>
            </w:r>
          </w:p>
          <w:p w14:paraId="36A6E5A2" w14:textId="77777777" w:rsidR="00FD0F38" w:rsidRPr="00F80088" w:rsidRDefault="00FD0F38" w:rsidP="00DA0985">
            <w:pPr>
              <w:spacing w:before="60" w:after="60"/>
              <w:jc w:val="center"/>
              <w:rPr>
                <w:sz w:val="20"/>
                <w:szCs w:val="20"/>
                <w:lang w:eastAsia="lt-LT"/>
              </w:rPr>
            </w:pPr>
          </w:p>
        </w:tc>
        <w:tc>
          <w:tcPr>
            <w:tcW w:w="1013" w:type="dxa"/>
            <w:vMerge w:val="restart"/>
            <w:vAlign w:val="center"/>
          </w:tcPr>
          <w:p w14:paraId="3BC43F7C" w14:textId="77777777" w:rsidR="00FD0F38" w:rsidRPr="00F80088" w:rsidRDefault="00FD0F38" w:rsidP="00DA0985">
            <w:pPr>
              <w:spacing w:before="60" w:after="60"/>
              <w:jc w:val="center"/>
              <w:rPr>
                <w:sz w:val="20"/>
                <w:szCs w:val="20"/>
                <w:lang w:eastAsia="lt-LT"/>
              </w:rPr>
            </w:pPr>
            <w:r w:rsidRPr="00F80088">
              <w:rPr>
                <w:sz w:val="20"/>
                <w:szCs w:val="20"/>
                <w:lang w:eastAsia="lt-LT"/>
              </w:rPr>
              <w:t>Objekto kaina</w:t>
            </w:r>
          </w:p>
        </w:tc>
        <w:tc>
          <w:tcPr>
            <w:tcW w:w="7593" w:type="dxa"/>
            <w:gridSpan w:val="7"/>
            <w:vAlign w:val="center"/>
          </w:tcPr>
          <w:p w14:paraId="72C44465" w14:textId="77777777" w:rsidR="00FD0F38" w:rsidRPr="00F80088" w:rsidRDefault="00FD0F38" w:rsidP="00DA0985">
            <w:pPr>
              <w:spacing w:before="60" w:after="60"/>
              <w:jc w:val="center"/>
              <w:rPr>
                <w:sz w:val="20"/>
                <w:szCs w:val="20"/>
                <w:lang w:eastAsia="lt-LT"/>
              </w:rPr>
            </w:pPr>
            <w:r w:rsidRPr="00F80088">
              <w:rPr>
                <w:sz w:val="20"/>
                <w:szCs w:val="20"/>
                <w:lang w:eastAsia="lt-LT"/>
              </w:rPr>
              <w:t>Atlikta darbų</w:t>
            </w:r>
          </w:p>
        </w:tc>
      </w:tr>
      <w:tr w:rsidR="00FD0F38" w:rsidRPr="00F80088" w14:paraId="0F9D509A" w14:textId="77777777" w:rsidTr="00DA0985">
        <w:trPr>
          <w:trHeight w:val="510"/>
        </w:trPr>
        <w:tc>
          <w:tcPr>
            <w:tcW w:w="535" w:type="dxa"/>
            <w:vMerge/>
          </w:tcPr>
          <w:p w14:paraId="6047FAEF" w14:textId="77777777" w:rsidR="00FD0F38" w:rsidRPr="00F80088" w:rsidRDefault="00FD0F38" w:rsidP="00DA0985">
            <w:pPr>
              <w:spacing w:before="60" w:after="60"/>
              <w:jc w:val="both"/>
              <w:rPr>
                <w:sz w:val="20"/>
                <w:szCs w:val="20"/>
                <w:lang w:eastAsia="lt-LT"/>
              </w:rPr>
            </w:pPr>
          </w:p>
        </w:tc>
        <w:tc>
          <w:tcPr>
            <w:tcW w:w="2267" w:type="dxa"/>
            <w:vMerge/>
          </w:tcPr>
          <w:p w14:paraId="4472885A" w14:textId="77777777" w:rsidR="00FD0F38" w:rsidRPr="00F80088" w:rsidRDefault="00FD0F38" w:rsidP="00DA0985">
            <w:pPr>
              <w:spacing w:before="60" w:after="60"/>
              <w:jc w:val="both"/>
              <w:rPr>
                <w:sz w:val="20"/>
                <w:szCs w:val="20"/>
                <w:lang w:eastAsia="lt-LT"/>
              </w:rPr>
            </w:pPr>
          </w:p>
        </w:tc>
        <w:tc>
          <w:tcPr>
            <w:tcW w:w="2469" w:type="dxa"/>
            <w:vMerge/>
          </w:tcPr>
          <w:p w14:paraId="78E5C340" w14:textId="77777777" w:rsidR="00FD0F38" w:rsidRPr="00F80088" w:rsidRDefault="00FD0F38" w:rsidP="00DA0985">
            <w:pPr>
              <w:spacing w:before="60" w:after="60"/>
              <w:jc w:val="both"/>
              <w:rPr>
                <w:sz w:val="20"/>
                <w:szCs w:val="20"/>
                <w:lang w:eastAsia="lt-LT"/>
              </w:rPr>
            </w:pPr>
          </w:p>
        </w:tc>
        <w:tc>
          <w:tcPr>
            <w:tcW w:w="1116" w:type="dxa"/>
            <w:vMerge/>
          </w:tcPr>
          <w:p w14:paraId="2180774C" w14:textId="77777777" w:rsidR="00FD0F38" w:rsidRPr="00F80088" w:rsidRDefault="00FD0F38" w:rsidP="00DA0985">
            <w:pPr>
              <w:spacing w:before="60" w:after="60"/>
              <w:jc w:val="both"/>
              <w:rPr>
                <w:sz w:val="20"/>
                <w:szCs w:val="20"/>
                <w:lang w:eastAsia="lt-LT"/>
              </w:rPr>
            </w:pPr>
          </w:p>
        </w:tc>
        <w:tc>
          <w:tcPr>
            <w:tcW w:w="1013" w:type="dxa"/>
            <w:vMerge/>
          </w:tcPr>
          <w:p w14:paraId="586D5AA0" w14:textId="77777777" w:rsidR="00FD0F38" w:rsidRPr="00F80088" w:rsidRDefault="00FD0F38" w:rsidP="00DA0985">
            <w:pPr>
              <w:spacing w:before="60" w:after="60"/>
              <w:jc w:val="both"/>
              <w:rPr>
                <w:sz w:val="20"/>
                <w:szCs w:val="20"/>
                <w:lang w:eastAsia="lt-LT"/>
              </w:rPr>
            </w:pPr>
          </w:p>
        </w:tc>
        <w:tc>
          <w:tcPr>
            <w:tcW w:w="1297" w:type="dxa"/>
            <w:vMerge w:val="restart"/>
            <w:vAlign w:val="center"/>
          </w:tcPr>
          <w:p w14:paraId="763A98EB" w14:textId="77777777" w:rsidR="00FD0F38" w:rsidRDefault="00FD0F38" w:rsidP="00DA0985">
            <w:pPr>
              <w:spacing w:before="60" w:after="60"/>
              <w:jc w:val="center"/>
              <w:rPr>
                <w:sz w:val="20"/>
                <w:szCs w:val="20"/>
                <w:lang w:eastAsia="lt-LT"/>
              </w:rPr>
            </w:pPr>
            <w:r w:rsidRPr="00F80088">
              <w:rPr>
                <w:sz w:val="20"/>
                <w:szCs w:val="20"/>
                <w:lang w:eastAsia="lt-LT"/>
              </w:rPr>
              <w:t xml:space="preserve">Nuo </w:t>
            </w:r>
            <w:r>
              <w:rPr>
                <w:sz w:val="20"/>
                <w:szCs w:val="20"/>
                <w:lang w:eastAsia="lt-LT"/>
              </w:rPr>
              <w:t>remonto</w:t>
            </w:r>
          </w:p>
          <w:p w14:paraId="410965AF" w14:textId="77777777" w:rsidR="00FD0F38" w:rsidRPr="00F80088" w:rsidRDefault="00FD0F38" w:rsidP="00DA0985">
            <w:pPr>
              <w:spacing w:before="60" w:after="60"/>
              <w:jc w:val="center"/>
              <w:rPr>
                <w:sz w:val="20"/>
                <w:szCs w:val="20"/>
                <w:lang w:eastAsia="lt-LT"/>
              </w:rPr>
            </w:pPr>
            <w:r w:rsidRPr="00F80088">
              <w:rPr>
                <w:sz w:val="20"/>
                <w:szCs w:val="20"/>
                <w:lang w:eastAsia="lt-LT"/>
              </w:rPr>
              <w:t xml:space="preserve">pradžios </w:t>
            </w:r>
          </w:p>
        </w:tc>
        <w:tc>
          <w:tcPr>
            <w:tcW w:w="3142" w:type="dxa"/>
            <w:gridSpan w:val="3"/>
            <w:vAlign w:val="center"/>
          </w:tcPr>
          <w:p w14:paraId="208EBD39" w14:textId="77777777" w:rsidR="00FD0F38" w:rsidRPr="00F80088" w:rsidRDefault="00FD0F38" w:rsidP="00DA0985">
            <w:pPr>
              <w:spacing w:before="60" w:after="60"/>
              <w:jc w:val="center"/>
              <w:rPr>
                <w:sz w:val="20"/>
                <w:szCs w:val="20"/>
                <w:lang w:eastAsia="lt-LT"/>
              </w:rPr>
            </w:pPr>
            <w:r w:rsidRPr="00F80088">
              <w:rPr>
                <w:sz w:val="20"/>
                <w:szCs w:val="20"/>
                <w:lang w:eastAsia="lt-LT"/>
              </w:rPr>
              <w:t>Nuo</w:t>
            </w:r>
            <w:r>
              <w:rPr>
                <w:sz w:val="20"/>
                <w:szCs w:val="20"/>
                <w:lang w:eastAsia="lt-LT"/>
              </w:rPr>
              <w:t xml:space="preserve"> darbų </w:t>
            </w:r>
            <w:r w:rsidRPr="00F80088">
              <w:rPr>
                <w:sz w:val="20"/>
                <w:szCs w:val="20"/>
                <w:lang w:eastAsia="lt-LT"/>
              </w:rPr>
              <w:t>pradžios</w:t>
            </w:r>
          </w:p>
        </w:tc>
        <w:tc>
          <w:tcPr>
            <w:tcW w:w="3154" w:type="dxa"/>
            <w:gridSpan w:val="3"/>
            <w:vAlign w:val="center"/>
          </w:tcPr>
          <w:p w14:paraId="1EFDF499" w14:textId="77777777" w:rsidR="00FD0F38" w:rsidRPr="00F80088" w:rsidRDefault="00FD0F38" w:rsidP="00DA0985">
            <w:pPr>
              <w:spacing w:before="60" w:after="60"/>
              <w:jc w:val="center"/>
              <w:rPr>
                <w:sz w:val="20"/>
                <w:szCs w:val="20"/>
                <w:lang w:eastAsia="lt-LT"/>
              </w:rPr>
            </w:pPr>
            <w:r w:rsidRPr="00F80088">
              <w:rPr>
                <w:sz w:val="20"/>
                <w:szCs w:val="20"/>
                <w:lang w:eastAsia="lt-LT"/>
              </w:rPr>
              <w:t>Per ataskaitinį laikotarpį</w:t>
            </w:r>
          </w:p>
        </w:tc>
      </w:tr>
      <w:tr w:rsidR="00FD0F38" w:rsidRPr="00F80088" w14:paraId="5C902DCA" w14:textId="77777777" w:rsidTr="00DA0985">
        <w:trPr>
          <w:trHeight w:val="510"/>
        </w:trPr>
        <w:tc>
          <w:tcPr>
            <w:tcW w:w="535" w:type="dxa"/>
            <w:vMerge/>
          </w:tcPr>
          <w:p w14:paraId="2129CE35" w14:textId="77777777" w:rsidR="00FD0F38" w:rsidRPr="00F80088" w:rsidRDefault="00FD0F38" w:rsidP="00DA0985">
            <w:pPr>
              <w:spacing w:before="60" w:after="60"/>
              <w:jc w:val="both"/>
              <w:rPr>
                <w:sz w:val="20"/>
                <w:szCs w:val="20"/>
                <w:lang w:eastAsia="lt-LT"/>
              </w:rPr>
            </w:pPr>
          </w:p>
        </w:tc>
        <w:tc>
          <w:tcPr>
            <w:tcW w:w="2267" w:type="dxa"/>
            <w:vMerge/>
          </w:tcPr>
          <w:p w14:paraId="5BD88BD0" w14:textId="77777777" w:rsidR="00FD0F38" w:rsidRPr="00F80088" w:rsidRDefault="00FD0F38" w:rsidP="00DA0985">
            <w:pPr>
              <w:spacing w:before="60" w:after="60"/>
              <w:jc w:val="both"/>
              <w:rPr>
                <w:sz w:val="20"/>
                <w:szCs w:val="20"/>
                <w:lang w:eastAsia="lt-LT"/>
              </w:rPr>
            </w:pPr>
          </w:p>
        </w:tc>
        <w:tc>
          <w:tcPr>
            <w:tcW w:w="2469" w:type="dxa"/>
            <w:vMerge/>
          </w:tcPr>
          <w:p w14:paraId="1D788C1F" w14:textId="77777777" w:rsidR="00FD0F38" w:rsidRPr="00F80088" w:rsidRDefault="00FD0F38" w:rsidP="00DA0985">
            <w:pPr>
              <w:spacing w:before="60" w:after="60"/>
              <w:jc w:val="both"/>
              <w:rPr>
                <w:sz w:val="20"/>
                <w:szCs w:val="20"/>
                <w:lang w:eastAsia="lt-LT"/>
              </w:rPr>
            </w:pPr>
          </w:p>
        </w:tc>
        <w:tc>
          <w:tcPr>
            <w:tcW w:w="1116" w:type="dxa"/>
            <w:vMerge/>
          </w:tcPr>
          <w:p w14:paraId="34A447C5" w14:textId="77777777" w:rsidR="00FD0F38" w:rsidRPr="00F80088" w:rsidRDefault="00FD0F38" w:rsidP="00DA0985">
            <w:pPr>
              <w:spacing w:before="60" w:after="60"/>
              <w:jc w:val="both"/>
              <w:rPr>
                <w:sz w:val="20"/>
                <w:szCs w:val="20"/>
                <w:lang w:eastAsia="lt-LT"/>
              </w:rPr>
            </w:pPr>
          </w:p>
        </w:tc>
        <w:tc>
          <w:tcPr>
            <w:tcW w:w="1013" w:type="dxa"/>
            <w:vMerge/>
          </w:tcPr>
          <w:p w14:paraId="1D62277C" w14:textId="77777777" w:rsidR="00FD0F38" w:rsidRPr="00F80088" w:rsidRDefault="00FD0F38" w:rsidP="00DA0985">
            <w:pPr>
              <w:spacing w:before="60" w:after="60"/>
              <w:jc w:val="both"/>
              <w:rPr>
                <w:sz w:val="20"/>
                <w:szCs w:val="20"/>
                <w:lang w:eastAsia="lt-LT"/>
              </w:rPr>
            </w:pPr>
          </w:p>
        </w:tc>
        <w:tc>
          <w:tcPr>
            <w:tcW w:w="1297" w:type="dxa"/>
            <w:vMerge/>
            <w:vAlign w:val="center"/>
          </w:tcPr>
          <w:p w14:paraId="59918E7F" w14:textId="77777777" w:rsidR="00FD0F38" w:rsidRPr="00F80088" w:rsidRDefault="00FD0F38" w:rsidP="00DA0985">
            <w:pPr>
              <w:spacing w:before="60" w:after="60"/>
              <w:jc w:val="center"/>
              <w:rPr>
                <w:sz w:val="20"/>
                <w:szCs w:val="20"/>
                <w:lang w:eastAsia="lt-LT"/>
              </w:rPr>
            </w:pPr>
          </w:p>
        </w:tc>
        <w:tc>
          <w:tcPr>
            <w:tcW w:w="1046" w:type="dxa"/>
            <w:vAlign w:val="center"/>
          </w:tcPr>
          <w:p w14:paraId="40147ECB" w14:textId="77777777" w:rsidR="00FD0F38" w:rsidRPr="00F80088" w:rsidRDefault="00FD0F38" w:rsidP="00DA0985">
            <w:pPr>
              <w:spacing w:before="60" w:after="60"/>
              <w:jc w:val="center"/>
              <w:rPr>
                <w:sz w:val="20"/>
                <w:szCs w:val="20"/>
                <w:lang w:eastAsia="lt-LT"/>
              </w:rPr>
            </w:pPr>
            <w:r w:rsidRPr="00F80088">
              <w:rPr>
                <w:sz w:val="20"/>
                <w:szCs w:val="20"/>
                <w:lang w:eastAsia="lt-LT"/>
              </w:rPr>
              <w:t>Darbų vertė</w:t>
            </w:r>
          </w:p>
        </w:tc>
        <w:tc>
          <w:tcPr>
            <w:tcW w:w="1047" w:type="dxa"/>
            <w:vAlign w:val="center"/>
          </w:tcPr>
          <w:p w14:paraId="6D5117B9" w14:textId="77777777" w:rsidR="00FD0F38" w:rsidRPr="00F80088" w:rsidRDefault="00FD0F38" w:rsidP="00DA0985">
            <w:pPr>
              <w:spacing w:before="60" w:after="60"/>
              <w:jc w:val="center"/>
              <w:rPr>
                <w:sz w:val="20"/>
                <w:szCs w:val="20"/>
                <w:lang w:eastAsia="lt-LT"/>
              </w:rPr>
            </w:pPr>
            <w:r w:rsidRPr="00F80088">
              <w:rPr>
                <w:sz w:val="20"/>
                <w:szCs w:val="20"/>
                <w:lang w:eastAsia="lt-LT"/>
              </w:rPr>
              <w:t>PVM</w:t>
            </w:r>
          </w:p>
        </w:tc>
        <w:tc>
          <w:tcPr>
            <w:tcW w:w="1049" w:type="dxa"/>
            <w:vAlign w:val="center"/>
          </w:tcPr>
          <w:p w14:paraId="5B07F636" w14:textId="77777777" w:rsidR="00FD0F38" w:rsidRPr="00F80088" w:rsidRDefault="00FD0F38" w:rsidP="00DA0985">
            <w:pPr>
              <w:spacing w:before="60" w:after="60"/>
              <w:jc w:val="center"/>
              <w:rPr>
                <w:sz w:val="20"/>
                <w:szCs w:val="20"/>
                <w:lang w:eastAsia="lt-LT"/>
              </w:rPr>
            </w:pPr>
            <w:r w:rsidRPr="00F80088">
              <w:rPr>
                <w:sz w:val="20"/>
                <w:szCs w:val="20"/>
                <w:lang w:eastAsia="lt-LT"/>
              </w:rPr>
              <w:t>Iš viso</w:t>
            </w:r>
          </w:p>
        </w:tc>
        <w:tc>
          <w:tcPr>
            <w:tcW w:w="1047" w:type="dxa"/>
            <w:vAlign w:val="center"/>
          </w:tcPr>
          <w:p w14:paraId="5B7D65EF" w14:textId="77777777" w:rsidR="00FD0F38" w:rsidRPr="00F80088" w:rsidRDefault="00FD0F38" w:rsidP="00DA0985">
            <w:pPr>
              <w:spacing w:before="60" w:after="60"/>
              <w:jc w:val="center"/>
              <w:rPr>
                <w:sz w:val="20"/>
                <w:szCs w:val="20"/>
                <w:lang w:eastAsia="lt-LT"/>
              </w:rPr>
            </w:pPr>
            <w:r w:rsidRPr="00F80088">
              <w:rPr>
                <w:sz w:val="20"/>
                <w:szCs w:val="20"/>
                <w:lang w:eastAsia="lt-LT"/>
              </w:rPr>
              <w:t>Darbų vertė</w:t>
            </w:r>
          </w:p>
        </w:tc>
        <w:tc>
          <w:tcPr>
            <w:tcW w:w="1048" w:type="dxa"/>
            <w:vAlign w:val="center"/>
          </w:tcPr>
          <w:p w14:paraId="74BC6660" w14:textId="77777777" w:rsidR="00FD0F38" w:rsidRPr="00F80088" w:rsidRDefault="00FD0F38" w:rsidP="00DA0985">
            <w:pPr>
              <w:spacing w:before="60" w:after="60"/>
              <w:jc w:val="center"/>
              <w:rPr>
                <w:sz w:val="20"/>
                <w:szCs w:val="20"/>
                <w:lang w:eastAsia="lt-LT"/>
              </w:rPr>
            </w:pPr>
            <w:r w:rsidRPr="00F80088">
              <w:rPr>
                <w:sz w:val="20"/>
                <w:szCs w:val="20"/>
                <w:lang w:eastAsia="lt-LT"/>
              </w:rPr>
              <w:t>PVM</w:t>
            </w:r>
          </w:p>
        </w:tc>
        <w:tc>
          <w:tcPr>
            <w:tcW w:w="1059" w:type="dxa"/>
            <w:vAlign w:val="center"/>
          </w:tcPr>
          <w:p w14:paraId="7AB067EF" w14:textId="77777777" w:rsidR="00FD0F38" w:rsidRPr="00F80088" w:rsidRDefault="00FD0F38" w:rsidP="00DA0985">
            <w:pPr>
              <w:spacing w:before="60" w:after="60"/>
              <w:jc w:val="center"/>
              <w:rPr>
                <w:sz w:val="20"/>
                <w:szCs w:val="20"/>
                <w:lang w:eastAsia="lt-LT"/>
              </w:rPr>
            </w:pPr>
            <w:r w:rsidRPr="00F80088">
              <w:rPr>
                <w:sz w:val="20"/>
                <w:szCs w:val="20"/>
                <w:lang w:eastAsia="lt-LT"/>
              </w:rPr>
              <w:t>Iš viso</w:t>
            </w:r>
          </w:p>
        </w:tc>
      </w:tr>
      <w:tr w:rsidR="00FD0F38" w:rsidRPr="00F80088" w14:paraId="4DE913B0" w14:textId="77777777" w:rsidTr="00DA0985">
        <w:tc>
          <w:tcPr>
            <w:tcW w:w="535" w:type="dxa"/>
            <w:vAlign w:val="center"/>
          </w:tcPr>
          <w:p w14:paraId="223982DD" w14:textId="77777777" w:rsidR="00FD0F38" w:rsidRPr="00F80088" w:rsidRDefault="00FD0F38" w:rsidP="00DA0985">
            <w:pPr>
              <w:spacing w:before="60" w:after="60"/>
              <w:jc w:val="both"/>
              <w:rPr>
                <w:sz w:val="20"/>
                <w:szCs w:val="20"/>
                <w:lang w:eastAsia="lt-LT"/>
              </w:rPr>
            </w:pPr>
            <w:r w:rsidRPr="00F80088">
              <w:rPr>
                <w:sz w:val="20"/>
                <w:szCs w:val="20"/>
                <w:lang w:eastAsia="lt-LT"/>
              </w:rPr>
              <w:t>1</w:t>
            </w:r>
          </w:p>
        </w:tc>
        <w:tc>
          <w:tcPr>
            <w:tcW w:w="2267" w:type="dxa"/>
            <w:vAlign w:val="center"/>
          </w:tcPr>
          <w:p w14:paraId="135E2205" w14:textId="77777777" w:rsidR="00FD0F38" w:rsidRPr="00F80088" w:rsidRDefault="00FD0F38" w:rsidP="00DA0985">
            <w:pPr>
              <w:spacing w:before="60" w:after="60"/>
              <w:jc w:val="both"/>
              <w:rPr>
                <w:sz w:val="20"/>
                <w:szCs w:val="20"/>
                <w:lang w:eastAsia="lt-LT"/>
              </w:rPr>
            </w:pPr>
          </w:p>
        </w:tc>
        <w:tc>
          <w:tcPr>
            <w:tcW w:w="2469" w:type="dxa"/>
          </w:tcPr>
          <w:p w14:paraId="1D4BC31B" w14:textId="77777777" w:rsidR="00FD0F38" w:rsidRPr="00F80088" w:rsidRDefault="00FD0F38" w:rsidP="00DA0985">
            <w:pPr>
              <w:spacing w:before="60" w:after="60"/>
              <w:jc w:val="both"/>
              <w:rPr>
                <w:sz w:val="20"/>
                <w:szCs w:val="20"/>
                <w:lang w:eastAsia="lt-LT"/>
              </w:rPr>
            </w:pPr>
          </w:p>
        </w:tc>
        <w:tc>
          <w:tcPr>
            <w:tcW w:w="1116" w:type="dxa"/>
          </w:tcPr>
          <w:p w14:paraId="7E889981" w14:textId="77777777" w:rsidR="00FD0F38" w:rsidRPr="00F80088" w:rsidRDefault="00FD0F38" w:rsidP="00DA0985">
            <w:pPr>
              <w:spacing w:before="60" w:after="60"/>
              <w:jc w:val="center"/>
              <w:rPr>
                <w:sz w:val="20"/>
                <w:szCs w:val="20"/>
                <w:lang w:eastAsia="lt-LT"/>
              </w:rPr>
            </w:pPr>
          </w:p>
        </w:tc>
        <w:tc>
          <w:tcPr>
            <w:tcW w:w="1013" w:type="dxa"/>
          </w:tcPr>
          <w:p w14:paraId="5975DAA1" w14:textId="77777777" w:rsidR="00FD0F38" w:rsidRPr="00F80088" w:rsidRDefault="00FD0F38" w:rsidP="00DA0985">
            <w:pPr>
              <w:spacing w:before="60" w:after="60"/>
              <w:jc w:val="both"/>
              <w:rPr>
                <w:sz w:val="20"/>
                <w:szCs w:val="20"/>
                <w:lang w:eastAsia="lt-LT"/>
              </w:rPr>
            </w:pPr>
          </w:p>
        </w:tc>
        <w:tc>
          <w:tcPr>
            <w:tcW w:w="1297" w:type="dxa"/>
          </w:tcPr>
          <w:p w14:paraId="19513A91" w14:textId="77777777" w:rsidR="00FD0F38" w:rsidRPr="00F80088" w:rsidRDefault="00FD0F38" w:rsidP="00DA0985">
            <w:pPr>
              <w:spacing w:before="60" w:after="60"/>
              <w:jc w:val="both"/>
              <w:rPr>
                <w:sz w:val="20"/>
                <w:szCs w:val="20"/>
                <w:lang w:eastAsia="lt-LT"/>
              </w:rPr>
            </w:pPr>
          </w:p>
        </w:tc>
        <w:tc>
          <w:tcPr>
            <w:tcW w:w="1046" w:type="dxa"/>
          </w:tcPr>
          <w:p w14:paraId="5C408B9D" w14:textId="77777777" w:rsidR="00FD0F38" w:rsidRPr="00F80088" w:rsidRDefault="00FD0F38" w:rsidP="00DA0985">
            <w:pPr>
              <w:spacing w:before="60" w:after="60"/>
              <w:jc w:val="both"/>
              <w:rPr>
                <w:sz w:val="20"/>
                <w:szCs w:val="20"/>
                <w:lang w:eastAsia="lt-LT"/>
              </w:rPr>
            </w:pPr>
          </w:p>
        </w:tc>
        <w:tc>
          <w:tcPr>
            <w:tcW w:w="1047" w:type="dxa"/>
          </w:tcPr>
          <w:p w14:paraId="3338F60E" w14:textId="77777777" w:rsidR="00FD0F38" w:rsidRPr="00F80088" w:rsidRDefault="00FD0F38" w:rsidP="00DA0985">
            <w:pPr>
              <w:spacing w:before="60" w:after="60"/>
              <w:jc w:val="both"/>
              <w:rPr>
                <w:sz w:val="20"/>
                <w:szCs w:val="20"/>
                <w:lang w:eastAsia="lt-LT"/>
              </w:rPr>
            </w:pPr>
          </w:p>
        </w:tc>
        <w:tc>
          <w:tcPr>
            <w:tcW w:w="1049" w:type="dxa"/>
          </w:tcPr>
          <w:p w14:paraId="2B443FC5" w14:textId="77777777" w:rsidR="00FD0F38" w:rsidRPr="00F80088" w:rsidRDefault="00FD0F38" w:rsidP="00DA0985">
            <w:pPr>
              <w:spacing w:before="60" w:after="60"/>
              <w:jc w:val="both"/>
              <w:rPr>
                <w:sz w:val="20"/>
                <w:szCs w:val="20"/>
                <w:lang w:eastAsia="lt-LT"/>
              </w:rPr>
            </w:pPr>
          </w:p>
        </w:tc>
        <w:tc>
          <w:tcPr>
            <w:tcW w:w="1047" w:type="dxa"/>
          </w:tcPr>
          <w:p w14:paraId="744F2362" w14:textId="77777777" w:rsidR="00FD0F38" w:rsidRPr="00F80088" w:rsidRDefault="00FD0F38" w:rsidP="00DA0985">
            <w:pPr>
              <w:spacing w:before="60" w:after="60"/>
              <w:jc w:val="both"/>
              <w:rPr>
                <w:sz w:val="20"/>
                <w:szCs w:val="20"/>
                <w:lang w:eastAsia="lt-LT"/>
              </w:rPr>
            </w:pPr>
          </w:p>
        </w:tc>
        <w:tc>
          <w:tcPr>
            <w:tcW w:w="1048" w:type="dxa"/>
          </w:tcPr>
          <w:p w14:paraId="1B0D56FF" w14:textId="77777777" w:rsidR="00FD0F38" w:rsidRPr="00F80088" w:rsidRDefault="00FD0F38" w:rsidP="00DA0985">
            <w:pPr>
              <w:spacing w:before="60" w:after="60"/>
              <w:jc w:val="both"/>
              <w:rPr>
                <w:sz w:val="20"/>
                <w:szCs w:val="20"/>
                <w:lang w:eastAsia="lt-LT"/>
              </w:rPr>
            </w:pPr>
          </w:p>
        </w:tc>
        <w:tc>
          <w:tcPr>
            <w:tcW w:w="1059" w:type="dxa"/>
          </w:tcPr>
          <w:p w14:paraId="69CF39CB" w14:textId="77777777" w:rsidR="00FD0F38" w:rsidRPr="00F80088" w:rsidRDefault="00FD0F38" w:rsidP="00DA0985">
            <w:pPr>
              <w:spacing w:before="60" w:after="60"/>
              <w:jc w:val="both"/>
              <w:rPr>
                <w:sz w:val="20"/>
                <w:szCs w:val="20"/>
                <w:lang w:eastAsia="lt-LT"/>
              </w:rPr>
            </w:pPr>
          </w:p>
        </w:tc>
      </w:tr>
      <w:tr w:rsidR="00FD0F38" w:rsidRPr="00F80088" w14:paraId="7DC65C6C" w14:textId="77777777" w:rsidTr="00DA0985">
        <w:tc>
          <w:tcPr>
            <w:tcW w:w="535" w:type="dxa"/>
          </w:tcPr>
          <w:p w14:paraId="01A512D8" w14:textId="77777777" w:rsidR="00FD0F38" w:rsidRPr="00F80088" w:rsidRDefault="00FD0F38" w:rsidP="00DA0985">
            <w:pPr>
              <w:spacing w:before="60" w:after="60"/>
              <w:jc w:val="center"/>
              <w:rPr>
                <w:sz w:val="20"/>
                <w:szCs w:val="20"/>
                <w:lang w:eastAsia="lt-LT"/>
              </w:rPr>
            </w:pPr>
          </w:p>
        </w:tc>
        <w:tc>
          <w:tcPr>
            <w:tcW w:w="2267" w:type="dxa"/>
          </w:tcPr>
          <w:p w14:paraId="34D09C05" w14:textId="77777777" w:rsidR="00FD0F38" w:rsidRPr="00F80088" w:rsidRDefault="00FD0F38" w:rsidP="00DA0985">
            <w:pPr>
              <w:spacing w:before="60" w:after="60"/>
              <w:jc w:val="right"/>
              <w:rPr>
                <w:sz w:val="20"/>
                <w:szCs w:val="20"/>
                <w:lang w:eastAsia="lt-LT"/>
              </w:rPr>
            </w:pPr>
            <w:r w:rsidRPr="00F80088">
              <w:rPr>
                <w:sz w:val="20"/>
                <w:szCs w:val="20"/>
                <w:lang w:eastAsia="lt-LT"/>
              </w:rPr>
              <w:t>Viso:</w:t>
            </w:r>
          </w:p>
        </w:tc>
        <w:tc>
          <w:tcPr>
            <w:tcW w:w="2469" w:type="dxa"/>
          </w:tcPr>
          <w:p w14:paraId="41FE4475" w14:textId="77777777" w:rsidR="00FD0F38" w:rsidRPr="00F80088" w:rsidRDefault="00FD0F38" w:rsidP="00DA0985">
            <w:pPr>
              <w:spacing w:before="60" w:after="60"/>
              <w:jc w:val="both"/>
              <w:rPr>
                <w:sz w:val="20"/>
                <w:szCs w:val="20"/>
                <w:lang w:eastAsia="lt-LT"/>
              </w:rPr>
            </w:pPr>
          </w:p>
        </w:tc>
        <w:tc>
          <w:tcPr>
            <w:tcW w:w="1116" w:type="dxa"/>
          </w:tcPr>
          <w:p w14:paraId="52951D46" w14:textId="77777777" w:rsidR="00FD0F38" w:rsidRPr="00F80088" w:rsidRDefault="00FD0F38" w:rsidP="00DA0985">
            <w:pPr>
              <w:spacing w:before="60" w:after="60"/>
              <w:jc w:val="both"/>
              <w:rPr>
                <w:sz w:val="20"/>
                <w:szCs w:val="20"/>
                <w:lang w:eastAsia="lt-LT"/>
              </w:rPr>
            </w:pPr>
          </w:p>
        </w:tc>
        <w:tc>
          <w:tcPr>
            <w:tcW w:w="1013" w:type="dxa"/>
          </w:tcPr>
          <w:p w14:paraId="3D90E3A4" w14:textId="77777777" w:rsidR="00FD0F38" w:rsidRPr="00F80088" w:rsidRDefault="00FD0F38" w:rsidP="00DA0985">
            <w:pPr>
              <w:spacing w:before="60" w:after="60"/>
              <w:jc w:val="both"/>
              <w:rPr>
                <w:sz w:val="20"/>
                <w:szCs w:val="20"/>
                <w:lang w:eastAsia="lt-LT"/>
              </w:rPr>
            </w:pPr>
          </w:p>
        </w:tc>
        <w:tc>
          <w:tcPr>
            <w:tcW w:w="1297" w:type="dxa"/>
          </w:tcPr>
          <w:p w14:paraId="7A79E2EA" w14:textId="77777777" w:rsidR="00FD0F38" w:rsidRPr="00F80088" w:rsidRDefault="00FD0F38" w:rsidP="00DA0985">
            <w:pPr>
              <w:spacing w:before="60" w:after="60"/>
              <w:jc w:val="both"/>
              <w:rPr>
                <w:sz w:val="20"/>
                <w:szCs w:val="20"/>
                <w:lang w:eastAsia="lt-LT"/>
              </w:rPr>
            </w:pPr>
          </w:p>
        </w:tc>
        <w:tc>
          <w:tcPr>
            <w:tcW w:w="1046" w:type="dxa"/>
          </w:tcPr>
          <w:p w14:paraId="31033121" w14:textId="77777777" w:rsidR="00FD0F38" w:rsidRPr="00F80088" w:rsidRDefault="00FD0F38" w:rsidP="00DA0985">
            <w:pPr>
              <w:spacing w:before="60" w:after="60"/>
              <w:jc w:val="both"/>
              <w:rPr>
                <w:sz w:val="20"/>
                <w:szCs w:val="20"/>
                <w:lang w:eastAsia="lt-LT"/>
              </w:rPr>
            </w:pPr>
          </w:p>
        </w:tc>
        <w:tc>
          <w:tcPr>
            <w:tcW w:w="1047" w:type="dxa"/>
          </w:tcPr>
          <w:p w14:paraId="62809E38" w14:textId="77777777" w:rsidR="00FD0F38" w:rsidRPr="00F80088" w:rsidRDefault="00FD0F38" w:rsidP="00DA0985">
            <w:pPr>
              <w:spacing w:before="60" w:after="60"/>
              <w:jc w:val="both"/>
              <w:rPr>
                <w:sz w:val="20"/>
                <w:szCs w:val="20"/>
                <w:lang w:eastAsia="lt-LT"/>
              </w:rPr>
            </w:pPr>
          </w:p>
        </w:tc>
        <w:tc>
          <w:tcPr>
            <w:tcW w:w="1049" w:type="dxa"/>
          </w:tcPr>
          <w:p w14:paraId="7B42C55F" w14:textId="77777777" w:rsidR="00FD0F38" w:rsidRPr="00F80088" w:rsidRDefault="00FD0F38" w:rsidP="00DA0985">
            <w:pPr>
              <w:spacing w:before="60" w:after="60"/>
              <w:jc w:val="both"/>
              <w:rPr>
                <w:sz w:val="20"/>
                <w:szCs w:val="20"/>
                <w:lang w:eastAsia="lt-LT"/>
              </w:rPr>
            </w:pPr>
          </w:p>
        </w:tc>
        <w:tc>
          <w:tcPr>
            <w:tcW w:w="1047" w:type="dxa"/>
          </w:tcPr>
          <w:p w14:paraId="4B9AD774" w14:textId="77777777" w:rsidR="00FD0F38" w:rsidRPr="00F80088" w:rsidRDefault="00FD0F38" w:rsidP="00DA0985">
            <w:pPr>
              <w:spacing w:before="60" w:after="60"/>
              <w:jc w:val="both"/>
              <w:rPr>
                <w:sz w:val="20"/>
                <w:szCs w:val="20"/>
                <w:lang w:eastAsia="lt-LT"/>
              </w:rPr>
            </w:pPr>
          </w:p>
        </w:tc>
        <w:tc>
          <w:tcPr>
            <w:tcW w:w="1048" w:type="dxa"/>
          </w:tcPr>
          <w:p w14:paraId="0E48666B" w14:textId="77777777" w:rsidR="00FD0F38" w:rsidRPr="00F80088" w:rsidRDefault="00FD0F38" w:rsidP="00DA0985">
            <w:pPr>
              <w:spacing w:before="60" w:after="60"/>
              <w:jc w:val="both"/>
              <w:rPr>
                <w:sz w:val="20"/>
                <w:szCs w:val="20"/>
                <w:lang w:eastAsia="lt-LT"/>
              </w:rPr>
            </w:pPr>
          </w:p>
        </w:tc>
        <w:tc>
          <w:tcPr>
            <w:tcW w:w="1059" w:type="dxa"/>
          </w:tcPr>
          <w:p w14:paraId="0A8DD238" w14:textId="77777777" w:rsidR="00FD0F38" w:rsidRPr="00F80088" w:rsidRDefault="00FD0F38" w:rsidP="00DA0985">
            <w:pPr>
              <w:spacing w:before="60" w:after="60"/>
              <w:jc w:val="both"/>
              <w:rPr>
                <w:sz w:val="20"/>
                <w:szCs w:val="20"/>
                <w:lang w:eastAsia="lt-LT"/>
              </w:rPr>
            </w:pPr>
          </w:p>
        </w:tc>
      </w:tr>
    </w:tbl>
    <w:p w14:paraId="3DD49046" w14:textId="77777777" w:rsidR="00FD0F38" w:rsidRPr="00F80088" w:rsidRDefault="00FD0F38" w:rsidP="00FD0F38">
      <w:pPr>
        <w:spacing w:before="60" w:after="60"/>
        <w:jc w:val="both"/>
        <w:rPr>
          <w:sz w:val="24"/>
          <w:szCs w:val="24"/>
          <w:lang w:eastAsia="lt-LT"/>
        </w:rPr>
      </w:pPr>
    </w:p>
    <w:p w14:paraId="1EAF9CC8" w14:textId="77777777" w:rsidR="00FD0F38" w:rsidRPr="00F80088" w:rsidRDefault="00FD0F38" w:rsidP="00FD0F38">
      <w:pPr>
        <w:spacing w:before="60" w:after="60"/>
        <w:jc w:val="both"/>
        <w:rPr>
          <w:sz w:val="24"/>
          <w:szCs w:val="24"/>
          <w:lang w:eastAsia="lt-LT"/>
        </w:rPr>
      </w:pPr>
    </w:p>
    <w:p w14:paraId="521E65D8" w14:textId="77777777" w:rsidR="00FD0F38" w:rsidRDefault="00FD0F38" w:rsidP="00FD0F38">
      <w:pPr>
        <w:spacing w:before="60" w:after="60"/>
        <w:jc w:val="both"/>
        <w:rPr>
          <w:sz w:val="24"/>
          <w:szCs w:val="24"/>
          <w:lang w:eastAsia="lt-LT"/>
        </w:rPr>
      </w:pPr>
      <w:r w:rsidRPr="00F80088">
        <w:rPr>
          <w:sz w:val="24"/>
          <w:szCs w:val="24"/>
          <w:lang w:eastAsia="lt-LT"/>
        </w:rPr>
        <w:t>Užsakovas:</w:t>
      </w:r>
      <w:r w:rsidRPr="00F80088">
        <w:rPr>
          <w:sz w:val="24"/>
          <w:szCs w:val="24"/>
          <w:lang w:eastAsia="lt-LT"/>
        </w:rPr>
        <w:tab/>
        <w:t>………………………………..</w:t>
      </w:r>
      <w:r w:rsidRPr="00F80088">
        <w:rPr>
          <w:sz w:val="24"/>
          <w:szCs w:val="24"/>
          <w:lang w:eastAsia="lt-LT"/>
        </w:rPr>
        <w:tab/>
      </w:r>
      <w:r w:rsidRPr="00F80088">
        <w:rPr>
          <w:sz w:val="24"/>
          <w:szCs w:val="24"/>
          <w:lang w:eastAsia="lt-LT"/>
        </w:rPr>
        <w:tab/>
      </w:r>
      <w:r w:rsidRPr="00F80088">
        <w:rPr>
          <w:sz w:val="24"/>
          <w:szCs w:val="24"/>
          <w:lang w:eastAsia="lt-LT"/>
        </w:rPr>
        <w:tab/>
      </w:r>
      <w:r w:rsidRPr="00F80088">
        <w:rPr>
          <w:sz w:val="24"/>
          <w:szCs w:val="24"/>
          <w:lang w:eastAsia="lt-LT"/>
        </w:rPr>
        <w:tab/>
        <w:t>Rangovas:</w:t>
      </w:r>
      <w:r w:rsidRPr="00F80088">
        <w:rPr>
          <w:sz w:val="24"/>
          <w:szCs w:val="24"/>
          <w:lang w:eastAsia="lt-LT"/>
        </w:rPr>
        <w:tab/>
        <w:t>…………………………………….</w:t>
      </w:r>
    </w:p>
    <w:p w14:paraId="7335EA5B" w14:textId="77777777" w:rsidR="00FD0F38" w:rsidRDefault="00FD0F38" w:rsidP="00FD0F38">
      <w:pPr>
        <w:spacing w:before="60" w:after="60"/>
        <w:jc w:val="both"/>
        <w:rPr>
          <w:sz w:val="24"/>
          <w:szCs w:val="24"/>
          <w:lang w:eastAsia="lt-LT"/>
        </w:rPr>
      </w:pPr>
    </w:p>
    <w:p w14:paraId="766C8B8F" w14:textId="263AF342" w:rsidR="00FD0F38" w:rsidRDefault="00FD0F38" w:rsidP="00FD0F38">
      <w:pPr>
        <w:spacing w:before="60" w:after="60"/>
        <w:jc w:val="both"/>
        <w:rPr>
          <w:sz w:val="24"/>
          <w:szCs w:val="24"/>
          <w:lang w:eastAsia="lt-LT"/>
        </w:rPr>
      </w:pPr>
      <w:r w:rsidRPr="00F80088">
        <w:rPr>
          <w:sz w:val="24"/>
          <w:szCs w:val="24"/>
          <w:lang w:eastAsia="lt-LT"/>
        </w:rPr>
        <w:t>20</w:t>
      </w:r>
      <w:r w:rsidR="00603CEC" w:rsidRPr="00CA483C">
        <w:rPr>
          <w:sz w:val="24"/>
          <w:szCs w:val="24"/>
        </w:rPr>
        <w:t xml:space="preserve">__ </w:t>
      </w:r>
      <w:r w:rsidRPr="00F80088">
        <w:rPr>
          <w:sz w:val="24"/>
          <w:szCs w:val="24"/>
          <w:lang w:eastAsia="lt-LT"/>
        </w:rPr>
        <w:t xml:space="preserve"> m.        mėn. ……. d.</w:t>
      </w:r>
      <w:r w:rsidR="005E56D0">
        <w:rPr>
          <w:sz w:val="24"/>
          <w:szCs w:val="24"/>
          <w:lang w:eastAsia="lt-LT"/>
        </w:rPr>
        <w:tab/>
      </w:r>
      <w:r w:rsidR="005E56D0">
        <w:rPr>
          <w:sz w:val="24"/>
          <w:szCs w:val="24"/>
          <w:lang w:eastAsia="lt-LT"/>
        </w:rPr>
        <w:tab/>
      </w:r>
      <w:r w:rsidR="005E56D0">
        <w:rPr>
          <w:sz w:val="24"/>
          <w:szCs w:val="24"/>
          <w:lang w:eastAsia="lt-LT"/>
        </w:rPr>
        <w:tab/>
      </w:r>
      <w:r w:rsidR="005E56D0">
        <w:rPr>
          <w:sz w:val="24"/>
          <w:szCs w:val="24"/>
          <w:lang w:eastAsia="lt-LT"/>
        </w:rPr>
        <w:tab/>
      </w:r>
      <w:r w:rsidR="005E56D0">
        <w:rPr>
          <w:sz w:val="24"/>
          <w:szCs w:val="24"/>
          <w:lang w:eastAsia="lt-LT"/>
        </w:rPr>
        <w:tab/>
      </w:r>
      <w:r w:rsidR="005E56D0">
        <w:rPr>
          <w:sz w:val="24"/>
          <w:szCs w:val="24"/>
          <w:lang w:eastAsia="lt-LT"/>
        </w:rPr>
        <w:tab/>
      </w:r>
      <w:r w:rsidR="005E56D0">
        <w:rPr>
          <w:sz w:val="24"/>
          <w:szCs w:val="24"/>
          <w:lang w:eastAsia="lt-LT"/>
        </w:rPr>
        <w:tab/>
      </w:r>
      <w:r w:rsidRPr="00F80088">
        <w:rPr>
          <w:sz w:val="24"/>
          <w:szCs w:val="24"/>
          <w:lang w:eastAsia="lt-LT"/>
        </w:rPr>
        <w:t>20</w:t>
      </w:r>
      <w:r w:rsidR="00603CEC" w:rsidRPr="00CA483C">
        <w:rPr>
          <w:sz w:val="24"/>
          <w:szCs w:val="24"/>
        </w:rPr>
        <w:t xml:space="preserve">__ </w:t>
      </w:r>
      <w:r w:rsidRPr="00F80088">
        <w:rPr>
          <w:sz w:val="24"/>
          <w:szCs w:val="24"/>
          <w:lang w:eastAsia="lt-LT"/>
        </w:rPr>
        <w:t xml:space="preserve"> m.            mėn. ……. d.</w:t>
      </w:r>
    </w:p>
    <w:p w14:paraId="3D32D95F" w14:textId="77777777" w:rsidR="00FD0F38" w:rsidRPr="00F80088" w:rsidRDefault="00FD0F38" w:rsidP="00FD0F38">
      <w:pPr>
        <w:spacing w:before="60" w:after="60"/>
        <w:jc w:val="both"/>
        <w:rPr>
          <w:sz w:val="24"/>
          <w:szCs w:val="24"/>
          <w:lang w:eastAsia="lt-LT"/>
        </w:rPr>
      </w:pPr>
    </w:p>
    <w:p w14:paraId="62C9E50E" w14:textId="77777777" w:rsidR="00FD0F38" w:rsidRPr="00F80088" w:rsidRDefault="00FD0F38" w:rsidP="00FD0F38">
      <w:pPr>
        <w:spacing w:before="60" w:after="60"/>
        <w:ind w:left="928"/>
        <w:contextualSpacing/>
        <w:jc w:val="both"/>
        <w:rPr>
          <w:sz w:val="24"/>
          <w:szCs w:val="24"/>
          <w:lang w:eastAsia="lt-LT"/>
        </w:rPr>
      </w:pPr>
      <w:r w:rsidRPr="00F80088">
        <w:rPr>
          <w:sz w:val="24"/>
          <w:szCs w:val="24"/>
          <w:lang w:eastAsia="lt-LT"/>
        </w:rPr>
        <w:t>A. V.</w:t>
      </w:r>
      <w:r w:rsidRPr="00F80088">
        <w:rPr>
          <w:sz w:val="24"/>
          <w:szCs w:val="24"/>
          <w:lang w:eastAsia="lt-LT"/>
        </w:rPr>
        <w:tab/>
      </w:r>
      <w:r w:rsidRPr="00F80088">
        <w:rPr>
          <w:sz w:val="24"/>
          <w:szCs w:val="24"/>
          <w:lang w:eastAsia="lt-LT"/>
        </w:rPr>
        <w:tab/>
      </w:r>
      <w:r w:rsidRPr="00F80088">
        <w:rPr>
          <w:sz w:val="24"/>
          <w:szCs w:val="24"/>
          <w:lang w:eastAsia="lt-LT"/>
        </w:rPr>
        <w:tab/>
      </w:r>
      <w:r>
        <w:rPr>
          <w:sz w:val="24"/>
          <w:szCs w:val="24"/>
          <w:lang w:eastAsia="lt-LT"/>
        </w:rPr>
        <w:tab/>
      </w:r>
      <w:r>
        <w:rPr>
          <w:sz w:val="24"/>
          <w:szCs w:val="24"/>
          <w:lang w:eastAsia="lt-LT"/>
        </w:rPr>
        <w:tab/>
      </w:r>
      <w:r>
        <w:rPr>
          <w:sz w:val="24"/>
          <w:szCs w:val="24"/>
          <w:lang w:eastAsia="lt-LT"/>
        </w:rPr>
        <w:tab/>
      </w:r>
      <w:r>
        <w:rPr>
          <w:sz w:val="24"/>
          <w:szCs w:val="24"/>
          <w:lang w:eastAsia="lt-LT"/>
        </w:rPr>
        <w:tab/>
      </w:r>
      <w:r>
        <w:rPr>
          <w:sz w:val="24"/>
          <w:szCs w:val="24"/>
          <w:lang w:eastAsia="lt-LT"/>
        </w:rPr>
        <w:tab/>
      </w:r>
      <w:r>
        <w:rPr>
          <w:sz w:val="24"/>
          <w:szCs w:val="24"/>
          <w:lang w:eastAsia="lt-LT"/>
        </w:rPr>
        <w:tab/>
      </w:r>
      <w:r w:rsidR="00A751FB">
        <w:rPr>
          <w:sz w:val="24"/>
          <w:szCs w:val="24"/>
          <w:lang w:eastAsia="lt-LT"/>
        </w:rPr>
        <w:tab/>
      </w:r>
      <w:r w:rsidR="00A751FB">
        <w:rPr>
          <w:sz w:val="24"/>
          <w:szCs w:val="24"/>
          <w:lang w:eastAsia="lt-LT"/>
        </w:rPr>
        <w:tab/>
      </w:r>
      <w:r w:rsidR="00A751FB">
        <w:rPr>
          <w:sz w:val="24"/>
          <w:szCs w:val="24"/>
          <w:lang w:eastAsia="lt-LT"/>
        </w:rPr>
        <w:tab/>
      </w:r>
      <w:r w:rsidR="00A751FB">
        <w:rPr>
          <w:sz w:val="24"/>
          <w:szCs w:val="24"/>
          <w:lang w:eastAsia="lt-LT"/>
        </w:rPr>
        <w:tab/>
      </w:r>
      <w:r w:rsidRPr="00F80088">
        <w:rPr>
          <w:sz w:val="24"/>
          <w:szCs w:val="24"/>
          <w:lang w:eastAsia="lt-LT"/>
        </w:rPr>
        <w:t>A. V.</w:t>
      </w:r>
    </w:p>
    <w:p w14:paraId="7665383A" w14:textId="77777777" w:rsidR="00A751FB" w:rsidRDefault="00FD0F38" w:rsidP="00A751FB">
      <w:pPr>
        <w:spacing w:before="60" w:after="60"/>
        <w:jc w:val="both"/>
        <w:rPr>
          <w:sz w:val="24"/>
          <w:szCs w:val="24"/>
          <w:lang w:eastAsia="lt-LT"/>
        </w:rPr>
      </w:pPr>
      <w:r w:rsidRPr="00F80088">
        <w:rPr>
          <w:sz w:val="24"/>
          <w:szCs w:val="24"/>
          <w:lang w:eastAsia="lt-LT"/>
        </w:rPr>
        <w:tab/>
      </w:r>
      <w:r w:rsidRPr="00F80088">
        <w:rPr>
          <w:sz w:val="24"/>
          <w:szCs w:val="24"/>
          <w:lang w:eastAsia="lt-LT"/>
        </w:rPr>
        <w:tab/>
      </w:r>
      <w:r w:rsidRPr="00F80088">
        <w:rPr>
          <w:sz w:val="24"/>
          <w:szCs w:val="24"/>
          <w:lang w:eastAsia="lt-LT"/>
        </w:rPr>
        <w:tab/>
      </w:r>
      <w:r w:rsidRPr="00F80088">
        <w:rPr>
          <w:sz w:val="24"/>
          <w:szCs w:val="24"/>
          <w:lang w:eastAsia="lt-LT"/>
        </w:rPr>
        <w:tab/>
      </w:r>
      <w:r w:rsidRPr="00F80088">
        <w:rPr>
          <w:sz w:val="24"/>
          <w:szCs w:val="24"/>
          <w:lang w:eastAsia="lt-LT"/>
        </w:rPr>
        <w:tab/>
      </w:r>
      <w:r w:rsidRPr="00F80088">
        <w:rPr>
          <w:sz w:val="24"/>
          <w:szCs w:val="24"/>
          <w:lang w:eastAsia="lt-LT"/>
        </w:rPr>
        <w:tab/>
      </w:r>
      <w:r w:rsidRPr="00F80088">
        <w:rPr>
          <w:sz w:val="24"/>
          <w:szCs w:val="24"/>
          <w:lang w:eastAsia="lt-LT"/>
        </w:rPr>
        <w:tab/>
      </w:r>
      <w:r w:rsidRPr="00F80088">
        <w:rPr>
          <w:sz w:val="24"/>
          <w:szCs w:val="24"/>
          <w:lang w:eastAsia="lt-LT"/>
        </w:rPr>
        <w:tab/>
      </w:r>
      <w:r w:rsidRPr="00F80088">
        <w:rPr>
          <w:sz w:val="24"/>
          <w:szCs w:val="24"/>
          <w:lang w:eastAsia="lt-LT"/>
        </w:rPr>
        <w:tab/>
      </w:r>
      <w:r w:rsidRPr="00F80088">
        <w:rPr>
          <w:sz w:val="24"/>
          <w:szCs w:val="24"/>
          <w:lang w:eastAsia="lt-LT"/>
        </w:rPr>
        <w:tab/>
      </w:r>
      <w:r w:rsidRPr="00F80088">
        <w:rPr>
          <w:sz w:val="24"/>
          <w:szCs w:val="24"/>
          <w:lang w:eastAsia="lt-LT"/>
        </w:rPr>
        <w:tab/>
      </w:r>
      <w:r w:rsidRPr="00F80088">
        <w:rPr>
          <w:sz w:val="24"/>
          <w:szCs w:val="24"/>
          <w:lang w:eastAsia="lt-LT"/>
        </w:rPr>
        <w:tab/>
      </w:r>
      <w:r w:rsidRPr="00F80088">
        <w:rPr>
          <w:sz w:val="24"/>
          <w:szCs w:val="24"/>
          <w:lang w:eastAsia="lt-LT"/>
        </w:rPr>
        <w:tab/>
      </w:r>
      <w:r w:rsidRPr="00F80088">
        <w:rPr>
          <w:sz w:val="24"/>
          <w:szCs w:val="24"/>
          <w:lang w:eastAsia="lt-LT"/>
        </w:rPr>
        <w:tab/>
      </w:r>
    </w:p>
    <w:p w14:paraId="242B09B9" w14:textId="77777777" w:rsidR="00A751FB" w:rsidRDefault="00A751FB" w:rsidP="00A751FB">
      <w:pPr>
        <w:spacing w:before="60" w:after="60"/>
        <w:jc w:val="both"/>
        <w:rPr>
          <w:sz w:val="24"/>
          <w:szCs w:val="24"/>
          <w:lang w:eastAsia="lt-LT"/>
        </w:rPr>
      </w:pPr>
    </w:p>
    <w:p w14:paraId="2220D367" w14:textId="77777777" w:rsidR="00A751FB" w:rsidRDefault="00A751FB" w:rsidP="00A751FB">
      <w:pPr>
        <w:spacing w:before="60" w:after="60"/>
        <w:jc w:val="both"/>
        <w:rPr>
          <w:sz w:val="24"/>
          <w:szCs w:val="24"/>
          <w:lang w:eastAsia="lt-LT"/>
        </w:rPr>
      </w:pPr>
    </w:p>
    <w:p w14:paraId="605ADE0C" w14:textId="77777777" w:rsidR="00A751FB" w:rsidRDefault="00A751FB" w:rsidP="00A751FB">
      <w:pPr>
        <w:spacing w:before="60" w:after="60"/>
        <w:jc w:val="both"/>
        <w:rPr>
          <w:sz w:val="24"/>
          <w:szCs w:val="24"/>
          <w:lang w:eastAsia="lt-LT"/>
        </w:rPr>
      </w:pPr>
    </w:p>
    <w:p w14:paraId="19056514" w14:textId="77777777" w:rsidR="00A751FB" w:rsidRDefault="00A751FB" w:rsidP="00A751FB">
      <w:pPr>
        <w:spacing w:before="60" w:after="60"/>
        <w:jc w:val="both"/>
        <w:rPr>
          <w:sz w:val="24"/>
          <w:szCs w:val="24"/>
          <w:lang w:eastAsia="lt-LT"/>
        </w:rPr>
      </w:pPr>
    </w:p>
    <w:p w14:paraId="7F036742" w14:textId="77777777" w:rsidR="00A751FB" w:rsidRPr="005E56D0" w:rsidRDefault="00A751FB" w:rsidP="00A751FB">
      <w:pPr>
        <w:spacing w:before="60" w:after="60"/>
        <w:jc w:val="both"/>
        <w:rPr>
          <w:sz w:val="24"/>
          <w:szCs w:val="24"/>
          <w:lang w:eastAsia="lt-LT"/>
        </w:rPr>
        <w:sectPr w:rsidR="00A751FB" w:rsidRPr="005E56D0" w:rsidSect="00FD0F38">
          <w:pgSz w:w="16838" w:h="11906" w:orient="landscape"/>
          <w:pgMar w:top="1701" w:right="1134" w:bottom="567" w:left="1134" w:header="567" w:footer="567" w:gutter="0"/>
          <w:cols w:space="1296"/>
          <w:titlePg/>
          <w:docGrid w:linePitch="360"/>
        </w:sect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2"/>
        <w:gridCol w:w="4638"/>
      </w:tblGrid>
      <w:tr w:rsidR="008C5C07" w:rsidRPr="008C5C07" w14:paraId="2FCA37B7" w14:textId="77777777" w:rsidTr="00CA6A29">
        <w:tc>
          <w:tcPr>
            <w:tcW w:w="4762" w:type="dxa"/>
          </w:tcPr>
          <w:p w14:paraId="409D5B9E" w14:textId="77777777" w:rsidR="008C5C07" w:rsidRPr="008C5C07" w:rsidRDefault="008C5C07" w:rsidP="008C5C07">
            <w:pPr>
              <w:rPr>
                <w:b/>
                <w:sz w:val="24"/>
                <w:szCs w:val="24"/>
              </w:rPr>
            </w:pPr>
          </w:p>
        </w:tc>
        <w:tc>
          <w:tcPr>
            <w:tcW w:w="4638" w:type="dxa"/>
            <w:vMerge w:val="restart"/>
          </w:tcPr>
          <w:p w14:paraId="6FD093FD" w14:textId="77777777" w:rsidR="008C5C07" w:rsidRPr="008C5C07" w:rsidRDefault="008C5C07" w:rsidP="008C5C07">
            <w:pPr>
              <w:jc w:val="center"/>
              <w:rPr>
                <w:b/>
                <w:sz w:val="20"/>
                <w:szCs w:val="24"/>
              </w:rPr>
            </w:pPr>
          </w:p>
        </w:tc>
      </w:tr>
      <w:tr w:rsidR="008C5C07" w:rsidRPr="008C5C07" w14:paraId="2D584494" w14:textId="77777777" w:rsidTr="00CA6A29">
        <w:tc>
          <w:tcPr>
            <w:tcW w:w="4762" w:type="dxa"/>
          </w:tcPr>
          <w:p w14:paraId="7BC8230C" w14:textId="77777777" w:rsidR="008C5C07" w:rsidRPr="008C5C07" w:rsidRDefault="008C5C07" w:rsidP="008C5C07">
            <w:pPr>
              <w:rPr>
                <w:b/>
                <w:sz w:val="20"/>
                <w:szCs w:val="24"/>
              </w:rPr>
            </w:pPr>
          </w:p>
        </w:tc>
        <w:tc>
          <w:tcPr>
            <w:tcW w:w="4638" w:type="dxa"/>
            <w:vMerge/>
          </w:tcPr>
          <w:p w14:paraId="47F56CB5" w14:textId="77777777" w:rsidR="008C5C07" w:rsidRPr="008C5C07" w:rsidRDefault="008C5C07" w:rsidP="008C5C07">
            <w:pPr>
              <w:rPr>
                <w:b/>
                <w:sz w:val="20"/>
                <w:szCs w:val="24"/>
              </w:rPr>
            </w:pPr>
          </w:p>
        </w:tc>
      </w:tr>
    </w:tbl>
    <w:p w14:paraId="2E4BC007" w14:textId="77777777" w:rsidR="00222BA6" w:rsidRDefault="00222BA6" w:rsidP="008C5C07">
      <w:pPr>
        <w:rPr>
          <w:b/>
          <w:sz w:val="24"/>
          <w:szCs w:val="24"/>
        </w:rPr>
      </w:pPr>
    </w:p>
    <w:sectPr w:rsidR="00222BA6" w:rsidSect="00A15B02">
      <w:footerReference w:type="default" r:id="rId11"/>
      <w:pgSz w:w="11900" w:h="16840"/>
      <w:pgMar w:top="1160" w:right="880" w:bottom="280" w:left="1620" w:header="0" w:footer="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FC0B70" w14:textId="77777777" w:rsidR="009813D2" w:rsidRDefault="009813D2">
      <w:r>
        <w:separator/>
      </w:r>
    </w:p>
  </w:endnote>
  <w:endnote w:type="continuationSeparator" w:id="0">
    <w:p w14:paraId="3C6E1DD5" w14:textId="77777777" w:rsidR="009813D2" w:rsidRDefault="009813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AE6F2" w14:textId="77777777" w:rsidR="00EA207C" w:rsidRDefault="00EA207C">
    <w:pPr>
      <w:pStyle w:val="Pagrindinistekstas"/>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B839C" w14:textId="77777777" w:rsidR="009813D2" w:rsidRDefault="009813D2">
      <w:r>
        <w:separator/>
      </w:r>
    </w:p>
  </w:footnote>
  <w:footnote w:type="continuationSeparator" w:id="0">
    <w:p w14:paraId="1F868786" w14:textId="77777777" w:rsidR="009813D2" w:rsidRDefault="009813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F3FEF" w14:textId="77777777" w:rsidR="00EA207C" w:rsidRDefault="00EA207C" w:rsidP="00DA0985">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75AD7"/>
    <w:multiLevelType w:val="multilevel"/>
    <w:tmpl w:val="7348F606"/>
    <w:lvl w:ilvl="0">
      <w:start w:val="10"/>
      <w:numFmt w:val="decimal"/>
      <w:lvlText w:val="%1"/>
      <w:lvlJc w:val="left"/>
      <w:pPr>
        <w:ind w:left="884" w:hanging="768"/>
      </w:pPr>
      <w:rPr>
        <w:rFonts w:hint="default"/>
        <w:lang w:val="lt-LT" w:eastAsia="en-US" w:bidi="ar-SA"/>
      </w:rPr>
    </w:lvl>
    <w:lvl w:ilvl="1">
      <w:start w:val="1"/>
      <w:numFmt w:val="decimal"/>
      <w:lvlText w:val="%1.%2"/>
      <w:lvlJc w:val="left"/>
      <w:pPr>
        <w:ind w:left="884" w:hanging="768"/>
      </w:pPr>
      <w:rPr>
        <w:rFonts w:ascii="Times New Roman" w:eastAsia="Times New Roman" w:hAnsi="Times New Roman" w:cs="Times New Roman" w:hint="default"/>
        <w:spacing w:val="-2"/>
        <w:w w:val="100"/>
        <w:sz w:val="24"/>
        <w:szCs w:val="24"/>
        <w:lang w:val="lt-LT" w:eastAsia="en-US" w:bidi="ar-SA"/>
      </w:rPr>
    </w:lvl>
    <w:lvl w:ilvl="2">
      <w:numFmt w:val="bullet"/>
      <w:lvlText w:val="•"/>
      <w:lvlJc w:val="left"/>
      <w:pPr>
        <w:ind w:left="2753" w:hanging="768"/>
      </w:pPr>
      <w:rPr>
        <w:rFonts w:hint="default"/>
        <w:lang w:val="lt-LT" w:eastAsia="en-US" w:bidi="ar-SA"/>
      </w:rPr>
    </w:lvl>
    <w:lvl w:ilvl="3">
      <w:numFmt w:val="bullet"/>
      <w:lvlText w:val="•"/>
      <w:lvlJc w:val="left"/>
      <w:pPr>
        <w:ind w:left="3689" w:hanging="768"/>
      </w:pPr>
      <w:rPr>
        <w:rFonts w:hint="default"/>
        <w:lang w:val="lt-LT" w:eastAsia="en-US" w:bidi="ar-SA"/>
      </w:rPr>
    </w:lvl>
    <w:lvl w:ilvl="4">
      <w:numFmt w:val="bullet"/>
      <w:lvlText w:val="•"/>
      <w:lvlJc w:val="left"/>
      <w:pPr>
        <w:ind w:left="4626" w:hanging="768"/>
      </w:pPr>
      <w:rPr>
        <w:rFonts w:hint="default"/>
        <w:lang w:val="lt-LT" w:eastAsia="en-US" w:bidi="ar-SA"/>
      </w:rPr>
    </w:lvl>
    <w:lvl w:ilvl="5">
      <w:numFmt w:val="bullet"/>
      <w:lvlText w:val="•"/>
      <w:lvlJc w:val="left"/>
      <w:pPr>
        <w:ind w:left="5563" w:hanging="768"/>
      </w:pPr>
      <w:rPr>
        <w:rFonts w:hint="default"/>
        <w:lang w:val="lt-LT" w:eastAsia="en-US" w:bidi="ar-SA"/>
      </w:rPr>
    </w:lvl>
    <w:lvl w:ilvl="6">
      <w:numFmt w:val="bullet"/>
      <w:lvlText w:val="•"/>
      <w:lvlJc w:val="left"/>
      <w:pPr>
        <w:ind w:left="6499" w:hanging="768"/>
      </w:pPr>
      <w:rPr>
        <w:rFonts w:hint="default"/>
        <w:lang w:val="lt-LT" w:eastAsia="en-US" w:bidi="ar-SA"/>
      </w:rPr>
    </w:lvl>
    <w:lvl w:ilvl="7">
      <w:numFmt w:val="bullet"/>
      <w:lvlText w:val="•"/>
      <w:lvlJc w:val="left"/>
      <w:pPr>
        <w:ind w:left="7436" w:hanging="768"/>
      </w:pPr>
      <w:rPr>
        <w:rFonts w:hint="default"/>
        <w:lang w:val="lt-LT" w:eastAsia="en-US" w:bidi="ar-SA"/>
      </w:rPr>
    </w:lvl>
    <w:lvl w:ilvl="8">
      <w:numFmt w:val="bullet"/>
      <w:lvlText w:val="•"/>
      <w:lvlJc w:val="left"/>
      <w:pPr>
        <w:ind w:left="8372" w:hanging="768"/>
      </w:pPr>
      <w:rPr>
        <w:rFonts w:hint="default"/>
        <w:lang w:val="lt-LT" w:eastAsia="en-US" w:bidi="ar-SA"/>
      </w:rPr>
    </w:lvl>
  </w:abstractNum>
  <w:abstractNum w:abstractNumId="1" w15:restartNumberingAfterBreak="0">
    <w:nsid w:val="0D3433B2"/>
    <w:multiLevelType w:val="multilevel"/>
    <w:tmpl w:val="D6C611EE"/>
    <w:lvl w:ilvl="0">
      <w:start w:val="11"/>
      <w:numFmt w:val="decimal"/>
      <w:lvlText w:val="%1"/>
      <w:lvlJc w:val="left"/>
      <w:pPr>
        <w:ind w:left="420" w:hanging="420"/>
      </w:pPr>
      <w:rPr>
        <w:rFonts w:hint="default"/>
      </w:rPr>
    </w:lvl>
    <w:lvl w:ilvl="1">
      <w:start w:val="1"/>
      <w:numFmt w:val="decimal"/>
      <w:lvlText w:val="%1.%2"/>
      <w:lvlJc w:val="left"/>
      <w:pPr>
        <w:ind w:left="536" w:hanging="420"/>
      </w:pPr>
      <w:rPr>
        <w:rFonts w:hint="default"/>
      </w:rPr>
    </w:lvl>
    <w:lvl w:ilvl="2">
      <w:start w:val="1"/>
      <w:numFmt w:val="decimal"/>
      <w:lvlText w:val="%1.%2.%3"/>
      <w:lvlJc w:val="left"/>
      <w:pPr>
        <w:ind w:left="952" w:hanging="720"/>
      </w:pPr>
      <w:rPr>
        <w:rFonts w:hint="default"/>
      </w:rPr>
    </w:lvl>
    <w:lvl w:ilvl="3">
      <w:start w:val="1"/>
      <w:numFmt w:val="decimal"/>
      <w:lvlText w:val="%1.%2.%3.%4"/>
      <w:lvlJc w:val="left"/>
      <w:pPr>
        <w:ind w:left="1068" w:hanging="720"/>
      </w:pPr>
      <w:rPr>
        <w:rFonts w:hint="default"/>
      </w:rPr>
    </w:lvl>
    <w:lvl w:ilvl="4">
      <w:start w:val="1"/>
      <w:numFmt w:val="decimal"/>
      <w:lvlText w:val="%1.%2.%3.%4.%5"/>
      <w:lvlJc w:val="left"/>
      <w:pPr>
        <w:ind w:left="1544" w:hanging="1080"/>
      </w:pPr>
      <w:rPr>
        <w:rFonts w:hint="default"/>
      </w:rPr>
    </w:lvl>
    <w:lvl w:ilvl="5">
      <w:start w:val="1"/>
      <w:numFmt w:val="decimal"/>
      <w:lvlText w:val="%1.%2.%3.%4.%5.%6"/>
      <w:lvlJc w:val="left"/>
      <w:pPr>
        <w:ind w:left="1660" w:hanging="1080"/>
      </w:pPr>
      <w:rPr>
        <w:rFonts w:hint="default"/>
      </w:rPr>
    </w:lvl>
    <w:lvl w:ilvl="6">
      <w:start w:val="1"/>
      <w:numFmt w:val="decimal"/>
      <w:lvlText w:val="%1.%2.%3.%4.%5.%6.%7"/>
      <w:lvlJc w:val="left"/>
      <w:pPr>
        <w:ind w:left="2136" w:hanging="1440"/>
      </w:pPr>
      <w:rPr>
        <w:rFonts w:hint="default"/>
      </w:rPr>
    </w:lvl>
    <w:lvl w:ilvl="7">
      <w:start w:val="1"/>
      <w:numFmt w:val="decimal"/>
      <w:lvlText w:val="%1.%2.%3.%4.%5.%6.%7.%8"/>
      <w:lvlJc w:val="left"/>
      <w:pPr>
        <w:ind w:left="2252" w:hanging="1440"/>
      </w:pPr>
      <w:rPr>
        <w:rFonts w:hint="default"/>
      </w:rPr>
    </w:lvl>
    <w:lvl w:ilvl="8">
      <w:start w:val="1"/>
      <w:numFmt w:val="decimal"/>
      <w:lvlText w:val="%1.%2.%3.%4.%5.%6.%7.%8.%9"/>
      <w:lvlJc w:val="left"/>
      <w:pPr>
        <w:ind w:left="2728" w:hanging="1800"/>
      </w:pPr>
      <w:rPr>
        <w:rFonts w:hint="default"/>
      </w:rPr>
    </w:lvl>
  </w:abstractNum>
  <w:abstractNum w:abstractNumId="2" w15:restartNumberingAfterBreak="0">
    <w:nsid w:val="12D23353"/>
    <w:multiLevelType w:val="hybridMultilevel"/>
    <w:tmpl w:val="7430C840"/>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18E834C1"/>
    <w:multiLevelType w:val="hybridMultilevel"/>
    <w:tmpl w:val="F810463A"/>
    <w:lvl w:ilvl="0" w:tplc="6FEC12A6">
      <w:start w:val="1"/>
      <w:numFmt w:val="decimal"/>
      <w:lvlText w:val="%1."/>
      <w:lvlJc w:val="left"/>
      <w:pPr>
        <w:ind w:left="504" w:hanging="266"/>
      </w:pPr>
      <w:rPr>
        <w:rFonts w:ascii="Times New Roman" w:eastAsia="Times New Roman" w:hAnsi="Times New Roman" w:cs="Times New Roman" w:hint="default"/>
        <w:b/>
        <w:bCs/>
        <w:w w:val="100"/>
        <w:sz w:val="24"/>
        <w:szCs w:val="24"/>
        <w:lang w:val="lt-LT" w:eastAsia="en-US" w:bidi="ar-SA"/>
      </w:rPr>
    </w:lvl>
    <w:lvl w:ilvl="1" w:tplc="B8E6C36A">
      <w:numFmt w:val="bullet"/>
      <w:lvlText w:val="•"/>
      <w:lvlJc w:val="left"/>
      <w:pPr>
        <w:ind w:left="1388" w:hanging="266"/>
      </w:pPr>
      <w:rPr>
        <w:rFonts w:hint="default"/>
        <w:lang w:val="lt-LT" w:eastAsia="en-US" w:bidi="ar-SA"/>
      </w:rPr>
    </w:lvl>
    <w:lvl w:ilvl="2" w:tplc="6102083E">
      <w:numFmt w:val="bullet"/>
      <w:lvlText w:val="•"/>
      <w:lvlJc w:val="left"/>
      <w:pPr>
        <w:ind w:left="2276" w:hanging="266"/>
      </w:pPr>
      <w:rPr>
        <w:rFonts w:hint="default"/>
        <w:lang w:val="lt-LT" w:eastAsia="en-US" w:bidi="ar-SA"/>
      </w:rPr>
    </w:lvl>
    <w:lvl w:ilvl="3" w:tplc="750A6D0C">
      <w:numFmt w:val="bullet"/>
      <w:lvlText w:val="•"/>
      <w:lvlJc w:val="left"/>
      <w:pPr>
        <w:ind w:left="3165" w:hanging="266"/>
      </w:pPr>
      <w:rPr>
        <w:rFonts w:hint="default"/>
        <w:lang w:val="lt-LT" w:eastAsia="en-US" w:bidi="ar-SA"/>
      </w:rPr>
    </w:lvl>
    <w:lvl w:ilvl="4" w:tplc="C476618C">
      <w:numFmt w:val="bullet"/>
      <w:lvlText w:val="•"/>
      <w:lvlJc w:val="left"/>
      <w:pPr>
        <w:ind w:left="4053" w:hanging="266"/>
      </w:pPr>
      <w:rPr>
        <w:rFonts w:hint="default"/>
        <w:lang w:val="lt-LT" w:eastAsia="en-US" w:bidi="ar-SA"/>
      </w:rPr>
    </w:lvl>
    <w:lvl w:ilvl="5" w:tplc="90FE05DC">
      <w:numFmt w:val="bullet"/>
      <w:lvlText w:val="•"/>
      <w:lvlJc w:val="left"/>
      <w:pPr>
        <w:ind w:left="4942" w:hanging="266"/>
      </w:pPr>
      <w:rPr>
        <w:rFonts w:hint="default"/>
        <w:lang w:val="lt-LT" w:eastAsia="en-US" w:bidi="ar-SA"/>
      </w:rPr>
    </w:lvl>
    <w:lvl w:ilvl="6" w:tplc="4B1E3320">
      <w:numFmt w:val="bullet"/>
      <w:lvlText w:val="•"/>
      <w:lvlJc w:val="left"/>
      <w:pPr>
        <w:ind w:left="5830" w:hanging="266"/>
      </w:pPr>
      <w:rPr>
        <w:rFonts w:hint="default"/>
        <w:lang w:val="lt-LT" w:eastAsia="en-US" w:bidi="ar-SA"/>
      </w:rPr>
    </w:lvl>
    <w:lvl w:ilvl="7" w:tplc="D5500C0C">
      <w:numFmt w:val="bullet"/>
      <w:lvlText w:val="•"/>
      <w:lvlJc w:val="left"/>
      <w:pPr>
        <w:ind w:left="6719" w:hanging="266"/>
      </w:pPr>
      <w:rPr>
        <w:rFonts w:hint="default"/>
        <w:lang w:val="lt-LT" w:eastAsia="en-US" w:bidi="ar-SA"/>
      </w:rPr>
    </w:lvl>
    <w:lvl w:ilvl="8" w:tplc="79FE8F66">
      <w:numFmt w:val="bullet"/>
      <w:lvlText w:val="•"/>
      <w:lvlJc w:val="left"/>
      <w:pPr>
        <w:ind w:left="7607" w:hanging="266"/>
      </w:pPr>
      <w:rPr>
        <w:rFonts w:hint="default"/>
        <w:lang w:val="lt-LT" w:eastAsia="en-US" w:bidi="ar-SA"/>
      </w:rPr>
    </w:lvl>
  </w:abstractNum>
  <w:abstractNum w:abstractNumId="4" w15:restartNumberingAfterBreak="0">
    <w:nsid w:val="36B33475"/>
    <w:multiLevelType w:val="multilevel"/>
    <w:tmpl w:val="D896B352"/>
    <w:lvl w:ilvl="0">
      <w:start w:val="5"/>
      <w:numFmt w:val="decimal"/>
      <w:lvlText w:val="%1"/>
      <w:lvlJc w:val="left"/>
      <w:pPr>
        <w:ind w:left="836" w:hanging="720"/>
      </w:pPr>
      <w:rPr>
        <w:rFonts w:hint="default"/>
        <w:lang w:val="lt-LT" w:eastAsia="en-US" w:bidi="ar-SA"/>
      </w:rPr>
    </w:lvl>
    <w:lvl w:ilvl="1">
      <w:start w:val="1"/>
      <w:numFmt w:val="decimal"/>
      <w:lvlText w:val="%1.%2"/>
      <w:lvlJc w:val="left"/>
      <w:pPr>
        <w:ind w:left="836" w:hanging="720"/>
      </w:pPr>
      <w:rPr>
        <w:rFonts w:hint="default"/>
        <w:lang w:val="lt-LT" w:eastAsia="en-US" w:bidi="ar-SA"/>
      </w:rPr>
    </w:lvl>
    <w:lvl w:ilvl="2">
      <w:start w:val="1"/>
      <w:numFmt w:val="decimal"/>
      <w:lvlText w:val="%1.%2.%3."/>
      <w:lvlJc w:val="left"/>
      <w:pPr>
        <w:ind w:left="836" w:hanging="720"/>
      </w:pPr>
      <w:rPr>
        <w:rFonts w:ascii="Times New Roman" w:eastAsia="Times New Roman" w:hAnsi="Times New Roman" w:cs="Times New Roman" w:hint="default"/>
        <w:spacing w:val="-12"/>
        <w:w w:val="100"/>
        <w:sz w:val="24"/>
        <w:szCs w:val="24"/>
        <w:lang w:val="lt-LT" w:eastAsia="en-US" w:bidi="ar-SA"/>
      </w:rPr>
    </w:lvl>
    <w:lvl w:ilvl="3">
      <w:numFmt w:val="bullet"/>
      <w:lvlText w:val="•"/>
      <w:lvlJc w:val="left"/>
      <w:pPr>
        <w:ind w:left="3661" w:hanging="720"/>
      </w:pPr>
      <w:rPr>
        <w:rFonts w:hint="default"/>
        <w:lang w:val="lt-LT" w:eastAsia="en-US" w:bidi="ar-SA"/>
      </w:rPr>
    </w:lvl>
    <w:lvl w:ilvl="4">
      <w:numFmt w:val="bullet"/>
      <w:lvlText w:val="•"/>
      <w:lvlJc w:val="left"/>
      <w:pPr>
        <w:ind w:left="4602" w:hanging="720"/>
      </w:pPr>
      <w:rPr>
        <w:rFonts w:hint="default"/>
        <w:lang w:val="lt-LT" w:eastAsia="en-US" w:bidi="ar-SA"/>
      </w:rPr>
    </w:lvl>
    <w:lvl w:ilvl="5">
      <w:numFmt w:val="bullet"/>
      <w:lvlText w:val="•"/>
      <w:lvlJc w:val="left"/>
      <w:pPr>
        <w:ind w:left="5543" w:hanging="720"/>
      </w:pPr>
      <w:rPr>
        <w:rFonts w:hint="default"/>
        <w:lang w:val="lt-LT" w:eastAsia="en-US" w:bidi="ar-SA"/>
      </w:rPr>
    </w:lvl>
    <w:lvl w:ilvl="6">
      <w:numFmt w:val="bullet"/>
      <w:lvlText w:val="•"/>
      <w:lvlJc w:val="left"/>
      <w:pPr>
        <w:ind w:left="6483" w:hanging="720"/>
      </w:pPr>
      <w:rPr>
        <w:rFonts w:hint="default"/>
        <w:lang w:val="lt-LT" w:eastAsia="en-US" w:bidi="ar-SA"/>
      </w:rPr>
    </w:lvl>
    <w:lvl w:ilvl="7">
      <w:numFmt w:val="bullet"/>
      <w:lvlText w:val="•"/>
      <w:lvlJc w:val="left"/>
      <w:pPr>
        <w:ind w:left="7424" w:hanging="720"/>
      </w:pPr>
      <w:rPr>
        <w:rFonts w:hint="default"/>
        <w:lang w:val="lt-LT" w:eastAsia="en-US" w:bidi="ar-SA"/>
      </w:rPr>
    </w:lvl>
    <w:lvl w:ilvl="8">
      <w:numFmt w:val="bullet"/>
      <w:lvlText w:val="•"/>
      <w:lvlJc w:val="left"/>
      <w:pPr>
        <w:ind w:left="8364" w:hanging="720"/>
      </w:pPr>
      <w:rPr>
        <w:rFonts w:hint="default"/>
        <w:lang w:val="lt-LT" w:eastAsia="en-US" w:bidi="ar-SA"/>
      </w:rPr>
    </w:lvl>
  </w:abstractNum>
  <w:abstractNum w:abstractNumId="5" w15:restartNumberingAfterBreak="0">
    <w:nsid w:val="378529D8"/>
    <w:multiLevelType w:val="multilevel"/>
    <w:tmpl w:val="8D349DCE"/>
    <w:lvl w:ilvl="0">
      <w:start w:val="1"/>
      <w:numFmt w:val="decimal"/>
      <w:lvlText w:val="%1."/>
      <w:lvlJc w:val="left"/>
      <w:pPr>
        <w:ind w:left="590" w:hanging="474"/>
      </w:pPr>
      <w:rPr>
        <w:rFonts w:hint="default"/>
        <w:b/>
        <w:bCs/>
        <w:i w:val="0"/>
        <w:spacing w:val="-3"/>
        <w:w w:val="100"/>
        <w:lang w:val="lt-LT" w:eastAsia="en-US" w:bidi="ar-SA"/>
      </w:rPr>
    </w:lvl>
    <w:lvl w:ilvl="1">
      <w:start w:val="1"/>
      <w:numFmt w:val="decimal"/>
      <w:lvlText w:val="%1.%2."/>
      <w:lvlJc w:val="left"/>
      <w:pPr>
        <w:ind w:left="730" w:hanging="614"/>
      </w:pPr>
      <w:rPr>
        <w:rFonts w:hint="default"/>
        <w:b w:val="0"/>
        <w:spacing w:val="-2"/>
        <w:w w:val="100"/>
        <w:lang w:val="lt-LT" w:eastAsia="en-US" w:bidi="ar-SA"/>
      </w:rPr>
    </w:lvl>
    <w:lvl w:ilvl="2">
      <w:start w:val="1"/>
      <w:numFmt w:val="decimal"/>
      <w:lvlText w:val="%1.%2.%3."/>
      <w:lvlJc w:val="left"/>
      <w:pPr>
        <w:ind w:left="896" w:hanging="614"/>
      </w:pPr>
      <w:rPr>
        <w:rFonts w:ascii="Times New Roman" w:eastAsia="Times New Roman" w:hAnsi="Times New Roman" w:cs="Times New Roman" w:hint="default"/>
        <w:spacing w:val="-1"/>
        <w:w w:val="100"/>
        <w:sz w:val="24"/>
        <w:szCs w:val="24"/>
        <w:lang w:val="lt-LT" w:eastAsia="en-US" w:bidi="ar-SA"/>
      </w:rPr>
    </w:lvl>
    <w:lvl w:ilvl="3">
      <w:numFmt w:val="bullet"/>
      <w:lvlText w:val="•"/>
      <w:lvlJc w:val="left"/>
      <w:pPr>
        <w:ind w:left="740" w:hanging="614"/>
      </w:pPr>
      <w:rPr>
        <w:rFonts w:hint="default"/>
        <w:lang w:val="lt-LT" w:eastAsia="en-US" w:bidi="ar-SA"/>
      </w:rPr>
    </w:lvl>
    <w:lvl w:ilvl="4">
      <w:numFmt w:val="bullet"/>
      <w:lvlText w:val="•"/>
      <w:lvlJc w:val="left"/>
      <w:pPr>
        <w:ind w:left="820" w:hanging="614"/>
      </w:pPr>
      <w:rPr>
        <w:rFonts w:hint="default"/>
        <w:lang w:val="lt-LT" w:eastAsia="en-US" w:bidi="ar-SA"/>
      </w:rPr>
    </w:lvl>
    <w:lvl w:ilvl="5">
      <w:numFmt w:val="bullet"/>
      <w:lvlText w:val="•"/>
      <w:lvlJc w:val="left"/>
      <w:pPr>
        <w:ind w:left="840" w:hanging="614"/>
      </w:pPr>
      <w:rPr>
        <w:rFonts w:hint="default"/>
        <w:lang w:val="lt-LT" w:eastAsia="en-US" w:bidi="ar-SA"/>
      </w:rPr>
    </w:lvl>
    <w:lvl w:ilvl="6">
      <w:numFmt w:val="bullet"/>
      <w:lvlText w:val="•"/>
      <w:lvlJc w:val="left"/>
      <w:pPr>
        <w:ind w:left="900" w:hanging="614"/>
      </w:pPr>
      <w:rPr>
        <w:rFonts w:hint="default"/>
        <w:lang w:val="lt-LT" w:eastAsia="en-US" w:bidi="ar-SA"/>
      </w:rPr>
    </w:lvl>
    <w:lvl w:ilvl="7">
      <w:numFmt w:val="bullet"/>
      <w:lvlText w:val="•"/>
      <w:lvlJc w:val="left"/>
      <w:pPr>
        <w:ind w:left="3236" w:hanging="614"/>
      </w:pPr>
      <w:rPr>
        <w:rFonts w:hint="default"/>
        <w:lang w:val="lt-LT" w:eastAsia="en-US" w:bidi="ar-SA"/>
      </w:rPr>
    </w:lvl>
    <w:lvl w:ilvl="8">
      <w:numFmt w:val="bullet"/>
      <w:lvlText w:val="•"/>
      <w:lvlJc w:val="left"/>
      <w:pPr>
        <w:ind w:left="5573" w:hanging="614"/>
      </w:pPr>
      <w:rPr>
        <w:rFonts w:hint="default"/>
        <w:lang w:val="lt-LT" w:eastAsia="en-US" w:bidi="ar-SA"/>
      </w:rPr>
    </w:lvl>
  </w:abstractNum>
  <w:abstractNum w:abstractNumId="6" w15:restartNumberingAfterBreak="0">
    <w:nsid w:val="3E1D2B7E"/>
    <w:multiLevelType w:val="multilevel"/>
    <w:tmpl w:val="051C49C0"/>
    <w:lvl w:ilvl="0">
      <w:start w:val="5"/>
      <w:numFmt w:val="decimal"/>
      <w:lvlText w:val="%1"/>
      <w:lvlJc w:val="left"/>
      <w:pPr>
        <w:ind w:left="836" w:hanging="720"/>
      </w:pPr>
      <w:rPr>
        <w:rFonts w:hint="default"/>
        <w:lang w:val="lt-LT" w:eastAsia="en-US" w:bidi="ar-SA"/>
      </w:rPr>
    </w:lvl>
    <w:lvl w:ilvl="1">
      <w:start w:val="1"/>
      <w:numFmt w:val="decimal"/>
      <w:lvlText w:val="%1.%2"/>
      <w:lvlJc w:val="left"/>
      <w:pPr>
        <w:ind w:left="836" w:hanging="720"/>
      </w:pPr>
      <w:rPr>
        <w:rFonts w:hint="default"/>
        <w:lang w:val="lt-LT" w:eastAsia="en-US" w:bidi="ar-SA"/>
      </w:rPr>
    </w:lvl>
    <w:lvl w:ilvl="2">
      <w:start w:val="1"/>
      <w:numFmt w:val="decimal"/>
      <w:lvlText w:val="%1.%2.%3."/>
      <w:lvlJc w:val="left"/>
      <w:pPr>
        <w:ind w:left="836" w:hanging="720"/>
      </w:pPr>
      <w:rPr>
        <w:rFonts w:ascii="Times New Roman" w:eastAsia="Times New Roman" w:hAnsi="Times New Roman" w:cs="Times New Roman" w:hint="default"/>
        <w:spacing w:val="-12"/>
        <w:w w:val="100"/>
        <w:sz w:val="24"/>
        <w:szCs w:val="24"/>
        <w:lang w:val="lt-LT" w:eastAsia="en-US" w:bidi="ar-SA"/>
      </w:rPr>
    </w:lvl>
    <w:lvl w:ilvl="3">
      <w:numFmt w:val="bullet"/>
      <w:lvlText w:val="•"/>
      <w:lvlJc w:val="left"/>
      <w:pPr>
        <w:ind w:left="3661" w:hanging="720"/>
      </w:pPr>
      <w:rPr>
        <w:rFonts w:hint="default"/>
        <w:lang w:val="lt-LT" w:eastAsia="en-US" w:bidi="ar-SA"/>
      </w:rPr>
    </w:lvl>
    <w:lvl w:ilvl="4">
      <w:numFmt w:val="bullet"/>
      <w:lvlText w:val="•"/>
      <w:lvlJc w:val="left"/>
      <w:pPr>
        <w:ind w:left="4602" w:hanging="720"/>
      </w:pPr>
      <w:rPr>
        <w:rFonts w:hint="default"/>
        <w:lang w:val="lt-LT" w:eastAsia="en-US" w:bidi="ar-SA"/>
      </w:rPr>
    </w:lvl>
    <w:lvl w:ilvl="5">
      <w:numFmt w:val="bullet"/>
      <w:lvlText w:val="•"/>
      <w:lvlJc w:val="left"/>
      <w:pPr>
        <w:ind w:left="5543" w:hanging="720"/>
      </w:pPr>
      <w:rPr>
        <w:rFonts w:hint="default"/>
        <w:lang w:val="lt-LT" w:eastAsia="en-US" w:bidi="ar-SA"/>
      </w:rPr>
    </w:lvl>
    <w:lvl w:ilvl="6">
      <w:numFmt w:val="bullet"/>
      <w:lvlText w:val="•"/>
      <w:lvlJc w:val="left"/>
      <w:pPr>
        <w:ind w:left="6483" w:hanging="720"/>
      </w:pPr>
      <w:rPr>
        <w:rFonts w:hint="default"/>
        <w:lang w:val="lt-LT" w:eastAsia="en-US" w:bidi="ar-SA"/>
      </w:rPr>
    </w:lvl>
    <w:lvl w:ilvl="7">
      <w:numFmt w:val="bullet"/>
      <w:lvlText w:val="•"/>
      <w:lvlJc w:val="left"/>
      <w:pPr>
        <w:ind w:left="7424" w:hanging="720"/>
      </w:pPr>
      <w:rPr>
        <w:rFonts w:hint="default"/>
        <w:lang w:val="lt-LT" w:eastAsia="en-US" w:bidi="ar-SA"/>
      </w:rPr>
    </w:lvl>
    <w:lvl w:ilvl="8">
      <w:numFmt w:val="bullet"/>
      <w:lvlText w:val="•"/>
      <w:lvlJc w:val="left"/>
      <w:pPr>
        <w:ind w:left="8364" w:hanging="720"/>
      </w:pPr>
      <w:rPr>
        <w:rFonts w:hint="default"/>
        <w:lang w:val="lt-LT" w:eastAsia="en-US" w:bidi="ar-SA"/>
      </w:rPr>
    </w:lvl>
  </w:abstractNum>
  <w:abstractNum w:abstractNumId="7" w15:restartNumberingAfterBreak="0">
    <w:nsid w:val="40F40D96"/>
    <w:multiLevelType w:val="hybridMultilevel"/>
    <w:tmpl w:val="BFE06D20"/>
    <w:lvl w:ilvl="0" w:tplc="04B2A478">
      <w:start w:val="1"/>
      <w:numFmt w:val="decimal"/>
      <w:lvlText w:val="%1."/>
      <w:lvlJc w:val="left"/>
      <w:pPr>
        <w:ind w:left="504" w:hanging="266"/>
      </w:pPr>
      <w:rPr>
        <w:rFonts w:ascii="Times New Roman" w:eastAsia="Times New Roman" w:hAnsi="Times New Roman" w:cs="Times New Roman" w:hint="default"/>
        <w:b/>
        <w:bCs/>
        <w:w w:val="100"/>
        <w:sz w:val="24"/>
        <w:szCs w:val="24"/>
        <w:lang w:val="lt-LT" w:eastAsia="en-US" w:bidi="ar-SA"/>
      </w:rPr>
    </w:lvl>
    <w:lvl w:ilvl="1" w:tplc="2C7271DC">
      <w:numFmt w:val="bullet"/>
      <w:lvlText w:val="•"/>
      <w:lvlJc w:val="left"/>
      <w:pPr>
        <w:ind w:left="1388" w:hanging="266"/>
      </w:pPr>
      <w:rPr>
        <w:rFonts w:hint="default"/>
        <w:lang w:val="lt-LT" w:eastAsia="en-US" w:bidi="ar-SA"/>
      </w:rPr>
    </w:lvl>
    <w:lvl w:ilvl="2" w:tplc="8E3C2798">
      <w:numFmt w:val="bullet"/>
      <w:lvlText w:val="•"/>
      <w:lvlJc w:val="left"/>
      <w:pPr>
        <w:ind w:left="2276" w:hanging="266"/>
      </w:pPr>
      <w:rPr>
        <w:rFonts w:hint="default"/>
        <w:lang w:val="lt-LT" w:eastAsia="en-US" w:bidi="ar-SA"/>
      </w:rPr>
    </w:lvl>
    <w:lvl w:ilvl="3" w:tplc="493AC34C">
      <w:numFmt w:val="bullet"/>
      <w:lvlText w:val="•"/>
      <w:lvlJc w:val="left"/>
      <w:pPr>
        <w:ind w:left="3165" w:hanging="266"/>
      </w:pPr>
      <w:rPr>
        <w:rFonts w:hint="default"/>
        <w:lang w:val="lt-LT" w:eastAsia="en-US" w:bidi="ar-SA"/>
      </w:rPr>
    </w:lvl>
    <w:lvl w:ilvl="4" w:tplc="BE3CA8AE">
      <w:numFmt w:val="bullet"/>
      <w:lvlText w:val="•"/>
      <w:lvlJc w:val="left"/>
      <w:pPr>
        <w:ind w:left="4053" w:hanging="266"/>
      </w:pPr>
      <w:rPr>
        <w:rFonts w:hint="default"/>
        <w:lang w:val="lt-LT" w:eastAsia="en-US" w:bidi="ar-SA"/>
      </w:rPr>
    </w:lvl>
    <w:lvl w:ilvl="5" w:tplc="A3568C1C">
      <w:numFmt w:val="bullet"/>
      <w:lvlText w:val="•"/>
      <w:lvlJc w:val="left"/>
      <w:pPr>
        <w:ind w:left="4942" w:hanging="266"/>
      </w:pPr>
      <w:rPr>
        <w:rFonts w:hint="default"/>
        <w:lang w:val="lt-LT" w:eastAsia="en-US" w:bidi="ar-SA"/>
      </w:rPr>
    </w:lvl>
    <w:lvl w:ilvl="6" w:tplc="8126FEC2">
      <w:numFmt w:val="bullet"/>
      <w:lvlText w:val="•"/>
      <w:lvlJc w:val="left"/>
      <w:pPr>
        <w:ind w:left="5830" w:hanging="266"/>
      </w:pPr>
      <w:rPr>
        <w:rFonts w:hint="default"/>
        <w:lang w:val="lt-LT" w:eastAsia="en-US" w:bidi="ar-SA"/>
      </w:rPr>
    </w:lvl>
    <w:lvl w:ilvl="7" w:tplc="1CF41C26">
      <w:numFmt w:val="bullet"/>
      <w:lvlText w:val="•"/>
      <w:lvlJc w:val="left"/>
      <w:pPr>
        <w:ind w:left="6719" w:hanging="266"/>
      </w:pPr>
      <w:rPr>
        <w:rFonts w:hint="default"/>
        <w:lang w:val="lt-LT" w:eastAsia="en-US" w:bidi="ar-SA"/>
      </w:rPr>
    </w:lvl>
    <w:lvl w:ilvl="8" w:tplc="320EBEF4">
      <w:numFmt w:val="bullet"/>
      <w:lvlText w:val="•"/>
      <w:lvlJc w:val="left"/>
      <w:pPr>
        <w:ind w:left="7607" w:hanging="266"/>
      </w:pPr>
      <w:rPr>
        <w:rFonts w:hint="default"/>
        <w:lang w:val="lt-LT" w:eastAsia="en-US" w:bidi="ar-SA"/>
      </w:rPr>
    </w:lvl>
  </w:abstractNum>
  <w:abstractNum w:abstractNumId="8" w15:restartNumberingAfterBreak="0">
    <w:nsid w:val="464934B5"/>
    <w:multiLevelType w:val="multilevel"/>
    <w:tmpl w:val="BC36D56E"/>
    <w:lvl w:ilvl="0">
      <w:start w:val="1"/>
      <w:numFmt w:val="decimal"/>
      <w:lvlText w:val="%1."/>
      <w:lvlJc w:val="left"/>
      <w:pPr>
        <w:ind w:left="590" w:hanging="474"/>
      </w:pPr>
      <w:rPr>
        <w:rFonts w:hint="default"/>
        <w:b/>
        <w:bCs/>
        <w:spacing w:val="-3"/>
        <w:w w:val="100"/>
        <w:lang w:val="lt-LT" w:eastAsia="en-US" w:bidi="ar-SA"/>
      </w:rPr>
    </w:lvl>
    <w:lvl w:ilvl="1">
      <w:start w:val="1"/>
      <w:numFmt w:val="decimal"/>
      <w:lvlText w:val="%1.%2."/>
      <w:lvlJc w:val="left"/>
      <w:pPr>
        <w:ind w:left="730" w:hanging="614"/>
      </w:pPr>
      <w:rPr>
        <w:rFonts w:hint="default"/>
        <w:spacing w:val="-2"/>
        <w:w w:val="100"/>
        <w:lang w:val="lt-LT" w:eastAsia="en-US" w:bidi="ar-SA"/>
      </w:rPr>
    </w:lvl>
    <w:lvl w:ilvl="2">
      <w:start w:val="1"/>
      <w:numFmt w:val="decimal"/>
      <w:lvlText w:val="%1.%2.%3."/>
      <w:lvlJc w:val="left"/>
      <w:pPr>
        <w:ind w:left="896" w:hanging="614"/>
      </w:pPr>
      <w:rPr>
        <w:rFonts w:ascii="Times New Roman" w:eastAsia="Times New Roman" w:hAnsi="Times New Roman" w:cs="Times New Roman" w:hint="default"/>
        <w:spacing w:val="-1"/>
        <w:w w:val="100"/>
        <w:sz w:val="24"/>
        <w:szCs w:val="24"/>
        <w:lang w:val="lt-LT" w:eastAsia="en-US" w:bidi="ar-SA"/>
      </w:rPr>
    </w:lvl>
    <w:lvl w:ilvl="3">
      <w:numFmt w:val="bullet"/>
      <w:lvlText w:val="•"/>
      <w:lvlJc w:val="left"/>
      <w:pPr>
        <w:ind w:left="740" w:hanging="614"/>
      </w:pPr>
      <w:rPr>
        <w:rFonts w:hint="default"/>
        <w:lang w:val="lt-LT" w:eastAsia="en-US" w:bidi="ar-SA"/>
      </w:rPr>
    </w:lvl>
    <w:lvl w:ilvl="4">
      <w:numFmt w:val="bullet"/>
      <w:lvlText w:val="•"/>
      <w:lvlJc w:val="left"/>
      <w:pPr>
        <w:ind w:left="820" w:hanging="614"/>
      </w:pPr>
      <w:rPr>
        <w:rFonts w:hint="default"/>
        <w:lang w:val="lt-LT" w:eastAsia="en-US" w:bidi="ar-SA"/>
      </w:rPr>
    </w:lvl>
    <w:lvl w:ilvl="5">
      <w:numFmt w:val="bullet"/>
      <w:lvlText w:val="•"/>
      <w:lvlJc w:val="left"/>
      <w:pPr>
        <w:ind w:left="840" w:hanging="614"/>
      </w:pPr>
      <w:rPr>
        <w:rFonts w:hint="default"/>
        <w:lang w:val="lt-LT" w:eastAsia="en-US" w:bidi="ar-SA"/>
      </w:rPr>
    </w:lvl>
    <w:lvl w:ilvl="6">
      <w:numFmt w:val="bullet"/>
      <w:lvlText w:val="•"/>
      <w:lvlJc w:val="left"/>
      <w:pPr>
        <w:ind w:left="900" w:hanging="614"/>
      </w:pPr>
      <w:rPr>
        <w:rFonts w:hint="default"/>
        <w:lang w:val="lt-LT" w:eastAsia="en-US" w:bidi="ar-SA"/>
      </w:rPr>
    </w:lvl>
    <w:lvl w:ilvl="7">
      <w:numFmt w:val="bullet"/>
      <w:lvlText w:val="•"/>
      <w:lvlJc w:val="left"/>
      <w:pPr>
        <w:ind w:left="3236" w:hanging="614"/>
      </w:pPr>
      <w:rPr>
        <w:rFonts w:hint="default"/>
        <w:lang w:val="lt-LT" w:eastAsia="en-US" w:bidi="ar-SA"/>
      </w:rPr>
    </w:lvl>
    <w:lvl w:ilvl="8">
      <w:numFmt w:val="bullet"/>
      <w:lvlText w:val="•"/>
      <w:lvlJc w:val="left"/>
      <w:pPr>
        <w:ind w:left="5573" w:hanging="614"/>
      </w:pPr>
      <w:rPr>
        <w:rFonts w:hint="default"/>
        <w:lang w:val="lt-LT" w:eastAsia="en-US" w:bidi="ar-SA"/>
      </w:rPr>
    </w:lvl>
  </w:abstractNum>
  <w:abstractNum w:abstractNumId="9" w15:restartNumberingAfterBreak="0">
    <w:nsid w:val="49337751"/>
    <w:multiLevelType w:val="multilevel"/>
    <w:tmpl w:val="360E20C4"/>
    <w:lvl w:ilvl="0">
      <w:start w:val="1"/>
      <w:numFmt w:val="decimal"/>
      <w:lvlText w:val="%1."/>
      <w:lvlJc w:val="left"/>
      <w:pPr>
        <w:ind w:left="0" w:firstLine="0"/>
      </w:pPr>
      <w:rPr>
        <w:rFonts w:hint="default"/>
        <w:b/>
      </w:rPr>
    </w:lvl>
    <w:lvl w:ilvl="1">
      <w:start w:val="1"/>
      <w:numFmt w:val="decimal"/>
      <w:isLgl/>
      <w:lvlText w:val="%1.%2."/>
      <w:lvlJc w:val="left"/>
      <w:pPr>
        <w:ind w:left="0" w:firstLine="0"/>
      </w:pPr>
      <w:rPr>
        <w:rFonts w:ascii="Times New Roman" w:hAnsi="Times New Roman" w:cs="Times New Roman" w:hint="default"/>
        <w:b w:val="0"/>
        <w:sz w:val="24"/>
        <w:szCs w:val="24"/>
      </w:rPr>
    </w:lvl>
    <w:lvl w:ilvl="2">
      <w:start w:val="1"/>
      <w:numFmt w:val="decimal"/>
      <w:isLgl/>
      <w:lvlText w:val="%1.%2.%3."/>
      <w:lvlJc w:val="left"/>
      <w:pPr>
        <w:ind w:left="397" w:firstLine="0"/>
      </w:pPr>
      <w:rPr>
        <w:rFonts w:hint="default"/>
        <w:b w:val="0"/>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70512043"/>
    <w:multiLevelType w:val="multilevel"/>
    <w:tmpl w:val="5F8C091E"/>
    <w:lvl w:ilvl="0">
      <w:start w:val="10"/>
      <w:numFmt w:val="decimal"/>
      <w:lvlText w:val="%1"/>
      <w:lvlJc w:val="left"/>
      <w:pPr>
        <w:ind w:left="884" w:hanging="768"/>
      </w:pPr>
      <w:rPr>
        <w:rFonts w:hint="default"/>
        <w:lang w:val="lt-LT" w:eastAsia="en-US" w:bidi="ar-SA"/>
      </w:rPr>
    </w:lvl>
    <w:lvl w:ilvl="1">
      <w:start w:val="1"/>
      <w:numFmt w:val="decimal"/>
      <w:lvlText w:val="%1.%2"/>
      <w:lvlJc w:val="left"/>
      <w:pPr>
        <w:ind w:left="884" w:hanging="768"/>
      </w:pPr>
      <w:rPr>
        <w:rFonts w:ascii="Times New Roman" w:eastAsia="Times New Roman" w:hAnsi="Times New Roman" w:cs="Times New Roman" w:hint="default"/>
        <w:spacing w:val="-2"/>
        <w:w w:val="100"/>
        <w:sz w:val="24"/>
        <w:szCs w:val="24"/>
        <w:lang w:val="lt-LT" w:eastAsia="en-US" w:bidi="ar-SA"/>
      </w:rPr>
    </w:lvl>
    <w:lvl w:ilvl="2">
      <w:numFmt w:val="bullet"/>
      <w:lvlText w:val="•"/>
      <w:lvlJc w:val="left"/>
      <w:pPr>
        <w:ind w:left="2753" w:hanging="768"/>
      </w:pPr>
      <w:rPr>
        <w:rFonts w:hint="default"/>
        <w:lang w:val="lt-LT" w:eastAsia="en-US" w:bidi="ar-SA"/>
      </w:rPr>
    </w:lvl>
    <w:lvl w:ilvl="3">
      <w:numFmt w:val="bullet"/>
      <w:lvlText w:val="•"/>
      <w:lvlJc w:val="left"/>
      <w:pPr>
        <w:ind w:left="3689" w:hanging="768"/>
      </w:pPr>
      <w:rPr>
        <w:rFonts w:hint="default"/>
        <w:lang w:val="lt-LT" w:eastAsia="en-US" w:bidi="ar-SA"/>
      </w:rPr>
    </w:lvl>
    <w:lvl w:ilvl="4">
      <w:numFmt w:val="bullet"/>
      <w:lvlText w:val="•"/>
      <w:lvlJc w:val="left"/>
      <w:pPr>
        <w:ind w:left="4626" w:hanging="768"/>
      </w:pPr>
      <w:rPr>
        <w:rFonts w:hint="default"/>
        <w:lang w:val="lt-LT" w:eastAsia="en-US" w:bidi="ar-SA"/>
      </w:rPr>
    </w:lvl>
    <w:lvl w:ilvl="5">
      <w:numFmt w:val="bullet"/>
      <w:lvlText w:val="•"/>
      <w:lvlJc w:val="left"/>
      <w:pPr>
        <w:ind w:left="5563" w:hanging="768"/>
      </w:pPr>
      <w:rPr>
        <w:rFonts w:hint="default"/>
        <w:lang w:val="lt-LT" w:eastAsia="en-US" w:bidi="ar-SA"/>
      </w:rPr>
    </w:lvl>
    <w:lvl w:ilvl="6">
      <w:numFmt w:val="bullet"/>
      <w:lvlText w:val="•"/>
      <w:lvlJc w:val="left"/>
      <w:pPr>
        <w:ind w:left="6499" w:hanging="768"/>
      </w:pPr>
      <w:rPr>
        <w:rFonts w:hint="default"/>
        <w:lang w:val="lt-LT" w:eastAsia="en-US" w:bidi="ar-SA"/>
      </w:rPr>
    </w:lvl>
    <w:lvl w:ilvl="7">
      <w:numFmt w:val="bullet"/>
      <w:lvlText w:val="•"/>
      <w:lvlJc w:val="left"/>
      <w:pPr>
        <w:ind w:left="7436" w:hanging="768"/>
      </w:pPr>
      <w:rPr>
        <w:rFonts w:hint="default"/>
        <w:lang w:val="lt-LT" w:eastAsia="en-US" w:bidi="ar-SA"/>
      </w:rPr>
    </w:lvl>
    <w:lvl w:ilvl="8">
      <w:numFmt w:val="bullet"/>
      <w:lvlText w:val="•"/>
      <w:lvlJc w:val="left"/>
      <w:pPr>
        <w:ind w:left="8372" w:hanging="768"/>
      </w:pPr>
      <w:rPr>
        <w:rFonts w:hint="default"/>
        <w:lang w:val="lt-LT" w:eastAsia="en-US" w:bidi="ar-SA"/>
      </w:rPr>
    </w:lvl>
  </w:abstractNum>
  <w:num w:numId="1" w16cid:durableId="945386887">
    <w:abstractNumId w:val="3"/>
  </w:num>
  <w:num w:numId="2" w16cid:durableId="570428499">
    <w:abstractNumId w:val="10"/>
  </w:num>
  <w:num w:numId="3" w16cid:durableId="1960989889">
    <w:abstractNumId w:val="6"/>
  </w:num>
  <w:num w:numId="4" w16cid:durableId="2102874077">
    <w:abstractNumId w:val="8"/>
  </w:num>
  <w:num w:numId="5" w16cid:durableId="1346320729">
    <w:abstractNumId w:val="7"/>
  </w:num>
  <w:num w:numId="6" w16cid:durableId="1702627494">
    <w:abstractNumId w:val="0"/>
  </w:num>
  <w:num w:numId="7" w16cid:durableId="1465585641">
    <w:abstractNumId w:val="4"/>
  </w:num>
  <w:num w:numId="8" w16cid:durableId="414713123">
    <w:abstractNumId w:val="5"/>
  </w:num>
  <w:num w:numId="9" w16cid:durableId="2632331">
    <w:abstractNumId w:val="9"/>
  </w:num>
  <w:num w:numId="10" w16cid:durableId="1829513199">
    <w:abstractNumId w:val="1"/>
  </w:num>
  <w:num w:numId="11" w16cid:durableId="20163723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B4C"/>
    <w:rsid w:val="00011FD5"/>
    <w:rsid w:val="00035911"/>
    <w:rsid w:val="00074EA7"/>
    <w:rsid w:val="0009599E"/>
    <w:rsid w:val="00096E1E"/>
    <w:rsid w:val="000B6352"/>
    <w:rsid w:val="000C6D25"/>
    <w:rsid w:val="001207E4"/>
    <w:rsid w:val="00133AF8"/>
    <w:rsid w:val="001527DC"/>
    <w:rsid w:val="00160C43"/>
    <w:rsid w:val="001E4B4C"/>
    <w:rsid w:val="00222BA6"/>
    <w:rsid w:val="0022705C"/>
    <w:rsid w:val="0023513D"/>
    <w:rsid w:val="00241919"/>
    <w:rsid w:val="00265485"/>
    <w:rsid w:val="002669DE"/>
    <w:rsid w:val="002749F0"/>
    <w:rsid w:val="0028513F"/>
    <w:rsid w:val="002E35E0"/>
    <w:rsid w:val="002E594C"/>
    <w:rsid w:val="00334BC5"/>
    <w:rsid w:val="00345238"/>
    <w:rsid w:val="003555F0"/>
    <w:rsid w:val="003859EB"/>
    <w:rsid w:val="003D470E"/>
    <w:rsid w:val="0041238C"/>
    <w:rsid w:val="0042557D"/>
    <w:rsid w:val="00450F65"/>
    <w:rsid w:val="00463ECA"/>
    <w:rsid w:val="0046752C"/>
    <w:rsid w:val="0048102A"/>
    <w:rsid w:val="00492E28"/>
    <w:rsid w:val="004C2F06"/>
    <w:rsid w:val="004E14F1"/>
    <w:rsid w:val="004E7713"/>
    <w:rsid w:val="004F0286"/>
    <w:rsid w:val="0050230A"/>
    <w:rsid w:val="00516573"/>
    <w:rsid w:val="00523D7A"/>
    <w:rsid w:val="00535F0B"/>
    <w:rsid w:val="00544D2E"/>
    <w:rsid w:val="00551097"/>
    <w:rsid w:val="00591D1A"/>
    <w:rsid w:val="005B4419"/>
    <w:rsid w:val="005C74CD"/>
    <w:rsid w:val="005D5D64"/>
    <w:rsid w:val="005E56D0"/>
    <w:rsid w:val="00600945"/>
    <w:rsid w:val="00603CEC"/>
    <w:rsid w:val="00606C15"/>
    <w:rsid w:val="006214FA"/>
    <w:rsid w:val="0064240D"/>
    <w:rsid w:val="0068364D"/>
    <w:rsid w:val="00723DBB"/>
    <w:rsid w:val="00771844"/>
    <w:rsid w:val="00780578"/>
    <w:rsid w:val="00784EAE"/>
    <w:rsid w:val="007B2A7C"/>
    <w:rsid w:val="007B3251"/>
    <w:rsid w:val="007C1FE0"/>
    <w:rsid w:val="00860451"/>
    <w:rsid w:val="00871BC4"/>
    <w:rsid w:val="0087715B"/>
    <w:rsid w:val="0088086A"/>
    <w:rsid w:val="008833C6"/>
    <w:rsid w:val="008B08EA"/>
    <w:rsid w:val="008C5C07"/>
    <w:rsid w:val="008E5E77"/>
    <w:rsid w:val="00951DC0"/>
    <w:rsid w:val="00953304"/>
    <w:rsid w:val="0096243C"/>
    <w:rsid w:val="00964E6A"/>
    <w:rsid w:val="009813D2"/>
    <w:rsid w:val="009C274A"/>
    <w:rsid w:val="009D41EA"/>
    <w:rsid w:val="009D610E"/>
    <w:rsid w:val="009F263D"/>
    <w:rsid w:val="00A00DEB"/>
    <w:rsid w:val="00A15ADF"/>
    <w:rsid w:val="00A15B02"/>
    <w:rsid w:val="00A2777B"/>
    <w:rsid w:val="00A33E51"/>
    <w:rsid w:val="00A654AB"/>
    <w:rsid w:val="00A751FB"/>
    <w:rsid w:val="00AB2C5A"/>
    <w:rsid w:val="00B01F34"/>
    <w:rsid w:val="00B051D3"/>
    <w:rsid w:val="00B142B0"/>
    <w:rsid w:val="00B301B9"/>
    <w:rsid w:val="00B33F4E"/>
    <w:rsid w:val="00B4714B"/>
    <w:rsid w:val="00B54E95"/>
    <w:rsid w:val="00B92E08"/>
    <w:rsid w:val="00B97E4D"/>
    <w:rsid w:val="00BB089E"/>
    <w:rsid w:val="00C10BB9"/>
    <w:rsid w:val="00C13ECE"/>
    <w:rsid w:val="00C31653"/>
    <w:rsid w:val="00C54DD5"/>
    <w:rsid w:val="00C60C3F"/>
    <w:rsid w:val="00C70B0E"/>
    <w:rsid w:val="00C731B1"/>
    <w:rsid w:val="00CA6A29"/>
    <w:rsid w:val="00CB23D9"/>
    <w:rsid w:val="00CC619C"/>
    <w:rsid w:val="00CD0E42"/>
    <w:rsid w:val="00CD6644"/>
    <w:rsid w:val="00CE2099"/>
    <w:rsid w:val="00CF6D08"/>
    <w:rsid w:val="00D07623"/>
    <w:rsid w:val="00D27B36"/>
    <w:rsid w:val="00D44C42"/>
    <w:rsid w:val="00D74482"/>
    <w:rsid w:val="00D84764"/>
    <w:rsid w:val="00D86982"/>
    <w:rsid w:val="00D92BA7"/>
    <w:rsid w:val="00D9654B"/>
    <w:rsid w:val="00DA0985"/>
    <w:rsid w:val="00DD574A"/>
    <w:rsid w:val="00DF0D0F"/>
    <w:rsid w:val="00DF5309"/>
    <w:rsid w:val="00E02A12"/>
    <w:rsid w:val="00E11F02"/>
    <w:rsid w:val="00E16756"/>
    <w:rsid w:val="00E302B6"/>
    <w:rsid w:val="00E372D1"/>
    <w:rsid w:val="00E57A84"/>
    <w:rsid w:val="00E62831"/>
    <w:rsid w:val="00E72F6B"/>
    <w:rsid w:val="00E7517C"/>
    <w:rsid w:val="00EA207C"/>
    <w:rsid w:val="00EF550B"/>
    <w:rsid w:val="00F072C1"/>
    <w:rsid w:val="00F20D05"/>
    <w:rsid w:val="00F36B20"/>
    <w:rsid w:val="00F42955"/>
    <w:rsid w:val="00F5466E"/>
    <w:rsid w:val="00F55B31"/>
    <w:rsid w:val="00FC03EE"/>
    <w:rsid w:val="00FD0F38"/>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5B8A0F"/>
  <w15:docId w15:val="{BB600B2E-BB76-4717-A541-9DE950FA1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uiPriority w:val="1"/>
    <w:qFormat/>
    <w:rsid w:val="0009599E"/>
    <w:rPr>
      <w:rFonts w:ascii="Times New Roman" w:eastAsia="Times New Roman" w:hAnsi="Times New Roman" w:cs="Times New Roman"/>
      <w:lang w:val="lt-LT"/>
    </w:rPr>
  </w:style>
  <w:style w:type="paragraph" w:styleId="Antrat1">
    <w:name w:val="heading 1"/>
    <w:basedOn w:val="prastasis"/>
    <w:uiPriority w:val="1"/>
    <w:qFormat/>
    <w:rsid w:val="0009599E"/>
    <w:pPr>
      <w:ind w:left="476"/>
      <w:outlineLvl w:val="0"/>
    </w:pPr>
    <w:rPr>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rsid w:val="0009599E"/>
    <w:tblPr>
      <w:tblInd w:w="0" w:type="dxa"/>
      <w:tblCellMar>
        <w:top w:w="0" w:type="dxa"/>
        <w:left w:w="0" w:type="dxa"/>
        <w:bottom w:w="0" w:type="dxa"/>
        <w:right w:w="0" w:type="dxa"/>
      </w:tblCellMar>
    </w:tblPr>
  </w:style>
  <w:style w:type="paragraph" w:styleId="Pagrindinistekstas">
    <w:name w:val="Body Text"/>
    <w:basedOn w:val="prastasis"/>
    <w:uiPriority w:val="1"/>
    <w:qFormat/>
    <w:rsid w:val="0009599E"/>
    <w:rPr>
      <w:sz w:val="24"/>
      <w:szCs w:val="24"/>
    </w:rPr>
  </w:style>
  <w:style w:type="paragraph" w:styleId="Sraopastraipa">
    <w:name w:val="List Paragraph"/>
    <w:basedOn w:val="prastasis"/>
    <w:uiPriority w:val="34"/>
    <w:qFormat/>
    <w:rsid w:val="0009599E"/>
    <w:pPr>
      <w:ind w:left="836" w:hanging="720"/>
      <w:jc w:val="both"/>
    </w:pPr>
  </w:style>
  <w:style w:type="paragraph" w:customStyle="1" w:styleId="TableParagraph">
    <w:name w:val="Table Paragraph"/>
    <w:basedOn w:val="prastasis"/>
    <w:uiPriority w:val="1"/>
    <w:qFormat/>
    <w:rsid w:val="0009599E"/>
    <w:pPr>
      <w:spacing w:before="25"/>
      <w:ind w:left="70"/>
    </w:pPr>
  </w:style>
  <w:style w:type="table" w:styleId="Lentelstinklelis">
    <w:name w:val="Table Grid"/>
    <w:basedOn w:val="prastojilentel"/>
    <w:uiPriority w:val="39"/>
    <w:rsid w:val="00B301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B301B9"/>
    <w:rPr>
      <w:color w:val="0000FF" w:themeColor="hyperlink"/>
      <w:u w:val="single"/>
    </w:rPr>
  </w:style>
  <w:style w:type="paragraph" w:styleId="Antrats">
    <w:name w:val="header"/>
    <w:basedOn w:val="prastasis"/>
    <w:link w:val="AntratsDiagrama"/>
    <w:uiPriority w:val="99"/>
    <w:unhideWhenUsed/>
    <w:rsid w:val="00222BA6"/>
    <w:pPr>
      <w:widowControl/>
      <w:tabs>
        <w:tab w:val="center" w:pos="4819"/>
        <w:tab w:val="right" w:pos="9638"/>
      </w:tabs>
      <w:autoSpaceDE/>
      <w:autoSpaceDN/>
    </w:pPr>
    <w:rPr>
      <w:rFonts w:ascii="Calibri" w:eastAsia="Calibri" w:hAnsi="Calibri"/>
    </w:rPr>
  </w:style>
  <w:style w:type="character" w:customStyle="1" w:styleId="AntratsDiagrama">
    <w:name w:val="Antraštės Diagrama"/>
    <w:basedOn w:val="Numatytasispastraiposriftas"/>
    <w:link w:val="Antrats"/>
    <w:uiPriority w:val="99"/>
    <w:rsid w:val="00222BA6"/>
    <w:rPr>
      <w:rFonts w:ascii="Calibri" w:eastAsia="Calibri" w:hAnsi="Calibri" w:cs="Times New Roman"/>
      <w:lang w:val="lt-LT"/>
    </w:rPr>
  </w:style>
  <w:style w:type="character" w:customStyle="1" w:styleId="Neapdorotaspaminjimas1">
    <w:name w:val="Neapdorotas paminėjimas1"/>
    <w:basedOn w:val="Numatytasispastraiposriftas"/>
    <w:uiPriority w:val="99"/>
    <w:semiHidden/>
    <w:unhideWhenUsed/>
    <w:rsid w:val="00DA0985"/>
    <w:rPr>
      <w:color w:val="605E5C"/>
      <w:shd w:val="clear" w:color="auto" w:fill="E1DFDD"/>
    </w:rPr>
  </w:style>
  <w:style w:type="paragraph" w:styleId="Porat">
    <w:name w:val="footer"/>
    <w:basedOn w:val="prastasis"/>
    <w:link w:val="PoratDiagrama"/>
    <w:uiPriority w:val="99"/>
    <w:unhideWhenUsed/>
    <w:rsid w:val="00A751FB"/>
    <w:pPr>
      <w:tabs>
        <w:tab w:val="center" w:pos="4819"/>
        <w:tab w:val="right" w:pos="9638"/>
      </w:tabs>
    </w:pPr>
  </w:style>
  <w:style w:type="character" w:customStyle="1" w:styleId="PoratDiagrama">
    <w:name w:val="Poraštė Diagrama"/>
    <w:basedOn w:val="Numatytasispastraiposriftas"/>
    <w:link w:val="Porat"/>
    <w:uiPriority w:val="99"/>
    <w:rsid w:val="00A751FB"/>
    <w:rPr>
      <w:rFonts w:ascii="Times New Roman" w:eastAsia="Times New Roman" w:hAnsi="Times New Roman" w:cs="Times New Roman"/>
      <w:lang w:val="lt-LT"/>
    </w:rPr>
  </w:style>
  <w:style w:type="paragraph" w:customStyle="1" w:styleId="Pagrindinistekstas1">
    <w:name w:val="Pagrindinis tekstas1"/>
    <w:rsid w:val="00F42955"/>
    <w:pPr>
      <w:widowControl/>
      <w:autoSpaceDE/>
      <w:autoSpaceDN/>
      <w:snapToGrid w:val="0"/>
      <w:ind w:firstLine="312"/>
      <w:jc w:val="both"/>
    </w:pPr>
    <w:rPr>
      <w:rFonts w:ascii="TimesLT" w:eastAsia="Times New Roman" w:hAnsi="TimesLT" w:cs="Times New Roman"/>
      <w:sz w:val="20"/>
      <w:szCs w:val="20"/>
    </w:rPr>
  </w:style>
  <w:style w:type="paragraph" w:customStyle="1" w:styleId="CentrBoldm">
    <w:name w:val="CentrBoldm"/>
    <w:basedOn w:val="prastasis"/>
    <w:rsid w:val="00F42955"/>
    <w:pPr>
      <w:widowControl/>
      <w:adjustRightInd w:val="0"/>
      <w:jc w:val="center"/>
    </w:pPr>
    <w:rPr>
      <w:rFonts w:ascii="TimesLT" w:hAnsi="TimesLT"/>
      <w:b/>
      <w:bCs/>
      <w:sz w:val="20"/>
      <w:szCs w:val="24"/>
      <w:lang w:val="en-US"/>
    </w:rPr>
  </w:style>
  <w:style w:type="paragraph" w:styleId="Betarp">
    <w:name w:val="No Spacing"/>
    <w:link w:val="BetarpDiagrama"/>
    <w:uiPriority w:val="1"/>
    <w:qFormat/>
    <w:rsid w:val="00F42955"/>
    <w:pPr>
      <w:widowControl/>
      <w:autoSpaceDE/>
      <w:autoSpaceDN/>
    </w:pPr>
    <w:rPr>
      <w:rFonts w:eastAsiaTheme="minorEastAsia"/>
      <w:sz w:val="21"/>
      <w:szCs w:val="21"/>
      <w:lang w:val="lt-LT" w:eastAsia="lt-LT"/>
    </w:rPr>
  </w:style>
  <w:style w:type="character" w:customStyle="1" w:styleId="BetarpDiagrama">
    <w:name w:val="Be tarpų Diagrama"/>
    <w:basedOn w:val="Numatytasispastraiposriftas"/>
    <w:link w:val="Betarp"/>
    <w:uiPriority w:val="1"/>
    <w:rsid w:val="00F42955"/>
    <w:rPr>
      <w:rFonts w:eastAsiaTheme="minorEastAsia"/>
      <w:sz w:val="21"/>
      <w:szCs w:val="21"/>
      <w:lang w:val="lt-LT" w:eastAsia="lt-LT"/>
    </w:rPr>
  </w:style>
  <w:style w:type="character" w:styleId="Neapdorotaspaminjimas">
    <w:name w:val="Unresolved Mention"/>
    <w:basedOn w:val="Numatytasispastraiposriftas"/>
    <w:uiPriority w:val="99"/>
    <w:semiHidden/>
    <w:unhideWhenUsed/>
    <w:rsid w:val="00EF550B"/>
    <w:rPr>
      <w:color w:val="605E5C"/>
      <w:shd w:val="clear" w:color="auto" w:fill="E1DFDD"/>
    </w:rPr>
  </w:style>
  <w:style w:type="character" w:styleId="Komentaronuoroda">
    <w:name w:val="annotation reference"/>
    <w:basedOn w:val="Numatytasispastraiposriftas"/>
    <w:uiPriority w:val="99"/>
    <w:semiHidden/>
    <w:unhideWhenUsed/>
    <w:rsid w:val="004E14F1"/>
    <w:rPr>
      <w:sz w:val="16"/>
      <w:szCs w:val="16"/>
    </w:rPr>
  </w:style>
  <w:style w:type="paragraph" w:styleId="Komentarotekstas">
    <w:name w:val="annotation text"/>
    <w:basedOn w:val="prastasis"/>
    <w:link w:val="KomentarotekstasDiagrama"/>
    <w:uiPriority w:val="99"/>
    <w:unhideWhenUsed/>
    <w:rsid w:val="004E14F1"/>
    <w:rPr>
      <w:sz w:val="20"/>
      <w:szCs w:val="20"/>
    </w:rPr>
  </w:style>
  <w:style w:type="character" w:customStyle="1" w:styleId="KomentarotekstasDiagrama">
    <w:name w:val="Komentaro tekstas Diagrama"/>
    <w:basedOn w:val="Numatytasispastraiposriftas"/>
    <w:link w:val="Komentarotekstas"/>
    <w:uiPriority w:val="99"/>
    <w:rsid w:val="004E14F1"/>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4E14F1"/>
    <w:rPr>
      <w:b/>
      <w:bCs/>
    </w:rPr>
  </w:style>
  <w:style w:type="character" w:customStyle="1" w:styleId="KomentarotemaDiagrama">
    <w:name w:val="Komentaro tema Diagrama"/>
    <w:basedOn w:val="KomentarotekstasDiagrama"/>
    <w:link w:val="Komentarotema"/>
    <w:uiPriority w:val="99"/>
    <w:semiHidden/>
    <w:rsid w:val="004E14F1"/>
    <w:rPr>
      <w:rFonts w:ascii="Times New Roman" w:eastAsia="Times New Roman" w:hAnsi="Times New Roman" w:cs="Times New Roman"/>
      <w:b/>
      <w:bCs/>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033779">
      <w:bodyDiv w:val="1"/>
      <w:marLeft w:val="0"/>
      <w:marRight w:val="0"/>
      <w:marTop w:val="0"/>
      <w:marBottom w:val="0"/>
      <w:divBdr>
        <w:top w:val="none" w:sz="0" w:space="0" w:color="auto"/>
        <w:left w:val="none" w:sz="0" w:space="0" w:color="auto"/>
        <w:bottom w:val="none" w:sz="0" w:space="0" w:color="auto"/>
        <w:right w:val="none" w:sz="0" w:space="0" w:color="auto"/>
      </w:divBdr>
    </w:div>
    <w:div w:id="361978402">
      <w:bodyDiv w:val="1"/>
      <w:marLeft w:val="0"/>
      <w:marRight w:val="0"/>
      <w:marTop w:val="0"/>
      <w:marBottom w:val="0"/>
      <w:divBdr>
        <w:top w:val="none" w:sz="0" w:space="0" w:color="auto"/>
        <w:left w:val="none" w:sz="0" w:space="0" w:color="auto"/>
        <w:bottom w:val="none" w:sz="0" w:space="0" w:color="auto"/>
        <w:right w:val="none" w:sz="0" w:space="0" w:color="auto"/>
      </w:divBdr>
    </w:div>
    <w:div w:id="448472819">
      <w:bodyDiv w:val="1"/>
      <w:marLeft w:val="0"/>
      <w:marRight w:val="0"/>
      <w:marTop w:val="0"/>
      <w:marBottom w:val="0"/>
      <w:divBdr>
        <w:top w:val="none" w:sz="0" w:space="0" w:color="auto"/>
        <w:left w:val="none" w:sz="0" w:space="0" w:color="auto"/>
        <w:bottom w:val="none" w:sz="0" w:space="0" w:color="auto"/>
        <w:right w:val="none" w:sz="0" w:space="0" w:color="auto"/>
      </w:divBdr>
    </w:div>
    <w:div w:id="602500064">
      <w:bodyDiv w:val="1"/>
      <w:marLeft w:val="0"/>
      <w:marRight w:val="0"/>
      <w:marTop w:val="0"/>
      <w:marBottom w:val="0"/>
      <w:divBdr>
        <w:top w:val="none" w:sz="0" w:space="0" w:color="auto"/>
        <w:left w:val="none" w:sz="0" w:space="0" w:color="auto"/>
        <w:bottom w:val="none" w:sz="0" w:space="0" w:color="auto"/>
        <w:right w:val="none" w:sz="0" w:space="0" w:color="auto"/>
      </w:divBdr>
    </w:div>
    <w:div w:id="629632511">
      <w:bodyDiv w:val="1"/>
      <w:marLeft w:val="0"/>
      <w:marRight w:val="0"/>
      <w:marTop w:val="0"/>
      <w:marBottom w:val="0"/>
      <w:divBdr>
        <w:top w:val="none" w:sz="0" w:space="0" w:color="auto"/>
        <w:left w:val="none" w:sz="0" w:space="0" w:color="auto"/>
        <w:bottom w:val="none" w:sz="0" w:space="0" w:color="auto"/>
        <w:right w:val="none" w:sz="0" w:space="0" w:color="auto"/>
      </w:divBdr>
    </w:div>
    <w:div w:id="704447008">
      <w:bodyDiv w:val="1"/>
      <w:marLeft w:val="0"/>
      <w:marRight w:val="0"/>
      <w:marTop w:val="0"/>
      <w:marBottom w:val="0"/>
      <w:divBdr>
        <w:top w:val="none" w:sz="0" w:space="0" w:color="auto"/>
        <w:left w:val="none" w:sz="0" w:space="0" w:color="auto"/>
        <w:bottom w:val="none" w:sz="0" w:space="0" w:color="auto"/>
        <w:right w:val="none" w:sz="0" w:space="0" w:color="auto"/>
      </w:divBdr>
    </w:div>
    <w:div w:id="996231044">
      <w:bodyDiv w:val="1"/>
      <w:marLeft w:val="0"/>
      <w:marRight w:val="0"/>
      <w:marTop w:val="0"/>
      <w:marBottom w:val="0"/>
      <w:divBdr>
        <w:top w:val="none" w:sz="0" w:space="0" w:color="auto"/>
        <w:left w:val="none" w:sz="0" w:space="0" w:color="auto"/>
        <w:bottom w:val="none" w:sz="0" w:space="0" w:color="auto"/>
        <w:right w:val="none" w:sz="0" w:space="0" w:color="auto"/>
      </w:divBdr>
    </w:div>
    <w:div w:id="1308708563">
      <w:bodyDiv w:val="1"/>
      <w:marLeft w:val="0"/>
      <w:marRight w:val="0"/>
      <w:marTop w:val="0"/>
      <w:marBottom w:val="0"/>
      <w:divBdr>
        <w:top w:val="none" w:sz="0" w:space="0" w:color="auto"/>
        <w:left w:val="none" w:sz="0" w:space="0" w:color="auto"/>
        <w:bottom w:val="none" w:sz="0" w:space="0" w:color="auto"/>
        <w:right w:val="none" w:sz="0" w:space="0" w:color="auto"/>
      </w:divBdr>
    </w:div>
    <w:div w:id="1311640803">
      <w:bodyDiv w:val="1"/>
      <w:marLeft w:val="0"/>
      <w:marRight w:val="0"/>
      <w:marTop w:val="0"/>
      <w:marBottom w:val="0"/>
      <w:divBdr>
        <w:top w:val="none" w:sz="0" w:space="0" w:color="auto"/>
        <w:left w:val="none" w:sz="0" w:space="0" w:color="auto"/>
        <w:bottom w:val="none" w:sz="0" w:space="0" w:color="auto"/>
        <w:right w:val="none" w:sz="0" w:space="0" w:color="auto"/>
      </w:divBdr>
    </w:div>
    <w:div w:id="1431046934">
      <w:bodyDiv w:val="1"/>
      <w:marLeft w:val="0"/>
      <w:marRight w:val="0"/>
      <w:marTop w:val="0"/>
      <w:marBottom w:val="0"/>
      <w:divBdr>
        <w:top w:val="none" w:sz="0" w:space="0" w:color="auto"/>
        <w:left w:val="none" w:sz="0" w:space="0" w:color="auto"/>
        <w:bottom w:val="none" w:sz="0" w:space="0" w:color="auto"/>
        <w:right w:val="none" w:sz="0" w:space="0" w:color="auto"/>
      </w:divBdr>
    </w:div>
    <w:div w:id="1451778399">
      <w:bodyDiv w:val="1"/>
      <w:marLeft w:val="0"/>
      <w:marRight w:val="0"/>
      <w:marTop w:val="0"/>
      <w:marBottom w:val="0"/>
      <w:divBdr>
        <w:top w:val="none" w:sz="0" w:space="0" w:color="auto"/>
        <w:left w:val="none" w:sz="0" w:space="0" w:color="auto"/>
        <w:bottom w:val="none" w:sz="0" w:space="0" w:color="auto"/>
        <w:right w:val="none" w:sz="0" w:space="0" w:color="auto"/>
      </w:divBdr>
    </w:div>
    <w:div w:id="1463963381">
      <w:bodyDiv w:val="1"/>
      <w:marLeft w:val="0"/>
      <w:marRight w:val="0"/>
      <w:marTop w:val="0"/>
      <w:marBottom w:val="0"/>
      <w:divBdr>
        <w:top w:val="none" w:sz="0" w:space="0" w:color="auto"/>
        <w:left w:val="none" w:sz="0" w:space="0" w:color="auto"/>
        <w:bottom w:val="none" w:sz="0" w:space="0" w:color="auto"/>
        <w:right w:val="none" w:sz="0" w:space="0" w:color="auto"/>
      </w:divBdr>
    </w:div>
    <w:div w:id="1819421702">
      <w:bodyDiv w:val="1"/>
      <w:marLeft w:val="0"/>
      <w:marRight w:val="0"/>
      <w:marTop w:val="0"/>
      <w:marBottom w:val="0"/>
      <w:divBdr>
        <w:top w:val="none" w:sz="0" w:space="0" w:color="auto"/>
        <w:left w:val="none" w:sz="0" w:space="0" w:color="auto"/>
        <w:bottom w:val="none" w:sz="0" w:space="0" w:color="auto"/>
        <w:right w:val="none" w:sz="0" w:space="0" w:color="auto"/>
      </w:divBdr>
    </w:div>
    <w:div w:id="1866746392">
      <w:bodyDiv w:val="1"/>
      <w:marLeft w:val="0"/>
      <w:marRight w:val="0"/>
      <w:marTop w:val="0"/>
      <w:marBottom w:val="0"/>
      <w:divBdr>
        <w:top w:val="none" w:sz="0" w:space="0" w:color="auto"/>
        <w:left w:val="none" w:sz="0" w:space="0" w:color="auto"/>
        <w:bottom w:val="none" w:sz="0" w:space="0" w:color="auto"/>
        <w:right w:val="none" w:sz="0" w:space="0" w:color="auto"/>
      </w:divBdr>
    </w:div>
    <w:div w:id="2102986546">
      <w:bodyDiv w:val="1"/>
      <w:marLeft w:val="0"/>
      <w:marRight w:val="0"/>
      <w:marTop w:val="0"/>
      <w:marBottom w:val="0"/>
      <w:divBdr>
        <w:top w:val="none" w:sz="0" w:space="0" w:color="auto"/>
        <w:left w:val="none" w:sz="0" w:space="0" w:color="auto"/>
        <w:bottom w:val="none" w:sz="0" w:space="0" w:color="auto"/>
        <w:right w:val="none" w:sz="0" w:space="0" w:color="auto"/>
      </w:divBdr>
    </w:div>
    <w:div w:id="21183284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infolex.lt/ta/100228"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umsiskiu.gimnazija@baranausko.kaisiadorys.lm.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8FB5B3-72C4-42B7-85F2-9CE549264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11</Pages>
  <Words>13912</Words>
  <Characters>7930</Characters>
  <Application>Microsoft Office Word</Application>
  <DocSecurity>0</DocSecurity>
  <Lines>66</Lines>
  <Paragraphs>43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Justina Šeškaitė</dc:creator>
  <cp:lastModifiedBy>Urtė Savickienė</cp:lastModifiedBy>
  <cp:revision>8</cp:revision>
  <dcterms:created xsi:type="dcterms:W3CDTF">2024-12-06T10:39:00Z</dcterms:created>
  <dcterms:modified xsi:type="dcterms:W3CDTF">2025-01-10T08:47:00Z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2021-03-23T00:00:00Z</vt:filetime>
  </property>
  <property fmtid="{D5CDD505-2E9C-101B-9397-08002B2CF9AE}" pid="3" name="Creator">
    <vt:lpwstr>Writer</vt:lpwstr>
  </property>
  <property fmtid="{D5CDD505-2E9C-101B-9397-08002B2CF9AE}" pid="4" name="LastSaved">
    <vt:filetime>2023-07-31T00:00:00Z</vt:filetime>
  </property>
</Properties>
</file>