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748B" w14:textId="4951C02B" w:rsidR="00A65DD7" w:rsidRPr="00A65DD7" w:rsidRDefault="00A65DD7" w:rsidP="009422AB">
      <w:pPr>
        <w:spacing w:after="0" w:line="240" w:lineRule="auto"/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A65DD7">
        <w:rPr>
          <w:rFonts w:ascii="Calibri Light" w:hAnsi="Calibri Light" w:cs="Calibri Light"/>
          <w:b/>
          <w:bCs/>
          <w:sz w:val="24"/>
          <w:szCs w:val="24"/>
        </w:rPr>
        <w:t>Techninės specifikacijos priedas Nr.1</w:t>
      </w:r>
    </w:p>
    <w:p w14:paraId="7A777C6F" w14:textId="77777777" w:rsidR="00A65DD7" w:rsidRDefault="00A65DD7" w:rsidP="009422AB">
      <w:pPr>
        <w:spacing w:after="0" w:line="240" w:lineRule="auto"/>
        <w:jc w:val="right"/>
        <w:rPr>
          <w:rFonts w:ascii="Calibri Light" w:hAnsi="Calibri Light" w:cs="Calibri Light"/>
          <w:sz w:val="22"/>
          <w:szCs w:val="22"/>
        </w:rPr>
      </w:pPr>
    </w:p>
    <w:p w14:paraId="531F7642" w14:textId="74B1717B" w:rsidR="009422AB" w:rsidRPr="009954F9" w:rsidRDefault="009422AB" w:rsidP="009422AB">
      <w:pPr>
        <w:spacing w:after="0" w:line="240" w:lineRule="auto"/>
        <w:jc w:val="right"/>
        <w:rPr>
          <w:rFonts w:ascii="Calibri Light" w:hAnsi="Calibri Light" w:cs="Calibri Light"/>
          <w:sz w:val="22"/>
          <w:szCs w:val="22"/>
        </w:rPr>
      </w:pPr>
      <w:r w:rsidRPr="009954F9">
        <w:rPr>
          <w:rFonts w:ascii="Calibri Light" w:hAnsi="Calibri Light" w:cs="Calibri Light"/>
          <w:sz w:val="22"/>
          <w:szCs w:val="22"/>
        </w:rPr>
        <w:t>Lentelė Nr.</w:t>
      </w:r>
      <w:r>
        <w:rPr>
          <w:rFonts w:ascii="Calibri Light" w:hAnsi="Calibri Light" w:cs="Calibri Light"/>
          <w:sz w:val="22"/>
          <w:szCs w:val="22"/>
        </w:rPr>
        <w:t>1</w:t>
      </w:r>
      <w:r w:rsidRPr="009954F9">
        <w:rPr>
          <w:rFonts w:ascii="Calibri Light" w:hAnsi="Calibri Light" w:cs="Calibri Light"/>
          <w:sz w:val="22"/>
          <w:szCs w:val="22"/>
        </w:rPr>
        <w:t xml:space="preserve">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2091"/>
        <w:gridCol w:w="3988"/>
        <w:gridCol w:w="3250"/>
      </w:tblGrid>
      <w:tr w:rsidR="009422AB" w:rsidRPr="009954F9" w14:paraId="61DE7358" w14:textId="77777777" w:rsidTr="009422AB">
        <w:trPr>
          <w:trHeight w:val="308"/>
        </w:trPr>
        <w:tc>
          <w:tcPr>
            <w:tcW w:w="424" w:type="pct"/>
            <w:vMerge w:val="restart"/>
            <w:vAlign w:val="center"/>
          </w:tcPr>
          <w:p w14:paraId="79089F1C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54F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Eil.Nr</w:t>
            </w:r>
            <w:proofErr w:type="spellEnd"/>
            <w:r w:rsidRPr="009954F9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1025" w:type="pct"/>
            <w:vMerge w:val="restart"/>
            <w:vAlign w:val="center"/>
          </w:tcPr>
          <w:p w14:paraId="5ACCECE8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b/>
                <w:sz w:val="22"/>
                <w:szCs w:val="22"/>
              </w:rPr>
              <w:t>Rodiklis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96451" w14:textId="77777777" w:rsidR="009422AB" w:rsidRPr="009954F9" w:rsidRDefault="009422AB" w:rsidP="001C4EAB">
            <w:pPr>
              <w:spacing w:after="0" w:line="240" w:lineRule="auto"/>
              <w:ind w:firstLine="34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b/>
                <w:sz w:val="22"/>
                <w:szCs w:val="22"/>
              </w:rPr>
              <w:t>Parametrai skirti mobilios kvapus mažinančios sistemos parinkimui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759" w14:textId="77777777" w:rsidR="009422AB" w:rsidRPr="009954F9" w:rsidRDefault="009422AB" w:rsidP="001C4EAB">
            <w:pPr>
              <w:spacing w:after="0" w:line="240" w:lineRule="auto"/>
              <w:ind w:firstLine="34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b/>
                <w:sz w:val="22"/>
                <w:szCs w:val="22"/>
              </w:rPr>
              <w:t>Pildo tiekėjas*</w:t>
            </w:r>
          </w:p>
        </w:tc>
      </w:tr>
      <w:tr w:rsidR="009422AB" w:rsidRPr="009954F9" w14:paraId="5859EAB4" w14:textId="77777777" w:rsidTr="009422AB">
        <w:trPr>
          <w:trHeight w:hRule="exact" w:val="1201"/>
        </w:trPr>
        <w:tc>
          <w:tcPr>
            <w:tcW w:w="424" w:type="pct"/>
            <w:vMerge/>
            <w:vAlign w:val="center"/>
          </w:tcPr>
          <w:p w14:paraId="2DFBE8C9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25" w:type="pct"/>
            <w:vMerge/>
            <w:vAlign w:val="center"/>
          </w:tcPr>
          <w:p w14:paraId="341E3D7D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AF6B" w14:textId="77777777" w:rsidR="009422AB" w:rsidRPr="009954F9" w:rsidRDefault="009422AB" w:rsidP="001C4EAB">
            <w:pPr>
              <w:spacing w:after="0" w:line="240" w:lineRule="auto"/>
              <w:ind w:firstLine="34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4887" w14:textId="77777777" w:rsidR="009422AB" w:rsidRPr="009954F9" w:rsidRDefault="009422AB" w:rsidP="001C4EAB">
            <w:pPr>
              <w:spacing w:after="0" w:line="240" w:lineRule="auto"/>
              <w:ind w:firstLine="34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b/>
                <w:sz w:val="22"/>
                <w:szCs w:val="22"/>
              </w:rPr>
              <w:t>Tiekėjo siūlomų prekių techninių rodiklių reikšmės</w:t>
            </w:r>
          </w:p>
          <w:p w14:paraId="2E5A46C6" w14:textId="77777777" w:rsidR="009422AB" w:rsidRPr="009954F9" w:rsidRDefault="009422AB" w:rsidP="001C4EAB">
            <w:pPr>
              <w:spacing w:after="0" w:line="240" w:lineRule="auto"/>
              <w:ind w:firstLine="34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b/>
                <w:i/>
                <w:color w:val="FF0000"/>
                <w:sz w:val="22"/>
                <w:szCs w:val="22"/>
              </w:rPr>
              <w:t>(nepakanka nurodyti vien „atitinka“)</w:t>
            </w:r>
          </w:p>
        </w:tc>
      </w:tr>
      <w:tr w:rsidR="009422AB" w:rsidRPr="009954F9" w14:paraId="2D2F0FA7" w14:textId="77777777" w:rsidTr="009422AB">
        <w:trPr>
          <w:trHeight w:hRule="exact" w:val="623"/>
        </w:trPr>
        <w:tc>
          <w:tcPr>
            <w:tcW w:w="424" w:type="pct"/>
            <w:vAlign w:val="center"/>
          </w:tcPr>
          <w:p w14:paraId="0C8DCDE4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1025" w:type="pct"/>
            <w:vMerge w:val="restart"/>
            <w:vAlign w:val="center"/>
          </w:tcPr>
          <w:p w14:paraId="372056C8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Bendrieji </w:t>
            </w:r>
          </w:p>
          <w:p w14:paraId="6EADFDE9" w14:textId="77777777" w:rsidR="009422AB" w:rsidRPr="009954F9" w:rsidRDefault="009422AB" w:rsidP="001C4EAB">
            <w:pPr>
              <w:spacing w:after="0" w:line="240" w:lineRule="auto"/>
              <w:ind w:firstLine="34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techniniai </w:t>
            </w:r>
          </w:p>
          <w:p w14:paraId="23F2C9E2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duomenys, reikalavimai įrangai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AEDB" w14:textId="77777777" w:rsidR="009422AB" w:rsidRPr="009954F9" w:rsidRDefault="009422AB" w:rsidP="001C4EAB">
            <w:pPr>
              <w:spacing w:after="0" w:line="240" w:lineRule="auto"/>
              <w:ind w:firstLine="34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bCs/>
                <w:sz w:val="22"/>
                <w:szCs w:val="22"/>
              </w:rPr>
              <w:t>Nurodyti prekės pavadinimą, gamintoją, kilmės šalis.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D389" w14:textId="77777777" w:rsidR="009422AB" w:rsidRPr="009954F9" w:rsidRDefault="009422AB" w:rsidP="001C4EAB">
            <w:pPr>
              <w:spacing w:after="0" w:line="240" w:lineRule="auto"/>
              <w:ind w:firstLine="3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22AB" w:rsidRPr="009954F9" w14:paraId="4988BAB7" w14:textId="77777777" w:rsidTr="009422AB">
        <w:trPr>
          <w:trHeight w:hRule="exact" w:val="1453"/>
        </w:trPr>
        <w:tc>
          <w:tcPr>
            <w:tcW w:w="424" w:type="pct"/>
            <w:vAlign w:val="center"/>
          </w:tcPr>
          <w:p w14:paraId="01784E31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1025" w:type="pct"/>
            <w:vMerge/>
            <w:vAlign w:val="center"/>
          </w:tcPr>
          <w:p w14:paraId="7F5C5D14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9B6" w14:textId="77777777" w:rsidR="009422AB" w:rsidRPr="009954F9" w:rsidRDefault="009422AB" w:rsidP="001C4EAB">
            <w:pPr>
              <w:spacing w:after="0" w:line="240" w:lineRule="auto"/>
              <w:ind w:firstLine="34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Visa kvapus mažinanti išpurškimo sistema turi būti mobili, sumontuota, sumontuota ant lengvojo automobilio priekabos.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A48" w14:textId="77777777" w:rsidR="009422AB" w:rsidRPr="009954F9" w:rsidRDefault="009422AB" w:rsidP="001C4EAB">
            <w:pPr>
              <w:spacing w:after="0" w:line="240" w:lineRule="auto"/>
              <w:ind w:firstLine="3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22AB" w:rsidRPr="009954F9" w14:paraId="1A102D30" w14:textId="77777777" w:rsidTr="009422AB">
        <w:trPr>
          <w:trHeight w:hRule="exact" w:val="1261"/>
        </w:trPr>
        <w:tc>
          <w:tcPr>
            <w:tcW w:w="424" w:type="pct"/>
            <w:vAlign w:val="center"/>
          </w:tcPr>
          <w:p w14:paraId="1D6FE12A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1025" w:type="pct"/>
            <w:vMerge/>
            <w:vAlign w:val="center"/>
          </w:tcPr>
          <w:p w14:paraId="681DC433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E5B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Kvapus purškianti sistema turi turėti galimybę reguliuoti aukštį, turi būti galimybė purkštuvus nuleisti ir pakelti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D20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22AB" w:rsidRPr="009954F9" w14:paraId="029A241B" w14:textId="77777777" w:rsidTr="009422AB">
        <w:trPr>
          <w:trHeight w:hRule="exact" w:val="867"/>
        </w:trPr>
        <w:tc>
          <w:tcPr>
            <w:tcW w:w="424" w:type="pct"/>
            <w:vAlign w:val="center"/>
          </w:tcPr>
          <w:p w14:paraId="79A247F3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1025" w:type="pct"/>
            <w:vMerge/>
            <w:vAlign w:val="center"/>
          </w:tcPr>
          <w:p w14:paraId="61AF3A59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8F4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Kvapus mažinanti išpurškimo sistema turi turėti vandens talpyklą nuo 1000 l  iki 1200 l</w:t>
            </w:r>
          </w:p>
          <w:p w14:paraId="30873C58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BC2F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22AB" w:rsidRPr="009954F9" w14:paraId="57261323" w14:textId="77777777" w:rsidTr="009422AB">
        <w:trPr>
          <w:trHeight w:hRule="exact" w:val="1120"/>
        </w:trPr>
        <w:tc>
          <w:tcPr>
            <w:tcW w:w="424" w:type="pct"/>
            <w:vAlign w:val="center"/>
          </w:tcPr>
          <w:p w14:paraId="6E67C8CB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1025" w:type="pct"/>
            <w:vMerge/>
            <w:vAlign w:val="center"/>
          </w:tcPr>
          <w:p w14:paraId="1E8EFB4D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4B8493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Išpurškiamo tirpalo kiekis reguliuojamas rankiniu būdu:</w:t>
            </w:r>
          </w:p>
          <w:p w14:paraId="6229DFCE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Purškiamas kiekis – nuo 20 l/h iki180 l/h.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7BCAF5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22AB" w:rsidRPr="009954F9" w14:paraId="4210BA63" w14:textId="77777777" w:rsidTr="009422AB">
        <w:trPr>
          <w:trHeight w:hRule="exact" w:val="1006"/>
        </w:trPr>
        <w:tc>
          <w:tcPr>
            <w:tcW w:w="424" w:type="pct"/>
            <w:vAlign w:val="center"/>
          </w:tcPr>
          <w:p w14:paraId="6AB9028C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1025" w:type="pct"/>
            <w:vMerge/>
            <w:vAlign w:val="center"/>
          </w:tcPr>
          <w:p w14:paraId="56A3B715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B394FE" w14:textId="77777777" w:rsidR="009422AB" w:rsidRPr="009954F9" w:rsidRDefault="009422AB" w:rsidP="001C4EAB">
            <w:pPr>
              <w:spacing w:after="0" w:line="240" w:lineRule="auto"/>
              <w:ind w:firstLine="34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Išpurškimo kampas horizontalioje plokštumoje - ne mažiau kaip 180 laipsnių.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67B17C" w14:textId="77777777" w:rsidR="009422AB" w:rsidRPr="009954F9" w:rsidRDefault="009422AB" w:rsidP="001C4EAB">
            <w:pPr>
              <w:spacing w:after="0" w:line="240" w:lineRule="auto"/>
              <w:ind w:firstLine="3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22AB" w:rsidRPr="009954F9" w14:paraId="1B70AE46" w14:textId="77777777" w:rsidTr="009422AB">
        <w:trPr>
          <w:trHeight w:hRule="exact" w:val="1561"/>
        </w:trPr>
        <w:tc>
          <w:tcPr>
            <w:tcW w:w="424" w:type="pct"/>
            <w:vAlign w:val="center"/>
          </w:tcPr>
          <w:p w14:paraId="16CB47BA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7</w:t>
            </w:r>
          </w:p>
        </w:tc>
        <w:tc>
          <w:tcPr>
            <w:tcW w:w="1025" w:type="pct"/>
            <w:vMerge/>
            <w:vAlign w:val="center"/>
          </w:tcPr>
          <w:p w14:paraId="0F8B634B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AFA" w14:textId="77777777" w:rsidR="009422AB" w:rsidRPr="009954F9" w:rsidRDefault="009422AB" w:rsidP="001C4EAB">
            <w:pPr>
              <w:spacing w:after="0" w:line="240" w:lineRule="auto"/>
              <w:ind w:firstLine="34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Maksimalus išpurškimo nuotolis ne mažiau kaip 20 m (be vėjo).</w:t>
            </w:r>
          </w:p>
          <w:p w14:paraId="7CE534A4" w14:textId="77777777" w:rsidR="009422AB" w:rsidRPr="009954F9" w:rsidRDefault="009422AB" w:rsidP="001C4EAB">
            <w:pPr>
              <w:pStyle w:val="NoSpacing"/>
              <w:jc w:val="both"/>
              <w:rPr>
                <w:rFonts w:ascii="Calibri Light" w:hAnsi="Calibri Light" w:cs="Calibri Light"/>
              </w:rPr>
            </w:pPr>
            <w:r w:rsidRPr="009954F9">
              <w:rPr>
                <w:rFonts w:ascii="Calibri Light" w:hAnsi="Calibri Light" w:cs="Calibri Light"/>
              </w:rPr>
              <w:t>Sklaidos aprėptis (m2)  ne mažiau  600 (be vėjo).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01B" w14:textId="77777777" w:rsidR="009422AB" w:rsidRPr="009954F9" w:rsidRDefault="009422AB" w:rsidP="001C4EAB">
            <w:pPr>
              <w:pStyle w:val="NoSpacing"/>
              <w:jc w:val="both"/>
              <w:rPr>
                <w:rFonts w:ascii="Calibri Light" w:hAnsi="Calibri Light" w:cs="Calibri Light"/>
              </w:rPr>
            </w:pPr>
          </w:p>
        </w:tc>
      </w:tr>
      <w:tr w:rsidR="009422AB" w:rsidRPr="009954F9" w14:paraId="4F5773CE" w14:textId="77777777" w:rsidTr="009422AB">
        <w:trPr>
          <w:trHeight w:hRule="exact" w:val="562"/>
        </w:trPr>
        <w:tc>
          <w:tcPr>
            <w:tcW w:w="424" w:type="pct"/>
            <w:tcBorders>
              <w:bottom w:val="nil"/>
            </w:tcBorders>
            <w:vAlign w:val="center"/>
          </w:tcPr>
          <w:p w14:paraId="4CDA6B54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8</w:t>
            </w:r>
          </w:p>
        </w:tc>
        <w:tc>
          <w:tcPr>
            <w:tcW w:w="1025" w:type="pct"/>
            <w:vMerge/>
            <w:vAlign w:val="center"/>
          </w:tcPr>
          <w:p w14:paraId="72544AB5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2EFC0" w14:textId="77777777" w:rsidR="009422AB" w:rsidRPr="009954F9" w:rsidRDefault="009422AB" w:rsidP="001C4EAB">
            <w:pPr>
              <w:pStyle w:val="NoSpacing"/>
              <w:jc w:val="both"/>
              <w:rPr>
                <w:rFonts w:ascii="Calibri Light" w:hAnsi="Calibri Light" w:cs="Calibri Light"/>
              </w:rPr>
            </w:pPr>
            <w:r w:rsidRPr="009954F9">
              <w:rPr>
                <w:rFonts w:ascii="Calibri Light" w:hAnsi="Calibri Light" w:cs="Calibri Light"/>
              </w:rPr>
              <w:t>Išpurškiamų lašelių dydis – ne didesni kaip 70 mikronų.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4651B" w14:textId="77777777" w:rsidR="009422AB" w:rsidRPr="009954F9" w:rsidRDefault="009422AB" w:rsidP="001C4EAB">
            <w:pPr>
              <w:pStyle w:val="NoSpacing"/>
              <w:jc w:val="both"/>
              <w:rPr>
                <w:rFonts w:ascii="Calibri Light" w:hAnsi="Calibri Light" w:cs="Calibri Light"/>
              </w:rPr>
            </w:pPr>
          </w:p>
        </w:tc>
      </w:tr>
      <w:tr w:rsidR="009422AB" w:rsidRPr="009954F9" w14:paraId="2D28CD31" w14:textId="77777777" w:rsidTr="009422AB">
        <w:trPr>
          <w:trHeight w:hRule="exact" w:val="856"/>
        </w:trPr>
        <w:tc>
          <w:tcPr>
            <w:tcW w:w="424" w:type="pct"/>
            <w:tcBorders>
              <w:bottom w:val="nil"/>
            </w:tcBorders>
            <w:vAlign w:val="center"/>
          </w:tcPr>
          <w:p w14:paraId="69028C1C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9</w:t>
            </w:r>
          </w:p>
        </w:tc>
        <w:tc>
          <w:tcPr>
            <w:tcW w:w="1025" w:type="pct"/>
            <w:vMerge/>
            <w:vAlign w:val="center"/>
          </w:tcPr>
          <w:p w14:paraId="21C60C0E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92E8E" w14:textId="77777777" w:rsidR="009422AB" w:rsidRPr="009954F9" w:rsidRDefault="009422AB" w:rsidP="001C4EAB">
            <w:pPr>
              <w:pStyle w:val="NoSpacing"/>
              <w:jc w:val="both"/>
              <w:rPr>
                <w:rFonts w:ascii="Calibri Light" w:hAnsi="Calibri Light" w:cs="Calibri Light"/>
              </w:rPr>
            </w:pPr>
            <w:r w:rsidRPr="009954F9">
              <w:rPr>
                <w:rFonts w:ascii="Calibri Light" w:hAnsi="Calibri Light" w:cs="Calibri Light"/>
              </w:rPr>
              <w:t>Priekabos su visa sumontuota įranga Išmatavimai neturi viršyti – 3500 L x 1800 W x 3200 H.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BE3A3" w14:textId="77777777" w:rsidR="009422AB" w:rsidRPr="009954F9" w:rsidRDefault="009422AB" w:rsidP="001C4EAB">
            <w:pPr>
              <w:pStyle w:val="NoSpacing"/>
              <w:jc w:val="both"/>
              <w:rPr>
                <w:rFonts w:ascii="Calibri Light" w:hAnsi="Calibri Light" w:cs="Calibri Light"/>
              </w:rPr>
            </w:pPr>
          </w:p>
        </w:tc>
      </w:tr>
      <w:tr w:rsidR="009422AB" w:rsidRPr="009954F9" w14:paraId="73E0BAE1" w14:textId="77777777" w:rsidTr="009422AB">
        <w:trPr>
          <w:trHeight w:hRule="exact" w:val="1525"/>
        </w:trPr>
        <w:tc>
          <w:tcPr>
            <w:tcW w:w="424" w:type="pct"/>
            <w:tcBorders>
              <w:bottom w:val="nil"/>
            </w:tcBorders>
            <w:vAlign w:val="center"/>
          </w:tcPr>
          <w:p w14:paraId="115496A3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10</w:t>
            </w:r>
          </w:p>
        </w:tc>
        <w:tc>
          <w:tcPr>
            <w:tcW w:w="1025" w:type="pct"/>
            <w:vMerge/>
            <w:vAlign w:val="center"/>
          </w:tcPr>
          <w:p w14:paraId="7523A9C7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52AD4" w14:textId="77777777" w:rsidR="009422AB" w:rsidRPr="009954F9" w:rsidRDefault="009422AB" w:rsidP="001C4EAB">
            <w:pPr>
              <w:pStyle w:val="NoSpacing"/>
              <w:jc w:val="both"/>
              <w:rPr>
                <w:rFonts w:ascii="Calibri Light" w:hAnsi="Calibri Light" w:cs="Calibri Light"/>
              </w:rPr>
            </w:pPr>
            <w:r w:rsidRPr="009954F9">
              <w:rPr>
                <w:rFonts w:ascii="Calibri Light" w:hAnsi="Calibri Light" w:cs="Calibri Light"/>
              </w:rPr>
              <w:t>Kvapus mažinanti išpurškimo sistema turi turėti galimybę išmaišyti kvapą mažinantį preparatą/</w:t>
            </w:r>
            <w:proofErr w:type="spellStart"/>
            <w:r w:rsidRPr="009954F9">
              <w:rPr>
                <w:rFonts w:ascii="Calibri Light" w:hAnsi="Calibri Light" w:cs="Calibri Light"/>
              </w:rPr>
              <w:t>neutralizatorių</w:t>
            </w:r>
            <w:proofErr w:type="spellEnd"/>
            <w:r w:rsidRPr="009954F9">
              <w:rPr>
                <w:rFonts w:ascii="Calibri Light" w:hAnsi="Calibri Light" w:cs="Calibri Light"/>
              </w:rPr>
              <w:t xml:space="preserve"> ir skiedimo vandenį automatiškai linijiniu „</w:t>
            </w:r>
            <w:proofErr w:type="spellStart"/>
            <w:r w:rsidRPr="009954F9">
              <w:rPr>
                <w:rFonts w:ascii="Calibri Light" w:hAnsi="Calibri Light" w:cs="Calibri Light"/>
              </w:rPr>
              <w:t>in</w:t>
            </w:r>
            <w:proofErr w:type="spellEnd"/>
            <w:r w:rsidRPr="009954F9">
              <w:rPr>
                <w:rFonts w:ascii="Calibri Light" w:hAnsi="Calibri Light" w:cs="Calibri Light"/>
              </w:rPr>
              <w:t>-line“ režimu arba talpykloje.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90AD1" w14:textId="77777777" w:rsidR="009422AB" w:rsidRPr="009954F9" w:rsidRDefault="009422AB" w:rsidP="001C4EAB">
            <w:pPr>
              <w:pStyle w:val="NoSpacing"/>
              <w:jc w:val="both"/>
              <w:rPr>
                <w:rFonts w:ascii="Calibri Light" w:hAnsi="Calibri Light" w:cs="Calibri Light"/>
              </w:rPr>
            </w:pPr>
          </w:p>
        </w:tc>
      </w:tr>
      <w:tr w:rsidR="009422AB" w:rsidRPr="009954F9" w14:paraId="1CBD2771" w14:textId="77777777" w:rsidTr="009422AB">
        <w:trPr>
          <w:trHeight w:hRule="exact" w:val="2271"/>
        </w:trPr>
        <w:tc>
          <w:tcPr>
            <w:tcW w:w="424" w:type="pct"/>
            <w:tcBorders>
              <w:bottom w:val="nil"/>
            </w:tcBorders>
            <w:vAlign w:val="center"/>
          </w:tcPr>
          <w:p w14:paraId="0F6E4A78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lastRenderedPageBreak/>
              <w:t>11</w:t>
            </w:r>
          </w:p>
        </w:tc>
        <w:tc>
          <w:tcPr>
            <w:tcW w:w="1025" w:type="pct"/>
            <w:vMerge/>
            <w:vAlign w:val="center"/>
          </w:tcPr>
          <w:p w14:paraId="152B9378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C52D13" w14:textId="77777777" w:rsidR="009422AB" w:rsidRPr="009954F9" w:rsidRDefault="009422AB" w:rsidP="001C4EAB">
            <w:pPr>
              <w:pStyle w:val="NoSpacing"/>
              <w:jc w:val="both"/>
              <w:rPr>
                <w:rFonts w:ascii="Calibri Light" w:hAnsi="Calibri Light" w:cs="Calibri Light"/>
              </w:rPr>
            </w:pPr>
            <w:r w:rsidRPr="009954F9">
              <w:rPr>
                <w:rFonts w:ascii="Calibri Light" w:hAnsi="Calibri Light" w:cs="Calibri Light"/>
              </w:rPr>
              <w:t>Sistema turi turėti vėjo krypties nustatymo galimybę, pagal kurią sistema įsijungia automatiškai. Taip pat sistema turi būti valdoma iš vietinės spintos (įjungti/išjungti), suprogramuota veikti laikmačio pagalba. Automatinis darbo laiko režimas pagal paros-savaitės laikmatį.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5EFA81" w14:textId="77777777" w:rsidR="009422AB" w:rsidRPr="009954F9" w:rsidRDefault="009422AB" w:rsidP="001C4EAB">
            <w:pPr>
              <w:pStyle w:val="NoSpacing"/>
              <w:jc w:val="both"/>
              <w:rPr>
                <w:rFonts w:ascii="Calibri Light" w:hAnsi="Calibri Light" w:cs="Calibri Light"/>
              </w:rPr>
            </w:pPr>
          </w:p>
        </w:tc>
      </w:tr>
      <w:tr w:rsidR="009422AB" w:rsidRPr="009954F9" w14:paraId="694669AD" w14:textId="77777777" w:rsidTr="009422AB">
        <w:trPr>
          <w:trHeight w:val="191"/>
        </w:trPr>
        <w:tc>
          <w:tcPr>
            <w:tcW w:w="424" w:type="pct"/>
            <w:tcBorders>
              <w:top w:val="single" w:sz="4" w:space="0" w:color="auto"/>
            </w:tcBorders>
            <w:vAlign w:val="center"/>
          </w:tcPr>
          <w:p w14:paraId="1F9EE834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12</w:t>
            </w:r>
          </w:p>
        </w:tc>
        <w:tc>
          <w:tcPr>
            <w:tcW w:w="1025" w:type="pct"/>
            <w:vMerge w:val="restart"/>
            <w:vAlign w:val="center"/>
          </w:tcPr>
          <w:p w14:paraId="2E3ED7AD" w14:textId="77777777" w:rsidR="009422AB" w:rsidRPr="009954F9" w:rsidRDefault="009422AB" w:rsidP="001C4EAB">
            <w:pPr>
              <w:pStyle w:val="TOC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Reikalavimai</w:t>
            </w:r>
          </w:p>
          <w:p w14:paraId="3BE4D7F2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b/>
                <w:i/>
                <w:iCs/>
                <w:sz w:val="22"/>
                <w:szCs w:val="22"/>
              </w:rPr>
              <w:t>elektros varikliui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3F6C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Elektros tiekimo tipas 220 V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A47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22AB" w:rsidRPr="009954F9" w14:paraId="43D8F18D" w14:textId="77777777" w:rsidTr="009422AB">
        <w:trPr>
          <w:trHeight w:val="138"/>
        </w:trPr>
        <w:tc>
          <w:tcPr>
            <w:tcW w:w="424" w:type="pct"/>
            <w:vAlign w:val="center"/>
          </w:tcPr>
          <w:p w14:paraId="4D51016A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13</w:t>
            </w:r>
          </w:p>
        </w:tc>
        <w:tc>
          <w:tcPr>
            <w:tcW w:w="1025" w:type="pct"/>
            <w:vMerge/>
            <w:vAlign w:val="center"/>
          </w:tcPr>
          <w:p w14:paraId="37B02B1B" w14:textId="77777777" w:rsidR="009422AB" w:rsidRPr="009954F9" w:rsidRDefault="009422AB" w:rsidP="001C4EAB">
            <w:pPr>
              <w:pStyle w:val="TOC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7E5A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 xml:space="preserve">Prijungimas prie tinklo: </w:t>
            </w:r>
          </w:p>
          <w:p w14:paraId="4F6630D7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240 V, 50 Hz ± 5%.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28C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22AB" w:rsidRPr="009954F9" w14:paraId="01605A1E" w14:textId="77777777" w:rsidTr="009422AB">
        <w:trPr>
          <w:trHeight w:val="138"/>
        </w:trPr>
        <w:tc>
          <w:tcPr>
            <w:tcW w:w="424" w:type="pct"/>
            <w:vAlign w:val="center"/>
          </w:tcPr>
          <w:p w14:paraId="74B78D01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14</w:t>
            </w:r>
          </w:p>
        </w:tc>
        <w:tc>
          <w:tcPr>
            <w:tcW w:w="1025" w:type="pct"/>
            <w:vMerge/>
            <w:vAlign w:val="center"/>
          </w:tcPr>
          <w:p w14:paraId="40A956F3" w14:textId="77777777" w:rsidR="009422AB" w:rsidRPr="009954F9" w:rsidRDefault="009422AB" w:rsidP="001C4EAB">
            <w:pPr>
              <w:pStyle w:val="TOC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7E38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Nominali galia: iki 1kW.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14C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22AB" w:rsidRPr="009954F9" w14:paraId="3FF54524" w14:textId="77777777" w:rsidTr="009422AB">
        <w:trPr>
          <w:trHeight w:val="138"/>
        </w:trPr>
        <w:tc>
          <w:tcPr>
            <w:tcW w:w="424" w:type="pct"/>
            <w:vAlign w:val="center"/>
          </w:tcPr>
          <w:p w14:paraId="686DEBA4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15</w:t>
            </w:r>
          </w:p>
        </w:tc>
        <w:tc>
          <w:tcPr>
            <w:tcW w:w="1025" w:type="pct"/>
            <w:vMerge/>
            <w:vAlign w:val="center"/>
          </w:tcPr>
          <w:p w14:paraId="5BF5DC01" w14:textId="77777777" w:rsidR="009422AB" w:rsidRPr="009954F9" w:rsidRDefault="009422AB" w:rsidP="001C4EAB">
            <w:pPr>
              <w:pStyle w:val="TOC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71C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Apsisukimų skaičius: ne mažiau 2900 1/min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15C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422AB" w:rsidRPr="009954F9" w14:paraId="5CD26D18" w14:textId="77777777" w:rsidTr="009422AB">
        <w:trPr>
          <w:trHeight w:val="1814"/>
        </w:trPr>
        <w:tc>
          <w:tcPr>
            <w:tcW w:w="424" w:type="pct"/>
            <w:vAlign w:val="center"/>
          </w:tcPr>
          <w:p w14:paraId="3F6A41D5" w14:textId="77777777" w:rsidR="009422AB" w:rsidRPr="009954F9" w:rsidRDefault="009422AB" w:rsidP="001C4EAB">
            <w:pPr>
              <w:spacing w:after="0" w:line="24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16</w:t>
            </w:r>
          </w:p>
        </w:tc>
        <w:tc>
          <w:tcPr>
            <w:tcW w:w="1025" w:type="pct"/>
            <w:vAlign w:val="center"/>
          </w:tcPr>
          <w:p w14:paraId="6A6C545B" w14:textId="77777777" w:rsidR="009422AB" w:rsidRPr="009954F9" w:rsidRDefault="009422AB" w:rsidP="001C4EAB">
            <w:pPr>
              <w:pStyle w:val="TOC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Reikalavimai įrangos priekabai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07F1" w14:textId="77777777" w:rsidR="009422AB" w:rsidRPr="009954F9" w:rsidRDefault="009422AB" w:rsidP="001C4EAB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Priekabos tipas – vienos ašies, dviejų ratų, su stabdžiais;</w:t>
            </w:r>
          </w:p>
          <w:p w14:paraId="18567D13" w14:textId="77777777" w:rsidR="009422AB" w:rsidRPr="009954F9" w:rsidRDefault="009422AB" w:rsidP="001C4EAB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 xml:space="preserve">Svoris (su įranga ir užpildyta vandens talpa) (kg), </w:t>
            </w:r>
            <w:proofErr w:type="spellStart"/>
            <w:r w:rsidRPr="009954F9">
              <w:rPr>
                <w:rFonts w:ascii="Calibri Light" w:hAnsi="Calibri Light" w:cs="Calibri Light"/>
                <w:sz w:val="22"/>
                <w:szCs w:val="22"/>
              </w:rPr>
              <w:t>maks</w:t>
            </w:r>
            <w:proofErr w:type="spellEnd"/>
            <w:r w:rsidRPr="009954F9">
              <w:rPr>
                <w:rFonts w:ascii="Calibri Light" w:hAnsi="Calibri Light" w:cs="Calibri Light"/>
                <w:sz w:val="22"/>
                <w:szCs w:val="22"/>
              </w:rPr>
              <w:t xml:space="preserve"> – 1700;</w:t>
            </w:r>
          </w:p>
          <w:p w14:paraId="4908F12F" w14:textId="77777777" w:rsidR="009422AB" w:rsidRPr="009954F9" w:rsidRDefault="009422AB" w:rsidP="001C4EAB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Priekabos vertikali apkrova kabliui (esant tuščiai talpyklai) ne daugiau 220 kg.</w:t>
            </w:r>
          </w:p>
          <w:p w14:paraId="77196326" w14:textId="1D5EF031" w:rsidR="009422AB" w:rsidRPr="009954F9" w:rsidRDefault="009422AB" w:rsidP="001C4EAB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 xml:space="preserve">Ratai ir padangos – pritaikyti </w:t>
            </w:r>
            <w:r w:rsidR="00D502AF">
              <w:rPr>
                <w:rFonts w:ascii="Calibri Light" w:hAnsi="Calibri Light" w:cs="Calibri Light"/>
                <w:sz w:val="22"/>
                <w:szCs w:val="22"/>
              </w:rPr>
              <w:t>esamam įrangos svoriui.</w:t>
            </w:r>
          </w:p>
          <w:p w14:paraId="23FDA929" w14:textId="77777777" w:rsidR="009422AB" w:rsidRPr="009954F9" w:rsidRDefault="009422AB" w:rsidP="001C4EAB">
            <w:pPr>
              <w:spacing w:after="0" w:line="24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954F9">
              <w:rPr>
                <w:rFonts w:ascii="Calibri Light" w:hAnsi="Calibri Light" w:cs="Calibri Light"/>
                <w:sz w:val="22"/>
                <w:szCs w:val="22"/>
              </w:rPr>
              <w:t>Su visa reikiama įranga priekabos tempimui lengvuoju automobiliu.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4337" w14:textId="77777777" w:rsidR="009422AB" w:rsidRPr="009954F9" w:rsidRDefault="009422AB" w:rsidP="001C4EAB">
            <w:pPr>
              <w:spacing w:after="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FB022F0" w14:textId="77777777" w:rsidR="009422AB" w:rsidRPr="009954F9" w:rsidRDefault="009422AB" w:rsidP="009422A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3391645" w14:textId="77777777" w:rsidR="009422AB" w:rsidRPr="009954F9" w:rsidRDefault="009422AB" w:rsidP="009422AB">
      <w:pPr>
        <w:spacing w:after="0" w:line="240" w:lineRule="auto"/>
        <w:ind w:firstLine="709"/>
        <w:rPr>
          <w:rFonts w:ascii="Calibri Light" w:hAnsi="Calibri Light" w:cs="Calibri Light"/>
          <w:sz w:val="22"/>
          <w:szCs w:val="22"/>
        </w:rPr>
      </w:pPr>
    </w:p>
    <w:p w14:paraId="52EF2A8D" w14:textId="77777777" w:rsidR="009422AB" w:rsidRDefault="009422AB"/>
    <w:sectPr w:rsidR="009422AB" w:rsidSect="009422A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AB"/>
    <w:rsid w:val="00604797"/>
    <w:rsid w:val="00623844"/>
    <w:rsid w:val="009422AB"/>
    <w:rsid w:val="00A65DD7"/>
    <w:rsid w:val="00D502AF"/>
    <w:rsid w:val="00F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CD30"/>
  <w15:chartTrackingRefBased/>
  <w15:docId w15:val="{CF28DA2C-32A3-4C95-B7F3-3B95874C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A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2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2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2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2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2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2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2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2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2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2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2A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2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2AB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2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2AB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422AB"/>
    <w:pPr>
      <w:tabs>
        <w:tab w:val="left" w:pos="284"/>
        <w:tab w:val="right" w:leader="dot" w:pos="9061"/>
      </w:tabs>
      <w:spacing w:after="0" w:line="240" w:lineRule="auto"/>
    </w:pPr>
    <w:rPr>
      <w:rFonts w:asciiTheme="majorHAnsi" w:eastAsia="Calibri" w:hAnsiTheme="majorHAnsi" w:cstheme="majorHAnsi"/>
      <w:b/>
      <w:i/>
      <w:iCs/>
      <w:noProof/>
      <w:sz w:val="24"/>
      <w:szCs w:val="24"/>
      <w:lang w:eastAsia="en-US"/>
    </w:rPr>
  </w:style>
  <w:style w:type="paragraph" w:styleId="NoSpacing">
    <w:name w:val="No Spacing"/>
    <w:uiPriority w:val="99"/>
    <w:qFormat/>
    <w:rsid w:val="009422A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1412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Brusokienė</dc:creator>
  <cp:keywords/>
  <dc:description/>
  <cp:lastModifiedBy>Eglė Brusokienė</cp:lastModifiedBy>
  <cp:revision>3</cp:revision>
  <dcterms:created xsi:type="dcterms:W3CDTF">2025-02-03T13:21:00Z</dcterms:created>
  <dcterms:modified xsi:type="dcterms:W3CDTF">2025-02-05T11:25:00Z</dcterms:modified>
</cp:coreProperties>
</file>