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tblpY="1"/>
        <w:tblOverlap w:val="never"/>
        <w:tblW w:w="9639" w:type="dxa"/>
        <w:tblLayout w:type="fixed"/>
        <w:tblLook w:val="0000" w:firstRow="0" w:lastRow="0" w:firstColumn="0" w:lastColumn="0" w:noHBand="0" w:noVBand="0"/>
      </w:tblPr>
      <w:tblGrid>
        <w:gridCol w:w="5529"/>
        <w:gridCol w:w="1984"/>
        <w:gridCol w:w="2126"/>
      </w:tblGrid>
      <w:tr w:rsidR="0033308D" w:rsidRPr="00367074" w14:paraId="49B1788F" w14:textId="77777777" w:rsidTr="00007CA5">
        <w:trPr>
          <w:cantSplit/>
          <w:trHeight w:val="347"/>
        </w:trPr>
        <w:tc>
          <w:tcPr>
            <w:tcW w:w="5529" w:type="dxa"/>
          </w:tcPr>
          <w:p w14:paraId="1356BEFA" w14:textId="4CA87F33" w:rsidR="0033308D" w:rsidRPr="00367074" w:rsidRDefault="004F72D3" w:rsidP="00DC0B29">
            <w:pPr>
              <w:rPr>
                <w:rFonts w:ascii="Times New Roman" w:eastAsia="Times New Roman" w:hAnsi="Times New Roman" w:cs="Times New Roman"/>
                <w:sz w:val="24"/>
                <w:szCs w:val="20"/>
              </w:rPr>
            </w:pPr>
            <w:r>
              <w:rPr>
                <w:rFonts w:ascii="Times New Roman" w:eastAsia="Times New Roman" w:hAnsi="Times New Roman" w:cs="Times New Roman"/>
                <w:sz w:val="24"/>
                <w:szCs w:val="20"/>
              </w:rPr>
              <w:t>Suinteresuotiems tiekėjams</w:t>
            </w:r>
          </w:p>
        </w:tc>
        <w:tc>
          <w:tcPr>
            <w:tcW w:w="1984" w:type="dxa"/>
          </w:tcPr>
          <w:p w14:paraId="01E9437B" w14:textId="63AB5F78" w:rsidR="0033308D" w:rsidRPr="00367074" w:rsidRDefault="0033308D" w:rsidP="0078747C">
            <w:pPr>
              <w:tabs>
                <w:tab w:val="left" w:pos="1590"/>
              </w:tabs>
              <w:spacing w:before="60" w:after="60" w:line="240" w:lineRule="auto"/>
              <w:ind w:right="132"/>
              <w:rPr>
                <w:rFonts w:ascii="Times New Roman" w:eastAsia="Times New Roman" w:hAnsi="Times New Roman" w:cs="Times New Roman"/>
                <w:sz w:val="24"/>
                <w:szCs w:val="20"/>
              </w:rPr>
            </w:pPr>
          </w:p>
        </w:tc>
        <w:tc>
          <w:tcPr>
            <w:tcW w:w="2126" w:type="dxa"/>
          </w:tcPr>
          <w:p w14:paraId="6CCE842C" w14:textId="129787C9" w:rsidR="0033308D" w:rsidRPr="00367074" w:rsidRDefault="0033308D" w:rsidP="0033308D">
            <w:pPr>
              <w:spacing w:before="60" w:after="60" w:line="240" w:lineRule="auto"/>
              <w:jc w:val="both"/>
              <w:rPr>
                <w:rFonts w:ascii="Times New Roman" w:eastAsia="Times New Roman" w:hAnsi="Times New Roman" w:cs="Times New Roman"/>
                <w:sz w:val="24"/>
                <w:szCs w:val="20"/>
              </w:rPr>
            </w:pPr>
          </w:p>
        </w:tc>
      </w:tr>
      <w:tr w:rsidR="0033308D" w:rsidRPr="00367074" w14:paraId="0396D589" w14:textId="77777777" w:rsidTr="00007CA5">
        <w:trPr>
          <w:cantSplit/>
          <w:trHeight w:val="347"/>
        </w:trPr>
        <w:tc>
          <w:tcPr>
            <w:tcW w:w="5529" w:type="dxa"/>
          </w:tcPr>
          <w:p w14:paraId="386AD7FF" w14:textId="4EE7A85C" w:rsidR="0033308D" w:rsidRDefault="00F2393F" w:rsidP="0033308D">
            <w:pPr>
              <w:spacing w:after="0" w:line="240" w:lineRule="auto"/>
              <w:ind w:right="-1"/>
              <w:rPr>
                <w:rFonts w:ascii="Times New Roman" w:eastAsia="Times New Roman" w:hAnsi="Times New Roman" w:cs="Times New Roman"/>
                <w:sz w:val="24"/>
                <w:szCs w:val="20"/>
              </w:rPr>
            </w:pPr>
            <w:r w:rsidRPr="00F2393F">
              <w:rPr>
                <w:rFonts w:ascii="Times New Roman" w:eastAsia="Times New Roman" w:hAnsi="Times New Roman" w:cs="Times New Roman"/>
                <w:sz w:val="24"/>
                <w:szCs w:val="20"/>
              </w:rPr>
              <w:t>Centrinės viešųjų pirkimų informacinės sistemos priemonėmis</w:t>
            </w:r>
          </w:p>
        </w:tc>
        <w:tc>
          <w:tcPr>
            <w:tcW w:w="1984" w:type="dxa"/>
          </w:tcPr>
          <w:p w14:paraId="75ED2780" w14:textId="5EF437C1" w:rsidR="0033308D" w:rsidRDefault="0033308D" w:rsidP="00E90110">
            <w:pPr>
              <w:spacing w:before="60" w:after="60" w:line="240" w:lineRule="auto"/>
              <w:ind w:right="132"/>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 </w:t>
            </w:r>
          </w:p>
        </w:tc>
        <w:tc>
          <w:tcPr>
            <w:tcW w:w="2126" w:type="dxa"/>
          </w:tcPr>
          <w:p w14:paraId="26115FD9" w14:textId="0EA0EAC5" w:rsidR="0033308D" w:rsidRPr="00367074" w:rsidRDefault="0033308D" w:rsidP="0033308D">
            <w:pPr>
              <w:spacing w:before="60" w:after="60" w:line="240" w:lineRule="auto"/>
              <w:jc w:val="both"/>
              <w:rPr>
                <w:rFonts w:ascii="Times New Roman" w:eastAsia="Times New Roman" w:hAnsi="Times New Roman" w:cs="Times New Roman"/>
                <w:sz w:val="24"/>
                <w:szCs w:val="20"/>
              </w:rPr>
            </w:pPr>
          </w:p>
        </w:tc>
      </w:tr>
    </w:tbl>
    <w:p w14:paraId="4C8AAA1B" w14:textId="77777777" w:rsidR="00001C5B" w:rsidRPr="00367074" w:rsidRDefault="00001C5B" w:rsidP="00001C5B">
      <w:pPr>
        <w:spacing w:after="0" w:line="240" w:lineRule="auto"/>
        <w:ind w:right="-1"/>
        <w:rPr>
          <w:rFonts w:ascii="Times New Roman" w:eastAsia="Times New Roman" w:hAnsi="Times New Roman" w:cs="Times New Roman"/>
          <w:sz w:val="24"/>
          <w:szCs w:val="20"/>
        </w:rPr>
      </w:pPr>
    </w:p>
    <w:p w14:paraId="42E7431D" w14:textId="77777777" w:rsidR="003E43DF" w:rsidRPr="00367074" w:rsidRDefault="003E43DF" w:rsidP="00001C5B">
      <w:pPr>
        <w:spacing w:after="0" w:line="240" w:lineRule="auto"/>
        <w:ind w:right="-1"/>
        <w:rPr>
          <w:rFonts w:ascii="Times New Roman" w:eastAsia="Times New Roman" w:hAnsi="Times New Roman" w:cs="Times New Roman"/>
          <w:sz w:val="24"/>
          <w:szCs w:val="20"/>
        </w:rPr>
      </w:pP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33308D" w14:paraId="3BFC9A23" w14:textId="77777777" w:rsidTr="0085151F">
        <w:tc>
          <w:tcPr>
            <w:tcW w:w="9639" w:type="dxa"/>
          </w:tcPr>
          <w:p w14:paraId="354E1611" w14:textId="77777777" w:rsidR="0033308D" w:rsidRDefault="0078747C" w:rsidP="0078747C">
            <w:pPr>
              <w:pStyle w:val="BodyText"/>
              <w:jc w:val="center"/>
              <w:rPr>
                <w:lang w:val="lt-LT"/>
              </w:rPr>
            </w:pPr>
            <w:r w:rsidRPr="0078747C">
              <w:rPr>
                <w:lang w:val="lt-LT"/>
              </w:rPr>
              <w:t xml:space="preserve">PRANEŠIMS </w:t>
            </w:r>
            <w:r w:rsidR="00DC0B29" w:rsidRPr="0078747C">
              <w:rPr>
                <w:lang w:val="lt-LT"/>
              </w:rPr>
              <w:t>DĖL</w:t>
            </w:r>
            <w:r w:rsidR="00F856B3" w:rsidRPr="0078747C">
              <w:rPr>
                <w:lang w:val="lt-LT"/>
              </w:rPr>
              <w:t xml:space="preserve"> </w:t>
            </w:r>
            <w:r w:rsidR="004F72D3" w:rsidRPr="0078747C">
              <w:rPr>
                <w:lang w:val="lt-LT"/>
              </w:rPr>
              <w:t>ATSAKYMŲ Į KLAUSIMUS</w:t>
            </w:r>
          </w:p>
          <w:p w14:paraId="3D06767E" w14:textId="04B0F79C" w:rsidR="0078747C" w:rsidRPr="0078747C" w:rsidRDefault="0078747C" w:rsidP="0078747C">
            <w:pPr>
              <w:pStyle w:val="BodyText"/>
              <w:jc w:val="center"/>
              <w:rPr>
                <w:lang w:val="lt-LT"/>
              </w:rPr>
            </w:pPr>
            <w:r>
              <w:rPr>
                <w:lang w:val="lt-LT"/>
              </w:rPr>
              <w:t>2025-02-10</w:t>
            </w:r>
          </w:p>
        </w:tc>
      </w:tr>
    </w:tbl>
    <w:p w14:paraId="64B20CCD" w14:textId="77777777" w:rsidR="003E43DF" w:rsidRPr="00367074" w:rsidRDefault="003E43DF" w:rsidP="00001C5B">
      <w:pPr>
        <w:spacing w:after="0" w:line="240" w:lineRule="auto"/>
        <w:jc w:val="both"/>
        <w:rPr>
          <w:rFonts w:ascii="Times New Roman" w:eastAsia="Times New Roman" w:hAnsi="Times New Roman" w:cs="Times New Roman"/>
          <w:b/>
          <w:sz w:val="24"/>
          <w:szCs w:val="20"/>
        </w:rPr>
      </w:pPr>
    </w:p>
    <w:p w14:paraId="1DA1F761" w14:textId="77777777" w:rsidR="00001C5B" w:rsidRDefault="00001C5B" w:rsidP="00001C5B">
      <w:pPr>
        <w:spacing w:after="0" w:line="240" w:lineRule="auto"/>
        <w:rPr>
          <w:rFonts w:ascii="Times New Roman" w:eastAsia="Times New Roman" w:hAnsi="Times New Roman" w:cs="Times New Roman"/>
          <w:b/>
          <w:sz w:val="24"/>
          <w:szCs w:val="20"/>
        </w:rPr>
      </w:pPr>
    </w:p>
    <w:tbl>
      <w:tblPr>
        <w:tblStyle w:val="TableGrid"/>
        <w:tblW w:w="95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8"/>
      </w:tblGrid>
      <w:tr w:rsidR="00D817B6" w14:paraId="23E1C675" w14:textId="77777777" w:rsidTr="005637E0">
        <w:trPr>
          <w:trHeight w:val="8045"/>
        </w:trPr>
        <w:tc>
          <w:tcPr>
            <w:tcW w:w="9578" w:type="dxa"/>
          </w:tcPr>
          <w:p w14:paraId="412892BB" w14:textId="5CA46784" w:rsidR="004F72D3" w:rsidRDefault="004F72D3" w:rsidP="004F72D3">
            <w:pPr>
              <w:ind w:firstLine="888"/>
              <w:jc w:val="both"/>
              <w:rPr>
                <w:sz w:val="24"/>
                <w:szCs w:val="24"/>
              </w:rPr>
            </w:pPr>
            <w:r w:rsidRPr="004F72D3">
              <w:rPr>
                <w:sz w:val="24"/>
                <w:szCs w:val="24"/>
              </w:rPr>
              <w:t>BĮ „Kauno IX forto muziejus“ paskirta</w:t>
            </w:r>
            <w:r w:rsidR="00661912">
              <w:rPr>
                <w:sz w:val="24"/>
                <w:szCs w:val="24"/>
              </w:rPr>
              <w:t>s</w:t>
            </w:r>
            <w:r w:rsidRPr="004F72D3">
              <w:rPr>
                <w:sz w:val="24"/>
                <w:szCs w:val="24"/>
              </w:rPr>
              <w:t xml:space="preserve"> viešojo pirkimo </w:t>
            </w:r>
            <w:r w:rsidR="00661912">
              <w:rPr>
                <w:sz w:val="24"/>
                <w:szCs w:val="24"/>
              </w:rPr>
              <w:t>organizatorius</w:t>
            </w:r>
            <w:r w:rsidRPr="004F72D3">
              <w:rPr>
                <w:sz w:val="24"/>
                <w:szCs w:val="24"/>
              </w:rPr>
              <w:t xml:space="preserve"> (toliau – </w:t>
            </w:r>
            <w:r w:rsidR="00661912">
              <w:rPr>
                <w:sz w:val="24"/>
                <w:szCs w:val="24"/>
              </w:rPr>
              <w:t>Organizatorius</w:t>
            </w:r>
            <w:r w:rsidRPr="004F72D3">
              <w:rPr>
                <w:sz w:val="24"/>
                <w:szCs w:val="24"/>
              </w:rPr>
              <w:t>) vykdydama</w:t>
            </w:r>
            <w:r w:rsidR="00661912">
              <w:rPr>
                <w:sz w:val="24"/>
                <w:szCs w:val="24"/>
              </w:rPr>
              <w:t>s</w:t>
            </w:r>
            <w:r w:rsidRPr="004F72D3">
              <w:rPr>
                <w:sz w:val="24"/>
                <w:szCs w:val="24"/>
              </w:rPr>
              <w:t xml:space="preserve"> </w:t>
            </w:r>
            <w:r w:rsidR="00661912">
              <w:rPr>
                <w:sz w:val="24"/>
                <w:szCs w:val="24"/>
              </w:rPr>
              <w:t>mažos vertės</w:t>
            </w:r>
            <w:r w:rsidRPr="004F72D3">
              <w:rPr>
                <w:sz w:val="24"/>
                <w:szCs w:val="24"/>
              </w:rPr>
              <w:t xml:space="preserve"> </w:t>
            </w:r>
            <w:r w:rsidR="00661912">
              <w:rPr>
                <w:sz w:val="24"/>
                <w:szCs w:val="24"/>
              </w:rPr>
              <w:t xml:space="preserve">(pirkimo ID </w:t>
            </w:r>
            <w:r w:rsidR="00661912" w:rsidRPr="00661912">
              <w:rPr>
                <w:sz w:val="24"/>
                <w:szCs w:val="24"/>
              </w:rPr>
              <w:t>1068765</w:t>
            </w:r>
            <w:r w:rsidR="00661912">
              <w:rPr>
                <w:sz w:val="24"/>
                <w:szCs w:val="24"/>
              </w:rPr>
              <w:t xml:space="preserve">) </w:t>
            </w:r>
            <w:r w:rsidRPr="004F72D3">
              <w:rPr>
                <w:sz w:val="24"/>
                <w:szCs w:val="24"/>
              </w:rPr>
              <w:t xml:space="preserve"> </w:t>
            </w:r>
            <w:r w:rsidR="00661912">
              <w:rPr>
                <w:sz w:val="24"/>
                <w:szCs w:val="24"/>
              </w:rPr>
              <w:t>Statinio statybos techninės priežiūros paslaugų</w:t>
            </w:r>
            <w:r w:rsidRPr="004F72D3">
              <w:rPr>
                <w:sz w:val="24"/>
                <w:szCs w:val="24"/>
              </w:rPr>
              <w:t xml:space="preserve"> pirkimą </w:t>
            </w:r>
            <w:r w:rsidR="00661912">
              <w:rPr>
                <w:sz w:val="24"/>
                <w:szCs w:val="24"/>
              </w:rPr>
              <w:t xml:space="preserve">skelbiamos apklausos būdų </w:t>
            </w:r>
            <w:r w:rsidRPr="004F72D3">
              <w:rPr>
                <w:sz w:val="24"/>
                <w:szCs w:val="24"/>
              </w:rPr>
              <w:t xml:space="preserve">(toliau – </w:t>
            </w:r>
            <w:r w:rsidR="00661912">
              <w:rPr>
                <w:sz w:val="24"/>
                <w:szCs w:val="24"/>
              </w:rPr>
              <w:t>Pirkimas</w:t>
            </w:r>
            <w:r w:rsidRPr="004F72D3">
              <w:rPr>
                <w:sz w:val="24"/>
                <w:szCs w:val="24"/>
              </w:rPr>
              <w:t>) CVP IS priemonėmis gavo suinteresuot</w:t>
            </w:r>
            <w:r>
              <w:rPr>
                <w:sz w:val="24"/>
                <w:szCs w:val="24"/>
              </w:rPr>
              <w:t>ų</w:t>
            </w:r>
            <w:r w:rsidRPr="004F72D3">
              <w:rPr>
                <w:sz w:val="24"/>
                <w:szCs w:val="24"/>
              </w:rPr>
              <w:t xml:space="preserve"> tiekėj</w:t>
            </w:r>
            <w:r>
              <w:rPr>
                <w:sz w:val="24"/>
                <w:szCs w:val="24"/>
              </w:rPr>
              <w:t>ų</w:t>
            </w:r>
            <w:r w:rsidRPr="004F72D3">
              <w:rPr>
                <w:sz w:val="24"/>
                <w:szCs w:val="24"/>
              </w:rPr>
              <w:t xml:space="preserve"> klausim</w:t>
            </w:r>
            <w:r>
              <w:rPr>
                <w:sz w:val="24"/>
                <w:szCs w:val="24"/>
              </w:rPr>
              <w:t>us</w:t>
            </w:r>
            <w:r w:rsidRPr="004F72D3">
              <w:rPr>
                <w:sz w:val="24"/>
                <w:szCs w:val="24"/>
              </w:rPr>
              <w:t xml:space="preserve"> (tekstas neredaguotas)</w:t>
            </w:r>
            <w:r>
              <w:rPr>
                <w:sz w:val="24"/>
                <w:szCs w:val="24"/>
              </w:rPr>
              <w:t xml:space="preserve"> ir teikia į juos atsakymus: </w:t>
            </w:r>
          </w:p>
          <w:p w14:paraId="3F4DA8C2" w14:textId="77777777" w:rsidR="004F72D3" w:rsidRDefault="004F72D3" w:rsidP="004F72D3">
            <w:pPr>
              <w:jc w:val="both"/>
              <w:rPr>
                <w:sz w:val="24"/>
                <w:szCs w:val="24"/>
              </w:rPr>
            </w:pPr>
          </w:p>
          <w:p w14:paraId="0FEFE08C" w14:textId="303248B4" w:rsidR="004F72D3" w:rsidRDefault="004F72D3" w:rsidP="005637E0">
            <w:pPr>
              <w:pStyle w:val="ListParagraph"/>
              <w:numPr>
                <w:ilvl w:val="0"/>
                <w:numId w:val="3"/>
              </w:numPr>
              <w:ind w:left="37" w:firstLine="851"/>
              <w:jc w:val="both"/>
              <w:rPr>
                <w:sz w:val="24"/>
                <w:szCs w:val="24"/>
              </w:rPr>
            </w:pPr>
            <w:r>
              <w:rPr>
                <w:sz w:val="24"/>
                <w:szCs w:val="24"/>
              </w:rPr>
              <w:t xml:space="preserve">Klausimas: </w:t>
            </w:r>
            <w:r w:rsidR="00F2393F">
              <w:rPr>
                <w:sz w:val="24"/>
                <w:szCs w:val="24"/>
              </w:rPr>
              <w:t>„</w:t>
            </w:r>
            <w:r w:rsidR="00661912" w:rsidRPr="00661912">
              <w:rPr>
                <w:rFonts w:eastAsia="Aptos"/>
                <w:i/>
                <w:iCs/>
                <w:kern w:val="2"/>
                <w:sz w:val="24"/>
                <w:szCs w:val="24"/>
                <w:lang w:eastAsia="en-US"/>
                <w14:ligatures w14:val="standardContextual"/>
              </w:rPr>
              <w:t xml:space="preserve">Pagal pirkimo dokumentuose pateiktą informaciją techninis prižiūrėtojas organizuoja ir dalyvauja užsakovui perduodant statinio statybos vadovui pagal aktą statybvietę bei joje esančių statinių, inžinerinių tinklų ir susisiekimo komunikacijų planą. Prašau paaiškinti, ar tai apima pranešimo apie kapitalinio remonto pradžios teikimą Valstybinei teritorijų planavimo ir statybos inspekcijai (VTPSI) ir ar techninis prižiūrėtojas prieš 10 </w:t>
            </w:r>
            <w:proofErr w:type="spellStart"/>
            <w:r w:rsidR="00661912" w:rsidRPr="00661912">
              <w:rPr>
                <w:rFonts w:eastAsia="Aptos"/>
                <w:i/>
                <w:iCs/>
                <w:kern w:val="2"/>
                <w:sz w:val="24"/>
                <w:szCs w:val="24"/>
                <w:lang w:eastAsia="en-US"/>
                <w14:ligatures w14:val="standardContextual"/>
              </w:rPr>
              <w:t>d.d</w:t>
            </w:r>
            <w:proofErr w:type="spellEnd"/>
            <w:r w:rsidR="00661912" w:rsidRPr="00661912">
              <w:rPr>
                <w:rFonts w:eastAsia="Aptos"/>
                <w:i/>
                <w:iCs/>
                <w:kern w:val="2"/>
                <w:sz w:val="24"/>
                <w:szCs w:val="24"/>
                <w:lang w:eastAsia="en-US"/>
                <w14:ligatures w14:val="standardContextual"/>
              </w:rPr>
              <w:t>. (pagal įgaliojimą) turės tai pateikti.</w:t>
            </w:r>
            <w:r w:rsidR="00F2393F">
              <w:rPr>
                <w:sz w:val="24"/>
                <w:szCs w:val="24"/>
              </w:rPr>
              <w:t>“</w:t>
            </w:r>
            <w:r w:rsidR="000D0959">
              <w:rPr>
                <w:sz w:val="24"/>
                <w:szCs w:val="24"/>
              </w:rPr>
              <w:t>.</w:t>
            </w:r>
          </w:p>
          <w:p w14:paraId="6121C057" w14:textId="1CB51395" w:rsidR="00F2393F" w:rsidRDefault="00F2393F" w:rsidP="005637E0">
            <w:pPr>
              <w:pStyle w:val="ListParagraph"/>
              <w:ind w:left="37" w:firstLine="851"/>
              <w:jc w:val="both"/>
              <w:rPr>
                <w:sz w:val="24"/>
                <w:szCs w:val="24"/>
              </w:rPr>
            </w:pPr>
            <w:r>
              <w:rPr>
                <w:sz w:val="24"/>
                <w:szCs w:val="24"/>
              </w:rPr>
              <w:t xml:space="preserve">Atsakymas: </w:t>
            </w:r>
            <w:r w:rsidR="00661912">
              <w:rPr>
                <w:sz w:val="24"/>
                <w:szCs w:val="24"/>
              </w:rPr>
              <w:t>P</w:t>
            </w:r>
            <w:r w:rsidR="00661912" w:rsidRPr="00661912">
              <w:rPr>
                <w:rFonts w:eastAsia="Aptos"/>
                <w:b/>
                <w:bCs/>
                <w:kern w:val="2"/>
                <w:sz w:val="24"/>
                <w:szCs w:val="24"/>
                <w:lang w:eastAsia="en-US"/>
                <w14:ligatures w14:val="standardContextual"/>
              </w:rPr>
              <w:t xml:space="preserve">ranešimą apie kapitalinio remonto pradžią Valstybinei teritorijų planavimo ir statybos inspekcijai (VTPSI) pateiks </w:t>
            </w:r>
            <w:r w:rsidR="00661912">
              <w:rPr>
                <w:rFonts w:eastAsia="Aptos"/>
                <w:b/>
                <w:bCs/>
                <w:kern w:val="2"/>
                <w:sz w:val="24"/>
                <w:szCs w:val="24"/>
                <w:lang w:eastAsia="en-US"/>
                <w14:ligatures w14:val="standardContextual"/>
              </w:rPr>
              <w:t>Perkančioji organizaciją/</w:t>
            </w:r>
            <w:r w:rsidR="00661912" w:rsidRPr="00661912">
              <w:rPr>
                <w:rFonts w:eastAsia="Aptos"/>
                <w:b/>
                <w:bCs/>
                <w:kern w:val="2"/>
                <w:sz w:val="24"/>
                <w:szCs w:val="24"/>
                <w:lang w:eastAsia="en-US"/>
                <w14:ligatures w14:val="standardContextual"/>
              </w:rPr>
              <w:t>Užsakovas</w:t>
            </w:r>
            <w:r w:rsidR="007A1489" w:rsidRPr="007A1489">
              <w:rPr>
                <w:rFonts w:eastAsia="Aptos"/>
                <w:b/>
                <w:bCs/>
                <w:kern w:val="2"/>
                <w:sz w:val="24"/>
                <w:szCs w:val="24"/>
                <w:lang w:eastAsia="en-US"/>
                <w14:ligatures w14:val="standardContextual"/>
              </w:rPr>
              <w:t>.</w:t>
            </w:r>
          </w:p>
          <w:p w14:paraId="240F9B9E" w14:textId="77777777" w:rsidR="00F2393F" w:rsidRDefault="00F2393F" w:rsidP="005637E0">
            <w:pPr>
              <w:pStyle w:val="ListParagraph"/>
              <w:ind w:left="37" w:firstLine="851"/>
              <w:jc w:val="both"/>
              <w:rPr>
                <w:sz w:val="24"/>
                <w:szCs w:val="24"/>
              </w:rPr>
            </w:pPr>
          </w:p>
          <w:p w14:paraId="5D6DFB55" w14:textId="6B7B8BF3" w:rsidR="00F2393F" w:rsidRDefault="00F2393F" w:rsidP="005637E0">
            <w:pPr>
              <w:pStyle w:val="ListParagraph"/>
              <w:numPr>
                <w:ilvl w:val="0"/>
                <w:numId w:val="3"/>
              </w:numPr>
              <w:ind w:left="37" w:firstLine="851"/>
              <w:jc w:val="both"/>
              <w:rPr>
                <w:sz w:val="24"/>
                <w:szCs w:val="24"/>
              </w:rPr>
            </w:pPr>
            <w:r w:rsidRPr="00F2393F">
              <w:rPr>
                <w:sz w:val="24"/>
                <w:szCs w:val="24"/>
              </w:rPr>
              <w:t> </w:t>
            </w:r>
            <w:r>
              <w:rPr>
                <w:sz w:val="24"/>
                <w:szCs w:val="24"/>
              </w:rPr>
              <w:t>Klausimas: „</w:t>
            </w:r>
            <w:r w:rsidR="00661912" w:rsidRPr="00661912">
              <w:rPr>
                <w:rFonts w:eastAsia="Aptos"/>
                <w:i/>
                <w:iCs/>
                <w:kern w:val="2"/>
                <w:sz w:val="24"/>
                <w:szCs w:val="24"/>
                <w:lang w:eastAsia="en-US"/>
                <w14:ligatures w14:val="standardContextual"/>
              </w:rPr>
              <w:t>Pagal pirkimo dokumentus, techninis prižiūrėtojas kartu su rangovu rengia dokumentus, reikalingus statybai ir tvarkybai užbaigti. Ar tai apima tik konsultacijas, ar taip pat yra numatytos konkrečios funkcijos, kurias turi atlikti techninis prižiūrėtojas? Jei taip, prašome nurodyti, kokios konkrečios funkcijos yra numatytos</w:t>
            </w:r>
            <w:r>
              <w:rPr>
                <w:sz w:val="24"/>
                <w:szCs w:val="24"/>
              </w:rPr>
              <w:t>“</w:t>
            </w:r>
            <w:r w:rsidR="00661912">
              <w:rPr>
                <w:sz w:val="24"/>
                <w:szCs w:val="24"/>
              </w:rPr>
              <w:t>.</w:t>
            </w:r>
          </w:p>
          <w:p w14:paraId="5933BABE" w14:textId="0B720292" w:rsidR="00F2393F" w:rsidRDefault="00F2393F" w:rsidP="005637E0">
            <w:pPr>
              <w:pStyle w:val="ListParagraph"/>
              <w:ind w:left="37" w:firstLine="851"/>
              <w:jc w:val="both"/>
              <w:rPr>
                <w:sz w:val="24"/>
                <w:szCs w:val="24"/>
              </w:rPr>
            </w:pPr>
            <w:r>
              <w:rPr>
                <w:sz w:val="24"/>
                <w:szCs w:val="24"/>
              </w:rPr>
              <w:t>Atsakymas:</w:t>
            </w:r>
            <w:r w:rsidR="00135F7A">
              <w:rPr>
                <w:sz w:val="24"/>
                <w:szCs w:val="24"/>
              </w:rPr>
              <w:t xml:space="preserve"> </w:t>
            </w:r>
            <w:r w:rsidR="00661912">
              <w:rPr>
                <w:sz w:val="24"/>
                <w:szCs w:val="24"/>
              </w:rPr>
              <w:t>P</w:t>
            </w:r>
            <w:r w:rsidR="00661912" w:rsidRPr="00661912">
              <w:rPr>
                <w:rFonts w:eastAsia="Aptos"/>
                <w:b/>
                <w:bCs/>
                <w:kern w:val="2"/>
                <w:sz w:val="24"/>
                <w:szCs w:val="24"/>
                <w:lang w:eastAsia="en-US"/>
                <w14:ligatures w14:val="standardContextual"/>
              </w:rPr>
              <w:t xml:space="preserve">ranešimą apie statybos darbų pabaigą pateiks </w:t>
            </w:r>
            <w:r w:rsidR="00661912">
              <w:rPr>
                <w:rFonts w:eastAsia="Aptos"/>
                <w:b/>
                <w:bCs/>
                <w:kern w:val="2"/>
                <w:sz w:val="24"/>
                <w:szCs w:val="24"/>
                <w:lang w:eastAsia="en-US"/>
                <w14:ligatures w14:val="standardContextual"/>
              </w:rPr>
              <w:t>Perkančioji organizacija/</w:t>
            </w:r>
            <w:r w:rsidR="00661912" w:rsidRPr="00661912">
              <w:rPr>
                <w:rFonts w:eastAsia="Aptos"/>
                <w:b/>
                <w:bCs/>
                <w:kern w:val="2"/>
                <w:sz w:val="24"/>
                <w:szCs w:val="24"/>
                <w:lang w:eastAsia="en-US"/>
                <w14:ligatures w14:val="standardContextual"/>
              </w:rPr>
              <w:t>Užsakovas</w:t>
            </w:r>
            <w:r w:rsidR="007A1489" w:rsidRPr="007A1489">
              <w:rPr>
                <w:rFonts w:eastAsia="Aptos"/>
                <w:b/>
                <w:bCs/>
                <w:kern w:val="2"/>
                <w:sz w:val="24"/>
                <w:szCs w:val="24"/>
                <w:lang w:eastAsia="en-US"/>
                <w14:ligatures w14:val="standardContextual"/>
              </w:rPr>
              <w:t>.</w:t>
            </w:r>
          </w:p>
          <w:p w14:paraId="39DE59C6" w14:textId="77777777" w:rsidR="00F2393F" w:rsidRDefault="00F2393F" w:rsidP="005637E0">
            <w:pPr>
              <w:pStyle w:val="ListParagraph"/>
              <w:ind w:left="37" w:firstLine="851"/>
              <w:jc w:val="both"/>
              <w:rPr>
                <w:sz w:val="24"/>
                <w:szCs w:val="24"/>
              </w:rPr>
            </w:pPr>
          </w:p>
          <w:p w14:paraId="1895CDFE" w14:textId="3DF4930E" w:rsidR="00F2393F" w:rsidRDefault="00F2393F" w:rsidP="005637E0">
            <w:pPr>
              <w:pStyle w:val="ListParagraph"/>
              <w:numPr>
                <w:ilvl w:val="0"/>
                <w:numId w:val="3"/>
              </w:numPr>
              <w:ind w:left="37" w:firstLine="851"/>
              <w:jc w:val="both"/>
              <w:rPr>
                <w:sz w:val="24"/>
                <w:szCs w:val="24"/>
              </w:rPr>
            </w:pPr>
            <w:r>
              <w:rPr>
                <w:sz w:val="24"/>
                <w:szCs w:val="24"/>
              </w:rPr>
              <w:t xml:space="preserve">Klausimas: </w:t>
            </w:r>
            <w:r w:rsidR="00AA24BD">
              <w:rPr>
                <w:sz w:val="24"/>
                <w:szCs w:val="24"/>
              </w:rPr>
              <w:t>„</w:t>
            </w:r>
            <w:r w:rsidR="00661912" w:rsidRPr="00661912">
              <w:rPr>
                <w:rFonts w:eastAsia="Aptos"/>
                <w:i/>
                <w:iCs/>
                <w:kern w:val="2"/>
                <w:sz w:val="24"/>
                <w:szCs w:val="24"/>
                <w:lang w:eastAsia="en-US"/>
                <w14:ligatures w14:val="standardContextual"/>
              </w:rPr>
              <w:t>Pirkimo dokumentuose nepateikti statybą ir tvarkybą leidžiantys dokumentai, taip pat jų ekspertizės aktai. Prašome pateikti šiuos dokumentus bei ekspertizės aktus</w:t>
            </w:r>
            <w:r w:rsidR="00AA24BD">
              <w:rPr>
                <w:sz w:val="24"/>
                <w:szCs w:val="24"/>
              </w:rPr>
              <w:t>“</w:t>
            </w:r>
            <w:r w:rsidR="00661912">
              <w:rPr>
                <w:sz w:val="24"/>
                <w:szCs w:val="24"/>
              </w:rPr>
              <w:t>.</w:t>
            </w:r>
          </w:p>
          <w:p w14:paraId="4AF03D23" w14:textId="5E4F913E" w:rsidR="00AA24BD" w:rsidRPr="00F2393F" w:rsidRDefault="00AA24BD" w:rsidP="005637E0">
            <w:pPr>
              <w:pStyle w:val="ListParagraph"/>
              <w:ind w:left="37" w:firstLine="851"/>
              <w:jc w:val="both"/>
              <w:rPr>
                <w:sz w:val="24"/>
                <w:szCs w:val="24"/>
              </w:rPr>
            </w:pPr>
            <w:r>
              <w:rPr>
                <w:sz w:val="24"/>
                <w:szCs w:val="24"/>
              </w:rPr>
              <w:t>Atsakymas:</w:t>
            </w:r>
            <w:r w:rsidR="007A1489">
              <w:rPr>
                <w:sz w:val="24"/>
                <w:szCs w:val="24"/>
              </w:rPr>
              <w:t xml:space="preserve"> </w:t>
            </w:r>
            <w:r w:rsidR="00661912">
              <w:rPr>
                <w:sz w:val="24"/>
                <w:szCs w:val="24"/>
              </w:rPr>
              <w:t>P</w:t>
            </w:r>
            <w:r w:rsidR="00661912" w:rsidRPr="00661912">
              <w:rPr>
                <w:b/>
                <w:bCs/>
                <w:sz w:val="24"/>
                <w:szCs w:val="24"/>
              </w:rPr>
              <w:t>ateikiame statybą ir tvarkybą leidžiančius dokumentus ir ekspertizės aktus</w:t>
            </w:r>
            <w:r w:rsidR="00661912">
              <w:rPr>
                <w:b/>
                <w:bCs/>
                <w:sz w:val="24"/>
                <w:szCs w:val="24"/>
              </w:rPr>
              <w:t xml:space="preserve"> (1 priedas)</w:t>
            </w:r>
            <w:r w:rsidR="007A1489">
              <w:rPr>
                <w:sz w:val="24"/>
                <w:szCs w:val="24"/>
              </w:rPr>
              <w:t>.</w:t>
            </w:r>
          </w:p>
          <w:p w14:paraId="456A62D8" w14:textId="460C4ECF" w:rsidR="00F2393F" w:rsidRDefault="00F2393F" w:rsidP="005637E0">
            <w:pPr>
              <w:ind w:left="37" w:firstLine="851"/>
              <w:jc w:val="both"/>
              <w:rPr>
                <w:sz w:val="24"/>
                <w:szCs w:val="24"/>
              </w:rPr>
            </w:pPr>
          </w:p>
          <w:p w14:paraId="638ACA33" w14:textId="6277856E" w:rsidR="00F2393F" w:rsidRDefault="00F2393F" w:rsidP="005637E0">
            <w:pPr>
              <w:pStyle w:val="ListParagraph"/>
              <w:numPr>
                <w:ilvl w:val="0"/>
                <w:numId w:val="3"/>
              </w:numPr>
              <w:ind w:left="37" w:firstLine="851"/>
              <w:jc w:val="both"/>
              <w:rPr>
                <w:sz w:val="24"/>
                <w:szCs w:val="24"/>
              </w:rPr>
            </w:pPr>
            <w:r>
              <w:rPr>
                <w:sz w:val="24"/>
                <w:szCs w:val="24"/>
              </w:rPr>
              <w:t xml:space="preserve">Klausimas: </w:t>
            </w:r>
            <w:r w:rsidR="00AA24BD">
              <w:rPr>
                <w:sz w:val="24"/>
                <w:szCs w:val="24"/>
              </w:rPr>
              <w:t>„</w:t>
            </w:r>
            <w:r w:rsidR="00661912" w:rsidRPr="00661912">
              <w:rPr>
                <w:rFonts w:eastAsia="Aptos"/>
                <w:i/>
                <w:iCs/>
                <w:kern w:val="2"/>
                <w:sz w:val="24"/>
                <w:szCs w:val="24"/>
                <w:lang w:eastAsia="en-US"/>
                <w14:ligatures w14:val="standardContextual"/>
              </w:rPr>
              <w:t>Nematome jokių reikalavimų paslaugoms atlikti?</w:t>
            </w:r>
            <w:r w:rsidR="00AA24BD">
              <w:rPr>
                <w:sz w:val="24"/>
                <w:szCs w:val="24"/>
              </w:rPr>
              <w:t>“</w:t>
            </w:r>
          </w:p>
          <w:p w14:paraId="44F7CE54" w14:textId="2C4A45B7" w:rsidR="00661912" w:rsidRPr="007A1489" w:rsidRDefault="00AA24BD" w:rsidP="005637E0">
            <w:pPr>
              <w:pStyle w:val="ListParagraph"/>
              <w:ind w:left="37" w:firstLine="851"/>
              <w:jc w:val="both"/>
              <w:rPr>
                <w:rFonts w:eastAsia="Calibri"/>
                <w:b/>
                <w:bCs/>
                <w:sz w:val="24"/>
                <w:szCs w:val="24"/>
              </w:rPr>
            </w:pPr>
            <w:r w:rsidRPr="00701737">
              <w:rPr>
                <w:sz w:val="24"/>
                <w:szCs w:val="24"/>
              </w:rPr>
              <w:t>Atsakymas:</w:t>
            </w:r>
            <w:r w:rsidR="00661912">
              <w:rPr>
                <w:sz w:val="24"/>
                <w:szCs w:val="24"/>
              </w:rPr>
              <w:t xml:space="preserve"> Reikalavimai paslaugoms yra pateikti pirkimo dokumentų techninėje specifikacijoje (CVP IS sistemoje paskelbto dokumento pavadinimas: Skelbiamos apklausos specialiosios salygos_VZ_ZK.doc</w:t>
            </w:r>
            <w:r w:rsidR="005637E0">
              <w:rPr>
                <w:sz w:val="24"/>
                <w:szCs w:val="24"/>
              </w:rPr>
              <w:t>x</w:t>
            </w:r>
            <w:r w:rsidR="00661912">
              <w:rPr>
                <w:sz w:val="24"/>
                <w:szCs w:val="24"/>
              </w:rPr>
              <w:t>).</w:t>
            </w:r>
          </w:p>
          <w:p w14:paraId="2E240D07" w14:textId="10CEBEAA" w:rsidR="002C7CF5" w:rsidRPr="002C7CF5" w:rsidRDefault="002C7CF5" w:rsidP="002C7CF5">
            <w:pPr>
              <w:pStyle w:val="ListParagraph"/>
              <w:jc w:val="both"/>
              <w:rPr>
                <w:sz w:val="24"/>
                <w:szCs w:val="24"/>
              </w:rPr>
            </w:pPr>
          </w:p>
          <w:p w14:paraId="2B98003D" w14:textId="3B2CA019" w:rsidR="007A1489" w:rsidRDefault="007A1489" w:rsidP="00701737">
            <w:pPr>
              <w:pStyle w:val="ListParagraph"/>
              <w:jc w:val="both"/>
              <w:rPr>
                <w:sz w:val="24"/>
                <w:szCs w:val="24"/>
              </w:rPr>
            </w:pPr>
          </w:p>
          <w:p w14:paraId="699C1515" w14:textId="74713641" w:rsidR="003A37DC" w:rsidRPr="003A37DC" w:rsidRDefault="005637E0" w:rsidP="005637E0">
            <w:pPr>
              <w:jc w:val="both"/>
              <w:rPr>
                <w:sz w:val="24"/>
                <w:szCs w:val="24"/>
              </w:rPr>
            </w:pPr>
            <w:r>
              <w:rPr>
                <w:sz w:val="24"/>
                <w:szCs w:val="24"/>
              </w:rPr>
              <w:t>Pirkimo organizatorius                                                                             Jolita Ščiglinskienė</w:t>
            </w:r>
          </w:p>
        </w:tc>
      </w:tr>
      <w:tr w:rsidR="005637E0" w14:paraId="3C95C3BA" w14:textId="77777777" w:rsidTr="005637E0">
        <w:trPr>
          <w:trHeight w:val="224"/>
        </w:trPr>
        <w:tc>
          <w:tcPr>
            <w:tcW w:w="9578" w:type="dxa"/>
          </w:tcPr>
          <w:p w14:paraId="28E03674" w14:textId="77777777" w:rsidR="005637E0" w:rsidRPr="004F72D3" w:rsidRDefault="005637E0" w:rsidP="004F72D3">
            <w:pPr>
              <w:ind w:firstLine="888"/>
              <w:jc w:val="both"/>
              <w:rPr>
                <w:sz w:val="24"/>
                <w:szCs w:val="24"/>
              </w:rPr>
            </w:pPr>
          </w:p>
        </w:tc>
      </w:tr>
    </w:tbl>
    <w:p w14:paraId="54759C7C" w14:textId="77777777" w:rsidR="0085460D" w:rsidRPr="003F0D43" w:rsidRDefault="0085460D" w:rsidP="0085460D">
      <w:pPr>
        <w:spacing w:after="0" w:line="360" w:lineRule="auto"/>
        <w:jc w:val="both"/>
        <w:rPr>
          <w:rFonts w:ascii="Times New Roman" w:eastAsia="Times New Roman" w:hAnsi="Times New Roman" w:cs="Times New Roman"/>
          <w:sz w:val="20"/>
          <w:szCs w:val="20"/>
        </w:rPr>
      </w:pPr>
    </w:p>
    <w:sectPr w:rsidR="0085460D" w:rsidRPr="003F0D43" w:rsidSect="005637E0">
      <w:headerReference w:type="even" r:id="rId7"/>
      <w:headerReference w:type="default" r:id="rId8"/>
      <w:headerReference w:type="first" r:id="rId9"/>
      <w:footerReference w:type="first" r:id="rId10"/>
      <w:pgSz w:w="11906" w:h="16838" w:code="9"/>
      <w:pgMar w:top="851" w:right="566" w:bottom="142"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BE46C0" w14:textId="77777777" w:rsidR="00662956" w:rsidRDefault="00662956">
      <w:pPr>
        <w:spacing w:after="0" w:line="240" w:lineRule="auto"/>
      </w:pPr>
      <w:r>
        <w:separator/>
      </w:r>
    </w:p>
  </w:endnote>
  <w:endnote w:type="continuationSeparator" w:id="0">
    <w:p w14:paraId="528FF8C6" w14:textId="77777777" w:rsidR="00662956" w:rsidRDefault="006629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37DDF" w14:textId="75DBE4F0" w:rsidR="0033308D" w:rsidRDefault="0033308D" w:rsidP="0033308D">
    <w:pPr>
      <w:pStyle w:val="Footer"/>
      <w:tabs>
        <w:tab w:val="left" w:pos="3261"/>
        <w:tab w:val="left" w:pos="6237"/>
      </w:tabs>
      <w:rPr>
        <w:rFonts w:ascii="Times New Roman" w:hAnsi="Times New Roman" w:cs="Times New Roman"/>
        <w:sz w:val="20"/>
        <w:szCs w:val="20"/>
      </w:rPr>
    </w:pPr>
  </w:p>
  <w:p w14:paraId="3C89634E" w14:textId="77777777" w:rsidR="0033308D" w:rsidRPr="005044EE" w:rsidRDefault="0033308D" w:rsidP="0033308D">
    <w:pPr>
      <w:pStyle w:val="Footer"/>
      <w:tabs>
        <w:tab w:val="left" w:pos="3261"/>
        <w:tab w:val="left" w:pos="6237"/>
      </w:tabs>
      <w:rPr>
        <w:rFonts w:ascii="Times New Roman" w:hAnsi="Times New Roman" w:cs="Times New Roman"/>
        <w:sz w:val="20"/>
        <w:szCs w:val="20"/>
      </w:rPr>
    </w:pPr>
    <w:r w:rsidRPr="005044EE">
      <w:rPr>
        <w:rFonts w:ascii="Times New Roman" w:hAnsi="Times New Roman" w:cs="Times New Roman"/>
        <w:sz w:val="20"/>
        <w:szCs w:val="20"/>
      </w:rPr>
      <w:tab/>
    </w:r>
  </w:p>
  <w:p w14:paraId="7DB385F8" w14:textId="77777777" w:rsidR="0033308D" w:rsidRPr="005044EE" w:rsidRDefault="0033308D" w:rsidP="0033308D">
    <w:pPr>
      <w:pStyle w:val="Footer"/>
      <w:tabs>
        <w:tab w:val="left" w:pos="3261"/>
        <w:tab w:val="left" w:pos="6237"/>
      </w:tabs>
      <w:rPr>
        <w:rFonts w:ascii="Times New Roman" w:hAnsi="Times New Roman" w:cs="Times New Roman"/>
        <w:sz w:val="20"/>
        <w:szCs w:val="20"/>
      </w:rPr>
    </w:pPr>
    <w:r w:rsidRPr="005044EE">
      <w:rPr>
        <w:rFonts w:ascii="Times New Roman" w:hAnsi="Times New Roman" w:cs="Times New Roman"/>
        <w:sz w:val="20"/>
        <w:szCs w:val="20"/>
      </w:rPr>
      <w:tab/>
    </w:r>
    <w:r w:rsidRPr="005044EE">
      <w:rPr>
        <w:rFonts w:ascii="Times New Roman" w:hAnsi="Times New Roman" w:cs="Times New Roman"/>
        <w:sz w:val="20"/>
        <w:szCs w:val="20"/>
      </w:rPr>
      <w:tab/>
    </w:r>
  </w:p>
  <w:p w14:paraId="6B2764BE" w14:textId="77777777" w:rsidR="005B5359" w:rsidRDefault="0033308D" w:rsidP="00D817B6">
    <w:pPr>
      <w:tabs>
        <w:tab w:val="left" w:pos="3261"/>
        <w:tab w:val="left" w:pos="6237"/>
      </w:tabs>
      <w:spacing w:after="0" w:line="240" w:lineRule="auto"/>
      <w:textAlignment w:val="top"/>
      <w:outlineLvl w:val="1"/>
    </w:pPr>
    <w:r w:rsidRPr="005044EE">
      <w:rPr>
        <w:rFonts w:ascii="Times New Roman" w:hAnsi="Times New Roman" w:cs="Times New Roman"/>
        <w:sz w:val="20"/>
        <w:szCs w:val="20"/>
        <w:lang w:val="pt-B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A12799" w14:textId="77777777" w:rsidR="00662956" w:rsidRDefault="00662956">
      <w:pPr>
        <w:spacing w:after="0" w:line="240" w:lineRule="auto"/>
      </w:pPr>
      <w:r>
        <w:separator/>
      </w:r>
    </w:p>
  </w:footnote>
  <w:footnote w:type="continuationSeparator" w:id="0">
    <w:p w14:paraId="1A0B5AB4" w14:textId="77777777" w:rsidR="00662956" w:rsidRDefault="006629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AFB3B" w14:textId="32978B4A" w:rsidR="005B5359" w:rsidRDefault="003E43D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B5257">
      <w:rPr>
        <w:rStyle w:val="PageNumber"/>
        <w:noProof/>
      </w:rPr>
      <w:t>1</w:t>
    </w:r>
    <w:r>
      <w:rPr>
        <w:rStyle w:val="PageNumber"/>
      </w:rPr>
      <w:fldChar w:fldCharType="end"/>
    </w:r>
  </w:p>
  <w:p w14:paraId="1084DDE1" w14:textId="77777777" w:rsidR="005B5359" w:rsidRDefault="005B53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91555" w14:textId="77777777" w:rsidR="005B5359" w:rsidRDefault="003E43D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3024467B" w14:textId="77777777" w:rsidR="005B5359" w:rsidRDefault="005B535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tblLayout w:type="fixed"/>
      <w:tblLook w:val="0000" w:firstRow="0" w:lastRow="0" w:firstColumn="0" w:lastColumn="0" w:noHBand="0" w:noVBand="0"/>
    </w:tblPr>
    <w:tblGrid>
      <w:gridCol w:w="5245"/>
      <w:gridCol w:w="4394"/>
    </w:tblGrid>
    <w:tr w:rsidR="0033308D" w14:paraId="321CFAB3" w14:textId="77777777" w:rsidTr="00E9445B">
      <w:trPr>
        <w:trHeight w:hRule="exact" w:val="287"/>
      </w:trPr>
      <w:tc>
        <w:tcPr>
          <w:tcW w:w="5245" w:type="dxa"/>
        </w:tcPr>
        <w:p w14:paraId="65DEA0CD" w14:textId="77777777" w:rsidR="0033308D" w:rsidRDefault="0033308D" w:rsidP="00BC1E7A">
          <w:pPr>
            <w:pStyle w:val="Header"/>
            <w:jc w:val="center"/>
          </w:pPr>
        </w:p>
      </w:tc>
      <w:tc>
        <w:tcPr>
          <w:tcW w:w="4394" w:type="dxa"/>
        </w:tcPr>
        <w:p w14:paraId="2D1C4F5A" w14:textId="4B45599C" w:rsidR="0033308D" w:rsidRPr="00E9445B" w:rsidRDefault="00E9445B" w:rsidP="00E9445B">
          <w:pPr>
            <w:pStyle w:val="Header"/>
            <w:rPr>
              <w:rFonts w:ascii="Times New Roman" w:hAnsi="Times New Roman" w:cs="Times New Roman"/>
              <w:b/>
              <w:bCs/>
              <w:sz w:val="24"/>
              <w:szCs w:val="24"/>
            </w:rPr>
          </w:pPr>
          <w:r w:rsidRPr="00E9445B">
            <w:rPr>
              <w:rFonts w:ascii="Times New Roman" w:hAnsi="Times New Roman" w:cs="Times New Roman"/>
              <w:b/>
              <w:bCs/>
              <w:sz w:val="24"/>
              <w:szCs w:val="24"/>
            </w:rPr>
            <w:t>ORIGINALAS NEBUS SIUNČIAMAS</w:t>
          </w:r>
        </w:p>
      </w:tc>
    </w:tr>
    <w:tr w:rsidR="00015D72" w14:paraId="1E6C4817" w14:textId="77777777" w:rsidTr="00E9445B">
      <w:trPr>
        <w:trHeight w:val="860"/>
      </w:trPr>
      <w:tc>
        <w:tcPr>
          <w:tcW w:w="9639" w:type="dxa"/>
          <w:gridSpan w:val="2"/>
        </w:tcPr>
        <w:p w14:paraId="060F7F45" w14:textId="77777777" w:rsidR="00120CF2" w:rsidRDefault="0033308D" w:rsidP="00120CF2">
          <w:pPr>
            <w:pStyle w:val="Header"/>
            <w:ind w:left="2589"/>
            <w:rPr>
              <w:rFonts w:ascii="Times New Roman" w:hAnsi="Times New Roman" w:cs="Times New Roman"/>
              <w:bCs/>
              <w:sz w:val="16"/>
              <w:szCs w:val="16"/>
            </w:rPr>
          </w:pPr>
          <w:r>
            <w:rPr>
              <w:noProof/>
            </w:rPr>
            <w:drawing>
              <wp:anchor distT="0" distB="0" distL="114300" distR="114300" simplePos="0" relativeHeight="251665408" behindDoc="0" locked="0" layoutInCell="1" allowOverlap="1" wp14:anchorId="71BF6AB3" wp14:editId="3626313B">
                <wp:simplePos x="0" y="0"/>
                <wp:positionH relativeFrom="column">
                  <wp:posOffset>514350</wp:posOffset>
                </wp:positionH>
                <wp:positionV relativeFrom="paragraph">
                  <wp:posOffset>-130175</wp:posOffset>
                </wp:positionV>
                <wp:extent cx="1632585" cy="912495"/>
                <wp:effectExtent l="0" t="0" r="5715" b="1905"/>
                <wp:wrapNone/>
                <wp:docPr id="807263400" name="Paveikslėlis 20" descr="C:\Users\Tatjana\AppData\Local\Microsoft\Windows\INetCache\Content.Word\^B6A88EE6F30F44509AA1D0435BADD961D02643FAAE653D258F^pimgpsh_fullsize_dist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atjana\AppData\Local\Microsoft\Windows\INetCache\Content.Word\^B6A88EE6F30F44509AA1D0435BADD961D02643FAAE653D258F^pimgpsh_fullsize_dist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2585" cy="912495"/>
                        </a:xfrm>
                        <a:prstGeom prst="rect">
                          <a:avLst/>
                        </a:prstGeom>
                        <a:noFill/>
                        <a:ln>
                          <a:noFill/>
                        </a:ln>
                      </pic:spPr>
                    </pic:pic>
                  </a:graphicData>
                </a:graphic>
              </wp:anchor>
            </w:drawing>
          </w:r>
        </w:p>
        <w:p w14:paraId="52010C81" w14:textId="77777777" w:rsidR="00120CF2" w:rsidRDefault="00120CF2" w:rsidP="00120CF2">
          <w:pPr>
            <w:pStyle w:val="Header"/>
            <w:ind w:left="2589"/>
            <w:rPr>
              <w:rFonts w:ascii="Times New Roman" w:hAnsi="Times New Roman" w:cs="Times New Roman"/>
              <w:bCs/>
              <w:sz w:val="16"/>
              <w:szCs w:val="16"/>
            </w:rPr>
          </w:pPr>
        </w:p>
        <w:p w14:paraId="5BB2420F" w14:textId="77777777" w:rsidR="00120CF2" w:rsidRDefault="00120CF2" w:rsidP="00120CF2">
          <w:pPr>
            <w:pStyle w:val="Header"/>
            <w:ind w:left="2589"/>
            <w:rPr>
              <w:rFonts w:ascii="Times New Roman" w:hAnsi="Times New Roman" w:cs="Times New Roman"/>
              <w:bCs/>
              <w:sz w:val="16"/>
              <w:szCs w:val="16"/>
            </w:rPr>
          </w:pPr>
        </w:p>
        <w:p w14:paraId="6F34576D" w14:textId="3FF07FD1" w:rsidR="00120CF2" w:rsidRDefault="00120CF2" w:rsidP="00120CF2">
          <w:pPr>
            <w:pStyle w:val="Header"/>
            <w:ind w:left="3723"/>
            <w:rPr>
              <w:rFonts w:ascii="Times New Roman" w:hAnsi="Times New Roman" w:cs="Times New Roman"/>
              <w:bCs/>
              <w:sz w:val="16"/>
              <w:szCs w:val="16"/>
            </w:rPr>
          </w:pPr>
          <w:r w:rsidRPr="00162856">
            <w:rPr>
              <w:rFonts w:ascii="Times New Roman" w:hAnsi="Times New Roman" w:cs="Times New Roman"/>
              <w:bCs/>
              <w:sz w:val="16"/>
              <w:szCs w:val="16"/>
            </w:rPr>
            <w:t>Biudžetinė įstaiga, Žemaičių pl. 73, 47435 Kaunas,</w:t>
          </w:r>
        </w:p>
        <w:p w14:paraId="66B1CF6D" w14:textId="2C51BF65" w:rsidR="00120CF2" w:rsidRPr="00162856" w:rsidRDefault="00120CF2" w:rsidP="00120CF2">
          <w:pPr>
            <w:pStyle w:val="Header"/>
            <w:ind w:left="3723"/>
            <w:rPr>
              <w:rFonts w:ascii="Times New Roman" w:hAnsi="Times New Roman" w:cs="Times New Roman"/>
              <w:bCs/>
              <w:sz w:val="16"/>
              <w:szCs w:val="16"/>
            </w:rPr>
          </w:pPr>
          <w:r w:rsidRPr="00162856">
            <w:rPr>
              <w:rFonts w:ascii="Times New Roman" w:hAnsi="Times New Roman" w:cs="Times New Roman"/>
              <w:bCs/>
              <w:sz w:val="16"/>
              <w:szCs w:val="16"/>
            </w:rPr>
            <w:t xml:space="preserve">tel. </w:t>
          </w:r>
          <w:r>
            <w:rPr>
              <w:rFonts w:ascii="Times New Roman" w:hAnsi="Times New Roman" w:cs="Times New Roman"/>
              <w:bCs/>
              <w:sz w:val="16"/>
              <w:szCs w:val="16"/>
            </w:rPr>
            <w:t>+370 665 90645</w:t>
          </w:r>
          <w:r w:rsidRPr="00162856">
            <w:rPr>
              <w:rFonts w:ascii="Times New Roman" w:hAnsi="Times New Roman" w:cs="Times New Roman"/>
              <w:bCs/>
              <w:sz w:val="16"/>
              <w:szCs w:val="16"/>
            </w:rPr>
            <w:t xml:space="preserve">, el. paštas </w:t>
          </w:r>
          <w:hyperlink r:id="rId2" w:history="1">
            <w:r w:rsidRPr="00162856">
              <w:rPr>
                <w:rStyle w:val="Hyperlink"/>
                <w:rFonts w:ascii="Times New Roman" w:hAnsi="Times New Roman" w:cs="Times New Roman"/>
                <w:bCs/>
                <w:sz w:val="16"/>
                <w:szCs w:val="16"/>
              </w:rPr>
              <w:t>info@9fortomuziejus.lt</w:t>
            </w:r>
          </w:hyperlink>
        </w:p>
        <w:p w14:paraId="4E6F66C8" w14:textId="77777777" w:rsidR="00120CF2" w:rsidRPr="00162856" w:rsidRDefault="00120CF2" w:rsidP="00120CF2">
          <w:pPr>
            <w:pStyle w:val="Header"/>
            <w:pBdr>
              <w:bottom w:val="single" w:sz="4" w:space="1" w:color="auto"/>
            </w:pBdr>
            <w:ind w:left="3723"/>
            <w:rPr>
              <w:bCs/>
              <w:sz w:val="16"/>
              <w:szCs w:val="16"/>
            </w:rPr>
          </w:pPr>
          <w:r w:rsidRPr="00162856">
            <w:rPr>
              <w:rFonts w:ascii="Times New Roman" w:hAnsi="Times New Roman" w:cs="Times New Roman"/>
              <w:bCs/>
              <w:sz w:val="16"/>
              <w:szCs w:val="16"/>
            </w:rPr>
            <w:t>Duomenys kaupiami ir saugomi Juridinių asmenų registr</w:t>
          </w:r>
          <w:r>
            <w:rPr>
              <w:rFonts w:ascii="Times New Roman" w:hAnsi="Times New Roman" w:cs="Times New Roman"/>
              <w:bCs/>
              <w:sz w:val="16"/>
              <w:szCs w:val="16"/>
            </w:rPr>
            <w:t>e</w:t>
          </w:r>
          <w:r w:rsidRPr="00162856">
            <w:rPr>
              <w:rFonts w:ascii="Times New Roman" w:hAnsi="Times New Roman" w:cs="Times New Roman"/>
              <w:bCs/>
              <w:sz w:val="16"/>
              <w:szCs w:val="16"/>
            </w:rPr>
            <w:t>, kodas 190756991</w:t>
          </w:r>
        </w:p>
        <w:p w14:paraId="1CCA780D" w14:textId="22C6ECDC" w:rsidR="005B5359" w:rsidRPr="00096DE8" w:rsidRDefault="005B5359" w:rsidP="0033308D">
          <w:pPr>
            <w:pStyle w:val="Header"/>
            <w:jc w:val="right"/>
            <w:rPr>
              <w:rFonts w:ascii="Times New Roman" w:hAnsi="Times New Roman" w:cs="Times New Roman"/>
              <w:b/>
            </w:rPr>
          </w:pPr>
        </w:p>
      </w:tc>
    </w:tr>
  </w:tbl>
  <w:p w14:paraId="5A44A55C" w14:textId="77777777" w:rsidR="005B5359" w:rsidRDefault="005B53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67EDA"/>
    <w:multiLevelType w:val="multilevel"/>
    <w:tmpl w:val="65BA16B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AE33361"/>
    <w:multiLevelType w:val="hybridMultilevel"/>
    <w:tmpl w:val="1EE6B9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2F371F2"/>
    <w:multiLevelType w:val="hybridMultilevel"/>
    <w:tmpl w:val="AF3065C0"/>
    <w:lvl w:ilvl="0" w:tplc="287465B0">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 w15:restartNumberingAfterBreak="0">
    <w:nsid w:val="43DA3A5F"/>
    <w:multiLevelType w:val="multilevel"/>
    <w:tmpl w:val="1E3422A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A641918"/>
    <w:multiLevelType w:val="multilevel"/>
    <w:tmpl w:val="E606FF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31E6436"/>
    <w:multiLevelType w:val="multilevel"/>
    <w:tmpl w:val="5FEEC8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CA86994"/>
    <w:multiLevelType w:val="hybridMultilevel"/>
    <w:tmpl w:val="012AE38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D630447"/>
    <w:multiLevelType w:val="multilevel"/>
    <w:tmpl w:val="ABEAB2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39529731">
    <w:abstractNumId w:val="6"/>
  </w:num>
  <w:num w:numId="2" w16cid:durableId="276759368">
    <w:abstractNumId w:val="2"/>
  </w:num>
  <w:num w:numId="3" w16cid:durableId="244612007">
    <w:abstractNumId w:val="1"/>
  </w:num>
  <w:num w:numId="4" w16cid:durableId="1915122894">
    <w:abstractNumId w:val="4"/>
  </w:num>
  <w:num w:numId="5" w16cid:durableId="1749420618">
    <w:abstractNumId w:val="0"/>
  </w:num>
  <w:num w:numId="6" w16cid:durableId="375854069">
    <w:abstractNumId w:val="3"/>
  </w:num>
  <w:num w:numId="7" w16cid:durableId="97531327">
    <w:abstractNumId w:val="5"/>
  </w:num>
  <w:num w:numId="8" w16cid:durableId="5429134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C5B"/>
    <w:rsid w:val="00001C5B"/>
    <w:rsid w:val="00007CA5"/>
    <w:rsid w:val="000616AC"/>
    <w:rsid w:val="00065B10"/>
    <w:rsid w:val="000D0959"/>
    <w:rsid w:val="000D2F79"/>
    <w:rsid w:val="000F7834"/>
    <w:rsid w:val="00105BA7"/>
    <w:rsid w:val="00120CF2"/>
    <w:rsid w:val="00122D08"/>
    <w:rsid w:val="00135F7A"/>
    <w:rsid w:val="00182F22"/>
    <w:rsid w:val="00185B45"/>
    <w:rsid w:val="001B08B3"/>
    <w:rsid w:val="001B6E73"/>
    <w:rsid w:val="001D3407"/>
    <w:rsid w:val="001D77F0"/>
    <w:rsid w:val="001E4C6C"/>
    <w:rsid w:val="001F1851"/>
    <w:rsid w:val="002327A1"/>
    <w:rsid w:val="00286BD7"/>
    <w:rsid w:val="002A481B"/>
    <w:rsid w:val="002C7CF5"/>
    <w:rsid w:val="002E7A74"/>
    <w:rsid w:val="002F33CA"/>
    <w:rsid w:val="002F6A0E"/>
    <w:rsid w:val="00310AFB"/>
    <w:rsid w:val="0033308D"/>
    <w:rsid w:val="00337546"/>
    <w:rsid w:val="003446DB"/>
    <w:rsid w:val="00357967"/>
    <w:rsid w:val="003A37DC"/>
    <w:rsid w:val="003D74CB"/>
    <w:rsid w:val="003D7CD3"/>
    <w:rsid w:val="003E43DF"/>
    <w:rsid w:val="003F0D43"/>
    <w:rsid w:val="00481398"/>
    <w:rsid w:val="004C1975"/>
    <w:rsid w:val="004D624C"/>
    <w:rsid w:val="004F72D3"/>
    <w:rsid w:val="00551A7B"/>
    <w:rsid w:val="005637E0"/>
    <w:rsid w:val="0057121F"/>
    <w:rsid w:val="005777FD"/>
    <w:rsid w:val="00581144"/>
    <w:rsid w:val="005B3CF2"/>
    <w:rsid w:val="005B5257"/>
    <w:rsid w:val="005B5359"/>
    <w:rsid w:val="00613A43"/>
    <w:rsid w:val="00630A4C"/>
    <w:rsid w:val="00640E65"/>
    <w:rsid w:val="00644CE3"/>
    <w:rsid w:val="00661912"/>
    <w:rsid w:val="00662956"/>
    <w:rsid w:val="006676E1"/>
    <w:rsid w:val="006D0D12"/>
    <w:rsid w:val="006F6993"/>
    <w:rsid w:val="00701737"/>
    <w:rsid w:val="00720E8C"/>
    <w:rsid w:val="007243CF"/>
    <w:rsid w:val="0078747C"/>
    <w:rsid w:val="007A1489"/>
    <w:rsid w:val="007B7F58"/>
    <w:rsid w:val="007C122B"/>
    <w:rsid w:val="00804358"/>
    <w:rsid w:val="00824254"/>
    <w:rsid w:val="0085151F"/>
    <w:rsid w:val="0085460D"/>
    <w:rsid w:val="00872E4D"/>
    <w:rsid w:val="008D28BD"/>
    <w:rsid w:val="008D75E0"/>
    <w:rsid w:val="00945730"/>
    <w:rsid w:val="0095769D"/>
    <w:rsid w:val="00977C63"/>
    <w:rsid w:val="009F4E67"/>
    <w:rsid w:val="00A3512D"/>
    <w:rsid w:val="00A5423E"/>
    <w:rsid w:val="00A85F97"/>
    <w:rsid w:val="00A939B6"/>
    <w:rsid w:val="00A97330"/>
    <w:rsid w:val="00AA24BD"/>
    <w:rsid w:val="00AE50FF"/>
    <w:rsid w:val="00AF6878"/>
    <w:rsid w:val="00B05363"/>
    <w:rsid w:val="00B24F49"/>
    <w:rsid w:val="00B91131"/>
    <w:rsid w:val="00BA4628"/>
    <w:rsid w:val="00BC169E"/>
    <w:rsid w:val="00BC301F"/>
    <w:rsid w:val="00BD455E"/>
    <w:rsid w:val="00C36258"/>
    <w:rsid w:val="00C52833"/>
    <w:rsid w:val="00C820C4"/>
    <w:rsid w:val="00CA6828"/>
    <w:rsid w:val="00CB6D80"/>
    <w:rsid w:val="00CE3035"/>
    <w:rsid w:val="00CF6626"/>
    <w:rsid w:val="00D0250B"/>
    <w:rsid w:val="00D03B71"/>
    <w:rsid w:val="00D26478"/>
    <w:rsid w:val="00D73178"/>
    <w:rsid w:val="00D735FA"/>
    <w:rsid w:val="00D77DD5"/>
    <w:rsid w:val="00D817B6"/>
    <w:rsid w:val="00DB0E92"/>
    <w:rsid w:val="00DC0B29"/>
    <w:rsid w:val="00DD3E23"/>
    <w:rsid w:val="00E33B4E"/>
    <w:rsid w:val="00E71BB1"/>
    <w:rsid w:val="00E9445B"/>
    <w:rsid w:val="00E95C68"/>
    <w:rsid w:val="00EB6959"/>
    <w:rsid w:val="00F018C6"/>
    <w:rsid w:val="00F05745"/>
    <w:rsid w:val="00F13A14"/>
    <w:rsid w:val="00F237C2"/>
    <w:rsid w:val="00F2393F"/>
    <w:rsid w:val="00F45AC1"/>
    <w:rsid w:val="00F856B3"/>
    <w:rsid w:val="00F97AEC"/>
    <w:rsid w:val="00FA6D24"/>
    <w:rsid w:val="00FC1C34"/>
    <w:rsid w:val="00FE07B2"/>
    <w:rsid w:val="00FF1EF8"/>
    <w:rsid w:val="00FF659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DB5704"/>
  <w15:chartTrackingRefBased/>
  <w15:docId w15:val="{06E52EF3-CF1F-478E-A0DB-8B1C0AD78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1C5B"/>
  </w:style>
  <w:style w:type="paragraph" w:styleId="Heading1">
    <w:name w:val="heading 1"/>
    <w:basedOn w:val="Normal"/>
    <w:next w:val="Normal"/>
    <w:link w:val="Heading1Char"/>
    <w:uiPriority w:val="9"/>
    <w:qFormat/>
    <w:rsid w:val="00E95C6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95C6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01C5B"/>
    <w:pPr>
      <w:tabs>
        <w:tab w:val="center" w:pos="4819"/>
        <w:tab w:val="right" w:pos="9638"/>
      </w:tabs>
      <w:spacing w:after="0" w:line="240" w:lineRule="auto"/>
    </w:pPr>
  </w:style>
  <w:style w:type="character" w:customStyle="1" w:styleId="HeaderChar">
    <w:name w:val="Header Char"/>
    <w:basedOn w:val="DefaultParagraphFont"/>
    <w:link w:val="Header"/>
    <w:uiPriority w:val="99"/>
    <w:semiHidden/>
    <w:rsid w:val="00001C5B"/>
  </w:style>
  <w:style w:type="paragraph" w:styleId="Footer">
    <w:name w:val="footer"/>
    <w:basedOn w:val="Normal"/>
    <w:link w:val="FooterChar"/>
    <w:uiPriority w:val="99"/>
    <w:unhideWhenUsed/>
    <w:rsid w:val="00001C5B"/>
    <w:pPr>
      <w:tabs>
        <w:tab w:val="center" w:pos="4819"/>
        <w:tab w:val="right" w:pos="9638"/>
      </w:tabs>
      <w:spacing w:after="0" w:line="240" w:lineRule="auto"/>
    </w:pPr>
  </w:style>
  <w:style w:type="character" w:customStyle="1" w:styleId="FooterChar">
    <w:name w:val="Footer Char"/>
    <w:basedOn w:val="DefaultParagraphFont"/>
    <w:link w:val="Footer"/>
    <w:uiPriority w:val="99"/>
    <w:rsid w:val="00001C5B"/>
  </w:style>
  <w:style w:type="character" w:styleId="PageNumber">
    <w:name w:val="page number"/>
    <w:basedOn w:val="DefaultParagraphFont"/>
    <w:rsid w:val="00001C5B"/>
  </w:style>
  <w:style w:type="table" w:styleId="TableGrid">
    <w:name w:val="Table Grid"/>
    <w:basedOn w:val="TableNormal"/>
    <w:uiPriority w:val="59"/>
    <w:rsid w:val="00001C5B"/>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001C5B"/>
    <w:rPr>
      <w:color w:val="0000FF"/>
      <w:u w:val="single"/>
    </w:rPr>
  </w:style>
  <w:style w:type="character" w:styleId="CommentReference">
    <w:name w:val="annotation reference"/>
    <w:basedOn w:val="DefaultParagraphFont"/>
    <w:uiPriority w:val="99"/>
    <w:semiHidden/>
    <w:unhideWhenUsed/>
    <w:rsid w:val="00001C5B"/>
    <w:rPr>
      <w:sz w:val="16"/>
      <w:szCs w:val="16"/>
    </w:rPr>
  </w:style>
  <w:style w:type="paragraph" w:styleId="CommentText">
    <w:name w:val="annotation text"/>
    <w:basedOn w:val="Normal"/>
    <w:link w:val="CommentTextChar"/>
    <w:uiPriority w:val="99"/>
    <w:semiHidden/>
    <w:unhideWhenUsed/>
    <w:rsid w:val="00001C5B"/>
    <w:pPr>
      <w:spacing w:line="240" w:lineRule="auto"/>
    </w:pPr>
    <w:rPr>
      <w:sz w:val="20"/>
      <w:szCs w:val="20"/>
    </w:rPr>
  </w:style>
  <w:style w:type="character" w:customStyle="1" w:styleId="CommentTextChar">
    <w:name w:val="Comment Text Char"/>
    <w:basedOn w:val="DefaultParagraphFont"/>
    <w:link w:val="CommentText"/>
    <w:uiPriority w:val="99"/>
    <w:semiHidden/>
    <w:rsid w:val="00001C5B"/>
    <w:rPr>
      <w:sz w:val="20"/>
      <w:szCs w:val="20"/>
    </w:rPr>
  </w:style>
  <w:style w:type="paragraph" w:styleId="BalloonText">
    <w:name w:val="Balloon Text"/>
    <w:basedOn w:val="Normal"/>
    <w:link w:val="BalloonTextChar"/>
    <w:uiPriority w:val="99"/>
    <w:semiHidden/>
    <w:unhideWhenUsed/>
    <w:rsid w:val="00001C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1C5B"/>
    <w:rPr>
      <w:rFonts w:ascii="Segoe UI" w:hAnsi="Segoe UI" w:cs="Segoe UI"/>
      <w:sz w:val="18"/>
      <w:szCs w:val="18"/>
    </w:rPr>
  </w:style>
  <w:style w:type="character" w:styleId="PlaceholderText">
    <w:name w:val="Placeholder Text"/>
    <w:basedOn w:val="DefaultParagraphFont"/>
    <w:uiPriority w:val="99"/>
    <w:semiHidden/>
    <w:rsid w:val="0033308D"/>
    <w:rPr>
      <w:color w:val="808080"/>
    </w:rPr>
  </w:style>
  <w:style w:type="character" w:styleId="UnresolvedMention">
    <w:name w:val="Unresolved Mention"/>
    <w:basedOn w:val="DefaultParagraphFont"/>
    <w:uiPriority w:val="99"/>
    <w:semiHidden/>
    <w:unhideWhenUsed/>
    <w:rsid w:val="00D817B6"/>
    <w:rPr>
      <w:color w:val="605E5C"/>
      <w:shd w:val="clear" w:color="auto" w:fill="E1DFDD"/>
    </w:rPr>
  </w:style>
  <w:style w:type="paragraph" w:styleId="NoSpacing">
    <w:name w:val="No Spacing"/>
    <w:uiPriority w:val="1"/>
    <w:qFormat/>
    <w:rsid w:val="00E95C68"/>
    <w:pPr>
      <w:spacing w:after="0" w:line="240" w:lineRule="auto"/>
    </w:pPr>
  </w:style>
  <w:style w:type="character" w:customStyle="1" w:styleId="Heading1Char">
    <w:name w:val="Heading 1 Char"/>
    <w:basedOn w:val="DefaultParagraphFont"/>
    <w:link w:val="Heading1"/>
    <w:uiPriority w:val="9"/>
    <w:rsid w:val="00E95C68"/>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E95C68"/>
    <w:rPr>
      <w:rFonts w:asciiTheme="majorHAnsi" w:eastAsiaTheme="majorEastAsia" w:hAnsiTheme="majorHAnsi" w:cstheme="majorBidi"/>
      <w:color w:val="2F5496" w:themeColor="accent1" w:themeShade="BF"/>
      <w:sz w:val="26"/>
      <w:szCs w:val="26"/>
    </w:rPr>
  </w:style>
  <w:style w:type="paragraph" w:styleId="BodyText">
    <w:name w:val="Body Text"/>
    <w:basedOn w:val="Normal"/>
    <w:link w:val="BodyTextChar"/>
    <w:uiPriority w:val="99"/>
    <w:unhideWhenUsed/>
    <w:rsid w:val="00DC0B29"/>
    <w:pPr>
      <w:spacing w:after="0" w:line="240" w:lineRule="auto"/>
    </w:pPr>
    <w:rPr>
      <w:rFonts w:ascii="Times New Roman" w:eastAsia="Times New Roman" w:hAnsi="Times New Roman" w:cs="Times New Roman"/>
      <w:b/>
      <w:bCs/>
      <w:sz w:val="24"/>
      <w:szCs w:val="24"/>
      <w:lang w:val="fi-FI" w:eastAsia="lt-LT"/>
    </w:rPr>
  </w:style>
  <w:style w:type="character" w:customStyle="1" w:styleId="BodyTextChar">
    <w:name w:val="Body Text Char"/>
    <w:basedOn w:val="DefaultParagraphFont"/>
    <w:link w:val="BodyText"/>
    <w:uiPriority w:val="99"/>
    <w:rsid w:val="00DC0B29"/>
    <w:rPr>
      <w:rFonts w:ascii="Times New Roman" w:eastAsia="Times New Roman" w:hAnsi="Times New Roman" w:cs="Times New Roman"/>
      <w:b/>
      <w:bCs/>
      <w:sz w:val="24"/>
      <w:szCs w:val="24"/>
      <w:lang w:val="fi-FI" w:eastAsia="lt-LT"/>
    </w:rPr>
  </w:style>
  <w:style w:type="paragraph" w:styleId="ListParagraph">
    <w:name w:val="List Paragraph"/>
    <w:basedOn w:val="Normal"/>
    <w:uiPriority w:val="34"/>
    <w:qFormat/>
    <w:rsid w:val="004F72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520135">
      <w:bodyDiv w:val="1"/>
      <w:marLeft w:val="0"/>
      <w:marRight w:val="0"/>
      <w:marTop w:val="0"/>
      <w:marBottom w:val="0"/>
      <w:divBdr>
        <w:top w:val="none" w:sz="0" w:space="0" w:color="auto"/>
        <w:left w:val="none" w:sz="0" w:space="0" w:color="auto"/>
        <w:bottom w:val="none" w:sz="0" w:space="0" w:color="auto"/>
        <w:right w:val="none" w:sz="0" w:space="0" w:color="auto"/>
      </w:divBdr>
      <w:divsChild>
        <w:div w:id="1524510695">
          <w:marLeft w:val="0"/>
          <w:marRight w:val="0"/>
          <w:marTop w:val="0"/>
          <w:marBottom w:val="0"/>
          <w:divBdr>
            <w:top w:val="none" w:sz="0" w:space="0" w:color="auto"/>
            <w:left w:val="none" w:sz="0" w:space="0" w:color="auto"/>
            <w:bottom w:val="none" w:sz="0" w:space="0" w:color="auto"/>
            <w:right w:val="none" w:sz="0" w:space="0" w:color="auto"/>
          </w:divBdr>
          <w:divsChild>
            <w:div w:id="496112173">
              <w:marLeft w:val="0"/>
              <w:marRight w:val="0"/>
              <w:marTop w:val="0"/>
              <w:marBottom w:val="0"/>
              <w:divBdr>
                <w:top w:val="none" w:sz="0" w:space="0" w:color="auto"/>
                <w:left w:val="none" w:sz="0" w:space="0" w:color="auto"/>
                <w:bottom w:val="none" w:sz="0" w:space="0" w:color="auto"/>
                <w:right w:val="none" w:sz="0" w:space="0" w:color="auto"/>
              </w:divBdr>
              <w:divsChild>
                <w:div w:id="628631807">
                  <w:marLeft w:val="0"/>
                  <w:marRight w:val="0"/>
                  <w:marTop w:val="60"/>
                  <w:marBottom w:val="15"/>
                  <w:divBdr>
                    <w:top w:val="none" w:sz="0" w:space="0" w:color="auto"/>
                    <w:left w:val="none" w:sz="0" w:space="0" w:color="auto"/>
                    <w:bottom w:val="single" w:sz="6" w:space="2" w:color="D4D0CF"/>
                    <w:right w:val="none" w:sz="0" w:space="0" w:color="auto"/>
                  </w:divBdr>
                </w:div>
                <w:div w:id="1912033166">
                  <w:marLeft w:val="0"/>
                  <w:marRight w:val="0"/>
                  <w:marTop w:val="0"/>
                  <w:marBottom w:val="0"/>
                  <w:divBdr>
                    <w:top w:val="none" w:sz="0" w:space="0" w:color="auto"/>
                    <w:left w:val="none" w:sz="0" w:space="0" w:color="auto"/>
                    <w:bottom w:val="none" w:sz="0" w:space="0" w:color="auto"/>
                    <w:right w:val="none" w:sz="0" w:space="0" w:color="auto"/>
                  </w:divBdr>
                  <w:divsChild>
                    <w:div w:id="1330258464">
                      <w:marLeft w:val="0"/>
                      <w:marRight w:val="0"/>
                      <w:marTop w:val="0"/>
                      <w:marBottom w:val="0"/>
                      <w:divBdr>
                        <w:top w:val="none" w:sz="0" w:space="0" w:color="auto"/>
                        <w:left w:val="none" w:sz="0" w:space="0" w:color="auto"/>
                        <w:bottom w:val="none" w:sz="0" w:space="0" w:color="auto"/>
                        <w:right w:val="none" w:sz="0" w:space="0" w:color="auto"/>
                      </w:divBdr>
                      <w:divsChild>
                        <w:div w:id="1224171440">
                          <w:marLeft w:val="225"/>
                          <w:marRight w:val="0"/>
                          <w:marTop w:val="90"/>
                          <w:marBottom w:val="90"/>
                          <w:divBdr>
                            <w:top w:val="none" w:sz="0" w:space="0" w:color="auto"/>
                            <w:left w:val="none" w:sz="0" w:space="0" w:color="auto"/>
                            <w:bottom w:val="none" w:sz="0" w:space="0" w:color="auto"/>
                            <w:right w:val="none" w:sz="0" w:space="0" w:color="auto"/>
                          </w:divBdr>
                        </w:div>
                        <w:div w:id="2141461784">
                          <w:marLeft w:val="0"/>
                          <w:marRight w:val="0"/>
                          <w:marTop w:val="0"/>
                          <w:marBottom w:val="0"/>
                          <w:divBdr>
                            <w:top w:val="none" w:sz="0" w:space="0" w:color="auto"/>
                            <w:left w:val="none" w:sz="0" w:space="0" w:color="auto"/>
                            <w:bottom w:val="none" w:sz="0" w:space="0" w:color="auto"/>
                            <w:right w:val="none" w:sz="0" w:space="0" w:color="auto"/>
                          </w:divBdr>
                        </w:div>
                        <w:div w:id="776024250">
                          <w:marLeft w:val="0"/>
                          <w:marRight w:val="0"/>
                          <w:marTop w:val="0"/>
                          <w:marBottom w:val="0"/>
                          <w:divBdr>
                            <w:top w:val="none" w:sz="0" w:space="0" w:color="auto"/>
                            <w:left w:val="none" w:sz="0" w:space="0" w:color="auto"/>
                            <w:bottom w:val="none" w:sz="0" w:space="0" w:color="auto"/>
                            <w:right w:val="none" w:sz="0" w:space="0" w:color="auto"/>
                          </w:divBdr>
                        </w:div>
                        <w:div w:id="1615865839">
                          <w:marLeft w:val="0"/>
                          <w:marRight w:val="0"/>
                          <w:marTop w:val="0"/>
                          <w:marBottom w:val="0"/>
                          <w:divBdr>
                            <w:top w:val="none" w:sz="0" w:space="0" w:color="auto"/>
                            <w:left w:val="none" w:sz="0" w:space="0" w:color="auto"/>
                            <w:bottom w:val="none" w:sz="0" w:space="0" w:color="auto"/>
                            <w:right w:val="none" w:sz="0" w:space="0" w:color="auto"/>
                          </w:divBdr>
                        </w:div>
                        <w:div w:id="390035620">
                          <w:marLeft w:val="0"/>
                          <w:marRight w:val="0"/>
                          <w:marTop w:val="0"/>
                          <w:marBottom w:val="0"/>
                          <w:divBdr>
                            <w:top w:val="none" w:sz="0" w:space="0" w:color="auto"/>
                            <w:left w:val="none" w:sz="0" w:space="0" w:color="auto"/>
                            <w:bottom w:val="none" w:sz="0" w:space="0" w:color="auto"/>
                            <w:right w:val="none" w:sz="0" w:space="0" w:color="auto"/>
                          </w:divBdr>
                        </w:div>
                        <w:div w:id="1166819786">
                          <w:marLeft w:val="0"/>
                          <w:marRight w:val="0"/>
                          <w:marTop w:val="0"/>
                          <w:marBottom w:val="0"/>
                          <w:divBdr>
                            <w:top w:val="none" w:sz="0" w:space="0" w:color="auto"/>
                            <w:left w:val="none" w:sz="0" w:space="0" w:color="auto"/>
                            <w:bottom w:val="none" w:sz="0" w:space="0" w:color="auto"/>
                            <w:right w:val="none" w:sz="0" w:space="0" w:color="auto"/>
                          </w:divBdr>
                        </w:div>
                        <w:div w:id="201016829">
                          <w:marLeft w:val="0"/>
                          <w:marRight w:val="0"/>
                          <w:marTop w:val="0"/>
                          <w:marBottom w:val="0"/>
                          <w:divBdr>
                            <w:top w:val="none" w:sz="0" w:space="0" w:color="auto"/>
                            <w:left w:val="none" w:sz="0" w:space="0" w:color="auto"/>
                            <w:bottom w:val="none" w:sz="0" w:space="0" w:color="auto"/>
                            <w:right w:val="none" w:sz="0" w:space="0" w:color="auto"/>
                          </w:divBdr>
                        </w:div>
                        <w:div w:id="347560030">
                          <w:marLeft w:val="0"/>
                          <w:marRight w:val="0"/>
                          <w:marTop w:val="0"/>
                          <w:marBottom w:val="0"/>
                          <w:divBdr>
                            <w:top w:val="none" w:sz="0" w:space="0" w:color="auto"/>
                            <w:left w:val="none" w:sz="0" w:space="0" w:color="auto"/>
                            <w:bottom w:val="none" w:sz="0" w:space="0" w:color="auto"/>
                            <w:right w:val="none" w:sz="0" w:space="0" w:color="auto"/>
                          </w:divBdr>
                        </w:div>
                        <w:div w:id="693070193">
                          <w:marLeft w:val="0"/>
                          <w:marRight w:val="0"/>
                          <w:marTop w:val="0"/>
                          <w:marBottom w:val="0"/>
                          <w:divBdr>
                            <w:top w:val="none" w:sz="0" w:space="0" w:color="auto"/>
                            <w:left w:val="none" w:sz="0" w:space="0" w:color="auto"/>
                            <w:bottom w:val="none" w:sz="0" w:space="0" w:color="auto"/>
                            <w:right w:val="none" w:sz="0" w:space="0" w:color="auto"/>
                          </w:divBdr>
                        </w:div>
                        <w:div w:id="1156413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1010374">
      <w:bodyDiv w:val="1"/>
      <w:marLeft w:val="0"/>
      <w:marRight w:val="0"/>
      <w:marTop w:val="0"/>
      <w:marBottom w:val="0"/>
      <w:divBdr>
        <w:top w:val="none" w:sz="0" w:space="0" w:color="auto"/>
        <w:left w:val="none" w:sz="0" w:space="0" w:color="auto"/>
        <w:bottom w:val="none" w:sz="0" w:space="0" w:color="auto"/>
        <w:right w:val="none" w:sz="0" w:space="0" w:color="auto"/>
      </w:divBdr>
    </w:div>
    <w:div w:id="498232272">
      <w:bodyDiv w:val="1"/>
      <w:marLeft w:val="0"/>
      <w:marRight w:val="0"/>
      <w:marTop w:val="0"/>
      <w:marBottom w:val="0"/>
      <w:divBdr>
        <w:top w:val="none" w:sz="0" w:space="0" w:color="auto"/>
        <w:left w:val="none" w:sz="0" w:space="0" w:color="auto"/>
        <w:bottom w:val="none" w:sz="0" w:space="0" w:color="auto"/>
        <w:right w:val="none" w:sz="0" w:space="0" w:color="auto"/>
      </w:divBdr>
    </w:div>
    <w:div w:id="660154548">
      <w:bodyDiv w:val="1"/>
      <w:marLeft w:val="0"/>
      <w:marRight w:val="0"/>
      <w:marTop w:val="0"/>
      <w:marBottom w:val="0"/>
      <w:divBdr>
        <w:top w:val="none" w:sz="0" w:space="0" w:color="auto"/>
        <w:left w:val="none" w:sz="0" w:space="0" w:color="auto"/>
        <w:bottom w:val="none" w:sz="0" w:space="0" w:color="auto"/>
        <w:right w:val="none" w:sz="0" w:space="0" w:color="auto"/>
      </w:divBdr>
      <w:divsChild>
        <w:div w:id="1211646743">
          <w:marLeft w:val="0"/>
          <w:marRight w:val="0"/>
          <w:marTop w:val="0"/>
          <w:marBottom w:val="0"/>
          <w:divBdr>
            <w:top w:val="none" w:sz="0" w:space="0" w:color="auto"/>
            <w:left w:val="none" w:sz="0" w:space="0" w:color="auto"/>
            <w:bottom w:val="none" w:sz="0" w:space="0" w:color="auto"/>
            <w:right w:val="none" w:sz="0" w:space="0" w:color="auto"/>
          </w:divBdr>
          <w:divsChild>
            <w:div w:id="664744688">
              <w:marLeft w:val="0"/>
              <w:marRight w:val="0"/>
              <w:marTop w:val="0"/>
              <w:marBottom w:val="0"/>
              <w:divBdr>
                <w:top w:val="none" w:sz="0" w:space="0" w:color="auto"/>
                <w:left w:val="none" w:sz="0" w:space="0" w:color="auto"/>
                <w:bottom w:val="none" w:sz="0" w:space="0" w:color="auto"/>
                <w:right w:val="none" w:sz="0" w:space="0" w:color="auto"/>
              </w:divBdr>
              <w:divsChild>
                <w:div w:id="1178547304">
                  <w:marLeft w:val="0"/>
                  <w:marRight w:val="0"/>
                  <w:marTop w:val="60"/>
                  <w:marBottom w:val="15"/>
                  <w:divBdr>
                    <w:top w:val="none" w:sz="0" w:space="0" w:color="auto"/>
                    <w:left w:val="none" w:sz="0" w:space="0" w:color="auto"/>
                    <w:bottom w:val="single" w:sz="6" w:space="2" w:color="D4D0CF"/>
                    <w:right w:val="none" w:sz="0" w:space="0" w:color="auto"/>
                  </w:divBdr>
                </w:div>
                <w:div w:id="1590507625">
                  <w:marLeft w:val="0"/>
                  <w:marRight w:val="0"/>
                  <w:marTop w:val="0"/>
                  <w:marBottom w:val="0"/>
                  <w:divBdr>
                    <w:top w:val="none" w:sz="0" w:space="0" w:color="auto"/>
                    <w:left w:val="none" w:sz="0" w:space="0" w:color="auto"/>
                    <w:bottom w:val="none" w:sz="0" w:space="0" w:color="auto"/>
                    <w:right w:val="none" w:sz="0" w:space="0" w:color="auto"/>
                  </w:divBdr>
                  <w:divsChild>
                    <w:div w:id="1829322676">
                      <w:marLeft w:val="0"/>
                      <w:marRight w:val="0"/>
                      <w:marTop w:val="0"/>
                      <w:marBottom w:val="0"/>
                      <w:divBdr>
                        <w:top w:val="none" w:sz="0" w:space="0" w:color="auto"/>
                        <w:left w:val="none" w:sz="0" w:space="0" w:color="auto"/>
                        <w:bottom w:val="none" w:sz="0" w:space="0" w:color="auto"/>
                        <w:right w:val="none" w:sz="0" w:space="0" w:color="auto"/>
                      </w:divBdr>
                      <w:divsChild>
                        <w:div w:id="415857873">
                          <w:marLeft w:val="225"/>
                          <w:marRight w:val="0"/>
                          <w:marTop w:val="90"/>
                          <w:marBottom w:val="90"/>
                          <w:divBdr>
                            <w:top w:val="none" w:sz="0" w:space="0" w:color="auto"/>
                            <w:left w:val="none" w:sz="0" w:space="0" w:color="auto"/>
                            <w:bottom w:val="none" w:sz="0" w:space="0" w:color="auto"/>
                            <w:right w:val="none" w:sz="0" w:space="0" w:color="auto"/>
                          </w:divBdr>
                        </w:div>
                        <w:div w:id="416949066">
                          <w:marLeft w:val="0"/>
                          <w:marRight w:val="0"/>
                          <w:marTop w:val="0"/>
                          <w:marBottom w:val="0"/>
                          <w:divBdr>
                            <w:top w:val="none" w:sz="0" w:space="0" w:color="auto"/>
                            <w:left w:val="none" w:sz="0" w:space="0" w:color="auto"/>
                            <w:bottom w:val="none" w:sz="0" w:space="0" w:color="auto"/>
                            <w:right w:val="none" w:sz="0" w:space="0" w:color="auto"/>
                          </w:divBdr>
                        </w:div>
                        <w:div w:id="1406536539">
                          <w:marLeft w:val="0"/>
                          <w:marRight w:val="0"/>
                          <w:marTop w:val="0"/>
                          <w:marBottom w:val="0"/>
                          <w:divBdr>
                            <w:top w:val="none" w:sz="0" w:space="0" w:color="auto"/>
                            <w:left w:val="none" w:sz="0" w:space="0" w:color="auto"/>
                            <w:bottom w:val="none" w:sz="0" w:space="0" w:color="auto"/>
                            <w:right w:val="none" w:sz="0" w:space="0" w:color="auto"/>
                          </w:divBdr>
                        </w:div>
                        <w:div w:id="43067117">
                          <w:marLeft w:val="0"/>
                          <w:marRight w:val="0"/>
                          <w:marTop w:val="0"/>
                          <w:marBottom w:val="0"/>
                          <w:divBdr>
                            <w:top w:val="none" w:sz="0" w:space="0" w:color="auto"/>
                            <w:left w:val="none" w:sz="0" w:space="0" w:color="auto"/>
                            <w:bottom w:val="none" w:sz="0" w:space="0" w:color="auto"/>
                            <w:right w:val="none" w:sz="0" w:space="0" w:color="auto"/>
                          </w:divBdr>
                        </w:div>
                        <w:div w:id="1882400213">
                          <w:marLeft w:val="0"/>
                          <w:marRight w:val="0"/>
                          <w:marTop w:val="0"/>
                          <w:marBottom w:val="0"/>
                          <w:divBdr>
                            <w:top w:val="none" w:sz="0" w:space="0" w:color="auto"/>
                            <w:left w:val="none" w:sz="0" w:space="0" w:color="auto"/>
                            <w:bottom w:val="none" w:sz="0" w:space="0" w:color="auto"/>
                            <w:right w:val="none" w:sz="0" w:space="0" w:color="auto"/>
                          </w:divBdr>
                        </w:div>
                        <w:div w:id="2009746254">
                          <w:marLeft w:val="0"/>
                          <w:marRight w:val="0"/>
                          <w:marTop w:val="0"/>
                          <w:marBottom w:val="0"/>
                          <w:divBdr>
                            <w:top w:val="none" w:sz="0" w:space="0" w:color="auto"/>
                            <w:left w:val="none" w:sz="0" w:space="0" w:color="auto"/>
                            <w:bottom w:val="none" w:sz="0" w:space="0" w:color="auto"/>
                            <w:right w:val="none" w:sz="0" w:space="0" w:color="auto"/>
                          </w:divBdr>
                        </w:div>
                        <w:div w:id="282076433">
                          <w:marLeft w:val="0"/>
                          <w:marRight w:val="0"/>
                          <w:marTop w:val="0"/>
                          <w:marBottom w:val="0"/>
                          <w:divBdr>
                            <w:top w:val="none" w:sz="0" w:space="0" w:color="auto"/>
                            <w:left w:val="none" w:sz="0" w:space="0" w:color="auto"/>
                            <w:bottom w:val="none" w:sz="0" w:space="0" w:color="auto"/>
                            <w:right w:val="none" w:sz="0" w:space="0" w:color="auto"/>
                          </w:divBdr>
                        </w:div>
                        <w:div w:id="213586673">
                          <w:marLeft w:val="0"/>
                          <w:marRight w:val="0"/>
                          <w:marTop w:val="0"/>
                          <w:marBottom w:val="0"/>
                          <w:divBdr>
                            <w:top w:val="none" w:sz="0" w:space="0" w:color="auto"/>
                            <w:left w:val="none" w:sz="0" w:space="0" w:color="auto"/>
                            <w:bottom w:val="none" w:sz="0" w:space="0" w:color="auto"/>
                            <w:right w:val="none" w:sz="0" w:space="0" w:color="auto"/>
                          </w:divBdr>
                        </w:div>
                        <w:div w:id="1103961783">
                          <w:marLeft w:val="0"/>
                          <w:marRight w:val="0"/>
                          <w:marTop w:val="0"/>
                          <w:marBottom w:val="0"/>
                          <w:divBdr>
                            <w:top w:val="none" w:sz="0" w:space="0" w:color="auto"/>
                            <w:left w:val="none" w:sz="0" w:space="0" w:color="auto"/>
                            <w:bottom w:val="none" w:sz="0" w:space="0" w:color="auto"/>
                            <w:right w:val="none" w:sz="0" w:space="0" w:color="auto"/>
                          </w:divBdr>
                        </w:div>
                        <w:div w:id="174988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4820108">
      <w:bodyDiv w:val="1"/>
      <w:marLeft w:val="0"/>
      <w:marRight w:val="0"/>
      <w:marTop w:val="0"/>
      <w:marBottom w:val="0"/>
      <w:divBdr>
        <w:top w:val="none" w:sz="0" w:space="0" w:color="auto"/>
        <w:left w:val="none" w:sz="0" w:space="0" w:color="auto"/>
        <w:bottom w:val="none" w:sz="0" w:space="0" w:color="auto"/>
        <w:right w:val="none" w:sz="0" w:space="0" w:color="auto"/>
      </w:divBdr>
      <w:divsChild>
        <w:div w:id="120390773">
          <w:marLeft w:val="0"/>
          <w:marRight w:val="0"/>
          <w:marTop w:val="0"/>
          <w:marBottom w:val="0"/>
          <w:divBdr>
            <w:top w:val="none" w:sz="0" w:space="0" w:color="auto"/>
            <w:left w:val="none" w:sz="0" w:space="0" w:color="auto"/>
            <w:bottom w:val="none" w:sz="0" w:space="0" w:color="auto"/>
            <w:right w:val="none" w:sz="0" w:space="0" w:color="auto"/>
          </w:divBdr>
          <w:divsChild>
            <w:div w:id="715660810">
              <w:marLeft w:val="0"/>
              <w:marRight w:val="0"/>
              <w:marTop w:val="0"/>
              <w:marBottom w:val="0"/>
              <w:divBdr>
                <w:top w:val="none" w:sz="0" w:space="0" w:color="auto"/>
                <w:left w:val="none" w:sz="0" w:space="0" w:color="auto"/>
                <w:bottom w:val="none" w:sz="0" w:space="0" w:color="auto"/>
                <w:right w:val="none" w:sz="0" w:space="0" w:color="auto"/>
              </w:divBdr>
              <w:divsChild>
                <w:div w:id="1037464309">
                  <w:marLeft w:val="0"/>
                  <w:marRight w:val="0"/>
                  <w:marTop w:val="60"/>
                  <w:marBottom w:val="15"/>
                  <w:divBdr>
                    <w:top w:val="none" w:sz="0" w:space="0" w:color="auto"/>
                    <w:left w:val="none" w:sz="0" w:space="0" w:color="auto"/>
                    <w:bottom w:val="single" w:sz="6" w:space="2" w:color="D4D0CF"/>
                    <w:right w:val="none" w:sz="0" w:space="0" w:color="auto"/>
                  </w:divBdr>
                </w:div>
                <w:div w:id="2005863936">
                  <w:marLeft w:val="0"/>
                  <w:marRight w:val="0"/>
                  <w:marTop w:val="0"/>
                  <w:marBottom w:val="0"/>
                  <w:divBdr>
                    <w:top w:val="none" w:sz="0" w:space="0" w:color="auto"/>
                    <w:left w:val="none" w:sz="0" w:space="0" w:color="auto"/>
                    <w:bottom w:val="none" w:sz="0" w:space="0" w:color="auto"/>
                    <w:right w:val="none" w:sz="0" w:space="0" w:color="auto"/>
                  </w:divBdr>
                  <w:divsChild>
                    <w:div w:id="367879398">
                      <w:marLeft w:val="0"/>
                      <w:marRight w:val="0"/>
                      <w:marTop w:val="0"/>
                      <w:marBottom w:val="0"/>
                      <w:divBdr>
                        <w:top w:val="none" w:sz="0" w:space="0" w:color="auto"/>
                        <w:left w:val="none" w:sz="0" w:space="0" w:color="auto"/>
                        <w:bottom w:val="none" w:sz="0" w:space="0" w:color="auto"/>
                        <w:right w:val="none" w:sz="0" w:space="0" w:color="auto"/>
                      </w:divBdr>
                      <w:divsChild>
                        <w:div w:id="2065255140">
                          <w:marLeft w:val="225"/>
                          <w:marRight w:val="0"/>
                          <w:marTop w:val="90"/>
                          <w:marBottom w:val="90"/>
                          <w:divBdr>
                            <w:top w:val="none" w:sz="0" w:space="0" w:color="auto"/>
                            <w:left w:val="none" w:sz="0" w:space="0" w:color="auto"/>
                            <w:bottom w:val="none" w:sz="0" w:space="0" w:color="auto"/>
                            <w:right w:val="none" w:sz="0" w:space="0" w:color="auto"/>
                          </w:divBdr>
                        </w:div>
                        <w:div w:id="614482012">
                          <w:marLeft w:val="0"/>
                          <w:marRight w:val="0"/>
                          <w:marTop w:val="0"/>
                          <w:marBottom w:val="0"/>
                          <w:divBdr>
                            <w:top w:val="none" w:sz="0" w:space="0" w:color="auto"/>
                            <w:left w:val="none" w:sz="0" w:space="0" w:color="auto"/>
                            <w:bottom w:val="none" w:sz="0" w:space="0" w:color="auto"/>
                            <w:right w:val="none" w:sz="0" w:space="0" w:color="auto"/>
                          </w:divBdr>
                        </w:div>
                        <w:div w:id="659431359">
                          <w:marLeft w:val="0"/>
                          <w:marRight w:val="0"/>
                          <w:marTop w:val="0"/>
                          <w:marBottom w:val="0"/>
                          <w:divBdr>
                            <w:top w:val="none" w:sz="0" w:space="0" w:color="auto"/>
                            <w:left w:val="none" w:sz="0" w:space="0" w:color="auto"/>
                            <w:bottom w:val="none" w:sz="0" w:space="0" w:color="auto"/>
                            <w:right w:val="none" w:sz="0" w:space="0" w:color="auto"/>
                          </w:divBdr>
                        </w:div>
                        <w:div w:id="1040328320">
                          <w:marLeft w:val="0"/>
                          <w:marRight w:val="0"/>
                          <w:marTop w:val="0"/>
                          <w:marBottom w:val="0"/>
                          <w:divBdr>
                            <w:top w:val="none" w:sz="0" w:space="0" w:color="auto"/>
                            <w:left w:val="none" w:sz="0" w:space="0" w:color="auto"/>
                            <w:bottom w:val="none" w:sz="0" w:space="0" w:color="auto"/>
                            <w:right w:val="none" w:sz="0" w:space="0" w:color="auto"/>
                          </w:divBdr>
                        </w:div>
                        <w:div w:id="331223636">
                          <w:marLeft w:val="0"/>
                          <w:marRight w:val="0"/>
                          <w:marTop w:val="0"/>
                          <w:marBottom w:val="0"/>
                          <w:divBdr>
                            <w:top w:val="none" w:sz="0" w:space="0" w:color="auto"/>
                            <w:left w:val="none" w:sz="0" w:space="0" w:color="auto"/>
                            <w:bottom w:val="none" w:sz="0" w:space="0" w:color="auto"/>
                            <w:right w:val="none" w:sz="0" w:space="0" w:color="auto"/>
                          </w:divBdr>
                        </w:div>
                        <w:div w:id="1023173165">
                          <w:marLeft w:val="0"/>
                          <w:marRight w:val="0"/>
                          <w:marTop w:val="0"/>
                          <w:marBottom w:val="0"/>
                          <w:divBdr>
                            <w:top w:val="none" w:sz="0" w:space="0" w:color="auto"/>
                            <w:left w:val="none" w:sz="0" w:space="0" w:color="auto"/>
                            <w:bottom w:val="none" w:sz="0" w:space="0" w:color="auto"/>
                            <w:right w:val="none" w:sz="0" w:space="0" w:color="auto"/>
                          </w:divBdr>
                        </w:div>
                        <w:div w:id="1904489114">
                          <w:marLeft w:val="0"/>
                          <w:marRight w:val="0"/>
                          <w:marTop w:val="0"/>
                          <w:marBottom w:val="0"/>
                          <w:divBdr>
                            <w:top w:val="none" w:sz="0" w:space="0" w:color="auto"/>
                            <w:left w:val="none" w:sz="0" w:space="0" w:color="auto"/>
                            <w:bottom w:val="none" w:sz="0" w:space="0" w:color="auto"/>
                            <w:right w:val="none" w:sz="0" w:space="0" w:color="auto"/>
                          </w:divBdr>
                        </w:div>
                        <w:div w:id="1281569006">
                          <w:marLeft w:val="0"/>
                          <w:marRight w:val="0"/>
                          <w:marTop w:val="0"/>
                          <w:marBottom w:val="0"/>
                          <w:divBdr>
                            <w:top w:val="none" w:sz="0" w:space="0" w:color="auto"/>
                            <w:left w:val="none" w:sz="0" w:space="0" w:color="auto"/>
                            <w:bottom w:val="none" w:sz="0" w:space="0" w:color="auto"/>
                            <w:right w:val="none" w:sz="0" w:space="0" w:color="auto"/>
                          </w:divBdr>
                        </w:div>
                        <w:div w:id="1065027856">
                          <w:marLeft w:val="0"/>
                          <w:marRight w:val="0"/>
                          <w:marTop w:val="0"/>
                          <w:marBottom w:val="0"/>
                          <w:divBdr>
                            <w:top w:val="none" w:sz="0" w:space="0" w:color="auto"/>
                            <w:left w:val="none" w:sz="0" w:space="0" w:color="auto"/>
                            <w:bottom w:val="none" w:sz="0" w:space="0" w:color="auto"/>
                            <w:right w:val="none" w:sz="0" w:space="0" w:color="auto"/>
                          </w:divBdr>
                        </w:div>
                        <w:div w:id="591856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6826362">
      <w:bodyDiv w:val="1"/>
      <w:marLeft w:val="0"/>
      <w:marRight w:val="0"/>
      <w:marTop w:val="0"/>
      <w:marBottom w:val="0"/>
      <w:divBdr>
        <w:top w:val="none" w:sz="0" w:space="0" w:color="auto"/>
        <w:left w:val="none" w:sz="0" w:space="0" w:color="auto"/>
        <w:bottom w:val="none" w:sz="0" w:space="0" w:color="auto"/>
        <w:right w:val="none" w:sz="0" w:space="0" w:color="auto"/>
      </w:divBdr>
      <w:divsChild>
        <w:div w:id="791821725">
          <w:marLeft w:val="0"/>
          <w:marRight w:val="0"/>
          <w:marTop w:val="0"/>
          <w:marBottom w:val="0"/>
          <w:divBdr>
            <w:top w:val="none" w:sz="0" w:space="0" w:color="auto"/>
            <w:left w:val="none" w:sz="0" w:space="0" w:color="auto"/>
            <w:bottom w:val="none" w:sz="0" w:space="0" w:color="auto"/>
            <w:right w:val="none" w:sz="0" w:space="0" w:color="auto"/>
          </w:divBdr>
          <w:divsChild>
            <w:div w:id="887183401">
              <w:marLeft w:val="0"/>
              <w:marRight w:val="0"/>
              <w:marTop w:val="0"/>
              <w:marBottom w:val="0"/>
              <w:divBdr>
                <w:top w:val="none" w:sz="0" w:space="0" w:color="auto"/>
                <w:left w:val="none" w:sz="0" w:space="0" w:color="auto"/>
                <w:bottom w:val="none" w:sz="0" w:space="0" w:color="auto"/>
                <w:right w:val="none" w:sz="0" w:space="0" w:color="auto"/>
              </w:divBdr>
              <w:divsChild>
                <w:div w:id="1676686518">
                  <w:marLeft w:val="0"/>
                  <w:marRight w:val="0"/>
                  <w:marTop w:val="60"/>
                  <w:marBottom w:val="15"/>
                  <w:divBdr>
                    <w:top w:val="none" w:sz="0" w:space="0" w:color="auto"/>
                    <w:left w:val="none" w:sz="0" w:space="0" w:color="auto"/>
                    <w:bottom w:val="single" w:sz="6" w:space="2" w:color="D4D0CF"/>
                    <w:right w:val="none" w:sz="0" w:space="0" w:color="auto"/>
                  </w:divBdr>
                </w:div>
                <w:div w:id="946160756">
                  <w:marLeft w:val="0"/>
                  <w:marRight w:val="0"/>
                  <w:marTop w:val="0"/>
                  <w:marBottom w:val="0"/>
                  <w:divBdr>
                    <w:top w:val="none" w:sz="0" w:space="0" w:color="auto"/>
                    <w:left w:val="none" w:sz="0" w:space="0" w:color="auto"/>
                    <w:bottom w:val="none" w:sz="0" w:space="0" w:color="auto"/>
                    <w:right w:val="none" w:sz="0" w:space="0" w:color="auto"/>
                  </w:divBdr>
                  <w:divsChild>
                    <w:div w:id="382559307">
                      <w:marLeft w:val="0"/>
                      <w:marRight w:val="0"/>
                      <w:marTop w:val="0"/>
                      <w:marBottom w:val="0"/>
                      <w:divBdr>
                        <w:top w:val="none" w:sz="0" w:space="0" w:color="auto"/>
                        <w:left w:val="none" w:sz="0" w:space="0" w:color="auto"/>
                        <w:bottom w:val="none" w:sz="0" w:space="0" w:color="auto"/>
                        <w:right w:val="none" w:sz="0" w:space="0" w:color="auto"/>
                      </w:divBdr>
                      <w:divsChild>
                        <w:div w:id="19017572">
                          <w:marLeft w:val="225"/>
                          <w:marRight w:val="0"/>
                          <w:marTop w:val="90"/>
                          <w:marBottom w:val="90"/>
                          <w:divBdr>
                            <w:top w:val="none" w:sz="0" w:space="0" w:color="auto"/>
                            <w:left w:val="none" w:sz="0" w:space="0" w:color="auto"/>
                            <w:bottom w:val="none" w:sz="0" w:space="0" w:color="auto"/>
                            <w:right w:val="none" w:sz="0" w:space="0" w:color="auto"/>
                          </w:divBdr>
                        </w:div>
                        <w:div w:id="469832045">
                          <w:marLeft w:val="0"/>
                          <w:marRight w:val="0"/>
                          <w:marTop w:val="0"/>
                          <w:marBottom w:val="0"/>
                          <w:divBdr>
                            <w:top w:val="none" w:sz="0" w:space="0" w:color="auto"/>
                            <w:left w:val="none" w:sz="0" w:space="0" w:color="auto"/>
                            <w:bottom w:val="none" w:sz="0" w:space="0" w:color="auto"/>
                            <w:right w:val="none" w:sz="0" w:space="0" w:color="auto"/>
                          </w:divBdr>
                        </w:div>
                        <w:div w:id="63265206">
                          <w:marLeft w:val="0"/>
                          <w:marRight w:val="0"/>
                          <w:marTop w:val="0"/>
                          <w:marBottom w:val="0"/>
                          <w:divBdr>
                            <w:top w:val="none" w:sz="0" w:space="0" w:color="auto"/>
                            <w:left w:val="none" w:sz="0" w:space="0" w:color="auto"/>
                            <w:bottom w:val="none" w:sz="0" w:space="0" w:color="auto"/>
                            <w:right w:val="none" w:sz="0" w:space="0" w:color="auto"/>
                          </w:divBdr>
                        </w:div>
                        <w:div w:id="600647440">
                          <w:marLeft w:val="0"/>
                          <w:marRight w:val="0"/>
                          <w:marTop w:val="0"/>
                          <w:marBottom w:val="0"/>
                          <w:divBdr>
                            <w:top w:val="none" w:sz="0" w:space="0" w:color="auto"/>
                            <w:left w:val="none" w:sz="0" w:space="0" w:color="auto"/>
                            <w:bottom w:val="none" w:sz="0" w:space="0" w:color="auto"/>
                            <w:right w:val="none" w:sz="0" w:space="0" w:color="auto"/>
                          </w:divBdr>
                        </w:div>
                        <w:div w:id="875704735">
                          <w:marLeft w:val="0"/>
                          <w:marRight w:val="0"/>
                          <w:marTop w:val="0"/>
                          <w:marBottom w:val="0"/>
                          <w:divBdr>
                            <w:top w:val="none" w:sz="0" w:space="0" w:color="auto"/>
                            <w:left w:val="none" w:sz="0" w:space="0" w:color="auto"/>
                            <w:bottom w:val="none" w:sz="0" w:space="0" w:color="auto"/>
                            <w:right w:val="none" w:sz="0" w:space="0" w:color="auto"/>
                          </w:divBdr>
                        </w:div>
                        <w:div w:id="734544210">
                          <w:marLeft w:val="0"/>
                          <w:marRight w:val="0"/>
                          <w:marTop w:val="0"/>
                          <w:marBottom w:val="0"/>
                          <w:divBdr>
                            <w:top w:val="none" w:sz="0" w:space="0" w:color="auto"/>
                            <w:left w:val="none" w:sz="0" w:space="0" w:color="auto"/>
                            <w:bottom w:val="none" w:sz="0" w:space="0" w:color="auto"/>
                            <w:right w:val="none" w:sz="0" w:space="0" w:color="auto"/>
                          </w:divBdr>
                        </w:div>
                        <w:div w:id="72819773">
                          <w:marLeft w:val="0"/>
                          <w:marRight w:val="0"/>
                          <w:marTop w:val="0"/>
                          <w:marBottom w:val="0"/>
                          <w:divBdr>
                            <w:top w:val="none" w:sz="0" w:space="0" w:color="auto"/>
                            <w:left w:val="none" w:sz="0" w:space="0" w:color="auto"/>
                            <w:bottom w:val="none" w:sz="0" w:space="0" w:color="auto"/>
                            <w:right w:val="none" w:sz="0" w:space="0" w:color="auto"/>
                          </w:divBdr>
                        </w:div>
                        <w:div w:id="1286498847">
                          <w:marLeft w:val="0"/>
                          <w:marRight w:val="0"/>
                          <w:marTop w:val="0"/>
                          <w:marBottom w:val="0"/>
                          <w:divBdr>
                            <w:top w:val="none" w:sz="0" w:space="0" w:color="auto"/>
                            <w:left w:val="none" w:sz="0" w:space="0" w:color="auto"/>
                            <w:bottom w:val="none" w:sz="0" w:space="0" w:color="auto"/>
                            <w:right w:val="none" w:sz="0" w:space="0" w:color="auto"/>
                          </w:divBdr>
                        </w:div>
                        <w:div w:id="1221019978">
                          <w:marLeft w:val="0"/>
                          <w:marRight w:val="0"/>
                          <w:marTop w:val="0"/>
                          <w:marBottom w:val="0"/>
                          <w:divBdr>
                            <w:top w:val="none" w:sz="0" w:space="0" w:color="auto"/>
                            <w:left w:val="none" w:sz="0" w:space="0" w:color="auto"/>
                            <w:bottom w:val="none" w:sz="0" w:space="0" w:color="auto"/>
                            <w:right w:val="none" w:sz="0" w:space="0" w:color="auto"/>
                          </w:divBdr>
                        </w:div>
                        <w:div w:id="68255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7383816">
      <w:bodyDiv w:val="1"/>
      <w:marLeft w:val="0"/>
      <w:marRight w:val="0"/>
      <w:marTop w:val="0"/>
      <w:marBottom w:val="0"/>
      <w:divBdr>
        <w:top w:val="none" w:sz="0" w:space="0" w:color="auto"/>
        <w:left w:val="none" w:sz="0" w:space="0" w:color="auto"/>
        <w:bottom w:val="none" w:sz="0" w:space="0" w:color="auto"/>
        <w:right w:val="none" w:sz="0" w:space="0" w:color="auto"/>
      </w:divBdr>
      <w:divsChild>
        <w:div w:id="72364599">
          <w:marLeft w:val="0"/>
          <w:marRight w:val="0"/>
          <w:marTop w:val="0"/>
          <w:marBottom w:val="0"/>
          <w:divBdr>
            <w:top w:val="none" w:sz="0" w:space="0" w:color="auto"/>
            <w:left w:val="none" w:sz="0" w:space="0" w:color="auto"/>
            <w:bottom w:val="none" w:sz="0" w:space="0" w:color="auto"/>
            <w:right w:val="none" w:sz="0" w:space="0" w:color="auto"/>
          </w:divBdr>
          <w:divsChild>
            <w:div w:id="903832620">
              <w:marLeft w:val="0"/>
              <w:marRight w:val="0"/>
              <w:marTop w:val="0"/>
              <w:marBottom w:val="0"/>
              <w:divBdr>
                <w:top w:val="none" w:sz="0" w:space="0" w:color="auto"/>
                <w:left w:val="none" w:sz="0" w:space="0" w:color="auto"/>
                <w:bottom w:val="none" w:sz="0" w:space="0" w:color="auto"/>
                <w:right w:val="none" w:sz="0" w:space="0" w:color="auto"/>
              </w:divBdr>
              <w:divsChild>
                <w:div w:id="1116217605">
                  <w:marLeft w:val="0"/>
                  <w:marRight w:val="0"/>
                  <w:marTop w:val="60"/>
                  <w:marBottom w:val="15"/>
                  <w:divBdr>
                    <w:top w:val="none" w:sz="0" w:space="0" w:color="auto"/>
                    <w:left w:val="none" w:sz="0" w:space="0" w:color="auto"/>
                    <w:bottom w:val="single" w:sz="6" w:space="2" w:color="D4D0CF"/>
                    <w:right w:val="none" w:sz="0" w:space="0" w:color="auto"/>
                  </w:divBdr>
                </w:div>
                <w:div w:id="1841306544">
                  <w:marLeft w:val="0"/>
                  <w:marRight w:val="0"/>
                  <w:marTop w:val="0"/>
                  <w:marBottom w:val="0"/>
                  <w:divBdr>
                    <w:top w:val="none" w:sz="0" w:space="0" w:color="auto"/>
                    <w:left w:val="none" w:sz="0" w:space="0" w:color="auto"/>
                    <w:bottom w:val="none" w:sz="0" w:space="0" w:color="auto"/>
                    <w:right w:val="none" w:sz="0" w:space="0" w:color="auto"/>
                  </w:divBdr>
                  <w:divsChild>
                    <w:div w:id="1552695402">
                      <w:marLeft w:val="0"/>
                      <w:marRight w:val="0"/>
                      <w:marTop w:val="0"/>
                      <w:marBottom w:val="0"/>
                      <w:divBdr>
                        <w:top w:val="none" w:sz="0" w:space="0" w:color="auto"/>
                        <w:left w:val="none" w:sz="0" w:space="0" w:color="auto"/>
                        <w:bottom w:val="none" w:sz="0" w:space="0" w:color="auto"/>
                        <w:right w:val="none" w:sz="0" w:space="0" w:color="auto"/>
                      </w:divBdr>
                      <w:divsChild>
                        <w:div w:id="1196622183">
                          <w:marLeft w:val="225"/>
                          <w:marRight w:val="0"/>
                          <w:marTop w:val="90"/>
                          <w:marBottom w:val="90"/>
                          <w:divBdr>
                            <w:top w:val="none" w:sz="0" w:space="0" w:color="auto"/>
                            <w:left w:val="none" w:sz="0" w:space="0" w:color="auto"/>
                            <w:bottom w:val="none" w:sz="0" w:space="0" w:color="auto"/>
                            <w:right w:val="none" w:sz="0" w:space="0" w:color="auto"/>
                          </w:divBdr>
                        </w:div>
                        <w:div w:id="1634946166">
                          <w:marLeft w:val="0"/>
                          <w:marRight w:val="0"/>
                          <w:marTop w:val="0"/>
                          <w:marBottom w:val="0"/>
                          <w:divBdr>
                            <w:top w:val="none" w:sz="0" w:space="0" w:color="auto"/>
                            <w:left w:val="none" w:sz="0" w:space="0" w:color="auto"/>
                            <w:bottom w:val="none" w:sz="0" w:space="0" w:color="auto"/>
                            <w:right w:val="none" w:sz="0" w:space="0" w:color="auto"/>
                          </w:divBdr>
                        </w:div>
                        <w:div w:id="1918131832">
                          <w:marLeft w:val="0"/>
                          <w:marRight w:val="0"/>
                          <w:marTop w:val="0"/>
                          <w:marBottom w:val="0"/>
                          <w:divBdr>
                            <w:top w:val="none" w:sz="0" w:space="0" w:color="auto"/>
                            <w:left w:val="none" w:sz="0" w:space="0" w:color="auto"/>
                            <w:bottom w:val="none" w:sz="0" w:space="0" w:color="auto"/>
                            <w:right w:val="none" w:sz="0" w:space="0" w:color="auto"/>
                          </w:divBdr>
                        </w:div>
                        <w:div w:id="1883862767">
                          <w:marLeft w:val="0"/>
                          <w:marRight w:val="0"/>
                          <w:marTop w:val="0"/>
                          <w:marBottom w:val="0"/>
                          <w:divBdr>
                            <w:top w:val="none" w:sz="0" w:space="0" w:color="auto"/>
                            <w:left w:val="none" w:sz="0" w:space="0" w:color="auto"/>
                            <w:bottom w:val="none" w:sz="0" w:space="0" w:color="auto"/>
                            <w:right w:val="none" w:sz="0" w:space="0" w:color="auto"/>
                          </w:divBdr>
                        </w:div>
                        <w:div w:id="1791514168">
                          <w:marLeft w:val="0"/>
                          <w:marRight w:val="0"/>
                          <w:marTop w:val="0"/>
                          <w:marBottom w:val="0"/>
                          <w:divBdr>
                            <w:top w:val="none" w:sz="0" w:space="0" w:color="auto"/>
                            <w:left w:val="none" w:sz="0" w:space="0" w:color="auto"/>
                            <w:bottom w:val="none" w:sz="0" w:space="0" w:color="auto"/>
                            <w:right w:val="none" w:sz="0" w:space="0" w:color="auto"/>
                          </w:divBdr>
                        </w:div>
                        <w:div w:id="982471111">
                          <w:marLeft w:val="0"/>
                          <w:marRight w:val="0"/>
                          <w:marTop w:val="0"/>
                          <w:marBottom w:val="0"/>
                          <w:divBdr>
                            <w:top w:val="none" w:sz="0" w:space="0" w:color="auto"/>
                            <w:left w:val="none" w:sz="0" w:space="0" w:color="auto"/>
                            <w:bottom w:val="none" w:sz="0" w:space="0" w:color="auto"/>
                            <w:right w:val="none" w:sz="0" w:space="0" w:color="auto"/>
                          </w:divBdr>
                        </w:div>
                        <w:div w:id="1657878001">
                          <w:marLeft w:val="0"/>
                          <w:marRight w:val="0"/>
                          <w:marTop w:val="0"/>
                          <w:marBottom w:val="0"/>
                          <w:divBdr>
                            <w:top w:val="none" w:sz="0" w:space="0" w:color="auto"/>
                            <w:left w:val="none" w:sz="0" w:space="0" w:color="auto"/>
                            <w:bottom w:val="none" w:sz="0" w:space="0" w:color="auto"/>
                            <w:right w:val="none" w:sz="0" w:space="0" w:color="auto"/>
                          </w:divBdr>
                        </w:div>
                        <w:div w:id="1760828852">
                          <w:marLeft w:val="0"/>
                          <w:marRight w:val="0"/>
                          <w:marTop w:val="0"/>
                          <w:marBottom w:val="0"/>
                          <w:divBdr>
                            <w:top w:val="none" w:sz="0" w:space="0" w:color="auto"/>
                            <w:left w:val="none" w:sz="0" w:space="0" w:color="auto"/>
                            <w:bottom w:val="none" w:sz="0" w:space="0" w:color="auto"/>
                            <w:right w:val="none" w:sz="0" w:space="0" w:color="auto"/>
                          </w:divBdr>
                        </w:div>
                        <w:div w:id="117338869">
                          <w:marLeft w:val="0"/>
                          <w:marRight w:val="0"/>
                          <w:marTop w:val="0"/>
                          <w:marBottom w:val="0"/>
                          <w:divBdr>
                            <w:top w:val="none" w:sz="0" w:space="0" w:color="auto"/>
                            <w:left w:val="none" w:sz="0" w:space="0" w:color="auto"/>
                            <w:bottom w:val="none" w:sz="0" w:space="0" w:color="auto"/>
                            <w:right w:val="none" w:sz="0" w:space="0" w:color="auto"/>
                          </w:divBdr>
                        </w:div>
                        <w:div w:id="101059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6947668">
      <w:bodyDiv w:val="1"/>
      <w:marLeft w:val="0"/>
      <w:marRight w:val="0"/>
      <w:marTop w:val="0"/>
      <w:marBottom w:val="0"/>
      <w:divBdr>
        <w:top w:val="none" w:sz="0" w:space="0" w:color="auto"/>
        <w:left w:val="none" w:sz="0" w:space="0" w:color="auto"/>
        <w:bottom w:val="none" w:sz="0" w:space="0" w:color="auto"/>
        <w:right w:val="none" w:sz="0" w:space="0" w:color="auto"/>
      </w:divBdr>
    </w:div>
    <w:div w:id="1168789223">
      <w:bodyDiv w:val="1"/>
      <w:marLeft w:val="0"/>
      <w:marRight w:val="0"/>
      <w:marTop w:val="0"/>
      <w:marBottom w:val="0"/>
      <w:divBdr>
        <w:top w:val="none" w:sz="0" w:space="0" w:color="auto"/>
        <w:left w:val="none" w:sz="0" w:space="0" w:color="auto"/>
        <w:bottom w:val="none" w:sz="0" w:space="0" w:color="auto"/>
        <w:right w:val="none" w:sz="0" w:space="0" w:color="auto"/>
      </w:divBdr>
    </w:div>
    <w:div w:id="1258946831">
      <w:bodyDiv w:val="1"/>
      <w:marLeft w:val="0"/>
      <w:marRight w:val="0"/>
      <w:marTop w:val="0"/>
      <w:marBottom w:val="0"/>
      <w:divBdr>
        <w:top w:val="none" w:sz="0" w:space="0" w:color="auto"/>
        <w:left w:val="none" w:sz="0" w:space="0" w:color="auto"/>
        <w:bottom w:val="none" w:sz="0" w:space="0" w:color="auto"/>
        <w:right w:val="none" w:sz="0" w:space="0" w:color="auto"/>
      </w:divBdr>
    </w:div>
    <w:div w:id="1362973875">
      <w:bodyDiv w:val="1"/>
      <w:marLeft w:val="0"/>
      <w:marRight w:val="0"/>
      <w:marTop w:val="0"/>
      <w:marBottom w:val="0"/>
      <w:divBdr>
        <w:top w:val="none" w:sz="0" w:space="0" w:color="auto"/>
        <w:left w:val="none" w:sz="0" w:space="0" w:color="auto"/>
        <w:bottom w:val="none" w:sz="0" w:space="0" w:color="auto"/>
        <w:right w:val="none" w:sz="0" w:space="0" w:color="auto"/>
      </w:divBdr>
    </w:div>
    <w:div w:id="1489441602">
      <w:bodyDiv w:val="1"/>
      <w:marLeft w:val="0"/>
      <w:marRight w:val="0"/>
      <w:marTop w:val="0"/>
      <w:marBottom w:val="0"/>
      <w:divBdr>
        <w:top w:val="none" w:sz="0" w:space="0" w:color="auto"/>
        <w:left w:val="none" w:sz="0" w:space="0" w:color="auto"/>
        <w:bottom w:val="none" w:sz="0" w:space="0" w:color="auto"/>
        <w:right w:val="none" w:sz="0" w:space="0" w:color="auto"/>
      </w:divBdr>
      <w:divsChild>
        <w:div w:id="1363243638">
          <w:marLeft w:val="0"/>
          <w:marRight w:val="0"/>
          <w:marTop w:val="0"/>
          <w:marBottom w:val="0"/>
          <w:divBdr>
            <w:top w:val="none" w:sz="0" w:space="0" w:color="auto"/>
            <w:left w:val="none" w:sz="0" w:space="0" w:color="auto"/>
            <w:bottom w:val="none" w:sz="0" w:space="0" w:color="auto"/>
            <w:right w:val="none" w:sz="0" w:space="0" w:color="auto"/>
          </w:divBdr>
          <w:divsChild>
            <w:div w:id="1903179802">
              <w:marLeft w:val="0"/>
              <w:marRight w:val="0"/>
              <w:marTop w:val="0"/>
              <w:marBottom w:val="0"/>
              <w:divBdr>
                <w:top w:val="none" w:sz="0" w:space="0" w:color="auto"/>
                <w:left w:val="none" w:sz="0" w:space="0" w:color="auto"/>
                <w:bottom w:val="none" w:sz="0" w:space="0" w:color="auto"/>
                <w:right w:val="none" w:sz="0" w:space="0" w:color="auto"/>
              </w:divBdr>
              <w:divsChild>
                <w:div w:id="298728718">
                  <w:marLeft w:val="0"/>
                  <w:marRight w:val="0"/>
                  <w:marTop w:val="60"/>
                  <w:marBottom w:val="15"/>
                  <w:divBdr>
                    <w:top w:val="none" w:sz="0" w:space="0" w:color="auto"/>
                    <w:left w:val="none" w:sz="0" w:space="0" w:color="auto"/>
                    <w:bottom w:val="single" w:sz="6" w:space="2" w:color="D4D0CF"/>
                    <w:right w:val="none" w:sz="0" w:space="0" w:color="auto"/>
                  </w:divBdr>
                </w:div>
                <w:div w:id="170992669">
                  <w:marLeft w:val="0"/>
                  <w:marRight w:val="0"/>
                  <w:marTop w:val="0"/>
                  <w:marBottom w:val="0"/>
                  <w:divBdr>
                    <w:top w:val="none" w:sz="0" w:space="0" w:color="auto"/>
                    <w:left w:val="none" w:sz="0" w:space="0" w:color="auto"/>
                    <w:bottom w:val="none" w:sz="0" w:space="0" w:color="auto"/>
                    <w:right w:val="none" w:sz="0" w:space="0" w:color="auto"/>
                  </w:divBdr>
                  <w:divsChild>
                    <w:div w:id="1389259860">
                      <w:marLeft w:val="0"/>
                      <w:marRight w:val="0"/>
                      <w:marTop w:val="0"/>
                      <w:marBottom w:val="0"/>
                      <w:divBdr>
                        <w:top w:val="none" w:sz="0" w:space="0" w:color="auto"/>
                        <w:left w:val="none" w:sz="0" w:space="0" w:color="auto"/>
                        <w:bottom w:val="none" w:sz="0" w:space="0" w:color="auto"/>
                        <w:right w:val="none" w:sz="0" w:space="0" w:color="auto"/>
                      </w:divBdr>
                      <w:divsChild>
                        <w:div w:id="623466487">
                          <w:marLeft w:val="225"/>
                          <w:marRight w:val="0"/>
                          <w:marTop w:val="90"/>
                          <w:marBottom w:val="90"/>
                          <w:divBdr>
                            <w:top w:val="none" w:sz="0" w:space="0" w:color="auto"/>
                            <w:left w:val="none" w:sz="0" w:space="0" w:color="auto"/>
                            <w:bottom w:val="none" w:sz="0" w:space="0" w:color="auto"/>
                            <w:right w:val="none" w:sz="0" w:space="0" w:color="auto"/>
                          </w:divBdr>
                        </w:div>
                        <w:div w:id="1391270310">
                          <w:marLeft w:val="0"/>
                          <w:marRight w:val="0"/>
                          <w:marTop w:val="0"/>
                          <w:marBottom w:val="0"/>
                          <w:divBdr>
                            <w:top w:val="none" w:sz="0" w:space="0" w:color="auto"/>
                            <w:left w:val="none" w:sz="0" w:space="0" w:color="auto"/>
                            <w:bottom w:val="none" w:sz="0" w:space="0" w:color="auto"/>
                            <w:right w:val="none" w:sz="0" w:space="0" w:color="auto"/>
                          </w:divBdr>
                        </w:div>
                        <w:div w:id="208971">
                          <w:marLeft w:val="0"/>
                          <w:marRight w:val="0"/>
                          <w:marTop w:val="0"/>
                          <w:marBottom w:val="0"/>
                          <w:divBdr>
                            <w:top w:val="none" w:sz="0" w:space="0" w:color="auto"/>
                            <w:left w:val="none" w:sz="0" w:space="0" w:color="auto"/>
                            <w:bottom w:val="none" w:sz="0" w:space="0" w:color="auto"/>
                            <w:right w:val="none" w:sz="0" w:space="0" w:color="auto"/>
                          </w:divBdr>
                        </w:div>
                        <w:div w:id="1994677817">
                          <w:marLeft w:val="0"/>
                          <w:marRight w:val="0"/>
                          <w:marTop w:val="0"/>
                          <w:marBottom w:val="0"/>
                          <w:divBdr>
                            <w:top w:val="none" w:sz="0" w:space="0" w:color="auto"/>
                            <w:left w:val="none" w:sz="0" w:space="0" w:color="auto"/>
                            <w:bottom w:val="none" w:sz="0" w:space="0" w:color="auto"/>
                            <w:right w:val="none" w:sz="0" w:space="0" w:color="auto"/>
                          </w:divBdr>
                        </w:div>
                        <w:div w:id="1416518041">
                          <w:marLeft w:val="0"/>
                          <w:marRight w:val="0"/>
                          <w:marTop w:val="0"/>
                          <w:marBottom w:val="0"/>
                          <w:divBdr>
                            <w:top w:val="none" w:sz="0" w:space="0" w:color="auto"/>
                            <w:left w:val="none" w:sz="0" w:space="0" w:color="auto"/>
                            <w:bottom w:val="none" w:sz="0" w:space="0" w:color="auto"/>
                            <w:right w:val="none" w:sz="0" w:space="0" w:color="auto"/>
                          </w:divBdr>
                        </w:div>
                        <w:div w:id="1627155519">
                          <w:marLeft w:val="0"/>
                          <w:marRight w:val="0"/>
                          <w:marTop w:val="0"/>
                          <w:marBottom w:val="0"/>
                          <w:divBdr>
                            <w:top w:val="none" w:sz="0" w:space="0" w:color="auto"/>
                            <w:left w:val="none" w:sz="0" w:space="0" w:color="auto"/>
                            <w:bottom w:val="none" w:sz="0" w:space="0" w:color="auto"/>
                            <w:right w:val="none" w:sz="0" w:space="0" w:color="auto"/>
                          </w:divBdr>
                        </w:div>
                        <w:div w:id="1467550251">
                          <w:marLeft w:val="0"/>
                          <w:marRight w:val="0"/>
                          <w:marTop w:val="0"/>
                          <w:marBottom w:val="0"/>
                          <w:divBdr>
                            <w:top w:val="none" w:sz="0" w:space="0" w:color="auto"/>
                            <w:left w:val="none" w:sz="0" w:space="0" w:color="auto"/>
                            <w:bottom w:val="none" w:sz="0" w:space="0" w:color="auto"/>
                            <w:right w:val="none" w:sz="0" w:space="0" w:color="auto"/>
                          </w:divBdr>
                        </w:div>
                        <w:div w:id="508255915">
                          <w:marLeft w:val="0"/>
                          <w:marRight w:val="0"/>
                          <w:marTop w:val="0"/>
                          <w:marBottom w:val="0"/>
                          <w:divBdr>
                            <w:top w:val="none" w:sz="0" w:space="0" w:color="auto"/>
                            <w:left w:val="none" w:sz="0" w:space="0" w:color="auto"/>
                            <w:bottom w:val="none" w:sz="0" w:space="0" w:color="auto"/>
                            <w:right w:val="none" w:sz="0" w:space="0" w:color="auto"/>
                          </w:divBdr>
                        </w:div>
                        <w:div w:id="1552884951">
                          <w:marLeft w:val="0"/>
                          <w:marRight w:val="0"/>
                          <w:marTop w:val="0"/>
                          <w:marBottom w:val="0"/>
                          <w:divBdr>
                            <w:top w:val="none" w:sz="0" w:space="0" w:color="auto"/>
                            <w:left w:val="none" w:sz="0" w:space="0" w:color="auto"/>
                            <w:bottom w:val="none" w:sz="0" w:space="0" w:color="auto"/>
                            <w:right w:val="none" w:sz="0" w:space="0" w:color="auto"/>
                          </w:divBdr>
                        </w:div>
                        <w:div w:id="188247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0826292">
      <w:bodyDiv w:val="1"/>
      <w:marLeft w:val="0"/>
      <w:marRight w:val="0"/>
      <w:marTop w:val="0"/>
      <w:marBottom w:val="0"/>
      <w:divBdr>
        <w:top w:val="none" w:sz="0" w:space="0" w:color="auto"/>
        <w:left w:val="none" w:sz="0" w:space="0" w:color="auto"/>
        <w:bottom w:val="none" w:sz="0" w:space="0" w:color="auto"/>
        <w:right w:val="none" w:sz="0" w:space="0" w:color="auto"/>
      </w:divBdr>
    </w:div>
    <w:div w:id="1854765248">
      <w:bodyDiv w:val="1"/>
      <w:marLeft w:val="0"/>
      <w:marRight w:val="0"/>
      <w:marTop w:val="0"/>
      <w:marBottom w:val="0"/>
      <w:divBdr>
        <w:top w:val="none" w:sz="0" w:space="0" w:color="auto"/>
        <w:left w:val="none" w:sz="0" w:space="0" w:color="auto"/>
        <w:bottom w:val="none" w:sz="0" w:space="0" w:color="auto"/>
        <w:right w:val="none" w:sz="0" w:space="0" w:color="auto"/>
      </w:divBdr>
    </w:div>
    <w:div w:id="2135050604">
      <w:bodyDiv w:val="1"/>
      <w:marLeft w:val="0"/>
      <w:marRight w:val="0"/>
      <w:marTop w:val="0"/>
      <w:marBottom w:val="0"/>
      <w:divBdr>
        <w:top w:val="none" w:sz="0" w:space="0" w:color="auto"/>
        <w:left w:val="none" w:sz="0" w:space="0" w:color="auto"/>
        <w:bottom w:val="none" w:sz="0" w:space="0" w:color="auto"/>
        <w:right w:val="none" w:sz="0" w:space="0" w:color="auto"/>
      </w:divBdr>
      <w:divsChild>
        <w:div w:id="382565568">
          <w:marLeft w:val="0"/>
          <w:marRight w:val="0"/>
          <w:marTop w:val="0"/>
          <w:marBottom w:val="0"/>
          <w:divBdr>
            <w:top w:val="none" w:sz="0" w:space="0" w:color="auto"/>
            <w:left w:val="none" w:sz="0" w:space="0" w:color="auto"/>
            <w:bottom w:val="none" w:sz="0" w:space="0" w:color="auto"/>
            <w:right w:val="none" w:sz="0" w:space="0" w:color="auto"/>
          </w:divBdr>
          <w:divsChild>
            <w:div w:id="1379430001">
              <w:marLeft w:val="0"/>
              <w:marRight w:val="0"/>
              <w:marTop w:val="0"/>
              <w:marBottom w:val="0"/>
              <w:divBdr>
                <w:top w:val="none" w:sz="0" w:space="0" w:color="auto"/>
                <w:left w:val="none" w:sz="0" w:space="0" w:color="auto"/>
                <w:bottom w:val="none" w:sz="0" w:space="0" w:color="auto"/>
                <w:right w:val="none" w:sz="0" w:space="0" w:color="auto"/>
              </w:divBdr>
              <w:divsChild>
                <w:div w:id="1678191326">
                  <w:marLeft w:val="0"/>
                  <w:marRight w:val="0"/>
                  <w:marTop w:val="60"/>
                  <w:marBottom w:val="15"/>
                  <w:divBdr>
                    <w:top w:val="none" w:sz="0" w:space="0" w:color="auto"/>
                    <w:left w:val="none" w:sz="0" w:space="0" w:color="auto"/>
                    <w:bottom w:val="single" w:sz="6" w:space="2" w:color="D4D0CF"/>
                    <w:right w:val="none" w:sz="0" w:space="0" w:color="auto"/>
                  </w:divBdr>
                </w:div>
                <w:div w:id="610819551">
                  <w:marLeft w:val="0"/>
                  <w:marRight w:val="0"/>
                  <w:marTop w:val="0"/>
                  <w:marBottom w:val="0"/>
                  <w:divBdr>
                    <w:top w:val="none" w:sz="0" w:space="0" w:color="auto"/>
                    <w:left w:val="none" w:sz="0" w:space="0" w:color="auto"/>
                    <w:bottom w:val="none" w:sz="0" w:space="0" w:color="auto"/>
                    <w:right w:val="none" w:sz="0" w:space="0" w:color="auto"/>
                  </w:divBdr>
                  <w:divsChild>
                    <w:div w:id="463625777">
                      <w:marLeft w:val="0"/>
                      <w:marRight w:val="0"/>
                      <w:marTop w:val="0"/>
                      <w:marBottom w:val="0"/>
                      <w:divBdr>
                        <w:top w:val="none" w:sz="0" w:space="0" w:color="auto"/>
                        <w:left w:val="none" w:sz="0" w:space="0" w:color="auto"/>
                        <w:bottom w:val="none" w:sz="0" w:space="0" w:color="auto"/>
                        <w:right w:val="none" w:sz="0" w:space="0" w:color="auto"/>
                      </w:divBdr>
                      <w:divsChild>
                        <w:div w:id="924192549">
                          <w:marLeft w:val="225"/>
                          <w:marRight w:val="0"/>
                          <w:marTop w:val="90"/>
                          <w:marBottom w:val="90"/>
                          <w:divBdr>
                            <w:top w:val="none" w:sz="0" w:space="0" w:color="auto"/>
                            <w:left w:val="none" w:sz="0" w:space="0" w:color="auto"/>
                            <w:bottom w:val="none" w:sz="0" w:space="0" w:color="auto"/>
                            <w:right w:val="none" w:sz="0" w:space="0" w:color="auto"/>
                          </w:divBdr>
                        </w:div>
                        <w:div w:id="68620076">
                          <w:marLeft w:val="0"/>
                          <w:marRight w:val="0"/>
                          <w:marTop w:val="0"/>
                          <w:marBottom w:val="0"/>
                          <w:divBdr>
                            <w:top w:val="none" w:sz="0" w:space="0" w:color="auto"/>
                            <w:left w:val="none" w:sz="0" w:space="0" w:color="auto"/>
                            <w:bottom w:val="none" w:sz="0" w:space="0" w:color="auto"/>
                            <w:right w:val="none" w:sz="0" w:space="0" w:color="auto"/>
                          </w:divBdr>
                        </w:div>
                        <w:div w:id="619997951">
                          <w:marLeft w:val="0"/>
                          <w:marRight w:val="0"/>
                          <w:marTop w:val="0"/>
                          <w:marBottom w:val="0"/>
                          <w:divBdr>
                            <w:top w:val="none" w:sz="0" w:space="0" w:color="auto"/>
                            <w:left w:val="none" w:sz="0" w:space="0" w:color="auto"/>
                            <w:bottom w:val="none" w:sz="0" w:space="0" w:color="auto"/>
                            <w:right w:val="none" w:sz="0" w:space="0" w:color="auto"/>
                          </w:divBdr>
                        </w:div>
                        <w:div w:id="1008873937">
                          <w:marLeft w:val="0"/>
                          <w:marRight w:val="0"/>
                          <w:marTop w:val="0"/>
                          <w:marBottom w:val="0"/>
                          <w:divBdr>
                            <w:top w:val="none" w:sz="0" w:space="0" w:color="auto"/>
                            <w:left w:val="none" w:sz="0" w:space="0" w:color="auto"/>
                            <w:bottom w:val="none" w:sz="0" w:space="0" w:color="auto"/>
                            <w:right w:val="none" w:sz="0" w:space="0" w:color="auto"/>
                          </w:divBdr>
                        </w:div>
                        <w:div w:id="978800544">
                          <w:marLeft w:val="0"/>
                          <w:marRight w:val="0"/>
                          <w:marTop w:val="0"/>
                          <w:marBottom w:val="0"/>
                          <w:divBdr>
                            <w:top w:val="none" w:sz="0" w:space="0" w:color="auto"/>
                            <w:left w:val="none" w:sz="0" w:space="0" w:color="auto"/>
                            <w:bottom w:val="none" w:sz="0" w:space="0" w:color="auto"/>
                            <w:right w:val="none" w:sz="0" w:space="0" w:color="auto"/>
                          </w:divBdr>
                        </w:div>
                        <w:div w:id="1434128195">
                          <w:marLeft w:val="0"/>
                          <w:marRight w:val="0"/>
                          <w:marTop w:val="0"/>
                          <w:marBottom w:val="0"/>
                          <w:divBdr>
                            <w:top w:val="none" w:sz="0" w:space="0" w:color="auto"/>
                            <w:left w:val="none" w:sz="0" w:space="0" w:color="auto"/>
                            <w:bottom w:val="none" w:sz="0" w:space="0" w:color="auto"/>
                            <w:right w:val="none" w:sz="0" w:space="0" w:color="auto"/>
                          </w:divBdr>
                        </w:div>
                        <w:div w:id="2141218306">
                          <w:marLeft w:val="0"/>
                          <w:marRight w:val="0"/>
                          <w:marTop w:val="0"/>
                          <w:marBottom w:val="0"/>
                          <w:divBdr>
                            <w:top w:val="none" w:sz="0" w:space="0" w:color="auto"/>
                            <w:left w:val="none" w:sz="0" w:space="0" w:color="auto"/>
                            <w:bottom w:val="none" w:sz="0" w:space="0" w:color="auto"/>
                            <w:right w:val="none" w:sz="0" w:space="0" w:color="auto"/>
                          </w:divBdr>
                        </w:div>
                        <w:div w:id="2127918778">
                          <w:marLeft w:val="0"/>
                          <w:marRight w:val="0"/>
                          <w:marTop w:val="0"/>
                          <w:marBottom w:val="0"/>
                          <w:divBdr>
                            <w:top w:val="none" w:sz="0" w:space="0" w:color="auto"/>
                            <w:left w:val="none" w:sz="0" w:space="0" w:color="auto"/>
                            <w:bottom w:val="none" w:sz="0" w:space="0" w:color="auto"/>
                            <w:right w:val="none" w:sz="0" w:space="0" w:color="auto"/>
                          </w:divBdr>
                        </w:div>
                        <w:div w:id="1713767227">
                          <w:marLeft w:val="0"/>
                          <w:marRight w:val="0"/>
                          <w:marTop w:val="0"/>
                          <w:marBottom w:val="0"/>
                          <w:divBdr>
                            <w:top w:val="none" w:sz="0" w:space="0" w:color="auto"/>
                            <w:left w:val="none" w:sz="0" w:space="0" w:color="auto"/>
                            <w:bottom w:val="none" w:sz="0" w:space="0" w:color="auto"/>
                            <w:right w:val="none" w:sz="0" w:space="0" w:color="auto"/>
                          </w:divBdr>
                        </w:div>
                        <w:div w:id="2097288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2" Type="http://schemas.openxmlformats.org/officeDocument/2006/relationships/hyperlink" Target="mailto:info@9fortomuziejus.lt"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1435</Words>
  <Characters>819</Characters>
  <Application>Microsoft Office Word</Application>
  <DocSecurity>0</DocSecurity>
  <Lines>6</Lines>
  <Paragraphs>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Sofija Selvestravičienė</dc:creator>
  <cp:lastModifiedBy>Jolita Ščiglinskienė</cp:lastModifiedBy>
  <cp:revision>6</cp:revision>
  <cp:lastPrinted>2022-02-15T08:22:00Z</cp:lastPrinted>
  <dcterms:created xsi:type="dcterms:W3CDTF">2025-02-10T10:08:00Z</dcterms:created>
  <dcterms:modified xsi:type="dcterms:W3CDTF">2025-02-10T10:37:00Z</dcterms:modified>
</cp:coreProperties>
</file>