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3BBB1EEB" w:rsidR="00FD5C2F" w:rsidRPr="00FB6441" w:rsidRDefault="00FD5C2F" w:rsidP="008538BE">
      <w:pPr>
        <w:ind w:left="720"/>
        <w:jc w:val="right"/>
        <w:rPr>
          <w:rFonts w:ascii="Arial" w:hAnsi="Arial" w:cs="Arial"/>
          <w:noProof/>
          <w:sz w:val="18"/>
          <w:szCs w:val="18"/>
        </w:rPr>
      </w:pPr>
      <w:r w:rsidRPr="00FB6441">
        <w:rPr>
          <w:rFonts w:ascii="Arial" w:hAnsi="Arial" w:cs="Arial"/>
          <w:noProof/>
          <w:sz w:val="18"/>
          <w:szCs w:val="18"/>
        </w:rPr>
        <w:t xml:space="preserve">Atvirojo konkurso sąlygų Priedas Nr. </w:t>
      </w:r>
      <w:r w:rsidR="008538BE">
        <w:rPr>
          <w:rFonts w:ascii="Arial" w:hAnsi="Arial" w:cs="Arial"/>
          <w:noProof/>
          <w:sz w:val="18"/>
          <w:szCs w:val="18"/>
        </w:rPr>
        <w:t>8.2</w:t>
      </w:r>
    </w:p>
    <w:p w14:paraId="26388CE8" w14:textId="77777777" w:rsidR="00FD5C2F" w:rsidRPr="00FB6441" w:rsidRDefault="00FD5C2F" w:rsidP="00FD5C2F">
      <w:pPr>
        <w:ind w:left="720"/>
        <w:jc w:val="center"/>
        <w:rPr>
          <w:rFonts w:ascii="Arial" w:hAnsi="Arial" w:cs="Arial"/>
          <w:b/>
          <w:bCs/>
          <w:noProof/>
          <w:sz w:val="18"/>
          <w:szCs w:val="18"/>
        </w:rPr>
      </w:pPr>
    </w:p>
    <w:p w14:paraId="1CD36C14" w14:textId="139A6BD7" w:rsidR="00AF0CB9" w:rsidRPr="00FB6441" w:rsidRDefault="008538BE" w:rsidP="00F578BC">
      <w:pPr>
        <w:jc w:val="center"/>
        <w:rPr>
          <w:rFonts w:ascii="Arial" w:hAnsi="Arial" w:cs="Arial"/>
          <w:b/>
          <w:bCs/>
          <w:noProof/>
          <w:sz w:val="18"/>
          <w:szCs w:val="18"/>
        </w:rPr>
      </w:pPr>
      <w:r w:rsidRPr="008538BE">
        <w:rPr>
          <w:rFonts w:ascii="Arial" w:hAnsi="Arial" w:cs="Arial"/>
          <w:b/>
          <w:bCs/>
          <w:noProof/>
          <w:sz w:val="18"/>
          <w:szCs w:val="18"/>
        </w:rPr>
        <w:t xml:space="preserve">DŪMŲ VALYMO </w:t>
      </w:r>
      <w:r w:rsidR="00B50CE4">
        <w:rPr>
          <w:rFonts w:ascii="Arial" w:hAnsi="Arial" w:cs="Arial"/>
          <w:b/>
          <w:bCs/>
          <w:noProof/>
          <w:sz w:val="18"/>
          <w:szCs w:val="18"/>
        </w:rPr>
        <w:t>FILTRO</w:t>
      </w:r>
      <w:r w:rsidR="00892C6A">
        <w:rPr>
          <w:rFonts w:ascii="Arial" w:hAnsi="Arial" w:cs="Arial"/>
          <w:b/>
          <w:bCs/>
          <w:noProof/>
          <w:sz w:val="18"/>
          <w:szCs w:val="18"/>
        </w:rPr>
        <w:t xml:space="preserve"> </w:t>
      </w:r>
      <w:r w:rsidRPr="008538BE">
        <w:rPr>
          <w:rFonts w:ascii="Arial" w:hAnsi="Arial" w:cs="Arial"/>
          <w:b/>
          <w:bCs/>
          <w:noProof/>
          <w:sz w:val="18"/>
          <w:szCs w:val="18"/>
        </w:rPr>
        <w:t xml:space="preserve">GARLIAVOS KATILINĖJE </w:t>
      </w:r>
      <w:r w:rsidR="00B50CE4" w:rsidRPr="00B50CE4">
        <w:rPr>
          <w:rFonts w:ascii="Arial" w:hAnsi="Arial" w:cs="Arial"/>
          <w:b/>
          <w:bCs/>
          <w:noProof/>
          <w:sz w:val="18"/>
          <w:szCs w:val="18"/>
        </w:rPr>
        <w:t>TECHNINIO DARBO PROJEKTO IR RANGOS DARB</w:t>
      </w:r>
      <w:r w:rsidR="00B50CE4">
        <w:rPr>
          <w:rFonts w:ascii="Arial" w:hAnsi="Arial" w:cs="Arial"/>
          <w:b/>
          <w:bCs/>
          <w:noProof/>
          <w:sz w:val="18"/>
          <w:szCs w:val="18"/>
        </w:rPr>
        <w:t>Ų</w:t>
      </w:r>
    </w:p>
    <w:p w14:paraId="3AA4DF5D" w14:textId="2852C8BB" w:rsidR="006E05C8" w:rsidRPr="00FB6441" w:rsidRDefault="006E05C8" w:rsidP="00F578BC">
      <w:pPr>
        <w:jc w:val="center"/>
        <w:rPr>
          <w:rFonts w:ascii="Arial" w:hAnsi="Arial" w:cs="Arial"/>
          <w:i/>
          <w:iCs/>
          <w:noProof/>
          <w:sz w:val="18"/>
          <w:szCs w:val="18"/>
        </w:rPr>
      </w:pPr>
      <w:r w:rsidRPr="00FB6441">
        <w:rPr>
          <w:rFonts w:ascii="Arial" w:hAnsi="Arial" w:cs="Arial"/>
          <w:b/>
          <w:bCs/>
          <w:noProof/>
          <w:sz w:val="18"/>
          <w:szCs w:val="18"/>
        </w:rPr>
        <w:t xml:space="preserve">PIRKIMO – PARDAVIMO SUTARTIS Nr. </w:t>
      </w:r>
      <w:r w:rsidR="00FD5C2F" w:rsidRPr="00FB6441">
        <w:rPr>
          <w:rFonts w:ascii="Arial" w:hAnsi="Arial" w:cs="Arial"/>
          <w:i/>
          <w:iCs/>
          <w:noProof/>
          <w:sz w:val="18"/>
          <w:szCs w:val="18"/>
        </w:rPr>
        <w:t>__________</w:t>
      </w:r>
    </w:p>
    <w:p w14:paraId="6AA24301" w14:textId="34B996A7"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20</w:t>
      </w:r>
      <w:r w:rsidR="008538BE">
        <w:rPr>
          <w:rFonts w:ascii="Arial" w:hAnsi="Arial" w:cs="Arial"/>
          <w:noProof/>
          <w:sz w:val="18"/>
          <w:szCs w:val="18"/>
        </w:rPr>
        <w:t>25</w:t>
      </w:r>
      <w:r w:rsidRPr="00FB6441">
        <w:rPr>
          <w:rFonts w:ascii="Arial" w:hAnsi="Arial" w:cs="Arial"/>
          <w:noProof/>
          <w:sz w:val="18"/>
          <w:szCs w:val="18"/>
        </w:rPr>
        <w:t xml:space="preserve">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166ABFCB"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 – 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 – 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Lentelstinklelis"/>
        <w:tblW w:w="10627" w:type="dxa"/>
        <w:jc w:val="center"/>
        <w:tblLayout w:type="fixed"/>
        <w:tblLook w:val="04A0" w:firstRow="1" w:lastRow="0" w:firstColumn="1" w:lastColumn="0" w:noHBand="0" w:noVBand="1"/>
      </w:tblPr>
      <w:tblGrid>
        <w:gridCol w:w="3256"/>
        <w:gridCol w:w="2693"/>
        <w:gridCol w:w="425"/>
        <w:gridCol w:w="4253"/>
      </w:tblGrid>
      <w:tr w:rsidR="008538BE" w:rsidRPr="00FB6441" w14:paraId="2F109FF6" w14:textId="77777777" w:rsidTr="0023055D">
        <w:trPr>
          <w:jc w:val="center"/>
        </w:trPr>
        <w:tc>
          <w:tcPr>
            <w:tcW w:w="3256" w:type="dxa"/>
            <w:vMerge w:val="restart"/>
            <w:vAlign w:val="center"/>
          </w:tcPr>
          <w:p w14:paraId="4D29F3EF" w14:textId="3448A113" w:rsidR="008538BE" w:rsidRPr="00FB6441" w:rsidRDefault="008538BE" w:rsidP="00F578BC">
            <w:pPr>
              <w:jc w:val="center"/>
              <w:rPr>
                <w:rFonts w:ascii="Arial" w:hAnsi="Arial" w:cs="Arial"/>
                <w:b/>
                <w:caps/>
                <w:sz w:val="18"/>
                <w:szCs w:val="18"/>
              </w:rPr>
            </w:pPr>
            <w:r w:rsidRPr="00FB6441">
              <w:rPr>
                <w:rFonts w:ascii="Arial" w:hAnsi="Arial" w:cs="Arial"/>
                <w:b/>
                <w:caps/>
                <w:sz w:val="18"/>
                <w:szCs w:val="18"/>
              </w:rPr>
              <w:t>UŽSAKOVAS</w:t>
            </w:r>
          </w:p>
        </w:tc>
        <w:tc>
          <w:tcPr>
            <w:tcW w:w="3118" w:type="dxa"/>
            <w:gridSpan w:val="2"/>
          </w:tcPr>
          <w:p w14:paraId="5D7FF3FC" w14:textId="4DCFA336"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253" w:type="dxa"/>
          </w:tcPr>
          <w:p w14:paraId="10BFF46C" w14:textId="6B448FB7" w:rsidR="008538BE" w:rsidRPr="00FB6441" w:rsidRDefault="008538BE" w:rsidP="00F578BC">
            <w:pPr>
              <w:rPr>
                <w:rFonts w:ascii="Arial" w:hAnsi="Arial" w:cs="Arial"/>
                <w:bCs/>
                <w:caps/>
                <w:sz w:val="18"/>
                <w:szCs w:val="18"/>
              </w:rPr>
            </w:pPr>
            <w:r w:rsidRPr="00FB6441">
              <w:rPr>
                <w:rFonts w:ascii="Arial" w:hAnsi="Arial" w:cs="Arial"/>
                <w:bCs/>
                <w:caps/>
                <w:sz w:val="18"/>
                <w:szCs w:val="18"/>
              </w:rPr>
              <w:t>ab „K</w:t>
            </w:r>
            <w:r w:rsidRPr="00FB6441">
              <w:rPr>
                <w:rFonts w:ascii="Arial" w:hAnsi="Arial" w:cs="Arial"/>
                <w:bCs/>
                <w:sz w:val="18"/>
                <w:szCs w:val="18"/>
              </w:rPr>
              <w:t>auno energija</w:t>
            </w:r>
            <w:r w:rsidRPr="00FB6441">
              <w:rPr>
                <w:rFonts w:ascii="Arial" w:hAnsi="Arial" w:cs="Arial"/>
                <w:bCs/>
                <w:caps/>
                <w:sz w:val="18"/>
                <w:szCs w:val="18"/>
              </w:rPr>
              <w:t>“</w:t>
            </w:r>
          </w:p>
        </w:tc>
      </w:tr>
      <w:tr w:rsidR="008538BE" w:rsidRPr="00FB6441" w14:paraId="2A12E334" w14:textId="77777777" w:rsidTr="0023055D">
        <w:trPr>
          <w:jc w:val="center"/>
        </w:trPr>
        <w:tc>
          <w:tcPr>
            <w:tcW w:w="3256" w:type="dxa"/>
            <w:vMerge/>
          </w:tcPr>
          <w:p w14:paraId="6E69DF46" w14:textId="30AB3CCF" w:rsidR="008538BE" w:rsidRPr="00FB6441" w:rsidRDefault="008538BE" w:rsidP="00F578BC">
            <w:pPr>
              <w:jc w:val="right"/>
              <w:rPr>
                <w:rFonts w:ascii="Arial" w:hAnsi="Arial" w:cs="Arial"/>
                <w:b/>
                <w:caps/>
                <w:sz w:val="18"/>
                <w:szCs w:val="18"/>
              </w:rPr>
            </w:pPr>
          </w:p>
        </w:tc>
        <w:tc>
          <w:tcPr>
            <w:tcW w:w="3118" w:type="dxa"/>
            <w:gridSpan w:val="2"/>
          </w:tcPr>
          <w:p w14:paraId="65C36966" w14:textId="65B78BE5" w:rsidR="008538BE" w:rsidRPr="00FB6441" w:rsidRDefault="008538BE" w:rsidP="00F578BC">
            <w:pPr>
              <w:rPr>
                <w:rFonts w:ascii="Arial" w:hAnsi="Arial" w:cs="Arial"/>
                <w:bCs/>
                <w:caps/>
                <w:sz w:val="18"/>
                <w:szCs w:val="18"/>
              </w:rPr>
            </w:pPr>
            <w:r w:rsidRPr="00FB6441">
              <w:rPr>
                <w:rFonts w:ascii="Arial" w:hAnsi="Arial" w:cs="Arial"/>
                <w:bCs/>
                <w:noProof/>
                <w:sz w:val="18"/>
                <w:szCs w:val="18"/>
              </w:rPr>
              <w:t>Juridinio asmen</w:t>
            </w:r>
            <w:r>
              <w:rPr>
                <w:rFonts w:ascii="Arial" w:hAnsi="Arial" w:cs="Arial"/>
                <w:bCs/>
                <w:noProof/>
                <w:sz w:val="18"/>
                <w:szCs w:val="18"/>
              </w:rPr>
              <w:t>f</w:t>
            </w:r>
            <w:r w:rsidRPr="00FB6441">
              <w:rPr>
                <w:rFonts w:ascii="Arial" w:hAnsi="Arial" w:cs="Arial"/>
                <w:bCs/>
                <w:noProof/>
                <w:sz w:val="18"/>
                <w:szCs w:val="18"/>
              </w:rPr>
              <w:t>s kodas</w:t>
            </w:r>
          </w:p>
        </w:tc>
        <w:tc>
          <w:tcPr>
            <w:tcW w:w="4253" w:type="dxa"/>
          </w:tcPr>
          <w:p w14:paraId="6EA77A7C" w14:textId="23AE9C2D" w:rsidR="008538BE" w:rsidRPr="00FB6441" w:rsidRDefault="008538BE" w:rsidP="00F578BC">
            <w:pPr>
              <w:rPr>
                <w:rFonts w:ascii="Arial" w:hAnsi="Arial" w:cs="Arial"/>
                <w:bCs/>
                <w:caps/>
                <w:sz w:val="18"/>
                <w:szCs w:val="18"/>
              </w:rPr>
            </w:pPr>
            <w:r w:rsidRPr="00FB6441">
              <w:rPr>
                <w:rFonts w:ascii="Arial" w:hAnsi="Arial" w:cs="Arial"/>
                <w:bCs/>
                <w:noProof/>
                <w:sz w:val="18"/>
                <w:szCs w:val="18"/>
              </w:rPr>
              <w:t>235014830</w:t>
            </w:r>
          </w:p>
        </w:tc>
      </w:tr>
      <w:tr w:rsidR="008538BE" w:rsidRPr="00FB6441" w14:paraId="43233ECB" w14:textId="77777777" w:rsidTr="0023055D">
        <w:trPr>
          <w:jc w:val="center"/>
        </w:trPr>
        <w:tc>
          <w:tcPr>
            <w:tcW w:w="3256" w:type="dxa"/>
            <w:vMerge/>
          </w:tcPr>
          <w:p w14:paraId="31A31AFB" w14:textId="77777777" w:rsidR="008538BE" w:rsidRPr="00FB6441" w:rsidRDefault="008538BE" w:rsidP="00F578BC">
            <w:pPr>
              <w:jc w:val="right"/>
              <w:rPr>
                <w:rFonts w:ascii="Arial" w:hAnsi="Arial" w:cs="Arial"/>
                <w:b/>
                <w:caps/>
                <w:sz w:val="18"/>
                <w:szCs w:val="18"/>
              </w:rPr>
            </w:pPr>
          </w:p>
        </w:tc>
        <w:tc>
          <w:tcPr>
            <w:tcW w:w="3118" w:type="dxa"/>
            <w:gridSpan w:val="2"/>
          </w:tcPr>
          <w:p w14:paraId="3A9B66F1" w14:textId="7EB868BB" w:rsidR="008538BE" w:rsidRPr="00FB6441" w:rsidRDefault="008538BE" w:rsidP="00F578BC">
            <w:pPr>
              <w:rPr>
                <w:rFonts w:ascii="Arial" w:hAnsi="Arial" w:cs="Arial"/>
                <w:bCs/>
                <w:caps/>
                <w:sz w:val="18"/>
                <w:szCs w:val="18"/>
              </w:rPr>
            </w:pPr>
            <w:r w:rsidRPr="00FB6441">
              <w:rPr>
                <w:rFonts w:ascii="Arial" w:hAnsi="Arial" w:cs="Arial"/>
                <w:bCs/>
                <w:noProof/>
                <w:sz w:val="18"/>
                <w:szCs w:val="18"/>
              </w:rPr>
              <w:t>Registracijos adresas</w:t>
            </w:r>
          </w:p>
        </w:tc>
        <w:tc>
          <w:tcPr>
            <w:tcW w:w="4253" w:type="dxa"/>
          </w:tcPr>
          <w:p w14:paraId="594EE7E6" w14:textId="12773A8F" w:rsidR="008538BE" w:rsidRPr="00FB6441" w:rsidRDefault="008538BE" w:rsidP="00F578BC">
            <w:pPr>
              <w:rPr>
                <w:rFonts w:ascii="Arial" w:hAnsi="Arial" w:cs="Arial"/>
                <w:bCs/>
                <w:caps/>
                <w:sz w:val="18"/>
                <w:szCs w:val="18"/>
              </w:rPr>
            </w:pPr>
            <w:r w:rsidRPr="00FB6441">
              <w:rPr>
                <w:rFonts w:ascii="Arial" w:hAnsi="Arial" w:cs="Arial"/>
                <w:bCs/>
                <w:noProof/>
                <w:sz w:val="18"/>
                <w:szCs w:val="18"/>
              </w:rPr>
              <w:t>Raudondvario pl. 84, Kaunas</w:t>
            </w:r>
          </w:p>
        </w:tc>
      </w:tr>
      <w:tr w:rsidR="008538BE" w:rsidRPr="00FB6441" w14:paraId="03066323" w14:textId="77777777" w:rsidTr="0023055D">
        <w:trPr>
          <w:jc w:val="center"/>
        </w:trPr>
        <w:tc>
          <w:tcPr>
            <w:tcW w:w="3256" w:type="dxa"/>
            <w:vMerge/>
          </w:tcPr>
          <w:p w14:paraId="3CCF2CB1" w14:textId="77777777" w:rsidR="008538BE" w:rsidRPr="00FB6441" w:rsidRDefault="008538BE" w:rsidP="00F578BC">
            <w:pPr>
              <w:jc w:val="right"/>
              <w:rPr>
                <w:rFonts w:ascii="Arial" w:hAnsi="Arial" w:cs="Arial"/>
                <w:b/>
                <w:caps/>
                <w:sz w:val="18"/>
                <w:szCs w:val="18"/>
              </w:rPr>
            </w:pPr>
          </w:p>
        </w:tc>
        <w:tc>
          <w:tcPr>
            <w:tcW w:w="3118" w:type="dxa"/>
            <w:gridSpan w:val="2"/>
          </w:tcPr>
          <w:p w14:paraId="72F253F8" w14:textId="215D95C9"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253" w:type="dxa"/>
          </w:tcPr>
          <w:p w14:paraId="558C50D8" w14:textId="64E2498F"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8538BE" w:rsidRPr="00FB6441" w14:paraId="2A968875" w14:textId="77777777" w:rsidTr="0023055D">
        <w:trPr>
          <w:jc w:val="center"/>
        </w:trPr>
        <w:tc>
          <w:tcPr>
            <w:tcW w:w="3256" w:type="dxa"/>
            <w:vMerge/>
          </w:tcPr>
          <w:p w14:paraId="76B8AAA9" w14:textId="77777777" w:rsidR="008538BE" w:rsidRPr="00FB6441" w:rsidRDefault="008538BE" w:rsidP="00F578BC">
            <w:pPr>
              <w:jc w:val="right"/>
              <w:rPr>
                <w:rFonts w:ascii="Arial" w:hAnsi="Arial" w:cs="Arial"/>
                <w:b/>
                <w:caps/>
                <w:sz w:val="18"/>
                <w:szCs w:val="18"/>
              </w:rPr>
            </w:pPr>
          </w:p>
        </w:tc>
        <w:tc>
          <w:tcPr>
            <w:tcW w:w="3118" w:type="dxa"/>
            <w:gridSpan w:val="2"/>
          </w:tcPr>
          <w:p w14:paraId="257815F9" w14:textId="2E619E2F"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PVM mokėtojo kodas</w:t>
            </w:r>
          </w:p>
        </w:tc>
        <w:tc>
          <w:tcPr>
            <w:tcW w:w="4253" w:type="dxa"/>
          </w:tcPr>
          <w:p w14:paraId="0AEFBF9C" w14:textId="55842AE5"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LT350148314</w:t>
            </w:r>
          </w:p>
        </w:tc>
      </w:tr>
      <w:tr w:rsidR="008538BE" w:rsidRPr="00FB6441" w14:paraId="170C1F11" w14:textId="77777777" w:rsidTr="0023055D">
        <w:trPr>
          <w:jc w:val="center"/>
        </w:trPr>
        <w:tc>
          <w:tcPr>
            <w:tcW w:w="3256" w:type="dxa"/>
            <w:vMerge/>
          </w:tcPr>
          <w:p w14:paraId="629AED08" w14:textId="77777777" w:rsidR="008538BE" w:rsidRPr="00FB6441" w:rsidRDefault="008538BE" w:rsidP="00F578BC">
            <w:pPr>
              <w:jc w:val="right"/>
              <w:rPr>
                <w:rFonts w:ascii="Arial" w:hAnsi="Arial" w:cs="Arial"/>
                <w:b/>
                <w:caps/>
                <w:sz w:val="18"/>
                <w:szCs w:val="18"/>
              </w:rPr>
            </w:pPr>
          </w:p>
        </w:tc>
        <w:tc>
          <w:tcPr>
            <w:tcW w:w="3118" w:type="dxa"/>
            <w:gridSpan w:val="2"/>
          </w:tcPr>
          <w:p w14:paraId="6C843A33" w14:textId="4FB1644E"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253" w:type="dxa"/>
          </w:tcPr>
          <w:p w14:paraId="27B99EC1" w14:textId="3B6C6D98"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8538BE" w:rsidRPr="00FB6441" w14:paraId="1A67030E" w14:textId="77777777" w:rsidTr="0023055D">
        <w:trPr>
          <w:jc w:val="center"/>
        </w:trPr>
        <w:tc>
          <w:tcPr>
            <w:tcW w:w="3256" w:type="dxa"/>
            <w:vMerge/>
          </w:tcPr>
          <w:p w14:paraId="28A02BF7" w14:textId="77777777" w:rsidR="008538BE" w:rsidRPr="00FB6441" w:rsidRDefault="008538BE" w:rsidP="00F578BC">
            <w:pPr>
              <w:jc w:val="right"/>
              <w:rPr>
                <w:rFonts w:ascii="Arial" w:hAnsi="Arial" w:cs="Arial"/>
                <w:b/>
                <w:caps/>
                <w:sz w:val="18"/>
                <w:szCs w:val="18"/>
              </w:rPr>
            </w:pPr>
          </w:p>
        </w:tc>
        <w:tc>
          <w:tcPr>
            <w:tcW w:w="3118" w:type="dxa"/>
            <w:gridSpan w:val="2"/>
          </w:tcPr>
          <w:p w14:paraId="48FBFCC5" w14:textId="0D404FBF" w:rsidR="008538BE" w:rsidRPr="00FB6441" w:rsidRDefault="008538BE"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253" w:type="dxa"/>
          </w:tcPr>
          <w:p w14:paraId="7943D5E7" w14:textId="07A5B1AC"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 xml:space="preserve">Tel. Nr. </w:t>
            </w:r>
            <w:r w:rsidRPr="00EB2AF3">
              <w:rPr>
                <w:rFonts w:ascii="Arial" w:hAnsi="Arial" w:cs="Arial"/>
                <w:bCs/>
                <w:noProof/>
                <w:sz w:val="18"/>
                <w:szCs w:val="18"/>
              </w:rPr>
              <w:t>0 800 11011</w:t>
            </w:r>
          </w:p>
          <w:p w14:paraId="23C36784" w14:textId="209E7038" w:rsidR="008538BE" w:rsidRPr="00FB6441" w:rsidRDefault="008538BE"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ipersaitas"/>
                  <w:rFonts w:ascii="Arial" w:hAnsi="Arial" w:cs="Arial"/>
                  <w:bCs/>
                  <w:noProof/>
                  <w:color w:val="auto"/>
                  <w:sz w:val="18"/>
                  <w:szCs w:val="18"/>
                </w:rPr>
                <w:t>info</w:t>
              </w:r>
              <w:r w:rsidRPr="00FB6441">
                <w:rPr>
                  <w:rStyle w:val="Hipersaitas"/>
                  <w:rFonts w:ascii="Arial" w:hAnsi="Arial" w:cs="Arial"/>
                  <w:bCs/>
                  <w:noProof/>
                  <w:color w:val="auto"/>
                  <w:sz w:val="18"/>
                  <w:szCs w:val="18"/>
                  <w:lang w:val="en-US"/>
                </w:rPr>
                <w:t>@kaunoenergija.lt</w:t>
              </w:r>
            </w:hyperlink>
          </w:p>
        </w:tc>
      </w:tr>
      <w:tr w:rsidR="008538BE" w:rsidRPr="00FB6441" w14:paraId="4912AB8A" w14:textId="77777777" w:rsidTr="0023055D">
        <w:trPr>
          <w:jc w:val="center"/>
        </w:trPr>
        <w:tc>
          <w:tcPr>
            <w:tcW w:w="3256" w:type="dxa"/>
            <w:vMerge/>
          </w:tcPr>
          <w:p w14:paraId="75E7CBC0" w14:textId="77777777" w:rsidR="008538BE" w:rsidRPr="00FB6441" w:rsidRDefault="008538BE" w:rsidP="00F578BC">
            <w:pPr>
              <w:jc w:val="right"/>
              <w:rPr>
                <w:rFonts w:ascii="Arial" w:hAnsi="Arial" w:cs="Arial"/>
                <w:b/>
                <w:caps/>
                <w:sz w:val="18"/>
                <w:szCs w:val="18"/>
              </w:rPr>
            </w:pPr>
          </w:p>
        </w:tc>
        <w:tc>
          <w:tcPr>
            <w:tcW w:w="3118" w:type="dxa"/>
            <w:gridSpan w:val="2"/>
          </w:tcPr>
          <w:p w14:paraId="58806E19" w14:textId="182A4CE3" w:rsidR="008538BE" w:rsidRPr="00FB6441" w:rsidRDefault="008538BE" w:rsidP="00F578BC">
            <w:pPr>
              <w:rPr>
                <w:rFonts w:ascii="Arial" w:hAnsi="Arial" w:cs="Arial"/>
                <w:bCs/>
                <w:noProof/>
                <w:sz w:val="18"/>
                <w:szCs w:val="18"/>
              </w:rPr>
            </w:pPr>
            <w:r>
              <w:rPr>
                <w:rFonts w:ascii="Arial" w:hAnsi="Arial" w:cs="Arial"/>
                <w:bCs/>
                <w:noProof/>
                <w:sz w:val="18"/>
                <w:szCs w:val="18"/>
              </w:rPr>
              <w:t>Atstovaujama</w:t>
            </w:r>
          </w:p>
        </w:tc>
        <w:tc>
          <w:tcPr>
            <w:tcW w:w="4253" w:type="dxa"/>
          </w:tcPr>
          <w:p w14:paraId="520C9DE8" w14:textId="77777777" w:rsidR="008538BE" w:rsidRPr="00FB6441" w:rsidRDefault="008538BE" w:rsidP="00F578BC">
            <w:pPr>
              <w:rPr>
                <w:rFonts w:ascii="Arial" w:hAnsi="Arial" w:cs="Arial"/>
                <w:bCs/>
                <w:noProof/>
                <w:sz w:val="18"/>
                <w:szCs w:val="18"/>
              </w:rPr>
            </w:pPr>
          </w:p>
        </w:tc>
      </w:tr>
      <w:tr w:rsidR="008538BE" w:rsidRPr="00FB6441" w14:paraId="37357ECC" w14:textId="77777777" w:rsidTr="0023055D">
        <w:trPr>
          <w:jc w:val="center"/>
        </w:trPr>
        <w:tc>
          <w:tcPr>
            <w:tcW w:w="3256" w:type="dxa"/>
            <w:vMerge w:val="restart"/>
            <w:vAlign w:val="center"/>
          </w:tcPr>
          <w:p w14:paraId="701B17E7" w14:textId="77777777" w:rsidR="008538BE" w:rsidRPr="00FB6441" w:rsidRDefault="008538BE"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8538BE" w:rsidRPr="00FB6441" w:rsidRDefault="008538BE"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3118" w:type="dxa"/>
            <w:gridSpan w:val="2"/>
          </w:tcPr>
          <w:p w14:paraId="023435A0" w14:textId="77777777"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253" w:type="dxa"/>
          </w:tcPr>
          <w:p w14:paraId="27F9DA39" w14:textId="77777777" w:rsidR="008538BE" w:rsidRPr="00FB6441" w:rsidRDefault="008538BE" w:rsidP="00F578BC">
            <w:pPr>
              <w:rPr>
                <w:rFonts w:ascii="Arial" w:hAnsi="Arial" w:cs="Arial"/>
                <w:bCs/>
                <w:caps/>
                <w:sz w:val="18"/>
                <w:szCs w:val="18"/>
              </w:rPr>
            </w:pPr>
          </w:p>
        </w:tc>
      </w:tr>
      <w:tr w:rsidR="008538BE" w:rsidRPr="00FB6441" w14:paraId="39800946" w14:textId="77777777" w:rsidTr="0023055D">
        <w:trPr>
          <w:jc w:val="center"/>
        </w:trPr>
        <w:tc>
          <w:tcPr>
            <w:tcW w:w="3256" w:type="dxa"/>
            <w:vMerge/>
          </w:tcPr>
          <w:p w14:paraId="1A4E2A88" w14:textId="77777777" w:rsidR="008538BE" w:rsidRPr="00FB6441" w:rsidRDefault="008538BE" w:rsidP="00F578BC">
            <w:pPr>
              <w:jc w:val="right"/>
              <w:rPr>
                <w:rFonts w:ascii="Arial" w:hAnsi="Arial" w:cs="Arial"/>
                <w:bCs/>
                <w:caps/>
                <w:sz w:val="18"/>
                <w:szCs w:val="18"/>
              </w:rPr>
            </w:pPr>
          </w:p>
        </w:tc>
        <w:tc>
          <w:tcPr>
            <w:tcW w:w="3118" w:type="dxa"/>
            <w:gridSpan w:val="2"/>
          </w:tcPr>
          <w:p w14:paraId="43C275C1" w14:textId="77777777" w:rsidR="008538BE" w:rsidRPr="00FB6441" w:rsidRDefault="008538BE" w:rsidP="00F578BC">
            <w:pPr>
              <w:rPr>
                <w:rFonts w:ascii="Arial" w:hAnsi="Arial" w:cs="Arial"/>
                <w:bCs/>
                <w:caps/>
                <w:sz w:val="18"/>
                <w:szCs w:val="18"/>
              </w:rPr>
            </w:pPr>
            <w:r w:rsidRPr="00FB6441">
              <w:rPr>
                <w:rFonts w:ascii="Arial" w:hAnsi="Arial" w:cs="Arial"/>
                <w:bCs/>
                <w:noProof/>
                <w:sz w:val="18"/>
                <w:szCs w:val="18"/>
              </w:rPr>
              <w:t>Juridinio asmens kodas</w:t>
            </w:r>
          </w:p>
        </w:tc>
        <w:tc>
          <w:tcPr>
            <w:tcW w:w="4253" w:type="dxa"/>
          </w:tcPr>
          <w:p w14:paraId="162C387E" w14:textId="77777777" w:rsidR="008538BE" w:rsidRPr="00FB6441" w:rsidRDefault="008538BE" w:rsidP="00F578BC">
            <w:pPr>
              <w:rPr>
                <w:rFonts w:ascii="Arial" w:hAnsi="Arial" w:cs="Arial"/>
                <w:bCs/>
                <w:caps/>
                <w:sz w:val="18"/>
                <w:szCs w:val="18"/>
              </w:rPr>
            </w:pPr>
          </w:p>
        </w:tc>
      </w:tr>
      <w:tr w:rsidR="008538BE" w:rsidRPr="00FB6441" w14:paraId="013743D4" w14:textId="77777777" w:rsidTr="0023055D">
        <w:trPr>
          <w:jc w:val="center"/>
        </w:trPr>
        <w:tc>
          <w:tcPr>
            <w:tcW w:w="3256" w:type="dxa"/>
            <w:vMerge/>
          </w:tcPr>
          <w:p w14:paraId="7FF0918D" w14:textId="77777777" w:rsidR="008538BE" w:rsidRPr="00FB6441" w:rsidRDefault="008538BE" w:rsidP="00F578BC">
            <w:pPr>
              <w:jc w:val="right"/>
              <w:rPr>
                <w:rFonts w:ascii="Arial" w:hAnsi="Arial" w:cs="Arial"/>
                <w:bCs/>
                <w:caps/>
                <w:sz w:val="18"/>
                <w:szCs w:val="18"/>
              </w:rPr>
            </w:pPr>
          </w:p>
        </w:tc>
        <w:tc>
          <w:tcPr>
            <w:tcW w:w="3118" w:type="dxa"/>
            <w:gridSpan w:val="2"/>
          </w:tcPr>
          <w:p w14:paraId="4B0CC73B" w14:textId="77777777" w:rsidR="008538BE" w:rsidRPr="00FB6441" w:rsidRDefault="008538BE" w:rsidP="00F578BC">
            <w:pPr>
              <w:rPr>
                <w:rFonts w:ascii="Arial" w:hAnsi="Arial" w:cs="Arial"/>
                <w:bCs/>
                <w:caps/>
                <w:sz w:val="18"/>
                <w:szCs w:val="18"/>
              </w:rPr>
            </w:pPr>
            <w:r w:rsidRPr="00FB6441">
              <w:rPr>
                <w:rFonts w:ascii="Arial" w:hAnsi="Arial" w:cs="Arial"/>
                <w:bCs/>
                <w:noProof/>
                <w:sz w:val="18"/>
                <w:szCs w:val="18"/>
              </w:rPr>
              <w:t>Registracijos adresas</w:t>
            </w:r>
          </w:p>
        </w:tc>
        <w:tc>
          <w:tcPr>
            <w:tcW w:w="4253" w:type="dxa"/>
          </w:tcPr>
          <w:p w14:paraId="444409C3" w14:textId="573682FF" w:rsidR="008538BE" w:rsidRPr="00FB6441" w:rsidRDefault="008538BE" w:rsidP="00F578BC">
            <w:pPr>
              <w:rPr>
                <w:rFonts w:ascii="Arial" w:hAnsi="Arial" w:cs="Arial"/>
                <w:bCs/>
                <w:caps/>
                <w:sz w:val="18"/>
                <w:szCs w:val="18"/>
              </w:rPr>
            </w:pPr>
          </w:p>
        </w:tc>
      </w:tr>
      <w:tr w:rsidR="008538BE" w:rsidRPr="00FB6441" w14:paraId="24C2C12F" w14:textId="77777777" w:rsidTr="0023055D">
        <w:trPr>
          <w:jc w:val="center"/>
        </w:trPr>
        <w:tc>
          <w:tcPr>
            <w:tcW w:w="3256" w:type="dxa"/>
            <w:vMerge/>
          </w:tcPr>
          <w:p w14:paraId="4031C228" w14:textId="77777777" w:rsidR="008538BE" w:rsidRPr="00FB6441" w:rsidRDefault="008538BE" w:rsidP="00F578BC">
            <w:pPr>
              <w:jc w:val="right"/>
              <w:rPr>
                <w:rFonts w:ascii="Arial" w:hAnsi="Arial" w:cs="Arial"/>
                <w:bCs/>
                <w:caps/>
                <w:sz w:val="18"/>
                <w:szCs w:val="18"/>
              </w:rPr>
            </w:pPr>
          </w:p>
        </w:tc>
        <w:tc>
          <w:tcPr>
            <w:tcW w:w="3118" w:type="dxa"/>
            <w:gridSpan w:val="2"/>
          </w:tcPr>
          <w:p w14:paraId="4FF23D77" w14:textId="77777777"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253" w:type="dxa"/>
          </w:tcPr>
          <w:p w14:paraId="1B2CE7BB" w14:textId="77777777" w:rsidR="008538BE" w:rsidRPr="00FB6441" w:rsidRDefault="008538BE" w:rsidP="00F578BC">
            <w:pPr>
              <w:rPr>
                <w:rFonts w:ascii="Arial" w:hAnsi="Arial" w:cs="Arial"/>
                <w:bCs/>
                <w:noProof/>
                <w:sz w:val="18"/>
                <w:szCs w:val="18"/>
              </w:rPr>
            </w:pPr>
          </w:p>
        </w:tc>
      </w:tr>
      <w:tr w:rsidR="008538BE" w:rsidRPr="00FB6441" w14:paraId="7E45D51D" w14:textId="77777777" w:rsidTr="0023055D">
        <w:trPr>
          <w:jc w:val="center"/>
        </w:trPr>
        <w:tc>
          <w:tcPr>
            <w:tcW w:w="3256" w:type="dxa"/>
            <w:vMerge/>
          </w:tcPr>
          <w:p w14:paraId="5E79F027" w14:textId="77777777" w:rsidR="008538BE" w:rsidRPr="00FB6441" w:rsidRDefault="008538BE" w:rsidP="00F578BC">
            <w:pPr>
              <w:jc w:val="right"/>
              <w:rPr>
                <w:rFonts w:ascii="Arial" w:hAnsi="Arial" w:cs="Arial"/>
                <w:bCs/>
                <w:caps/>
                <w:sz w:val="18"/>
                <w:szCs w:val="18"/>
              </w:rPr>
            </w:pPr>
          </w:p>
        </w:tc>
        <w:tc>
          <w:tcPr>
            <w:tcW w:w="3118" w:type="dxa"/>
            <w:gridSpan w:val="2"/>
          </w:tcPr>
          <w:p w14:paraId="06FEFE55" w14:textId="77777777"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PVM mokėtojo kodas</w:t>
            </w:r>
          </w:p>
        </w:tc>
        <w:tc>
          <w:tcPr>
            <w:tcW w:w="4253" w:type="dxa"/>
          </w:tcPr>
          <w:p w14:paraId="7F6FC782" w14:textId="614C594F" w:rsidR="008538BE" w:rsidRPr="00FB6441" w:rsidRDefault="008538BE" w:rsidP="00F578BC">
            <w:pPr>
              <w:rPr>
                <w:rFonts w:ascii="Arial" w:hAnsi="Arial" w:cs="Arial"/>
                <w:bCs/>
                <w:noProof/>
                <w:sz w:val="18"/>
                <w:szCs w:val="18"/>
              </w:rPr>
            </w:pPr>
          </w:p>
        </w:tc>
      </w:tr>
      <w:tr w:rsidR="008538BE" w:rsidRPr="00FB6441" w14:paraId="23992EEC" w14:textId="77777777" w:rsidTr="0023055D">
        <w:trPr>
          <w:jc w:val="center"/>
        </w:trPr>
        <w:tc>
          <w:tcPr>
            <w:tcW w:w="3256" w:type="dxa"/>
            <w:vMerge/>
          </w:tcPr>
          <w:p w14:paraId="580DA25C" w14:textId="77777777" w:rsidR="008538BE" w:rsidRPr="00FB6441" w:rsidRDefault="008538BE" w:rsidP="00F578BC">
            <w:pPr>
              <w:jc w:val="right"/>
              <w:rPr>
                <w:rFonts w:ascii="Arial" w:hAnsi="Arial" w:cs="Arial"/>
                <w:bCs/>
                <w:caps/>
                <w:sz w:val="18"/>
                <w:szCs w:val="18"/>
              </w:rPr>
            </w:pPr>
          </w:p>
        </w:tc>
        <w:tc>
          <w:tcPr>
            <w:tcW w:w="3118" w:type="dxa"/>
            <w:gridSpan w:val="2"/>
          </w:tcPr>
          <w:p w14:paraId="1E1A81C2" w14:textId="77777777"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253" w:type="dxa"/>
          </w:tcPr>
          <w:p w14:paraId="79F0BD40" w14:textId="490B2263" w:rsidR="008538BE" w:rsidRPr="00FB6441" w:rsidRDefault="008538BE" w:rsidP="00F578BC">
            <w:pPr>
              <w:rPr>
                <w:rFonts w:ascii="Arial" w:hAnsi="Arial" w:cs="Arial"/>
                <w:bCs/>
                <w:noProof/>
                <w:sz w:val="18"/>
                <w:szCs w:val="18"/>
              </w:rPr>
            </w:pPr>
          </w:p>
        </w:tc>
      </w:tr>
      <w:tr w:rsidR="008538BE" w:rsidRPr="00FB6441" w14:paraId="79945F86" w14:textId="77777777" w:rsidTr="0023055D">
        <w:trPr>
          <w:jc w:val="center"/>
        </w:trPr>
        <w:tc>
          <w:tcPr>
            <w:tcW w:w="3256" w:type="dxa"/>
            <w:vMerge/>
          </w:tcPr>
          <w:p w14:paraId="46A9D226" w14:textId="77777777" w:rsidR="008538BE" w:rsidRPr="00FB6441" w:rsidRDefault="008538BE" w:rsidP="00F578BC">
            <w:pPr>
              <w:jc w:val="right"/>
              <w:rPr>
                <w:rFonts w:ascii="Arial" w:hAnsi="Arial" w:cs="Arial"/>
                <w:bCs/>
                <w:caps/>
                <w:sz w:val="18"/>
                <w:szCs w:val="18"/>
              </w:rPr>
            </w:pPr>
          </w:p>
        </w:tc>
        <w:tc>
          <w:tcPr>
            <w:tcW w:w="3118" w:type="dxa"/>
            <w:gridSpan w:val="2"/>
          </w:tcPr>
          <w:p w14:paraId="7BEFE167" w14:textId="77777777" w:rsidR="008538BE" w:rsidRPr="00FB6441" w:rsidRDefault="008538BE"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253" w:type="dxa"/>
          </w:tcPr>
          <w:p w14:paraId="0E856D8A" w14:textId="294A1D4A" w:rsidR="008538BE" w:rsidRPr="00FB6441" w:rsidRDefault="008538BE"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8538BE" w:rsidRPr="00FB6441" w:rsidRDefault="008538BE" w:rsidP="00F578BC">
            <w:pPr>
              <w:rPr>
                <w:rFonts w:ascii="Arial" w:hAnsi="Arial" w:cs="Arial"/>
                <w:bCs/>
                <w:caps/>
                <w:sz w:val="18"/>
                <w:szCs w:val="18"/>
              </w:rPr>
            </w:pPr>
            <w:r w:rsidRPr="00FB6441">
              <w:rPr>
                <w:rFonts w:ascii="Arial" w:hAnsi="Arial" w:cs="Arial"/>
                <w:bCs/>
                <w:noProof/>
                <w:sz w:val="18"/>
                <w:szCs w:val="18"/>
              </w:rPr>
              <w:t xml:space="preserve">el. p. </w:t>
            </w:r>
          </w:p>
        </w:tc>
      </w:tr>
      <w:tr w:rsidR="008538BE" w:rsidRPr="00FB6441" w14:paraId="29DB290E" w14:textId="77777777" w:rsidTr="0023055D">
        <w:trPr>
          <w:jc w:val="center"/>
        </w:trPr>
        <w:tc>
          <w:tcPr>
            <w:tcW w:w="3256" w:type="dxa"/>
            <w:vMerge/>
          </w:tcPr>
          <w:p w14:paraId="0AF78F0E" w14:textId="77777777" w:rsidR="008538BE" w:rsidRPr="00FB6441" w:rsidRDefault="008538BE" w:rsidP="00F578BC">
            <w:pPr>
              <w:jc w:val="right"/>
              <w:rPr>
                <w:rFonts w:ascii="Arial" w:hAnsi="Arial" w:cs="Arial"/>
                <w:bCs/>
                <w:caps/>
                <w:sz w:val="18"/>
                <w:szCs w:val="18"/>
              </w:rPr>
            </w:pPr>
          </w:p>
        </w:tc>
        <w:tc>
          <w:tcPr>
            <w:tcW w:w="3118" w:type="dxa"/>
            <w:gridSpan w:val="2"/>
          </w:tcPr>
          <w:p w14:paraId="5637B1C6" w14:textId="1FFBC49D" w:rsidR="008538BE" w:rsidRPr="00FB6441" w:rsidRDefault="008538BE" w:rsidP="00F578BC">
            <w:pPr>
              <w:rPr>
                <w:rFonts w:ascii="Arial" w:hAnsi="Arial" w:cs="Arial"/>
                <w:bCs/>
                <w:noProof/>
                <w:sz w:val="18"/>
                <w:szCs w:val="18"/>
              </w:rPr>
            </w:pPr>
            <w:r>
              <w:rPr>
                <w:rFonts w:ascii="Arial" w:hAnsi="Arial" w:cs="Arial"/>
                <w:bCs/>
                <w:noProof/>
                <w:sz w:val="18"/>
                <w:szCs w:val="18"/>
              </w:rPr>
              <w:t>Atstovaujama</w:t>
            </w:r>
          </w:p>
        </w:tc>
        <w:tc>
          <w:tcPr>
            <w:tcW w:w="4253" w:type="dxa"/>
          </w:tcPr>
          <w:p w14:paraId="31ABE0C8" w14:textId="77777777" w:rsidR="008538BE" w:rsidRPr="00FB6441" w:rsidRDefault="008538BE" w:rsidP="00F578BC">
            <w:pPr>
              <w:rPr>
                <w:rFonts w:ascii="Arial" w:hAnsi="Arial" w:cs="Arial"/>
                <w:bCs/>
                <w:noProof/>
                <w:sz w:val="18"/>
                <w:szCs w:val="18"/>
              </w:rPr>
            </w:pPr>
          </w:p>
        </w:tc>
      </w:tr>
      <w:tr w:rsidR="00973B32" w:rsidRPr="00FB6441" w14:paraId="64C7A541" w14:textId="77777777" w:rsidTr="0023055D">
        <w:trPr>
          <w:cantSplit/>
          <w:trHeight w:val="170"/>
          <w:jc w:val="center"/>
        </w:trPr>
        <w:tc>
          <w:tcPr>
            <w:tcW w:w="3256" w:type="dxa"/>
            <w:vAlign w:val="center"/>
          </w:tcPr>
          <w:p w14:paraId="010266A1" w14:textId="3081D50C" w:rsidR="008A5490" w:rsidRPr="00FB6441" w:rsidRDefault="008A5490" w:rsidP="0088350C">
            <w:pPr>
              <w:pStyle w:val="Sraopastraipa"/>
              <w:numPr>
                <w:ilvl w:val="0"/>
                <w:numId w:val="16"/>
              </w:numPr>
              <w:tabs>
                <w:tab w:val="left" w:pos="176"/>
              </w:tabs>
              <w:ind w:left="0" w:hanging="42"/>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371" w:type="dxa"/>
            <w:gridSpan w:val="3"/>
            <w:vAlign w:val="center"/>
          </w:tcPr>
          <w:p w14:paraId="18FAB392" w14:textId="08421F61" w:rsidR="008A5490" w:rsidRPr="004D1A4A" w:rsidRDefault="00BF6C6A" w:rsidP="00240438">
            <w:pPr>
              <w:spacing w:line="276" w:lineRule="auto"/>
              <w:rPr>
                <w:rFonts w:ascii="Arial" w:hAnsi="Arial" w:cs="Arial"/>
                <w:b/>
                <w:noProof/>
                <w:sz w:val="18"/>
                <w:szCs w:val="18"/>
              </w:rPr>
            </w:pPr>
            <w:r w:rsidRPr="004D1A4A">
              <w:rPr>
                <w:rFonts w:ascii="Arial" w:hAnsi="Arial" w:cs="Arial"/>
                <w:b/>
                <w:noProof/>
                <w:sz w:val="18"/>
                <w:szCs w:val="18"/>
              </w:rPr>
              <w:t xml:space="preserve">Dūmų valymo </w:t>
            </w:r>
            <w:r w:rsidR="009F7BB1">
              <w:rPr>
                <w:rFonts w:ascii="Arial" w:hAnsi="Arial" w:cs="Arial"/>
                <w:b/>
                <w:noProof/>
                <w:sz w:val="18"/>
                <w:szCs w:val="18"/>
              </w:rPr>
              <w:t>filtro</w:t>
            </w:r>
            <w:r w:rsidR="008F11D0">
              <w:rPr>
                <w:rFonts w:ascii="Arial" w:hAnsi="Arial" w:cs="Arial"/>
                <w:b/>
                <w:noProof/>
                <w:sz w:val="18"/>
                <w:szCs w:val="18"/>
              </w:rPr>
              <w:t xml:space="preserve"> </w:t>
            </w:r>
            <w:r w:rsidRPr="004D1A4A">
              <w:rPr>
                <w:rFonts w:ascii="Arial" w:hAnsi="Arial" w:cs="Arial"/>
                <w:b/>
                <w:noProof/>
                <w:sz w:val="18"/>
                <w:szCs w:val="18"/>
              </w:rPr>
              <w:t xml:space="preserve">Garliavos katilinėje </w:t>
            </w:r>
            <w:r w:rsidR="009F7BB1" w:rsidRPr="009F7BB1">
              <w:rPr>
                <w:rFonts w:ascii="Arial" w:hAnsi="Arial" w:cs="Arial"/>
                <w:b/>
                <w:noProof/>
                <w:sz w:val="18"/>
                <w:szCs w:val="18"/>
              </w:rPr>
              <w:t>techninio darbo projekto ir rangos darb</w:t>
            </w:r>
            <w:r w:rsidR="009F7BB1">
              <w:rPr>
                <w:rFonts w:ascii="Arial" w:hAnsi="Arial" w:cs="Arial"/>
                <w:b/>
                <w:noProof/>
                <w:sz w:val="18"/>
                <w:szCs w:val="18"/>
              </w:rPr>
              <w:t>ų</w:t>
            </w:r>
            <w:r w:rsidRPr="004D1A4A">
              <w:rPr>
                <w:rFonts w:ascii="Arial" w:hAnsi="Arial" w:cs="Arial"/>
                <w:b/>
                <w:noProof/>
                <w:sz w:val="18"/>
                <w:szCs w:val="18"/>
              </w:rPr>
              <w:t xml:space="preserve"> </w:t>
            </w:r>
            <w:r w:rsidR="008F11D0">
              <w:rPr>
                <w:rFonts w:ascii="Arial" w:hAnsi="Arial" w:cs="Arial"/>
                <w:b/>
                <w:noProof/>
                <w:sz w:val="18"/>
                <w:szCs w:val="18"/>
              </w:rPr>
              <w:t>pirkimas</w:t>
            </w:r>
          </w:p>
        </w:tc>
      </w:tr>
      <w:tr w:rsidR="00973B32" w:rsidRPr="00FB6441" w14:paraId="1AF5A545" w14:textId="77777777" w:rsidTr="0023055D">
        <w:trPr>
          <w:jc w:val="center"/>
        </w:trPr>
        <w:tc>
          <w:tcPr>
            <w:tcW w:w="3256" w:type="dxa"/>
            <w:vAlign w:val="center"/>
          </w:tcPr>
          <w:p w14:paraId="653B328A" w14:textId="58A69B67" w:rsidR="008A5490" w:rsidRPr="00FB6441" w:rsidRDefault="008A5490" w:rsidP="0088350C">
            <w:pPr>
              <w:pStyle w:val="Sraopastraipa"/>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371" w:type="dxa"/>
            <w:gridSpan w:val="3"/>
          </w:tcPr>
          <w:p w14:paraId="72073E80" w14:textId="212C7EA4" w:rsidR="008A5490" w:rsidRPr="00FB6441" w:rsidRDefault="00A86BD6" w:rsidP="00240438">
            <w:pPr>
              <w:spacing w:line="276" w:lineRule="auto"/>
              <w:rPr>
                <w:rFonts w:ascii="Arial" w:hAnsi="Arial" w:cs="Arial"/>
                <w:bCs/>
                <w:noProof/>
                <w:sz w:val="18"/>
                <w:szCs w:val="18"/>
              </w:rPr>
            </w:pPr>
            <w:r w:rsidRPr="0008790C">
              <w:rPr>
                <w:rFonts w:ascii="Arial" w:hAnsi="Arial" w:cs="Arial"/>
                <w:bCs/>
                <w:noProof/>
                <w:sz w:val="20"/>
                <w:szCs w:val="20"/>
              </w:rPr>
              <w:t xml:space="preserve">Sutartis įsigalioja abiems šalims pasirašius Sutartį </w:t>
            </w:r>
            <w:r w:rsidR="00EB2AF3">
              <w:rPr>
                <w:rFonts w:ascii="Arial" w:hAnsi="Arial" w:cs="Arial"/>
                <w:bCs/>
                <w:noProof/>
                <w:sz w:val="20"/>
                <w:szCs w:val="20"/>
              </w:rPr>
              <w:t>(</w:t>
            </w:r>
            <w:r w:rsidR="00EB2AF3" w:rsidRPr="0008790C">
              <w:rPr>
                <w:rFonts w:ascii="Arial" w:hAnsi="Arial" w:cs="Arial"/>
                <w:bCs/>
                <w:noProof/>
                <w:sz w:val="20"/>
                <w:szCs w:val="20"/>
              </w:rPr>
              <w:t>kai Sutartį pasirašo paskutinioji Šalis</w:t>
            </w:r>
            <w:r w:rsidR="00EB2AF3">
              <w:rPr>
                <w:rFonts w:ascii="Arial" w:hAnsi="Arial" w:cs="Arial"/>
                <w:bCs/>
                <w:noProof/>
                <w:sz w:val="20"/>
                <w:szCs w:val="20"/>
              </w:rPr>
              <w:t>)</w:t>
            </w:r>
            <w:r w:rsidR="00EB2AF3" w:rsidRPr="0008790C">
              <w:rPr>
                <w:rFonts w:ascii="Arial" w:hAnsi="Arial" w:cs="Arial"/>
                <w:bCs/>
                <w:noProof/>
                <w:sz w:val="20"/>
                <w:szCs w:val="20"/>
              </w:rPr>
              <w:t xml:space="preserve"> </w:t>
            </w:r>
            <w:r w:rsidRPr="0008790C">
              <w:rPr>
                <w:rFonts w:ascii="Arial" w:hAnsi="Arial" w:cs="Arial"/>
                <w:bCs/>
                <w:noProof/>
                <w:sz w:val="20"/>
                <w:szCs w:val="20"/>
              </w:rPr>
              <w:t xml:space="preserve">ir Rangovui pateikus </w:t>
            </w:r>
            <w:r w:rsidR="00EB2AF3">
              <w:rPr>
                <w:rFonts w:ascii="Arial" w:hAnsi="Arial" w:cs="Arial"/>
                <w:bCs/>
                <w:noProof/>
                <w:sz w:val="20"/>
                <w:szCs w:val="20"/>
              </w:rPr>
              <w:t>sutarties įykdymo u</w:t>
            </w:r>
            <w:r w:rsidRPr="0008790C">
              <w:rPr>
                <w:rFonts w:ascii="Arial" w:hAnsi="Arial" w:cs="Arial"/>
                <w:bCs/>
                <w:noProof/>
                <w:sz w:val="20"/>
                <w:szCs w:val="20"/>
              </w:rPr>
              <w:t>žtikrinimą.</w:t>
            </w:r>
          </w:p>
        </w:tc>
      </w:tr>
      <w:tr w:rsidR="00973B32" w:rsidRPr="00FB6441" w14:paraId="7BB1B932" w14:textId="77777777" w:rsidTr="0023055D">
        <w:trPr>
          <w:jc w:val="center"/>
        </w:trPr>
        <w:tc>
          <w:tcPr>
            <w:tcW w:w="3256" w:type="dxa"/>
            <w:vAlign w:val="center"/>
          </w:tcPr>
          <w:p w14:paraId="7D0043D7" w14:textId="04882538" w:rsidR="008A5490" w:rsidRPr="00FB6441" w:rsidRDefault="008A5490" w:rsidP="0088350C">
            <w:pPr>
              <w:pStyle w:val="Sraopastraipa"/>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371" w:type="dxa"/>
            <w:gridSpan w:val="3"/>
          </w:tcPr>
          <w:p w14:paraId="01963D13" w14:textId="41BDC42A" w:rsidR="008A5490" w:rsidRPr="00FB6441" w:rsidRDefault="00C15BBE" w:rsidP="00240438">
            <w:pPr>
              <w:spacing w:line="276" w:lineRule="auto"/>
              <w:rPr>
                <w:rFonts w:ascii="Arial" w:hAnsi="Arial" w:cs="Arial"/>
                <w:bCs/>
                <w:noProof/>
                <w:sz w:val="18"/>
                <w:szCs w:val="18"/>
              </w:rPr>
            </w:pPr>
            <w:r w:rsidRPr="00C15BBE">
              <w:rPr>
                <w:rFonts w:ascii="Arial" w:hAnsi="Arial" w:cs="Arial"/>
                <w:bCs/>
                <w:noProof/>
                <w:sz w:val="18"/>
                <w:szCs w:val="18"/>
              </w:rPr>
              <w:t>Sutarties galiojimo terminas − 1</w:t>
            </w:r>
            <w:r>
              <w:rPr>
                <w:rFonts w:ascii="Arial" w:hAnsi="Arial" w:cs="Arial"/>
                <w:bCs/>
                <w:noProof/>
                <w:sz w:val="18"/>
                <w:szCs w:val="18"/>
              </w:rPr>
              <w:t>2</w:t>
            </w:r>
            <w:r w:rsidRPr="00C15BBE">
              <w:rPr>
                <w:rFonts w:ascii="Arial" w:hAnsi="Arial" w:cs="Arial"/>
                <w:bCs/>
                <w:noProof/>
                <w:sz w:val="18"/>
                <w:szCs w:val="18"/>
              </w:rPr>
              <w:t xml:space="preserve"> (</w:t>
            </w:r>
            <w:r>
              <w:rPr>
                <w:rFonts w:ascii="Arial" w:hAnsi="Arial" w:cs="Arial"/>
                <w:bCs/>
                <w:noProof/>
                <w:sz w:val="18"/>
                <w:szCs w:val="18"/>
              </w:rPr>
              <w:t>dvylika</w:t>
            </w:r>
            <w:r w:rsidRPr="00C15BBE">
              <w:rPr>
                <w:rFonts w:ascii="Arial" w:hAnsi="Arial" w:cs="Arial"/>
                <w:bCs/>
                <w:noProof/>
                <w:sz w:val="18"/>
                <w:szCs w:val="18"/>
              </w:rPr>
              <w:t xml:space="preserve">) mėnesių nuo Sutarties įsigaliojimo datos, įskaitant apmokėjimo už atliktus Darbus terminą, nurodytą Sutarties bendrosios dalies sąlygų 6.2 punkte. Sutartis gali būti pratęsta 1 (vieną) kartą, </w:t>
            </w:r>
            <w:r>
              <w:rPr>
                <w:rFonts w:ascii="Arial" w:hAnsi="Arial" w:cs="Arial"/>
                <w:bCs/>
                <w:noProof/>
                <w:sz w:val="18"/>
                <w:szCs w:val="18"/>
              </w:rPr>
              <w:t>12</w:t>
            </w:r>
            <w:r w:rsidRPr="00C15BBE">
              <w:rPr>
                <w:rFonts w:ascii="Arial" w:hAnsi="Arial" w:cs="Arial"/>
                <w:bCs/>
                <w:noProof/>
                <w:sz w:val="18"/>
                <w:szCs w:val="18"/>
              </w:rPr>
              <w:t xml:space="preserve"> (</w:t>
            </w:r>
            <w:r>
              <w:rPr>
                <w:rFonts w:ascii="Arial" w:hAnsi="Arial" w:cs="Arial"/>
                <w:bCs/>
                <w:noProof/>
                <w:sz w:val="18"/>
                <w:szCs w:val="18"/>
              </w:rPr>
              <w:t>dvylikos</w:t>
            </w:r>
            <w:r w:rsidRPr="00C15BBE">
              <w:rPr>
                <w:rFonts w:ascii="Arial" w:hAnsi="Arial" w:cs="Arial"/>
                <w:bCs/>
                <w:noProof/>
                <w:sz w:val="18"/>
                <w:szCs w:val="18"/>
              </w:rPr>
              <w:t>) mėnesių laikotarpiui. Maksimalus Sutarties galiojimo terminas (įskaitant galim</w:t>
            </w:r>
            <w:r>
              <w:rPr>
                <w:rFonts w:ascii="Arial" w:hAnsi="Arial" w:cs="Arial"/>
                <w:bCs/>
                <w:noProof/>
                <w:sz w:val="18"/>
                <w:szCs w:val="18"/>
              </w:rPr>
              <w:t>ą</w:t>
            </w:r>
            <w:r w:rsidRPr="00C15BBE">
              <w:rPr>
                <w:rFonts w:ascii="Arial" w:hAnsi="Arial" w:cs="Arial"/>
                <w:bCs/>
                <w:noProof/>
                <w:sz w:val="18"/>
                <w:szCs w:val="18"/>
              </w:rPr>
              <w:t xml:space="preserve"> pratęsim</w:t>
            </w:r>
            <w:r>
              <w:rPr>
                <w:rFonts w:ascii="Arial" w:hAnsi="Arial" w:cs="Arial"/>
                <w:bCs/>
                <w:noProof/>
                <w:sz w:val="18"/>
                <w:szCs w:val="18"/>
              </w:rPr>
              <w:t>ą</w:t>
            </w:r>
            <w:r w:rsidRPr="00C15BBE">
              <w:rPr>
                <w:rFonts w:ascii="Arial" w:hAnsi="Arial" w:cs="Arial"/>
                <w:bCs/>
                <w:noProof/>
                <w:sz w:val="18"/>
                <w:szCs w:val="18"/>
              </w:rPr>
              <w:t xml:space="preserve"> ir apmokėjimo už atliktus Darbus terminą) – 24 (dvidešimt keturi) mėnesiai.</w:t>
            </w:r>
          </w:p>
        </w:tc>
      </w:tr>
      <w:bookmarkStart w:id="0" w:name="_MON_1694430647"/>
      <w:bookmarkEnd w:id="0"/>
      <w:tr w:rsidR="00365C5B" w:rsidRPr="00FB6441" w14:paraId="37BF4DB3" w14:textId="77777777" w:rsidTr="00B92992">
        <w:trPr>
          <w:trHeight w:val="431"/>
          <w:jc w:val="center"/>
        </w:trPr>
        <w:tc>
          <w:tcPr>
            <w:tcW w:w="10627" w:type="dxa"/>
            <w:gridSpan w:val="4"/>
            <w:vMerge w:val="restart"/>
            <w:vAlign w:val="center"/>
          </w:tcPr>
          <w:p w14:paraId="44D0E495" w14:textId="12CFFFAC" w:rsidR="00365C5B" w:rsidRPr="00384F92" w:rsidRDefault="004901AB" w:rsidP="00384F92">
            <w:pPr>
              <w:tabs>
                <w:tab w:val="left" w:pos="1276"/>
              </w:tabs>
              <w:jc w:val="both"/>
              <w:rPr>
                <w:rFonts w:ascii="Arial" w:hAnsi="Arial" w:cs="Arial"/>
                <w:sz w:val="18"/>
                <w:szCs w:val="18"/>
              </w:rPr>
            </w:pPr>
            <w:r w:rsidRPr="00FB6441">
              <w:object w:dxaOrig="10350" w:dyaOrig="8655"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92.25pt" o:ole="">
                  <v:imagedata r:id="rId12" o:title=""/>
                </v:shape>
                <o:OLEObject Type="Embed" ProgID="Excel.Sheet.12" ShapeID="_x0000_i1025" DrawAspect="Content" ObjectID="_1800169577" r:id="rId13"/>
              </w:object>
            </w:r>
          </w:p>
        </w:tc>
      </w:tr>
      <w:tr w:rsidR="00365C5B" w:rsidRPr="00FB6441" w14:paraId="76099D8C" w14:textId="77777777" w:rsidTr="00B92992">
        <w:trPr>
          <w:trHeight w:val="230"/>
          <w:jc w:val="center"/>
        </w:trPr>
        <w:tc>
          <w:tcPr>
            <w:tcW w:w="10627" w:type="dxa"/>
            <w:gridSpan w:val="4"/>
            <w:vMerge/>
            <w:vAlign w:val="center"/>
          </w:tcPr>
          <w:p w14:paraId="46B049AB" w14:textId="77777777" w:rsidR="00365C5B" w:rsidRPr="00FB6441" w:rsidRDefault="00365C5B" w:rsidP="00401D1E">
            <w:pPr>
              <w:pStyle w:val="Sraopastraipa"/>
              <w:tabs>
                <w:tab w:val="left" w:pos="1276"/>
              </w:tabs>
              <w:ind w:left="360"/>
              <w:contextualSpacing w:val="0"/>
              <w:jc w:val="both"/>
              <w:rPr>
                <w:rFonts w:ascii="Arial" w:hAnsi="Arial" w:cs="Arial"/>
                <w:sz w:val="18"/>
                <w:szCs w:val="18"/>
              </w:rPr>
            </w:pPr>
          </w:p>
        </w:tc>
      </w:tr>
      <w:tr w:rsidR="00365C5B" w:rsidRPr="00FB6441" w14:paraId="5FC7FE71" w14:textId="77777777" w:rsidTr="00B92992">
        <w:trPr>
          <w:trHeight w:val="230"/>
          <w:jc w:val="center"/>
        </w:trPr>
        <w:tc>
          <w:tcPr>
            <w:tcW w:w="10627" w:type="dxa"/>
            <w:gridSpan w:val="4"/>
            <w:vMerge/>
            <w:vAlign w:val="center"/>
          </w:tcPr>
          <w:p w14:paraId="6EF4E888" w14:textId="77777777" w:rsidR="00365C5B" w:rsidRPr="00FB6441" w:rsidRDefault="00365C5B" w:rsidP="00401D1E">
            <w:pPr>
              <w:pStyle w:val="Sraopastraipa"/>
              <w:tabs>
                <w:tab w:val="left" w:pos="1276"/>
              </w:tabs>
              <w:ind w:left="360"/>
              <w:contextualSpacing w:val="0"/>
              <w:jc w:val="both"/>
              <w:rPr>
                <w:rFonts w:ascii="Arial" w:hAnsi="Arial" w:cs="Arial"/>
                <w:sz w:val="18"/>
                <w:szCs w:val="18"/>
              </w:rPr>
            </w:pPr>
          </w:p>
        </w:tc>
      </w:tr>
      <w:tr w:rsidR="00365C5B" w:rsidRPr="00FB6441" w14:paraId="1BB12B5B" w14:textId="77777777" w:rsidTr="00B92992">
        <w:trPr>
          <w:trHeight w:val="230"/>
          <w:jc w:val="center"/>
        </w:trPr>
        <w:tc>
          <w:tcPr>
            <w:tcW w:w="10627" w:type="dxa"/>
            <w:gridSpan w:val="4"/>
            <w:vMerge/>
            <w:vAlign w:val="center"/>
          </w:tcPr>
          <w:p w14:paraId="3F147D4A" w14:textId="77777777" w:rsidR="00365C5B" w:rsidRPr="00FB6441" w:rsidRDefault="00365C5B" w:rsidP="00401D1E">
            <w:pPr>
              <w:pStyle w:val="Sraopastraipa"/>
              <w:tabs>
                <w:tab w:val="left" w:pos="1276"/>
              </w:tabs>
              <w:ind w:left="360"/>
              <w:contextualSpacing w:val="0"/>
              <w:jc w:val="both"/>
              <w:rPr>
                <w:rFonts w:ascii="Arial" w:hAnsi="Arial" w:cs="Arial"/>
                <w:sz w:val="18"/>
                <w:szCs w:val="18"/>
              </w:rPr>
            </w:pPr>
          </w:p>
        </w:tc>
      </w:tr>
      <w:tr w:rsidR="00B53DCA" w:rsidRPr="00FB6441" w14:paraId="17A8BA3A" w14:textId="77777777" w:rsidTr="004901AB">
        <w:trPr>
          <w:trHeight w:val="517"/>
          <w:jc w:val="center"/>
        </w:trPr>
        <w:tc>
          <w:tcPr>
            <w:tcW w:w="3256" w:type="dxa"/>
            <w:vMerge w:val="restart"/>
            <w:vAlign w:val="center"/>
          </w:tcPr>
          <w:p w14:paraId="41A5EBA4" w14:textId="16F32529" w:rsidR="00B53DCA" w:rsidRPr="00FB6441" w:rsidRDefault="00B53DCA" w:rsidP="00724901">
            <w:pPr>
              <w:rPr>
                <w:rFonts w:ascii="Arial" w:hAnsi="Arial" w:cs="Arial"/>
                <w:b/>
                <w:bCs/>
                <w:sz w:val="18"/>
                <w:szCs w:val="18"/>
              </w:rPr>
            </w:pPr>
            <w:r w:rsidRPr="00FB6441">
              <w:rPr>
                <w:rFonts w:ascii="Arial" w:hAnsi="Arial" w:cs="Arial"/>
                <w:b/>
                <w:bCs/>
                <w:sz w:val="18"/>
                <w:szCs w:val="18"/>
              </w:rPr>
              <w:t>6. Užtikrinimai</w:t>
            </w:r>
          </w:p>
        </w:tc>
        <w:tc>
          <w:tcPr>
            <w:tcW w:w="2693" w:type="dxa"/>
            <w:vAlign w:val="center"/>
          </w:tcPr>
          <w:p w14:paraId="154DD57D" w14:textId="6A47765D" w:rsidR="00B53DCA" w:rsidRPr="00FB6441" w:rsidRDefault="00B53DCA" w:rsidP="00B92992">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r w:rsidR="00C640DF">
              <w:rPr>
                <w:rFonts w:ascii="Arial" w:hAnsi="Arial" w:cs="Arial"/>
                <w:sz w:val="18"/>
                <w:szCs w:val="18"/>
              </w:rPr>
              <w:t>užtikrinimas (Sutarties bendrosios dalies 11.5 p.)</w:t>
            </w:r>
          </w:p>
        </w:tc>
        <w:tc>
          <w:tcPr>
            <w:tcW w:w="4678" w:type="dxa"/>
            <w:gridSpan w:val="2"/>
            <w:vAlign w:val="center"/>
          </w:tcPr>
          <w:p w14:paraId="39F218A8" w14:textId="7A973C59" w:rsidR="00B53DCA" w:rsidRPr="00FB6441" w:rsidRDefault="00B53DCA" w:rsidP="003D7162">
            <w:pPr>
              <w:tabs>
                <w:tab w:val="left" w:pos="1276"/>
              </w:tabs>
              <w:ind w:left="-102" w:firstLine="102"/>
              <w:jc w:val="both"/>
              <w:rPr>
                <w:rFonts w:ascii="Arial" w:hAnsi="Arial" w:cs="Arial"/>
                <w:sz w:val="18"/>
                <w:szCs w:val="18"/>
              </w:rPr>
            </w:pPr>
            <w:r w:rsidRPr="00FB6441">
              <w:rPr>
                <w:rFonts w:ascii="Arial" w:hAnsi="Arial" w:cs="Arial"/>
                <w:sz w:val="18"/>
                <w:szCs w:val="18"/>
              </w:rPr>
              <w:t xml:space="preserve">Dydis, </w:t>
            </w:r>
            <w:r w:rsidR="008D168B">
              <w:rPr>
                <w:rFonts w:ascii="Arial" w:hAnsi="Arial" w:cs="Arial"/>
                <w:sz w:val="18"/>
                <w:szCs w:val="18"/>
              </w:rPr>
              <w:t xml:space="preserve">10 </w:t>
            </w:r>
            <w:r>
              <w:rPr>
                <w:rFonts w:ascii="Arial" w:hAnsi="Arial" w:cs="Arial"/>
                <w:sz w:val="18"/>
                <w:szCs w:val="18"/>
              </w:rPr>
              <w:t>proc.</w:t>
            </w:r>
            <w:r w:rsidRPr="00FB6441">
              <w:rPr>
                <w:rFonts w:ascii="Arial" w:hAnsi="Arial" w:cs="Arial"/>
                <w:sz w:val="18"/>
                <w:szCs w:val="18"/>
              </w:rPr>
              <w:t xml:space="preserve"> </w:t>
            </w:r>
          </w:p>
        </w:tc>
      </w:tr>
      <w:tr w:rsidR="00B53DCA" w:rsidRPr="00FB6441" w14:paraId="3B70AF5B" w14:textId="77777777" w:rsidTr="0023055D">
        <w:trPr>
          <w:trHeight w:val="190"/>
          <w:jc w:val="center"/>
        </w:trPr>
        <w:tc>
          <w:tcPr>
            <w:tcW w:w="3256" w:type="dxa"/>
            <w:vMerge/>
            <w:vAlign w:val="center"/>
          </w:tcPr>
          <w:p w14:paraId="25375273" w14:textId="77777777" w:rsidR="00B53DCA" w:rsidRPr="00FB6441" w:rsidRDefault="00B53DCA" w:rsidP="00724901">
            <w:pPr>
              <w:pStyle w:val="Sraopastraipa"/>
              <w:numPr>
                <w:ilvl w:val="0"/>
                <w:numId w:val="11"/>
              </w:numPr>
              <w:contextualSpacing w:val="0"/>
              <w:rPr>
                <w:rFonts w:ascii="Arial" w:hAnsi="Arial" w:cs="Arial"/>
                <w:b/>
                <w:bCs/>
                <w:sz w:val="18"/>
                <w:szCs w:val="18"/>
              </w:rPr>
            </w:pPr>
          </w:p>
        </w:tc>
        <w:tc>
          <w:tcPr>
            <w:tcW w:w="2693" w:type="dxa"/>
            <w:vAlign w:val="center"/>
          </w:tcPr>
          <w:p w14:paraId="5662C578" w14:textId="515A64CE" w:rsidR="00B53DCA" w:rsidRPr="00FB6441" w:rsidRDefault="00B53DCA" w:rsidP="00B92992">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r w:rsidR="00C640DF">
              <w:rPr>
                <w:rFonts w:ascii="Arial" w:hAnsi="Arial" w:cs="Arial"/>
                <w:sz w:val="18"/>
                <w:szCs w:val="18"/>
              </w:rPr>
              <w:t xml:space="preserve"> Sutarties bendrosios dalies 11.8 p.)</w:t>
            </w:r>
          </w:p>
        </w:tc>
        <w:tc>
          <w:tcPr>
            <w:tcW w:w="4678" w:type="dxa"/>
            <w:gridSpan w:val="2"/>
            <w:vAlign w:val="center"/>
          </w:tcPr>
          <w:p w14:paraId="42E3E262" w14:textId="69DDC2AE" w:rsidR="00B53DCA" w:rsidRPr="00FB6441" w:rsidRDefault="00B53DCA" w:rsidP="003D7162">
            <w:pPr>
              <w:tabs>
                <w:tab w:val="left" w:pos="1276"/>
              </w:tabs>
              <w:ind w:left="-102" w:firstLine="102"/>
              <w:jc w:val="both"/>
              <w:rPr>
                <w:rFonts w:ascii="Arial" w:hAnsi="Arial" w:cs="Arial"/>
                <w:sz w:val="18"/>
                <w:szCs w:val="18"/>
              </w:rPr>
            </w:pPr>
            <w:r w:rsidRPr="00FB6441">
              <w:rPr>
                <w:rFonts w:ascii="Arial" w:hAnsi="Arial" w:cs="Arial"/>
                <w:sz w:val="18"/>
                <w:szCs w:val="18"/>
              </w:rPr>
              <w:t xml:space="preserve">Dydis,  proc.    </w:t>
            </w:r>
          </w:p>
        </w:tc>
      </w:tr>
      <w:tr w:rsidR="00B53DCA" w:rsidRPr="00FB6441" w14:paraId="7309CBEF" w14:textId="77777777" w:rsidTr="0023055D">
        <w:trPr>
          <w:trHeight w:val="190"/>
          <w:jc w:val="center"/>
        </w:trPr>
        <w:tc>
          <w:tcPr>
            <w:tcW w:w="3256" w:type="dxa"/>
            <w:vMerge/>
            <w:vAlign w:val="center"/>
          </w:tcPr>
          <w:p w14:paraId="6E14F865" w14:textId="77777777" w:rsidR="00B53DCA" w:rsidRPr="00FB6441" w:rsidRDefault="00B53DCA" w:rsidP="00961B87">
            <w:pPr>
              <w:pStyle w:val="Sraopastraipa"/>
              <w:ind w:left="360"/>
              <w:contextualSpacing w:val="0"/>
              <w:rPr>
                <w:rFonts w:ascii="Arial" w:hAnsi="Arial" w:cs="Arial"/>
                <w:b/>
                <w:bCs/>
                <w:sz w:val="18"/>
                <w:szCs w:val="18"/>
              </w:rPr>
            </w:pPr>
          </w:p>
        </w:tc>
        <w:tc>
          <w:tcPr>
            <w:tcW w:w="2693" w:type="dxa"/>
            <w:vAlign w:val="center"/>
          </w:tcPr>
          <w:p w14:paraId="358A1C79" w14:textId="7791B6C2" w:rsidR="00B53DCA" w:rsidRPr="00FB6441" w:rsidRDefault="00B53DCA" w:rsidP="00B92992">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4678" w:type="dxa"/>
            <w:gridSpan w:val="2"/>
            <w:vAlign w:val="center"/>
          </w:tcPr>
          <w:p w14:paraId="0E732973" w14:textId="202494FF" w:rsidR="00B53DCA" w:rsidRPr="00FB6441" w:rsidRDefault="008D168B" w:rsidP="003D7162">
            <w:pPr>
              <w:tabs>
                <w:tab w:val="left" w:pos="1276"/>
              </w:tabs>
              <w:ind w:left="-102" w:firstLine="102"/>
              <w:jc w:val="both"/>
              <w:rPr>
                <w:rFonts w:ascii="Arial" w:hAnsi="Arial" w:cs="Arial"/>
                <w:sz w:val="18"/>
                <w:szCs w:val="18"/>
              </w:rPr>
            </w:pPr>
            <w:r>
              <w:rPr>
                <w:rFonts w:ascii="Arial" w:hAnsi="Arial" w:cs="Arial"/>
                <w:sz w:val="18"/>
                <w:szCs w:val="18"/>
              </w:rPr>
              <w:t>Taikoma</w:t>
            </w:r>
            <w:r w:rsidR="00B53DCA" w:rsidRPr="00FB6441">
              <w:rPr>
                <w:rFonts w:ascii="Arial" w:hAnsi="Arial" w:cs="Arial"/>
                <w:sz w:val="18"/>
                <w:szCs w:val="18"/>
              </w:rPr>
              <w:t xml:space="preserve"> pagal Sutarties ir LR teisės aktų reikalavimus</w:t>
            </w:r>
            <w:r>
              <w:rPr>
                <w:rFonts w:ascii="Arial" w:hAnsi="Arial" w:cs="Arial"/>
                <w:sz w:val="18"/>
                <w:szCs w:val="18"/>
              </w:rPr>
              <w:t>.</w:t>
            </w:r>
          </w:p>
        </w:tc>
      </w:tr>
      <w:tr w:rsidR="00B53DCA" w:rsidRPr="00FB6441" w14:paraId="1858EE42" w14:textId="77777777" w:rsidTr="0023055D">
        <w:trPr>
          <w:trHeight w:val="190"/>
          <w:jc w:val="center"/>
        </w:trPr>
        <w:tc>
          <w:tcPr>
            <w:tcW w:w="3256" w:type="dxa"/>
            <w:vMerge/>
            <w:vAlign w:val="center"/>
          </w:tcPr>
          <w:p w14:paraId="4EE9C6B2" w14:textId="77777777" w:rsidR="00B53DCA" w:rsidRPr="00FB6441" w:rsidRDefault="00B53DCA" w:rsidP="00961B87">
            <w:pPr>
              <w:pStyle w:val="Sraopastraipa"/>
              <w:ind w:left="360"/>
              <w:contextualSpacing w:val="0"/>
              <w:rPr>
                <w:rFonts w:ascii="Arial" w:hAnsi="Arial" w:cs="Arial"/>
                <w:b/>
                <w:bCs/>
                <w:sz w:val="18"/>
                <w:szCs w:val="18"/>
              </w:rPr>
            </w:pPr>
          </w:p>
        </w:tc>
        <w:tc>
          <w:tcPr>
            <w:tcW w:w="2693" w:type="dxa"/>
            <w:vAlign w:val="center"/>
          </w:tcPr>
          <w:p w14:paraId="79787EC4" w14:textId="106F93A3" w:rsidR="00B53DCA" w:rsidRPr="00FB6441" w:rsidRDefault="00B53DCA" w:rsidP="00B92992">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statinio projektuotojo civilinės atsakomybės privalomasis draudimas</w:t>
            </w:r>
          </w:p>
        </w:tc>
        <w:tc>
          <w:tcPr>
            <w:tcW w:w="4678" w:type="dxa"/>
            <w:gridSpan w:val="2"/>
            <w:vAlign w:val="center"/>
          </w:tcPr>
          <w:p w14:paraId="1EA418D2" w14:textId="79DD1CA8" w:rsidR="00B53DCA" w:rsidRPr="00FB6441" w:rsidRDefault="008D168B" w:rsidP="003D7162">
            <w:pPr>
              <w:tabs>
                <w:tab w:val="left" w:pos="1276"/>
              </w:tabs>
              <w:ind w:left="-102" w:firstLine="102"/>
              <w:jc w:val="both"/>
              <w:rPr>
                <w:rFonts w:ascii="Arial" w:hAnsi="Arial" w:cs="Arial"/>
                <w:sz w:val="18"/>
                <w:szCs w:val="18"/>
              </w:rPr>
            </w:pPr>
            <w:r>
              <w:rPr>
                <w:rFonts w:ascii="Arial" w:hAnsi="Arial" w:cs="Arial"/>
                <w:sz w:val="18"/>
                <w:szCs w:val="18"/>
              </w:rPr>
              <w:t xml:space="preserve">Taikoma </w:t>
            </w:r>
            <w:r w:rsidR="00B53DCA" w:rsidRPr="00FB6441">
              <w:rPr>
                <w:rFonts w:ascii="Arial" w:hAnsi="Arial" w:cs="Arial"/>
                <w:sz w:val="18"/>
                <w:szCs w:val="18"/>
              </w:rPr>
              <w:t>pagal Sutarties ir LR teisės aktų reikalavimus</w:t>
            </w:r>
          </w:p>
        </w:tc>
      </w:tr>
      <w:tr w:rsidR="00F85806" w:rsidRPr="00FB6441" w14:paraId="2120FB29" w14:textId="77777777" w:rsidTr="0023055D">
        <w:trPr>
          <w:trHeight w:val="133"/>
          <w:jc w:val="center"/>
        </w:trPr>
        <w:tc>
          <w:tcPr>
            <w:tcW w:w="3256" w:type="dxa"/>
            <w:vAlign w:val="center"/>
          </w:tcPr>
          <w:p w14:paraId="29991557" w14:textId="6017095A" w:rsidR="00AD1F46" w:rsidRPr="008D168B" w:rsidRDefault="008D168B" w:rsidP="008D168B">
            <w:pPr>
              <w:tabs>
                <w:tab w:val="left" w:pos="318"/>
              </w:tabs>
              <w:rPr>
                <w:rFonts w:ascii="Arial" w:hAnsi="Arial" w:cs="Arial"/>
                <w:b/>
                <w:bCs/>
                <w:sz w:val="18"/>
                <w:szCs w:val="18"/>
              </w:rPr>
            </w:pPr>
            <w:r>
              <w:rPr>
                <w:rFonts w:ascii="Arial" w:hAnsi="Arial" w:cs="Arial"/>
                <w:b/>
                <w:bCs/>
                <w:sz w:val="18"/>
                <w:szCs w:val="18"/>
              </w:rPr>
              <w:t>7.</w:t>
            </w:r>
            <w:r w:rsidR="00384F92">
              <w:rPr>
                <w:rFonts w:ascii="Arial" w:hAnsi="Arial" w:cs="Arial"/>
                <w:b/>
                <w:bCs/>
                <w:sz w:val="18"/>
                <w:szCs w:val="18"/>
              </w:rPr>
              <w:t xml:space="preserve"> </w:t>
            </w:r>
            <w:r w:rsidR="00AD1F46" w:rsidRPr="008D168B">
              <w:rPr>
                <w:rFonts w:ascii="Arial" w:hAnsi="Arial" w:cs="Arial"/>
                <w:b/>
                <w:bCs/>
                <w:sz w:val="18"/>
                <w:szCs w:val="18"/>
              </w:rPr>
              <w:t>Sutar</w:t>
            </w:r>
            <w:r w:rsidR="00BE1E73" w:rsidRPr="008D168B">
              <w:rPr>
                <w:rFonts w:ascii="Arial" w:hAnsi="Arial" w:cs="Arial"/>
                <w:b/>
                <w:bCs/>
                <w:sz w:val="18"/>
                <w:szCs w:val="18"/>
              </w:rPr>
              <w:t xml:space="preserve">ties kainos indeksavimui </w:t>
            </w:r>
            <w:r w:rsidR="00AD1F46" w:rsidRPr="008D168B">
              <w:rPr>
                <w:rFonts w:ascii="Arial" w:hAnsi="Arial" w:cs="Arial"/>
                <w:b/>
                <w:bCs/>
                <w:sz w:val="18"/>
                <w:szCs w:val="18"/>
              </w:rPr>
              <w:t xml:space="preserve">taikomas </w:t>
            </w:r>
            <w:r w:rsidR="0023055D" w:rsidRPr="008D168B">
              <w:rPr>
                <w:rFonts w:ascii="Arial" w:hAnsi="Arial" w:cs="Arial"/>
                <w:b/>
                <w:bCs/>
                <w:sz w:val="18"/>
                <w:szCs w:val="18"/>
              </w:rPr>
              <w:t>SSKI</w:t>
            </w:r>
          </w:p>
        </w:tc>
        <w:tc>
          <w:tcPr>
            <w:tcW w:w="7371" w:type="dxa"/>
            <w:gridSpan w:val="3"/>
          </w:tcPr>
          <w:p w14:paraId="0402F788" w14:textId="65E5C115" w:rsidR="00294A23" w:rsidRPr="00FB6441" w:rsidRDefault="00294A23" w:rsidP="00240438">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p w14:paraId="70D471DC" w14:textId="3FFEC5EF" w:rsidR="0023055D" w:rsidRPr="00FB6441" w:rsidRDefault="0023055D" w:rsidP="00240438">
            <w:pPr>
              <w:tabs>
                <w:tab w:val="left" w:pos="1276"/>
              </w:tabs>
              <w:spacing w:line="276" w:lineRule="auto"/>
              <w:ind w:left="-104" w:firstLine="104"/>
              <w:jc w:val="both"/>
              <w:rPr>
                <w:rFonts w:ascii="Arial" w:hAnsi="Arial" w:cs="Arial"/>
                <w:sz w:val="18"/>
                <w:szCs w:val="18"/>
              </w:rPr>
            </w:pPr>
          </w:p>
        </w:tc>
      </w:tr>
      <w:tr w:rsidR="0053267A" w:rsidRPr="00FB6441" w14:paraId="7BF9A490" w14:textId="77777777" w:rsidTr="0023055D">
        <w:trPr>
          <w:trHeight w:val="133"/>
          <w:jc w:val="center"/>
        </w:trPr>
        <w:tc>
          <w:tcPr>
            <w:tcW w:w="3256" w:type="dxa"/>
            <w:vAlign w:val="center"/>
          </w:tcPr>
          <w:p w14:paraId="1A91FF4E" w14:textId="6374E69A" w:rsidR="0053267A" w:rsidRPr="00384F92" w:rsidRDefault="0053267A" w:rsidP="00384F92">
            <w:pPr>
              <w:pStyle w:val="Sraopastraipa"/>
              <w:numPr>
                <w:ilvl w:val="0"/>
                <w:numId w:val="22"/>
              </w:numPr>
              <w:ind w:left="306" w:hanging="306"/>
              <w:rPr>
                <w:rFonts w:ascii="Arial" w:hAnsi="Arial" w:cs="Arial"/>
                <w:b/>
                <w:bCs/>
                <w:sz w:val="18"/>
                <w:szCs w:val="18"/>
              </w:rPr>
            </w:pPr>
            <w:r w:rsidRPr="00384F92">
              <w:rPr>
                <w:rFonts w:ascii="Arial" w:hAnsi="Arial" w:cs="Arial"/>
                <w:b/>
                <w:bCs/>
                <w:sz w:val="18"/>
                <w:szCs w:val="18"/>
              </w:rPr>
              <w:t>Darbų atlikimo terminas</w:t>
            </w:r>
          </w:p>
        </w:tc>
        <w:tc>
          <w:tcPr>
            <w:tcW w:w="7371" w:type="dxa"/>
            <w:gridSpan w:val="3"/>
            <w:vAlign w:val="center"/>
          </w:tcPr>
          <w:p w14:paraId="7A210015" w14:textId="260D4B2C" w:rsidR="00B53DCA" w:rsidRPr="00384F92" w:rsidRDefault="00EE35BC" w:rsidP="009C2AD5">
            <w:pPr>
              <w:pStyle w:val="Sraopastraipa"/>
              <w:numPr>
                <w:ilvl w:val="0"/>
                <w:numId w:val="21"/>
              </w:numPr>
              <w:tabs>
                <w:tab w:val="left" w:pos="435"/>
                <w:tab w:val="left" w:pos="1276"/>
              </w:tabs>
              <w:spacing w:line="276" w:lineRule="auto"/>
              <w:ind w:left="32" w:firstLine="0"/>
              <w:jc w:val="both"/>
              <w:rPr>
                <w:rFonts w:ascii="Arial" w:hAnsi="Arial" w:cs="Arial"/>
                <w:b/>
                <w:bCs/>
                <w:sz w:val="18"/>
                <w:szCs w:val="18"/>
              </w:rPr>
            </w:pPr>
            <w:r w:rsidRPr="00384F92">
              <w:rPr>
                <w:rFonts w:ascii="Arial" w:hAnsi="Arial" w:cs="Arial"/>
                <w:b/>
                <w:bCs/>
                <w:sz w:val="18"/>
                <w:szCs w:val="18"/>
              </w:rPr>
              <w:t>2026-01-20.</w:t>
            </w:r>
            <w:r w:rsidR="00B53DCA" w:rsidRPr="00384F92">
              <w:rPr>
                <w:rFonts w:ascii="Arial" w:hAnsi="Arial" w:cs="Arial"/>
                <w:b/>
                <w:bCs/>
                <w:sz w:val="18"/>
                <w:szCs w:val="18"/>
              </w:rPr>
              <w:t xml:space="preserve"> </w:t>
            </w:r>
          </w:p>
          <w:p w14:paraId="6DFC1D36" w14:textId="76BF76F6" w:rsidR="00D2089D" w:rsidRPr="00FB6441" w:rsidRDefault="00D2089D" w:rsidP="009C2AD5">
            <w:pPr>
              <w:pStyle w:val="Sraopastraipa"/>
              <w:numPr>
                <w:ilvl w:val="0"/>
                <w:numId w:val="21"/>
              </w:numPr>
              <w:tabs>
                <w:tab w:val="left" w:pos="435"/>
                <w:tab w:val="left" w:pos="1276"/>
              </w:tabs>
              <w:spacing w:line="276" w:lineRule="auto"/>
              <w:ind w:left="32" w:firstLine="0"/>
              <w:jc w:val="both"/>
              <w:rPr>
                <w:rFonts w:ascii="Arial" w:hAnsi="Arial" w:cs="Arial"/>
                <w:sz w:val="18"/>
                <w:szCs w:val="18"/>
              </w:rPr>
            </w:pPr>
            <w:r w:rsidRPr="009C2AD5">
              <w:rPr>
                <w:rFonts w:ascii="Arial" w:hAnsi="Arial" w:cs="Arial"/>
                <w:sz w:val="18"/>
                <w:szCs w:val="18"/>
              </w:rPr>
              <w:t>Rangovas yra informuotas ir supranta, kad darbų atlikimo terminas</w:t>
            </w:r>
            <w:r w:rsidR="0044214B">
              <w:rPr>
                <w:rFonts w:ascii="Arial" w:hAnsi="Arial" w:cs="Arial"/>
                <w:sz w:val="18"/>
                <w:szCs w:val="18"/>
              </w:rPr>
              <w:t>, t.</w:t>
            </w:r>
            <w:r w:rsidR="009C2AD5">
              <w:rPr>
                <w:rFonts w:ascii="Arial" w:hAnsi="Arial" w:cs="Arial"/>
                <w:sz w:val="18"/>
                <w:szCs w:val="18"/>
              </w:rPr>
              <w:t xml:space="preserve"> </w:t>
            </w:r>
            <w:r w:rsidR="0044214B">
              <w:rPr>
                <w:rFonts w:ascii="Arial" w:hAnsi="Arial" w:cs="Arial"/>
                <w:sz w:val="18"/>
                <w:szCs w:val="18"/>
              </w:rPr>
              <w:t>y.  nustatyt</w:t>
            </w:r>
            <w:r w:rsidR="005068A7">
              <w:rPr>
                <w:rFonts w:ascii="Arial" w:hAnsi="Arial" w:cs="Arial"/>
                <w:sz w:val="18"/>
                <w:szCs w:val="18"/>
              </w:rPr>
              <w:t>as Darbų pabaigos</w:t>
            </w:r>
            <w:r w:rsidR="00B53DCA">
              <w:rPr>
                <w:rFonts w:ascii="Arial" w:hAnsi="Arial" w:cs="Arial"/>
                <w:sz w:val="18"/>
                <w:szCs w:val="18"/>
              </w:rPr>
              <w:t xml:space="preserve"> (Sutarties dalies 1.14. p.) data, </w:t>
            </w:r>
            <w:r w:rsidRPr="009C2AD5">
              <w:rPr>
                <w:rFonts w:ascii="Arial" w:hAnsi="Arial" w:cs="Arial"/>
                <w:sz w:val="18"/>
                <w:szCs w:val="18"/>
              </w:rPr>
              <w:t>yra esminė Sutarties sąlyga.</w:t>
            </w:r>
          </w:p>
        </w:tc>
      </w:tr>
      <w:tr w:rsidR="00B92992" w:rsidRPr="00FB6441" w14:paraId="3FC7E98F" w14:textId="77777777" w:rsidTr="0023055D">
        <w:trPr>
          <w:jc w:val="center"/>
        </w:trPr>
        <w:tc>
          <w:tcPr>
            <w:tcW w:w="3256" w:type="dxa"/>
            <w:vAlign w:val="center"/>
          </w:tcPr>
          <w:p w14:paraId="0710A250" w14:textId="7C2F0673" w:rsidR="00B92992" w:rsidRPr="00FB6441" w:rsidRDefault="003602BA" w:rsidP="003602BA">
            <w:pPr>
              <w:pStyle w:val="Sraopastraipa"/>
              <w:ind w:left="0"/>
              <w:rPr>
                <w:rFonts w:ascii="Arial" w:hAnsi="Arial" w:cs="Arial"/>
                <w:b/>
                <w:bCs/>
                <w:sz w:val="18"/>
                <w:szCs w:val="18"/>
              </w:rPr>
            </w:pPr>
            <w:r>
              <w:rPr>
                <w:rFonts w:ascii="Arial" w:hAnsi="Arial" w:cs="Arial"/>
                <w:b/>
                <w:bCs/>
                <w:noProof/>
                <w:sz w:val="18"/>
                <w:szCs w:val="18"/>
              </w:rPr>
              <w:t xml:space="preserve">9. </w:t>
            </w:r>
            <w:r w:rsidR="00043463" w:rsidRPr="00FB6441">
              <w:rPr>
                <w:rFonts w:ascii="Arial" w:hAnsi="Arial" w:cs="Arial"/>
                <w:b/>
                <w:bCs/>
                <w:noProof/>
                <w:sz w:val="18"/>
                <w:szCs w:val="18"/>
              </w:rPr>
              <w:t xml:space="preserve"> </w:t>
            </w:r>
            <w:r w:rsidR="00B92992" w:rsidRPr="00FB6441">
              <w:rPr>
                <w:rFonts w:ascii="Arial" w:hAnsi="Arial" w:cs="Arial"/>
                <w:b/>
                <w:bCs/>
                <w:noProof/>
                <w:sz w:val="18"/>
                <w:szCs w:val="18"/>
              </w:rPr>
              <w:t>Delspinigių dydis</w:t>
            </w:r>
          </w:p>
        </w:tc>
        <w:tc>
          <w:tcPr>
            <w:tcW w:w="7371" w:type="dxa"/>
            <w:gridSpan w:val="3"/>
            <w:vAlign w:val="center"/>
          </w:tcPr>
          <w:p w14:paraId="010A1E0A" w14:textId="77777777" w:rsidR="009C2AD5" w:rsidRDefault="00D2089D" w:rsidP="00240438">
            <w:pPr>
              <w:pStyle w:val="Sraopastraipa"/>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 xml:space="preserve">1. </w:t>
            </w:r>
            <w:r w:rsidR="00B92992" w:rsidRPr="00FB6441">
              <w:rPr>
                <w:rFonts w:ascii="Arial" w:hAnsi="Arial" w:cs="Arial"/>
                <w:noProof/>
                <w:sz w:val="18"/>
                <w:szCs w:val="18"/>
              </w:rPr>
              <w:t xml:space="preserve">Už </w:t>
            </w:r>
            <w:r w:rsidR="00227552" w:rsidRPr="00FB6441">
              <w:rPr>
                <w:rFonts w:ascii="Arial" w:hAnsi="Arial" w:cs="Arial"/>
                <w:noProof/>
                <w:sz w:val="18"/>
                <w:szCs w:val="18"/>
              </w:rPr>
              <w:t xml:space="preserve">galutinio </w:t>
            </w:r>
            <w:r w:rsidR="00B92992" w:rsidRPr="00FB6441">
              <w:rPr>
                <w:rFonts w:ascii="Arial" w:hAnsi="Arial" w:cs="Arial"/>
                <w:noProof/>
                <w:sz w:val="18"/>
                <w:szCs w:val="18"/>
              </w:rPr>
              <w:t xml:space="preserve">Darbų įvykdymo vėlavimą </w:t>
            </w:r>
            <w:r w:rsidR="00184645">
              <w:rPr>
                <w:rFonts w:ascii="Arial" w:hAnsi="Arial" w:cs="Arial"/>
                <w:noProof/>
                <w:sz w:val="18"/>
                <w:szCs w:val="18"/>
              </w:rPr>
              <w:t>– Rangovas įsipareigoja</w:t>
            </w:r>
            <w:r w:rsidR="004E23A6">
              <w:rPr>
                <w:rFonts w:ascii="Arial" w:hAnsi="Arial" w:cs="Arial"/>
                <w:noProof/>
                <w:sz w:val="18"/>
                <w:szCs w:val="18"/>
              </w:rPr>
              <w:t xml:space="preserve"> mokėti Užsakovui</w:t>
            </w:r>
            <w:r w:rsidR="00B92992" w:rsidRPr="00FB6441">
              <w:rPr>
                <w:rFonts w:ascii="Arial" w:hAnsi="Arial" w:cs="Arial"/>
                <w:noProof/>
                <w:sz w:val="18"/>
                <w:szCs w:val="18"/>
              </w:rPr>
              <w:t xml:space="preserve"> 0,1 proc.</w:t>
            </w:r>
            <w:r w:rsidR="00C86376">
              <w:rPr>
                <w:rFonts w:ascii="Arial" w:hAnsi="Arial" w:cs="Arial"/>
                <w:noProof/>
                <w:sz w:val="18"/>
                <w:szCs w:val="18"/>
              </w:rPr>
              <w:t xml:space="preserve"> dydžio delspinigius</w:t>
            </w:r>
            <w:r w:rsidR="00A5724E">
              <w:rPr>
                <w:rFonts w:ascii="Arial" w:hAnsi="Arial" w:cs="Arial"/>
                <w:noProof/>
                <w:sz w:val="18"/>
                <w:szCs w:val="18"/>
              </w:rPr>
              <w:t xml:space="preserve"> nuo </w:t>
            </w:r>
            <w:r w:rsidR="00184645" w:rsidRPr="00184645">
              <w:rPr>
                <w:rFonts w:ascii="Arial" w:hAnsi="Arial" w:cs="Arial"/>
                <w:noProof/>
                <w:sz w:val="18"/>
                <w:szCs w:val="18"/>
              </w:rPr>
              <w:t>Sutarties kainos be PVM</w:t>
            </w:r>
            <w:r w:rsidR="00184645" w:rsidRPr="00184645" w:rsidDel="00184645">
              <w:rPr>
                <w:rFonts w:ascii="Arial" w:hAnsi="Arial" w:cs="Arial"/>
                <w:noProof/>
                <w:sz w:val="18"/>
                <w:szCs w:val="18"/>
              </w:rPr>
              <w:t xml:space="preserve"> </w:t>
            </w:r>
            <w:r w:rsidR="00C86376" w:rsidRPr="00C86376">
              <w:rPr>
                <w:rFonts w:ascii="Arial" w:hAnsi="Arial" w:cs="Arial"/>
                <w:noProof/>
                <w:sz w:val="18"/>
                <w:szCs w:val="18"/>
              </w:rPr>
              <w:t>už kiekvieną uždelstą dieną.</w:t>
            </w:r>
          </w:p>
          <w:p w14:paraId="5049F1A3" w14:textId="2A43AB29" w:rsidR="00B92992" w:rsidRPr="00FB6441" w:rsidRDefault="00B92992" w:rsidP="00240438">
            <w:pPr>
              <w:pStyle w:val="Sraopastraipa"/>
              <w:tabs>
                <w:tab w:val="left" w:pos="567"/>
                <w:tab w:val="left" w:pos="851"/>
                <w:tab w:val="left" w:pos="1276"/>
              </w:tabs>
              <w:spacing w:line="276" w:lineRule="auto"/>
              <w:ind w:left="0"/>
              <w:contextualSpacing w:val="0"/>
              <w:jc w:val="both"/>
              <w:rPr>
                <w:rFonts w:ascii="Arial" w:hAnsi="Arial" w:cs="Arial"/>
                <w:noProof/>
                <w:sz w:val="18"/>
                <w:szCs w:val="18"/>
              </w:rPr>
            </w:pPr>
            <w:r w:rsidRPr="00FB6441">
              <w:rPr>
                <w:rFonts w:ascii="Arial" w:hAnsi="Arial" w:cs="Arial"/>
                <w:noProof/>
                <w:sz w:val="18"/>
                <w:szCs w:val="18"/>
              </w:rPr>
              <w:t xml:space="preserve">2. Už Darbų Tarpinio etapo vėlavimą - </w:t>
            </w:r>
            <w:r w:rsidR="00C86376" w:rsidRPr="00C86376">
              <w:rPr>
                <w:rFonts w:ascii="Arial" w:hAnsi="Arial" w:cs="Arial"/>
                <w:noProof/>
                <w:sz w:val="18"/>
                <w:szCs w:val="18"/>
              </w:rPr>
              <w:t xml:space="preserve">Rangovas įsipareigoja mokėti Užsakovui </w:t>
            </w:r>
            <w:r w:rsidRPr="00FB6441">
              <w:rPr>
                <w:rFonts w:ascii="Arial" w:hAnsi="Arial" w:cs="Arial"/>
                <w:noProof/>
                <w:sz w:val="18"/>
                <w:szCs w:val="18"/>
              </w:rPr>
              <w:t>0,05 proc.</w:t>
            </w:r>
            <w:r w:rsidR="00C86376">
              <w:t xml:space="preserve"> </w:t>
            </w:r>
            <w:r w:rsidR="00C86376" w:rsidRPr="00C86376">
              <w:rPr>
                <w:rFonts w:ascii="Arial" w:hAnsi="Arial" w:cs="Arial"/>
                <w:noProof/>
                <w:sz w:val="18"/>
                <w:szCs w:val="18"/>
              </w:rPr>
              <w:t xml:space="preserve">dydžio delspinigius nuo Sutarties </w:t>
            </w:r>
            <w:r w:rsidR="008F43FE">
              <w:rPr>
                <w:rFonts w:ascii="Arial" w:hAnsi="Arial" w:cs="Arial"/>
                <w:noProof/>
                <w:sz w:val="18"/>
                <w:szCs w:val="18"/>
              </w:rPr>
              <w:t>spec.daly</w:t>
            </w:r>
            <w:r w:rsidR="00663CCA">
              <w:rPr>
                <w:rFonts w:ascii="Arial" w:hAnsi="Arial" w:cs="Arial"/>
                <w:noProof/>
                <w:sz w:val="18"/>
                <w:szCs w:val="18"/>
              </w:rPr>
              <w:t xml:space="preserve">je numatyto tarpinio etapo darbų vertės </w:t>
            </w:r>
            <w:r w:rsidR="00C86376" w:rsidRPr="00C86376">
              <w:rPr>
                <w:rFonts w:ascii="Arial" w:hAnsi="Arial" w:cs="Arial"/>
                <w:noProof/>
                <w:sz w:val="18"/>
                <w:szCs w:val="18"/>
              </w:rPr>
              <w:t>be PVM už kiekvieną uždelstą dieną.</w:t>
            </w:r>
          </w:p>
        </w:tc>
      </w:tr>
      <w:tr w:rsidR="00EF60D9" w:rsidRPr="00FB6441" w14:paraId="331D515A" w14:textId="77777777" w:rsidTr="0023055D">
        <w:trPr>
          <w:jc w:val="center"/>
        </w:trPr>
        <w:tc>
          <w:tcPr>
            <w:tcW w:w="3256" w:type="dxa"/>
            <w:vAlign w:val="center"/>
          </w:tcPr>
          <w:p w14:paraId="2B3BC224" w14:textId="4A06E9D0" w:rsidR="002B76E1" w:rsidRPr="00FB6441" w:rsidRDefault="003602BA" w:rsidP="009C2AD5">
            <w:pPr>
              <w:pStyle w:val="Sraopastraipa"/>
              <w:ind w:left="0"/>
              <w:contextualSpacing w:val="0"/>
              <w:rPr>
                <w:rFonts w:ascii="Arial" w:hAnsi="Arial" w:cs="Arial"/>
                <w:b/>
                <w:bCs/>
                <w:sz w:val="18"/>
                <w:szCs w:val="18"/>
              </w:rPr>
            </w:pPr>
            <w:r>
              <w:rPr>
                <w:rFonts w:ascii="Arial" w:hAnsi="Arial" w:cs="Arial"/>
                <w:b/>
                <w:bCs/>
                <w:sz w:val="18"/>
                <w:szCs w:val="18"/>
              </w:rPr>
              <w:t xml:space="preserve">10. </w:t>
            </w:r>
            <w:r w:rsidR="002B76E1" w:rsidRPr="00FB6441">
              <w:rPr>
                <w:rFonts w:ascii="Arial" w:hAnsi="Arial" w:cs="Arial"/>
                <w:b/>
                <w:bCs/>
                <w:sz w:val="18"/>
                <w:szCs w:val="18"/>
              </w:rPr>
              <w:t>Subrangovas (-ai)</w:t>
            </w:r>
          </w:p>
        </w:tc>
        <w:tc>
          <w:tcPr>
            <w:tcW w:w="7371" w:type="dxa"/>
            <w:gridSpan w:val="3"/>
            <w:vAlign w:val="center"/>
          </w:tcPr>
          <w:p w14:paraId="677A913C" w14:textId="28E5A6A7" w:rsidR="0024247B" w:rsidRPr="00FB6441" w:rsidRDefault="0024247B" w:rsidP="00043463">
            <w:pPr>
              <w:pStyle w:val="Sraopastraipa"/>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lastRenderedPageBreak/>
              <w:t>TOLIAU PILDOMA TUO PAČIU PRINCIPU, ARBA ĮRAŠOMA „NĖRA“</w:t>
            </w:r>
          </w:p>
        </w:tc>
      </w:tr>
      <w:tr w:rsidR="00EF60D9" w:rsidRPr="00FB6441" w14:paraId="55F91BAD" w14:textId="77777777" w:rsidTr="0023055D">
        <w:trPr>
          <w:jc w:val="center"/>
        </w:trPr>
        <w:tc>
          <w:tcPr>
            <w:tcW w:w="3256" w:type="dxa"/>
            <w:vAlign w:val="center"/>
          </w:tcPr>
          <w:p w14:paraId="3C20E8F1" w14:textId="16AFAF70" w:rsidR="002B76E1" w:rsidRPr="00FB6441" w:rsidRDefault="003602BA" w:rsidP="009C2AD5">
            <w:pPr>
              <w:pStyle w:val="Sraopastraipa"/>
              <w:ind w:left="0"/>
              <w:contextualSpacing w:val="0"/>
              <w:rPr>
                <w:rFonts w:ascii="Arial" w:hAnsi="Arial" w:cs="Arial"/>
                <w:b/>
                <w:bCs/>
                <w:sz w:val="18"/>
                <w:szCs w:val="18"/>
              </w:rPr>
            </w:pPr>
            <w:r>
              <w:rPr>
                <w:rFonts w:ascii="Arial" w:hAnsi="Arial" w:cs="Arial"/>
                <w:b/>
                <w:bCs/>
                <w:sz w:val="18"/>
                <w:szCs w:val="18"/>
              </w:rPr>
              <w:lastRenderedPageBreak/>
              <w:t xml:space="preserve">11. </w:t>
            </w:r>
            <w:r w:rsidR="002B76E1" w:rsidRPr="00FB6441">
              <w:rPr>
                <w:rFonts w:ascii="Arial" w:hAnsi="Arial" w:cs="Arial"/>
                <w:b/>
                <w:bCs/>
                <w:sz w:val="18"/>
                <w:szCs w:val="18"/>
              </w:rPr>
              <w:t>Jungtinės veiklos sutartis</w:t>
            </w:r>
          </w:p>
        </w:tc>
        <w:tc>
          <w:tcPr>
            <w:tcW w:w="7371" w:type="dxa"/>
            <w:gridSpan w:val="3"/>
            <w:vAlign w:val="center"/>
          </w:tcPr>
          <w:p w14:paraId="19E74205" w14:textId="77777777" w:rsidR="0024247B"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24247B" w:rsidRPr="00FB6441" w:rsidRDefault="0024247B" w:rsidP="0024247B">
            <w:pPr>
              <w:pStyle w:val="Sraopastraipa"/>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24247B" w:rsidRPr="00FB6441" w:rsidRDefault="0024247B" w:rsidP="0024247B">
            <w:pPr>
              <w:pStyle w:val="Sraopastraipa"/>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9CBAD5F" w14:textId="77777777" w:rsidTr="0023055D">
        <w:trPr>
          <w:jc w:val="center"/>
        </w:trPr>
        <w:tc>
          <w:tcPr>
            <w:tcW w:w="3256" w:type="dxa"/>
            <w:vAlign w:val="center"/>
          </w:tcPr>
          <w:p w14:paraId="420B62E5" w14:textId="6DF60B1B" w:rsidR="002B76E1" w:rsidRPr="00FB6441" w:rsidRDefault="002B76E1" w:rsidP="00922C2B">
            <w:pPr>
              <w:pStyle w:val="Sraopastraipa"/>
              <w:numPr>
                <w:ilvl w:val="0"/>
                <w:numId w:val="19"/>
              </w:numPr>
              <w:tabs>
                <w:tab w:val="left" w:pos="371"/>
              </w:tabs>
              <w:ind w:left="0" w:firstLine="0"/>
              <w:contextualSpacing w:val="0"/>
              <w:rPr>
                <w:rFonts w:ascii="Arial" w:hAnsi="Arial" w:cs="Arial"/>
                <w:b/>
                <w:bCs/>
                <w:sz w:val="18"/>
                <w:szCs w:val="18"/>
              </w:rPr>
            </w:pPr>
            <w:r w:rsidRPr="00FB6441">
              <w:rPr>
                <w:rFonts w:ascii="Arial" w:hAnsi="Arial" w:cs="Arial"/>
                <w:b/>
                <w:bCs/>
                <w:sz w:val="18"/>
                <w:szCs w:val="18"/>
              </w:rPr>
              <w:t>Sutarties priedai:</w:t>
            </w:r>
          </w:p>
        </w:tc>
        <w:tc>
          <w:tcPr>
            <w:tcW w:w="7371" w:type="dxa"/>
            <w:gridSpan w:val="3"/>
            <w:vAlign w:val="center"/>
          </w:tcPr>
          <w:p w14:paraId="31271D81" w14:textId="301FDF3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Techninė specifikacij</w:t>
            </w:r>
            <w:r w:rsidR="00922C2B">
              <w:rPr>
                <w:rFonts w:ascii="Arial" w:hAnsi="Arial" w:cs="Arial"/>
                <w:sz w:val="18"/>
                <w:szCs w:val="18"/>
              </w:rPr>
              <w:t>a „Dūmų valymo filtro Garliavos katilinėje įrengimo projektas</w:t>
            </w:r>
            <w:r w:rsidRPr="00FB6441">
              <w:rPr>
                <w:rFonts w:ascii="Arial" w:hAnsi="Arial" w:cs="Arial"/>
                <w:sz w:val="18"/>
                <w:szCs w:val="18"/>
              </w:rPr>
              <w:t xml:space="preserve"> su priedais, xx lapų</w:t>
            </w:r>
            <w:r w:rsidRPr="00FB6441">
              <w:rPr>
                <w:rFonts w:ascii="Arial" w:hAnsi="Arial" w:cs="Arial"/>
                <w:bCs/>
                <w:sz w:val="18"/>
                <w:szCs w:val="18"/>
              </w:rPr>
              <w:t>;</w:t>
            </w:r>
          </w:p>
          <w:p w14:paraId="02FE7A9E"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[data] Pasiūlymas (atskirai nepridedama, originalas saugomas Centrinėje viešųjų pirkimų informacinėje sistemoje);</w:t>
            </w:r>
          </w:p>
          <w:p w14:paraId="153EE349"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bCs/>
                <w:sz w:val="18"/>
                <w:szCs w:val="18"/>
                <w:lang w:eastAsia="ar-SA"/>
              </w:rPr>
              <w:t>Ataskaitos forma, 1 lapas;</w:t>
            </w:r>
          </w:p>
          <w:p w14:paraId="1F370FAF"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Atliktų darbų akto forma, 1 lapas;</w:t>
            </w:r>
          </w:p>
          <w:p w14:paraId="279EA03C"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Pažymos apie atliktų darbų vertę forma, 1 lapas;</w:t>
            </w:r>
          </w:p>
          <w:p w14:paraId="031E1BFA" w14:textId="77777777" w:rsidR="002B76E1" w:rsidRPr="00C640DF"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Statybos darbų priėmimo – perdavimo akto forma, 1 lapas;</w:t>
            </w:r>
          </w:p>
          <w:p w14:paraId="2658256E" w14:textId="08401647" w:rsidR="00C640DF" w:rsidRPr="00FB6441" w:rsidRDefault="00C640DF"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Pr>
                <w:rFonts w:ascii="Arial" w:hAnsi="Arial" w:cs="Arial"/>
                <w:sz w:val="18"/>
                <w:szCs w:val="18"/>
                <w:lang w:eastAsia="ar-SA"/>
              </w:rPr>
              <w:t>Lokalinės sąmatos forma, 1 lapas;</w:t>
            </w:r>
          </w:p>
          <w:p w14:paraId="49DDB73E" w14:textId="33CA1E3B" w:rsidR="002B76E1" w:rsidRPr="00FB6441" w:rsidRDefault="002B76E1" w:rsidP="00240438">
            <w:pPr>
              <w:pStyle w:val="Sraopastraipa"/>
              <w:numPr>
                <w:ilvl w:val="0"/>
                <w:numId w:val="7"/>
              </w:numPr>
              <w:tabs>
                <w:tab w:val="left" w:pos="1276"/>
              </w:tabs>
              <w:spacing w:line="276" w:lineRule="auto"/>
              <w:ind w:left="357" w:hanging="357"/>
              <w:contextualSpacing w:val="0"/>
              <w:jc w:val="both"/>
              <w:rPr>
                <w:rFonts w:ascii="Arial" w:hAnsi="Arial" w:cs="Arial"/>
                <w:bCs/>
                <w:sz w:val="18"/>
                <w:szCs w:val="18"/>
              </w:rPr>
            </w:pPr>
            <w:r w:rsidRPr="00FB6441">
              <w:rPr>
                <w:rFonts w:ascii="Arial" w:hAnsi="Arial" w:cs="Arial"/>
                <w:sz w:val="18"/>
                <w:szCs w:val="18"/>
                <w:lang w:eastAsia="ar-SA"/>
              </w:rPr>
              <w:t>J</w:t>
            </w:r>
            <w:r w:rsidRPr="00FB6441">
              <w:rPr>
                <w:rFonts w:ascii="Arial" w:hAnsi="Arial" w:cs="Arial"/>
                <w:sz w:val="18"/>
                <w:szCs w:val="18"/>
              </w:rPr>
              <w:t>ungtinės veiklos sutartis, ___ lapai (jei taikoma).</w:t>
            </w:r>
          </w:p>
        </w:tc>
      </w:tr>
      <w:tr w:rsidR="00EF60D9" w:rsidRPr="00FB6441" w14:paraId="6311C887" w14:textId="77777777" w:rsidTr="0023055D">
        <w:trPr>
          <w:trHeight w:val="185"/>
          <w:jc w:val="center"/>
        </w:trPr>
        <w:tc>
          <w:tcPr>
            <w:tcW w:w="3256" w:type="dxa"/>
            <w:vMerge w:val="restart"/>
            <w:vAlign w:val="center"/>
          </w:tcPr>
          <w:p w14:paraId="577CE113" w14:textId="51C2FE45" w:rsidR="002B76E1" w:rsidRPr="00FB6441" w:rsidRDefault="002B76E1" w:rsidP="00922C2B">
            <w:pPr>
              <w:pStyle w:val="Sraopastraipa"/>
              <w:numPr>
                <w:ilvl w:val="0"/>
                <w:numId w:val="19"/>
              </w:numPr>
              <w:ind w:left="33" w:firstLine="0"/>
              <w:contextualSpacing w:val="0"/>
              <w:rPr>
                <w:rFonts w:ascii="Arial" w:hAnsi="Arial" w:cs="Arial"/>
                <w:b/>
                <w:bCs/>
                <w:noProof/>
                <w:sz w:val="18"/>
                <w:szCs w:val="18"/>
              </w:rPr>
            </w:pPr>
            <w:r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p>
        </w:tc>
        <w:tc>
          <w:tcPr>
            <w:tcW w:w="7371" w:type="dxa"/>
            <w:gridSpan w:val="3"/>
            <w:vAlign w:val="center"/>
          </w:tcPr>
          <w:p w14:paraId="31674D6B" w14:textId="378FE3C0"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xml:space="preserve">, tel., el.p. </w:t>
            </w:r>
          </w:p>
        </w:tc>
      </w:tr>
      <w:tr w:rsidR="00EF60D9" w:rsidRPr="00FB6441" w14:paraId="449C9AC5" w14:textId="77777777" w:rsidTr="0023055D">
        <w:trPr>
          <w:trHeight w:val="184"/>
          <w:jc w:val="center"/>
        </w:trPr>
        <w:tc>
          <w:tcPr>
            <w:tcW w:w="3256" w:type="dxa"/>
            <w:vMerge/>
          </w:tcPr>
          <w:p w14:paraId="70C8D319" w14:textId="77777777" w:rsidR="002B76E1" w:rsidRPr="00FB6441" w:rsidRDefault="002B76E1" w:rsidP="0049336E">
            <w:pPr>
              <w:ind w:left="33"/>
              <w:rPr>
                <w:rFonts w:ascii="Arial" w:hAnsi="Arial" w:cs="Arial"/>
                <w:sz w:val="18"/>
                <w:szCs w:val="18"/>
              </w:rPr>
            </w:pPr>
          </w:p>
        </w:tc>
        <w:tc>
          <w:tcPr>
            <w:tcW w:w="7371" w:type="dxa"/>
            <w:gridSpan w:val="3"/>
            <w:vAlign w:val="center"/>
          </w:tcPr>
          <w:p w14:paraId="2BD9263C" w14:textId="002F8A30"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tel., el.p.</w:t>
            </w:r>
          </w:p>
        </w:tc>
      </w:tr>
      <w:tr w:rsidR="00EF60D9" w:rsidRPr="00FB6441" w14:paraId="0433D26E" w14:textId="77777777" w:rsidTr="0023055D">
        <w:trPr>
          <w:jc w:val="center"/>
        </w:trPr>
        <w:tc>
          <w:tcPr>
            <w:tcW w:w="3256" w:type="dxa"/>
            <w:vAlign w:val="center"/>
          </w:tcPr>
          <w:p w14:paraId="406A9AC3" w14:textId="40A18D3C" w:rsidR="002B76E1" w:rsidRPr="00FB6441" w:rsidRDefault="002B76E1" w:rsidP="00922C2B">
            <w:pPr>
              <w:pStyle w:val="Sraopastraipa"/>
              <w:numPr>
                <w:ilvl w:val="0"/>
                <w:numId w:val="19"/>
              </w:numPr>
              <w:ind w:left="33" w:firstLine="0"/>
              <w:contextualSpacing w:val="0"/>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371" w:type="dxa"/>
            <w:gridSpan w:val="3"/>
            <w:vAlign w:val="center"/>
          </w:tcPr>
          <w:p w14:paraId="54C0104B" w14:textId="77777777" w:rsidR="002B76E1" w:rsidRPr="00FB6441" w:rsidRDefault="002B76E1" w:rsidP="00240438">
            <w:pPr>
              <w:pStyle w:val="Sraopastraipa"/>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2B76E1" w:rsidRPr="00FB6441" w:rsidRDefault="002B76E1" w:rsidP="00240438">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EF60D9" w:rsidRPr="00FB6441" w14:paraId="08F1D44F" w14:textId="77777777" w:rsidTr="0023055D">
        <w:trPr>
          <w:trHeight w:val="184"/>
          <w:jc w:val="center"/>
        </w:trPr>
        <w:tc>
          <w:tcPr>
            <w:tcW w:w="3256" w:type="dxa"/>
            <w:vAlign w:val="center"/>
          </w:tcPr>
          <w:p w14:paraId="4343B218" w14:textId="18E6B2CE" w:rsidR="002B76E1" w:rsidRPr="00FB6441" w:rsidRDefault="00043463" w:rsidP="00043463">
            <w:pPr>
              <w:pStyle w:val="Sraopastraipa"/>
              <w:ind w:left="34"/>
              <w:contextualSpacing w:val="0"/>
              <w:rPr>
                <w:rFonts w:ascii="Arial" w:hAnsi="Arial" w:cs="Arial"/>
                <w:b/>
                <w:bCs/>
                <w:sz w:val="18"/>
                <w:szCs w:val="18"/>
              </w:rPr>
            </w:pPr>
            <w:r w:rsidRPr="00FB6441">
              <w:rPr>
                <w:rFonts w:ascii="Arial" w:hAnsi="Arial" w:cs="Arial"/>
                <w:b/>
                <w:bCs/>
                <w:sz w:val="18"/>
                <w:szCs w:val="18"/>
              </w:rPr>
              <w:t xml:space="preserve">16. </w:t>
            </w:r>
            <w:r w:rsidR="002B76E1" w:rsidRPr="00FB6441">
              <w:rPr>
                <w:rFonts w:ascii="Arial" w:hAnsi="Arial" w:cs="Arial"/>
                <w:b/>
                <w:bCs/>
                <w:sz w:val="18"/>
                <w:szCs w:val="18"/>
              </w:rPr>
              <w:t>Kitos sąlygos:</w:t>
            </w:r>
          </w:p>
        </w:tc>
        <w:tc>
          <w:tcPr>
            <w:tcW w:w="7371" w:type="dxa"/>
            <w:gridSpan w:val="3"/>
            <w:vAlign w:val="center"/>
          </w:tcPr>
          <w:p w14:paraId="70D7B830" w14:textId="73F68A59" w:rsidR="003B4582" w:rsidRPr="00922C2B" w:rsidRDefault="00922C2B" w:rsidP="00922C2B">
            <w:pPr>
              <w:pStyle w:val="Sraopastraipa"/>
              <w:tabs>
                <w:tab w:val="left" w:pos="174"/>
                <w:tab w:val="left" w:pos="343"/>
              </w:tabs>
              <w:spacing w:line="276" w:lineRule="auto"/>
              <w:ind w:left="174"/>
              <w:jc w:val="both"/>
              <w:rPr>
                <w:rFonts w:ascii="Arial" w:hAnsi="Arial" w:cs="Arial"/>
                <w:sz w:val="18"/>
                <w:szCs w:val="18"/>
              </w:rPr>
            </w:pPr>
            <w:r>
              <w:rPr>
                <w:rFonts w:ascii="Arial" w:hAnsi="Arial" w:cs="Arial"/>
                <w:sz w:val="18"/>
                <w:szCs w:val="18"/>
              </w:rPr>
              <w:t>1</w:t>
            </w:r>
            <w:r w:rsidR="00A92310">
              <w:rPr>
                <w:rFonts w:ascii="Arial" w:hAnsi="Arial" w:cs="Arial"/>
                <w:sz w:val="18"/>
                <w:szCs w:val="18"/>
              </w:rPr>
              <w:t xml:space="preserve"> Pirkimas yra iš dalies finansuojamas APVA. </w:t>
            </w:r>
            <w:r w:rsidR="00202B33" w:rsidRPr="00922C2B">
              <w:rPr>
                <w:rFonts w:ascii="Arial" w:hAnsi="Arial" w:cs="Arial"/>
                <w:sz w:val="18"/>
                <w:szCs w:val="18"/>
              </w:rPr>
              <w:t xml:space="preserve">Vadovaujantis Lietuvos Respublikos aplinkos ministerijos Aplinkos projektų valdymo agentūros </w:t>
            </w:r>
            <w:r w:rsidR="00364667" w:rsidRPr="00922C2B">
              <w:rPr>
                <w:rFonts w:ascii="Arial" w:hAnsi="Arial" w:cs="Arial"/>
                <w:sz w:val="18"/>
                <w:szCs w:val="18"/>
              </w:rPr>
              <w:t xml:space="preserve">(toliau – APVA) </w:t>
            </w:r>
            <w:r w:rsidR="00202B33" w:rsidRPr="00922C2B">
              <w:rPr>
                <w:rFonts w:ascii="Arial" w:hAnsi="Arial" w:cs="Arial"/>
                <w:sz w:val="18"/>
                <w:szCs w:val="18"/>
              </w:rPr>
              <w:t xml:space="preserve">direktoriaus 2025 m. sausio 14 d. įsakymu Nr.T1-9 „Dėl finansavimo skyrimo projektams pagal 2022–2030 metų plėtros programos valdytojos Lietuvos Respublikos aplinkos ministerijos aplinkos apsaugos ir klimato kaitos valdymo plėtros programos pažangos priemonės Nr. 02-001-06-11-01 „Stiprinti neigiamo poveikio aplinkai prevenciją ir valdymą“ poveiklės „Vidutinių kurą deginančių įrenginių išmetamų dujų valymo ar kitų su taršos mažinimu susijusių technologijų diegimas ir (ar) modernizavimas“ projektų finansavimo sąlygų aprašą“, </w:t>
            </w:r>
            <w:r w:rsidR="0093746D" w:rsidRPr="00922C2B">
              <w:rPr>
                <w:rFonts w:ascii="Arial" w:hAnsi="Arial" w:cs="Arial"/>
                <w:sz w:val="18"/>
                <w:szCs w:val="18"/>
              </w:rPr>
              <w:t xml:space="preserve">Užsakovo </w:t>
            </w:r>
            <w:r w:rsidR="00202B33" w:rsidRPr="00922C2B">
              <w:rPr>
                <w:rFonts w:ascii="Arial" w:hAnsi="Arial" w:cs="Arial"/>
                <w:sz w:val="18"/>
                <w:szCs w:val="18"/>
              </w:rPr>
              <w:t xml:space="preserve">projekto įgyvendinimui „Dūmų valymo įrangos diegimo Garliavos katilinėje projektas “ (toliau – </w:t>
            </w:r>
            <w:r w:rsidR="00A715E5" w:rsidRPr="00922C2B">
              <w:rPr>
                <w:rFonts w:ascii="Arial" w:hAnsi="Arial" w:cs="Arial"/>
                <w:sz w:val="18"/>
                <w:szCs w:val="18"/>
              </w:rPr>
              <w:t>Garliavos p</w:t>
            </w:r>
            <w:r w:rsidR="00202B33" w:rsidRPr="00922C2B">
              <w:rPr>
                <w:rFonts w:ascii="Arial" w:hAnsi="Arial" w:cs="Arial"/>
                <w:sz w:val="18"/>
                <w:szCs w:val="18"/>
              </w:rPr>
              <w:t>rojektas) skir</w:t>
            </w:r>
            <w:r w:rsidR="00364667" w:rsidRPr="00922C2B">
              <w:rPr>
                <w:rFonts w:ascii="Arial" w:hAnsi="Arial" w:cs="Arial"/>
                <w:sz w:val="18"/>
                <w:szCs w:val="18"/>
              </w:rPr>
              <w:t>t</w:t>
            </w:r>
            <w:r w:rsidR="00202B33" w:rsidRPr="00922C2B">
              <w:rPr>
                <w:rFonts w:ascii="Arial" w:hAnsi="Arial" w:cs="Arial"/>
                <w:sz w:val="18"/>
                <w:szCs w:val="18"/>
              </w:rPr>
              <w:t>as finansavimas iš Aplinkos apsaugos ir klimato kaitos valdymo plėtros programos.</w:t>
            </w:r>
            <w:r w:rsidR="00364667" w:rsidRPr="00922C2B">
              <w:rPr>
                <w:rFonts w:ascii="Arial" w:hAnsi="Arial" w:cs="Arial"/>
                <w:sz w:val="18"/>
                <w:szCs w:val="18"/>
              </w:rPr>
              <w:t xml:space="preserve"> N</w:t>
            </w:r>
            <w:r w:rsidR="003B4582" w:rsidRPr="00922C2B">
              <w:rPr>
                <w:rFonts w:ascii="Arial" w:hAnsi="Arial" w:cs="Arial"/>
                <w:sz w:val="18"/>
                <w:szCs w:val="18"/>
              </w:rPr>
              <w:t>eįgyvendinus</w:t>
            </w:r>
            <w:r w:rsidR="00A715E5" w:rsidRPr="00922C2B">
              <w:rPr>
                <w:rFonts w:ascii="Arial" w:hAnsi="Arial" w:cs="Arial"/>
                <w:sz w:val="18"/>
                <w:szCs w:val="18"/>
              </w:rPr>
              <w:t xml:space="preserve"> Garliavos p</w:t>
            </w:r>
            <w:r w:rsidR="003B4582" w:rsidRPr="00922C2B">
              <w:rPr>
                <w:rFonts w:ascii="Arial" w:hAnsi="Arial" w:cs="Arial"/>
                <w:sz w:val="18"/>
                <w:szCs w:val="18"/>
              </w:rPr>
              <w:t>rojekto</w:t>
            </w:r>
            <w:r w:rsidR="00364667" w:rsidRPr="00922C2B">
              <w:rPr>
                <w:rFonts w:ascii="Arial" w:hAnsi="Arial" w:cs="Arial"/>
                <w:sz w:val="18"/>
                <w:szCs w:val="18"/>
              </w:rPr>
              <w:t xml:space="preserve"> Sutartyje nustatytomis sąlygomis ir tvarka, </w:t>
            </w:r>
            <w:r w:rsidR="003B4582" w:rsidRPr="00922C2B">
              <w:rPr>
                <w:rFonts w:ascii="Arial" w:hAnsi="Arial" w:cs="Arial"/>
                <w:sz w:val="18"/>
                <w:szCs w:val="18"/>
              </w:rPr>
              <w:t xml:space="preserve">APVA </w:t>
            </w:r>
            <w:r w:rsidR="00227B8F" w:rsidRPr="00922C2B">
              <w:rPr>
                <w:rFonts w:ascii="Arial" w:hAnsi="Arial" w:cs="Arial"/>
                <w:sz w:val="18"/>
                <w:szCs w:val="18"/>
              </w:rPr>
              <w:t>turi teisę su</w:t>
            </w:r>
            <w:r w:rsidR="003B4582" w:rsidRPr="00922C2B">
              <w:rPr>
                <w:rFonts w:ascii="Arial" w:hAnsi="Arial" w:cs="Arial"/>
                <w:sz w:val="18"/>
                <w:szCs w:val="18"/>
              </w:rPr>
              <w:t>mažin</w:t>
            </w:r>
            <w:r w:rsidR="00227B8F" w:rsidRPr="00922C2B">
              <w:rPr>
                <w:rFonts w:ascii="Arial" w:hAnsi="Arial" w:cs="Arial"/>
                <w:sz w:val="18"/>
                <w:szCs w:val="18"/>
              </w:rPr>
              <w:t>ti arba neskirti</w:t>
            </w:r>
            <w:r w:rsidR="003B4582" w:rsidRPr="00922C2B">
              <w:rPr>
                <w:rFonts w:ascii="Arial" w:hAnsi="Arial" w:cs="Arial"/>
                <w:sz w:val="18"/>
                <w:szCs w:val="18"/>
              </w:rPr>
              <w:t xml:space="preserve"> finansavim</w:t>
            </w:r>
            <w:r w:rsidR="00227B8F" w:rsidRPr="00922C2B">
              <w:rPr>
                <w:rFonts w:ascii="Arial" w:hAnsi="Arial" w:cs="Arial"/>
                <w:sz w:val="18"/>
                <w:szCs w:val="18"/>
              </w:rPr>
              <w:t xml:space="preserve">o Užsakovui, atitinkamai </w:t>
            </w:r>
            <w:r w:rsidR="00AA7FDF" w:rsidRPr="00922C2B">
              <w:rPr>
                <w:rFonts w:ascii="Arial" w:hAnsi="Arial" w:cs="Arial"/>
                <w:sz w:val="18"/>
                <w:szCs w:val="18"/>
              </w:rPr>
              <w:t>nuostoli</w:t>
            </w:r>
            <w:r w:rsidR="003B6CF2" w:rsidRPr="00922C2B">
              <w:rPr>
                <w:rFonts w:ascii="Arial" w:hAnsi="Arial" w:cs="Arial"/>
                <w:sz w:val="18"/>
                <w:szCs w:val="18"/>
              </w:rPr>
              <w:t>ų</w:t>
            </w:r>
            <w:r w:rsidR="00AA7FDF" w:rsidRPr="00922C2B">
              <w:rPr>
                <w:rFonts w:ascii="Arial" w:hAnsi="Arial" w:cs="Arial"/>
                <w:sz w:val="18"/>
                <w:szCs w:val="18"/>
              </w:rPr>
              <w:t>, patirt</w:t>
            </w:r>
            <w:r w:rsidR="003B6CF2" w:rsidRPr="00922C2B">
              <w:rPr>
                <w:rFonts w:ascii="Arial" w:hAnsi="Arial" w:cs="Arial"/>
                <w:sz w:val="18"/>
                <w:szCs w:val="18"/>
              </w:rPr>
              <w:t>ų</w:t>
            </w:r>
            <w:r w:rsidR="00AA7FDF" w:rsidRPr="00922C2B">
              <w:rPr>
                <w:rFonts w:ascii="Arial" w:hAnsi="Arial" w:cs="Arial"/>
                <w:sz w:val="18"/>
                <w:szCs w:val="18"/>
              </w:rPr>
              <w:t xml:space="preserve"> dėl Rangovo netinkamo Sutarties įvykdymo, </w:t>
            </w:r>
            <w:r w:rsidR="003B6CF2" w:rsidRPr="00922C2B">
              <w:rPr>
                <w:rFonts w:ascii="Arial" w:hAnsi="Arial" w:cs="Arial"/>
                <w:sz w:val="18"/>
                <w:szCs w:val="18"/>
              </w:rPr>
              <w:t>atlyginimo Užsakovas turi teisę</w:t>
            </w:r>
            <w:r w:rsidR="003B4582" w:rsidRPr="00922C2B">
              <w:rPr>
                <w:rFonts w:ascii="Arial" w:hAnsi="Arial" w:cs="Arial"/>
                <w:sz w:val="18"/>
                <w:szCs w:val="18"/>
              </w:rPr>
              <w:t xml:space="preserve"> </w:t>
            </w:r>
            <w:r w:rsidR="003B6CF2" w:rsidRPr="00922C2B">
              <w:rPr>
                <w:rFonts w:ascii="Arial" w:hAnsi="Arial" w:cs="Arial"/>
                <w:sz w:val="18"/>
                <w:szCs w:val="18"/>
              </w:rPr>
              <w:t xml:space="preserve">reikalauti iš Rangovo. </w:t>
            </w:r>
          </w:p>
          <w:p w14:paraId="4BE8AFAE" w14:textId="72FD50C9" w:rsidR="00267AB0" w:rsidRPr="00922C2B" w:rsidRDefault="00A92310" w:rsidP="00922C2B">
            <w:pPr>
              <w:pStyle w:val="Sraopastraipa"/>
              <w:numPr>
                <w:ilvl w:val="0"/>
                <w:numId w:val="6"/>
              </w:numPr>
              <w:tabs>
                <w:tab w:val="left" w:pos="174"/>
                <w:tab w:val="left" w:pos="343"/>
              </w:tabs>
              <w:spacing w:before="120" w:after="120" w:line="276" w:lineRule="auto"/>
              <w:ind w:left="176" w:firstLine="0"/>
              <w:contextualSpacing w:val="0"/>
              <w:jc w:val="both"/>
              <w:rPr>
                <w:rFonts w:ascii="Arial" w:hAnsi="Arial" w:cs="Arial"/>
                <w:sz w:val="18"/>
                <w:szCs w:val="18"/>
              </w:rPr>
            </w:pPr>
            <w:r>
              <w:rPr>
                <w:rFonts w:ascii="Arial" w:hAnsi="Arial" w:cs="Arial"/>
                <w:sz w:val="18"/>
                <w:szCs w:val="18"/>
              </w:rPr>
              <w:t xml:space="preserve"> </w:t>
            </w:r>
            <w:r w:rsidR="00267AB0" w:rsidRPr="00922C2B">
              <w:rPr>
                <w:rFonts w:ascii="Arial" w:hAnsi="Arial" w:cs="Arial"/>
                <w:sz w:val="18"/>
                <w:szCs w:val="18"/>
              </w:rPr>
              <w:t xml:space="preserve">APVA </w:t>
            </w:r>
            <w:r w:rsidR="007A2DF4" w:rsidRPr="00922C2B">
              <w:rPr>
                <w:rFonts w:ascii="Arial" w:hAnsi="Arial" w:cs="Arial"/>
                <w:sz w:val="18"/>
                <w:szCs w:val="18"/>
              </w:rPr>
              <w:t xml:space="preserve">inicijavus patikras Sutarties vykdymo metu, Rangovas privalo užtirtinti savalaikį dokumentų pateikimą Užsakovui, </w:t>
            </w:r>
            <w:r w:rsidR="000B425A" w:rsidRPr="00922C2B">
              <w:rPr>
                <w:rFonts w:ascii="Arial" w:hAnsi="Arial" w:cs="Arial"/>
                <w:sz w:val="18"/>
                <w:szCs w:val="18"/>
              </w:rPr>
              <w:t>kitos reikalaujamos informacijos pateikimą Užsakovui</w:t>
            </w:r>
            <w:r w:rsidR="00731A3A" w:rsidRPr="002F6760">
              <w:rPr>
                <w:rFonts w:ascii="Arial" w:hAnsi="Arial" w:cs="Arial"/>
                <w:sz w:val="18"/>
                <w:szCs w:val="18"/>
              </w:rPr>
              <w:t xml:space="preserve">, sudaryti sąlygas </w:t>
            </w:r>
            <w:r w:rsidR="00CF059A" w:rsidRPr="002F6760">
              <w:rPr>
                <w:rFonts w:ascii="Arial" w:hAnsi="Arial" w:cs="Arial"/>
                <w:sz w:val="18"/>
                <w:szCs w:val="18"/>
              </w:rPr>
              <w:t>įvertinti atliekamų darbų progresą</w:t>
            </w:r>
            <w:r w:rsidR="000B425A" w:rsidRPr="00922C2B">
              <w:rPr>
                <w:rFonts w:ascii="Arial" w:hAnsi="Arial" w:cs="Arial"/>
                <w:sz w:val="18"/>
                <w:szCs w:val="18"/>
              </w:rPr>
              <w:t>.</w:t>
            </w:r>
          </w:p>
          <w:p w14:paraId="792B3088" w14:textId="1CFFAEC8" w:rsidR="002B76E1" w:rsidRPr="00FB6441" w:rsidRDefault="006635AE" w:rsidP="0049336E">
            <w:pPr>
              <w:pStyle w:val="Sraopastraipa"/>
              <w:numPr>
                <w:ilvl w:val="0"/>
                <w:numId w:val="6"/>
              </w:numPr>
              <w:tabs>
                <w:tab w:val="left" w:pos="174"/>
                <w:tab w:val="left" w:pos="343"/>
              </w:tabs>
              <w:spacing w:before="120" w:after="120" w:line="276" w:lineRule="auto"/>
              <w:ind w:left="176" w:firstLine="0"/>
              <w:contextualSpacing w:val="0"/>
              <w:jc w:val="both"/>
              <w:rPr>
                <w:rFonts w:ascii="Arial" w:hAnsi="Arial" w:cs="Arial"/>
                <w:sz w:val="18"/>
                <w:szCs w:val="18"/>
              </w:rPr>
            </w:pPr>
            <w:r>
              <w:rPr>
                <w:rFonts w:ascii="Arial" w:hAnsi="Arial" w:cs="Arial"/>
                <w:sz w:val="18"/>
                <w:szCs w:val="18"/>
              </w:rPr>
              <w:t xml:space="preserve"> </w:t>
            </w:r>
            <w:r w:rsidRPr="006635AE">
              <w:rPr>
                <w:rFonts w:ascii="Arial" w:hAnsi="Arial" w:cs="Arial"/>
                <w:sz w:val="18"/>
                <w:szCs w:val="18"/>
              </w:rPr>
              <w:t xml:space="preserve">Rangovas yra informuotas ir susipažinęs, jog Užsakovas yra įsipareigojęs pateikti APVA Garliavos projekto galutinio įgyvendinimo ataskaitą (pirmųjų vienerių metų eksploatacijos rezultatus ir aplinkos apsaugos efektą) praėjus 12 (dvylikai) mėn. nuo Garliavos projekto įgyvendinimo. </w:t>
            </w:r>
            <w:r w:rsidR="00CF059A" w:rsidRPr="002F6760">
              <w:rPr>
                <w:rFonts w:ascii="Arial" w:hAnsi="Arial" w:cs="Arial"/>
                <w:sz w:val="18"/>
                <w:szCs w:val="18"/>
              </w:rPr>
              <w:t xml:space="preserve">Rangovas </w:t>
            </w:r>
            <w:r>
              <w:rPr>
                <w:rFonts w:ascii="Arial" w:hAnsi="Arial" w:cs="Arial"/>
                <w:sz w:val="18"/>
                <w:szCs w:val="18"/>
              </w:rPr>
              <w:t xml:space="preserve">taip pat </w:t>
            </w:r>
            <w:r w:rsidR="00CF059A" w:rsidRPr="002F6760">
              <w:rPr>
                <w:rFonts w:ascii="Arial" w:hAnsi="Arial" w:cs="Arial"/>
                <w:sz w:val="18"/>
                <w:szCs w:val="18"/>
              </w:rPr>
              <w:t xml:space="preserve">yra informuotas ir susipažinęs, kad </w:t>
            </w:r>
            <w:r w:rsidR="00A715E5" w:rsidRPr="00A715E5">
              <w:rPr>
                <w:rFonts w:ascii="Arial" w:hAnsi="Arial" w:cs="Arial"/>
                <w:sz w:val="18"/>
                <w:szCs w:val="18"/>
              </w:rPr>
              <w:t>Garliavos projekto</w:t>
            </w:r>
            <w:r w:rsidR="003B4582" w:rsidRPr="002F6760">
              <w:rPr>
                <w:rFonts w:ascii="Arial" w:hAnsi="Arial" w:cs="Arial"/>
                <w:sz w:val="18"/>
                <w:szCs w:val="18"/>
              </w:rPr>
              <w:t xml:space="preserve"> įgyvendinimo terminas ir techninėje specifikacijoje nurodytas </w:t>
            </w:r>
            <w:r w:rsidR="003B4582" w:rsidRPr="00B53DCA">
              <w:rPr>
                <w:rFonts w:ascii="Arial" w:hAnsi="Arial" w:cs="Arial"/>
                <w:sz w:val="18"/>
                <w:szCs w:val="18"/>
              </w:rPr>
              <w:t>taršos mažinimo rodiklis – kietųjų dalelių koncentracija dūmuose už elektrostatinio filtro ≤ 20 mg/Nm³ yra esminė</w:t>
            </w:r>
            <w:r w:rsidR="00CF059A" w:rsidRPr="00B53DCA">
              <w:rPr>
                <w:rFonts w:ascii="Arial" w:hAnsi="Arial" w:cs="Arial"/>
                <w:sz w:val="18"/>
                <w:szCs w:val="18"/>
              </w:rPr>
              <w:t>s</w:t>
            </w:r>
            <w:r w:rsidR="003B4582" w:rsidRPr="00B53DCA">
              <w:rPr>
                <w:rFonts w:ascii="Arial" w:hAnsi="Arial" w:cs="Arial"/>
                <w:sz w:val="18"/>
                <w:szCs w:val="18"/>
              </w:rPr>
              <w:t xml:space="preserve"> Sutarties sąlyg</w:t>
            </w:r>
            <w:r w:rsidR="00CF059A" w:rsidRPr="00B53DCA">
              <w:rPr>
                <w:rFonts w:ascii="Arial" w:hAnsi="Arial" w:cs="Arial"/>
                <w:sz w:val="18"/>
                <w:szCs w:val="18"/>
              </w:rPr>
              <w:t>os</w:t>
            </w:r>
            <w:r w:rsidR="003B4582" w:rsidRPr="00B53DCA">
              <w:rPr>
                <w:rFonts w:ascii="Arial" w:hAnsi="Arial" w:cs="Arial"/>
                <w:sz w:val="18"/>
                <w:szCs w:val="18"/>
              </w:rPr>
              <w:t>.</w:t>
            </w:r>
            <w:r w:rsidR="00CF059A" w:rsidRPr="00B53DCA">
              <w:rPr>
                <w:rFonts w:ascii="Arial" w:hAnsi="Arial" w:cs="Arial"/>
                <w:sz w:val="18"/>
                <w:szCs w:val="18"/>
              </w:rPr>
              <w:t xml:space="preserve"> </w:t>
            </w:r>
            <w:r w:rsidR="003B4582" w:rsidRPr="00B53DCA">
              <w:rPr>
                <w:rFonts w:ascii="Arial" w:hAnsi="Arial" w:cs="Arial"/>
                <w:sz w:val="18"/>
                <w:szCs w:val="18"/>
              </w:rPr>
              <w:t>Nepasiekus ≤ 20 mg/Nm³ numatytos kietųjų dalelių koncentracijos dūmuose už elektrostatinio filtro</w:t>
            </w:r>
            <w:r w:rsidR="00CF059A" w:rsidRPr="00B53DCA">
              <w:rPr>
                <w:rFonts w:ascii="Arial" w:hAnsi="Arial" w:cs="Arial"/>
                <w:sz w:val="18"/>
                <w:szCs w:val="18"/>
              </w:rPr>
              <w:t>, Rangovas įsipareigoja per Užsakovo nurodytą terminą, kuris negali būti trumpesnis nei  5 d.</w:t>
            </w:r>
            <w:r w:rsidR="008076FD">
              <w:rPr>
                <w:rFonts w:ascii="Arial" w:hAnsi="Arial" w:cs="Arial"/>
                <w:sz w:val="18"/>
                <w:szCs w:val="18"/>
              </w:rPr>
              <w:t xml:space="preserve"> </w:t>
            </w:r>
            <w:r w:rsidR="00CF059A" w:rsidRPr="00B53DCA">
              <w:rPr>
                <w:rFonts w:ascii="Arial" w:hAnsi="Arial" w:cs="Arial"/>
                <w:sz w:val="18"/>
                <w:szCs w:val="18"/>
              </w:rPr>
              <w:t>d.,</w:t>
            </w:r>
            <w:r w:rsidR="003B4582" w:rsidRPr="00B53DCA">
              <w:rPr>
                <w:rFonts w:ascii="Arial" w:hAnsi="Arial" w:cs="Arial"/>
                <w:sz w:val="18"/>
                <w:szCs w:val="18"/>
              </w:rPr>
              <w:t xml:space="preserve"> ištaisyti trūkumą taip, jog būtų pasiektas numatytas parametras ≤ 20 mg/Nm³. Rangovui </w:t>
            </w:r>
            <w:r w:rsidR="00920FFF" w:rsidRPr="00B53DCA">
              <w:rPr>
                <w:rFonts w:ascii="Arial" w:hAnsi="Arial" w:cs="Arial"/>
                <w:sz w:val="18"/>
                <w:szCs w:val="18"/>
              </w:rPr>
              <w:t>vėluojant ištaisyti</w:t>
            </w:r>
            <w:r w:rsidR="003B4582" w:rsidRPr="00B53DCA">
              <w:rPr>
                <w:rFonts w:ascii="Arial" w:hAnsi="Arial" w:cs="Arial"/>
                <w:sz w:val="18"/>
                <w:szCs w:val="18"/>
              </w:rPr>
              <w:t xml:space="preserve"> trūkumą </w:t>
            </w:r>
            <w:r w:rsidR="00920FFF" w:rsidRPr="00B53DCA">
              <w:rPr>
                <w:rFonts w:ascii="Arial" w:hAnsi="Arial" w:cs="Arial"/>
                <w:sz w:val="18"/>
                <w:szCs w:val="18"/>
              </w:rPr>
              <w:t xml:space="preserve">per nustatytą terminą, </w:t>
            </w:r>
            <w:r w:rsidR="003B4582" w:rsidRPr="00B53DCA">
              <w:rPr>
                <w:rFonts w:ascii="Arial" w:hAnsi="Arial" w:cs="Arial"/>
                <w:sz w:val="18"/>
                <w:szCs w:val="18"/>
              </w:rPr>
              <w:t>Užsakovas turi teisę trūkumui ištaisyti pasamdyti</w:t>
            </w:r>
            <w:r w:rsidR="003B4582" w:rsidRPr="002F6760">
              <w:rPr>
                <w:rFonts w:ascii="Arial" w:hAnsi="Arial" w:cs="Arial"/>
                <w:sz w:val="18"/>
                <w:szCs w:val="18"/>
              </w:rPr>
              <w:t xml:space="preserve"> trečiąją šalį Rangovo sąskaita. Tokiu atveju, visus Užsakovo patirtus nuostolius dėl Rangovo kaltės (įskaitant, bet neapsiribojant negauta finansavimo suma iš APVA) atlygina Rangovas. </w:t>
            </w:r>
          </w:p>
        </w:tc>
      </w:tr>
      <w:tr w:rsidR="00F05DF3" w:rsidRPr="00FB6441" w14:paraId="51D61A2B" w14:textId="77777777" w:rsidTr="0023055D">
        <w:trPr>
          <w:trHeight w:val="184"/>
          <w:jc w:val="center"/>
        </w:trPr>
        <w:tc>
          <w:tcPr>
            <w:tcW w:w="3256" w:type="dxa"/>
            <w:vAlign w:val="center"/>
          </w:tcPr>
          <w:p w14:paraId="5398BA14" w14:textId="263217E8" w:rsidR="00F05DF3" w:rsidRPr="00FB6441" w:rsidRDefault="00F05DF3" w:rsidP="00922C2B">
            <w:pPr>
              <w:pStyle w:val="Sraopastraipa"/>
              <w:numPr>
                <w:ilvl w:val="0"/>
                <w:numId w:val="20"/>
              </w:numPr>
              <w:ind w:left="0" w:firstLine="0"/>
              <w:rPr>
                <w:rFonts w:ascii="Arial" w:hAnsi="Arial" w:cs="Arial"/>
                <w:b/>
                <w:bCs/>
                <w:sz w:val="18"/>
                <w:szCs w:val="18"/>
              </w:rPr>
            </w:pPr>
            <w:r w:rsidRPr="00FB6441">
              <w:rPr>
                <w:rFonts w:ascii="Arial" w:hAnsi="Arial" w:cs="Arial"/>
                <w:b/>
                <w:bCs/>
                <w:sz w:val="18"/>
                <w:szCs w:val="18"/>
              </w:rPr>
              <w:t>Sutarties pasirašymo</w:t>
            </w:r>
            <w:r w:rsidR="0088350C" w:rsidRPr="00FB6441">
              <w:rPr>
                <w:rFonts w:ascii="Arial" w:hAnsi="Arial" w:cs="Arial"/>
                <w:b/>
                <w:bCs/>
                <w:sz w:val="18"/>
                <w:szCs w:val="18"/>
              </w:rPr>
              <w:t xml:space="preserve"> </w:t>
            </w:r>
            <w:r w:rsidRPr="00FB6441">
              <w:rPr>
                <w:rFonts w:ascii="Arial" w:hAnsi="Arial" w:cs="Arial"/>
                <w:b/>
                <w:bCs/>
                <w:sz w:val="18"/>
                <w:szCs w:val="18"/>
              </w:rPr>
              <w:t>būdas:</w:t>
            </w:r>
          </w:p>
        </w:tc>
        <w:tc>
          <w:tcPr>
            <w:tcW w:w="7371" w:type="dxa"/>
            <w:gridSpan w:val="3"/>
            <w:vAlign w:val="center"/>
          </w:tcPr>
          <w:p w14:paraId="5CE4D542" w14:textId="3AE16844" w:rsidR="00F05DF3" w:rsidRPr="00FB6441" w:rsidRDefault="00F05DF3" w:rsidP="00E25208">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kvalifikuotais elektroniniais parašais</w:t>
            </w:r>
            <w:r w:rsidR="00E25208">
              <w:rPr>
                <w:rFonts w:ascii="Arial" w:hAnsi="Arial" w:cs="Arial"/>
                <w:noProof/>
                <w:sz w:val="18"/>
                <w:szCs w:val="18"/>
              </w:rPr>
              <w:t>.</w:t>
            </w:r>
          </w:p>
        </w:tc>
      </w:tr>
    </w:tbl>
    <w:p w14:paraId="0D5FFEF2" w14:textId="77777777" w:rsidR="00DA1A7B" w:rsidRPr="00FB6441" w:rsidRDefault="00DA1A7B" w:rsidP="00F578BC">
      <w:pPr>
        <w:pStyle w:val="Sraopastraipa"/>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lastRenderedPageBreak/>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Sraopastraipa"/>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Sraopastraipa"/>
        <w:tabs>
          <w:tab w:val="left" w:pos="567"/>
        </w:tabs>
        <w:ind w:left="0"/>
        <w:rPr>
          <w:rFonts w:ascii="Arial" w:hAnsi="Arial" w:cs="Arial"/>
          <w:b/>
          <w:noProof/>
          <w:sz w:val="18"/>
          <w:szCs w:val="18"/>
        </w:rPr>
      </w:pPr>
    </w:p>
    <w:p w14:paraId="07E95EEF" w14:textId="77777777" w:rsidR="00D43932" w:rsidRPr="00FB6441" w:rsidRDefault="00D43932" w:rsidP="00D43932">
      <w:pPr>
        <w:pStyle w:val="Sraopastraipa"/>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shd w:val="clear" w:color="auto" w:fill="auto"/>
          </w:tcPr>
          <w:p w14:paraId="3B36ADA3" w14:textId="77777777" w:rsidR="00D43932" w:rsidRPr="00FB6441" w:rsidRDefault="00D43932" w:rsidP="00B43E83">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shd w:val="clear" w:color="auto" w:fill="auto"/>
          </w:tcPr>
          <w:p w14:paraId="3BB01FFB" w14:textId="77777777" w:rsidR="00D43932" w:rsidRPr="00FB6441" w:rsidRDefault="00D43932" w:rsidP="00B43E83">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shd w:val="clear" w:color="auto" w:fill="auto"/>
          </w:tcPr>
          <w:p w14:paraId="7CF3A3F9" w14:textId="77777777" w:rsidR="00D43932" w:rsidRPr="00FB6441" w:rsidRDefault="00D43932" w:rsidP="00B43E83">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shd w:val="clear" w:color="auto" w:fill="auto"/>
          </w:tcPr>
          <w:p w14:paraId="29E67BAC" w14:textId="77777777" w:rsidR="00D43932" w:rsidRPr="00FB6441" w:rsidRDefault="00D43932" w:rsidP="00B43E83">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shd w:val="clear" w:color="auto" w:fill="auto"/>
          </w:tcPr>
          <w:p w14:paraId="42A2F2A6" w14:textId="29F00CB9" w:rsidR="00D43932" w:rsidRPr="00FB6441" w:rsidRDefault="00D43932" w:rsidP="00B43E83">
            <w:pPr>
              <w:jc w:val="both"/>
              <w:rPr>
                <w:rFonts w:ascii="Arial" w:hAnsi="Arial" w:cs="Arial"/>
                <w:bCs/>
                <w:noProof/>
                <w:sz w:val="18"/>
                <w:szCs w:val="18"/>
              </w:rPr>
            </w:pPr>
          </w:p>
          <w:p w14:paraId="0043B11C"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B43E83">
            <w:pPr>
              <w:jc w:val="both"/>
              <w:rPr>
                <w:rFonts w:ascii="Arial" w:hAnsi="Arial" w:cs="Arial"/>
                <w:bCs/>
                <w:noProof/>
                <w:sz w:val="18"/>
                <w:szCs w:val="18"/>
              </w:rPr>
            </w:pPr>
          </w:p>
          <w:p w14:paraId="502DD1F3" w14:textId="77777777" w:rsidR="00D43932" w:rsidRPr="00FB6441" w:rsidRDefault="00D43932" w:rsidP="00B43E83">
            <w:pPr>
              <w:jc w:val="both"/>
              <w:rPr>
                <w:rFonts w:ascii="Arial" w:hAnsi="Arial" w:cs="Arial"/>
                <w:bCs/>
                <w:noProof/>
                <w:sz w:val="18"/>
                <w:szCs w:val="18"/>
              </w:rPr>
            </w:pPr>
          </w:p>
          <w:p w14:paraId="70CD99C9"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shd w:val="clear" w:color="auto" w:fill="auto"/>
          </w:tcPr>
          <w:p w14:paraId="1A91A5EA" w14:textId="77777777" w:rsidR="00D43932" w:rsidRPr="00FB6441" w:rsidRDefault="00D43932" w:rsidP="00B43E83">
            <w:pPr>
              <w:jc w:val="both"/>
              <w:rPr>
                <w:rFonts w:ascii="Arial" w:hAnsi="Arial" w:cs="Arial"/>
                <w:bCs/>
                <w:noProof/>
                <w:sz w:val="18"/>
                <w:szCs w:val="18"/>
              </w:rPr>
            </w:pPr>
          </w:p>
          <w:p w14:paraId="19A81B17" w14:textId="77777777" w:rsidR="00D43932" w:rsidRPr="00FB6441" w:rsidRDefault="00D43932" w:rsidP="00B43E83">
            <w:pPr>
              <w:jc w:val="both"/>
              <w:rPr>
                <w:rFonts w:ascii="Arial" w:hAnsi="Arial" w:cs="Arial"/>
                <w:bCs/>
                <w:noProof/>
                <w:sz w:val="18"/>
                <w:szCs w:val="18"/>
              </w:rPr>
            </w:pPr>
          </w:p>
          <w:p w14:paraId="6096B914" w14:textId="4D73268C"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B43E83">
            <w:pPr>
              <w:jc w:val="both"/>
              <w:rPr>
                <w:rFonts w:ascii="Arial" w:hAnsi="Arial" w:cs="Arial"/>
                <w:bCs/>
                <w:noProof/>
                <w:sz w:val="18"/>
                <w:szCs w:val="18"/>
              </w:rPr>
            </w:pPr>
          </w:p>
          <w:p w14:paraId="7A6AB0C0"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89F8" w14:textId="77777777" w:rsidR="004A7DB0" w:rsidRDefault="004A7DB0" w:rsidP="00FA0543">
      <w:r>
        <w:separator/>
      </w:r>
    </w:p>
  </w:endnote>
  <w:endnote w:type="continuationSeparator" w:id="0">
    <w:p w14:paraId="7947284B" w14:textId="77777777" w:rsidR="004A7DB0" w:rsidRDefault="004A7DB0"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5B5C" w14:textId="77777777" w:rsidR="004A7DB0" w:rsidRDefault="004A7DB0" w:rsidP="00FA0543">
      <w:r>
        <w:separator/>
      </w:r>
    </w:p>
  </w:footnote>
  <w:footnote w:type="continuationSeparator" w:id="0">
    <w:p w14:paraId="767DDAD9" w14:textId="77777777" w:rsidR="004A7DB0" w:rsidRDefault="004A7DB0"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EndPr/>
    <w:sdtContent>
      <w:p w14:paraId="63D84495" w14:textId="221FD4D4" w:rsidR="00FD5C2F" w:rsidRDefault="00FD5C2F" w:rsidP="00FD5C2F">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D844565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14075D"/>
    <w:multiLevelType w:val="hybridMultilevel"/>
    <w:tmpl w:val="F61E6D1C"/>
    <w:lvl w:ilvl="0" w:tplc="DD4C6BBC">
      <w:start w:val="1"/>
      <w:numFmt w:val="decimal"/>
      <w:lvlText w:val="%1."/>
      <w:lvlJc w:val="left"/>
      <w:pPr>
        <w:ind w:left="394" w:hanging="360"/>
      </w:pPr>
      <w:rPr>
        <w:rFonts w:hint="default"/>
      </w:rPr>
    </w:lvl>
    <w:lvl w:ilvl="1" w:tplc="4BB25FD4">
      <w:start w:val="1"/>
      <w:numFmt w:val="decimal"/>
      <w:lvlText w:val="%2."/>
      <w:lvlJc w:val="left"/>
      <w:pPr>
        <w:ind w:left="1114" w:hanging="360"/>
      </w:pPr>
      <w:rPr>
        <w:rFonts w:ascii="Arial" w:eastAsia="Times New Roman" w:hAnsi="Arial" w:cs="Arial"/>
      </w:r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15:restartNumberingAfterBreak="0">
    <w:nsid w:val="241E5CE7"/>
    <w:multiLevelType w:val="hybridMultilevel"/>
    <w:tmpl w:val="0DB8B20C"/>
    <w:lvl w:ilvl="0" w:tplc="BAFCDDB6">
      <w:start w:val="12"/>
      <w:numFmt w:val="decimal"/>
      <w:lvlText w:val="%1."/>
      <w:lvlJc w:val="left"/>
      <w:pPr>
        <w:ind w:left="804" w:hanging="360"/>
      </w:pPr>
      <w:rPr>
        <w:rFonts w:hint="default"/>
      </w:rPr>
    </w:lvl>
    <w:lvl w:ilvl="1" w:tplc="04270019">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8"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4E1006"/>
    <w:multiLevelType w:val="hybridMultilevel"/>
    <w:tmpl w:val="572EE56A"/>
    <w:lvl w:ilvl="0" w:tplc="CDDE423E">
      <w:start w:val="1"/>
      <w:numFmt w:val="decimal"/>
      <w:lvlText w:val="%1."/>
      <w:lvlJc w:val="left"/>
      <w:pPr>
        <w:ind w:left="754" w:hanging="360"/>
      </w:pPr>
      <w:rPr>
        <w:rFonts w:hint="default"/>
        <w:b w:val="0"/>
        <w:bCs w:val="0"/>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255F3F"/>
    <w:multiLevelType w:val="hybridMultilevel"/>
    <w:tmpl w:val="A464187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86037"/>
    <w:multiLevelType w:val="hybridMultilevel"/>
    <w:tmpl w:val="426C7B54"/>
    <w:lvl w:ilvl="0" w:tplc="379A79AC">
      <w:start w:val="17"/>
      <w:numFmt w:val="decimal"/>
      <w:lvlText w:val="%1."/>
      <w:lvlJc w:val="left"/>
      <w:pPr>
        <w:ind w:left="1164" w:hanging="360"/>
      </w:pPr>
      <w:rPr>
        <w:rFonts w:hint="default"/>
      </w:rPr>
    </w:lvl>
    <w:lvl w:ilvl="1" w:tplc="04270019" w:tentative="1">
      <w:start w:val="1"/>
      <w:numFmt w:val="lowerLetter"/>
      <w:lvlText w:val="%2."/>
      <w:lvlJc w:val="left"/>
      <w:pPr>
        <w:ind w:left="1884" w:hanging="360"/>
      </w:pPr>
    </w:lvl>
    <w:lvl w:ilvl="2" w:tplc="0427001B" w:tentative="1">
      <w:start w:val="1"/>
      <w:numFmt w:val="lowerRoman"/>
      <w:lvlText w:val="%3."/>
      <w:lvlJc w:val="right"/>
      <w:pPr>
        <w:ind w:left="2604" w:hanging="180"/>
      </w:pPr>
    </w:lvl>
    <w:lvl w:ilvl="3" w:tplc="0427000F" w:tentative="1">
      <w:start w:val="1"/>
      <w:numFmt w:val="decimal"/>
      <w:lvlText w:val="%4."/>
      <w:lvlJc w:val="left"/>
      <w:pPr>
        <w:ind w:left="3324" w:hanging="360"/>
      </w:pPr>
    </w:lvl>
    <w:lvl w:ilvl="4" w:tplc="04270019" w:tentative="1">
      <w:start w:val="1"/>
      <w:numFmt w:val="lowerLetter"/>
      <w:lvlText w:val="%5."/>
      <w:lvlJc w:val="left"/>
      <w:pPr>
        <w:ind w:left="4044" w:hanging="360"/>
      </w:pPr>
    </w:lvl>
    <w:lvl w:ilvl="5" w:tplc="0427001B" w:tentative="1">
      <w:start w:val="1"/>
      <w:numFmt w:val="lowerRoman"/>
      <w:lvlText w:val="%6."/>
      <w:lvlJc w:val="right"/>
      <w:pPr>
        <w:ind w:left="4764" w:hanging="180"/>
      </w:pPr>
    </w:lvl>
    <w:lvl w:ilvl="6" w:tplc="0427000F" w:tentative="1">
      <w:start w:val="1"/>
      <w:numFmt w:val="decimal"/>
      <w:lvlText w:val="%7."/>
      <w:lvlJc w:val="left"/>
      <w:pPr>
        <w:ind w:left="5484" w:hanging="360"/>
      </w:pPr>
    </w:lvl>
    <w:lvl w:ilvl="7" w:tplc="04270019" w:tentative="1">
      <w:start w:val="1"/>
      <w:numFmt w:val="lowerLetter"/>
      <w:lvlText w:val="%8."/>
      <w:lvlJc w:val="left"/>
      <w:pPr>
        <w:ind w:left="6204" w:hanging="360"/>
      </w:pPr>
    </w:lvl>
    <w:lvl w:ilvl="8" w:tplc="0427001B" w:tentative="1">
      <w:start w:val="1"/>
      <w:numFmt w:val="lowerRoman"/>
      <w:lvlText w:val="%9."/>
      <w:lvlJc w:val="right"/>
      <w:pPr>
        <w:ind w:left="6924" w:hanging="180"/>
      </w:pPr>
    </w:lvl>
  </w:abstractNum>
  <w:abstractNum w:abstractNumId="20"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21"/>
  </w:num>
  <w:num w:numId="3" w16cid:durableId="756482565">
    <w:abstractNumId w:val="17"/>
  </w:num>
  <w:num w:numId="4" w16cid:durableId="363091879">
    <w:abstractNumId w:val="4"/>
  </w:num>
  <w:num w:numId="5" w16cid:durableId="867572200">
    <w:abstractNumId w:val="11"/>
  </w:num>
  <w:num w:numId="6" w16cid:durableId="770322430">
    <w:abstractNumId w:val="9"/>
  </w:num>
  <w:num w:numId="7" w16cid:durableId="1718312739">
    <w:abstractNumId w:val="15"/>
  </w:num>
  <w:num w:numId="8" w16cid:durableId="1926642956">
    <w:abstractNumId w:val="20"/>
  </w:num>
  <w:num w:numId="9" w16cid:durableId="1216890862">
    <w:abstractNumId w:val="8"/>
  </w:num>
  <w:num w:numId="10" w16cid:durableId="27417943">
    <w:abstractNumId w:val="12"/>
  </w:num>
  <w:num w:numId="11" w16cid:durableId="1742173038">
    <w:abstractNumId w:val="5"/>
  </w:num>
  <w:num w:numId="12" w16cid:durableId="1806654360">
    <w:abstractNumId w:val="13"/>
  </w:num>
  <w:num w:numId="13" w16cid:durableId="1961260571">
    <w:abstractNumId w:val="0"/>
  </w:num>
  <w:num w:numId="14" w16cid:durableId="666400070">
    <w:abstractNumId w:val="2"/>
  </w:num>
  <w:num w:numId="15" w16cid:durableId="1518277946">
    <w:abstractNumId w:val="1"/>
  </w:num>
  <w:num w:numId="16" w16cid:durableId="440684981">
    <w:abstractNumId w:val="16"/>
  </w:num>
  <w:num w:numId="17" w16cid:durableId="828060821">
    <w:abstractNumId w:val="18"/>
  </w:num>
  <w:num w:numId="18" w16cid:durableId="1950508925">
    <w:abstractNumId w:val="6"/>
  </w:num>
  <w:num w:numId="19" w16cid:durableId="683945495">
    <w:abstractNumId w:val="7"/>
  </w:num>
  <w:num w:numId="20" w16cid:durableId="1399399039">
    <w:abstractNumId w:val="19"/>
  </w:num>
  <w:num w:numId="21" w16cid:durableId="2140491950">
    <w:abstractNumId w:val="10"/>
  </w:num>
  <w:num w:numId="22" w16cid:durableId="1608536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23DB"/>
    <w:rsid w:val="00013605"/>
    <w:rsid w:val="0002293A"/>
    <w:rsid w:val="000361A8"/>
    <w:rsid w:val="0004082F"/>
    <w:rsid w:val="00043463"/>
    <w:rsid w:val="000819B3"/>
    <w:rsid w:val="00081B61"/>
    <w:rsid w:val="00094C05"/>
    <w:rsid w:val="000A76DF"/>
    <w:rsid w:val="000B425A"/>
    <w:rsid w:val="000D6DAC"/>
    <w:rsid w:val="000F34E0"/>
    <w:rsid w:val="00102F5E"/>
    <w:rsid w:val="00107E2C"/>
    <w:rsid w:val="00141684"/>
    <w:rsid w:val="00150EED"/>
    <w:rsid w:val="0017097D"/>
    <w:rsid w:val="00180B88"/>
    <w:rsid w:val="00184645"/>
    <w:rsid w:val="0019525D"/>
    <w:rsid w:val="001D4405"/>
    <w:rsid w:val="001F1B92"/>
    <w:rsid w:val="00202B33"/>
    <w:rsid w:val="00227552"/>
    <w:rsid w:val="00227B8F"/>
    <w:rsid w:val="0023055D"/>
    <w:rsid w:val="00240438"/>
    <w:rsid w:val="0024247B"/>
    <w:rsid w:val="00242D23"/>
    <w:rsid w:val="00245055"/>
    <w:rsid w:val="00252A3E"/>
    <w:rsid w:val="00267AB0"/>
    <w:rsid w:val="0028366C"/>
    <w:rsid w:val="00294A23"/>
    <w:rsid w:val="002A0409"/>
    <w:rsid w:val="002A220A"/>
    <w:rsid w:val="002B39A9"/>
    <w:rsid w:val="002B76E1"/>
    <w:rsid w:val="002C2D52"/>
    <w:rsid w:val="002C5914"/>
    <w:rsid w:val="002D51FC"/>
    <w:rsid w:val="002F6760"/>
    <w:rsid w:val="00346CD1"/>
    <w:rsid w:val="003602BA"/>
    <w:rsid w:val="00364667"/>
    <w:rsid w:val="00365C5B"/>
    <w:rsid w:val="00367A77"/>
    <w:rsid w:val="0038156A"/>
    <w:rsid w:val="00384F92"/>
    <w:rsid w:val="003B14CB"/>
    <w:rsid w:val="003B429D"/>
    <w:rsid w:val="003B4582"/>
    <w:rsid w:val="003B6CF2"/>
    <w:rsid w:val="003D5A56"/>
    <w:rsid w:val="003F0778"/>
    <w:rsid w:val="00401D1E"/>
    <w:rsid w:val="00415B2A"/>
    <w:rsid w:val="00415DE5"/>
    <w:rsid w:val="00432226"/>
    <w:rsid w:val="00435EF4"/>
    <w:rsid w:val="0044214B"/>
    <w:rsid w:val="00442CD5"/>
    <w:rsid w:val="004746C7"/>
    <w:rsid w:val="00482495"/>
    <w:rsid w:val="004901AB"/>
    <w:rsid w:val="00490965"/>
    <w:rsid w:val="0049336E"/>
    <w:rsid w:val="004A7DB0"/>
    <w:rsid w:val="004B07E2"/>
    <w:rsid w:val="004B0AB2"/>
    <w:rsid w:val="004B430E"/>
    <w:rsid w:val="004D1A4A"/>
    <w:rsid w:val="004E23A6"/>
    <w:rsid w:val="004F18EF"/>
    <w:rsid w:val="005068A7"/>
    <w:rsid w:val="00517281"/>
    <w:rsid w:val="005314E5"/>
    <w:rsid w:val="00531EF5"/>
    <w:rsid w:val="0053267A"/>
    <w:rsid w:val="0057369F"/>
    <w:rsid w:val="00576888"/>
    <w:rsid w:val="00585EA0"/>
    <w:rsid w:val="00594C7A"/>
    <w:rsid w:val="00596611"/>
    <w:rsid w:val="00596C9D"/>
    <w:rsid w:val="005A4CC6"/>
    <w:rsid w:val="005C3A2B"/>
    <w:rsid w:val="00603A16"/>
    <w:rsid w:val="00644996"/>
    <w:rsid w:val="00645539"/>
    <w:rsid w:val="00646253"/>
    <w:rsid w:val="00652B59"/>
    <w:rsid w:val="0065377A"/>
    <w:rsid w:val="006552D1"/>
    <w:rsid w:val="0065532F"/>
    <w:rsid w:val="006635AE"/>
    <w:rsid w:val="00663CCA"/>
    <w:rsid w:val="006825F1"/>
    <w:rsid w:val="006941D9"/>
    <w:rsid w:val="006E05C8"/>
    <w:rsid w:val="007100E8"/>
    <w:rsid w:val="00710F28"/>
    <w:rsid w:val="00712FD7"/>
    <w:rsid w:val="00720452"/>
    <w:rsid w:val="00724901"/>
    <w:rsid w:val="00731A3A"/>
    <w:rsid w:val="00747D38"/>
    <w:rsid w:val="007A03A6"/>
    <w:rsid w:val="007A2DF4"/>
    <w:rsid w:val="007D2CCE"/>
    <w:rsid w:val="007D7BC2"/>
    <w:rsid w:val="007E4E2D"/>
    <w:rsid w:val="007E7880"/>
    <w:rsid w:val="00805049"/>
    <w:rsid w:val="008051A2"/>
    <w:rsid w:val="008076FD"/>
    <w:rsid w:val="00812F86"/>
    <w:rsid w:val="00815F5D"/>
    <w:rsid w:val="0082057E"/>
    <w:rsid w:val="00827A03"/>
    <w:rsid w:val="00831825"/>
    <w:rsid w:val="00831881"/>
    <w:rsid w:val="0085136C"/>
    <w:rsid w:val="008538BE"/>
    <w:rsid w:val="00860F4B"/>
    <w:rsid w:val="008830CC"/>
    <w:rsid w:val="0088350C"/>
    <w:rsid w:val="00890964"/>
    <w:rsid w:val="00892C6A"/>
    <w:rsid w:val="00893022"/>
    <w:rsid w:val="00897136"/>
    <w:rsid w:val="008A5490"/>
    <w:rsid w:val="008C1191"/>
    <w:rsid w:val="008C6DCE"/>
    <w:rsid w:val="008D168B"/>
    <w:rsid w:val="008E4F9C"/>
    <w:rsid w:val="008E56E9"/>
    <w:rsid w:val="008F11D0"/>
    <w:rsid w:val="008F2802"/>
    <w:rsid w:val="008F43FE"/>
    <w:rsid w:val="00906ABB"/>
    <w:rsid w:val="00920FFF"/>
    <w:rsid w:val="00922C2B"/>
    <w:rsid w:val="00932E5F"/>
    <w:rsid w:val="009350D8"/>
    <w:rsid w:val="0093746D"/>
    <w:rsid w:val="00937821"/>
    <w:rsid w:val="009404ED"/>
    <w:rsid w:val="00961B87"/>
    <w:rsid w:val="00973B32"/>
    <w:rsid w:val="00983813"/>
    <w:rsid w:val="00991093"/>
    <w:rsid w:val="009A1C18"/>
    <w:rsid w:val="009B55D6"/>
    <w:rsid w:val="009C2AD5"/>
    <w:rsid w:val="009F0CBE"/>
    <w:rsid w:val="009F7BB1"/>
    <w:rsid w:val="00A0630D"/>
    <w:rsid w:val="00A2281F"/>
    <w:rsid w:val="00A3458F"/>
    <w:rsid w:val="00A45E20"/>
    <w:rsid w:val="00A5724E"/>
    <w:rsid w:val="00A70632"/>
    <w:rsid w:val="00A70EC6"/>
    <w:rsid w:val="00A715E5"/>
    <w:rsid w:val="00A7733B"/>
    <w:rsid w:val="00A86BD6"/>
    <w:rsid w:val="00A8751E"/>
    <w:rsid w:val="00A92310"/>
    <w:rsid w:val="00A92EA9"/>
    <w:rsid w:val="00A971EB"/>
    <w:rsid w:val="00AA60C8"/>
    <w:rsid w:val="00AA7FDF"/>
    <w:rsid w:val="00AB35D9"/>
    <w:rsid w:val="00AB3C9D"/>
    <w:rsid w:val="00AC0B64"/>
    <w:rsid w:val="00AD1F46"/>
    <w:rsid w:val="00AE463D"/>
    <w:rsid w:val="00AF0CB9"/>
    <w:rsid w:val="00B14D2A"/>
    <w:rsid w:val="00B46A7C"/>
    <w:rsid w:val="00B50CE4"/>
    <w:rsid w:val="00B53078"/>
    <w:rsid w:val="00B53DCA"/>
    <w:rsid w:val="00B6022E"/>
    <w:rsid w:val="00B61CA4"/>
    <w:rsid w:val="00B66AAC"/>
    <w:rsid w:val="00B92992"/>
    <w:rsid w:val="00BD7A2E"/>
    <w:rsid w:val="00BD7B42"/>
    <w:rsid w:val="00BE1E73"/>
    <w:rsid w:val="00BE4B63"/>
    <w:rsid w:val="00BF6C6A"/>
    <w:rsid w:val="00C0073A"/>
    <w:rsid w:val="00C07275"/>
    <w:rsid w:val="00C15BBE"/>
    <w:rsid w:val="00C25DB6"/>
    <w:rsid w:val="00C27162"/>
    <w:rsid w:val="00C50655"/>
    <w:rsid w:val="00C553DE"/>
    <w:rsid w:val="00C640DF"/>
    <w:rsid w:val="00C85F15"/>
    <w:rsid w:val="00C86376"/>
    <w:rsid w:val="00C868ED"/>
    <w:rsid w:val="00C937E7"/>
    <w:rsid w:val="00C95C8F"/>
    <w:rsid w:val="00CA0DC0"/>
    <w:rsid w:val="00CA4F3B"/>
    <w:rsid w:val="00CA6EC9"/>
    <w:rsid w:val="00CC0177"/>
    <w:rsid w:val="00CC3A8F"/>
    <w:rsid w:val="00CD6F35"/>
    <w:rsid w:val="00CF059A"/>
    <w:rsid w:val="00D2089D"/>
    <w:rsid w:val="00D2317E"/>
    <w:rsid w:val="00D43932"/>
    <w:rsid w:val="00D46266"/>
    <w:rsid w:val="00D5270D"/>
    <w:rsid w:val="00D575C3"/>
    <w:rsid w:val="00D65DB9"/>
    <w:rsid w:val="00D660B5"/>
    <w:rsid w:val="00D7103A"/>
    <w:rsid w:val="00D978C3"/>
    <w:rsid w:val="00DA1A7B"/>
    <w:rsid w:val="00DB0D21"/>
    <w:rsid w:val="00DF7102"/>
    <w:rsid w:val="00E25208"/>
    <w:rsid w:val="00E34555"/>
    <w:rsid w:val="00E45AB3"/>
    <w:rsid w:val="00E62279"/>
    <w:rsid w:val="00EA0460"/>
    <w:rsid w:val="00EA3D56"/>
    <w:rsid w:val="00EB2AF3"/>
    <w:rsid w:val="00ED537D"/>
    <w:rsid w:val="00EE3201"/>
    <w:rsid w:val="00EE35BC"/>
    <w:rsid w:val="00EE436E"/>
    <w:rsid w:val="00EE77A8"/>
    <w:rsid w:val="00EF60D9"/>
    <w:rsid w:val="00F05DF3"/>
    <w:rsid w:val="00F2073D"/>
    <w:rsid w:val="00F35498"/>
    <w:rsid w:val="00F578BC"/>
    <w:rsid w:val="00F70FE8"/>
    <w:rsid w:val="00F73263"/>
    <w:rsid w:val="00F85806"/>
    <w:rsid w:val="00F956A1"/>
    <w:rsid w:val="00FA0543"/>
    <w:rsid w:val="00FA1D19"/>
    <w:rsid w:val="00FB6441"/>
    <w:rsid w:val="00FD1991"/>
    <w:rsid w:val="00FD5C2F"/>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EB2AF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757AF395-AD7A-4CD1-BD72-099189E2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A55171CB-57ED-4D49-9106-2CB328430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5035</Words>
  <Characters>2871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Daiva Skačkauskienė</cp:lastModifiedBy>
  <cp:revision>20</cp:revision>
  <dcterms:created xsi:type="dcterms:W3CDTF">2025-01-30T08:11:00Z</dcterms:created>
  <dcterms:modified xsi:type="dcterms:W3CDTF">2025-02-04T08:20:00Z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6b57f7d3-0f5d-408e-a1f8-124c9e3efcba</vt:lpwstr>
  </property>
</Properties>
</file>