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BAFCF" w14:textId="02AC7648" w:rsidR="00191D5E" w:rsidRPr="007F749B" w:rsidRDefault="007B07D9" w:rsidP="00191D5E">
      <w:pPr>
        <w:jc w:val="right"/>
        <w:rPr>
          <w:rFonts w:ascii="Verdana" w:hAnsi="Verdana" w:cs="Arial"/>
          <w:iCs/>
          <w:noProof/>
        </w:rPr>
      </w:pPr>
      <w:r>
        <w:rPr>
          <w:rFonts w:ascii="Verdana" w:hAnsi="Verdana" w:cs="Arial"/>
          <w:iCs/>
          <w:noProof/>
        </w:rPr>
        <w:t xml:space="preserve">Pirkimo sąlygų priedas Nr. </w:t>
      </w:r>
      <w:r w:rsidR="00DD76BF">
        <w:rPr>
          <w:rFonts w:ascii="Verdana" w:hAnsi="Verdana" w:cs="Arial"/>
          <w:iCs/>
          <w:noProof/>
        </w:rPr>
        <w:t>14</w:t>
      </w:r>
    </w:p>
    <w:p w14:paraId="2E248BF7" w14:textId="6363A2D0" w:rsidR="00191D5E" w:rsidRPr="007F749B" w:rsidRDefault="007B07D9" w:rsidP="00191D5E">
      <w:pPr>
        <w:jc w:val="right"/>
        <w:rPr>
          <w:rFonts w:ascii="Verdana" w:hAnsi="Verdana" w:cs="Arial"/>
          <w:iCs/>
          <w:noProof/>
        </w:rPr>
      </w:pPr>
      <w:r>
        <w:rPr>
          <w:rFonts w:ascii="Verdana" w:hAnsi="Verdana" w:cs="Arial"/>
          <w:iCs/>
          <w:noProof/>
        </w:rPr>
        <w:t xml:space="preserve"> „</w:t>
      </w:r>
      <w:r w:rsidR="00191D5E" w:rsidRPr="007F749B">
        <w:rPr>
          <w:rFonts w:ascii="Verdana" w:hAnsi="Verdana" w:cs="Arial"/>
          <w:iCs/>
          <w:noProof/>
        </w:rPr>
        <w:t xml:space="preserve"> </w:t>
      </w:r>
      <w:r w:rsidR="00DD76BF">
        <w:rPr>
          <w:rFonts w:ascii="Verdana" w:hAnsi="Verdana" w:cs="Arial"/>
          <w:iCs/>
          <w:noProof/>
        </w:rPr>
        <w:t xml:space="preserve">9 </w:t>
      </w:r>
      <w:r w:rsidR="00191D5E" w:rsidRPr="007F749B">
        <w:rPr>
          <w:rFonts w:ascii="Verdana" w:hAnsi="Verdana" w:cs="Arial"/>
          <w:iCs/>
          <w:noProof/>
        </w:rPr>
        <w:t xml:space="preserve">pd. Techninė specifikacija. </w:t>
      </w:r>
      <w:r w:rsidR="00191D5E" w:rsidRPr="00191D5E">
        <w:rPr>
          <w:rFonts w:ascii="Verdana" w:hAnsi="Verdana" w:cs="Arial"/>
          <w:iCs/>
          <w:noProof/>
        </w:rPr>
        <w:t>Medikamentinė spinta</w:t>
      </w:r>
      <w:r w:rsidR="00191D5E" w:rsidRPr="007F749B">
        <w:rPr>
          <w:rFonts w:ascii="Verdana" w:hAnsi="Verdana" w:cs="Arial"/>
          <w:iCs/>
          <w:noProof/>
        </w:rPr>
        <w:t>“</w:t>
      </w:r>
    </w:p>
    <w:p w14:paraId="4B1A4EA2" w14:textId="77777777" w:rsidR="00191D5E" w:rsidRPr="007F749B" w:rsidRDefault="00191D5E" w:rsidP="00191D5E">
      <w:pPr>
        <w:jc w:val="right"/>
        <w:rPr>
          <w:rFonts w:ascii="Verdana" w:hAnsi="Verdana" w:cs="Arial"/>
          <w:iCs/>
          <w:noProof/>
        </w:rPr>
      </w:pPr>
    </w:p>
    <w:p w14:paraId="0FA415D9" w14:textId="738C3DD0" w:rsidR="00191D5E" w:rsidRPr="00DB7A4B" w:rsidRDefault="00191D5E" w:rsidP="00DB7A4B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7F749B">
        <w:rPr>
          <w:rFonts w:ascii="Verdana" w:hAnsi="Verdana" w:cs="Arial"/>
          <w:b/>
        </w:rPr>
        <w:t>TECHNINĖ SPECIFIKACIJA</w:t>
      </w:r>
    </w:p>
    <w:p w14:paraId="24E6D4BD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  <w:b/>
          <w:bCs/>
        </w:rPr>
      </w:pPr>
      <w:r w:rsidRPr="007F749B">
        <w:rPr>
          <w:rFonts w:ascii="Verdana" w:hAnsi="Verdana" w:cs="Arial"/>
          <w:b/>
          <w:bCs/>
        </w:rPr>
        <w:t>1. Bendrieji reikalavimai:</w:t>
      </w:r>
    </w:p>
    <w:p w14:paraId="467C2543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23AE4393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  <w:b/>
        </w:rPr>
      </w:pPr>
      <w:r w:rsidRPr="007F749B">
        <w:rPr>
          <w:rFonts w:ascii="Verdana" w:hAnsi="Verdana" w:cs="Arial"/>
        </w:rPr>
        <w:t xml:space="preserve">1.2. </w:t>
      </w:r>
      <w:r w:rsidRPr="007F749B">
        <w:rPr>
          <w:rFonts w:ascii="Verdana" w:hAnsi="Verdana" w:cs="Arial"/>
          <w:b/>
          <w:u w:val="single"/>
        </w:rPr>
        <w:t>Kartu su pasiūlymu</w:t>
      </w:r>
      <w:r w:rsidRPr="007F749B">
        <w:rPr>
          <w:rFonts w:ascii="Verdana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hAnsi="Verdana" w:cs="Arial"/>
          <w:b/>
        </w:rPr>
        <w:t>Techninėje dokumentacijoje būtina pažymėti pozicijos numerį prie reikalaujamų parametrų reikšmės.</w:t>
      </w:r>
    </w:p>
    <w:p w14:paraId="6F6315C6" w14:textId="77777777" w:rsidR="00191D5E" w:rsidRPr="007F749B" w:rsidRDefault="00191D5E" w:rsidP="00191D5E">
      <w:pPr>
        <w:tabs>
          <w:tab w:val="left" w:pos="1560"/>
        </w:tabs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47472FAF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hAnsi="Verdana" w:cs="Arial"/>
        </w:rPr>
        <w:t>remarketing</w:t>
      </w:r>
      <w:proofErr w:type="spellEnd"/>
      <w:r w:rsidRPr="007F749B">
        <w:rPr>
          <w:rFonts w:ascii="Verdana" w:hAnsi="Verdana" w:cs="Arial"/>
        </w:rPr>
        <w:t>) prekių.</w:t>
      </w:r>
    </w:p>
    <w:p w14:paraId="10FD3600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6640015B" w14:textId="1B359902" w:rsidR="00191D5E" w:rsidRPr="00191D5E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4080F5D9" w14:textId="7A21F346" w:rsidR="00191D5E" w:rsidRPr="007F749B" w:rsidRDefault="00DD76BF" w:rsidP="00191D5E">
      <w:pPr>
        <w:ind w:left="-284"/>
        <w:jc w:val="center"/>
        <w:rPr>
          <w:b/>
          <w:color w:val="000000"/>
        </w:rPr>
      </w:pPr>
      <w:r>
        <w:rPr>
          <w:rFonts w:ascii="Verdana" w:hAnsi="Verdana" w:cs="Arial"/>
          <w:b/>
          <w:bCs/>
          <w:color w:val="000000"/>
          <w:lang w:eastAsia="lt-LT"/>
        </w:rPr>
        <w:t xml:space="preserve">9 </w:t>
      </w:r>
      <w:bookmarkStart w:id="0" w:name="_GoBack"/>
      <w:bookmarkEnd w:id="0"/>
      <w:r w:rsidR="00191D5E" w:rsidRPr="007F749B">
        <w:rPr>
          <w:rFonts w:ascii="Verdana" w:hAnsi="Verdana" w:cs="Arial"/>
          <w:b/>
          <w:bCs/>
          <w:color w:val="000000"/>
          <w:lang w:eastAsia="lt-LT"/>
        </w:rPr>
        <w:t xml:space="preserve"> pirkimo objekto dalis. </w:t>
      </w:r>
      <w:r w:rsidR="00191D5E" w:rsidRPr="00191D5E">
        <w:rPr>
          <w:rFonts w:ascii="Verdana" w:hAnsi="Verdana" w:cs="Arial"/>
          <w:b/>
          <w:bCs/>
          <w:color w:val="000000"/>
          <w:lang w:eastAsia="lt-LT"/>
        </w:rPr>
        <w:t>Medikamentinė spinta</w:t>
      </w:r>
      <w:r w:rsidR="00191D5E">
        <w:rPr>
          <w:rFonts w:ascii="Verdana" w:hAnsi="Verdana" w:cs="Arial"/>
          <w:b/>
          <w:bCs/>
          <w:color w:val="000000"/>
          <w:lang w:eastAsia="lt-LT"/>
        </w:rPr>
        <w:t>, 3 vnt.</w:t>
      </w:r>
    </w:p>
    <w:p w14:paraId="51678515" w14:textId="77777777" w:rsidR="00470E1D" w:rsidRPr="00AA4E5E" w:rsidRDefault="00470E1D" w:rsidP="00684B3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25"/>
        <w:gridCol w:w="3182"/>
        <w:gridCol w:w="3527"/>
      </w:tblGrid>
      <w:tr w:rsidR="00E95A58" w:rsidRPr="00191D5E" w14:paraId="387D4C81" w14:textId="77777777" w:rsidTr="00191D5E">
        <w:tc>
          <w:tcPr>
            <w:tcW w:w="597" w:type="dxa"/>
            <w:shd w:val="clear" w:color="auto" w:fill="auto"/>
            <w:vAlign w:val="center"/>
          </w:tcPr>
          <w:p w14:paraId="0B6964AF" w14:textId="4A59EF0D" w:rsidR="00E95A58" w:rsidRPr="00191D5E" w:rsidRDefault="00E95A58" w:rsidP="00894415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b/>
                <w:bCs/>
                <w:lang w:eastAsia="zh-TW"/>
              </w:rPr>
              <w:t>Eil. Nr.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484266" w14:textId="3A0DBB26" w:rsidR="00E95A58" w:rsidRPr="00191D5E" w:rsidRDefault="00E95A58" w:rsidP="0040229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>Techniniai parametrai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0281F12" w14:textId="6B753EFA" w:rsidR="00E95A58" w:rsidRPr="00191D5E" w:rsidRDefault="00E95A58" w:rsidP="0040229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  <w:bCs/>
                <w:lang w:eastAsia="zh-TW"/>
              </w:rPr>
              <w:t>Parametro reikšmė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E3CAB1D" w14:textId="282BB496" w:rsidR="00E95A58" w:rsidRPr="00191D5E" w:rsidRDefault="00E95A58" w:rsidP="00656FE4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191D5E" w:rsidRPr="00191D5E" w14:paraId="732390B9" w14:textId="77777777" w:rsidTr="004E6D1C">
        <w:tc>
          <w:tcPr>
            <w:tcW w:w="10031" w:type="dxa"/>
            <w:gridSpan w:val="4"/>
            <w:shd w:val="clear" w:color="auto" w:fill="auto"/>
          </w:tcPr>
          <w:p w14:paraId="57FF2B0E" w14:textId="0D240668" w:rsidR="00191D5E" w:rsidRPr="00191D5E" w:rsidRDefault="00191D5E" w:rsidP="0040229A">
            <w:pPr>
              <w:spacing w:after="0" w:line="240" w:lineRule="auto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 xml:space="preserve">Pavadinimas, modelis, gamintojas </w:t>
            </w:r>
            <w:r w:rsidRPr="00191D5E">
              <w:rPr>
                <w:rFonts w:ascii="Verdana" w:hAnsi="Verdana"/>
                <w:b/>
                <w:color w:val="FF0000"/>
              </w:rPr>
              <w:t>(nurodyti)</w:t>
            </w:r>
          </w:p>
        </w:tc>
      </w:tr>
      <w:tr w:rsidR="00364A7A" w:rsidRPr="00191D5E" w14:paraId="29599248" w14:textId="77777777" w:rsidTr="00191D5E">
        <w:tc>
          <w:tcPr>
            <w:tcW w:w="597" w:type="dxa"/>
            <w:shd w:val="clear" w:color="auto" w:fill="auto"/>
          </w:tcPr>
          <w:p w14:paraId="13F2754C" w14:textId="77777777" w:rsidR="00470E1D" w:rsidRPr="00191D5E" w:rsidRDefault="00470E1D" w:rsidP="00894415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578AAF16" w14:textId="702C7702" w:rsidR="00470E1D" w:rsidRPr="00191D5E" w:rsidRDefault="004D19D5" w:rsidP="004D19D5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Medikamentinės spintos</w:t>
            </w:r>
            <w:r w:rsidR="007642EB" w:rsidRPr="00191D5E">
              <w:rPr>
                <w:rFonts w:ascii="Verdana" w:hAnsi="Verdana"/>
              </w:rPr>
              <w:t xml:space="preserve"> paskirtis</w:t>
            </w:r>
          </w:p>
        </w:tc>
        <w:tc>
          <w:tcPr>
            <w:tcW w:w="3182" w:type="dxa"/>
            <w:shd w:val="clear" w:color="auto" w:fill="auto"/>
          </w:tcPr>
          <w:p w14:paraId="7E6BCDF5" w14:textId="08037DB4" w:rsidR="00470E1D" w:rsidRPr="00191D5E" w:rsidRDefault="007642EB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Mobilus vežimėlis</w:t>
            </w:r>
            <w:r w:rsidR="004D19D5" w:rsidRPr="00191D5E">
              <w:rPr>
                <w:rFonts w:ascii="Verdana" w:hAnsi="Verdana"/>
              </w:rPr>
              <w:t xml:space="preserve"> spinta</w:t>
            </w:r>
            <w:r w:rsidRPr="00191D5E">
              <w:rPr>
                <w:rFonts w:ascii="Verdana" w:hAnsi="Verdana"/>
              </w:rPr>
              <w:t xml:space="preserve"> smulkioms medicininėms priemonėms, tvarsliavai ar </w:t>
            </w:r>
            <w:r w:rsidRPr="00191D5E">
              <w:rPr>
                <w:rFonts w:ascii="Verdana" w:hAnsi="Verdana"/>
              </w:rPr>
              <w:lastRenderedPageBreak/>
              <w:t>medikamentams laikyti, transportuoti ir saugoti</w:t>
            </w:r>
            <w:r w:rsidR="00AA4194" w:rsidRPr="00191D5E">
              <w:rPr>
                <w:rFonts w:ascii="Verdana" w:hAnsi="Verdana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14:paraId="08C93096" w14:textId="77777777" w:rsidR="00470E1D" w:rsidRPr="00191D5E" w:rsidRDefault="00470E1D" w:rsidP="00894415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0361B785" w14:textId="77777777" w:rsidTr="00191D5E">
        <w:tc>
          <w:tcPr>
            <w:tcW w:w="597" w:type="dxa"/>
            <w:shd w:val="clear" w:color="auto" w:fill="auto"/>
          </w:tcPr>
          <w:p w14:paraId="49FDB566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524EFE2" w14:textId="18381DBA" w:rsidR="007642EB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Medikamentinė</w:t>
            </w:r>
            <w:r w:rsidR="00AA419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spinta,</w:t>
            </w:r>
            <w:r w:rsidR="004D19D5" w:rsidRPr="00191D5E">
              <w:rPr>
                <w:rFonts w:ascii="Verdana" w:hAnsi="Verdana"/>
              </w:rPr>
              <w:t xml:space="preserve"> </w:t>
            </w:r>
            <w:r w:rsidR="007642EB" w:rsidRPr="00191D5E">
              <w:rPr>
                <w:rFonts w:ascii="Verdana" w:hAnsi="Verdana"/>
              </w:rPr>
              <w:t>išmatavimai be priedų (</w:t>
            </w:r>
            <w:proofErr w:type="spellStart"/>
            <w:r w:rsidR="007642EB" w:rsidRPr="00191D5E">
              <w:rPr>
                <w:rFonts w:ascii="Verdana" w:hAnsi="Verdana"/>
              </w:rPr>
              <w:t>PxGxA</w:t>
            </w:r>
            <w:proofErr w:type="spellEnd"/>
            <w:r w:rsidR="007642EB" w:rsidRPr="00191D5E">
              <w:rPr>
                <w:rFonts w:ascii="Verdana" w:hAnsi="Verdana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14:paraId="1513852D" w14:textId="2074C86B" w:rsidR="007642EB" w:rsidRPr="00191D5E" w:rsidRDefault="007642EB" w:rsidP="00B009A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1470</w:t>
            </w:r>
            <w:r w:rsidR="00B009A4" w:rsidRPr="00191D5E">
              <w:rPr>
                <w:rFonts w:ascii="Verdana" w:hAnsi="Verdana"/>
              </w:rPr>
              <w:t xml:space="preserve">mm </w:t>
            </w:r>
            <w:r w:rsidRPr="00191D5E">
              <w:rPr>
                <w:rFonts w:ascii="Verdana" w:hAnsi="Verdana"/>
              </w:rPr>
              <w:t>x</w:t>
            </w:r>
            <w:r w:rsidR="00B009A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640</w:t>
            </w:r>
            <w:r w:rsidR="00B009A4" w:rsidRPr="00191D5E">
              <w:rPr>
                <w:rFonts w:ascii="Verdana" w:hAnsi="Verdana"/>
              </w:rPr>
              <w:t xml:space="preserve">mm </w:t>
            </w:r>
            <w:r w:rsidRPr="00191D5E">
              <w:rPr>
                <w:rFonts w:ascii="Verdana" w:hAnsi="Verdana"/>
              </w:rPr>
              <w:t>x</w:t>
            </w:r>
            <w:r w:rsidR="00B009A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1840</w:t>
            </w:r>
            <w:r w:rsidR="00B009A4" w:rsidRPr="00191D5E">
              <w:rPr>
                <w:rFonts w:ascii="Verdana" w:hAnsi="Verdana"/>
              </w:rPr>
              <w:t>mm</w:t>
            </w:r>
            <w:r w:rsidRPr="00191D5E">
              <w:rPr>
                <w:rFonts w:ascii="Verdana" w:hAnsi="Verdana"/>
              </w:rPr>
              <w:t xml:space="preserve"> </w:t>
            </w:r>
            <w:r w:rsidR="00B009A4" w:rsidRPr="00191D5E">
              <w:rPr>
                <w:rFonts w:ascii="Verdana" w:hAnsi="Verdana"/>
              </w:rPr>
              <w:t xml:space="preserve">visų matmenų paklaida </w:t>
            </w:r>
            <w:r w:rsidRPr="00191D5E">
              <w:rPr>
                <w:rFonts w:ascii="Verdana" w:hAnsi="Verdana"/>
              </w:rPr>
              <w:t xml:space="preserve">± </w:t>
            </w:r>
            <w:r w:rsidR="00AA4194" w:rsidRPr="00191D5E">
              <w:rPr>
                <w:rFonts w:ascii="Verdana" w:hAnsi="Verdana"/>
              </w:rPr>
              <w:t>5</w:t>
            </w:r>
            <w:r w:rsidRPr="00191D5E">
              <w:rPr>
                <w:rFonts w:ascii="Verdana" w:hAnsi="Verdana"/>
              </w:rPr>
              <w:t>0 mm</w:t>
            </w:r>
          </w:p>
        </w:tc>
        <w:tc>
          <w:tcPr>
            <w:tcW w:w="3527" w:type="dxa"/>
            <w:shd w:val="clear" w:color="auto" w:fill="auto"/>
          </w:tcPr>
          <w:p w14:paraId="28E8BB2F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1BDDD808" w14:textId="77777777" w:rsidTr="00191D5E">
        <w:tc>
          <w:tcPr>
            <w:tcW w:w="597" w:type="dxa"/>
            <w:shd w:val="clear" w:color="auto" w:fill="auto"/>
          </w:tcPr>
          <w:p w14:paraId="6C4D98F0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77F125A5" w14:textId="02EDDBE1" w:rsidR="007642EB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rėmas</w:t>
            </w:r>
          </w:p>
        </w:tc>
        <w:tc>
          <w:tcPr>
            <w:tcW w:w="3182" w:type="dxa"/>
            <w:shd w:val="clear" w:color="auto" w:fill="auto"/>
          </w:tcPr>
          <w:p w14:paraId="793E31E2" w14:textId="414D8583" w:rsidR="007642EB" w:rsidRPr="00191D5E" w:rsidRDefault="007642EB" w:rsidP="0091704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Pagamintas iš </w:t>
            </w:r>
            <w:proofErr w:type="spellStart"/>
            <w:r w:rsidRPr="00191D5E">
              <w:rPr>
                <w:rFonts w:ascii="Verdana" w:hAnsi="Verdana"/>
              </w:rPr>
              <w:t>epoksio</w:t>
            </w:r>
            <w:proofErr w:type="spellEnd"/>
            <w:r w:rsidRPr="00191D5E">
              <w:rPr>
                <w:rFonts w:ascii="Verdana" w:hAnsi="Verdana"/>
              </w:rPr>
              <w:t xml:space="preserve"> poliesterio dažais milteliniu būdu dažyto plieno</w:t>
            </w:r>
            <w:r w:rsidR="001A7FE1" w:rsidRPr="00191D5E">
              <w:rPr>
                <w:rFonts w:ascii="Verdana" w:hAnsi="Verdana"/>
              </w:rPr>
              <w:t xml:space="preserve"> arba lygiavertės medžiagos</w:t>
            </w:r>
            <w:r w:rsidRPr="00191D5E">
              <w:rPr>
                <w:rFonts w:ascii="Verdana" w:hAnsi="Verdana"/>
              </w:rPr>
              <w:t>, su antibakterinėmis savybėmis, atsparaus dezinfekcinėms medžiagoms ir pažeidimui</w:t>
            </w:r>
          </w:p>
        </w:tc>
        <w:tc>
          <w:tcPr>
            <w:tcW w:w="3527" w:type="dxa"/>
            <w:shd w:val="clear" w:color="auto" w:fill="auto"/>
          </w:tcPr>
          <w:p w14:paraId="620CB08C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400110FA" w14:textId="77777777" w:rsidTr="00191D5E">
        <w:tc>
          <w:tcPr>
            <w:tcW w:w="597" w:type="dxa"/>
            <w:shd w:val="clear" w:color="auto" w:fill="auto"/>
          </w:tcPr>
          <w:p w14:paraId="0D9559B8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359FA00A" w14:textId="2AAB8883" w:rsidR="007642EB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konstrukcija</w:t>
            </w:r>
          </w:p>
        </w:tc>
        <w:tc>
          <w:tcPr>
            <w:tcW w:w="3182" w:type="dxa"/>
            <w:shd w:val="clear" w:color="auto" w:fill="auto"/>
          </w:tcPr>
          <w:p w14:paraId="47CB8250" w14:textId="10B411B7" w:rsidR="007642EB" w:rsidRPr="00191D5E" w:rsidRDefault="007642EB" w:rsidP="00441C8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Sudaryta iš ne mažiau kaip dviejų vertikalių skyrių, su įrengtais specialiais bėgeliais ISO</w:t>
            </w:r>
            <w:r w:rsidR="00441C80" w:rsidRPr="00191D5E">
              <w:rPr>
                <w:rFonts w:ascii="Verdana" w:hAnsi="Verdana"/>
              </w:rPr>
              <w:t xml:space="preserve"> (arba lygiaverčio)</w:t>
            </w:r>
            <w:r w:rsidRPr="00191D5E">
              <w:rPr>
                <w:rFonts w:ascii="Verdana" w:hAnsi="Verdana"/>
              </w:rPr>
              <w:t xml:space="preserve"> </w:t>
            </w:r>
            <w:r w:rsidR="00441C80" w:rsidRPr="00191D5E">
              <w:rPr>
                <w:rFonts w:ascii="Verdana" w:hAnsi="Verdana"/>
              </w:rPr>
              <w:t>standarto</w:t>
            </w:r>
            <w:r w:rsidRPr="00191D5E">
              <w:rPr>
                <w:rFonts w:ascii="Verdana" w:hAnsi="Verdana"/>
              </w:rPr>
              <w:t xml:space="preserve"> </w:t>
            </w:r>
            <w:r w:rsidR="0042551C" w:rsidRPr="00191D5E">
              <w:rPr>
                <w:rFonts w:ascii="Verdana" w:hAnsi="Verdana"/>
              </w:rPr>
              <w:t>krepšelių-</w:t>
            </w:r>
            <w:r w:rsidR="001A7FE1" w:rsidRPr="00191D5E">
              <w:rPr>
                <w:rFonts w:ascii="Verdana" w:hAnsi="Verdana"/>
              </w:rPr>
              <w:t>lentynų standartinio dydžio (</w:t>
            </w:r>
            <w:r w:rsidRPr="00191D5E">
              <w:rPr>
                <w:rFonts w:ascii="Verdana" w:hAnsi="Verdana"/>
              </w:rPr>
              <w:t>60</w:t>
            </w:r>
            <w:r w:rsidR="001A7FE1" w:rsidRPr="00191D5E">
              <w:rPr>
                <w:rFonts w:ascii="Verdana" w:hAnsi="Verdana"/>
              </w:rPr>
              <w:t xml:space="preserve"> cm </w:t>
            </w:r>
            <w:r w:rsidRPr="00191D5E">
              <w:rPr>
                <w:rFonts w:ascii="Verdana" w:hAnsi="Verdana"/>
              </w:rPr>
              <w:t>x</w:t>
            </w:r>
            <w:r w:rsidR="001A7FE1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40</w:t>
            </w:r>
            <w:r w:rsidR="001A7FE1" w:rsidRPr="00191D5E">
              <w:rPr>
                <w:rFonts w:ascii="Verdana" w:hAnsi="Verdana"/>
              </w:rPr>
              <w:t xml:space="preserve"> cm</w:t>
            </w:r>
            <w:r w:rsidRPr="00191D5E">
              <w:rPr>
                <w:rFonts w:ascii="Verdana" w:hAnsi="Verdana"/>
              </w:rPr>
              <w:t xml:space="preserve">)  </w:t>
            </w:r>
            <w:r w:rsidR="0042551C" w:rsidRPr="00191D5E">
              <w:rPr>
                <w:rFonts w:ascii="Verdana" w:hAnsi="Verdana"/>
              </w:rPr>
              <w:t>tvirtinimui norimame aukštyje. Krepšelius-l</w:t>
            </w:r>
            <w:r w:rsidRPr="00191D5E">
              <w:rPr>
                <w:rFonts w:ascii="Verdana" w:hAnsi="Verdana"/>
              </w:rPr>
              <w:t>entynas galima įstatyti horizontaliai arba kampu.</w:t>
            </w:r>
          </w:p>
        </w:tc>
        <w:tc>
          <w:tcPr>
            <w:tcW w:w="3527" w:type="dxa"/>
            <w:shd w:val="clear" w:color="auto" w:fill="auto"/>
          </w:tcPr>
          <w:p w14:paraId="6553195E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4BAFDAB7" w14:textId="77777777" w:rsidTr="00191D5E">
        <w:tc>
          <w:tcPr>
            <w:tcW w:w="597" w:type="dxa"/>
            <w:shd w:val="clear" w:color="auto" w:fill="auto"/>
          </w:tcPr>
          <w:p w14:paraId="7F04B9E2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735C0943" w14:textId="601FF439" w:rsidR="007642EB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skyrių durelės</w:t>
            </w:r>
          </w:p>
        </w:tc>
        <w:tc>
          <w:tcPr>
            <w:tcW w:w="3182" w:type="dxa"/>
            <w:shd w:val="clear" w:color="auto" w:fill="auto"/>
          </w:tcPr>
          <w:p w14:paraId="2CDC3A6A" w14:textId="18495754" w:rsidR="007642EB" w:rsidRPr="00191D5E" w:rsidRDefault="007642EB" w:rsidP="000E5BE3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Skyriams uždaryti naud</w:t>
            </w:r>
            <w:r w:rsidR="000E5BE3" w:rsidRPr="00191D5E">
              <w:rPr>
                <w:rFonts w:ascii="Verdana" w:hAnsi="Verdana"/>
              </w:rPr>
              <w:t xml:space="preserve">ojamos </w:t>
            </w:r>
            <w:proofErr w:type="spellStart"/>
            <w:r w:rsidR="000E5BE3" w:rsidRPr="00191D5E">
              <w:rPr>
                <w:rFonts w:ascii="Verdana" w:hAnsi="Verdana"/>
              </w:rPr>
              <w:t>žaliuzinio</w:t>
            </w:r>
            <w:proofErr w:type="spellEnd"/>
            <w:r w:rsidR="000E5BE3" w:rsidRPr="00191D5E">
              <w:rPr>
                <w:rFonts w:ascii="Verdana" w:hAnsi="Verdana"/>
              </w:rPr>
              <w:t xml:space="preserve"> tipo durelės</w:t>
            </w:r>
            <w:r w:rsidRPr="00191D5E">
              <w:rPr>
                <w:rFonts w:ascii="Verdana" w:hAnsi="Verdana"/>
              </w:rPr>
              <w:t xml:space="preserve"> </w:t>
            </w:r>
            <w:r w:rsidR="003D197C" w:rsidRPr="00191D5E">
              <w:rPr>
                <w:rFonts w:ascii="Verdana" w:hAnsi="Verdana"/>
                <w:bCs/>
                <w:color w:val="000000" w:themeColor="text1"/>
              </w:rPr>
              <w:t xml:space="preserve">ar </w:t>
            </w:r>
            <w:r w:rsidR="000E5BE3" w:rsidRPr="00191D5E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proofErr w:type="spellStart"/>
            <w:r w:rsidR="000E5BE3" w:rsidRPr="00191D5E">
              <w:rPr>
                <w:rFonts w:ascii="Verdana" w:hAnsi="Verdana"/>
                <w:bCs/>
                <w:color w:val="000000" w:themeColor="text1"/>
              </w:rPr>
              <w:t>roletai</w:t>
            </w:r>
            <w:proofErr w:type="spellEnd"/>
            <w:r w:rsidR="003D197C" w:rsidRPr="00191D5E">
              <w:rPr>
                <w:rFonts w:ascii="Verdana" w:hAnsi="Verdana"/>
                <w:color w:val="000000" w:themeColor="text1"/>
              </w:rPr>
              <w:t xml:space="preserve">, </w:t>
            </w:r>
            <w:r w:rsidRPr="00191D5E">
              <w:rPr>
                <w:rFonts w:ascii="Verdana" w:hAnsi="Verdana"/>
                <w:color w:val="000000" w:themeColor="text1"/>
              </w:rPr>
              <w:t xml:space="preserve">uždaromos/atidaromos </w:t>
            </w:r>
            <w:r w:rsidRPr="00191D5E">
              <w:rPr>
                <w:rFonts w:ascii="Verdana" w:hAnsi="Verdana"/>
              </w:rPr>
              <w:t>vertikaliai, lengvai išimamos valymui, su užraktu.</w:t>
            </w:r>
          </w:p>
        </w:tc>
        <w:tc>
          <w:tcPr>
            <w:tcW w:w="3527" w:type="dxa"/>
            <w:shd w:val="clear" w:color="auto" w:fill="auto"/>
          </w:tcPr>
          <w:p w14:paraId="17B9BDB7" w14:textId="1F200310" w:rsidR="007642EB" w:rsidRPr="00191D5E" w:rsidRDefault="007642EB" w:rsidP="00DD5001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4720C9" w:rsidRPr="00191D5E" w14:paraId="63AE1515" w14:textId="77777777" w:rsidTr="00191D5E">
        <w:tc>
          <w:tcPr>
            <w:tcW w:w="597" w:type="dxa"/>
            <w:shd w:val="clear" w:color="auto" w:fill="auto"/>
          </w:tcPr>
          <w:p w14:paraId="1603D567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C1E8EFC" w14:textId="7E4B08FA" w:rsidR="007642EB" w:rsidRPr="00191D5E" w:rsidRDefault="0018487B" w:rsidP="00C26C6E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 w:rsidRPr="00191D5E">
              <w:rPr>
                <w:rFonts w:ascii="Verdana" w:hAnsi="Verdana"/>
              </w:rPr>
              <w:t>Komplektacija</w:t>
            </w:r>
            <w:proofErr w:type="spellEnd"/>
            <w:r w:rsidR="00764D00" w:rsidRPr="00191D5E">
              <w:rPr>
                <w:rFonts w:ascii="Verdana" w:hAnsi="Verdana"/>
              </w:rPr>
              <w:t xml:space="preserve"> 3 spintom</w:t>
            </w:r>
            <w:r w:rsidR="00C26C6E" w:rsidRPr="00191D5E">
              <w:rPr>
                <w:rFonts w:ascii="Verdana" w:hAnsi="Verdana"/>
              </w:rPr>
              <w:t>s</w:t>
            </w:r>
          </w:p>
        </w:tc>
        <w:tc>
          <w:tcPr>
            <w:tcW w:w="3182" w:type="dxa"/>
            <w:shd w:val="clear" w:color="auto" w:fill="auto"/>
          </w:tcPr>
          <w:p w14:paraId="06FB82B7" w14:textId="67186109" w:rsidR="0018487B" w:rsidRPr="00191D5E" w:rsidRDefault="0018487B" w:rsidP="00441C8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Išimami ISO</w:t>
            </w:r>
            <w:r w:rsidR="00CE2CA6" w:rsidRPr="00191D5E">
              <w:rPr>
                <w:rFonts w:ascii="Verdana" w:hAnsi="Verdana"/>
              </w:rPr>
              <w:t xml:space="preserve"> (arba</w:t>
            </w:r>
            <w:r w:rsidR="00441C80" w:rsidRPr="00191D5E">
              <w:rPr>
                <w:rFonts w:ascii="Verdana" w:hAnsi="Verdana"/>
              </w:rPr>
              <w:t xml:space="preserve"> </w:t>
            </w:r>
            <w:r w:rsidR="00CE2CA6" w:rsidRPr="00191D5E">
              <w:rPr>
                <w:rFonts w:ascii="Verdana" w:hAnsi="Verdana"/>
              </w:rPr>
              <w:t xml:space="preserve"> </w:t>
            </w:r>
            <w:r w:rsidR="00441C80" w:rsidRPr="00191D5E">
              <w:rPr>
                <w:rFonts w:ascii="Verdana" w:hAnsi="Verdana"/>
              </w:rPr>
              <w:t xml:space="preserve"> </w:t>
            </w:r>
            <w:r w:rsidR="00CE2CA6" w:rsidRPr="00191D5E">
              <w:rPr>
                <w:rFonts w:ascii="Verdana" w:hAnsi="Verdana"/>
              </w:rPr>
              <w:t>lygiaverčio</w:t>
            </w:r>
            <w:r w:rsidR="00441C80" w:rsidRPr="00191D5E">
              <w:rPr>
                <w:rFonts w:ascii="Verdana" w:hAnsi="Verdana"/>
              </w:rPr>
              <w:t>)</w:t>
            </w:r>
            <w:r w:rsidR="00CE2CA6" w:rsidRPr="00191D5E">
              <w:rPr>
                <w:rFonts w:ascii="Verdana" w:hAnsi="Verdana"/>
              </w:rPr>
              <w:t xml:space="preserve"> standarto</w:t>
            </w:r>
            <w:r w:rsidRPr="00191D5E">
              <w:rPr>
                <w:rFonts w:ascii="Verdana" w:hAnsi="Verdana"/>
              </w:rPr>
              <w:t xml:space="preserve"> krepšeliai</w:t>
            </w:r>
            <w:r w:rsidR="0042551C" w:rsidRPr="00191D5E">
              <w:rPr>
                <w:rFonts w:ascii="Verdana" w:hAnsi="Verdana"/>
              </w:rPr>
              <w:t>-lentynos</w:t>
            </w:r>
            <w:r w:rsidRPr="00191D5E">
              <w:rPr>
                <w:rFonts w:ascii="Verdana" w:hAnsi="Verdana"/>
              </w:rPr>
              <w:t>:</w:t>
            </w:r>
          </w:p>
          <w:p w14:paraId="3686D8E2" w14:textId="411C6BCA" w:rsidR="004252EB" w:rsidRPr="00191D5E" w:rsidRDefault="00425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10 cm au</w:t>
            </w:r>
            <w:r w:rsidR="00C3392A" w:rsidRPr="00191D5E">
              <w:rPr>
                <w:rFonts w:ascii="Verdana" w:hAnsi="Verdana"/>
              </w:rPr>
              <w:t>k</w:t>
            </w:r>
            <w:r w:rsidRPr="00191D5E">
              <w:rPr>
                <w:rFonts w:ascii="Verdana" w:hAnsi="Verdana"/>
              </w:rPr>
              <w:t xml:space="preserve">ščio </w:t>
            </w:r>
            <w:r w:rsidR="001A7FE1" w:rsidRPr="00191D5E">
              <w:rPr>
                <w:rFonts w:ascii="Verdana" w:hAnsi="Verdana"/>
              </w:rPr>
              <w:t>–</w:t>
            </w:r>
            <w:r w:rsidR="004720C9" w:rsidRPr="00191D5E">
              <w:rPr>
                <w:rFonts w:ascii="Verdana" w:hAnsi="Verdana"/>
              </w:rPr>
              <w:t xml:space="preserve"> </w:t>
            </w:r>
            <w:r w:rsidR="00764D00" w:rsidRPr="00191D5E">
              <w:rPr>
                <w:rFonts w:ascii="Verdana" w:hAnsi="Verdana"/>
              </w:rPr>
              <w:t>24</w:t>
            </w:r>
            <w:r w:rsidR="001A7FE1" w:rsidRPr="00191D5E">
              <w:rPr>
                <w:rFonts w:ascii="Verdana" w:hAnsi="Verdana"/>
              </w:rPr>
              <w:t xml:space="preserve"> vnt.</w:t>
            </w:r>
          </w:p>
          <w:p w14:paraId="2B6026B9" w14:textId="34EA2A79" w:rsidR="004252EB" w:rsidRPr="00191D5E" w:rsidRDefault="004252EB" w:rsidP="00764D00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20 cm aukš</w:t>
            </w:r>
            <w:r w:rsidR="0076023B" w:rsidRPr="00191D5E">
              <w:rPr>
                <w:rFonts w:ascii="Verdana" w:hAnsi="Verdana"/>
              </w:rPr>
              <w:t xml:space="preserve">čio </w:t>
            </w:r>
            <w:r w:rsidR="001A7FE1" w:rsidRPr="00191D5E">
              <w:rPr>
                <w:rFonts w:ascii="Verdana" w:hAnsi="Verdana"/>
              </w:rPr>
              <w:t>–</w:t>
            </w:r>
            <w:r w:rsidR="004720C9" w:rsidRPr="00191D5E">
              <w:rPr>
                <w:rFonts w:ascii="Verdana" w:hAnsi="Verdana"/>
              </w:rPr>
              <w:t xml:space="preserve"> </w:t>
            </w:r>
            <w:r w:rsidR="00764D00" w:rsidRPr="00191D5E">
              <w:rPr>
                <w:rFonts w:ascii="Verdana" w:hAnsi="Verdana"/>
              </w:rPr>
              <w:t>24</w:t>
            </w:r>
            <w:r w:rsidR="001A7FE1" w:rsidRPr="00191D5E">
              <w:rPr>
                <w:rFonts w:ascii="Verdana" w:hAnsi="Verdana"/>
              </w:rPr>
              <w:t xml:space="preserve"> vnt.</w:t>
            </w:r>
          </w:p>
        </w:tc>
        <w:tc>
          <w:tcPr>
            <w:tcW w:w="3527" w:type="dxa"/>
            <w:shd w:val="clear" w:color="auto" w:fill="auto"/>
          </w:tcPr>
          <w:p w14:paraId="22BA647F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1AF5A7E2" w14:textId="77777777" w:rsidTr="00191D5E">
        <w:tc>
          <w:tcPr>
            <w:tcW w:w="597" w:type="dxa"/>
            <w:shd w:val="clear" w:color="auto" w:fill="auto"/>
          </w:tcPr>
          <w:p w14:paraId="071129AE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3878B248" w14:textId="3DF65222" w:rsidR="00DD5001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DD5001" w:rsidRPr="00191D5E">
              <w:rPr>
                <w:rFonts w:ascii="Verdana" w:hAnsi="Verdana"/>
              </w:rPr>
              <w:t>ratukai</w:t>
            </w:r>
          </w:p>
        </w:tc>
        <w:tc>
          <w:tcPr>
            <w:tcW w:w="3182" w:type="dxa"/>
            <w:shd w:val="clear" w:color="auto" w:fill="auto"/>
          </w:tcPr>
          <w:p w14:paraId="095C453B" w14:textId="6BD74144" w:rsidR="00DD5001" w:rsidRPr="00191D5E" w:rsidRDefault="00CE2CA6" w:rsidP="0091704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4  ratukai: ne mažiau 10</w:t>
            </w:r>
            <w:r w:rsidR="00DD5001" w:rsidRPr="00191D5E">
              <w:rPr>
                <w:rFonts w:ascii="Verdana" w:hAnsi="Verdana"/>
              </w:rPr>
              <w:t>0 mm diametro, ne mažiau du ratukai su stabdžiais, ne mažiau vienas ratukas antistatinis</w:t>
            </w:r>
          </w:p>
        </w:tc>
        <w:tc>
          <w:tcPr>
            <w:tcW w:w="3527" w:type="dxa"/>
            <w:shd w:val="clear" w:color="auto" w:fill="auto"/>
          </w:tcPr>
          <w:p w14:paraId="33D8B071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22EA3C53" w14:textId="77777777" w:rsidTr="00191D5E">
        <w:tc>
          <w:tcPr>
            <w:tcW w:w="597" w:type="dxa"/>
            <w:shd w:val="clear" w:color="auto" w:fill="auto"/>
          </w:tcPr>
          <w:p w14:paraId="5D3651DB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07EF26B6" w14:textId="4EC0C5FF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Apsauginis buferis</w:t>
            </w:r>
          </w:p>
        </w:tc>
        <w:tc>
          <w:tcPr>
            <w:tcW w:w="3182" w:type="dxa"/>
            <w:shd w:val="clear" w:color="auto" w:fill="auto"/>
          </w:tcPr>
          <w:p w14:paraId="7CACDA06" w14:textId="32248DEB" w:rsidR="00DD5001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A</w:t>
            </w:r>
            <w:r w:rsidR="00DD5001" w:rsidRPr="00191D5E">
              <w:rPr>
                <w:rFonts w:ascii="Verdana" w:hAnsi="Verdana"/>
              </w:rPr>
              <w:t>psauginis buferis visu perimetru arba atskiri apsauginiai buferiai  kiekviename kampe.</w:t>
            </w:r>
          </w:p>
        </w:tc>
        <w:tc>
          <w:tcPr>
            <w:tcW w:w="3527" w:type="dxa"/>
            <w:shd w:val="clear" w:color="auto" w:fill="auto"/>
          </w:tcPr>
          <w:p w14:paraId="0E350414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2AC4A009" w14:textId="77777777" w:rsidTr="00191D5E">
        <w:tc>
          <w:tcPr>
            <w:tcW w:w="597" w:type="dxa"/>
            <w:shd w:val="clear" w:color="auto" w:fill="auto"/>
          </w:tcPr>
          <w:p w14:paraId="0F18F374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4B405E90" w14:textId="5373B70F" w:rsidR="00DD5001" w:rsidRPr="00191D5E" w:rsidRDefault="000E5BE3" w:rsidP="000E5BE3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DD5001" w:rsidRPr="00191D5E">
              <w:rPr>
                <w:rFonts w:ascii="Verdana" w:hAnsi="Verdana"/>
              </w:rPr>
              <w:t>spalva</w:t>
            </w:r>
          </w:p>
        </w:tc>
        <w:tc>
          <w:tcPr>
            <w:tcW w:w="3182" w:type="dxa"/>
            <w:shd w:val="clear" w:color="auto" w:fill="auto"/>
          </w:tcPr>
          <w:p w14:paraId="7F78A7B4" w14:textId="1DFFB0D5" w:rsidR="00DD5001" w:rsidRPr="00191D5E" w:rsidRDefault="00EA5087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Galimybė pasirinkti spalvą iš kelių spalvų.</w:t>
            </w:r>
          </w:p>
        </w:tc>
        <w:tc>
          <w:tcPr>
            <w:tcW w:w="3527" w:type="dxa"/>
            <w:shd w:val="clear" w:color="auto" w:fill="auto"/>
          </w:tcPr>
          <w:p w14:paraId="52C6AC16" w14:textId="538F5A94" w:rsidR="00DD5001" w:rsidRPr="00191D5E" w:rsidRDefault="00DD5001" w:rsidP="00DD5001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156F8DD2" w14:textId="77777777" w:rsidTr="00191D5E">
        <w:tc>
          <w:tcPr>
            <w:tcW w:w="597" w:type="dxa"/>
            <w:shd w:val="clear" w:color="auto" w:fill="auto"/>
          </w:tcPr>
          <w:p w14:paraId="2DA0098A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6F9AC002" w14:textId="5EE106BA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eastAsia="Times New Roman" w:hAnsi="Verdana"/>
                <w:lang w:eastAsia="lt-LT"/>
              </w:rPr>
              <w:t>Naudojimo instrukcija</w:t>
            </w:r>
          </w:p>
        </w:tc>
        <w:tc>
          <w:tcPr>
            <w:tcW w:w="3182" w:type="dxa"/>
            <w:shd w:val="clear" w:color="auto" w:fill="auto"/>
          </w:tcPr>
          <w:p w14:paraId="1EC50B82" w14:textId="79CBF964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eastAsia="Times New Roman" w:hAnsi="Verdana"/>
                <w:lang w:eastAsia="lt-LT"/>
              </w:rPr>
              <w:t>Tiekėjas kartu su preke turi pateikti naudojimo instrukciją lietuvių kalba</w:t>
            </w:r>
          </w:p>
        </w:tc>
        <w:tc>
          <w:tcPr>
            <w:tcW w:w="3527" w:type="dxa"/>
            <w:shd w:val="clear" w:color="auto" w:fill="auto"/>
          </w:tcPr>
          <w:p w14:paraId="08573A98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697169DA" w14:textId="77777777" w:rsidTr="00191D5E">
        <w:tc>
          <w:tcPr>
            <w:tcW w:w="597" w:type="dxa"/>
            <w:shd w:val="clear" w:color="auto" w:fill="auto"/>
          </w:tcPr>
          <w:p w14:paraId="4FC731C5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7CD3267" w14:textId="14078398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noProof/>
              </w:rPr>
              <w:t xml:space="preserve">CE žymėjimas </w:t>
            </w:r>
          </w:p>
        </w:tc>
        <w:tc>
          <w:tcPr>
            <w:tcW w:w="3182" w:type="dxa"/>
            <w:shd w:val="clear" w:color="auto" w:fill="auto"/>
          </w:tcPr>
          <w:p w14:paraId="0613591C" w14:textId="3F13FC35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color w:val="000000"/>
              </w:rPr>
              <w:t xml:space="preserve">Kartu su pasiūlymu pateikiama galiojančio CE sertifikato arba gamintojo EB atitikties deklaracijos pagal Europos Parlamento </w:t>
            </w:r>
            <w:r w:rsidRPr="00191D5E">
              <w:rPr>
                <w:rFonts w:ascii="Verdana" w:hAnsi="Verdana"/>
                <w:color w:val="000000"/>
              </w:rPr>
              <w:lastRenderedPageBreak/>
              <w:t>ir Tarybos reglamentą (ES) 2017/745 dėl medicinos priemonių kopija.</w:t>
            </w:r>
          </w:p>
        </w:tc>
        <w:tc>
          <w:tcPr>
            <w:tcW w:w="3527" w:type="dxa"/>
            <w:shd w:val="clear" w:color="auto" w:fill="auto"/>
          </w:tcPr>
          <w:p w14:paraId="2F4E49C9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70793D2A" w14:textId="77777777" w:rsidTr="00191D5E">
        <w:trPr>
          <w:trHeight w:val="2489"/>
        </w:trPr>
        <w:tc>
          <w:tcPr>
            <w:tcW w:w="597" w:type="dxa"/>
            <w:shd w:val="clear" w:color="auto" w:fill="auto"/>
          </w:tcPr>
          <w:p w14:paraId="38BB41A8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02D2A97E" w14:textId="502A2BAC" w:rsidR="00BB7216" w:rsidRPr="00191D5E" w:rsidRDefault="00BB7216" w:rsidP="00D42A0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Įrangos pristatymas ir instaliavimas</w:t>
            </w:r>
          </w:p>
        </w:tc>
        <w:tc>
          <w:tcPr>
            <w:tcW w:w="3182" w:type="dxa"/>
            <w:shd w:val="clear" w:color="auto" w:fill="auto"/>
          </w:tcPr>
          <w:p w14:paraId="66BD09FB" w14:textId="5A85B2CA" w:rsidR="00BB7216" w:rsidRPr="00191D5E" w:rsidRDefault="00BB7216" w:rsidP="00AA4E5E">
            <w:pPr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527" w:type="dxa"/>
            <w:shd w:val="clear" w:color="auto" w:fill="auto"/>
          </w:tcPr>
          <w:p w14:paraId="7D34DFC3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6642CC8E" w14:textId="77777777" w:rsidTr="00191D5E">
        <w:trPr>
          <w:trHeight w:val="278"/>
        </w:trPr>
        <w:tc>
          <w:tcPr>
            <w:tcW w:w="597" w:type="dxa"/>
            <w:shd w:val="clear" w:color="auto" w:fill="auto"/>
          </w:tcPr>
          <w:p w14:paraId="73CB8014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60FD66D1" w14:textId="5628E000" w:rsidR="00BB7216" w:rsidRPr="00191D5E" w:rsidRDefault="00BB7216" w:rsidP="00D42A0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Kartu su prietaisu pateikiama dokumentacija</w:t>
            </w:r>
          </w:p>
        </w:tc>
        <w:tc>
          <w:tcPr>
            <w:tcW w:w="3182" w:type="dxa"/>
            <w:shd w:val="clear" w:color="auto" w:fill="auto"/>
          </w:tcPr>
          <w:p w14:paraId="745E51E4" w14:textId="37019489" w:rsidR="00BB7216" w:rsidRPr="00191D5E" w:rsidRDefault="00BB7216" w:rsidP="00715C27">
            <w:pPr>
              <w:widowControl w:val="0"/>
              <w:spacing w:after="0"/>
              <w:rPr>
                <w:rFonts w:ascii="Verdana" w:eastAsia="Times New Roman" w:hAnsi="Verdana"/>
                <w:color w:val="000000" w:themeColor="text1"/>
              </w:rPr>
            </w:pPr>
            <w:r w:rsidRPr="00191D5E">
              <w:rPr>
                <w:rFonts w:ascii="Verdana" w:hAnsi="Verdana"/>
              </w:rPr>
              <w:t>Naudojimo instrukcija lietuvių kalba;</w:t>
            </w:r>
          </w:p>
        </w:tc>
        <w:tc>
          <w:tcPr>
            <w:tcW w:w="3527" w:type="dxa"/>
            <w:shd w:val="clear" w:color="auto" w:fill="auto"/>
          </w:tcPr>
          <w:p w14:paraId="61787C3B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0FD7C7CE" w14:textId="77777777" w:rsidTr="00191D5E">
        <w:trPr>
          <w:trHeight w:val="278"/>
        </w:trPr>
        <w:tc>
          <w:tcPr>
            <w:tcW w:w="597" w:type="dxa"/>
            <w:shd w:val="clear" w:color="auto" w:fill="auto"/>
          </w:tcPr>
          <w:p w14:paraId="53062F01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F461D9E" w14:textId="5B392547" w:rsidR="00BB7216" w:rsidRPr="00191D5E" w:rsidRDefault="00BB7216" w:rsidP="006031E5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Garantija</w:t>
            </w:r>
          </w:p>
        </w:tc>
        <w:tc>
          <w:tcPr>
            <w:tcW w:w="3182" w:type="dxa"/>
            <w:shd w:val="clear" w:color="auto" w:fill="auto"/>
          </w:tcPr>
          <w:p w14:paraId="2FEB1196" w14:textId="5BDA7DF8" w:rsidR="00BB7216" w:rsidRPr="00191D5E" w:rsidRDefault="00BB7216" w:rsidP="00AA4E5E">
            <w:pPr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Ne mažiau 24 mėn.</w:t>
            </w:r>
          </w:p>
        </w:tc>
        <w:tc>
          <w:tcPr>
            <w:tcW w:w="3527" w:type="dxa"/>
            <w:shd w:val="clear" w:color="auto" w:fill="auto"/>
          </w:tcPr>
          <w:p w14:paraId="680E8381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33F1885C" w14:textId="43264B8A" w:rsidR="0094052E" w:rsidRPr="00AA4E5E" w:rsidRDefault="0094052E" w:rsidP="0094052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4052E" w:rsidRPr="00AA4E5E" w:rsidSect="00051E16">
      <w:pgSz w:w="11906" w:h="16838" w:code="9"/>
      <w:pgMar w:top="706" w:right="1267" w:bottom="706" w:left="1282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F04"/>
    <w:multiLevelType w:val="hybridMultilevel"/>
    <w:tmpl w:val="DE74843C"/>
    <w:lvl w:ilvl="0" w:tplc="46C2E2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598D"/>
    <w:multiLevelType w:val="hybridMultilevel"/>
    <w:tmpl w:val="5E428D04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4B6EF9"/>
    <w:multiLevelType w:val="hybridMultilevel"/>
    <w:tmpl w:val="CC54671E"/>
    <w:lvl w:ilvl="0" w:tplc="45065A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80793"/>
    <w:multiLevelType w:val="hybridMultilevel"/>
    <w:tmpl w:val="CFBC1C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417C8"/>
    <w:multiLevelType w:val="hybridMultilevel"/>
    <w:tmpl w:val="A2B0BFEC"/>
    <w:lvl w:ilvl="0" w:tplc="AEF692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7242E"/>
    <w:multiLevelType w:val="hybridMultilevel"/>
    <w:tmpl w:val="792CF6A6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68F6782"/>
    <w:multiLevelType w:val="hybridMultilevel"/>
    <w:tmpl w:val="87C643F2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25A506B"/>
    <w:multiLevelType w:val="hybridMultilevel"/>
    <w:tmpl w:val="AFB680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41180"/>
    <w:multiLevelType w:val="hybridMultilevel"/>
    <w:tmpl w:val="07FC8B66"/>
    <w:lvl w:ilvl="0" w:tplc="2B7ED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99477C"/>
    <w:multiLevelType w:val="hybridMultilevel"/>
    <w:tmpl w:val="3C3E6A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896269"/>
    <w:multiLevelType w:val="hybridMultilevel"/>
    <w:tmpl w:val="240A04E2"/>
    <w:lvl w:ilvl="0" w:tplc="0427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45701E9"/>
    <w:multiLevelType w:val="hybridMultilevel"/>
    <w:tmpl w:val="D270A1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C80374"/>
    <w:multiLevelType w:val="hybridMultilevel"/>
    <w:tmpl w:val="11868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14B808">
      <w:numFmt w:val="bullet"/>
      <w:lvlText w:val="-"/>
      <w:lvlJc w:val="left"/>
      <w:pPr>
        <w:ind w:left="2370" w:hanging="57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AF73A6"/>
    <w:multiLevelType w:val="hybridMultilevel"/>
    <w:tmpl w:val="D9B8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7778"/>
    <w:multiLevelType w:val="hybridMultilevel"/>
    <w:tmpl w:val="0436EBE6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71"/>
    <w:rsid w:val="00012F38"/>
    <w:rsid w:val="00015BEE"/>
    <w:rsid w:val="000257EF"/>
    <w:rsid w:val="00033F5B"/>
    <w:rsid w:val="00034D61"/>
    <w:rsid w:val="000374EA"/>
    <w:rsid w:val="00051E16"/>
    <w:rsid w:val="000773FB"/>
    <w:rsid w:val="000906BD"/>
    <w:rsid w:val="000A572F"/>
    <w:rsid w:val="000A6F06"/>
    <w:rsid w:val="000E0B76"/>
    <w:rsid w:val="000E5BE3"/>
    <w:rsid w:val="000E6874"/>
    <w:rsid w:val="000F501C"/>
    <w:rsid w:val="00100613"/>
    <w:rsid w:val="00104472"/>
    <w:rsid w:val="00130E94"/>
    <w:rsid w:val="001418A5"/>
    <w:rsid w:val="00143F84"/>
    <w:rsid w:val="00155AE1"/>
    <w:rsid w:val="00156829"/>
    <w:rsid w:val="00157B25"/>
    <w:rsid w:val="00175D01"/>
    <w:rsid w:val="0018487B"/>
    <w:rsid w:val="00191D5E"/>
    <w:rsid w:val="001946B2"/>
    <w:rsid w:val="001A72BE"/>
    <w:rsid w:val="001A7FE1"/>
    <w:rsid w:val="001B126E"/>
    <w:rsid w:val="001D4D57"/>
    <w:rsid w:val="001E4E2A"/>
    <w:rsid w:val="002257A7"/>
    <w:rsid w:val="002431F4"/>
    <w:rsid w:val="00253077"/>
    <w:rsid w:val="00254E31"/>
    <w:rsid w:val="0025767F"/>
    <w:rsid w:val="0029216C"/>
    <w:rsid w:val="002C0C3B"/>
    <w:rsid w:val="002C1BCD"/>
    <w:rsid w:val="002C49A2"/>
    <w:rsid w:val="002C6F74"/>
    <w:rsid w:val="002D0B54"/>
    <w:rsid w:val="002E4EFA"/>
    <w:rsid w:val="002F22FC"/>
    <w:rsid w:val="002F3C18"/>
    <w:rsid w:val="002F3F90"/>
    <w:rsid w:val="00302101"/>
    <w:rsid w:val="00307976"/>
    <w:rsid w:val="00361368"/>
    <w:rsid w:val="00364A7A"/>
    <w:rsid w:val="003720C5"/>
    <w:rsid w:val="00384B10"/>
    <w:rsid w:val="003B6E9C"/>
    <w:rsid w:val="003C0BB2"/>
    <w:rsid w:val="003C3097"/>
    <w:rsid w:val="003D197C"/>
    <w:rsid w:val="0040229A"/>
    <w:rsid w:val="004137DC"/>
    <w:rsid w:val="004252EB"/>
    <w:rsid w:val="0042551C"/>
    <w:rsid w:val="00434DFB"/>
    <w:rsid w:val="00435CC3"/>
    <w:rsid w:val="00441C80"/>
    <w:rsid w:val="00470E1D"/>
    <w:rsid w:val="004720C9"/>
    <w:rsid w:val="004868F9"/>
    <w:rsid w:val="004A3B96"/>
    <w:rsid w:val="004B400E"/>
    <w:rsid w:val="004B791E"/>
    <w:rsid w:val="004D19D5"/>
    <w:rsid w:val="004F1DBA"/>
    <w:rsid w:val="004F3A50"/>
    <w:rsid w:val="0050289D"/>
    <w:rsid w:val="005029E0"/>
    <w:rsid w:val="005403FC"/>
    <w:rsid w:val="00553216"/>
    <w:rsid w:val="00565F35"/>
    <w:rsid w:val="00567D8E"/>
    <w:rsid w:val="005776E4"/>
    <w:rsid w:val="005B65B1"/>
    <w:rsid w:val="005F18CB"/>
    <w:rsid w:val="005F65B5"/>
    <w:rsid w:val="005F7B53"/>
    <w:rsid w:val="006031E5"/>
    <w:rsid w:val="00626706"/>
    <w:rsid w:val="00656FE4"/>
    <w:rsid w:val="006621E5"/>
    <w:rsid w:val="0067094F"/>
    <w:rsid w:val="00684B34"/>
    <w:rsid w:val="006D1470"/>
    <w:rsid w:val="006D585B"/>
    <w:rsid w:val="006D6DA6"/>
    <w:rsid w:val="006E13A0"/>
    <w:rsid w:val="006F441E"/>
    <w:rsid w:val="0070341C"/>
    <w:rsid w:val="00710B09"/>
    <w:rsid w:val="00715C27"/>
    <w:rsid w:val="0076023B"/>
    <w:rsid w:val="007642EB"/>
    <w:rsid w:val="00764D00"/>
    <w:rsid w:val="007900EC"/>
    <w:rsid w:val="00795871"/>
    <w:rsid w:val="007A4B15"/>
    <w:rsid w:val="007B07D9"/>
    <w:rsid w:val="007D2231"/>
    <w:rsid w:val="007F12F4"/>
    <w:rsid w:val="007F3C4E"/>
    <w:rsid w:val="00801C2A"/>
    <w:rsid w:val="00817084"/>
    <w:rsid w:val="008277AA"/>
    <w:rsid w:val="0084387E"/>
    <w:rsid w:val="00852051"/>
    <w:rsid w:val="008701E4"/>
    <w:rsid w:val="008735BC"/>
    <w:rsid w:val="00892510"/>
    <w:rsid w:val="00894415"/>
    <w:rsid w:val="0089457F"/>
    <w:rsid w:val="008C4EBC"/>
    <w:rsid w:val="008C6B13"/>
    <w:rsid w:val="008D11B5"/>
    <w:rsid w:val="00903845"/>
    <w:rsid w:val="00911401"/>
    <w:rsid w:val="009117DE"/>
    <w:rsid w:val="0091704C"/>
    <w:rsid w:val="00920D30"/>
    <w:rsid w:val="00927FAD"/>
    <w:rsid w:val="0094052E"/>
    <w:rsid w:val="00940DCA"/>
    <w:rsid w:val="0097228D"/>
    <w:rsid w:val="009763D5"/>
    <w:rsid w:val="00980B79"/>
    <w:rsid w:val="00983559"/>
    <w:rsid w:val="00994934"/>
    <w:rsid w:val="009B0D30"/>
    <w:rsid w:val="009B60C2"/>
    <w:rsid w:val="009B614D"/>
    <w:rsid w:val="009C424C"/>
    <w:rsid w:val="009D1DA7"/>
    <w:rsid w:val="009F1033"/>
    <w:rsid w:val="00A03222"/>
    <w:rsid w:val="00A445C1"/>
    <w:rsid w:val="00A623D2"/>
    <w:rsid w:val="00AA2745"/>
    <w:rsid w:val="00AA4194"/>
    <w:rsid w:val="00AA4E5E"/>
    <w:rsid w:val="00AB0EB6"/>
    <w:rsid w:val="00AB6FCB"/>
    <w:rsid w:val="00AD152A"/>
    <w:rsid w:val="00AD1755"/>
    <w:rsid w:val="00AF09E5"/>
    <w:rsid w:val="00B009A4"/>
    <w:rsid w:val="00B24D5D"/>
    <w:rsid w:val="00B3025D"/>
    <w:rsid w:val="00B30DDF"/>
    <w:rsid w:val="00B37945"/>
    <w:rsid w:val="00B54CB0"/>
    <w:rsid w:val="00B73737"/>
    <w:rsid w:val="00B85BBF"/>
    <w:rsid w:val="00BA3348"/>
    <w:rsid w:val="00BA6A44"/>
    <w:rsid w:val="00BB1AA4"/>
    <w:rsid w:val="00BB7216"/>
    <w:rsid w:val="00BC56E5"/>
    <w:rsid w:val="00C02DD3"/>
    <w:rsid w:val="00C02EF3"/>
    <w:rsid w:val="00C15D77"/>
    <w:rsid w:val="00C26C6E"/>
    <w:rsid w:val="00C3392A"/>
    <w:rsid w:val="00C347BF"/>
    <w:rsid w:val="00C34E94"/>
    <w:rsid w:val="00C44C69"/>
    <w:rsid w:val="00C90BD0"/>
    <w:rsid w:val="00C9752D"/>
    <w:rsid w:val="00C97D18"/>
    <w:rsid w:val="00CB25D2"/>
    <w:rsid w:val="00CC114E"/>
    <w:rsid w:val="00CC2652"/>
    <w:rsid w:val="00CE2CA6"/>
    <w:rsid w:val="00D03878"/>
    <w:rsid w:val="00D26D02"/>
    <w:rsid w:val="00D279D9"/>
    <w:rsid w:val="00D35EE8"/>
    <w:rsid w:val="00D37E82"/>
    <w:rsid w:val="00D42A0C"/>
    <w:rsid w:val="00D46611"/>
    <w:rsid w:val="00D60CB0"/>
    <w:rsid w:val="00D6470F"/>
    <w:rsid w:val="00D717DD"/>
    <w:rsid w:val="00DA2F08"/>
    <w:rsid w:val="00DB358D"/>
    <w:rsid w:val="00DB7A4B"/>
    <w:rsid w:val="00DC5F06"/>
    <w:rsid w:val="00DD28F5"/>
    <w:rsid w:val="00DD5001"/>
    <w:rsid w:val="00DD76BF"/>
    <w:rsid w:val="00DE0A93"/>
    <w:rsid w:val="00DF17A6"/>
    <w:rsid w:val="00DF356E"/>
    <w:rsid w:val="00DF4D73"/>
    <w:rsid w:val="00DF7360"/>
    <w:rsid w:val="00E23965"/>
    <w:rsid w:val="00E316D9"/>
    <w:rsid w:val="00E45D51"/>
    <w:rsid w:val="00E47897"/>
    <w:rsid w:val="00E53EE5"/>
    <w:rsid w:val="00E546E5"/>
    <w:rsid w:val="00E83A99"/>
    <w:rsid w:val="00E95A58"/>
    <w:rsid w:val="00EA5087"/>
    <w:rsid w:val="00EC5DC9"/>
    <w:rsid w:val="00ED01FA"/>
    <w:rsid w:val="00EE0881"/>
    <w:rsid w:val="00EF2400"/>
    <w:rsid w:val="00F051F9"/>
    <w:rsid w:val="00F27AC6"/>
    <w:rsid w:val="00F3571B"/>
    <w:rsid w:val="00F3789D"/>
    <w:rsid w:val="00F43F63"/>
    <w:rsid w:val="00F703FE"/>
    <w:rsid w:val="00F73312"/>
    <w:rsid w:val="00FA1CE5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9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5871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F73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4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8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958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77AA"/>
    <w:pPr>
      <w:ind w:left="720"/>
      <w:contextualSpacing/>
    </w:pPr>
  </w:style>
  <w:style w:type="character" w:styleId="Hipersaitas">
    <w:name w:val="Hyperlink"/>
    <w:uiPriority w:val="99"/>
    <w:unhideWhenUsed/>
    <w:rsid w:val="008277AA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rsid w:val="00DF73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Lentelstinklelis">
    <w:name w:val="Table Grid"/>
    <w:basedOn w:val="prastojilentel"/>
    <w:uiPriority w:val="39"/>
    <w:rsid w:val="005B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0E687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0E687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prastojilentel"/>
    <w:uiPriority w:val="60"/>
    <w:rsid w:val="000E687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5parykinimas">
    <w:name w:val="Light Shading Accent 5"/>
    <w:basedOn w:val="prastojilentel"/>
    <w:uiPriority w:val="60"/>
    <w:rsid w:val="000E68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1">
    <w:name w:val="Light Shading1"/>
    <w:basedOn w:val="prastojilentel"/>
    <w:uiPriority w:val="60"/>
    <w:rsid w:val="000E68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raas5parykinimas">
    <w:name w:val="Light List Accent 5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11">
    <w:name w:val="Light List - Accent 11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tinklelis5parykinimas">
    <w:name w:val="Light Grid Accent 5"/>
    <w:basedOn w:val="prastojilentel"/>
    <w:uiPriority w:val="62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0E6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tinklelis5parykinimas">
    <w:name w:val="Medium Grid 2 Accent 5"/>
    <w:basedOn w:val="prastojilentel"/>
    <w:uiPriority w:val="68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vidutinistinklelis5parykinimas">
    <w:name w:val="Medium Grid 3 Accent 5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vidutinistinklelis1parykinimas">
    <w:name w:val="Medium Grid 3 Accent 1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palvotastinklelis1parykinimas">
    <w:name w:val="Colorful Grid Accent 1"/>
    <w:basedOn w:val="prastojilentel"/>
    <w:uiPriority w:val="73"/>
    <w:rsid w:val="00BC5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1parykinimas">
    <w:name w:val="Medium Grid 1 Accent 1"/>
    <w:basedOn w:val="prastojilentel"/>
    <w:uiPriority w:val="67"/>
    <w:rsid w:val="00BC56E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rastasistinklapis">
    <w:name w:val="Normal (Web)"/>
    <w:basedOn w:val="prastasis"/>
    <w:uiPriority w:val="99"/>
    <w:unhideWhenUsed/>
    <w:rsid w:val="00C0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ED01FA"/>
  </w:style>
  <w:style w:type="character" w:customStyle="1" w:styleId="Antrat3Diagrama">
    <w:name w:val="Antraštė 3 Diagrama"/>
    <w:link w:val="Antrat3"/>
    <w:uiPriority w:val="9"/>
    <w:semiHidden/>
    <w:rsid w:val="000374EA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styleId="Grietas">
    <w:name w:val="Strong"/>
    <w:uiPriority w:val="22"/>
    <w:qFormat/>
    <w:rsid w:val="00037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5871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F73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4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8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958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77AA"/>
    <w:pPr>
      <w:ind w:left="720"/>
      <w:contextualSpacing/>
    </w:pPr>
  </w:style>
  <w:style w:type="character" w:styleId="Hipersaitas">
    <w:name w:val="Hyperlink"/>
    <w:uiPriority w:val="99"/>
    <w:unhideWhenUsed/>
    <w:rsid w:val="008277AA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rsid w:val="00DF73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Lentelstinklelis">
    <w:name w:val="Table Grid"/>
    <w:basedOn w:val="prastojilentel"/>
    <w:uiPriority w:val="39"/>
    <w:rsid w:val="005B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0E687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0E687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prastojilentel"/>
    <w:uiPriority w:val="60"/>
    <w:rsid w:val="000E687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5parykinimas">
    <w:name w:val="Light Shading Accent 5"/>
    <w:basedOn w:val="prastojilentel"/>
    <w:uiPriority w:val="60"/>
    <w:rsid w:val="000E68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1">
    <w:name w:val="Light Shading1"/>
    <w:basedOn w:val="prastojilentel"/>
    <w:uiPriority w:val="60"/>
    <w:rsid w:val="000E68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raas5parykinimas">
    <w:name w:val="Light List Accent 5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11">
    <w:name w:val="Light List - Accent 11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tinklelis5parykinimas">
    <w:name w:val="Light Grid Accent 5"/>
    <w:basedOn w:val="prastojilentel"/>
    <w:uiPriority w:val="62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0E6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tinklelis5parykinimas">
    <w:name w:val="Medium Grid 2 Accent 5"/>
    <w:basedOn w:val="prastojilentel"/>
    <w:uiPriority w:val="68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vidutinistinklelis5parykinimas">
    <w:name w:val="Medium Grid 3 Accent 5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vidutinistinklelis1parykinimas">
    <w:name w:val="Medium Grid 3 Accent 1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palvotastinklelis1parykinimas">
    <w:name w:val="Colorful Grid Accent 1"/>
    <w:basedOn w:val="prastojilentel"/>
    <w:uiPriority w:val="73"/>
    <w:rsid w:val="00BC5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1parykinimas">
    <w:name w:val="Medium Grid 1 Accent 1"/>
    <w:basedOn w:val="prastojilentel"/>
    <w:uiPriority w:val="67"/>
    <w:rsid w:val="00BC56E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rastasistinklapis">
    <w:name w:val="Normal (Web)"/>
    <w:basedOn w:val="prastasis"/>
    <w:uiPriority w:val="99"/>
    <w:unhideWhenUsed/>
    <w:rsid w:val="00C0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ED01FA"/>
  </w:style>
  <w:style w:type="character" w:customStyle="1" w:styleId="Antrat3Diagrama">
    <w:name w:val="Antraštė 3 Diagrama"/>
    <w:link w:val="Antrat3"/>
    <w:uiPriority w:val="9"/>
    <w:semiHidden/>
    <w:rsid w:val="000374EA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styleId="Grietas">
    <w:name w:val="Strong"/>
    <w:uiPriority w:val="22"/>
    <w:qFormat/>
    <w:rsid w:val="0003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Links>
    <vt:vector size="6" baseType="variant">
      <vt:variant>
        <vt:i4>2031690</vt:i4>
      </vt:variant>
      <vt:variant>
        <vt:i4>-1</vt:i4>
      </vt:variant>
      <vt:variant>
        <vt:i4>1118</vt:i4>
      </vt:variant>
      <vt:variant>
        <vt:i4>1</vt:i4>
      </vt:variant>
      <vt:variant>
        <vt:lpwstr>http://www.mprekyba.lt/UserFiles/vezimeliai/multifunkciniai/multifunkciniai-vezimeliai-4.jpg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Darbas</cp:lastModifiedBy>
  <cp:revision>42</cp:revision>
  <cp:lastPrinted>2021-04-27T05:17:00Z</cp:lastPrinted>
  <dcterms:created xsi:type="dcterms:W3CDTF">2025-01-22T08:27:00Z</dcterms:created>
  <dcterms:modified xsi:type="dcterms:W3CDTF">2025-11-11T13:20:00Z</dcterms:modified>
</cp:coreProperties>
</file>