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8DD5A" w14:textId="13D48513" w:rsidR="00310E36" w:rsidRDefault="00310E36" w:rsidP="00310E36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Pirkimo sąlygų priedas Nr. </w:t>
      </w:r>
      <w:r w:rsidR="000676CC">
        <w:rPr>
          <w:rFonts w:ascii="Verdana" w:eastAsia="Calibri" w:hAnsi="Verdana" w:cs="Arial"/>
          <w:iCs/>
          <w:noProof/>
        </w:rPr>
        <w:t>7</w:t>
      </w:r>
    </w:p>
    <w:p w14:paraId="3B10AF0C" w14:textId="5B01E8EA" w:rsidR="00310E36" w:rsidRDefault="00310E36" w:rsidP="00310E36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 „</w:t>
      </w:r>
      <w:r w:rsidR="000676CC">
        <w:rPr>
          <w:rFonts w:ascii="Verdana" w:eastAsia="Calibri" w:hAnsi="Verdana" w:cs="Arial"/>
          <w:iCs/>
          <w:noProof/>
        </w:rPr>
        <w:t>2</w:t>
      </w:r>
      <w:r>
        <w:rPr>
          <w:rFonts w:ascii="Verdana" w:eastAsia="Calibri" w:hAnsi="Verdana" w:cs="Arial"/>
          <w:iCs/>
          <w:noProof/>
        </w:rPr>
        <w:t xml:space="preserve"> pd. Techninė specifikacija. </w:t>
      </w:r>
      <w:r w:rsidRPr="00310E36">
        <w:rPr>
          <w:rFonts w:ascii="Verdana" w:eastAsia="Calibri" w:hAnsi="Verdana" w:cs="Arial"/>
          <w:iCs/>
          <w:noProof/>
        </w:rPr>
        <w:t>Mobilus paciento keltuvas</w:t>
      </w:r>
      <w:r>
        <w:rPr>
          <w:rFonts w:ascii="Verdana" w:eastAsia="Calibri" w:hAnsi="Verdana" w:cs="Arial"/>
          <w:iCs/>
          <w:noProof/>
        </w:rPr>
        <w:t xml:space="preserve"> “</w:t>
      </w:r>
    </w:p>
    <w:p w14:paraId="7B9288A1" w14:textId="77777777" w:rsidR="006C1D7F" w:rsidRPr="00AC0263" w:rsidRDefault="006C1D7F" w:rsidP="006C1D7F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</w:p>
    <w:p w14:paraId="3F908791" w14:textId="77777777" w:rsidR="006C1D7F" w:rsidRPr="00A22316" w:rsidRDefault="006C1D7F" w:rsidP="006C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 w:rsidRPr="00A22316">
        <w:rPr>
          <w:rFonts w:ascii="Verdana" w:hAnsi="Verdana"/>
          <w:b/>
        </w:rPr>
        <w:t>TECHNINĖ SPECIFIKACIJA</w:t>
      </w:r>
    </w:p>
    <w:p w14:paraId="26ADA1EA" w14:textId="77777777" w:rsidR="006C1D7F" w:rsidRPr="009005C7" w:rsidRDefault="006C1D7F" w:rsidP="006C1D7F">
      <w:pPr>
        <w:spacing w:after="0"/>
        <w:jc w:val="both"/>
        <w:rPr>
          <w:rFonts w:ascii="Verdana" w:hAnsi="Verdana"/>
          <w:b/>
          <w:bCs/>
          <w:sz w:val="24"/>
          <w:szCs w:val="24"/>
        </w:rPr>
      </w:pPr>
    </w:p>
    <w:p w14:paraId="6E29587C" w14:textId="77777777" w:rsidR="006C1D7F" w:rsidRPr="009005C7" w:rsidRDefault="006C1D7F" w:rsidP="006C1D7F">
      <w:pPr>
        <w:spacing w:after="0"/>
        <w:jc w:val="both"/>
        <w:rPr>
          <w:rFonts w:ascii="Verdana" w:hAnsi="Verdana"/>
          <w:b/>
          <w:bCs/>
          <w:sz w:val="24"/>
          <w:szCs w:val="24"/>
        </w:rPr>
      </w:pPr>
      <w:r w:rsidRPr="009005C7">
        <w:rPr>
          <w:rFonts w:ascii="Verdana" w:hAnsi="Verdana"/>
          <w:b/>
          <w:bCs/>
          <w:sz w:val="24"/>
          <w:szCs w:val="24"/>
        </w:rPr>
        <w:t>1. Bendrieji reikalavimai:</w:t>
      </w:r>
    </w:p>
    <w:p w14:paraId="43347C04" w14:textId="77777777" w:rsidR="006C1D7F" w:rsidRPr="009005C7" w:rsidRDefault="006C1D7F" w:rsidP="006C1D7F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4F867FBE" w14:textId="77777777" w:rsidR="006C1D7F" w:rsidRPr="009005C7" w:rsidRDefault="006C1D7F" w:rsidP="006C1D7F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 xml:space="preserve">1.2. </w:t>
      </w:r>
      <w:r w:rsidRPr="009005C7">
        <w:rPr>
          <w:rFonts w:ascii="Verdana" w:hAnsi="Verdana"/>
          <w:b/>
          <w:sz w:val="24"/>
          <w:szCs w:val="24"/>
          <w:u w:val="single"/>
        </w:rPr>
        <w:t>Kartu su pasiūlymu</w:t>
      </w:r>
      <w:r w:rsidRPr="009005C7">
        <w:rPr>
          <w:rFonts w:ascii="Verdana" w:hAnsi="Verdana"/>
          <w:sz w:val="24"/>
          <w:szCs w:val="24"/>
        </w:rPr>
        <w:t xml:space="preserve"> turi būti pateikiama pasiūlymo technines charakteristikas pagrindžianti gamintojo techninė dokumentacija (katalogai, prekės aprašymas, naudojimo instrukcija ir pan.). </w:t>
      </w:r>
      <w:r w:rsidRPr="009005C7">
        <w:rPr>
          <w:rFonts w:ascii="Verdana" w:hAnsi="Verdana"/>
          <w:b/>
          <w:sz w:val="24"/>
          <w:szCs w:val="24"/>
        </w:rPr>
        <w:t>Techninėje dokumentacijoje būtina pažymėti pozicijos numerį prie reikalaujamų parametrų reikšmės.</w:t>
      </w:r>
    </w:p>
    <w:p w14:paraId="75DF7124" w14:textId="77777777" w:rsidR="006C1D7F" w:rsidRPr="009005C7" w:rsidRDefault="006C1D7F" w:rsidP="006C1D7F">
      <w:pPr>
        <w:tabs>
          <w:tab w:val="left" w:pos="1560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1804591B" w14:textId="77777777" w:rsidR="006C1D7F" w:rsidRPr="009005C7" w:rsidRDefault="006C1D7F" w:rsidP="006C1D7F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1.4. Siūlomos prekės turi būti naujos, negalima siūlyti demonstracinių, naudotų arba naudotų ir atnaujintų (</w:t>
      </w:r>
      <w:proofErr w:type="spellStart"/>
      <w:r w:rsidRPr="009005C7">
        <w:rPr>
          <w:rFonts w:ascii="Verdana" w:hAnsi="Verdana"/>
          <w:sz w:val="24"/>
          <w:szCs w:val="24"/>
        </w:rPr>
        <w:t>remarketing</w:t>
      </w:r>
      <w:proofErr w:type="spellEnd"/>
      <w:r w:rsidRPr="009005C7">
        <w:rPr>
          <w:rFonts w:ascii="Verdana" w:hAnsi="Verdana"/>
          <w:sz w:val="24"/>
          <w:szCs w:val="24"/>
        </w:rPr>
        <w:t>) prekių.</w:t>
      </w:r>
    </w:p>
    <w:p w14:paraId="79DB315A" w14:textId="77777777" w:rsidR="006C1D7F" w:rsidRPr="009005C7" w:rsidRDefault="006C1D7F" w:rsidP="006C1D7F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69015403" w14:textId="77777777" w:rsidR="006C1D7F" w:rsidRPr="009005C7" w:rsidRDefault="006C1D7F" w:rsidP="006C1D7F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16D5CAFE" w14:textId="77777777" w:rsidR="006C1D7F" w:rsidRDefault="006C1D7F" w:rsidP="00796BC4">
      <w:pPr>
        <w:jc w:val="center"/>
        <w:rPr>
          <w:rFonts w:ascii="Verdana" w:hAnsi="Verdana" w:cs="Times New Roman"/>
          <w:b/>
          <w:sz w:val="24"/>
          <w:szCs w:val="24"/>
        </w:rPr>
      </w:pPr>
    </w:p>
    <w:p w14:paraId="41187B40" w14:textId="1176AE33" w:rsidR="00AB3A36" w:rsidRPr="006C1D7F" w:rsidRDefault="000676CC" w:rsidP="00796BC4">
      <w:pPr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2 </w:t>
      </w:r>
      <w:bookmarkStart w:id="0" w:name="_GoBack"/>
      <w:bookmarkEnd w:id="0"/>
      <w:r w:rsidR="00310E36" w:rsidRPr="00310E36">
        <w:rPr>
          <w:rFonts w:ascii="Verdana" w:hAnsi="Verdana" w:cs="Times New Roman"/>
          <w:b/>
          <w:sz w:val="24"/>
          <w:szCs w:val="24"/>
        </w:rPr>
        <w:t xml:space="preserve">pirkimo objekto dalis. </w:t>
      </w:r>
      <w:r w:rsidR="00796BC4" w:rsidRPr="006C1D7F">
        <w:rPr>
          <w:rFonts w:ascii="Verdana" w:hAnsi="Verdana" w:cs="Times New Roman"/>
          <w:b/>
          <w:sz w:val="24"/>
          <w:szCs w:val="24"/>
        </w:rPr>
        <w:t xml:space="preserve">Mobilus </w:t>
      </w:r>
      <w:r w:rsidR="006C1D7F" w:rsidRPr="006C1D7F">
        <w:rPr>
          <w:rFonts w:ascii="Verdana" w:hAnsi="Verdana" w:cs="Times New Roman"/>
          <w:b/>
          <w:sz w:val="24"/>
          <w:szCs w:val="24"/>
        </w:rPr>
        <w:t xml:space="preserve">paciento keltuvas, </w:t>
      </w:r>
      <w:r w:rsidR="0097134F" w:rsidRPr="006C1D7F">
        <w:rPr>
          <w:rFonts w:ascii="Verdana" w:hAnsi="Verdana" w:cs="Times New Roman"/>
          <w:b/>
          <w:sz w:val="24"/>
          <w:szCs w:val="24"/>
        </w:rPr>
        <w:t>1</w:t>
      </w:r>
      <w:r w:rsidR="001D0593" w:rsidRPr="006C1D7F">
        <w:rPr>
          <w:rFonts w:ascii="Verdana" w:hAnsi="Verdana" w:cs="Times New Roman"/>
          <w:b/>
          <w:sz w:val="24"/>
          <w:szCs w:val="24"/>
        </w:rPr>
        <w:t xml:space="preserve"> vnt.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1990"/>
        <w:gridCol w:w="3055"/>
        <w:gridCol w:w="4311"/>
      </w:tblGrid>
      <w:tr w:rsidR="0083009A" w:rsidRPr="00310E36" w14:paraId="3E6B1D32" w14:textId="77777777" w:rsidTr="0083009A">
        <w:tc>
          <w:tcPr>
            <w:tcW w:w="675" w:type="dxa"/>
            <w:vAlign w:val="center"/>
          </w:tcPr>
          <w:p w14:paraId="1496944E" w14:textId="77505809" w:rsidR="0083009A" w:rsidRPr="00310E36" w:rsidRDefault="0083009A" w:rsidP="00F0432D">
            <w:pPr>
              <w:rPr>
                <w:rFonts w:ascii="Verdana" w:hAnsi="Verdana" w:cs="Times New Roman"/>
                <w:b/>
              </w:rPr>
            </w:pPr>
            <w:r w:rsidRPr="00310E36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1990" w:type="dxa"/>
            <w:vAlign w:val="center"/>
          </w:tcPr>
          <w:p w14:paraId="109ECD38" w14:textId="38C35341" w:rsidR="0083009A" w:rsidRPr="00310E36" w:rsidRDefault="0083009A" w:rsidP="00F0432D">
            <w:pPr>
              <w:rPr>
                <w:rFonts w:ascii="Verdana" w:hAnsi="Verdana" w:cs="Times New Roman"/>
                <w:b/>
              </w:rPr>
            </w:pPr>
            <w:r w:rsidRPr="00310E36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3055" w:type="dxa"/>
            <w:vAlign w:val="center"/>
          </w:tcPr>
          <w:p w14:paraId="37339551" w14:textId="7F5D59F0" w:rsidR="0083009A" w:rsidRPr="00310E36" w:rsidRDefault="0083009A" w:rsidP="00F0432D">
            <w:pPr>
              <w:rPr>
                <w:rFonts w:ascii="Verdana" w:hAnsi="Verdana" w:cs="Times New Roman"/>
                <w:b/>
              </w:rPr>
            </w:pPr>
            <w:r w:rsidRPr="00310E36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4311" w:type="dxa"/>
            <w:vAlign w:val="center"/>
          </w:tcPr>
          <w:p w14:paraId="50F41233" w14:textId="131C43AB" w:rsidR="0083009A" w:rsidRPr="00310E36" w:rsidRDefault="0083009A" w:rsidP="007E46EE">
            <w:pPr>
              <w:jc w:val="center"/>
              <w:rPr>
                <w:rFonts w:ascii="Verdana" w:hAnsi="Verdana" w:cs="Times New Roman"/>
                <w:b/>
              </w:rPr>
            </w:pPr>
            <w:r w:rsidRPr="00310E36">
              <w:rPr>
                <w:rFonts w:ascii="Verdana" w:hAnsi="Verdana" w:cs="Times New Roman"/>
                <w:b/>
              </w:rPr>
              <w:t xml:space="preserve">Siūlomos prekės parametrai  (būtina nurodyti konkrečius siūlomų prekių parametrus). Techninėje dokumentacijoje būtina pažymėti pozicijos </w:t>
            </w:r>
            <w:r w:rsidRPr="00310E36">
              <w:rPr>
                <w:rFonts w:ascii="Verdana" w:hAnsi="Verdana" w:cs="Times New Roman"/>
                <w:b/>
              </w:rPr>
              <w:lastRenderedPageBreak/>
              <w:t>numerį prie reikalaujamų parametrų reikšmės.</w:t>
            </w:r>
          </w:p>
        </w:tc>
      </w:tr>
      <w:tr w:rsidR="006C1D7F" w:rsidRPr="00310E36" w14:paraId="0A370B65" w14:textId="77777777" w:rsidTr="002D787D">
        <w:tc>
          <w:tcPr>
            <w:tcW w:w="10031" w:type="dxa"/>
            <w:gridSpan w:val="4"/>
          </w:tcPr>
          <w:p w14:paraId="3F611387" w14:textId="661B817E" w:rsidR="006C1D7F" w:rsidRPr="00310E36" w:rsidRDefault="006C1D7F" w:rsidP="00F0432D">
            <w:pPr>
              <w:rPr>
                <w:rFonts w:ascii="Verdana" w:hAnsi="Verdana" w:cs="Times New Roman"/>
                <w:b/>
              </w:rPr>
            </w:pPr>
            <w:r w:rsidRPr="00310E36">
              <w:rPr>
                <w:rFonts w:ascii="Verdana" w:hAnsi="Verdana" w:cs="Times New Roman"/>
                <w:b/>
              </w:rPr>
              <w:lastRenderedPageBreak/>
              <w:t xml:space="preserve">Pavadinimas, modelis, gamintojas </w:t>
            </w:r>
            <w:r w:rsidRPr="00310E36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BE1634" w:rsidRPr="00310E36" w14:paraId="1152780C" w14:textId="77777777" w:rsidTr="0083009A">
        <w:tc>
          <w:tcPr>
            <w:tcW w:w="675" w:type="dxa"/>
          </w:tcPr>
          <w:p w14:paraId="6C626505" w14:textId="77777777" w:rsidR="00BE1634" w:rsidRPr="00310E36" w:rsidRDefault="00BE1634" w:rsidP="00F0432D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1990" w:type="dxa"/>
          </w:tcPr>
          <w:p w14:paraId="15CA6D20" w14:textId="473D9AED" w:rsidR="00BE1634" w:rsidRPr="00310E36" w:rsidRDefault="00BE1634" w:rsidP="00F0432D">
            <w:pPr>
              <w:rPr>
                <w:rFonts w:ascii="Verdana" w:hAnsi="Verdana" w:cs="Times New Roman"/>
                <w:b/>
              </w:rPr>
            </w:pPr>
            <w:proofErr w:type="spellStart"/>
            <w:r w:rsidRPr="00310E36">
              <w:rPr>
                <w:rFonts w:ascii="Verdana" w:eastAsia="Calibri" w:hAnsi="Verdana" w:cs="Times New Roman"/>
                <w:b/>
                <w:lang w:val="en-US"/>
              </w:rPr>
              <w:t>Mobilus</w:t>
            </w:r>
            <w:proofErr w:type="spellEnd"/>
            <w:r w:rsidRPr="00310E36">
              <w:rPr>
                <w:rFonts w:ascii="Verdana" w:eastAsia="Calibri" w:hAnsi="Verdana" w:cs="Times New Roman"/>
                <w:b/>
                <w:lang w:val="en-US"/>
              </w:rPr>
              <w:t xml:space="preserve"> </w:t>
            </w:r>
            <w:proofErr w:type="spellStart"/>
            <w:r w:rsidRPr="00310E36">
              <w:rPr>
                <w:rFonts w:ascii="Verdana" w:eastAsia="Calibri" w:hAnsi="Verdana" w:cs="Times New Roman"/>
                <w:b/>
                <w:lang w:val="en-US"/>
              </w:rPr>
              <w:t>elektrinis</w:t>
            </w:r>
            <w:proofErr w:type="spellEnd"/>
            <w:r w:rsidRPr="00310E36">
              <w:rPr>
                <w:rFonts w:ascii="Verdana" w:eastAsia="Calibri" w:hAnsi="Verdana" w:cs="Times New Roman"/>
                <w:b/>
                <w:lang w:val="en-US"/>
              </w:rPr>
              <w:t xml:space="preserve"> </w:t>
            </w:r>
            <w:proofErr w:type="spellStart"/>
            <w:r w:rsidRPr="00310E36">
              <w:rPr>
                <w:rFonts w:ascii="Verdana" w:eastAsia="Calibri" w:hAnsi="Verdana" w:cs="Times New Roman"/>
                <w:b/>
                <w:lang w:val="en-US"/>
              </w:rPr>
              <w:t>keltuvas</w:t>
            </w:r>
            <w:proofErr w:type="spellEnd"/>
            <w:r w:rsidRPr="00310E36">
              <w:rPr>
                <w:rFonts w:ascii="Verdana" w:eastAsia="Calibri" w:hAnsi="Verdana" w:cs="Times New Roman"/>
                <w:b/>
                <w:lang w:val="en-US"/>
              </w:rPr>
              <w:t xml:space="preserve"> </w:t>
            </w:r>
            <w:proofErr w:type="spellStart"/>
            <w:r w:rsidRPr="00310E36">
              <w:rPr>
                <w:rFonts w:ascii="Verdana" w:eastAsia="Calibri" w:hAnsi="Verdana" w:cs="Times New Roman"/>
                <w:b/>
                <w:lang w:val="en-US"/>
              </w:rPr>
              <w:t>gulimam</w:t>
            </w:r>
            <w:proofErr w:type="spellEnd"/>
            <w:r w:rsidRPr="00310E36">
              <w:rPr>
                <w:rFonts w:ascii="Verdana" w:eastAsia="Calibri" w:hAnsi="Verdana" w:cs="Times New Roman"/>
                <w:b/>
                <w:lang w:val="en-US"/>
              </w:rPr>
              <w:t xml:space="preserve"> </w:t>
            </w:r>
            <w:proofErr w:type="spellStart"/>
            <w:r w:rsidRPr="00310E36">
              <w:rPr>
                <w:rFonts w:ascii="Verdana" w:eastAsia="Calibri" w:hAnsi="Verdana" w:cs="Times New Roman"/>
                <w:b/>
                <w:lang w:val="en-US"/>
              </w:rPr>
              <w:t>pacientui</w:t>
            </w:r>
            <w:proofErr w:type="spellEnd"/>
          </w:p>
        </w:tc>
        <w:tc>
          <w:tcPr>
            <w:tcW w:w="3055" w:type="dxa"/>
          </w:tcPr>
          <w:p w14:paraId="11C9254B" w14:textId="619388D0" w:rsidR="00BE1634" w:rsidRPr="00310E36" w:rsidRDefault="0097134F" w:rsidP="00F0432D">
            <w:pPr>
              <w:rPr>
                <w:rFonts w:ascii="Verdana" w:hAnsi="Verdana" w:cs="Times New Roman"/>
                <w:b/>
              </w:rPr>
            </w:pPr>
            <w:r w:rsidRPr="00310E36">
              <w:rPr>
                <w:rFonts w:ascii="Verdana" w:eastAsia="Calibri" w:hAnsi="Verdana" w:cs="Times New Roman"/>
                <w:b/>
              </w:rPr>
              <w:t>1</w:t>
            </w:r>
            <w:r w:rsidR="00BE1634" w:rsidRPr="00310E36">
              <w:rPr>
                <w:rFonts w:ascii="Verdana" w:eastAsia="Calibri" w:hAnsi="Verdana" w:cs="Times New Roman"/>
                <w:b/>
              </w:rPr>
              <w:t xml:space="preserve"> vnt.</w:t>
            </w:r>
          </w:p>
        </w:tc>
        <w:tc>
          <w:tcPr>
            <w:tcW w:w="4311" w:type="dxa"/>
          </w:tcPr>
          <w:p w14:paraId="6CA8585A" w14:textId="77777777" w:rsidR="00BE1634" w:rsidRPr="00310E36" w:rsidRDefault="00BE1634" w:rsidP="00F0432D">
            <w:pPr>
              <w:rPr>
                <w:rFonts w:ascii="Verdana" w:hAnsi="Verdana" w:cs="Times New Roman"/>
                <w:b/>
              </w:rPr>
            </w:pPr>
          </w:p>
        </w:tc>
      </w:tr>
      <w:tr w:rsidR="00272BBF" w:rsidRPr="00310E36" w14:paraId="637DD605" w14:textId="77777777" w:rsidTr="0083009A">
        <w:tc>
          <w:tcPr>
            <w:tcW w:w="675" w:type="dxa"/>
          </w:tcPr>
          <w:p w14:paraId="34D79031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2E4BEBDE" w14:textId="77207FE6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Didžiausia leidžiama apkrova</w:t>
            </w:r>
          </w:p>
        </w:tc>
        <w:tc>
          <w:tcPr>
            <w:tcW w:w="3055" w:type="dxa"/>
          </w:tcPr>
          <w:p w14:paraId="31A48249" w14:textId="5E2C65BA" w:rsidR="00272BBF" w:rsidRPr="00310E36" w:rsidRDefault="00BE1634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Ne mažiau kaip 23</w:t>
            </w:r>
            <w:r w:rsidR="00272BBF" w:rsidRPr="00310E36">
              <w:rPr>
                <w:rFonts w:ascii="Verdana" w:hAnsi="Verdana" w:cs="Times New Roman"/>
              </w:rPr>
              <w:t>0 kg</w:t>
            </w:r>
          </w:p>
        </w:tc>
        <w:tc>
          <w:tcPr>
            <w:tcW w:w="4311" w:type="dxa"/>
          </w:tcPr>
          <w:p w14:paraId="0F26EDCF" w14:textId="3CA0F3A4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4EACED68" w14:textId="77777777" w:rsidTr="0083009A">
        <w:tc>
          <w:tcPr>
            <w:tcW w:w="675" w:type="dxa"/>
          </w:tcPr>
          <w:p w14:paraId="0459B65B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D886404" w14:textId="4CC38888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Keltuvo aukštis</w:t>
            </w:r>
          </w:p>
        </w:tc>
        <w:tc>
          <w:tcPr>
            <w:tcW w:w="3055" w:type="dxa"/>
          </w:tcPr>
          <w:p w14:paraId="2471E45E" w14:textId="052EC18E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Ne mažesniame intervale kaip 1390- 2030 mm</w:t>
            </w:r>
            <w:r w:rsidR="008C1A75" w:rsidRPr="00310E36">
              <w:rPr>
                <w:rFonts w:ascii="Verdana" w:hAnsi="Verdana" w:cs="Times New Roman"/>
              </w:rPr>
              <w:t xml:space="preserve"> ±6</w:t>
            </w:r>
            <w:r w:rsidR="001E4A02" w:rsidRPr="00310E36">
              <w:rPr>
                <w:rFonts w:ascii="Verdana" w:eastAsia="Calibri" w:hAnsi="Verdana" w:cs="Times New Roman"/>
                <w:bCs/>
                <w:color w:val="000000"/>
              </w:rPr>
              <w:t>%</w:t>
            </w:r>
          </w:p>
          <w:p w14:paraId="4052A7D1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Didžiausias aukštis matuojamas nuo žemės iki aukščiausio keltuvo taško, esant pakeltai gervei.</w:t>
            </w:r>
          </w:p>
          <w:p w14:paraId="3DFCC335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Mažiausias aukštis matuojamas nuo žemės iki aukščiausio keltuvo taško, esant nuleistai gervei.</w:t>
            </w:r>
          </w:p>
        </w:tc>
        <w:tc>
          <w:tcPr>
            <w:tcW w:w="4311" w:type="dxa"/>
          </w:tcPr>
          <w:p w14:paraId="6AA4C881" w14:textId="05AFAE47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2D395227" w14:textId="77777777" w:rsidTr="0083009A">
        <w:tc>
          <w:tcPr>
            <w:tcW w:w="675" w:type="dxa"/>
          </w:tcPr>
          <w:p w14:paraId="4CDFB675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B1C81E0" w14:textId="00B57896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Ratukai</w:t>
            </w:r>
          </w:p>
        </w:tc>
        <w:tc>
          <w:tcPr>
            <w:tcW w:w="3055" w:type="dxa"/>
          </w:tcPr>
          <w:p w14:paraId="34F8FA8E" w14:textId="12F84189" w:rsidR="00272BBF" w:rsidRPr="00310E36" w:rsidRDefault="002A4C9A" w:rsidP="00266E08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/>
              </w:rPr>
              <w:t xml:space="preserve">Priekiniai ratukai ne mažesni kaip 75 mm, galiniai ratukai  2 x </w:t>
            </w:r>
            <w:r w:rsidR="00770787" w:rsidRPr="00310E36">
              <w:rPr>
                <w:rFonts w:ascii="Verdana" w:hAnsi="Verdana"/>
              </w:rPr>
              <w:t xml:space="preserve">ne mažesni kaip </w:t>
            </w:r>
            <w:r w:rsidRPr="00310E36">
              <w:rPr>
                <w:rFonts w:ascii="Verdana" w:hAnsi="Verdana"/>
              </w:rPr>
              <w:t>100 mm su stabdžiais</w:t>
            </w:r>
          </w:p>
        </w:tc>
        <w:tc>
          <w:tcPr>
            <w:tcW w:w="4311" w:type="dxa"/>
          </w:tcPr>
          <w:p w14:paraId="60801883" w14:textId="3FBD8926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22117ACB" w14:textId="77777777" w:rsidTr="0083009A">
        <w:tc>
          <w:tcPr>
            <w:tcW w:w="675" w:type="dxa"/>
          </w:tcPr>
          <w:p w14:paraId="47C780B0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0B115F9D" w14:textId="3D67878A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Medžiaga, iš kurios pagamintas keltuvas</w:t>
            </w:r>
          </w:p>
        </w:tc>
        <w:tc>
          <w:tcPr>
            <w:tcW w:w="3055" w:type="dxa"/>
          </w:tcPr>
          <w:p w14:paraId="348DBB6A" w14:textId="1626DD0B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Aliuminis</w:t>
            </w:r>
            <w:r w:rsidR="00C73CA2" w:rsidRPr="00310E36">
              <w:rPr>
                <w:rFonts w:ascii="Verdana" w:hAnsi="Verdana" w:cs="Times New Roman"/>
              </w:rPr>
              <w:t xml:space="preserve"> arba</w:t>
            </w:r>
            <w:r w:rsidR="00D75AF1" w:rsidRPr="00310E36">
              <w:rPr>
                <w:rFonts w:ascii="Verdana" w:hAnsi="Verdana" w:cs="Times New Roman"/>
              </w:rPr>
              <w:t xml:space="preserve"> plienas, arba</w:t>
            </w:r>
            <w:r w:rsidR="00C73CA2" w:rsidRPr="00310E36">
              <w:rPr>
                <w:rFonts w:ascii="Verdana" w:hAnsi="Verdana" w:cs="Times New Roman"/>
              </w:rPr>
              <w:t xml:space="preserve"> lygiavertė medžiaga.</w:t>
            </w:r>
          </w:p>
        </w:tc>
        <w:tc>
          <w:tcPr>
            <w:tcW w:w="4311" w:type="dxa"/>
          </w:tcPr>
          <w:p w14:paraId="3C5B9FE2" w14:textId="654348D9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5A6EF5B6" w14:textId="77777777" w:rsidTr="0083009A">
        <w:tc>
          <w:tcPr>
            <w:tcW w:w="675" w:type="dxa"/>
          </w:tcPr>
          <w:p w14:paraId="72B2DA0E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13A0817C" w14:textId="4BA0CBAF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Keltuvo svoris </w:t>
            </w:r>
          </w:p>
        </w:tc>
        <w:tc>
          <w:tcPr>
            <w:tcW w:w="3055" w:type="dxa"/>
          </w:tcPr>
          <w:p w14:paraId="0F942D52" w14:textId="76BA3BCB" w:rsidR="00272BBF" w:rsidRPr="00310E36" w:rsidRDefault="00272BBF" w:rsidP="00502310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Ne daugiau </w:t>
            </w:r>
            <w:r w:rsidR="0006159D" w:rsidRPr="00310E36">
              <w:rPr>
                <w:rFonts w:ascii="Verdana" w:hAnsi="Verdana" w:cs="Times New Roman"/>
              </w:rPr>
              <w:t>65</w:t>
            </w:r>
            <w:r w:rsidRPr="00310E36">
              <w:rPr>
                <w:rFonts w:ascii="Verdana" w:hAnsi="Verdana" w:cs="Times New Roman"/>
              </w:rPr>
              <w:t xml:space="preserve"> kg </w:t>
            </w:r>
          </w:p>
        </w:tc>
        <w:tc>
          <w:tcPr>
            <w:tcW w:w="4311" w:type="dxa"/>
          </w:tcPr>
          <w:p w14:paraId="429B49E7" w14:textId="614EA910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7E50454A" w14:textId="77777777" w:rsidTr="0083009A">
        <w:tc>
          <w:tcPr>
            <w:tcW w:w="675" w:type="dxa"/>
          </w:tcPr>
          <w:p w14:paraId="68B834F2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DD53C4D" w14:textId="526430FD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Keltuvo pagrindo aukštis</w:t>
            </w:r>
          </w:p>
        </w:tc>
        <w:tc>
          <w:tcPr>
            <w:tcW w:w="3055" w:type="dxa"/>
          </w:tcPr>
          <w:p w14:paraId="28775979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Ne daugiau kaip 150 mm</w:t>
            </w:r>
          </w:p>
          <w:p w14:paraId="05B04868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Matuojamas nuo žemės iki keltuvo pagrindo plokštumos</w:t>
            </w:r>
          </w:p>
        </w:tc>
        <w:tc>
          <w:tcPr>
            <w:tcW w:w="4311" w:type="dxa"/>
          </w:tcPr>
          <w:p w14:paraId="56D68244" w14:textId="21B8AACC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757FDA7E" w14:textId="77777777" w:rsidTr="0083009A">
        <w:tc>
          <w:tcPr>
            <w:tcW w:w="675" w:type="dxa"/>
          </w:tcPr>
          <w:p w14:paraId="4D508CE0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87F18DF" w14:textId="60B54CD2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Keltuvo sukimosi sker</w:t>
            </w:r>
            <w:r w:rsidR="00266E08" w:rsidRPr="00310E36">
              <w:rPr>
                <w:rFonts w:ascii="Verdana" w:hAnsi="Verdana" w:cs="Times New Roman"/>
              </w:rPr>
              <w:t>s</w:t>
            </w:r>
            <w:r w:rsidRPr="00310E36">
              <w:rPr>
                <w:rFonts w:ascii="Verdana" w:hAnsi="Verdana" w:cs="Times New Roman"/>
              </w:rPr>
              <w:t xml:space="preserve">muo </w:t>
            </w:r>
          </w:p>
        </w:tc>
        <w:tc>
          <w:tcPr>
            <w:tcW w:w="3055" w:type="dxa"/>
          </w:tcPr>
          <w:p w14:paraId="6EEA1FEA" w14:textId="1B4C4552" w:rsidR="00272BBF" w:rsidRPr="00310E36" w:rsidRDefault="009C604A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Ne daugiau kaip 16</w:t>
            </w:r>
            <w:r w:rsidR="00B86025" w:rsidRPr="00310E36">
              <w:rPr>
                <w:rFonts w:ascii="Verdana" w:hAnsi="Verdana" w:cs="Times New Roman"/>
              </w:rPr>
              <w:t>5</w:t>
            </w:r>
            <w:r w:rsidR="00272BBF" w:rsidRPr="00310E36">
              <w:rPr>
                <w:rFonts w:ascii="Verdana" w:hAnsi="Verdana" w:cs="Times New Roman"/>
              </w:rPr>
              <w:t xml:space="preserve">0 mm </w:t>
            </w:r>
          </w:p>
          <w:p w14:paraId="26D74C58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  <w:tc>
          <w:tcPr>
            <w:tcW w:w="4311" w:type="dxa"/>
          </w:tcPr>
          <w:p w14:paraId="2C989B05" w14:textId="447D21BC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6D9EA36B" w14:textId="77777777" w:rsidTr="0083009A">
        <w:tc>
          <w:tcPr>
            <w:tcW w:w="675" w:type="dxa"/>
          </w:tcPr>
          <w:p w14:paraId="7D992438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4EDFF25" w14:textId="263941AC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Keltuvo pagrindo plotis</w:t>
            </w:r>
          </w:p>
        </w:tc>
        <w:tc>
          <w:tcPr>
            <w:tcW w:w="3055" w:type="dxa"/>
          </w:tcPr>
          <w:p w14:paraId="79621384" w14:textId="3CC228AE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Reguliuojamas elektriniu būdu, plotis kinta ne mažesnėse ribose</w:t>
            </w:r>
            <w:r w:rsidR="00CB24C8" w:rsidRPr="00310E36">
              <w:rPr>
                <w:rFonts w:ascii="Verdana" w:hAnsi="Verdana" w:cs="Times New Roman"/>
              </w:rPr>
              <w:t xml:space="preserve"> </w:t>
            </w:r>
            <w:r w:rsidRPr="00310E36">
              <w:rPr>
                <w:rFonts w:ascii="Verdana" w:hAnsi="Verdana" w:cs="Times New Roman"/>
              </w:rPr>
              <w:t xml:space="preserve">kaip  </w:t>
            </w:r>
            <w:r w:rsidR="00980795" w:rsidRPr="00310E36">
              <w:rPr>
                <w:rFonts w:ascii="Verdana" w:hAnsi="Verdana" w:cs="Times New Roman"/>
              </w:rPr>
              <w:t>798</w:t>
            </w:r>
            <w:r w:rsidRPr="00310E36">
              <w:rPr>
                <w:rFonts w:ascii="Verdana" w:hAnsi="Verdana" w:cs="Times New Roman"/>
              </w:rPr>
              <w:t xml:space="preserve"> mm   – 1050 mm</w:t>
            </w:r>
          </w:p>
          <w:p w14:paraId="4293B06E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Plotis matuojamas keltuvo bazės kraštų išorinėje pusėje </w:t>
            </w:r>
            <w:r w:rsidRPr="00310E36">
              <w:rPr>
                <w:rFonts w:ascii="Verdana" w:hAnsi="Verdana" w:cs="Times New Roman"/>
              </w:rPr>
              <w:lastRenderedPageBreak/>
              <w:t>plačiausioje ir siauriausioje padėtyse</w:t>
            </w:r>
          </w:p>
        </w:tc>
        <w:tc>
          <w:tcPr>
            <w:tcW w:w="4311" w:type="dxa"/>
          </w:tcPr>
          <w:p w14:paraId="36E44101" w14:textId="0F840A08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2501AF8A" w14:textId="77777777" w:rsidTr="0083009A">
        <w:tc>
          <w:tcPr>
            <w:tcW w:w="675" w:type="dxa"/>
          </w:tcPr>
          <w:p w14:paraId="273468BF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79F03AD3" w14:textId="770F7625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Kėlimo greitis (be apkrovos)</w:t>
            </w:r>
          </w:p>
        </w:tc>
        <w:tc>
          <w:tcPr>
            <w:tcW w:w="3055" w:type="dxa"/>
          </w:tcPr>
          <w:p w14:paraId="100DB3B5" w14:textId="73A30C9B" w:rsidR="00272BBF" w:rsidRPr="00310E36" w:rsidRDefault="003D497C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Ne lėtesnis kaip 30</w:t>
            </w:r>
            <w:r w:rsidR="00272BBF" w:rsidRPr="00310E36">
              <w:rPr>
                <w:rFonts w:ascii="Verdana" w:hAnsi="Verdana" w:cs="Times New Roman"/>
              </w:rPr>
              <w:t xml:space="preserve"> mm/sek </w:t>
            </w:r>
          </w:p>
        </w:tc>
        <w:tc>
          <w:tcPr>
            <w:tcW w:w="4311" w:type="dxa"/>
          </w:tcPr>
          <w:p w14:paraId="78B3CE63" w14:textId="57819B7D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501D0668" w14:textId="77777777" w:rsidTr="0083009A">
        <w:tc>
          <w:tcPr>
            <w:tcW w:w="675" w:type="dxa"/>
          </w:tcPr>
          <w:p w14:paraId="2FCB399C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CB81979" w14:textId="20A3323E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Keltuvos valdymas  </w:t>
            </w:r>
          </w:p>
        </w:tc>
        <w:tc>
          <w:tcPr>
            <w:tcW w:w="3055" w:type="dxa"/>
          </w:tcPr>
          <w:p w14:paraId="4DB616B7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Rankiniu valdymo pultu</w:t>
            </w:r>
          </w:p>
        </w:tc>
        <w:tc>
          <w:tcPr>
            <w:tcW w:w="4311" w:type="dxa"/>
          </w:tcPr>
          <w:p w14:paraId="5D924990" w14:textId="2236E84C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75A3B871" w14:textId="77777777" w:rsidTr="0083009A">
        <w:tc>
          <w:tcPr>
            <w:tcW w:w="675" w:type="dxa"/>
          </w:tcPr>
          <w:p w14:paraId="6B82292D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048BAF9B" w14:textId="226DDB48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Garso lygis</w:t>
            </w:r>
          </w:p>
        </w:tc>
        <w:tc>
          <w:tcPr>
            <w:tcW w:w="3055" w:type="dxa"/>
          </w:tcPr>
          <w:p w14:paraId="7DDC8F64" w14:textId="1BA82C40" w:rsidR="00272BBF" w:rsidRPr="00310E36" w:rsidRDefault="00502310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Ne didesnis už 55</w:t>
            </w:r>
            <w:r w:rsidR="00272BBF" w:rsidRPr="00310E36">
              <w:rPr>
                <w:rFonts w:ascii="Verdana" w:hAnsi="Verdana" w:cs="Times New Roman"/>
              </w:rPr>
              <w:t xml:space="preserve"> </w:t>
            </w:r>
            <w:proofErr w:type="spellStart"/>
            <w:r w:rsidR="00272BBF" w:rsidRPr="00310E36">
              <w:rPr>
                <w:rFonts w:ascii="Verdana" w:hAnsi="Verdana" w:cs="Times New Roman"/>
              </w:rPr>
              <w:t>dB</w:t>
            </w:r>
            <w:proofErr w:type="spellEnd"/>
          </w:p>
        </w:tc>
        <w:tc>
          <w:tcPr>
            <w:tcW w:w="4311" w:type="dxa"/>
          </w:tcPr>
          <w:p w14:paraId="1175F77A" w14:textId="2F7A75F1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7ADB215C" w14:textId="77777777" w:rsidTr="0083009A">
        <w:tc>
          <w:tcPr>
            <w:tcW w:w="675" w:type="dxa"/>
          </w:tcPr>
          <w:p w14:paraId="77EDAA7C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24E7BEF0" w14:textId="7B72A33F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Maitinimo elementas</w:t>
            </w:r>
          </w:p>
        </w:tc>
        <w:tc>
          <w:tcPr>
            <w:tcW w:w="3055" w:type="dxa"/>
          </w:tcPr>
          <w:p w14:paraId="6994C8A3" w14:textId="17FC433E" w:rsidR="00272BBF" w:rsidRPr="00310E36" w:rsidRDefault="00502310" w:rsidP="00502310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Baterijos </w:t>
            </w:r>
            <w:r w:rsidR="009C604A" w:rsidRPr="00310E36">
              <w:rPr>
                <w:rFonts w:ascii="Verdana" w:hAnsi="Verdana" w:cs="Times New Roman"/>
              </w:rPr>
              <w:t>užtikri</w:t>
            </w:r>
            <w:r w:rsidR="00CB24C8" w:rsidRPr="00310E36">
              <w:rPr>
                <w:rFonts w:ascii="Verdana" w:hAnsi="Verdana" w:cs="Times New Roman"/>
              </w:rPr>
              <w:t>nančios maksimalaus svorio pakėl</w:t>
            </w:r>
            <w:r w:rsidR="009C604A" w:rsidRPr="00310E36">
              <w:rPr>
                <w:rFonts w:ascii="Verdana" w:hAnsi="Verdana" w:cs="Times New Roman"/>
              </w:rPr>
              <w:t>imą ir nuleidimą.</w:t>
            </w:r>
          </w:p>
        </w:tc>
        <w:tc>
          <w:tcPr>
            <w:tcW w:w="4311" w:type="dxa"/>
          </w:tcPr>
          <w:p w14:paraId="0BE2120D" w14:textId="080B5939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3ED68EA5" w14:textId="77777777" w:rsidTr="0083009A">
        <w:tc>
          <w:tcPr>
            <w:tcW w:w="675" w:type="dxa"/>
          </w:tcPr>
          <w:p w14:paraId="197F9E62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39BBFCE" w14:textId="73B247F6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Baterijų kroviklis</w:t>
            </w:r>
          </w:p>
        </w:tc>
        <w:tc>
          <w:tcPr>
            <w:tcW w:w="3055" w:type="dxa"/>
          </w:tcPr>
          <w:p w14:paraId="0B1FFC74" w14:textId="2C9CE574" w:rsidR="00272BBF" w:rsidRPr="00310E36" w:rsidRDefault="0083009A" w:rsidP="0083009A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22</w:t>
            </w:r>
            <w:r w:rsidR="00272BBF" w:rsidRPr="00310E36">
              <w:rPr>
                <w:rFonts w:ascii="Verdana" w:hAnsi="Verdana" w:cs="Times New Roman"/>
              </w:rPr>
              <w:t>0</w:t>
            </w:r>
            <w:r w:rsidRPr="00310E36">
              <w:rPr>
                <w:rFonts w:ascii="Verdana" w:hAnsi="Verdana" w:cs="Times New Roman"/>
                <w:lang w:val="en-US"/>
              </w:rPr>
              <w:t>±10%</w:t>
            </w:r>
            <w:r w:rsidR="00272BBF" w:rsidRPr="00310E36">
              <w:rPr>
                <w:rFonts w:ascii="Verdana" w:hAnsi="Verdana" w:cs="Times New Roman"/>
              </w:rPr>
              <w:t xml:space="preserve"> V</w:t>
            </w:r>
            <w:r w:rsidRPr="00310E36">
              <w:rPr>
                <w:rFonts w:ascii="Verdana" w:hAnsi="Verdana" w:cs="Times New Roman"/>
              </w:rPr>
              <w:t>, 50</w:t>
            </w:r>
            <w:r w:rsidR="00272BBF" w:rsidRPr="00310E36">
              <w:rPr>
                <w:rFonts w:ascii="Verdana" w:hAnsi="Verdana" w:cs="Times New Roman"/>
              </w:rPr>
              <w:t xml:space="preserve"> Hz, </w:t>
            </w:r>
          </w:p>
        </w:tc>
        <w:tc>
          <w:tcPr>
            <w:tcW w:w="4311" w:type="dxa"/>
          </w:tcPr>
          <w:p w14:paraId="483F48BE" w14:textId="366A9BCD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10DBA18B" w14:textId="77777777" w:rsidTr="0083009A">
        <w:tc>
          <w:tcPr>
            <w:tcW w:w="675" w:type="dxa"/>
          </w:tcPr>
          <w:p w14:paraId="240C5040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82B1FD1" w14:textId="4FEBCC60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Avarinio nuleidimo funkcija </w:t>
            </w:r>
          </w:p>
        </w:tc>
        <w:tc>
          <w:tcPr>
            <w:tcW w:w="3055" w:type="dxa"/>
          </w:tcPr>
          <w:p w14:paraId="39706087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Elektrinė ir mechaninė</w:t>
            </w:r>
          </w:p>
        </w:tc>
        <w:tc>
          <w:tcPr>
            <w:tcW w:w="4311" w:type="dxa"/>
          </w:tcPr>
          <w:p w14:paraId="2733FF73" w14:textId="32E7D4E0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043A7C0B" w14:textId="77777777" w:rsidTr="0083009A">
        <w:tc>
          <w:tcPr>
            <w:tcW w:w="675" w:type="dxa"/>
          </w:tcPr>
          <w:p w14:paraId="577991E9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4D0FEE7" w14:textId="076F64C5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Avarinio pakėlimo funkcija</w:t>
            </w:r>
          </w:p>
        </w:tc>
        <w:tc>
          <w:tcPr>
            <w:tcW w:w="3055" w:type="dxa"/>
          </w:tcPr>
          <w:p w14:paraId="70CFC09A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Elektrinė</w:t>
            </w:r>
          </w:p>
        </w:tc>
        <w:tc>
          <w:tcPr>
            <w:tcW w:w="4311" w:type="dxa"/>
          </w:tcPr>
          <w:p w14:paraId="6D1CC83B" w14:textId="02DE6135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70750643" w14:textId="77777777" w:rsidTr="0083009A">
        <w:tc>
          <w:tcPr>
            <w:tcW w:w="675" w:type="dxa"/>
          </w:tcPr>
          <w:p w14:paraId="337B4C68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2B5682B" w14:textId="6DDF8842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Mažo baterijos energijos lygio indikatorius</w:t>
            </w:r>
          </w:p>
        </w:tc>
        <w:tc>
          <w:tcPr>
            <w:tcW w:w="3055" w:type="dxa"/>
          </w:tcPr>
          <w:p w14:paraId="146A1FFA" w14:textId="0850BCB6" w:rsidR="00272BBF" w:rsidRPr="00310E36" w:rsidRDefault="00784FC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G</w:t>
            </w:r>
            <w:r w:rsidR="00272BBF" w:rsidRPr="00310E36">
              <w:rPr>
                <w:rFonts w:ascii="Verdana" w:hAnsi="Verdana" w:cs="Times New Roman"/>
              </w:rPr>
              <w:t xml:space="preserve">arsinis signalas, kuris praneša apie žemą baterijos energijos lygį likus </w:t>
            </w:r>
            <w:r w:rsidR="00502310" w:rsidRPr="00310E36">
              <w:rPr>
                <w:rFonts w:ascii="Verdana" w:hAnsi="Verdana" w:cs="Times New Roman"/>
              </w:rPr>
              <w:t>ne mažiau 20</w:t>
            </w:r>
            <w:r w:rsidR="00272BBF" w:rsidRPr="00310E36">
              <w:rPr>
                <w:rFonts w:ascii="Verdana" w:hAnsi="Verdana" w:cs="Times New Roman"/>
              </w:rPr>
              <w:t xml:space="preserve"> proc. </w:t>
            </w:r>
            <w:r w:rsidR="00202413" w:rsidRPr="00310E36">
              <w:rPr>
                <w:rFonts w:ascii="Verdana" w:eastAsia="Calibri" w:hAnsi="Verdana" w:cs="Times New Roman"/>
              </w:rPr>
              <w:t xml:space="preserve">energijos arba </w:t>
            </w:r>
            <w:r w:rsidR="00202413" w:rsidRPr="00310E36">
              <w:rPr>
                <w:rFonts w:ascii="Verdana" w:eastAsia="Calibri" w:hAnsi="Verdana" w:cs="Times New Roman"/>
                <w:color w:val="000000"/>
              </w:rPr>
              <w:t>užtenka vienam piln</w:t>
            </w:r>
            <w:r w:rsidRPr="00310E36">
              <w:rPr>
                <w:rFonts w:ascii="Verdana" w:eastAsia="Calibri" w:hAnsi="Verdana" w:cs="Times New Roman"/>
                <w:color w:val="000000"/>
              </w:rPr>
              <w:t>am pakėlimo ir nuleidimo ciklui. Arba baterijos indikatorius, kuris parodo apie žemą baterijos energijos lygį.</w:t>
            </w:r>
          </w:p>
        </w:tc>
        <w:tc>
          <w:tcPr>
            <w:tcW w:w="4311" w:type="dxa"/>
          </w:tcPr>
          <w:p w14:paraId="465971F1" w14:textId="2843DAD7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138DB1CF" w14:textId="77777777" w:rsidTr="0083009A">
        <w:tc>
          <w:tcPr>
            <w:tcW w:w="675" w:type="dxa"/>
          </w:tcPr>
          <w:p w14:paraId="500C5067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47E1EC4" w14:textId="1C2EF226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Kiti indikatoriai </w:t>
            </w:r>
          </w:p>
        </w:tc>
        <w:tc>
          <w:tcPr>
            <w:tcW w:w="3055" w:type="dxa"/>
          </w:tcPr>
          <w:p w14:paraId="0DD979E2" w14:textId="77777777" w:rsidR="00202413" w:rsidRPr="00310E36" w:rsidRDefault="00202413" w:rsidP="00202413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eastAsia="Calibri" w:hAnsi="Verdana" w:cs="Times New Roman"/>
              </w:rPr>
              <w:t>Perkrovos (kg) indikatorius.</w:t>
            </w:r>
          </w:p>
          <w:p w14:paraId="6B259AF5" w14:textId="77777777" w:rsidR="00202413" w:rsidRPr="00310E36" w:rsidRDefault="00202413" w:rsidP="00202413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eastAsia="Calibri" w:hAnsi="Verdana" w:cs="Times New Roman"/>
              </w:rPr>
              <w:t>Indikatorius, kad keltuvas prijungtas prie maitinimo tinklo.</w:t>
            </w:r>
          </w:p>
          <w:p w14:paraId="5E2B4E72" w14:textId="1CB68A43" w:rsidR="00272BBF" w:rsidRPr="00310E36" w:rsidRDefault="00202413" w:rsidP="00202413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eastAsia="Calibri" w:hAnsi="Verdana" w:cs="Times New Roman"/>
              </w:rPr>
              <w:t>Indikatorius, kad reikalinga techninė apžiūra.</w:t>
            </w:r>
          </w:p>
        </w:tc>
        <w:tc>
          <w:tcPr>
            <w:tcW w:w="4311" w:type="dxa"/>
          </w:tcPr>
          <w:p w14:paraId="1CAF7E51" w14:textId="4E2F2081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49C14C98" w14:textId="77777777" w:rsidTr="0083009A">
        <w:tc>
          <w:tcPr>
            <w:tcW w:w="675" w:type="dxa"/>
          </w:tcPr>
          <w:p w14:paraId="44164856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E5F5C3D" w14:textId="6BE82668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Keltuvo apsaugos klasė </w:t>
            </w:r>
          </w:p>
        </w:tc>
        <w:tc>
          <w:tcPr>
            <w:tcW w:w="3055" w:type="dxa"/>
          </w:tcPr>
          <w:p w14:paraId="5B628858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Ne prastesnė kaip IPX4</w:t>
            </w:r>
          </w:p>
        </w:tc>
        <w:tc>
          <w:tcPr>
            <w:tcW w:w="4311" w:type="dxa"/>
          </w:tcPr>
          <w:p w14:paraId="6E157F4B" w14:textId="4D0161E5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2FA4C3E5" w14:textId="77777777" w:rsidTr="0083009A">
        <w:tc>
          <w:tcPr>
            <w:tcW w:w="675" w:type="dxa"/>
          </w:tcPr>
          <w:p w14:paraId="64C537D1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  <w:b/>
              </w:rPr>
            </w:pPr>
          </w:p>
        </w:tc>
        <w:tc>
          <w:tcPr>
            <w:tcW w:w="5045" w:type="dxa"/>
            <w:gridSpan w:val="2"/>
          </w:tcPr>
          <w:p w14:paraId="17A42FE0" w14:textId="4DF466BC" w:rsidR="00272BBF" w:rsidRPr="00310E36" w:rsidRDefault="00272BBF" w:rsidP="00F0432D">
            <w:pPr>
              <w:rPr>
                <w:rFonts w:ascii="Verdana" w:hAnsi="Verdana" w:cs="Times New Roman"/>
                <w:b/>
              </w:rPr>
            </w:pPr>
            <w:r w:rsidRPr="00310E36">
              <w:rPr>
                <w:rFonts w:ascii="Verdana" w:hAnsi="Verdana" w:cs="Times New Roman"/>
                <w:b/>
              </w:rPr>
              <w:t>Komplekte gulimos padėties kėlimo diržas ir diržo laikiklis</w:t>
            </w:r>
            <w:r w:rsidR="0097134F" w:rsidRPr="00310E36">
              <w:rPr>
                <w:rFonts w:ascii="Verdana" w:hAnsi="Verdana" w:cs="Times New Roman"/>
                <w:b/>
              </w:rPr>
              <w:t xml:space="preserve"> vienam</w:t>
            </w:r>
            <w:r w:rsidR="00F1118C" w:rsidRPr="00310E36">
              <w:rPr>
                <w:rFonts w:ascii="Verdana" w:hAnsi="Verdana" w:cs="Times New Roman"/>
                <w:b/>
              </w:rPr>
              <w:t xml:space="preserve"> keltuvui</w:t>
            </w:r>
          </w:p>
        </w:tc>
        <w:tc>
          <w:tcPr>
            <w:tcW w:w="4311" w:type="dxa"/>
          </w:tcPr>
          <w:p w14:paraId="10CD50E3" w14:textId="77777777" w:rsidR="00272BBF" w:rsidRPr="00310E36" w:rsidRDefault="00272BBF" w:rsidP="00F0432D">
            <w:pPr>
              <w:rPr>
                <w:rFonts w:ascii="Verdana" w:hAnsi="Verdana" w:cs="Times New Roman"/>
                <w:b/>
              </w:rPr>
            </w:pPr>
          </w:p>
        </w:tc>
      </w:tr>
      <w:tr w:rsidR="00272BBF" w:rsidRPr="00310E36" w14:paraId="7B9061E8" w14:textId="77777777" w:rsidTr="0083009A">
        <w:tc>
          <w:tcPr>
            <w:tcW w:w="675" w:type="dxa"/>
          </w:tcPr>
          <w:p w14:paraId="4F1884AD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EFC0134" w14:textId="7CFB487B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Kėlimo diržo laikiklio konstrukcija </w:t>
            </w:r>
          </w:p>
        </w:tc>
        <w:tc>
          <w:tcPr>
            <w:tcW w:w="3055" w:type="dxa"/>
          </w:tcPr>
          <w:p w14:paraId="04C72001" w14:textId="4E074573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Pitaikyta kėlimo diržui kelti žmogų gulimoje padėtyje</w:t>
            </w:r>
            <w:r w:rsidR="00202413" w:rsidRPr="00310E36">
              <w:rPr>
                <w:rFonts w:ascii="Verdana" w:hAnsi="Verdana" w:cs="Times New Roman"/>
              </w:rPr>
              <w:t>.</w:t>
            </w:r>
          </w:p>
          <w:p w14:paraId="76C7C9E4" w14:textId="52556DBC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Su ne mažiau kaip 8 kabliais</w:t>
            </w:r>
            <w:r w:rsidR="00B9043E" w:rsidRPr="00310E36">
              <w:rPr>
                <w:rFonts w:ascii="Verdana" w:hAnsi="Verdana" w:cs="Times New Roman"/>
              </w:rPr>
              <w:t>.</w:t>
            </w:r>
          </w:p>
          <w:p w14:paraId="7B001386" w14:textId="5D7AFD54" w:rsidR="00B9043E" w:rsidRPr="00310E36" w:rsidRDefault="00B9043E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  <w:noProof/>
              </w:rPr>
              <w:t>Arba su specialiu kėlimo gultu 4 diržams tvirtinti</w:t>
            </w:r>
          </w:p>
        </w:tc>
        <w:tc>
          <w:tcPr>
            <w:tcW w:w="4311" w:type="dxa"/>
          </w:tcPr>
          <w:p w14:paraId="58597954" w14:textId="1D1CCC50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211FA73B" w14:textId="77777777" w:rsidTr="0083009A">
        <w:tc>
          <w:tcPr>
            <w:tcW w:w="675" w:type="dxa"/>
          </w:tcPr>
          <w:p w14:paraId="6D0F18AC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D08EBAD" w14:textId="7AA6D38F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Kėlimo diržo </w:t>
            </w:r>
            <w:r w:rsidRPr="00310E36">
              <w:rPr>
                <w:rFonts w:ascii="Verdana" w:hAnsi="Verdana" w:cs="Times New Roman"/>
              </w:rPr>
              <w:lastRenderedPageBreak/>
              <w:t xml:space="preserve">laikiklio išmatavimai </w:t>
            </w:r>
          </w:p>
        </w:tc>
        <w:tc>
          <w:tcPr>
            <w:tcW w:w="3055" w:type="dxa"/>
          </w:tcPr>
          <w:p w14:paraId="4578E520" w14:textId="3173E7AA" w:rsidR="00272BBF" w:rsidRPr="00310E36" w:rsidRDefault="00B9043E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lastRenderedPageBreak/>
              <w:t xml:space="preserve">Pritaikytas pagal </w:t>
            </w:r>
            <w:r w:rsidRPr="00310E36">
              <w:rPr>
                <w:rFonts w:ascii="Verdana" w:hAnsi="Verdana" w:cs="Times New Roman"/>
              </w:rPr>
              <w:lastRenderedPageBreak/>
              <w:t>gamintoją kelti gulintį pacientą</w:t>
            </w:r>
          </w:p>
        </w:tc>
        <w:tc>
          <w:tcPr>
            <w:tcW w:w="4311" w:type="dxa"/>
          </w:tcPr>
          <w:p w14:paraId="37390272" w14:textId="74D6E928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15EFECCE" w14:textId="77777777" w:rsidTr="0083009A">
        <w:tc>
          <w:tcPr>
            <w:tcW w:w="675" w:type="dxa"/>
          </w:tcPr>
          <w:p w14:paraId="6356242C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65F57C7" w14:textId="773264E9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Kėlimo diržas </w:t>
            </w:r>
          </w:p>
        </w:tc>
        <w:tc>
          <w:tcPr>
            <w:tcW w:w="3055" w:type="dxa"/>
          </w:tcPr>
          <w:p w14:paraId="22B742DD" w14:textId="5C300BEC" w:rsidR="00272BBF" w:rsidRPr="00310E36" w:rsidRDefault="00202413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Pritaikytas siūlomam</w:t>
            </w:r>
            <w:r w:rsidR="00272BBF" w:rsidRPr="00310E36">
              <w:rPr>
                <w:rFonts w:ascii="Verdana" w:hAnsi="Verdana" w:cs="Times New Roman"/>
              </w:rPr>
              <w:t xml:space="preserve"> kėlimo diržo laikikliui, su ne mažiau kaip su 8 kilpomis</w:t>
            </w:r>
            <w:r w:rsidR="00B9043E" w:rsidRPr="00310E36">
              <w:rPr>
                <w:rFonts w:ascii="Verdana" w:hAnsi="Verdana" w:cs="Times New Roman"/>
              </w:rPr>
              <w:t xml:space="preserve"> arba specialiu stabiliu kėlimo pagrindu pritaikytu 4 diržams</w:t>
            </w:r>
          </w:p>
        </w:tc>
        <w:tc>
          <w:tcPr>
            <w:tcW w:w="4311" w:type="dxa"/>
          </w:tcPr>
          <w:p w14:paraId="6B8CDC65" w14:textId="73BBAA66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310E36" w14:paraId="1E8FD1C4" w14:textId="77777777" w:rsidTr="0083009A">
        <w:tc>
          <w:tcPr>
            <w:tcW w:w="675" w:type="dxa"/>
          </w:tcPr>
          <w:p w14:paraId="47F0B90C" w14:textId="77777777" w:rsidR="00272BBF" w:rsidRPr="00310E36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305C53B5" w14:textId="7AB68A9E" w:rsidR="00272BBF" w:rsidRPr="00310E36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 xml:space="preserve">Kėlimo diržo dydis </w:t>
            </w:r>
          </w:p>
        </w:tc>
        <w:tc>
          <w:tcPr>
            <w:tcW w:w="3055" w:type="dxa"/>
          </w:tcPr>
          <w:p w14:paraId="465BC1E3" w14:textId="77777777" w:rsidR="00272BBF" w:rsidRPr="00310E36" w:rsidRDefault="00272BBF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Ne mažesnis kaip 170x90 cm</w:t>
            </w:r>
          </w:p>
          <w:p w14:paraId="61041B6C" w14:textId="39B82953" w:rsidR="003D5D29" w:rsidRPr="00310E36" w:rsidRDefault="003D5D29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Arba derinama su užsakovu pagal paciento svorį.</w:t>
            </w:r>
          </w:p>
        </w:tc>
        <w:tc>
          <w:tcPr>
            <w:tcW w:w="4311" w:type="dxa"/>
          </w:tcPr>
          <w:p w14:paraId="759CE1D0" w14:textId="01850976" w:rsidR="00272BBF" w:rsidRPr="00310E36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83009A" w:rsidRPr="00310E36" w14:paraId="7FAA4D20" w14:textId="77777777" w:rsidTr="0083009A">
        <w:tc>
          <w:tcPr>
            <w:tcW w:w="675" w:type="dxa"/>
          </w:tcPr>
          <w:p w14:paraId="33D23B1B" w14:textId="77777777" w:rsidR="0083009A" w:rsidRPr="00310E36" w:rsidRDefault="0083009A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233246B7" w14:textId="062AC411" w:rsidR="0083009A" w:rsidRPr="00310E36" w:rsidRDefault="0083009A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3055" w:type="dxa"/>
          </w:tcPr>
          <w:p w14:paraId="5ACF8E08" w14:textId="5AD2CE02" w:rsidR="0083009A" w:rsidRPr="00310E36" w:rsidRDefault="0083009A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4311" w:type="dxa"/>
          </w:tcPr>
          <w:p w14:paraId="6788A18B" w14:textId="77777777" w:rsidR="0083009A" w:rsidRPr="00310E36" w:rsidRDefault="0083009A" w:rsidP="00F0432D">
            <w:pPr>
              <w:rPr>
                <w:rFonts w:ascii="Verdana" w:hAnsi="Verdana" w:cs="Times New Roman"/>
              </w:rPr>
            </w:pPr>
          </w:p>
        </w:tc>
      </w:tr>
      <w:tr w:rsidR="0083009A" w:rsidRPr="00310E36" w14:paraId="086B7501" w14:textId="77777777" w:rsidTr="0083009A">
        <w:tc>
          <w:tcPr>
            <w:tcW w:w="675" w:type="dxa"/>
          </w:tcPr>
          <w:p w14:paraId="5FA16AA1" w14:textId="77777777" w:rsidR="0083009A" w:rsidRPr="00310E36" w:rsidRDefault="0083009A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E8480AC" w14:textId="0990F109" w:rsidR="0083009A" w:rsidRPr="00310E36" w:rsidRDefault="0083009A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3055" w:type="dxa"/>
          </w:tcPr>
          <w:p w14:paraId="4C492CB0" w14:textId="5AAEB012" w:rsidR="0083009A" w:rsidRPr="00310E36" w:rsidRDefault="0083009A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4311" w:type="dxa"/>
          </w:tcPr>
          <w:p w14:paraId="2E442C7D" w14:textId="77777777" w:rsidR="0083009A" w:rsidRPr="00310E36" w:rsidRDefault="0083009A" w:rsidP="00F0432D">
            <w:pPr>
              <w:rPr>
                <w:rFonts w:ascii="Verdana" w:hAnsi="Verdana" w:cs="Times New Roman"/>
              </w:rPr>
            </w:pPr>
          </w:p>
        </w:tc>
      </w:tr>
      <w:tr w:rsidR="0083009A" w:rsidRPr="00310E36" w14:paraId="4B6499FE" w14:textId="77777777" w:rsidTr="0083009A">
        <w:tc>
          <w:tcPr>
            <w:tcW w:w="675" w:type="dxa"/>
          </w:tcPr>
          <w:p w14:paraId="0283E588" w14:textId="77777777" w:rsidR="0083009A" w:rsidRPr="00310E36" w:rsidRDefault="0083009A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19093D45" w14:textId="3DCEB6CD" w:rsidR="0083009A" w:rsidRPr="00310E36" w:rsidRDefault="0083009A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3055" w:type="dxa"/>
          </w:tcPr>
          <w:p w14:paraId="5F71BCAA" w14:textId="77777777" w:rsidR="0083009A" w:rsidRPr="00310E36" w:rsidRDefault="0083009A" w:rsidP="00EE2107">
            <w:pPr>
              <w:widowControl w:val="0"/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  <w:lang w:val="fi-FI"/>
              </w:rPr>
              <w:t xml:space="preserve">1. </w:t>
            </w:r>
            <w:r w:rsidRPr="00310E36">
              <w:rPr>
                <w:rFonts w:ascii="Verdana" w:hAnsi="Verdana" w:cs="Times New Roman"/>
              </w:rPr>
              <w:t>Naudojimo instrukcija lietuvių kalba;</w:t>
            </w:r>
          </w:p>
          <w:p w14:paraId="12802FA7" w14:textId="295FA9F0" w:rsidR="0083009A" w:rsidRPr="00310E36" w:rsidRDefault="0083009A" w:rsidP="00F0432D">
            <w:pPr>
              <w:rPr>
                <w:rFonts w:ascii="Verdana" w:hAnsi="Verdana" w:cs="Times New Roman"/>
              </w:rPr>
            </w:pPr>
            <w:r w:rsidRPr="00310E36">
              <w:rPr>
                <w:rFonts w:ascii="Verdana" w:hAnsi="Verdana" w:cs="Times New Roman"/>
                <w:lang w:val="fi-FI"/>
              </w:rPr>
              <w:t xml:space="preserve">2. </w:t>
            </w:r>
            <w:r w:rsidRPr="00310E36">
              <w:rPr>
                <w:rFonts w:ascii="Verdana" w:hAnsi="Verdana" w:cs="Times New Roman"/>
              </w:rPr>
              <w:t>Serviso dokumentacija lietuvių arba anglų kalba.</w:t>
            </w:r>
          </w:p>
        </w:tc>
        <w:tc>
          <w:tcPr>
            <w:tcW w:w="4311" w:type="dxa"/>
          </w:tcPr>
          <w:p w14:paraId="5AB0CAE5" w14:textId="77777777" w:rsidR="0083009A" w:rsidRPr="00310E36" w:rsidRDefault="0083009A" w:rsidP="00F0432D">
            <w:pPr>
              <w:rPr>
                <w:rFonts w:ascii="Verdana" w:hAnsi="Verdana" w:cs="Times New Roman"/>
              </w:rPr>
            </w:pPr>
          </w:p>
        </w:tc>
      </w:tr>
      <w:tr w:rsidR="0083009A" w:rsidRPr="00310E36" w14:paraId="163F3C8C" w14:textId="77777777" w:rsidTr="0083009A">
        <w:tc>
          <w:tcPr>
            <w:tcW w:w="675" w:type="dxa"/>
          </w:tcPr>
          <w:p w14:paraId="139062BE" w14:textId="77777777" w:rsidR="0083009A" w:rsidRPr="00310E36" w:rsidRDefault="0083009A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2528D27D" w14:textId="6CD8E5E9" w:rsidR="0083009A" w:rsidRPr="00310E36" w:rsidRDefault="0083009A" w:rsidP="00FF366C">
            <w:pPr>
              <w:tabs>
                <w:tab w:val="left" w:pos="2745"/>
              </w:tabs>
              <w:rPr>
                <w:rFonts w:ascii="Verdana" w:hAnsi="Verdana" w:cs="Times New Roman"/>
                <w:noProof/>
              </w:rPr>
            </w:pPr>
            <w:r w:rsidRPr="00310E36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3055" w:type="dxa"/>
          </w:tcPr>
          <w:p w14:paraId="2A1FD97B" w14:textId="0AF042AF" w:rsidR="0083009A" w:rsidRPr="00310E36" w:rsidRDefault="0083009A" w:rsidP="00F0432D">
            <w:pPr>
              <w:rPr>
                <w:rFonts w:ascii="Verdana" w:hAnsi="Verdana" w:cs="Times New Roman"/>
                <w:noProof/>
              </w:rPr>
            </w:pPr>
            <w:r w:rsidRPr="00310E36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4311" w:type="dxa"/>
          </w:tcPr>
          <w:p w14:paraId="22E715E2" w14:textId="77777777" w:rsidR="0083009A" w:rsidRPr="00310E36" w:rsidRDefault="0083009A" w:rsidP="00F0432D">
            <w:pPr>
              <w:rPr>
                <w:rFonts w:ascii="Verdana" w:hAnsi="Verdana" w:cs="Times New Roman"/>
              </w:rPr>
            </w:pPr>
          </w:p>
        </w:tc>
      </w:tr>
    </w:tbl>
    <w:p w14:paraId="0E6F0095" w14:textId="77777777" w:rsidR="00AB3A36" w:rsidRPr="0083009A" w:rsidRDefault="00AB3A36" w:rsidP="00AB3A36">
      <w:pPr>
        <w:rPr>
          <w:rFonts w:ascii="Times New Roman" w:hAnsi="Times New Roman" w:cs="Times New Roman"/>
        </w:rPr>
      </w:pPr>
    </w:p>
    <w:p w14:paraId="3AE26594" w14:textId="77777777" w:rsidR="00AB3A36" w:rsidRPr="0083009A" w:rsidRDefault="00AB3A36" w:rsidP="00AB3A36">
      <w:pPr>
        <w:rPr>
          <w:rFonts w:ascii="Times New Roman" w:hAnsi="Times New Roman" w:cs="Times New Roman"/>
          <w:lang w:val="en-US"/>
        </w:rPr>
      </w:pPr>
    </w:p>
    <w:sectPr w:rsidR="00AB3A36" w:rsidRPr="0083009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7B51A" w14:textId="77777777" w:rsidR="00310E36" w:rsidRDefault="00310E36" w:rsidP="00310E36">
      <w:pPr>
        <w:spacing w:after="0" w:line="240" w:lineRule="auto"/>
      </w:pPr>
      <w:r>
        <w:separator/>
      </w:r>
    </w:p>
  </w:endnote>
  <w:endnote w:type="continuationSeparator" w:id="0">
    <w:p w14:paraId="62495781" w14:textId="77777777" w:rsidR="00310E36" w:rsidRDefault="00310E36" w:rsidP="0031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25B58" w14:textId="77777777" w:rsidR="00310E36" w:rsidRDefault="00310E36" w:rsidP="00310E36">
      <w:pPr>
        <w:spacing w:after="0" w:line="240" w:lineRule="auto"/>
      </w:pPr>
      <w:r>
        <w:separator/>
      </w:r>
    </w:p>
  </w:footnote>
  <w:footnote w:type="continuationSeparator" w:id="0">
    <w:p w14:paraId="38953552" w14:textId="77777777" w:rsidR="00310E36" w:rsidRDefault="00310E36" w:rsidP="0031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4DFE"/>
    <w:multiLevelType w:val="hybridMultilevel"/>
    <w:tmpl w:val="9C0A93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AA"/>
    <w:rsid w:val="000001E9"/>
    <w:rsid w:val="000034C1"/>
    <w:rsid w:val="0006159D"/>
    <w:rsid w:val="0006446F"/>
    <w:rsid w:val="000676CC"/>
    <w:rsid w:val="000736D0"/>
    <w:rsid w:val="000741FF"/>
    <w:rsid w:val="00090D76"/>
    <w:rsid w:val="00096E95"/>
    <w:rsid w:val="000C124E"/>
    <w:rsid w:val="000D267D"/>
    <w:rsid w:val="000F7FB5"/>
    <w:rsid w:val="00102BA2"/>
    <w:rsid w:val="00117C1E"/>
    <w:rsid w:val="00141CBD"/>
    <w:rsid w:val="00161322"/>
    <w:rsid w:val="00167292"/>
    <w:rsid w:val="00194CFA"/>
    <w:rsid w:val="001A5E43"/>
    <w:rsid w:val="001A7CC4"/>
    <w:rsid w:val="001C0E92"/>
    <w:rsid w:val="001D0593"/>
    <w:rsid w:val="001E4A02"/>
    <w:rsid w:val="001E79E2"/>
    <w:rsid w:val="001F1170"/>
    <w:rsid w:val="002009A4"/>
    <w:rsid w:val="00201B51"/>
    <w:rsid w:val="00202413"/>
    <w:rsid w:val="00202F11"/>
    <w:rsid w:val="00206A85"/>
    <w:rsid w:val="00220DEC"/>
    <w:rsid w:val="00222FF4"/>
    <w:rsid w:val="00230730"/>
    <w:rsid w:val="00250B53"/>
    <w:rsid w:val="00266E08"/>
    <w:rsid w:val="00272BBF"/>
    <w:rsid w:val="00277977"/>
    <w:rsid w:val="00294EAC"/>
    <w:rsid w:val="002A25DC"/>
    <w:rsid w:val="002A4C9A"/>
    <w:rsid w:val="002C53C6"/>
    <w:rsid w:val="002E1C32"/>
    <w:rsid w:val="002E5EF8"/>
    <w:rsid w:val="002F4012"/>
    <w:rsid w:val="00310E36"/>
    <w:rsid w:val="00313056"/>
    <w:rsid w:val="00325A8A"/>
    <w:rsid w:val="00345862"/>
    <w:rsid w:val="00370837"/>
    <w:rsid w:val="0037331C"/>
    <w:rsid w:val="003D497C"/>
    <w:rsid w:val="003D5D29"/>
    <w:rsid w:val="003E7096"/>
    <w:rsid w:val="0040200A"/>
    <w:rsid w:val="00404592"/>
    <w:rsid w:val="00404B24"/>
    <w:rsid w:val="00410D23"/>
    <w:rsid w:val="00423CF5"/>
    <w:rsid w:val="00424594"/>
    <w:rsid w:val="0042473F"/>
    <w:rsid w:val="0044443C"/>
    <w:rsid w:val="00460BE1"/>
    <w:rsid w:val="00467428"/>
    <w:rsid w:val="004B1473"/>
    <w:rsid w:val="004C5BF3"/>
    <w:rsid w:val="004E071E"/>
    <w:rsid w:val="004F1BA9"/>
    <w:rsid w:val="00502310"/>
    <w:rsid w:val="00510AAD"/>
    <w:rsid w:val="005218AD"/>
    <w:rsid w:val="00521AFB"/>
    <w:rsid w:val="005267CB"/>
    <w:rsid w:val="00541B57"/>
    <w:rsid w:val="00542918"/>
    <w:rsid w:val="00555B5B"/>
    <w:rsid w:val="00570CC1"/>
    <w:rsid w:val="00575F5D"/>
    <w:rsid w:val="00581344"/>
    <w:rsid w:val="0058773B"/>
    <w:rsid w:val="005A4A3E"/>
    <w:rsid w:val="005B3430"/>
    <w:rsid w:val="005C579E"/>
    <w:rsid w:val="00600A05"/>
    <w:rsid w:val="0060135C"/>
    <w:rsid w:val="0060477B"/>
    <w:rsid w:val="00632071"/>
    <w:rsid w:val="006351E0"/>
    <w:rsid w:val="0065736B"/>
    <w:rsid w:val="00662FFE"/>
    <w:rsid w:val="00663935"/>
    <w:rsid w:val="00690585"/>
    <w:rsid w:val="006A66CE"/>
    <w:rsid w:val="006B6606"/>
    <w:rsid w:val="006C1671"/>
    <w:rsid w:val="006C1D7F"/>
    <w:rsid w:val="006D69C6"/>
    <w:rsid w:val="006F6ACF"/>
    <w:rsid w:val="00701A1C"/>
    <w:rsid w:val="00713EB5"/>
    <w:rsid w:val="00714DFE"/>
    <w:rsid w:val="00715939"/>
    <w:rsid w:val="00770787"/>
    <w:rsid w:val="007752CF"/>
    <w:rsid w:val="00784FCF"/>
    <w:rsid w:val="007944D9"/>
    <w:rsid w:val="00796035"/>
    <w:rsid w:val="00796BC4"/>
    <w:rsid w:val="007A5F31"/>
    <w:rsid w:val="007B2BA4"/>
    <w:rsid w:val="007C1792"/>
    <w:rsid w:val="007C4AB7"/>
    <w:rsid w:val="007D5AC7"/>
    <w:rsid w:val="007E46EE"/>
    <w:rsid w:val="0081082E"/>
    <w:rsid w:val="008124BF"/>
    <w:rsid w:val="0083009A"/>
    <w:rsid w:val="00835398"/>
    <w:rsid w:val="008565CC"/>
    <w:rsid w:val="008572B3"/>
    <w:rsid w:val="00864EF1"/>
    <w:rsid w:val="0089503A"/>
    <w:rsid w:val="008A5D6E"/>
    <w:rsid w:val="008A61DA"/>
    <w:rsid w:val="008C1A75"/>
    <w:rsid w:val="0090693D"/>
    <w:rsid w:val="00943450"/>
    <w:rsid w:val="00944AA2"/>
    <w:rsid w:val="009622A0"/>
    <w:rsid w:val="0097134F"/>
    <w:rsid w:val="00980795"/>
    <w:rsid w:val="009814BA"/>
    <w:rsid w:val="009860D3"/>
    <w:rsid w:val="009A6F3F"/>
    <w:rsid w:val="009C604A"/>
    <w:rsid w:val="009D3C6E"/>
    <w:rsid w:val="009F52B2"/>
    <w:rsid w:val="00A06AF2"/>
    <w:rsid w:val="00A20D9F"/>
    <w:rsid w:val="00A224E9"/>
    <w:rsid w:val="00A2505F"/>
    <w:rsid w:val="00A33053"/>
    <w:rsid w:val="00A35AAA"/>
    <w:rsid w:val="00A4569B"/>
    <w:rsid w:val="00A6156E"/>
    <w:rsid w:val="00A63685"/>
    <w:rsid w:val="00A64A7E"/>
    <w:rsid w:val="00A66541"/>
    <w:rsid w:val="00A8250F"/>
    <w:rsid w:val="00A87FC9"/>
    <w:rsid w:val="00A904B5"/>
    <w:rsid w:val="00AB138F"/>
    <w:rsid w:val="00AB3A36"/>
    <w:rsid w:val="00AB7C0A"/>
    <w:rsid w:val="00AF58B0"/>
    <w:rsid w:val="00B077B6"/>
    <w:rsid w:val="00B22751"/>
    <w:rsid w:val="00B347FB"/>
    <w:rsid w:val="00B46409"/>
    <w:rsid w:val="00B84016"/>
    <w:rsid w:val="00B86025"/>
    <w:rsid w:val="00B9043E"/>
    <w:rsid w:val="00B93849"/>
    <w:rsid w:val="00BA5693"/>
    <w:rsid w:val="00BB6386"/>
    <w:rsid w:val="00BC3B27"/>
    <w:rsid w:val="00BC6DE3"/>
    <w:rsid w:val="00BD4D06"/>
    <w:rsid w:val="00BE1634"/>
    <w:rsid w:val="00BF1C6E"/>
    <w:rsid w:val="00C362AA"/>
    <w:rsid w:val="00C43906"/>
    <w:rsid w:val="00C5509D"/>
    <w:rsid w:val="00C604D6"/>
    <w:rsid w:val="00C641A3"/>
    <w:rsid w:val="00C73CA2"/>
    <w:rsid w:val="00CB0429"/>
    <w:rsid w:val="00CB24C8"/>
    <w:rsid w:val="00CC0A56"/>
    <w:rsid w:val="00CD6CA4"/>
    <w:rsid w:val="00CE5B75"/>
    <w:rsid w:val="00CE5D86"/>
    <w:rsid w:val="00CF21B1"/>
    <w:rsid w:val="00D23796"/>
    <w:rsid w:val="00D266B4"/>
    <w:rsid w:val="00D30C79"/>
    <w:rsid w:val="00D34DDF"/>
    <w:rsid w:val="00D36628"/>
    <w:rsid w:val="00D36818"/>
    <w:rsid w:val="00D75AF1"/>
    <w:rsid w:val="00D76E81"/>
    <w:rsid w:val="00D94818"/>
    <w:rsid w:val="00DA4310"/>
    <w:rsid w:val="00DB5EA3"/>
    <w:rsid w:val="00DB5EC6"/>
    <w:rsid w:val="00DB7E0C"/>
    <w:rsid w:val="00DE335A"/>
    <w:rsid w:val="00DF47B4"/>
    <w:rsid w:val="00E0485F"/>
    <w:rsid w:val="00E20F4D"/>
    <w:rsid w:val="00E60047"/>
    <w:rsid w:val="00E73581"/>
    <w:rsid w:val="00E93E70"/>
    <w:rsid w:val="00EA39D9"/>
    <w:rsid w:val="00EB654C"/>
    <w:rsid w:val="00EC1B9D"/>
    <w:rsid w:val="00EC770C"/>
    <w:rsid w:val="00EE4992"/>
    <w:rsid w:val="00F102E8"/>
    <w:rsid w:val="00F11088"/>
    <w:rsid w:val="00F1118C"/>
    <w:rsid w:val="00F36447"/>
    <w:rsid w:val="00F5210F"/>
    <w:rsid w:val="00F55D09"/>
    <w:rsid w:val="00F72438"/>
    <w:rsid w:val="00F73131"/>
    <w:rsid w:val="00FA2516"/>
    <w:rsid w:val="00FA2DE2"/>
    <w:rsid w:val="00FA5AFC"/>
    <w:rsid w:val="00FA7B73"/>
    <w:rsid w:val="00FD64DC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3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21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72BB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1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0E3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1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0E36"/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21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72BB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1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0E3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1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0E36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3334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Menkevicius</dc:creator>
  <cp:lastModifiedBy>Darbas</cp:lastModifiedBy>
  <cp:revision>41</cp:revision>
  <cp:lastPrinted>2025-05-12T08:07:00Z</cp:lastPrinted>
  <dcterms:created xsi:type="dcterms:W3CDTF">2025-01-06T10:04:00Z</dcterms:created>
  <dcterms:modified xsi:type="dcterms:W3CDTF">2025-11-11T12:08:00Z</dcterms:modified>
</cp:coreProperties>
</file>