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FA4FF" w14:textId="2345E845" w:rsidR="00746435" w:rsidRPr="00746435" w:rsidRDefault="00746435" w:rsidP="00746435">
      <w:pPr>
        <w:spacing w:after="0" w:line="240" w:lineRule="auto"/>
        <w:ind w:left="7314"/>
        <w:jc w:val="both"/>
        <w:rPr>
          <w:rFonts w:eastAsiaTheme="minorEastAsia" w:cstheme="minorHAnsi"/>
          <w:kern w:val="0"/>
          <w:sz w:val="21"/>
          <w:szCs w:val="21"/>
          <w:lang w:eastAsia="lt-LT"/>
          <w14:ligatures w14:val="none"/>
        </w:rPr>
      </w:pPr>
      <w:r w:rsidRPr="00746435">
        <w:rPr>
          <w:rFonts w:eastAsiaTheme="minorEastAsia" w:cstheme="minorHAnsi"/>
          <w:kern w:val="0"/>
          <w:sz w:val="21"/>
          <w:szCs w:val="21"/>
          <w:lang w:eastAsia="lt-LT"/>
          <w14:ligatures w14:val="none"/>
        </w:rPr>
        <w:t xml:space="preserve">Pirkimo sąlygų </w:t>
      </w:r>
      <w:r>
        <w:rPr>
          <w:rFonts w:eastAsiaTheme="minorEastAsia" w:cstheme="minorHAnsi"/>
          <w:kern w:val="0"/>
          <w:sz w:val="21"/>
          <w:szCs w:val="21"/>
          <w:lang w:eastAsia="lt-LT"/>
          <w14:ligatures w14:val="none"/>
        </w:rPr>
        <w:t>1</w:t>
      </w:r>
      <w:r w:rsidRPr="00746435">
        <w:rPr>
          <w:rFonts w:eastAsiaTheme="minorEastAsia" w:cstheme="minorHAnsi"/>
          <w:kern w:val="0"/>
          <w:sz w:val="21"/>
          <w:szCs w:val="21"/>
          <w:lang w:eastAsia="lt-LT"/>
          <w14:ligatures w14:val="none"/>
        </w:rPr>
        <w:t xml:space="preserve"> priedas „</w:t>
      </w:r>
      <w:r>
        <w:rPr>
          <w:rFonts w:eastAsiaTheme="minorEastAsia" w:cstheme="minorHAnsi"/>
          <w:kern w:val="0"/>
          <w:sz w:val="21"/>
          <w:szCs w:val="21"/>
          <w:lang w:eastAsia="lt-LT"/>
          <w14:ligatures w14:val="none"/>
        </w:rPr>
        <w:t>Techninė specifikacija</w:t>
      </w:r>
      <w:r w:rsidRPr="00746435">
        <w:rPr>
          <w:rFonts w:eastAsiaTheme="minorEastAsia" w:cstheme="minorHAnsi"/>
          <w:kern w:val="0"/>
          <w:sz w:val="21"/>
          <w:szCs w:val="21"/>
          <w:lang w:eastAsia="lt-LT"/>
          <w14:ligatures w14:val="none"/>
        </w:rPr>
        <w:t>“</w:t>
      </w:r>
    </w:p>
    <w:p w14:paraId="456681D0" w14:textId="77777777" w:rsidR="00746435" w:rsidRDefault="00594C16" w:rsidP="00507CF9">
      <w:pPr>
        <w:rPr>
          <w:b/>
        </w:rPr>
      </w:pPr>
      <w:r>
        <w:rPr>
          <w:b/>
        </w:rPr>
        <w:t xml:space="preserve">                                                    </w:t>
      </w:r>
    </w:p>
    <w:p w14:paraId="43EB945F" w14:textId="5B02E49D" w:rsidR="00507CF9" w:rsidRPr="00507CF9" w:rsidRDefault="00746435" w:rsidP="00507CF9">
      <w:pPr>
        <w:rPr>
          <w:b/>
        </w:rPr>
      </w:pPr>
      <w:r>
        <w:rPr>
          <w:b/>
        </w:rPr>
        <w:t xml:space="preserve">                                                                     </w:t>
      </w:r>
      <w:r w:rsidR="00594C16">
        <w:rPr>
          <w:b/>
        </w:rPr>
        <w:t xml:space="preserve"> </w:t>
      </w:r>
      <w:r w:rsidR="00507CF9" w:rsidRPr="00507CF9">
        <w:rPr>
          <w:b/>
        </w:rPr>
        <w:t>TECHNINĖ SPECIFIKACIJA</w:t>
      </w:r>
    </w:p>
    <w:p w14:paraId="2484CAF9" w14:textId="77777777" w:rsidR="00507CF9" w:rsidRPr="00507CF9" w:rsidRDefault="00507CF9" w:rsidP="00507CF9">
      <w:pPr>
        <w:rPr>
          <w:b/>
        </w:rPr>
      </w:pPr>
    </w:p>
    <w:p w14:paraId="156B8482" w14:textId="77777777" w:rsidR="00507CF9" w:rsidRPr="00507CF9" w:rsidRDefault="00507CF9" w:rsidP="005D654F">
      <w:pPr>
        <w:numPr>
          <w:ilvl w:val="0"/>
          <w:numId w:val="1"/>
        </w:numPr>
        <w:jc w:val="both"/>
      </w:pPr>
      <w:r w:rsidRPr="00507CF9">
        <w:t>Perkamų plombų savybės ir specifikacijos:</w:t>
      </w:r>
    </w:p>
    <w:p w14:paraId="58C71EBB" w14:textId="708AB5A8" w:rsidR="00507CF9" w:rsidRPr="00507CF9" w:rsidRDefault="00867DD1" w:rsidP="005D654F">
      <w:pPr>
        <w:numPr>
          <w:ilvl w:val="1"/>
          <w:numId w:val="1"/>
        </w:numPr>
        <w:jc w:val="both"/>
      </w:pPr>
      <w:r>
        <w:t>M</w:t>
      </w:r>
      <w:r w:rsidR="00507CF9" w:rsidRPr="00507CF9">
        <w:t>etalinės, tinkančios autotransporto, konteinerių, vagonų durims ir cisternų dangčiams  plombuoti;</w:t>
      </w:r>
    </w:p>
    <w:p w14:paraId="69F2CBEA" w14:textId="728A2133" w:rsidR="00507CF9" w:rsidRPr="00507CF9" w:rsidRDefault="00867DD1" w:rsidP="005D654F">
      <w:pPr>
        <w:numPr>
          <w:ilvl w:val="1"/>
          <w:numId w:val="1"/>
        </w:numPr>
        <w:jc w:val="both"/>
      </w:pPr>
      <w:r>
        <w:t>P</w:t>
      </w:r>
      <w:r w:rsidR="00507CF9" w:rsidRPr="00507CF9">
        <w:t>lombos uodegėlės ilgis - nuo 200 mm iki 230 mm;</w:t>
      </w:r>
    </w:p>
    <w:p w14:paraId="2285C400" w14:textId="6F0B063E" w:rsidR="00507CF9" w:rsidRPr="00507CF9" w:rsidRDefault="00507CF9" w:rsidP="005D654F">
      <w:pPr>
        <w:numPr>
          <w:ilvl w:val="1"/>
          <w:numId w:val="1"/>
        </w:numPr>
        <w:jc w:val="both"/>
      </w:pPr>
      <w:r w:rsidRPr="00507CF9">
        <w:t xml:space="preserve"> </w:t>
      </w:r>
      <w:r w:rsidR="00867DD1">
        <w:t>P</w:t>
      </w:r>
      <w:r w:rsidRPr="00507CF9">
        <w:t xml:space="preserve">lombos uodegėlės plotis - ne platesnis kaip </w:t>
      </w:r>
      <w:r w:rsidR="00594C16">
        <w:t>8</w:t>
      </w:r>
      <w:r w:rsidRPr="00507CF9">
        <w:t xml:space="preserve"> mm;</w:t>
      </w:r>
    </w:p>
    <w:p w14:paraId="00BCEE60" w14:textId="0D45157A" w:rsidR="00507CF9" w:rsidRPr="00507CF9" w:rsidRDefault="00507CF9" w:rsidP="005D654F">
      <w:pPr>
        <w:numPr>
          <w:ilvl w:val="1"/>
          <w:numId w:val="1"/>
        </w:numPr>
        <w:jc w:val="both"/>
      </w:pPr>
      <w:r w:rsidRPr="00507CF9">
        <w:t xml:space="preserve"> </w:t>
      </w:r>
      <w:r w:rsidR="00867DD1">
        <w:t>P</w:t>
      </w:r>
      <w:r w:rsidRPr="00507CF9">
        <w:t xml:space="preserve">lombos rakinimo mechanizmo viena pusė (neskirta uodegėlei užrakinti) privalo būti aklinai uždaryta; </w:t>
      </w:r>
    </w:p>
    <w:p w14:paraId="1A5F881A" w14:textId="0BCDEB74" w:rsidR="00867DD1" w:rsidRDefault="00867DD1" w:rsidP="005D654F">
      <w:pPr>
        <w:numPr>
          <w:ilvl w:val="1"/>
          <w:numId w:val="1"/>
        </w:numPr>
        <w:jc w:val="both"/>
      </w:pPr>
      <w:r>
        <w:t>P</w:t>
      </w:r>
      <w:r w:rsidR="00507CF9" w:rsidRPr="00507CF9">
        <w:t xml:space="preserve">lombos </w:t>
      </w:r>
      <w:r>
        <w:t xml:space="preserve">ant uodegėlės </w:t>
      </w:r>
      <w:r w:rsidR="00D2139C">
        <w:t>privalo</w:t>
      </w:r>
      <w:r w:rsidR="00507CF9" w:rsidRPr="00507CF9">
        <w:t xml:space="preserve"> turėti serijinius numerius bei užrašą ant uodegėlės „LT VETERINARIJA“; </w:t>
      </w:r>
    </w:p>
    <w:p w14:paraId="1FAFEF41" w14:textId="3D5F1983" w:rsidR="00507CF9" w:rsidRPr="00507CF9" w:rsidRDefault="00507CF9" w:rsidP="005D654F">
      <w:pPr>
        <w:numPr>
          <w:ilvl w:val="1"/>
          <w:numId w:val="1"/>
        </w:numPr>
        <w:jc w:val="both"/>
      </w:pPr>
      <w:r w:rsidRPr="00507CF9">
        <w:t xml:space="preserve"> </w:t>
      </w:r>
      <w:r w:rsidR="00867DD1">
        <w:t>K</w:t>
      </w:r>
      <w:r w:rsidRPr="00507CF9">
        <w:t xml:space="preserve">iekis –  </w:t>
      </w:r>
      <w:r w:rsidR="00594C16">
        <w:t>1</w:t>
      </w:r>
      <w:r w:rsidR="004A71DC">
        <w:t>6</w:t>
      </w:r>
      <w:r w:rsidRPr="00507CF9">
        <w:t>000</w:t>
      </w:r>
      <w:r w:rsidR="000F13B5">
        <w:t xml:space="preserve">0 </w:t>
      </w:r>
      <w:r w:rsidRPr="00507CF9">
        <w:t>vnt.</w:t>
      </w:r>
    </w:p>
    <w:p w14:paraId="3B7A5134" w14:textId="2748A6F4" w:rsidR="00507CF9" w:rsidRPr="00EC4E36" w:rsidRDefault="00D0017E" w:rsidP="005D654F">
      <w:pPr>
        <w:pStyle w:val="ListParagraph"/>
        <w:numPr>
          <w:ilvl w:val="1"/>
          <w:numId w:val="1"/>
        </w:numPr>
        <w:jc w:val="both"/>
        <w:rPr>
          <w:bCs/>
        </w:rPr>
      </w:pPr>
      <w:r>
        <w:rPr>
          <w:bCs/>
        </w:rPr>
        <w:t xml:space="preserve"> </w:t>
      </w:r>
      <w:r w:rsidR="00507CF9" w:rsidRPr="00354FA2">
        <w:rPr>
          <w:bCs/>
        </w:rPr>
        <w:t>Priekių pris</w:t>
      </w:r>
      <w:r w:rsidR="00594C16" w:rsidRPr="00354FA2">
        <w:rPr>
          <w:bCs/>
        </w:rPr>
        <w:t>tatymo adresas</w:t>
      </w:r>
      <w:r w:rsidR="00507CF9" w:rsidRPr="00354FA2">
        <w:rPr>
          <w:bCs/>
        </w:rPr>
        <w:t>: Valstybinė maisto ir veterinarijos tarnyba, Siesikų g. 19, LT-07170 Vilnius.</w:t>
      </w:r>
      <w:r w:rsidR="00867DD1" w:rsidRPr="00354FA2">
        <w:rPr>
          <w:bCs/>
        </w:rPr>
        <w:t xml:space="preserve"> Kontaktinis asmuo Alvydas Supranavičius, tel. +37065968480, el. p. </w:t>
      </w:r>
      <w:hyperlink r:id="rId5" w:history="1">
        <w:r w:rsidRPr="00207CBB">
          <w:rPr>
            <w:rStyle w:val="Hyperlink"/>
            <w:bCs/>
          </w:rPr>
          <w:t>alvydas.supranavicius</w:t>
        </w:r>
        <w:r w:rsidRPr="00207CBB">
          <w:rPr>
            <w:rStyle w:val="Hyperlink"/>
            <w:bCs/>
            <w:lang w:val="en-US"/>
          </w:rPr>
          <w:t>@vmvt.lt</w:t>
        </w:r>
      </w:hyperlink>
    </w:p>
    <w:p w14:paraId="47DA7D77" w14:textId="77777777" w:rsidR="00EC4E36" w:rsidRPr="006F7320" w:rsidRDefault="00EC4E36" w:rsidP="00EC4E36">
      <w:pPr>
        <w:pStyle w:val="ListParagraph"/>
        <w:ind w:left="780"/>
        <w:jc w:val="both"/>
        <w:rPr>
          <w:bCs/>
        </w:rPr>
      </w:pPr>
    </w:p>
    <w:p w14:paraId="207B00F4" w14:textId="04627C94" w:rsidR="006F7320" w:rsidRPr="00D0017E" w:rsidRDefault="006F7320" w:rsidP="005D654F">
      <w:pPr>
        <w:pStyle w:val="ListParagraph"/>
        <w:numPr>
          <w:ilvl w:val="1"/>
          <w:numId w:val="1"/>
        </w:numPr>
        <w:jc w:val="both"/>
        <w:rPr>
          <w:bCs/>
        </w:rPr>
      </w:pPr>
      <w:r>
        <w:t xml:space="preserve"> Prekės </w:t>
      </w:r>
      <w:r w:rsidR="00EC134A">
        <w:t xml:space="preserve">bus užsakinėjamos dalimis (ne visas kiekis iš karto) pagal perkančiosios organizacijos poreikį užsakymo pateikimo momentu, kiekviena užsakymo dalis bus ne mažesnė kaip </w:t>
      </w:r>
      <w:r w:rsidR="004A71DC">
        <w:t>8</w:t>
      </w:r>
      <w:r w:rsidR="00EC134A">
        <w:t xml:space="preserve">0000 vnt. </w:t>
      </w:r>
      <w:r>
        <w:t xml:space="preserve"> </w:t>
      </w:r>
    </w:p>
    <w:p w14:paraId="16E332CF" w14:textId="77777777" w:rsidR="00D0017E" w:rsidRPr="00354FA2" w:rsidRDefault="00D0017E" w:rsidP="00D0017E">
      <w:pPr>
        <w:pStyle w:val="ListParagraph"/>
        <w:ind w:left="780"/>
        <w:jc w:val="both"/>
        <w:rPr>
          <w:bCs/>
        </w:rPr>
      </w:pPr>
    </w:p>
    <w:p w14:paraId="5E8A0165" w14:textId="6609AF29" w:rsidR="00507CF9" w:rsidRPr="00867DD1" w:rsidRDefault="00507CF9" w:rsidP="005D654F">
      <w:pPr>
        <w:pStyle w:val="ListParagraph"/>
        <w:numPr>
          <w:ilvl w:val="1"/>
          <w:numId w:val="1"/>
        </w:numPr>
        <w:jc w:val="both"/>
        <w:rPr>
          <w:b/>
        </w:rPr>
      </w:pPr>
      <w:r w:rsidRPr="00354FA2">
        <w:rPr>
          <w:bCs/>
        </w:rPr>
        <w:t xml:space="preserve">Priekių pristatymo terminas: </w:t>
      </w:r>
      <w:r w:rsidR="0083444B">
        <w:rPr>
          <w:bCs/>
        </w:rPr>
        <w:t>užsakytas</w:t>
      </w:r>
      <w:r w:rsidR="005D654F">
        <w:t xml:space="preserve"> prekių kiekis </w:t>
      </w:r>
      <w:r w:rsidR="0083444B">
        <w:t xml:space="preserve">pristatomas </w:t>
      </w:r>
      <w:r w:rsidR="005D654F">
        <w:t xml:space="preserve">per </w:t>
      </w:r>
      <w:r w:rsidR="00867DD1">
        <w:t>25 savait</w:t>
      </w:r>
      <w:r w:rsidR="005D654F">
        <w:t>e</w:t>
      </w:r>
      <w:r w:rsidR="00867DD1">
        <w:t>s</w:t>
      </w:r>
      <w:r w:rsidRPr="00507CF9">
        <w:t xml:space="preserve"> nuo užsakymo pateikimo dienos.</w:t>
      </w:r>
    </w:p>
    <w:p w14:paraId="7E5BDD4F" w14:textId="6B43F3EE" w:rsidR="00867DD1" w:rsidRPr="005D654F" w:rsidRDefault="005D654F" w:rsidP="005D654F">
      <w:pPr>
        <w:numPr>
          <w:ilvl w:val="0"/>
          <w:numId w:val="1"/>
        </w:numPr>
        <w:jc w:val="both"/>
        <w:rPr>
          <w:bCs/>
        </w:rPr>
      </w:pPr>
      <w:r w:rsidRPr="005D654F">
        <w:rPr>
          <w:bCs/>
        </w:rPr>
        <w:t>Bendravimas tarp šalių vykdomas elektroninėmis priemonėmis.</w:t>
      </w:r>
      <w:r>
        <w:rPr>
          <w:bCs/>
        </w:rPr>
        <w:t xml:space="preserve"> Esant būtinybei spausdinti, naudojamas perdirbtas popierius, kuris atitinka žaliojo pirkimo reikalavimus, patvirtintus Lietuvos Respublikos aplinkos ministro 2011 m. birželio 28 d. įsakyme Nr. D1-508 ,,Dėl Produktų. kurių viešiesiems pirkimams laikytini aplinkos apsaugos kriterijai, sąrašo, Aplinkos apsaugos kriterijų ir Aplinkos apsaugos kriterijų, kuriuos perkančiosios organizacijos turi taikyti pirkdamos prekes, paslaugas ar darbus, taikymo tvarkos aprašo patvirtinimo. </w:t>
      </w:r>
    </w:p>
    <w:p w14:paraId="325D9852" w14:textId="77777777" w:rsidR="00507CF9" w:rsidRDefault="00507CF9" w:rsidP="005D654F">
      <w:pPr>
        <w:jc w:val="both"/>
      </w:pPr>
    </w:p>
    <w:p w14:paraId="7C791093" w14:textId="77777777" w:rsidR="005D654F" w:rsidRDefault="005D654F"/>
    <w:p w14:paraId="360DBC77" w14:textId="77777777" w:rsidR="00594C16" w:rsidRDefault="00594C16"/>
    <w:sectPr w:rsidR="00594C1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72C4"/>
    <w:multiLevelType w:val="multilevel"/>
    <w:tmpl w:val="CB680C8E"/>
    <w:lvl w:ilvl="0">
      <w:start w:val="1"/>
      <w:numFmt w:val="decimal"/>
      <w:lvlText w:val="%1."/>
      <w:lvlJc w:val="left"/>
      <w:pPr>
        <w:ind w:left="720" w:hanging="360"/>
      </w:pPr>
      <w:rPr>
        <w:rFonts w:ascii="Times New Roman" w:eastAsiaTheme="minorHAnsi" w:hAnsi="Times New Roman" w:cstheme="minorBidi"/>
        <w:b w:val="0"/>
      </w:rPr>
    </w:lvl>
    <w:lvl w:ilvl="1">
      <w:start w:val="1"/>
      <w:numFmt w:val="decimal"/>
      <w:isLgl/>
      <w:lvlText w:val="%1.%2."/>
      <w:lvlJc w:val="left"/>
      <w:pPr>
        <w:ind w:left="780" w:hanging="42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881091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F9"/>
    <w:rsid w:val="00095A30"/>
    <w:rsid w:val="000E5148"/>
    <w:rsid w:val="000F13B5"/>
    <w:rsid w:val="00171D50"/>
    <w:rsid w:val="00211160"/>
    <w:rsid w:val="00293A7B"/>
    <w:rsid w:val="002F1907"/>
    <w:rsid w:val="00346373"/>
    <w:rsid w:val="00354FA2"/>
    <w:rsid w:val="003F6936"/>
    <w:rsid w:val="004A71DC"/>
    <w:rsid w:val="00507CF9"/>
    <w:rsid w:val="00591491"/>
    <w:rsid w:val="00594C16"/>
    <w:rsid w:val="005D654F"/>
    <w:rsid w:val="00613DEA"/>
    <w:rsid w:val="00655458"/>
    <w:rsid w:val="006D6EAD"/>
    <w:rsid w:val="006F290A"/>
    <w:rsid w:val="006F7320"/>
    <w:rsid w:val="00746435"/>
    <w:rsid w:val="007D36BB"/>
    <w:rsid w:val="0083444B"/>
    <w:rsid w:val="00867DD1"/>
    <w:rsid w:val="008F3984"/>
    <w:rsid w:val="00904DC0"/>
    <w:rsid w:val="00927285"/>
    <w:rsid w:val="009C33B4"/>
    <w:rsid w:val="00AD536C"/>
    <w:rsid w:val="00B24A44"/>
    <w:rsid w:val="00B57EF2"/>
    <w:rsid w:val="00D0017E"/>
    <w:rsid w:val="00D2139C"/>
    <w:rsid w:val="00D80B3C"/>
    <w:rsid w:val="00E8626C"/>
    <w:rsid w:val="00EB1029"/>
    <w:rsid w:val="00EC134A"/>
    <w:rsid w:val="00EC4E36"/>
    <w:rsid w:val="00F904E9"/>
    <w:rsid w:val="00FD7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C560"/>
  <w15:chartTrackingRefBased/>
  <w15:docId w15:val="{BDD920A6-982F-44A4-9F83-2F9B99E0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C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C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C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C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C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C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C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C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CF9"/>
    <w:rPr>
      <w:rFonts w:eastAsiaTheme="majorEastAsia" w:cstheme="majorBidi"/>
      <w:color w:val="272727" w:themeColor="text1" w:themeTint="D8"/>
    </w:rPr>
  </w:style>
  <w:style w:type="paragraph" w:styleId="Title">
    <w:name w:val="Title"/>
    <w:basedOn w:val="Normal"/>
    <w:next w:val="Normal"/>
    <w:link w:val="TitleChar"/>
    <w:uiPriority w:val="10"/>
    <w:qFormat/>
    <w:rsid w:val="00507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CF9"/>
    <w:pPr>
      <w:spacing w:before="160"/>
      <w:jc w:val="center"/>
    </w:pPr>
    <w:rPr>
      <w:i/>
      <w:iCs/>
      <w:color w:val="404040" w:themeColor="text1" w:themeTint="BF"/>
    </w:rPr>
  </w:style>
  <w:style w:type="character" w:customStyle="1" w:styleId="QuoteChar">
    <w:name w:val="Quote Char"/>
    <w:basedOn w:val="DefaultParagraphFont"/>
    <w:link w:val="Quote"/>
    <w:uiPriority w:val="29"/>
    <w:rsid w:val="00507CF9"/>
    <w:rPr>
      <w:i/>
      <w:iCs/>
      <w:color w:val="404040" w:themeColor="text1" w:themeTint="BF"/>
    </w:rPr>
  </w:style>
  <w:style w:type="paragraph" w:styleId="ListParagraph">
    <w:name w:val="List Paragraph"/>
    <w:basedOn w:val="Normal"/>
    <w:uiPriority w:val="34"/>
    <w:qFormat/>
    <w:rsid w:val="00507CF9"/>
    <w:pPr>
      <w:ind w:left="720"/>
      <w:contextualSpacing/>
    </w:pPr>
  </w:style>
  <w:style w:type="character" w:styleId="IntenseEmphasis">
    <w:name w:val="Intense Emphasis"/>
    <w:basedOn w:val="DefaultParagraphFont"/>
    <w:uiPriority w:val="21"/>
    <w:qFormat/>
    <w:rsid w:val="00507CF9"/>
    <w:rPr>
      <w:i/>
      <w:iCs/>
      <w:color w:val="0F4761" w:themeColor="accent1" w:themeShade="BF"/>
    </w:rPr>
  </w:style>
  <w:style w:type="paragraph" w:styleId="IntenseQuote">
    <w:name w:val="Intense Quote"/>
    <w:basedOn w:val="Normal"/>
    <w:next w:val="Normal"/>
    <w:link w:val="IntenseQuoteChar"/>
    <w:uiPriority w:val="30"/>
    <w:qFormat/>
    <w:rsid w:val="00507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CF9"/>
    <w:rPr>
      <w:i/>
      <w:iCs/>
      <w:color w:val="0F4761" w:themeColor="accent1" w:themeShade="BF"/>
    </w:rPr>
  </w:style>
  <w:style w:type="character" w:styleId="IntenseReference">
    <w:name w:val="Intense Reference"/>
    <w:basedOn w:val="DefaultParagraphFont"/>
    <w:uiPriority w:val="32"/>
    <w:qFormat/>
    <w:rsid w:val="00507CF9"/>
    <w:rPr>
      <w:b/>
      <w:bCs/>
      <w:smallCaps/>
      <w:color w:val="0F4761" w:themeColor="accent1" w:themeShade="BF"/>
      <w:spacing w:val="5"/>
    </w:rPr>
  </w:style>
  <w:style w:type="character" w:styleId="Hyperlink">
    <w:name w:val="Hyperlink"/>
    <w:basedOn w:val="DefaultParagraphFont"/>
    <w:uiPriority w:val="99"/>
    <w:unhideWhenUsed/>
    <w:rsid w:val="00D0017E"/>
    <w:rPr>
      <w:color w:val="467886" w:themeColor="hyperlink"/>
      <w:u w:val="single"/>
    </w:rPr>
  </w:style>
  <w:style w:type="character" w:styleId="UnresolvedMention">
    <w:name w:val="Unresolved Mention"/>
    <w:basedOn w:val="DefaultParagraphFont"/>
    <w:uiPriority w:val="99"/>
    <w:semiHidden/>
    <w:unhideWhenUsed/>
    <w:rsid w:val="00D00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03229">
      <w:bodyDiv w:val="1"/>
      <w:marLeft w:val="0"/>
      <w:marRight w:val="0"/>
      <w:marTop w:val="0"/>
      <w:marBottom w:val="0"/>
      <w:divBdr>
        <w:top w:val="none" w:sz="0" w:space="0" w:color="auto"/>
        <w:left w:val="none" w:sz="0" w:space="0" w:color="auto"/>
        <w:bottom w:val="none" w:sz="0" w:space="0" w:color="auto"/>
        <w:right w:val="none" w:sz="0" w:space="0" w:color="auto"/>
      </w:divBdr>
    </w:div>
    <w:div w:id="556933447">
      <w:bodyDiv w:val="1"/>
      <w:marLeft w:val="0"/>
      <w:marRight w:val="0"/>
      <w:marTop w:val="0"/>
      <w:marBottom w:val="0"/>
      <w:divBdr>
        <w:top w:val="none" w:sz="0" w:space="0" w:color="auto"/>
        <w:left w:val="none" w:sz="0" w:space="0" w:color="auto"/>
        <w:bottom w:val="none" w:sz="0" w:space="0" w:color="auto"/>
        <w:right w:val="none" w:sz="0" w:space="0" w:color="auto"/>
      </w:divBdr>
    </w:div>
    <w:div w:id="970474334">
      <w:bodyDiv w:val="1"/>
      <w:marLeft w:val="0"/>
      <w:marRight w:val="0"/>
      <w:marTop w:val="0"/>
      <w:marBottom w:val="0"/>
      <w:divBdr>
        <w:top w:val="none" w:sz="0" w:space="0" w:color="auto"/>
        <w:left w:val="none" w:sz="0" w:space="0" w:color="auto"/>
        <w:bottom w:val="none" w:sz="0" w:space="0" w:color="auto"/>
        <w:right w:val="none" w:sz="0" w:space="0" w:color="auto"/>
      </w:divBdr>
    </w:div>
    <w:div w:id="192696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vydas.supranavicius@vmv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1124</Words>
  <Characters>642</Characters>
  <Application>Microsoft Office Word</Application>
  <DocSecurity>0</DocSecurity>
  <Lines>5</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Meda Denopaitė Matuliauskė</dc:creator>
  <cp:keywords/>
  <dc:description/>
  <cp:lastModifiedBy>Jurgita Bagdonienė</cp:lastModifiedBy>
  <cp:revision>4</cp:revision>
  <dcterms:created xsi:type="dcterms:W3CDTF">2025-06-16T05:44:00Z</dcterms:created>
  <dcterms:modified xsi:type="dcterms:W3CDTF">2025-06-16T05:58:00Z</dcterms:modified>
</cp:coreProperties>
</file>