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34B3" w14:textId="77777777" w:rsidR="00610CCA" w:rsidRPr="0017258B"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7258B">
        <w:rPr>
          <w:rFonts w:ascii="Times New Roman" w:eastAsia="Times New Roman" w:hAnsi="Times New Roman" w:cs="Times New Roman"/>
          <w:kern w:val="0"/>
          <w:lang w:eastAsia="lt-LT"/>
          <w14:ligatures w14:val="none"/>
        </w:rPr>
        <w:t>PATVIRTINTA:</w:t>
      </w:r>
    </w:p>
    <w:p w14:paraId="36D78B2C" w14:textId="77777777" w:rsidR="00610CCA" w:rsidRPr="0017258B"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7258B">
        <w:rPr>
          <w:rFonts w:ascii="Times New Roman" w:eastAsia="Times New Roman" w:hAnsi="Times New Roman" w:cs="Times New Roman"/>
          <w:kern w:val="0"/>
          <w:lang w:eastAsia="lt-LT"/>
          <w14:ligatures w14:val="none"/>
        </w:rPr>
        <w:t xml:space="preserve">Viešųjų pirkimų komisijos </w:t>
      </w:r>
    </w:p>
    <w:p w14:paraId="0602F027" w14:textId="531093E2" w:rsidR="00610CCA" w:rsidRPr="0017258B"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7258B">
        <w:rPr>
          <w:rFonts w:ascii="Times New Roman" w:eastAsia="Times New Roman" w:hAnsi="Times New Roman" w:cs="Times New Roman"/>
          <w:kern w:val="0"/>
          <w:lang w:eastAsia="lt-LT"/>
          <w14:ligatures w14:val="none"/>
        </w:rPr>
        <w:t>202</w:t>
      </w:r>
      <w:r w:rsidR="00BD0650" w:rsidRPr="0017258B">
        <w:rPr>
          <w:rFonts w:ascii="Times New Roman" w:eastAsia="Times New Roman" w:hAnsi="Times New Roman" w:cs="Times New Roman"/>
          <w:kern w:val="0"/>
          <w:lang w:eastAsia="lt-LT"/>
          <w14:ligatures w14:val="none"/>
        </w:rPr>
        <w:t>5</w:t>
      </w:r>
      <w:r w:rsidRPr="0017258B">
        <w:rPr>
          <w:rFonts w:ascii="Times New Roman" w:eastAsia="Times New Roman" w:hAnsi="Times New Roman" w:cs="Times New Roman"/>
          <w:kern w:val="0"/>
          <w:lang w:eastAsia="lt-LT"/>
          <w14:ligatures w14:val="none"/>
        </w:rPr>
        <w:t>-</w:t>
      </w:r>
      <w:r w:rsidR="0017258B" w:rsidRPr="0017258B">
        <w:rPr>
          <w:rFonts w:ascii="Times New Roman" w:eastAsia="Times New Roman" w:hAnsi="Times New Roman" w:cs="Times New Roman"/>
          <w:kern w:val="0"/>
          <w:lang w:eastAsia="lt-LT"/>
          <w14:ligatures w14:val="none"/>
        </w:rPr>
        <w:t>05-16</w:t>
      </w:r>
      <w:r w:rsidR="00BD0650" w:rsidRPr="0017258B">
        <w:rPr>
          <w:rFonts w:ascii="Times New Roman" w:eastAsia="Times New Roman" w:hAnsi="Times New Roman" w:cs="Times New Roman"/>
          <w:kern w:val="0"/>
          <w:lang w:eastAsia="lt-LT"/>
          <w14:ligatures w14:val="none"/>
        </w:rPr>
        <w:t xml:space="preserve"> </w:t>
      </w:r>
      <w:r w:rsidRPr="0017258B">
        <w:rPr>
          <w:rFonts w:ascii="Times New Roman" w:eastAsia="Times New Roman" w:hAnsi="Times New Roman" w:cs="Times New Roman"/>
          <w:kern w:val="0"/>
          <w:lang w:eastAsia="lt-LT"/>
          <w14:ligatures w14:val="none"/>
        </w:rPr>
        <w:t>sprendimu</w:t>
      </w:r>
    </w:p>
    <w:p w14:paraId="39C3C17D" w14:textId="66D2B1CF"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7258B">
        <w:rPr>
          <w:rFonts w:ascii="Times New Roman" w:eastAsia="Times New Roman" w:hAnsi="Times New Roman" w:cs="Times New Roman"/>
          <w:kern w:val="0"/>
          <w:lang w:eastAsia="lt-LT"/>
          <w14:ligatures w14:val="none"/>
        </w:rPr>
        <w:t>(protokolo Nr.</w:t>
      </w:r>
      <w:r w:rsidR="004651CA" w:rsidRPr="0017258B">
        <w:rPr>
          <w:rFonts w:ascii="Times New Roman" w:eastAsia="Times New Roman" w:hAnsi="Times New Roman" w:cs="Times New Roman"/>
          <w:kern w:val="0"/>
          <w:lang w:eastAsia="lt-LT"/>
          <w14:ligatures w14:val="none"/>
        </w:rPr>
        <w:t xml:space="preserve"> </w:t>
      </w:r>
      <w:r w:rsidR="0017258B" w:rsidRPr="0017258B">
        <w:rPr>
          <w:rFonts w:ascii="Times New Roman" w:eastAsia="Times New Roman" w:hAnsi="Times New Roman" w:cs="Times New Roman"/>
          <w:kern w:val="0"/>
          <w:lang w:eastAsia="lt-LT"/>
          <w14:ligatures w14:val="none"/>
        </w:rPr>
        <w:t>3805</w:t>
      </w:r>
      <w:r w:rsidRPr="0017258B">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74530F66" w14:textId="523D59B5" w:rsidR="00262E3F" w:rsidRPr="006A7928" w:rsidRDefault="00262E3F" w:rsidP="006A7928">
      <w:pPr>
        <w:spacing w:after="0" w:line="36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0ADAB1BF" w14:textId="16A7574A" w:rsidR="003D6449" w:rsidRPr="00262E3F" w:rsidRDefault="003D6449" w:rsidP="006A7928">
      <w:pPr>
        <w:spacing w:after="0" w:line="36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7F70E520" w14:textId="677B34DB" w:rsidR="0061537E" w:rsidRDefault="001A72F4" w:rsidP="00E9320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MIEGMAIŠIŲ</w:t>
      </w:r>
      <w:r w:rsidR="005136AE" w:rsidRPr="005136AE">
        <w:rPr>
          <w:rFonts w:ascii="Times New Roman" w:hAnsi="Times New Roman" w:cs="Times New Roman"/>
          <w:b/>
          <w:bCs/>
          <w:sz w:val="24"/>
          <w:szCs w:val="24"/>
        </w:rPr>
        <w:t xml:space="preserve"> PIRKIMAS</w:t>
      </w:r>
    </w:p>
    <w:p w14:paraId="2FD171F1" w14:textId="77777777" w:rsidR="005136AE" w:rsidRPr="00262E3F" w:rsidRDefault="005136AE"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1478EA92" w14:textId="72BEE596" w:rsidR="00262E3F" w:rsidRPr="00315E11" w:rsidRDefault="00262E3F" w:rsidP="00262E3F">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0E2601AF" w:rsidR="00982347" w:rsidRDefault="00900FA3" w:rsidP="00982347">
      <w:pPr>
        <w:pStyle w:val="Sraopastraipa"/>
        <w:numPr>
          <w:ilvl w:val="0"/>
          <w:numId w:val="2"/>
        </w:numPr>
        <w:spacing w:after="0" w:line="240" w:lineRule="auto"/>
        <w:rPr>
          <w:szCs w:val="24"/>
        </w:rPr>
      </w:pPr>
      <w:r>
        <w:rPr>
          <w:szCs w:val="24"/>
        </w:rPr>
        <w:t xml:space="preserve">Techninė </w:t>
      </w:r>
      <w:r w:rsidR="009C59F7">
        <w:rPr>
          <w:szCs w:val="24"/>
        </w:rPr>
        <w:t>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731D7050" w14:textId="3930A3CD" w:rsidR="00DF2139" w:rsidRPr="00BD0650" w:rsidRDefault="00B27019" w:rsidP="00BD0650">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4C20995A" w14:textId="0509F75B"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09D46641" w14:textId="1D21EF8E" w:rsidR="00262E3F" w:rsidRPr="00722029" w:rsidRDefault="00262E3F" w:rsidP="00722029">
      <w:pPr>
        <w:pStyle w:val="Sraopastraipa"/>
        <w:numPr>
          <w:ilvl w:val="0"/>
          <w:numId w:val="34"/>
        </w:numPr>
        <w:autoSpaceDE w:val="0"/>
        <w:autoSpaceDN w:val="0"/>
        <w:adjustRightInd w:val="0"/>
        <w:spacing w:after="0" w:line="240" w:lineRule="auto"/>
        <w:jc w:val="center"/>
        <w:rPr>
          <w:color w:val="000000"/>
          <w:szCs w:val="24"/>
        </w:rPr>
      </w:pPr>
      <w:r w:rsidRPr="00722029">
        <w:rPr>
          <w:b/>
          <w:bCs/>
          <w:color w:val="000000"/>
          <w:szCs w:val="24"/>
        </w:rPr>
        <w:lastRenderedPageBreak/>
        <w:t>BENDROSIOS NUOSTATOS</w:t>
      </w:r>
    </w:p>
    <w:p w14:paraId="6E931F3A" w14:textId="77777777" w:rsidR="00722029" w:rsidRPr="00722029" w:rsidRDefault="00722029" w:rsidP="00722029">
      <w:pPr>
        <w:pStyle w:val="Sraopastraipa"/>
        <w:autoSpaceDE w:val="0"/>
        <w:autoSpaceDN w:val="0"/>
        <w:adjustRightInd w:val="0"/>
        <w:spacing w:after="0" w:line="240" w:lineRule="auto"/>
        <w:rPr>
          <w:color w:val="000000"/>
          <w:szCs w:val="24"/>
        </w:rPr>
      </w:pPr>
    </w:p>
    <w:p w14:paraId="487B3A77" w14:textId="61B2C856" w:rsidR="00DA0408" w:rsidRPr="00862179" w:rsidRDefault="001A72F4" w:rsidP="00862179">
      <w:pPr>
        <w:pStyle w:val="Sraopastraipa"/>
        <w:numPr>
          <w:ilvl w:val="1"/>
          <w:numId w:val="34"/>
        </w:numPr>
        <w:pBdr>
          <w:top w:val="nil"/>
          <w:left w:val="nil"/>
          <w:bottom w:val="nil"/>
          <w:right w:val="nil"/>
          <w:between w:val="nil"/>
          <w:bar w:val="nil"/>
        </w:pBdr>
        <w:autoSpaceDE w:val="0"/>
        <w:autoSpaceDN w:val="0"/>
        <w:adjustRightInd w:val="0"/>
        <w:spacing w:after="0" w:line="240" w:lineRule="auto"/>
        <w:ind w:left="0" w:firstLine="709"/>
        <w:jc w:val="both"/>
        <w:rPr>
          <w:color w:val="000000"/>
          <w:szCs w:val="24"/>
        </w:rPr>
      </w:pPr>
      <w:r w:rsidRPr="00862179">
        <w:rPr>
          <w:color w:val="000000"/>
          <w:szCs w:val="24"/>
        </w:rPr>
        <w:t xml:space="preserve">Perkančioji organizacija </w:t>
      </w:r>
      <w:r w:rsidRPr="00862179">
        <w:rPr>
          <w:szCs w:val="24"/>
        </w:rPr>
        <w:t xml:space="preserve">Šiaulių miesto savivaldybės administracija, juridinio asmens kodas 188771865, adresas Vasario 16-osios g. 62, Šiauliai </w:t>
      </w:r>
      <w:r w:rsidRPr="00862179">
        <w:rPr>
          <w:color w:val="000000"/>
          <w:szCs w:val="24"/>
        </w:rPr>
        <w:t>(toliau - perkančioji organizacija), vykdydama šį viešąjį pirkimą numato įsigyti pirkimo sąlygų techninėje specifikacijoje nurodytą pirkimo objektą</w:t>
      </w:r>
      <w:r w:rsidR="00C03B6F" w:rsidRPr="00862179">
        <w:rPr>
          <w:color w:val="000000"/>
          <w:szCs w:val="24"/>
        </w:rPr>
        <w:t>.</w:t>
      </w:r>
    </w:p>
    <w:p w14:paraId="1FFF6008" w14:textId="0DF3A733" w:rsidR="00262E3F" w:rsidRPr="00862179" w:rsidRDefault="00262E3F" w:rsidP="00862179">
      <w:pPr>
        <w:pStyle w:val="Sraopastraipa"/>
        <w:numPr>
          <w:ilvl w:val="1"/>
          <w:numId w:val="34"/>
        </w:numPr>
        <w:pBdr>
          <w:top w:val="nil"/>
          <w:left w:val="nil"/>
          <w:bottom w:val="nil"/>
          <w:right w:val="nil"/>
          <w:between w:val="nil"/>
          <w:bar w:val="nil"/>
        </w:pBdr>
        <w:autoSpaceDE w:val="0"/>
        <w:autoSpaceDN w:val="0"/>
        <w:adjustRightInd w:val="0"/>
        <w:spacing w:after="0" w:line="240" w:lineRule="auto"/>
        <w:ind w:left="0" w:firstLine="709"/>
        <w:jc w:val="both"/>
        <w:rPr>
          <w:rFonts w:eastAsia="Arial Unicode MS"/>
          <w:color w:val="000000"/>
          <w:szCs w:val="24"/>
          <w:bdr w:val="nil"/>
        </w:rPr>
      </w:pPr>
      <w:r w:rsidRPr="00862179">
        <w:rPr>
          <w:rFonts w:eastAsia="Arial Unicode MS"/>
          <w:color w:val="000000"/>
          <w:szCs w:val="24"/>
          <w:bdr w:val="nil"/>
        </w:rPr>
        <w:t>Šiaulių apskaitos</w:t>
      </w:r>
      <w:r w:rsidR="00235EF5" w:rsidRPr="00862179">
        <w:rPr>
          <w:rFonts w:eastAsia="Arial Unicode MS"/>
          <w:color w:val="000000"/>
          <w:szCs w:val="24"/>
          <w:bdr w:val="nil"/>
        </w:rPr>
        <w:t xml:space="preserve"> </w:t>
      </w:r>
      <w:r w:rsidRPr="00862179">
        <w:rPr>
          <w:rFonts w:eastAsia="Arial Unicode MS"/>
          <w:color w:val="000000"/>
          <w:szCs w:val="24"/>
          <w:bdr w:val="nil"/>
        </w:rPr>
        <w:t>centras, juridinio asmens kodas 305888561, registracijos adresas Pakalnės g. 6A, Šiauliai (toliau – SCPO), įgyvendindamas Šiaulių miesto savivaldybės tarybos 2022 m. liepos 7 d. sprendimą Nr. T-317 „</w:t>
      </w:r>
      <w:r w:rsidRPr="00862179">
        <w:rPr>
          <w:rFonts w:eastAsia="Arial Unicode MS"/>
          <w:i/>
          <w:iCs/>
          <w:color w:val="000000"/>
          <w:szCs w:val="24"/>
          <w:bdr w:val="nil"/>
        </w:rPr>
        <w:t>Dėl teisės atlikti centrinės perkančiosios organizacijos funkcijas biudžetinei įstaigai Šiaulių apskaitos centrui suteikimo</w:t>
      </w:r>
      <w:r w:rsidRPr="00862179">
        <w:rPr>
          <w:rFonts w:eastAsia="Arial Unicode MS"/>
          <w:color w:val="000000"/>
          <w:szCs w:val="24"/>
          <w:bdr w:val="nil"/>
        </w:rPr>
        <w:t>“, atlieka Centrinės perkančiosios organizacijos funkcijas ir viešojo pirkimo procedūras perkančiosios organizacijos vardu iki pirkimo sutarties sudarymo.</w:t>
      </w:r>
    </w:p>
    <w:p w14:paraId="045B861F" w14:textId="0988A5C8" w:rsidR="004E4154" w:rsidRPr="00862179" w:rsidRDefault="00262E3F" w:rsidP="00862179">
      <w:pPr>
        <w:pStyle w:val="Sraopastraipa"/>
        <w:numPr>
          <w:ilvl w:val="1"/>
          <w:numId w:val="34"/>
        </w:numPr>
        <w:autoSpaceDE w:val="0"/>
        <w:autoSpaceDN w:val="0"/>
        <w:adjustRightInd w:val="0"/>
        <w:spacing w:after="0" w:line="240" w:lineRule="auto"/>
        <w:ind w:left="0" w:firstLine="709"/>
        <w:jc w:val="both"/>
        <w:rPr>
          <w:color w:val="000000"/>
          <w:szCs w:val="24"/>
        </w:rPr>
      </w:pPr>
      <w:r w:rsidRPr="00862179">
        <w:rPr>
          <w:color w:val="000000"/>
          <w:szCs w:val="24"/>
        </w:rPr>
        <w:t xml:space="preserve">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862179">
        <w:rPr>
          <w:color w:val="000000"/>
          <w:szCs w:val="24"/>
        </w:rPr>
        <w:t>reglamentuojančiais</w:t>
      </w:r>
      <w:r w:rsidRPr="00862179">
        <w:rPr>
          <w:color w:val="000000"/>
          <w:szCs w:val="24"/>
        </w:rPr>
        <w:t xml:space="preserve"> </w:t>
      </w:r>
      <w:r w:rsidR="00B03D13" w:rsidRPr="00862179">
        <w:rPr>
          <w:color w:val="000000"/>
          <w:szCs w:val="24"/>
        </w:rPr>
        <w:t>teisės</w:t>
      </w:r>
      <w:r w:rsidRPr="00862179">
        <w:rPr>
          <w:color w:val="000000"/>
          <w:szCs w:val="24"/>
        </w:rPr>
        <w:t xml:space="preserve"> aktais bei šiomis pirkimo </w:t>
      </w:r>
      <w:r w:rsidR="00B03D13" w:rsidRPr="00862179">
        <w:rPr>
          <w:color w:val="000000"/>
          <w:szCs w:val="24"/>
        </w:rPr>
        <w:t>sąlygomis</w:t>
      </w:r>
      <w:r w:rsidRPr="00862179">
        <w:rPr>
          <w:color w:val="000000"/>
          <w:szCs w:val="24"/>
        </w:rPr>
        <w:t>.</w:t>
      </w:r>
    </w:p>
    <w:p w14:paraId="2EA1ABA4" w14:textId="3B91F12E" w:rsidR="004E4154" w:rsidRPr="00862179" w:rsidRDefault="004E4154" w:rsidP="00862179">
      <w:pPr>
        <w:pStyle w:val="Sraopastraipa"/>
        <w:numPr>
          <w:ilvl w:val="1"/>
          <w:numId w:val="34"/>
        </w:numPr>
        <w:autoSpaceDE w:val="0"/>
        <w:autoSpaceDN w:val="0"/>
        <w:adjustRightInd w:val="0"/>
        <w:spacing w:after="0" w:line="240" w:lineRule="auto"/>
        <w:jc w:val="both"/>
        <w:rPr>
          <w:color w:val="000000"/>
          <w:szCs w:val="24"/>
        </w:rPr>
      </w:pPr>
      <w:r w:rsidRPr="00862179">
        <w:rPr>
          <w:color w:val="000000"/>
          <w:szCs w:val="24"/>
        </w:rPr>
        <w:t>Pirkimo dokumentus sudaro:</w:t>
      </w:r>
    </w:p>
    <w:p w14:paraId="0B428813" w14:textId="39E84223" w:rsidR="004E4154" w:rsidRPr="00862179" w:rsidRDefault="004E4154" w:rsidP="00862179">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862179">
        <w:rPr>
          <w:color w:val="000000"/>
          <w:szCs w:val="24"/>
        </w:rPr>
        <w:t>skelbimas;</w:t>
      </w:r>
    </w:p>
    <w:p w14:paraId="126AFE0C" w14:textId="286BD464" w:rsidR="004E4154" w:rsidRPr="00862179" w:rsidRDefault="004E4154" w:rsidP="00862179">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862179">
        <w:rPr>
          <w:color w:val="000000"/>
          <w:szCs w:val="24"/>
        </w:rPr>
        <w:t>pirkimo sąlygos;</w:t>
      </w:r>
    </w:p>
    <w:p w14:paraId="2DA0CE3B" w14:textId="2AB9108A" w:rsidR="004E4154" w:rsidRPr="00862179" w:rsidRDefault="004E4154" w:rsidP="00862179">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862179">
        <w:rPr>
          <w:color w:val="000000"/>
          <w:szCs w:val="24"/>
        </w:rPr>
        <w:t>pirkimo dokumentų paaiškinimai (patikslinimai), taip pat atsakymai į tiekėjų klausimus (jeigu bus);</w:t>
      </w:r>
    </w:p>
    <w:p w14:paraId="0D1465EF" w14:textId="77578336" w:rsidR="004E4154" w:rsidRPr="00862179" w:rsidRDefault="004E4154" w:rsidP="00862179">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862179">
        <w:rPr>
          <w:color w:val="000000"/>
          <w:szCs w:val="24"/>
        </w:rPr>
        <w:t>visa kita perkančiosios organizacijos CVP IS priemonėmis pateikta informacija.</w:t>
      </w:r>
    </w:p>
    <w:p w14:paraId="71D7DEBF" w14:textId="30BB6E90" w:rsidR="00262E3F" w:rsidRPr="00862179" w:rsidRDefault="004E4154" w:rsidP="00862179">
      <w:pPr>
        <w:pStyle w:val="Sraopastraipa"/>
        <w:numPr>
          <w:ilvl w:val="1"/>
          <w:numId w:val="34"/>
        </w:numPr>
        <w:autoSpaceDE w:val="0"/>
        <w:autoSpaceDN w:val="0"/>
        <w:adjustRightInd w:val="0"/>
        <w:spacing w:after="0" w:line="240" w:lineRule="auto"/>
        <w:ind w:left="0" w:firstLine="709"/>
        <w:jc w:val="both"/>
        <w:rPr>
          <w:color w:val="000000"/>
          <w:szCs w:val="24"/>
        </w:rPr>
      </w:pPr>
      <w:r w:rsidRPr="00862179">
        <w:rPr>
          <w:color w:val="000000"/>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862179">
        <w:rPr>
          <w:color w:val="000000"/>
          <w:szCs w:val="24"/>
        </w:rPr>
        <w:tab/>
      </w:r>
    </w:p>
    <w:p w14:paraId="01892EAA" w14:textId="07CCFBC4" w:rsidR="00262E3F" w:rsidRPr="00862179" w:rsidRDefault="00262E3F" w:rsidP="00862179">
      <w:pPr>
        <w:pStyle w:val="Sraopastraipa"/>
        <w:numPr>
          <w:ilvl w:val="1"/>
          <w:numId w:val="34"/>
        </w:numPr>
        <w:autoSpaceDE w:val="0"/>
        <w:autoSpaceDN w:val="0"/>
        <w:adjustRightInd w:val="0"/>
        <w:spacing w:after="0" w:line="240" w:lineRule="auto"/>
        <w:ind w:left="0" w:firstLine="709"/>
        <w:jc w:val="both"/>
        <w:rPr>
          <w:color w:val="000000"/>
          <w:szCs w:val="24"/>
        </w:rPr>
      </w:pPr>
      <w:r w:rsidRPr="00862179">
        <w:rPr>
          <w:color w:val="000000"/>
          <w:szCs w:val="24"/>
        </w:rPr>
        <w:t>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7B44B2" w:rsidRPr="00862179">
        <w:rPr>
          <w:color w:val="000000"/>
          <w:szCs w:val="24"/>
        </w:rPr>
        <w:t xml:space="preserve"> </w:t>
      </w:r>
      <w:hyperlink r:id="rId8" w:history="1">
        <w:r w:rsidR="00FC3554" w:rsidRPr="00862179">
          <w:rPr>
            <w:rStyle w:val="Hipersaitas"/>
            <w:szCs w:val="24"/>
          </w:rPr>
          <w:t>https://</w:t>
        </w:r>
        <w:r w:rsidR="00FC3554" w:rsidRPr="00862179">
          <w:rPr>
            <w:rStyle w:val="Hipersaitas"/>
            <w:color w:val="0070C0"/>
            <w:szCs w:val="24"/>
          </w:rPr>
          <w:t>viesiejipirkimai</w:t>
        </w:r>
        <w:r w:rsidR="00FC3554" w:rsidRPr="00862179">
          <w:rPr>
            <w:rStyle w:val="Hipersaitas"/>
            <w:szCs w:val="24"/>
          </w:rPr>
          <w:t>.lt</w:t>
        </w:r>
      </w:hyperlink>
      <w:r w:rsidR="00783020" w:rsidRPr="00862179">
        <w:rPr>
          <w:color w:val="000000"/>
          <w:szCs w:val="24"/>
        </w:rPr>
        <w:t xml:space="preserve">. </w:t>
      </w:r>
    </w:p>
    <w:p w14:paraId="57B27138" w14:textId="077AE973" w:rsidR="00875E2B" w:rsidRPr="00862179" w:rsidRDefault="00262E3F" w:rsidP="00862179">
      <w:pPr>
        <w:pStyle w:val="Sraopastraipa"/>
        <w:numPr>
          <w:ilvl w:val="1"/>
          <w:numId w:val="34"/>
        </w:numPr>
        <w:autoSpaceDE w:val="0"/>
        <w:autoSpaceDN w:val="0"/>
        <w:adjustRightInd w:val="0"/>
        <w:spacing w:after="0" w:line="240" w:lineRule="auto"/>
        <w:ind w:left="0" w:firstLine="709"/>
        <w:jc w:val="both"/>
        <w:rPr>
          <w:color w:val="000000"/>
          <w:szCs w:val="24"/>
        </w:rPr>
      </w:pPr>
      <w:r w:rsidRPr="00862179">
        <w:rPr>
          <w:color w:val="000000"/>
          <w:szCs w:val="24"/>
        </w:rPr>
        <w:t>Pirkimas atliekamas laikantis lygiateisiškumo, nediskriminavimo, abipusio pripažinimo, proporcingumo ir skaidrumo principų bei konfidencialumo ir nešališkumo reikalavimų.</w:t>
      </w:r>
    </w:p>
    <w:p w14:paraId="06CFEB2E" w14:textId="3C0A16D7" w:rsidR="00262E3F" w:rsidRPr="00862179" w:rsidRDefault="00334933" w:rsidP="00862179">
      <w:pPr>
        <w:pStyle w:val="Sraopastraipa"/>
        <w:numPr>
          <w:ilvl w:val="1"/>
          <w:numId w:val="34"/>
        </w:numPr>
        <w:autoSpaceDE w:val="0"/>
        <w:autoSpaceDN w:val="0"/>
        <w:adjustRightInd w:val="0"/>
        <w:spacing w:after="0" w:line="240" w:lineRule="auto"/>
        <w:ind w:left="0" w:firstLine="709"/>
        <w:jc w:val="both"/>
        <w:rPr>
          <w:color w:val="0070C0"/>
          <w:szCs w:val="24"/>
        </w:rPr>
      </w:pPr>
      <w:r w:rsidRPr="00862179">
        <w:rPr>
          <w:color w:val="000000"/>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DC6F1D">
        <w:rPr>
          <w:color w:val="000000"/>
          <w:szCs w:val="24"/>
        </w:rPr>
        <w:t>4</w:t>
      </w:r>
      <w:r w:rsidRPr="00862179">
        <w:rPr>
          <w:color w:val="000000"/>
          <w:szCs w:val="24"/>
        </w:rPr>
        <w:t>.</w:t>
      </w:r>
      <w:r w:rsidR="00DC6F1D">
        <w:rPr>
          <w:color w:val="000000"/>
          <w:szCs w:val="24"/>
        </w:rPr>
        <w:t>4.</w:t>
      </w:r>
      <w:r w:rsidR="00A8133F" w:rsidRPr="00862179">
        <w:rPr>
          <w:color w:val="000000"/>
          <w:szCs w:val="24"/>
        </w:rPr>
        <w:t xml:space="preserve"> p.</w:t>
      </w:r>
      <w:r w:rsidRPr="00862179">
        <w:rPr>
          <w:color w:val="000000"/>
          <w:szCs w:val="24"/>
        </w:rPr>
        <w:t xml:space="preserve"> Aplinkos apsaugos kriterijai nustatyti pirkimo sąlygų </w:t>
      </w:r>
      <w:r w:rsidRPr="00862179">
        <w:rPr>
          <w:color w:val="0070C0"/>
          <w:szCs w:val="24"/>
          <w:u w:val="single"/>
        </w:rPr>
        <w:t>1 priede „Techninė specifikacija“</w:t>
      </w:r>
      <w:r w:rsidRPr="00862179">
        <w:rPr>
          <w:color w:val="0070C0"/>
          <w:szCs w:val="24"/>
        </w:rPr>
        <w:t xml:space="preserve"> </w:t>
      </w:r>
      <w:r w:rsidRPr="00862179">
        <w:rPr>
          <w:color w:val="000000"/>
          <w:szCs w:val="24"/>
        </w:rPr>
        <w:t xml:space="preserve">ir </w:t>
      </w:r>
      <w:r w:rsidR="00714F87" w:rsidRPr="00862179">
        <w:rPr>
          <w:color w:val="0070C0"/>
          <w:szCs w:val="24"/>
          <w:u w:val="single"/>
        </w:rPr>
        <w:t>3</w:t>
      </w:r>
      <w:r w:rsidRPr="00862179">
        <w:rPr>
          <w:color w:val="0070C0"/>
          <w:szCs w:val="24"/>
          <w:u w:val="single"/>
        </w:rPr>
        <w:t xml:space="preserve"> priede „Viešojo pirkimo sutarties projektas“</w:t>
      </w:r>
      <w:r w:rsidRPr="00862179">
        <w:rPr>
          <w:color w:val="0070C0"/>
          <w:szCs w:val="24"/>
        </w:rPr>
        <w:t>.</w:t>
      </w:r>
    </w:p>
    <w:p w14:paraId="7E37712E" w14:textId="77777777" w:rsidR="00266FA8" w:rsidRPr="00426A44" w:rsidRDefault="00266FA8" w:rsidP="00266FA8">
      <w:pPr>
        <w:pStyle w:val="Sraopastraipa"/>
        <w:numPr>
          <w:ilvl w:val="1"/>
          <w:numId w:val="34"/>
        </w:numPr>
        <w:autoSpaceDE w:val="0"/>
        <w:autoSpaceDN w:val="0"/>
        <w:adjustRightInd w:val="0"/>
        <w:spacing w:after="0" w:line="240" w:lineRule="auto"/>
        <w:ind w:left="0" w:firstLine="709"/>
        <w:jc w:val="both"/>
        <w:rPr>
          <w:szCs w:val="24"/>
          <w:lang w:eastAsia="lt-LT"/>
        </w:rPr>
      </w:pPr>
      <w:r w:rsidRPr="00426A44">
        <w:rPr>
          <w:szCs w:val="24"/>
        </w:rPr>
        <w:t xml:space="preserve">Pirkime  perkančioji organizacija nenumato skelbti pranešimo dėl savanoriško </w:t>
      </w:r>
      <w:proofErr w:type="spellStart"/>
      <w:r w:rsidRPr="00426A44">
        <w:rPr>
          <w:i/>
          <w:iCs/>
          <w:szCs w:val="24"/>
        </w:rPr>
        <w:t>ex</w:t>
      </w:r>
      <w:proofErr w:type="spellEnd"/>
      <w:r w:rsidRPr="00426A44">
        <w:rPr>
          <w:i/>
          <w:iCs/>
          <w:szCs w:val="24"/>
        </w:rPr>
        <w:t xml:space="preserve"> ante</w:t>
      </w:r>
      <w:r w:rsidRPr="00426A44">
        <w:rPr>
          <w:szCs w:val="24"/>
        </w:rPr>
        <w:t xml:space="preserve"> skaidrumo.</w:t>
      </w:r>
    </w:p>
    <w:p w14:paraId="2FFDFCA1" w14:textId="77777777" w:rsidR="00266FA8" w:rsidRPr="00426A44" w:rsidRDefault="00266FA8" w:rsidP="00266FA8">
      <w:pPr>
        <w:pStyle w:val="Sraopastraipa"/>
        <w:numPr>
          <w:ilvl w:val="1"/>
          <w:numId w:val="34"/>
        </w:numPr>
        <w:autoSpaceDE w:val="0"/>
        <w:autoSpaceDN w:val="0"/>
        <w:adjustRightInd w:val="0"/>
        <w:spacing w:after="0" w:line="240" w:lineRule="auto"/>
        <w:ind w:left="0" w:firstLine="709"/>
        <w:jc w:val="both"/>
        <w:rPr>
          <w:color w:val="000000"/>
          <w:szCs w:val="24"/>
        </w:rPr>
      </w:pPr>
      <w:r w:rsidRPr="00426A44">
        <w:rPr>
          <w:color w:val="000000"/>
          <w:szCs w:val="24"/>
        </w:rPr>
        <w:t xml:space="preserve">Tiesioginį ryšį su tiekėjais įgaliotas palaikyti perkančiosios organizacijos atstovas Simona </w:t>
      </w:r>
      <w:proofErr w:type="spellStart"/>
      <w:r w:rsidRPr="00426A44">
        <w:rPr>
          <w:color w:val="000000"/>
          <w:szCs w:val="24"/>
        </w:rPr>
        <w:t>Nauronytė</w:t>
      </w:r>
      <w:proofErr w:type="spellEnd"/>
      <w:r w:rsidRPr="00426A44">
        <w:rPr>
          <w:color w:val="000000"/>
          <w:szCs w:val="24"/>
        </w:rPr>
        <w:t xml:space="preserve">, tel. +370 67744539, el. p. </w:t>
      </w:r>
      <w:hyperlink r:id="rId9" w:history="1">
        <w:r w:rsidRPr="00426A44">
          <w:rPr>
            <w:rStyle w:val="Hipersaitas"/>
            <w:color w:val="4472C4" w:themeColor="accent1"/>
            <w:szCs w:val="24"/>
          </w:rPr>
          <w:t>simona.nauronyte@sac.lt</w:t>
        </w:r>
      </w:hyperlink>
      <w:r w:rsidRPr="00426A44">
        <w:rPr>
          <w:color w:val="000000"/>
          <w:szCs w:val="24"/>
        </w:rPr>
        <w:t>, veiklos adresas Vilniaus g. 88, Šiauliai.</w:t>
      </w:r>
    </w:p>
    <w:p w14:paraId="7B56CC8A" w14:textId="560AFA76" w:rsidR="00C3484F" w:rsidRPr="00862179" w:rsidRDefault="006C5E10" w:rsidP="00266FA8">
      <w:pPr>
        <w:pStyle w:val="Sraopastraipa"/>
        <w:autoSpaceDE w:val="0"/>
        <w:autoSpaceDN w:val="0"/>
        <w:adjustRightInd w:val="0"/>
        <w:spacing w:after="0" w:line="240" w:lineRule="auto"/>
        <w:ind w:left="709"/>
        <w:jc w:val="both"/>
        <w:rPr>
          <w:color w:val="000000"/>
          <w:szCs w:val="24"/>
        </w:rPr>
      </w:pPr>
      <w:r w:rsidRPr="00862179">
        <w:rPr>
          <w:color w:val="000000"/>
          <w:szCs w:val="24"/>
        </w:rPr>
        <w:tab/>
      </w:r>
    </w:p>
    <w:p w14:paraId="57CFF1D1" w14:textId="00427C20" w:rsidR="00262E3F" w:rsidRPr="00CE46E4" w:rsidRDefault="00262E3F" w:rsidP="00CE46E4">
      <w:pPr>
        <w:pStyle w:val="Sraopastraipa"/>
        <w:numPr>
          <w:ilvl w:val="0"/>
          <w:numId w:val="34"/>
        </w:numPr>
        <w:autoSpaceDE w:val="0"/>
        <w:autoSpaceDN w:val="0"/>
        <w:adjustRightInd w:val="0"/>
        <w:spacing w:after="0" w:line="240" w:lineRule="auto"/>
        <w:jc w:val="center"/>
        <w:rPr>
          <w:color w:val="000000"/>
          <w:szCs w:val="24"/>
        </w:rPr>
      </w:pPr>
      <w:r w:rsidRPr="00CE46E4">
        <w:rPr>
          <w:b/>
          <w:bCs/>
          <w:color w:val="000000"/>
          <w:szCs w:val="24"/>
        </w:rPr>
        <w:t>PIRKIMO OBJEKTAS</w:t>
      </w:r>
    </w:p>
    <w:p w14:paraId="50D4796B"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sz w:val="24"/>
          <w:szCs w:val="24"/>
        </w:rPr>
      </w:pPr>
    </w:p>
    <w:p w14:paraId="2128B97F" w14:textId="5C09A446" w:rsidR="00106FC1" w:rsidRPr="00CE46E4" w:rsidRDefault="00773905" w:rsidP="00CE46E4">
      <w:pPr>
        <w:pStyle w:val="Sraopastraipa"/>
        <w:numPr>
          <w:ilvl w:val="1"/>
          <w:numId w:val="34"/>
        </w:numPr>
        <w:autoSpaceDE w:val="0"/>
        <w:autoSpaceDN w:val="0"/>
        <w:adjustRightInd w:val="0"/>
        <w:spacing w:after="0" w:line="240" w:lineRule="auto"/>
        <w:jc w:val="both"/>
        <w:rPr>
          <w:b/>
          <w:bCs/>
          <w:color w:val="000000"/>
          <w:szCs w:val="24"/>
        </w:rPr>
      </w:pPr>
      <w:r w:rsidRPr="00CE46E4">
        <w:rPr>
          <w:color w:val="000000"/>
          <w:szCs w:val="24"/>
        </w:rPr>
        <w:t xml:space="preserve">Šio pirkimo objektas </w:t>
      </w:r>
      <w:r w:rsidR="00083530" w:rsidRPr="00CE46E4">
        <w:rPr>
          <w:color w:val="000000"/>
          <w:szCs w:val="24"/>
        </w:rPr>
        <w:t xml:space="preserve">– </w:t>
      </w:r>
      <w:r w:rsidR="00CE46E4" w:rsidRPr="00CE46E4">
        <w:rPr>
          <w:b/>
          <w:bCs/>
          <w:color w:val="000000"/>
          <w:szCs w:val="24"/>
        </w:rPr>
        <w:t>Miegmaišiai</w:t>
      </w:r>
      <w:r w:rsidR="00A11CF7" w:rsidRPr="00CE46E4">
        <w:rPr>
          <w:b/>
          <w:bCs/>
          <w:color w:val="000000"/>
          <w:szCs w:val="24"/>
        </w:rPr>
        <w:t>.</w:t>
      </w:r>
    </w:p>
    <w:p w14:paraId="51E824EC" w14:textId="25A4BBF3" w:rsidR="00262E3F" w:rsidRPr="00B03D13" w:rsidRDefault="00262E3F" w:rsidP="003A00FB">
      <w:pPr>
        <w:pStyle w:val="Sraopastraipa"/>
        <w:numPr>
          <w:ilvl w:val="1"/>
          <w:numId w:val="34"/>
        </w:numPr>
        <w:tabs>
          <w:tab w:val="left" w:pos="1134"/>
        </w:tabs>
        <w:autoSpaceDE w:val="0"/>
        <w:autoSpaceDN w:val="0"/>
        <w:adjustRightInd w:val="0"/>
        <w:spacing w:after="0" w:line="240" w:lineRule="auto"/>
        <w:ind w:left="0" w:firstLine="709"/>
        <w:jc w:val="both"/>
      </w:pPr>
      <w:r w:rsidRPr="00CE46E4">
        <w:rPr>
          <w:color w:val="000000"/>
          <w:szCs w:val="24"/>
        </w:rPr>
        <w:t>Pirkimas nėra skaidomas į pirkimo dalis.</w:t>
      </w:r>
      <w:r w:rsidRPr="00CE46E4">
        <w:rPr>
          <w:color w:val="000000"/>
          <w:szCs w:val="24"/>
        </w:rPr>
        <w:tab/>
      </w:r>
    </w:p>
    <w:p w14:paraId="51DD505E" w14:textId="6A1C1439" w:rsidR="00262E3F" w:rsidRPr="00CE46E4" w:rsidRDefault="00262E3F" w:rsidP="003A00FB">
      <w:pPr>
        <w:pStyle w:val="Sraopastraipa"/>
        <w:numPr>
          <w:ilvl w:val="1"/>
          <w:numId w:val="34"/>
        </w:numPr>
        <w:tabs>
          <w:tab w:val="left" w:pos="1134"/>
        </w:tabs>
        <w:autoSpaceDE w:val="0"/>
        <w:autoSpaceDN w:val="0"/>
        <w:adjustRightInd w:val="0"/>
        <w:spacing w:after="0" w:line="240" w:lineRule="auto"/>
        <w:ind w:left="0" w:firstLine="709"/>
        <w:jc w:val="both"/>
        <w:rPr>
          <w:color w:val="000000"/>
          <w:szCs w:val="24"/>
        </w:rPr>
      </w:pPr>
      <w:r w:rsidRPr="00CE46E4">
        <w:rPr>
          <w:color w:val="000000"/>
          <w:szCs w:val="24"/>
        </w:rPr>
        <w:t>Pasiūlymas turi būti pateiktas visai pirkimo sąlygų technin</w:t>
      </w:r>
      <w:r w:rsidR="00E3057F" w:rsidRPr="00CE46E4">
        <w:rPr>
          <w:color w:val="000000"/>
          <w:szCs w:val="24"/>
        </w:rPr>
        <w:t xml:space="preserve">ėje </w:t>
      </w:r>
      <w:r w:rsidR="00A13513" w:rsidRPr="00CE46E4">
        <w:rPr>
          <w:color w:val="000000"/>
          <w:szCs w:val="24"/>
        </w:rPr>
        <w:t xml:space="preserve">specifikacijoje </w:t>
      </w:r>
      <w:r w:rsidRPr="00CE46E4">
        <w:rPr>
          <w:color w:val="000000"/>
          <w:szCs w:val="24"/>
        </w:rPr>
        <w:t>nurodytai apimčiai, neskaidant jos smulkiau.</w:t>
      </w:r>
      <w:r w:rsidRPr="00CE46E4">
        <w:rPr>
          <w:color w:val="000000"/>
          <w:szCs w:val="24"/>
        </w:rPr>
        <w:tab/>
      </w:r>
    </w:p>
    <w:p w14:paraId="1E4979BC" w14:textId="78C40484" w:rsidR="008C10EE" w:rsidRPr="00CE46E4" w:rsidRDefault="00262E3F" w:rsidP="003A00FB">
      <w:pPr>
        <w:pStyle w:val="Sraopastraipa"/>
        <w:numPr>
          <w:ilvl w:val="1"/>
          <w:numId w:val="34"/>
        </w:numPr>
        <w:tabs>
          <w:tab w:val="left" w:pos="1134"/>
        </w:tabs>
        <w:autoSpaceDE w:val="0"/>
        <w:autoSpaceDN w:val="0"/>
        <w:adjustRightInd w:val="0"/>
        <w:spacing w:after="0" w:line="240" w:lineRule="auto"/>
        <w:ind w:left="0" w:firstLine="709"/>
        <w:jc w:val="both"/>
        <w:rPr>
          <w:color w:val="0070C0"/>
          <w:szCs w:val="24"/>
        </w:rPr>
      </w:pPr>
      <w:r w:rsidRPr="00CE46E4">
        <w:rPr>
          <w:color w:val="000000"/>
          <w:szCs w:val="24"/>
        </w:rPr>
        <w:t xml:space="preserve">Reikalavimai pirkimo objektui nurodyti pirkimo sąlygų </w:t>
      </w:r>
      <w:r w:rsidR="002F03FD" w:rsidRPr="00CE46E4">
        <w:rPr>
          <w:color w:val="0070C0"/>
          <w:szCs w:val="24"/>
          <w:u w:val="single"/>
        </w:rPr>
        <w:t>1</w:t>
      </w:r>
      <w:r w:rsidR="00A937F2" w:rsidRPr="00CE46E4">
        <w:rPr>
          <w:color w:val="0070C0"/>
          <w:szCs w:val="24"/>
          <w:u w:val="single"/>
        </w:rPr>
        <w:t xml:space="preserve"> </w:t>
      </w:r>
      <w:r w:rsidRPr="00CE46E4">
        <w:rPr>
          <w:color w:val="0070C0"/>
          <w:szCs w:val="24"/>
          <w:u w:val="single"/>
        </w:rPr>
        <w:t>priede „</w:t>
      </w:r>
      <w:r w:rsidR="00A937F2" w:rsidRPr="00CE46E4">
        <w:rPr>
          <w:color w:val="0070C0"/>
          <w:szCs w:val="24"/>
          <w:u w:val="single"/>
        </w:rPr>
        <w:t>Techni</w:t>
      </w:r>
      <w:r w:rsidR="00EC062A" w:rsidRPr="00CE46E4">
        <w:rPr>
          <w:color w:val="0070C0"/>
          <w:szCs w:val="24"/>
          <w:u w:val="single"/>
        </w:rPr>
        <w:t xml:space="preserve">nė </w:t>
      </w:r>
      <w:r w:rsidR="00636B35" w:rsidRPr="00CE46E4">
        <w:rPr>
          <w:color w:val="0070C0"/>
          <w:szCs w:val="24"/>
          <w:u w:val="single"/>
        </w:rPr>
        <w:t>specifikacija</w:t>
      </w:r>
      <w:r w:rsidRPr="00CE46E4">
        <w:rPr>
          <w:color w:val="0070C0"/>
          <w:szCs w:val="24"/>
          <w:u w:val="single"/>
        </w:rPr>
        <w:t>“</w:t>
      </w:r>
      <w:r w:rsidRPr="00CE46E4">
        <w:rPr>
          <w:color w:val="0070C0"/>
          <w:szCs w:val="24"/>
        </w:rPr>
        <w:t xml:space="preserve"> </w:t>
      </w:r>
      <w:r w:rsidRPr="00CE46E4">
        <w:rPr>
          <w:color w:val="000000"/>
          <w:szCs w:val="24"/>
        </w:rPr>
        <w:t xml:space="preserve">ir </w:t>
      </w:r>
      <w:r w:rsidR="00EC062A" w:rsidRPr="00CE46E4">
        <w:rPr>
          <w:color w:val="0070C0"/>
          <w:szCs w:val="24"/>
          <w:u w:val="single"/>
        </w:rPr>
        <w:t>3</w:t>
      </w:r>
      <w:r w:rsidR="00A937F2" w:rsidRPr="00CE46E4">
        <w:rPr>
          <w:color w:val="0070C0"/>
          <w:szCs w:val="24"/>
          <w:u w:val="single"/>
        </w:rPr>
        <w:t xml:space="preserve"> </w:t>
      </w:r>
      <w:r w:rsidRPr="00CE46E4">
        <w:rPr>
          <w:color w:val="0070C0"/>
          <w:szCs w:val="24"/>
          <w:u w:val="single"/>
        </w:rPr>
        <w:t>priede „</w:t>
      </w:r>
      <w:r w:rsidR="00B27019" w:rsidRPr="00CE46E4">
        <w:rPr>
          <w:color w:val="0070C0"/>
          <w:szCs w:val="24"/>
          <w:u w:val="single"/>
        </w:rPr>
        <w:t>Viešojo p</w:t>
      </w:r>
      <w:r w:rsidRPr="00CE46E4">
        <w:rPr>
          <w:color w:val="0070C0"/>
          <w:szCs w:val="24"/>
          <w:u w:val="single"/>
        </w:rPr>
        <w:t>irkimo sutarties projektas“</w:t>
      </w:r>
      <w:r w:rsidRPr="00CE46E4">
        <w:rPr>
          <w:szCs w:val="24"/>
        </w:rPr>
        <w:t>.</w:t>
      </w:r>
      <w:r w:rsidRPr="00CE46E4">
        <w:rPr>
          <w:color w:val="0070C0"/>
          <w:szCs w:val="24"/>
        </w:rPr>
        <w:t xml:space="preserve"> </w:t>
      </w:r>
    </w:p>
    <w:p w14:paraId="4076E758" w14:textId="1DCC33FB" w:rsidR="008C10EE" w:rsidRDefault="008C10EE" w:rsidP="003A00FB">
      <w:pPr>
        <w:pStyle w:val="Sraopastraipa"/>
        <w:numPr>
          <w:ilvl w:val="1"/>
          <w:numId w:val="34"/>
        </w:numPr>
        <w:tabs>
          <w:tab w:val="left" w:pos="1134"/>
        </w:tabs>
        <w:spacing w:line="240" w:lineRule="auto"/>
        <w:ind w:left="0" w:firstLine="709"/>
        <w:jc w:val="both"/>
        <w:rPr>
          <w:rFonts w:cstheme="minorHAnsi"/>
        </w:rPr>
      </w:pPr>
      <w:r>
        <w:rPr>
          <w:rFonts w:cstheme="minorHAnsi"/>
        </w:rPr>
        <w:t xml:space="preserve">Jeigu apibūdinant pirkimo objektą techninėje </w:t>
      </w:r>
      <w:r w:rsidR="0068353A">
        <w:rPr>
          <w:rFonts w:cstheme="minorHAnsi"/>
        </w:rPr>
        <w:t xml:space="preserve">specifikacijoje </w:t>
      </w:r>
      <w:r>
        <w:rPr>
          <w:rFonts w:cstheme="minorHAnsi"/>
        </w:rPr>
        <w:t xml:space="preserve">ar kituose pirkimo dokumentuose nurodytas konkretus modelis ar tiekimo šaltinis, konkretus procesas, būdingas </w:t>
      </w:r>
      <w:r>
        <w:rPr>
          <w:rFonts w:cstheme="minorHAnsi"/>
        </w:rPr>
        <w:lastRenderedPageBreak/>
        <w:t xml:space="preserve">konkretaus tiekėjo tiekiamoms prekėms ar teikiamoms paslaugoms, ar prekių ženklas, patentas, tipai, 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3DF2F5EE" w:rsidR="008C10EE" w:rsidRDefault="008C10EE" w:rsidP="003A00FB">
      <w:pPr>
        <w:pStyle w:val="Sraopastraipa"/>
        <w:numPr>
          <w:ilvl w:val="1"/>
          <w:numId w:val="34"/>
        </w:numPr>
        <w:tabs>
          <w:tab w:val="left" w:pos="1134"/>
          <w:tab w:val="left" w:pos="1418"/>
        </w:tabs>
        <w:spacing w:after="0" w:line="240" w:lineRule="auto"/>
        <w:ind w:left="0" w:firstLine="709"/>
        <w:jc w:val="both"/>
        <w:rPr>
          <w:rFonts w:cstheme="minorHAnsi"/>
        </w:rPr>
      </w:pPr>
      <w:r>
        <w:rPr>
          <w:rFonts w:cstheme="minorHAnsi"/>
        </w:rPr>
        <w:t xml:space="preserve">Jeigu apibūdinant pirkimo objektą techninėje </w:t>
      </w:r>
      <w:r w:rsidR="0068353A">
        <w:rPr>
          <w:rFonts w:cstheme="minorHAnsi"/>
        </w:rPr>
        <w:t xml:space="preserve">specifikacijoje </w:t>
      </w:r>
      <w:r>
        <w:rPr>
          <w:rFonts w:cstheme="minorHAnsi"/>
        </w:rPr>
        <w:t xml:space="preserve">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112189A7" w14:textId="69B313C8" w:rsidR="00AB0E0E" w:rsidRPr="00CE46E4" w:rsidRDefault="00262E3F" w:rsidP="003A00FB">
      <w:pPr>
        <w:pStyle w:val="Sraopastraipa"/>
        <w:numPr>
          <w:ilvl w:val="1"/>
          <w:numId w:val="34"/>
        </w:numPr>
        <w:tabs>
          <w:tab w:val="left" w:pos="1134"/>
        </w:tabs>
        <w:autoSpaceDE w:val="0"/>
        <w:autoSpaceDN w:val="0"/>
        <w:adjustRightInd w:val="0"/>
        <w:spacing w:after="0" w:line="240" w:lineRule="auto"/>
        <w:ind w:left="0" w:firstLine="709"/>
        <w:jc w:val="both"/>
        <w:rPr>
          <w:color w:val="000000"/>
          <w:szCs w:val="24"/>
        </w:rPr>
      </w:pPr>
      <w:r w:rsidRPr="00CE46E4">
        <w:rPr>
          <w:color w:val="000000"/>
          <w:szCs w:val="24"/>
        </w:rPr>
        <w:t>Tiekėjo įsipareigojimų įvykdymo vieta</w:t>
      </w:r>
      <w:r w:rsidR="00EC062A" w:rsidRPr="00CE46E4">
        <w:rPr>
          <w:color w:val="000000"/>
          <w:szCs w:val="24"/>
        </w:rPr>
        <w:t xml:space="preserve"> –</w:t>
      </w:r>
      <w:r w:rsidRPr="00CE46E4">
        <w:rPr>
          <w:color w:val="000000"/>
          <w:szCs w:val="24"/>
        </w:rPr>
        <w:t xml:space="preserve"> </w:t>
      </w:r>
      <w:r w:rsidR="003A00FB">
        <w:rPr>
          <w:b/>
          <w:bCs/>
          <w:color w:val="000000"/>
          <w:szCs w:val="24"/>
        </w:rPr>
        <w:t>Aido g. 10A</w:t>
      </w:r>
      <w:r w:rsidR="005400F1" w:rsidRPr="00CE46E4">
        <w:rPr>
          <w:b/>
          <w:bCs/>
          <w:color w:val="000000"/>
          <w:szCs w:val="24"/>
        </w:rPr>
        <w:t>, Šiauliai</w:t>
      </w:r>
      <w:r w:rsidR="00CD28C6" w:rsidRPr="00CE46E4">
        <w:rPr>
          <w:b/>
          <w:bCs/>
          <w:color w:val="000000"/>
          <w:szCs w:val="24"/>
        </w:rPr>
        <w:t>.</w:t>
      </w:r>
    </w:p>
    <w:p w14:paraId="51710C31" w14:textId="5F3E0A68" w:rsidR="00AE132B" w:rsidRPr="00CE46E4" w:rsidRDefault="00F16CEC" w:rsidP="003A00FB">
      <w:pPr>
        <w:pStyle w:val="Sraopastraipa"/>
        <w:numPr>
          <w:ilvl w:val="1"/>
          <w:numId w:val="34"/>
        </w:numPr>
        <w:tabs>
          <w:tab w:val="left" w:pos="1134"/>
        </w:tabs>
        <w:autoSpaceDE w:val="0"/>
        <w:autoSpaceDN w:val="0"/>
        <w:adjustRightInd w:val="0"/>
        <w:spacing w:after="0" w:line="240" w:lineRule="auto"/>
        <w:ind w:left="0" w:firstLine="709"/>
        <w:jc w:val="both"/>
        <w:rPr>
          <w:color w:val="000000"/>
          <w:szCs w:val="24"/>
        </w:rPr>
      </w:pPr>
      <w:r w:rsidRPr="00CE46E4">
        <w:rPr>
          <w:color w:val="000000"/>
          <w:szCs w:val="24"/>
        </w:rPr>
        <w:t>Pirkimas neatliekamas CPO priemonėmis, nes perkamo objekto CPO kataloge nėra.</w:t>
      </w:r>
    </w:p>
    <w:p w14:paraId="2347C9B9" w14:textId="77777777" w:rsidR="00F16CEC" w:rsidRPr="00262E3F" w:rsidRDefault="00F16CEC" w:rsidP="00F16CE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B7CFE54" w14:textId="61B7870A" w:rsidR="00262E3F" w:rsidRPr="003A00FB" w:rsidRDefault="00262E3F" w:rsidP="003A00FB">
      <w:pPr>
        <w:pStyle w:val="Sraopastraipa"/>
        <w:numPr>
          <w:ilvl w:val="0"/>
          <w:numId w:val="34"/>
        </w:numPr>
        <w:autoSpaceDE w:val="0"/>
        <w:autoSpaceDN w:val="0"/>
        <w:adjustRightInd w:val="0"/>
        <w:spacing w:after="0" w:line="240" w:lineRule="auto"/>
        <w:jc w:val="center"/>
        <w:rPr>
          <w:color w:val="000000"/>
          <w:szCs w:val="24"/>
        </w:rPr>
      </w:pPr>
      <w:r w:rsidRPr="003A00FB">
        <w:rPr>
          <w:b/>
          <w:bCs/>
          <w:color w:val="000000"/>
          <w:szCs w:val="24"/>
        </w:rPr>
        <w:t xml:space="preserve">TIEKĖJŲ PAŠALINIMO </w:t>
      </w:r>
      <w:r w:rsidR="008A6DCD" w:rsidRPr="003A00FB">
        <w:rPr>
          <w:b/>
          <w:bCs/>
          <w:color w:val="000000"/>
          <w:szCs w:val="24"/>
        </w:rPr>
        <w:t>PAGRINDAI, KVALIFIKACIJOS IR KITI REIKALAVIMAI</w:t>
      </w:r>
    </w:p>
    <w:p w14:paraId="75359A1B" w14:textId="77777777" w:rsidR="00262E3F" w:rsidRPr="00262E3F" w:rsidRDefault="00262E3F" w:rsidP="00F16CEC">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97FAB96" w14:textId="1282D460" w:rsidR="00C80998" w:rsidRPr="003A00FB" w:rsidRDefault="00104CCA"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Perkančioji organizacija netikrins tiekėjo pašalinimo pagrindų nebuvimo pagal VPĮ 50 straipsnyje nustatytus reikalavimus.</w:t>
      </w:r>
    </w:p>
    <w:p w14:paraId="3BF0E275" w14:textId="0619E3C4" w:rsidR="00C80998" w:rsidRPr="003A00FB" w:rsidRDefault="00C80998"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Perkančioji organizacija netaiko kvalifikacinių reikalavimų tiekėjams.</w:t>
      </w:r>
      <w:r w:rsidRPr="003A00FB">
        <w:rPr>
          <w:color w:val="000000"/>
          <w:szCs w:val="24"/>
        </w:rPr>
        <w:tab/>
      </w:r>
    </w:p>
    <w:p w14:paraId="232C7DC5" w14:textId="632246D6" w:rsidR="00C80998" w:rsidRPr="003A00FB" w:rsidRDefault="00C80998"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b/>
          <w:bCs/>
          <w:color w:val="00000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A00FB">
        <w:rPr>
          <w:color w:val="000000"/>
          <w:szCs w:val="24"/>
        </w:rPr>
        <w:tab/>
      </w:r>
    </w:p>
    <w:p w14:paraId="3356C59E" w14:textId="1F0C8736" w:rsidR="00C80998" w:rsidRPr="003A00FB" w:rsidRDefault="00C80998"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Tiekėjo pasiūlymas atmetamas, jeigu apie nustatytų reikalavimų atitikimą jis pateikė melagingą informaciją, kurią perkančioji organizacija gali įrodyti bet kokiomis teisėtomis priemonėmis.</w:t>
      </w:r>
    </w:p>
    <w:p w14:paraId="1A239A7C" w14:textId="77777777" w:rsidR="00A75694" w:rsidRDefault="00A75694"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44A6D787" w14:textId="0B15DF21" w:rsidR="0044220F" w:rsidRPr="003A00FB" w:rsidRDefault="0044220F" w:rsidP="003A00FB">
      <w:pPr>
        <w:pStyle w:val="Sraopastraipa"/>
        <w:numPr>
          <w:ilvl w:val="0"/>
          <w:numId w:val="34"/>
        </w:numPr>
        <w:autoSpaceDE w:val="0"/>
        <w:autoSpaceDN w:val="0"/>
        <w:adjustRightInd w:val="0"/>
        <w:spacing w:after="0" w:line="240" w:lineRule="auto"/>
        <w:jc w:val="center"/>
        <w:rPr>
          <w:b/>
          <w:bCs/>
          <w:color w:val="000000"/>
          <w:szCs w:val="24"/>
        </w:rPr>
      </w:pPr>
      <w:bookmarkStart w:id="0" w:name="_Hlk181912918"/>
      <w:r w:rsidRPr="003A00FB">
        <w:rPr>
          <w:b/>
          <w:bCs/>
          <w:color w:val="000000"/>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721D5761" w:rsidR="0044220F" w:rsidRPr="003A00FB" w:rsidRDefault="0044220F"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 xml:space="preserve">Tiekėjas savo pasiūlyme privalo nurodyti, kokiai sutarties daliai ir kokius subtiekėjus, jeigu jie pasiūlymo teikimo metu yra žinomi, jis ketina pasitelkti. </w:t>
      </w:r>
    </w:p>
    <w:p w14:paraId="0833EF18" w14:textId="4ED2E270" w:rsidR="0044220F" w:rsidRPr="003A00FB" w:rsidRDefault="0044220F"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Skirtingi tiekėjai gali pasitelkti tuos pačius subtiekėjus, tačiau tai negali sąlygoti draudžiamų susitarimų.</w:t>
      </w:r>
    </w:p>
    <w:p w14:paraId="4B682783" w14:textId="00614756" w:rsidR="0044220F" w:rsidRPr="003A00FB" w:rsidRDefault="0044220F"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AA4BD1F" w14:textId="522B2C34" w:rsidR="0072790F" w:rsidRPr="003A00FB" w:rsidRDefault="0044220F"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 xml:space="preserve">Perkančioji organizacija netikrina subtiekėjų, pašalinimo pagrindų. </w:t>
      </w:r>
    </w:p>
    <w:p w14:paraId="7AD602CB" w14:textId="77777777" w:rsidR="0072790F" w:rsidRPr="00AA2795" w:rsidRDefault="0072790F" w:rsidP="002B3A2B">
      <w:pPr>
        <w:autoSpaceDE w:val="0"/>
        <w:autoSpaceDN w:val="0"/>
        <w:adjustRightInd w:val="0"/>
        <w:spacing w:after="0" w:line="240" w:lineRule="auto"/>
        <w:jc w:val="both"/>
        <w:rPr>
          <w:rFonts w:ascii="Times New Roman" w:hAnsi="Times New Roman" w:cs="Times New Roman"/>
          <w:color w:val="000000"/>
          <w:kern w:val="0"/>
          <w:sz w:val="24"/>
          <w:szCs w:val="24"/>
        </w:rPr>
      </w:pPr>
    </w:p>
    <w:p w14:paraId="23E1AE16" w14:textId="522DBD8B" w:rsidR="0044220F" w:rsidRPr="003A00FB" w:rsidRDefault="0044220F" w:rsidP="003A00FB">
      <w:pPr>
        <w:pStyle w:val="Sraopastraipa"/>
        <w:numPr>
          <w:ilvl w:val="0"/>
          <w:numId w:val="34"/>
        </w:numPr>
        <w:autoSpaceDE w:val="0"/>
        <w:autoSpaceDN w:val="0"/>
        <w:adjustRightInd w:val="0"/>
        <w:spacing w:after="0" w:line="240" w:lineRule="auto"/>
        <w:jc w:val="center"/>
        <w:rPr>
          <w:b/>
          <w:bCs/>
          <w:color w:val="000000"/>
          <w:szCs w:val="24"/>
        </w:rPr>
      </w:pPr>
      <w:r w:rsidRPr="003A00FB">
        <w:rPr>
          <w:b/>
          <w:bCs/>
          <w:color w:val="000000"/>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16DD47C9" w:rsidR="0044220F" w:rsidRPr="003A00FB" w:rsidRDefault="0044220F"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Pasiūlymą gali pateikti tiekėjų grupė. Pirkime pasiūlymą teikianti tiekėjų grupė su pasiūlymu turi pateikti jungtinės veiklos sutarties kopiją. Jungtinės veiklos sutartyje privalo būti nurodyta:</w:t>
      </w:r>
    </w:p>
    <w:p w14:paraId="7B966F29" w14:textId="3341BF3E" w:rsidR="0044220F" w:rsidRPr="003A00FB" w:rsidRDefault="0044220F" w:rsidP="003A00FB">
      <w:pPr>
        <w:pStyle w:val="Sraopastraipa"/>
        <w:numPr>
          <w:ilvl w:val="2"/>
          <w:numId w:val="34"/>
        </w:numPr>
        <w:autoSpaceDE w:val="0"/>
        <w:autoSpaceDN w:val="0"/>
        <w:adjustRightInd w:val="0"/>
        <w:spacing w:after="0" w:line="240" w:lineRule="auto"/>
        <w:ind w:left="0" w:firstLine="709"/>
        <w:jc w:val="both"/>
        <w:rPr>
          <w:color w:val="000000"/>
          <w:szCs w:val="24"/>
        </w:rPr>
      </w:pPr>
      <w:r w:rsidRPr="003A00FB">
        <w:rPr>
          <w:color w:val="000000"/>
          <w:szCs w:val="24"/>
        </w:rPr>
        <w:t>tiekėjų grupės sudėtis ir kiekvieno tiekėjų grupės dalyvio įsipareigojimai vykdant numatomą su perkančiąja organizacija sudaryti sutartį;</w:t>
      </w:r>
    </w:p>
    <w:p w14:paraId="55337540" w14:textId="389D9227" w:rsidR="0044220F" w:rsidRPr="003A00FB" w:rsidRDefault="0044220F" w:rsidP="003A00FB">
      <w:pPr>
        <w:pStyle w:val="Sraopastraipa"/>
        <w:numPr>
          <w:ilvl w:val="2"/>
          <w:numId w:val="34"/>
        </w:numPr>
        <w:autoSpaceDE w:val="0"/>
        <w:autoSpaceDN w:val="0"/>
        <w:adjustRightInd w:val="0"/>
        <w:spacing w:after="0" w:line="240" w:lineRule="auto"/>
        <w:ind w:left="0" w:firstLine="709"/>
        <w:jc w:val="both"/>
        <w:rPr>
          <w:color w:val="000000"/>
          <w:szCs w:val="24"/>
        </w:rPr>
      </w:pPr>
      <w:r w:rsidRPr="003A00FB">
        <w:rPr>
          <w:color w:val="000000"/>
          <w:szCs w:val="24"/>
        </w:rPr>
        <w:t>solidari, kiekvieno tiekėjų grupės dalyvio atskirai ir visų kartu, atsakomybė už įsipareigojimų ir prievolių perkančiajai organizacijai nevykdymą (nepriklausomai nuo jų įnašo pagal jungtinės veiklos sutartį);</w:t>
      </w:r>
    </w:p>
    <w:p w14:paraId="3225EDBF" w14:textId="050396F5" w:rsidR="0044220F" w:rsidRPr="003A00FB" w:rsidRDefault="0044220F" w:rsidP="003A00FB">
      <w:pPr>
        <w:pStyle w:val="Sraopastraipa"/>
        <w:numPr>
          <w:ilvl w:val="2"/>
          <w:numId w:val="34"/>
        </w:numPr>
        <w:autoSpaceDE w:val="0"/>
        <w:autoSpaceDN w:val="0"/>
        <w:adjustRightInd w:val="0"/>
        <w:spacing w:after="0" w:line="240" w:lineRule="auto"/>
        <w:ind w:left="0" w:firstLine="709"/>
        <w:jc w:val="both"/>
        <w:rPr>
          <w:color w:val="000000"/>
          <w:szCs w:val="24"/>
        </w:rPr>
      </w:pPr>
      <w:r w:rsidRPr="003A00FB">
        <w:rPr>
          <w:color w:val="000000"/>
          <w:szCs w:val="24"/>
        </w:rPr>
        <w:lastRenderedPageBreak/>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31F75562" w:rsidR="0044220F" w:rsidRPr="003A00FB" w:rsidRDefault="0044220F" w:rsidP="003A00FB">
      <w:pPr>
        <w:pStyle w:val="Sraopastraipa"/>
        <w:numPr>
          <w:ilvl w:val="1"/>
          <w:numId w:val="34"/>
        </w:numPr>
        <w:tabs>
          <w:tab w:val="left" w:pos="1134"/>
          <w:tab w:val="left" w:pos="1276"/>
        </w:tabs>
        <w:autoSpaceDE w:val="0"/>
        <w:autoSpaceDN w:val="0"/>
        <w:adjustRightInd w:val="0"/>
        <w:spacing w:after="0" w:line="240" w:lineRule="auto"/>
        <w:ind w:left="0" w:firstLine="709"/>
        <w:jc w:val="both"/>
        <w:rPr>
          <w:color w:val="000000"/>
          <w:szCs w:val="24"/>
        </w:rPr>
      </w:pPr>
      <w:r w:rsidRPr="003A00FB">
        <w:rPr>
          <w:color w:val="000000"/>
          <w:szCs w:val="24"/>
        </w:rPr>
        <w:t xml:space="preserve">Perkančioji organizacija nereikalauja, kad tiekėjų grupės pateiktą pasiūlymą pripažinus laimėjusiu ir pasiūlius sudaryti sutartį, ši tiekėjų grupė įgytų tam tikrą teisinę formą. </w:t>
      </w:r>
    </w:p>
    <w:p w14:paraId="4F8F9E46" w14:textId="4B2BDF20" w:rsidR="0044220F" w:rsidRPr="003A00FB" w:rsidRDefault="0044220F" w:rsidP="003A00FB">
      <w:pPr>
        <w:pStyle w:val="Sraopastraipa"/>
        <w:numPr>
          <w:ilvl w:val="1"/>
          <w:numId w:val="34"/>
        </w:numPr>
        <w:autoSpaceDE w:val="0"/>
        <w:autoSpaceDN w:val="0"/>
        <w:adjustRightInd w:val="0"/>
        <w:spacing w:after="0" w:line="240" w:lineRule="auto"/>
        <w:ind w:left="0" w:firstLine="709"/>
        <w:jc w:val="both"/>
        <w:rPr>
          <w:color w:val="000000"/>
          <w:szCs w:val="24"/>
        </w:rPr>
      </w:pPr>
      <w:r w:rsidRPr="003A00FB">
        <w:rPr>
          <w:color w:val="000000"/>
          <w:szCs w:val="24"/>
        </w:rPr>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4938085C"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5810DB37"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b/>
          <w:bCs/>
          <w:color w:val="000000"/>
          <w:szCs w:val="24"/>
        </w:rPr>
        <w:t>Tiekėjas gali pateikti tik vieną pasiūlymą.</w:t>
      </w:r>
      <w:r w:rsidRPr="00325A1D">
        <w:rPr>
          <w:color w:val="000000"/>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25A1D">
        <w:rPr>
          <w:color w:val="000000"/>
          <w:szCs w:val="24"/>
        </w:rPr>
        <w:tab/>
      </w:r>
    </w:p>
    <w:p w14:paraId="291832CB" w14:textId="554DB6FD"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Tiekėjas negali pateikti alternatyvių pasiūlymų. Tiekėjui pateikus alternatyvų pasiūlymą, jo pasiūlymas ir alternatyvus pasiūlymas (alternatyvūs pasiūlymai) bus atmesti.</w:t>
      </w:r>
      <w:r w:rsidRPr="00325A1D">
        <w:rPr>
          <w:color w:val="000000"/>
          <w:szCs w:val="24"/>
        </w:rPr>
        <w:tab/>
      </w:r>
    </w:p>
    <w:p w14:paraId="20616E2A" w14:textId="011C7853"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174C54" w:rsidRPr="00325A1D">
          <w:rPr>
            <w:rStyle w:val="Hipersaitas"/>
            <w:color w:val="0070C0"/>
            <w:szCs w:val="24"/>
          </w:rPr>
          <w:t>https://viesiejipirkimai.lt/</w:t>
        </w:r>
      </w:hyperlink>
      <w:r w:rsidR="00174C54" w:rsidRPr="004F258F">
        <w:t>)</w:t>
      </w:r>
      <w:r w:rsidRPr="00325A1D">
        <w:rPr>
          <w:color w:val="000000"/>
          <w:szCs w:val="24"/>
        </w:rPr>
        <w:t xml:space="preserve">. Pateikiami dokumentai ar skaitmeninės dokumentų kopijos turi būti prieinami naudojant nediskriminuojančius, visuotinai prieinamus duomenų failų formatus (pvz., </w:t>
      </w:r>
      <w:proofErr w:type="spellStart"/>
      <w:r w:rsidRPr="00325A1D">
        <w:rPr>
          <w:color w:val="000000"/>
          <w:szCs w:val="24"/>
        </w:rPr>
        <w:t>pdf</w:t>
      </w:r>
      <w:proofErr w:type="spellEnd"/>
      <w:r w:rsidRPr="00325A1D">
        <w:rPr>
          <w:color w:val="000000"/>
          <w:szCs w:val="24"/>
        </w:rPr>
        <w:t xml:space="preserve">, jpg, </w:t>
      </w:r>
      <w:proofErr w:type="spellStart"/>
      <w:r w:rsidRPr="00325A1D">
        <w:rPr>
          <w:color w:val="000000"/>
          <w:szCs w:val="24"/>
        </w:rPr>
        <w:t>xlsx</w:t>
      </w:r>
      <w:proofErr w:type="spellEnd"/>
      <w:r w:rsidRPr="00325A1D">
        <w:rPr>
          <w:color w:val="000000"/>
          <w:szCs w:val="24"/>
        </w:rPr>
        <w:t xml:space="preserve">, </w:t>
      </w:r>
      <w:proofErr w:type="spellStart"/>
      <w:r w:rsidRPr="00325A1D">
        <w:rPr>
          <w:color w:val="000000"/>
          <w:szCs w:val="24"/>
        </w:rPr>
        <w:t>docx</w:t>
      </w:r>
      <w:proofErr w:type="spellEnd"/>
      <w:r w:rsidRPr="00325A1D">
        <w:rPr>
          <w:color w:val="000000"/>
          <w:szCs w:val="24"/>
        </w:rPr>
        <w:t xml:space="preserve"> ir kt.).</w:t>
      </w:r>
      <w:r w:rsidRPr="00325A1D">
        <w:rPr>
          <w:color w:val="000000"/>
          <w:szCs w:val="24"/>
        </w:rPr>
        <w:tab/>
      </w:r>
    </w:p>
    <w:p w14:paraId="54CC019F" w14:textId="5DA205DE"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Pasiūlymas turi būti pateiktas iki skelbime nurodyto pasiūlymų pateikimo termino pabaigos, o jeigu skelbime nurodytas pasiūlymų pateikimo terminas buvo pratęstas – iki pratęsto termino pabaigos.</w:t>
      </w:r>
      <w:r w:rsidRPr="00325A1D">
        <w:rPr>
          <w:color w:val="000000"/>
          <w:szCs w:val="24"/>
        </w:rPr>
        <w:tab/>
      </w:r>
    </w:p>
    <w:p w14:paraId="31670BBA" w14:textId="2BD5935B"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Pateikdamas pasiūlymą, tiekėjas sutinka su šiais pirkimo dokumentais ir patvirtina, kad jo pasiūlyme pateikta informacija yra teisinga ir apima viską, ko reikia tinkamam pirkimo sutarties įvykdymui.</w:t>
      </w:r>
      <w:r w:rsidRPr="00325A1D">
        <w:rPr>
          <w:color w:val="000000"/>
          <w:szCs w:val="24"/>
        </w:rPr>
        <w:tab/>
      </w:r>
    </w:p>
    <w:p w14:paraId="5939A5AD" w14:textId="191D0EA5"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bookmarkStart w:id="1" w:name="_Hlk144480256"/>
      <w:r w:rsidRPr="00325A1D">
        <w:rPr>
          <w:color w:val="000000"/>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325A1D">
        <w:rPr>
          <w:color w:val="000000"/>
          <w:szCs w:val="24"/>
        </w:rPr>
        <w:tab/>
      </w:r>
    </w:p>
    <w:p w14:paraId="1395C627" w14:textId="1BC24EF7"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b/>
          <w:bCs/>
          <w:color w:val="000000"/>
          <w:szCs w:val="24"/>
        </w:rPr>
        <w:t xml:space="preserve">Pasiūlymas turi galioti ne trumpiau </w:t>
      </w:r>
      <w:r w:rsidR="00096BCE" w:rsidRPr="00325A1D">
        <w:rPr>
          <w:b/>
          <w:bCs/>
          <w:color w:val="000000"/>
          <w:szCs w:val="24"/>
        </w:rPr>
        <w:t>kaip 3</w:t>
      </w:r>
      <w:r w:rsidRPr="00325A1D">
        <w:rPr>
          <w:b/>
          <w:bCs/>
          <w:color w:val="000000"/>
          <w:szCs w:val="24"/>
        </w:rPr>
        <w:t xml:space="preserve"> </w:t>
      </w:r>
      <w:r w:rsidR="00096BCE" w:rsidRPr="00325A1D">
        <w:rPr>
          <w:b/>
          <w:bCs/>
          <w:color w:val="000000"/>
          <w:szCs w:val="24"/>
        </w:rPr>
        <w:t>mėn.</w:t>
      </w:r>
      <w:r w:rsidRPr="00325A1D">
        <w:rPr>
          <w:b/>
          <w:bCs/>
          <w:color w:val="000000"/>
          <w:szCs w:val="24"/>
        </w:rPr>
        <w:t xml:space="preserve"> nuo konkurso pasiūlymų pateikimo termino pabaigos.</w:t>
      </w:r>
      <w:r w:rsidRPr="00325A1D">
        <w:rPr>
          <w:color w:val="000000"/>
          <w:szCs w:val="24"/>
        </w:rPr>
        <w:t xml:space="preserve"> Jeigu pasiūlyme nenurodytas jo galiojimo laikas, laikoma, kad pasiūlymas galioja tiek, kiek nustatyta pirkimo dokumentuose.</w:t>
      </w:r>
      <w:r w:rsidRPr="00325A1D">
        <w:rPr>
          <w:color w:val="000000"/>
          <w:szCs w:val="24"/>
        </w:rPr>
        <w:tab/>
      </w:r>
    </w:p>
    <w:p w14:paraId="73DF73A6" w14:textId="3F8E1E5F"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Pasiūlyme nurodomi įkainiai/kaina pateikiami eurais. Apskaičiuojant įkainį/kainą, turi būti atsižvelgta į visus pirkimo sąlygų, įskaitant pirkimo sutarties projektą, reikalavimus</w:t>
      </w:r>
      <w:r w:rsidR="008D5CF7" w:rsidRPr="00325A1D">
        <w:rPr>
          <w:color w:val="000000"/>
          <w:szCs w:val="24"/>
        </w:rPr>
        <w:t xml:space="preserve">. Į pasiūlymo įkainius/kainą turi būti įskaityti visi mokesčiai ir visos tiekėjo išlaidos, apimančios viską, ko reikia visiškam ir tinkamam pirkimo sutarties įvykdymui. </w:t>
      </w:r>
      <w:r w:rsidR="00B60402" w:rsidRPr="00325A1D">
        <w:rPr>
          <w:color w:val="000000"/>
          <w:szCs w:val="24"/>
        </w:rPr>
        <w:t xml:space="preserve">Išlaidos, kurių tiekėjas teikdamas pasiūlymą neįskaičiavo, nebus papildomai apmokamos. </w:t>
      </w:r>
    </w:p>
    <w:p w14:paraId="5E648AF5" w14:textId="7AEE7B17" w:rsidR="00262E3F" w:rsidRPr="00325A1D" w:rsidRDefault="003C589C"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Perkančioji organizacija turi teisę pratęsti pasiūlymo pateikimo terminą. Apie naują pasiūlymų pateikimo terminą pranešama prie pirkimo CVP IS prisijungusiems tiekėjams</w:t>
      </w:r>
      <w:r w:rsidR="00974D6B" w:rsidRPr="00325A1D">
        <w:rPr>
          <w:color w:val="000000"/>
          <w:szCs w:val="24"/>
        </w:rPr>
        <w:t xml:space="preserve"> ir patikslinant skelbimą</w:t>
      </w:r>
      <w:r w:rsidRPr="00325A1D">
        <w:rPr>
          <w:color w:val="000000"/>
          <w:szCs w:val="24"/>
        </w:rPr>
        <w:t>.</w:t>
      </w:r>
      <w:r w:rsidR="00262E3F" w:rsidRPr="00325A1D">
        <w:rPr>
          <w:color w:val="000000"/>
          <w:szCs w:val="24"/>
        </w:rPr>
        <w:tab/>
      </w:r>
    </w:p>
    <w:p w14:paraId="5233C952" w14:textId="45C073A6"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 xml:space="preserve">Pasiūlymas turi būti pateikiamas CVP IS priemonėmis, kurį turi sudaryti užpildyta </w:t>
      </w:r>
      <w:r w:rsidRPr="00325A1D">
        <w:rPr>
          <w:color w:val="0070C0"/>
          <w:szCs w:val="24"/>
          <w:u w:val="single"/>
        </w:rPr>
        <w:t>pasiūlymo forma</w:t>
      </w:r>
      <w:r w:rsidRPr="00325A1D">
        <w:rPr>
          <w:color w:val="0070C0"/>
          <w:szCs w:val="24"/>
        </w:rPr>
        <w:t xml:space="preserve"> </w:t>
      </w:r>
      <w:r w:rsidRPr="00325A1D">
        <w:rPr>
          <w:color w:val="000000"/>
          <w:szCs w:val="24"/>
        </w:rPr>
        <w:t xml:space="preserve">parengta pagal pirkimo sąlygų </w:t>
      </w:r>
      <w:r w:rsidR="00900FA3" w:rsidRPr="00325A1D">
        <w:rPr>
          <w:color w:val="0070C0"/>
          <w:szCs w:val="24"/>
          <w:u w:val="single"/>
        </w:rPr>
        <w:t>2</w:t>
      </w:r>
      <w:r w:rsidR="007C1572" w:rsidRPr="00325A1D">
        <w:rPr>
          <w:color w:val="0070C0"/>
          <w:szCs w:val="24"/>
          <w:u w:val="single"/>
        </w:rPr>
        <w:t xml:space="preserve"> </w:t>
      </w:r>
      <w:r w:rsidRPr="00325A1D">
        <w:rPr>
          <w:color w:val="0070C0"/>
          <w:szCs w:val="24"/>
          <w:u w:val="single"/>
        </w:rPr>
        <w:t>priedą</w:t>
      </w:r>
      <w:r w:rsidRPr="00325A1D">
        <w:rPr>
          <w:color w:val="0070C0"/>
          <w:szCs w:val="24"/>
        </w:rPr>
        <w:t xml:space="preserve"> </w:t>
      </w:r>
      <w:r w:rsidRPr="00325A1D">
        <w:rPr>
          <w:color w:val="000000"/>
          <w:szCs w:val="24"/>
        </w:rPr>
        <w:t>ir šie pasiūlymo priedai:</w:t>
      </w:r>
      <w:r w:rsidRPr="00325A1D">
        <w:rPr>
          <w:color w:val="000000"/>
          <w:szCs w:val="24"/>
        </w:rPr>
        <w:tab/>
      </w:r>
    </w:p>
    <w:p w14:paraId="27BF3358" w14:textId="2F4CFF34" w:rsidR="00262E3F" w:rsidRPr="00325A1D" w:rsidRDefault="00262E3F" w:rsidP="00325A1D">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Jungtinės veiklos sutarties kopija (jeigu pasiūlymą teikia ūkio subjektų grupė).</w:t>
      </w:r>
    </w:p>
    <w:p w14:paraId="4A41490E" w14:textId="405A2AF2" w:rsidR="00444C03" w:rsidRPr="00325A1D" w:rsidRDefault="00262E3F" w:rsidP="00325A1D">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lastRenderedPageBreak/>
        <w:t>Įgaliojimas pateikti pasiūlymą (jeigu pasiūlymą pateikia ne tiekėjo vadovas).</w:t>
      </w:r>
    </w:p>
    <w:p w14:paraId="7AE4326D" w14:textId="0BAB2F55" w:rsidR="00476DA1" w:rsidRPr="00325A1D" w:rsidRDefault="0016058B" w:rsidP="00325A1D">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Jei tiekėjas pasitelkia ūkio subjektus, kurių pajėgumais remiasi, – įrodymai, kad šie ištekliai bus prieinami per visą sutartinių įsipareigojimų vykdymo laikotarpį</w:t>
      </w:r>
      <w:r w:rsidR="00C36478" w:rsidRPr="00325A1D">
        <w:rPr>
          <w:color w:val="000000"/>
          <w:szCs w:val="24"/>
        </w:rPr>
        <w:t>.</w:t>
      </w:r>
    </w:p>
    <w:p w14:paraId="682FB2D2" w14:textId="40F64042" w:rsidR="004F47DA" w:rsidRPr="00325A1D" w:rsidRDefault="000C3D21" w:rsidP="00325A1D">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Jei tiekėjas pasitelkia subtiekėjus, subtiekėjo deklaracija ar kitas dokumentas, patvirtinantis jo sutikimą būti subtiekėju pirkime</w:t>
      </w:r>
      <w:r w:rsidR="002423F8" w:rsidRPr="00325A1D">
        <w:rPr>
          <w:color w:val="000000"/>
          <w:szCs w:val="24"/>
        </w:rPr>
        <w:t>.</w:t>
      </w:r>
    </w:p>
    <w:p w14:paraId="6A7A4042" w14:textId="79ACDBD3" w:rsidR="00BC7B02" w:rsidRPr="00325A1D" w:rsidRDefault="00BC7B02" w:rsidP="00325A1D">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b/>
          <w:bCs/>
          <w:color w:val="000000"/>
          <w:szCs w:val="24"/>
        </w:rPr>
        <w:t xml:space="preserve">Atitikimą techninei specifikacijai pagrindžiantys </w:t>
      </w:r>
      <w:r w:rsidR="00AA3AEB">
        <w:rPr>
          <w:b/>
          <w:bCs/>
          <w:color w:val="000000"/>
          <w:szCs w:val="24"/>
        </w:rPr>
        <w:t xml:space="preserve">gamintojo </w:t>
      </w:r>
      <w:r w:rsidRPr="00325A1D">
        <w:rPr>
          <w:b/>
          <w:bCs/>
          <w:color w:val="000000"/>
          <w:szCs w:val="24"/>
        </w:rPr>
        <w:t>dokumentai.</w:t>
      </w:r>
    </w:p>
    <w:p w14:paraId="2D358EE8" w14:textId="3CB996D0"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Tiekėjo pasiūlymą sudaro CVP IS priemonėmis pateiktos informacijos ir dokumentų visuma.</w:t>
      </w:r>
    </w:p>
    <w:p w14:paraId="05C2FADB" w14:textId="642B0E56" w:rsidR="00B03D13"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b/>
          <w:bCs/>
          <w:color w:val="000000"/>
          <w:szCs w:val="24"/>
        </w:rPr>
        <w:t>Tiekėjas pasiūlymo formoje turi aiškiai nurodyti, kuri pasiūlymo informacija yra konfidenciali,</w:t>
      </w:r>
      <w:r w:rsidRPr="00325A1D">
        <w:rPr>
          <w:color w:val="000000"/>
          <w:szCs w:val="24"/>
        </w:rPr>
        <w:t xml:space="preserve"> vadovaujantis VPĮ 20 straipsniu. </w:t>
      </w:r>
      <w:r w:rsidR="003C589C" w:rsidRPr="00325A1D">
        <w:rPr>
          <w:color w:val="000000"/>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325A1D">
        <w:rPr>
          <w:iCs/>
          <w:color w:val="000000"/>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325A1D">
        <w:rPr>
          <w:b/>
          <w:bCs/>
          <w:iCs/>
          <w:color w:val="000000"/>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325A1D">
        <w:rPr>
          <w:color w:val="000000"/>
          <w:szCs w:val="24"/>
        </w:rPr>
        <w:tab/>
      </w:r>
    </w:p>
    <w:p w14:paraId="40C83FCC" w14:textId="4EFB9E19" w:rsidR="00C36478" w:rsidRPr="00325A1D" w:rsidRDefault="00C36478"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bookmarkStart w:id="2" w:name="_Hlk157669390"/>
      <w:bookmarkStart w:id="3" w:name="_Hlk164078646"/>
      <w:r w:rsidRPr="00325A1D">
        <w:rPr>
          <w:b/>
          <w:bCs/>
          <w:color w:val="000000"/>
          <w:szCs w:val="24"/>
        </w:rPr>
        <w:t>Pasiūlymas turi būti pasirašytas fiziniu arba kvalifikuotu elektroniniu parašu</w:t>
      </w:r>
      <w:r w:rsidRPr="00325A1D">
        <w:rPr>
          <w:color w:val="000000"/>
          <w:szCs w:val="24"/>
        </w:rPr>
        <w:t xml:space="preserve">. Jeigu tiekėjas dokumentus tvirtina naudodamas </w:t>
      </w:r>
      <w:r w:rsidR="003C589C" w:rsidRPr="00325A1D">
        <w:rPr>
          <w:color w:val="000000"/>
          <w:szCs w:val="24"/>
        </w:rPr>
        <w:t xml:space="preserve">kvalifikuotą </w:t>
      </w:r>
      <w:r w:rsidRPr="00325A1D">
        <w:rPr>
          <w:color w:val="000000"/>
          <w:szCs w:val="24"/>
        </w:rPr>
        <w:t xml:space="preserve">elektroninį, o ne fizinį parašą, parašas turi atitikti VPĮ 22 straipsnio 11 dalies 2 ir 3 punktuose nustatytus reikalavimus. </w:t>
      </w:r>
      <w:bookmarkEnd w:id="2"/>
      <w:r w:rsidRPr="00325A1D">
        <w:rPr>
          <w:color w:val="000000"/>
          <w:szCs w:val="24"/>
        </w:rPr>
        <w:t>Perkančiajai organizacijai kilus abejonių dėl dokumentų tikrumo, ji turi teisę reikalauti pateikti dokumentų originalus.</w:t>
      </w:r>
      <w:bookmarkEnd w:id="3"/>
    </w:p>
    <w:p w14:paraId="06BD260F" w14:textId="225425A4"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25A1D">
        <w:rPr>
          <w:color w:val="000000"/>
          <w:szCs w:val="24"/>
        </w:rPr>
        <w:tab/>
      </w:r>
    </w:p>
    <w:p w14:paraId="726886C4" w14:textId="27CC31CB" w:rsidR="00262E3F" w:rsidRPr="00325A1D" w:rsidRDefault="00262E3F" w:rsidP="00325A1D">
      <w:pPr>
        <w:pStyle w:val="Sraopastraipa"/>
        <w:numPr>
          <w:ilvl w:val="1"/>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325A1D">
        <w:rPr>
          <w:color w:val="000000"/>
          <w:szCs w:val="24"/>
        </w:rPr>
        <w:tab/>
      </w:r>
    </w:p>
    <w:p w14:paraId="07B4FC94" w14:textId="77777777" w:rsidR="00C72D0C" w:rsidRPr="00C4022B" w:rsidRDefault="00C72D0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F06FB46" w14:textId="758D742C"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67344D86"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Tiekėjo teikiamas pasiūlymas gali būti užšifruojamas. Tiekėjas, nusprendęs pateikti užšifruotą pasiūlymą, turi:</w:t>
      </w:r>
      <w:r w:rsidRPr="00325A1D">
        <w:rPr>
          <w:color w:val="000000"/>
          <w:szCs w:val="24"/>
        </w:rPr>
        <w:tab/>
      </w:r>
    </w:p>
    <w:p w14:paraId="00A45775" w14:textId="7DB44F01" w:rsidR="00262E3F" w:rsidRPr="00325A1D" w:rsidRDefault="00262E3F" w:rsidP="00325A1D">
      <w:pPr>
        <w:pStyle w:val="Sraopastraipa"/>
        <w:numPr>
          <w:ilvl w:val="2"/>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104CCA" w:rsidRPr="00325A1D">
          <w:rPr>
            <w:rStyle w:val="Hipersaitas"/>
            <w:color w:val="0070C0"/>
            <w:szCs w:val="24"/>
          </w:rPr>
          <w:t>https://vpt.lrv.lt/lt/nuorodos/kiti-duomenys/pasiulymu-sifravimas/</w:t>
        </w:r>
      </w:hyperlink>
      <w:r w:rsidR="00104CCA" w:rsidRPr="00325A1D">
        <w:rPr>
          <w:color w:val="0070C0"/>
          <w:szCs w:val="24"/>
        </w:rPr>
        <w:t>.</w:t>
      </w:r>
    </w:p>
    <w:p w14:paraId="3BBBD183" w14:textId="4578F2FF" w:rsidR="00262E3F" w:rsidRPr="00325A1D" w:rsidRDefault="00262E3F" w:rsidP="00325A1D">
      <w:pPr>
        <w:pStyle w:val="Sraopastraipa"/>
        <w:numPr>
          <w:ilvl w:val="2"/>
          <w:numId w:val="34"/>
        </w:numPr>
        <w:autoSpaceDE w:val="0"/>
        <w:autoSpaceDN w:val="0"/>
        <w:adjustRightInd w:val="0"/>
        <w:spacing w:after="0" w:line="240" w:lineRule="auto"/>
        <w:ind w:left="0" w:firstLine="709"/>
        <w:jc w:val="both"/>
        <w:rPr>
          <w:color w:val="000000"/>
          <w:szCs w:val="24"/>
        </w:rPr>
      </w:pPr>
      <w:r w:rsidRPr="00325A1D">
        <w:rPr>
          <w:color w:val="000000"/>
          <w:szCs w:val="24"/>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25A1D">
        <w:rPr>
          <w:color w:val="000000"/>
          <w:szCs w:val="24"/>
        </w:rPr>
        <w:tab/>
      </w:r>
    </w:p>
    <w:p w14:paraId="44388065" w14:textId="7E2863B9"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w:t>
      </w:r>
      <w:r w:rsidRPr="00325A1D">
        <w:rPr>
          <w:color w:val="000000"/>
          <w:szCs w:val="24"/>
        </w:rPr>
        <w:lastRenderedPageBreak/>
        <w:t>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25A1D">
        <w:rPr>
          <w:color w:val="000000"/>
          <w:szCs w:val="24"/>
        </w:rPr>
        <w:tab/>
      </w:r>
    </w:p>
    <w:p w14:paraId="46A273EA" w14:textId="3D273A23"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7F5D547" w14:textId="502D756B" w:rsidR="00E41F00" w:rsidRPr="00325A1D" w:rsidRDefault="00B07047"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Pasiūlymo galiojimo užtikrinimo nereikalaujama.</w:t>
      </w:r>
    </w:p>
    <w:p w14:paraId="2F815BD9" w14:textId="5437ACE7" w:rsidR="00610CCA" w:rsidRPr="00DA025A" w:rsidRDefault="00974D6B" w:rsidP="00DA025A">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974D6B">
        <w:rPr>
          <w:rFonts w:ascii="Times New Roman" w:hAnsi="Times New Roman" w:cs="Times New Roman"/>
          <w:color w:val="000000" w:themeColor="text1"/>
          <w:kern w:val="0"/>
          <w:sz w:val="24"/>
          <w:szCs w:val="24"/>
        </w:rPr>
        <w:tab/>
      </w:r>
    </w:p>
    <w:p w14:paraId="7DF8F022" w14:textId="61B672A2"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PAVYZDŽIŲ PATEIKIMAS</w:t>
      </w:r>
    </w:p>
    <w:p w14:paraId="52214F99" w14:textId="77777777" w:rsidR="00262E3F" w:rsidRPr="00C4022B" w:rsidRDefault="00262E3F" w:rsidP="00325A1D">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6651E76B" w:rsidR="00262E3F" w:rsidRPr="00325A1D" w:rsidRDefault="00262E3F" w:rsidP="00325A1D">
      <w:pPr>
        <w:pStyle w:val="Sraopastraipa"/>
        <w:numPr>
          <w:ilvl w:val="1"/>
          <w:numId w:val="34"/>
        </w:numPr>
        <w:autoSpaceDE w:val="0"/>
        <w:autoSpaceDN w:val="0"/>
        <w:adjustRightInd w:val="0"/>
        <w:spacing w:after="0" w:line="240" w:lineRule="auto"/>
        <w:ind w:left="0" w:firstLine="709"/>
        <w:rPr>
          <w:color w:val="000000"/>
          <w:szCs w:val="24"/>
        </w:rPr>
      </w:pPr>
      <w:r w:rsidRPr="00325A1D">
        <w:rPr>
          <w:color w:val="000000"/>
          <w:szCs w:val="24"/>
        </w:rPr>
        <w:t>Siūlomo pirkimo objekto pavyzdžiai nereikalaujami.</w:t>
      </w:r>
      <w:r w:rsidRPr="00325A1D">
        <w:rPr>
          <w:color w:val="000000"/>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CCD1184" w14:textId="1D9267FA"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PIRKIMO DOKUMENTŲ PAAIŠKINIMAS IR PATIKSLINIMAS</w:t>
      </w:r>
    </w:p>
    <w:p w14:paraId="0C1E3377"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225D10A" w14:textId="799678AE"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Tiekėjas tik CVP IS susirašinėjimo priemonėmis gali prašyti, kad perkančioji organizacija paaiškintų ar pataisytų pirkimo dokumentus.</w:t>
      </w:r>
      <w:r w:rsidRPr="00325A1D">
        <w:rPr>
          <w:color w:val="000000"/>
          <w:szCs w:val="24"/>
        </w:rPr>
        <w:tab/>
      </w:r>
    </w:p>
    <w:p w14:paraId="0FD14F8B" w14:textId="5CB9F053"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Perkančioji organizacija atsako tik CVP IS susirašinėjimo priemonėmis į kiekvieną tiekėjo rašytinį prašymą dėl pirkimo dokumentų, jei prašymas yra pateiktas likus ne mažiau kaip 2 darbo dienoms iki pasiūlymų pateikimo termino pabaigos.</w:t>
      </w:r>
      <w:r w:rsidRPr="00325A1D">
        <w:rPr>
          <w:color w:val="000000"/>
          <w:szCs w:val="24"/>
        </w:rPr>
        <w:tab/>
      </w:r>
    </w:p>
    <w:p w14:paraId="6BE531FA" w14:textId="435DD453"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25A1D">
        <w:rPr>
          <w:color w:val="000000"/>
          <w:szCs w:val="24"/>
        </w:rPr>
        <w:tab/>
      </w:r>
    </w:p>
    <w:p w14:paraId="52BB43A6" w14:textId="743F6DF0"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r w:rsidRPr="00325A1D">
        <w:rPr>
          <w:color w:val="000000"/>
          <w:szCs w:val="24"/>
        </w:rPr>
        <w:tab/>
      </w:r>
    </w:p>
    <w:p w14:paraId="751F0CA5" w14:textId="0F352A09"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Nesibaigus pirkimo pasiūlymų pateikimo terminui, perkančioji organizacija savo iniciatyva gali paaiškinti (pataisyti) pirkimo dokumentus </w:t>
      </w:r>
      <w:r w:rsidR="00606F2B" w:rsidRPr="00325A1D">
        <w:rPr>
          <w:color w:val="000000"/>
          <w:szCs w:val="24"/>
        </w:rPr>
        <w:t>pranešant prie pirkimo prisijungusiems tiekėjams ir paskelbiant CVP IS priemonėmis.</w:t>
      </w:r>
    </w:p>
    <w:p w14:paraId="6EC8E922" w14:textId="514C02ED" w:rsidR="00606F2B" w:rsidRPr="00325A1D" w:rsidRDefault="00606F2B"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Jei perkančioji organizacija paaiškinimų ar patikslinimų nepateikia iki 1</w:t>
      </w:r>
      <w:r w:rsidR="00612FDC" w:rsidRPr="00325A1D">
        <w:rPr>
          <w:color w:val="000000"/>
          <w:szCs w:val="24"/>
        </w:rPr>
        <w:t>0</w:t>
      </w:r>
      <w:r w:rsidRPr="00325A1D">
        <w:rPr>
          <w:color w:val="000000"/>
          <w:szCs w:val="24"/>
        </w:rPr>
        <w:t>.3. p. nurodyto termino (tiekėjui laiku pateikus prašymą paaiškinti, patikslinti</w:t>
      </w:r>
      <w:r w:rsidR="00123C24" w:rsidRPr="00325A1D">
        <w:rPr>
          <w:color w:val="000000"/>
          <w:szCs w:val="24"/>
        </w:rPr>
        <w:t xml:space="preserve"> arba, kai informacija tikslinama  perkančiosios organizacijos iniciatyva</w:t>
      </w:r>
      <w:r w:rsidRPr="00325A1D">
        <w:rPr>
          <w:color w:val="000000"/>
          <w:szCs w:val="24"/>
        </w:rPr>
        <w:t>), pasiūlymų pateikimo terminas yra nukeliamas ne trumpesniam laikui nei tiek, kiek vėluojama juos pateikti.</w:t>
      </w:r>
    </w:p>
    <w:p w14:paraId="433511DF" w14:textId="556F8176" w:rsidR="00262E3F" w:rsidRPr="00325A1D" w:rsidRDefault="00123C24"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75C8E0BD"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Bet kokia informacija, pirkimo sąlygų paaiškinimai, pranešimai ar kitas perkančiosios organizacijos ir tiekėjo susirašinėjimas yra vykdomas tik CVP IS susirašinėjimo priemonėmis.</w:t>
      </w:r>
      <w:r w:rsidRPr="00325A1D">
        <w:rPr>
          <w:color w:val="000000"/>
          <w:szCs w:val="24"/>
        </w:rPr>
        <w:tab/>
      </w:r>
    </w:p>
    <w:p w14:paraId="52188553" w14:textId="5FA61061" w:rsidR="00CB67C0" w:rsidRPr="00325A1D" w:rsidRDefault="00CB67C0"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Perkančioji organizacija nerengs susitikimų su tiekėjais dėl pirkimo dokumentų paaiškinimo.</w:t>
      </w:r>
      <w:r w:rsidRPr="00325A1D">
        <w:rPr>
          <w:color w:val="000000"/>
          <w:szCs w:val="24"/>
        </w:rPr>
        <w:tab/>
      </w:r>
    </w:p>
    <w:p w14:paraId="3BEC14CE" w14:textId="1579C5F4" w:rsidR="00BC1F58" w:rsidRPr="00325A1D" w:rsidRDefault="0083527A" w:rsidP="00325A1D">
      <w:pPr>
        <w:pStyle w:val="Sraopastraipa"/>
        <w:numPr>
          <w:ilvl w:val="1"/>
          <w:numId w:val="34"/>
        </w:numPr>
        <w:tabs>
          <w:tab w:val="left" w:pos="1418"/>
        </w:tabs>
        <w:spacing w:after="0" w:line="240" w:lineRule="auto"/>
        <w:ind w:left="0" w:firstLine="709"/>
        <w:jc w:val="both"/>
        <w:rPr>
          <w:color w:val="000000"/>
          <w:szCs w:val="24"/>
        </w:rPr>
      </w:pPr>
      <w:r w:rsidRPr="00325A1D">
        <w:rPr>
          <w:color w:val="000000"/>
          <w:szCs w:val="24"/>
        </w:rPr>
        <w:t>Perkančioji organizacija nerengs pirkimo objekto apžiūros.</w:t>
      </w:r>
    </w:p>
    <w:p w14:paraId="34AC65BF" w14:textId="77777777" w:rsidR="00314D48" w:rsidRPr="00BC1F58" w:rsidRDefault="00314D48" w:rsidP="009C6445">
      <w:pPr>
        <w:spacing w:after="0" w:line="240" w:lineRule="auto"/>
        <w:jc w:val="both"/>
        <w:rPr>
          <w:rFonts w:ascii="Times New Roman" w:hAnsi="Times New Roman" w:cs="Times New Roman"/>
          <w:color w:val="000000"/>
          <w:kern w:val="0"/>
          <w:sz w:val="24"/>
          <w:szCs w:val="24"/>
        </w:rPr>
      </w:pPr>
    </w:p>
    <w:p w14:paraId="367CF25A" w14:textId="61589DD2"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bookmarkStart w:id="4" w:name="_Hlk141261435"/>
      <w:r w:rsidRPr="00325A1D">
        <w:rPr>
          <w:b/>
          <w:bCs/>
          <w:color w:val="000000"/>
          <w:szCs w:val="24"/>
        </w:rPr>
        <w:t>SUSIPAŽINIMAS SU GAUTAIS PASIŪLYMAIS</w:t>
      </w:r>
    </w:p>
    <w:p w14:paraId="726A4A33" w14:textId="77777777" w:rsidR="00262E3F" w:rsidRPr="00C4022B" w:rsidRDefault="00262E3F" w:rsidP="0094214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56897224"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Pirminis susipažinimas su CVP IS priemonėmis pateiktais tiekėjų pasiūlymais vyks </w:t>
      </w:r>
      <w:r w:rsidR="00380671" w:rsidRPr="00325A1D">
        <w:rPr>
          <w:color w:val="000000"/>
          <w:szCs w:val="24"/>
        </w:rPr>
        <w:t>30</w:t>
      </w:r>
      <w:r w:rsidR="0014485D" w:rsidRPr="00325A1D">
        <w:rPr>
          <w:color w:val="000000"/>
          <w:szCs w:val="24"/>
        </w:rPr>
        <w:t xml:space="preserve"> </w:t>
      </w:r>
      <w:r w:rsidRPr="00325A1D">
        <w:rPr>
          <w:color w:val="000000"/>
          <w:szCs w:val="24"/>
        </w:rPr>
        <w:t xml:space="preserve">min. po </w:t>
      </w:r>
      <w:r w:rsidR="00096BCE" w:rsidRPr="00325A1D">
        <w:rPr>
          <w:color w:val="000000"/>
          <w:szCs w:val="24"/>
        </w:rPr>
        <w:t>skelbime</w:t>
      </w:r>
      <w:r w:rsidRPr="00325A1D">
        <w:rPr>
          <w:color w:val="000000"/>
          <w:szCs w:val="24"/>
        </w:rPr>
        <w:t xml:space="preserve"> nurodytos pasiūlymų pateikimo termino pabaigos.</w:t>
      </w:r>
      <w:r w:rsidRPr="00325A1D">
        <w:rPr>
          <w:color w:val="000000"/>
          <w:szCs w:val="24"/>
        </w:rPr>
        <w:tab/>
      </w:r>
    </w:p>
    <w:p w14:paraId="0198B96A" w14:textId="569A6C48"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Pirminio susipažinimo su CVP IS priemonėmis pateiktais pasiūlymais procedūroje pasiūlymus pateikę tiekėjai nedalyvauja.</w:t>
      </w:r>
      <w:r w:rsidRPr="00325A1D">
        <w:rPr>
          <w:color w:val="000000"/>
          <w:szCs w:val="24"/>
        </w:rPr>
        <w:tab/>
      </w:r>
    </w:p>
    <w:p w14:paraId="6BCF8A1E" w14:textId="0776DD26" w:rsidR="00123C24"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lastRenderedPageBreak/>
        <w:t xml:space="preserve">Pirminio susipažinimo su CVP IS priemonėmis pateiktais pasiūlymais </w:t>
      </w:r>
      <w:r w:rsidR="00900FA3" w:rsidRPr="00325A1D">
        <w:rPr>
          <w:color w:val="000000"/>
          <w:szCs w:val="24"/>
        </w:rPr>
        <w:t xml:space="preserve">metu </w:t>
      </w:r>
      <w:r w:rsidRPr="00325A1D">
        <w:rPr>
          <w:color w:val="000000"/>
          <w:szCs w:val="24"/>
        </w:rPr>
        <w:t>nustatomas pasiūlymą pateikusio tiekėjo pavadinimas, pasiūlyme nurodyta kaina ir patikrinama, ar yra pateiktas pasiūlymo galiojimo užtikrinimas (jei jo reikalaujama).</w:t>
      </w:r>
      <w:r w:rsidRPr="00325A1D">
        <w:rPr>
          <w:color w:val="000000"/>
          <w:szCs w:val="24"/>
        </w:rPr>
        <w:tab/>
      </w:r>
      <w:bookmarkEnd w:id="4"/>
    </w:p>
    <w:p w14:paraId="042C120F" w14:textId="77777777" w:rsidR="00D61DED" w:rsidRDefault="00D61DED" w:rsidP="003E3433">
      <w:pPr>
        <w:autoSpaceDE w:val="0"/>
        <w:autoSpaceDN w:val="0"/>
        <w:adjustRightInd w:val="0"/>
        <w:spacing w:after="0" w:line="240" w:lineRule="auto"/>
        <w:rPr>
          <w:rFonts w:ascii="Times New Roman" w:hAnsi="Times New Roman" w:cs="Times New Roman"/>
          <w:b/>
          <w:bCs/>
          <w:color w:val="000000"/>
          <w:kern w:val="0"/>
          <w:sz w:val="24"/>
          <w:szCs w:val="24"/>
        </w:rPr>
      </w:pPr>
    </w:p>
    <w:p w14:paraId="6456CC53" w14:textId="3A8319DA"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77F16ECB"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Jei tiekėjo pasiūlymas nėra atmetamas, Komisija arba pirkimo organizatorius toliau atlieka šias pirkimo procedūras:</w:t>
      </w:r>
      <w:r w:rsidRPr="00325A1D">
        <w:rPr>
          <w:color w:val="000000"/>
          <w:szCs w:val="24"/>
        </w:rPr>
        <w:tab/>
      </w:r>
    </w:p>
    <w:p w14:paraId="44DE6608" w14:textId="0FB06C8F" w:rsidR="00D95038" w:rsidRPr="00325A1D" w:rsidRDefault="00782ECC"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tikrina ar nebuvo pasiūlytos per didelės, perkančiajai organizacijai nepriimtinos kainos</w:t>
      </w:r>
      <w:r w:rsidR="0034098B">
        <w:rPr>
          <w:color w:val="000000"/>
          <w:szCs w:val="24"/>
        </w:rPr>
        <w:t xml:space="preserve">. </w:t>
      </w:r>
      <w:r w:rsidR="0034098B" w:rsidRPr="008E32EC">
        <w:rPr>
          <w:szCs w:val="24"/>
        </w:rPr>
        <w:t>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15A7B">
        <w:rPr>
          <w:color w:val="000000"/>
          <w:szCs w:val="24"/>
        </w:rPr>
        <w:t>;</w:t>
      </w:r>
    </w:p>
    <w:p w14:paraId="49B186B9" w14:textId="1B42F8C2" w:rsidR="0083527A" w:rsidRPr="00325A1D" w:rsidRDefault="0083527A"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szCs w:val="24"/>
        </w:rPr>
        <w:t xml:space="preserve">tikrina ar pasiūlymas pateiktas tinkamai,  ar </w:t>
      </w:r>
      <w:r w:rsidRPr="00325A1D">
        <w:rPr>
          <w:color w:val="000000"/>
          <w:szCs w:val="24"/>
        </w:rPr>
        <w:t>kartu su pasiūlymu pateikti visi privalomi dokumentai;</w:t>
      </w:r>
      <w:r w:rsidRPr="00325A1D">
        <w:rPr>
          <w:color w:val="000000"/>
          <w:szCs w:val="24"/>
        </w:rPr>
        <w:tab/>
      </w:r>
    </w:p>
    <w:p w14:paraId="71F06DB4" w14:textId="5252332D" w:rsidR="00104CCA" w:rsidRPr="00325A1D" w:rsidRDefault="00104CCA"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nustato, ar tiekėjo siūlomas pirkimo objektas atitinka pirkimo dokumentuose nustatytus reikalavimus;</w:t>
      </w:r>
    </w:p>
    <w:p w14:paraId="2FAD9717" w14:textId="6E7B4009" w:rsidR="00104CCA" w:rsidRPr="00325A1D" w:rsidRDefault="00104CCA"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patikrina, ar tiekėjo pasiūlyme nėra nurodytos kainos apskaičiavimo klaidų;</w:t>
      </w:r>
      <w:r w:rsidRPr="00325A1D">
        <w:rPr>
          <w:color w:val="000000"/>
          <w:szCs w:val="24"/>
        </w:rPr>
        <w:tab/>
      </w:r>
    </w:p>
    <w:p w14:paraId="1A428F88" w14:textId="7B1F5902" w:rsidR="00104CCA" w:rsidRPr="00325A1D" w:rsidRDefault="00104CCA"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patikrina, ar tiekėjo pasiūlyme nurodyta kaina (jos sudedamosios dalys) neatrodo neįprastai maža;</w:t>
      </w:r>
      <w:r w:rsidRPr="00325A1D">
        <w:rPr>
          <w:color w:val="000000"/>
          <w:szCs w:val="24"/>
        </w:rPr>
        <w:tab/>
      </w:r>
      <w:r w:rsidRPr="00325A1D">
        <w:rPr>
          <w:color w:val="000000"/>
          <w:szCs w:val="24"/>
        </w:rPr>
        <w:tab/>
      </w:r>
    </w:p>
    <w:p w14:paraId="06890EA1" w14:textId="70EBF351" w:rsidR="00104CCA" w:rsidRPr="00325A1D" w:rsidRDefault="00104CCA"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sudaro pasiūlymų eilę ir nustato pirkimo laimėtoją;</w:t>
      </w:r>
      <w:r w:rsidRPr="00325A1D">
        <w:rPr>
          <w:color w:val="000000"/>
          <w:szCs w:val="24"/>
        </w:rPr>
        <w:tab/>
      </w:r>
    </w:p>
    <w:p w14:paraId="5302EF22" w14:textId="086D4D77" w:rsidR="00104CCA" w:rsidRPr="00325A1D" w:rsidRDefault="00104CCA" w:rsidP="00986366">
      <w:pPr>
        <w:pStyle w:val="Sraopastraipa"/>
        <w:numPr>
          <w:ilvl w:val="2"/>
          <w:numId w:val="34"/>
        </w:numPr>
        <w:tabs>
          <w:tab w:val="left" w:pos="1418"/>
        </w:tabs>
        <w:autoSpaceDE w:val="0"/>
        <w:autoSpaceDN w:val="0"/>
        <w:adjustRightInd w:val="0"/>
        <w:spacing w:after="0" w:line="240" w:lineRule="auto"/>
        <w:ind w:left="0" w:firstLine="709"/>
        <w:jc w:val="both"/>
        <w:rPr>
          <w:color w:val="000000"/>
          <w:szCs w:val="24"/>
        </w:rPr>
      </w:pPr>
      <w:r w:rsidRPr="00325A1D">
        <w:rPr>
          <w:color w:val="000000"/>
          <w:szCs w:val="24"/>
        </w:rPr>
        <w:t>tiekėją, kurio pasiūlymas pripažintas laimėjusiu, kviečia sudaryti pirkimo sutartį.</w:t>
      </w:r>
    </w:p>
    <w:p w14:paraId="6D3A39DD" w14:textId="160D91AA" w:rsidR="00C1179E"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B27019" w:rsidRPr="00325A1D">
        <w:rPr>
          <w:color w:val="000000"/>
          <w:szCs w:val="24"/>
        </w:rPr>
        <w:t>, vadovaudamasi Viešųjų pirkimų nuostatomis Pasiūlymų patikslinimo, papildymo ar paaiškinimo taisyklėmis.</w:t>
      </w:r>
    </w:p>
    <w:p w14:paraId="0B68BD72" w14:textId="70F7C369"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Pasiūlymai tikslinami, papildomi arba paaiškinami vadovau</w:t>
      </w:r>
      <w:r w:rsidR="005130C6" w:rsidRPr="00325A1D">
        <w:rPr>
          <w:color w:val="000000"/>
          <w:szCs w:val="24"/>
        </w:rPr>
        <w:t xml:space="preserve">jantis </w:t>
      </w:r>
      <w:r w:rsidRPr="00325A1D">
        <w:rPr>
          <w:color w:val="000000"/>
          <w:szCs w:val="24"/>
        </w:rPr>
        <w:t>Viešųjų pirkimų tarnybos nustatyto</w:t>
      </w:r>
      <w:r w:rsidR="005130C6" w:rsidRPr="00325A1D">
        <w:rPr>
          <w:color w:val="000000"/>
          <w:szCs w:val="24"/>
        </w:rPr>
        <w:t>mi</w:t>
      </w:r>
      <w:r w:rsidRPr="00325A1D">
        <w:rPr>
          <w:color w:val="000000"/>
          <w:szCs w:val="24"/>
        </w:rPr>
        <w:t>s Pasiūlymų patikslinimo, papildymo ar paaiškinimo taisyklės</w:t>
      </w:r>
      <w:r w:rsidR="005130C6" w:rsidRPr="00325A1D">
        <w:rPr>
          <w:color w:val="000000"/>
          <w:szCs w:val="24"/>
        </w:rPr>
        <w:t>.</w:t>
      </w:r>
    </w:p>
    <w:p w14:paraId="4C3879C2" w14:textId="5C85A50E"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Komisija, pasiūlymų vertinimo metu rad</w:t>
      </w:r>
      <w:r w:rsidR="00C1179E" w:rsidRPr="00325A1D">
        <w:rPr>
          <w:color w:val="000000"/>
          <w:szCs w:val="24"/>
        </w:rPr>
        <w:t>u</w:t>
      </w:r>
      <w:r w:rsidRPr="00325A1D">
        <w:rPr>
          <w:color w:val="000000"/>
          <w:szCs w:val="24"/>
        </w:rPr>
        <w:t>s</w:t>
      </w:r>
      <w:r w:rsidR="00C1179E" w:rsidRPr="00325A1D">
        <w:rPr>
          <w:color w:val="000000"/>
          <w:szCs w:val="24"/>
        </w:rPr>
        <w:t>i</w:t>
      </w:r>
      <w:r w:rsidRPr="00325A1D">
        <w:rPr>
          <w:color w:val="000000"/>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25A1D">
        <w:rPr>
          <w:color w:val="000000"/>
          <w:szCs w:val="24"/>
        </w:rPr>
        <w:tab/>
      </w:r>
    </w:p>
    <w:p w14:paraId="2DA3DBEC" w14:textId="590347D2"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6556E142"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Jeigu tiekėjo pasiūlyme nurodyta kaina (jos sudedamosios dalys) atrodo neįprastai maža, Komisija prašo tiekėją ją pagrįsti, vadovaujantis VPĮ 57 straipsnio </w:t>
      </w:r>
      <w:r w:rsidR="005130C6" w:rsidRPr="00325A1D">
        <w:rPr>
          <w:color w:val="000000"/>
          <w:szCs w:val="24"/>
        </w:rPr>
        <w:t>1</w:t>
      </w:r>
      <w:r w:rsidRPr="00325A1D">
        <w:rPr>
          <w:color w:val="000000"/>
          <w:szCs w:val="24"/>
        </w:rPr>
        <w:t xml:space="preserve"> ir </w:t>
      </w:r>
      <w:r w:rsidR="005130C6" w:rsidRPr="00325A1D">
        <w:rPr>
          <w:color w:val="000000"/>
          <w:szCs w:val="24"/>
        </w:rPr>
        <w:t>2</w:t>
      </w:r>
      <w:r w:rsidRPr="00325A1D">
        <w:rPr>
          <w:color w:val="000000"/>
          <w:szCs w:val="24"/>
        </w:rPr>
        <w:t xml:space="preserve"> dalių nuostatomis.</w:t>
      </w:r>
      <w:r w:rsidRPr="00325A1D">
        <w:rPr>
          <w:color w:val="000000"/>
          <w:szCs w:val="24"/>
        </w:rPr>
        <w:tab/>
      </w:r>
    </w:p>
    <w:p w14:paraId="24AA3BB3" w14:textId="123866F1" w:rsidR="00C10B26"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Komisija gali nevertinti viso pasiūlymo, jeigu patikrinus pasiūlymo dalį nustatoma, kad pasiūlymas, vadovaujantis jam nustatytais reikalavimais, turi būti atmetamas.</w:t>
      </w:r>
      <w:r w:rsidRPr="00325A1D">
        <w:rPr>
          <w:color w:val="000000"/>
          <w:szCs w:val="24"/>
        </w:rPr>
        <w:tab/>
      </w:r>
    </w:p>
    <w:p w14:paraId="648FD828" w14:textId="77777777" w:rsidR="007C6590" w:rsidRDefault="007C6590" w:rsidP="0072202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448B006" w14:textId="38586638"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ELEKTRONINIS AUKCIONAS</w:t>
      </w:r>
    </w:p>
    <w:p w14:paraId="48B70193"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7B114EB" w14:textId="33324522" w:rsidR="00BD43CD" w:rsidRPr="00325A1D" w:rsidRDefault="00C1179E" w:rsidP="00325A1D">
      <w:pPr>
        <w:pStyle w:val="Sraopastraipa"/>
        <w:numPr>
          <w:ilvl w:val="1"/>
          <w:numId w:val="34"/>
        </w:numPr>
        <w:autoSpaceDE w:val="0"/>
        <w:autoSpaceDN w:val="0"/>
        <w:adjustRightInd w:val="0"/>
        <w:spacing w:after="0" w:line="240" w:lineRule="auto"/>
        <w:rPr>
          <w:color w:val="000000"/>
          <w:szCs w:val="24"/>
        </w:rPr>
      </w:pPr>
      <w:r w:rsidRPr="00325A1D">
        <w:rPr>
          <w:color w:val="000000"/>
          <w:szCs w:val="24"/>
        </w:rPr>
        <w:t>Elektroninis aukcionas nebus vykdomas</w:t>
      </w:r>
      <w:r w:rsidR="002B6896" w:rsidRPr="00325A1D">
        <w:rPr>
          <w:color w:val="000000"/>
          <w:szCs w:val="24"/>
        </w:rPr>
        <w:t>.</w:t>
      </w:r>
    </w:p>
    <w:p w14:paraId="6ED8EA95" w14:textId="77777777" w:rsidR="002951A3" w:rsidRPr="00262E3F" w:rsidRDefault="002951A3"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71DF9044"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752B9CDB" w:rsidR="006618AA" w:rsidRPr="00325A1D" w:rsidRDefault="006618AA" w:rsidP="00325A1D">
      <w:pPr>
        <w:pStyle w:val="Sraopastraipa"/>
        <w:numPr>
          <w:ilvl w:val="1"/>
          <w:numId w:val="34"/>
        </w:numPr>
        <w:tabs>
          <w:tab w:val="left" w:pos="1560"/>
        </w:tabs>
        <w:autoSpaceDE w:val="0"/>
        <w:autoSpaceDN w:val="0"/>
        <w:adjustRightInd w:val="0"/>
        <w:spacing w:after="0" w:line="240" w:lineRule="auto"/>
        <w:ind w:left="0" w:firstLine="709"/>
        <w:rPr>
          <w:color w:val="000000"/>
          <w:szCs w:val="24"/>
        </w:rPr>
      </w:pPr>
      <w:r w:rsidRPr="00325A1D">
        <w:rPr>
          <w:color w:val="000000"/>
          <w:szCs w:val="24"/>
        </w:rPr>
        <w:t>Perkančioji organizacija atmeta pasiūlymą, jeigu:</w:t>
      </w:r>
      <w:r w:rsidRPr="00325A1D">
        <w:rPr>
          <w:color w:val="000000"/>
          <w:szCs w:val="24"/>
        </w:rPr>
        <w:tab/>
      </w:r>
    </w:p>
    <w:p w14:paraId="03D05810" w14:textId="728783B6"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tiekėjas pasiūlymą ar jo dalį pateikė ne CVP IS priemonėmis;</w:t>
      </w:r>
    </w:p>
    <w:p w14:paraId="23A66344" w14:textId="10C1865A"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szCs w:val="24"/>
        </w:rPr>
        <w:t>tiekėjas iki susipažinimo su pasiūlymais pradžios nepateikė pasiūlymo iššifravimo slaptažodžio;</w:t>
      </w:r>
      <w:r w:rsidRPr="00325A1D">
        <w:rPr>
          <w:szCs w:val="24"/>
        </w:rPr>
        <w:tab/>
      </w:r>
      <w:r w:rsidRPr="00325A1D">
        <w:rPr>
          <w:color w:val="000000"/>
          <w:szCs w:val="24"/>
        </w:rPr>
        <w:tab/>
      </w:r>
    </w:p>
    <w:p w14:paraId="3A2305DD" w14:textId="6D9CF113" w:rsidR="005B3FD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pasiūlymas neatitinka pirkimo dokumentuose nustatytų reikalavimų;</w:t>
      </w:r>
      <w:r w:rsidRPr="00325A1D">
        <w:rPr>
          <w:color w:val="000000"/>
          <w:szCs w:val="24"/>
        </w:rPr>
        <w:tab/>
      </w:r>
    </w:p>
    <w:p w14:paraId="0C1F2C8E" w14:textId="0F94F1A8"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pasiūlyta kaina yra per didelė ir nepriimtina</w:t>
      </w:r>
      <w:r w:rsidR="00282AF6" w:rsidRPr="00325A1D">
        <w:rPr>
          <w:color w:val="000000"/>
          <w:szCs w:val="24"/>
        </w:rPr>
        <w:t>;</w:t>
      </w:r>
      <w:r w:rsidRPr="00325A1D">
        <w:rPr>
          <w:color w:val="000000"/>
          <w:szCs w:val="24"/>
        </w:rPr>
        <w:tab/>
        <w:t xml:space="preserve"> </w:t>
      </w:r>
    </w:p>
    <w:p w14:paraId="22FD0500" w14:textId="1F299567"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dalyvis per perkančiosios organizacijos nurodytą terminą neištaiso aritmetinių klaidų ir (ar) nepaaiškina pasiūlymo. Šiuo atveju jo pasiūlymas atmetamas kaip neatitinkantis pirkimo dokumentuose nustatytų reikalavimų;</w:t>
      </w:r>
      <w:r w:rsidRPr="00325A1D">
        <w:rPr>
          <w:color w:val="000000"/>
          <w:szCs w:val="24"/>
        </w:rPr>
        <w:tab/>
      </w:r>
    </w:p>
    <w:p w14:paraId="18517FC0" w14:textId="03863F1C" w:rsidR="00781792"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pateiktame pasiūlyme nurodyta kaina yra neįprastai maža ir dalyvis, perkančiosios organizacijos prašymu, nepateikia tinkamų kainos pagrįstumo įrodymų;</w:t>
      </w:r>
    </w:p>
    <w:p w14:paraId="24E54DF8" w14:textId="31C4EFC1" w:rsidR="00781792" w:rsidRPr="00325A1D" w:rsidRDefault="00781792"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pasiūlymas, kuriame nurodyta neįprastai maža kaina, neatitinka VPĮ 17 straipsnio 2 dalies 2 punkte nurodytų aplinkos apsaugos, socialinės ir darbo teisės įpareigojimų;</w:t>
      </w:r>
    </w:p>
    <w:p w14:paraId="5FB59A6E" w14:textId="6069CF93" w:rsidR="006618AA" w:rsidRPr="00325A1D" w:rsidRDefault="00781792"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168CF26C"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tiekėjas, apie nustatytų reikalavimų atitikimą, yra pateikęs melagingą informaciją, kurią perkančioji organizacija gali įrodyti bet kokiomis teisėtomis priemonėmis;</w:t>
      </w:r>
      <w:r w:rsidRPr="00325A1D">
        <w:rPr>
          <w:color w:val="000000"/>
          <w:szCs w:val="24"/>
        </w:rPr>
        <w:tab/>
      </w:r>
    </w:p>
    <w:p w14:paraId="6DC4D4A0" w14:textId="227CDF44"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jei tiekėjas pateikia daugiau kaip vieną pasiūlymą arba ūkio subjektų grupės narys dalyvauja teikiant kelis pasiūlymus;</w:t>
      </w:r>
      <w:r w:rsidRPr="00325A1D">
        <w:rPr>
          <w:color w:val="000000"/>
          <w:szCs w:val="24"/>
        </w:rPr>
        <w:tab/>
      </w:r>
    </w:p>
    <w:p w14:paraId="331DED65" w14:textId="71B93D4A"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 xml:space="preserve">tiekėjas </w:t>
      </w:r>
      <w:r w:rsidR="00781792" w:rsidRPr="00325A1D">
        <w:rPr>
          <w:color w:val="000000"/>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0442C816"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szCs w:val="24"/>
        </w:rPr>
      </w:pPr>
      <w:r w:rsidRPr="00325A1D">
        <w:rPr>
          <w:szCs w:val="24"/>
        </w:rPr>
        <w:t xml:space="preserve">tiekėjas per perkančiosios organizacijos nustatytą terminą nepatikslino, nepapildė, nepaaiškino savo pasiūlymo. </w:t>
      </w:r>
      <w:r w:rsidRPr="00325A1D">
        <w:rPr>
          <w:color w:val="000000"/>
          <w:szCs w:val="24"/>
        </w:rPr>
        <w:t>Šiuo atveju jo pasiūlymas atmetamas kaip neatitinkantis pirkimo dokumentuose nustatytų reikalavimų;</w:t>
      </w:r>
    </w:p>
    <w:p w14:paraId="27AAA569" w14:textId="4E5871A2" w:rsidR="006618AA" w:rsidRPr="00325A1D" w:rsidRDefault="006618AA"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szCs w:val="24"/>
        </w:rPr>
        <w:t xml:space="preserve">tiekėjas per perkančiosios organizacijos nustatytą terminą patikslino, papildė, paaiškino pasiūlymą ir tai lėmė esminį jo pasiūlymo pakeitimą. </w:t>
      </w:r>
      <w:r w:rsidRPr="00325A1D">
        <w:rPr>
          <w:color w:val="000000"/>
          <w:szCs w:val="24"/>
        </w:rPr>
        <w:t>Šiuo atveju jo pasiūlymas atmetamas kaip neatitinkantis pirkimo dokumentuose nustatytų reikalavimų.</w:t>
      </w:r>
    </w:p>
    <w:p w14:paraId="1E8E8EC3" w14:textId="6C7F103B" w:rsidR="00C8450D" w:rsidRPr="00325A1D" w:rsidRDefault="006618AA" w:rsidP="00325A1D">
      <w:pPr>
        <w:pStyle w:val="Sraopastraipa"/>
        <w:numPr>
          <w:ilvl w:val="1"/>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Apie pasiūlymo atmetimą ir tokio atmetimo priežastis tiekėjas informuojamas CVP IS priemonėmis.</w:t>
      </w:r>
    </w:p>
    <w:p w14:paraId="649AF63F" w14:textId="77777777" w:rsidR="00BF7808" w:rsidRDefault="00BF7808" w:rsidP="00BF78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C70A15E" w14:textId="69A4D085"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VERTINIMAS</w:t>
      </w:r>
    </w:p>
    <w:p w14:paraId="6E583FAD" w14:textId="77777777" w:rsidR="00DF01BD" w:rsidRPr="00DF01BD" w:rsidRDefault="00DF01BD" w:rsidP="00DF01BD">
      <w:pPr>
        <w:autoSpaceDE w:val="0"/>
        <w:autoSpaceDN w:val="0"/>
        <w:adjustRightInd w:val="0"/>
        <w:spacing w:after="0" w:line="240" w:lineRule="auto"/>
        <w:jc w:val="center"/>
        <w:rPr>
          <w:rFonts w:ascii="Times New Roman" w:hAnsi="Times New Roman" w:cs="Times New Roman"/>
          <w:color w:val="000000"/>
          <w:kern w:val="0"/>
          <w:sz w:val="24"/>
          <w:szCs w:val="24"/>
        </w:rPr>
      </w:pPr>
    </w:p>
    <w:p w14:paraId="77EB5263" w14:textId="26F91C2C"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Perkančioji organizacija ekonomiškai naudingiausią pasiūlymą išrenka pagal kainą. </w:t>
      </w:r>
      <w:r w:rsidRPr="00325A1D">
        <w:rPr>
          <w:b/>
          <w:bCs/>
          <w:color w:val="000000"/>
          <w:szCs w:val="24"/>
        </w:rPr>
        <w:t>Ekonomiškai naudingiausiu pasiūlymu laikomas mažiausios kainos pasiūlymas.</w:t>
      </w:r>
      <w:r w:rsidRPr="00325A1D">
        <w:rPr>
          <w:b/>
          <w:bCs/>
          <w:color w:val="000000"/>
          <w:szCs w:val="24"/>
        </w:rPr>
        <w:tab/>
      </w:r>
    </w:p>
    <w:p w14:paraId="35BC0430" w14:textId="4BD60DAC" w:rsidR="000D31E4" w:rsidRPr="00325A1D" w:rsidRDefault="00781792"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Pasiūlyme kaina nurodoma eurais. </w:t>
      </w:r>
      <w:r w:rsidR="00262E3F" w:rsidRPr="00325A1D">
        <w:rPr>
          <w:color w:val="000000"/>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C4857F" w14:textId="6D5F009C" w:rsidR="00262E3F" w:rsidRPr="00325A1D" w:rsidRDefault="000D31E4"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w:t>
      </w:r>
      <w:r w:rsidRPr="00325A1D">
        <w:rPr>
          <w:color w:val="000000"/>
          <w:szCs w:val="24"/>
        </w:rPr>
        <w:lastRenderedPageBreak/>
        <w:t>tiekėjas pateikiant pasiūlymą mokesčio neįskaičiavo, mokestį įskaičiuoja perkančioji organizacija lygindama pasiūlymus.</w:t>
      </w:r>
    </w:p>
    <w:p w14:paraId="10012BEF" w14:textId="77777777" w:rsidR="007C6590" w:rsidRPr="00262E3F" w:rsidRDefault="007C6590"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052AE261"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16EED9B" w14:textId="1B38524C" w:rsidR="00C97BD2"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CD2FA5" w14:textId="5CF91949" w:rsidR="00262E3F" w:rsidRPr="00325A1D" w:rsidRDefault="00C97BD2"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Tais atvejais, kai pasiūlymą pateikė tik vienas tiekėjas, pasiūlymų eilė nenustatoma ir jo pasiūlymas laikomas laimėjusiu, jeigu nebuvo atmestas pagal šių pirkimo dokumentų sąlygas.</w:t>
      </w:r>
      <w:r w:rsidR="00262E3F" w:rsidRPr="00325A1D">
        <w:rPr>
          <w:color w:val="000000"/>
          <w:szCs w:val="24"/>
        </w:rPr>
        <w:tab/>
      </w:r>
    </w:p>
    <w:p w14:paraId="3EA99D7D" w14:textId="3F6B58E3"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Laimėjusiu pasiūlymu pripažįstamas pasiūlymas esantis pasiūlymų eilės pirmoje vietoje. </w:t>
      </w:r>
      <w:r w:rsidR="008765FB" w:rsidRPr="00325A1D">
        <w:rPr>
          <w:color w:val="000000"/>
          <w:szCs w:val="24"/>
        </w:rPr>
        <w:t>Laimėjusiu gali būti nustatytas toks pasiūlymas, kuris atitinka Viešųjų pirkimų įstatymo 45 straipsnio 1 dalyje nustatytas sąlygas.</w:t>
      </w:r>
    </w:p>
    <w:p w14:paraId="0C0BA85E" w14:textId="12734DA8"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Apie pasiūlymų eilės ir laimėjusio pasiūlymo nustatymą ir apie sprendimą sudaryti pirkimo sutartį, nedelsiant, bet ne vėliau kaip per </w:t>
      </w:r>
      <w:r w:rsidR="00900FA3" w:rsidRPr="00325A1D">
        <w:rPr>
          <w:color w:val="000000"/>
          <w:szCs w:val="24"/>
        </w:rPr>
        <w:t>3</w:t>
      </w:r>
      <w:r w:rsidRPr="00325A1D">
        <w:rPr>
          <w:color w:val="000000"/>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781792" w:rsidRPr="00325A1D">
        <w:rPr>
          <w:color w:val="000000"/>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325A1D">
        <w:rPr>
          <w:color w:val="000000"/>
          <w:szCs w:val="24"/>
        </w:rPr>
        <w:t>Jei bus nuspręsta nesudaryti pirkimo sutarties, minėtame pranešime nurodomos tokio sprendimo priežastys.</w:t>
      </w:r>
      <w:r w:rsidRPr="00325A1D">
        <w:rPr>
          <w:color w:val="000000"/>
          <w:szCs w:val="24"/>
        </w:rPr>
        <w:tab/>
      </w:r>
    </w:p>
    <w:p w14:paraId="3646DD77" w14:textId="25C48E26"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b/>
          <w:bCs/>
          <w:color w:val="000000"/>
          <w:szCs w:val="24"/>
        </w:rPr>
        <w:t>Pirkimo sutartis sudaroma netaikant pirkimo sutarties sudarymo atidėjimo termino</w:t>
      </w:r>
      <w:r w:rsidRPr="00325A1D">
        <w:rPr>
          <w:color w:val="000000"/>
          <w:szCs w:val="24"/>
        </w:rPr>
        <w:t>.</w:t>
      </w:r>
    </w:p>
    <w:p w14:paraId="1A85F823" w14:textId="5E8B0262" w:rsidR="00ED679C"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AEFE249" w14:textId="77777777" w:rsidR="009C6445" w:rsidRDefault="009C6445" w:rsidP="00D12BAA">
      <w:pPr>
        <w:autoSpaceDE w:val="0"/>
        <w:autoSpaceDN w:val="0"/>
        <w:adjustRightInd w:val="0"/>
        <w:spacing w:after="0" w:line="240" w:lineRule="auto"/>
        <w:rPr>
          <w:rFonts w:ascii="Times New Roman" w:hAnsi="Times New Roman" w:cs="Times New Roman"/>
          <w:b/>
          <w:bCs/>
          <w:color w:val="000000"/>
          <w:kern w:val="0"/>
          <w:sz w:val="24"/>
          <w:szCs w:val="24"/>
        </w:rPr>
      </w:pPr>
    </w:p>
    <w:p w14:paraId="094DD3C4" w14:textId="0E51A951"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0F2CB38C" w:rsidR="00262E3F" w:rsidRPr="00325A1D" w:rsidRDefault="00262E3F" w:rsidP="00F93C65">
      <w:pPr>
        <w:pStyle w:val="Sraopastraipa"/>
        <w:numPr>
          <w:ilvl w:val="1"/>
          <w:numId w:val="34"/>
        </w:numPr>
        <w:tabs>
          <w:tab w:val="left" w:pos="1276"/>
          <w:tab w:val="left" w:pos="1560"/>
        </w:tabs>
        <w:autoSpaceDE w:val="0"/>
        <w:autoSpaceDN w:val="0"/>
        <w:adjustRightInd w:val="0"/>
        <w:spacing w:after="0" w:line="240" w:lineRule="auto"/>
        <w:ind w:left="0" w:firstLine="709"/>
        <w:jc w:val="both"/>
        <w:rPr>
          <w:color w:val="000000"/>
          <w:szCs w:val="24"/>
        </w:rPr>
      </w:pPr>
      <w:r w:rsidRPr="00325A1D">
        <w:rPr>
          <w:color w:val="000000"/>
          <w:szCs w:val="24"/>
        </w:rPr>
        <w:t>Tiekėjas, norėdamas iki pirkimo sutarties sudarymo teisme ginčyti perkančiosios organizacijos sprendimus ar veiksmus, pirmiausia raštu (elektroninėmis priemonėmis) turi pateikti pretenziją perkančiajai organizacijai.</w:t>
      </w:r>
      <w:r w:rsidRPr="00325A1D">
        <w:rPr>
          <w:color w:val="000000"/>
          <w:szCs w:val="24"/>
        </w:rPr>
        <w:tab/>
      </w:r>
    </w:p>
    <w:p w14:paraId="61FE1946" w14:textId="0AB7A45C" w:rsidR="00262E3F" w:rsidRPr="00325A1D" w:rsidRDefault="00262E3F" w:rsidP="00F93C65">
      <w:pPr>
        <w:pStyle w:val="Sraopastraipa"/>
        <w:numPr>
          <w:ilvl w:val="1"/>
          <w:numId w:val="34"/>
        </w:numPr>
        <w:tabs>
          <w:tab w:val="left" w:pos="1276"/>
          <w:tab w:val="left" w:pos="1560"/>
        </w:tabs>
        <w:autoSpaceDE w:val="0"/>
        <w:autoSpaceDN w:val="0"/>
        <w:adjustRightInd w:val="0"/>
        <w:spacing w:after="0" w:line="240" w:lineRule="auto"/>
        <w:ind w:left="0" w:firstLine="709"/>
        <w:jc w:val="both"/>
        <w:rPr>
          <w:color w:val="000000"/>
          <w:szCs w:val="24"/>
        </w:rPr>
      </w:pPr>
      <w:r w:rsidRPr="00325A1D">
        <w:rPr>
          <w:color w:val="000000"/>
          <w:szCs w:val="24"/>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25A1D">
        <w:rPr>
          <w:color w:val="000000"/>
          <w:szCs w:val="24"/>
        </w:rPr>
        <w:tab/>
      </w:r>
    </w:p>
    <w:p w14:paraId="6C1C7961" w14:textId="2D645D3B" w:rsidR="00262E3F" w:rsidRPr="00325A1D" w:rsidRDefault="00262E3F"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per 5 darbo dienas nuo perkančiosios organizacijos pranešimo raštu apie jos priimtą sprendimą išsiuntimo tiekėjams dienos</w:t>
      </w:r>
      <w:r w:rsidR="00781792" w:rsidRPr="00325A1D">
        <w:rPr>
          <w:color w:val="000000"/>
          <w:szCs w:val="24"/>
        </w:rPr>
        <w:t>, o jeigu šis pranešimas nebuvo siunčiamas elektroninėmis priemonėmis, – per 15 dienų nuo pranešimo išsiuntimo tiekėjams dienos;</w:t>
      </w:r>
      <w:r w:rsidRPr="00325A1D">
        <w:rPr>
          <w:color w:val="000000"/>
          <w:szCs w:val="24"/>
        </w:rPr>
        <w:tab/>
      </w:r>
    </w:p>
    <w:p w14:paraId="1B696E1C" w14:textId="218FD77D" w:rsidR="00262E3F" w:rsidRPr="00325A1D" w:rsidRDefault="00262E3F"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per 5 darbo dienas nuo paskelbimo apie perkančiosios organizacijos priimtą sprendimą dienos, jeigu VPĮ nėra reikalavimo raštu informuoti tiekėjus apie perkančiosios organizacijos priimtus sprendimus.</w:t>
      </w:r>
      <w:r w:rsidRPr="00325A1D">
        <w:rPr>
          <w:color w:val="000000"/>
          <w:szCs w:val="24"/>
        </w:rPr>
        <w:tab/>
      </w:r>
    </w:p>
    <w:p w14:paraId="36B1E2FE" w14:textId="585F1F93" w:rsidR="00262E3F" w:rsidRPr="00325A1D" w:rsidRDefault="001926A7" w:rsidP="00F93C65">
      <w:pPr>
        <w:pStyle w:val="Sraopastraipa"/>
        <w:numPr>
          <w:ilvl w:val="1"/>
          <w:numId w:val="34"/>
        </w:numPr>
        <w:tabs>
          <w:tab w:val="left" w:pos="1276"/>
          <w:tab w:val="left" w:pos="1560"/>
        </w:tabs>
        <w:autoSpaceDE w:val="0"/>
        <w:autoSpaceDN w:val="0"/>
        <w:adjustRightInd w:val="0"/>
        <w:spacing w:after="0" w:line="240" w:lineRule="auto"/>
        <w:ind w:left="0" w:firstLine="709"/>
        <w:jc w:val="both"/>
        <w:rPr>
          <w:color w:val="000000"/>
          <w:szCs w:val="24"/>
        </w:rPr>
      </w:pPr>
      <w:r w:rsidRPr="00325A1D">
        <w:rPr>
          <w:color w:val="000000"/>
          <w:szCs w:val="24"/>
        </w:rPr>
        <w:t>Komisija</w:t>
      </w:r>
      <w:r w:rsidR="00262E3F" w:rsidRPr="00325A1D">
        <w:rPr>
          <w:color w:val="000000"/>
          <w:szCs w:val="24"/>
        </w:rPr>
        <w:t xml:space="preserve"> privalo nagrinėti tik tas tiekėjų pretenzijas, kurios gautos iki pirkimo sutarties ar preliminariosios sutarties sudarymo dienos ir pateiktos laikantis 1</w:t>
      </w:r>
      <w:r w:rsidR="00AE6CA2" w:rsidRPr="00325A1D">
        <w:rPr>
          <w:color w:val="000000"/>
          <w:szCs w:val="24"/>
        </w:rPr>
        <w:t>7</w:t>
      </w:r>
      <w:r w:rsidR="00262E3F" w:rsidRPr="00325A1D">
        <w:rPr>
          <w:color w:val="000000"/>
          <w:szCs w:val="24"/>
        </w:rPr>
        <w:t>.2</w:t>
      </w:r>
      <w:r w:rsidR="00B90A6A" w:rsidRPr="00325A1D">
        <w:rPr>
          <w:color w:val="000000"/>
          <w:szCs w:val="24"/>
        </w:rPr>
        <w:t>.</w:t>
      </w:r>
      <w:r w:rsidR="00262E3F" w:rsidRPr="00325A1D">
        <w:rPr>
          <w:color w:val="000000"/>
          <w:szCs w:val="24"/>
        </w:rPr>
        <w:t xml:space="preserve"> punkte nustatytų terminų. Neprivaloma nagrinėti pretenzijų, teikiamų pakartotinai dėl to paties perkančiosios organizacijos priimto sprendimo arba atlikto veiksmo.</w:t>
      </w:r>
      <w:r w:rsidR="00262E3F" w:rsidRPr="00325A1D">
        <w:rPr>
          <w:color w:val="000000"/>
          <w:szCs w:val="24"/>
        </w:rPr>
        <w:tab/>
      </w:r>
    </w:p>
    <w:p w14:paraId="615DF44D" w14:textId="317D807E" w:rsidR="00262E3F" w:rsidRPr="00325A1D" w:rsidRDefault="00262E3F" w:rsidP="00F93C65">
      <w:pPr>
        <w:pStyle w:val="Sraopastraipa"/>
        <w:numPr>
          <w:ilvl w:val="1"/>
          <w:numId w:val="34"/>
        </w:numPr>
        <w:tabs>
          <w:tab w:val="left" w:pos="1276"/>
          <w:tab w:val="left" w:pos="1560"/>
        </w:tabs>
        <w:autoSpaceDE w:val="0"/>
        <w:autoSpaceDN w:val="0"/>
        <w:adjustRightInd w:val="0"/>
        <w:spacing w:after="0" w:line="240" w:lineRule="auto"/>
        <w:ind w:left="0" w:firstLine="709"/>
        <w:jc w:val="both"/>
        <w:rPr>
          <w:color w:val="000000"/>
          <w:szCs w:val="24"/>
        </w:rPr>
      </w:pPr>
      <w:r w:rsidRPr="00325A1D">
        <w:rPr>
          <w:color w:val="000000"/>
          <w:szCs w:val="24"/>
        </w:rPr>
        <w:lastRenderedPageBreak/>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25A1D">
        <w:rPr>
          <w:color w:val="000000"/>
          <w:szCs w:val="24"/>
        </w:rPr>
        <w:tab/>
      </w:r>
    </w:p>
    <w:p w14:paraId="6C72197E" w14:textId="03BDF7FA" w:rsidR="00262E3F" w:rsidRPr="00325A1D" w:rsidRDefault="00262E3F" w:rsidP="00F93C65">
      <w:pPr>
        <w:pStyle w:val="Sraopastraipa"/>
        <w:numPr>
          <w:ilvl w:val="1"/>
          <w:numId w:val="34"/>
        </w:numPr>
        <w:tabs>
          <w:tab w:val="left" w:pos="1276"/>
        </w:tabs>
        <w:autoSpaceDE w:val="0"/>
        <w:autoSpaceDN w:val="0"/>
        <w:adjustRightInd w:val="0"/>
        <w:spacing w:after="0" w:line="240" w:lineRule="auto"/>
        <w:ind w:left="0" w:firstLine="709"/>
        <w:jc w:val="both"/>
        <w:rPr>
          <w:color w:val="000000"/>
          <w:szCs w:val="24"/>
        </w:rPr>
      </w:pPr>
      <w:r w:rsidRPr="00325A1D">
        <w:rPr>
          <w:color w:val="000000"/>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25A1D">
        <w:rPr>
          <w:color w:val="000000"/>
          <w:szCs w:val="24"/>
        </w:rPr>
        <w:tab/>
      </w:r>
    </w:p>
    <w:p w14:paraId="7048E9B6" w14:textId="3DF1732F" w:rsidR="00262E3F" w:rsidRPr="00325A1D" w:rsidRDefault="00262E3F" w:rsidP="00F93C65">
      <w:pPr>
        <w:pStyle w:val="Sraopastraipa"/>
        <w:numPr>
          <w:ilvl w:val="1"/>
          <w:numId w:val="34"/>
        </w:numPr>
        <w:tabs>
          <w:tab w:val="left" w:pos="1276"/>
        </w:tabs>
        <w:autoSpaceDE w:val="0"/>
        <w:autoSpaceDN w:val="0"/>
        <w:adjustRightInd w:val="0"/>
        <w:spacing w:after="0" w:line="240" w:lineRule="auto"/>
        <w:ind w:left="0" w:firstLine="709"/>
        <w:jc w:val="both"/>
        <w:rPr>
          <w:color w:val="000000"/>
          <w:szCs w:val="24"/>
        </w:rPr>
      </w:pPr>
      <w:r w:rsidRPr="00325A1D">
        <w:rPr>
          <w:color w:val="000000"/>
          <w:szCs w:val="24"/>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25A1D">
        <w:rPr>
          <w:color w:val="000000"/>
          <w:szCs w:val="24"/>
        </w:rPr>
        <w:tab/>
      </w:r>
    </w:p>
    <w:p w14:paraId="383ADD89" w14:textId="70A83AF6" w:rsidR="00262E3F" w:rsidRPr="00325A1D" w:rsidRDefault="00262E3F" w:rsidP="00F93C65">
      <w:pPr>
        <w:pStyle w:val="Sraopastraipa"/>
        <w:numPr>
          <w:ilvl w:val="1"/>
          <w:numId w:val="34"/>
        </w:numPr>
        <w:tabs>
          <w:tab w:val="left" w:pos="1276"/>
        </w:tabs>
        <w:autoSpaceDE w:val="0"/>
        <w:autoSpaceDN w:val="0"/>
        <w:adjustRightInd w:val="0"/>
        <w:spacing w:after="0" w:line="240" w:lineRule="auto"/>
        <w:ind w:left="0" w:firstLine="709"/>
        <w:jc w:val="both"/>
        <w:rPr>
          <w:color w:val="000000"/>
          <w:szCs w:val="24"/>
        </w:rPr>
      </w:pPr>
      <w:r w:rsidRPr="00325A1D">
        <w:rPr>
          <w:color w:val="000000"/>
          <w:szCs w:val="24"/>
        </w:rPr>
        <w:t>Tiekėjas turi teisę pareikšti ieškinį dėl pirkimo sutarties ar preliminariosios sutarties pripažinimo negaliojančia per 6 mėnesius nuo pirkimo sutarties sudarymo dienos.</w:t>
      </w:r>
      <w:r w:rsidRPr="00325A1D">
        <w:rPr>
          <w:color w:val="000000"/>
          <w:szCs w:val="24"/>
        </w:rPr>
        <w:tab/>
      </w:r>
    </w:p>
    <w:p w14:paraId="45519255" w14:textId="3B4C57A6" w:rsidR="00262E3F" w:rsidRPr="00325A1D" w:rsidRDefault="00262E3F" w:rsidP="00F93C65">
      <w:pPr>
        <w:pStyle w:val="Sraopastraipa"/>
        <w:numPr>
          <w:ilvl w:val="1"/>
          <w:numId w:val="34"/>
        </w:numPr>
        <w:tabs>
          <w:tab w:val="left" w:pos="1276"/>
        </w:tabs>
        <w:autoSpaceDE w:val="0"/>
        <w:autoSpaceDN w:val="0"/>
        <w:adjustRightInd w:val="0"/>
        <w:spacing w:after="0" w:line="240" w:lineRule="auto"/>
        <w:ind w:left="0" w:firstLine="709"/>
        <w:jc w:val="both"/>
        <w:rPr>
          <w:color w:val="000000"/>
          <w:szCs w:val="24"/>
        </w:rPr>
      </w:pPr>
      <w:r w:rsidRPr="00325A1D">
        <w:rPr>
          <w:color w:val="000000"/>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25A1D">
        <w:rPr>
          <w:color w:val="000000"/>
          <w:szCs w:val="24"/>
        </w:rPr>
        <w:tab/>
      </w:r>
    </w:p>
    <w:p w14:paraId="65679E3E" w14:textId="0DCB230C" w:rsidR="00262E3F" w:rsidRPr="00325A1D" w:rsidRDefault="00262E3F" w:rsidP="00F93C65">
      <w:pPr>
        <w:pStyle w:val="Sraopastraipa"/>
        <w:numPr>
          <w:ilvl w:val="1"/>
          <w:numId w:val="34"/>
        </w:numPr>
        <w:tabs>
          <w:tab w:val="left" w:pos="1276"/>
        </w:tabs>
        <w:autoSpaceDE w:val="0"/>
        <w:autoSpaceDN w:val="0"/>
        <w:adjustRightInd w:val="0"/>
        <w:spacing w:after="0" w:line="240" w:lineRule="auto"/>
        <w:ind w:left="0" w:firstLine="709"/>
        <w:jc w:val="both"/>
        <w:rPr>
          <w:color w:val="000000"/>
          <w:szCs w:val="24"/>
        </w:rPr>
      </w:pPr>
      <w:r w:rsidRPr="00325A1D">
        <w:rPr>
          <w:color w:val="000000"/>
          <w:szCs w:val="24"/>
        </w:rPr>
        <w:t>Tiekėjas, pateikęs prašymą ar pareiškęs ieškinį teismui, privalo ne vėliau kaip per 3 darbo dienas pateikti perkančiajai organizacijai prašymo ar ieškinio kopiją su gavimo teisme įrodymais.</w:t>
      </w:r>
    </w:p>
    <w:p w14:paraId="532EA8C8" w14:textId="13A04366" w:rsidR="00262E3F" w:rsidRPr="00325A1D" w:rsidRDefault="00262E3F" w:rsidP="00F93C65">
      <w:pPr>
        <w:pStyle w:val="Sraopastraipa"/>
        <w:numPr>
          <w:ilvl w:val="1"/>
          <w:numId w:val="34"/>
        </w:numPr>
        <w:tabs>
          <w:tab w:val="left" w:pos="1276"/>
          <w:tab w:val="left" w:pos="1418"/>
        </w:tabs>
        <w:autoSpaceDE w:val="0"/>
        <w:autoSpaceDN w:val="0"/>
        <w:adjustRightInd w:val="0"/>
        <w:spacing w:after="0" w:line="240" w:lineRule="auto"/>
        <w:ind w:left="0" w:firstLine="709"/>
        <w:jc w:val="both"/>
        <w:rPr>
          <w:color w:val="000000"/>
          <w:szCs w:val="24"/>
        </w:rPr>
      </w:pPr>
      <w:r w:rsidRPr="00325A1D">
        <w:rPr>
          <w:color w:val="000000"/>
          <w:szCs w:val="24"/>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25A1D">
        <w:rPr>
          <w:color w:val="000000"/>
          <w:szCs w:val="24"/>
        </w:rPr>
        <w:tab/>
      </w:r>
    </w:p>
    <w:p w14:paraId="400DEEF3" w14:textId="7C42AF90" w:rsidR="00262E3F" w:rsidRPr="00325A1D" w:rsidRDefault="00262E3F"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motyvuotą teismo nutartį, kuria atsisakoma priimti ieškinį;</w:t>
      </w:r>
      <w:r w:rsidRPr="00325A1D">
        <w:rPr>
          <w:color w:val="000000"/>
          <w:szCs w:val="24"/>
        </w:rPr>
        <w:tab/>
      </w:r>
    </w:p>
    <w:p w14:paraId="7194C880" w14:textId="0454EC83" w:rsidR="00262E3F" w:rsidRPr="00325A1D" w:rsidRDefault="00262E3F"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motyvuotą teismo nutartį dėl tiekėjo prašymo taikyti laikinąsias apsaugos priemones atmetimo, kai šis prašymas teisme buvo gautas iki ieškinio pareiškimo;</w:t>
      </w:r>
      <w:r w:rsidRPr="00325A1D">
        <w:rPr>
          <w:color w:val="000000"/>
          <w:szCs w:val="24"/>
        </w:rPr>
        <w:tab/>
      </w:r>
    </w:p>
    <w:p w14:paraId="73DCC9BD" w14:textId="23008C80" w:rsidR="00262E3F" w:rsidRPr="00325A1D" w:rsidRDefault="00262E3F" w:rsidP="00325A1D">
      <w:pPr>
        <w:pStyle w:val="Sraopastraipa"/>
        <w:numPr>
          <w:ilvl w:val="2"/>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teismo rezoliuciją priimti ieškinį netaikant laikinųjų apsaugos priemonių.</w:t>
      </w:r>
      <w:r w:rsidRPr="00325A1D">
        <w:rPr>
          <w:color w:val="000000"/>
          <w:szCs w:val="24"/>
        </w:rPr>
        <w:tab/>
      </w:r>
    </w:p>
    <w:p w14:paraId="78343F95" w14:textId="70CC7DD6" w:rsidR="00262E3F" w:rsidRPr="00325A1D" w:rsidRDefault="00262E3F" w:rsidP="00325A1D">
      <w:pPr>
        <w:pStyle w:val="Sraopastraipa"/>
        <w:numPr>
          <w:ilvl w:val="1"/>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325A1D">
        <w:rPr>
          <w:color w:val="000000"/>
          <w:szCs w:val="24"/>
        </w:rPr>
        <w:tab/>
      </w:r>
    </w:p>
    <w:p w14:paraId="7EF3C999" w14:textId="1435DBAF" w:rsidR="00DF047C" w:rsidRPr="00325A1D" w:rsidRDefault="00262E3F" w:rsidP="00325A1D">
      <w:pPr>
        <w:pStyle w:val="Sraopastraipa"/>
        <w:numPr>
          <w:ilvl w:val="1"/>
          <w:numId w:val="34"/>
        </w:numPr>
        <w:tabs>
          <w:tab w:val="left" w:pos="1560"/>
        </w:tabs>
        <w:autoSpaceDE w:val="0"/>
        <w:autoSpaceDN w:val="0"/>
        <w:adjustRightInd w:val="0"/>
        <w:spacing w:after="0" w:line="240" w:lineRule="auto"/>
        <w:ind w:left="0" w:firstLine="709"/>
        <w:jc w:val="both"/>
        <w:rPr>
          <w:color w:val="000000"/>
          <w:szCs w:val="24"/>
        </w:rPr>
      </w:pPr>
      <w:r w:rsidRPr="00325A1D">
        <w:rPr>
          <w:color w:val="000000"/>
          <w:szCs w:val="24"/>
        </w:rPr>
        <w:t>Perkančioji organizacija, sužinojusi apie teismo sprendimą dėl tiekėjo prašymo ar ieškinio, ne vėliau kaip per 3 darbo dienas raštu informuoja suinteresuotus kandidatus ir suinteresuotus dalyvius apie teismo priimtus sprendimus.</w:t>
      </w:r>
      <w:r w:rsidRPr="00325A1D">
        <w:rPr>
          <w:color w:val="000000"/>
          <w:szCs w:val="24"/>
        </w:rPr>
        <w:tab/>
      </w:r>
    </w:p>
    <w:p w14:paraId="695F7B5B" w14:textId="77777777" w:rsidR="00DF047C" w:rsidRDefault="00DF047C" w:rsidP="00262E3F">
      <w:pPr>
        <w:autoSpaceDE w:val="0"/>
        <w:autoSpaceDN w:val="0"/>
        <w:adjustRightInd w:val="0"/>
        <w:spacing w:after="0" w:line="240" w:lineRule="auto"/>
        <w:rPr>
          <w:rFonts w:ascii="Times New Roman" w:hAnsi="Times New Roman" w:cs="Times New Roman"/>
          <w:color w:val="000000"/>
          <w:kern w:val="0"/>
          <w:sz w:val="24"/>
          <w:szCs w:val="24"/>
        </w:rPr>
      </w:pPr>
    </w:p>
    <w:p w14:paraId="028C1BAB" w14:textId="1FC0AF98" w:rsidR="00262E3F" w:rsidRPr="00325A1D" w:rsidRDefault="00262E3F" w:rsidP="00325A1D">
      <w:pPr>
        <w:pStyle w:val="Sraopastraipa"/>
        <w:numPr>
          <w:ilvl w:val="0"/>
          <w:numId w:val="34"/>
        </w:numPr>
        <w:autoSpaceDE w:val="0"/>
        <w:autoSpaceDN w:val="0"/>
        <w:adjustRightInd w:val="0"/>
        <w:spacing w:after="0" w:line="240" w:lineRule="auto"/>
        <w:jc w:val="center"/>
        <w:rPr>
          <w:color w:val="000000"/>
          <w:szCs w:val="24"/>
        </w:rPr>
      </w:pPr>
      <w:r w:rsidRPr="00325A1D">
        <w:rPr>
          <w:b/>
          <w:bCs/>
          <w:color w:val="000000"/>
          <w:szCs w:val="24"/>
        </w:rPr>
        <w:t>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216CAD87"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Perkančioji organizacija sudaryti pirkimo sutartį raštu kviečia tą dalyvį, kurio pasiūlymas pripažintas laimėjusiu, kartu jam nurodomas laikas, iki kada reikia pasirašyti pirkimo sutartį.</w:t>
      </w:r>
      <w:r w:rsidRPr="00325A1D">
        <w:rPr>
          <w:color w:val="000000"/>
          <w:szCs w:val="24"/>
        </w:rPr>
        <w:tab/>
      </w:r>
    </w:p>
    <w:p w14:paraId="3AE81510" w14:textId="54F7F2AB"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Pirkimo sutarties sąlygos pateikiamos pirkimo sąlygų </w:t>
      </w:r>
      <w:r w:rsidR="00982347" w:rsidRPr="00325A1D">
        <w:rPr>
          <w:color w:val="0070C0"/>
          <w:szCs w:val="24"/>
          <w:u w:val="single"/>
        </w:rPr>
        <w:t>3</w:t>
      </w:r>
      <w:r w:rsidR="007C1572" w:rsidRPr="00325A1D">
        <w:rPr>
          <w:color w:val="0070C0"/>
          <w:szCs w:val="24"/>
          <w:u w:val="single"/>
        </w:rPr>
        <w:t xml:space="preserve"> </w:t>
      </w:r>
      <w:r w:rsidRPr="00325A1D">
        <w:rPr>
          <w:color w:val="0070C0"/>
          <w:szCs w:val="24"/>
          <w:u w:val="single"/>
        </w:rPr>
        <w:t>priede „</w:t>
      </w:r>
      <w:r w:rsidR="00B27019" w:rsidRPr="00325A1D">
        <w:rPr>
          <w:color w:val="0070C0"/>
          <w:szCs w:val="24"/>
          <w:u w:val="single"/>
        </w:rPr>
        <w:t>Viešojo p</w:t>
      </w:r>
      <w:r w:rsidRPr="00325A1D">
        <w:rPr>
          <w:color w:val="0070C0"/>
          <w:szCs w:val="24"/>
          <w:u w:val="single"/>
        </w:rPr>
        <w:t>irkimo sutarties projektas“</w:t>
      </w:r>
      <w:r w:rsidRPr="00325A1D">
        <w:rPr>
          <w:color w:val="000000"/>
          <w:szCs w:val="24"/>
        </w:rPr>
        <w:t>.</w:t>
      </w:r>
      <w:r w:rsidRPr="00325A1D">
        <w:rPr>
          <w:color w:val="000000"/>
          <w:szCs w:val="24"/>
        </w:rPr>
        <w:tab/>
      </w:r>
    </w:p>
    <w:p w14:paraId="77B68570" w14:textId="19B030FE" w:rsidR="00262E3F" w:rsidRPr="00325A1D" w:rsidRDefault="00262E3F" w:rsidP="00325A1D">
      <w:pPr>
        <w:pStyle w:val="Sraopastraipa"/>
        <w:numPr>
          <w:ilvl w:val="1"/>
          <w:numId w:val="34"/>
        </w:numPr>
        <w:autoSpaceDE w:val="0"/>
        <w:autoSpaceDN w:val="0"/>
        <w:adjustRightInd w:val="0"/>
        <w:spacing w:after="0" w:line="240" w:lineRule="auto"/>
        <w:ind w:left="0" w:firstLine="709"/>
        <w:jc w:val="both"/>
        <w:rPr>
          <w:color w:val="000000"/>
          <w:szCs w:val="24"/>
        </w:rPr>
      </w:pPr>
      <w:r w:rsidRPr="00325A1D">
        <w:rPr>
          <w:color w:val="000000"/>
          <w:szCs w:val="24"/>
        </w:rPr>
        <w:t xml:space="preserve">Atkreiptinas dėmesys, kad vykdant pirkimo sutartį, pridėtinės vertės mokesčio sąskaitos faktūros, sąskaitos faktūros, kreditiniai ir debetiniai dokumentai bei avansinės sąskaitos turi būti teikiami naudojantis informacinės sistemos </w:t>
      </w:r>
      <w:r w:rsidR="00C36478" w:rsidRPr="00325A1D">
        <w:rPr>
          <w:color w:val="000000"/>
          <w:szCs w:val="24"/>
        </w:rPr>
        <w:t>SABIS</w:t>
      </w:r>
      <w:r w:rsidRPr="00325A1D">
        <w:rPr>
          <w:color w:val="000000"/>
          <w:szCs w:val="24"/>
        </w:rPr>
        <w:t xml:space="preserve"> priemonėmis. Prisijungti prie elektroninės paslaugos </w:t>
      </w:r>
      <w:r w:rsidR="00C36478" w:rsidRPr="00325A1D">
        <w:rPr>
          <w:color w:val="000000"/>
          <w:szCs w:val="24"/>
        </w:rPr>
        <w:t>SABIS</w:t>
      </w:r>
      <w:r w:rsidRPr="00325A1D">
        <w:rPr>
          <w:color w:val="000000"/>
          <w:szCs w:val="24"/>
        </w:rPr>
        <w:t xml:space="preserve"> galima interneto adresu </w:t>
      </w:r>
      <w:hyperlink r:id="rId12" w:history="1">
        <w:r w:rsidR="00C36478" w:rsidRPr="00325A1D">
          <w:rPr>
            <w:rStyle w:val="Hipersaitas"/>
            <w:color w:val="0070C0"/>
            <w:szCs w:val="24"/>
          </w:rPr>
          <w:t>https://sabis.nbfc.lt/</w:t>
        </w:r>
      </w:hyperlink>
      <w:r w:rsidRPr="00325A1D">
        <w:rPr>
          <w:color w:val="000000"/>
          <w:szCs w:val="24"/>
        </w:rPr>
        <w:t xml:space="preserve"> arba tiekėjo pasirinktomis priemonėmis, jei teikiamos elektroninės sąskaitos faktūros, atitinka Europos elektroninių sąskaitų faktūrų standartą, kurio nuoroda paskelbta 2017 m. spalio 16 d. Komisijos įgyvendinimo sprendime </w:t>
      </w:r>
      <w:r w:rsidRPr="00325A1D">
        <w:rPr>
          <w:color w:val="000000"/>
          <w:szCs w:val="24"/>
        </w:rPr>
        <w:lastRenderedPageBreak/>
        <w:t>(ES)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25A1D">
        <w:rPr>
          <w:color w:val="000000"/>
          <w:szCs w:val="24"/>
        </w:rPr>
        <w:tab/>
      </w:r>
    </w:p>
    <w:p w14:paraId="7687B500" w14:textId="77777777" w:rsidR="00630E86" w:rsidRPr="00722029" w:rsidRDefault="00630E86" w:rsidP="00D36019">
      <w:pPr>
        <w:autoSpaceDE w:val="0"/>
        <w:autoSpaceDN w:val="0"/>
        <w:adjustRightInd w:val="0"/>
        <w:spacing w:after="0" w:line="240" w:lineRule="auto"/>
        <w:jc w:val="both"/>
        <w:rPr>
          <w:rFonts w:ascii="Times New Roman" w:hAnsi="Times New Roman" w:cs="Times New Roman"/>
          <w:color w:val="000000"/>
          <w:kern w:val="0"/>
          <w:sz w:val="24"/>
          <w:szCs w:val="24"/>
        </w:rPr>
      </w:pPr>
    </w:p>
    <w:p w14:paraId="72CE4725" w14:textId="4B639E01" w:rsidR="00722029" w:rsidRPr="00325A1D" w:rsidRDefault="001926A7" w:rsidP="00325A1D">
      <w:pPr>
        <w:pStyle w:val="Sraopastraipa"/>
        <w:numPr>
          <w:ilvl w:val="0"/>
          <w:numId w:val="34"/>
        </w:numPr>
        <w:autoSpaceDE w:val="0"/>
        <w:autoSpaceDN w:val="0"/>
        <w:adjustRightInd w:val="0"/>
        <w:spacing w:after="0" w:line="240" w:lineRule="auto"/>
        <w:jc w:val="center"/>
        <w:rPr>
          <w:b/>
          <w:bCs/>
          <w:color w:val="000000"/>
          <w:szCs w:val="24"/>
        </w:rPr>
      </w:pPr>
      <w:r w:rsidRPr="00325A1D">
        <w:rPr>
          <w:b/>
          <w:bCs/>
          <w:color w:val="000000"/>
          <w:szCs w:val="24"/>
        </w:rPr>
        <w:t>BAIGIAMOSIOS NUOSTATOS</w:t>
      </w:r>
    </w:p>
    <w:p w14:paraId="3BFDE3AD" w14:textId="77777777" w:rsidR="00722029" w:rsidRPr="00722029" w:rsidRDefault="00722029" w:rsidP="00722029">
      <w:pPr>
        <w:pStyle w:val="Sraopastraipa"/>
        <w:autoSpaceDE w:val="0"/>
        <w:autoSpaceDN w:val="0"/>
        <w:adjustRightInd w:val="0"/>
        <w:spacing w:after="0" w:line="240" w:lineRule="auto"/>
        <w:rPr>
          <w:b/>
          <w:bCs/>
          <w:color w:val="000000"/>
          <w:szCs w:val="24"/>
        </w:rPr>
      </w:pPr>
    </w:p>
    <w:p w14:paraId="6B7AEF2C" w14:textId="246553EE" w:rsidR="006618AA" w:rsidRPr="00325A1D" w:rsidRDefault="006618AA" w:rsidP="00325A1D">
      <w:pPr>
        <w:pStyle w:val="Sraopastraipa"/>
        <w:numPr>
          <w:ilvl w:val="1"/>
          <w:numId w:val="34"/>
        </w:numPr>
        <w:tabs>
          <w:tab w:val="left" w:pos="1276"/>
          <w:tab w:val="left" w:pos="1843"/>
        </w:tabs>
        <w:spacing w:after="0" w:line="240" w:lineRule="auto"/>
        <w:ind w:left="0" w:firstLine="709"/>
        <w:jc w:val="both"/>
        <w:rPr>
          <w:rFonts w:eastAsia="Times New Roman"/>
          <w:szCs w:val="24"/>
        </w:rPr>
      </w:pPr>
      <w:r w:rsidRPr="00325A1D">
        <w:rPr>
          <w:rFonts w:eastAsia="Times New Roman"/>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052C36EB" w:rsidR="006618AA" w:rsidRPr="00325A1D" w:rsidRDefault="006618AA" w:rsidP="00325A1D">
      <w:pPr>
        <w:pStyle w:val="Sraopastraipa"/>
        <w:numPr>
          <w:ilvl w:val="1"/>
          <w:numId w:val="34"/>
        </w:numPr>
        <w:tabs>
          <w:tab w:val="left" w:pos="1276"/>
          <w:tab w:val="left" w:pos="1843"/>
        </w:tabs>
        <w:spacing w:after="0" w:line="240" w:lineRule="auto"/>
        <w:ind w:left="0" w:firstLine="709"/>
        <w:jc w:val="both"/>
        <w:rPr>
          <w:rFonts w:eastAsia="Times New Roman"/>
          <w:szCs w:val="24"/>
        </w:rPr>
      </w:pPr>
      <w:r w:rsidRPr="00325A1D">
        <w:rPr>
          <w:rFonts w:eastAsia="Times New Roman"/>
          <w:szCs w:val="24"/>
        </w:rPr>
        <w:t>Perkančioji organizacija privalo nutraukti pradėtas pirkimo procedūras, jeigu buvo pažeisti VPĮ 17 straipsnio 1 dalyje nustatyti principai ir atitinkamos padėties negalima ištaisyti.</w:t>
      </w:r>
    </w:p>
    <w:p w14:paraId="50C94176" w14:textId="46E716D3" w:rsidR="006618AA" w:rsidRPr="00325A1D" w:rsidRDefault="006618AA" w:rsidP="00325A1D">
      <w:pPr>
        <w:pStyle w:val="Sraopastraipa"/>
        <w:numPr>
          <w:ilvl w:val="1"/>
          <w:numId w:val="34"/>
        </w:numPr>
        <w:tabs>
          <w:tab w:val="left" w:pos="1276"/>
        </w:tabs>
        <w:spacing w:after="0" w:line="240" w:lineRule="auto"/>
        <w:ind w:left="0" w:firstLine="709"/>
        <w:jc w:val="both"/>
        <w:rPr>
          <w:rFonts w:eastAsia="Times New Roman"/>
          <w:szCs w:val="24"/>
        </w:rPr>
      </w:pPr>
      <w:r w:rsidRPr="00325A1D">
        <w:rPr>
          <w:rFonts w:eastAsia="Times New Roman"/>
          <w:szCs w:val="24"/>
        </w:rPr>
        <w:t xml:space="preserve">Pirkimo procedūros, kurios neapibrėžtos šiose </w:t>
      </w:r>
      <w:r w:rsidRPr="00325A1D">
        <w:rPr>
          <w:rFonts w:eastAsia="Arial Unicode MS"/>
          <w:szCs w:val="24"/>
          <w:bdr w:val="nil"/>
          <w:lang w:eastAsia="lt-LT"/>
        </w:rPr>
        <w:t xml:space="preserve">pirkimo </w:t>
      </w:r>
      <w:r w:rsidRPr="00325A1D">
        <w:rPr>
          <w:rFonts w:eastAsia="Times New Roman"/>
          <w:szCs w:val="24"/>
        </w:rPr>
        <w:t>sąlygose, vykdomos vadovaujantis Viešųjų pirkimų įstatymo ir kitų teisės aktų nuostatomis.</w:t>
      </w:r>
    </w:p>
    <w:p w14:paraId="10EA715A" w14:textId="77777777" w:rsidR="00DF047C" w:rsidRDefault="00DF047C" w:rsidP="006618AA">
      <w:pPr>
        <w:spacing w:after="0" w:line="240" w:lineRule="auto"/>
        <w:ind w:firstLine="709"/>
        <w:jc w:val="both"/>
        <w:rPr>
          <w:rFonts w:ascii="Times New Roman" w:eastAsia="Times New Roman" w:hAnsi="Times New Roman" w:cs="Times New Roman"/>
          <w:kern w:val="0"/>
          <w:sz w:val="24"/>
          <w:szCs w:val="24"/>
          <w14:ligatures w14:val="none"/>
        </w:rPr>
      </w:pPr>
    </w:p>
    <w:p w14:paraId="5C3053D7" w14:textId="4E55779E"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r w:rsidR="00DF047C">
        <w:rPr>
          <w:rFonts w:ascii="Times New Roman" w:eastAsia="Times New Roman" w:hAnsi="Times New Roman" w:cs="Times New Roman"/>
          <w:kern w:val="0"/>
          <w:sz w:val="24"/>
          <w:szCs w:val="24"/>
          <w14:ligatures w14:val="none"/>
        </w:rPr>
        <w:t>___________</w:t>
      </w:r>
    </w:p>
    <w:p w14:paraId="47A500F6" w14:textId="77777777" w:rsidR="00DF047C" w:rsidRDefault="00DF047C"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DF047C"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BD07" w14:textId="77777777" w:rsidR="00DE4949" w:rsidRDefault="00DE4949" w:rsidP="00BE68E4">
      <w:pPr>
        <w:spacing w:after="0" w:line="240" w:lineRule="auto"/>
      </w:pPr>
      <w:r>
        <w:separator/>
      </w:r>
    </w:p>
  </w:endnote>
  <w:endnote w:type="continuationSeparator" w:id="0">
    <w:p w14:paraId="2EBAE73B" w14:textId="77777777" w:rsidR="00DE4949" w:rsidRDefault="00DE4949"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D770" w14:textId="77777777" w:rsidR="00DE4949" w:rsidRDefault="00DE4949" w:rsidP="00BE68E4">
      <w:pPr>
        <w:spacing w:after="0" w:line="240" w:lineRule="auto"/>
      </w:pPr>
      <w:r>
        <w:separator/>
      </w:r>
    </w:p>
  </w:footnote>
  <w:footnote w:type="continuationSeparator" w:id="0">
    <w:p w14:paraId="41A9A50C" w14:textId="77777777" w:rsidR="00DE4949" w:rsidRDefault="00DE4949"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11E"/>
    <w:multiLevelType w:val="multilevel"/>
    <w:tmpl w:val="E528B1EC"/>
    <w:lvl w:ilvl="0">
      <w:start w:val="1"/>
      <w:numFmt w:val="decimal"/>
      <w:lvlText w:val="%1."/>
      <w:lvlJc w:val="left"/>
      <w:pPr>
        <w:ind w:left="720" w:hanging="360"/>
      </w:pPr>
      <w:rPr>
        <w:rFonts w:hint="default"/>
        <w:b/>
      </w:rPr>
    </w:lvl>
    <w:lvl w:ilvl="1">
      <w:start w:val="1"/>
      <w:numFmt w:val="decimal"/>
      <w:isLgl/>
      <w:lvlText w:val="%1.%2."/>
      <w:lvlJc w:val="left"/>
      <w:pPr>
        <w:ind w:left="1204" w:hanging="495"/>
      </w:pPr>
      <w:rPr>
        <w:rFonts w:hint="default"/>
        <w:b w:val="0"/>
        <w:bCs w:val="0"/>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916BFE"/>
    <w:multiLevelType w:val="multilevel"/>
    <w:tmpl w:val="1E94825E"/>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sz w:val="24"/>
        <w:szCs w:val="24"/>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2"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067C78"/>
    <w:multiLevelType w:val="hybridMultilevel"/>
    <w:tmpl w:val="CDEEB632"/>
    <w:lvl w:ilvl="0" w:tplc="F228B0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1" w15:restartNumberingAfterBreak="0">
    <w:nsid w:val="34D75857"/>
    <w:multiLevelType w:val="multilevel"/>
    <w:tmpl w:val="E528B1EC"/>
    <w:lvl w:ilvl="0">
      <w:start w:val="1"/>
      <w:numFmt w:val="decimal"/>
      <w:lvlText w:val="%1."/>
      <w:lvlJc w:val="left"/>
      <w:pPr>
        <w:ind w:left="720" w:hanging="360"/>
      </w:pPr>
      <w:rPr>
        <w:rFonts w:hint="default"/>
        <w:b/>
      </w:rPr>
    </w:lvl>
    <w:lvl w:ilvl="1">
      <w:start w:val="1"/>
      <w:numFmt w:val="decimal"/>
      <w:isLgl/>
      <w:lvlText w:val="%1.%2."/>
      <w:lvlJc w:val="left"/>
      <w:pPr>
        <w:ind w:left="1204" w:hanging="495"/>
      </w:pPr>
      <w:rPr>
        <w:rFonts w:hint="default"/>
        <w:b w:val="0"/>
        <w:bCs w:val="0"/>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5"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F6F37CA"/>
    <w:multiLevelType w:val="hybridMultilevel"/>
    <w:tmpl w:val="F32ECC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3"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4"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2"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33"/>
  </w:num>
  <w:num w:numId="2" w16cid:durableId="1374185256">
    <w:abstractNumId w:val="15"/>
  </w:num>
  <w:num w:numId="3" w16cid:durableId="21126552">
    <w:abstractNumId w:val="32"/>
  </w:num>
  <w:num w:numId="4" w16cid:durableId="1405686165">
    <w:abstractNumId w:val="13"/>
  </w:num>
  <w:num w:numId="5" w16cid:durableId="1482649533">
    <w:abstractNumId w:val="4"/>
  </w:num>
  <w:num w:numId="6" w16cid:durableId="766998008">
    <w:abstractNumId w:val="12"/>
  </w:num>
  <w:num w:numId="7" w16cid:durableId="829559838">
    <w:abstractNumId w:val="10"/>
  </w:num>
  <w:num w:numId="8" w16cid:durableId="309332334">
    <w:abstractNumId w:val="9"/>
  </w:num>
  <w:num w:numId="9" w16cid:durableId="1873878550">
    <w:abstractNumId w:val="21"/>
  </w:num>
  <w:num w:numId="10" w16cid:durableId="748843216">
    <w:abstractNumId w:val="8"/>
  </w:num>
  <w:num w:numId="11" w16cid:durableId="871847935">
    <w:abstractNumId w:val="3"/>
  </w:num>
  <w:num w:numId="12" w16cid:durableId="639191327">
    <w:abstractNumId w:val="25"/>
  </w:num>
  <w:num w:numId="13" w16cid:durableId="1957055439">
    <w:abstractNumId w:val="6"/>
  </w:num>
  <w:num w:numId="14" w16cid:durableId="209653149">
    <w:abstractNumId w:val="20"/>
  </w:num>
  <w:num w:numId="15" w16cid:durableId="1695496469">
    <w:abstractNumId w:val="22"/>
  </w:num>
  <w:num w:numId="16" w16cid:durableId="693070569">
    <w:abstractNumId w:val="29"/>
  </w:num>
  <w:num w:numId="17" w16cid:durableId="917834027">
    <w:abstractNumId w:val="17"/>
  </w:num>
  <w:num w:numId="18" w16cid:durableId="1906574235">
    <w:abstractNumId w:val="34"/>
  </w:num>
  <w:num w:numId="19" w16cid:durableId="123500409">
    <w:abstractNumId w:val="14"/>
  </w:num>
  <w:num w:numId="20" w16cid:durableId="365105062">
    <w:abstractNumId w:val="28"/>
  </w:num>
  <w:num w:numId="21" w16cid:durableId="2086104169">
    <w:abstractNumId w:val="16"/>
  </w:num>
  <w:num w:numId="22" w16cid:durableId="1028140242">
    <w:abstractNumId w:val="31"/>
  </w:num>
  <w:num w:numId="23" w16cid:durableId="2041936408">
    <w:abstractNumId w:val="27"/>
  </w:num>
  <w:num w:numId="24" w16cid:durableId="1266576845">
    <w:abstractNumId w:val="7"/>
  </w:num>
  <w:num w:numId="25" w16cid:durableId="1962032336">
    <w:abstractNumId w:val="36"/>
  </w:num>
  <w:num w:numId="26" w16cid:durableId="1742287245">
    <w:abstractNumId w:val="30"/>
  </w:num>
  <w:num w:numId="27" w16cid:durableId="343827472">
    <w:abstractNumId w:val="2"/>
  </w:num>
  <w:num w:numId="28" w16cid:durableId="1656227431">
    <w:abstractNumId w:val="23"/>
  </w:num>
  <w:num w:numId="29" w16cid:durableId="1656177617">
    <w:abstractNumId w:val="35"/>
  </w:num>
  <w:num w:numId="30" w16cid:durableId="1239288028">
    <w:abstractNumId w:val="26"/>
  </w:num>
  <w:num w:numId="31" w16cid:durableId="1416441627">
    <w:abstractNumId w:val="19"/>
  </w:num>
  <w:num w:numId="32" w16cid:durableId="589389334">
    <w:abstractNumId w:val="24"/>
  </w:num>
  <w:num w:numId="33" w16cid:durableId="1666278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4726788">
    <w:abstractNumId w:val="11"/>
  </w:num>
  <w:num w:numId="35" w16cid:durableId="616984789">
    <w:abstractNumId w:val="5"/>
  </w:num>
  <w:num w:numId="36" w16cid:durableId="1042291961">
    <w:abstractNumId w:val="18"/>
  </w:num>
  <w:num w:numId="37" w16cid:durableId="266547781">
    <w:abstractNumId w:val="1"/>
  </w:num>
  <w:num w:numId="38" w16cid:durableId="78862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3435"/>
    <w:rsid w:val="00015803"/>
    <w:rsid w:val="00021999"/>
    <w:rsid w:val="00034F51"/>
    <w:rsid w:val="00041542"/>
    <w:rsid w:val="000448BA"/>
    <w:rsid w:val="00045619"/>
    <w:rsid w:val="00051192"/>
    <w:rsid w:val="00053F42"/>
    <w:rsid w:val="000628F2"/>
    <w:rsid w:val="000662C2"/>
    <w:rsid w:val="00066599"/>
    <w:rsid w:val="0007491B"/>
    <w:rsid w:val="000818EA"/>
    <w:rsid w:val="00083530"/>
    <w:rsid w:val="00091F9A"/>
    <w:rsid w:val="00093B4B"/>
    <w:rsid w:val="00096BCE"/>
    <w:rsid w:val="000A0D1F"/>
    <w:rsid w:val="000A13DE"/>
    <w:rsid w:val="000A2A50"/>
    <w:rsid w:val="000A4368"/>
    <w:rsid w:val="000A6D7C"/>
    <w:rsid w:val="000B648C"/>
    <w:rsid w:val="000C2E71"/>
    <w:rsid w:val="000C3D21"/>
    <w:rsid w:val="000D31E4"/>
    <w:rsid w:val="000E4373"/>
    <w:rsid w:val="000E62B3"/>
    <w:rsid w:val="000E7398"/>
    <w:rsid w:val="000F0FAE"/>
    <w:rsid w:val="000F553C"/>
    <w:rsid w:val="000F660B"/>
    <w:rsid w:val="00101D8A"/>
    <w:rsid w:val="00104CCA"/>
    <w:rsid w:val="00106FC1"/>
    <w:rsid w:val="00123C24"/>
    <w:rsid w:val="001277E4"/>
    <w:rsid w:val="00140C99"/>
    <w:rsid w:val="00141D6A"/>
    <w:rsid w:val="00143DB3"/>
    <w:rsid w:val="0014485D"/>
    <w:rsid w:val="001533EB"/>
    <w:rsid w:val="0016058B"/>
    <w:rsid w:val="00162FA7"/>
    <w:rsid w:val="001643A4"/>
    <w:rsid w:val="00171F06"/>
    <w:rsid w:val="001723D0"/>
    <w:rsid w:val="0017258B"/>
    <w:rsid w:val="00172988"/>
    <w:rsid w:val="00174C54"/>
    <w:rsid w:val="00180097"/>
    <w:rsid w:val="00185AA5"/>
    <w:rsid w:val="00190638"/>
    <w:rsid w:val="00190E43"/>
    <w:rsid w:val="001926A7"/>
    <w:rsid w:val="0019541A"/>
    <w:rsid w:val="001A4493"/>
    <w:rsid w:val="001A72F4"/>
    <w:rsid w:val="001D0058"/>
    <w:rsid w:val="001D3D31"/>
    <w:rsid w:val="001D5843"/>
    <w:rsid w:val="001E4326"/>
    <w:rsid w:val="002032D3"/>
    <w:rsid w:val="00203927"/>
    <w:rsid w:val="00204BAC"/>
    <w:rsid w:val="00212827"/>
    <w:rsid w:val="0021742E"/>
    <w:rsid w:val="00221FB6"/>
    <w:rsid w:val="002325A7"/>
    <w:rsid w:val="00235EF5"/>
    <w:rsid w:val="00236052"/>
    <w:rsid w:val="00240C44"/>
    <w:rsid w:val="002423F8"/>
    <w:rsid w:val="0024426B"/>
    <w:rsid w:val="00262E3F"/>
    <w:rsid w:val="0026501F"/>
    <w:rsid w:val="00266FA8"/>
    <w:rsid w:val="00270FDF"/>
    <w:rsid w:val="00271585"/>
    <w:rsid w:val="00282AF6"/>
    <w:rsid w:val="002855A8"/>
    <w:rsid w:val="002927EA"/>
    <w:rsid w:val="00292E73"/>
    <w:rsid w:val="002945EC"/>
    <w:rsid w:val="002951A3"/>
    <w:rsid w:val="002A2D27"/>
    <w:rsid w:val="002A635C"/>
    <w:rsid w:val="002A7967"/>
    <w:rsid w:val="002B3A2B"/>
    <w:rsid w:val="002B49BF"/>
    <w:rsid w:val="002B58FE"/>
    <w:rsid w:val="002B6880"/>
    <w:rsid w:val="002B6896"/>
    <w:rsid w:val="002D6D05"/>
    <w:rsid w:val="002D7BF9"/>
    <w:rsid w:val="002E6E1A"/>
    <w:rsid w:val="002F03FD"/>
    <w:rsid w:val="002F7CF3"/>
    <w:rsid w:val="00300C56"/>
    <w:rsid w:val="00314D48"/>
    <w:rsid w:val="00315E11"/>
    <w:rsid w:val="0032079E"/>
    <w:rsid w:val="003210D9"/>
    <w:rsid w:val="00322FEE"/>
    <w:rsid w:val="00325A1D"/>
    <w:rsid w:val="003324A0"/>
    <w:rsid w:val="00334933"/>
    <w:rsid w:val="00336497"/>
    <w:rsid w:val="00340237"/>
    <w:rsid w:val="00340655"/>
    <w:rsid w:val="0034098B"/>
    <w:rsid w:val="00344724"/>
    <w:rsid w:val="003449C8"/>
    <w:rsid w:val="00352C1B"/>
    <w:rsid w:val="00356B63"/>
    <w:rsid w:val="00367C27"/>
    <w:rsid w:val="00371B46"/>
    <w:rsid w:val="00374D94"/>
    <w:rsid w:val="00380671"/>
    <w:rsid w:val="00387E5C"/>
    <w:rsid w:val="0039006A"/>
    <w:rsid w:val="00391025"/>
    <w:rsid w:val="0039141D"/>
    <w:rsid w:val="00396E75"/>
    <w:rsid w:val="003A00FB"/>
    <w:rsid w:val="003A7760"/>
    <w:rsid w:val="003C1F8C"/>
    <w:rsid w:val="003C589C"/>
    <w:rsid w:val="003D1108"/>
    <w:rsid w:val="003D2EC1"/>
    <w:rsid w:val="003D62EF"/>
    <w:rsid w:val="003D6449"/>
    <w:rsid w:val="003D6A3D"/>
    <w:rsid w:val="003E3433"/>
    <w:rsid w:val="003F51CE"/>
    <w:rsid w:val="003F7865"/>
    <w:rsid w:val="00403FF6"/>
    <w:rsid w:val="00411470"/>
    <w:rsid w:val="00415082"/>
    <w:rsid w:val="004217BF"/>
    <w:rsid w:val="00425DBB"/>
    <w:rsid w:val="00435044"/>
    <w:rsid w:val="00435346"/>
    <w:rsid w:val="0044220F"/>
    <w:rsid w:val="004425BD"/>
    <w:rsid w:val="004429B0"/>
    <w:rsid w:val="00442C7A"/>
    <w:rsid w:val="00444A11"/>
    <w:rsid w:val="00444C03"/>
    <w:rsid w:val="00454C5F"/>
    <w:rsid w:val="004651CA"/>
    <w:rsid w:val="0047081E"/>
    <w:rsid w:val="00473853"/>
    <w:rsid w:val="0047666F"/>
    <w:rsid w:val="00476DA1"/>
    <w:rsid w:val="004808BF"/>
    <w:rsid w:val="00483E68"/>
    <w:rsid w:val="00483F98"/>
    <w:rsid w:val="0049285A"/>
    <w:rsid w:val="0049587E"/>
    <w:rsid w:val="004A68EA"/>
    <w:rsid w:val="004B02C1"/>
    <w:rsid w:val="004B1E45"/>
    <w:rsid w:val="004B3923"/>
    <w:rsid w:val="004C01A2"/>
    <w:rsid w:val="004C7321"/>
    <w:rsid w:val="004D2AEE"/>
    <w:rsid w:val="004E2FF9"/>
    <w:rsid w:val="004E4154"/>
    <w:rsid w:val="004F258F"/>
    <w:rsid w:val="004F327A"/>
    <w:rsid w:val="004F47DA"/>
    <w:rsid w:val="005048BC"/>
    <w:rsid w:val="005130C6"/>
    <w:rsid w:val="005130D3"/>
    <w:rsid w:val="005136AE"/>
    <w:rsid w:val="00515A7B"/>
    <w:rsid w:val="0053255F"/>
    <w:rsid w:val="00532C6D"/>
    <w:rsid w:val="005333BA"/>
    <w:rsid w:val="005370B8"/>
    <w:rsid w:val="005400F1"/>
    <w:rsid w:val="00542F3A"/>
    <w:rsid w:val="00546EDA"/>
    <w:rsid w:val="005520D5"/>
    <w:rsid w:val="00552D2F"/>
    <w:rsid w:val="00554C93"/>
    <w:rsid w:val="00567D54"/>
    <w:rsid w:val="00571FD5"/>
    <w:rsid w:val="00574581"/>
    <w:rsid w:val="005844DE"/>
    <w:rsid w:val="005867CC"/>
    <w:rsid w:val="00591A3C"/>
    <w:rsid w:val="005A523F"/>
    <w:rsid w:val="005A6437"/>
    <w:rsid w:val="005A6CAD"/>
    <w:rsid w:val="005B3FDA"/>
    <w:rsid w:val="005B4137"/>
    <w:rsid w:val="005C5B2F"/>
    <w:rsid w:val="005C5B6E"/>
    <w:rsid w:val="005D2D21"/>
    <w:rsid w:val="005D33EA"/>
    <w:rsid w:val="005D7A5D"/>
    <w:rsid w:val="005F1F72"/>
    <w:rsid w:val="005F3578"/>
    <w:rsid w:val="005F45AE"/>
    <w:rsid w:val="00600ED4"/>
    <w:rsid w:val="006038A1"/>
    <w:rsid w:val="00606F2B"/>
    <w:rsid w:val="00607740"/>
    <w:rsid w:val="00610CCA"/>
    <w:rsid w:val="00612FDC"/>
    <w:rsid w:val="006151A5"/>
    <w:rsid w:val="0061537E"/>
    <w:rsid w:val="0062175D"/>
    <w:rsid w:val="00622673"/>
    <w:rsid w:val="00627E78"/>
    <w:rsid w:val="00630E86"/>
    <w:rsid w:val="00631FB4"/>
    <w:rsid w:val="00635CB8"/>
    <w:rsid w:val="00636B35"/>
    <w:rsid w:val="00641784"/>
    <w:rsid w:val="0064218A"/>
    <w:rsid w:val="00642F51"/>
    <w:rsid w:val="0064325B"/>
    <w:rsid w:val="00646321"/>
    <w:rsid w:val="00646B92"/>
    <w:rsid w:val="00656CFA"/>
    <w:rsid w:val="006618AA"/>
    <w:rsid w:val="00663A95"/>
    <w:rsid w:val="00665137"/>
    <w:rsid w:val="006768FB"/>
    <w:rsid w:val="0068296B"/>
    <w:rsid w:val="0068353A"/>
    <w:rsid w:val="00684E31"/>
    <w:rsid w:val="00687116"/>
    <w:rsid w:val="00687D63"/>
    <w:rsid w:val="00691978"/>
    <w:rsid w:val="006A126E"/>
    <w:rsid w:val="006A7928"/>
    <w:rsid w:val="006B595F"/>
    <w:rsid w:val="006B7972"/>
    <w:rsid w:val="006C4A34"/>
    <w:rsid w:val="006C50FF"/>
    <w:rsid w:val="006C56DB"/>
    <w:rsid w:val="006C5E10"/>
    <w:rsid w:val="006C70DA"/>
    <w:rsid w:val="006D2863"/>
    <w:rsid w:val="006D6E08"/>
    <w:rsid w:val="006D7D1E"/>
    <w:rsid w:val="006F22A2"/>
    <w:rsid w:val="007052E1"/>
    <w:rsid w:val="00707AFD"/>
    <w:rsid w:val="00710BC4"/>
    <w:rsid w:val="00714F87"/>
    <w:rsid w:val="00720D90"/>
    <w:rsid w:val="00721C0D"/>
    <w:rsid w:val="00722029"/>
    <w:rsid w:val="00723534"/>
    <w:rsid w:val="007248A7"/>
    <w:rsid w:val="0072790F"/>
    <w:rsid w:val="007352C1"/>
    <w:rsid w:val="00736F54"/>
    <w:rsid w:val="00737612"/>
    <w:rsid w:val="00742C2A"/>
    <w:rsid w:val="007444B2"/>
    <w:rsid w:val="007469D1"/>
    <w:rsid w:val="0075310F"/>
    <w:rsid w:val="007538CB"/>
    <w:rsid w:val="0075393B"/>
    <w:rsid w:val="00754583"/>
    <w:rsid w:val="00754FB4"/>
    <w:rsid w:val="0075615B"/>
    <w:rsid w:val="00762233"/>
    <w:rsid w:val="00773905"/>
    <w:rsid w:val="00775582"/>
    <w:rsid w:val="00776E97"/>
    <w:rsid w:val="00777433"/>
    <w:rsid w:val="00777530"/>
    <w:rsid w:val="00777B17"/>
    <w:rsid w:val="007804EE"/>
    <w:rsid w:val="00781792"/>
    <w:rsid w:val="00782D3C"/>
    <w:rsid w:val="00782ECC"/>
    <w:rsid w:val="00783020"/>
    <w:rsid w:val="00785BC1"/>
    <w:rsid w:val="00791280"/>
    <w:rsid w:val="007A122D"/>
    <w:rsid w:val="007A5762"/>
    <w:rsid w:val="007A70F5"/>
    <w:rsid w:val="007B44B2"/>
    <w:rsid w:val="007B62CA"/>
    <w:rsid w:val="007C0123"/>
    <w:rsid w:val="007C1572"/>
    <w:rsid w:val="007C24A7"/>
    <w:rsid w:val="007C26BC"/>
    <w:rsid w:val="007C6590"/>
    <w:rsid w:val="007F10C5"/>
    <w:rsid w:val="007F4179"/>
    <w:rsid w:val="007F7662"/>
    <w:rsid w:val="00803A44"/>
    <w:rsid w:val="00814EC3"/>
    <w:rsid w:val="00826772"/>
    <w:rsid w:val="0082784F"/>
    <w:rsid w:val="008336E8"/>
    <w:rsid w:val="0083527A"/>
    <w:rsid w:val="00836121"/>
    <w:rsid w:val="00837BC9"/>
    <w:rsid w:val="0084495A"/>
    <w:rsid w:val="00850D63"/>
    <w:rsid w:val="00851DDB"/>
    <w:rsid w:val="0085694E"/>
    <w:rsid w:val="008614E6"/>
    <w:rsid w:val="00862179"/>
    <w:rsid w:val="0087116E"/>
    <w:rsid w:val="00875E2B"/>
    <w:rsid w:val="008765FB"/>
    <w:rsid w:val="00882C77"/>
    <w:rsid w:val="008964E5"/>
    <w:rsid w:val="008A6DCD"/>
    <w:rsid w:val="008B35D1"/>
    <w:rsid w:val="008C10EE"/>
    <w:rsid w:val="008D5365"/>
    <w:rsid w:val="008D5CF7"/>
    <w:rsid w:val="008F2D1E"/>
    <w:rsid w:val="008F5184"/>
    <w:rsid w:val="00900436"/>
    <w:rsid w:val="00900FA3"/>
    <w:rsid w:val="00901DF8"/>
    <w:rsid w:val="009030C1"/>
    <w:rsid w:val="00905B4D"/>
    <w:rsid w:val="00906D17"/>
    <w:rsid w:val="0091793E"/>
    <w:rsid w:val="00920328"/>
    <w:rsid w:val="009303A5"/>
    <w:rsid w:val="00933248"/>
    <w:rsid w:val="009374F5"/>
    <w:rsid w:val="00942149"/>
    <w:rsid w:val="009444E3"/>
    <w:rsid w:val="009458EE"/>
    <w:rsid w:val="00952460"/>
    <w:rsid w:val="00963FF5"/>
    <w:rsid w:val="00964182"/>
    <w:rsid w:val="009667EB"/>
    <w:rsid w:val="00971E87"/>
    <w:rsid w:val="00974D6B"/>
    <w:rsid w:val="00974D7C"/>
    <w:rsid w:val="00980F04"/>
    <w:rsid w:val="009821EF"/>
    <w:rsid w:val="00982347"/>
    <w:rsid w:val="00986366"/>
    <w:rsid w:val="00987731"/>
    <w:rsid w:val="00990553"/>
    <w:rsid w:val="00991194"/>
    <w:rsid w:val="009A0523"/>
    <w:rsid w:val="009A2861"/>
    <w:rsid w:val="009C1D40"/>
    <w:rsid w:val="009C5186"/>
    <w:rsid w:val="009C59F7"/>
    <w:rsid w:val="009C6445"/>
    <w:rsid w:val="009C6932"/>
    <w:rsid w:val="009D6DBB"/>
    <w:rsid w:val="009E1CAB"/>
    <w:rsid w:val="009E6585"/>
    <w:rsid w:val="009F3339"/>
    <w:rsid w:val="009F7149"/>
    <w:rsid w:val="00A04657"/>
    <w:rsid w:val="00A04690"/>
    <w:rsid w:val="00A05A7F"/>
    <w:rsid w:val="00A118CD"/>
    <w:rsid w:val="00A11CF7"/>
    <w:rsid w:val="00A13513"/>
    <w:rsid w:val="00A13BEC"/>
    <w:rsid w:val="00A15BD7"/>
    <w:rsid w:val="00A21141"/>
    <w:rsid w:val="00A22E1F"/>
    <w:rsid w:val="00A26EF2"/>
    <w:rsid w:val="00A41F8F"/>
    <w:rsid w:val="00A447BC"/>
    <w:rsid w:val="00A5104F"/>
    <w:rsid w:val="00A512C7"/>
    <w:rsid w:val="00A5267B"/>
    <w:rsid w:val="00A54D56"/>
    <w:rsid w:val="00A575A8"/>
    <w:rsid w:val="00A631BC"/>
    <w:rsid w:val="00A75694"/>
    <w:rsid w:val="00A80727"/>
    <w:rsid w:val="00A80766"/>
    <w:rsid w:val="00A80DA8"/>
    <w:rsid w:val="00A80F0B"/>
    <w:rsid w:val="00A8133F"/>
    <w:rsid w:val="00A83384"/>
    <w:rsid w:val="00A85C73"/>
    <w:rsid w:val="00A937F2"/>
    <w:rsid w:val="00AA3AEB"/>
    <w:rsid w:val="00AA580E"/>
    <w:rsid w:val="00AA654B"/>
    <w:rsid w:val="00AB0165"/>
    <w:rsid w:val="00AB0E0E"/>
    <w:rsid w:val="00AB3990"/>
    <w:rsid w:val="00AB7F5E"/>
    <w:rsid w:val="00AC0FFC"/>
    <w:rsid w:val="00AC5654"/>
    <w:rsid w:val="00AD3FA9"/>
    <w:rsid w:val="00AE132B"/>
    <w:rsid w:val="00AE1686"/>
    <w:rsid w:val="00AE6CA2"/>
    <w:rsid w:val="00B03D13"/>
    <w:rsid w:val="00B07047"/>
    <w:rsid w:val="00B07399"/>
    <w:rsid w:val="00B17A4F"/>
    <w:rsid w:val="00B22756"/>
    <w:rsid w:val="00B22BDA"/>
    <w:rsid w:val="00B24169"/>
    <w:rsid w:val="00B27019"/>
    <w:rsid w:val="00B403A8"/>
    <w:rsid w:val="00B43E4B"/>
    <w:rsid w:val="00B44854"/>
    <w:rsid w:val="00B44E2A"/>
    <w:rsid w:val="00B470CC"/>
    <w:rsid w:val="00B55ABC"/>
    <w:rsid w:val="00B60402"/>
    <w:rsid w:val="00B6216C"/>
    <w:rsid w:val="00B80D5D"/>
    <w:rsid w:val="00B81EA8"/>
    <w:rsid w:val="00B856C9"/>
    <w:rsid w:val="00B90A6A"/>
    <w:rsid w:val="00B97A95"/>
    <w:rsid w:val="00BB3DF8"/>
    <w:rsid w:val="00BC0556"/>
    <w:rsid w:val="00BC1F58"/>
    <w:rsid w:val="00BC203C"/>
    <w:rsid w:val="00BC2A71"/>
    <w:rsid w:val="00BC3733"/>
    <w:rsid w:val="00BC5BA7"/>
    <w:rsid w:val="00BC7B02"/>
    <w:rsid w:val="00BD0650"/>
    <w:rsid w:val="00BD43CD"/>
    <w:rsid w:val="00BE1F6E"/>
    <w:rsid w:val="00BE68E4"/>
    <w:rsid w:val="00BF0BE0"/>
    <w:rsid w:val="00BF2F3E"/>
    <w:rsid w:val="00BF7808"/>
    <w:rsid w:val="00C03B6F"/>
    <w:rsid w:val="00C10B26"/>
    <w:rsid w:val="00C110DE"/>
    <w:rsid w:val="00C1179E"/>
    <w:rsid w:val="00C133F5"/>
    <w:rsid w:val="00C15376"/>
    <w:rsid w:val="00C24583"/>
    <w:rsid w:val="00C260EB"/>
    <w:rsid w:val="00C304F5"/>
    <w:rsid w:val="00C30A16"/>
    <w:rsid w:val="00C3484F"/>
    <w:rsid w:val="00C36478"/>
    <w:rsid w:val="00C4022B"/>
    <w:rsid w:val="00C44838"/>
    <w:rsid w:val="00C51BBF"/>
    <w:rsid w:val="00C54133"/>
    <w:rsid w:val="00C65E4F"/>
    <w:rsid w:val="00C72A07"/>
    <w:rsid w:val="00C72D0C"/>
    <w:rsid w:val="00C76DA2"/>
    <w:rsid w:val="00C804A6"/>
    <w:rsid w:val="00C80998"/>
    <w:rsid w:val="00C81D58"/>
    <w:rsid w:val="00C82428"/>
    <w:rsid w:val="00C8450D"/>
    <w:rsid w:val="00C97BD2"/>
    <w:rsid w:val="00CA1B7A"/>
    <w:rsid w:val="00CB17A4"/>
    <w:rsid w:val="00CB3820"/>
    <w:rsid w:val="00CB67C0"/>
    <w:rsid w:val="00CB77AD"/>
    <w:rsid w:val="00CC707C"/>
    <w:rsid w:val="00CC77B2"/>
    <w:rsid w:val="00CD0C79"/>
    <w:rsid w:val="00CD1804"/>
    <w:rsid w:val="00CD28C6"/>
    <w:rsid w:val="00CE1E88"/>
    <w:rsid w:val="00CE46E4"/>
    <w:rsid w:val="00CF00FE"/>
    <w:rsid w:val="00CF392B"/>
    <w:rsid w:val="00CF6D11"/>
    <w:rsid w:val="00CF726A"/>
    <w:rsid w:val="00CF7DFB"/>
    <w:rsid w:val="00D02F9E"/>
    <w:rsid w:val="00D105B3"/>
    <w:rsid w:val="00D12BAA"/>
    <w:rsid w:val="00D243E9"/>
    <w:rsid w:val="00D35AAB"/>
    <w:rsid w:val="00D36019"/>
    <w:rsid w:val="00D4077E"/>
    <w:rsid w:val="00D44048"/>
    <w:rsid w:val="00D44C87"/>
    <w:rsid w:val="00D44EC2"/>
    <w:rsid w:val="00D476D4"/>
    <w:rsid w:val="00D4775B"/>
    <w:rsid w:val="00D47B9A"/>
    <w:rsid w:val="00D50A2A"/>
    <w:rsid w:val="00D541D0"/>
    <w:rsid w:val="00D57241"/>
    <w:rsid w:val="00D61DED"/>
    <w:rsid w:val="00D67D19"/>
    <w:rsid w:val="00D85109"/>
    <w:rsid w:val="00D9306C"/>
    <w:rsid w:val="00D93C53"/>
    <w:rsid w:val="00D9448F"/>
    <w:rsid w:val="00D95038"/>
    <w:rsid w:val="00DA025A"/>
    <w:rsid w:val="00DA0408"/>
    <w:rsid w:val="00DA2278"/>
    <w:rsid w:val="00DA31D7"/>
    <w:rsid w:val="00DB0652"/>
    <w:rsid w:val="00DB0A33"/>
    <w:rsid w:val="00DB26C5"/>
    <w:rsid w:val="00DB6526"/>
    <w:rsid w:val="00DC48A2"/>
    <w:rsid w:val="00DC4B3D"/>
    <w:rsid w:val="00DC6F1D"/>
    <w:rsid w:val="00DD35FD"/>
    <w:rsid w:val="00DE34C9"/>
    <w:rsid w:val="00DE3E37"/>
    <w:rsid w:val="00DE4949"/>
    <w:rsid w:val="00DE7378"/>
    <w:rsid w:val="00DF01BD"/>
    <w:rsid w:val="00DF047C"/>
    <w:rsid w:val="00DF0CFA"/>
    <w:rsid w:val="00DF2139"/>
    <w:rsid w:val="00DF25B1"/>
    <w:rsid w:val="00DF6567"/>
    <w:rsid w:val="00E07991"/>
    <w:rsid w:val="00E12E43"/>
    <w:rsid w:val="00E144B0"/>
    <w:rsid w:val="00E3057F"/>
    <w:rsid w:val="00E41F00"/>
    <w:rsid w:val="00E467C9"/>
    <w:rsid w:val="00E514A8"/>
    <w:rsid w:val="00E55DCC"/>
    <w:rsid w:val="00E564D6"/>
    <w:rsid w:val="00E65D44"/>
    <w:rsid w:val="00E7226D"/>
    <w:rsid w:val="00E727FC"/>
    <w:rsid w:val="00E73E8E"/>
    <w:rsid w:val="00E77840"/>
    <w:rsid w:val="00E77CB4"/>
    <w:rsid w:val="00E84B6D"/>
    <w:rsid w:val="00E86660"/>
    <w:rsid w:val="00E92746"/>
    <w:rsid w:val="00E93205"/>
    <w:rsid w:val="00E94FFD"/>
    <w:rsid w:val="00EA5CC0"/>
    <w:rsid w:val="00EA7DBF"/>
    <w:rsid w:val="00EC062A"/>
    <w:rsid w:val="00EC2C7C"/>
    <w:rsid w:val="00EC35B0"/>
    <w:rsid w:val="00EC44EB"/>
    <w:rsid w:val="00EC4999"/>
    <w:rsid w:val="00ED1338"/>
    <w:rsid w:val="00ED679C"/>
    <w:rsid w:val="00EE60A8"/>
    <w:rsid w:val="00EF0E4F"/>
    <w:rsid w:val="00EF1F68"/>
    <w:rsid w:val="00EF2D7F"/>
    <w:rsid w:val="00EF323E"/>
    <w:rsid w:val="00EF6C55"/>
    <w:rsid w:val="00F02674"/>
    <w:rsid w:val="00F02982"/>
    <w:rsid w:val="00F02BDD"/>
    <w:rsid w:val="00F05508"/>
    <w:rsid w:val="00F120D5"/>
    <w:rsid w:val="00F16CEC"/>
    <w:rsid w:val="00F17CC4"/>
    <w:rsid w:val="00F210E0"/>
    <w:rsid w:val="00F219FA"/>
    <w:rsid w:val="00F24688"/>
    <w:rsid w:val="00F30DC2"/>
    <w:rsid w:val="00F31AC1"/>
    <w:rsid w:val="00F47E9D"/>
    <w:rsid w:val="00F50A9C"/>
    <w:rsid w:val="00F60A2E"/>
    <w:rsid w:val="00F66BDD"/>
    <w:rsid w:val="00F800F2"/>
    <w:rsid w:val="00F93C65"/>
    <w:rsid w:val="00F9709B"/>
    <w:rsid w:val="00FA31DB"/>
    <w:rsid w:val="00FA48E3"/>
    <w:rsid w:val="00FB02EE"/>
    <w:rsid w:val="00FB1AF5"/>
    <w:rsid w:val="00FB6032"/>
    <w:rsid w:val="00FC3554"/>
    <w:rsid w:val="00FD2179"/>
    <w:rsid w:val="00FE11E9"/>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7C26B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C26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916">
      <w:bodyDiv w:val="1"/>
      <w:marLeft w:val="0"/>
      <w:marRight w:val="0"/>
      <w:marTop w:val="0"/>
      <w:marBottom w:val="0"/>
      <w:divBdr>
        <w:top w:val="none" w:sz="0" w:space="0" w:color="auto"/>
        <w:left w:val="none" w:sz="0" w:space="0" w:color="auto"/>
        <w:bottom w:val="none" w:sz="0" w:space="0" w:color="auto"/>
        <w:right w:val="none" w:sz="0" w:space="0" w:color="auto"/>
      </w:divBdr>
    </w:div>
    <w:div w:id="66659427">
      <w:bodyDiv w:val="1"/>
      <w:marLeft w:val="0"/>
      <w:marRight w:val="0"/>
      <w:marTop w:val="0"/>
      <w:marBottom w:val="0"/>
      <w:divBdr>
        <w:top w:val="none" w:sz="0" w:space="0" w:color="auto"/>
        <w:left w:val="none" w:sz="0" w:space="0" w:color="auto"/>
        <w:bottom w:val="none" w:sz="0" w:space="0" w:color="auto"/>
        <w:right w:val="none" w:sz="0" w:space="0" w:color="auto"/>
      </w:divBdr>
    </w:div>
    <w:div w:id="13633752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205527433">
      <w:bodyDiv w:val="1"/>
      <w:marLeft w:val="0"/>
      <w:marRight w:val="0"/>
      <w:marTop w:val="0"/>
      <w:marBottom w:val="0"/>
      <w:divBdr>
        <w:top w:val="none" w:sz="0" w:space="0" w:color="auto"/>
        <w:left w:val="none" w:sz="0" w:space="0" w:color="auto"/>
        <w:bottom w:val="none" w:sz="0" w:space="0" w:color="auto"/>
        <w:right w:val="none" w:sz="0" w:space="0" w:color="auto"/>
      </w:divBdr>
    </w:div>
    <w:div w:id="388044071">
      <w:bodyDiv w:val="1"/>
      <w:marLeft w:val="0"/>
      <w:marRight w:val="0"/>
      <w:marTop w:val="0"/>
      <w:marBottom w:val="0"/>
      <w:divBdr>
        <w:top w:val="none" w:sz="0" w:space="0" w:color="auto"/>
        <w:left w:val="none" w:sz="0" w:space="0" w:color="auto"/>
        <w:bottom w:val="none" w:sz="0" w:space="0" w:color="auto"/>
        <w:right w:val="none" w:sz="0" w:space="0" w:color="auto"/>
      </w:divBdr>
    </w:div>
    <w:div w:id="411705990">
      <w:bodyDiv w:val="1"/>
      <w:marLeft w:val="0"/>
      <w:marRight w:val="0"/>
      <w:marTop w:val="0"/>
      <w:marBottom w:val="0"/>
      <w:divBdr>
        <w:top w:val="none" w:sz="0" w:space="0" w:color="auto"/>
        <w:left w:val="none" w:sz="0" w:space="0" w:color="auto"/>
        <w:bottom w:val="none" w:sz="0" w:space="0" w:color="auto"/>
        <w:right w:val="none" w:sz="0" w:space="0" w:color="auto"/>
      </w:divBdr>
    </w:div>
    <w:div w:id="488984935">
      <w:bodyDiv w:val="1"/>
      <w:marLeft w:val="0"/>
      <w:marRight w:val="0"/>
      <w:marTop w:val="0"/>
      <w:marBottom w:val="0"/>
      <w:divBdr>
        <w:top w:val="none" w:sz="0" w:space="0" w:color="auto"/>
        <w:left w:val="none" w:sz="0" w:space="0" w:color="auto"/>
        <w:bottom w:val="none" w:sz="0" w:space="0" w:color="auto"/>
        <w:right w:val="none" w:sz="0" w:space="0" w:color="auto"/>
      </w:divBdr>
    </w:div>
    <w:div w:id="529489407">
      <w:bodyDiv w:val="1"/>
      <w:marLeft w:val="0"/>
      <w:marRight w:val="0"/>
      <w:marTop w:val="0"/>
      <w:marBottom w:val="0"/>
      <w:divBdr>
        <w:top w:val="none" w:sz="0" w:space="0" w:color="auto"/>
        <w:left w:val="none" w:sz="0" w:space="0" w:color="auto"/>
        <w:bottom w:val="none" w:sz="0" w:space="0" w:color="auto"/>
        <w:right w:val="none" w:sz="0" w:space="0" w:color="auto"/>
      </w:divBdr>
    </w:div>
    <w:div w:id="597254662">
      <w:bodyDiv w:val="1"/>
      <w:marLeft w:val="0"/>
      <w:marRight w:val="0"/>
      <w:marTop w:val="0"/>
      <w:marBottom w:val="0"/>
      <w:divBdr>
        <w:top w:val="none" w:sz="0" w:space="0" w:color="auto"/>
        <w:left w:val="none" w:sz="0" w:space="0" w:color="auto"/>
        <w:bottom w:val="none" w:sz="0" w:space="0" w:color="auto"/>
        <w:right w:val="none" w:sz="0" w:space="0" w:color="auto"/>
      </w:divBdr>
    </w:div>
    <w:div w:id="705789332">
      <w:bodyDiv w:val="1"/>
      <w:marLeft w:val="0"/>
      <w:marRight w:val="0"/>
      <w:marTop w:val="0"/>
      <w:marBottom w:val="0"/>
      <w:divBdr>
        <w:top w:val="none" w:sz="0" w:space="0" w:color="auto"/>
        <w:left w:val="none" w:sz="0" w:space="0" w:color="auto"/>
        <w:bottom w:val="none" w:sz="0" w:space="0" w:color="auto"/>
        <w:right w:val="none" w:sz="0" w:space="0" w:color="auto"/>
      </w:divBdr>
    </w:div>
    <w:div w:id="89635994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987319843">
      <w:bodyDiv w:val="1"/>
      <w:marLeft w:val="0"/>
      <w:marRight w:val="0"/>
      <w:marTop w:val="0"/>
      <w:marBottom w:val="0"/>
      <w:divBdr>
        <w:top w:val="none" w:sz="0" w:space="0" w:color="auto"/>
        <w:left w:val="none" w:sz="0" w:space="0" w:color="auto"/>
        <w:bottom w:val="none" w:sz="0" w:space="0" w:color="auto"/>
        <w:right w:val="none" w:sz="0" w:space="0" w:color="auto"/>
      </w:divBdr>
    </w:div>
    <w:div w:id="1019547967">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9712958">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29096188">
      <w:bodyDiv w:val="1"/>
      <w:marLeft w:val="0"/>
      <w:marRight w:val="0"/>
      <w:marTop w:val="0"/>
      <w:marBottom w:val="0"/>
      <w:divBdr>
        <w:top w:val="none" w:sz="0" w:space="0" w:color="auto"/>
        <w:left w:val="none" w:sz="0" w:space="0" w:color="auto"/>
        <w:bottom w:val="none" w:sz="0" w:space="0" w:color="auto"/>
        <w:right w:val="none" w:sz="0" w:space="0" w:color="auto"/>
      </w:divBdr>
    </w:div>
    <w:div w:id="1415857102">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53673820">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682271373">
      <w:bodyDiv w:val="1"/>
      <w:marLeft w:val="0"/>
      <w:marRight w:val="0"/>
      <w:marTop w:val="0"/>
      <w:marBottom w:val="0"/>
      <w:divBdr>
        <w:top w:val="none" w:sz="0" w:space="0" w:color="auto"/>
        <w:left w:val="none" w:sz="0" w:space="0" w:color="auto"/>
        <w:bottom w:val="none" w:sz="0" w:space="0" w:color="auto"/>
        <w:right w:val="none" w:sz="0" w:space="0" w:color="auto"/>
      </w:divBdr>
    </w:div>
    <w:div w:id="1692729813">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60523608">
      <w:bodyDiv w:val="1"/>
      <w:marLeft w:val="0"/>
      <w:marRight w:val="0"/>
      <w:marTop w:val="0"/>
      <w:marBottom w:val="0"/>
      <w:divBdr>
        <w:top w:val="none" w:sz="0" w:space="0" w:color="auto"/>
        <w:left w:val="none" w:sz="0" w:space="0" w:color="auto"/>
        <w:bottom w:val="none" w:sz="0" w:space="0" w:color="auto"/>
        <w:right w:val="none" w:sz="0" w:space="0" w:color="auto"/>
      </w:divBdr>
    </w:div>
    <w:div w:id="1776898173">
      <w:bodyDiv w:val="1"/>
      <w:marLeft w:val="0"/>
      <w:marRight w:val="0"/>
      <w:marTop w:val="0"/>
      <w:marBottom w:val="0"/>
      <w:divBdr>
        <w:top w:val="none" w:sz="0" w:space="0" w:color="auto"/>
        <w:left w:val="none" w:sz="0" w:space="0" w:color="auto"/>
        <w:bottom w:val="none" w:sz="0" w:space="0" w:color="auto"/>
        <w:right w:val="none" w:sz="0" w:space="0" w:color="auto"/>
      </w:divBdr>
    </w:div>
    <w:div w:id="1909536280">
      <w:bodyDiv w:val="1"/>
      <w:marLeft w:val="0"/>
      <w:marRight w:val="0"/>
      <w:marTop w:val="0"/>
      <w:marBottom w:val="0"/>
      <w:divBdr>
        <w:top w:val="none" w:sz="0" w:space="0" w:color="auto"/>
        <w:left w:val="none" w:sz="0" w:space="0" w:color="auto"/>
        <w:bottom w:val="none" w:sz="0" w:space="0" w:color="auto"/>
        <w:right w:val="none" w:sz="0" w:space="0" w:color="auto"/>
      </w:divBdr>
    </w:div>
    <w:div w:id="2017923209">
      <w:bodyDiv w:val="1"/>
      <w:marLeft w:val="0"/>
      <w:marRight w:val="0"/>
      <w:marTop w:val="0"/>
      <w:marBottom w:val="0"/>
      <w:divBdr>
        <w:top w:val="none" w:sz="0" w:space="0" w:color="auto"/>
        <w:left w:val="none" w:sz="0" w:space="0" w:color="auto"/>
        <w:bottom w:val="none" w:sz="0" w:space="0" w:color="auto"/>
        <w:right w:val="none" w:sz="0" w:space="0" w:color="auto"/>
      </w:divBdr>
    </w:div>
    <w:div w:id="2030255761">
      <w:bodyDiv w:val="1"/>
      <w:marLeft w:val="0"/>
      <w:marRight w:val="0"/>
      <w:marTop w:val="0"/>
      <w:marBottom w:val="0"/>
      <w:divBdr>
        <w:top w:val="none" w:sz="0" w:space="0" w:color="auto"/>
        <w:left w:val="none" w:sz="0" w:space="0" w:color="auto"/>
        <w:bottom w:val="none" w:sz="0" w:space="0" w:color="auto"/>
        <w:right w:val="none" w:sz="0" w:space="0" w:color="auto"/>
      </w:divBdr>
    </w:div>
    <w:div w:id="21342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imona.nauronyte@sa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11</Pages>
  <Words>22228</Words>
  <Characters>12671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414</cp:revision>
  <dcterms:created xsi:type="dcterms:W3CDTF">2024-10-15T10:05:00Z</dcterms:created>
  <dcterms:modified xsi:type="dcterms:W3CDTF">2025-05-16T05:21:00Z</dcterms:modified>
</cp:coreProperties>
</file>