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Pr="009F4542" w:rsidRDefault="007E6B62" w:rsidP="007E6B62">
      <w:pPr>
        <w:pStyle w:val="Stilius5"/>
        <w:jc w:val="left"/>
        <w:outlineLvl w:val="0"/>
        <w:rPr>
          <w:b w:val="0"/>
          <w:bCs/>
          <w:sz w:val="22"/>
          <w:szCs w:val="22"/>
        </w:rPr>
      </w:pPr>
    </w:p>
    <w:p w14:paraId="724D74D0" w14:textId="2FCEA238" w:rsidR="00F1071C" w:rsidRPr="009F4542"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9F4542">
        <w:rPr>
          <w:rFonts w:ascii="Times New Roman" w:eastAsia="Times New Roman" w:hAnsi="Times New Roman" w:cs="Times New Roman"/>
          <w:kern w:val="0"/>
          <w:lang w:eastAsia="lt-LT"/>
          <w14:ligatures w14:val="none"/>
        </w:rPr>
        <w:t>PATVIRTINTA</w:t>
      </w:r>
      <w:r w:rsidR="007F6812" w:rsidRPr="009F4542">
        <w:rPr>
          <w:rFonts w:ascii="Times New Roman" w:eastAsia="Times New Roman" w:hAnsi="Times New Roman" w:cs="Times New Roman"/>
          <w:kern w:val="0"/>
          <w:lang w:eastAsia="lt-LT"/>
          <w14:ligatures w14:val="none"/>
        </w:rPr>
        <w:t>:</w:t>
      </w:r>
    </w:p>
    <w:p w14:paraId="037689C2" w14:textId="6CE041E9" w:rsidR="00F410DA" w:rsidRPr="009F4542"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9F4542">
        <w:rPr>
          <w:rFonts w:ascii="Times New Roman" w:eastAsia="Times New Roman" w:hAnsi="Times New Roman" w:cs="Times New Roman"/>
          <w:kern w:val="0"/>
          <w:lang w:eastAsia="lt-LT"/>
          <w14:ligatures w14:val="none"/>
        </w:rPr>
        <w:t xml:space="preserve">Viešųjų pirkimų komisijos </w:t>
      </w:r>
    </w:p>
    <w:p w14:paraId="758F8781" w14:textId="3B33601F" w:rsidR="00F410DA" w:rsidRPr="00433EC6"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433EC6">
        <w:rPr>
          <w:rFonts w:ascii="Times New Roman" w:eastAsia="Times New Roman" w:hAnsi="Times New Roman" w:cs="Times New Roman"/>
          <w:kern w:val="0"/>
          <w:lang w:eastAsia="lt-LT"/>
          <w14:ligatures w14:val="none"/>
        </w:rPr>
        <w:t>202</w:t>
      </w:r>
      <w:r w:rsidR="004F6992" w:rsidRPr="00433EC6">
        <w:rPr>
          <w:rFonts w:ascii="Times New Roman" w:eastAsia="Times New Roman" w:hAnsi="Times New Roman" w:cs="Times New Roman"/>
          <w:kern w:val="0"/>
          <w:lang w:eastAsia="lt-LT"/>
          <w14:ligatures w14:val="none"/>
        </w:rPr>
        <w:t>5</w:t>
      </w:r>
      <w:r w:rsidRPr="00433EC6">
        <w:rPr>
          <w:rFonts w:ascii="Times New Roman" w:eastAsia="Times New Roman" w:hAnsi="Times New Roman" w:cs="Times New Roman"/>
          <w:kern w:val="0"/>
          <w:lang w:eastAsia="lt-LT"/>
          <w14:ligatures w14:val="none"/>
        </w:rPr>
        <w:t>-</w:t>
      </w:r>
      <w:r w:rsidR="00BA1704">
        <w:rPr>
          <w:rFonts w:ascii="Times New Roman" w:eastAsia="Times New Roman" w:hAnsi="Times New Roman" w:cs="Times New Roman"/>
          <w:kern w:val="0"/>
          <w:lang w:eastAsia="lt-LT"/>
          <w14:ligatures w14:val="none"/>
        </w:rPr>
        <w:t>12</w:t>
      </w:r>
      <w:r w:rsidRPr="00433EC6">
        <w:rPr>
          <w:rFonts w:ascii="Times New Roman" w:eastAsia="Times New Roman" w:hAnsi="Times New Roman" w:cs="Times New Roman"/>
          <w:kern w:val="0"/>
          <w:lang w:eastAsia="lt-LT"/>
          <w14:ligatures w14:val="none"/>
        </w:rPr>
        <w:t>-</w:t>
      </w:r>
      <w:r w:rsidR="00BA1704">
        <w:rPr>
          <w:rFonts w:ascii="Times New Roman" w:eastAsia="Times New Roman" w:hAnsi="Times New Roman" w:cs="Times New Roman"/>
          <w:kern w:val="0"/>
          <w:lang w:eastAsia="lt-LT"/>
          <w14:ligatures w14:val="none"/>
        </w:rPr>
        <w:t>11</w:t>
      </w:r>
      <w:r w:rsidR="007F20AF" w:rsidRPr="00433EC6">
        <w:rPr>
          <w:rFonts w:ascii="Times New Roman" w:eastAsia="Times New Roman" w:hAnsi="Times New Roman" w:cs="Times New Roman"/>
          <w:kern w:val="0"/>
          <w:lang w:eastAsia="lt-LT"/>
          <w14:ligatures w14:val="none"/>
        </w:rPr>
        <w:t xml:space="preserve"> sprendimu</w:t>
      </w:r>
    </w:p>
    <w:p w14:paraId="1E4E4A44" w14:textId="4D8B6CD1" w:rsidR="00F410DA" w:rsidRPr="009F4542"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sidRPr="00433EC6">
        <w:rPr>
          <w:rFonts w:ascii="Times New Roman" w:eastAsia="Times New Roman" w:hAnsi="Times New Roman" w:cs="Times New Roman"/>
          <w:kern w:val="0"/>
          <w:lang w:eastAsia="lt-LT"/>
          <w14:ligatures w14:val="none"/>
        </w:rPr>
        <w:t>(</w:t>
      </w:r>
      <w:r w:rsidR="00F410DA" w:rsidRPr="00433EC6">
        <w:rPr>
          <w:rFonts w:ascii="Times New Roman" w:eastAsia="Times New Roman" w:hAnsi="Times New Roman" w:cs="Times New Roman"/>
          <w:kern w:val="0"/>
          <w:lang w:eastAsia="lt-LT"/>
          <w14:ligatures w14:val="none"/>
        </w:rPr>
        <w:t>protokol</w:t>
      </w:r>
      <w:r w:rsidRPr="00433EC6">
        <w:rPr>
          <w:rFonts w:ascii="Times New Roman" w:eastAsia="Times New Roman" w:hAnsi="Times New Roman" w:cs="Times New Roman"/>
          <w:kern w:val="0"/>
          <w:lang w:eastAsia="lt-LT"/>
          <w14:ligatures w14:val="none"/>
        </w:rPr>
        <w:t>o</w:t>
      </w:r>
      <w:r w:rsidR="00F410DA" w:rsidRPr="00433EC6">
        <w:rPr>
          <w:rFonts w:ascii="Times New Roman" w:eastAsia="Times New Roman" w:hAnsi="Times New Roman" w:cs="Times New Roman"/>
          <w:kern w:val="0"/>
          <w:lang w:eastAsia="lt-LT"/>
          <w14:ligatures w14:val="none"/>
        </w:rPr>
        <w:t xml:space="preserve"> Nr. </w:t>
      </w:r>
      <w:r w:rsidR="00BA1704">
        <w:rPr>
          <w:rFonts w:ascii="Times New Roman" w:eastAsia="Times New Roman" w:hAnsi="Times New Roman" w:cs="Times New Roman"/>
          <w:kern w:val="0"/>
          <w:lang w:eastAsia="lt-LT"/>
          <w14:ligatures w14:val="none"/>
        </w:rPr>
        <w:t>5164</w:t>
      </w:r>
      <w:r w:rsidRPr="00433EC6">
        <w:rPr>
          <w:rFonts w:ascii="Times New Roman" w:eastAsia="Times New Roman" w:hAnsi="Times New Roman" w:cs="Times New Roman"/>
          <w:kern w:val="0"/>
          <w:lang w:eastAsia="lt-LT"/>
          <w14:ligatures w14:val="none"/>
        </w:rPr>
        <w:t>)</w:t>
      </w:r>
    </w:p>
    <w:p w14:paraId="3C83C37B" w14:textId="77777777" w:rsidR="00F410DA" w:rsidRPr="009F4542"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37350731" w14:textId="05002E5F" w:rsidR="004A7950" w:rsidRDefault="00F410DA" w:rsidP="00235D9B">
      <w:pPr>
        <w:spacing w:after="0" w:line="240" w:lineRule="auto"/>
        <w:jc w:val="center"/>
        <w:rPr>
          <w:rFonts w:ascii="Times New Roman" w:eastAsia="Times New Roman" w:hAnsi="Times New Roman" w:cs="Times New Roman"/>
          <w:b/>
          <w:bCs/>
          <w:kern w:val="0"/>
          <w:sz w:val="24"/>
          <w:szCs w:val="24"/>
          <w14:ligatures w14:val="none"/>
        </w:rPr>
      </w:pPr>
      <w:r w:rsidRPr="007248EB">
        <w:rPr>
          <w:rFonts w:ascii="Times New Roman" w:eastAsia="Times New Roman" w:hAnsi="Times New Roman" w:cs="Times New Roman"/>
          <w:b/>
          <w:bCs/>
          <w:kern w:val="0"/>
          <w:sz w:val="24"/>
          <w:szCs w:val="24"/>
          <w14:ligatures w14:val="none"/>
        </w:rPr>
        <w:t>ŠIAULIŲ APSKAITOS CENTRO</w:t>
      </w:r>
    </w:p>
    <w:p w14:paraId="66A84BDE" w14:textId="10E36E9F" w:rsidR="00E543F8" w:rsidRPr="00E543F8" w:rsidRDefault="00E543F8" w:rsidP="00E543F8">
      <w:pPr>
        <w:spacing w:after="0" w:line="240" w:lineRule="auto"/>
        <w:jc w:val="center"/>
        <w:rPr>
          <w:rFonts w:ascii="Times New Roman" w:eastAsia="Calibri" w:hAnsi="Times New Roman" w:cs="Times New Roman"/>
          <w:b/>
          <w:kern w:val="0"/>
          <w:sz w:val="24"/>
          <w:szCs w:val="24"/>
          <w14:ligatures w14:val="none"/>
        </w:rPr>
      </w:pPr>
      <w:r w:rsidRPr="007248EB">
        <w:rPr>
          <w:rFonts w:ascii="Times New Roman" w:eastAsia="Calibri" w:hAnsi="Times New Roman" w:cs="Times New Roman"/>
          <w:b/>
          <w:kern w:val="0"/>
          <w:sz w:val="24"/>
          <w:szCs w:val="24"/>
          <w14:ligatures w14:val="none"/>
        </w:rPr>
        <w:t>ATVIRAS KONKURSAS (</w:t>
      </w:r>
      <w:r w:rsidR="00A24F9C">
        <w:rPr>
          <w:rFonts w:ascii="Times New Roman" w:eastAsia="Calibri" w:hAnsi="Times New Roman" w:cs="Times New Roman"/>
          <w:b/>
          <w:kern w:val="0"/>
          <w:sz w:val="24"/>
          <w:szCs w:val="24"/>
          <w14:ligatures w14:val="none"/>
        </w:rPr>
        <w:t>SUPAPRASTINTAS</w:t>
      </w:r>
      <w:r w:rsidRPr="007248EB">
        <w:rPr>
          <w:rFonts w:ascii="Times New Roman" w:eastAsia="Calibri" w:hAnsi="Times New Roman" w:cs="Times New Roman"/>
          <w:b/>
          <w:kern w:val="0"/>
          <w:sz w:val="24"/>
          <w:szCs w:val="24"/>
          <w14:ligatures w14:val="none"/>
        </w:rPr>
        <w:t>)</w:t>
      </w:r>
    </w:p>
    <w:p w14:paraId="636B1C29" w14:textId="02024CEB" w:rsidR="00F410DA" w:rsidRPr="007248EB" w:rsidRDefault="004F647C" w:rsidP="00F410DA">
      <w:pPr>
        <w:spacing w:after="0" w:line="240" w:lineRule="auto"/>
        <w:jc w:val="center"/>
        <w:rPr>
          <w:rFonts w:ascii="Times New Roman" w:eastAsia="Calibri" w:hAnsi="Times New Roman" w:cs="Times New Roman"/>
          <w:b/>
          <w:kern w:val="0"/>
          <w:sz w:val="24"/>
          <w:szCs w:val="24"/>
          <w14:ligatures w14:val="none"/>
        </w:rPr>
      </w:pPr>
      <w:r>
        <w:rPr>
          <w:rFonts w:ascii="Times New Roman" w:hAnsi="Times New Roman" w:cs="Times New Roman"/>
          <w:b/>
          <w:bCs/>
          <w:sz w:val="24"/>
          <w:szCs w:val="24"/>
        </w:rPr>
        <w:t xml:space="preserve">SUSISIEKIMO KOMUNIKACIJŲ KONSTRUKCIJŲ PARINKIMO PASLAUGŲ </w:t>
      </w:r>
      <w:r w:rsidR="0099500F" w:rsidRPr="00287CF4">
        <w:rPr>
          <w:rStyle w:val="Grietas"/>
          <w:rFonts w:ascii="Times New Roman" w:hAnsi="Times New Roman"/>
          <w:sz w:val="24"/>
          <w:szCs w:val="24"/>
          <w:shd w:val="clear" w:color="auto" w:fill="FFFFFF"/>
        </w:rPr>
        <w:t>PIRKIM</w:t>
      </w:r>
      <w:r w:rsidR="0099500F">
        <w:rPr>
          <w:rStyle w:val="Grietas"/>
          <w:rFonts w:ascii="Times New Roman" w:hAnsi="Times New Roman"/>
          <w:sz w:val="24"/>
          <w:szCs w:val="24"/>
          <w:shd w:val="clear" w:color="auto" w:fill="FFFFFF"/>
        </w:rPr>
        <w:t>AS</w:t>
      </w:r>
      <w:r w:rsidR="0099500F" w:rsidRPr="00847027">
        <w:rPr>
          <w:rStyle w:val="Grietas"/>
          <w:rFonts w:ascii="Times New Roman" w:hAnsi="Times New Roman"/>
          <w:sz w:val="24"/>
          <w:szCs w:val="24"/>
          <w:shd w:val="clear" w:color="auto" w:fill="FFFFFF"/>
        </w:rPr>
        <w:t xml:space="preserve"> </w:t>
      </w:r>
      <w:r w:rsidR="00F410DA" w:rsidRPr="007248EB">
        <w:rPr>
          <w:rFonts w:ascii="Times New Roman" w:eastAsia="Calibri" w:hAnsi="Times New Roman" w:cs="Times New Roman"/>
          <w:b/>
          <w:kern w:val="0"/>
          <w:sz w:val="24"/>
          <w:szCs w:val="24"/>
          <w14:ligatures w14:val="none"/>
        </w:rPr>
        <w:t>TURINYS</w:t>
      </w:r>
    </w:p>
    <w:p w14:paraId="1F242FFB" w14:textId="77777777" w:rsidR="00F410DA" w:rsidRPr="009F4542"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BENDROSIOS NUOSTATOS</w:t>
      </w:r>
    </w:p>
    <w:p w14:paraId="324BDAD5"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OBJEKTAS</w:t>
      </w:r>
    </w:p>
    <w:p w14:paraId="2316DF78"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color w:val="000000"/>
          <w:kern w:val="0"/>
          <w:sz w:val="24"/>
          <w:szCs w:val="24"/>
        </w:rPr>
        <w:t>TIEKĖJŲ PAŠALINIMO PAGRINDAI, KVALIFIKACIJOS IR KITI REIKALAVIMAI</w:t>
      </w:r>
    </w:p>
    <w:p w14:paraId="135332DA" w14:textId="49F21CE6" w:rsidR="00574077" w:rsidRPr="009F4542"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RĖMIMASIS ŪKIO SUBJEKTŲ PAJĖGUMAIS</w:t>
      </w:r>
    </w:p>
    <w:p w14:paraId="60EA234B" w14:textId="77777777"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color w:val="000000"/>
          <w:kern w:val="0"/>
          <w:sz w:val="24"/>
          <w:szCs w:val="24"/>
        </w:rPr>
        <w:t>SUBTIEKĖJŲ PASITELKIMAS</w:t>
      </w:r>
      <w:r w:rsidRPr="009F4542">
        <w:rPr>
          <w:rFonts w:ascii="Times New Roman" w:eastAsia="Times New Roman" w:hAnsi="Times New Roman" w:cs="Times New Roman"/>
          <w:kern w:val="0"/>
          <w:sz w:val="24"/>
          <w:szCs w:val="24"/>
          <w14:ligatures w14:val="none"/>
        </w:rPr>
        <w:t xml:space="preserve"> </w:t>
      </w:r>
    </w:p>
    <w:p w14:paraId="17656DFA" w14:textId="3C4EAEB2"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TIEKĖJŲ GRUPĖS DALYVAVIMAS</w:t>
      </w:r>
    </w:p>
    <w:p w14:paraId="54F7E080" w14:textId="14356ED8"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ŠIFRAVIMAS</w:t>
      </w:r>
    </w:p>
    <w:p w14:paraId="1160FB73"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GALIOJIMO UŽTIKRINIMAS</w:t>
      </w:r>
    </w:p>
    <w:p w14:paraId="509B1A82"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PAVYZDŽIŲ PATEIKIMAS</w:t>
      </w:r>
    </w:p>
    <w:p w14:paraId="6954BBC0"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NAGRINĖJIMAS</w:t>
      </w:r>
    </w:p>
    <w:p w14:paraId="6BDE6D70" w14:textId="08F2F105"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ELEKTRONINIS AUKCIONAS</w:t>
      </w:r>
    </w:p>
    <w:p w14:paraId="0D5A1878"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ATMETIMO PRIEŽASTYS</w:t>
      </w:r>
    </w:p>
    <w:p w14:paraId="546961AC"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VERTINIMAS IR PALYGINIMAS</w:t>
      </w:r>
    </w:p>
    <w:p w14:paraId="69D4F885"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9F4542">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PRETENZIJŲ IR SKUNDŲ NAGRINĖJIMAS</w:t>
      </w:r>
    </w:p>
    <w:p w14:paraId="3321C05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Pr="009F4542"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BAIGIAMOSIOS NUOSTATOS</w:t>
      </w:r>
    </w:p>
    <w:p w14:paraId="705343BD" w14:textId="77777777" w:rsidR="004A7950" w:rsidRPr="009F4542"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D33F74" w:rsidRDefault="00F410DA" w:rsidP="00F410DA">
      <w:pPr>
        <w:spacing w:after="0" w:line="240" w:lineRule="auto"/>
        <w:ind w:firstLine="360"/>
        <w:jc w:val="both"/>
        <w:rPr>
          <w:rFonts w:ascii="Times New Roman" w:eastAsia="Calibri" w:hAnsi="Times New Roman" w:cs="Times New Roman"/>
          <w:kern w:val="0"/>
          <w:sz w:val="24"/>
          <w:szCs w:val="24"/>
          <w14:ligatures w14:val="none"/>
        </w:rPr>
      </w:pPr>
      <w:r w:rsidRPr="00D33F74">
        <w:rPr>
          <w:rFonts w:ascii="Times New Roman" w:eastAsia="Calibri" w:hAnsi="Times New Roman" w:cs="Times New Roman"/>
          <w:color w:val="000000" w:themeColor="text1"/>
          <w:kern w:val="0"/>
          <w:sz w:val="24"/>
          <w:szCs w:val="24"/>
          <w14:ligatures w14:val="none"/>
        </w:rPr>
        <w:t>PRIEDAI:</w:t>
      </w:r>
    </w:p>
    <w:p w14:paraId="176AF2C2" w14:textId="77777777" w:rsidR="004526AA" w:rsidRPr="00D33F74" w:rsidRDefault="004526AA" w:rsidP="004526AA">
      <w:pPr>
        <w:pStyle w:val="Sraopastraipa"/>
        <w:numPr>
          <w:ilvl w:val="1"/>
          <w:numId w:val="2"/>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eastAsia="Calibri" w:hAnsi="Times New Roman" w:cs="Times New Roman"/>
          <w:kern w:val="0"/>
          <w:sz w:val="24"/>
          <w:szCs w:val="24"/>
          <w14:ligatures w14:val="none"/>
        </w:rPr>
        <w:t>Techninė specifikacija;</w:t>
      </w:r>
    </w:p>
    <w:p w14:paraId="7CEFB019" w14:textId="77777777" w:rsidR="004526AA" w:rsidRPr="00D33F74" w:rsidRDefault="004526AA" w:rsidP="004526AA">
      <w:pPr>
        <w:pStyle w:val="Sraopastraipa"/>
        <w:numPr>
          <w:ilvl w:val="0"/>
          <w:numId w:val="11"/>
        </w:numPr>
        <w:tabs>
          <w:tab w:val="left" w:pos="851"/>
          <w:tab w:val="left" w:pos="993"/>
          <w:tab w:val="left" w:pos="1276"/>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eastAsia="Calibri" w:hAnsi="Times New Roman" w:cs="Times New Roman"/>
          <w:kern w:val="0"/>
          <w:sz w:val="24"/>
          <w:szCs w:val="24"/>
          <w14:ligatures w14:val="none"/>
        </w:rPr>
        <w:t>Pasiūlymo forma;</w:t>
      </w:r>
    </w:p>
    <w:p w14:paraId="1243B50F" w14:textId="045C178D" w:rsidR="004526AA" w:rsidRDefault="00D33F74" w:rsidP="004526AA">
      <w:pPr>
        <w:pStyle w:val="Sraopastraipa"/>
        <w:numPr>
          <w:ilvl w:val="0"/>
          <w:numId w:val="11"/>
        </w:numPr>
        <w:tabs>
          <w:tab w:val="left" w:pos="851"/>
          <w:tab w:val="left" w:pos="993"/>
          <w:tab w:val="left" w:pos="1276"/>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eastAsia="Calibri" w:hAnsi="Times New Roman" w:cs="Times New Roman"/>
          <w:kern w:val="0"/>
          <w:sz w:val="24"/>
          <w:szCs w:val="24"/>
          <w14:ligatures w14:val="none"/>
        </w:rPr>
        <w:t>Kokybės kriterijai ir jų vertinimas</w:t>
      </w:r>
      <w:r w:rsidR="004526AA" w:rsidRPr="00D33F74">
        <w:rPr>
          <w:rFonts w:ascii="Times New Roman" w:eastAsia="Calibri" w:hAnsi="Times New Roman" w:cs="Times New Roman"/>
          <w:kern w:val="0"/>
          <w:sz w:val="24"/>
          <w:szCs w:val="24"/>
          <w14:ligatures w14:val="none"/>
        </w:rPr>
        <w:t>;</w:t>
      </w:r>
    </w:p>
    <w:p w14:paraId="65FF58B6" w14:textId="030E967D" w:rsidR="007343D3" w:rsidRPr="00D33F74" w:rsidRDefault="007343D3" w:rsidP="007343D3">
      <w:pPr>
        <w:pStyle w:val="Sraopastraipa"/>
        <w:tabs>
          <w:tab w:val="left" w:pos="851"/>
          <w:tab w:val="left" w:pos="993"/>
          <w:tab w:val="left" w:pos="1276"/>
        </w:tabs>
        <w:spacing w:after="0" w:line="240" w:lineRule="auto"/>
        <w:ind w:left="71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3.1.</w:t>
      </w:r>
      <w:r w:rsidRPr="007343D3">
        <w:t xml:space="preserve"> </w:t>
      </w:r>
      <w:bookmarkStart w:id="0" w:name="_Hlk209001235"/>
      <w:r w:rsidR="00BB7814">
        <w:rPr>
          <w:rFonts w:ascii="Times New Roman" w:eastAsia="Calibri" w:hAnsi="Times New Roman" w:cs="Times New Roman"/>
          <w:kern w:val="0"/>
          <w:sz w:val="24"/>
          <w:szCs w:val="24"/>
          <w14:ligatures w14:val="none"/>
        </w:rPr>
        <w:t>Specialisto patirties sąrašas</w:t>
      </w:r>
      <w:bookmarkEnd w:id="0"/>
      <w:r w:rsidR="00BB7814">
        <w:rPr>
          <w:rFonts w:ascii="Times New Roman" w:eastAsia="Calibri" w:hAnsi="Times New Roman" w:cs="Times New Roman"/>
          <w:kern w:val="0"/>
          <w:sz w:val="24"/>
          <w:szCs w:val="24"/>
          <w14:ligatures w14:val="none"/>
        </w:rPr>
        <w:t>;</w:t>
      </w:r>
    </w:p>
    <w:p w14:paraId="4A85AB3C" w14:textId="77777777" w:rsidR="004526AA" w:rsidRPr="00D33F74" w:rsidRDefault="004526AA" w:rsidP="004526AA">
      <w:pPr>
        <w:pStyle w:val="Sraopastraipa"/>
        <w:numPr>
          <w:ilvl w:val="0"/>
          <w:numId w:val="11"/>
        </w:numPr>
        <w:tabs>
          <w:tab w:val="left" w:pos="709"/>
          <w:tab w:val="left" w:pos="993"/>
        </w:tabs>
        <w:spacing w:after="0" w:line="240" w:lineRule="auto"/>
        <w:ind w:left="993" w:hanging="284"/>
        <w:jc w:val="both"/>
        <w:rPr>
          <w:rFonts w:ascii="Times New Roman" w:eastAsia="Calibri" w:hAnsi="Times New Roman" w:cs="Times New Roman"/>
          <w:kern w:val="0"/>
          <w:sz w:val="24"/>
          <w:szCs w:val="24"/>
          <w14:ligatures w14:val="none"/>
        </w:rPr>
      </w:pPr>
      <w:r w:rsidRPr="00D33F74">
        <w:rPr>
          <w:rFonts w:ascii="Times New Roman" w:eastAsia="Calibri" w:hAnsi="Times New Roman" w:cs="Times New Roman"/>
          <w:kern w:val="0"/>
          <w:sz w:val="24"/>
          <w:szCs w:val="24"/>
          <w14:ligatures w14:val="none"/>
        </w:rPr>
        <w:t>Viešojo pirkimo sutarties projektas;</w:t>
      </w:r>
    </w:p>
    <w:p w14:paraId="0506EBC6" w14:textId="77777777" w:rsidR="004526AA" w:rsidRPr="00D33F74" w:rsidRDefault="004526AA" w:rsidP="004526AA">
      <w:pPr>
        <w:pStyle w:val="Sraopastraipa"/>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hAnsi="Times New Roman" w:cs="Times New Roman"/>
          <w:sz w:val="24"/>
          <w:szCs w:val="24"/>
        </w:rPr>
        <w:t>Europos bendrasis viešųjų pirkimų dokumentas (</w:t>
      </w:r>
      <w:r w:rsidRPr="00D33F74">
        <w:rPr>
          <w:rFonts w:ascii="Times New Roman" w:eastAsia="Calibri" w:hAnsi="Times New Roman" w:cs="Times New Roman"/>
          <w:kern w:val="0"/>
          <w:sz w:val="24"/>
          <w:szCs w:val="24"/>
          <w14:ligatures w14:val="none"/>
        </w:rPr>
        <w:t>EBVPD);</w:t>
      </w:r>
    </w:p>
    <w:p w14:paraId="758FCFA3" w14:textId="77777777" w:rsidR="004526AA" w:rsidRPr="00D33F74" w:rsidRDefault="004526AA" w:rsidP="004526AA">
      <w:pPr>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eastAsia="Calibri" w:hAnsi="Times New Roman" w:cs="Times New Roman"/>
          <w:kern w:val="0"/>
          <w:sz w:val="24"/>
          <w:szCs w:val="24"/>
          <w14:ligatures w14:val="none"/>
        </w:rPr>
        <w:t>Pašalinimo pagrindai;</w:t>
      </w:r>
    </w:p>
    <w:p w14:paraId="5F28D0E9" w14:textId="3C83E11B" w:rsidR="00DB3E72" w:rsidRPr="00D33F74" w:rsidRDefault="004526AA" w:rsidP="00D33F74">
      <w:pPr>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hAnsi="Times New Roman" w:cs="Times New Roman"/>
          <w:kern w:val="0"/>
          <w:sz w:val="24"/>
          <w:szCs w:val="24"/>
        </w:rPr>
        <w:t xml:space="preserve">Kvalifikacijos </w:t>
      </w:r>
      <w:r w:rsidR="007335B2">
        <w:rPr>
          <w:rFonts w:ascii="Times New Roman" w:hAnsi="Times New Roman" w:cs="Times New Roman"/>
          <w:kern w:val="0"/>
          <w:sz w:val="24"/>
          <w:szCs w:val="24"/>
        </w:rPr>
        <w:t xml:space="preserve">ir kiti </w:t>
      </w:r>
      <w:r w:rsidRPr="00D33F74">
        <w:rPr>
          <w:rFonts w:ascii="Times New Roman" w:hAnsi="Times New Roman" w:cs="Times New Roman"/>
          <w:kern w:val="0"/>
          <w:sz w:val="24"/>
          <w:szCs w:val="24"/>
        </w:rPr>
        <w:t>reikalavimai tiekėjui;</w:t>
      </w:r>
    </w:p>
    <w:p w14:paraId="21D97783" w14:textId="77777777" w:rsidR="004526AA" w:rsidRPr="00D33F74" w:rsidRDefault="004526AA" w:rsidP="004526AA">
      <w:pPr>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D33F74">
        <w:rPr>
          <w:rFonts w:ascii="Times New Roman" w:hAnsi="Times New Roman" w:cs="Times New Roman"/>
          <w:sz w:val="24"/>
          <w:szCs w:val="24"/>
        </w:rPr>
        <w:t>Informavimas apie asmens duomenų tvarkymą</w:t>
      </w:r>
      <w:r w:rsidRPr="00D33F74">
        <w:rPr>
          <w:rFonts w:ascii="Times New Roman" w:eastAsia="Calibri" w:hAnsi="Times New Roman" w:cs="Times New Roman"/>
          <w:kern w:val="0"/>
          <w:sz w:val="24"/>
          <w:szCs w:val="24"/>
          <w14:ligatures w14:val="none"/>
        </w:rPr>
        <w:t>.</w:t>
      </w:r>
    </w:p>
    <w:p w14:paraId="53B32D77" w14:textId="77777777" w:rsidR="004729D2" w:rsidRPr="009F4542" w:rsidRDefault="004729D2" w:rsidP="001F57D8">
      <w:pPr>
        <w:autoSpaceDE w:val="0"/>
        <w:autoSpaceDN w:val="0"/>
        <w:adjustRightInd w:val="0"/>
        <w:spacing w:after="0" w:line="240" w:lineRule="auto"/>
        <w:ind w:firstLine="284"/>
        <w:rPr>
          <w:rFonts w:ascii="Times New Roman" w:hAnsi="Times New Roman" w:cs="Times New Roman"/>
          <w:b/>
          <w:bCs/>
          <w:kern w:val="0"/>
          <w:sz w:val="24"/>
          <w:szCs w:val="24"/>
        </w:rPr>
      </w:pPr>
    </w:p>
    <w:p w14:paraId="105FB460" w14:textId="77777777" w:rsidR="00C50C17" w:rsidRPr="009F4542" w:rsidRDefault="00C50C17" w:rsidP="004A7950">
      <w:pPr>
        <w:autoSpaceDE w:val="0"/>
        <w:autoSpaceDN w:val="0"/>
        <w:adjustRightInd w:val="0"/>
        <w:spacing w:after="0" w:line="240" w:lineRule="auto"/>
        <w:rPr>
          <w:rFonts w:ascii="Times New Roman" w:hAnsi="Times New Roman" w:cs="Times New Roman"/>
          <w:b/>
          <w:bCs/>
          <w:kern w:val="0"/>
          <w:sz w:val="24"/>
          <w:szCs w:val="24"/>
        </w:rPr>
      </w:pPr>
    </w:p>
    <w:p w14:paraId="480702D3" w14:textId="05FF22C1" w:rsidR="00DB1D24" w:rsidRPr="009F4542" w:rsidRDefault="00DB1D24">
      <w:pPr>
        <w:rPr>
          <w:rFonts w:ascii="Times New Roman" w:hAnsi="Times New Roman" w:cs="Times New Roman"/>
          <w:b/>
          <w:bCs/>
          <w:kern w:val="0"/>
          <w:sz w:val="24"/>
          <w:szCs w:val="24"/>
        </w:rPr>
      </w:pPr>
      <w:r w:rsidRPr="009F4542">
        <w:rPr>
          <w:rFonts w:ascii="Times New Roman" w:hAnsi="Times New Roman" w:cs="Times New Roman"/>
          <w:b/>
          <w:bCs/>
          <w:kern w:val="0"/>
          <w:sz w:val="24"/>
          <w:szCs w:val="24"/>
        </w:rPr>
        <w:br w:type="page"/>
      </w:r>
    </w:p>
    <w:p w14:paraId="4BA9C9CD" w14:textId="1E06943A" w:rsidR="002A25D6" w:rsidRPr="00E543F8" w:rsidRDefault="002A25D6" w:rsidP="00E543F8">
      <w:pPr>
        <w:pStyle w:val="Sraopastraipa"/>
        <w:numPr>
          <w:ilvl w:val="0"/>
          <w:numId w:val="27"/>
        </w:numPr>
        <w:autoSpaceDE w:val="0"/>
        <w:autoSpaceDN w:val="0"/>
        <w:adjustRightInd w:val="0"/>
        <w:spacing w:after="0" w:line="240" w:lineRule="auto"/>
        <w:jc w:val="center"/>
        <w:rPr>
          <w:rFonts w:ascii="Times New Roman" w:hAnsi="Times New Roman" w:cs="Times New Roman"/>
          <w:color w:val="000000"/>
          <w:kern w:val="0"/>
          <w:sz w:val="24"/>
          <w:szCs w:val="24"/>
        </w:rPr>
      </w:pPr>
      <w:r w:rsidRPr="00E543F8">
        <w:rPr>
          <w:rFonts w:ascii="Times New Roman" w:hAnsi="Times New Roman" w:cs="Times New Roman"/>
          <w:b/>
          <w:bCs/>
          <w:color w:val="000000"/>
          <w:kern w:val="0"/>
          <w:sz w:val="24"/>
          <w:szCs w:val="24"/>
        </w:rPr>
        <w:lastRenderedPageBreak/>
        <w:t>BENDROSIOS NUOSTATOS</w:t>
      </w:r>
    </w:p>
    <w:p w14:paraId="4BAF9A02" w14:textId="77777777" w:rsidR="002A25D6" w:rsidRPr="009F454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Arial" w:hAnsi="Arial" w:cs="Arial"/>
          <w:color w:val="000000"/>
          <w:kern w:val="0"/>
          <w:sz w:val="24"/>
          <w:szCs w:val="24"/>
        </w:rPr>
        <w:tab/>
      </w:r>
    </w:p>
    <w:p w14:paraId="2AB42515" w14:textId="1E9FD229"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4542">
        <w:rPr>
          <w:rFonts w:ascii="Times New Roman" w:hAnsi="Times New Roman" w:cs="Times New Roman"/>
          <w:color w:val="000000"/>
          <w:sz w:val="24"/>
          <w:szCs w:val="24"/>
        </w:rPr>
        <w:t xml:space="preserve">Perkančioji organizacija </w:t>
      </w:r>
      <w:r w:rsidR="00574077" w:rsidRPr="009F4542">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9F4542">
        <w:rPr>
          <w:rFonts w:ascii="Times New Roman" w:eastAsia="Calibri" w:hAnsi="Times New Roman" w:cs="Times New Roman"/>
          <w:sz w:val="24"/>
        </w:rPr>
        <w:t xml:space="preserve">Šiauliai </w:t>
      </w:r>
      <w:r w:rsidR="00EC4BFE" w:rsidRPr="009F4542">
        <w:rPr>
          <w:rFonts w:ascii="Times New Roman" w:hAnsi="Times New Roman" w:cs="Times New Roman"/>
          <w:color w:val="000000"/>
          <w:sz w:val="24"/>
          <w:szCs w:val="24"/>
        </w:rPr>
        <w:t xml:space="preserve">(toliau - perkančioji organizacija),  vykdydama šį viešąjį pirkimą numato įsigyti pirkimo sąlygų </w:t>
      </w:r>
      <w:r w:rsidR="00DB1D24" w:rsidRPr="009F4542">
        <w:rPr>
          <w:rFonts w:ascii="Times New Roman" w:hAnsi="Times New Roman" w:cs="Times New Roman"/>
          <w:color w:val="000000"/>
          <w:sz w:val="24"/>
          <w:szCs w:val="24"/>
        </w:rPr>
        <w:t xml:space="preserve">techninėje </w:t>
      </w:r>
      <w:r w:rsidR="009A4554">
        <w:rPr>
          <w:rFonts w:ascii="Times New Roman" w:hAnsi="Times New Roman" w:cs="Times New Roman"/>
          <w:color w:val="000000"/>
          <w:sz w:val="24"/>
          <w:szCs w:val="24"/>
        </w:rPr>
        <w:t>specifikacijo</w:t>
      </w:r>
      <w:r w:rsidR="00DB1D24" w:rsidRPr="009F4542">
        <w:rPr>
          <w:rFonts w:ascii="Times New Roman" w:hAnsi="Times New Roman" w:cs="Times New Roman"/>
          <w:color w:val="000000"/>
          <w:sz w:val="24"/>
          <w:szCs w:val="24"/>
        </w:rPr>
        <w:t>je</w:t>
      </w:r>
      <w:r w:rsidR="00EC4BFE" w:rsidRPr="009F4542">
        <w:rPr>
          <w:rFonts w:ascii="Times New Roman" w:hAnsi="Times New Roman" w:cs="Times New Roman"/>
          <w:color w:val="000000"/>
          <w:sz w:val="24"/>
          <w:szCs w:val="24"/>
        </w:rPr>
        <w:t xml:space="preserve"> nurodytą pirkimo objektą. </w:t>
      </w:r>
    </w:p>
    <w:p w14:paraId="5BFF4EC0" w14:textId="7ED5A8B6"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454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Pr="009F454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Pr="009F454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6F7518FC"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9F4542">
        <w:rPr>
          <w:rFonts w:ascii="Times New Roman" w:hAnsi="Times New Roman" w:cs="Times New Roman"/>
          <w:color w:val="000000"/>
          <w:kern w:val="0"/>
          <w:sz w:val="24"/>
          <w:szCs w:val="24"/>
        </w:rPr>
        <w:tab/>
      </w:r>
    </w:p>
    <w:p w14:paraId="112E504C" w14:textId="01AE06D9"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Išankstinis skelbimas apie pirkimą </w:t>
      </w:r>
      <w:r w:rsidR="00C50C17" w:rsidRPr="009F4542">
        <w:rPr>
          <w:rFonts w:ascii="Times New Roman" w:hAnsi="Times New Roman" w:cs="Times New Roman"/>
          <w:color w:val="000000"/>
          <w:kern w:val="0"/>
          <w:sz w:val="24"/>
          <w:szCs w:val="24"/>
        </w:rPr>
        <w:t>ne</w:t>
      </w:r>
      <w:r w:rsidRPr="009F4542">
        <w:rPr>
          <w:rFonts w:ascii="Times New Roman" w:hAnsi="Times New Roman" w:cs="Times New Roman"/>
          <w:color w:val="000000"/>
          <w:kern w:val="0"/>
          <w:sz w:val="24"/>
          <w:szCs w:val="24"/>
        </w:rPr>
        <w:t>buvo skelbtas.</w:t>
      </w:r>
      <w:r w:rsidRPr="009F4542">
        <w:rPr>
          <w:rFonts w:ascii="Times New Roman" w:hAnsi="Times New Roman" w:cs="Times New Roman"/>
          <w:color w:val="000000"/>
          <w:kern w:val="0"/>
          <w:sz w:val="24"/>
          <w:szCs w:val="24"/>
        </w:rPr>
        <w:tab/>
      </w:r>
    </w:p>
    <w:p w14:paraId="4D6E0152" w14:textId="50926710" w:rsidR="00DD17A1" w:rsidRPr="009F4542" w:rsidRDefault="00DD17A1"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dokumentus sudaro:</w:t>
      </w:r>
    </w:p>
    <w:p w14:paraId="10357757" w14:textId="108E7B45"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skelbimas;</w:t>
      </w:r>
    </w:p>
    <w:p w14:paraId="6E300232" w14:textId="7016F856"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sąlygos;</w:t>
      </w:r>
    </w:p>
    <w:p w14:paraId="42D11DD8" w14:textId="26B73F49"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dokumentų paaiškinimai (patikslinimai), taip pat atsakymai į tiekėjų klausimus (jeigu bus);</w:t>
      </w:r>
    </w:p>
    <w:p w14:paraId="6B72ADAD" w14:textId="7E694604"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visa kita perkančiosios organizacijos CVP IS priemonėmis pateikta informacija.</w:t>
      </w:r>
    </w:p>
    <w:p w14:paraId="297DA742" w14:textId="33BBDE76" w:rsidR="00DD17A1" w:rsidRPr="009F4542" w:rsidRDefault="00DD17A1"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69ECD5D1" w:rsidR="00454E98"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Šis </w:t>
      </w:r>
      <w:r w:rsidR="00DD2D05" w:rsidRPr="009F4542">
        <w:rPr>
          <w:rFonts w:ascii="Times New Roman" w:hAnsi="Times New Roman" w:cs="Times New Roman"/>
          <w:color w:val="000000"/>
          <w:kern w:val="0"/>
          <w:sz w:val="24"/>
          <w:szCs w:val="24"/>
        </w:rPr>
        <w:t>tarptautinis</w:t>
      </w:r>
      <w:r w:rsidR="0065709A" w:rsidRPr="009F4542">
        <w:rPr>
          <w:rFonts w:ascii="Times New Roman" w:hAnsi="Times New Roman" w:cs="Times New Roman"/>
          <w:color w:val="000000"/>
          <w:kern w:val="0"/>
          <w:sz w:val="24"/>
          <w:szCs w:val="24"/>
        </w:rPr>
        <w:t xml:space="preserve"> </w:t>
      </w:r>
      <w:r w:rsidRPr="009F454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9F4542">
          <w:rPr>
            <w:rStyle w:val="Hipersaitas"/>
            <w:rFonts w:ascii="Times New Roman" w:hAnsi="Times New Roman" w:cs="Times New Roman"/>
            <w:kern w:val="0"/>
            <w:sz w:val="24"/>
            <w:szCs w:val="24"/>
          </w:rPr>
          <w:t>https://viesiejipirkimai.lt</w:t>
        </w:r>
      </w:hyperlink>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050BD2FF" w14:textId="00177BAB" w:rsidR="001236CF" w:rsidRPr="00BB7814" w:rsidRDefault="0065709A" w:rsidP="001236C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 w:name="_Hlk160691067"/>
      <w:r w:rsidRPr="00BB7814">
        <w:rPr>
          <w:rFonts w:ascii="Times New Roman" w:hAnsi="Times New Roman" w:cs="Times New Roman"/>
          <w:color w:val="000000"/>
          <w:kern w:val="0"/>
          <w:sz w:val="24"/>
          <w:szCs w:val="24"/>
        </w:rPr>
        <w:t>Atliekamas žaliasis pirkimas. Pirkimas vykdomas vadovaujantis Lietuvos Respublikos aplinkos ministro 2011 m. birželio 28 d. įsakymo Nr. D1-508</w:t>
      </w:r>
      <w:r w:rsidRPr="00BB7814">
        <w:rPr>
          <w:rFonts w:ascii="Times New Roman" w:hAnsi="Times New Roman" w:cs="Times New Roman"/>
          <w:i/>
          <w:iCs/>
          <w:color w:val="000000"/>
          <w:kern w:val="0"/>
          <w:sz w:val="24"/>
          <w:szCs w:val="24"/>
        </w:rPr>
        <w:t xml:space="preserve"> „Dėl Aplinkos apsaugos kriterijų </w:t>
      </w:r>
      <w:r w:rsidR="00916536" w:rsidRPr="00BB7814">
        <w:rPr>
          <w:rFonts w:ascii="Times New Roman" w:hAnsi="Times New Roman" w:cs="Times New Roman"/>
          <w:i/>
          <w:iCs/>
          <w:color w:val="000000"/>
          <w:kern w:val="0"/>
          <w:sz w:val="24"/>
          <w:szCs w:val="24"/>
        </w:rPr>
        <w:t>taikymo, vykdant žaliuosius pirkimus, tvarkos aprašo patvirtinimo</w:t>
      </w:r>
      <w:r w:rsidRPr="00BB7814">
        <w:rPr>
          <w:rFonts w:ascii="Times New Roman" w:hAnsi="Times New Roman" w:cs="Times New Roman"/>
          <w:color w:val="000000"/>
          <w:kern w:val="0"/>
          <w:sz w:val="24"/>
          <w:szCs w:val="24"/>
        </w:rPr>
        <w:t>“ 4.</w:t>
      </w:r>
      <w:r w:rsidR="00CE1E29" w:rsidRPr="00BB7814">
        <w:rPr>
          <w:rFonts w:ascii="Times New Roman" w:hAnsi="Times New Roman" w:cs="Times New Roman"/>
          <w:color w:val="000000"/>
          <w:kern w:val="0"/>
          <w:sz w:val="24"/>
          <w:szCs w:val="24"/>
        </w:rPr>
        <w:t>3.</w:t>
      </w:r>
      <w:r w:rsidRPr="00BB7814">
        <w:rPr>
          <w:rFonts w:ascii="Times New Roman" w:hAnsi="Times New Roman" w:cs="Times New Roman"/>
          <w:color w:val="000000"/>
          <w:kern w:val="0"/>
          <w:sz w:val="24"/>
          <w:szCs w:val="24"/>
        </w:rPr>
        <w:t xml:space="preserve"> p. Aplinkos apsaugos kriterijai nustatyti </w:t>
      </w:r>
      <w:r w:rsidR="00DE2DED" w:rsidRPr="00A24F9C">
        <w:rPr>
          <w:rFonts w:ascii="Times New Roman" w:eastAsia="Times New Roman" w:hAnsi="Times New Roman" w:cs="Times New Roman"/>
          <w:color w:val="4472C4" w:themeColor="accent1"/>
          <w:sz w:val="24"/>
          <w:szCs w:val="24"/>
          <w:u w:val="single"/>
        </w:rPr>
        <w:t xml:space="preserve">pirkimo sąlygų </w:t>
      </w:r>
      <w:r w:rsidR="00BB7814" w:rsidRPr="00A24F9C">
        <w:rPr>
          <w:rFonts w:ascii="Times New Roman" w:eastAsia="Times New Roman" w:hAnsi="Times New Roman" w:cs="Times New Roman"/>
          <w:color w:val="4472C4" w:themeColor="accent1"/>
          <w:sz w:val="24"/>
          <w:szCs w:val="24"/>
          <w:u w:val="single"/>
        </w:rPr>
        <w:t xml:space="preserve">4 ir </w:t>
      </w:r>
      <w:r w:rsidR="00331338" w:rsidRPr="00A24F9C">
        <w:rPr>
          <w:rFonts w:ascii="Times New Roman" w:eastAsia="Times New Roman" w:hAnsi="Times New Roman" w:cs="Times New Roman"/>
          <w:color w:val="4472C4" w:themeColor="accent1"/>
          <w:sz w:val="24"/>
          <w:szCs w:val="24"/>
          <w:u w:val="single"/>
        </w:rPr>
        <w:t xml:space="preserve">7 </w:t>
      </w:r>
      <w:r w:rsidR="00DE2DED" w:rsidRPr="00A24F9C">
        <w:rPr>
          <w:rFonts w:ascii="Times New Roman" w:eastAsia="Times New Roman" w:hAnsi="Times New Roman" w:cs="Times New Roman"/>
          <w:color w:val="4472C4" w:themeColor="accent1"/>
          <w:sz w:val="24"/>
          <w:szCs w:val="24"/>
          <w:u w:val="single"/>
        </w:rPr>
        <w:t>pried</w:t>
      </w:r>
      <w:r w:rsidR="00BB7814" w:rsidRPr="00A24F9C">
        <w:rPr>
          <w:rFonts w:ascii="Times New Roman" w:eastAsia="Times New Roman" w:hAnsi="Times New Roman" w:cs="Times New Roman"/>
          <w:color w:val="4472C4" w:themeColor="accent1"/>
          <w:sz w:val="24"/>
          <w:szCs w:val="24"/>
          <w:u w:val="single"/>
        </w:rPr>
        <w:t>uose</w:t>
      </w:r>
      <w:r w:rsidRPr="00BB7814">
        <w:rPr>
          <w:rFonts w:ascii="Times New Roman" w:hAnsi="Times New Roman" w:cs="Times New Roman"/>
          <w:color w:val="000000"/>
          <w:kern w:val="0"/>
          <w:sz w:val="24"/>
          <w:szCs w:val="24"/>
        </w:rPr>
        <w:t>.</w:t>
      </w:r>
      <w:bookmarkEnd w:id="1"/>
    </w:p>
    <w:p w14:paraId="74BBCE4D" w14:textId="02B8C28A" w:rsidR="001236CF" w:rsidRPr="001236CF" w:rsidRDefault="001236CF" w:rsidP="001236C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1236CF">
        <w:rPr>
          <w:rFonts w:ascii="Times New Roman" w:hAnsi="Times New Roman" w:cs="Times New Roman"/>
          <w:color w:val="000000"/>
          <w:kern w:val="0"/>
          <w:sz w:val="24"/>
          <w:szCs w:val="24"/>
        </w:rPr>
        <w:t xml:space="preserve"> </w:t>
      </w:r>
      <w:r w:rsidRPr="001236CF">
        <w:rPr>
          <w:rFonts w:ascii="Times New Roman" w:hAnsi="Times New Roman" w:cs="Times New Roman"/>
          <w:sz w:val="24"/>
          <w:szCs w:val="24"/>
        </w:rPr>
        <w:t xml:space="preserve">Tiesioginį ryšį su tiekėjais įgaliotas palaikyti perkančiosios organizacijos atstovas Algimantas Zeninas, tel. +37065103557, el. p. </w:t>
      </w:r>
      <w:hyperlink r:id="rId9" w:history="1">
        <w:r w:rsidRPr="00CF686A">
          <w:rPr>
            <w:rStyle w:val="Hipersaitas"/>
            <w:rFonts w:ascii="Times New Roman" w:hAnsi="Times New Roman" w:cs="Times New Roman"/>
            <w:color w:val="4472C4" w:themeColor="accent1"/>
            <w:sz w:val="24"/>
            <w:szCs w:val="24"/>
          </w:rPr>
          <w:t>algimantas.zeninas@sac.lt</w:t>
        </w:r>
      </w:hyperlink>
      <w:r w:rsidRPr="001236CF">
        <w:rPr>
          <w:rFonts w:ascii="Times New Roman" w:hAnsi="Times New Roman" w:cs="Times New Roman"/>
          <w:sz w:val="24"/>
          <w:szCs w:val="24"/>
        </w:rPr>
        <w:t>, veiklos adresas Vilniaus g. 88, Šiauliai</w:t>
      </w:r>
      <w:r w:rsidRPr="001236CF">
        <w:rPr>
          <w:rFonts w:ascii="Times New Roman" w:hAnsi="Times New Roman" w:cs="Times New Roman"/>
          <w:color w:val="000000"/>
          <w:kern w:val="0"/>
          <w:sz w:val="24"/>
          <w:szCs w:val="24"/>
        </w:rPr>
        <w:t>.</w:t>
      </w:r>
    </w:p>
    <w:p w14:paraId="1D8DB044" w14:textId="02DF64AE" w:rsidR="00AF41D7" w:rsidRPr="009F4542" w:rsidRDefault="002A25D6"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42AC4F39" w14:textId="0D397EC0" w:rsidR="002A25D6" w:rsidRPr="009F4542" w:rsidRDefault="002A25D6" w:rsidP="00DD2D05">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OBJEKTAS</w:t>
      </w:r>
    </w:p>
    <w:p w14:paraId="676811C6" w14:textId="77777777" w:rsidR="002A25D6" w:rsidRPr="009F454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23203ABD" w14:textId="6FBE90F7" w:rsidR="007248EB" w:rsidRPr="0091648F" w:rsidRDefault="008761F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2" w:name="_Hlk158207214"/>
      <w:r w:rsidRPr="007248EB">
        <w:rPr>
          <w:rFonts w:ascii="Times New Roman" w:hAnsi="Times New Roman" w:cs="Times New Roman"/>
          <w:color w:val="000000"/>
          <w:sz w:val="24"/>
          <w:szCs w:val="24"/>
        </w:rPr>
        <w:t>Pirkimo objektas</w:t>
      </w:r>
      <w:r w:rsidR="00FB2F86" w:rsidRPr="007248EB">
        <w:rPr>
          <w:rFonts w:ascii="Times New Roman" w:hAnsi="Times New Roman" w:cs="Times New Roman"/>
          <w:color w:val="000000"/>
          <w:sz w:val="24"/>
          <w:szCs w:val="24"/>
        </w:rPr>
        <w:t xml:space="preserve"> </w:t>
      </w:r>
      <w:r w:rsidR="00B218E2" w:rsidRPr="007248EB">
        <w:rPr>
          <w:rFonts w:ascii="Times New Roman" w:hAnsi="Times New Roman" w:cs="Times New Roman"/>
          <w:color w:val="000000"/>
          <w:sz w:val="24"/>
          <w:szCs w:val="24"/>
        </w:rPr>
        <w:t>–</w:t>
      </w:r>
      <w:r w:rsidR="00FB2F86" w:rsidRPr="007248EB">
        <w:rPr>
          <w:rFonts w:ascii="Times New Roman" w:hAnsi="Times New Roman" w:cs="Times New Roman"/>
          <w:color w:val="000000"/>
          <w:sz w:val="24"/>
          <w:szCs w:val="24"/>
        </w:rPr>
        <w:t xml:space="preserve"> </w:t>
      </w:r>
      <w:r w:rsidR="0099500F" w:rsidRPr="0099500F">
        <w:rPr>
          <w:rFonts w:ascii="Times New Roman" w:hAnsi="Times New Roman" w:cs="Times New Roman"/>
          <w:color w:val="000000"/>
          <w:sz w:val="24"/>
          <w:szCs w:val="24"/>
        </w:rPr>
        <w:t>Susisiekimo komunikacijų konstr</w:t>
      </w:r>
      <w:r w:rsidR="0099500F">
        <w:rPr>
          <w:rFonts w:ascii="Times New Roman" w:hAnsi="Times New Roman" w:cs="Times New Roman"/>
          <w:color w:val="000000"/>
          <w:sz w:val="24"/>
          <w:szCs w:val="24"/>
        </w:rPr>
        <w:t>uk</w:t>
      </w:r>
      <w:r w:rsidR="0099500F" w:rsidRPr="0099500F">
        <w:rPr>
          <w:rFonts w:ascii="Times New Roman" w:hAnsi="Times New Roman" w:cs="Times New Roman"/>
          <w:color w:val="000000"/>
          <w:sz w:val="24"/>
          <w:szCs w:val="24"/>
        </w:rPr>
        <w:t>cijų parinkimo paslaugų pirkimas</w:t>
      </w:r>
      <w:r w:rsidR="00D85C39" w:rsidRPr="0099500F">
        <w:rPr>
          <w:rFonts w:ascii="Times New Roman" w:hAnsi="Times New Roman" w:cs="Times New Roman"/>
          <w:color w:val="000000"/>
          <w:sz w:val="24"/>
          <w:szCs w:val="24"/>
        </w:rPr>
        <w:t>.</w:t>
      </w:r>
    </w:p>
    <w:p w14:paraId="410D6D2D" w14:textId="6C387A6A" w:rsidR="00E6522D" w:rsidRPr="00784D49" w:rsidRDefault="00A75CBC" w:rsidP="00E6522D">
      <w:pPr>
        <w:pStyle w:val="Sraopastraipa"/>
        <w:numPr>
          <w:ilvl w:val="2"/>
          <w:numId w:val="6"/>
        </w:numPr>
        <w:autoSpaceDE w:val="0"/>
        <w:autoSpaceDN w:val="0"/>
        <w:adjustRightInd w:val="0"/>
        <w:ind w:left="0" w:firstLine="709"/>
        <w:jc w:val="both"/>
        <w:rPr>
          <w:rFonts w:ascii="Times New Roman" w:eastAsia="Times New Roman" w:hAnsi="Times New Roman" w:cs="Times New Roman"/>
          <w:b/>
          <w:bCs/>
          <w:sz w:val="24"/>
          <w:szCs w:val="24"/>
        </w:rPr>
      </w:pPr>
      <w:r w:rsidRPr="00784D49">
        <w:rPr>
          <w:rFonts w:ascii="Times New Roman" w:hAnsi="Times New Roman" w:cs="Times New Roman"/>
          <w:color w:val="000000"/>
          <w:kern w:val="0"/>
          <w:sz w:val="24"/>
          <w:szCs w:val="24"/>
        </w:rPr>
        <w:t>Maksimali</w:t>
      </w:r>
      <w:r w:rsidRPr="00784D49">
        <w:rPr>
          <w:rFonts w:ascii="Times New Roman" w:eastAsia="Times New Roman" w:hAnsi="Times New Roman" w:cs="Times New Roman"/>
          <w:sz w:val="24"/>
          <w:szCs w:val="24"/>
        </w:rPr>
        <w:t xml:space="preserve"> s</w:t>
      </w:r>
      <w:r w:rsidR="00174E5F" w:rsidRPr="00784D49">
        <w:rPr>
          <w:rFonts w:ascii="Times New Roman" w:eastAsia="Times New Roman" w:hAnsi="Times New Roman" w:cs="Times New Roman"/>
          <w:sz w:val="24"/>
          <w:szCs w:val="24"/>
        </w:rPr>
        <w:t>utarties vertė visam sutarties vykdymo</w:t>
      </w:r>
      <w:r w:rsidR="00341F73">
        <w:rPr>
          <w:rFonts w:ascii="Times New Roman" w:eastAsia="Times New Roman" w:hAnsi="Times New Roman" w:cs="Times New Roman"/>
          <w:sz w:val="24"/>
          <w:szCs w:val="24"/>
        </w:rPr>
        <w:t xml:space="preserve"> laikotarpiui</w:t>
      </w:r>
      <w:r w:rsidR="00174E5F" w:rsidRPr="00784D49">
        <w:rPr>
          <w:rFonts w:ascii="Times New Roman" w:eastAsia="Times New Roman" w:hAnsi="Times New Roman" w:cs="Times New Roman"/>
          <w:sz w:val="24"/>
          <w:szCs w:val="24"/>
        </w:rPr>
        <w:t xml:space="preserve"> – </w:t>
      </w:r>
      <w:r w:rsidR="0099500F" w:rsidRPr="0099500F">
        <w:rPr>
          <w:rFonts w:ascii="Times New Roman" w:eastAsia="Times New Roman" w:hAnsi="Times New Roman" w:cs="Times New Roman"/>
          <w:b/>
          <w:bCs/>
          <w:sz w:val="24"/>
          <w:szCs w:val="24"/>
        </w:rPr>
        <w:t xml:space="preserve">99173,55 </w:t>
      </w:r>
      <w:r w:rsidR="00174E5F" w:rsidRPr="00784D49">
        <w:rPr>
          <w:rFonts w:ascii="Times New Roman" w:eastAsia="Times New Roman" w:hAnsi="Times New Roman" w:cs="Times New Roman"/>
          <w:sz w:val="24"/>
          <w:szCs w:val="24"/>
        </w:rPr>
        <w:t xml:space="preserve">(be PVM). </w:t>
      </w:r>
      <w:r w:rsidRPr="00784D49">
        <w:rPr>
          <w:rFonts w:ascii="Times New Roman" w:hAnsi="Times New Roman" w:cs="Times New Roman"/>
          <w:color w:val="000000"/>
          <w:kern w:val="0"/>
          <w:sz w:val="24"/>
          <w:szCs w:val="24"/>
        </w:rPr>
        <w:t>Didesnę kainą perkančioji organizacija laikys per didele ir nepriimtina.</w:t>
      </w:r>
    </w:p>
    <w:bookmarkEnd w:id="2"/>
    <w:p w14:paraId="4F87B812" w14:textId="77777777" w:rsidR="003D4346" w:rsidRPr="003D4346" w:rsidRDefault="003D4346" w:rsidP="00784D49">
      <w:pPr>
        <w:pStyle w:val="Sraopastraipa"/>
        <w:numPr>
          <w:ilvl w:val="1"/>
          <w:numId w:val="17"/>
        </w:numPr>
        <w:ind w:left="0" w:firstLine="709"/>
        <w:jc w:val="both"/>
        <w:rPr>
          <w:rFonts w:ascii="Times New Roman" w:hAnsi="Times New Roman" w:cs="Times New Roman"/>
          <w:kern w:val="0"/>
          <w:sz w:val="24"/>
          <w:szCs w:val="24"/>
        </w:rPr>
      </w:pPr>
      <w:r w:rsidRPr="008378BD">
        <w:rPr>
          <w:rFonts w:ascii="Times New Roman" w:hAnsi="Times New Roman" w:cs="Times New Roman"/>
          <w:color w:val="000000"/>
          <w:kern w:val="0"/>
          <w:sz w:val="24"/>
          <w:szCs w:val="24"/>
        </w:rPr>
        <w:t>Pirkimas nėra skaidomas į pirkimo dalis.</w:t>
      </w:r>
    </w:p>
    <w:p w14:paraId="280AF1B9" w14:textId="590C7F97" w:rsidR="00463319" w:rsidRPr="00784D49" w:rsidRDefault="00463319" w:rsidP="00784D49">
      <w:pPr>
        <w:pStyle w:val="Sraopastraipa"/>
        <w:numPr>
          <w:ilvl w:val="1"/>
          <w:numId w:val="17"/>
        </w:numPr>
        <w:ind w:left="0" w:firstLine="709"/>
        <w:jc w:val="both"/>
        <w:rPr>
          <w:rFonts w:ascii="Times New Roman" w:hAnsi="Times New Roman" w:cs="Times New Roman"/>
          <w:kern w:val="0"/>
          <w:sz w:val="24"/>
          <w:szCs w:val="24"/>
        </w:rPr>
      </w:pPr>
      <w:r w:rsidRPr="00784D49">
        <w:rPr>
          <w:rFonts w:ascii="Times New Roman" w:eastAsia="Times New Roman" w:hAnsi="Times New Roman" w:cs="Times New Roman"/>
          <w:sz w:val="24"/>
          <w:szCs w:val="24"/>
        </w:rPr>
        <w:t>Pirkimo objekta</w:t>
      </w:r>
      <w:r w:rsidR="007248EB" w:rsidRPr="00784D49">
        <w:rPr>
          <w:rFonts w:ascii="Times New Roman" w:eastAsia="Times New Roman" w:hAnsi="Times New Roman" w:cs="Times New Roman"/>
          <w:sz w:val="24"/>
          <w:szCs w:val="24"/>
        </w:rPr>
        <w:t>s</w:t>
      </w:r>
      <w:r w:rsidRPr="00784D49">
        <w:rPr>
          <w:rFonts w:ascii="Times New Roman" w:eastAsia="Times New Roman" w:hAnsi="Times New Roman" w:cs="Times New Roman"/>
          <w:sz w:val="24"/>
          <w:szCs w:val="24"/>
        </w:rPr>
        <w:t xml:space="preserve"> apibūdint</w:t>
      </w:r>
      <w:r w:rsidR="007248EB" w:rsidRPr="00784D49">
        <w:rPr>
          <w:rFonts w:ascii="Times New Roman" w:eastAsia="Times New Roman" w:hAnsi="Times New Roman" w:cs="Times New Roman"/>
          <w:sz w:val="24"/>
          <w:szCs w:val="24"/>
        </w:rPr>
        <w:t>as</w:t>
      </w:r>
      <w:r w:rsidRPr="00784D49">
        <w:rPr>
          <w:rFonts w:ascii="Times New Roman" w:eastAsia="Times New Roman" w:hAnsi="Times New Roman" w:cs="Times New Roman"/>
          <w:sz w:val="24"/>
          <w:szCs w:val="24"/>
        </w:rPr>
        <w:t xml:space="preserve"> ir reikalavimai j</w:t>
      </w:r>
      <w:r w:rsidR="007248EB" w:rsidRPr="00784D49">
        <w:rPr>
          <w:rFonts w:ascii="Times New Roman" w:eastAsia="Times New Roman" w:hAnsi="Times New Roman" w:cs="Times New Roman"/>
          <w:sz w:val="24"/>
          <w:szCs w:val="24"/>
        </w:rPr>
        <w:t>am</w:t>
      </w:r>
      <w:r w:rsidRPr="00784D49">
        <w:rPr>
          <w:rFonts w:ascii="Times New Roman" w:eastAsia="Times New Roman" w:hAnsi="Times New Roman" w:cs="Times New Roman"/>
          <w:sz w:val="24"/>
          <w:szCs w:val="24"/>
        </w:rPr>
        <w:t xml:space="preserve"> nurodyti </w:t>
      </w:r>
      <w:r w:rsidRPr="00784D49">
        <w:rPr>
          <w:rFonts w:ascii="Times New Roman" w:eastAsia="Times New Roman" w:hAnsi="Times New Roman" w:cs="Times New Roman"/>
          <w:color w:val="4472C4" w:themeColor="accent1"/>
          <w:sz w:val="24"/>
          <w:szCs w:val="24"/>
          <w:u w:val="single"/>
        </w:rPr>
        <w:t>technin</w:t>
      </w:r>
      <w:r w:rsidR="00DB1D24" w:rsidRPr="00784D49">
        <w:rPr>
          <w:rFonts w:ascii="Times New Roman" w:eastAsia="Times New Roman" w:hAnsi="Times New Roman" w:cs="Times New Roman"/>
          <w:color w:val="4472C4" w:themeColor="accent1"/>
          <w:sz w:val="24"/>
          <w:szCs w:val="24"/>
          <w:u w:val="single"/>
        </w:rPr>
        <w:t>ė</w:t>
      </w:r>
      <w:r w:rsidR="007248EB" w:rsidRPr="00784D49">
        <w:rPr>
          <w:rFonts w:ascii="Times New Roman" w:eastAsia="Times New Roman" w:hAnsi="Times New Roman" w:cs="Times New Roman"/>
          <w:color w:val="4472C4" w:themeColor="accent1"/>
          <w:sz w:val="24"/>
          <w:szCs w:val="24"/>
          <w:u w:val="single"/>
        </w:rPr>
        <w:t>j</w:t>
      </w:r>
      <w:r w:rsidR="00DB1D24" w:rsidRPr="00784D49">
        <w:rPr>
          <w:rFonts w:ascii="Times New Roman" w:eastAsia="Times New Roman" w:hAnsi="Times New Roman" w:cs="Times New Roman"/>
          <w:color w:val="4472C4" w:themeColor="accent1"/>
          <w:sz w:val="24"/>
          <w:szCs w:val="24"/>
          <w:u w:val="single"/>
        </w:rPr>
        <w:t xml:space="preserve">e </w:t>
      </w:r>
      <w:r w:rsidR="007248EB" w:rsidRPr="00784D49">
        <w:rPr>
          <w:rFonts w:ascii="Times New Roman" w:eastAsia="Times New Roman" w:hAnsi="Times New Roman" w:cs="Times New Roman"/>
          <w:color w:val="4472C4" w:themeColor="accent1"/>
          <w:sz w:val="24"/>
          <w:szCs w:val="24"/>
          <w:u w:val="single"/>
        </w:rPr>
        <w:t>specifikacijoj</w:t>
      </w:r>
      <w:r w:rsidR="00DB1D24" w:rsidRPr="00784D49">
        <w:rPr>
          <w:rFonts w:ascii="Times New Roman" w:eastAsia="Times New Roman" w:hAnsi="Times New Roman" w:cs="Times New Roman"/>
          <w:color w:val="4472C4" w:themeColor="accent1"/>
          <w:sz w:val="24"/>
          <w:szCs w:val="24"/>
          <w:u w:val="single"/>
        </w:rPr>
        <w:t>e</w:t>
      </w:r>
      <w:r w:rsidR="008F78E8" w:rsidRPr="00784D49">
        <w:rPr>
          <w:rFonts w:ascii="Times New Roman" w:eastAsia="Times New Roman" w:hAnsi="Times New Roman" w:cs="Times New Roman"/>
          <w:color w:val="4472C4" w:themeColor="accent1"/>
          <w:sz w:val="24"/>
          <w:szCs w:val="24"/>
          <w:u w:val="single"/>
        </w:rPr>
        <w:t xml:space="preserve"> </w:t>
      </w:r>
      <w:r w:rsidRPr="00784D49">
        <w:rPr>
          <w:rFonts w:ascii="Times New Roman" w:eastAsia="Times New Roman" w:hAnsi="Times New Roman" w:cs="Times New Roman"/>
          <w:color w:val="4472C4" w:themeColor="accent1"/>
          <w:sz w:val="24"/>
          <w:szCs w:val="24"/>
          <w:u w:val="single"/>
        </w:rPr>
        <w:t xml:space="preserve">(pirkimo sąlygų </w:t>
      </w:r>
      <w:r w:rsidR="0071285F" w:rsidRPr="00784D49">
        <w:rPr>
          <w:rFonts w:ascii="Times New Roman" w:eastAsia="Times New Roman" w:hAnsi="Times New Roman" w:cs="Times New Roman"/>
          <w:color w:val="4472C4" w:themeColor="accent1"/>
          <w:sz w:val="24"/>
          <w:szCs w:val="24"/>
          <w:u w:val="single"/>
        </w:rPr>
        <w:t>1</w:t>
      </w:r>
      <w:r w:rsidRPr="00784D49">
        <w:rPr>
          <w:rFonts w:ascii="Times New Roman" w:eastAsia="Times New Roman" w:hAnsi="Times New Roman" w:cs="Times New Roman"/>
          <w:color w:val="4472C4" w:themeColor="accent1"/>
          <w:sz w:val="24"/>
          <w:szCs w:val="24"/>
          <w:u w:val="single"/>
        </w:rPr>
        <w:t xml:space="preserve"> pried</w:t>
      </w:r>
      <w:r w:rsidR="00141B62" w:rsidRPr="00784D49">
        <w:rPr>
          <w:rFonts w:ascii="Times New Roman" w:eastAsia="Times New Roman" w:hAnsi="Times New Roman" w:cs="Times New Roman"/>
          <w:color w:val="4472C4" w:themeColor="accent1"/>
          <w:sz w:val="24"/>
          <w:szCs w:val="24"/>
          <w:u w:val="single"/>
        </w:rPr>
        <w:t>as</w:t>
      </w:r>
      <w:r w:rsidRPr="00784D49">
        <w:rPr>
          <w:rFonts w:ascii="Times New Roman" w:eastAsia="Times New Roman" w:hAnsi="Times New Roman" w:cs="Times New Roman"/>
          <w:color w:val="4472C4" w:themeColor="accent1"/>
          <w:sz w:val="24"/>
          <w:szCs w:val="24"/>
          <w:u w:val="single"/>
        </w:rPr>
        <w:t>)</w:t>
      </w:r>
      <w:r w:rsidRPr="00784D49">
        <w:rPr>
          <w:rFonts w:ascii="Times New Roman" w:eastAsia="Times New Roman" w:hAnsi="Times New Roman" w:cs="Times New Roman"/>
          <w:color w:val="4472C4" w:themeColor="accent1"/>
          <w:sz w:val="24"/>
          <w:szCs w:val="24"/>
        </w:rPr>
        <w:t xml:space="preserve"> </w:t>
      </w:r>
      <w:r w:rsidRPr="00784D49">
        <w:rPr>
          <w:rFonts w:ascii="Times New Roman" w:eastAsia="Times New Roman" w:hAnsi="Times New Roman" w:cs="Times New Roman"/>
          <w:sz w:val="24"/>
          <w:szCs w:val="24"/>
        </w:rPr>
        <w:t xml:space="preserve">ir </w:t>
      </w:r>
      <w:r w:rsidR="005B49DA" w:rsidRPr="00784D49">
        <w:rPr>
          <w:rFonts w:ascii="Times New Roman" w:eastAsia="Times New Roman" w:hAnsi="Times New Roman" w:cs="Times New Roman"/>
          <w:color w:val="4472C4" w:themeColor="accent1"/>
          <w:sz w:val="24"/>
          <w:szCs w:val="24"/>
          <w:u w:val="single"/>
        </w:rPr>
        <w:t xml:space="preserve">viešojo </w:t>
      </w:r>
      <w:r w:rsidR="00073456" w:rsidRPr="00784D49">
        <w:rPr>
          <w:rFonts w:ascii="Times New Roman" w:eastAsia="Times New Roman" w:hAnsi="Times New Roman" w:cs="Times New Roman"/>
          <w:color w:val="4472C4" w:themeColor="accent1"/>
          <w:sz w:val="24"/>
          <w:szCs w:val="24"/>
          <w:u w:val="single"/>
        </w:rPr>
        <w:t xml:space="preserve">pirkimo </w:t>
      </w:r>
      <w:r w:rsidRPr="00784D49">
        <w:rPr>
          <w:rFonts w:ascii="Times New Roman" w:eastAsia="Times New Roman" w:hAnsi="Times New Roman" w:cs="Times New Roman"/>
          <w:color w:val="4472C4" w:themeColor="accent1"/>
          <w:sz w:val="24"/>
          <w:szCs w:val="24"/>
          <w:u w:val="single"/>
        </w:rPr>
        <w:t>sutar</w:t>
      </w:r>
      <w:r w:rsidR="007248EB" w:rsidRPr="00784D49">
        <w:rPr>
          <w:rFonts w:ascii="Times New Roman" w:eastAsia="Times New Roman" w:hAnsi="Times New Roman" w:cs="Times New Roman"/>
          <w:color w:val="4472C4" w:themeColor="accent1"/>
          <w:sz w:val="24"/>
          <w:szCs w:val="24"/>
          <w:u w:val="single"/>
        </w:rPr>
        <w:t>ties</w:t>
      </w:r>
      <w:r w:rsidRPr="00784D49">
        <w:rPr>
          <w:rFonts w:ascii="Times New Roman" w:eastAsia="Times New Roman" w:hAnsi="Times New Roman" w:cs="Times New Roman"/>
          <w:color w:val="4472C4" w:themeColor="accent1"/>
          <w:sz w:val="24"/>
          <w:szCs w:val="24"/>
          <w:u w:val="single"/>
        </w:rPr>
        <w:t xml:space="preserve"> projek</w:t>
      </w:r>
      <w:r w:rsidR="0071285F" w:rsidRPr="00784D49">
        <w:rPr>
          <w:rFonts w:ascii="Times New Roman" w:eastAsia="Times New Roman" w:hAnsi="Times New Roman" w:cs="Times New Roman"/>
          <w:color w:val="4472C4" w:themeColor="accent1"/>
          <w:sz w:val="24"/>
          <w:szCs w:val="24"/>
          <w:u w:val="single"/>
        </w:rPr>
        <w:t>t</w:t>
      </w:r>
      <w:r w:rsidRPr="00784D49">
        <w:rPr>
          <w:rFonts w:ascii="Times New Roman" w:eastAsia="Times New Roman" w:hAnsi="Times New Roman" w:cs="Times New Roman"/>
          <w:color w:val="4472C4" w:themeColor="accent1"/>
          <w:sz w:val="24"/>
          <w:szCs w:val="24"/>
          <w:u w:val="single"/>
        </w:rPr>
        <w:t>e (pirkimo sąlygų</w:t>
      </w:r>
      <w:r w:rsidR="0071285F" w:rsidRPr="00784D49">
        <w:rPr>
          <w:rFonts w:ascii="Times New Roman" w:eastAsia="Times New Roman" w:hAnsi="Times New Roman" w:cs="Times New Roman"/>
          <w:color w:val="4472C4" w:themeColor="accent1"/>
          <w:sz w:val="24"/>
          <w:szCs w:val="24"/>
          <w:u w:val="single"/>
        </w:rPr>
        <w:t xml:space="preserve"> </w:t>
      </w:r>
      <w:r w:rsidR="00DB467A" w:rsidRPr="00784D49">
        <w:rPr>
          <w:rFonts w:ascii="Times New Roman" w:eastAsia="Times New Roman" w:hAnsi="Times New Roman" w:cs="Times New Roman"/>
          <w:color w:val="4472C4" w:themeColor="accent1"/>
          <w:sz w:val="24"/>
          <w:szCs w:val="24"/>
          <w:u w:val="single"/>
        </w:rPr>
        <w:t>4</w:t>
      </w:r>
      <w:r w:rsidRPr="00784D49">
        <w:rPr>
          <w:rFonts w:ascii="Times New Roman" w:eastAsia="Times New Roman" w:hAnsi="Times New Roman" w:cs="Times New Roman"/>
          <w:color w:val="4472C4" w:themeColor="accent1"/>
          <w:sz w:val="24"/>
          <w:szCs w:val="24"/>
          <w:u w:val="single"/>
        </w:rPr>
        <w:t xml:space="preserve"> pried</w:t>
      </w:r>
      <w:r w:rsidR="00141B62" w:rsidRPr="00784D49">
        <w:rPr>
          <w:rFonts w:ascii="Times New Roman" w:eastAsia="Times New Roman" w:hAnsi="Times New Roman" w:cs="Times New Roman"/>
          <w:color w:val="4472C4" w:themeColor="accent1"/>
          <w:sz w:val="24"/>
          <w:szCs w:val="24"/>
          <w:u w:val="single"/>
        </w:rPr>
        <w:t>as</w:t>
      </w:r>
      <w:r w:rsidRPr="00784D49">
        <w:rPr>
          <w:rFonts w:ascii="Times New Roman" w:eastAsia="Times New Roman" w:hAnsi="Times New Roman" w:cs="Times New Roman"/>
          <w:color w:val="4472C4" w:themeColor="accent1"/>
          <w:sz w:val="24"/>
          <w:szCs w:val="24"/>
          <w:u w:val="single"/>
        </w:rPr>
        <w:t>).</w:t>
      </w:r>
      <w:r w:rsidRPr="00784D49">
        <w:rPr>
          <w:rFonts w:ascii="Times New Roman" w:eastAsia="Times New Roman" w:hAnsi="Times New Roman" w:cs="Times New Roman"/>
          <w:color w:val="4472C4" w:themeColor="accent1"/>
          <w:sz w:val="24"/>
          <w:szCs w:val="24"/>
        </w:rPr>
        <w:t xml:space="preserve"> </w:t>
      </w:r>
    </w:p>
    <w:p w14:paraId="506A88D2" w14:textId="7B09C549" w:rsidR="00463319" w:rsidRPr="009F4542" w:rsidRDefault="00463319" w:rsidP="00E6522D">
      <w:pPr>
        <w:pStyle w:val="Sraopastraipa"/>
        <w:numPr>
          <w:ilvl w:val="1"/>
          <w:numId w:val="17"/>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805AB9" w:rsidRPr="009F4542">
        <w:rPr>
          <w:rFonts w:ascii="Times New Roman" w:eastAsia="Times New Roman" w:hAnsi="Times New Roman" w:cs="Times New Roman"/>
          <w:bCs/>
          <w:kern w:val="28"/>
          <w:sz w:val="24"/>
          <w:szCs w:val="24"/>
          <w:lang w:eastAsia="lt-LT"/>
        </w:rPr>
        <w:t>paslaugų</w:t>
      </w:r>
      <w:r w:rsidR="00574077" w:rsidRPr="009F4542">
        <w:rPr>
          <w:rFonts w:ascii="Times New Roman" w:eastAsia="Times New Roman" w:hAnsi="Times New Roman" w:cs="Times New Roman"/>
          <w:bCs/>
          <w:kern w:val="28"/>
          <w:sz w:val="24"/>
          <w:szCs w:val="24"/>
          <w:lang w:eastAsia="lt-LT"/>
        </w:rPr>
        <w:t xml:space="preserve"> </w:t>
      </w:r>
      <w:r w:rsidR="005C2F8D">
        <w:rPr>
          <w:rFonts w:ascii="Times New Roman" w:eastAsia="Times New Roman" w:hAnsi="Times New Roman" w:cs="Times New Roman"/>
          <w:bCs/>
          <w:kern w:val="28"/>
          <w:sz w:val="24"/>
          <w:szCs w:val="24"/>
          <w:lang w:eastAsia="lt-LT"/>
        </w:rPr>
        <w:t>tei</w:t>
      </w:r>
      <w:r w:rsidR="00574077" w:rsidRPr="009F4542">
        <w:rPr>
          <w:rFonts w:ascii="Times New Roman" w:eastAsia="Times New Roman" w:hAnsi="Times New Roman" w:cs="Times New Roman"/>
          <w:bCs/>
          <w:kern w:val="28"/>
          <w:sz w:val="24"/>
          <w:szCs w:val="24"/>
          <w:lang w:eastAsia="lt-LT"/>
        </w:rPr>
        <w:t>kimui</w:t>
      </w:r>
      <w:r w:rsidRPr="009F4542">
        <w:rPr>
          <w:rFonts w:ascii="Times New Roman" w:eastAsia="Times New Roman" w:hAnsi="Times New Roman" w:cs="Times New Roman"/>
          <w:bCs/>
          <w:kern w:val="28"/>
          <w:sz w:val="24"/>
          <w:szCs w:val="24"/>
          <w:lang w:eastAsia="lt-LT"/>
        </w:rPr>
        <w:t>, gavimą.</w:t>
      </w:r>
    </w:p>
    <w:p w14:paraId="22A13DF3" w14:textId="51F670E4" w:rsidR="004071F5" w:rsidRPr="009F4542" w:rsidRDefault="004071F5" w:rsidP="00E6522D">
      <w:pPr>
        <w:pStyle w:val="Sraopastraipa"/>
        <w:numPr>
          <w:ilvl w:val="1"/>
          <w:numId w:val="17"/>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lastRenderedPageBreak/>
        <w:t xml:space="preserve">Pasiūlymas turi būti pateiktas visai pirkimo sąlygų </w:t>
      </w:r>
      <w:r w:rsidR="00574077" w:rsidRPr="009F4542">
        <w:rPr>
          <w:rFonts w:ascii="Times New Roman" w:eastAsia="Times New Roman" w:hAnsi="Times New Roman" w:cs="Times New Roman"/>
          <w:bCs/>
          <w:kern w:val="28"/>
          <w:sz w:val="24"/>
          <w:szCs w:val="24"/>
          <w:lang w:eastAsia="lt-LT"/>
        </w:rPr>
        <w:t>technin</w:t>
      </w:r>
      <w:r w:rsidR="00DB1D24" w:rsidRPr="009F4542">
        <w:rPr>
          <w:rFonts w:ascii="Times New Roman" w:eastAsia="Times New Roman" w:hAnsi="Times New Roman" w:cs="Times New Roman"/>
          <w:bCs/>
          <w:kern w:val="28"/>
          <w:sz w:val="24"/>
          <w:szCs w:val="24"/>
          <w:lang w:eastAsia="lt-LT"/>
        </w:rPr>
        <w:t xml:space="preserve">ėje </w:t>
      </w:r>
      <w:r w:rsidR="00DF2609">
        <w:rPr>
          <w:rFonts w:ascii="Times New Roman" w:eastAsia="Times New Roman" w:hAnsi="Times New Roman" w:cs="Times New Roman"/>
          <w:bCs/>
          <w:kern w:val="28"/>
          <w:sz w:val="24"/>
          <w:szCs w:val="24"/>
          <w:lang w:eastAsia="lt-LT"/>
        </w:rPr>
        <w:t>specifikacijoj</w:t>
      </w:r>
      <w:r w:rsidR="00DB1D24" w:rsidRPr="009F4542">
        <w:rPr>
          <w:rFonts w:ascii="Times New Roman" w:eastAsia="Times New Roman" w:hAnsi="Times New Roman" w:cs="Times New Roman"/>
          <w:bCs/>
          <w:kern w:val="28"/>
          <w:sz w:val="24"/>
          <w:szCs w:val="24"/>
          <w:lang w:eastAsia="lt-LT"/>
        </w:rPr>
        <w:t>e</w:t>
      </w:r>
      <w:r w:rsidRPr="009F4542">
        <w:rPr>
          <w:rFonts w:ascii="Times New Roman" w:eastAsia="Times New Roman" w:hAnsi="Times New Roman" w:cs="Times New Roman"/>
          <w:bCs/>
          <w:kern w:val="28"/>
          <w:sz w:val="24"/>
          <w:szCs w:val="24"/>
          <w:lang w:eastAsia="lt-LT"/>
        </w:rPr>
        <w:t xml:space="preserve"> nurodytai apimčiai, neskaidant jos smulkiau.</w:t>
      </w:r>
    </w:p>
    <w:p w14:paraId="0FF0BA4B" w14:textId="13090227" w:rsidR="00405034" w:rsidRPr="009F4542" w:rsidRDefault="00405034" w:rsidP="00E6522D">
      <w:pPr>
        <w:pStyle w:val="Sraopastraipa"/>
        <w:numPr>
          <w:ilvl w:val="1"/>
          <w:numId w:val="17"/>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t xml:space="preserve">Jeigu apibūdinant pirkimo objektą </w:t>
      </w:r>
      <w:r w:rsidR="00DB1D24" w:rsidRPr="009F4542">
        <w:rPr>
          <w:rFonts w:ascii="Times New Roman" w:eastAsia="Times New Roman" w:hAnsi="Times New Roman" w:cs="Times New Roman"/>
          <w:bCs/>
          <w:kern w:val="28"/>
          <w:sz w:val="24"/>
          <w:szCs w:val="24"/>
          <w:lang w:eastAsia="lt-LT"/>
        </w:rPr>
        <w:t xml:space="preserve">techninėje </w:t>
      </w:r>
      <w:r w:rsidR="00DF2609">
        <w:rPr>
          <w:rFonts w:ascii="Times New Roman" w:eastAsia="Times New Roman" w:hAnsi="Times New Roman" w:cs="Times New Roman"/>
          <w:bCs/>
          <w:kern w:val="28"/>
          <w:sz w:val="24"/>
          <w:szCs w:val="24"/>
          <w:lang w:eastAsia="lt-LT"/>
        </w:rPr>
        <w:t>specifikacijo</w:t>
      </w:r>
      <w:r w:rsidR="00DB1D24" w:rsidRPr="009F4542">
        <w:rPr>
          <w:rFonts w:ascii="Times New Roman" w:eastAsia="Times New Roman" w:hAnsi="Times New Roman" w:cs="Times New Roman"/>
          <w:bCs/>
          <w:kern w:val="28"/>
          <w:sz w:val="24"/>
          <w:szCs w:val="24"/>
          <w:lang w:eastAsia="lt-LT"/>
        </w:rPr>
        <w:t>je</w:t>
      </w:r>
      <w:r w:rsidRPr="009F4542">
        <w:rPr>
          <w:rFonts w:ascii="Times New Roman" w:eastAsia="Times New Roman" w:hAnsi="Times New Roman" w:cs="Times New Roman"/>
          <w:bCs/>
          <w:kern w:val="28"/>
          <w:sz w:val="24"/>
          <w:szCs w:val="24"/>
          <w:lang w:eastAsia="lt-LT"/>
        </w:rPr>
        <w:t xml:space="preserve"> </w:t>
      </w:r>
      <w:r w:rsidR="006E46D3" w:rsidRPr="009F4542">
        <w:rPr>
          <w:rFonts w:ascii="Times New Roman" w:eastAsia="Times New Roman" w:hAnsi="Times New Roman" w:cs="Times New Roman"/>
          <w:bCs/>
          <w:kern w:val="28"/>
          <w:sz w:val="24"/>
          <w:szCs w:val="24"/>
          <w:lang w:eastAsia="lt-LT"/>
        </w:rPr>
        <w:t xml:space="preserve">ir kituose pirkimo dokumentuose </w:t>
      </w:r>
      <w:r w:rsidRPr="009F4542">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sidRPr="009F4542">
        <w:rPr>
          <w:rFonts w:ascii="Times New Roman" w:eastAsia="Times New Roman" w:hAnsi="Times New Roman" w:cs="Times New Roman"/>
          <w:bCs/>
          <w:kern w:val="28"/>
          <w:sz w:val="24"/>
          <w:szCs w:val="24"/>
          <w:lang w:eastAsia="lt-LT"/>
        </w:rPr>
        <w:t xml:space="preserve">protokolai, sertifikatai, </w:t>
      </w:r>
      <w:r w:rsidRPr="009F4542">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439F5A05" w:rsidR="00E442DC" w:rsidRPr="009F4542" w:rsidRDefault="00463319" w:rsidP="00E6522D">
      <w:pPr>
        <w:pStyle w:val="Sraopastraipa"/>
        <w:numPr>
          <w:ilvl w:val="1"/>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9F4542">
        <w:rPr>
          <w:rFonts w:ascii="Times New Roman" w:hAnsi="Times New Roman" w:cs="Times New Roman"/>
          <w:sz w:val="24"/>
          <w:szCs w:val="24"/>
        </w:rPr>
        <w:t xml:space="preserve">Jeigu apibūdinant pirkimo objektą </w:t>
      </w:r>
      <w:r w:rsidR="00DB1D24" w:rsidRPr="009F4542">
        <w:rPr>
          <w:rFonts w:ascii="Times New Roman" w:hAnsi="Times New Roman" w:cs="Times New Roman"/>
          <w:sz w:val="24"/>
          <w:szCs w:val="24"/>
        </w:rPr>
        <w:t xml:space="preserve">techninėje </w:t>
      </w:r>
      <w:r w:rsidR="00DF2609">
        <w:rPr>
          <w:rFonts w:ascii="Times New Roman" w:hAnsi="Times New Roman" w:cs="Times New Roman"/>
          <w:sz w:val="24"/>
          <w:szCs w:val="24"/>
        </w:rPr>
        <w:t>specifikacijo</w:t>
      </w:r>
      <w:r w:rsidR="00DB1D24" w:rsidRPr="009F4542">
        <w:rPr>
          <w:rFonts w:ascii="Times New Roman" w:hAnsi="Times New Roman" w:cs="Times New Roman"/>
          <w:sz w:val="24"/>
          <w:szCs w:val="24"/>
        </w:rPr>
        <w:t>je</w:t>
      </w:r>
      <w:r w:rsidRPr="009F4542">
        <w:rPr>
          <w:rFonts w:ascii="Times New Roman" w:hAnsi="Times New Roman" w:cs="Times New Roman"/>
          <w:sz w:val="24"/>
          <w:szCs w:val="24"/>
        </w:rPr>
        <w:t xml:space="preserve"> </w:t>
      </w:r>
      <w:r w:rsidR="006E46D3" w:rsidRPr="009F4542">
        <w:rPr>
          <w:rFonts w:ascii="Times New Roman" w:hAnsi="Times New Roman" w:cs="Times New Roman"/>
          <w:sz w:val="24"/>
          <w:szCs w:val="24"/>
        </w:rPr>
        <w:t xml:space="preserve">ir kituose pirkimo dokumentuose </w:t>
      </w:r>
      <w:r w:rsidRPr="009F4542">
        <w:rPr>
          <w:rFonts w:ascii="Times New Roman" w:hAnsi="Times New Roman" w:cs="Times New Roman"/>
          <w:sz w:val="24"/>
          <w:szCs w:val="24"/>
        </w:rPr>
        <w:t xml:space="preserve">nurodytas standartas, </w:t>
      </w:r>
      <w:r w:rsidRPr="009F4542">
        <w:rPr>
          <w:rFonts w:ascii="Times New Roman" w:hAnsi="Times New Roman" w:cs="Times New Roman"/>
          <w:color w:val="000000"/>
          <w:sz w:val="24"/>
          <w:szCs w:val="24"/>
        </w:rPr>
        <w:t xml:space="preserve">techninis liudijimas ar </w:t>
      </w:r>
      <w:r w:rsidR="00B508D6" w:rsidRPr="009F4542">
        <w:rPr>
          <w:rFonts w:ascii="Times New Roman" w:hAnsi="Times New Roman" w:cs="Times New Roman"/>
          <w:color w:val="000000"/>
          <w:sz w:val="24"/>
          <w:szCs w:val="24"/>
        </w:rPr>
        <w:t>bendrosios techninės specifikacijos</w:t>
      </w:r>
      <w:r w:rsidRPr="009F454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42">
        <w:rPr>
          <w:rFonts w:ascii="Times New Roman" w:hAnsi="Times New Roman" w:cs="Times New Roman"/>
          <w:sz w:val="24"/>
          <w:szCs w:val="24"/>
        </w:rPr>
        <w:t>turi būti laikoma, kad kiekviena tokia nuoroda yra pateikta su žodžiais „arba lygiavertis“.</w:t>
      </w:r>
    </w:p>
    <w:p w14:paraId="6150C749" w14:textId="1E8F8AF6" w:rsidR="00835150" w:rsidRPr="007248EB" w:rsidRDefault="00835150" w:rsidP="00E6522D">
      <w:pPr>
        <w:pStyle w:val="Sraopastraipa"/>
        <w:numPr>
          <w:ilvl w:val="1"/>
          <w:numId w:val="17"/>
        </w:numPr>
        <w:tabs>
          <w:tab w:val="left" w:pos="1276"/>
        </w:tabs>
        <w:autoSpaceDE w:val="0"/>
        <w:autoSpaceDN w:val="0"/>
        <w:adjustRightInd w:val="0"/>
        <w:spacing w:after="0" w:line="240" w:lineRule="auto"/>
        <w:ind w:left="0" w:firstLine="709"/>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įsipareigojimų įvykdymo vieta</w:t>
      </w:r>
      <w:r w:rsidR="007248EB">
        <w:rPr>
          <w:rFonts w:ascii="Times New Roman" w:hAnsi="Times New Roman" w:cs="Times New Roman"/>
          <w:color w:val="000000"/>
          <w:kern w:val="0"/>
          <w:sz w:val="24"/>
          <w:szCs w:val="24"/>
        </w:rPr>
        <w:t xml:space="preserve"> – Šiaulių miestas.</w:t>
      </w:r>
    </w:p>
    <w:p w14:paraId="5178493E" w14:textId="65B2BDBD" w:rsidR="00463319" w:rsidRPr="009F4542" w:rsidRDefault="00463319" w:rsidP="00E6522D">
      <w:pPr>
        <w:pStyle w:val="Sraopastraipa"/>
        <w:numPr>
          <w:ilvl w:val="1"/>
          <w:numId w:val="17"/>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eastAsia="Times New Roman" w:hAnsi="Times New Roman" w:cs="Times New Roman"/>
          <w:kern w:val="28"/>
          <w:sz w:val="24"/>
          <w:szCs w:val="24"/>
          <w:lang w:eastAsia="lt-LT"/>
        </w:rPr>
        <w:t xml:space="preserve">Perkančioji organizacija neperka </w:t>
      </w:r>
      <w:r w:rsidR="008D4B4B" w:rsidRPr="009F4542">
        <w:rPr>
          <w:rFonts w:ascii="Times New Roman" w:eastAsia="Times New Roman" w:hAnsi="Times New Roman" w:cs="Times New Roman"/>
          <w:kern w:val="28"/>
          <w:sz w:val="24"/>
          <w:szCs w:val="24"/>
          <w:lang w:eastAsia="lt-LT"/>
        </w:rPr>
        <w:t>paslaugų</w:t>
      </w:r>
      <w:r w:rsidRPr="009F4542">
        <w:rPr>
          <w:rFonts w:ascii="Times New Roman" w:eastAsia="Times New Roman" w:hAnsi="Times New Roman" w:cs="Times New Roman"/>
          <w:kern w:val="28"/>
          <w:sz w:val="24"/>
          <w:szCs w:val="24"/>
          <w:lang w:eastAsia="lt-LT"/>
        </w:rPr>
        <w:t xml:space="preserve"> iš CPO elektroninio katalogo, nes </w:t>
      </w:r>
      <w:r w:rsidR="00DF2609">
        <w:rPr>
          <w:rFonts w:ascii="Times New Roman" w:eastAsia="Times New Roman" w:hAnsi="Times New Roman" w:cs="Times New Roman"/>
          <w:kern w:val="28"/>
          <w:sz w:val="24"/>
          <w:szCs w:val="24"/>
          <w:lang w:eastAsia="lt-LT"/>
        </w:rPr>
        <w:t>tokio pirkimo objekto CPO kataloge nėra</w:t>
      </w:r>
      <w:r w:rsidRPr="009F4542">
        <w:rPr>
          <w:rFonts w:ascii="Times New Roman" w:eastAsia="Times New Roman" w:hAnsi="Times New Roman" w:cs="Times New Roman"/>
          <w:kern w:val="28"/>
          <w:sz w:val="24"/>
          <w:szCs w:val="24"/>
          <w:lang w:eastAsia="lt-LT"/>
        </w:rPr>
        <w:t>.</w:t>
      </w:r>
    </w:p>
    <w:p w14:paraId="7BB6B9B5" w14:textId="7C9B97F6" w:rsidR="002A25D6" w:rsidRPr="009F4542" w:rsidRDefault="002A25D6" w:rsidP="00D80E57">
      <w:pPr>
        <w:autoSpaceDE w:val="0"/>
        <w:autoSpaceDN w:val="0"/>
        <w:adjustRightInd w:val="0"/>
        <w:spacing w:after="0" w:line="240" w:lineRule="auto"/>
        <w:rPr>
          <w:rFonts w:ascii="Times New Roman" w:hAnsi="Times New Roman" w:cs="Times New Roman"/>
          <w:color w:val="000000"/>
          <w:kern w:val="0"/>
          <w:sz w:val="20"/>
          <w:szCs w:val="20"/>
        </w:rPr>
      </w:pPr>
    </w:p>
    <w:p w14:paraId="2A453747" w14:textId="481A1CD0" w:rsidR="007A2CDB" w:rsidRPr="009F4542" w:rsidRDefault="007A2CDB" w:rsidP="00E543F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TIEKĖJŲ PAŠALINIMO PAGRINDAI, KVALIFIKACIJOS IR KITI REIKALAVIMAI</w:t>
      </w:r>
    </w:p>
    <w:p w14:paraId="3C665E42" w14:textId="77777777" w:rsidR="007A2CDB" w:rsidRPr="009F4542" w:rsidRDefault="007A2CDB" w:rsidP="007A2CDB">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54407B00" w14:textId="77777777" w:rsidR="005512AA" w:rsidRPr="009F4542" w:rsidRDefault="005512AA" w:rsidP="005512AA">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tikrins tiekėjo ir ūkio subjektų, kurių pajėgumais remiasi tiekėjas siekdamas pagrįsti atitikimą kvalifikaciniams reikalavimams, pašalinimo pagrindų, kurie nurodyti pirkimo dokumentų </w:t>
      </w:r>
      <w:r>
        <w:rPr>
          <w:rFonts w:ascii="Times New Roman" w:hAnsi="Times New Roman" w:cs="Times New Roman"/>
          <w:color w:val="2E74B5" w:themeColor="accent5" w:themeShade="BF"/>
          <w:kern w:val="0"/>
          <w:sz w:val="24"/>
          <w:szCs w:val="24"/>
          <w:u w:val="single"/>
        </w:rPr>
        <w:t>6</w:t>
      </w:r>
      <w:r w:rsidRPr="009F4542">
        <w:rPr>
          <w:rFonts w:ascii="Times New Roman" w:hAnsi="Times New Roman" w:cs="Times New Roman"/>
          <w:color w:val="2E74B5" w:themeColor="accent5" w:themeShade="BF"/>
          <w:kern w:val="0"/>
          <w:sz w:val="24"/>
          <w:szCs w:val="24"/>
          <w:u w:val="single"/>
        </w:rPr>
        <w:t xml:space="preserve"> priede „Pašalinimo pagrindai “</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 xml:space="preserve">nebuvimą. Tiekėjas ir ūkio subjektai, kurių pajėgumais remiasi tiekėjas pagrįsdamas atitikimą pirkimo sąlygose nurodytiems kvalifikaciniams reikalavimams, kartu su pasiūlymu turi pateikti užpildytą pirkimo sąlygų </w:t>
      </w:r>
      <w:r>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priedą „Europos bendrasis viešųjų pirkimų dokumentas (EBVPD)“</w:t>
      </w:r>
      <w:r w:rsidRPr="009F4542">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9F4542">
          <w:rPr>
            <w:rStyle w:val="Hipersaitas"/>
            <w:rFonts w:ascii="Times New Roman" w:hAnsi="Times New Roman" w:cs="Times New Roman"/>
            <w:kern w:val="0"/>
            <w:sz w:val="24"/>
            <w:szCs w:val="24"/>
          </w:rPr>
          <w:t>https://ebvpd.eviesiejipirkimai.lt/espd-web/</w:t>
        </w:r>
      </w:hyperlink>
      <w:r w:rsidRPr="009F4542">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9F4542">
        <w:rPr>
          <w:rFonts w:ascii="Times New Roman" w:hAnsi="Times New Roman" w:cs="Times New Roman"/>
          <w:color w:val="000000"/>
          <w:kern w:val="0"/>
          <w:sz w:val="24"/>
          <w:szCs w:val="24"/>
        </w:rPr>
        <w:tab/>
      </w:r>
    </w:p>
    <w:p w14:paraId="3733A7C5" w14:textId="77777777" w:rsidR="000D40B2" w:rsidRDefault="005512AA" w:rsidP="000D40B2">
      <w:pPr>
        <w:pStyle w:val="Sraopastraipa"/>
        <w:numPr>
          <w:ilvl w:val="2"/>
          <w:numId w:val="6"/>
        </w:numPr>
        <w:tabs>
          <w:tab w:val="left" w:pos="1276"/>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0D40B2">
        <w:rPr>
          <w:rFonts w:ascii="Times New Roman" w:hAnsi="Times New Roman" w:cs="Times New Roman"/>
          <w:color w:val="000000"/>
          <w:kern w:val="0"/>
          <w:sz w:val="24"/>
          <w:szCs w:val="24"/>
        </w:rPr>
        <w:t>Perkančioji organizacija visų pirma reikalauja tokios rūšies pažymų ir tokių dokumentinių įrodymų formų, apie kuriuos pateikta informacija Europos Komisijos informacinėje dokumentų saugykloje „e-Certis“. Lentelės (</w:t>
      </w:r>
      <w:r w:rsidRPr="000D40B2">
        <w:rPr>
          <w:rFonts w:ascii="Times New Roman" w:hAnsi="Times New Roman" w:cs="Times New Roman"/>
          <w:color w:val="0070C0"/>
          <w:kern w:val="0"/>
          <w:sz w:val="24"/>
          <w:szCs w:val="24"/>
          <w:u w:val="single"/>
        </w:rPr>
        <w:t>pirkimo sąlygų 6 priedas „Pašalinimo pagrindai“</w:t>
      </w:r>
      <w:r w:rsidRPr="000D40B2">
        <w:rPr>
          <w:rFonts w:ascii="Times New Roman" w:hAnsi="Times New Roman" w:cs="Times New Roman"/>
          <w:color w:val="000000"/>
          <w:kern w:val="0"/>
          <w:sz w:val="24"/>
          <w:szCs w:val="24"/>
        </w:rPr>
        <w:t xml:space="preserve">)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0D40B2">
          <w:rPr>
            <w:rStyle w:val="Hipersaitas"/>
            <w:rFonts w:ascii="Times New Roman" w:hAnsi="Times New Roman" w:cs="Times New Roman"/>
            <w:kern w:val="0"/>
            <w:sz w:val="24"/>
            <w:szCs w:val="24"/>
          </w:rPr>
          <w:t>https://ec.europa.eu/tools/ecertis/</w:t>
        </w:r>
      </w:hyperlink>
      <w:r w:rsidRPr="000D40B2">
        <w:rPr>
          <w:rFonts w:ascii="Times New Roman" w:hAnsi="Times New Roman" w:cs="Times New Roman"/>
          <w:color w:val="000000"/>
          <w:kern w:val="0"/>
          <w:sz w:val="24"/>
          <w:szCs w:val="24"/>
        </w:rPr>
        <w:t xml:space="preserve">. </w:t>
      </w:r>
    </w:p>
    <w:p w14:paraId="6F433D04" w14:textId="77777777" w:rsidR="000D40B2" w:rsidRPr="000D40B2" w:rsidRDefault="005512AA" w:rsidP="000D40B2">
      <w:pPr>
        <w:pStyle w:val="Sraopastraipa"/>
        <w:numPr>
          <w:ilvl w:val="2"/>
          <w:numId w:val="6"/>
        </w:numPr>
        <w:tabs>
          <w:tab w:val="left" w:pos="1276"/>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0D40B2">
        <w:rPr>
          <w:rFonts w:ascii="Times New Roman" w:eastAsia="Yu Mincho" w:hAnsi="Times New Roman" w:cs="Times New Roman"/>
          <w:sz w:val="24"/>
          <w:szCs w:val="24"/>
          <w:lang w:eastAsia="lt-LT"/>
        </w:rPr>
        <w:t>Perkančioji organizacija nereikalauja iš tiekėjo pateikti dokumentų, patvirtinančių jo pašalinimo pagrindų nebuvimą, jeigu ji:</w:t>
      </w:r>
    </w:p>
    <w:p w14:paraId="513EF6A4" w14:textId="77777777" w:rsidR="000D40B2" w:rsidRDefault="005512AA" w:rsidP="000D40B2">
      <w:pPr>
        <w:pStyle w:val="Sraopastraipa"/>
        <w:numPr>
          <w:ilvl w:val="3"/>
          <w:numId w:val="6"/>
        </w:numPr>
        <w:tabs>
          <w:tab w:val="left" w:pos="1276"/>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0D40B2">
        <w:rPr>
          <w:rFonts w:ascii="Times New Roman" w:hAnsi="Times New Roman" w:cs="Times New Roman"/>
          <w:color w:val="000000"/>
          <w:kern w:val="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7A327D" w14:textId="4D3DA710" w:rsidR="005512AA" w:rsidRPr="000D40B2" w:rsidRDefault="005512AA" w:rsidP="000D40B2">
      <w:pPr>
        <w:pStyle w:val="Sraopastraipa"/>
        <w:numPr>
          <w:ilvl w:val="3"/>
          <w:numId w:val="6"/>
        </w:numPr>
        <w:tabs>
          <w:tab w:val="left" w:pos="1276"/>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0D40B2">
        <w:rPr>
          <w:rFonts w:ascii="Times New Roman" w:hAnsi="Times New Roman" w:cs="Times New Roman"/>
          <w:color w:val="000000"/>
          <w:kern w:val="0"/>
          <w:sz w:val="24"/>
          <w:szCs w:val="24"/>
        </w:rPr>
        <w:t xml:space="preserve">šiuos dokumentus jau turi iš ankstesnių pirkimo procedūrų, jeigu šiuose dokumentuose nurodyta informacija vis dar yra aktuali (dokumentas išduotas prieš ne daugiau dienų, negu nurodyta atitinkamoje </w:t>
      </w:r>
      <w:r w:rsidRPr="000D40B2">
        <w:rPr>
          <w:rFonts w:ascii="Times New Roman" w:hAnsi="Times New Roman" w:cs="Times New Roman"/>
          <w:color w:val="0070C0"/>
          <w:kern w:val="0"/>
          <w:sz w:val="24"/>
          <w:szCs w:val="24"/>
          <w:u w:val="single"/>
        </w:rPr>
        <w:t>pirkimo sąlygų 6 priedo „Pašalinimo pagrindai“</w:t>
      </w:r>
      <w:r w:rsidRPr="000D40B2">
        <w:rPr>
          <w:rFonts w:ascii="Times New Roman" w:hAnsi="Times New Roman" w:cs="Times New Roman"/>
          <w:color w:val="000000"/>
          <w:kern w:val="0"/>
          <w:sz w:val="24"/>
          <w:szCs w:val="24"/>
        </w:rPr>
        <w:t xml:space="preserve"> lentelės eilutėje).</w:t>
      </w:r>
    </w:p>
    <w:p w14:paraId="519A8FDC" w14:textId="1FF58BA3" w:rsidR="000D40B2" w:rsidRPr="000D40B2"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hAnsi="Times New Roman" w:cs="Times New Roman"/>
          <w:kern w:val="0"/>
          <w:sz w:val="24"/>
          <w:szCs w:val="24"/>
        </w:rPr>
        <w:t xml:space="preserve">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w:t>
      </w:r>
      <w:r w:rsidRPr="000D40B2">
        <w:rPr>
          <w:rFonts w:ascii="Times New Roman" w:hAnsi="Times New Roman" w:cs="Times New Roman"/>
          <w:kern w:val="0"/>
          <w:sz w:val="24"/>
          <w:szCs w:val="24"/>
        </w:rPr>
        <w:lastRenderedPageBreak/>
        <w:t>pagrindų nebuvimą tik tuo atveju, jeigu tai būtina siekiant užtikrinti tinkamą pirkimo procedūros atlikimą.</w:t>
      </w:r>
      <w:r w:rsidRPr="000D40B2">
        <w:rPr>
          <w:rFonts w:ascii="Times New Roman" w:hAnsi="Times New Roman" w:cs="Times New Roman"/>
          <w:kern w:val="0"/>
          <w:sz w:val="24"/>
          <w:szCs w:val="24"/>
        </w:rPr>
        <w:tab/>
      </w:r>
    </w:p>
    <w:p w14:paraId="3FA24158" w14:textId="77777777" w:rsidR="000D40B2" w:rsidRPr="000D40B2"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hAnsi="Times New Roman" w:cs="Times New Roman"/>
          <w:color w:val="000000"/>
          <w:kern w:val="0"/>
          <w:sz w:val="24"/>
          <w:szCs w:val="24"/>
        </w:rPr>
        <w:t>Perkančioji organizacija netikrina subtiekėjų, kurių pajėgumais tiekėjas nesiremia, pašalinimo pagrindų.</w:t>
      </w:r>
      <w:bookmarkStart w:id="3" w:name="_Hlk157758917"/>
      <w:bookmarkStart w:id="4" w:name="_Hlk159243046"/>
    </w:p>
    <w:p w14:paraId="55A87D51" w14:textId="77777777" w:rsidR="000D40B2" w:rsidRPr="000D40B2"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Pr="000D40B2">
        <w:rPr>
          <w:rFonts w:ascii="Times New Roman" w:eastAsia="Arial Unicode MS" w:hAnsi="Times New Roman" w:cs="Times New Roman"/>
          <w:color w:val="2E74B5" w:themeColor="accent5" w:themeShade="BF"/>
          <w:kern w:val="0"/>
          <w:sz w:val="24"/>
          <w:szCs w:val="24"/>
          <w:u w:val="single"/>
          <w14:ligatures w14:val="none"/>
        </w:rPr>
        <w:t>5 priede „</w:t>
      </w:r>
      <w:r w:rsidRPr="000D40B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Pr="000D40B2">
        <w:rPr>
          <w:rFonts w:ascii="Times New Roman" w:eastAsia="Arial Unicode MS" w:hAnsi="Times New Roman" w:cs="Times New Roman"/>
          <w:color w:val="2E74B5" w:themeColor="accent5" w:themeShade="BF"/>
          <w:kern w:val="0"/>
          <w:sz w:val="24"/>
          <w:szCs w:val="24"/>
          <w:bdr w:val="none" w:sz="0" w:space="0" w:color="auto" w:frame="1"/>
          <w14:ligatures w14:val="none"/>
        </w:rPr>
        <w:t xml:space="preserve"> </w:t>
      </w:r>
      <w:r w:rsidRPr="000D40B2">
        <w:rPr>
          <w:rFonts w:ascii="Times New Roman" w:eastAsia="Arial Unicode MS" w:hAnsi="Times New Roman" w:cs="Times New Roman"/>
          <w:kern w:val="0"/>
          <w:sz w:val="24"/>
          <w:szCs w:val="24"/>
          <w14:ligatures w14:val="none"/>
        </w:rPr>
        <w:t>nustatytų tiekėjo pašalinimo pagrindų.</w:t>
      </w:r>
    </w:p>
    <w:p w14:paraId="062C67A5" w14:textId="77777777" w:rsidR="000D40B2" w:rsidRPr="000D40B2"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Pr="000D40B2">
        <w:rPr>
          <w:rFonts w:ascii="Times New Roman" w:eastAsia="Arial Unicode MS" w:hAnsi="Times New Roman" w:cs="Times New Roman"/>
          <w:color w:val="2E74B5" w:themeColor="accent5" w:themeShade="BF"/>
          <w:kern w:val="0"/>
          <w:sz w:val="24"/>
          <w:szCs w:val="24"/>
          <w:u w:val="single"/>
          <w14:ligatures w14:val="none"/>
        </w:rPr>
        <w:t>5 priede „</w:t>
      </w:r>
      <w:r w:rsidRPr="000D40B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Pr="000D40B2">
        <w:rPr>
          <w:rFonts w:ascii="Times New Roman" w:eastAsia="Arial Unicode MS" w:hAnsi="Times New Roman" w:cs="Times New Roman"/>
          <w:color w:val="0070C0"/>
          <w:kern w:val="0"/>
          <w:sz w:val="24"/>
          <w:szCs w:val="24"/>
          <w14:ligatures w14:val="none"/>
        </w:rPr>
        <w:t xml:space="preserve"> </w:t>
      </w:r>
      <w:r w:rsidRPr="000D40B2">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7CD01CA1" w14:textId="77777777" w:rsidR="000D40B2" w:rsidRPr="000D40B2"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hAnsi="Times New Roman" w:cs="Times New Roman"/>
          <w:color w:val="000000"/>
          <w:kern w:val="0"/>
          <w:sz w:val="24"/>
          <w:szCs w:val="24"/>
        </w:rPr>
        <w:t xml:space="preserve">Perkančioji organizacija taip pat patikrina, ar dėl ūkio subjektų, kurių pajėgumais ketina remtis tiekėjas, nėra pirkimo sąlygų  </w:t>
      </w:r>
      <w:r w:rsidRPr="000D40B2">
        <w:rPr>
          <w:rFonts w:ascii="Times New Roman" w:hAnsi="Times New Roman" w:cs="Times New Roman"/>
          <w:color w:val="2E74B5" w:themeColor="accent5" w:themeShade="BF"/>
          <w:kern w:val="0"/>
          <w:sz w:val="24"/>
          <w:szCs w:val="24"/>
          <w:u w:val="single"/>
        </w:rPr>
        <w:t xml:space="preserve">5 priede „Europos bendrasis viešųjų pirkimų dokumentas (EBVPD) </w:t>
      </w:r>
      <w:r w:rsidRPr="000D40B2">
        <w:rPr>
          <w:rFonts w:ascii="Times New Roman" w:hAnsi="Times New Roman" w:cs="Times New Roman"/>
          <w:color w:val="000000"/>
          <w:kern w:val="0"/>
          <w:sz w:val="24"/>
          <w:szCs w:val="24"/>
        </w:rPr>
        <w:t xml:space="preserve">“ nustatytų pašalinimo pagrindų. Jeigu dėl ūkio subjekto yra bent vienas pirkimo sąlygų </w:t>
      </w:r>
      <w:r w:rsidRPr="000D40B2">
        <w:rPr>
          <w:rFonts w:ascii="Times New Roman" w:hAnsi="Times New Roman" w:cs="Times New Roman"/>
          <w:color w:val="2E74B5" w:themeColor="accent5" w:themeShade="BF"/>
          <w:kern w:val="0"/>
          <w:sz w:val="24"/>
          <w:szCs w:val="24"/>
          <w:u w:val="single"/>
        </w:rPr>
        <w:t>5 priede „Europos bendrasis viešųjų pirkimų dokumentas (EBVPD)</w:t>
      </w:r>
      <w:r w:rsidRPr="000D40B2">
        <w:rPr>
          <w:rFonts w:ascii="Times New Roman" w:hAnsi="Times New Roman" w:cs="Times New Roman"/>
          <w:color w:val="2E74B5" w:themeColor="accent5" w:themeShade="BF"/>
          <w:kern w:val="0"/>
          <w:sz w:val="24"/>
          <w:szCs w:val="24"/>
        </w:rPr>
        <w:t xml:space="preserve">“ </w:t>
      </w:r>
      <w:r w:rsidRPr="000D40B2">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3A3F7A14" w14:textId="77777777" w:rsidR="000D40B2" w:rsidRPr="000D40B2"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eastAsia="Arial Unicode MS" w:hAnsi="Times New Roman" w:cs="Times New Roman"/>
          <w:kern w:val="0"/>
          <w:sz w:val="24"/>
          <w:szCs w:val="24"/>
          <w14:ligatures w14:val="none"/>
        </w:rPr>
        <w:t>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3"/>
      <w:bookmarkEnd w:id="4"/>
    </w:p>
    <w:p w14:paraId="52566172" w14:textId="1B8A44F4" w:rsidR="000D40B2" w:rsidRPr="00331338"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0D40B2">
        <w:rPr>
          <w:rFonts w:ascii="Times New Roman" w:hAnsi="Times New Roman" w:cs="Times New Roman"/>
          <w:color w:val="000000"/>
          <w:kern w:val="0"/>
          <w:sz w:val="24"/>
          <w:szCs w:val="24"/>
        </w:rPr>
        <w:t xml:space="preserve">Jei tiekėjas negali pateikti kurių nors pašalinimo pagrindų nebuvimą pagrindžiančių dokumentų reikalaujamų pirkimo sąlygų </w:t>
      </w:r>
      <w:r w:rsidRPr="000D40B2">
        <w:rPr>
          <w:rFonts w:ascii="Times New Roman" w:hAnsi="Times New Roman" w:cs="Times New Roman"/>
          <w:color w:val="2E74B5" w:themeColor="accent5" w:themeShade="BF"/>
          <w:kern w:val="0"/>
          <w:sz w:val="24"/>
          <w:szCs w:val="24"/>
          <w:u w:val="single"/>
        </w:rPr>
        <w:t>6 priede „Pašalinimo pagrindai“</w:t>
      </w:r>
      <w:r w:rsidRPr="000D40B2">
        <w:rPr>
          <w:rFonts w:ascii="Times New Roman" w:hAnsi="Times New Roman" w:cs="Times New Roman"/>
          <w:color w:val="2E74B5" w:themeColor="accent5" w:themeShade="BF"/>
          <w:kern w:val="0"/>
          <w:sz w:val="24"/>
          <w:szCs w:val="24"/>
        </w:rPr>
        <w:t>,</w:t>
      </w:r>
      <w:r w:rsidRPr="000D40B2">
        <w:rPr>
          <w:rFonts w:ascii="Times New Roman" w:hAnsi="Times New Roman" w:cs="Times New Roman"/>
          <w:color w:val="000000"/>
          <w:kern w:val="0"/>
          <w:sz w:val="24"/>
          <w:szCs w:val="24"/>
        </w:rPr>
        <w:t xml:space="preserve"> nes valstybėje narėje ar atitinkamoje šalyje tokie dokumentai neišduodami arba toje šalyje išduodami dokumentai neapima </w:t>
      </w:r>
      <w:r w:rsidRPr="00331338">
        <w:rPr>
          <w:rFonts w:ascii="Times New Roman" w:hAnsi="Times New Roman" w:cs="Times New Roman"/>
          <w:color w:val="000000"/>
          <w:kern w:val="0"/>
          <w:sz w:val="24"/>
          <w:szCs w:val="24"/>
        </w:rPr>
        <w:t>visų keliamų klausimų, jie gali būti pakeisti priesaikos deklaracija ar oficialia tiekėjo deklaracija</w:t>
      </w:r>
      <w:r w:rsidR="00547A69" w:rsidRPr="00934D18">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331338">
        <w:rPr>
          <w:rFonts w:ascii="Times New Roman" w:hAnsi="Times New Roman" w:cs="Times New Roman"/>
          <w:color w:val="000000"/>
          <w:kern w:val="0"/>
          <w:sz w:val="24"/>
          <w:szCs w:val="24"/>
        </w:rPr>
        <w:t xml:space="preserve"> Viešųjų pirkimų įstatymo 51 straipsnio 3 dalyje nustatytais atvejais ir tvarka.</w:t>
      </w:r>
    </w:p>
    <w:p w14:paraId="350E08D1" w14:textId="4E0FE1CD" w:rsidR="005512AA" w:rsidRPr="00331338" w:rsidRDefault="005512AA" w:rsidP="000D40B2">
      <w:pPr>
        <w:pStyle w:val="Sraopastraipa"/>
        <w:numPr>
          <w:ilvl w:val="2"/>
          <w:numId w:val="6"/>
        </w:numPr>
        <w:tabs>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color w:val="EE0000"/>
          <w:kern w:val="0"/>
          <w:sz w:val="24"/>
          <w:szCs w:val="24"/>
        </w:rPr>
      </w:pPr>
      <w:r w:rsidRPr="00331338">
        <w:rPr>
          <w:rFonts w:ascii="Times New Roman" w:hAnsi="Times New Roman" w:cs="Times New Roman"/>
          <w:color w:val="000000"/>
          <w:kern w:val="0"/>
          <w:sz w:val="24"/>
          <w:szCs w:val="24"/>
        </w:rPr>
        <w:t xml:space="preserve">Pasiūlymų vertinimo metu perkančioji organizacija turi teisę reikalauti, kad tiekėjas pateiktų legalizuotus Apostille pirkimo sąlygų </w:t>
      </w:r>
      <w:r w:rsidRPr="00331338">
        <w:rPr>
          <w:rFonts w:ascii="Times New Roman" w:hAnsi="Times New Roman" w:cs="Times New Roman"/>
          <w:color w:val="2E74B5" w:themeColor="accent5" w:themeShade="BF"/>
          <w:kern w:val="0"/>
          <w:sz w:val="24"/>
          <w:szCs w:val="24"/>
          <w:u w:val="single"/>
        </w:rPr>
        <w:t>6 priede „Pašalinimo pagrindai“</w:t>
      </w:r>
      <w:r w:rsidRPr="00331338">
        <w:rPr>
          <w:rFonts w:ascii="Times New Roman" w:hAnsi="Times New Roman" w:cs="Times New Roman"/>
          <w:color w:val="2E74B5" w:themeColor="accent5" w:themeShade="BF"/>
          <w:kern w:val="0"/>
          <w:sz w:val="24"/>
          <w:szCs w:val="24"/>
        </w:rPr>
        <w:t xml:space="preserve"> </w:t>
      </w:r>
      <w:r w:rsidRPr="00331338">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31338">
        <w:rPr>
          <w:rFonts w:ascii="Times New Roman" w:hAnsi="Times New Roman" w:cs="Times New Roman"/>
          <w:color w:val="000000"/>
          <w:kern w:val="0"/>
          <w:sz w:val="24"/>
          <w:szCs w:val="24"/>
        </w:rPr>
        <w:tab/>
      </w:r>
    </w:p>
    <w:p w14:paraId="767518DB" w14:textId="307305A9" w:rsidR="005512AA" w:rsidRPr="00E11D75" w:rsidRDefault="00E11D75" w:rsidP="00E11D75">
      <w:pPr>
        <w:pStyle w:val="Sraopastraipa"/>
        <w:numPr>
          <w:ilvl w:val="1"/>
          <w:numId w:val="6"/>
        </w:numPr>
        <w:autoSpaceDE w:val="0"/>
        <w:autoSpaceDN w:val="0"/>
        <w:adjustRightInd w:val="0"/>
        <w:spacing w:after="0" w:line="240" w:lineRule="auto"/>
        <w:ind w:left="0" w:firstLine="709"/>
        <w:jc w:val="both"/>
        <w:rPr>
          <w:rFonts w:ascii="Arial" w:hAnsi="Arial" w:cs="Arial"/>
          <w:color w:val="000000"/>
          <w:kern w:val="0"/>
          <w:sz w:val="24"/>
          <w:szCs w:val="24"/>
        </w:rPr>
      </w:pPr>
      <w:r w:rsidRPr="0061392F">
        <w:rPr>
          <w:rFonts w:ascii="Times New Roman" w:hAnsi="Times New Roman" w:cs="Times New Roman"/>
          <w:color w:val="000000"/>
          <w:kern w:val="0"/>
          <w:sz w:val="24"/>
          <w:szCs w:val="24"/>
        </w:rPr>
        <w:t xml:space="preserve">Tiekėjas, dalyvaujantis pirkime, turi atitikti pirkimo </w:t>
      </w:r>
      <w:r w:rsidRPr="0061392F">
        <w:rPr>
          <w:rFonts w:ascii="Times New Roman" w:hAnsi="Times New Roman" w:cs="Times New Roman"/>
          <w:color w:val="2E74B5" w:themeColor="accent5" w:themeShade="BF"/>
          <w:kern w:val="0"/>
          <w:sz w:val="24"/>
          <w:szCs w:val="24"/>
        </w:rPr>
        <w:t xml:space="preserve">sąlygų </w:t>
      </w:r>
      <w:bookmarkStart w:id="5" w:name="_Hlk157087757"/>
      <w:r w:rsidRPr="0061392F">
        <w:rPr>
          <w:rFonts w:ascii="Times New Roman" w:hAnsi="Times New Roman" w:cs="Times New Roman"/>
          <w:color w:val="2E74B5" w:themeColor="accent5" w:themeShade="BF"/>
          <w:kern w:val="0"/>
          <w:sz w:val="24"/>
          <w:szCs w:val="24"/>
          <w:u w:val="single"/>
        </w:rPr>
        <w:t xml:space="preserve">7 priede </w:t>
      </w:r>
      <w:bookmarkEnd w:id="5"/>
      <w:r w:rsidRPr="0061392F">
        <w:rPr>
          <w:rFonts w:ascii="Times New Roman" w:hAnsi="Times New Roman" w:cs="Times New Roman"/>
          <w:color w:val="4472C4" w:themeColor="accent1"/>
          <w:kern w:val="0"/>
          <w:sz w:val="24"/>
          <w:szCs w:val="24"/>
          <w:u w:val="single"/>
        </w:rPr>
        <w:t>„Kvalifikacijos reikalavimai</w:t>
      </w:r>
      <w:r w:rsidR="007335B2">
        <w:rPr>
          <w:rFonts w:ascii="Times New Roman" w:hAnsi="Times New Roman" w:cs="Times New Roman"/>
          <w:color w:val="4472C4" w:themeColor="accent1"/>
          <w:kern w:val="0"/>
          <w:sz w:val="24"/>
          <w:szCs w:val="24"/>
          <w:u w:val="single"/>
        </w:rPr>
        <w:t xml:space="preserve"> ir kiti</w:t>
      </w:r>
      <w:r w:rsidRPr="0061392F">
        <w:rPr>
          <w:rFonts w:ascii="Times New Roman" w:hAnsi="Times New Roman" w:cs="Times New Roman"/>
          <w:color w:val="4472C4" w:themeColor="accent1"/>
          <w:kern w:val="0"/>
          <w:sz w:val="24"/>
          <w:szCs w:val="24"/>
          <w:u w:val="single"/>
        </w:rPr>
        <w:t xml:space="preserve"> tiekėjui“</w:t>
      </w:r>
      <w:r w:rsidRPr="0061392F">
        <w:rPr>
          <w:rFonts w:ascii="Times New Roman" w:hAnsi="Times New Roman" w:cs="Times New Roman"/>
          <w:color w:val="2E74B5" w:themeColor="accent5" w:themeShade="BF"/>
          <w:kern w:val="0"/>
          <w:sz w:val="24"/>
          <w:szCs w:val="24"/>
        </w:rPr>
        <w:t xml:space="preserve"> </w:t>
      </w:r>
      <w:r w:rsidRPr="0061392F">
        <w:rPr>
          <w:rFonts w:ascii="Times New Roman" w:hAnsi="Times New Roman" w:cs="Times New Roman"/>
          <w:color w:val="000000"/>
          <w:kern w:val="0"/>
          <w:sz w:val="24"/>
          <w:szCs w:val="24"/>
        </w:rPr>
        <w:t>nurodytus kvalifikacinius reikalavimus ir, jeigu taikytina, laikytis kokybės vadybos sistemos ir (arba</w:t>
      </w:r>
      <w:r w:rsidRPr="003F402C">
        <w:rPr>
          <w:rFonts w:ascii="Times New Roman" w:hAnsi="Times New Roman" w:cs="Times New Roman"/>
          <w:color w:val="000000"/>
          <w:kern w:val="0"/>
          <w:sz w:val="24"/>
          <w:szCs w:val="24"/>
        </w:rPr>
        <w:t xml:space="preserve">) aplinkos apsaugos vadybos sistemos standartų. Tiekėjas pasiūlyme turi deklaruoti atitikimą kvalifikaciniams reikalavimams kartu su pasiūlymu pateikdamas EBVPD. </w:t>
      </w:r>
      <w:r w:rsidRPr="003F402C">
        <w:rPr>
          <w:rFonts w:ascii="Times New Roman" w:hAnsi="Times New Roman" w:cs="Times New Roman"/>
          <w:b/>
          <w:bCs/>
          <w:color w:val="000000"/>
          <w:kern w:val="0"/>
          <w:sz w:val="24"/>
          <w:szCs w:val="24"/>
        </w:rPr>
        <w:t>Kvalifikaciją pagrindžiančius dokumentus taip pat prašoma pateikti kartu su pasiūlymu laikantis šių reikalavimų</w:t>
      </w:r>
      <w:r w:rsidRPr="009F4542">
        <w:rPr>
          <w:rFonts w:ascii="Times New Roman" w:hAnsi="Times New Roman" w:cs="Times New Roman"/>
          <w:color w:val="000000"/>
          <w:kern w:val="0"/>
          <w:sz w:val="24"/>
          <w:szCs w:val="24"/>
        </w:rPr>
        <w:t>:</w:t>
      </w:r>
    </w:p>
    <w:p w14:paraId="534988A9" w14:textId="77777777" w:rsidR="006A1213" w:rsidRDefault="005512AA" w:rsidP="006A1213">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331338">
        <w:rPr>
          <w:rFonts w:ascii="Times New Roman" w:hAnsi="Times New Roman" w:cs="Times New Roman"/>
          <w:color w:val="000000"/>
          <w:kern w:val="0"/>
          <w:sz w:val="24"/>
          <w:szCs w:val="24"/>
        </w:rPr>
        <w:lastRenderedPageBreak/>
        <w:t>Keliami reikalavimai tiekėjo kvalifikacijai ir atitikčiai kokybės vadybos sistemos ir (arba) aplinkos apsaugos vadybos sistemos standartų reikalavimams (jei taikomi), turi</w:t>
      </w:r>
      <w:r w:rsidRPr="009F4542">
        <w:rPr>
          <w:rFonts w:ascii="Times New Roman" w:hAnsi="Times New Roman" w:cs="Times New Roman"/>
          <w:color w:val="000000"/>
          <w:kern w:val="0"/>
          <w:sz w:val="24"/>
          <w:szCs w:val="24"/>
        </w:rPr>
        <w:t xml:space="preserve"> būti įgyti iki pasiūlymų pateikimo termino pabaigos (susipažinimo su pasiūlymais dienos).</w:t>
      </w:r>
      <w:r w:rsidRPr="009F4542">
        <w:rPr>
          <w:rFonts w:ascii="Times New Roman" w:hAnsi="Times New Roman" w:cs="Times New Roman"/>
          <w:color w:val="000000"/>
          <w:kern w:val="0"/>
          <w:sz w:val="24"/>
          <w:szCs w:val="24"/>
        </w:rPr>
        <w:tab/>
      </w:r>
    </w:p>
    <w:p w14:paraId="6ADC3F94" w14:textId="77777777" w:rsidR="006A1213" w:rsidRDefault="005512AA" w:rsidP="006A1213">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6A1213">
        <w:rPr>
          <w:rFonts w:ascii="Times New Roman" w:hAnsi="Times New Roman" w:cs="Times New Roman"/>
          <w:color w:val="000000"/>
          <w:kern w:val="0"/>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4479A2F8" w14:textId="77777777" w:rsidR="00547A69" w:rsidRPr="00547A69" w:rsidRDefault="00547A69" w:rsidP="006A1213">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547A69">
        <w:rPr>
          <w:rFonts w:ascii="Times New Roman" w:hAnsi="Times New Roman"/>
          <w:color w:val="000000"/>
          <w:kern w:val="0"/>
          <w:sz w:val="24"/>
        </w:rPr>
        <w:t xml:space="preserve">Perkančioji organizacija bet kuriuo pirkimo procedūros metu gali paprašyti dalyvių pateikti visus ar dalį dokumentų, patvirtinančių jų </w:t>
      </w:r>
      <w:r w:rsidRPr="00F33F86">
        <w:rPr>
          <w:rFonts w:ascii="Times New Roman" w:hAnsi="Times New Roman" w:cs="Times New Roman"/>
          <w:color w:val="000000"/>
          <w:kern w:val="0"/>
          <w:sz w:val="24"/>
          <w:szCs w:val="24"/>
        </w:rPr>
        <w:t xml:space="preserve">pašalinimo pagrindų nebuvimą, </w:t>
      </w:r>
      <w:r w:rsidRPr="00547A69">
        <w:rPr>
          <w:rFonts w:ascii="Times New Roman" w:hAnsi="Times New Roman"/>
          <w:color w:val="000000"/>
          <w:kern w:val="0"/>
          <w:sz w:val="24"/>
        </w:rPr>
        <w:t>atitiktį kvalifikacijos reikalavimams ir, jeigu taikytina, kokybės vadybos sistemos ir (arba) aplinkos apsaugos vadybos sistemos standartams, jeigu tai būtina siekiant užtikrinti tinkamą pirkimo procedūros atlikimą</w:t>
      </w:r>
    </w:p>
    <w:p w14:paraId="4AA35696" w14:textId="19F0C879" w:rsidR="005512AA" w:rsidRPr="006A1213" w:rsidRDefault="005512AA" w:rsidP="006A1213">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6A1213">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547A69">
        <w:rPr>
          <w:rFonts w:ascii="Times New Roman" w:hAnsi="Times New Roman" w:cs="Times New Roman"/>
          <w:color w:val="000000"/>
          <w:kern w:val="0"/>
          <w:sz w:val="24"/>
          <w:szCs w:val="24"/>
        </w:rPr>
        <w:t xml:space="preserve">. </w:t>
      </w:r>
      <w:r w:rsidRPr="006A1213">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0A18A484" w14:textId="77777777" w:rsidR="006A1213" w:rsidRDefault="005512AA" w:rsidP="006A121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F1817AB" w14:textId="77777777" w:rsidR="00392EC8" w:rsidRPr="007343D3" w:rsidRDefault="00392EC8" w:rsidP="00392EC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7343D3">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6A43E9DD" w14:textId="3C15EACF" w:rsidR="007C281C" w:rsidRPr="009F4542" w:rsidRDefault="007C281C" w:rsidP="007C281C">
      <w:pPr>
        <w:autoSpaceDE w:val="0"/>
        <w:autoSpaceDN w:val="0"/>
        <w:adjustRightInd w:val="0"/>
        <w:spacing w:after="0" w:line="240" w:lineRule="auto"/>
        <w:jc w:val="both"/>
        <w:rPr>
          <w:rFonts w:ascii="Arial" w:hAnsi="Arial" w:cs="Arial"/>
          <w:color w:val="000000"/>
          <w:kern w:val="0"/>
          <w:sz w:val="24"/>
          <w:szCs w:val="24"/>
        </w:rPr>
      </w:pPr>
    </w:p>
    <w:p w14:paraId="2AADD258" w14:textId="68D3408E" w:rsidR="00574077" w:rsidRPr="009F4542" w:rsidRDefault="00574077" w:rsidP="00E543F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RĖMIMASIS ŪKIO SUBJEKTŲ PAJĖGUMAIS</w:t>
      </w:r>
    </w:p>
    <w:p w14:paraId="696B3CE1" w14:textId="77777777" w:rsidR="00574077" w:rsidRPr="009F4542"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1F34212B" w:rsidR="00574077" w:rsidRPr="00E543F8"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t xml:space="preserve">4.1. </w:t>
      </w:r>
      <w:r w:rsidR="00574077" w:rsidRPr="00E543F8">
        <w:rPr>
          <w:rFonts w:ascii="Times New Roman" w:hAnsi="Times New Roman" w:cs="Times New Roman"/>
          <w:color w:val="000000"/>
          <w:kern w:val="0"/>
          <w:sz w:val="24"/>
          <w:szCs w:val="24"/>
        </w:rPr>
        <w:t xml:space="preserve">Tiekėjas gali remtis kitų ūkio subjektų pajėgumais pagal VPĮ 49 straipsnį, kad atitiktų pirkimo sąlygų </w:t>
      </w:r>
      <w:r w:rsidR="00DB467A" w:rsidRPr="00E543F8">
        <w:rPr>
          <w:rFonts w:ascii="Times New Roman" w:hAnsi="Times New Roman" w:cs="Times New Roman"/>
          <w:color w:val="4472C4" w:themeColor="accent1"/>
          <w:kern w:val="0"/>
          <w:sz w:val="24"/>
          <w:szCs w:val="24"/>
          <w:u w:val="single"/>
        </w:rPr>
        <w:t>7</w:t>
      </w:r>
      <w:r w:rsidR="00574077" w:rsidRPr="00E543F8">
        <w:rPr>
          <w:rFonts w:ascii="Times New Roman" w:hAnsi="Times New Roman" w:cs="Times New Roman"/>
          <w:color w:val="4472C4" w:themeColor="accent1"/>
          <w:kern w:val="0"/>
          <w:sz w:val="24"/>
          <w:szCs w:val="24"/>
          <w:u w:val="single"/>
        </w:rPr>
        <w:t xml:space="preserve"> priede „Kvalifikacijos </w:t>
      </w:r>
      <w:r w:rsidR="00547A69" w:rsidRPr="00F26202">
        <w:rPr>
          <w:rFonts w:ascii="Times New Roman" w:hAnsi="Times New Roman" w:cs="Times New Roman"/>
          <w:color w:val="4472C4" w:themeColor="accent1"/>
          <w:kern w:val="0"/>
          <w:sz w:val="24"/>
          <w:szCs w:val="24"/>
          <w:u w:val="single"/>
        </w:rPr>
        <w:t xml:space="preserve">ir kiti </w:t>
      </w:r>
      <w:r w:rsidR="00574077" w:rsidRPr="00E543F8">
        <w:rPr>
          <w:rFonts w:ascii="Times New Roman" w:hAnsi="Times New Roman" w:cs="Times New Roman"/>
          <w:color w:val="4472C4" w:themeColor="accent1"/>
          <w:kern w:val="0"/>
          <w:sz w:val="24"/>
          <w:szCs w:val="24"/>
          <w:u w:val="single"/>
        </w:rPr>
        <w:t>reikalavimai tiekėjui“</w:t>
      </w:r>
      <w:r w:rsidR="00574077" w:rsidRPr="00E543F8">
        <w:rPr>
          <w:rFonts w:ascii="Times New Roman" w:hAnsi="Times New Roman" w:cs="Times New Roman"/>
          <w:color w:val="000000"/>
          <w:kern w:val="0"/>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A3F9ADC" w14:textId="7DCCEDB4" w:rsidR="00574077"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4.2. </w:t>
      </w:r>
      <w:r w:rsidR="00574077" w:rsidRPr="009F4542">
        <w:rPr>
          <w:rFonts w:ascii="Times New Roman" w:hAnsi="Times New Roman" w:cs="Times New Roman"/>
          <w:color w:val="000000"/>
          <w:kern w:val="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DB467A">
        <w:rPr>
          <w:rFonts w:ascii="Times New Roman" w:hAnsi="Times New Roman" w:cs="Times New Roman"/>
          <w:color w:val="4472C4" w:themeColor="accent1"/>
          <w:kern w:val="0"/>
          <w:sz w:val="24"/>
          <w:szCs w:val="24"/>
          <w:u w:val="single"/>
        </w:rPr>
        <w:t>7</w:t>
      </w:r>
      <w:r w:rsidR="00574077" w:rsidRPr="009F4542">
        <w:rPr>
          <w:rFonts w:ascii="Times New Roman" w:hAnsi="Times New Roman" w:cs="Times New Roman"/>
          <w:color w:val="4472C4" w:themeColor="accent1"/>
          <w:kern w:val="0"/>
          <w:sz w:val="24"/>
          <w:szCs w:val="24"/>
          <w:u w:val="single"/>
        </w:rPr>
        <w:t xml:space="preserve"> priede „Kvalifikacijos</w:t>
      </w:r>
      <w:r w:rsidR="00547A69" w:rsidRPr="00547A69">
        <w:rPr>
          <w:rFonts w:ascii="Times New Roman" w:hAnsi="Times New Roman" w:cs="Times New Roman"/>
          <w:color w:val="4472C4" w:themeColor="accent1"/>
          <w:kern w:val="0"/>
          <w:sz w:val="24"/>
          <w:szCs w:val="24"/>
          <w:u w:val="single"/>
        </w:rPr>
        <w:t xml:space="preserve"> </w:t>
      </w:r>
      <w:r w:rsidR="00547A69" w:rsidRPr="00F26202">
        <w:rPr>
          <w:rFonts w:ascii="Times New Roman" w:hAnsi="Times New Roman" w:cs="Times New Roman"/>
          <w:color w:val="4472C4" w:themeColor="accent1"/>
          <w:kern w:val="0"/>
          <w:sz w:val="24"/>
          <w:szCs w:val="24"/>
          <w:u w:val="single"/>
        </w:rPr>
        <w:t>ir kiti</w:t>
      </w:r>
      <w:r w:rsidR="00574077" w:rsidRPr="009F4542">
        <w:rPr>
          <w:rFonts w:ascii="Times New Roman" w:hAnsi="Times New Roman" w:cs="Times New Roman"/>
          <w:color w:val="4472C4" w:themeColor="accent1"/>
          <w:kern w:val="0"/>
          <w:sz w:val="24"/>
          <w:szCs w:val="24"/>
          <w:u w:val="single"/>
        </w:rPr>
        <w:t xml:space="preserve"> reikalavimai tiekėjui“</w:t>
      </w:r>
      <w:r w:rsidR="00574077" w:rsidRPr="009F4542">
        <w:rPr>
          <w:rFonts w:ascii="Times New Roman" w:hAnsi="Times New Roman" w:cs="Times New Roman"/>
          <w:color w:val="000000"/>
          <w:kern w:val="0"/>
          <w:sz w:val="24"/>
          <w:szCs w:val="24"/>
        </w:rPr>
        <w:t xml:space="preserve"> nurodytų kvalifikacijos reikalavimų, neįgyja teisės po pasiūlymų pateikimo termino pabaigos pasitelkti (nurodyti) naujų subjektų tam, kad atitiktų kvalifikacijos reikalavimus.</w:t>
      </w:r>
    </w:p>
    <w:p w14:paraId="1524B899" w14:textId="49E1FD3D" w:rsidR="00574077"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4.3. </w:t>
      </w:r>
      <w:r w:rsidR="00574077" w:rsidRPr="009F4542">
        <w:rPr>
          <w:rFonts w:ascii="Times New Roman" w:hAnsi="Times New Roman" w:cs="Times New Roman"/>
          <w:color w:val="000000"/>
          <w:kern w:val="0"/>
          <w:sz w:val="24"/>
          <w:szCs w:val="24"/>
        </w:rPr>
        <w:t>Skirtingi tiekėjai gali remtis tų pačių ūkio subjektų pajėgumais, tačiau tai negali sąlygoti draudžiamų susitarimų.</w:t>
      </w:r>
    </w:p>
    <w:p w14:paraId="3CCA94C8" w14:textId="6FF9C62F" w:rsidR="00574077"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4.4. </w:t>
      </w:r>
      <w:r w:rsidR="00574077" w:rsidRPr="009F4542">
        <w:rPr>
          <w:rFonts w:ascii="Times New Roman" w:hAnsi="Times New Roman" w:cs="Times New Roman"/>
          <w:color w:val="000000"/>
          <w:kern w:val="0"/>
          <w:sz w:val="24"/>
          <w:szCs w:val="24"/>
        </w:rPr>
        <w:t>Tiekėjų grupė gali remtis grupės dalyvių arba kitų ūkio subjektų pajėgumais, laikantis šiame skyriuje nustatytų sąlygų.</w:t>
      </w:r>
    </w:p>
    <w:p w14:paraId="42BA9645" w14:textId="06E50FDA" w:rsidR="00574077"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 xml:space="preserve">4.5. </w:t>
      </w:r>
      <w:r w:rsidR="00574077" w:rsidRPr="009F4542">
        <w:rPr>
          <w:rFonts w:ascii="Times New Roman" w:hAnsi="Times New Roman" w:cs="Times New Roman"/>
          <w:color w:val="000000"/>
          <w:kern w:val="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0264E0D" w14:textId="23EB8817" w:rsidR="00142725"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4.6. </w:t>
      </w:r>
      <w:r w:rsidR="00574077" w:rsidRPr="009F4542">
        <w:rPr>
          <w:rFonts w:ascii="Times New Roman" w:hAnsi="Times New Roman" w:cs="Times New Roman"/>
          <w:color w:val="000000"/>
          <w:kern w:val="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9F4542" w:rsidRDefault="002F5E8E" w:rsidP="00E543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DC1290" w14:textId="05CF14B9" w:rsidR="00130F8B" w:rsidRPr="00E543F8" w:rsidRDefault="00130F8B" w:rsidP="00E543F8">
      <w:pPr>
        <w:pStyle w:val="Sraopastraipa"/>
        <w:numPr>
          <w:ilvl w:val="0"/>
          <w:numId w:val="6"/>
        </w:numPr>
        <w:autoSpaceDE w:val="0"/>
        <w:autoSpaceDN w:val="0"/>
        <w:adjustRightInd w:val="0"/>
        <w:spacing w:after="0" w:line="240" w:lineRule="auto"/>
        <w:jc w:val="center"/>
        <w:rPr>
          <w:rFonts w:ascii="Times New Roman" w:hAnsi="Times New Roman" w:cs="Times New Roman"/>
          <w:b/>
          <w:bCs/>
          <w:color w:val="000000"/>
          <w:kern w:val="0"/>
          <w:sz w:val="24"/>
          <w:szCs w:val="24"/>
        </w:rPr>
      </w:pPr>
      <w:bookmarkStart w:id="6" w:name="_Hlk181912918"/>
      <w:r w:rsidRPr="00E543F8">
        <w:rPr>
          <w:rFonts w:ascii="Times New Roman" w:hAnsi="Times New Roman" w:cs="Times New Roman"/>
          <w:b/>
          <w:bCs/>
          <w:color w:val="000000"/>
          <w:kern w:val="0"/>
          <w:sz w:val="24"/>
          <w:szCs w:val="24"/>
        </w:rPr>
        <w:t>SUBTIEKĖJŲ PASITELKIMAS</w:t>
      </w:r>
      <w:bookmarkEnd w:id="6"/>
    </w:p>
    <w:p w14:paraId="1BC0F4A2"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8293E08" w:rsidR="00130F8B" w:rsidRPr="00E543F8" w:rsidRDefault="00E543F8" w:rsidP="00E543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t xml:space="preserve">5.1. </w:t>
      </w:r>
      <w:r w:rsidR="00130F8B" w:rsidRPr="00E543F8">
        <w:rPr>
          <w:rFonts w:ascii="Times New Roman" w:hAnsi="Times New Roman" w:cs="Times New Roman"/>
          <w:color w:val="000000"/>
          <w:kern w:val="0"/>
          <w:sz w:val="24"/>
          <w:szCs w:val="24"/>
        </w:rPr>
        <w:t xml:space="preserve">Tiekėjas savo pasiūlyme privalo nurodyti, kokiai sutarties daliai ir kokius subtiekėjus, jeigu jie pasiūlymo teikimo metu yra žinomi, jis ketina pasitelkti. </w:t>
      </w:r>
    </w:p>
    <w:p w14:paraId="40B7BDA2" w14:textId="4D6DF553" w:rsidR="00130F8B" w:rsidRPr="00E543F8" w:rsidRDefault="00E543F8" w:rsidP="00E543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5.2. </w:t>
      </w:r>
      <w:r w:rsidR="00130F8B" w:rsidRPr="00E543F8">
        <w:rPr>
          <w:rFonts w:ascii="Times New Roman" w:hAnsi="Times New Roman" w:cs="Times New Roman"/>
          <w:color w:val="000000"/>
          <w:kern w:val="0"/>
          <w:sz w:val="24"/>
          <w:szCs w:val="24"/>
        </w:rPr>
        <w:t>Skirtingi tiekėjai gali pasitelkti tuos pačius subtiekėjus, tačiau tai negali sąlygoti draudžiamų susitarimų.</w:t>
      </w:r>
    </w:p>
    <w:p w14:paraId="63F2D2D4" w14:textId="1DBB06D9" w:rsidR="00130F8B" w:rsidRPr="00E543F8" w:rsidRDefault="00E543F8" w:rsidP="00E543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5.3. </w:t>
      </w:r>
      <w:r w:rsidR="00130F8B" w:rsidRPr="00E543F8">
        <w:rPr>
          <w:rFonts w:ascii="Times New Roman" w:hAnsi="Times New Roman" w:cs="Times New Roman"/>
          <w:color w:val="000000"/>
          <w:kern w:val="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CE2B2E0" w:rsidR="00130F8B" w:rsidRPr="00E543F8" w:rsidRDefault="00E543F8" w:rsidP="00E543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5.4. </w:t>
      </w:r>
      <w:r w:rsidR="00130F8B" w:rsidRPr="00E543F8">
        <w:rPr>
          <w:rFonts w:ascii="Times New Roman" w:hAnsi="Times New Roman" w:cs="Times New Roman"/>
          <w:color w:val="000000"/>
          <w:kern w:val="0"/>
          <w:sz w:val="24"/>
          <w:szCs w:val="24"/>
        </w:rPr>
        <w:t xml:space="preserve">Perkančioji organizacija netikrina subtiekėjų, pašalinimo pagrindų. </w:t>
      </w:r>
    </w:p>
    <w:p w14:paraId="0BFA0C83" w14:textId="77777777" w:rsidR="00130F8B" w:rsidRPr="009F4542" w:rsidRDefault="00130F8B" w:rsidP="00E543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13317355" w:rsidR="00130F8B" w:rsidRPr="00E543F8" w:rsidRDefault="00130F8B" w:rsidP="00E543F8">
      <w:pPr>
        <w:pStyle w:val="Sraopastraipa"/>
        <w:numPr>
          <w:ilvl w:val="0"/>
          <w:numId w:val="6"/>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543F8">
        <w:rPr>
          <w:rFonts w:ascii="Times New Roman" w:hAnsi="Times New Roman" w:cs="Times New Roman"/>
          <w:b/>
          <w:bCs/>
          <w:color w:val="000000"/>
          <w:kern w:val="0"/>
          <w:sz w:val="24"/>
          <w:szCs w:val="24"/>
        </w:rPr>
        <w:t>TIEKĖJŲ GRUPĖS DALYVAVIMAS</w:t>
      </w:r>
    </w:p>
    <w:p w14:paraId="37FAB217"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4129601C" w14:textId="77777777" w:rsidR="00E543F8"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 </w:t>
      </w:r>
      <w:r w:rsidR="00130F8B" w:rsidRPr="009F4542">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28D6D94" w14:textId="723BF42A" w:rsidR="00130F8B" w:rsidRPr="00E543F8"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6.1.1. </w:t>
      </w:r>
      <w:r w:rsidR="00130F8B" w:rsidRPr="00E543F8">
        <w:rPr>
          <w:rFonts w:ascii="Times New Roman" w:hAnsi="Times New Roman" w:cs="Times New Roman"/>
          <w:color w:val="000000"/>
          <w:kern w:val="0"/>
          <w:sz w:val="24"/>
          <w:szCs w:val="24"/>
        </w:rPr>
        <w:t>tiekėjų grupės sudėtis ir kiekvieno tiekėjų grupės dalyvio įsipareigojimai vykdant numatomą su perkančiąja organizacija sudaryti sutartį;</w:t>
      </w:r>
    </w:p>
    <w:p w14:paraId="76B197E9" w14:textId="6BC3D925" w:rsidR="00130F8B"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6.1.2. </w:t>
      </w:r>
      <w:r w:rsidR="00130F8B" w:rsidRPr="009F4542">
        <w:rPr>
          <w:rFonts w:ascii="Times New Roman" w:hAnsi="Times New Roman" w:cs="Times New Roman"/>
          <w:color w:val="000000"/>
          <w:kern w:val="0"/>
          <w:sz w:val="24"/>
          <w:szCs w:val="24"/>
        </w:rPr>
        <w:t>solidari, kiekvieno tiekėjų grupės dalyvio atskirai ir visų kartu, atsakomybė už įsipareigojimų ir prievolių perkančiajai organizacijai nevykdymą (nepriklausomai nuo jų įnašo pagal jungtinės veiklos sutartį);</w:t>
      </w:r>
    </w:p>
    <w:p w14:paraId="161DBAFC" w14:textId="0CC578E5" w:rsidR="00130F8B"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6.1.3. </w:t>
      </w:r>
      <w:r w:rsidR="00130F8B" w:rsidRPr="009F4542">
        <w:rPr>
          <w:rFonts w:ascii="Times New Roman" w:hAnsi="Times New Roman" w:cs="Times New Roman"/>
          <w:color w:val="000000"/>
          <w:kern w:val="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3BFFE4FE" w:rsidR="00130F8B"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6.1.4. </w:t>
      </w:r>
      <w:r w:rsidR="00130F8B" w:rsidRPr="009F4542">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1250DEDA" w14:textId="61146499" w:rsidR="00130F8B" w:rsidRPr="009F4542" w:rsidRDefault="00E543F8" w:rsidP="00E543F8">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6.1.5. </w:t>
      </w:r>
      <w:r w:rsidR="00130F8B" w:rsidRPr="009F4542">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9F4542"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9F4542">
        <w:rPr>
          <w:rFonts w:ascii="Arial" w:hAnsi="Arial" w:cs="Arial"/>
          <w:color w:val="000000"/>
          <w:kern w:val="0"/>
          <w:sz w:val="24"/>
          <w:szCs w:val="24"/>
        </w:rPr>
        <w:tab/>
      </w:r>
    </w:p>
    <w:p w14:paraId="04597A4B" w14:textId="344BF436" w:rsidR="002A25D6" w:rsidRPr="009F4542" w:rsidRDefault="002A25D6" w:rsidP="00E543F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RENGIMAS, PATEIKIMAS, KEITIMAS</w:t>
      </w:r>
    </w:p>
    <w:p w14:paraId="77B544F7"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272A602" w14:textId="77777777" w:rsidR="00E543F8" w:rsidRDefault="008151E5" w:rsidP="00E543F8">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b/>
          <w:bCs/>
          <w:color w:val="000000"/>
          <w:kern w:val="0"/>
          <w:sz w:val="24"/>
          <w:szCs w:val="24"/>
        </w:rPr>
        <w:t>Tiekėjas gali pateikti tik vieną pasiūlymą.</w:t>
      </w:r>
      <w:r w:rsidRPr="00E543F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0C2D89D4" w14:textId="77777777" w:rsidR="00E543F8" w:rsidRDefault="00F2207B" w:rsidP="00E543F8">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lastRenderedPageBreak/>
        <w:t>Tiekėjas negali pateikti alternatyvių pasiūlymų. Tiekėjui pateikus alternatyvų pasiūlymą, jo pasiūlymas ir alternatyvus pasiūlymas (alternatyvūs pasiūlymai) bus atmesti.</w:t>
      </w:r>
      <w:r w:rsidRPr="00E543F8">
        <w:rPr>
          <w:rFonts w:ascii="Times New Roman" w:hAnsi="Times New Roman" w:cs="Times New Roman"/>
          <w:color w:val="000000"/>
          <w:kern w:val="0"/>
          <w:sz w:val="24"/>
          <w:szCs w:val="24"/>
        </w:rPr>
        <w:tab/>
      </w:r>
    </w:p>
    <w:p w14:paraId="07AAA559" w14:textId="77777777" w:rsidR="00E543F8" w:rsidRPr="00E543F8" w:rsidRDefault="00F2207B" w:rsidP="00E543F8">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142725" w:rsidRPr="00E543F8">
          <w:rPr>
            <w:rStyle w:val="Hipersaitas"/>
            <w:rFonts w:ascii="Times New Roman" w:hAnsi="Times New Roman" w:cs="Times New Roman"/>
            <w:kern w:val="0"/>
            <w:sz w:val="24"/>
            <w:szCs w:val="24"/>
          </w:rPr>
          <w:t>https://viesiejipirkimai.lt</w:t>
        </w:r>
      </w:hyperlink>
      <w:r w:rsidRPr="00E543F8">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Pr="00E543F8">
        <w:rPr>
          <w:rFonts w:ascii="Times New Roman" w:hAnsi="Times New Roman" w:cs="Times New Roman"/>
          <w:i/>
          <w:iCs/>
          <w:color w:val="000000"/>
          <w:kern w:val="0"/>
          <w:sz w:val="24"/>
          <w:szCs w:val="24"/>
        </w:rPr>
        <w:t>pvz., pdf, jpg, xlsx, docx ir kt.).</w:t>
      </w:r>
    </w:p>
    <w:p w14:paraId="4EDFF1C0" w14:textId="77777777" w:rsidR="00E543F8" w:rsidRDefault="00F2207B" w:rsidP="00E543F8">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t>Pasiūlymas turi būti pateiktas iki skelbime nurodyto pasiūlymų pateikimo termino pabaigos, o jeigu skelbime nurodytas pasiūlymų pateikimo terminas buvo pratęstas – iki pratęsto termino pabaigos.</w:t>
      </w:r>
    </w:p>
    <w:p w14:paraId="74E582CF" w14:textId="77777777" w:rsidR="00E543F8" w:rsidRDefault="00F2207B" w:rsidP="00E543F8">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t>Pateikdamas pasiūlymą, tiekėjas sutinka su šiais pirkimo dokumentais ir patvirtina, kad jo pasiūlyme pateikta informacija yra teisinga ir apima viską, ko reikia tinkamam pirkimo sutarties įvykdymui.</w:t>
      </w:r>
      <w:r w:rsidRPr="00E543F8">
        <w:rPr>
          <w:rFonts w:ascii="Times New Roman" w:hAnsi="Times New Roman" w:cs="Times New Roman"/>
          <w:color w:val="000000"/>
          <w:kern w:val="0"/>
          <w:sz w:val="24"/>
          <w:szCs w:val="24"/>
        </w:rPr>
        <w:tab/>
      </w:r>
    </w:p>
    <w:p w14:paraId="5A4B7022" w14:textId="77777777" w:rsidR="00CE5A40" w:rsidRDefault="00F2207B" w:rsidP="00CE5A40">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543F8">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E543F8">
        <w:rPr>
          <w:rFonts w:ascii="Times New Roman" w:hAnsi="Times New Roman" w:cs="Times New Roman"/>
          <w:color w:val="000000"/>
          <w:kern w:val="0"/>
          <w:sz w:val="24"/>
          <w:szCs w:val="24"/>
        </w:rPr>
        <w:tab/>
      </w:r>
    </w:p>
    <w:p w14:paraId="2103A5F3" w14:textId="77777777" w:rsidR="00CE5A40" w:rsidRDefault="00B77260" w:rsidP="00CE5A40">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CE5A40">
        <w:rPr>
          <w:rFonts w:ascii="Times New Roman" w:hAnsi="Times New Roman" w:cs="Times New Roman"/>
          <w:b/>
          <w:bCs/>
          <w:color w:val="000000"/>
          <w:kern w:val="0"/>
          <w:sz w:val="24"/>
          <w:szCs w:val="24"/>
        </w:rPr>
        <w:t>kaip 3 mėn.</w:t>
      </w:r>
      <w:r w:rsidRPr="00CE5A40">
        <w:rPr>
          <w:rFonts w:ascii="Times New Roman" w:hAnsi="Times New Roman" w:cs="Times New Roman"/>
          <w:b/>
          <w:bCs/>
          <w:color w:val="000000"/>
          <w:kern w:val="0"/>
          <w:sz w:val="24"/>
          <w:szCs w:val="24"/>
        </w:rPr>
        <w:t xml:space="preserve"> nuo pasiūlymų pateikimo termino pabaigos.</w:t>
      </w:r>
      <w:r w:rsidRPr="00CE5A40">
        <w:rPr>
          <w:rFonts w:ascii="Times New Roman" w:hAnsi="Times New Roman" w:cs="Times New Roman"/>
          <w:color w:val="000000"/>
          <w:kern w:val="0"/>
          <w:sz w:val="24"/>
          <w:szCs w:val="24"/>
        </w:rPr>
        <w:t xml:space="preserve"> </w:t>
      </w:r>
      <w:r w:rsidR="00626E22" w:rsidRPr="00CE5A40">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0B322A33" w14:textId="77777777" w:rsidR="00CE5A40" w:rsidRPr="00CE5A40" w:rsidRDefault="00827EF2" w:rsidP="00CE5A40">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14:ligatures w14:val="none"/>
        </w:rPr>
        <w:t>Pasiūlyme nurodom</w:t>
      </w:r>
      <w:r w:rsidR="001E4C5A" w:rsidRPr="00CE5A40">
        <w:rPr>
          <w:rFonts w:ascii="Times New Roman" w:hAnsi="Times New Roman" w:cs="Times New Roman"/>
          <w:color w:val="000000"/>
          <w:kern w:val="0"/>
          <w:sz w:val="24"/>
          <w:szCs w:val="24"/>
          <w14:ligatures w14:val="none"/>
        </w:rPr>
        <w:t>i</w:t>
      </w:r>
      <w:r w:rsidRPr="00CE5A40">
        <w:rPr>
          <w:rFonts w:ascii="Times New Roman" w:hAnsi="Times New Roman" w:cs="Times New Roman"/>
          <w:color w:val="000000"/>
          <w:kern w:val="0"/>
          <w:sz w:val="24"/>
          <w:szCs w:val="24"/>
          <w14:ligatures w14:val="none"/>
        </w:rPr>
        <w:t xml:space="preserve"> </w:t>
      </w:r>
      <w:r w:rsidR="001E4C5A" w:rsidRPr="00CE5A40">
        <w:rPr>
          <w:rFonts w:ascii="Times New Roman" w:hAnsi="Times New Roman" w:cs="Times New Roman"/>
          <w:color w:val="000000"/>
          <w:kern w:val="0"/>
          <w:sz w:val="24"/>
          <w:szCs w:val="24"/>
          <w14:ligatures w14:val="none"/>
        </w:rPr>
        <w:t>įkainiai/</w:t>
      </w:r>
      <w:r w:rsidRPr="00CE5A40">
        <w:rPr>
          <w:rFonts w:ascii="Times New Roman" w:hAnsi="Times New Roman" w:cs="Times New Roman"/>
          <w:color w:val="000000"/>
          <w:kern w:val="0"/>
          <w:sz w:val="24"/>
          <w:szCs w:val="24"/>
          <w14:ligatures w14:val="none"/>
        </w:rPr>
        <w:t>kaina pateikiam</w:t>
      </w:r>
      <w:r w:rsidR="00EB2244" w:rsidRPr="00CE5A40">
        <w:rPr>
          <w:rFonts w:ascii="Times New Roman" w:hAnsi="Times New Roman" w:cs="Times New Roman"/>
          <w:color w:val="000000"/>
          <w:kern w:val="0"/>
          <w:sz w:val="24"/>
          <w:szCs w:val="24"/>
          <w14:ligatures w14:val="none"/>
        </w:rPr>
        <w:t>a</w:t>
      </w:r>
      <w:r w:rsidRPr="00CE5A40">
        <w:rPr>
          <w:rFonts w:ascii="Times New Roman" w:hAnsi="Times New Roman" w:cs="Times New Roman"/>
          <w:color w:val="000000"/>
          <w:kern w:val="0"/>
          <w:sz w:val="24"/>
          <w:szCs w:val="24"/>
          <w14:ligatures w14:val="none"/>
        </w:rPr>
        <w:t xml:space="preserve"> eurais. Apskaičiuojant </w:t>
      </w:r>
      <w:r w:rsidR="001E4C5A" w:rsidRPr="00CE5A40">
        <w:rPr>
          <w:rFonts w:ascii="Times New Roman" w:hAnsi="Times New Roman" w:cs="Times New Roman"/>
          <w:color w:val="000000"/>
          <w:kern w:val="0"/>
          <w:sz w:val="24"/>
          <w:szCs w:val="24"/>
          <w14:ligatures w14:val="none"/>
        </w:rPr>
        <w:t>įkainį/</w:t>
      </w:r>
      <w:r w:rsidRPr="00CE5A40">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sidRPr="00CE5A40">
        <w:rPr>
          <w:rFonts w:ascii="Times New Roman" w:hAnsi="Times New Roman" w:cs="Times New Roman"/>
          <w:color w:val="000000"/>
          <w:kern w:val="0"/>
          <w:sz w:val="24"/>
          <w:szCs w:val="24"/>
          <w14:ligatures w14:val="none"/>
        </w:rPr>
        <w:t>įkainius</w:t>
      </w:r>
      <w:r w:rsidR="001E4C5A" w:rsidRPr="00CE5A40">
        <w:rPr>
          <w:rFonts w:ascii="Times New Roman" w:hAnsi="Times New Roman" w:cs="Times New Roman"/>
          <w:color w:val="000000"/>
          <w:kern w:val="0"/>
          <w:sz w:val="24"/>
          <w:szCs w:val="24"/>
          <w14:ligatures w14:val="none"/>
        </w:rPr>
        <w:t>/</w:t>
      </w:r>
      <w:r w:rsidRPr="00CE5A40">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bookmarkStart w:id="7" w:name="_Hlk182493257"/>
    </w:p>
    <w:p w14:paraId="241DD64B" w14:textId="06962F79" w:rsidR="00CE5A40" w:rsidRDefault="00FB07A0" w:rsidP="00CE5A40">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6E2EDE">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bookmarkStart w:id="8" w:name="_Hlk204076219"/>
      <w:r>
        <w:rPr>
          <w:rFonts w:ascii="Times New Roman" w:hAnsi="Times New Roman" w:cs="Times New Roman"/>
          <w:color w:val="000000"/>
          <w:kern w:val="0"/>
          <w:sz w:val="24"/>
          <w:szCs w:val="24"/>
        </w:rPr>
        <w:t xml:space="preserve">, </w:t>
      </w:r>
      <w:r w:rsidRPr="004B3521">
        <w:rPr>
          <w:rFonts w:ascii="Times New Roman" w:hAnsi="Times New Roman" w:cs="Times New Roman"/>
          <w:color w:val="000000"/>
          <w:kern w:val="0"/>
          <w:sz w:val="24"/>
          <w:szCs w:val="24"/>
        </w:rPr>
        <w:t>informacija pridedama prie visų viešai prieinamų dokumentų</w:t>
      </w:r>
      <w:bookmarkEnd w:id="8"/>
      <w:r w:rsidRPr="004B3521">
        <w:rPr>
          <w:rFonts w:ascii="Times New Roman" w:hAnsi="Times New Roman" w:cs="Times New Roman"/>
          <w:color w:val="000000"/>
          <w:kern w:val="0"/>
          <w:sz w:val="24"/>
          <w:szCs w:val="24"/>
        </w:rPr>
        <w:t xml:space="preserve"> ir patikslinamas skelbimas</w:t>
      </w:r>
      <w:r w:rsidR="00626E22" w:rsidRPr="00CE5A40">
        <w:rPr>
          <w:rFonts w:ascii="Times New Roman" w:hAnsi="Times New Roman" w:cs="Times New Roman"/>
          <w:color w:val="000000"/>
          <w:kern w:val="0"/>
          <w:sz w:val="24"/>
          <w:szCs w:val="24"/>
        </w:rPr>
        <w:t>.</w:t>
      </w:r>
      <w:bookmarkEnd w:id="7"/>
    </w:p>
    <w:p w14:paraId="48BDCF8E" w14:textId="0E2890BA" w:rsidR="00F2207B" w:rsidRPr="00CE5A40" w:rsidRDefault="00F2207B" w:rsidP="00CE5A40">
      <w:pPr>
        <w:pStyle w:val="Sraopastraipa"/>
        <w:numPr>
          <w:ilvl w:val="1"/>
          <w:numId w:val="6"/>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Pasiūlymas turi būti pateikiamas CVP IS priemonėmis, kurį turi sudaryti užpildyta </w:t>
      </w:r>
      <w:r w:rsidRPr="00CE5A40">
        <w:rPr>
          <w:rFonts w:ascii="Times New Roman" w:hAnsi="Times New Roman" w:cs="Times New Roman"/>
          <w:color w:val="4472C4" w:themeColor="accent1"/>
          <w:kern w:val="0"/>
          <w:sz w:val="24"/>
          <w:szCs w:val="24"/>
          <w:u w:val="single"/>
        </w:rPr>
        <w:t>pasiūlymo forma</w:t>
      </w:r>
      <w:r w:rsidRPr="00CE5A40">
        <w:rPr>
          <w:rFonts w:ascii="Times New Roman" w:hAnsi="Times New Roman" w:cs="Times New Roman"/>
          <w:color w:val="4472C4" w:themeColor="accent1"/>
          <w:kern w:val="0"/>
          <w:sz w:val="24"/>
          <w:szCs w:val="24"/>
        </w:rPr>
        <w:t xml:space="preserve"> </w:t>
      </w:r>
      <w:r w:rsidRPr="00CE5A40">
        <w:rPr>
          <w:rFonts w:ascii="Times New Roman" w:hAnsi="Times New Roman" w:cs="Times New Roman"/>
          <w:color w:val="000000"/>
          <w:kern w:val="0"/>
          <w:sz w:val="24"/>
          <w:szCs w:val="24"/>
        </w:rPr>
        <w:t xml:space="preserve">parengta pagal pirkimo sąlygų </w:t>
      </w:r>
      <w:r w:rsidR="00244D58" w:rsidRPr="00CE5A40">
        <w:rPr>
          <w:rFonts w:ascii="Times New Roman" w:hAnsi="Times New Roman" w:cs="Times New Roman"/>
          <w:color w:val="4472C4" w:themeColor="accent1"/>
          <w:kern w:val="0"/>
          <w:sz w:val="24"/>
          <w:szCs w:val="24"/>
          <w:u w:val="single"/>
        </w:rPr>
        <w:t>2</w:t>
      </w:r>
      <w:r w:rsidR="00FB2F86" w:rsidRPr="00CE5A40">
        <w:rPr>
          <w:rFonts w:ascii="Times New Roman" w:hAnsi="Times New Roman" w:cs="Times New Roman"/>
          <w:color w:val="4472C4" w:themeColor="accent1"/>
          <w:kern w:val="0"/>
          <w:sz w:val="24"/>
          <w:szCs w:val="24"/>
          <w:u w:val="single"/>
        </w:rPr>
        <w:t xml:space="preserve"> </w:t>
      </w:r>
      <w:r w:rsidRPr="00CE5A40">
        <w:rPr>
          <w:rFonts w:ascii="Times New Roman" w:hAnsi="Times New Roman" w:cs="Times New Roman"/>
          <w:color w:val="4472C4" w:themeColor="accent1"/>
          <w:kern w:val="0"/>
          <w:sz w:val="24"/>
          <w:szCs w:val="24"/>
          <w:u w:val="single"/>
        </w:rPr>
        <w:t>prie</w:t>
      </w:r>
      <w:r w:rsidR="00FB2F86" w:rsidRPr="00CE5A40">
        <w:rPr>
          <w:rFonts w:ascii="Times New Roman" w:hAnsi="Times New Roman" w:cs="Times New Roman"/>
          <w:color w:val="4472C4" w:themeColor="accent1"/>
          <w:kern w:val="0"/>
          <w:sz w:val="24"/>
          <w:szCs w:val="24"/>
          <w:u w:val="single"/>
        </w:rPr>
        <w:t xml:space="preserve">dą </w:t>
      </w:r>
      <w:r w:rsidRPr="00CE5A40">
        <w:rPr>
          <w:rFonts w:ascii="Times New Roman" w:hAnsi="Times New Roman" w:cs="Times New Roman"/>
          <w:color w:val="000000"/>
          <w:kern w:val="0"/>
          <w:sz w:val="24"/>
          <w:szCs w:val="24"/>
        </w:rPr>
        <w:t>ir šie pasiūlymo priedai:</w:t>
      </w:r>
    </w:p>
    <w:p w14:paraId="6CED8172" w14:textId="77777777" w:rsidR="00CE5A40" w:rsidRDefault="00F2207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Jungtinės veiklos sutarties kopija (jeigu pasiūlymą teikia ūkio subjektų grupė).</w:t>
      </w:r>
    </w:p>
    <w:p w14:paraId="7104426E" w14:textId="77777777" w:rsidR="00CE5A40" w:rsidRDefault="00F2207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Įgaliojimas pateikti pasiūlymą (jeigu pasiūlymą pateikia ne tiekėjo vadovas).</w:t>
      </w:r>
    </w:p>
    <w:p w14:paraId="51ACB2CE" w14:textId="77777777" w:rsidR="00CE5A40" w:rsidRPr="00CE5A40" w:rsidRDefault="00F2207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Užpildytas </w:t>
      </w:r>
      <w:r w:rsidRPr="00CE5A40">
        <w:rPr>
          <w:rFonts w:ascii="Times New Roman" w:hAnsi="Times New Roman" w:cs="Times New Roman"/>
          <w:color w:val="4472C4" w:themeColor="accent1"/>
          <w:kern w:val="0"/>
          <w:sz w:val="24"/>
          <w:szCs w:val="24"/>
          <w:u w:val="single"/>
        </w:rPr>
        <w:t>Europos bendrasis viešųjų pirkimų dokumentas</w:t>
      </w:r>
      <w:r w:rsidRPr="00CE5A40">
        <w:rPr>
          <w:rFonts w:ascii="Times New Roman" w:hAnsi="Times New Roman" w:cs="Times New Roman"/>
          <w:color w:val="4472C4" w:themeColor="accent1"/>
          <w:kern w:val="0"/>
          <w:sz w:val="24"/>
          <w:szCs w:val="24"/>
        </w:rPr>
        <w:t xml:space="preserve"> </w:t>
      </w:r>
      <w:r w:rsidRPr="00CE5A40">
        <w:rPr>
          <w:rFonts w:ascii="Times New Roman" w:hAnsi="Times New Roman" w:cs="Times New Roman"/>
          <w:color w:val="000000"/>
          <w:kern w:val="0"/>
          <w:sz w:val="24"/>
          <w:szCs w:val="24"/>
        </w:rPr>
        <w:t xml:space="preserve">(EBVPD) parengtas pagal pirkimo sąlygų </w:t>
      </w:r>
      <w:r w:rsidR="00706B02" w:rsidRPr="00CE5A40">
        <w:rPr>
          <w:rFonts w:ascii="Times New Roman" w:hAnsi="Times New Roman" w:cs="Times New Roman"/>
          <w:color w:val="4472C4" w:themeColor="accent1"/>
          <w:kern w:val="0"/>
          <w:sz w:val="24"/>
          <w:szCs w:val="24"/>
          <w:u w:val="single"/>
        </w:rPr>
        <w:t>5</w:t>
      </w:r>
      <w:r w:rsidRPr="00CE5A40">
        <w:rPr>
          <w:rFonts w:ascii="Times New Roman" w:hAnsi="Times New Roman" w:cs="Times New Roman"/>
          <w:color w:val="4472C4" w:themeColor="accent1"/>
          <w:kern w:val="0"/>
          <w:sz w:val="24"/>
          <w:szCs w:val="24"/>
          <w:u w:val="single"/>
        </w:rPr>
        <w:t xml:space="preserve"> priedą</w:t>
      </w:r>
      <w:r w:rsidRPr="00CE5A40">
        <w:rPr>
          <w:rFonts w:ascii="Times New Roman" w:hAnsi="Times New Roman" w:cs="Times New Roman"/>
          <w:kern w:val="0"/>
          <w:sz w:val="24"/>
          <w:szCs w:val="24"/>
        </w:rPr>
        <w:t>.</w:t>
      </w:r>
    </w:p>
    <w:p w14:paraId="10B73DFB" w14:textId="21B2567D" w:rsidR="00130F8B" w:rsidRP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Pasirinktas pasiūlymo galiojimo užtikrinimas:</w:t>
      </w:r>
    </w:p>
    <w:p w14:paraId="50C22FA3" w14:textId="77777777" w:rsidR="00CE5A40" w:rsidRDefault="00130F8B" w:rsidP="00CE5A40">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užstato į perkančiosios organizacijos sąskaitą pavedimo kopija;</w:t>
      </w:r>
    </w:p>
    <w:p w14:paraId="2ABC4FC6" w14:textId="77777777" w:rsidR="00CE5A40" w:rsidRDefault="00130F8B" w:rsidP="00CE5A40">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pasiūlymo laidavimo draudimo raštas kartu su laidavimo draudimo liudijimu/polisu ir draudimo apmokėjimą įrodančiu dokumentu;</w:t>
      </w:r>
    </w:p>
    <w:p w14:paraId="6510CF11" w14:textId="77777777" w:rsidR="00CE5A40" w:rsidRDefault="00130F8B" w:rsidP="00CE5A40">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banko garantijos raštas;</w:t>
      </w:r>
    </w:p>
    <w:p w14:paraId="5F4942A1" w14:textId="0988EDA0" w:rsidR="00F2207B" w:rsidRPr="00CE5A40" w:rsidRDefault="00130F8B" w:rsidP="00CE5A40">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kredito įstaigos garantijos raštas.</w:t>
      </w:r>
      <w:r w:rsidR="00F2207B" w:rsidRPr="00CE5A40">
        <w:rPr>
          <w:rFonts w:ascii="Times New Roman" w:hAnsi="Times New Roman" w:cs="Times New Roman"/>
          <w:color w:val="000000"/>
          <w:kern w:val="0"/>
          <w:sz w:val="24"/>
          <w:szCs w:val="24"/>
        </w:rPr>
        <w:tab/>
      </w:r>
    </w:p>
    <w:p w14:paraId="343A33C8" w14:textId="77777777" w:rsidR="00CE5A40" w:rsidRDefault="00A5192F"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p>
    <w:p w14:paraId="47772EBD" w14:textId="77777777" w:rsidR="007343D3" w:rsidRDefault="0065709A" w:rsidP="007343D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09A3E98D" w14:textId="0710E59B" w:rsidR="007343D3" w:rsidRPr="007343D3" w:rsidRDefault="009B238B" w:rsidP="007343D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007343D3" w:rsidRPr="007343D3">
        <w:rPr>
          <w:rFonts w:ascii="Times New Roman" w:hAnsi="Times New Roman" w:cs="Times New Roman"/>
          <w:color w:val="000000"/>
          <w:kern w:val="0"/>
          <w:sz w:val="24"/>
          <w:szCs w:val="24"/>
        </w:rPr>
        <w:t xml:space="preserve">ateikiamas užpildytas </w:t>
      </w:r>
      <w:r w:rsidR="007343D3" w:rsidRPr="007343D3">
        <w:rPr>
          <w:rFonts w:ascii="Times New Roman" w:hAnsi="Times New Roman" w:cs="Times New Roman"/>
          <w:color w:val="4472C4" w:themeColor="accent1"/>
          <w:kern w:val="0"/>
          <w:sz w:val="24"/>
          <w:szCs w:val="24"/>
          <w:u w:val="single"/>
        </w:rPr>
        <w:t>pirkimo sąlygų 3.1. priedas.</w:t>
      </w:r>
    </w:p>
    <w:p w14:paraId="65F59EB0" w14:textId="77777777" w:rsidR="00CE5A40" w:rsidRDefault="00F2207B" w:rsidP="00CE5A40">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pasiūlymą sudaro CVP IS priemonėmis pateiktos informacijos ir dokumentų visuma.</w:t>
      </w:r>
      <w:bookmarkStart w:id="9" w:name="_Hlk157669390"/>
      <w:bookmarkStart w:id="10" w:name="_Hlk164078646"/>
    </w:p>
    <w:p w14:paraId="63AA0A32" w14:textId="77777777" w:rsidR="00CE5A40" w:rsidRDefault="00B40DE8" w:rsidP="00CE5A40">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b/>
          <w:bCs/>
          <w:color w:val="000000"/>
          <w:kern w:val="0"/>
          <w:sz w:val="24"/>
          <w:szCs w:val="24"/>
        </w:rPr>
        <w:t>Pasiūlymas turi būti pasirašytas fiziniu arba kvalifikuotu elektroniniu parašu</w:t>
      </w:r>
      <w:r w:rsidRPr="00CE5A40">
        <w:rPr>
          <w:rFonts w:ascii="Times New Roman" w:hAnsi="Times New Roman" w:cs="Times New Roman"/>
          <w:color w:val="000000"/>
          <w:kern w:val="0"/>
          <w:sz w:val="24"/>
          <w:szCs w:val="24"/>
        </w:rPr>
        <w:t xml:space="preserve">. Jeigu tiekėjas dokumentus tvirtina naudodamas </w:t>
      </w:r>
      <w:r w:rsidR="00626E22" w:rsidRPr="00CE5A40">
        <w:rPr>
          <w:rFonts w:ascii="Times New Roman" w:hAnsi="Times New Roman" w:cs="Times New Roman"/>
          <w:color w:val="000000"/>
          <w:kern w:val="0"/>
          <w:sz w:val="24"/>
          <w:szCs w:val="24"/>
        </w:rPr>
        <w:t xml:space="preserve">kvalifikuotą </w:t>
      </w:r>
      <w:r w:rsidRPr="00CE5A40">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9"/>
      <w:r w:rsidRPr="00CE5A40">
        <w:rPr>
          <w:rFonts w:ascii="Times New Roman" w:hAnsi="Times New Roman" w:cs="Times New Roman"/>
          <w:color w:val="000000"/>
          <w:kern w:val="0"/>
          <w:sz w:val="24"/>
          <w:szCs w:val="24"/>
        </w:rPr>
        <w:t xml:space="preserve">Perkančiajai </w:t>
      </w:r>
      <w:r w:rsidRPr="00CE5A40">
        <w:rPr>
          <w:rFonts w:ascii="Times New Roman" w:hAnsi="Times New Roman" w:cs="Times New Roman"/>
          <w:color w:val="000000"/>
          <w:kern w:val="0"/>
          <w:sz w:val="24"/>
          <w:szCs w:val="24"/>
        </w:rPr>
        <w:lastRenderedPageBreak/>
        <w:t>organizacijai kilus abejonių dėl dokumentų tikrumo, ji turi teisę reikalauti pateikti dokumentų originalus.</w:t>
      </w:r>
      <w:bookmarkEnd w:id="10"/>
    </w:p>
    <w:p w14:paraId="747F85E3" w14:textId="77777777" w:rsidR="00CE5A40" w:rsidRDefault="00F2207B" w:rsidP="00CE5A40">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b/>
          <w:bCs/>
          <w:color w:val="000000"/>
          <w:kern w:val="0"/>
          <w:sz w:val="24"/>
          <w:szCs w:val="24"/>
        </w:rPr>
        <w:t>Tiekėjas pasiūlymo formoje turi aiškiai nurodyti, kuri pasiūlymo informacija yra konfidenciali</w:t>
      </w:r>
      <w:r w:rsidRPr="00CE5A40">
        <w:rPr>
          <w:rFonts w:ascii="Times New Roman" w:hAnsi="Times New Roman" w:cs="Times New Roman"/>
          <w:color w:val="000000"/>
          <w:kern w:val="0"/>
          <w:sz w:val="24"/>
          <w:szCs w:val="24"/>
        </w:rPr>
        <w:t xml:space="preserve">, vadovaujantis VPĮ 20 straipsniu. </w:t>
      </w:r>
      <w:r w:rsidR="00142725" w:rsidRPr="00CE5A40">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CE5A40">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CE5A40">
        <w:rPr>
          <w:rFonts w:ascii="Times New Roman" w:hAnsi="Times New Roman" w:cs="Times New Roman"/>
          <w:color w:val="000000"/>
          <w:kern w:val="0"/>
          <w:sz w:val="24"/>
          <w:szCs w:val="24"/>
        </w:rPr>
        <w:tab/>
      </w:r>
    </w:p>
    <w:p w14:paraId="0CFC4990" w14:textId="77777777" w:rsidR="00CE5A40" w:rsidRDefault="00626E22" w:rsidP="00CE5A40">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Pr="00CE5A40">
        <w:rPr>
          <w:rFonts w:ascii="Times New Roman" w:hAnsi="Times New Roman" w:cs="Times New Roman"/>
          <w:b/>
          <w:bCs/>
          <w:color w:val="000000"/>
          <w:kern w:val="0"/>
          <w:sz w:val="24"/>
          <w:szCs w:val="24"/>
        </w:rPr>
        <w:t>neprarasdamas teisės į savo pasiūlymo galiojimo užtikrinimą, jeigu jo buvo reikalaujama</w:t>
      </w:r>
      <w:r w:rsidRPr="00CE5A40">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00CB294E" w:rsidR="002A25D6" w:rsidRPr="00CE5A40" w:rsidRDefault="00F2207B" w:rsidP="00CE5A40">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9F4542" w:rsidRDefault="006B72BC" w:rsidP="009C6FEE">
      <w:pPr>
        <w:tabs>
          <w:tab w:val="left" w:pos="1418"/>
        </w:tabs>
        <w:autoSpaceDE w:val="0"/>
        <w:autoSpaceDN w:val="0"/>
        <w:adjustRightInd w:val="0"/>
        <w:spacing w:after="0" w:line="240" w:lineRule="auto"/>
        <w:ind w:firstLine="709"/>
        <w:rPr>
          <w:rFonts w:ascii="Times New Roman" w:hAnsi="Times New Roman" w:cs="Times New Roman"/>
          <w:color w:val="000000"/>
          <w:kern w:val="0"/>
          <w:sz w:val="24"/>
          <w:szCs w:val="24"/>
        </w:rPr>
      </w:pPr>
    </w:p>
    <w:p w14:paraId="7ACCCE26" w14:textId="340A0251" w:rsidR="002A25D6" w:rsidRPr="009F4542" w:rsidRDefault="002A25D6"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ŠIFRAVIMAS</w:t>
      </w:r>
    </w:p>
    <w:p w14:paraId="1E0D8084"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576C9830" w:rsidR="00F2207B" w:rsidRPr="009F4542" w:rsidRDefault="00F2207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teikiamas pasiūlymas gali būti užšifruojamas. Tiekėjas, nusprendęs pateikti užšifruotą pasiūlymą, turi:</w:t>
      </w:r>
      <w:r w:rsidRPr="009F4542">
        <w:rPr>
          <w:rFonts w:ascii="Times New Roman" w:hAnsi="Times New Roman" w:cs="Times New Roman"/>
          <w:color w:val="000000"/>
          <w:kern w:val="0"/>
          <w:sz w:val="24"/>
          <w:szCs w:val="24"/>
        </w:rPr>
        <w:tab/>
      </w:r>
    </w:p>
    <w:p w14:paraId="742BDE05" w14:textId="77777777" w:rsidR="00CE5A40" w:rsidRDefault="00F2207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6E46D3" w:rsidRPr="009F4542">
          <w:rPr>
            <w:rStyle w:val="Hipersaitas"/>
            <w:rFonts w:ascii="Times New Roman" w:hAnsi="Times New Roman" w:cs="Times New Roman"/>
            <w:sz w:val="24"/>
            <w:szCs w:val="24"/>
          </w:rPr>
          <w:t>https://vpt.lrv.lt/lt/nuorodos/kiti-duomenys/pasiulymu-sifravimas/</w:t>
        </w:r>
      </w:hyperlink>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54CF8941" w14:textId="168B2C36" w:rsidR="00F2207B" w:rsidRPr="00CE5A40" w:rsidRDefault="00F2207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CE5A40">
        <w:rPr>
          <w:rFonts w:ascii="Times New Roman" w:hAnsi="Times New Roman" w:cs="Times New Roman"/>
          <w:color w:val="000000"/>
          <w:kern w:val="0"/>
          <w:sz w:val="24"/>
          <w:szCs w:val="24"/>
        </w:rPr>
        <w:tab/>
      </w:r>
    </w:p>
    <w:p w14:paraId="38D155A2" w14:textId="1D981150" w:rsidR="002A25D6" w:rsidRPr="009F4542" w:rsidRDefault="00F2207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9F4542"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07C7E4AF" w:rsidR="00130F8B" w:rsidRPr="009F4542" w:rsidRDefault="00130F8B"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9F4542">
        <w:rPr>
          <w:rFonts w:ascii="Times New Roman" w:hAnsi="Times New Roman" w:cs="Times New Roman"/>
          <w:b/>
          <w:bCs/>
          <w:color w:val="000000" w:themeColor="text1"/>
          <w:kern w:val="0"/>
          <w:sz w:val="24"/>
          <w:szCs w:val="24"/>
        </w:rPr>
        <w:t>PASIŪLYMŲ GALIOJIMO UŽTIKRINIMAS</w:t>
      </w:r>
    </w:p>
    <w:p w14:paraId="7D927A1F"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793EEC6D" w:rsidR="00130F8B" w:rsidRPr="009F4542"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9F4542">
        <w:rPr>
          <w:rFonts w:ascii="Times New Roman" w:hAnsi="Times New Roman" w:cs="Times New Roman"/>
          <w:color w:val="000000" w:themeColor="text1"/>
          <w:kern w:val="0"/>
          <w:sz w:val="24"/>
          <w:szCs w:val="24"/>
        </w:rPr>
        <w:t>Tiekėjo pateikiamo pasiūlymo galiojimas turi būti užtikrintas:</w:t>
      </w:r>
      <w:r w:rsidRPr="009F4542">
        <w:rPr>
          <w:rFonts w:ascii="Times New Roman" w:hAnsi="Times New Roman" w:cs="Times New Roman"/>
          <w:color w:val="000000" w:themeColor="text1"/>
          <w:kern w:val="0"/>
          <w:sz w:val="24"/>
          <w:szCs w:val="24"/>
        </w:rPr>
        <w:tab/>
      </w:r>
    </w:p>
    <w:p w14:paraId="3CB0A08B" w14:textId="1ED87E7C" w:rsidR="00CE5A40" w:rsidRDefault="009C6FEE"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Pasiūlymo galiojimo užtikrinimo sum</w:t>
      </w:r>
      <w:r w:rsidR="007248EB">
        <w:rPr>
          <w:rFonts w:ascii="Times New Roman" w:hAnsi="Times New Roman" w:cs="Times New Roman"/>
          <w:color w:val="000000"/>
          <w:kern w:val="0"/>
          <w:sz w:val="24"/>
          <w:szCs w:val="24"/>
        </w:rPr>
        <w:t xml:space="preserve">a – </w:t>
      </w:r>
      <w:r w:rsidR="0099500F">
        <w:rPr>
          <w:rFonts w:ascii="Times New Roman" w:hAnsi="Times New Roman" w:cs="Times New Roman"/>
          <w:b/>
          <w:bCs/>
          <w:color w:val="000000"/>
          <w:kern w:val="0"/>
          <w:sz w:val="24"/>
          <w:szCs w:val="24"/>
        </w:rPr>
        <w:t>2</w:t>
      </w:r>
      <w:r w:rsidR="00DE2DED" w:rsidRPr="00DE2DED">
        <w:rPr>
          <w:rFonts w:ascii="Times New Roman" w:hAnsi="Times New Roman" w:cs="Times New Roman"/>
          <w:b/>
          <w:bCs/>
          <w:color w:val="000000"/>
          <w:kern w:val="0"/>
          <w:sz w:val="24"/>
          <w:szCs w:val="24"/>
        </w:rPr>
        <w:t>000,00 Eur.</w:t>
      </w:r>
      <w:r w:rsidR="007248EB">
        <w:rPr>
          <w:rFonts w:ascii="Times New Roman" w:hAnsi="Times New Roman" w:cs="Times New Roman"/>
          <w:color w:val="000000"/>
          <w:kern w:val="0"/>
          <w:sz w:val="24"/>
          <w:szCs w:val="24"/>
        </w:rPr>
        <w:t xml:space="preserve"> </w:t>
      </w:r>
    </w:p>
    <w:p w14:paraId="6721FD14" w14:textId="77777777" w:rsidR="00CE5A40" w:rsidRPr="00CE5A40" w:rsidRDefault="00130F8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themeColor="text1"/>
          <w:kern w:val="0"/>
          <w:sz w:val="24"/>
          <w:szCs w:val="24"/>
        </w:rPr>
        <w:lastRenderedPageBreak/>
        <w:t xml:space="preserve">Pasiūlymo galiojimo užtikrinimui pateikiamas Lietuvos Respublikoje ar užsienyje registruoto banko išduoto banko garantijos raštas, kredito įstaigos garantija, ar draudimo bendrovės laidavimo </w:t>
      </w:r>
      <w:r w:rsidR="00733D23" w:rsidRPr="00CE5A40">
        <w:rPr>
          <w:rFonts w:ascii="Times New Roman" w:hAnsi="Times New Roman" w:cs="Times New Roman"/>
          <w:kern w:val="0"/>
          <w:sz w:val="24"/>
          <w:szCs w:val="24"/>
        </w:rPr>
        <w:t>draudimas kartu su draudimo įmokos apmokėjimą patvirtinančiu dokumentu</w:t>
      </w:r>
      <w:r w:rsidR="00733D23" w:rsidRPr="00CE5A40">
        <w:rPr>
          <w:rFonts w:ascii="Times New Roman" w:hAnsi="Times New Roman" w:cs="Times New Roman"/>
          <w:color w:val="000000" w:themeColor="text1"/>
          <w:kern w:val="0"/>
          <w:sz w:val="24"/>
          <w:szCs w:val="24"/>
        </w:rPr>
        <w:t xml:space="preserve"> atitinkantys šiame skyriuje </w:t>
      </w:r>
      <w:r w:rsidRPr="00CE5A40">
        <w:rPr>
          <w:rFonts w:ascii="Times New Roman" w:hAnsi="Times New Roman" w:cs="Times New Roman"/>
          <w:color w:val="000000" w:themeColor="text1"/>
          <w:kern w:val="0"/>
          <w:sz w:val="24"/>
          <w:szCs w:val="24"/>
        </w:rPr>
        <w:t xml:space="preserve">nurodytus </w:t>
      </w:r>
      <w:r w:rsidRPr="00CE5A40">
        <w:rPr>
          <w:rFonts w:ascii="Times New Roman" w:hAnsi="Times New Roman" w:cs="Times New Roman"/>
          <w:kern w:val="0"/>
          <w:sz w:val="24"/>
          <w:szCs w:val="24"/>
        </w:rPr>
        <w:t>reikalavimus</w:t>
      </w:r>
      <w:r w:rsidRPr="009F4542">
        <w:rPr>
          <w:rStyle w:val="Puslapioinaosnuoroda"/>
          <w:rFonts w:ascii="Times New Roman" w:hAnsi="Times New Roman" w:cs="Times New Roman"/>
          <w:kern w:val="0"/>
          <w:sz w:val="24"/>
          <w:szCs w:val="24"/>
        </w:rPr>
        <w:footnoteReference w:id="1"/>
      </w:r>
      <w:r w:rsidRPr="00CE5A40">
        <w:rPr>
          <w:rFonts w:ascii="Times New Roman" w:hAnsi="Times New Roman" w:cs="Times New Roman"/>
          <w:kern w:val="0"/>
          <w:sz w:val="24"/>
          <w:szCs w:val="24"/>
        </w:rPr>
        <w:t>.</w:t>
      </w:r>
      <w:r w:rsidRPr="00CE5A40">
        <w:rPr>
          <w:rFonts w:ascii="Times New Roman" w:hAnsi="Times New Roman" w:cs="Times New Roman"/>
          <w:color w:val="000000" w:themeColor="text1"/>
          <w:kern w:val="0"/>
          <w:sz w:val="24"/>
          <w:szCs w:val="24"/>
        </w:rPr>
        <w:tab/>
      </w:r>
    </w:p>
    <w:p w14:paraId="143A3E85" w14:textId="77777777" w:rsidR="00CE5A40" w:rsidRPr="00CE5A40" w:rsidRDefault="00130F8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E5A40">
        <w:rPr>
          <w:rFonts w:ascii="Times New Roman" w:hAnsi="Times New Roman" w:cs="Times New Roman"/>
          <w:color w:val="000000" w:themeColor="text1"/>
          <w:kern w:val="0"/>
          <w:sz w:val="24"/>
          <w:szCs w:val="24"/>
        </w:rPr>
        <w:t>.</w:t>
      </w:r>
      <w:r w:rsidRPr="00CE5A40">
        <w:rPr>
          <w:rFonts w:ascii="Times New Roman" w:hAnsi="Times New Roman" w:cs="Times New Roman"/>
          <w:color w:val="000000" w:themeColor="text1"/>
          <w:kern w:val="0"/>
          <w:sz w:val="24"/>
          <w:szCs w:val="24"/>
        </w:rPr>
        <w:tab/>
      </w:r>
      <w:r w:rsidR="00733D23" w:rsidRPr="00CE5A40">
        <w:rPr>
          <w:rFonts w:ascii="Times New Roman" w:hAnsi="Times New Roman" w:cs="Times New Roman"/>
          <w:color w:val="000000" w:themeColor="text1"/>
          <w:kern w:val="0"/>
          <w:sz w:val="24"/>
          <w:szCs w:val="24"/>
        </w:rPr>
        <w:t xml:space="preserve"> </w:t>
      </w:r>
    </w:p>
    <w:p w14:paraId="125553DA" w14:textId="77777777" w:rsidR="00FB07A0" w:rsidRPr="00FB07A0" w:rsidRDefault="00FB07A0" w:rsidP="00FB07A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B16BCE">
        <w:rPr>
          <w:rFonts w:ascii="Times New Roman" w:hAnsi="Times New Roman" w:cs="Times New Roman"/>
          <w:color w:val="000000" w:themeColor="text1"/>
          <w:kern w:val="0"/>
          <w:sz w:val="24"/>
          <w:szCs w:val="24"/>
        </w:rPr>
        <w:t>Pasiūlymo galiojimo užtikrinimas turi būti išduotas bet kurioje šalyje tiekėjo pasirinkimu.</w:t>
      </w:r>
    </w:p>
    <w:p w14:paraId="64D41E51" w14:textId="35F1274D" w:rsidR="00CE5A40" w:rsidRPr="00FB07A0" w:rsidRDefault="00FB07A0" w:rsidP="00FB07A0">
      <w:pPr>
        <w:pStyle w:val="Sraopastraipa"/>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9.1.4.1.</w:t>
      </w:r>
      <w:r w:rsidRPr="00FB07A0">
        <w:rPr>
          <w:rFonts w:ascii="Times New Roman" w:hAnsi="Times New Roman" w:cs="Times New Roman"/>
          <w:color w:val="000000" w:themeColor="text1"/>
          <w:kern w:val="0"/>
          <w:sz w:val="24"/>
          <w:szCs w:val="24"/>
        </w:rPr>
        <w:t>Vadovaujantis VPĮ 42 str. 3 d. tiekėjas prieš pateikdamas pasiūlymo galiojimo užtikrinimą įvykdymo užtikrinimą patvirtinantį dokumentą, gali prašyti perkančiosios organizacijos patvirtinti, kad ji sutinka priimti jo siūlomą pasiūlymo galiojimo užtikrinimą įvykdymo užtikrinimą patvirtinantį dokumentą. Tokiu atveju perkančioji organizacija pateikia tiekėjui atsakymą ne vėliau kaip per 3 darbo dienas nuo prašymo gavimo dienos. Šis patvirtinimas iš perkančiosios organizacijos neatima teisės atmesti pasiūlymo galiojimo užtikrinimo įvykdymo užtikrinimo gavus informacijos, kad pasiūlymo galiojimą įvykdymą užtikrinantis ūkio subjektas tapo nemokus ar neįvykdė įsipareigojimų perkančiajai organizacijai arba kitiems ūkio subjektams, ar netinkamai juos vykdė.</w:t>
      </w:r>
    </w:p>
    <w:p w14:paraId="57EBDCC4" w14:textId="0B40FC2A" w:rsidR="00CE5A40" w:rsidRPr="00CE5A40" w:rsidRDefault="00130F8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themeColor="text1"/>
          <w:kern w:val="0"/>
          <w:sz w:val="24"/>
          <w:szCs w:val="24"/>
        </w:rPr>
        <w:t>Pasiūlymo galiojimo užtikrinimas turi būti išduotas perkančiajai organizacijai kaip vienas pasiūlymo galiojimo užtikrinimas visai reikalaujamai sumai.</w:t>
      </w:r>
    </w:p>
    <w:p w14:paraId="17C364E1" w14:textId="77777777" w:rsidR="00CE5A40" w:rsidRDefault="00130F8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b/>
          <w:bCs/>
          <w:color w:val="000000" w:themeColor="text1"/>
          <w:kern w:val="0"/>
          <w:sz w:val="24"/>
          <w:szCs w:val="24"/>
        </w:rPr>
        <w:t>Pasiūlymo galiojimo užtikrinime turi būti numatyta</w:t>
      </w:r>
      <w:r w:rsidRPr="00CE5A40">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CE5A40">
        <w:rPr>
          <w:rFonts w:ascii="Times New Roman" w:hAnsi="Times New Roman" w:cs="Times New Roman"/>
          <w:color w:val="000000"/>
          <w:kern w:val="0"/>
          <w:sz w:val="24"/>
          <w:szCs w:val="24"/>
        </w:rPr>
        <w:t>kalendorinių dienų nuo pirmo raštiško perkančiosios organizacijos pranešimo užtikrintojui apie šių sąlygų nesilaikymą: (1) jeigu pasiūlymo galiojimo laikotarpiu tiekėjas atsiima savo pasiūlymą; (2)</w:t>
      </w:r>
      <w:r w:rsidRPr="00CE5A40">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CE5A40">
        <w:rPr>
          <w:rFonts w:ascii="Times New Roman" w:hAnsi="Times New Roman" w:cs="Times New Roman"/>
          <w:color w:val="000000"/>
          <w:kern w:val="0"/>
          <w:sz w:val="24"/>
          <w:szCs w:val="24"/>
          <w14:ligatures w14:val="none"/>
        </w:rPr>
        <w:t>; (3)</w:t>
      </w:r>
      <w:r w:rsidRPr="00CE5A40">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 pirkimo dokumentuose nustatyto sutarties įvykdymo užtikrinimo (jei reikalaujamas) arba neįvykdo kitų pirkimo sutartyje nustatytų jos įsigaliojimo sąlygų.</w:t>
      </w:r>
    </w:p>
    <w:p w14:paraId="33E23F16" w14:textId="77777777" w:rsidR="00CE5A40" w:rsidRDefault="00130F8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CE5A40">
        <w:rPr>
          <w:rFonts w:ascii="Times New Roman" w:hAnsi="Times New Roman" w:cs="Times New Roman"/>
          <w:color w:val="000000"/>
          <w:kern w:val="0"/>
          <w:sz w:val="24"/>
          <w:szCs w:val="24"/>
        </w:rPr>
        <w:tab/>
      </w:r>
    </w:p>
    <w:p w14:paraId="2ED2B01F" w14:textId="77777777" w:rsidR="00CE5A40" w:rsidRDefault="00130F8B"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b/>
          <w:bCs/>
          <w:color w:val="000000"/>
          <w:kern w:val="0"/>
          <w:sz w:val="24"/>
          <w:szCs w:val="24"/>
        </w:rPr>
        <w:t>Pasiūlymo galiojimo užtikrinimo trukmė turi būti tokia pat kaip ir pasiūlymo galiojimo trukmė.</w:t>
      </w:r>
      <w:r w:rsidRPr="00CE5A4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CE5A40">
        <w:rPr>
          <w:rFonts w:ascii="Times New Roman" w:hAnsi="Times New Roman" w:cs="Times New Roman"/>
          <w:color w:val="000000"/>
          <w:kern w:val="0"/>
          <w:sz w:val="24"/>
          <w:szCs w:val="24"/>
        </w:rPr>
        <w:tab/>
      </w:r>
    </w:p>
    <w:p w14:paraId="216C361E" w14:textId="3AACDAAD" w:rsidR="00CE5A40" w:rsidRDefault="005345B4" w:rsidP="00CE5A40">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Pr="00CE5A40">
        <w:rPr>
          <w:rFonts w:ascii="Times New Roman" w:hAnsi="Times New Roman" w:cs="Times New Roman"/>
          <w:color w:val="4472C4" w:themeColor="accent1"/>
          <w:kern w:val="0"/>
          <w:sz w:val="24"/>
          <w:szCs w:val="24"/>
          <w:u w:val="single"/>
        </w:rPr>
        <w:t>7 priede „Kvalifikacijos</w:t>
      </w:r>
      <w:r w:rsidR="007335B2">
        <w:rPr>
          <w:rFonts w:ascii="Times New Roman" w:hAnsi="Times New Roman" w:cs="Times New Roman"/>
          <w:color w:val="4472C4" w:themeColor="accent1"/>
          <w:kern w:val="0"/>
          <w:sz w:val="24"/>
          <w:szCs w:val="24"/>
          <w:u w:val="single"/>
        </w:rPr>
        <w:t xml:space="preserve"> ir kiti</w:t>
      </w:r>
      <w:r w:rsidRPr="00CE5A40">
        <w:rPr>
          <w:rFonts w:ascii="Times New Roman" w:hAnsi="Times New Roman" w:cs="Times New Roman"/>
          <w:color w:val="4472C4" w:themeColor="accent1"/>
          <w:kern w:val="0"/>
          <w:sz w:val="24"/>
          <w:szCs w:val="24"/>
          <w:u w:val="single"/>
        </w:rPr>
        <w:t xml:space="preserve"> reikalavimai tiekėjui“</w:t>
      </w:r>
      <w:r w:rsidRPr="00CE5A40">
        <w:rPr>
          <w:rFonts w:ascii="Times New Roman" w:hAnsi="Times New Roman" w:cs="Times New Roman"/>
          <w:color w:val="4472C4" w:themeColor="accent1"/>
          <w:kern w:val="0"/>
          <w:sz w:val="24"/>
          <w:szCs w:val="24"/>
        </w:rPr>
        <w:t xml:space="preserve"> </w:t>
      </w:r>
      <w:r w:rsidRPr="00CE5A4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r w:rsidR="00130F8B" w:rsidRPr="00CE5A40">
        <w:rPr>
          <w:rFonts w:ascii="Times New Roman" w:hAnsi="Times New Roman" w:cs="Times New Roman"/>
          <w:color w:val="000000"/>
          <w:kern w:val="0"/>
          <w:sz w:val="24"/>
          <w:szCs w:val="24"/>
        </w:rPr>
        <w:t>.</w:t>
      </w:r>
    </w:p>
    <w:p w14:paraId="45DCF49D" w14:textId="77777777"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 </w:t>
      </w:r>
    </w:p>
    <w:p w14:paraId="24F52B6B" w14:textId="6F8B1621" w:rsidR="00130F8B" w:rsidRP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lastRenderedPageBreak/>
        <w:t xml:space="preserve">Vietoje 9.1.2 punkte </w:t>
      </w:r>
      <w:r w:rsidRPr="00CE5A40">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E5A40">
        <w:rPr>
          <w:rFonts w:ascii="Times New Roman" w:eastAsia="Arial Unicode MS" w:hAnsi="Times New Roman" w:cs="Times New Roman"/>
          <w:b/>
          <w:bCs/>
          <w:color w:val="000000"/>
          <w:kern w:val="0"/>
          <w:sz w:val="24"/>
          <w:szCs w:val="24"/>
          <w:bdr w:val="nil"/>
          <w14:ligatures w14:val="none"/>
        </w:rPr>
        <w:t>Šiaulių apskaitos centro</w:t>
      </w:r>
      <w:r w:rsidRPr="00CE5A40">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CE5A40">
        <w:rPr>
          <w:rFonts w:ascii="Times New Roman" w:eastAsia="Arial Unicode MS" w:hAnsi="Times New Roman" w:cs="Times New Roman"/>
          <w:b/>
          <w:bCs/>
          <w:color w:val="000000"/>
          <w:kern w:val="0"/>
          <w:sz w:val="24"/>
          <w:szCs w:val="24"/>
          <w:bdr w:val="nil"/>
          <w14:ligatures w14:val="none"/>
        </w:rPr>
        <w:t xml:space="preserve">Bankinio pavedimo paskirtyje turi būti nurodytas pirkimo pavadinimas. </w:t>
      </w:r>
      <w:r w:rsidRPr="00CE5A40">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p>
    <w:p w14:paraId="47003877" w14:textId="71810F98" w:rsidR="00BF1616" w:rsidRPr="009F4542"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14:ligatures w14:val="none"/>
        </w:rPr>
      </w:pPr>
      <w:r w:rsidRPr="009F4542">
        <w:rPr>
          <w:rFonts w:ascii="Times New Roman" w:hAnsi="Times New Roman" w:cs="Times New Roman"/>
          <w:color w:val="000000" w:themeColor="text1"/>
          <w:kern w:val="0"/>
          <w:sz w:val="24"/>
          <w:szCs w:val="24"/>
        </w:rPr>
        <w:tab/>
      </w:r>
    </w:p>
    <w:p w14:paraId="1AFD7114" w14:textId="2B101A80" w:rsidR="002A25D6" w:rsidRPr="009F4542" w:rsidRDefault="002A25D6"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PAVYZDŽIŲ PATEIKIMAS</w:t>
      </w:r>
    </w:p>
    <w:p w14:paraId="07E7CFDB"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4E7D7055" w:rsidR="002A25D6" w:rsidRPr="009F4542" w:rsidRDefault="002A25D6"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Siūlomo pirkimo objekto pavyzdžiai nereikalaujami.</w:t>
      </w:r>
    </w:p>
    <w:p w14:paraId="053E4D8D"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3CAEC1B1" w:rsidR="002A25D6" w:rsidRPr="009F4542" w:rsidRDefault="002A25D6"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DOKUMENTŲ PAAIŠKINIMAS IR PATIKSLINIMAS</w:t>
      </w:r>
    </w:p>
    <w:p w14:paraId="0A822B27"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68F387F2"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Pr="00CE5A40">
        <w:rPr>
          <w:rFonts w:ascii="Times New Roman" w:hAnsi="Times New Roman" w:cs="Times New Roman"/>
          <w:color w:val="000000"/>
          <w:kern w:val="0"/>
          <w:sz w:val="24"/>
          <w:szCs w:val="24"/>
        </w:rPr>
        <w:tab/>
      </w:r>
    </w:p>
    <w:p w14:paraId="200EB4F8" w14:textId="1E4FC35F"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Perkančioji organizacija atsako tik CVP IS susirašinėjimo priemonėmis į kiekvieną tiekėjo rašytinį prašymą dėl pirkimo dokumentų, jei prašymas yra pateiktas likus ne mažiau kaip </w:t>
      </w:r>
      <w:r w:rsidR="00547A69">
        <w:rPr>
          <w:rFonts w:ascii="Times New Roman" w:hAnsi="Times New Roman" w:cs="Times New Roman"/>
          <w:color w:val="000000"/>
          <w:kern w:val="0"/>
          <w:sz w:val="24"/>
          <w:szCs w:val="24"/>
        </w:rPr>
        <w:t xml:space="preserve">6 </w:t>
      </w:r>
      <w:r w:rsidRPr="00CE5A40">
        <w:rPr>
          <w:rFonts w:ascii="Times New Roman" w:hAnsi="Times New Roman" w:cs="Times New Roman"/>
          <w:color w:val="000000"/>
          <w:kern w:val="0"/>
          <w:sz w:val="24"/>
          <w:szCs w:val="24"/>
        </w:rPr>
        <w:t>dienoms iki pasiūlymų pateikimo termino pabaigos.</w:t>
      </w:r>
      <w:r w:rsidRPr="00CE5A40">
        <w:rPr>
          <w:rFonts w:ascii="Times New Roman" w:hAnsi="Times New Roman" w:cs="Times New Roman"/>
          <w:color w:val="000000"/>
          <w:kern w:val="0"/>
          <w:sz w:val="24"/>
          <w:szCs w:val="24"/>
        </w:rPr>
        <w:tab/>
      </w:r>
    </w:p>
    <w:p w14:paraId="6F414F94" w14:textId="24AA146E"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Tiekėjo prašymu, (pateiktu tik CVP IS susirašinėjimo priemonėmis) papildomi pirkimo dokumentai (paaiškinimai ar pataisymai)</w:t>
      </w:r>
      <w:r w:rsidR="00547A69">
        <w:rPr>
          <w:rFonts w:ascii="Times New Roman" w:hAnsi="Times New Roman" w:cs="Times New Roman"/>
          <w:color w:val="000000"/>
          <w:kern w:val="0"/>
          <w:sz w:val="24"/>
          <w:szCs w:val="24"/>
        </w:rPr>
        <w:t xml:space="preserve"> pateikiami</w:t>
      </w:r>
      <w:r w:rsidRPr="00CE5A40">
        <w:rPr>
          <w:rFonts w:ascii="Times New Roman" w:hAnsi="Times New Roman" w:cs="Times New Roman"/>
          <w:color w:val="000000"/>
          <w:kern w:val="0"/>
          <w:sz w:val="24"/>
          <w:szCs w:val="24"/>
        </w:rPr>
        <w:t xml:space="preserve"> CVP IS priemonėmis ne vėliau kaip likus </w:t>
      </w:r>
      <w:r w:rsidR="00547A69">
        <w:rPr>
          <w:rFonts w:ascii="Times New Roman" w:hAnsi="Times New Roman" w:cs="Times New Roman"/>
          <w:color w:val="000000"/>
          <w:kern w:val="0"/>
          <w:sz w:val="24"/>
          <w:szCs w:val="24"/>
        </w:rPr>
        <w:t>4</w:t>
      </w:r>
      <w:r w:rsidRPr="00CE5A4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p>
    <w:p w14:paraId="3796D787" w14:textId="43237C16"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CE5A40">
        <w:rPr>
          <w:rFonts w:ascii="Times New Roman" w:hAnsi="Times New Roman" w:cs="Times New Roman"/>
          <w:color w:val="000000"/>
          <w:kern w:val="0"/>
          <w:sz w:val="24"/>
          <w:szCs w:val="24"/>
        </w:rPr>
        <w:tab/>
      </w:r>
    </w:p>
    <w:p w14:paraId="30D72C23" w14:textId="2068EF41"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Nesibaigus pirkimo pasiūlymų pateikimo terminui, perkančioji organizacija savo iniciatyva gali paaiškinti (pataisyti) pirkimo dokumentus pranešant prie pirkimo prisijungusiems tiekėjams ir paskelbiant CVP IS priemonėmis. </w:t>
      </w:r>
    </w:p>
    <w:p w14:paraId="60F45FFC" w14:textId="4ABB9146" w:rsidR="00FB07A0" w:rsidRPr="009F4542" w:rsidRDefault="00FB07A0" w:rsidP="00FB07A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Pr="00CC20DC">
        <w:rPr>
          <w:rFonts w:ascii="Times New Roman" w:hAnsi="Times New Roman" w:cs="Times New Roman"/>
          <w:color w:val="000000"/>
          <w:kern w:val="0"/>
          <w:sz w:val="24"/>
          <w:szCs w:val="24"/>
        </w:rPr>
        <w:t>Perkančioji organizacija privalo pratęsti pasiūlymų pateikimo terminus,</w:t>
      </w:r>
      <w:r w:rsidRPr="009F4542">
        <w:rPr>
          <w:rFonts w:ascii="Times New Roman" w:hAnsi="Times New Roman" w:cs="Times New Roman"/>
          <w:color w:val="000000"/>
          <w:kern w:val="0"/>
          <w:sz w:val="24"/>
          <w:szCs w:val="24"/>
        </w:rPr>
        <w:t xml:space="preserve"> kad visi pirkime norintys dalyvauti tiekėjai turėtų galimybę susipažinti su visa pasiūlymui parengti reikalinga informacija:</w:t>
      </w:r>
    </w:p>
    <w:p w14:paraId="0D1D1162" w14:textId="14D369C1"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547A69">
        <w:rPr>
          <w:rFonts w:ascii="Times New Roman" w:hAnsi="Times New Roman" w:cs="Times New Roman"/>
          <w:color w:val="000000"/>
          <w:kern w:val="0"/>
          <w:sz w:val="24"/>
          <w:szCs w:val="24"/>
        </w:rPr>
        <w:t>4</w:t>
      </w:r>
      <w:r w:rsidRPr="00CE5A40">
        <w:rPr>
          <w:rFonts w:ascii="Times New Roman" w:hAnsi="Times New Roman" w:cs="Times New Roman"/>
          <w:color w:val="000000"/>
          <w:kern w:val="0"/>
          <w:sz w:val="24"/>
          <w:szCs w:val="24"/>
        </w:rPr>
        <w:t> dienoms iki pasiūlymų pateikimo termino pabaigos, nors šios informacijos buvo paprašyta laiku;  </w:t>
      </w:r>
    </w:p>
    <w:p w14:paraId="522810E0" w14:textId="5C2EDE90" w:rsidR="00130F8B" w:rsidRP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jeigu buvo padaryta reikšmingų pirkimo dokumentų pakeitimų.</w:t>
      </w:r>
    </w:p>
    <w:p w14:paraId="661C43C1" w14:textId="5D63140E"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56FAFCCE"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6FF3D712"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Bet kokia informacija, konkurso sąlygų paaiškinimai, pranešimai ar kitas perkančiosios organizacijos ir tiekėjo susirašinėjimas yra vykdomas tik CVP IS susirašinėjimo priemonėmis.</w:t>
      </w:r>
      <w:r w:rsidRPr="00CE5A40">
        <w:rPr>
          <w:rFonts w:ascii="Times New Roman" w:hAnsi="Times New Roman" w:cs="Times New Roman"/>
          <w:color w:val="000000"/>
          <w:kern w:val="0"/>
          <w:sz w:val="24"/>
          <w:szCs w:val="24"/>
        </w:rPr>
        <w:tab/>
      </w:r>
    </w:p>
    <w:p w14:paraId="3D4E12CA" w14:textId="2E30E223"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nerengs susitikimų su tiekėjais dėl pirkimo dokumentų paaiškinimo.</w:t>
      </w:r>
      <w:r w:rsidRPr="00CE5A40">
        <w:rPr>
          <w:rFonts w:ascii="Times New Roman" w:hAnsi="Times New Roman" w:cs="Times New Roman"/>
          <w:color w:val="000000"/>
          <w:kern w:val="0"/>
          <w:sz w:val="24"/>
          <w:szCs w:val="24"/>
        </w:rPr>
        <w:tab/>
        <w:t xml:space="preserve"> </w:t>
      </w:r>
    </w:p>
    <w:p w14:paraId="73BD699D" w14:textId="3DCE605B" w:rsidR="002A25D6" w:rsidRPr="00CE5A40" w:rsidRDefault="00D913D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sz w:val="24"/>
          <w:szCs w:val="24"/>
          <w14:ligatures w14:val="none"/>
        </w:rPr>
        <w:t>Perkančioji organizacija nerengs pirkimo objekto apžiūros.</w:t>
      </w:r>
      <w:r w:rsidR="00E707F1" w:rsidRPr="00CE5A40">
        <w:rPr>
          <w:rFonts w:ascii="Times New Roman" w:hAnsi="Times New Roman" w:cs="Times New Roman"/>
          <w:b/>
          <w:bCs/>
          <w:color w:val="000000"/>
          <w:kern w:val="0"/>
          <w:sz w:val="24"/>
          <w:szCs w:val="24"/>
        </w:rPr>
        <w:tab/>
      </w:r>
    </w:p>
    <w:p w14:paraId="79A06A2C" w14:textId="77777777" w:rsidR="00FB2F86" w:rsidRPr="009F4542" w:rsidRDefault="00FB2F86" w:rsidP="00013D7A">
      <w:pPr>
        <w:autoSpaceDE w:val="0"/>
        <w:autoSpaceDN w:val="0"/>
        <w:adjustRightInd w:val="0"/>
        <w:spacing w:after="0" w:line="240" w:lineRule="auto"/>
        <w:rPr>
          <w:rFonts w:ascii="Times New Roman" w:hAnsi="Times New Roman" w:cs="Times New Roman"/>
          <w:color w:val="000000"/>
          <w:kern w:val="0"/>
          <w:sz w:val="24"/>
          <w:szCs w:val="24"/>
        </w:rPr>
      </w:pPr>
    </w:p>
    <w:p w14:paraId="44899E4D" w14:textId="541471DF" w:rsidR="002A25D6" w:rsidRPr="009F4542" w:rsidRDefault="002A25D6"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SUSIPAŽINIMAS SU GAUTAIS PASIŪLYMAIS</w:t>
      </w:r>
    </w:p>
    <w:p w14:paraId="6E8AC9F6" w14:textId="77777777" w:rsidR="002A25D6" w:rsidRPr="009F4542" w:rsidRDefault="002A25D6" w:rsidP="00CE5A4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D72C1F9" w14:textId="7F62F197" w:rsidR="00F2207B" w:rsidRPr="00CE5A40" w:rsidRDefault="00F2207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lastRenderedPageBreak/>
        <w:t xml:space="preserve">Pirminis susipažinimas su CVP IS priemonėmis pateiktais tiekėjų pasiūlymais vyks </w:t>
      </w:r>
      <w:r w:rsidR="00142725" w:rsidRPr="00CE5A40">
        <w:rPr>
          <w:rFonts w:ascii="Times New Roman" w:hAnsi="Times New Roman" w:cs="Times New Roman"/>
          <w:color w:val="000000"/>
          <w:kern w:val="0"/>
          <w:sz w:val="24"/>
          <w:szCs w:val="24"/>
        </w:rPr>
        <w:t>30</w:t>
      </w:r>
      <w:r w:rsidRPr="00CE5A40">
        <w:rPr>
          <w:rFonts w:ascii="Times New Roman" w:hAnsi="Times New Roman" w:cs="Times New Roman"/>
          <w:color w:val="000000"/>
          <w:kern w:val="0"/>
          <w:sz w:val="24"/>
          <w:szCs w:val="24"/>
        </w:rPr>
        <w:t xml:space="preserve"> min. po </w:t>
      </w:r>
      <w:r w:rsidR="006E46D3" w:rsidRPr="00CE5A40">
        <w:rPr>
          <w:rFonts w:ascii="Times New Roman" w:hAnsi="Times New Roman" w:cs="Times New Roman"/>
          <w:color w:val="000000"/>
          <w:kern w:val="0"/>
          <w:sz w:val="24"/>
          <w:szCs w:val="24"/>
        </w:rPr>
        <w:t>skelbime</w:t>
      </w:r>
      <w:r w:rsidRPr="00CE5A40">
        <w:rPr>
          <w:rFonts w:ascii="Times New Roman" w:hAnsi="Times New Roman" w:cs="Times New Roman"/>
          <w:color w:val="000000"/>
          <w:kern w:val="0"/>
          <w:sz w:val="24"/>
          <w:szCs w:val="24"/>
        </w:rPr>
        <w:t xml:space="preserve"> nurodytos pasiūlymų pateikimo termino pabaigos.</w:t>
      </w:r>
      <w:r w:rsidRPr="00CE5A40">
        <w:rPr>
          <w:rFonts w:ascii="Times New Roman" w:hAnsi="Times New Roman" w:cs="Times New Roman"/>
          <w:color w:val="000000"/>
          <w:kern w:val="0"/>
          <w:sz w:val="24"/>
          <w:szCs w:val="24"/>
        </w:rPr>
        <w:tab/>
      </w:r>
    </w:p>
    <w:p w14:paraId="708D2BF1" w14:textId="33C9FE53" w:rsidR="00AF41D7" w:rsidRPr="00CE5A40" w:rsidRDefault="00F2207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9F4542"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9F4542">
        <w:rPr>
          <w:rFonts w:ascii="Arial" w:hAnsi="Arial" w:cs="Arial"/>
          <w:color w:val="000000"/>
          <w:kern w:val="0"/>
          <w:sz w:val="24"/>
          <w:szCs w:val="24"/>
        </w:rPr>
        <w:tab/>
      </w:r>
    </w:p>
    <w:p w14:paraId="428BC643" w14:textId="0AE9F136" w:rsidR="00130F8B" w:rsidRPr="00CE5A40" w:rsidRDefault="00130F8B"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CE5A40">
        <w:rPr>
          <w:rFonts w:ascii="Times New Roman" w:hAnsi="Times New Roman" w:cs="Times New Roman"/>
          <w:b/>
          <w:bCs/>
          <w:color w:val="000000"/>
          <w:kern w:val="0"/>
          <w:sz w:val="24"/>
          <w:szCs w:val="24"/>
        </w:rPr>
        <w:t>PASIŪLYMŲ NAGRINĖJIMAS</w:t>
      </w:r>
    </w:p>
    <w:p w14:paraId="0741BFE6"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4C2E543D" w14:textId="74D79B70" w:rsidR="00CE5A40" w:rsidRDefault="00CE5A40"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1" w:name="_Hlk158207251"/>
      <w:r>
        <w:rPr>
          <w:rFonts w:ascii="Times New Roman" w:hAnsi="Times New Roman" w:cs="Times New Roman"/>
          <w:color w:val="000000"/>
          <w:kern w:val="0"/>
          <w:sz w:val="24"/>
          <w:szCs w:val="24"/>
        </w:rPr>
        <w:t xml:space="preserve"> </w:t>
      </w:r>
      <w:r w:rsidR="00547A69" w:rsidRPr="00B77260">
        <w:rPr>
          <w:rFonts w:ascii="Times New Roman" w:hAnsi="Times New Roman" w:cs="Times New Roman"/>
          <w:color w:val="000000"/>
          <w:kern w:val="0"/>
          <w:sz w:val="24"/>
          <w:szCs w:val="24"/>
        </w:rPr>
        <w:t>Pateiktus pasiūlymus nagrinėja, vertina ir palygina Komisija šia tvarka</w:t>
      </w:r>
      <w:r w:rsidR="00547A69">
        <w:rPr>
          <w:rFonts w:ascii="Times New Roman" w:hAnsi="Times New Roman" w:cs="Times New Roman"/>
          <w:color w:val="000000"/>
          <w:kern w:val="0"/>
          <w:sz w:val="24"/>
          <w:szCs w:val="24"/>
        </w:rPr>
        <w:t>:</w:t>
      </w:r>
    </w:p>
    <w:p w14:paraId="1C02B2DB" w14:textId="43679A6A" w:rsidR="00CE5A40" w:rsidRPr="00784D49"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784D49">
        <w:rPr>
          <w:rFonts w:ascii="Times New Roman" w:hAnsi="Times New Roman" w:cs="Times New Roman"/>
          <w:color w:val="000000"/>
          <w:kern w:val="0"/>
          <w:sz w:val="24"/>
          <w:szCs w:val="24"/>
        </w:rPr>
        <w:t>tikrina ar nebuvo pasiūlytos per didelės, perkančiajai organizacijai nepriimtinos kainos. Laikoma, kad pasiūlyta kaina</w:t>
      </w:r>
      <w:r w:rsidR="00C61219" w:rsidRPr="00784D49">
        <w:rPr>
          <w:rFonts w:ascii="Times New Roman" w:hAnsi="Times New Roman" w:cs="Times New Roman"/>
          <w:color w:val="000000"/>
          <w:kern w:val="0"/>
          <w:sz w:val="24"/>
          <w:szCs w:val="24"/>
        </w:rPr>
        <w:t xml:space="preserve"> </w:t>
      </w:r>
      <w:r w:rsidRPr="00784D49">
        <w:rPr>
          <w:rFonts w:ascii="Times New Roman" w:hAnsi="Times New Roman" w:cs="Times New Roman"/>
          <w:color w:val="000000"/>
          <w:kern w:val="0"/>
          <w:sz w:val="24"/>
          <w:szCs w:val="24"/>
        </w:rPr>
        <w:t xml:space="preserve">yra per didelė ir nepriimtina, jeigu ji viršija perkančiosios organizacijos pirkimui skirtas lėšas, nurodytas šių pirkimo sąlygų </w:t>
      </w:r>
      <w:r w:rsidR="00957052" w:rsidRPr="00784D49">
        <w:rPr>
          <w:rFonts w:ascii="Times New Roman" w:hAnsi="Times New Roman" w:cs="Times New Roman"/>
          <w:color w:val="000000"/>
          <w:kern w:val="0"/>
          <w:sz w:val="24"/>
          <w:szCs w:val="24"/>
        </w:rPr>
        <w:t>2.</w:t>
      </w:r>
      <w:r w:rsidR="00DE2DED" w:rsidRPr="00784D49">
        <w:rPr>
          <w:rFonts w:ascii="Times New Roman" w:hAnsi="Times New Roman" w:cs="Times New Roman"/>
          <w:color w:val="000000"/>
          <w:kern w:val="0"/>
          <w:sz w:val="24"/>
          <w:szCs w:val="24"/>
        </w:rPr>
        <w:t>1</w:t>
      </w:r>
      <w:r w:rsidR="00957052" w:rsidRPr="00784D49">
        <w:rPr>
          <w:rFonts w:ascii="Times New Roman" w:hAnsi="Times New Roman" w:cs="Times New Roman"/>
          <w:color w:val="000000"/>
          <w:kern w:val="0"/>
          <w:sz w:val="24"/>
          <w:szCs w:val="24"/>
        </w:rPr>
        <w:t>.1</w:t>
      </w:r>
      <w:r w:rsidRPr="00784D49">
        <w:rPr>
          <w:rFonts w:ascii="Times New Roman" w:hAnsi="Times New Roman" w:cs="Times New Roman"/>
          <w:color w:val="000000"/>
          <w:kern w:val="0"/>
          <w:sz w:val="24"/>
          <w:szCs w:val="24"/>
        </w:rPr>
        <w:t xml:space="preserve"> p</w:t>
      </w:r>
      <w:r w:rsidR="00957052" w:rsidRPr="00784D49">
        <w:rPr>
          <w:rFonts w:ascii="Times New Roman" w:hAnsi="Times New Roman" w:cs="Times New Roman"/>
          <w:color w:val="000000"/>
          <w:kern w:val="0"/>
          <w:sz w:val="24"/>
          <w:szCs w:val="24"/>
        </w:rPr>
        <w:t>unkte</w:t>
      </w:r>
      <w:r w:rsidRPr="00784D49">
        <w:rPr>
          <w:rFonts w:ascii="Times New Roman" w:hAnsi="Times New Roman" w:cs="Times New Roman"/>
          <w:color w:val="000000"/>
          <w:kern w:val="0"/>
          <w:sz w:val="24"/>
          <w:szCs w:val="24"/>
        </w:rPr>
        <w:t>;</w:t>
      </w:r>
    </w:p>
    <w:p w14:paraId="385A3436" w14:textId="77777777"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kern w:val="0"/>
          <w:sz w:val="24"/>
          <w:szCs w:val="24"/>
        </w:rPr>
        <w:t xml:space="preserve">tikrina ar pasiūlymas pateiktas tinkamai,  ar </w:t>
      </w:r>
      <w:r w:rsidRPr="00CE5A40">
        <w:rPr>
          <w:rFonts w:ascii="Times New Roman" w:hAnsi="Times New Roman" w:cs="Times New Roman"/>
          <w:color w:val="000000"/>
          <w:kern w:val="0"/>
          <w:sz w:val="24"/>
          <w:szCs w:val="24"/>
        </w:rPr>
        <w:t>kartu su pasiūlymu pateikti visi privalomi dokumentai;</w:t>
      </w:r>
      <w:r w:rsidRPr="00CE5A40">
        <w:rPr>
          <w:rFonts w:ascii="Times New Roman" w:hAnsi="Times New Roman" w:cs="Times New Roman"/>
          <w:color w:val="000000"/>
          <w:kern w:val="0"/>
          <w:sz w:val="24"/>
          <w:szCs w:val="24"/>
        </w:rPr>
        <w:tab/>
      </w:r>
    </w:p>
    <w:p w14:paraId="6A6AE24F" w14:textId="36D25080"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įvertina EBVPD pateiktą informaciją ir ne vėliau kaip per 3 darbo dienas raštu praneša apie šio patikrinimo rezultatus;</w:t>
      </w:r>
    </w:p>
    <w:p w14:paraId="67A94013" w14:textId="3D671CFC"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nustato, ar tiekėjo siūlomas pirkimo objektas atitinka pirkimo dokumentuose nustatytus reikalavimus;</w:t>
      </w:r>
    </w:p>
    <w:p w14:paraId="5E4C68C1" w14:textId="77777777"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tikrina, ar tiekėjo pasiūlyme nėra nurodytos kainos apskaičiavimo klaidų;</w:t>
      </w:r>
      <w:r w:rsidRPr="00CE5A40">
        <w:rPr>
          <w:rFonts w:ascii="Times New Roman" w:hAnsi="Times New Roman" w:cs="Times New Roman"/>
          <w:color w:val="000000"/>
          <w:kern w:val="0"/>
          <w:sz w:val="24"/>
          <w:szCs w:val="24"/>
        </w:rPr>
        <w:tab/>
      </w:r>
    </w:p>
    <w:p w14:paraId="6F729A45" w14:textId="77777777"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tikrina ar nebuvo pasiūlytas neįprastai maža kaina ir ar tiekėjas pirkimo komisijos prašymu pateikė raštišką tinkamą kainos pagrįstumo įrodymą;</w:t>
      </w:r>
      <w:bookmarkEnd w:id="11"/>
    </w:p>
    <w:p w14:paraId="64FA49B0" w14:textId="0321B53E" w:rsidR="00E11D75" w:rsidRPr="00A24F9C" w:rsidRDefault="00E11D75" w:rsidP="00E11D75">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A24F9C">
        <w:rPr>
          <w:rFonts w:ascii="Times New Roman" w:hAnsi="Times New Roman" w:cs="Times New Roman"/>
          <w:color w:val="000000"/>
          <w:kern w:val="0"/>
          <w:sz w:val="24"/>
          <w:szCs w:val="24"/>
        </w:rPr>
        <w:t xml:space="preserve">įvertina tiekėjų kvalifikacijos atitikimą pagrindžiančius dokumentus nurodytus pirkimo sąlygų </w:t>
      </w:r>
      <w:r w:rsidRPr="00A24F9C">
        <w:rPr>
          <w:rFonts w:ascii="Times New Roman" w:hAnsi="Times New Roman" w:cs="Times New Roman"/>
          <w:color w:val="0070C0"/>
          <w:kern w:val="0"/>
          <w:sz w:val="24"/>
          <w:szCs w:val="24"/>
          <w:u w:val="single"/>
        </w:rPr>
        <w:t>7 priede „Kvalifikacijos reikalavimai</w:t>
      </w:r>
      <w:r w:rsidR="007335B2">
        <w:rPr>
          <w:rFonts w:ascii="Times New Roman" w:hAnsi="Times New Roman" w:cs="Times New Roman"/>
          <w:color w:val="0070C0"/>
          <w:kern w:val="0"/>
          <w:sz w:val="24"/>
          <w:szCs w:val="24"/>
          <w:u w:val="single"/>
        </w:rPr>
        <w:t xml:space="preserve"> ir kiti</w:t>
      </w:r>
      <w:r w:rsidRPr="00A24F9C">
        <w:rPr>
          <w:rFonts w:ascii="Times New Roman" w:hAnsi="Times New Roman" w:cs="Times New Roman"/>
          <w:color w:val="0070C0"/>
          <w:kern w:val="0"/>
          <w:sz w:val="24"/>
          <w:szCs w:val="24"/>
          <w:u w:val="single"/>
        </w:rPr>
        <w:t xml:space="preserve"> tiekėjui“</w:t>
      </w:r>
      <w:r w:rsidRPr="00A24F9C">
        <w:rPr>
          <w:rFonts w:ascii="Times New Roman" w:hAnsi="Times New Roman" w:cs="Times New Roman"/>
          <w:color w:val="000000"/>
          <w:kern w:val="0"/>
          <w:sz w:val="24"/>
          <w:szCs w:val="24"/>
        </w:rPr>
        <w:t>, apskaičiuoja kiekvieno pasiūlymo kainos ar sąnaudų ir kokybės santykį. P</w:t>
      </w:r>
      <w:r w:rsidRPr="00A24F9C">
        <w:rPr>
          <w:rFonts w:ascii="Times New Roman" w:hAnsi="Times New Roman" w:cs="Times New Roman"/>
          <w:color w:val="000000"/>
          <w:kern w:val="0"/>
          <w:sz w:val="24"/>
          <w:szCs w:val="24"/>
          <w14:ligatures w14:val="none"/>
        </w:rPr>
        <w:t xml:space="preserve">erkančioji organizacija, siekdama įsitikinti pirkimo sąlygų </w:t>
      </w:r>
      <w:r w:rsidRPr="00A24F9C">
        <w:rPr>
          <w:rFonts w:ascii="Times New Roman" w:hAnsi="Times New Roman" w:cs="Times New Roman"/>
          <w:color w:val="0070C0"/>
          <w:kern w:val="0"/>
          <w:sz w:val="24"/>
          <w:szCs w:val="24"/>
          <w:u w:val="single"/>
          <w14:ligatures w14:val="none"/>
        </w:rPr>
        <w:t>6 priede „Pašalinimo pagrindai“</w:t>
      </w:r>
      <w:r w:rsidRPr="00A24F9C">
        <w:rPr>
          <w:rFonts w:ascii="Times New Roman" w:hAnsi="Times New Roman" w:cs="Times New Roman"/>
          <w:color w:val="000000"/>
          <w:kern w:val="0"/>
          <w:sz w:val="24"/>
          <w:szCs w:val="24"/>
          <w14:ligatures w14:val="none"/>
        </w:rPr>
        <w:t xml:space="preserve"> nurodytų Pašalinimo pagrindų nebuvimu, įrodančių dokumentų iš galimo laimėtojo prašys tik tuo atveju, jei kils pagrįstų abejonių dėl tiekėjo patikimumo</w:t>
      </w:r>
      <w:r w:rsidRPr="00A24F9C">
        <w:rPr>
          <w:rFonts w:ascii="Times New Roman" w:hAnsi="Times New Roman" w:cs="Times New Roman"/>
          <w:color w:val="000000"/>
          <w:kern w:val="0"/>
          <w:sz w:val="24"/>
          <w:szCs w:val="24"/>
        </w:rPr>
        <w:t xml:space="preserve">. </w:t>
      </w:r>
    </w:p>
    <w:p w14:paraId="602C267D" w14:textId="77777777"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sudaro pasiūlymų eilę ir nustato pirkimo laimėtoją;</w:t>
      </w:r>
      <w:r w:rsidRPr="00CE5A40">
        <w:rPr>
          <w:rFonts w:ascii="Times New Roman" w:hAnsi="Times New Roman" w:cs="Times New Roman"/>
          <w:color w:val="000000"/>
          <w:kern w:val="0"/>
          <w:sz w:val="24"/>
          <w:szCs w:val="24"/>
        </w:rPr>
        <w:tab/>
      </w:r>
    </w:p>
    <w:p w14:paraId="3782CC3E" w14:textId="4850D5F0" w:rsidR="00130F8B" w:rsidRP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tiekėją, kurio pasiūlymas pripažintas laimėjusiu, kviečia sudaryti pirkimo sutartį.</w:t>
      </w:r>
    </w:p>
    <w:p w14:paraId="2FE2448F" w14:textId="1AE85831"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6744D35C" w:rsidR="00130F8B" w:rsidRPr="00CE5A40" w:rsidRDefault="00547A69"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5762DC">
        <w:rPr>
          <w:rFonts w:ascii="Times New Roman" w:hAnsi="Times New Roman" w:cs="Times New Roman"/>
          <w:color w:val="000000"/>
          <w:kern w:val="0"/>
          <w:sz w:val="24"/>
          <w:szCs w:val="24"/>
        </w:rPr>
        <w:t>Pasiūlymai tikslinami, papildomi arba paaiškinami vadovaujantis Pasiūlymų patikslinimo, papildymo ar paaiškinimo taisyklėmis, patvirtintomis Viešųjų pirkimų tarnybos direktoriaus 2022 m. gruodžio 30 d. įsakymu Nr. 1S-240 (aktualios redakcijos</w:t>
      </w:r>
      <w:r w:rsidR="00130F8B" w:rsidRPr="00CE5A40">
        <w:rPr>
          <w:rFonts w:ascii="Times New Roman" w:hAnsi="Times New Roman" w:cs="Times New Roman"/>
          <w:color w:val="000000"/>
          <w:kern w:val="0"/>
          <w:sz w:val="24"/>
          <w:szCs w:val="24"/>
        </w:rPr>
        <w:t>).</w:t>
      </w:r>
    </w:p>
    <w:p w14:paraId="6DC7E8C5" w14:textId="1CEEF7F2"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CE5A40">
        <w:rPr>
          <w:rFonts w:ascii="Times New Roman" w:hAnsi="Times New Roman" w:cs="Times New Roman"/>
          <w:color w:val="000000"/>
          <w:kern w:val="0"/>
          <w:sz w:val="24"/>
          <w:szCs w:val="24"/>
        </w:rPr>
        <w:tab/>
      </w:r>
    </w:p>
    <w:p w14:paraId="2939B0C6" w14:textId="322548F9"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Jeigu tiekėjas savo pasiūlyme pateikia reikalaujamų dokumentų tinkamai patvirtintas kopijas, perkančioji organizacija turi teisę prašyti tiekėjo, kad jis pirkimo komisijai parodytų atitinkamų dokumentų originalus.</w:t>
      </w:r>
      <w:r w:rsidRPr="00CE5A40">
        <w:rPr>
          <w:rFonts w:ascii="Times New Roman" w:hAnsi="Times New Roman" w:cs="Times New Roman"/>
          <w:color w:val="000000"/>
          <w:kern w:val="0"/>
          <w:sz w:val="24"/>
          <w:szCs w:val="24"/>
        </w:rPr>
        <w:tab/>
      </w:r>
    </w:p>
    <w:p w14:paraId="253F624A" w14:textId="4EFD0A8A"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CE5A40">
        <w:rPr>
          <w:rFonts w:ascii="Times New Roman" w:hAnsi="Times New Roman" w:cs="Times New Roman"/>
          <w:color w:val="000000"/>
          <w:kern w:val="0"/>
          <w:sz w:val="24"/>
          <w:szCs w:val="24"/>
        </w:rPr>
        <w:tab/>
      </w:r>
    </w:p>
    <w:p w14:paraId="0BAA79DE" w14:textId="3C5F8D5E" w:rsidR="00130F8B" w:rsidRPr="00CE5A40" w:rsidRDefault="00130F8B"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lastRenderedPageBreak/>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Pr="009F4542" w:rsidRDefault="00B41DA8" w:rsidP="009E0C5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79B0FC9B" w:rsidR="00B41DA8" w:rsidRPr="009F4542" w:rsidRDefault="00B41DA8"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12" w:name="_Hlk182302655"/>
      <w:r w:rsidRPr="009F4542">
        <w:rPr>
          <w:rFonts w:ascii="Times New Roman" w:hAnsi="Times New Roman" w:cs="Times New Roman"/>
          <w:b/>
          <w:bCs/>
          <w:color w:val="000000"/>
          <w:kern w:val="0"/>
          <w:sz w:val="24"/>
          <w:szCs w:val="24"/>
        </w:rPr>
        <w:t>ELEKTRONINIS AUKCIONAS</w:t>
      </w:r>
    </w:p>
    <w:p w14:paraId="3C952588" w14:textId="77777777" w:rsidR="00B41DA8" w:rsidRPr="009F4542" w:rsidRDefault="00B41DA8" w:rsidP="00B41DA8">
      <w:pPr>
        <w:autoSpaceDE w:val="0"/>
        <w:autoSpaceDN w:val="0"/>
        <w:adjustRightInd w:val="0"/>
        <w:spacing w:after="0" w:line="240" w:lineRule="auto"/>
        <w:jc w:val="center"/>
        <w:rPr>
          <w:rFonts w:ascii="Times New Roman" w:hAnsi="Times New Roman" w:cs="Times New Roman"/>
          <w:color w:val="000000"/>
          <w:kern w:val="0"/>
        </w:rPr>
      </w:pPr>
    </w:p>
    <w:bookmarkEnd w:id="12"/>
    <w:p w14:paraId="09122153" w14:textId="2431841E" w:rsidR="009C451B" w:rsidRPr="009F4542" w:rsidRDefault="0096425E"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pirkime netaikys elektroninio aukciono.</w:t>
      </w:r>
    </w:p>
    <w:p w14:paraId="430A9819" w14:textId="77777777" w:rsidR="000F54CF" w:rsidRPr="009F4542"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3B4F3F0" w:rsidR="00130F8B" w:rsidRPr="009F4542" w:rsidRDefault="00130F8B"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ATMETIMO PRIEŽASTYS</w:t>
      </w:r>
    </w:p>
    <w:p w14:paraId="013C6231" w14:textId="77777777" w:rsidR="00130F8B" w:rsidRPr="009F4542" w:rsidRDefault="00130F8B" w:rsidP="00CE5A40">
      <w:pPr>
        <w:tabs>
          <w:tab w:val="left" w:pos="1418"/>
        </w:tabs>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D921888" w14:textId="50E4261D" w:rsidR="00211DB1" w:rsidRPr="00CE5A40" w:rsidRDefault="00211DB1"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3" w:name="_Hlk158207266"/>
      <w:r w:rsidRPr="00CE5A40">
        <w:rPr>
          <w:rFonts w:ascii="Times New Roman" w:hAnsi="Times New Roman" w:cs="Times New Roman"/>
          <w:color w:val="000000"/>
          <w:kern w:val="0"/>
          <w:sz w:val="24"/>
          <w:szCs w:val="24"/>
        </w:rPr>
        <w:t>Pirkimo komisija atmeta pasiūlymą, jeigu:</w:t>
      </w:r>
      <w:r w:rsidRPr="00CE5A40">
        <w:rPr>
          <w:rFonts w:ascii="Times New Roman" w:hAnsi="Times New Roman" w:cs="Times New Roman"/>
          <w:color w:val="000000"/>
          <w:kern w:val="0"/>
          <w:sz w:val="24"/>
          <w:szCs w:val="24"/>
        </w:rPr>
        <w:tab/>
      </w:r>
    </w:p>
    <w:p w14:paraId="4C35CF82" w14:textId="77777777" w:rsidR="00CE5A40" w:rsidRDefault="00211DB1"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pasiūlymą ar jo dalį pateikė ne CVP IS priemonėmis;</w:t>
      </w:r>
    </w:p>
    <w:p w14:paraId="2CACDE31" w14:textId="77777777" w:rsidR="00CE5A40" w:rsidRPr="00CE5A40" w:rsidRDefault="00211DB1"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sz w:val="24"/>
          <w:szCs w:val="24"/>
        </w:rPr>
        <w:t>tiekėjas iki susipažinimo su pasiūlymais pradžios nepateikė pasiūlymo iššifravimo slaptažodžio;</w:t>
      </w:r>
      <w:r w:rsidRPr="00CE5A40">
        <w:rPr>
          <w:rFonts w:ascii="Times New Roman" w:hAnsi="Times New Roman" w:cs="Times New Roman"/>
          <w:kern w:val="0"/>
          <w:sz w:val="24"/>
          <w:szCs w:val="24"/>
        </w:rPr>
        <w:tab/>
      </w:r>
      <w:r w:rsidR="00CA7807" w:rsidRPr="00CE5A40">
        <w:rPr>
          <w:rFonts w:ascii="Times New Roman" w:hAnsi="Times New Roman" w:cs="Times New Roman"/>
          <w:kern w:val="0"/>
          <w:sz w:val="24"/>
          <w:szCs w:val="24"/>
        </w:rPr>
        <w:t xml:space="preserve"> </w:t>
      </w:r>
    </w:p>
    <w:p w14:paraId="72EBCBDC" w14:textId="77777777" w:rsidR="00692C14" w:rsidRDefault="00211DB1" w:rsidP="00692C14">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EC445A">
        <w:rPr>
          <w:rFonts w:ascii="Times New Roman" w:hAnsi="Times New Roman" w:cs="Times New Roman"/>
          <w:color w:val="000000"/>
          <w:kern w:val="0"/>
          <w:sz w:val="24"/>
          <w:szCs w:val="24"/>
        </w:rPr>
        <w:t>pasiūlymą pateikęs tiekėjas turi būti pašalinamas</w:t>
      </w:r>
      <w:r w:rsidRPr="00CE5A40">
        <w:rPr>
          <w:rFonts w:ascii="Times New Roman" w:hAnsi="Times New Roman" w:cs="Times New Roman"/>
          <w:color w:val="000000"/>
          <w:kern w:val="0"/>
          <w:sz w:val="24"/>
          <w:szCs w:val="24"/>
        </w:rPr>
        <w:t xml:space="preserve"> iš pirkimo procedūros pagal pirkimo sąlygų </w:t>
      </w:r>
      <w:r w:rsidR="00706B02" w:rsidRPr="00CE5A40">
        <w:rPr>
          <w:rFonts w:ascii="Times New Roman" w:hAnsi="Times New Roman" w:cs="Times New Roman"/>
          <w:color w:val="4472C4" w:themeColor="accent1"/>
          <w:kern w:val="0"/>
          <w:sz w:val="24"/>
          <w:szCs w:val="24"/>
          <w:u w:val="single"/>
        </w:rPr>
        <w:t>6</w:t>
      </w:r>
      <w:r w:rsidRPr="00CE5A40">
        <w:rPr>
          <w:rFonts w:ascii="Times New Roman" w:hAnsi="Times New Roman" w:cs="Times New Roman"/>
          <w:color w:val="4472C4" w:themeColor="accent1"/>
          <w:kern w:val="0"/>
          <w:sz w:val="24"/>
          <w:szCs w:val="24"/>
          <w:u w:val="single"/>
        </w:rPr>
        <w:t xml:space="preserve"> priede „Pašalinimo pagrindai“</w:t>
      </w:r>
      <w:r w:rsidRPr="00CE5A40">
        <w:rPr>
          <w:rFonts w:ascii="Times New Roman" w:hAnsi="Times New Roman" w:cs="Times New Roman"/>
          <w:color w:val="4472C4" w:themeColor="accent1"/>
          <w:kern w:val="0"/>
          <w:sz w:val="24"/>
          <w:szCs w:val="24"/>
        </w:rPr>
        <w:t xml:space="preserve"> </w:t>
      </w:r>
      <w:r w:rsidRPr="00CE5A40">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0B5BD4B8" w14:textId="25332F73" w:rsidR="00692C14" w:rsidRPr="00692C14" w:rsidRDefault="00692C14" w:rsidP="00692C14">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692C14">
        <w:rPr>
          <w:rFonts w:ascii="Times New Roman" w:hAnsi="Times New Roman" w:cs="Times New Roman"/>
          <w:color w:val="000000"/>
          <w:kern w:val="0"/>
          <w:sz w:val="24"/>
          <w:szCs w:val="24"/>
        </w:rPr>
        <w:t xml:space="preserve">pasiūlymą pateikęs tiekėjas neatitinka pirkimo sąlygų </w:t>
      </w:r>
      <w:r w:rsidRPr="00692C14">
        <w:rPr>
          <w:rFonts w:ascii="Times New Roman" w:hAnsi="Times New Roman" w:cs="Times New Roman"/>
          <w:color w:val="4472C4" w:themeColor="accent1"/>
          <w:kern w:val="0"/>
          <w:sz w:val="24"/>
          <w:szCs w:val="24"/>
          <w:u w:val="single"/>
        </w:rPr>
        <w:t xml:space="preserve">7 priede „Kvalifikacijos </w:t>
      </w:r>
      <w:r w:rsidR="00547A69">
        <w:rPr>
          <w:rFonts w:ascii="Times New Roman" w:hAnsi="Times New Roman" w:cs="Times New Roman"/>
          <w:color w:val="4472C4" w:themeColor="accent1"/>
          <w:kern w:val="0"/>
          <w:sz w:val="24"/>
          <w:szCs w:val="24"/>
          <w:u w:val="single"/>
        </w:rPr>
        <w:t xml:space="preserve">ir kiti </w:t>
      </w:r>
      <w:r w:rsidRPr="00692C14">
        <w:rPr>
          <w:rFonts w:ascii="Times New Roman" w:hAnsi="Times New Roman" w:cs="Times New Roman"/>
          <w:color w:val="4472C4" w:themeColor="accent1"/>
          <w:kern w:val="0"/>
          <w:sz w:val="24"/>
          <w:szCs w:val="24"/>
          <w:u w:val="single"/>
        </w:rPr>
        <w:t>reikalavimai tiekėjui“</w:t>
      </w:r>
      <w:r w:rsidRPr="00692C14">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0063FF65" w14:textId="77777777" w:rsidR="00CE5A40" w:rsidRDefault="00211DB1"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pasiūlymas neatitinka pirkimo dokumentuose nustatytų reikalavimų;</w:t>
      </w:r>
      <w:r w:rsidRPr="00CE5A40">
        <w:rPr>
          <w:rFonts w:ascii="Times New Roman" w:hAnsi="Times New Roman" w:cs="Times New Roman"/>
          <w:color w:val="000000"/>
          <w:kern w:val="0"/>
          <w:sz w:val="24"/>
          <w:szCs w:val="24"/>
        </w:rPr>
        <w:tab/>
      </w:r>
    </w:p>
    <w:p w14:paraId="7516A22E" w14:textId="77777777" w:rsidR="00CE5A40" w:rsidRDefault="00211DB1"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p>
    <w:p w14:paraId="3532AAB8" w14:textId="77777777" w:rsidR="00CE5A40" w:rsidRDefault="00211DB1"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dalyvis per perkančiosios organizacijos nurodytą terminą neištaiso aritmetinių klaidų ir (ar) nepaaiškina pasiūlymo. Šiuo atveju jo pasiūlymas atmetamas kaip neatitinkantis pirkimo dokumentuose nustatytų reikalavimų;</w:t>
      </w:r>
      <w:r w:rsidRPr="00CE5A40">
        <w:rPr>
          <w:rFonts w:ascii="Times New Roman" w:hAnsi="Times New Roman" w:cs="Times New Roman"/>
          <w:color w:val="000000"/>
          <w:kern w:val="0"/>
          <w:sz w:val="24"/>
          <w:szCs w:val="24"/>
        </w:rPr>
        <w:tab/>
      </w:r>
      <w:bookmarkEnd w:id="13"/>
    </w:p>
    <w:p w14:paraId="798270CA" w14:textId="77777777" w:rsidR="00CE5A40" w:rsidRDefault="00211DB1"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78C3A065"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1F30C151"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DD5664"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apie nustatytų reikalavimų atitikimą, yra pateikęs melagingą informaciją, kurią perkančioji organizacija gali įrodyti bet kokiomis teisėtomis priemonėmis;</w:t>
      </w:r>
      <w:r w:rsidRPr="00CE5A40">
        <w:rPr>
          <w:rFonts w:ascii="Times New Roman" w:hAnsi="Times New Roman" w:cs="Times New Roman"/>
          <w:color w:val="000000"/>
          <w:kern w:val="0"/>
          <w:sz w:val="24"/>
          <w:szCs w:val="24"/>
        </w:rPr>
        <w:tab/>
      </w:r>
    </w:p>
    <w:p w14:paraId="3D0EA3E3"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lastRenderedPageBreak/>
        <w:t>tiekėjas pateikia daugiau kaip vieną pasiūlymą arba ūkio subjektų grupės narys dalyvauja teikiant kelis pasiūlymus;</w:t>
      </w:r>
    </w:p>
    <w:p w14:paraId="2680FB89"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5DD7167D"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per perkančiosios organizacijos nustatytą terminą nepatikslino, nepapildė, nepaaiškino savo pasiūlymo. Šiuo atveju jo pasiūlymas atmetamas kaip neatitinkantis pirkimo dokumentuose nustatytų reikalavimų;</w:t>
      </w:r>
    </w:p>
    <w:p w14:paraId="59387EAE" w14:textId="77777777" w:rsidR="00CE5A40" w:rsidRDefault="00211DB1" w:rsidP="00CE5A40">
      <w:pPr>
        <w:pStyle w:val="Sraopastraipa"/>
        <w:numPr>
          <w:ilvl w:val="2"/>
          <w:numId w:val="6"/>
        </w:numPr>
        <w:tabs>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per perkančiosios organizacijos nustatytą terminą patikslino, papildė, paaiškino pasiūlymą ir tai lėmė esminį jo pasiūlymo pakeitimą. Šiuo atveju jo pasiūlymas atmetamas kaip neatitinkantis pirkimo dokumentuose nustatytų reikalavimų;</w:t>
      </w:r>
    </w:p>
    <w:p w14:paraId="6CE26A16" w14:textId="77777777" w:rsidR="00CE5A40" w:rsidRDefault="00211DB1"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Apie pasiūlymo atmetimą ir tokio atmetimo priežastis tiekėjas informuojamas raštu CVP IS priemonėmis.</w:t>
      </w:r>
      <w:r w:rsidRPr="00CE5A40">
        <w:rPr>
          <w:rFonts w:ascii="Times New Roman" w:hAnsi="Times New Roman" w:cs="Times New Roman"/>
          <w:color w:val="000000"/>
          <w:kern w:val="0"/>
          <w:sz w:val="24"/>
          <w:szCs w:val="24"/>
        </w:rPr>
        <w:tab/>
      </w:r>
    </w:p>
    <w:p w14:paraId="6D6A5D6B" w14:textId="70BF1054" w:rsidR="00211DB1" w:rsidRPr="00CE5A40" w:rsidRDefault="00211DB1" w:rsidP="00CE5A40">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8ECC4E" w14:textId="77777777" w:rsidR="00211DB1" w:rsidRPr="009F4542" w:rsidRDefault="00211DB1" w:rsidP="00CE5A40">
      <w:pPr>
        <w:autoSpaceDE w:val="0"/>
        <w:autoSpaceDN w:val="0"/>
        <w:adjustRightInd w:val="0"/>
        <w:spacing w:after="0" w:line="240" w:lineRule="auto"/>
        <w:ind w:left="709"/>
        <w:jc w:val="both"/>
        <w:rPr>
          <w:rFonts w:ascii="Times New Roman" w:hAnsi="Times New Roman" w:cs="Times New Roman"/>
          <w:color w:val="000000"/>
          <w:kern w:val="0"/>
          <w:sz w:val="24"/>
          <w:szCs w:val="24"/>
        </w:rPr>
      </w:pPr>
    </w:p>
    <w:p w14:paraId="44AF50E6" w14:textId="0A038C27" w:rsidR="002A25D6" w:rsidRPr="009F4542" w:rsidRDefault="002A25D6"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VERTINIMAS IR PALYGINIMAS</w:t>
      </w:r>
    </w:p>
    <w:p w14:paraId="4902BAD0" w14:textId="77777777" w:rsidR="00AF41D7" w:rsidRPr="009F4542" w:rsidRDefault="00AF41D7" w:rsidP="00CE5A4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14BF696A" w14:textId="41280FC3" w:rsidR="00F410DA" w:rsidRPr="00CE5A40" w:rsidRDefault="005B0B7E"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Perkančioji organizacija ekonomiškai naudingiausią pasiūlymą išrenka pagal </w:t>
      </w:r>
      <w:r w:rsidRPr="00CE5A40">
        <w:rPr>
          <w:rFonts w:ascii="Times New Roman" w:hAnsi="Times New Roman" w:cs="Times New Roman"/>
          <w:b/>
          <w:bCs/>
          <w:color w:val="000000"/>
          <w:kern w:val="0"/>
          <w:sz w:val="24"/>
          <w:szCs w:val="24"/>
        </w:rPr>
        <w:t>kainos ir kokybės santykį</w:t>
      </w:r>
      <w:r w:rsidRPr="00CE5A4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sąlygų </w:t>
      </w:r>
      <w:r w:rsidR="00FB07A0" w:rsidRPr="00EC53C3">
        <w:rPr>
          <w:rFonts w:ascii="Times New Roman" w:hAnsi="Times New Roman" w:cs="Times New Roman"/>
          <w:color w:val="0070C0"/>
          <w:kern w:val="0"/>
          <w:sz w:val="24"/>
          <w:szCs w:val="24"/>
          <w:u w:val="single"/>
        </w:rPr>
        <w:t>3 priede „Kokybės kriterijai ir jų vertinimas“</w:t>
      </w:r>
    </w:p>
    <w:p w14:paraId="0E3BC387" w14:textId="5BF54C49" w:rsidR="00F410DA" w:rsidRPr="00CE5A40" w:rsidRDefault="00B41DA8"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4" w:name="_Hlk182493507"/>
      <w:r w:rsidRPr="00CE5A40">
        <w:rPr>
          <w:rFonts w:ascii="Times New Roman" w:hAnsi="Times New Roman" w:cs="Times New Roman"/>
          <w:color w:val="000000"/>
          <w:kern w:val="0"/>
          <w:sz w:val="24"/>
          <w:szCs w:val="24"/>
        </w:rPr>
        <w:t xml:space="preserve">Pasiūlyme kaina nurodoma eurais. </w:t>
      </w:r>
      <w:bookmarkEnd w:id="14"/>
      <w:r w:rsidR="00F410DA" w:rsidRPr="00CE5A40">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410DA" w:rsidRPr="00CE5A40">
        <w:rPr>
          <w:rFonts w:ascii="Times New Roman" w:hAnsi="Times New Roman" w:cs="Times New Roman"/>
          <w:color w:val="000000"/>
          <w:kern w:val="0"/>
          <w:sz w:val="24"/>
          <w:szCs w:val="24"/>
        </w:rPr>
        <w:tab/>
      </w:r>
    </w:p>
    <w:p w14:paraId="338C01AD" w14:textId="3807CD52" w:rsidR="00142725" w:rsidRPr="00FB07A0" w:rsidRDefault="00B41DA8" w:rsidP="00FB07A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49E6FB2D" w14:textId="77777777" w:rsidR="00142725" w:rsidRPr="009F4542" w:rsidRDefault="00142725" w:rsidP="009E0C5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73E1F1" w:rsidR="002A25D6" w:rsidRPr="009F4542" w:rsidRDefault="002A25D6"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EILĖ IR LAIMĖTOJO NUSTATYMAS</w:t>
      </w:r>
    </w:p>
    <w:p w14:paraId="38734280" w14:textId="77777777" w:rsidR="002A25D6" w:rsidRPr="009F4542"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04E8F9FA" w:rsidR="00F410DA" w:rsidRPr="00CE5A40" w:rsidRDefault="00F410DA"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E5A40">
        <w:rPr>
          <w:rFonts w:ascii="Times New Roman" w:hAnsi="Times New Roman" w:cs="Times New Roman"/>
          <w:color w:val="000000"/>
          <w:kern w:val="0"/>
          <w:sz w:val="24"/>
          <w:szCs w:val="24"/>
        </w:rPr>
        <w:tab/>
      </w:r>
    </w:p>
    <w:p w14:paraId="5BBE9C76" w14:textId="505ADE7B" w:rsidR="00F410DA" w:rsidRPr="00CE5A40" w:rsidRDefault="00F410DA"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2CA6CB6F" w:rsidR="00F410DA" w:rsidRPr="00CE5A40" w:rsidRDefault="00F410DA"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009E0C53" w:rsidRPr="00CE5A40">
        <w:rPr>
          <w:rFonts w:ascii="Times New Roman" w:hAnsi="Times New Roman" w:cs="Times New Roman"/>
          <w:color w:val="000000"/>
          <w:kern w:val="0"/>
          <w:sz w:val="24"/>
          <w:szCs w:val="24"/>
        </w:rPr>
        <w:t>.</w:t>
      </w:r>
    </w:p>
    <w:p w14:paraId="265A51DD" w14:textId="3AEABA13" w:rsidR="00F410DA" w:rsidRPr="00CE5A40" w:rsidRDefault="00B41DA8"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Apie pasiūlymų eilės ir laimėjusio pasiūlymo nustatymą ir apie sprendimą sudaryti pirkimo sutartį</w:t>
      </w:r>
      <w:r w:rsidR="00130F8B" w:rsidRPr="00CE5A40">
        <w:rPr>
          <w:rFonts w:ascii="Times New Roman" w:hAnsi="Times New Roman" w:cs="Times New Roman"/>
          <w:color w:val="000000"/>
          <w:kern w:val="0"/>
          <w:sz w:val="24"/>
          <w:szCs w:val="24"/>
        </w:rPr>
        <w:t xml:space="preserve"> ir ekonominio naudingumo vertinimo reikšmes, įskaitant kainą,</w:t>
      </w:r>
      <w:r w:rsidRPr="00CE5A40">
        <w:rPr>
          <w:rFonts w:ascii="Times New Roman" w:hAnsi="Times New Roman" w:cs="Times New Roman"/>
          <w:color w:val="000000"/>
          <w:kern w:val="0"/>
          <w:sz w:val="24"/>
          <w:szCs w:val="24"/>
        </w:rPr>
        <w:t xml:space="preserve"> ir tikslų pirkimo sutarties sudarymo atidėjimo terminą nedelsiant, bet ne vėliau kaip per 3 darbo dienas nuo sprendimo priėmimo, raštu CPV IS priemonėmis pranešama pasiūlymus pateikusiems tiekėjams. </w:t>
      </w:r>
      <w:r w:rsidR="00F410DA" w:rsidRPr="00CE5A40">
        <w:rPr>
          <w:rFonts w:ascii="Times New Roman" w:hAnsi="Times New Roman" w:cs="Times New Roman"/>
          <w:color w:val="000000"/>
          <w:kern w:val="0"/>
          <w:sz w:val="24"/>
          <w:szCs w:val="24"/>
        </w:rPr>
        <w:t xml:space="preserve">Tiekėjams, kurių pasiūlymai neįrašyti į šią eilę, kartu su pranešimu apie nustatytą eilę ir laimėjusį pasiūlymą, </w:t>
      </w:r>
      <w:r w:rsidR="00F410DA" w:rsidRPr="00CE5A40">
        <w:rPr>
          <w:rFonts w:ascii="Times New Roman" w:hAnsi="Times New Roman" w:cs="Times New Roman"/>
          <w:color w:val="000000"/>
          <w:kern w:val="0"/>
          <w:sz w:val="24"/>
          <w:szCs w:val="24"/>
        </w:rPr>
        <w:lastRenderedPageBreak/>
        <w:t>CVP IS priemonėmis pranešama ir apie jų pasiūlymų atmetimo priežastis</w:t>
      </w:r>
      <w:r w:rsidRPr="00CE5A40">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00F410DA" w:rsidRPr="00CE5A40">
        <w:rPr>
          <w:rFonts w:ascii="Times New Roman" w:hAnsi="Times New Roman" w:cs="Times New Roman"/>
          <w:color w:val="000000"/>
          <w:kern w:val="0"/>
          <w:sz w:val="24"/>
          <w:szCs w:val="24"/>
        </w:rPr>
        <w:t xml:space="preserve"> Jei bus nuspręsta nesudaryti pirkimo sutarties, minėtame pranešime nurodomos tokio sprendimo priežastys.</w:t>
      </w:r>
      <w:r w:rsidR="00F410DA" w:rsidRPr="00CE5A40">
        <w:rPr>
          <w:rFonts w:ascii="Times New Roman" w:hAnsi="Times New Roman" w:cs="Times New Roman"/>
          <w:color w:val="000000"/>
          <w:kern w:val="0"/>
          <w:sz w:val="24"/>
          <w:szCs w:val="24"/>
        </w:rPr>
        <w:tab/>
      </w:r>
    </w:p>
    <w:p w14:paraId="7228A648" w14:textId="067D231F" w:rsidR="00B57748" w:rsidRPr="00CE5A40" w:rsidRDefault="00F410DA"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5" w:name="_Hlk146102763"/>
      <w:r w:rsidRPr="00CE5A40">
        <w:rPr>
          <w:rFonts w:ascii="Times New Roman" w:hAnsi="Times New Roman" w:cs="Times New Roman"/>
          <w:b/>
          <w:bCs/>
          <w:color w:val="000000"/>
          <w:kern w:val="0"/>
          <w:sz w:val="24"/>
          <w:szCs w:val="24"/>
        </w:rPr>
        <w:t>Pirkimo sutartis negali būti sudaryta, kol nepasibaigė pirkimo sutarties sudarymo atidėjimo terminas</w:t>
      </w:r>
      <w:r w:rsidRPr="00CE5A40">
        <w:rPr>
          <w:rFonts w:ascii="Times New Roman" w:hAnsi="Times New Roman" w:cs="Times New Roman"/>
          <w:color w:val="000000"/>
          <w:kern w:val="0"/>
          <w:sz w:val="24"/>
          <w:szCs w:val="24"/>
        </w:rPr>
        <w:t xml:space="preserve">, t. y. </w:t>
      </w:r>
      <w:bookmarkEnd w:id="15"/>
      <w:r w:rsidR="00B41DA8" w:rsidRPr="00CE5A40">
        <w:rPr>
          <w:rFonts w:ascii="Times New Roman" w:hAnsi="Times New Roman" w:cs="Times New Roman"/>
          <w:color w:val="000000"/>
          <w:kern w:val="0"/>
          <w:sz w:val="24"/>
          <w:szCs w:val="24"/>
        </w:rPr>
        <w:t xml:space="preserve">ne anksčiau kaip po </w:t>
      </w:r>
      <w:r w:rsidR="00547A69">
        <w:rPr>
          <w:rFonts w:ascii="Times New Roman" w:hAnsi="Times New Roman" w:cs="Times New Roman"/>
          <w:color w:val="000000"/>
          <w:kern w:val="0"/>
          <w:sz w:val="24"/>
          <w:szCs w:val="24"/>
        </w:rPr>
        <w:t>5 darbo</w:t>
      </w:r>
      <w:r w:rsidR="00B41DA8" w:rsidRPr="00CE5A40">
        <w:rPr>
          <w:rFonts w:ascii="Times New Roman" w:hAnsi="Times New Roman" w:cs="Times New Roman"/>
          <w:color w:val="000000"/>
          <w:kern w:val="0"/>
          <w:sz w:val="24"/>
          <w:szCs w:val="24"/>
        </w:rPr>
        <w:t xml:space="preserve"> dienų nuo pranešimo apie sprendimą nustatyti laimėjusį pirkimo pasiūlymą išsiuntimo dalyviams dienos, išskyrus atvejus, kai vienintelis dalyvis yra tas, su kuriuo sudaroma pirkimo sutartis.</w:t>
      </w:r>
    </w:p>
    <w:p w14:paraId="72034FEB" w14:textId="6ACABA45" w:rsidR="00F410DA" w:rsidRPr="00CE5A40" w:rsidRDefault="00F410DA"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6" w:name="_Hlk182303965"/>
      <w:r w:rsidR="00B41DA8" w:rsidRPr="00CE5A40">
        <w:rPr>
          <w:rFonts w:ascii="Times New Roman" w:hAnsi="Times New Roman" w:cs="Times New Roman"/>
          <w:color w:val="000000"/>
          <w:kern w:val="0"/>
          <w:sz w:val="24"/>
          <w:szCs w:val="24"/>
        </w:rPr>
        <w:t>Perkančioji organizacija laimėjusį pasiūlymą suinteresuotiems dalyviams gali pateikti teikdama 1</w:t>
      </w:r>
      <w:r w:rsidR="00130F8B" w:rsidRPr="00CE5A40">
        <w:rPr>
          <w:rFonts w:ascii="Times New Roman" w:hAnsi="Times New Roman" w:cs="Times New Roman"/>
          <w:color w:val="000000"/>
          <w:kern w:val="0"/>
          <w:sz w:val="24"/>
          <w:szCs w:val="24"/>
        </w:rPr>
        <w:t>7</w:t>
      </w:r>
      <w:r w:rsidR="00B41DA8" w:rsidRPr="00CE5A40">
        <w:rPr>
          <w:rFonts w:ascii="Times New Roman" w:hAnsi="Times New Roman" w:cs="Times New Roman"/>
          <w:color w:val="000000"/>
          <w:kern w:val="0"/>
          <w:sz w:val="24"/>
          <w:szCs w:val="24"/>
        </w:rPr>
        <w:t>.4 punkte nurodytą informaciją.</w:t>
      </w:r>
      <w:bookmarkEnd w:id="16"/>
    </w:p>
    <w:p w14:paraId="1C7941CD" w14:textId="0AA89F38" w:rsidR="00F85DA9" w:rsidRPr="004526AA" w:rsidRDefault="005B0B7E" w:rsidP="00F85DA9">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526AA">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w:t>
      </w:r>
      <w:r w:rsidRPr="00692C14">
        <w:rPr>
          <w:rFonts w:ascii="Times New Roman" w:hAnsi="Times New Roman" w:cs="Times New Roman"/>
          <w:color w:val="000000"/>
          <w:kern w:val="0"/>
          <w:sz w:val="24"/>
          <w:szCs w:val="24"/>
        </w:rPr>
        <w:t>užtikrinim</w:t>
      </w:r>
      <w:r w:rsidR="004017E1" w:rsidRPr="00692C14">
        <w:rPr>
          <w:rFonts w:ascii="Times New Roman" w:hAnsi="Times New Roman" w:cs="Times New Roman"/>
          <w:color w:val="000000"/>
          <w:kern w:val="0"/>
          <w:sz w:val="24"/>
          <w:szCs w:val="24"/>
        </w:rPr>
        <w:t xml:space="preserve">o ir </w:t>
      </w:r>
      <w:r w:rsidR="00FE37E8" w:rsidRPr="00692C14">
        <w:rPr>
          <w:rFonts w:ascii="Times New Roman" w:hAnsi="Times New Roman" w:cs="Times New Roman"/>
          <w:color w:val="000000"/>
          <w:kern w:val="0"/>
          <w:sz w:val="24"/>
          <w:szCs w:val="24"/>
        </w:rPr>
        <w:t xml:space="preserve"> jei taikoma </w:t>
      </w:r>
      <w:r w:rsidR="004017E1" w:rsidRPr="00692C14">
        <w:rPr>
          <w:rFonts w:ascii="Times New Roman" w:hAnsi="Times New Roman" w:cs="Times New Roman"/>
          <w:color w:val="000000"/>
          <w:kern w:val="0"/>
          <w:sz w:val="24"/>
          <w:szCs w:val="24"/>
        </w:rPr>
        <w:t xml:space="preserve">mokėjimą </w:t>
      </w:r>
      <w:r w:rsidRPr="00692C14">
        <w:rPr>
          <w:rFonts w:ascii="Times New Roman" w:hAnsi="Times New Roman" w:cs="Times New Roman"/>
          <w:color w:val="000000"/>
          <w:kern w:val="0"/>
          <w:sz w:val="24"/>
          <w:szCs w:val="24"/>
        </w:rPr>
        <w:t>patvirtinanči</w:t>
      </w:r>
      <w:r w:rsidR="004017E1" w:rsidRPr="00692C14">
        <w:rPr>
          <w:rFonts w:ascii="Times New Roman" w:hAnsi="Times New Roman" w:cs="Times New Roman"/>
          <w:color w:val="000000"/>
          <w:kern w:val="0"/>
          <w:sz w:val="24"/>
          <w:szCs w:val="24"/>
        </w:rPr>
        <w:t>ų</w:t>
      </w:r>
      <w:r w:rsidRPr="00692C14">
        <w:rPr>
          <w:rFonts w:ascii="Times New Roman" w:hAnsi="Times New Roman" w:cs="Times New Roman"/>
          <w:color w:val="000000"/>
          <w:kern w:val="0"/>
          <w:sz w:val="24"/>
          <w:szCs w:val="24"/>
        </w:rPr>
        <w:t xml:space="preserve"> dokument</w:t>
      </w:r>
      <w:r w:rsidR="004017E1" w:rsidRPr="00692C14">
        <w:rPr>
          <w:rFonts w:ascii="Times New Roman" w:hAnsi="Times New Roman" w:cs="Times New Roman"/>
          <w:color w:val="000000"/>
          <w:kern w:val="0"/>
          <w:sz w:val="24"/>
          <w:szCs w:val="24"/>
        </w:rPr>
        <w:t>ų</w:t>
      </w:r>
      <w:r w:rsidRPr="004526AA">
        <w:rPr>
          <w:rFonts w:ascii="Times New Roman" w:hAnsi="Times New Roman" w:cs="Times New Roman"/>
          <w:color w:val="000000"/>
          <w:kern w:val="0"/>
          <w:sz w:val="24"/>
          <w:szCs w:val="24"/>
        </w:rPr>
        <w:t xml:space="preserve"> arba neįvykdo kitų pirkimo sutartyje nustatytų jos įsigaliojimo sąlygų, </w:t>
      </w:r>
      <w:r w:rsidRPr="004526AA">
        <w:rPr>
          <w:rFonts w:ascii="Times New Roman" w:hAnsi="Times New Roman" w:cs="Times New Roman"/>
          <w:color w:val="000000"/>
          <w:sz w:val="24"/>
          <w:szCs w:val="24"/>
        </w:rPr>
        <w:t xml:space="preserve">perkančioji organizacija iš naujo nustato ekonomiškai naudingiausią pasiūlymą 16.1. p. nustatyta tvarka ir prieš siūlant sudaryti sutartį, paprašo naujo galimo laimėtojo </w:t>
      </w:r>
      <w:r w:rsidRPr="004526AA">
        <w:rPr>
          <w:rFonts w:ascii="Times New Roman" w:hAnsi="Times New Roman" w:cs="Times New Roman"/>
          <w:color w:val="000000"/>
          <w:sz w:val="24"/>
          <w:szCs w:val="24"/>
          <w14:ligatures w14:val="none"/>
        </w:rPr>
        <w:t>pateikti</w:t>
      </w:r>
      <w:r w:rsidR="00F85DA9" w:rsidRPr="004526AA">
        <w:rPr>
          <w:rFonts w:ascii="Times New Roman" w:hAnsi="Times New Roman" w:cs="Times New Roman"/>
          <w:color w:val="000000"/>
          <w:sz w:val="24"/>
          <w:szCs w:val="24"/>
          <w14:ligatures w14:val="none"/>
        </w:rPr>
        <w:t xml:space="preserve"> pirkimo sąlygų </w:t>
      </w:r>
      <w:r w:rsidR="00F85DA9" w:rsidRPr="004526AA">
        <w:rPr>
          <w:rFonts w:ascii="Times New Roman" w:hAnsi="Times New Roman" w:cs="Times New Roman"/>
          <w:color w:val="4472C4" w:themeColor="accent1"/>
          <w:sz w:val="24"/>
          <w:szCs w:val="24"/>
          <w:u w:val="single"/>
        </w:rPr>
        <w:t xml:space="preserve">6 priede „Pašalinimo pagrindai“ </w:t>
      </w:r>
      <w:r w:rsidR="00F85DA9" w:rsidRPr="004526AA">
        <w:rPr>
          <w:rFonts w:ascii="Times New Roman" w:hAnsi="Times New Roman" w:cs="Times New Roman"/>
          <w:sz w:val="24"/>
          <w:szCs w:val="24"/>
        </w:rPr>
        <w:t xml:space="preserve">nurodytus dokumentus patvirtinančius tiekėjo pašalinimo pagrindų nebuvimą ir pirkimo sąlygų </w:t>
      </w:r>
      <w:r w:rsidR="00F85DA9" w:rsidRPr="004526AA">
        <w:rPr>
          <w:rFonts w:ascii="Times New Roman" w:hAnsi="Times New Roman" w:cs="Times New Roman"/>
          <w:color w:val="4472C4" w:themeColor="accent1"/>
          <w:sz w:val="24"/>
          <w:szCs w:val="24"/>
          <w:u w:val="single"/>
        </w:rPr>
        <w:t xml:space="preserve">7 priede „Kvalifikacijos </w:t>
      </w:r>
      <w:r w:rsidR="00547A69">
        <w:rPr>
          <w:rFonts w:ascii="Times New Roman" w:hAnsi="Times New Roman" w:cs="Times New Roman"/>
          <w:color w:val="4472C4" w:themeColor="accent1"/>
          <w:sz w:val="24"/>
          <w:szCs w:val="24"/>
          <w:u w:val="single"/>
        </w:rPr>
        <w:t xml:space="preserve">ir kiti </w:t>
      </w:r>
      <w:r w:rsidR="00F85DA9" w:rsidRPr="004526AA">
        <w:rPr>
          <w:rFonts w:ascii="Times New Roman" w:hAnsi="Times New Roman" w:cs="Times New Roman"/>
          <w:color w:val="4472C4" w:themeColor="accent1"/>
          <w:sz w:val="24"/>
          <w:szCs w:val="24"/>
          <w:u w:val="single"/>
        </w:rPr>
        <w:t>reikalavimai tiekėjui</w:t>
      </w:r>
      <w:r w:rsidR="00F85DA9" w:rsidRPr="004526AA">
        <w:rPr>
          <w:rFonts w:ascii="Times New Roman" w:hAnsi="Times New Roman" w:cs="Times New Roman"/>
          <w:color w:val="4472C4" w:themeColor="accent1"/>
          <w:sz w:val="24"/>
          <w:szCs w:val="24"/>
        </w:rPr>
        <w:t>“</w:t>
      </w:r>
      <w:r w:rsidR="00F85DA9" w:rsidRPr="004526AA">
        <w:rPr>
          <w:rFonts w:ascii="Times New Roman" w:hAnsi="Times New Roman" w:cs="Times New Roman"/>
          <w:sz w:val="24"/>
          <w:szCs w:val="24"/>
        </w:rPr>
        <w:t xml:space="preserve"> nurodytus</w:t>
      </w:r>
      <w:r w:rsidR="00F85DA9" w:rsidRPr="004526AA">
        <w:rPr>
          <w:rFonts w:ascii="Times New Roman" w:hAnsi="Times New Roman" w:cs="Times New Roman"/>
          <w:sz w:val="24"/>
          <w:szCs w:val="24"/>
          <w:u w:val="single"/>
        </w:rPr>
        <w:t xml:space="preserve"> </w:t>
      </w:r>
      <w:r w:rsidR="00F85DA9" w:rsidRPr="004526AA">
        <w:rPr>
          <w:rFonts w:ascii="Times New Roman" w:hAnsi="Times New Roman" w:cs="Times New Roman"/>
          <w:sz w:val="24"/>
          <w:szCs w:val="24"/>
        </w:rPr>
        <w:t>dokumentus patvirtinančius tiekėjo kvalifikaciją (jei taikoma), ir įvertina, ar jo pasiūlymas neturėtų būti atmestas dėl kitų priežasčių.</w:t>
      </w:r>
    </w:p>
    <w:p w14:paraId="7937A6FB" w14:textId="72DE0C51" w:rsidR="00F85DA9" w:rsidRPr="00F85DA9" w:rsidRDefault="00F85DA9" w:rsidP="00F85DA9">
      <w:pPr>
        <w:autoSpaceDE w:val="0"/>
        <w:autoSpaceDN w:val="0"/>
        <w:adjustRightInd w:val="0"/>
        <w:spacing w:after="0" w:line="240" w:lineRule="auto"/>
        <w:jc w:val="both"/>
        <w:rPr>
          <w:rFonts w:ascii="Times New Roman" w:hAnsi="Times New Roman" w:cs="Times New Roman"/>
          <w:color w:val="000000"/>
          <w:kern w:val="0"/>
          <w:sz w:val="24"/>
          <w:szCs w:val="24"/>
        </w:rPr>
      </w:pPr>
    </w:p>
    <w:p w14:paraId="10191590" w14:textId="77777777" w:rsidR="0036674F" w:rsidRPr="009F4542"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0EE766DA" w:rsidR="00130F8B" w:rsidRPr="009F4542" w:rsidRDefault="00130F8B"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PRETENZIJŲ IR SKUNDŲ NAGRINĖJIMAS</w:t>
      </w:r>
    </w:p>
    <w:p w14:paraId="06481295" w14:textId="77777777" w:rsidR="00130F8B" w:rsidRPr="009F4542" w:rsidRDefault="00130F8B" w:rsidP="00CE5A4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15FD9DD2" w14:textId="3AFD418B"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norėdamas iki pirkimo sutarties sudarymo teisme ginčyti perkančiosios organizacijos sprendimus ar veiksmus, pirmiausia raštu (elektroninėmis priemonėmis) turi pateikti pretenziją perkančiajai organizacijai.</w:t>
      </w:r>
      <w:r w:rsidRPr="00CE5A40">
        <w:rPr>
          <w:rFonts w:ascii="Times New Roman" w:hAnsi="Times New Roman" w:cs="Times New Roman"/>
          <w:color w:val="000000"/>
          <w:kern w:val="0"/>
          <w:sz w:val="24"/>
          <w:szCs w:val="24"/>
        </w:rPr>
        <w:tab/>
      </w:r>
    </w:p>
    <w:p w14:paraId="3D9C43E7" w14:textId="0DE45DBF"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E5A40">
        <w:rPr>
          <w:rFonts w:ascii="Times New Roman" w:hAnsi="Times New Roman" w:cs="Times New Roman"/>
          <w:color w:val="000000"/>
          <w:kern w:val="0"/>
          <w:sz w:val="24"/>
          <w:szCs w:val="24"/>
        </w:rPr>
        <w:tab/>
      </w:r>
    </w:p>
    <w:p w14:paraId="4CE68CE6" w14:textId="610A070B" w:rsid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per </w:t>
      </w:r>
      <w:r w:rsidR="00547A69">
        <w:rPr>
          <w:rFonts w:ascii="Times New Roman" w:hAnsi="Times New Roman" w:cs="Times New Roman"/>
          <w:color w:val="000000"/>
          <w:kern w:val="0"/>
          <w:sz w:val="24"/>
          <w:szCs w:val="24"/>
        </w:rPr>
        <w:t>5 darbo d</w:t>
      </w:r>
      <w:r w:rsidR="009E0C53" w:rsidRPr="00CE5A40">
        <w:rPr>
          <w:rFonts w:ascii="Times New Roman" w:hAnsi="Times New Roman" w:cs="Times New Roman"/>
          <w:color w:val="000000"/>
          <w:kern w:val="0"/>
          <w:sz w:val="24"/>
          <w:szCs w:val="24"/>
        </w:rPr>
        <w:t>ien</w:t>
      </w:r>
      <w:r w:rsidR="00547A69">
        <w:rPr>
          <w:rFonts w:ascii="Times New Roman" w:hAnsi="Times New Roman" w:cs="Times New Roman"/>
          <w:color w:val="000000"/>
          <w:kern w:val="0"/>
          <w:sz w:val="24"/>
          <w:szCs w:val="24"/>
        </w:rPr>
        <w:t>as</w:t>
      </w:r>
      <w:r w:rsidR="009E0C53" w:rsidRPr="00CE5A40">
        <w:rPr>
          <w:rFonts w:ascii="Times New Roman" w:hAnsi="Times New Roman" w:cs="Times New Roman"/>
          <w:color w:val="000000"/>
          <w:kern w:val="0"/>
          <w:sz w:val="24"/>
          <w:szCs w:val="24"/>
        </w:rPr>
        <w:t xml:space="preserve"> </w:t>
      </w:r>
      <w:r w:rsidRPr="00CE5A40">
        <w:rPr>
          <w:rFonts w:ascii="Times New Roman" w:hAnsi="Times New Roman" w:cs="Times New Roman"/>
          <w:color w:val="000000"/>
          <w:kern w:val="0"/>
          <w:sz w:val="24"/>
          <w:szCs w:val="24"/>
        </w:rPr>
        <w:t>nuo perkančiosios organizacijos pranešimo raštu apie jos priimtą sprendimą išsiuntimo tiekėjams dienos</w:t>
      </w:r>
      <w:r w:rsidR="00D12004" w:rsidRPr="00CE5A40">
        <w:rPr>
          <w:rFonts w:ascii="Times New Roman" w:hAnsi="Times New Roman" w:cs="Times New Roman"/>
          <w:color w:val="000000"/>
          <w:kern w:val="0"/>
          <w:sz w:val="24"/>
          <w:szCs w:val="24"/>
        </w:rPr>
        <w:t>, o jeigu šis pranešimas nebuvo siunčiamas elektroninėmis priemonėmis, – ne anksčiau kaip po 15 dienų</w:t>
      </w:r>
      <w:r w:rsidR="00547A69">
        <w:rPr>
          <w:rFonts w:ascii="Times New Roman" w:hAnsi="Times New Roman" w:cs="Times New Roman"/>
          <w:color w:val="000000"/>
          <w:kern w:val="0"/>
          <w:sz w:val="24"/>
          <w:szCs w:val="24"/>
        </w:rPr>
        <w:t xml:space="preserve"> nuo pranešimo išsiuntimo tiekėjams dienos</w:t>
      </w:r>
      <w:r w:rsidRPr="00CE5A40">
        <w:rPr>
          <w:rFonts w:ascii="Times New Roman" w:hAnsi="Times New Roman" w:cs="Times New Roman"/>
          <w:color w:val="000000"/>
          <w:kern w:val="0"/>
          <w:sz w:val="24"/>
          <w:szCs w:val="24"/>
        </w:rPr>
        <w:t>;</w:t>
      </w:r>
    </w:p>
    <w:p w14:paraId="3E3A3CAE" w14:textId="06EE7211" w:rsidR="00130F8B" w:rsidRPr="00CE5A40" w:rsidRDefault="00130F8B" w:rsidP="00CE5A40">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per </w:t>
      </w:r>
      <w:r w:rsidR="00547A69">
        <w:rPr>
          <w:rFonts w:ascii="Times New Roman" w:hAnsi="Times New Roman" w:cs="Times New Roman"/>
          <w:color w:val="000000"/>
          <w:kern w:val="0"/>
          <w:sz w:val="24"/>
          <w:szCs w:val="24"/>
        </w:rPr>
        <w:t>5 darbo dienas</w:t>
      </w:r>
      <w:r w:rsidR="009E0C53" w:rsidRPr="00CE5A40">
        <w:rPr>
          <w:rFonts w:ascii="Times New Roman" w:hAnsi="Times New Roman" w:cs="Times New Roman"/>
          <w:color w:val="000000"/>
          <w:kern w:val="0"/>
          <w:sz w:val="24"/>
          <w:szCs w:val="24"/>
        </w:rPr>
        <w:t xml:space="preserve"> </w:t>
      </w:r>
      <w:r w:rsidRPr="00CE5A40">
        <w:rPr>
          <w:rFonts w:ascii="Times New Roman" w:hAnsi="Times New Roman" w:cs="Times New Roman"/>
          <w:color w:val="000000"/>
          <w:kern w:val="0"/>
          <w:sz w:val="24"/>
          <w:szCs w:val="24"/>
        </w:rPr>
        <w:t>nuo paskelbimo apie perkančiosios organizacijos priimtą sprendimą dienos, jeigu VPĮ nėra reikalavimo raštu informuoti tiekėjus apie perkančiosios organizacijos priimtus sprendimus.</w:t>
      </w:r>
      <w:r w:rsidRPr="00CE5A40">
        <w:rPr>
          <w:rFonts w:ascii="Times New Roman" w:hAnsi="Times New Roman" w:cs="Times New Roman"/>
          <w:color w:val="000000"/>
          <w:kern w:val="0"/>
          <w:sz w:val="24"/>
          <w:szCs w:val="24"/>
        </w:rPr>
        <w:tab/>
      </w:r>
    </w:p>
    <w:p w14:paraId="5B36AC63" w14:textId="54AF9C14"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E5A40">
        <w:rPr>
          <w:rFonts w:ascii="Times New Roman" w:hAnsi="Times New Roman" w:cs="Times New Roman"/>
          <w:color w:val="000000"/>
          <w:kern w:val="0"/>
          <w:sz w:val="24"/>
          <w:szCs w:val="24"/>
        </w:rPr>
        <w:tab/>
      </w:r>
    </w:p>
    <w:p w14:paraId="5B802F40" w14:textId="1D6C12FA"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lastRenderedPageBreak/>
        <w:t xml:space="preserve">Perkančioji organizacija, gavusi pretenziją, negali sudaryti pirkimo sutarties ar preliminariosios sutarties anksčiau kaip po </w:t>
      </w:r>
      <w:r w:rsidR="00547A69">
        <w:rPr>
          <w:rFonts w:ascii="Times New Roman" w:hAnsi="Times New Roman" w:cs="Times New Roman"/>
          <w:color w:val="000000"/>
          <w:kern w:val="0"/>
          <w:sz w:val="24"/>
          <w:szCs w:val="24"/>
        </w:rPr>
        <w:t>5 darbo</w:t>
      </w:r>
      <w:r w:rsidRPr="00CE5A4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w:t>
      </w:r>
      <w:r w:rsidR="00273126" w:rsidRPr="00CE5A40">
        <w:rPr>
          <w:rFonts w:ascii="Times New Roman" w:hAnsi="Times New Roman" w:cs="Times New Roman"/>
          <w:color w:val="000000"/>
          <w:kern w:val="0"/>
          <w:sz w:val="24"/>
          <w:szCs w:val="24"/>
        </w:rPr>
        <w:t>, o jeigu šis pranešimas nebuvo siunčiamas elektroninėmis priemonėmis, – ne anksčiau kaip po 15 kalendorinių dienų</w:t>
      </w:r>
      <w:r w:rsidRPr="00CE5A40">
        <w:rPr>
          <w:rFonts w:ascii="Times New Roman" w:hAnsi="Times New Roman" w:cs="Times New Roman"/>
          <w:color w:val="000000"/>
          <w:kern w:val="0"/>
          <w:sz w:val="24"/>
          <w:szCs w:val="24"/>
        </w:rPr>
        <w:t>.</w:t>
      </w:r>
      <w:r w:rsidRPr="00CE5A40">
        <w:rPr>
          <w:rFonts w:ascii="Times New Roman" w:hAnsi="Times New Roman" w:cs="Times New Roman"/>
          <w:color w:val="000000"/>
          <w:kern w:val="0"/>
          <w:sz w:val="24"/>
          <w:szCs w:val="24"/>
        </w:rPr>
        <w:tab/>
      </w:r>
    </w:p>
    <w:p w14:paraId="5FA1898F" w14:textId="0D991C9E"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E5A40">
        <w:rPr>
          <w:rFonts w:ascii="Times New Roman" w:hAnsi="Times New Roman" w:cs="Times New Roman"/>
          <w:color w:val="000000"/>
          <w:kern w:val="0"/>
          <w:sz w:val="24"/>
          <w:szCs w:val="24"/>
        </w:rPr>
        <w:tab/>
      </w:r>
    </w:p>
    <w:p w14:paraId="53270E96" w14:textId="183C0FCC"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E5A40">
        <w:rPr>
          <w:rFonts w:ascii="Times New Roman" w:hAnsi="Times New Roman" w:cs="Times New Roman"/>
          <w:color w:val="000000"/>
          <w:kern w:val="0"/>
          <w:sz w:val="24"/>
          <w:szCs w:val="24"/>
        </w:rPr>
        <w:tab/>
      </w:r>
    </w:p>
    <w:p w14:paraId="1C676FF4" w14:textId="5EB9A6D7"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turi teisę pareikšti ieškinį dėl pirkimo sutarties ar preliminariosios sutarties pripažinimo negaliojančia per 6 mėnesius nuo pirkimo sutarties sudarymo dienos.</w:t>
      </w:r>
      <w:r w:rsidRPr="00CE5A40">
        <w:rPr>
          <w:rFonts w:ascii="Times New Roman" w:hAnsi="Times New Roman" w:cs="Times New Roman"/>
          <w:color w:val="000000"/>
          <w:kern w:val="0"/>
          <w:sz w:val="24"/>
          <w:szCs w:val="24"/>
        </w:rPr>
        <w:tab/>
      </w:r>
    </w:p>
    <w:p w14:paraId="473EA6DA" w14:textId="2DE16F79"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CE5A40">
        <w:rPr>
          <w:rFonts w:ascii="Times New Roman" w:hAnsi="Times New Roman" w:cs="Times New Roman"/>
          <w:color w:val="000000"/>
          <w:kern w:val="0"/>
          <w:sz w:val="24"/>
          <w:szCs w:val="24"/>
        </w:rPr>
        <w:tab/>
      </w:r>
    </w:p>
    <w:p w14:paraId="4993D069" w14:textId="154426C3"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Tiekėjas, pateikęs prašymą ar pareiškęs ieškinį teismui, privalo ne vėliau kaip per 3 darbo dienas pateikti perkančiajai organizacijai prašymo ar ieškinio kopiją su gavimo teisme įrodymais.</w:t>
      </w:r>
      <w:r w:rsidRPr="00CE5A40">
        <w:rPr>
          <w:rFonts w:ascii="Times New Roman" w:hAnsi="Times New Roman" w:cs="Times New Roman"/>
          <w:color w:val="000000"/>
          <w:kern w:val="0"/>
          <w:sz w:val="24"/>
          <w:szCs w:val="24"/>
        </w:rPr>
        <w:tab/>
      </w:r>
    </w:p>
    <w:p w14:paraId="46AF3678" w14:textId="22FF94F8" w:rsidR="00130F8B" w:rsidRPr="00CE5A40" w:rsidRDefault="00130F8B" w:rsidP="00CE5A40">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E5A40">
        <w:rPr>
          <w:rFonts w:ascii="Times New Roman" w:hAnsi="Times New Roman" w:cs="Times New Roman"/>
          <w:color w:val="000000"/>
          <w:kern w:val="0"/>
          <w:sz w:val="24"/>
          <w:szCs w:val="24"/>
        </w:rPr>
        <w:tab/>
      </w:r>
    </w:p>
    <w:p w14:paraId="337AE93F" w14:textId="77777777" w:rsidR="00CE5A40" w:rsidRDefault="00130F8B" w:rsidP="00CE5A40">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motyvuotą teismo nutartį, kuria atsisakoma priimti ieškinį;</w:t>
      </w:r>
      <w:r w:rsidRPr="00CE5A40">
        <w:rPr>
          <w:rFonts w:ascii="Times New Roman" w:hAnsi="Times New Roman" w:cs="Times New Roman"/>
          <w:color w:val="000000"/>
          <w:kern w:val="0"/>
          <w:sz w:val="24"/>
          <w:szCs w:val="24"/>
        </w:rPr>
        <w:tab/>
      </w:r>
    </w:p>
    <w:p w14:paraId="748D7CBB" w14:textId="77777777" w:rsidR="00CE5A40" w:rsidRDefault="00130F8B" w:rsidP="00CE5A40">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motyvuotą teismo nutartį dėl tiekėjo prašymo taikyti laikinąsias apsaugos priemones atmetimo, kai šis prašymas teisme buvo gautas iki ieškinio pareiškimo;</w:t>
      </w:r>
      <w:r w:rsidRPr="00CE5A40">
        <w:rPr>
          <w:rFonts w:ascii="Times New Roman" w:hAnsi="Times New Roman" w:cs="Times New Roman"/>
          <w:color w:val="000000"/>
          <w:kern w:val="0"/>
          <w:sz w:val="24"/>
          <w:szCs w:val="24"/>
        </w:rPr>
        <w:tab/>
      </w:r>
    </w:p>
    <w:p w14:paraId="018EC622" w14:textId="54B31084" w:rsidR="00130F8B" w:rsidRPr="00CE5A40" w:rsidRDefault="00130F8B" w:rsidP="00CE5A40">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teismo rezoliuciją priimti ieškinį netaikant laikinųjų apsaugos priemonių.</w:t>
      </w:r>
      <w:r w:rsidRPr="00CE5A40">
        <w:rPr>
          <w:rFonts w:ascii="Times New Roman" w:hAnsi="Times New Roman" w:cs="Times New Roman"/>
          <w:color w:val="000000"/>
          <w:kern w:val="0"/>
          <w:sz w:val="24"/>
          <w:szCs w:val="24"/>
        </w:rPr>
        <w:tab/>
      </w:r>
    </w:p>
    <w:p w14:paraId="5D53CA9C" w14:textId="35C780FF" w:rsidR="00130F8B" w:rsidRPr="00CE5A40" w:rsidRDefault="00130F8B" w:rsidP="00CE5A40">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CE5A40">
        <w:rPr>
          <w:rFonts w:ascii="Times New Roman" w:hAnsi="Times New Roman" w:cs="Times New Roman"/>
          <w:color w:val="000000"/>
          <w:kern w:val="0"/>
          <w:sz w:val="24"/>
          <w:szCs w:val="24"/>
        </w:rPr>
        <w:tab/>
      </w:r>
    </w:p>
    <w:p w14:paraId="7290AEB8" w14:textId="162ED7E9" w:rsidR="00130F8B" w:rsidRPr="00CE5A40" w:rsidRDefault="00130F8B" w:rsidP="00CE5A40">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9F4542" w:rsidRDefault="00130F8B" w:rsidP="009E0C53">
      <w:pPr>
        <w:tabs>
          <w:tab w:val="left" w:pos="1560"/>
        </w:tabs>
        <w:autoSpaceDE w:val="0"/>
        <w:autoSpaceDN w:val="0"/>
        <w:adjustRightInd w:val="0"/>
        <w:spacing w:after="0" w:line="240" w:lineRule="auto"/>
        <w:rPr>
          <w:rFonts w:ascii="Times New Roman" w:hAnsi="Times New Roman" w:cs="Times New Roman"/>
          <w:color w:val="000000"/>
          <w:kern w:val="0"/>
          <w:sz w:val="24"/>
          <w:szCs w:val="24"/>
        </w:rPr>
      </w:pPr>
    </w:p>
    <w:p w14:paraId="10377687" w14:textId="1C58CC1C" w:rsidR="00130F8B" w:rsidRPr="009F4542" w:rsidRDefault="00130F8B" w:rsidP="00CE5A40">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SUTARTIES PASIRAŠYMAS IR SĄLYGOS</w:t>
      </w:r>
    </w:p>
    <w:p w14:paraId="3ACACC72"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2504D431"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Perkančioji organizacija sudaryti pirkimo sutartį raštu kviečia tą dalyvį, kurio pasiūlymas pripažintas laimėjusiu, kartu jam nurodomas laikas, iki kada reikia pasirašyti pirkimo sutartį.</w:t>
      </w:r>
    </w:p>
    <w:p w14:paraId="7A01E868" w14:textId="4B589C4B"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 xml:space="preserve">Pirkimo sutarties sąlygos pateikiamos pirkimo sąlygų </w:t>
      </w:r>
      <w:r w:rsidR="00706B02" w:rsidRPr="00CE5A40">
        <w:rPr>
          <w:rFonts w:ascii="Times New Roman" w:hAnsi="Times New Roman" w:cs="Times New Roman"/>
          <w:color w:val="4472C4" w:themeColor="accent1"/>
          <w:kern w:val="0"/>
          <w:sz w:val="24"/>
          <w:szCs w:val="24"/>
          <w:u w:val="single"/>
        </w:rPr>
        <w:t>4</w:t>
      </w:r>
      <w:r w:rsidRPr="00CE5A40">
        <w:rPr>
          <w:rFonts w:ascii="Times New Roman" w:hAnsi="Times New Roman" w:cs="Times New Roman"/>
          <w:color w:val="4472C4" w:themeColor="accent1"/>
          <w:kern w:val="0"/>
          <w:sz w:val="24"/>
          <w:szCs w:val="24"/>
          <w:u w:val="single"/>
        </w:rPr>
        <w:t xml:space="preserve"> priede „Viešojo pirkimo sutarties projektas“.</w:t>
      </w:r>
    </w:p>
    <w:p w14:paraId="363DD1FF" w14:textId="3B387EA9" w:rsidR="00130F8B" w:rsidRPr="00CE5A40" w:rsidRDefault="00130F8B" w:rsidP="00CE5A40">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CE5A40">
        <w:rPr>
          <w:rFonts w:ascii="Times New Roman" w:hAnsi="Times New Roman" w:cs="Times New Roman"/>
          <w:color w:val="000000"/>
          <w:kern w:val="0"/>
          <w:sz w:val="24"/>
          <w:szCs w:val="24"/>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Pr="00CE5A40">
          <w:rPr>
            <w:rStyle w:val="Hipersaitas"/>
            <w:rFonts w:ascii="Times New Roman" w:hAnsi="Times New Roman" w:cs="Times New Roman"/>
            <w:sz w:val="24"/>
            <w:szCs w:val="24"/>
          </w:rPr>
          <w:t>https://sabis.nbfc.lt/</w:t>
        </w:r>
      </w:hyperlink>
      <w:r w:rsidRPr="00CE5A40">
        <w:rPr>
          <w:rFonts w:ascii="Times New Roman" w:hAnsi="Times New Roman" w:cs="Times New Roman"/>
          <w:color w:val="000000"/>
          <w:kern w:val="0"/>
          <w:sz w:val="24"/>
          <w:szCs w:val="24"/>
        </w:rPr>
        <w:t xml:space="preserve"> arba tiekėjo pasirinktomis </w:t>
      </w:r>
      <w:r w:rsidRPr="00CE5A40">
        <w:rPr>
          <w:rFonts w:ascii="Times New Roman" w:hAnsi="Times New Roman" w:cs="Times New Roman"/>
          <w:color w:val="000000"/>
          <w:kern w:val="0"/>
          <w:sz w:val="24"/>
          <w:szCs w:val="24"/>
        </w:rPr>
        <w:lastRenderedPageBreak/>
        <w:t>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E5A40">
        <w:rPr>
          <w:rFonts w:ascii="Times New Roman" w:hAnsi="Times New Roman" w:cs="Times New Roman"/>
          <w:color w:val="000000"/>
          <w:kern w:val="0"/>
          <w:sz w:val="24"/>
          <w:szCs w:val="24"/>
        </w:rPr>
        <w:tab/>
      </w:r>
    </w:p>
    <w:p w14:paraId="1CFE917F" w14:textId="77777777" w:rsidR="00286458" w:rsidRPr="009F4542" w:rsidRDefault="00286458" w:rsidP="00130F8B">
      <w:pPr>
        <w:autoSpaceDE w:val="0"/>
        <w:autoSpaceDN w:val="0"/>
        <w:adjustRightInd w:val="0"/>
        <w:spacing w:after="0" w:line="240" w:lineRule="auto"/>
        <w:jc w:val="both"/>
        <w:rPr>
          <w:rFonts w:ascii="Times New Roman" w:hAnsi="Times New Roman" w:cs="Times New Roman"/>
          <w:color w:val="000000"/>
          <w:kern w:val="0"/>
          <w:sz w:val="24"/>
          <w:szCs w:val="24"/>
        </w:rPr>
      </w:pPr>
    </w:p>
    <w:p w14:paraId="384F9519" w14:textId="0561E635" w:rsidR="00130F8B" w:rsidRPr="00CE5A40" w:rsidRDefault="00130F8B" w:rsidP="00CE5A40">
      <w:pPr>
        <w:pStyle w:val="Sraopastraipa"/>
        <w:numPr>
          <w:ilvl w:val="0"/>
          <w:numId w:val="6"/>
        </w:numPr>
        <w:spacing w:after="0" w:line="240" w:lineRule="auto"/>
        <w:ind w:right="-1"/>
        <w:jc w:val="center"/>
        <w:rPr>
          <w:rFonts w:ascii="Times New Roman" w:eastAsia="Times New Roman" w:hAnsi="Times New Roman" w:cs="Times New Roman"/>
          <w:b/>
          <w:bCs/>
          <w:kern w:val="0"/>
          <w:sz w:val="24"/>
          <w:szCs w:val="24"/>
          <w14:ligatures w14:val="none"/>
        </w:rPr>
      </w:pPr>
      <w:r w:rsidRPr="00CE5A40">
        <w:rPr>
          <w:rFonts w:ascii="Times New Roman" w:eastAsia="Times New Roman" w:hAnsi="Times New Roman" w:cs="Times New Roman"/>
          <w:b/>
          <w:bCs/>
          <w:kern w:val="0"/>
          <w:sz w:val="24"/>
          <w:szCs w:val="24"/>
          <w14:ligatures w14:val="none"/>
        </w:rPr>
        <w:t>BAIGIAMOSIOS NUOSTATOS</w:t>
      </w:r>
    </w:p>
    <w:p w14:paraId="6017BB1E" w14:textId="77777777" w:rsidR="00130F8B" w:rsidRPr="009F4542"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50E57CE8" w:rsidR="00130F8B" w:rsidRPr="00CE5A40" w:rsidRDefault="00130F8B" w:rsidP="00CE5A40">
      <w:pPr>
        <w:pStyle w:val="Sraopastraipa"/>
        <w:numPr>
          <w:ilvl w:val="1"/>
          <w:numId w:val="6"/>
        </w:numPr>
        <w:tabs>
          <w:tab w:val="left" w:pos="1276"/>
          <w:tab w:val="left" w:pos="1843"/>
        </w:tabs>
        <w:spacing w:after="0" w:line="240" w:lineRule="auto"/>
        <w:ind w:left="0" w:firstLine="709"/>
        <w:jc w:val="both"/>
        <w:rPr>
          <w:rFonts w:ascii="Times New Roman" w:eastAsia="Times New Roman" w:hAnsi="Times New Roman" w:cs="Times New Roman"/>
          <w:kern w:val="0"/>
          <w:sz w:val="24"/>
          <w:szCs w:val="24"/>
          <w14:ligatures w14:val="none"/>
        </w:rPr>
      </w:pPr>
      <w:r w:rsidRPr="00CE5A40">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5B7C63CC" w:rsidR="00130F8B" w:rsidRPr="00CE5A40" w:rsidRDefault="00130F8B" w:rsidP="00CE5A40">
      <w:pPr>
        <w:pStyle w:val="Sraopastraipa"/>
        <w:numPr>
          <w:ilvl w:val="1"/>
          <w:numId w:val="6"/>
        </w:numPr>
        <w:tabs>
          <w:tab w:val="left" w:pos="1276"/>
          <w:tab w:val="left" w:pos="1843"/>
        </w:tabs>
        <w:spacing w:after="0" w:line="240" w:lineRule="auto"/>
        <w:ind w:left="0" w:firstLine="709"/>
        <w:jc w:val="both"/>
        <w:rPr>
          <w:rFonts w:ascii="Times New Roman" w:eastAsia="Times New Roman" w:hAnsi="Times New Roman" w:cs="Times New Roman"/>
          <w:kern w:val="0"/>
          <w:sz w:val="24"/>
          <w:szCs w:val="24"/>
          <w14:ligatures w14:val="none"/>
        </w:rPr>
      </w:pPr>
      <w:r w:rsidRPr="00CE5A40">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4630FEF" w:rsidR="00130F8B" w:rsidRPr="00CE5A40" w:rsidRDefault="00130F8B" w:rsidP="00CE5A40">
      <w:pPr>
        <w:pStyle w:val="Sraopastraipa"/>
        <w:numPr>
          <w:ilvl w:val="1"/>
          <w:numId w:val="6"/>
        </w:numPr>
        <w:tabs>
          <w:tab w:val="left" w:pos="1276"/>
        </w:tabs>
        <w:spacing w:after="0" w:line="240" w:lineRule="auto"/>
        <w:ind w:left="0" w:firstLine="709"/>
        <w:jc w:val="both"/>
        <w:rPr>
          <w:rFonts w:ascii="Times New Roman" w:eastAsia="Times New Roman" w:hAnsi="Times New Roman" w:cs="Times New Roman"/>
          <w:kern w:val="0"/>
          <w:sz w:val="24"/>
          <w:szCs w:val="24"/>
          <w14:ligatures w14:val="none"/>
        </w:rPr>
      </w:pPr>
      <w:r w:rsidRPr="00CE5A40">
        <w:rPr>
          <w:rFonts w:ascii="Times New Roman" w:eastAsia="Times New Roman" w:hAnsi="Times New Roman" w:cs="Times New Roman"/>
          <w:kern w:val="0"/>
          <w:sz w:val="24"/>
          <w:szCs w:val="24"/>
          <w14:ligatures w14:val="none"/>
        </w:rPr>
        <w:t xml:space="preserve">Pirkimo procedūros, kurios neapibrėžtos šiose </w:t>
      </w:r>
      <w:r w:rsidRPr="00CE5A40">
        <w:rPr>
          <w:rFonts w:ascii="Times New Roman" w:eastAsia="Arial Unicode MS" w:hAnsi="Times New Roman" w:cs="Times New Roman"/>
          <w:kern w:val="0"/>
          <w:sz w:val="24"/>
          <w:szCs w:val="24"/>
          <w:bdr w:val="nil"/>
          <w:lang w:eastAsia="lt-LT"/>
          <w14:ligatures w14:val="none"/>
        </w:rPr>
        <w:t xml:space="preserve">pirkimo </w:t>
      </w:r>
      <w:r w:rsidRPr="00CE5A4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8D19B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BA72" w14:textId="77777777" w:rsidR="00A57C24" w:rsidRPr="009F4542" w:rsidRDefault="00A57C24" w:rsidP="000F71ED">
      <w:pPr>
        <w:spacing w:after="0" w:line="240" w:lineRule="auto"/>
      </w:pPr>
      <w:r w:rsidRPr="009F4542">
        <w:separator/>
      </w:r>
    </w:p>
  </w:endnote>
  <w:endnote w:type="continuationSeparator" w:id="0">
    <w:p w14:paraId="090095C9" w14:textId="77777777" w:rsidR="00A57C24" w:rsidRPr="009F4542" w:rsidRDefault="00A57C24" w:rsidP="000F71ED">
      <w:pPr>
        <w:spacing w:after="0" w:line="240" w:lineRule="auto"/>
      </w:pPr>
      <w:r w:rsidRPr="009F45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07723"/>
      <w:docPartObj>
        <w:docPartGallery w:val="Page Numbers (Bottom of Page)"/>
        <w:docPartUnique/>
      </w:docPartObj>
    </w:sdtPr>
    <w:sdtEndPr>
      <w:rPr>
        <w:rFonts w:ascii="Times New Roman" w:hAnsi="Times New Roman" w:cs="Times New Roman"/>
      </w:rPr>
    </w:sdtEndPr>
    <w:sdtContent>
      <w:p w14:paraId="37C03DF7" w14:textId="1ED35210" w:rsidR="00235D9B" w:rsidRPr="009F4542" w:rsidRDefault="00235D9B">
        <w:pPr>
          <w:pStyle w:val="Porat"/>
          <w:jc w:val="right"/>
          <w:rPr>
            <w:rFonts w:ascii="Times New Roman" w:hAnsi="Times New Roman" w:cs="Times New Roman"/>
          </w:rPr>
        </w:pPr>
        <w:r w:rsidRPr="009F4542">
          <w:rPr>
            <w:rFonts w:ascii="Times New Roman" w:hAnsi="Times New Roman" w:cs="Times New Roman"/>
          </w:rPr>
          <w:fldChar w:fldCharType="begin"/>
        </w:r>
        <w:r w:rsidRPr="009F4542">
          <w:rPr>
            <w:rFonts w:ascii="Times New Roman" w:hAnsi="Times New Roman" w:cs="Times New Roman"/>
          </w:rPr>
          <w:instrText>PAGE   \* MERGEFORMAT</w:instrText>
        </w:r>
        <w:r w:rsidRPr="009F4542">
          <w:rPr>
            <w:rFonts w:ascii="Times New Roman" w:hAnsi="Times New Roman" w:cs="Times New Roman"/>
          </w:rPr>
          <w:fldChar w:fldCharType="separate"/>
        </w:r>
        <w:r w:rsidRPr="009F4542">
          <w:rPr>
            <w:rFonts w:ascii="Times New Roman" w:hAnsi="Times New Roman" w:cs="Times New Roman"/>
          </w:rPr>
          <w:t>2</w:t>
        </w:r>
        <w:r w:rsidRPr="009F4542">
          <w:rPr>
            <w:rFonts w:ascii="Times New Roman" w:hAnsi="Times New Roman" w:cs="Times New Roman"/>
          </w:rPr>
          <w:fldChar w:fldCharType="end"/>
        </w:r>
      </w:p>
    </w:sdtContent>
  </w:sdt>
  <w:p w14:paraId="01DE6FDD" w14:textId="77777777" w:rsidR="00235D9B" w:rsidRPr="009F4542" w:rsidRDefault="00235D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A38B" w14:textId="77777777" w:rsidR="00A57C24" w:rsidRPr="009F4542" w:rsidRDefault="00A57C24" w:rsidP="000F71ED">
      <w:pPr>
        <w:spacing w:after="0" w:line="240" w:lineRule="auto"/>
      </w:pPr>
      <w:r w:rsidRPr="009F4542">
        <w:separator/>
      </w:r>
    </w:p>
  </w:footnote>
  <w:footnote w:type="continuationSeparator" w:id="0">
    <w:p w14:paraId="0036D649" w14:textId="77777777" w:rsidR="00A57C24" w:rsidRPr="009F4542" w:rsidRDefault="00A57C24" w:rsidP="000F71ED">
      <w:pPr>
        <w:spacing w:after="0" w:line="240" w:lineRule="auto"/>
      </w:pPr>
      <w:r w:rsidRPr="009F4542">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9F4542">
        <w:rPr>
          <w:rStyle w:val="Puslapioinaosnuoroda"/>
          <w:rFonts w:ascii="Times New Roman" w:hAnsi="Times New Roman" w:cs="Times New Roman"/>
        </w:rPr>
        <w:footnoteRef/>
      </w:r>
      <w:r w:rsidRPr="009F4542">
        <w:rPr>
          <w:rFonts w:ascii="Times New Roman" w:hAnsi="Times New Roman" w:cs="Times New Roman"/>
        </w:rPr>
        <w:t xml:space="preserve"> Lietuvos Respublikoje ar </w:t>
      </w:r>
      <w:r w:rsidRPr="009F4542">
        <w:rPr>
          <w:rFonts w:ascii="Times New Roman" w:eastAsia="Calibri" w:hAnsi="Times New Roman" w:cs="Times New Roman"/>
          <w14:ligatures w14:val="none"/>
        </w:rPr>
        <w:t xml:space="preserve">užsienyje registruoto banko išduoto banko garantijos rašte, kredito įstaigos garantijoje, ar draudimo bendrovės laidavimo rašto dokumentuose </w:t>
      </w:r>
      <w:r w:rsidRPr="009F4542">
        <w:rPr>
          <w:rFonts w:ascii="Times New Roman" w:hAnsi="Times New Roman" w:cs="Times New Roman"/>
          <w:color w:val="000000" w:themeColor="text1"/>
        </w:rPr>
        <w:t xml:space="preserve">reikia nurodyti, kad </w:t>
      </w:r>
      <w:r w:rsidRPr="009F4542">
        <w:rPr>
          <w:rFonts w:ascii="Times New Roman" w:hAnsi="Times New Roman" w:cs="Times New Roman"/>
          <w:b/>
          <w:bCs/>
          <w:color w:val="000000" w:themeColor="text1"/>
        </w:rPr>
        <w:t>gavėjas Šiaulių miesto savivaldybės administracija</w:t>
      </w:r>
      <w:r w:rsidRPr="009F4542">
        <w:rPr>
          <w:rFonts w:ascii="Times New Roman" w:hAnsi="Times New Roman" w:cs="Times New Roman"/>
          <w:color w:val="000000" w:themeColor="text1"/>
        </w:rPr>
        <w:t xml:space="preserve"> 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2004C4E4"/>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0F6F510C"/>
    <w:multiLevelType w:val="hybridMultilevel"/>
    <w:tmpl w:val="10D07054"/>
    <w:lvl w:ilvl="0" w:tplc="33F0C4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52323"/>
    <w:multiLevelType w:val="multilevel"/>
    <w:tmpl w:val="53DEFFAA"/>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2138"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3" w15:restartNumberingAfterBreak="0">
    <w:nsid w:val="217651D9"/>
    <w:multiLevelType w:val="multilevel"/>
    <w:tmpl w:val="5AB41696"/>
    <w:lvl w:ilvl="0">
      <w:start w:val="4"/>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4" w15:restartNumberingAfterBreak="0">
    <w:nsid w:val="2352442C"/>
    <w:multiLevelType w:val="multilevel"/>
    <w:tmpl w:val="84540D48"/>
    <w:lvl w:ilvl="0">
      <w:start w:val="1"/>
      <w:numFmt w:val="decimal"/>
      <w:lvlText w:val="%1."/>
      <w:lvlJc w:val="left"/>
      <w:pPr>
        <w:ind w:left="480" w:hanging="480"/>
      </w:pPr>
      <w:rPr>
        <w:rFonts w:hint="default"/>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1855" w:hanging="720"/>
      </w:pPr>
      <w:rPr>
        <w:rFonts w:hint="default"/>
        <w:b w:val="0"/>
        <w:bCs w:val="0"/>
        <w:color w:val="auto"/>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406332E"/>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6" w15:restartNumberingAfterBreak="0">
    <w:nsid w:val="27837970"/>
    <w:multiLevelType w:val="multilevel"/>
    <w:tmpl w:val="2C3C4A1C"/>
    <w:lvl w:ilvl="0">
      <w:start w:val="6"/>
      <w:numFmt w:val="decimal"/>
      <w:lvlText w:val="%1."/>
      <w:lvlJc w:val="left"/>
      <w:pPr>
        <w:ind w:left="360" w:hanging="360"/>
      </w:pPr>
      <w:rPr>
        <w:rFonts w:eastAsiaTheme="minorHAnsi" w:hint="default"/>
      </w:rPr>
    </w:lvl>
    <w:lvl w:ilvl="1">
      <w:start w:val="1"/>
      <w:numFmt w:val="decimal"/>
      <w:lvlText w:val="%1.%2."/>
      <w:lvlJc w:val="left"/>
      <w:pPr>
        <w:ind w:left="644" w:hanging="360"/>
      </w:pPr>
      <w:rPr>
        <w:rFonts w:eastAsiaTheme="minorHAnsi" w:hint="default"/>
      </w:rPr>
    </w:lvl>
    <w:lvl w:ilvl="2">
      <w:start w:val="1"/>
      <w:numFmt w:val="decimal"/>
      <w:lvlText w:val="%1.%2.%3."/>
      <w:lvlJc w:val="left"/>
      <w:pPr>
        <w:ind w:left="1288" w:hanging="720"/>
      </w:pPr>
      <w:rPr>
        <w:rFonts w:eastAsiaTheme="minorHAnsi" w:hint="default"/>
      </w:rPr>
    </w:lvl>
    <w:lvl w:ilvl="3">
      <w:start w:val="1"/>
      <w:numFmt w:val="decimal"/>
      <w:lvlText w:val="%1.%2.%3.%4."/>
      <w:lvlJc w:val="left"/>
      <w:pPr>
        <w:ind w:left="1572" w:hanging="720"/>
      </w:pPr>
      <w:rPr>
        <w:rFonts w:eastAsiaTheme="minorHAnsi" w:hint="default"/>
      </w:rPr>
    </w:lvl>
    <w:lvl w:ilvl="4">
      <w:start w:val="1"/>
      <w:numFmt w:val="decimal"/>
      <w:lvlText w:val="%1.%2.%3.%4.%5."/>
      <w:lvlJc w:val="left"/>
      <w:pPr>
        <w:ind w:left="2216" w:hanging="1080"/>
      </w:pPr>
      <w:rPr>
        <w:rFonts w:eastAsiaTheme="minorHAnsi" w:hint="default"/>
      </w:rPr>
    </w:lvl>
    <w:lvl w:ilvl="5">
      <w:start w:val="1"/>
      <w:numFmt w:val="decimal"/>
      <w:lvlText w:val="%1.%2.%3.%4.%5.%6."/>
      <w:lvlJc w:val="left"/>
      <w:pPr>
        <w:ind w:left="2500" w:hanging="1080"/>
      </w:pPr>
      <w:rPr>
        <w:rFonts w:eastAsiaTheme="minorHAnsi" w:hint="default"/>
      </w:rPr>
    </w:lvl>
    <w:lvl w:ilvl="6">
      <w:start w:val="1"/>
      <w:numFmt w:val="decimal"/>
      <w:lvlText w:val="%1.%2.%3.%4.%5.%6.%7."/>
      <w:lvlJc w:val="left"/>
      <w:pPr>
        <w:ind w:left="3144" w:hanging="1440"/>
      </w:pPr>
      <w:rPr>
        <w:rFonts w:eastAsiaTheme="minorHAnsi" w:hint="default"/>
      </w:rPr>
    </w:lvl>
    <w:lvl w:ilvl="7">
      <w:start w:val="1"/>
      <w:numFmt w:val="decimal"/>
      <w:lvlText w:val="%1.%2.%3.%4.%5.%6.%7.%8."/>
      <w:lvlJc w:val="left"/>
      <w:pPr>
        <w:ind w:left="3428" w:hanging="1440"/>
      </w:pPr>
      <w:rPr>
        <w:rFonts w:eastAsiaTheme="minorHAnsi" w:hint="default"/>
      </w:rPr>
    </w:lvl>
    <w:lvl w:ilvl="8">
      <w:start w:val="1"/>
      <w:numFmt w:val="decimal"/>
      <w:lvlText w:val="%1.%2.%3.%4.%5.%6.%7.%8.%9."/>
      <w:lvlJc w:val="left"/>
      <w:pPr>
        <w:ind w:left="4072" w:hanging="1800"/>
      </w:pPr>
      <w:rPr>
        <w:rFonts w:eastAsiaTheme="minorHAnsi" w:hint="default"/>
      </w:rPr>
    </w:lvl>
  </w:abstractNum>
  <w:abstractNum w:abstractNumId="7" w15:restartNumberingAfterBreak="0">
    <w:nsid w:val="2AB22661"/>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8" w15:restartNumberingAfterBreak="0">
    <w:nsid w:val="31622DE5"/>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9" w15:restartNumberingAfterBreak="0">
    <w:nsid w:val="35F9524B"/>
    <w:multiLevelType w:val="multilevel"/>
    <w:tmpl w:val="75465810"/>
    <w:lvl w:ilvl="0">
      <w:start w:val="1"/>
      <w:numFmt w:val="decimal"/>
      <w:lvlText w:val="%1."/>
      <w:lvlJc w:val="left"/>
      <w:pPr>
        <w:ind w:left="480" w:hanging="480"/>
      </w:pPr>
      <w:rPr>
        <w:rFonts w:hint="default"/>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2138" w:hanging="720"/>
      </w:pPr>
      <w:rPr>
        <w:rFonts w:hint="default"/>
        <w:b w:val="0"/>
        <w:bCs w:val="0"/>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71279B0"/>
    <w:multiLevelType w:val="hybridMultilevel"/>
    <w:tmpl w:val="630C501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8E0338"/>
    <w:multiLevelType w:val="hybridMultilevel"/>
    <w:tmpl w:val="3D58CC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D440A5F"/>
    <w:multiLevelType w:val="multilevel"/>
    <w:tmpl w:val="26DE856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BA5086"/>
    <w:multiLevelType w:val="multilevel"/>
    <w:tmpl w:val="AD7E59F0"/>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Calibri" w:hAnsi="Times New Roman" w:cs="Times New Roman"/>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15" w15:restartNumberingAfterBreak="0">
    <w:nsid w:val="46DF12A7"/>
    <w:multiLevelType w:val="multilevel"/>
    <w:tmpl w:val="288A88D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7920107"/>
    <w:multiLevelType w:val="multilevel"/>
    <w:tmpl w:val="54605F40"/>
    <w:lvl w:ilvl="0">
      <w:start w:val="3"/>
      <w:numFmt w:val="decimal"/>
      <w:lvlText w:val="%1."/>
      <w:lvlJc w:val="left"/>
      <w:pPr>
        <w:ind w:left="540" w:hanging="540"/>
      </w:pPr>
      <w:rPr>
        <w:rFonts w:hint="default"/>
        <w:b/>
        <w:bCs/>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D5172F"/>
    <w:multiLevelType w:val="multilevel"/>
    <w:tmpl w:val="A814AD3E"/>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F4D74A7"/>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19" w15:restartNumberingAfterBreak="0">
    <w:nsid w:val="50DA003D"/>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2138"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0"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82E292B"/>
    <w:multiLevelType w:val="hybridMultilevel"/>
    <w:tmpl w:val="42623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D363C"/>
    <w:multiLevelType w:val="multilevel"/>
    <w:tmpl w:val="CC683F24"/>
    <w:lvl w:ilvl="0">
      <w:start w:val="2"/>
      <w:numFmt w:val="decimal"/>
      <w:lvlText w:val="%1"/>
      <w:lvlJc w:val="left"/>
      <w:pPr>
        <w:ind w:left="4472"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3"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367BF9"/>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5" w15:restartNumberingAfterBreak="0">
    <w:nsid w:val="5BED55E3"/>
    <w:multiLevelType w:val="multilevel"/>
    <w:tmpl w:val="CC683F24"/>
    <w:lvl w:ilvl="0">
      <w:start w:val="2"/>
      <w:numFmt w:val="decimal"/>
      <w:lvlText w:val="%1"/>
      <w:lvlJc w:val="left"/>
      <w:pPr>
        <w:ind w:left="4472"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6" w15:restartNumberingAfterBreak="0">
    <w:nsid w:val="62466E52"/>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7" w15:restartNumberingAfterBreak="0">
    <w:nsid w:val="688C22E2"/>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8" w15:restartNumberingAfterBreak="0">
    <w:nsid w:val="68BE043B"/>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29" w15:restartNumberingAfterBreak="0">
    <w:nsid w:val="6CCA5397"/>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30" w15:restartNumberingAfterBreak="0">
    <w:nsid w:val="6D017F89"/>
    <w:multiLevelType w:val="multilevel"/>
    <w:tmpl w:val="16E236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997FBD"/>
    <w:multiLevelType w:val="multilevel"/>
    <w:tmpl w:val="CC683F24"/>
    <w:lvl w:ilvl="0">
      <w:start w:val="2"/>
      <w:numFmt w:val="decimal"/>
      <w:lvlText w:val="%1"/>
      <w:lvlJc w:val="left"/>
      <w:pPr>
        <w:ind w:left="4472"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32" w15:restartNumberingAfterBreak="0">
    <w:nsid w:val="6FDD313F"/>
    <w:multiLevelType w:val="hybridMultilevel"/>
    <w:tmpl w:val="0488545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3E03108"/>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34" w15:restartNumberingAfterBreak="0">
    <w:nsid w:val="74437AC1"/>
    <w:multiLevelType w:val="multilevel"/>
    <w:tmpl w:val="CC683F24"/>
    <w:lvl w:ilvl="0">
      <w:start w:val="2"/>
      <w:numFmt w:val="decimal"/>
      <w:lvlText w:val="%1"/>
      <w:lvlJc w:val="left"/>
      <w:pPr>
        <w:ind w:left="4472"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abstractNum w:abstractNumId="35" w15:restartNumberingAfterBreak="0">
    <w:nsid w:val="75B6229E"/>
    <w:multiLevelType w:val="multilevel"/>
    <w:tmpl w:val="75465810"/>
    <w:lvl w:ilvl="0">
      <w:start w:val="1"/>
      <w:numFmt w:val="decimal"/>
      <w:lvlText w:val="%1."/>
      <w:lvlJc w:val="left"/>
      <w:pPr>
        <w:ind w:left="480" w:hanging="480"/>
      </w:pPr>
      <w:rPr>
        <w:rFonts w:hint="default"/>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2138" w:hanging="720"/>
      </w:pPr>
      <w:rPr>
        <w:rFonts w:hint="default"/>
        <w:b w:val="0"/>
        <w:bCs w:val="0"/>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C187D9B"/>
    <w:multiLevelType w:val="multilevel"/>
    <w:tmpl w:val="465C94F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189" w:hanging="480"/>
      </w:pPr>
      <w:rPr>
        <w:rFonts w:ascii="Times New Roman" w:hAnsi="Times New Roman" w:cs="Times New Roman" w:hint="default"/>
        <w:b w:val="0"/>
        <w:bCs w:val="0"/>
      </w:rPr>
    </w:lvl>
    <w:lvl w:ilvl="2">
      <w:start w:val="1"/>
      <w:numFmt w:val="decimal"/>
      <w:isLgl/>
      <w:lvlText w:val="%1.%2.%3."/>
      <w:lvlJc w:val="left"/>
      <w:pPr>
        <w:ind w:left="1778" w:hanging="720"/>
      </w:pPr>
      <w:rPr>
        <w:rFonts w:ascii="Times New Roman" w:hAnsi="Times New Roman" w:cs="Times New Roman"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DAD2E09"/>
    <w:multiLevelType w:val="multilevel"/>
    <w:tmpl w:val="CC683F24"/>
    <w:lvl w:ilvl="0">
      <w:start w:val="2"/>
      <w:numFmt w:val="decimal"/>
      <w:lvlText w:val="%1"/>
      <w:lvlJc w:val="left"/>
      <w:pPr>
        <w:ind w:left="360" w:hanging="360"/>
      </w:pPr>
      <w:rPr>
        <w:rFonts w:eastAsiaTheme="minorHAnsi" w:hint="default"/>
        <w:b w:val="0"/>
        <w:color w:val="000000"/>
      </w:rPr>
    </w:lvl>
    <w:lvl w:ilvl="1">
      <w:start w:val="2"/>
      <w:numFmt w:val="decimal"/>
      <w:lvlText w:val="%1.%2"/>
      <w:lvlJc w:val="left"/>
      <w:pPr>
        <w:ind w:left="1069" w:hanging="360"/>
      </w:pPr>
      <w:rPr>
        <w:rFonts w:eastAsiaTheme="minorHAnsi" w:hint="default"/>
        <w:b w:val="0"/>
        <w:color w:val="000000"/>
      </w:rPr>
    </w:lvl>
    <w:lvl w:ilvl="2">
      <w:start w:val="1"/>
      <w:numFmt w:val="decimal"/>
      <w:lvlText w:val="%1.%2.%3"/>
      <w:lvlJc w:val="left"/>
      <w:pPr>
        <w:ind w:left="1004" w:hanging="720"/>
      </w:pPr>
      <w:rPr>
        <w:rFonts w:eastAsiaTheme="minorHAnsi" w:hint="default"/>
        <w:b w:val="0"/>
        <w:color w:val="000000"/>
      </w:rPr>
    </w:lvl>
    <w:lvl w:ilvl="3">
      <w:start w:val="1"/>
      <w:numFmt w:val="decimal"/>
      <w:lvlText w:val="%1.%2.%3.%4"/>
      <w:lvlJc w:val="left"/>
      <w:pPr>
        <w:ind w:left="2847" w:hanging="720"/>
      </w:pPr>
      <w:rPr>
        <w:rFonts w:eastAsiaTheme="minorHAnsi" w:hint="default"/>
        <w:b w:val="0"/>
        <w:color w:val="000000"/>
      </w:rPr>
    </w:lvl>
    <w:lvl w:ilvl="4">
      <w:start w:val="1"/>
      <w:numFmt w:val="decimal"/>
      <w:lvlText w:val="%1.%2.%3.%4.%5"/>
      <w:lvlJc w:val="left"/>
      <w:pPr>
        <w:ind w:left="3916" w:hanging="1080"/>
      </w:pPr>
      <w:rPr>
        <w:rFonts w:eastAsiaTheme="minorHAnsi" w:hint="default"/>
        <w:b w:val="0"/>
        <w:color w:val="000000"/>
      </w:rPr>
    </w:lvl>
    <w:lvl w:ilvl="5">
      <w:start w:val="1"/>
      <w:numFmt w:val="decimal"/>
      <w:lvlText w:val="%1.%2.%3.%4.%5.%6"/>
      <w:lvlJc w:val="left"/>
      <w:pPr>
        <w:ind w:left="4625" w:hanging="1080"/>
      </w:pPr>
      <w:rPr>
        <w:rFonts w:eastAsiaTheme="minorHAnsi" w:hint="default"/>
        <w:b w:val="0"/>
        <w:color w:val="000000"/>
      </w:rPr>
    </w:lvl>
    <w:lvl w:ilvl="6">
      <w:start w:val="1"/>
      <w:numFmt w:val="decimal"/>
      <w:lvlText w:val="%1.%2.%3.%4.%5.%6.%7"/>
      <w:lvlJc w:val="left"/>
      <w:pPr>
        <w:ind w:left="5694" w:hanging="1440"/>
      </w:pPr>
      <w:rPr>
        <w:rFonts w:eastAsiaTheme="minorHAnsi" w:hint="default"/>
        <w:b w:val="0"/>
        <w:color w:val="000000"/>
      </w:rPr>
    </w:lvl>
    <w:lvl w:ilvl="7">
      <w:start w:val="1"/>
      <w:numFmt w:val="decimal"/>
      <w:lvlText w:val="%1.%2.%3.%4.%5.%6.%7.%8"/>
      <w:lvlJc w:val="left"/>
      <w:pPr>
        <w:ind w:left="6403" w:hanging="1440"/>
      </w:pPr>
      <w:rPr>
        <w:rFonts w:eastAsiaTheme="minorHAnsi" w:hint="default"/>
        <w:b w:val="0"/>
        <w:color w:val="000000"/>
      </w:rPr>
    </w:lvl>
    <w:lvl w:ilvl="8">
      <w:start w:val="1"/>
      <w:numFmt w:val="decimal"/>
      <w:lvlText w:val="%1.%2.%3.%4.%5.%6.%7.%8.%9"/>
      <w:lvlJc w:val="left"/>
      <w:pPr>
        <w:ind w:left="7472" w:hanging="1800"/>
      </w:pPr>
      <w:rPr>
        <w:rFonts w:eastAsiaTheme="minorHAnsi" w:hint="default"/>
        <w:b w:val="0"/>
        <w:color w:val="000000"/>
      </w:rPr>
    </w:lvl>
  </w:abstractNum>
  <w:num w:numId="1" w16cid:durableId="1416441627">
    <w:abstractNumId w:val="13"/>
  </w:num>
  <w:num w:numId="2" w16cid:durableId="1656227431">
    <w:abstractNumId w:val="14"/>
  </w:num>
  <w:num w:numId="3" w16cid:durableId="1919708934">
    <w:abstractNumId w:val="20"/>
  </w:num>
  <w:num w:numId="4" w16cid:durableId="1858738420">
    <w:abstractNumId w:val="23"/>
  </w:num>
  <w:num w:numId="5" w16cid:durableId="1656763950">
    <w:abstractNumId w:val="11"/>
  </w:num>
  <w:num w:numId="6" w16cid:durableId="1151092473">
    <w:abstractNumId w:val="4"/>
  </w:num>
  <w:num w:numId="7" w16cid:durableId="266547781">
    <w:abstractNumId w:val="0"/>
  </w:num>
  <w:num w:numId="8" w16cid:durableId="430467356">
    <w:abstractNumId w:val="17"/>
  </w:num>
  <w:num w:numId="9" w16cid:durableId="214585121">
    <w:abstractNumId w:val="21"/>
  </w:num>
  <w:num w:numId="10" w16cid:durableId="2086367564">
    <w:abstractNumId w:val="15"/>
  </w:num>
  <w:num w:numId="11" w16cid:durableId="1345088902">
    <w:abstractNumId w:val="30"/>
  </w:num>
  <w:num w:numId="12" w16cid:durableId="1276015892">
    <w:abstractNumId w:val="12"/>
  </w:num>
  <w:num w:numId="13" w16cid:durableId="1079332502">
    <w:abstractNumId w:val="6"/>
  </w:num>
  <w:num w:numId="14" w16cid:durableId="50429709">
    <w:abstractNumId w:val="36"/>
  </w:num>
  <w:num w:numId="15" w16cid:durableId="1328166707">
    <w:abstractNumId w:val="35"/>
  </w:num>
  <w:num w:numId="16" w16cid:durableId="1925651046">
    <w:abstractNumId w:val="2"/>
  </w:num>
  <w:num w:numId="17" w16cid:durableId="1240990458">
    <w:abstractNumId w:val="22"/>
  </w:num>
  <w:num w:numId="18" w16cid:durableId="1007559910">
    <w:abstractNumId w:val="10"/>
  </w:num>
  <w:num w:numId="19" w16cid:durableId="1997492247">
    <w:abstractNumId w:val="19"/>
  </w:num>
  <w:num w:numId="20" w16cid:durableId="1276325859">
    <w:abstractNumId w:val="24"/>
  </w:num>
  <w:num w:numId="21" w16cid:durableId="439227545">
    <w:abstractNumId w:val="28"/>
  </w:num>
  <w:num w:numId="22" w16cid:durableId="764762049">
    <w:abstractNumId w:val="26"/>
  </w:num>
  <w:num w:numId="23" w16cid:durableId="1350136715">
    <w:abstractNumId w:val="37"/>
  </w:num>
  <w:num w:numId="24" w16cid:durableId="1922105713">
    <w:abstractNumId w:val="29"/>
  </w:num>
  <w:num w:numId="25" w16cid:durableId="301813606">
    <w:abstractNumId w:val="8"/>
  </w:num>
  <w:num w:numId="26" w16cid:durableId="526453899">
    <w:abstractNumId w:val="33"/>
  </w:num>
  <w:num w:numId="27" w16cid:durableId="398408594">
    <w:abstractNumId w:val="1"/>
  </w:num>
  <w:num w:numId="28" w16cid:durableId="1916014672">
    <w:abstractNumId w:val="32"/>
  </w:num>
  <w:num w:numId="29" w16cid:durableId="354501757">
    <w:abstractNumId w:val="9"/>
  </w:num>
  <w:num w:numId="30" w16cid:durableId="1838156067">
    <w:abstractNumId w:val="7"/>
  </w:num>
  <w:num w:numId="31" w16cid:durableId="158355755">
    <w:abstractNumId w:val="5"/>
  </w:num>
  <w:num w:numId="32" w16cid:durableId="190807603">
    <w:abstractNumId w:val="18"/>
  </w:num>
  <w:num w:numId="33" w16cid:durableId="1505436863">
    <w:abstractNumId w:val="27"/>
  </w:num>
  <w:num w:numId="34" w16cid:durableId="711148857">
    <w:abstractNumId w:val="31"/>
  </w:num>
  <w:num w:numId="35" w16cid:durableId="193155884">
    <w:abstractNumId w:val="34"/>
  </w:num>
  <w:num w:numId="36" w16cid:durableId="737437838">
    <w:abstractNumId w:val="25"/>
  </w:num>
  <w:num w:numId="37" w16cid:durableId="2072925304">
    <w:abstractNumId w:val="3"/>
  </w:num>
  <w:num w:numId="38" w16cid:durableId="355351003">
    <w:abstractNumId w:val="16"/>
  </w:num>
  <w:num w:numId="39" w16cid:durableId="1055353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22520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05F10"/>
    <w:rsid w:val="00012FC5"/>
    <w:rsid w:val="00013865"/>
    <w:rsid w:val="00013D7A"/>
    <w:rsid w:val="00014E85"/>
    <w:rsid w:val="00016B44"/>
    <w:rsid w:val="00025298"/>
    <w:rsid w:val="00030F04"/>
    <w:rsid w:val="00035A11"/>
    <w:rsid w:val="00046726"/>
    <w:rsid w:val="000520DA"/>
    <w:rsid w:val="00062F26"/>
    <w:rsid w:val="00066DDD"/>
    <w:rsid w:val="00070CCF"/>
    <w:rsid w:val="000713BA"/>
    <w:rsid w:val="00073456"/>
    <w:rsid w:val="000736F3"/>
    <w:rsid w:val="0008078D"/>
    <w:rsid w:val="00080874"/>
    <w:rsid w:val="00091A83"/>
    <w:rsid w:val="000924D2"/>
    <w:rsid w:val="00092EE3"/>
    <w:rsid w:val="00094ED7"/>
    <w:rsid w:val="000A1053"/>
    <w:rsid w:val="000B205D"/>
    <w:rsid w:val="000B381E"/>
    <w:rsid w:val="000B535C"/>
    <w:rsid w:val="000C0FAD"/>
    <w:rsid w:val="000C3221"/>
    <w:rsid w:val="000C35AC"/>
    <w:rsid w:val="000C6E0B"/>
    <w:rsid w:val="000D40B2"/>
    <w:rsid w:val="000E681C"/>
    <w:rsid w:val="000F4028"/>
    <w:rsid w:val="000F54CF"/>
    <w:rsid w:val="000F71ED"/>
    <w:rsid w:val="001003D8"/>
    <w:rsid w:val="00100F8A"/>
    <w:rsid w:val="0011111F"/>
    <w:rsid w:val="00122EA9"/>
    <w:rsid w:val="001236CF"/>
    <w:rsid w:val="00123874"/>
    <w:rsid w:val="00123AE1"/>
    <w:rsid w:val="00124A3C"/>
    <w:rsid w:val="00130F8B"/>
    <w:rsid w:val="00132497"/>
    <w:rsid w:val="00141B62"/>
    <w:rsid w:val="00142725"/>
    <w:rsid w:val="0015313B"/>
    <w:rsid w:val="00161229"/>
    <w:rsid w:val="00165ED3"/>
    <w:rsid w:val="00170621"/>
    <w:rsid w:val="00174E5F"/>
    <w:rsid w:val="00174FC7"/>
    <w:rsid w:val="0018204E"/>
    <w:rsid w:val="00183049"/>
    <w:rsid w:val="0018330D"/>
    <w:rsid w:val="001844BE"/>
    <w:rsid w:val="00187115"/>
    <w:rsid w:val="00191B9A"/>
    <w:rsid w:val="001955C2"/>
    <w:rsid w:val="001A02C0"/>
    <w:rsid w:val="001B26A4"/>
    <w:rsid w:val="001C3DBE"/>
    <w:rsid w:val="001D182A"/>
    <w:rsid w:val="001D4DA3"/>
    <w:rsid w:val="001E0EEB"/>
    <w:rsid w:val="001E4C5A"/>
    <w:rsid w:val="001E76F2"/>
    <w:rsid w:val="001F1B7A"/>
    <w:rsid w:val="001F57D8"/>
    <w:rsid w:val="00200A33"/>
    <w:rsid w:val="00211DB1"/>
    <w:rsid w:val="00211F6A"/>
    <w:rsid w:val="0021495F"/>
    <w:rsid w:val="00227031"/>
    <w:rsid w:val="00230D21"/>
    <w:rsid w:val="00235D9B"/>
    <w:rsid w:val="00244D58"/>
    <w:rsid w:val="00250A92"/>
    <w:rsid w:val="002511E8"/>
    <w:rsid w:val="00253D40"/>
    <w:rsid w:val="0025534D"/>
    <w:rsid w:val="0026044A"/>
    <w:rsid w:val="00265282"/>
    <w:rsid w:val="00265478"/>
    <w:rsid w:val="002660D9"/>
    <w:rsid w:val="0027091F"/>
    <w:rsid w:val="00271C81"/>
    <w:rsid w:val="00273126"/>
    <w:rsid w:val="002746B4"/>
    <w:rsid w:val="002805A8"/>
    <w:rsid w:val="002836A6"/>
    <w:rsid w:val="00285C63"/>
    <w:rsid w:val="00286458"/>
    <w:rsid w:val="002A1FC5"/>
    <w:rsid w:val="002A25D6"/>
    <w:rsid w:val="002A41EC"/>
    <w:rsid w:val="002B0299"/>
    <w:rsid w:val="002B0D00"/>
    <w:rsid w:val="002B49BF"/>
    <w:rsid w:val="002B510D"/>
    <w:rsid w:val="002C2221"/>
    <w:rsid w:val="002C3A0E"/>
    <w:rsid w:val="002C5B1E"/>
    <w:rsid w:val="002D0EBB"/>
    <w:rsid w:val="002D484D"/>
    <w:rsid w:val="002E2036"/>
    <w:rsid w:val="002F4A5B"/>
    <w:rsid w:val="002F5E8E"/>
    <w:rsid w:val="003050ED"/>
    <w:rsid w:val="00307D68"/>
    <w:rsid w:val="0031106D"/>
    <w:rsid w:val="00314C54"/>
    <w:rsid w:val="00327A04"/>
    <w:rsid w:val="00331338"/>
    <w:rsid w:val="003326C4"/>
    <w:rsid w:val="00335062"/>
    <w:rsid w:val="00341F73"/>
    <w:rsid w:val="0034399A"/>
    <w:rsid w:val="00346AE5"/>
    <w:rsid w:val="0034791C"/>
    <w:rsid w:val="0035068F"/>
    <w:rsid w:val="00354A63"/>
    <w:rsid w:val="00354E49"/>
    <w:rsid w:val="00364360"/>
    <w:rsid w:val="0036674F"/>
    <w:rsid w:val="00370190"/>
    <w:rsid w:val="00382715"/>
    <w:rsid w:val="00390A98"/>
    <w:rsid w:val="00392EC8"/>
    <w:rsid w:val="00393DCD"/>
    <w:rsid w:val="003956B6"/>
    <w:rsid w:val="003B5251"/>
    <w:rsid w:val="003B5977"/>
    <w:rsid w:val="003B6243"/>
    <w:rsid w:val="003B7798"/>
    <w:rsid w:val="003C0517"/>
    <w:rsid w:val="003C5035"/>
    <w:rsid w:val="003D1FB1"/>
    <w:rsid w:val="003D2A19"/>
    <w:rsid w:val="003D3E2D"/>
    <w:rsid w:val="003D4346"/>
    <w:rsid w:val="003E21C3"/>
    <w:rsid w:val="003E4FE6"/>
    <w:rsid w:val="003E70EE"/>
    <w:rsid w:val="003F402C"/>
    <w:rsid w:val="003F6FFF"/>
    <w:rsid w:val="004017E1"/>
    <w:rsid w:val="00405034"/>
    <w:rsid w:val="00405875"/>
    <w:rsid w:val="004071F5"/>
    <w:rsid w:val="00407223"/>
    <w:rsid w:val="004108BE"/>
    <w:rsid w:val="00415184"/>
    <w:rsid w:val="00415AA8"/>
    <w:rsid w:val="00420ADC"/>
    <w:rsid w:val="004212D8"/>
    <w:rsid w:val="00422D77"/>
    <w:rsid w:val="00423EF5"/>
    <w:rsid w:val="0043037D"/>
    <w:rsid w:val="004305E1"/>
    <w:rsid w:val="00433EC6"/>
    <w:rsid w:val="004526AA"/>
    <w:rsid w:val="00454E98"/>
    <w:rsid w:val="00454FB6"/>
    <w:rsid w:val="00463319"/>
    <w:rsid w:val="00463BB7"/>
    <w:rsid w:val="00466328"/>
    <w:rsid w:val="004703EA"/>
    <w:rsid w:val="00472999"/>
    <w:rsid w:val="004729D2"/>
    <w:rsid w:val="00487E59"/>
    <w:rsid w:val="00493239"/>
    <w:rsid w:val="0049371B"/>
    <w:rsid w:val="00493BCE"/>
    <w:rsid w:val="00497AB1"/>
    <w:rsid w:val="004A2B3D"/>
    <w:rsid w:val="004A4537"/>
    <w:rsid w:val="004A7950"/>
    <w:rsid w:val="004B1865"/>
    <w:rsid w:val="004B42D5"/>
    <w:rsid w:val="004B53EF"/>
    <w:rsid w:val="004C0E28"/>
    <w:rsid w:val="004C1802"/>
    <w:rsid w:val="004C2EE9"/>
    <w:rsid w:val="004C4193"/>
    <w:rsid w:val="004C53E6"/>
    <w:rsid w:val="004D0E6C"/>
    <w:rsid w:val="004D556A"/>
    <w:rsid w:val="004E0838"/>
    <w:rsid w:val="004E2B51"/>
    <w:rsid w:val="004E3504"/>
    <w:rsid w:val="004E55E8"/>
    <w:rsid w:val="004F1A8A"/>
    <w:rsid w:val="004F647C"/>
    <w:rsid w:val="004F6992"/>
    <w:rsid w:val="005046C2"/>
    <w:rsid w:val="00510EC0"/>
    <w:rsid w:val="00516C10"/>
    <w:rsid w:val="005328B4"/>
    <w:rsid w:val="005345B4"/>
    <w:rsid w:val="00537E4B"/>
    <w:rsid w:val="00541774"/>
    <w:rsid w:val="00546020"/>
    <w:rsid w:val="00546EDA"/>
    <w:rsid w:val="005479D4"/>
    <w:rsid w:val="00547A69"/>
    <w:rsid w:val="00547DA1"/>
    <w:rsid w:val="005512AA"/>
    <w:rsid w:val="00563944"/>
    <w:rsid w:val="005702B1"/>
    <w:rsid w:val="00574077"/>
    <w:rsid w:val="00575FA9"/>
    <w:rsid w:val="00583CCE"/>
    <w:rsid w:val="00585907"/>
    <w:rsid w:val="0059108B"/>
    <w:rsid w:val="00594E78"/>
    <w:rsid w:val="005A58B9"/>
    <w:rsid w:val="005B0B7E"/>
    <w:rsid w:val="005B2EEC"/>
    <w:rsid w:val="005B362D"/>
    <w:rsid w:val="005B49DA"/>
    <w:rsid w:val="005B4CD0"/>
    <w:rsid w:val="005B4DD0"/>
    <w:rsid w:val="005B60CE"/>
    <w:rsid w:val="005B6D0F"/>
    <w:rsid w:val="005B7C1D"/>
    <w:rsid w:val="005C2F8D"/>
    <w:rsid w:val="005C796F"/>
    <w:rsid w:val="005C7A48"/>
    <w:rsid w:val="005D088D"/>
    <w:rsid w:val="005D4793"/>
    <w:rsid w:val="005D4A31"/>
    <w:rsid w:val="005E4A2C"/>
    <w:rsid w:val="005F1CFF"/>
    <w:rsid w:val="005F5910"/>
    <w:rsid w:val="005F6A1D"/>
    <w:rsid w:val="00605DFA"/>
    <w:rsid w:val="0061006F"/>
    <w:rsid w:val="00610A47"/>
    <w:rsid w:val="0061132F"/>
    <w:rsid w:val="00616705"/>
    <w:rsid w:val="006244C1"/>
    <w:rsid w:val="00626E22"/>
    <w:rsid w:val="0062761F"/>
    <w:rsid w:val="006329B6"/>
    <w:rsid w:val="0063477F"/>
    <w:rsid w:val="00636274"/>
    <w:rsid w:val="00640BDB"/>
    <w:rsid w:val="0064657B"/>
    <w:rsid w:val="00651443"/>
    <w:rsid w:val="00652E93"/>
    <w:rsid w:val="0065396E"/>
    <w:rsid w:val="006551DD"/>
    <w:rsid w:val="0065709A"/>
    <w:rsid w:val="00657EBE"/>
    <w:rsid w:val="006720CB"/>
    <w:rsid w:val="00676842"/>
    <w:rsid w:val="006768FB"/>
    <w:rsid w:val="0067757B"/>
    <w:rsid w:val="006831AB"/>
    <w:rsid w:val="006839EB"/>
    <w:rsid w:val="006900F3"/>
    <w:rsid w:val="00692C14"/>
    <w:rsid w:val="006A1213"/>
    <w:rsid w:val="006A1227"/>
    <w:rsid w:val="006A37C4"/>
    <w:rsid w:val="006B0262"/>
    <w:rsid w:val="006B30D5"/>
    <w:rsid w:val="006B72BC"/>
    <w:rsid w:val="006B7B87"/>
    <w:rsid w:val="006C026C"/>
    <w:rsid w:val="006C0E3B"/>
    <w:rsid w:val="006C458B"/>
    <w:rsid w:val="006C64F9"/>
    <w:rsid w:val="006C7D98"/>
    <w:rsid w:val="006D0482"/>
    <w:rsid w:val="006D0F25"/>
    <w:rsid w:val="006D244D"/>
    <w:rsid w:val="006D4709"/>
    <w:rsid w:val="006E034D"/>
    <w:rsid w:val="006E0C64"/>
    <w:rsid w:val="006E0EF8"/>
    <w:rsid w:val="006E1674"/>
    <w:rsid w:val="006E2D87"/>
    <w:rsid w:val="006E46D3"/>
    <w:rsid w:val="006E54CF"/>
    <w:rsid w:val="006E6E8E"/>
    <w:rsid w:val="006F2443"/>
    <w:rsid w:val="006F42A1"/>
    <w:rsid w:val="00706B02"/>
    <w:rsid w:val="0071285F"/>
    <w:rsid w:val="00715041"/>
    <w:rsid w:val="00715505"/>
    <w:rsid w:val="00722CD1"/>
    <w:rsid w:val="007248EB"/>
    <w:rsid w:val="007335B2"/>
    <w:rsid w:val="00733D23"/>
    <w:rsid w:val="007343D3"/>
    <w:rsid w:val="007410B6"/>
    <w:rsid w:val="00744A48"/>
    <w:rsid w:val="00745FD1"/>
    <w:rsid w:val="00750428"/>
    <w:rsid w:val="00752494"/>
    <w:rsid w:val="007643D7"/>
    <w:rsid w:val="00782BAF"/>
    <w:rsid w:val="007839DB"/>
    <w:rsid w:val="00783BE6"/>
    <w:rsid w:val="00784D49"/>
    <w:rsid w:val="00787C12"/>
    <w:rsid w:val="00796CA8"/>
    <w:rsid w:val="007A2CDB"/>
    <w:rsid w:val="007A4507"/>
    <w:rsid w:val="007A63B6"/>
    <w:rsid w:val="007B5B6F"/>
    <w:rsid w:val="007C281C"/>
    <w:rsid w:val="007C40EF"/>
    <w:rsid w:val="007C7761"/>
    <w:rsid w:val="007D30C7"/>
    <w:rsid w:val="007D40FC"/>
    <w:rsid w:val="007D49CB"/>
    <w:rsid w:val="007E2069"/>
    <w:rsid w:val="007E6B62"/>
    <w:rsid w:val="007F0200"/>
    <w:rsid w:val="007F20AF"/>
    <w:rsid w:val="007F55C1"/>
    <w:rsid w:val="007F60F3"/>
    <w:rsid w:val="007F6344"/>
    <w:rsid w:val="007F635F"/>
    <w:rsid w:val="007F6812"/>
    <w:rsid w:val="00800B54"/>
    <w:rsid w:val="00801CF5"/>
    <w:rsid w:val="00805956"/>
    <w:rsid w:val="00805AB9"/>
    <w:rsid w:val="008151E5"/>
    <w:rsid w:val="00821B6C"/>
    <w:rsid w:val="00827EF2"/>
    <w:rsid w:val="00835150"/>
    <w:rsid w:val="00837469"/>
    <w:rsid w:val="008527B4"/>
    <w:rsid w:val="008548DB"/>
    <w:rsid w:val="00854D6C"/>
    <w:rsid w:val="00855B5A"/>
    <w:rsid w:val="008605C0"/>
    <w:rsid w:val="00865AB2"/>
    <w:rsid w:val="00873676"/>
    <w:rsid w:val="008761F5"/>
    <w:rsid w:val="008901C6"/>
    <w:rsid w:val="008A1BF6"/>
    <w:rsid w:val="008A1C24"/>
    <w:rsid w:val="008A7940"/>
    <w:rsid w:val="008A7CB1"/>
    <w:rsid w:val="008C3152"/>
    <w:rsid w:val="008D19B3"/>
    <w:rsid w:val="008D4B4B"/>
    <w:rsid w:val="008D7F23"/>
    <w:rsid w:val="008E18CD"/>
    <w:rsid w:val="008E2D82"/>
    <w:rsid w:val="008E2F36"/>
    <w:rsid w:val="008F2C13"/>
    <w:rsid w:val="008F78E8"/>
    <w:rsid w:val="008F7CC2"/>
    <w:rsid w:val="00904D38"/>
    <w:rsid w:val="00912CDC"/>
    <w:rsid w:val="0091648F"/>
    <w:rsid w:val="00916536"/>
    <w:rsid w:val="00921176"/>
    <w:rsid w:val="00934CB8"/>
    <w:rsid w:val="00944124"/>
    <w:rsid w:val="009452F9"/>
    <w:rsid w:val="0095085F"/>
    <w:rsid w:val="009510F7"/>
    <w:rsid w:val="00957052"/>
    <w:rsid w:val="0096425E"/>
    <w:rsid w:val="00964EA4"/>
    <w:rsid w:val="00965970"/>
    <w:rsid w:val="00974E57"/>
    <w:rsid w:val="00975012"/>
    <w:rsid w:val="009777CA"/>
    <w:rsid w:val="009805C7"/>
    <w:rsid w:val="00981497"/>
    <w:rsid w:val="00981937"/>
    <w:rsid w:val="00983DD8"/>
    <w:rsid w:val="00984AED"/>
    <w:rsid w:val="009872F5"/>
    <w:rsid w:val="00990095"/>
    <w:rsid w:val="00990A35"/>
    <w:rsid w:val="00994A55"/>
    <w:rsid w:val="0099500F"/>
    <w:rsid w:val="009A2BDC"/>
    <w:rsid w:val="009A4554"/>
    <w:rsid w:val="009B0247"/>
    <w:rsid w:val="009B21ED"/>
    <w:rsid w:val="009B238B"/>
    <w:rsid w:val="009B6BB4"/>
    <w:rsid w:val="009C0D8F"/>
    <w:rsid w:val="009C152F"/>
    <w:rsid w:val="009C4497"/>
    <w:rsid w:val="009C451B"/>
    <w:rsid w:val="009C50CF"/>
    <w:rsid w:val="009C5F93"/>
    <w:rsid w:val="009C6FEE"/>
    <w:rsid w:val="009D047C"/>
    <w:rsid w:val="009D46B1"/>
    <w:rsid w:val="009E0C53"/>
    <w:rsid w:val="009E1324"/>
    <w:rsid w:val="009E136B"/>
    <w:rsid w:val="009E7F4A"/>
    <w:rsid w:val="009F09C1"/>
    <w:rsid w:val="009F313A"/>
    <w:rsid w:val="009F4542"/>
    <w:rsid w:val="00A01528"/>
    <w:rsid w:val="00A019F4"/>
    <w:rsid w:val="00A059B7"/>
    <w:rsid w:val="00A1219C"/>
    <w:rsid w:val="00A17C0C"/>
    <w:rsid w:val="00A2370B"/>
    <w:rsid w:val="00A24F9C"/>
    <w:rsid w:val="00A25558"/>
    <w:rsid w:val="00A26A3B"/>
    <w:rsid w:val="00A33262"/>
    <w:rsid w:val="00A35508"/>
    <w:rsid w:val="00A436FD"/>
    <w:rsid w:val="00A454BB"/>
    <w:rsid w:val="00A47CF1"/>
    <w:rsid w:val="00A47EEB"/>
    <w:rsid w:val="00A5192F"/>
    <w:rsid w:val="00A57C24"/>
    <w:rsid w:val="00A61B33"/>
    <w:rsid w:val="00A75CBC"/>
    <w:rsid w:val="00A82E7B"/>
    <w:rsid w:val="00A839B8"/>
    <w:rsid w:val="00A8412F"/>
    <w:rsid w:val="00A852F4"/>
    <w:rsid w:val="00A92086"/>
    <w:rsid w:val="00A93421"/>
    <w:rsid w:val="00AA1E09"/>
    <w:rsid w:val="00AA1F79"/>
    <w:rsid w:val="00AA3014"/>
    <w:rsid w:val="00AA5E2F"/>
    <w:rsid w:val="00AA6CAA"/>
    <w:rsid w:val="00AA6CE9"/>
    <w:rsid w:val="00AB26A0"/>
    <w:rsid w:val="00AC1056"/>
    <w:rsid w:val="00AC38E5"/>
    <w:rsid w:val="00AC4798"/>
    <w:rsid w:val="00AD2CEF"/>
    <w:rsid w:val="00AD3F1F"/>
    <w:rsid w:val="00AD5DD3"/>
    <w:rsid w:val="00AE0DE4"/>
    <w:rsid w:val="00AE161F"/>
    <w:rsid w:val="00AF0C9D"/>
    <w:rsid w:val="00AF41D7"/>
    <w:rsid w:val="00B07A5C"/>
    <w:rsid w:val="00B1494A"/>
    <w:rsid w:val="00B156DD"/>
    <w:rsid w:val="00B20071"/>
    <w:rsid w:val="00B20A4F"/>
    <w:rsid w:val="00B218E2"/>
    <w:rsid w:val="00B34F34"/>
    <w:rsid w:val="00B40DE8"/>
    <w:rsid w:val="00B41DA8"/>
    <w:rsid w:val="00B470C8"/>
    <w:rsid w:val="00B5033B"/>
    <w:rsid w:val="00B508D6"/>
    <w:rsid w:val="00B57748"/>
    <w:rsid w:val="00B6096B"/>
    <w:rsid w:val="00B64771"/>
    <w:rsid w:val="00B6637A"/>
    <w:rsid w:val="00B727C5"/>
    <w:rsid w:val="00B76BE3"/>
    <w:rsid w:val="00B77260"/>
    <w:rsid w:val="00B80220"/>
    <w:rsid w:val="00B81F8C"/>
    <w:rsid w:val="00B85C35"/>
    <w:rsid w:val="00B87ABA"/>
    <w:rsid w:val="00B9006F"/>
    <w:rsid w:val="00B90818"/>
    <w:rsid w:val="00B94DF6"/>
    <w:rsid w:val="00BA13D4"/>
    <w:rsid w:val="00BA1704"/>
    <w:rsid w:val="00BA2697"/>
    <w:rsid w:val="00BA2B80"/>
    <w:rsid w:val="00BA35DC"/>
    <w:rsid w:val="00BA683A"/>
    <w:rsid w:val="00BB6F54"/>
    <w:rsid w:val="00BB7814"/>
    <w:rsid w:val="00BD0337"/>
    <w:rsid w:val="00BE5187"/>
    <w:rsid w:val="00BE6359"/>
    <w:rsid w:val="00BF1616"/>
    <w:rsid w:val="00C03AED"/>
    <w:rsid w:val="00C05B12"/>
    <w:rsid w:val="00C11D94"/>
    <w:rsid w:val="00C125F3"/>
    <w:rsid w:val="00C21DA9"/>
    <w:rsid w:val="00C24AB2"/>
    <w:rsid w:val="00C32FF4"/>
    <w:rsid w:val="00C340E1"/>
    <w:rsid w:val="00C41B50"/>
    <w:rsid w:val="00C443EF"/>
    <w:rsid w:val="00C44E04"/>
    <w:rsid w:val="00C463DB"/>
    <w:rsid w:val="00C46EF8"/>
    <w:rsid w:val="00C50C17"/>
    <w:rsid w:val="00C52AB2"/>
    <w:rsid w:val="00C57A04"/>
    <w:rsid w:val="00C61219"/>
    <w:rsid w:val="00C63B6D"/>
    <w:rsid w:val="00C63DE2"/>
    <w:rsid w:val="00C64243"/>
    <w:rsid w:val="00C665CE"/>
    <w:rsid w:val="00C66662"/>
    <w:rsid w:val="00C738E3"/>
    <w:rsid w:val="00C8061A"/>
    <w:rsid w:val="00C84BE1"/>
    <w:rsid w:val="00C9106D"/>
    <w:rsid w:val="00C92B49"/>
    <w:rsid w:val="00C936BB"/>
    <w:rsid w:val="00CA7807"/>
    <w:rsid w:val="00CB5D40"/>
    <w:rsid w:val="00CB6C7A"/>
    <w:rsid w:val="00CC521A"/>
    <w:rsid w:val="00CC5AA6"/>
    <w:rsid w:val="00CD0936"/>
    <w:rsid w:val="00CD28D1"/>
    <w:rsid w:val="00CD293E"/>
    <w:rsid w:val="00CD29FE"/>
    <w:rsid w:val="00CD2C25"/>
    <w:rsid w:val="00CD4CE8"/>
    <w:rsid w:val="00CE15D7"/>
    <w:rsid w:val="00CE1E29"/>
    <w:rsid w:val="00CE5A40"/>
    <w:rsid w:val="00CE64FE"/>
    <w:rsid w:val="00CF0C2B"/>
    <w:rsid w:val="00CF1BB2"/>
    <w:rsid w:val="00CF4207"/>
    <w:rsid w:val="00CF686A"/>
    <w:rsid w:val="00D04D0A"/>
    <w:rsid w:val="00D12004"/>
    <w:rsid w:val="00D12DD8"/>
    <w:rsid w:val="00D25147"/>
    <w:rsid w:val="00D310BF"/>
    <w:rsid w:val="00D33F74"/>
    <w:rsid w:val="00D37FCD"/>
    <w:rsid w:val="00D4453F"/>
    <w:rsid w:val="00D447AE"/>
    <w:rsid w:val="00D53235"/>
    <w:rsid w:val="00D72B84"/>
    <w:rsid w:val="00D7720E"/>
    <w:rsid w:val="00D7766C"/>
    <w:rsid w:val="00D80E57"/>
    <w:rsid w:val="00D81060"/>
    <w:rsid w:val="00D8370A"/>
    <w:rsid w:val="00D85C39"/>
    <w:rsid w:val="00D913DB"/>
    <w:rsid w:val="00D92C5F"/>
    <w:rsid w:val="00D94540"/>
    <w:rsid w:val="00D94CC2"/>
    <w:rsid w:val="00D95375"/>
    <w:rsid w:val="00DB1D24"/>
    <w:rsid w:val="00DB2193"/>
    <w:rsid w:val="00DB31E3"/>
    <w:rsid w:val="00DB3E72"/>
    <w:rsid w:val="00DB467A"/>
    <w:rsid w:val="00DB5EEE"/>
    <w:rsid w:val="00DC3280"/>
    <w:rsid w:val="00DC3E7A"/>
    <w:rsid w:val="00DC5149"/>
    <w:rsid w:val="00DD17A1"/>
    <w:rsid w:val="00DD2850"/>
    <w:rsid w:val="00DD2D05"/>
    <w:rsid w:val="00DD4004"/>
    <w:rsid w:val="00DD59A6"/>
    <w:rsid w:val="00DD7E2E"/>
    <w:rsid w:val="00DE05EE"/>
    <w:rsid w:val="00DE1BC7"/>
    <w:rsid w:val="00DE2DED"/>
    <w:rsid w:val="00DF0AC5"/>
    <w:rsid w:val="00DF2609"/>
    <w:rsid w:val="00DF4181"/>
    <w:rsid w:val="00E01440"/>
    <w:rsid w:val="00E11D75"/>
    <w:rsid w:val="00E24953"/>
    <w:rsid w:val="00E264EB"/>
    <w:rsid w:val="00E26763"/>
    <w:rsid w:val="00E311CE"/>
    <w:rsid w:val="00E33369"/>
    <w:rsid w:val="00E3435C"/>
    <w:rsid w:val="00E373CF"/>
    <w:rsid w:val="00E442DC"/>
    <w:rsid w:val="00E454A0"/>
    <w:rsid w:val="00E475A1"/>
    <w:rsid w:val="00E506FC"/>
    <w:rsid w:val="00E5091F"/>
    <w:rsid w:val="00E51401"/>
    <w:rsid w:val="00E543F8"/>
    <w:rsid w:val="00E54A1C"/>
    <w:rsid w:val="00E57446"/>
    <w:rsid w:val="00E6522D"/>
    <w:rsid w:val="00E6603B"/>
    <w:rsid w:val="00E6737F"/>
    <w:rsid w:val="00E707F1"/>
    <w:rsid w:val="00E711CB"/>
    <w:rsid w:val="00E77BFD"/>
    <w:rsid w:val="00E82221"/>
    <w:rsid w:val="00E835BA"/>
    <w:rsid w:val="00E85C89"/>
    <w:rsid w:val="00E873DA"/>
    <w:rsid w:val="00E92831"/>
    <w:rsid w:val="00EA2903"/>
    <w:rsid w:val="00EA5F40"/>
    <w:rsid w:val="00EA7FA0"/>
    <w:rsid w:val="00EB1256"/>
    <w:rsid w:val="00EB2244"/>
    <w:rsid w:val="00EB2806"/>
    <w:rsid w:val="00EB3B98"/>
    <w:rsid w:val="00EB5CDB"/>
    <w:rsid w:val="00EB6DEE"/>
    <w:rsid w:val="00EC445A"/>
    <w:rsid w:val="00EC4BFE"/>
    <w:rsid w:val="00EC5276"/>
    <w:rsid w:val="00EC5AFB"/>
    <w:rsid w:val="00EC6632"/>
    <w:rsid w:val="00ED53D7"/>
    <w:rsid w:val="00ED695F"/>
    <w:rsid w:val="00EE47BA"/>
    <w:rsid w:val="00F0163C"/>
    <w:rsid w:val="00F0451C"/>
    <w:rsid w:val="00F056FA"/>
    <w:rsid w:val="00F1071C"/>
    <w:rsid w:val="00F137B2"/>
    <w:rsid w:val="00F16214"/>
    <w:rsid w:val="00F172E2"/>
    <w:rsid w:val="00F202C7"/>
    <w:rsid w:val="00F211D8"/>
    <w:rsid w:val="00F21733"/>
    <w:rsid w:val="00F2207B"/>
    <w:rsid w:val="00F32545"/>
    <w:rsid w:val="00F33736"/>
    <w:rsid w:val="00F410DA"/>
    <w:rsid w:val="00F4153B"/>
    <w:rsid w:val="00F424F7"/>
    <w:rsid w:val="00F45040"/>
    <w:rsid w:val="00F502F3"/>
    <w:rsid w:val="00F52036"/>
    <w:rsid w:val="00F5384C"/>
    <w:rsid w:val="00F541EC"/>
    <w:rsid w:val="00F5641F"/>
    <w:rsid w:val="00F5654E"/>
    <w:rsid w:val="00F60080"/>
    <w:rsid w:val="00F60532"/>
    <w:rsid w:val="00F61940"/>
    <w:rsid w:val="00F65583"/>
    <w:rsid w:val="00F7037D"/>
    <w:rsid w:val="00F72265"/>
    <w:rsid w:val="00F733EE"/>
    <w:rsid w:val="00F810EA"/>
    <w:rsid w:val="00F84373"/>
    <w:rsid w:val="00F85DA9"/>
    <w:rsid w:val="00F877DD"/>
    <w:rsid w:val="00F915BA"/>
    <w:rsid w:val="00FA1450"/>
    <w:rsid w:val="00FA2550"/>
    <w:rsid w:val="00FA4FA4"/>
    <w:rsid w:val="00FA7400"/>
    <w:rsid w:val="00FA7468"/>
    <w:rsid w:val="00FB07A0"/>
    <w:rsid w:val="00FB2F86"/>
    <w:rsid w:val="00FB650D"/>
    <w:rsid w:val="00FC1031"/>
    <w:rsid w:val="00FC40DC"/>
    <w:rsid w:val="00FC5137"/>
    <w:rsid w:val="00FC6BB1"/>
    <w:rsid w:val="00FC74B2"/>
    <w:rsid w:val="00FD5F17"/>
    <w:rsid w:val="00FE3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439A19F2-A656-400F-8953-FCE2461C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customStyle="1" w:styleId="Body2">
    <w:name w:val="Body 2"/>
    <w:rsid w:val="00DB1D2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DB1D2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B1D24"/>
    <w:rPr>
      <w:rFonts w:ascii="Consolas" w:hAnsi="Consolas"/>
      <w:sz w:val="20"/>
      <w:szCs w:val="20"/>
    </w:rPr>
  </w:style>
  <w:style w:type="paragraph" w:customStyle="1" w:styleId="Default">
    <w:name w:val="Default"/>
    <w:rsid w:val="00012FC5"/>
    <w:pPr>
      <w:autoSpaceDE w:val="0"/>
      <w:autoSpaceDN w:val="0"/>
      <w:adjustRightInd w:val="0"/>
      <w:spacing w:after="0" w:line="240" w:lineRule="auto"/>
    </w:pPr>
    <w:rPr>
      <w:rFonts w:ascii="Liberation Serif" w:hAnsi="Liberation Serif" w:cs="Liberation Serif"/>
      <w:color w:val="000000"/>
      <w:kern w:val="0"/>
      <w:sz w:val="24"/>
      <w:szCs w:val="24"/>
    </w:rPr>
  </w:style>
  <w:style w:type="character" w:styleId="Komentaronuoroda">
    <w:name w:val="annotation reference"/>
    <w:basedOn w:val="Numatytasispastraiposriftas"/>
    <w:uiPriority w:val="99"/>
    <w:semiHidden/>
    <w:unhideWhenUsed/>
    <w:rsid w:val="00E85C89"/>
    <w:rPr>
      <w:sz w:val="16"/>
      <w:szCs w:val="16"/>
    </w:rPr>
  </w:style>
  <w:style w:type="paragraph" w:styleId="Komentarotekstas">
    <w:name w:val="annotation text"/>
    <w:basedOn w:val="prastasis"/>
    <w:link w:val="KomentarotekstasDiagrama"/>
    <w:uiPriority w:val="99"/>
    <w:unhideWhenUsed/>
    <w:rsid w:val="00E85C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C89"/>
    <w:rPr>
      <w:sz w:val="20"/>
      <w:szCs w:val="20"/>
    </w:rPr>
  </w:style>
  <w:style w:type="paragraph" w:styleId="Komentarotema">
    <w:name w:val="annotation subject"/>
    <w:basedOn w:val="Komentarotekstas"/>
    <w:next w:val="Komentarotekstas"/>
    <w:link w:val="KomentarotemaDiagrama"/>
    <w:uiPriority w:val="99"/>
    <w:semiHidden/>
    <w:unhideWhenUsed/>
    <w:rsid w:val="00E85C89"/>
    <w:rPr>
      <w:b/>
      <w:bCs/>
    </w:rPr>
  </w:style>
  <w:style w:type="character" w:customStyle="1" w:styleId="KomentarotemaDiagrama">
    <w:name w:val="Komentaro tema Diagrama"/>
    <w:basedOn w:val="KomentarotekstasDiagrama"/>
    <w:link w:val="Komentarotema"/>
    <w:uiPriority w:val="99"/>
    <w:semiHidden/>
    <w:rsid w:val="00E85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887">
      <w:bodyDiv w:val="1"/>
      <w:marLeft w:val="0"/>
      <w:marRight w:val="0"/>
      <w:marTop w:val="0"/>
      <w:marBottom w:val="0"/>
      <w:divBdr>
        <w:top w:val="none" w:sz="0" w:space="0" w:color="auto"/>
        <w:left w:val="none" w:sz="0" w:space="0" w:color="auto"/>
        <w:bottom w:val="none" w:sz="0" w:space="0" w:color="auto"/>
        <w:right w:val="none" w:sz="0" w:space="0" w:color="auto"/>
      </w:divBdr>
    </w:div>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01877380">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681123021">
      <w:bodyDiv w:val="1"/>
      <w:marLeft w:val="0"/>
      <w:marRight w:val="0"/>
      <w:marTop w:val="0"/>
      <w:marBottom w:val="0"/>
      <w:divBdr>
        <w:top w:val="none" w:sz="0" w:space="0" w:color="auto"/>
        <w:left w:val="none" w:sz="0" w:space="0" w:color="auto"/>
        <w:bottom w:val="none" w:sz="0" w:space="0" w:color="auto"/>
        <w:right w:val="none" w:sz="0" w:space="0" w:color="auto"/>
      </w:divBdr>
    </w:div>
    <w:div w:id="68729259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1902504">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098165247">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algimantas.zeninas@sac.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36357</Words>
  <Characters>20724</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2025-12-08T07:56:00Z</dcterms:created>
  <dcterms:modified xsi:type="dcterms:W3CDTF">2025-12-11T09:49:00Z</dcterms:modified>
</cp:coreProperties>
</file>