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D6E7" w14:textId="77777777" w:rsidR="00A53AB1" w:rsidRPr="00A96845" w:rsidRDefault="00A53AB1" w:rsidP="00A53AB1">
      <w:pPr>
        <w:keepNext/>
        <w:keepLines/>
        <w:spacing w:before="120"/>
        <w:ind w:left="5103"/>
        <w:outlineLvl w:val="1"/>
        <w:rPr>
          <w:rFonts w:asciiTheme="minorHAnsi" w:eastAsia="Calibri" w:hAnsiTheme="minorHAnsi" w:cstheme="minorHAnsi"/>
          <w:b/>
          <w:sz w:val="21"/>
          <w:szCs w:val="21"/>
          <w:lang w:eastAsia="lt-LT"/>
        </w:rPr>
      </w:pPr>
      <w:bookmarkStart w:id="0" w:name="_Ref40278562"/>
      <w:bookmarkStart w:id="1" w:name="_Toc115102583"/>
      <w:r w:rsidRPr="00A96845">
        <w:rPr>
          <w:rFonts w:asciiTheme="minorHAnsi" w:eastAsia="Calibri" w:hAnsiTheme="minorHAnsi" w:cstheme="minorHAnsi"/>
          <w:b/>
          <w:sz w:val="21"/>
          <w:szCs w:val="21"/>
          <w:lang w:eastAsia="lt-LT"/>
        </w:rPr>
        <w:t>Pirkimo sąlygų 6 priedas „Pasiūlymų vertinimo kriterijai ir sąlygos“</w:t>
      </w:r>
      <w:bookmarkEnd w:id="0"/>
      <w:bookmarkEnd w:id="1"/>
    </w:p>
    <w:p w14:paraId="1AA81FF5" w14:textId="77777777" w:rsidR="00A53AB1" w:rsidRPr="00A96845" w:rsidRDefault="00A53AB1" w:rsidP="00A53AB1">
      <w:pPr>
        <w:spacing w:after="160" w:line="276" w:lineRule="auto"/>
        <w:jc w:val="center"/>
        <w:rPr>
          <w:rFonts w:asciiTheme="minorHAnsi" w:eastAsiaTheme="minorEastAsia" w:hAnsiTheme="minorHAnsi" w:cstheme="minorHAnsi"/>
          <w:b/>
          <w:sz w:val="21"/>
          <w:lang w:eastAsia="lt-LT"/>
        </w:rPr>
      </w:pPr>
    </w:p>
    <w:p w14:paraId="3EDEAAC8" w14:textId="77777777" w:rsidR="00A53AB1" w:rsidRPr="00A96845" w:rsidRDefault="00A53AB1" w:rsidP="00A53AB1">
      <w:pPr>
        <w:spacing w:after="160" w:line="276" w:lineRule="auto"/>
        <w:jc w:val="center"/>
        <w:rPr>
          <w:rFonts w:asciiTheme="minorHAnsi" w:eastAsiaTheme="minorEastAsia" w:hAnsiTheme="minorHAnsi" w:cstheme="minorHAnsi"/>
          <w:b/>
          <w:sz w:val="21"/>
          <w:lang w:eastAsia="lt-LT"/>
        </w:rPr>
      </w:pPr>
    </w:p>
    <w:p w14:paraId="7F4A9E02" w14:textId="77777777" w:rsidR="00A53AB1" w:rsidRPr="00A96845" w:rsidRDefault="00A53AB1" w:rsidP="00A53AB1">
      <w:pPr>
        <w:numPr>
          <w:ilvl w:val="1"/>
          <w:numId w:val="0"/>
        </w:numPr>
        <w:spacing w:after="240"/>
        <w:jc w:val="center"/>
        <w:rPr>
          <w:rFonts w:asciiTheme="minorHAnsi" w:eastAsiaTheme="minorEastAsia" w:hAnsiTheme="minorHAnsi" w:cstheme="minorHAnsi"/>
          <w:b/>
          <w:bCs/>
          <w:caps/>
          <w:smallCaps/>
          <w:spacing w:val="20"/>
          <w:sz w:val="22"/>
          <w:szCs w:val="22"/>
          <w:lang w:eastAsia="lt-LT"/>
        </w:rPr>
      </w:pPr>
      <w:r w:rsidRPr="00A96845">
        <w:rPr>
          <w:rFonts w:asciiTheme="minorHAnsi" w:eastAsiaTheme="minorEastAsia" w:hAnsiTheme="minorHAnsi" w:cstheme="minorHAnsi"/>
          <w:b/>
          <w:caps/>
          <w:spacing w:val="20"/>
          <w:sz w:val="22"/>
          <w:szCs w:val="22"/>
          <w:lang w:eastAsia="lt-LT"/>
        </w:rPr>
        <w:t>PASIŪLYMŲ VERTINIMO KRITERIJAI ir Sąlygos</w:t>
      </w:r>
    </w:p>
    <w:p w14:paraId="6C9CAD62" w14:textId="77777777" w:rsidR="00A53AB1" w:rsidRPr="00A96845" w:rsidRDefault="00A53AB1" w:rsidP="00A53AB1">
      <w:pPr>
        <w:numPr>
          <w:ilvl w:val="0"/>
          <w:numId w:val="1"/>
        </w:numPr>
        <w:tabs>
          <w:tab w:val="left" w:pos="426"/>
        </w:tabs>
        <w:spacing w:after="160"/>
        <w:jc w:val="both"/>
        <w:rPr>
          <w:rFonts w:asciiTheme="minorHAnsi" w:eastAsiaTheme="minorEastAsia" w:hAnsiTheme="minorHAnsi" w:cstheme="minorHAnsi"/>
          <w:i/>
          <w:color w:val="000080"/>
          <w:sz w:val="20"/>
          <w:szCs w:val="20"/>
          <w:lang w:eastAsia="lt-LT"/>
        </w:rPr>
      </w:pPr>
      <w:r w:rsidRPr="00A96845">
        <w:rPr>
          <w:rFonts w:asciiTheme="minorHAnsi" w:eastAsiaTheme="minorEastAsia" w:hAnsiTheme="minorHAnsi" w:cstheme="minorHAnsi"/>
          <w:sz w:val="20"/>
          <w:szCs w:val="20"/>
          <w:lang w:eastAsia="lt-LT"/>
        </w:rPr>
        <w:t>Ekonomiškai naudingiausias pasiūlymas išrenkamas pagal kainos ir kokybės santykį.</w:t>
      </w:r>
    </w:p>
    <w:p w14:paraId="51B46FC7" w14:textId="77777777" w:rsidR="00A53AB1" w:rsidRPr="00A96845" w:rsidRDefault="00A53AB1" w:rsidP="00A53AB1">
      <w:pPr>
        <w:numPr>
          <w:ilvl w:val="0"/>
          <w:numId w:val="1"/>
        </w:numPr>
        <w:tabs>
          <w:tab w:val="left" w:pos="426"/>
        </w:tabs>
        <w:spacing w:after="160"/>
        <w:jc w:val="both"/>
        <w:rPr>
          <w:rFonts w:asciiTheme="minorHAnsi" w:eastAsiaTheme="minorEastAsia" w:hAnsiTheme="minorHAnsi" w:cstheme="minorHAnsi"/>
          <w:i/>
          <w:color w:val="000080"/>
          <w:sz w:val="20"/>
          <w:szCs w:val="20"/>
          <w:lang w:eastAsia="lt-LT"/>
        </w:rPr>
      </w:pPr>
      <w:r w:rsidRPr="00A96845">
        <w:rPr>
          <w:rFonts w:asciiTheme="minorHAnsi" w:eastAsiaTheme="minorEastAsia" w:hAnsiTheme="minorHAnsi" w:cstheme="minorHAnsi"/>
          <w:sz w:val="20"/>
          <w:szCs w:val="20"/>
          <w:lang w:eastAsia="lt-LT"/>
        </w:rPr>
        <w:t>Ekonomiškai naudingiausio pasiūlymo nustatymo taisyklės:</w:t>
      </w:r>
    </w:p>
    <w:p w14:paraId="123103C8" w14:textId="77777777" w:rsidR="00A53AB1" w:rsidRPr="00A96845" w:rsidRDefault="00A53AB1" w:rsidP="00A53AB1">
      <w:pPr>
        <w:numPr>
          <w:ilvl w:val="0"/>
          <w:numId w:val="1"/>
        </w:numPr>
        <w:spacing w:after="160"/>
        <w:jc w:val="both"/>
        <w:rPr>
          <w:rFonts w:asciiTheme="minorHAnsi" w:eastAsiaTheme="minorEastAsia" w:hAnsiTheme="minorHAnsi" w:cstheme="minorHAnsi"/>
          <w:b/>
          <w:sz w:val="20"/>
          <w:szCs w:val="20"/>
          <w:lang w:eastAsia="lt-LT"/>
        </w:rPr>
      </w:pPr>
      <w:r w:rsidRPr="00A96845">
        <w:rPr>
          <w:rFonts w:asciiTheme="minorHAnsi" w:eastAsiaTheme="minorEastAsia" w:hAnsiTheme="minorHAnsi" w:cstheme="minorHAnsi"/>
          <w:sz w:val="20"/>
          <w:szCs w:val="20"/>
          <w:lang w:eastAsia="lt-LT"/>
        </w:rPr>
        <w:t xml:space="preserve"> Ekonominis naudingumas (S) apskaičiuojamas sudedant tiekėjo pasiūlymo kainos (C) ir Alkoholio kontrolės darbe sistemos (Alko) balus, pagal formulę</w:t>
      </w:r>
    </w:p>
    <w:p w14:paraId="7D6AC500" w14:textId="77777777" w:rsidR="00A53AB1" w:rsidRPr="00A96845" w:rsidRDefault="00A53AB1" w:rsidP="00A53AB1">
      <w:pPr>
        <w:tabs>
          <w:tab w:val="left" w:pos="426"/>
        </w:tabs>
        <w:spacing w:after="160"/>
        <w:jc w:val="center"/>
        <w:rPr>
          <w:rFonts w:asciiTheme="minorHAnsi" w:eastAsiaTheme="minorEastAsia" w:hAnsiTheme="minorHAnsi" w:cstheme="minorHAnsi"/>
          <w:b/>
          <w:sz w:val="20"/>
          <w:szCs w:val="20"/>
          <w:lang w:eastAsia="lt-LT"/>
        </w:rPr>
      </w:pPr>
      <w:r w:rsidRPr="00A96845">
        <w:rPr>
          <w:rFonts w:asciiTheme="minorHAnsi" w:eastAsiaTheme="minorEastAsia" w:hAnsiTheme="minorHAnsi" w:cstheme="minorHAnsi"/>
          <w:b/>
          <w:sz w:val="20"/>
          <w:szCs w:val="20"/>
          <w:lang w:eastAsia="lt-LT"/>
        </w:rPr>
        <w:t xml:space="preserve">S = C + Alko </w:t>
      </w:r>
    </w:p>
    <w:p w14:paraId="04149DCB" w14:textId="77777777" w:rsidR="00A53AB1" w:rsidRPr="00A96845" w:rsidRDefault="00A53AB1" w:rsidP="00A53AB1">
      <w:pPr>
        <w:numPr>
          <w:ilvl w:val="0"/>
          <w:numId w:val="1"/>
        </w:numPr>
        <w:tabs>
          <w:tab w:val="left" w:pos="426"/>
        </w:tabs>
        <w:spacing w:after="160"/>
        <w:jc w:val="both"/>
        <w:rPr>
          <w:rFonts w:asciiTheme="minorHAnsi" w:eastAsiaTheme="minorEastAsia" w:hAnsiTheme="minorHAnsi" w:cstheme="minorHAnsi"/>
          <w:i/>
          <w:color w:val="000080"/>
          <w:sz w:val="20"/>
          <w:szCs w:val="20"/>
          <w:lang w:eastAsia="lt-LT"/>
        </w:rPr>
      </w:pPr>
      <w:r w:rsidRPr="00A96845">
        <w:rPr>
          <w:rFonts w:asciiTheme="minorHAnsi" w:eastAsiaTheme="minorEastAsia" w:hAnsiTheme="minorHAnsi" w:cstheme="minorHAnsi"/>
          <w:sz w:val="20"/>
          <w:szCs w:val="20"/>
          <w:lang w:eastAsia="lt-LT"/>
        </w:rPr>
        <w:t>Ekonomiškai naudingiausio pasiūlymo vertinimo kriterijai:</w:t>
      </w:r>
    </w:p>
    <w:tbl>
      <w:tblPr>
        <w:tblW w:w="103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5329"/>
        <w:gridCol w:w="3111"/>
      </w:tblGrid>
      <w:tr w:rsidR="00A53AB1" w:rsidRPr="00A96845" w14:paraId="38E46C6C" w14:textId="77777777" w:rsidTr="004C6C16">
        <w:trPr>
          <w:trHeight w:val="247"/>
        </w:trPr>
        <w:tc>
          <w:tcPr>
            <w:tcW w:w="1872" w:type="dxa"/>
            <w:shd w:val="clear" w:color="auto" w:fill="DEEAF6" w:themeFill="accent5" w:themeFillTint="33"/>
            <w:vAlign w:val="center"/>
          </w:tcPr>
          <w:p w14:paraId="25F633EA" w14:textId="77777777" w:rsidR="00A53AB1" w:rsidRPr="00A96845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lt-LT"/>
              </w:rPr>
            </w:pPr>
            <w:r w:rsidRPr="00A96845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lt-LT"/>
              </w:rPr>
              <w:t>Kriterijai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71325034" w14:textId="77777777" w:rsidR="00A53AB1" w:rsidRPr="00A96845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lt-LT"/>
              </w:rPr>
            </w:pPr>
            <w:r w:rsidRPr="00A96845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lt-LT"/>
              </w:rPr>
              <w:t>Aprašymas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323BBD93" w14:textId="77777777" w:rsidR="00A53AB1" w:rsidRPr="00A96845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lt-LT"/>
              </w:rPr>
            </w:pPr>
            <w:r w:rsidRPr="00A96845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lt-LT"/>
              </w:rPr>
              <w:t>Lyginamasis svoris</w:t>
            </w:r>
          </w:p>
        </w:tc>
      </w:tr>
      <w:tr w:rsidR="00A53AB1" w:rsidRPr="00A96845" w14:paraId="6F394874" w14:textId="77777777" w:rsidTr="004C6C16">
        <w:trPr>
          <w:trHeight w:val="95"/>
        </w:trPr>
        <w:tc>
          <w:tcPr>
            <w:tcW w:w="1872" w:type="dxa"/>
            <w:vAlign w:val="center"/>
          </w:tcPr>
          <w:p w14:paraId="2E2031AB" w14:textId="77777777" w:rsidR="00A53AB1" w:rsidRPr="00A96845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lt-LT"/>
              </w:rPr>
            </w:pPr>
            <w:r w:rsidRPr="00A96845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0" w:type="auto"/>
            <w:vAlign w:val="center"/>
          </w:tcPr>
          <w:p w14:paraId="241E3D12" w14:textId="77777777" w:rsidR="00A53AB1" w:rsidRPr="00A96845" w:rsidRDefault="00A53AB1" w:rsidP="004C6C16">
            <w:pPr>
              <w:spacing w:after="160"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eastAsia="lt-LT"/>
              </w:rPr>
            </w:pPr>
            <w:r w:rsidRPr="00A96845">
              <w:rPr>
                <w:rFonts w:asciiTheme="minorHAnsi" w:eastAsiaTheme="minorEastAsia" w:hAnsiTheme="minorHAnsi" w:cstheme="minorHAnsi"/>
                <w:sz w:val="20"/>
                <w:szCs w:val="20"/>
                <w:lang w:eastAsia="lt-LT"/>
              </w:rPr>
              <w:t xml:space="preserve">Tiekėjo pasiūlymo kaina </w:t>
            </w:r>
          </w:p>
        </w:tc>
        <w:tc>
          <w:tcPr>
            <w:tcW w:w="0" w:type="auto"/>
            <w:vAlign w:val="center"/>
          </w:tcPr>
          <w:p w14:paraId="3719AE1C" w14:textId="77777777" w:rsidR="00A53AB1" w:rsidRPr="00A96845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lt-LT"/>
              </w:rPr>
            </w:pPr>
            <w:r w:rsidRPr="00A96845">
              <w:rPr>
                <w:rFonts w:asciiTheme="minorHAnsi" w:eastAsiaTheme="minorEastAsia" w:hAnsiTheme="minorHAnsi" w:cstheme="minorHAnsi"/>
                <w:sz w:val="20"/>
                <w:szCs w:val="20"/>
                <w:lang w:eastAsia="lt-LT"/>
              </w:rPr>
              <w:t>90 proc.</w:t>
            </w:r>
          </w:p>
        </w:tc>
      </w:tr>
      <w:tr w:rsidR="00A53AB1" w:rsidRPr="00A96845" w14:paraId="3B8AC1E2" w14:textId="77777777" w:rsidTr="004C6C16">
        <w:trPr>
          <w:trHeight w:val="401"/>
        </w:trPr>
        <w:tc>
          <w:tcPr>
            <w:tcW w:w="1872" w:type="dxa"/>
            <w:vAlign w:val="center"/>
          </w:tcPr>
          <w:p w14:paraId="039D73A5" w14:textId="77777777" w:rsidR="00A53AB1" w:rsidRPr="00A96845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lt-LT"/>
              </w:rPr>
            </w:pPr>
            <w:r w:rsidRPr="00A96845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eastAsia="lt-LT"/>
              </w:rPr>
              <w:t>Alko</w:t>
            </w:r>
          </w:p>
        </w:tc>
        <w:tc>
          <w:tcPr>
            <w:tcW w:w="0" w:type="auto"/>
            <w:vAlign w:val="center"/>
          </w:tcPr>
          <w:p w14:paraId="4A6A2AD3" w14:textId="77777777" w:rsidR="00A53AB1" w:rsidRPr="00A96845" w:rsidRDefault="00A53AB1" w:rsidP="004C6C16">
            <w:pPr>
              <w:spacing w:after="160"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eastAsia="lt-LT"/>
              </w:rPr>
            </w:pPr>
            <w:r w:rsidRPr="00A96845">
              <w:rPr>
                <w:rFonts w:asciiTheme="minorHAnsi" w:eastAsiaTheme="minorEastAsia" w:hAnsiTheme="minorHAnsi" w:cstheme="minorHAnsi"/>
                <w:sz w:val="20"/>
                <w:szCs w:val="20"/>
                <w:lang w:eastAsia="lt-LT"/>
              </w:rPr>
              <w:t>Alkoholio kontrolės darbe sistema</w:t>
            </w:r>
          </w:p>
        </w:tc>
        <w:tc>
          <w:tcPr>
            <w:tcW w:w="0" w:type="auto"/>
            <w:vAlign w:val="center"/>
          </w:tcPr>
          <w:p w14:paraId="65F9CF18" w14:textId="77777777" w:rsidR="00A53AB1" w:rsidRPr="00A96845" w:rsidRDefault="00A53AB1" w:rsidP="004C6C16">
            <w:pPr>
              <w:spacing w:after="160" w:line="276" w:lineRule="auto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eastAsia="lt-LT"/>
              </w:rPr>
            </w:pPr>
            <w:r w:rsidRPr="00A96845">
              <w:rPr>
                <w:rFonts w:asciiTheme="minorHAnsi" w:eastAsiaTheme="minorEastAsia" w:hAnsiTheme="minorHAnsi" w:cstheme="minorHAnsi"/>
                <w:sz w:val="20"/>
                <w:szCs w:val="20"/>
                <w:lang w:eastAsia="lt-LT"/>
              </w:rPr>
              <w:t>10 proc.</w:t>
            </w:r>
          </w:p>
        </w:tc>
      </w:tr>
    </w:tbl>
    <w:p w14:paraId="553CBFBC" w14:textId="77777777" w:rsidR="00A53AB1" w:rsidRPr="00A96845" w:rsidRDefault="00A53AB1" w:rsidP="00A53AB1">
      <w:pPr>
        <w:tabs>
          <w:tab w:val="left" w:pos="426"/>
        </w:tabs>
        <w:spacing w:after="160"/>
        <w:jc w:val="center"/>
        <w:rPr>
          <w:rFonts w:asciiTheme="minorHAnsi" w:eastAsiaTheme="minorEastAsia" w:hAnsiTheme="minorHAnsi" w:cstheme="minorHAnsi"/>
          <w:b/>
          <w:sz w:val="20"/>
          <w:szCs w:val="20"/>
          <w:lang w:eastAsia="lt-LT"/>
        </w:rPr>
      </w:pPr>
    </w:p>
    <w:p w14:paraId="169477D3" w14:textId="77777777" w:rsidR="00A53AB1" w:rsidRPr="00A96845" w:rsidRDefault="00A53AB1" w:rsidP="00A53AB1">
      <w:pPr>
        <w:numPr>
          <w:ilvl w:val="0"/>
          <w:numId w:val="1"/>
        </w:numPr>
        <w:tabs>
          <w:tab w:val="left" w:pos="426"/>
        </w:tabs>
        <w:spacing w:after="160" w:line="276" w:lineRule="auto"/>
        <w:jc w:val="both"/>
        <w:rPr>
          <w:rFonts w:asciiTheme="minorHAnsi" w:eastAsiaTheme="minorEastAsia" w:hAnsiTheme="minorHAnsi" w:cstheme="minorHAnsi"/>
          <w:i/>
          <w:color w:val="000080"/>
          <w:sz w:val="20"/>
          <w:szCs w:val="20"/>
          <w:lang w:eastAsia="lt-LT"/>
        </w:rPr>
      </w:pPr>
      <w:r w:rsidRPr="00A96845">
        <w:rPr>
          <w:rFonts w:asciiTheme="minorHAnsi" w:eastAsiaTheme="minorEastAsia" w:hAnsiTheme="minorHAnsi" w:cstheme="minorHAnsi"/>
          <w:sz w:val="20"/>
          <w:szCs w:val="20"/>
          <w:lang w:eastAsia="lt-LT"/>
        </w:rPr>
        <w:t>Ekonomiškai naudingiausio pasiūlymo vertinimo kriterijų aprašymas:</w:t>
      </w:r>
    </w:p>
    <w:tbl>
      <w:tblPr>
        <w:tblW w:w="105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9420"/>
      </w:tblGrid>
      <w:tr w:rsidR="00A53AB1" w:rsidRPr="00A96845" w14:paraId="0B7D0908" w14:textId="77777777" w:rsidTr="004C6C16">
        <w:trPr>
          <w:trHeight w:val="283"/>
        </w:trPr>
        <w:tc>
          <w:tcPr>
            <w:tcW w:w="1113" w:type="dxa"/>
            <w:shd w:val="clear" w:color="auto" w:fill="DEEAF6" w:themeFill="accent5" w:themeFillTint="33"/>
          </w:tcPr>
          <w:p w14:paraId="58C59C0A" w14:textId="77777777" w:rsidR="00A53AB1" w:rsidRPr="00A96845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lt-LT"/>
              </w:rPr>
            </w:pPr>
            <w:r w:rsidRPr="00A96845">
              <w:rPr>
                <w:rFonts w:asciiTheme="minorHAnsi" w:hAnsiTheme="minorHAnsi" w:cstheme="minorHAnsi"/>
                <w:b/>
                <w:sz w:val="20"/>
                <w:szCs w:val="20"/>
                <w:lang w:eastAsia="lt-LT"/>
              </w:rPr>
              <w:t>Kriterijus</w:t>
            </w:r>
          </w:p>
        </w:tc>
        <w:tc>
          <w:tcPr>
            <w:tcW w:w="9420" w:type="dxa"/>
            <w:shd w:val="clear" w:color="auto" w:fill="DEEAF6" w:themeFill="accent5" w:themeFillTint="33"/>
          </w:tcPr>
          <w:p w14:paraId="300002ED" w14:textId="77777777" w:rsidR="00A53AB1" w:rsidRPr="00A96845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lt-LT"/>
              </w:rPr>
            </w:pPr>
            <w:r w:rsidRPr="00A96845">
              <w:rPr>
                <w:rFonts w:asciiTheme="minorHAnsi" w:hAnsiTheme="minorHAnsi" w:cstheme="minorHAnsi"/>
                <w:b/>
                <w:sz w:val="20"/>
                <w:szCs w:val="20"/>
                <w:lang w:eastAsia="lt-LT"/>
              </w:rPr>
              <w:t>Aprašymas</w:t>
            </w:r>
          </w:p>
        </w:tc>
      </w:tr>
      <w:tr w:rsidR="00A53AB1" w:rsidRPr="00A96845" w14:paraId="2622B0AC" w14:textId="77777777" w:rsidTr="004C6C16">
        <w:trPr>
          <w:trHeight w:val="1313"/>
        </w:trPr>
        <w:tc>
          <w:tcPr>
            <w:tcW w:w="1113" w:type="dxa"/>
          </w:tcPr>
          <w:p w14:paraId="56D01D98" w14:textId="77777777" w:rsidR="00A53AB1" w:rsidRPr="00A96845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  <w:r w:rsidRPr="00A96845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 xml:space="preserve">Kaina </w:t>
            </w:r>
            <w:r w:rsidRPr="00A96845">
              <w:rPr>
                <w:rFonts w:asciiTheme="minorHAnsi" w:hAnsiTheme="minorHAnsi" w:cstheme="minorHAnsi"/>
                <w:b/>
                <w:sz w:val="20"/>
                <w:szCs w:val="20"/>
                <w:lang w:eastAsia="lt-LT"/>
              </w:rPr>
              <w:t>(C)</w:t>
            </w:r>
          </w:p>
        </w:tc>
        <w:tc>
          <w:tcPr>
            <w:tcW w:w="9420" w:type="dxa"/>
          </w:tcPr>
          <w:p w14:paraId="090C3813" w14:textId="77777777" w:rsidR="00A53AB1" w:rsidRPr="00A96845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  <w:r w:rsidRPr="00A96845">
              <w:rPr>
                <w:rFonts w:asciiTheme="minorHAnsi" w:hAnsiTheme="minorHAnsi" w:cstheme="minorHAnsi"/>
                <w:b/>
                <w:sz w:val="20"/>
                <w:szCs w:val="20"/>
                <w:lang w:eastAsia="lt-LT"/>
              </w:rPr>
              <w:t xml:space="preserve"> </w:t>
            </w:r>
            <w:r w:rsidRPr="00A96845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>1) Kriterijaus (C) įvertinimas apskaičiuojamas mažiausią pasiūlytą kainą (įkainių sumą) (C</w:t>
            </w:r>
            <w:r w:rsidRPr="00A96845">
              <w:rPr>
                <w:rFonts w:asciiTheme="minorHAnsi" w:hAnsiTheme="minorHAnsi" w:cstheme="minorHAnsi"/>
                <w:sz w:val="20"/>
                <w:szCs w:val="20"/>
                <w:vertAlign w:val="subscript"/>
                <w:lang w:eastAsia="lt-LT"/>
              </w:rPr>
              <w:t>min</w:t>
            </w:r>
            <w:r w:rsidRPr="00A96845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>) palyginant su vertinamo pasiūlymo kaina (įkainių suma) (C</w:t>
            </w:r>
            <w:r w:rsidRPr="00A96845">
              <w:rPr>
                <w:rFonts w:asciiTheme="minorHAnsi" w:hAnsiTheme="minorHAnsi" w:cstheme="minorHAnsi"/>
                <w:sz w:val="20"/>
                <w:szCs w:val="20"/>
                <w:vertAlign w:val="subscript"/>
                <w:lang w:eastAsia="lt-LT"/>
              </w:rPr>
              <w:t>p</w:t>
            </w:r>
            <w:r w:rsidRPr="00A96845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>) ir padauginant iš kriterijaus lyginamojo svorio.</w:t>
            </w:r>
          </w:p>
          <w:p w14:paraId="34CFDAF0" w14:textId="77777777" w:rsidR="00A53AB1" w:rsidRPr="00A96845" w:rsidRDefault="00A53AB1" w:rsidP="004C6C16">
            <w:pPr>
              <w:spacing w:after="160"/>
              <w:jc w:val="center"/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18"/>
                <w:szCs w:val="18"/>
                <w:lang w:eastAsia="lt-LT"/>
              </w:rPr>
            </w:pPr>
            <w:r w:rsidRPr="00A96845"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18"/>
                <w:szCs w:val="18"/>
                <w:lang w:eastAsia="lt-LT"/>
              </w:rPr>
              <w:t>C</w:t>
            </w:r>
            <w:r w:rsidRPr="00A96845"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18"/>
                <w:szCs w:val="18"/>
                <w:vertAlign w:val="subscript"/>
                <w:lang w:eastAsia="lt-LT"/>
              </w:rPr>
              <w:t>min</w:t>
            </w:r>
          </w:p>
          <w:p w14:paraId="250EFF35" w14:textId="77777777" w:rsidR="00A53AB1" w:rsidRPr="00A96845" w:rsidRDefault="00A53AB1" w:rsidP="004C6C16">
            <w:pPr>
              <w:spacing w:after="160"/>
              <w:jc w:val="center"/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18"/>
                <w:szCs w:val="18"/>
                <w:lang w:eastAsia="lt-LT"/>
              </w:rPr>
            </w:pPr>
            <w:r w:rsidRPr="00A96845"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18"/>
                <w:szCs w:val="18"/>
                <w:lang w:eastAsia="lt-LT"/>
              </w:rPr>
              <w:t>C = ------------ x 90;</w:t>
            </w:r>
          </w:p>
          <w:p w14:paraId="4B615BCF" w14:textId="77777777" w:rsidR="00A53AB1" w:rsidRPr="00A96845" w:rsidRDefault="00A53AB1" w:rsidP="004C6C16">
            <w:pPr>
              <w:spacing w:after="160"/>
              <w:jc w:val="center"/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18"/>
                <w:szCs w:val="18"/>
                <w:vertAlign w:val="subscript"/>
                <w:lang w:eastAsia="lt-LT"/>
              </w:rPr>
            </w:pPr>
            <w:r w:rsidRPr="00A96845"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18"/>
                <w:szCs w:val="18"/>
                <w:lang w:eastAsia="lt-LT"/>
              </w:rPr>
              <w:t>C</w:t>
            </w:r>
            <w:r w:rsidRPr="00A96845">
              <w:rPr>
                <w:rFonts w:asciiTheme="minorHAnsi" w:eastAsiaTheme="minorEastAsia" w:hAnsiTheme="minorHAnsi" w:cstheme="minorHAnsi"/>
                <w:b/>
                <w:color w:val="000000"/>
                <w:spacing w:val="-5"/>
                <w:sz w:val="18"/>
                <w:szCs w:val="18"/>
                <w:vertAlign w:val="subscript"/>
                <w:lang w:eastAsia="lt-LT"/>
              </w:rPr>
              <w:t>p</w:t>
            </w:r>
          </w:p>
          <w:p w14:paraId="710BFFF2" w14:textId="77777777" w:rsidR="00A53AB1" w:rsidRPr="00A96845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  <w:r w:rsidRPr="00A96845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>2) Vertinama tiekėjų pasiūlyta kaina (įkainių suma) eurais be PVM.</w:t>
            </w:r>
          </w:p>
          <w:p w14:paraId="7466C865" w14:textId="77777777" w:rsidR="00A53AB1" w:rsidRPr="00A96845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  <w:r w:rsidRPr="00A96845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>3) Vertinimas pagal šį kriterijų atliekamas kartu su kitais kriterijais.</w:t>
            </w:r>
          </w:p>
        </w:tc>
      </w:tr>
      <w:tr w:rsidR="00A53AB1" w:rsidRPr="00A96845" w14:paraId="5009551F" w14:textId="77777777" w:rsidTr="004C6C16">
        <w:trPr>
          <w:trHeight w:val="1852"/>
        </w:trPr>
        <w:tc>
          <w:tcPr>
            <w:tcW w:w="1113" w:type="dxa"/>
          </w:tcPr>
          <w:p w14:paraId="1BE07234" w14:textId="77777777" w:rsidR="00A53AB1" w:rsidRPr="00A96845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  <w:r w:rsidRPr="00A96845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 xml:space="preserve">Alkoholio kontrolės darbe sistema </w:t>
            </w:r>
            <w:r w:rsidRPr="00A96845">
              <w:rPr>
                <w:rFonts w:asciiTheme="minorHAnsi" w:hAnsiTheme="minorHAnsi" w:cstheme="minorHAnsi"/>
                <w:b/>
                <w:sz w:val="20"/>
                <w:szCs w:val="20"/>
                <w:lang w:eastAsia="lt-LT"/>
              </w:rPr>
              <w:t>(Alko)</w:t>
            </w:r>
          </w:p>
        </w:tc>
        <w:tc>
          <w:tcPr>
            <w:tcW w:w="9420" w:type="dxa"/>
          </w:tcPr>
          <w:p w14:paraId="0C8A05D1" w14:textId="77777777" w:rsidR="00A53AB1" w:rsidRPr="00A96845" w:rsidRDefault="00A53AB1" w:rsidP="004C6C16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lt-LT"/>
              </w:rPr>
            </w:pPr>
            <w:r w:rsidRPr="00A968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lt-LT"/>
              </w:rPr>
              <w:t>Kriterijaus (Alko) balai bus skiriami tiesiogiai, be lyginamojo koeficiento (maksimalus balas 10)</w:t>
            </w:r>
          </w:p>
          <w:p w14:paraId="260DDCFF" w14:textId="77777777" w:rsidR="00A53AB1" w:rsidRPr="00A96845" w:rsidRDefault="00A53AB1" w:rsidP="00E712AD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766"/>
              </w:tabs>
              <w:autoSpaceDE w:val="0"/>
              <w:autoSpaceDN w:val="0"/>
              <w:adjustRightInd w:val="0"/>
              <w:spacing w:after="160"/>
              <w:ind w:left="0" w:firstLine="316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lt-LT"/>
              </w:rPr>
            </w:pPr>
            <w:r w:rsidRPr="00A96845">
              <w:rPr>
                <w:rFonts w:asciiTheme="minorHAnsi" w:hAnsiTheme="minorHAnsi" w:cstheme="minorHAnsi"/>
                <w:bCs/>
                <w:sz w:val="20"/>
                <w:szCs w:val="20"/>
                <w:lang w:eastAsia="lt-LT"/>
              </w:rPr>
              <w:t xml:space="preserve">Jei Tiekėjas sutarties vykdymo metu </w:t>
            </w:r>
            <w:r w:rsidRPr="00A96845">
              <w:rPr>
                <w:rFonts w:asciiTheme="minorHAnsi" w:hAnsiTheme="minorHAnsi" w:cstheme="minorHAnsi"/>
                <w:bCs/>
                <w:iCs/>
                <w:sz w:val="20"/>
                <w:szCs w:val="20"/>
                <w:lang w:eastAsia="lt-LT"/>
              </w:rPr>
              <w:t>Užsakovo objektuose</w:t>
            </w:r>
            <w:r w:rsidRPr="00A96845">
              <w:rPr>
                <w:rFonts w:asciiTheme="minorHAnsi" w:hAnsiTheme="minorHAnsi" w:cstheme="minorHAnsi"/>
                <w:bCs/>
                <w:sz w:val="20"/>
                <w:szCs w:val="20"/>
                <w:lang w:eastAsia="lt-LT"/>
              </w:rPr>
              <w:t xml:space="preserve"> vykdys alkoholio kontrolę jam bus skiriama 10 balų</w:t>
            </w:r>
          </w:p>
          <w:p w14:paraId="7CE3F3B5" w14:textId="77777777" w:rsidR="00A53AB1" w:rsidRPr="00A96845" w:rsidRDefault="00A53AB1" w:rsidP="00A53AB1">
            <w:pPr>
              <w:pStyle w:val="Sraopastraip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16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lang w:eastAsia="lt-LT"/>
              </w:rPr>
            </w:pPr>
            <w:r w:rsidRPr="00A96845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 xml:space="preserve">Jei Tiekėjas </w:t>
            </w:r>
            <w:r w:rsidRPr="00A96845">
              <w:rPr>
                <w:rFonts w:asciiTheme="minorHAnsi" w:hAnsiTheme="minorHAnsi" w:cstheme="minorHAnsi"/>
                <w:bCs/>
                <w:sz w:val="20"/>
                <w:szCs w:val="20"/>
                <w:lang w:eastAsia="lt-LT"/>
              </w:rPr>
              <w:t xml:space="preserve">sutarties vykdymo metu </w:t>
            </w:r>
            <w:r w:rsidRPr="00A96845">
              <w:rPr>
                <w:rFonts w:asciiTheme="minorHAnsi" w:hAnsiTheme="minorHAnsi" w:cstheme="minorHAnsi"/>
                <w:bCs/>
                <w:iCs/>
                <w:sz w:val="20"/>
                <w:szCs w:val="20"/>
                <w:lang w:eastAsia="lt-LT"/>
              </w:rPr>
              <w:t>Užsakovo objektuose</w:t>
            </w:r>
            <w:r w:rsidRPr="00A96845">
              <w:rPr>
                <w:rFonts w:asciiTheme="minorHAnsi" w:hAnsiTheme="minorHAnsi" w:cstheme="minorHAnsi"/>
                <w:bCs/>
                <w:sz w:val="20"/>
                <w:szCs w:val="20"/>
                <w:lang w:eastAsia="lt-LT"/>
              </w:rPr>
              <w:t xml:space="preserve"> nevykdys alkoholio kontrolės </w:t>
            </w:r>
            <w:r w:rsidRPr="00A96845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>jam bus skiriama 0 balų</w:t>
            </w:r>
          </w:p>
        </w:tc>
      </w:tr>
    </w:tbl>
    <w:p w14:paraId="11137589" w14:textId="77777777" w:rsidR="00A53AB1" w:rsidRPr="00A96845" w:rsidRDefault="00A53AB1" w:rsidP="00A53AB1">
      <w:pPr>
        <w:rPr>
          <w:rFonts w:asciiTheme="minorHAnsi" w:hAnsiTheme="minorHAnsi" w:cstheme="minorHAnsi"/>
        </w:rPr>
      </w:pPr>
    </w:p>
    <w:p w14:paraId="72F1A6B1" w14:textId="77777777" w:rsidR="00AD4D6C" w:rsidRPr="00A96845" w:rsidRDefault="00AD4D6C" w:rsidP="00A53AB1">
      <w:pPr>
        <w:rPr>
          <w:rFonts w:asciiTheme="minorHAnsi" w:hAnsiTheme="minorHAnsi" w:cstheme="minorHAnsi"/>
        </w:rPr>
      </w:pPr>
    </w:p>
    <w:sectPr w:rsidR="00AD4D6C" w:rsidRPr="00A96845" w:rsidSect="001C7D6B">
      <w:pgSz w:w="12240" w:h="15840"/>
      <w:pgMar w:top="85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60CE7"/>
    <w:multiLevelType w:val="hybridMultilevel"/>
    <w:tmpl w:val="73482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A191E"/>
    <w:multiLevelType w:val="multilevel"/>
    <w:tmpl w:val="EF52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40479199">
    <w:abstractNumId w:val="1"/>
  </w:num>
  <w:num w:numId="2" w16cid:durableId="41971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AB"/>
    <w:rsid w:val="00034741"/>
    <w:rsid w:val="00100732"/>
    <w:rsid w:val="001C0EB9"/>
    <w:rsid w:val="001F2F23"/>
    <w:rsid w:val="002641FE"/>
    <w:rsid w:val="0048378A"/>
    <w:rsid w:val="00497022"/>
    <w:rsid w:val="006E5B91"/>
    <w:rsid w:val="00762BA7"/>
    <w:rsid w:val="007A62BB"/>
    <w:rsid w:val="00836F09"/>
    <w:rsid w:val="008A640C"/>
    <w:rsid w:val="008F1BAF"/>
    <w:rsid w:val="009454AB"/>
    <w:rsid w:val="00A53AB1"/>
    <w:rsid w:val="00A66F6C"/>
    <w:rsid w:val="00A96845"/>
    <w:rsid w:val="00A97967"/>
    <w:rsid w:val="00AD4D6C"/>
    <w:rsid w:val="00C57955"/>
    <w:rsid w:val="00C83273"/>
    <w:rsid w:val="00D40BFC"/>
    <w:rsid w:val="00E379CC"/>
    <w:rsid w:val="00E712AD"/>
    <w:rsid w:val="00F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F168"/>
  <w15:chartTrackingRefBased/>
  <w15:docId w15:val="{3CEA9CD1-13DB-4620-88D1-1130A6CF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79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9796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979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Eglė Rupšienė</cp:lastModifiedBy>
  <cp:revision>2</cp:revision>
  <dcterms:created xsi:type="dcterms:W3CDTF">2025-12-12T07:29:00Z</dcterms:created>
  <dcterms:modified xsi:type="dcterms:W3CDTF">2025-12-12T07:29:00Z</dcterms:modified>
</cp:coreProperties>
</file>