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3ADD7FC"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75FD67BA" w14:textId="09345C8F" w:rsidR="00092B6D" w:rsidRPr="00092B6D" w:rsidRDefault="00A25847" w:rsidP="00092B6D">
          <w:pPr>
            <w:keepNext/>
            <w:spacing w:after="0"/>
            <w:jc w:val="center"/>
            <w:outlineLvl w:val="0"/>
            <w:rPr>
              <w:rStyle w:val="Hyperlink"/>
              <w:rFonts w:cstheme="minorHAnsi"/>
              <w:noProof/>
            </w:rPr>
          </w:pPr>
          <w:r w:rsidRPr="00A25847">
            <w:rPr>
              <w:rFonts w:cstheme="minorHAnsi"/>
              <w:b/>
              <w:bCs/>
              <w:noProof/>
              <w:sz w:val="28"/>
              <w:szCs w:val="28"/>
            </w:rPr>
            <w:t>NACIONALINĖS „ONCE-ONLY“ TECHNINĖS SISTEMOS PALAIKYMO IR PLĖTROS PASLAUGOS</w:t>
          </w:r>
        </w:p>
        <w:p w14:paraId="15813412" w14:textId="77777777" w:rsidR="00092B6D" w:rsidRPr="00092B6D" w:rsidRDefault="00092B6D" w:rsidP="00092B6D">
          <w:pPr>
            <w:spacing w:after="200"/>
            <w:jc w:val="both"/>
            <w:rPr>
              <w:rStyle w:val="Hyperlink"/>
              <w:rFonts w:cstheme="minorHAnsi"/>
              <w:noProof/>
            </w:rPr>
          </w:pPr>
        </w:p>
        <w:p w14:paraId="568CC686" w14:textId="77777777" w:rsidR="00A779D5" w:rsidRDefault="00092B6D" w:rsidP="00092B6D">
          <w:pPr>
            <w:tabs>
              <w:tab w:val="right" w:leader="dot" w:pos="9629"/>
            </w:tabs>
            <w:spacing w:after="0" w:line="240" w:lineRule="auto"/>
            <w:rPr>
              <w:noProof/>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71A8DE2A" w14:textId="7E785E78" w:rsidR="00A779D5" w:rsidRDefault="00A779D5">
          <w:pPr>
            <w:pStyle w:val="TOC1"/>
            <w:tabs>
              <w:tab w:val="left" w:pos="720"/>
            </w:tabs>
            <w:rPr>
              <w:noProof/>
              <w:kern w:val="2"/>
              <w:sz w:val="24"/>
              <w:szCs w:val="24"/>
              <w:lang w:val="en-US" w:eastAsia="en-US"/>
              <w14:ligatures w14:val="standardContextual"/>
            </w:rPr>
          </w:pPr>
          <w:hyperlink w:anchor="_Toc197950103" w:history="1">
            <w:r w:rsidRPr="007265DD">
              <w:rPr>
                <w:rStyle w:val="Hyperlink"/>
                <w:rFonts w:cstheme="minorHAnsi"/>
                <w:noProof/>
              </w:rPr>
              <w:t>1.</w:t>
            </w:r>
            <w:r>
              <w:rPr>
                <w:noProof/>
                <w:kern w:val="2"/>
                <w:sz w:val="24"/>
                <w:szCs w:val="24"/>
                <w:lang w:val="en-US" w:eastAsia="en-US"/>
                <w14:ligatures w14:val="standardContextual"/>
              </w:rPr>
              <w:tab/>
            </w:r>
            <w:r w:rsidRPr="007265DD">
              <w:rPr>
                <w:rStyle w:val="Hyperlink"/>
                <w:rFonts w:cstheme="minorHAnsi"/>
                <w:noProof/>
              </w:rPr>
              <w:t>Bendrosios nuostatos</w:t>
            </w:r>
            <w:r>
              <w:rPr>
                <w:noProof/>
                <w:webHidden/>
              </w:rPr>
              <w:tab/>
            </w:r>
            <w:r>
              <w:rPr>
                <w:noProof/>
                <w:webHidden/>
              </w:rPr>
              <w:fldChar w:fldCharType="begin"/>
            </w:r>
            <w:r>
              <w:rPr>
                <w:noProof/>
                <w:webHidden/>
              </w:rPr>
              <w:instrText xml:space="preserve"> PAGEREF _Toc197950103 \h </w:instrText>
            </w:r>
            <w:r>
              <w:rPr>
                <w:noProof/>
                <w:webHidden/>
              </w:rPr>
            </w:r>
            <w:r>
              <w:rPr>
                <w:noProof/>
                <w:webHidden/>
              </w:rPr>
              <w:fldChar w:fldCharType="separate"/>
            </w:r>
            <w:r w:rsidR="00434046">
              <w:rPr>
                <w:noProof/>
                <w:webHidden/>
              </w:rPr>
              <w:t>2</w:t>
            </w:r>
            <w:r>
              <w:rPr>
                <w:noProof/>
                <w:webHidden/>
              </w:rPr>
              <w:fldChar w:fldCharType="end"/>
            </w:r>
          </w:hyperlink>
        </w:p>
        <w:p w14:paraId="765FE924" w14:textId="3D236DA3" w:rsidR="00A779D5" w:rsidRDefault="00A779D5">
          <w:pPr>
            <w:pStyle w:val="TOC1"/>
            <w:rPr>
              <w:noProof/>
              <w:kern w:val="2"/>
              <w:sz w:val="24"/>
              <w:szCs w:val="24"/>
              <w:lang w:val="en-US" w:eastAsia="en-US"/>
              <w14:ligatures w14:val="standardContextual"/>
            </w:rPr>
          </w:pPr>
          <w:hyperlink w:anchor="_Toc197950104" w:history="1">
            <w:r w:rsidRPr="007265DD">
              <w:rPr>
                <w:rStyle w:val="Hyperlink"/>
                <w:rFonts w:ascii="Calibri" w:hAnsi="Calibri" w:cs="Calibri"/>
                <w:noProof/>
              </w:rPr>
              <w:t>2</w:t>
            </w:r>
            <w:r w:rsidRPr="007265DD">
              <w:rPr>
                <w:rStyle w:val="Hyperlink"/>
                <w:noProof/>
              </w:rPr>
              <w:t xml:space="preserve">. </w:t>
            </w:r>
            <w:r w:rsidRPr="007265DD">
              <w:rPr>
                <w:rStyle w:val="Hyperlink"/>
                <w:rFonts w:cstheme="minorHAnsi"/>
                <w:noProof/>
              </w:rPr>
              <w:t>Pirkimo objektas</w:t>
            </w:r>
            <w:r>
              <w:rPr>
                <w:noProof/>
                <w:webHidden/>
              </w:rPr>
              <w:tab/>
            </w:r>
            <w:r>
              <w:rPr>
                <w:noProof/>
                <w:webHidden/>
              </w:rPr>
              <w:fldChar w:fldCharType="begin"/>
            </w:r>
            <w:r>
              <w:rPr>
                <w:noProof/>
                <w:webHidden/>
              </w:rPr>
              <w:instrText xml:space="preserve"> PAGEREF _Toc197950104 \h </w:instrText>
            </w:r>
            <w:r>
              <w:rPr>
                <w:noProof/>
                <w:webHidden/>
              </w:rPr>
            </w:r>
            <w:r>
              <w:rPr>
                <w:noProof/>
                <w:webHidden/>
              </w:rPr>
              <w:fldChar w:fldCharType="separate"/>
            </w:r>
            <w:r w:rsidR="00434046">
              <w:rPr>
                <w:noProof/>
                <w:webHidden/>
              </w:rPr>
              <w:t>3</w:t>
            </w:r>
            <w:r>
              <w:rPr>
                <w:noProof/>
                <w:webHidden/>
              </w:rPr>
              <w:fldChar w:fldCharType="end"/>
            </w:r>
          </w:hyperlink>
        </w:p>
        <w:p w14:paraId="587FFBE5" w14:textId="7E0F73A6" w:rsidR="00A779D5" w:rsidRDefault="00A779D5">
          <w:pPr>
            <w:pStyle w:val="TOC1"/>
            <w:rPr>
              <w:noProof/>
              <w:kern w:val="2"/>
              <w:sz w:val="24"/>
              <w:szCs w:val="24"/>
              <w:lang w:val="en-US" w:eastAsia="en-US"/>
              <w14:ligatures w14:val="standardContextual"/>
            </w:rPr>
          </w:pPr>
          <w:hyperlink w:anchor="_Toc197950105" w:history="1">
            <w:r w:rsidRPr="007265DD">
              <w:rPr>
                <w:rStyle w:val="Hyperlink"/>
                <w:rFonts w:cstheme="majorHAnsi"/>
                <w:b/>
                <w:bCs/>
                <w:noProof/>
              </w:rPr>
              <w:t>3</w:t>
            </w:r>
            <w:r w:rsidRPr="007265DD">
              <w:rPr>
                <w:rStyle w:val="Hyperlink"/>
                <w:rFonts w:cstheme="majorHAnsi"/>
                <w:noProof/>
              </w:rPr>
              <w:t xml:space="preserve">. </w:t>
            </w:r>
            <w:r w:rsidRPr="007265DD">
              <w:rPr>
                <w:rStyle w:val="Hyperlink"/>
                <w:rFonts w:cstheme="minorHAnsi"/>
                <w:noProof/>
              </w:rPr>
              <w:t>Tiekėjų pašalinimo pagrindai ir reikalaujama kvalifikacija</w:t>
            </w:r>
            <w:r>
              <w:rPr>
                <w:noProof/>
                <w:webHidden/>
              </w:rPr>
              <w:tab/>
            </w:r>
            <w:r>
              <w:rPr>
                <w:noProof/>
                <w:webHidden/>
              </w:rPr>
              <w:fldChar w:fldCharType="begin"/>
            </w:r>
            <w:r>
              <w:rPr>
                <w:noProof/>
                <w:webHidden/>
              </w:rPr>
              <w:instrText xml:space="preserve"> PAGEREF _Toc197950105 \h </w:instrText>
            </w:r>
            <w:r>
              <w:rPr>
                <w:noProof/>
                <w:webHidden/>
              </w:rPr>
            </w:r>
            <w:r>
              <w:rPr>
                <w:noProof/>
                <w:webHidden/>
              </w:rPr>
              <w:fldChar w:fldCharType="separate"/>
            </w:r>
            <w:r w:rsidR="00434046">
              <w:rPr>
                <w:noProof/>
                <w:webHidden/>
              </w:rPr>
              <w:t>3</w:t>
            </w:r>
            <w:r>
              <w:rPr>
                <w:noProof/>
                <w:webHidden/>
              </w:rPr>
              <w:fldChar w:fldCharType="end"/>
            </w:r>
          </w:hyperlink>
        </w:p>
        <w:p w14:paraId="40EF56BC" w14:textId="1DAD36C9" w:rsidR="00A779D5" w:rsidRDefault="00A779D5">
          <w:pPr>
            <w:pStyle w:val="TOC1"/>
            <w:rPr>
              <w:noProof/>
              <w:kern w:val="2"/>
              <w:sz w:val="24"/>
              <w:szCs w:val="24"/>
              <w:lang w:val="en-US" w:eastAsia="en-US"/>
              <w14:ligatures w14:val="standardContextual"/>
            </w:rPr>
          </w:pPr>
          <w:hyperlink w:anchor="_Toc197950106" w:history="1">
            <w:r w:rsidRPr="007265DD">
              <w:rPr>
                <w:rStyle w:val="Hyperlink"/>
                <w:noProof/>
              </w:rPr>
              <w:t>4. Reikalavimai pasiūlymų rengimui ir pateikimui</w:t>
            </w:r>
            <w:r>
              <w:rPr>
                <w:noProof/>
                <w:webHidden/>
              </w:rPr>
              <w:tab/>
            </w:r>
            <w:r>
              <w:rPr>
                <w:noProof/>
                <w:webHidden/>
              </w:rPr>
              <w:fldChar w:fldCharType="begin"/>
            </w:r>
            <w:r>
              <w:rPr>
                <w:noProof/>
                <w:webHidden/>
              </w:rPr>
              <w:instrText xml:space="preserve"> PAGEREF _Toc197950106 \h </w:instrText>
            </w:r>
            <w:r>
              <w:rPr>
                <w:noProof/>
                <w:webHidden/>
              </w:rPr>
            </w:r>
            <w:r>
              <w:rPr>
                <w:noProof/>
                <w:webHidden/>
              </w:rPr>
              <w:fldChar w:fldCharType="separate"/>
            </w:r>
            <w:r w:rsidR="00434046">
              <w:rPr>
                <w:noProof/>
                <w:webHidden/>
              </w:rPr>
              <w:t>5</w:t>
            </w:r>
            <w:r>
              <w:rPr>
                <w:noProof/>
                <w:webHidden/>
              </w:rPr>
              <w:fldChar w:fldCharType="end"/>
            </w:r>
          </w:hyperlink>
        </w:p>
        <w:p w14:paraId="38DF3C45" w14:textId="1076578A" w:rsidR="00A779D5" w:rsidRDefault="00A779D5">
          <w:pPr>
            <w:pStyle w:val="TOC1"/>
            <w:rPr>
              <w:noProof/>
              <w:kern w:val="2"/>
              <w:sz w:val="24"/>
              <w:szCs w:val="24"/>
              <w:lang w:val="en-US" w:eastAsia="en-US"/>
              <w14:ligatures w14:val="standardContextual"/>
            </w:rPr>
          </w:pPr>
          <w:hyperlink w:anchor="_Toc197950107" w:history="1">
            <w:r w:rsidRPr="007265DD">
              <w:rPr>
                <w:rStyle w:val="Hyperlink"/>
                <w:rFonts w:cstheme="minorHAnsi"/>
                <w:noProof/>
              </w:rPr>
              <w:t>5. Pasiūlymų galiojimas ir pasiūlymų galiojimo užtikrinimas</w:t>
            </w:r>
            <w:r>
              <w:rPr>
                <w:noProof/>
                <w:webHidden/>
              </w:rPr>
              <w:tab/>
            </w:r>
            <w:r>
              <w:rPr>
                <w:noProof/>
                <w:webHidden/>
              </w:rPr>
              <w:fldChar w:fldCharType="begin"/>
            </w:r>
            <w:r>
              <w:rPr>
                <w:noProof/>
                <w:webHidden/>
              </w:rPr>
              <w:instrText xml:space="preserve"> PAGEREF _Toc197950107 \h </w:instrText>
            </w:r>
            <w:r>
              <w:rPr>
                <w:noProof/>
                <w:webHidden/>
              </w:rPr>
            </w:r>
            <w:r>
              <w:rPr>
                <w:noProof/>
                <w:webHidden/>
              </w:rPr>
              <w:fldChar w:fldCharType="separate"/>
            </w:r>
            <w:r w:rsidR="00434046">
              <w:rPr>
                <w:noProof/>
                <w:webHidden/>
              </w:rPr>
              <w:t>5</w:t>
            </w:r>
            <w:r>
              <w:rPr>
                <w:noProof/>
                <w:webHidden/>
              </w:rPr>
              <w:fldChar w:fldCharType="end"/>
            </w:r>
          </w:hyperlink>
        </w:p>
        <w:p w14:paraId="6717F1F7" w14:textId="58820D22" w:rsidR="00A779D5" w:rsidRDefault="00A779D5">
          <w:pPr>
            <w:pStyle w:val="TOC1"/>
            <w:rPr>
              <w:noProof/>
              <w:kern w:val="2"/>
              <w:sz w:val="24"/>
              <w:szCs w:val="24"/>
              <w:lang w:val="en-US" w:eastAsia="en-US"/>
              <w14:ligatures w14:val="standardContextual"/>
            </w:rPr>
          </w:pPr>
          <w:hyperlink w:anchor="_Toc197950108" w:history="1">
            <w:r w:rsidRPr="007265DD">
              <w:rPr>
                <w:rStyle w:val="Hyperlink"/>
                <w:rFonts w:cstheme="minorHAnsi"/>
                <w:noProof/>
              </w:rPr>
              <w:t>6. Elektroninis aukcionas</w:t>
            </w:r>
            <w:r>
              <w:rPr>
                <w:noProof/>
                <w:webHidden/>
              </w:rPr>
              <w:tab/>
            </w:r>
            <w:r>
              <w:rPr>
                <w:noProof/>
                <w:webHidden/>
              </w:rPr>
              <w:fldChar w:fldCharType="begin"/>
            </w:r>
            <w:r>
              <w:rPr>
                <w:noProof/>
                <w:webHidden/>
              </w:rPr>
              <w:instrText xml:space="preserve"> PAGEREF _Toc197950108 \h </w:instrText>
            </w:r>
            <w:r>
              <w:rPr>
                <w:noProof/>
                <w:webHidden/>
              </w:rPr>
            </w:r>
            <w:r>
              <w:rPr>
                <w:noProof/>
                <w:webHidden/>
              </w:rPr>
              <w:fldChar w:fldCharType="separate"/>
            </w:r>
            <w:r w:rsidR="00434046">
              <w:rPr>
                <w:noProof/>
                <w:webHidden/>
              </w:rPr>
              <w:t>5</w:t>
            </w:r>
            <w:r>
              <w:rPr>
                <w:noProof/>
                <w:webHidden/>
              </w:rPr>
              <w:fldChar w:fldCharType="end"/>
            </w:r>
          </w:hyperlink>
        </w:p>
        <w:p w14:paraId="1CAA74D6" w14:textId="1FE03C0F" w:rsidR="00A779D5" w:rsidRDefault="00A779D5">
          <w:pPr>
            <w:pStyle w:val="TOC1"/>
            <w:tabs>
              <w:tab w:val="left" w:pos="720"/>
            </w:tabs>
            <w:rPr>
              <w:noProof/>
              <w:kern w:val="2"/>
              <w:sz w:val="24"/>
              <w:szCs w:val="24"/>
              <w:lang w:val="en-US" w:eastAsia="en-US"/>
              <w14:ligatures w14:val="standardContextual"/>
            </w:rPr>
          </w:pPr>
          <w:hyperlink w:anchor="_Toc197950109" w:history="1">
            <w:r w:rsidRPr="007265DD">
              <w:rPr>
                <w:rStyle w:val="Hyperlink"/>
                <w:rFonts w:cstheme="minorHAnsi"/>
                <w:noProof/>
              </w:rPr>
              <w:t>7.</w:t>
            </w:r>
            <w:r>
              <w:rPr>
                <w:noProof/>
                <w:kern w:val="2"/>
                <w:sz w:val="24"/>
                <w:szCs w:val="24"/>
                <w:lang w:val="en-US" w:eastAsia="en-US"/>
                <w14:ligatures w14:val="standardContextual"/>
              </w:rPr>
              <w:tab/>
            </w:r>
            <w:r w:rsidRPr="007265DD">
              <w:rPr>
                <w:rStyle w:val="Hyperlink"/>
                <w:rFonts w:cstheme="minorHAnsi"/>
                <w:noProof/>
              </w:rPr>
              <w:t>Pasiūlymų vertinimas</w:t>
            </w:r>
            <w:r>
              <w:rPr>
                <w:noProof/>
                <w:webHidden/>
              </w:rPr>
              <w:tab/>
            </w:r>
            <w:r>
              <w:rPr>
                <w:noProof/>
                <w:webHidden/>
              </w:rPr>
              <w:fldChar w:fldCharType="begin"/>
            </w:r>
            <w:r>
              <w:rPr>
                <w:noProof/>
                <w:webHidden/>
              </w:rPr>
              <w:instrText xml:space="preserve"> PAGEREF _Toc197950109 \h </w:instrText>
            </w:r>
            <w:r>
              <w:rPr>
                <w:noProof/>
                <w:webHidden/>
              </w:rPr>
            </w:r>
            <w:r>
              <w:rPr>
                <w:noProof/>
                <w:webHidden/>
              </w:rPr>
              <w:fldChar w:fldCharType="separate"/>
            </w:r>
            <w:r w:rsidR="00434046">
              <w:rPr>
                <w:noProof/>
                <w:webHidden/>
              </w:rPr>
              <w:t>6</w:t>
            </w:r>
            <w:r>
              <w:rPr>
                <w:noProof/>
                <w:webHidden/>
              </w:rPr>
              <w:fldChar w:fldCharType="end"/>
            </w:r>
          </w:hyperlink>
        </w:p>
        <w:p w14:paraId="525102FE" w14:textId="5EBA61D7" w:rsidR="00A779D5" w:rsidRDefault="00A779D5">
          <w:pPr>
            <w:pStyle w:val="TOC1"/>
            <w:rPr>
              <w:noProof/>
              <w:kern w:val="2"/>
              <w:sz w:val="24"/>
              <w:szCs w:val="24"/>
              <w:lang w:val="en-US" w:eastAsia="en-US"/>
              <w14:ligatures w14:val="standardContextual"/>
            </w:rPr>
          </w:pPr>
          <w:hyperlink w:anchor="_Toc197950110" w:history="1">
            <w:r w:rsidRPr="007265DD">
              <w:rPr>
                <w:rStyle w:val="Hyperlink"/>
                <w:rFonts w:cstheme="minorHAnsi"/>
                <w:noProof/>
              </w:rPr>
              <w:t>8.</w:t>
            </w:r>
            <w:r w:rsidR="00434046">
              <w:rPr>
                <w:rStyle w:val="Hyperlink"/>
                <w:rFonts w:cstheme="minorHAnsi"/>
                <w:noProof/>
              </w:rPr>
              <w:t xml:space="preserve"> </w:t>
            </w:r>
            <w:r w:rsidRPr="007265DD">
              <w:rPr>
                <w:rStyle w:val="Hyperlink"/>
                <w:rFonts w:cstheme="minorHAnsi"/>
                <w:noProof/>
              </w:rPr>
              <w:t>Pirkimo sutarties pasirašymas ir sąlygos</w:t>
            </w:r>
            <w:r>
              <w:rPr>
                <w:noProof/>
                <w:webHidden/>
              </w:rPr>
              <w:tab/>
            </w:r>
            <w:r>
              <w:rPr>
                <w:noProof/>
                <w:webHidden/>
              </w:rPr>
              <w:fldChar w:fldCharType="begin"/>
            </w:r>
            <w:r>
              <w:rPr>
                <w:noProof/>
                <w:webHidden/>
              </w:rPr>
              <w:instrText xml:space="preserve"> PAGEREF _Toc197950110 \h </w:instrText>
            </w:r>
            <w:r>
              <w:rPr>
                <w:noProof/>
                <w:webHidden/>
              </w:rPr>
            </w:r>
            <w:r>
              <w:rPr>
                <w:noProof/>
                <w:webHidden/>
              </w:rPr>
              <w:fldChar w:fldCharType="separate"/>
            </w:r>
            <w:r w:rsidR="00434046">
              <w:rPr>
                <w:noProof/>
                <w:webHidden/>
              </w:rPr>
              <w:t>6</w:t>
            </w:r>
            <w:r>
              <w:rPr>
                <w:noProof/>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197950103"/>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bookmarkEnd w:id="1"/>
    </w:p>
    <w:p w14:paraId="5CAF53DB" w14:textId="17FF76D5" w:rsidR="00B54C1D" w:rsidRPr="00D32FA2" w:rsidRDefault="00D32FA2" w:rsidP="00D32FA2">
      <w:pPr>
        <w:pStyle w:val="ListParagraph"/>
        <w:numPr>
          <w:ilvl w:val="1"/>
          <w:numId w:val="1"/>
        </w:numPr>
        <w:spacing w:after="0" w:line="20" w:lineRule="atLeast"/>
        <w:ind w:left="0" w:firstLine="567"/>
        <w:jc w:val="both"/>
        <w:rPr>
          <w:rFonts w:cstheme="minorHAnsi"/>
        </w:rPr>
      </w:pPr>
      <w:r w:rsidRPr="009C5B06">
        <w:rPr>
          <w:rFonts w:cstheme="minorHAnsi"/>
        </w:rPr>
        <w:t>Viešoji įstaiga CPO LT (toliau – CPO LT arba perkančioji organizacija) vykdo viešąjį pirkimą atviro konkurso būdu (toliau – pirkimas).</w:t>
      </w:r>
      <w:r w:rsidRPr="009C5B06">
        <w:rPr>
          <w:rFonts w:eastAsia="Times New Roman" w:cstheme="minorHAnsi"/>
          <w:sz w:val="24"/>
          <w:szCs w:val="24"/>
        </w:rPr>
        <w:t xml:space="preserve"> </w:t>
      </w:r>
      <w:r w:rsidRPr="009C5B06">
        <w:rPr>
          <w:rFonts w:cstheme="minorHAnsi"/>
        </w:rPr>
        <w:t xml:space="preserve">CPO LT kontaktinis asmuo – Daiva Rastenienė, tel. +370 62195278, el. p. </w:t>
      </w:r>
      <w:hyperlink r:id="rId12" w:history="1">
        <w:r w:rsidRPr="009C5B06">
          <w:rPr>
            <w:rStyle w:val="Hyperlink"/>
            <w:rFonts w:cstheme="minorHAnsi"/>
          </w:rPr>
          <w:t>daiva.rasteniene@cpo.lt</w:t>
        </w:r>
      </w:hyperlink>
      <w:r w:rsidRPr="009C5B06">
        <w:rPr>
          <w:rFonts w:cstheme="minorHAnsi"/>
        </w:rPr>
        <w:t>.</w:t>
      </w:r>
    </w:p>
    <w:p w14:paraId="2A8BBBEB" w14:textId="140F7F66" w:rsidR="00D32FA2" w:rsidRDefault="00A25847" w:rsidP="00D32FA2">
      <w:pPr>
        <w:pStyle w:val="ListParagraph"/>
        <w:numPr>
          <w:ilvl w:val="1"/>
          <w:numId w:val="1"/>
        </w:numPr>
        <w:spacing w:after="0" w:line="20" w:lineRule="atLeast"/>
        <w:ind w:left="0" w:firstLine="567"/>
        <w:jc w:val="both"/>
        <w:rPr>
          <w:rFonts w:cstheme="minorHAnsi"/>
        </w:rPr>
      </w:pPr>
      <w:r w:rsidRPr="00A25847">
        <w:rPr>
          <w:rFonts w:eastAsia="Calibri" w:cstheme="minorHAnsi"/>
        </w:rPr>
        <w:t>CPO LT pirkimą atlieka kitai perkančiajai organizacijai: Valstybės skaitmeniniai sprendimų agentūrai (kodas: 188772433).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su kuria bus sudaryta sutartis. Sutartį pasirašys Valstybės skaitmeninių sprendimų agentūra (kodas: 188772433)</w:t>
      </w:r>
      <w:r w:rsidR="00D32FA2" w:rsidRPr="009C5B06">
        <w:rPr>
          <w:rFonts w:cstheme="minorHAnsi"/>
          <w:noProof/>
        </w:rPr>
        <w:t>.</w:t>
      </w:r>
    </w:p>
    <w:p w14:paraId="616B129F" w14:textId="21867F64" w:rsidR="00D32FA2" w:rsidRPr="00D32FA2" w:rsidRDefault="007D6857" w:rsidP="00D32FA2">
      <w:pPr>
        <w:pStyle w:val="ListParagraph"/>
        <w:numPr>
          <w:ilvl w:val="1"/>
          <w:numId w:val="1"/>
        </w:numPr>
        <w:spacing w:after="0" w:line="20" w:lineRule="atLeast"/>
        <w:ind w:left="0" w:firstLine="567"/>
        <w:jc w:val="both"/>
        <w:rPr>
          <w:rFonts w:cstheme="minorHAnsi"/>
        </w:rPr>
      </w:pPr>
      <w:r w:rsidRPr="00D32FA2">
        <w:t>Pirkimas</w:t>
      </w:r>
      <w:r w:rsidR="00B37854" w:rsidRPr="00D32FA2">
        <w:t xml:space="preserve"> neatlieka</w:t>
      </w:r>
      <w:r w:rsidRPr="00D32FA2">
        <w:t>mas</w:t>
      </w:r>
      <w:r w:rsidR="00B37854" w:rsidRPr="00D32FA2">
        <w:t xml:space="preserve"> </w:t>
      </w:r>
      <w:r w:rsidR="002F5F8E" w:rsidRPr="00D32FA2">
        <w:t>naudojantis centralizuotų pirkimų katalogu</w:t>
      </w:r>
      <w:r w:rsidRPr="00D32FA2">
        <w:t xml:space="preserve">, nes </w:t>
      </w:r>
      <w:r w:rsidR="00D32FA2" w:rsidRPr="00D32FA2">
        <w:t>planuojamų įsigyti p</w:t>
      </w:r>
      <w:r w:rsidR="0003550E">
        <w:t>aslaugų</w:t>
      </w:r>
      <w:r w:rsidR="00D32FA2" w:rsidRPr="00D32FA2">
        <w:t xml:space="preserve"> nėra CPO LT elektroniniame kataloge.</w:t>
      </w:r>
    </w:p>
    <w:p w14:paraId="6D325869" w14:textId="741EECB0" w:rsidR="00D32FA2" w:rsidRPr="00D32FA2" w:rsidRDefault="00D32FA2" w:rsidP="00D32FA2">
      <w:pPr>
        <w:pStyle w:val="ListParagraph"/>
        <w:numPr>
          <w:ilvl w:val="1"/>
          <w:numId w:val="1"/>
        </w:numPr>
        <w:spacing w:after="0" w:line="20" w:lineRule="atLeast"/>
        <w:ind w:left="0" w:firstLine="567"/>
        <w:jc w:val="both"/>
        <w:rPr>
          <w:rFonts w:cstheme="minorHAnsi"/>
        </w:rPr>
      </w:pPr>
      <w:r w:rsidRPr="00D32FA2">
        <w:rPr>
          <w:rFonts w:eastAsia="Times New Roman" w:cstheme="minorHAnsi"/>
        </w:rPr>
        <w:t>Perkančioji organizacija nerezervuoja teisės dalyvauti pirkime.</w:t>
      </w:r>
    </w:p>
    <w:p w14:paraId="75753626" w14:textId="77777777" w:rsidR="000958CD" w:rsidRDefault="00E32C8E" w:rsidP="000958CD">
      <w:pPr>
        <w:pStyle w:val="ListParagraph"/>
        <w:numPr>
          <w:ilvl w:val="1"/>
          <w:numId w:val="1"/>
        </w:numPr>
        <w:spacing w:after="0" w:line="20" w:lineRule="atLeast"/>
        <w:ind w:firstLine="207"/>
        <w:jc w:val="both"/>
        <w:rPr>
          <w:rFonts w:cstheme="minorHAnsi"/>
        </w:rPr>
      </w:pP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262E29B0" w14:textId="44F458B2" w:rsidR="00FC5478" w:rsidRPr="000958CD" w:rsidRDefault="005E62F0" w:rsidP="000958CD">
      <w:pPr>
        <w:pStyle w:val="ListParagraph"/>
        <w:numPr>
          <w:ilvl w:val="1"/>
          <w:numId w:val="1"/>
        </w:numPr>
        <w:spacing w:after="0" w:line="20" w:lineRule="atLeast"/>
        <w:ind w:left="0" w:firstLine="567"/>
        <w:jc w:val="both"/>
        <w:rPr>
          <w:rFonts w:cstheme="minorHAnsi"/>
        </w:rPr>
      </w:pPr>
      <w:r w:rsidRPr="00FC5478">
        <w:t xml:space="preserve">Atliekamas žaliasis pirkimas. Pirkimas vykdomas vadovaujantis </w:t>
      </w:r>
      <w:hyperlink r:id="rId13" w:history="1">
        <w:r w:rsidRPr="00FC5478">
          <w:rPr>
            <w:rStyle w:val="Hyperlink"/>
          </w:rPr>
          <w:t>Lietuvos Respublikos aplinkos ministro 2011 m. birželio 28 d. įsakymo Nr. D1-508 „</w:t>
        </w:r>
        <w:bookmarkStart w:id="4" w:name="_Hlk173955077"/>
        <w:r w:rsidR="00E54EEE" w:rsidRPr="00FC5478">
          <w:rPr>
            <w:rStyle w:val="Hyperlink"/>
          </w:rPr>
          <w:t>Dėl Aplinkos apsaugos kriterijų taikymo, vykdant žaliuosius pirkimus, tvarkos aprašo patvirtinimo</w:t>
        </w:r>
        <w:bookmarkEnd w:id="4"/>
      </w:hyperlink>
      <w:r w:rsidRPr="00FC5478">
        <w:t xml:space="preserve">“ </w:t>
      </w:r>
      <w:r w:rsidR="00D32FA2" w:rsidRPr="00FC5478">
        <w:t>4.4.3</w:t>
      </w:r>
      <w:r w:rsidRPr="00FC5478">
        <w:t xml:space="preserve"> punktu</w:t>
      </w:r>
      <w:r w:rsidR="00D32FA2" w:rsidRPr="00FC5478">
        <w:t>:</w:t>
      </w:r>
      <w:r w:rsidR="00AF7390" w:rsidRPr="00FC5478">
        <w:t xml:space="preserve"> </w:t>
      </w:r>
      <w:r w:rsidR="000958CD" w:rsidRPr="00967864">
        <w:t>perkama tik nematerialaus pobūdžio (intelektinė) ar kitokia paslauga, nesusijusi su materialaus objekto sukūrimu, kurios teikimo metu nėra numatomas reikšmingas neigiamas poveikis aplinkai, nesukuriamas taršos šaltinis ir negeneruojamos atliekos</w:t>
      </w:r>
      <w:r w:rsidR="000958CD">
        <w:t xml:space="preserve">. </w:t>
      </w:r>
      <w:r w:rsidRPr="00FC5478">
        <w:t xml:space="preserve">Aplinkos apaugos kriterijai nustatyti </w:t>
      </w:r>
      <w:r w:rsidR="00FC5478" w:rsidRPr="00FC5478">
        <w:t xml:space="preserve">specialiųjų pirkimo sąlygų </w:t>
      </w:r>
      <w:r w:rsidR="000958CD">
        <w:rPr>
          <w:color w:val="4472C4" w:themeColor="accent1"/>
        </w:rPr>
        <w:t>8</w:t>
      </w:r>
      <w:r w:rsidR="00D939BB" w:rsidRPr="000958CD">
        <w:rPr>
          <w:color w:val="4472C4" w:themeColor="accent1"/>
        </w:rPr>
        <w:t xml:space="preserve"> </w:t>
      </w:r>
      <w:r w:rsidR="00FC5478" w:rsidRPr="000958CD">
        <w:rPr>
          <w:color w:val="4472C4" w:themeColor="accent1"/>
        </w:rPr>
        <w:t>priede</w:t>
      </w:r>
      <w:r w:rsidR="00FC5478" w:rsidRPr="00FC5478">
        <w:t xml:space="preserve"> „Sutarties projektas“.</w:t>
      </w:r>
    </w:p>
    <w:p w14:paraId="2A4914D2" w14:textId="77777777" w:rsidR="00FC5478" w:rsidRPr="00FC5478" w:rsidRDefault="00A97B47" w:rsidP="00FC5478">
      <w:pPr>
        <w:pStyle w:val="ListParagraph"/>
        <w:numPr>
          <w:ilvl w:val="1"/>
          <w:numId w:val="1"/>
        </w:numPr>
        <w:spacing w:after="0" w:line="20" w:lineRule="atLeast"/>
        <w:ind w:left="0" w:firstLine="567"/>
        <w:jc w:val="both"/>
        <w:rPr>
          <w:rFonts w:cstheme="minorHAnsi"/>
        </w:rPr>
      </w:pPr>
      <w:r w:rsidRPr="00FC5478">
        <w:rPr>
          <w:rFonts w:eastAsia="Arial"/>
        </w:rPr>
        <w:t>Skelbimas apie pirkimą paskelbtas Centrinėje viešųjų pirkimų informacinėje sistemoje (toliau – CVP IS) adresu (</w:t>
      </w:r>
      <w:r w:rsidR="00264B33" w:rsidRPr="00FC5478">
        <w:rPr>
          <w:rFonts w:eastAsia="Arial"/>
        </w:rPr>
        <w:t>https://viesiejipirkimai.lt</w:t>
      </w:r>
      <w:r w:rsidRPr="00FC5478">
        <w:rPr>
          <w:rFonts w:eastAsia="Arial"/>
        </w:rPr>
        <w:t>) ir Europos Sąjungos oficialiajame leidinyje. Pirkimo dokumentai, jų paaiškinimai, patikslinimai skelbiami CVP IS (</w:t>
      </w:r>
      <w:r w:rsidR="00264B33" w:rsidRPr="00FC5478">
        <w:rPr>
          <w:rFonts w:eastAsia="Arial"/>
        </w:rPr>
        <w:t>https://viesiejipirkimai.lt</w:t>
      </w:r>
      <w:r w:rsidRPr="00FC5478">
        <w:rPr>
          <w:rFonts w:eastAsia="Arial"/>
        </w:rPr>
        <w:t xml:space="preserve">). </w:t>
      </w:r>
      <w:r w:rsidR="00E32C8E" w:rsidRPr="00FC5478">
        <w:rPr>
          <w:rFonts w:eastAsia="Arial"/>
        </w:rPr>
        <w:t xml:space="preserve">Išankstinis skelbimas apie </w:t>
      </w:r>
      <w:r w:rsidR="007A68AD" w:rsidRPr="00FC5478">
        <w:rPr>
          <w:rFonts w:eastAsia="Arial"/>
        </w:rPr>
        <w:t>p</w:t>
      </w:r>
      <w:r w:rsidR="00E32C8E" w:rsidRPr="00FC5478">
        <w:rPr>
          <w:rFonts w:eastAsia="Arial"/>
        </w:rPr>
        <w:t>irkimą nebuvo paskelbtas</w:t>
      </w:r>
      <w:r w:rsidRPr="00FC5478">
        <w:rPr>
          <w:rFonts w:eastAsia="Arial"/>
        </w:rPr>
        <w:t>.</w:t>
      </w:r>
    </w:p>
    <w:p w14:paraId="1152224B" w14:textId="77777777" w:rsidR="00FC5478" w:rsidRDefault="00015FC9" w:rsidP="00FC5478">
      <w:pPr>
        <w:pStyle w:val="ListParagraph"/>
        <w:numPr>
          <w:ilvl w:val="1"/>
          <w:numId w:val="1"/>
        </w:numPr>
        <w:spacing w:after="0" w:line="20" w:lineRule="atLeast"/>
        <w:ind w:left="0" w:firstLine="567"/>
        <w:jc w:val="both"/>
        <w:rPr>
          <w:rFonts w:cstheme="minorHAnsi"/>
        </w:rPr>
      </w:pPr>
      <w:r w:rsidRPr="00FC5478">
        <w:rPr>
          <w:rFonts w:cstheme="minorHAnsi"/>
          <w:lang w:eastAsia="en-US"/>
        </w:rPr>
        <w:t>P</w:t>
      </w:r>
      <w:r w:rsidR="00E32C8E" w:rsidRPr="00FC5478">
        <w:rPr>
          <w:rFonts w:cstheme="minorHAnsi"/>
          <w:lang w:eastAsia="en-US"/>
        </w:rPr>
        <w:t>irkime</w:t>
      </w:r>
      <w:r w:rsidR="00E32C8E" w:rsidRPr="00FC5478">
        <w:rPr>
          <w:rFonts w:cstheme="minorHAnsi"/>
        </w:rPr>
        <w:t xml:space="preserve"> </w:t>
      </w:r>
      <w:r w:rsidR="007A68AD" w:rsidRPr="00FC5478">
        <w:rPr>
          <w:rFonts w:cstheme="minorHAnsi"/>
        </w:rPr>
        <w:t>perkančioji organizacija</w:t>
      </w:r>
      <w:r w:rsidR="00E32C8E" w:rsidRPr="00FC5478">
        <w:rPr>
          <w:rFonts w:cstheme="minorHAnsi"/>
          <w:lang w:eastAsia="en-US"/>
        </w:rPr>
        <w:t xml:space="preserve"> nenumato skelbti pranešimo dėl savanoriško </w:t>
      </w:r>
      <w:proofErr w:type="spellStart"/>
      <w:r w:rsidR="00E32C8E" w:rsidRPr="00FC5478">
        <w:rPr>
          <w:rFonts w:cstheme="minorHAnsi"/>
          <w:i/>
          <w:iCs/>
          <w:lang w:eastAsia="en-US"/>
        </w:rPr>
        <w:t>ex</w:t>
      </w:r>
      <w:proofErr w:type="spellEnd"/>
      <w:r w:rsidR="00E32C8E" w:rsidRPr="00FC5478">
        <w:rPr>
          <w:rFonts w:cstheme="minorHAnsi"/>
          <w:i/>
          <w:iCs/>
          <w:lang w:eastAsia="en-US"/>
        </w:rPr>
        <w:t xml:space="preserve"> ante</w:t>
      </w:r>
      <w:r w:rsidR="00E32C8E" w:rsidRPr="00FC5478">
        <w:rPr>
          <w:rFonts w:cstheme="minorHAnsi"/>
          <w:lang w:eastAsia="en-US"/>
        </w:rPr>
        <w:t xml:space="preserve"> skaidrumo.</w:t>
      </w:r>
    </w:p>
    <w:p w14:paraId="0E840E25" w14:textId="77777777" w:rsidR="00FC5478" w:rsidRDefault="007466F8" w:rsidP="00FC5478">
      <w:pPr>
        <w:pStyle w:val="ListParagraph"/>
        <w:numPr>
          <w:ilvl w:val="1"/>
          <w:numId w:val="1"/>
        </w:numPr>
        <w:spacing w:after="0" w:line="20" w:lineRule="atLeast"/>
        <w:ind w:left="0" w:firstLine="567"/>
        <w:jc w:val="both"/>
        <w:rPr>
          <w:rFonts w:cstheme="minorHAnsi"/>
        </w:rPr>
      </w:pPr>
      <w:r w:rsidRPr="00FC5478">
        <w:rPr>
          <w:rFonts w:cstheme="minorHAnsi"/>
        </w:rPr>
        <w:t>Pirkime neleidžia</w:t>
      </w:r>
      <w:r w:rsidR="00216820" w:rsidRPr="00FC5478">
        <w:rPr>
          <w:rFonts w:cstheme="minorHAnsi"/>
        </w:rPr>
        <w:t>ma</w:t>
      </w:r>
      <w:r w:rsidRPr="00FC5478">
        <w:rPr>
          <w:rFonts w:cstheme="minorHAnsi"/>
        </w:rPr>
        <w:t xml:space="preserve"> pateikti alternatyvių </w:t>
      </w:r>
      <w:r w:rsidR="00D27E76" w:rsidRPr="00FC5478">
        <w:rPr>
          <w:rFonts w:cstheme="minorHAnsi"/>
        </w:rPr>
        <w:t>p</w:t>
      </w:r>
      <w:r w:rsidRPr="00FC5478">
        <w:rPr>
          <w:rFonts w:cstheme="minorHAnsi"/>
        </w:rPr>
        <w:t xml:space="preserve">asiūlymų. </w:t>
      </w:r>
      <w:r w:rsidR="002934C9" w:rsidRPr="00FC5478">
        <w:rPr>
          <w:rFonts w:cstheme="minorHAnsi"/>
        </w:rPr>
        <w:t>Tiekėjui pateikus alternatyvų pasiūlymą, jo pasiūlymas ir alternatyvus pasiūlymas bus atmesti.</w:t>
      </w:r>
    </w:p>
    <w:p w14:paraId="2538509B" w14:textId="77777777" w:rsidR="0003550E" w:rsidRDefault="00527308" w:rsidP="0003550E">
      <w:pPr>
        <w:pStyle w:val="ListParagraph"/>
        <w:numPr>
          <w:ilvl w:val="1"/>
          <w:numId w:val="1"/>
        </w:numPr>
        <w:spacing w:after="0" w:line="20" w:lineRule="atLeast"/>
        <w:ind w:left="0" w:firstLine="567"/>
        <w:jc w:val="both"/>
        <w:rPr>
          <w:rFonts w:cstheme="minorHAnsi"/>
        </w:rPr>
      </w:pPr>
      <w:r w:rsidRPr="00FC5478">
        <w:rPr>
          <w:rFonts w:cstheme="minorHAnsi"/>
        </w:rPr>
        <w:t>CPO LT, atlikdama šį pirkimą, netaiko pagreitintos pirkimo procedūros.</w:t>
      </w:r>
    </w:p>
    <w:p w14:paraId="7D9346B7" w14:textId="6E0A3A4D" w:rsidR="0003550E" w:rsidRPr="009078E0" w:rsidRDefault="0003550E" w:rsidP="0003550E">
      <w:pPr>
        <w:pStyle w:val="ListParagraph"/>
        <w:numPr>
          <w:ilvl w:val="1"/>
          <w:numId w:val="1"/>
        </w:numPr>
        <w:spacing w:after="0" w:line="20" w:lineRule="atLeast"/>
        <w:ind w:left="0" w:firstLine="567"/>
        <w:jc w:val="both"/>
        <w:rPr>
          <w:rFonts w:cstheme="minorHAnsi"/>
        </w:rPr>
      </w:pPr>
      <w:r w:rsidRPr="009078E0">
        <w:rPr>
          <w:rFonts w:eastAsia="Times New Roman" w:cstheme="minorHAnsi"/>
        </w:rPr>
        <w:t xml:space="preserve">Jeigu pirkimo metu bus atliekama patikra Nacionaliniam saugumui užtikrinti svarbių objektų apsaugos įstatyme nustatyta tvarka, </w:t>
      </w:r>
      <w:r w:rsidRPr="009078E0">
        <w:t>dalyvis</w:t>
      </w:r>
      <w:r w:rsidRPr="009078E0">
        <w:rPr>
          <w:rFonts w:cstheme="minorHAnsi"/>
        </w:rPr>
        <w:t xml:space="preserve"> turės pateikti tokiai patikrai atlikti reikalingus dokumentus.</w:t>
      </w:r>
    </w:p>
    <w:p w14:paraId="6A3673B2" w14:textId="76256633" w:rsidR="006C2282" w:rsidRPr="00FC5478" w:rsidRDefault="00E32C8E" w:rsidP="00FC5478">
      <w:pPr>
        <w:pStyle w:val="ListParagraph"/>
        <w:numPr>
          <w:ilvl w:val="1"/>
          <w:numId w:val="1"/>
        </w:numPr>
        <w:spacing w:after="0" w:line="20" w:lineRule="atLeast"/>
        <w:ind w:left="0" w:firstLine="567"/>
        <w:jc w:val="both"/>
        <w:rPr>
          <w:rFonts w:cstheme="minorHAnsi"/>
        </w:rPr>
      </w:pPr>
      <w:r w:rsidRPr="00FC5478">
        <w:rPr>
          <w:rFonts w:eastAsia="Arial" w:cstheme="minorHAnsi"/>
        </w:rPr>
        <w:t xml:space="preserve">Bendrosios </w:t>
      </w:r>
      <w:r w:rsidR="007E5F55" w:rsidRPr="00FC5478">
        <w:rPr>
          <w:rFonts w:eastAsia="Arial" w:cstheme="minorHAnsi"/>
        </w:rPr>
        <w:t xml:space="preserve">pirkimo </w:t>
      </w:r>
      <w:r w:rsidRPr="00FC5478">
        <w:rPr>
          <w:rFonts w:eastAsia="Arial" w:cstheme="minorHAnsi"/>
        </w:rPr>
        <w:t>sąlygos yra neatskiriama ši</w:t>
      </w:r>
      <w:r w:rsidR="00C07F25" w:rsidRPr="00FC5478">
        <w:rPr>
          <w:rFonts w:eastAsia="Arial" w:cstheme="minorHAnsi"/>
        </w:rPr>
        <w:t>ų</w:t>
      </w:r>
      <w:r w:rsidRPr="00FC5478">
        <w:rPr>
          <w:rFonts w:eastAsia="Arial" w:cstheme="minorHAnsi"/>
        </w:rPr>
        <w:t xml:space="preserve"> </w:t>
      </w:r>
      <w:r w:rsidR="00F4541C" w:rsidRPr="00FC5478">
        <w:rPr>
          <w:rFonts w:eastAsia="Arial" w:cstheme="minorHAnsi"/>
        </w:rPr>
        <w:t>p</w:t>
      </w:r>
      <w:r w:rsidRPr="00FC5478">
        <w:rPr>
          <w:rFonts w:eastAsia="Arial" w:cstheme="minorHAnsi"/>
        </w:rPr>
        <w:t>irkimo sąlygų dalis.</w:t>
      </w:r>
      <w:r w:rsidR="00527308" w:rsidRPr="00FC5478">
        <w:rPr>
          <w:rFonts w:eastAsia="Arial" w:cstheme="minorHAnsi"/>
        </w:rPr>
        <w:t xml:space="preserve"> </w:t>
      </w:r>
      <w:r w:rsidR="006C2282" w:rsidRPr="00FC5478">
        <w:rPr>
          <w:rFonts w:eastAsia="Arial" w:cstheme="minorHAnsi"/>
        </w:rPr>
        <w:t>Prie specialiųjų pirkimo sąlygų pridedami šie priedai:</w:t>
      </w:r>
    </w:p>
    <w:p w14:paraId="16D029D8" w14:textId="4BC7108C"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03550E">
        <w:rPr>
          <w:rFonts w:eastAsia="Arial" w:cstheme="minorHAnsi"/>
        </w:rPr>
        <w:t>2</w:t>
      </w:r>
      <w:r w:rsidRPr="0038075D">
        <w:rPr>
          <w:rFonts w:eastAsia="Arial" w:cstheme="minorHAnsi"/>
        </w:rPr>
        <w:t xml:space="preserve">.1. </w:t>
      </w:r>
      <w:r w:rsidR="0029735F" w:rsidRPr="0038075D">
        <w:rPr>
          <w:rFonts w:eastAsia="Arial" w:cstheme="minorHAnsi"/>
        </w:rPr>
        <w:t>„Terminai“</w:t>
      </w:r>
      <w:r w:rsidR="00FC5478">
        <w:rPr>
          <w:rFonts w:eastAsia="Arial" w:cstheme="minorHAnsi"/>
        </w:rPr>
        <w:t xml:space="preserve"> (1 </w:t>
      </w:r>
      <w:r w:rsidR="00D939BB">
        <w:rPr>
          <w:rFonts w:eastAsia="Arial" w:cstheme="minorHAnsi"/>
        </w:rPr>
        <w:t>priedas)</w:t>
      </w:r>
      <w:r w:rsidR="0029735F" w:rsidRPr="0038075D">
        <w:rPr>
          <w:rFonts w:eastAsia="Arial" w:cstheme="minorHAnsi"/>
        </w:rPr>
        <w:t>.</w:t>
      </w:r>
    </w:p>
    <w:p w14:paraId="46015D63" w14:textId="27CF31BA"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03550E">
        <w:rPr>
          <w:rFonts w:eastAsia="Arial" w:cstheme="minorHAnsi"/>
        </w:rPr>
        <w:t>2</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Techninė specifikacija</w:t>
      </w:r>
      <w:r w:rsidR="007224C9" w:rsidRPr="0038075D">
        <w:rPr>
          <w:rFonts w:eastAsia="Arial" w:cstheme="minorHAnsi"/>
        </w:rPr>
        <w:t>“</w:t>
      </w:r>
      <w:r w:rsidR="00D939BB">
        <w:rPr>
          <w:rFonts w:eastAsia="Arial" w:cstheme="minorHAnsi"/>
        </w:rPr>
        <w:t xml:space="preserve"> (2 priedas)</w:t>
      </w:r>
      <w:r w:rsidR="00026F5F">
        <w:rPr>
          <w:rFonts w:eastAsia="Arial" w:cstheme="minorHAnsi"/>
        </w:rPr>
        <w:t xml:space="preserve"> ir </w:t>
      </w:r>
      <w:r w:rsidR="000958CD">
        <w:rPr>
          <w:rFonts w:eastAsia="Arial" w:cstheme="minorHAnsi"/>
        </w:rPr>
        <w:t xml:space="preserve">pridedami </w:t>
      </w:r>
      <w:r w:rsidR="00026F5F">
        <w:rPr>
          <w:rFonts w:eastAsia="Arial" w:cstheme="minorHAnsi"/>
        </w:rPr>
        <w:t>jos priedai</w:t>
      </w:r>
      <w:r w:rsidRPr="0038075D">
        <w:rPr>
          <w:rFonts w:eastAsia="Arial" w:cstheme="minorHAnsi"/>
        </w:rPr>
        <w:t>.</w:t>
      </w:r>
    </w:p>
    <w:p w14:paraId="03161975" w14:textId="03BC6C4C" w:rsidR="006C2282" w:rsidRPr="00FC5478" w:rsidRDefault="006C2282" w:rsidP="00FC547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03550E">
        <w:rPr>
          <w:rFonts w:eastAsia="Arial" w:cstheme="minorHAnsi"/>
        </w:rPr>
        <w:t>2</w:t>
      </w:r>
      <w:r w:rsidRPr="0038075D">
        <w:rPr>
          <w:rFonts w:eastAsia="Arial" w:cstheme="minorHAnsi"/>
        </w:rPr>
        <w:t>.</w:t>
      </w:r>
      <w:r w:rsidR="007224C9" w:rsidRPr="0038075D">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00D939BB">
        <w:rPr>
          <w:rFonts w:eastAsia="Arial" w:cstheme="minorHAnsi"/>
        </w:rPr>
        <w:t xml:space="preserve"> (3 priedas)</w:t>
      </w:r>
      <w:r w:rsidRPr="0038075D">
        <w:rPr>
          <w:rFonts w:eastAsia="Arial" w:cstheme="minorHAnsi"/>
        </w:rPr>
        <w:t>.</w:t>
      </w:r>
    </w:p>
    <w:p w14:paraId="01DB3D0E" w14:textId="26D2CE8D" w:rsidR="006C2282"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03550E">
        <w:rPr>
          <w:rFonts w:eastAsia="Arial" w:cstheme="minorHAnsi"/>
        </w:rPr>
        <w:t>2</w:t>
      </w:r>
      <w:r w:rsidRPr="0038075D">
        <w:rPr>
          <w:rFonts w:eastAsia="Arial" w:cstheme="minorHAnsi"/>
        </w:rPr>
        <w:t>.</w:t>
      </w:r>
      <w:r w:rsidR="004F2E1C" w:rsidRPr="0038075D">
        <w:rPr>
          <w:rFonts w:eastAsia="Arial" w:cstheme="minorHAnsi"/>
        </w:rPr>
        <w:t>4</w:t>
      </w:r>
      <w:r w:rsidRPr="0038075D">
        <w:rPr>
          <w:rFonts w:eastAsia="Arial" w:cstheme="minorHAnsi"/>
        </w:rPr>
        <w:t xml:space="preserve">. </w:t>
      </w:r>
      <w:bookmarkStart w:id="5" w:name="_Hlk135208144"/>
      <w:r w:rsidRPr="0038075D">
        <w:rPr>
          <w:rFonts w:eastAsia="Arial" w:cstheme="minorHAnsi"/>
        </w:rPr>
        <w:t>Tiekėjų pašalinimo pagrindai (dokumente „Kvalifikacijos ir kiti reikalavimai“)</w:t>
      </w:r>
      <w:bookmarkEnd w:id="5"/>
      <w:r w:rsidR="00D939BB">
        <w:rPr>
          <w:rFonts w:eastAsia="Arial" w:cstheme="minorHAnsi"/>
        </w:rPr>
        <w:t xml:space="preserve"> (4 priedas)</w:t>
      </w:r>
      <w:r w:rsidRPr="0038075D">
        <w:rPr>
          <w:rFonts w:eastAsia="Arial" w:cstheme="minorHAnsi"/>
        </w:rPr>
        <w:t>.</w:t>
      </w:r>
    </w:p>
    <w:p w14:paraId="719A59EB" w14:textId="4FB43B9E" w:rsidR="0003550E" w:rsidRPr="00026F5F" w:rsidRDefault="0003550E" w:rsidP="00026F5F">
      <w:pPr>
        <w:pStyle w:val="ListParagraph"/>
        <w:tabs>
          <w:tab w:val="left" w:pos="993"/>
        </w:tabs>
        <w:spacing w:after="0" w:line="20" w:lineRule="atLeast"/>
        <w:ind w:left="0" w:firstLine="567"/>
        <w:jc w:val="both"/>
        <w:rPr>
          <w:rFonts w:eastAsia="Arial" w:cstheme="minorHAnsi"/>
        </w:rPr>
      </w:pPr>
      <w:r>
        <w:rPr>
          <w:rFonts w:eastAsia="Arial" w:cstheme="minorHAnsi"/>
        </w:rPr>
        <w:t xml:space="preserve">1.12.5. </w:t>
      </w:r>
      <w:r w:rsidRPr="009C5B06">
        <w:rPr>
          <w:rFonts w:eastAsia="Arial" w:cstheme="minorHAnsi"/>
        </w:rPr>
        <w:t xml:space="preserve">Kvalifikacijos reikalavimai </w:t>
      </w:r>
      <w:r w:rsidR="00026F5F">
        <w:rPr>
          <w:rFonts w:eastAsia="Arial" w:cstheme="minorHAnsi"/>
        </w:rPr>
        <w:t xml:space="preserve">tiekėjui </w:t>
      </w:r>
      <w:r w:rsidRPr="009C5B06">
        <w:rPr>
          <w:rFonts w:eastAsia="Arial" w:cstheme="minorHAnsi"/>
        </w:rPr>
        <w:t>(dokumente „Kvalifikacijos ir kiti reikalavimai“) (5 priedas).</w:t>
      </w:r>
    </w:p>
    <w:p w14:paraId="72EB8107" w14:textId="58E100BA"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CA702C">
        <w:rPr>
          <w:rFonts w:eastAsia="Arial" w:cstheme="minorHAnsi"/>
        </w:rPr>
        <w:t>1.</w:t>
      </w:r>
      <w:r w:rsidR="004F2E1C" w:rsidRPr="00CA702C">
        <w:rPr>
          <w:rFonts w:eastAsia="Arial" w:cstheme="minorHAnsi"/>
        </w:rPr>
        <w:t>1</w:t>
      </w:r>
      <w:r w:rsidR="0003550E" w:rsidRPr="00CA702C">
        <w:rPr>
          <w:rFonts w:eastAsia="Arial" w:cstheme="minorHAnsi"/>
        </w:rPr>
        <w:t>2</w:t>
      </w:r>
      <w:r w:rsidRPr="00CA702C">
        <w:rPr>
          <w:rFonts w:eastAsia="Arial" w:cstheme="minorHAnsi"/>
        </w:rPr>
        <w:t>.</w:t>
      </w:r>
      <w:r w:rsidR="00026F5F" w:rsidRPr="00CA702C">
        <w:rPr>
          <w:rFonts w:eastAsia="Arial" w:cstheme="minorHAnsi"/>
        </w:rPr>
        <w:t>6</w:t>
      </w:r>
      <w:r w:rsidRPr="00CA702C">
        <w:rPr>
          <w:rFonts w:eastAsia="Arial" w:cstheme="minorHAnsi"/>
        </w:rPr>
        <w:t xml:space="preserve">. </w:t>
      </w:r>
      <w:r w:rsidR="00D939BB" w:rsidRPr="00CA702C">
        <w:rPr>
          <w:rFonts w:eastAsia="Arial" w:cstheme="minorHAnsi"/>
        </w:rPr>
        <w:t xml:space="preserve">Reikalavimai, susiję su nacionaliniu saugumu, pagal VPĮ 47 str. 9 dalį ir 37 str. 9 d. </w:t>
      </w:r>
      <w:r w:rsidR="000958CD" w:rsidRPr="00CA702C">
        <w:rPr>
          <w:rFonts w:eastAsia="Arial" w:cstheme="minorHAnsi"/>
        </w:rPr>
        <w:t>2</w:t>
      </w:r>
      <w:r w:rsidR="00D939BB" w:rsidRPr="00CA702C">
        <w:rPr>
          <w:rFonts w:eastAsia="Arial" w:cstheme="minorHAnsi"/>
        </w:rPr>
        <w:t xml:space="preserve"> p. (dokumente „Kvalifikacijos ir kiti reikalavimai“) (</w:t>
      </w:r>
      <w:r w:rsidR="0003550E" w:rsidRPr="00CA702C">
        <w:rPr>
          <w:rFonts w:eastAsia="Arial" w:cstheme="minorHAnsi"/>
        </w:rPr>
        <w:t>6</w:t>
      </w:r>
      <w:r w:rsidR="00D939BB" w:rsidRPr="00CA702C">
        <w:rPr>
          <w:rFonts w:eastAsia="Arial" w:cstheme="minorHAnsi"/>
        </w:rPr>
        <w:t xml:space="preserve"> priedas)</w:t>
      </w:r>
      <w:r w:rsidRPr="00CA702C">
        <w:rPr>
          <w:rFonts w:eastAsia="Arial" w:cstheme="minorHAnsi"/>
        </w:rPr>
        <w:t>.</w:t>
      </w:r>
    </w:p>
    <w:p w14:paraId="0544353F" w14:textId="61A3D580" w:rsidR="006C2282" w:rsidRPr="00D939BB" w:rsidRDefault="006C2282" w:rsidP="00D939BB">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026F5F">
        <w:rPr>
          <w:rFonts w:eastAsia="Arial" w:cstheme="minorHAnsi"/>
        </w:rPr>
        <w:t>2</w:t>
      </w:r>
      <w:r w:rsidRPr="0038075D">
        <w:rPr>
          <w:rFonts w:eastAsia="Arial" w:cstheme="minorHAnsi"/>
        </w:rPr>
        <w:t>.</w:t>
      </w:r>
      <w:r w:rsidR="00026F5F">
        <w:rPr>
          <w:rFonts w:eastAsia="Arial" w:cstheme="minorHAnsi"/>
        </w:rPr>
        <w:t>7</w:t>
      </w:r>
      <w:r w:rsidRPr="0038075D">
        <w:rPr>
          <w:rFonts w:eastAsia="Arial" w:cstheme="minorHAnsi"/>
        </w:rPr>
        <w:t>. Europos bendrasis viešųjų pirkimų dokumentas (EBVPD)</w:t>
      </w:r>
      <w:r w:rsidR="00D939BB">
        <w:rPr>
          <w:rFonts w:eastAsia="Arial" w:cstheme="minorHAnsi"/>
        </w:rPr>
        <w:t xml:space="preserve"> (</w:t>
      </w:r>
      <w:r w:rsidR="00026F5F">
        <w:rPr>
          <w:rFonts w:eastAsia="Arial" w:cstheme="minorHAnsi"/>
        </w:rPr>
        <w:t>7</w:t>
      </w:r>
      <w:r w:rsidR="00D939BB">
        <w:rPr>
          <w:rFonts w:eastAsia="Arial" w:cstheme="minorHAnsi"/>
        </w:rPr>
        <w:t xml:space="preserve"> priedas).</w:t>
      </w:r>
    </w:p>
    <w:p w14:paraId="24BB62F7" w14:textId="40B03631"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026F5F">
        <w:rPr>
          <w:rFonts w:eastAsia="Arial" w:cstheme="minorHAnsi"/>
        </w:rPr>
        <w:t>2</w:t>
      </w:r>
      <w:r w:rsidRPr="0038075D">
        <w:rPr>
          <w:rFonts w:eastAsia="Arial" w:cstheme="minorHAnsi"/>
        </w:rPr>
        <w:t>.</w:t>
      </w:r>
      <w:r w:rsidR="00026F5F">
        <w:rPr>
          <w:rFonts w:eastAsia="Arial" w:cstheme="minorHAnsi"/>
        </w:rPr>
        <w:t>8</w:t>
      </w:r>
      <w:r w:rsidRPr="0038075D">
        <w:rPr>
          <w:rFonts w:eastAsia="Arial" w:cstheme="minorHAnsi"/>
        </w:rPr>
        <w:t>. Sutarties projektas</w:t>
      </w:r>
      <w:r w:rsidR="00D939BB">
        <w:rPr>
          <w:rFonts w:eastAsia="Arial" w:cstheme="minorHAnsi"/>
        </w:rPr>
        <w:t xml:space="preserve"> (</w:t>
      </w:r>
      <w:r w:rsidR="00026F5F">
        <w:rPr>
          <w:rFonts w:eastAsia="Arial" w:cstheme="minorHAnsi"/>
        </w:rPr>
        <w:t>8</w:t>
      </w:r>
      <w:r w:rsidR="00D939BB">
        <w:rPr>
          <w:rFonts w:eastAsia="Arial" w:cstheme="minorHAnsi"/>
        </w:rPr>
        <w:t xml:space="preserve"> priedas)</w:t>
      </w:r>
      <w:r w:rsidRPr="0038075D">
        <w:rPr>
          <w:rFonts w:eastAsia="Arial" w:cstheme="minorHAnsi"/>
        </w:rPr>
        <w:t>.</w:t>
      </w:r>
    </w:p>
    <w:p w14:paraId="43644C0E" w14:textId="1ABAB21E" w:rsidR="00D939BB" w:rsidRDefault="006C2282" w:rsidP="00D939BB">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026F5F">
        <w:rPr>
          <w:rFonts w:eastAsia="Arial" w:cstheme="minorHAnsi"/>
        </w:rPr>
        <w:t>2</w:t>
      </w:r>
      <w:r w:rsidRPr="0038075D">
        <w:rPr>
          <w:rFonts w:eastAsia="Arial" w:cstheme="minorHAnsi"/>
        </w:rPr>
        <w:t>.</w:t>
      </w:r>
      <w:r w:rsidR="00026F5F">
        <w:rPr>
          <w:rFonts w:eastAsia="Arial" w:cstheme="minorHAnsi"/>
        </w:rPr>
        <w:t>9</w:t>
      </w:r>
      <w:r w:rsidRPr="0038075D">
        <w:rPr>
          <w:rFonts w:eastAsia="Arial" w:cstheme="minorHAnsi"/>
        </w:rPr>
        <w:t xml:space="preserve">. </w:t>
      </w:r>
      <w:r w:rsidR="00D939BB" w:rsidRPr="009C5B06">
        <w:rPr>
          <w:rFonts w:eastAsia="Arial" w:cstheme="minorHAnsi"/>
        </w:rPr>
        <w:t>Tiekėjo deklaracijos dėl atitikties Reglamento nuostatoms (juridiniam asmeniui ir fiziniam asmeniui) (</w:t>
      </w:r>
      <w:r w:rsidR="00026F5F">
        <w:rPr>
          <w:rFonts w:eastAsia="Arial" w:cstheme="minorHAnsi"/>
        </w:rPr>
        <w:t>9</w:t>
      </w:r>
      <w:r w:rsidR="00D939BB" w:rsidRPr="009C5B06">
        <w:rPr>
          <w:rFonts w:eastAsia="Arial" w:cstheme="minorHAnsi"/>
        </w:rPr>
        <w:t xml:space="preserve"> priedas).</w:t>
      </w:r>
    </w:p>
    <w:p w14:paraId="67375941" w14:textId="207DC141" w:rsidR="006C2282" w:rsidRDefault="006C2282" w:rsidP="00D939BB">
      <w:pPr>
        <w:pStyle w:val="ListParagraph"/>
        <w:tabs>
          <w:tab w:val="left" w:pos="993"/>
        </w:tabs>
        <w:spacing w:after="0" w:line="20" w:lineRule="atLeast"/>
        <w:ind w:left="0" w:firstLine="567"/>
        <w:jc w:val="both"/>
        <w:rPr>
          <w:rFonts w:eastAsia="Arial" w:cstheme="minorHAnsi"/>
        </w:rPr>
      </w:pPr>
      <w:r w:rsidRPr="00D939BB">
        <w:rPr>
          <w:rFonts w:eastAsia="Arial" w:cstheme="minorHAnsi"/>
        </w:rPr>
        <w:t>1.</w:t>
      </w:r>
      <w:r w:rsidR="000B61CB" w:rsidRPr="00D939BB">
        <w:rPr>
          <w:rFonts w:eastAsia="Arial" w:cstheme="minorHAnsi"/>
        </w:rPr>
        <w:t>1</w:t>
      </w:r>
      <w:r w:rsidR="00026F5F">
        <w:rPr>
          <w:rFonts w:eastAsia="Arial" w:cstheme="minorHAnsi"/>
        </w:rPr>
        <w:t>2</w:t>
      </w:r>
      <w:r w:rsidRPr="00D939BB">
        <w:rPr>
          <w:rFonts w:eastAsia="Arial" w:cstheme="minorHAnsi"/>
        </w:rPr>
        <w:t>.</w:t>
      </w:r>
      <w:r w:rsidR="00026F5F">
        <w:rPr>
          <w:rFonts w:eastAsia="Arial" w:cstheme="minorHAnsi"/>
        </w:rPr>
        <w:t>10</w:t>
      </w:r>
      <w:r w:rsidRPr="00D939BB">
        <w:rPr>
          <w:rFonts w:eastAsia="Arial" w:cstheme="minorHAnsi"/>
        </w:rPr>
        <w:t xml:space="preserve">. </w:t>
      </w:r>
      <w:bookmarkStart w:id="6" w:name="_Hlk135215583"/>
      <w:r w:rsidRPr="00D939BB">
        <w:rPr>
          <w:rFonts w:eastAsia="Arial" w:cstheme="minorHAnsi"/>
        </w:rPr>
        <w:t>Nacionalinio saugumo reikalavimų atitikties deklaracijos forma</w:t>
      </w:r>
      <w:bookmarkEnd w:id="6"/>
      <w:r w:rsidR="00D939BB">
        <w:rPr>
          <w:rFonts w:eastAsia="Arial" w:cstheme="minorHAnsi"/>
        </w:rPr>
        <w:t xml:space="preserve"> (</w:t>
      </w:r>
      <w:r w:rsidR="00026F5F">
        <w:rPr>
          <w:rFonts w:eastAsia="Arial" w:cstheme="minorHAnsi"/>
        </w:rPr>
        <w:t>10</w:t>
      </w:r>
      <w:r w:rsidR="00D939BB">
        <w:rPr>
          <w:rFonts w:eastAsia="Arial" w:cstheme="minorHAnsi"/>
        </w:rPr>
        <w:t xml:space="preserve"> priedas)</w:t>
      </w:r>
      <w:r w:rsidRPr="00D939BB">
        <w:rPr>
          <w:rFonts w:eastAsia="Arial" w:cstheme="minorHAnsi"/>
        </w:rPr>
        <w:t>.</w:t>
      </w:r>
    </w:p>
    <w:p w14:paraId="3D2FF149" w14:textId="01CD75A7" w:rsidR="00026F5F" w:rsidRPr="00A25847" w:rsidRDefault="00026F5F" w:rsidP="00A25847">
      <w:pPr>
        <w:pStyle w:val="ListParagraph"/>
        <w:tabs>
          <w:tab w:val="left" w:pos="993"/>
        </w:tabs>
        <w:spacing w:after="0" w:line="20" w:lineRule="atLeast"/>
        <w:ind w:left="0" w:firstLine="567"/>
        <w:jc w:val="both"/>
        <w:rPr>
          <w:rFonts w:eastAsia="Arial" w:cstheme="minorHAnsi"/>
        </w:rPr>
      </w:pPr>
      <w:r>
        <w:rPr>
          <w:rFonts w:eastAsia="Arial" w:cstheme="minorHAnsi"/>
        </w:rPr>
        <w:t xml:space="preserve">1.12.11. </w:t>
      </w:r>
      <w:r w:rsidRPr="00A25847">
        <w:rPr>
          <w:rFonts w:eastAsia="Arial" w:cstheme="minorHAnsi"/>
        </w:rPr>
        <w:t>Tiekėjo siūlomų specialistų sąrašo forma (1</w:t>
      </w:r>
      <w:r w:rsidR="00A25847">
        <w:rPr>
          <w:rFonts w:eastAsia="Arial" w:cstheme="minorHAnsi"/>
        </w:rPr>
        <w:t>1</w:t>
      </w:r>
      <w:r w:rsidRPr="00A25847">
        <w:rPr>
          <w:rFonts w:eastAsia="Arial" w:cstheme="minorHAnsi"/>
        </w:rPr>
        <w:t xml:space="preserve"> priedas).</w:t>
      </w:r>
    </w:p>
    <w:p w14:paraId="07D08D0C" w14:textId="45EC8B1B" w:rsidR="00026F5F" w:rsidRDefault="00026F5F" w:rsidP="00D939BB">
      <w:pPr>
        <w:pStyle w:val="ListParagraph"/>
        <w:tabs>
          <w:tab w:val="left" w:pos="993"/>
        </w:tabs>
        <w:spacing w:after="0" w:line="20" w:lineRule="atLeast"/>
        <w:ind w:left="0" w:firstLine="567"/>
        <w:jc w:val="both"/>
        <w:rPr>
          <w:rFonts w:eastAsia="Arial" w:cstheme="minorHAnsi"/>
        </w:rPr>
      </w:pPr>
      <w:r>
        <w:rPr>
          <w:rFonts w:eastAsia="Arial" w:cstheme="minorHAnsi"/>
        </w:rPr>
        <w:t>1.12.1</w:t>
      </w:r>
      <w:r w:rsidR="00A25847">
        <w:rPr>
          <w:rFonts w:eastAsia="Arial" w:cstheme="minorHAnsi"/>
        </w:rPr>
        <w:t>2</w:t>
      </w:r>
      <w:r>
        <w:rPr>
          <w:rFonts w:eastAsia="Arial" w:cstheme="minorHAnsi"/>
        </w:rPr>
        <w:t>. Pažymos apie siūlomų specialistų atitiktį kvalifikacijos reikalavimams (1</w:t>
      </w:r>
      <w:r w:rsidR="00A25847">
        <w:rPr>
          <w:rFonts w:eastAsia="Arial" w:cstheme="minorHAnsi"/>
        </w:rPr>
        <w:t>2</w:t>
      </w:r>
      <w:r>
        <w:rPr>
          <w:rFonts w:eastAsia="Arial" w:cstheme="minorHAnsi"/>
        </w:rPr>
        <w:t xml:space="preserve"> priedas).</w:t>
      </w:r>
    </w:p>
    <w:p w14:paraId="63AB4BCA" w14:textId="280DB746" w:rsidR="00D04849" w:rsidRDefault="00D04849" w:rsidP="00D04849">
      <w:pPr>
        <w:pStyle w:val="ListParagraph"/>
        <w:tabs>
          <w:tab w:val="left" w:pos="993"/>
        </w:tabs>
        <w:spacing w:after="0" w:line="20" w:lineRule="atLeast"/>
        <w:ind w:left="0" w:firstLine="567"/>
        <w:jc w:val="both"/>
        <w:rPr>
          <w:rFonts w:cstheme="minorHAnsi"/>
          <w:b/>
          <w:bCs/>
          <w:i/>
          <w:iCs/>
          <w:sz w:val="22"/>
          <w:szCs w:val="22"/>
        </w:rPr>
      </w:pPr>
      <w:bookmarkStart w:id="7" w:name="_Ref39426332"/>
      <w:bookmarkStart w:id="8" w:name="_Ref39426338"/>
      <w:bookmarkStart w:id="9" w:name="_Toc126333929"/>
      <w:bookmarkEnd w:id="2"/>
      <w:r>
        <w:rPr>
          <w:rFonts w:eastAsia="Arial" w:cstheme="minorHAnsi"/>
        </w:rPr>
        <w:t>1.1</w:t>
      </w:r>
      <w:r w:rsidR="00026F5F">
        <w:rPr>
          <w:rFonts w:eastAsia="Arial" w:cstheme="minorHAnsi"/>
        </w:rPr>
        <w:t>3</w:t>
      </w:r>
      <w:r>
        <w:rPr>
          <w:rFonts w:eastAsia="Arial" w:cstheme="minorHAnsi"/>
        </w:rPr>
        <w:t xml:space="preserve">. Prieš paskelbiant apie pirkimą buvo vykdyta rinkos konsultacija. Rinkos konsultacijos dokumentai skelbiami CVP IS, adresu: </w:t>
      </w:r>
      <w:r w:rsidR="00A25847" w:rsidRPr="00A25847">
        <w:rPr>
          <w:color w:val="0070C0"/>
        </w:rPr>
        <w:t>https://viesiejipirkimai.lt/epps/pmc/listPmcContractDocuments.do?resourceId=5343658</w:t>
      </w:r>
      <w:r w:rsidRPr="00B7527F">
        <w:rPr>
          <w:rFonts w:cstheme="minorHAnsi"/>
          <w:sz w:val="22"/>
          <w:szCs w:val="22"/>
        </w:rPr>
        <w:t xml:space="preserve">. </w:t>
      </w:r>
      <w:r>
        <w:rPr>
          <w:rFonts w:cstheme="minorHAnsi"/>
          <w:b/>
          <w:bCs/>
          <w:i/>
          <w:iCs/>
          <w:sz w:val="22"/>
          <w:szCs w:val="22"/>
        </w:rPr>
        <w:t>Rinkos konsultacijos dokumentai nėra laikomi sudėtine pirkimo sąlygų dalimi.</w:t>
      </w:r>
    </w:p>
    <w:p w14:paraId="5DEDEBC7" w14:textId="1ED44FB6" w:rsidR="00B41C66" w:rsidRPr="00F0499F" w:rsidRDefault="00507DC9" w:rsidP="00717DCC">
      <w:pPr>
        <w:pStyle w:val="Heading1"/>
        <w:spacing w:line="20" w:lineRule="atLeast"/>
        <w:contextualSpacing/>
      </w:pPr>
      <w:bookmarkStart w:id="10" w:name="_Toc197950104"/>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bookmarkEnd w:id="10"/>
    </w:p>
    <w:p w14:paraId="660A25E3" w14:textId="62CFDB21" w:rsidR="00B7527F" w:rsidRDefault="0089676B" w:rsidP="00F33EE0">
      <w:pPr>
        <w:pStyle w:val="NoSpacing"/>
        <w:spacing w:line="20" w:lineRule="atLeast"/>
        <w:ind w:firstLine="567"/>
        <w:contextualSpacing/>
        <w:jc w:val="both"/>
        <w:rPr>
          <w:rFonts w:cstheme="minorHAnsi"/>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7E3C54" w:rsidRPr="007E3C54">
        <w:rPr>
          <w:rFonts w:eastAsia="Calibri"/>
          <w:noProof/>
        </w:rPr>
        <w:t xml:space="preserve">Nacionalinės „Once-only“ techninės sistemos palaikymo ir plėtros </w:t>
      </w:r>
      <w:r w:rsidR="00F33EE0" w:rsidRPr="00F33EE0">
        <w:rPr>
          <w:rFonts w:eastAsia="Calibri"/>
          <w:noProof/>
        </w:rPr>
        <w:t>paslaug</w:t>
      </w:r>
      <w:r w:rsidR="00F33EE0">
        <w:rPr>
          <w:rFonts w:eastAsia="Calibri"/>
          <w:noProof/>
        </w:rPr>
        <w:t>a</w:t>
      </w:r>
      <w:r w:rsidR="00F33EE0" w:rsidRPr="00F33EE0">
        <w:rPr>
          <w:rFonts w:eastAsia="Calibri"/>
          <w:noProof/>
        </w:rPr>
        <w:t>s</w:t>
      </w:r>
      <w:r w:rsidR="00B41C66" w:rsidRPr="00105452">
        <w:rPr>
          <w:rFonts w:eastAsia="Calibr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B7527F" w:rsidRPr="00B7527F">
        <w:rPr>
          <w:rFonts w:cstheme="minorHAnsi"/>
          <w:color w:val="4472C4" w:themeColor="accent1"/>
        </w:rPr>
        <w:t xml:space="preserve">2 </w:t>
      </w:r>
      <w:r w:rsidR="00444CAF" w:rsidRPr="00B7527F">
        <w:rPr>
          <w:rFonts w:cstheme="minorHAnsi"/>
          <w:color w:val="4472C4" w:themeColor="accent1"/>
        </w:rPr>
        <w:t>priede</w:t>
      </w:r>
      <w:r w:rsidR="00047F02" w:rsidRPr="00B7527F">
        <w:rPr>
          <w:rFonts w:cstheme="minorHAnsi"/>
          <w:color w:val="4472C4" w:themeColor="accent1"/>
        </w:rPr>
        <w:t xml:space="preserve"> </w:t>
      </w:r>
      <w:r w:rsidR="00047F02">
        <w:rPr>
          <w:rFonts w:cstheme="minorHAnsi"/>
        </w:rPr>
        <w:t>„Techninė specifikacija“</w:t>
      </w:r>
      <w:r w:rsidR="00B41C66" w:rsidRPr="00DC1957">
        <w:rPr>
          <w:rFonts w:cstheme="minorHAnsi"/>
        </w:rPr>
        <w:t>.</w:t>
      </w:r>
    </w:p>
    <w:p w14:paraId="43E6E742" w14:textId="77777777" w:rsidR="00B7527F" w:rsidRPr="00082C1A" w:rsidRDefault="005E472C" w:rsidP="00B7527F">
      <w:pPr>
        <w:pStyle w:val="Body2"/>
        <w:ind w:firstLine="567"/>
        <w:rPr>
          <w:rFonts w:asciiTheme="minorHAnsi" w:hAnsiTheme="minorHAnsi" w:cstheme="minorHAnsi"/>
          <w:lang w:val="lt-LT"/>
        </w:rPr>
      </w:pPr>
      <w:r w:rsidRPr="00B7527F">
        <w:rPr>
          <w:rFonts w:asciiTheme="minorHAnsi" w:hAnsiTheme="minorHAnsi" w:cstheme="minorHAnsi"/>
        </w:rPr>
        <w:t xml:space="preserve">2.2. </w:t>
      </w:r>
      <w:r w:rsidR="00B41C66" w:rsidRPr="00082C1A">
        <w:rPr>
          <w:rFonts w:asciiTheme="minorHAnsi" w:hAnsiTheme="minorHAnsi" w:cstheme="minorHAnsi"/>
          <w:lang w:val="lt-LT"/>
        </w:rPr>
        <w:t xml:space="preserve">Pirkimo objektas į dalis neskaidomas. </w:t>
      </w:r>
      <w:r w:rsidR="007554D6" w:rsidRPr="00082C1A">
        <w:rPr>
          <w:rFonts w:asciiTheme="minorHAnsi" w:hAnsiTheme="minorHAnsi" w:cstheme="minorHAnsi"/>
          <w:lang w:val="lt-LT"/>
        </w:rPr>
        <w:t xml:space="preserve">Pirkimo apimtys, reikalavimai ir techninė specifikacija apibrėžti </w:t>
      </w:r>
      <w:r w:rsidR="007204DB" w:rsidRPr="00082C1A">
        <w:rPr>
          <w:rFonts w:asciiTheme="minorHAnsi" w:hAnsiTheme="minorHAnsi" w:cstheme="minorHAnsi"/>
          <w:lang w:val="lt-LT"/>
        </w:rPr>
        <w:t xml:space="preserve">specialiųjų </w:t>
      </w:r>
      <w:r w:rsidR="007554D6" w:rsidRPr="00082C1A">
        <w:rPr>
          <w:rFonts w:asciiTheme="minorHAnsi" w:hAnsiTheme="minorHAnsi" w:cstheme="minorHAnsi"/>
          <w:lang w:val="lt-LT"/>
        </w:rPr>
        <w:t xml:space="preserve">pirkimo sąlygų </w:t>
      </w:r>
      <w:r w:rsidR="00B7527F" w:rsidRPr="00082C1A">
        <w:rPr>
          <w:rFonts w:asciiTheme="minorHAnsi" w:hAnsiTheme="minorHAnsi" w:cstheme="minorHAnsi"/>
          <w:color w:val="4472C4" w:themeColor="accent1"/>
          <w:lang w:val="lt-LT"/>
        </w:rPr>
        <w:t xml:space="preserve">2, 3 </w:t>
      </w:r>
      <w:r w:rsidR="007554D6" w:rsidRPr="00082C1A">
        <w:rPr>
          <w:rFonts w:asciiTheme="minorHAnsi" w:hAnsiTheme="minorHAnsi" w:cstheme="minorHAnsi"/>
          <w:color w:val="4472C4" w:themeColor="accent1"/>
          <w:lang w:val="lt-LT"/>
        </w:rPr>
        <w:t>pried</w:t>
      </w:r>
      <w:r w:rsidRPr="00082C1A">
        <w:rPr>
          <w:rFonts w:asciiTheme="minorHAnsi" w:hAnsiTheme="minorHAnsi" w:cstheme="minorHAnsi"/>
          <w:color w:val="4472C4" w:themeColor="accent1"/>
          <w:lang w:val="lt-LT"/>
        </w:rPr>
        <w:t>uos</w:t>
      </w:r>
      <w:r w:rsidR="007554D6" w:rsidRPr="00082C1A">
        <w:rPr>
          <w:rFonts w:asciiTheme="minorHAnsi" w:hAnsiTheme="minorHAnsi" w:cstheme="minorHAnsi"/>
          <w:color w:val="4472C4" w:themeColor="accent1"/>
          <w:lang w:val="lt-LT"/>
        </w:rPr>
        <w:t>e</w:t>
      </w:r>
      <w:r w:rsidRPr="00082C1A">
        <w:rPr>
          <w:rFonts w:asciiTheme="minorHAnsi" w:hAnsiTheme="minorHAnsi" w:cstheme="minorHAnsi"/>
          <w:color w:val="4472C4" w:themeColor="accent1"/>
          <w:lang w:val="lt-LT"/>
        </w:rPr>
        <w:t xml:space="preserve"> </w:t>
      </w:r>
      <w:r w:rsidRPr="00082C1A">
        <w:rPr>
          <w:rFonts w:asciiTheme="minorHAnsi" w:hAnsiTheme="minorHAnsi" w:cstheme="minorHAnsi"/>
          <w:lang w:val="lt-LT"/>
        </w:rPr>
        <w:t>„Pasiūlymo forma“ ir „Techninė specifikacija“</w:t>
      </w:r>
      <w:r w:rsidR="007554D6" w:rsidRPr="00082C1A">
        <w:rPr>
          <w:rFonts w:asciiTheme="minorHAnsi" w:hAnsiTheme="minorHAnsi" w:cstheme="minorHAnsi"/>
          <w:lang w:val="lt-LT"/>
        </w:rPr>
        <w:t>.</w:t>
      </w:r>
      <w:r w:rsidR="007554D6" w:rsidRPr="00082C1A">
        <w:rPr>
          <w:rFonts w:asciiTheme="minorHAnsi" w:hAnsiTheme="minorHAnsi" w:cstheme="minorHAnsi"/>
          <w:color w:val="00B050"/>
          <w:lang w:val="lt-LT"/>
        </w:rPr>
        <w:t xml:space="preserve"> </w:t>
      </w:r>
      <w:r w:rsidR="00B7527F" w:rsidRPr="00082C1A">
        <w:rPr>
          <w:rFonts w:asciiTheme="minorHAnsi" w:hAnsiTheme="minorHAnsi" w:cstheme="minorHAnsi"/>
          <w:lang w:val="lt-LT"/>
        </w:rPr>
        <w:t>Pirkimo neskaidymo į pirkimo dalis pagrindimas:</w:t>
      </w:r>
    </w:p>
    <w:p w14:paraId="3E2AC061" w14:textId="77777777" w:rsidR="007E3C54" w:rsidRDefault="00B7527F" w:rsidP="007E3C54">
      <w:pPr>
        <w:pStyle w:val="Body2"/>
        <w:ind w:firstLine="567"/>
        <w:rPr>
          <w:rFonts w:asciiTheme="minorHAnsi" w:hAnsiTheme="minorHAnsi" w:cstheme="minorHAnsi"/>
          <w:lang w:val="lt-LT"/>
        </w:rPr>
      </w:pPr>
      <w:r w:rsidRPr="00560883">
        <w:rPr>
          <w:rFonts w:asciiTheme="minorHAnsi" w:hAnsiTheme="minorHAnsi" w:cstheme="minorHAnsi"/>
          <w:lang w:val="lt-LT"/>
        </w:rPr>
        <w:t xml:space="preserve">2.2.1. </w:t>
      </w:r>
      <w:r w:rsidR="007E3C54" w:rsidRPr="007E3C54">
        <w:rPr>
          <w:rFonts w:asciiTheme="minorHAnsi" w:hAnsiTheme="minorHAnsi" w:cstheme="minorHAnsi"/>
          <w:lang w:val="lt-LT"/>
        </w:rPr>
        <w:t>Pirkimo objektas nėra skaidomas į dalis, nes OOTS sistemos plėtros ir palaikymo paslaugos yra techniškai ir funkcionaliai neatskiriamos. Palaikymo metu sprendžiami incidentai ir atliekami pataisymai susiję su tais pačiais programiniais komponentais, kuriuos kuria plėtros tiekėjas, todėl paslaugų atskyrimas sukeltų atsakomybės neaiškumą, kodo konfliktus ir sistemos nestabilumą.</w:t>
      </w:r>
      <w:r w:rsidR="007E3C54">
        <w:rPr>
          <w:rFonts w:asciiTheme="minorHAnsi" w:hAnsiTheme="minorHAnsi" w:cstheme="minorHAnsi"/>
          <w:lang w:val="lt-LT"/>
        </w:rPr>
        <w:t xml:space="preserve"> </w:t>
      </w:r>
      <w:r w:rsidR="007E3C54" w:rsidRPr="007E3C54">
        <w:rPr>
          <w:rFonts w:asciiTheme="minorHAnsi" w:hAnsiTheme="minorHAnsi" w:cstheme="minorHAnsi"/>
          <w:lang w:val="lt-LT"/>
        </w:rPr>
        <w:t>OOTS sprendimas integruotas su nacionalinėmis informacinėmis sistemomis, o integracijų pokyčiai persidengia su plėtros darbais, todėl būtinas vientisas techninis valdymas. Paslaugų skaidymas reikštų sudėtingą tiekėjų koordinavimą, didesnes administravimo sąnaudas ir sistemų suderinamumo rizikas, galinčias lemti vėlavimus ar neatitikimus Europos Komisijos reikalavimams.</w:t>
      </w:r>
      <w:r w:rsidR="007E3C54">
        <w:rPr>
          <w:rFonts w:asciiTheme="minorHAnsi" w:hAnsiTheme="minorHAnsi" w:cstheme="minorHAnsi"/>
          <w:lang w:val="lt-LT"/>
        </w:rPr>
        <w:t xml:space="preserve"> </w:t>
      </w:r>
      <w:r w:rsidR="007E3C54" w:rsidRPr="007E3C54">
        <w:rPr>
          <w:rFonts w:asciiTheme="minorHAnsi" w:hAnsiTheme="minorHAnsi" w:cstheme="minorHAnsi"/>
          <w:lang w:val="lt-LT"/>
        </w:rPr>
        <w:t>Dėl šių priežasčių pirkimo skaidymas būtų techniškai ir ekonomiškai netikslingas ir keltų reikšmingas projekto rizikas.</w:t>
      </w:r>
    </w:p>
    <w:p w14:paraId="0CA81FB8" w14:textId="69034995" w:rsidR="00325243" w:rsidRPr="00E7180E" w:rsidRDefault="00325243" w:rsidP="007E3C54">
      <w:pPr>
        <w:pStyle w:val="Body2"/>
        <w:ind w:firstLine="567"/>
        <w:rPr>
          <w:rFonts w:asciiTheme="minorHAnsi" w:hAnsiTheme="minorHAnsi" w:cstheme="minorHAnsi"/>
          <w:lang w:val="lt-LT"/>
        </w:rPr>
      </w:pPr>
      <w:r w:rsidRPr="00E7180E">
        <w:rPr>
          <w:rFonts w:asciiTheme="minorHAnsi" w:hAnsiTheme="minorHAnsi" w:cstheme="minorHAnsi"/>
          <w:lang w:val="lt-LT"/>
        </w:rPr>
        <w:t>2.</w:t>
      </w:r>
      <w:r w:rsidR="00422EB5">
        <w:rPr>
          <w:rFonts w:asciiTheme="minorHAnsi" w:hAnsiTheme="minorHAnsi" w:cstheme="minorHAnsi"/>
          <w:lang w:val="lt-LT"/>
        </w:rPr>
        <w:t>3</w:t>
      </w:r>
      <w:r w:rsidRPr="00E7180E">
        <w:rPr>
          <w:rFonts w:asciiTheme="minorHAnsi" w:hAnsiTheme="minorHAnsi" w:cstheme="minorHAnsi"/>
          <w:lang w:val="lt-LT"/>
        </w:rPr>
        <w:t>.</w:t>
      </w:r>
      <w:r w:rsidR="00E53E12" w:rsidRPr="00E7180E">
        <w:rPr>
          <w:rFonts w:asciiTheme="minorHAnsi" w:hAnsiTheme="minorHAnsi" w:cstheme="minorHAnsi"/>
          <w:lang w:val="lt-LT"/>
        </w:rPr>
        <w:t xml:space="preserve"> Jeigu apibūdinant pirkimo objektą techninėje specifikacijoje </w:t>
      </w:r>
      <w:r w:rsidR="00AB6A32" w:rsidRPr="00E7180E">
        <w:rPr>
          <w:rFonts w:asciiTheme="minorHAnsi" w:hAnsiTheme="minorHAnsi" w:cstheme="minorHAnsi"/>
          <w:lang w:val="lt-LT"/>
        </w:rPr>
        <w:t xml:space="preserve">ar kituose pirkimo dokumentuose </w:t>
      </w:r>
      <w:r w:rsidR="00E53E12" w:rsidRPr="00E7180E">
        <w:rPr>
          <w:rFonts w:asciiTheme="minorHAnsi" w:hAnsiTheme="minorHAnsi" w:cstheme="minorHAnsi"/>
          <w:lang w:val="lt-LT"/>
        </w:rPr>
        <w:t xml:space="preserve">nurodytas konkretus modelis ar tiekimo šaltinis, konkretus procesas, būdingas konkretaus tiekėjo tiekiamoms prekėms ar teikiamoms paslaugoms, ar prekių ženklas, patentas, tipai, konkreti kilmė ar gamyba, </w:t>
      </w:r>
      <w:r w:rsidR="00804362" w:rsidRPr="00E7180E">
        <w:rPr>
          <w:rFonts w:asciiTheme="minorHAnsi" w:hAnsiTheme="minorHAnsi" w:cstheme="minorHAnsi"/>
          <w:lang w:val="lt-LT"/>
        </w:rPr>
        <w:t xml:space="preserve">sertifikatai, standartai, protokolai, </w:t>
      </w:r>
      <w:r w:rsidR="00245655" w:rsidRPr="00E7180E">
        <w:rPr>
          <w:rFonts w:asciiTheme="minorHAnsi" w:hAnsiTheme="minorHAnsi" w:cstheme="minorHAnsi"/>
          <w:lang w:val="lt-LT"/>
        </w:rPr>
        <w:t xml:space="preserve">turi būti </w:t>
      </w:r>
      <w:r w:rsidR="00AE7624" w:rsidRPr="00E7180E">
        <w:rPr>
          <w:rFonts w:asciiTheme="minorHAnsi" w:hAnsiTheme="minorHAnsi" w:cstheme="minorHAnsi"/>
          <w:lang w:val="lt-LT"/>
        </w:rPr>
        <w:t>laikoma, kad kiekviena tokia nuoroda yra pateikta su žodžiais „arba lygiavertis“.</w:t>
      </w:r>
    </w:p>
    <w:p w14:paraId="3A71C165" w14:textId="3C9EBEDF" w:rsidR="004A4373" w:rsidRDefault="00004521" w:rsidP="003B752F">
      <w:pPr>
        <w:pStyle w:val="ListParagraph"/>
        <w:spacing w:after="0" w:line="20" w:lineRule="atLeast"/>
        <w:ind w:left="0" w:firstLine="567"/>
        <w:jc w:val="both"/>
        <w:rPr>
          <w:rFonts w:cstheme="minorHAnsi"/>
        </w:rPr>
      </w:pPr>
      <w:r>
        <w:rPr>
          <w:rFonts w:cstheme="minorHAnsi"/>
        </w:rPr>
        <w:t>2.</w:t>
      </w:r>
      <w:r w:rsidR="00422EB5">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turi būti laikoma, kad kiekviena tokia nuoroda yra pateikta su žodžiais „arba lygiavertis“.</w:t>
      </w:r>
    </w:p>
    <w:p w14:paraId="03133ABD" w14:textId="41A43C61" w:rsidR="00FA75F5" w:rsidRPr="00FA75F5" w:rsidRDefault="00FA75F5" w:rsidP="00FA75F5">
      <w:pPr>
        <w:pStyle w:val="ListParagraph"/>
        <w:spacing w:after="0" w:line="20" w:lineRule="atLeast"/>
        <w:ind w:left="0" w:firstLine="567"/>
        <w:jc w:val="both"/>
        <w:rPr>
          <w:rFonts w:cstheme="minorHAnsi"/>
        </w:rPr>
      </w:pPr>
      <w:r w:rsidRPr="004A4373">
        <w:rPr>
          <w:rFonts w:cstheme="minorHAnsi"/>
        </w:rPr>
        <w:t>2.</w:t>
      </w:r>
      <w:r>
        <w:rPr>
          <w:rFonts w:cstheme="minorHAnsi"/>
        </w:rPr>
        <w:t>5</w:t>
      </w:r>
      <w:r w:rsidRPr="004A4373">
        <w:rPr>
          <w:rFonts w:cstheme="minorHAnsi"/>
        </w:rPr>
        <w:t>. Pasiūlymo kaina</w:t>
      </w:r>
      <w:r w:rsidR="00B41DB8">
        <w:rPr>
          <w:rFonts w:cstheme="minorHAnsi"/>
        </w:rPr>
        <w:t>, įkainiai</w:t>
      </w:r>
      <w:r w:rsidRPr="004A4373">
        <w:rPr>
          <w:rFonts w:cstheme="minorHAnsi"/>
        </w:rPr>
        <w:t xml:space="preserve"> turi būti ne didesn</w:t>
      </w:r>
      <w:r w:rsidR="00B41DB8">
        <w:rPr>
          <w:rFonts w:cstheme="minorHAnsi"/>
        </w:rPr>
        <w:t>i</w:t>
      </w:r>
      <w:r w:rsidRPr="004A4373">
        <w:rPr>
          <w:rFonts w:cstheme="minorHAnsi"/>
        </w:rPr>
        <w:t xml:space="preserve"> nei </w:t>
      </w:r>
      <w:r w:rsidR="00B41DB8">
        <w:rPr>
          <w:rFonts w:cstheme="minorHAnsi"/>
        </w:rPr>
        <w:t xml:space="preserve">nurodyta </w:t>
      </w:r>
      <w:r>
        <w:rPr>
          <w:rFonts w:cstheme="minorHAnsi"/>
        </w:rPr>
        <w:t xml:space="preserve">specialiųjų </w:t>
      </w:r>
      <w:r w:rsidRPr="004A4373">
        <w:rPr>
          <w:rFonts w:cstheme="minorHAnsi"/>
        </w:rPr>
        <w:t xml:space="preserve">pirkimo </w:t>
      </w:r>
      <w:r>
        <w:rPr>
          <w:rFonts w:cstheme="minorHAnsi"/>
        </w:rPr>
        <w:t>sąlygų</w:t>
      </w:r>
      <w:r w:rsidRPr="004A4373">
        <w:rPr>
          <w:rFonts w:cstheme="minorHAnsi"/>
        </w:rPr>
        <w:t xml:space="preserve"> </w:t>
      </w:r>
      <w:r w:rsidRPr="00FA75F5">
        <w:rPr>
          <w:rFonts w:cstheme="minorHAnsi"/>
          <w:color w:val="0070C0"/>
        </w:rPr>
        <w:t xml:space="preserve">3 priede </w:t>
      </w:r>
      <w:r w:rsidRPr="004A4373">
        <w:rPr>
          <w:rFonts w:cstheme="minorHAnsi"/>
        </w:rPr>
        <w:t>„Pasiūlymo forma“.</w:t>
      </w:r>
    </w:p>
    <w:p w14:paraId="2AF2B516" w14:textId="193D514F" w:rsidR="00413D96" w:rsidRPr="003B752F" w:rsidRDefault="00940B64" w:rsidP="003B752F">
      <w:pPr>
        <w:pStyle w:val="ListParagraph"/>
        <w:spacing w:after="0" w:line="20" w:lineRule="atLeast"/>
        <w:ind w:left="0" w:firstLine="567"/>
        <w:jc w:val="both"/>
        <w:rPr>
          <w:rFonts w:cstheme="minorHAnsi"/>
        </w:rPr>
      </w:pPr>
      <w:r w:rsidRPr="003B752F">
        <w:rPr>
          <w:rFonts w:cstheme="minorHAnsi"/>
          <w:iCs/>
        </w:rPr>
        <w:t>2</w:t>
      </w:r>
      <w:r w:rsidR="00862DB8" w:rsidRPr="003B752F">
        <w:rPr>
          <w:rFonts w:cstheme="minorHAnsi"/>
          <w:iCs/>
        </w:rPr>
        <w:t>.</w:t>
      </w:r>
      <w:r w:rsidR="00FA75F5">
        <w:rPr>
          <w:rFonts w:cstheme="minorHAnsi"/>
          <w:iCs/>
        </w:rPr>
        <w:t>6</w:t>
      </w:r>
      <w:r w:rsidR="00862DB8" w:rsidRPr="003B752F">
        <w:rPr>
          <w:rFonts w:cstheme="minorHAnsi"/>
          <w:iCs/>
        </w:rPr>
        <w:t>.</w:t>
      </w:r>
      <w:r w:rsidR="00862DB8" w:rsidRPr="003B752F">
        <w:rPr>
          <w:rFonts w:cstheme="minorHAnsi"/>
          <w:i/>
        </w:rPr>
        <w:t xml:space="preserve"> </w:t>
      </w:r>
      <w:r w:rsidR="00B176FD" w:rsidRPr="003B752F">
        <w:rPr>
          <w:rFonts w:cstheme="minorHAnsi"/>
        </w:rPr>
        <w:t xml:space="preserve">Perkančioji organizacija nerengs susitikimo su tiekėjais dėl pirkimo </w:t>
      </w:r>
      <w:r w:rsidR="004257A5" w:rsidRPr="003B752F">
        <w:rPr>
          <w:rFonts w:cstheme="minorHAnsi"/>
        </w:rPr>
        <w:t>sąlyg</w:t>
      </w:r>
      <w:r w:rsidR="00B176FD" w:rsidRPr="003B752F">
        <w:rPr>
          <w:rFonts w:cstheme="minorHAnsi"/>
        </w:rPr>
        <w:t>ų</w:t>
      </w:r>
      <w:r w:rsidR="00946722" w:rsidRPr="003B752F">
        <w:rPr>
          <w:rFonts w:cstheme="minorHAnsi"/>
        </w:rPr>
        <w:t xml:space="preserve"> paaiškinimo</w:t>
      </w:r>
      <w:r w:rsidR="00B176FD" w:rsidRPr="003B752F">
        <w:rPr>
          <w:rFonts w:cstheme="minorHAnsi"/>
        </w:rPr>
        <w:t>.</w:t>
      </w:r>
    </w:p>
    <w:p w14:paraId="3841C642" w14:textId="1C8529DC" w:rsidR="000111FB" w:rsidRPr="003B752F" w:rsidRDefault="003B6EC8" w:rsidP="003B752F">
      <w:pPr>
        <w:pStyle w:val="ListParagraph"/>
        <w:spacing w:after="0" w:line="20" w:lineRule="atLeast"/>
        <w:ind w:left="0" w:firstLine="567"/>
        <w:jc w:val="both"/>
        <w:rPr>
          <w:rFonts w:cstheme="minorHAnsi"/>
        </w:rPr>
      </w:pPr>
      <w:r>
        <w:rPr>
          <w:rFonts w:eastAsiaTheme="minorHAnsi" w:cstheme="minorHAnsi"/>
          <w:lang w:eastAsia="en-US"/>
        </w:rPr>
        <w:t>2.</w:t>
      </w:r>
      <w:r w:rsidR="00FA75F5">
        <w:rPr>
          <w:rFonts w:eastAsiaTheme="minorHAnsi" w:cstheme="minorHAnsi"/>
          <w:lang w:eastAsia="en-US"/>
        </w:rPr>
        <w:t>7</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bookmarkStart w:id="15" w:name="_Toc197950105"/>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bookmarkEnd w:id="15"/>
    </w:p>
    <w:p w14:paraId="1E1FB979" w14:textId="0D07094F" w:rsidR="002F1D4C" w:rsidRDefault="00EE127C" w:rsidP="003B752F">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3B752F" w:rsidRPr="003B752F">
        <w:rPr>
          <w:color w:val="0070C0"/>
        </w:rPr>
        <w:t>4</w:t>
      </w:r>
      <w:r w:rsidR="00984B02" w:rsidRPr="003B752F">
        <w:rPr>
          <w:color w:val="0070C0"/>
        </w:rPr>
        <w:t xml:space="preserve"> </w:t>
      </w:r>
      <w:r w:rsidR="006773B6" w:rsidRPr="003B752F">
        <w:rPr>
          <w:rFonts w:eastAsia="Calibri"/>
          <w:color w:val="0070C0"/>
        </w:rPr>
        <w:t>priede</w:t>
      </w:r>
      <w:r w:rsidR="00317C22" w:rsidRPr="003B752F">
        <w:rPr>
          <w:rFonts w:eastAsia="Calibri"/>
          <w:color w:val="0070C0"/>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 xml:space="preserve">pirkimo sąlygų </w:t>
      </w:r>
      <w:r w:rsidR="00FA75F5">
        <w:rPr>
          <w:color w:val="0070C0"/>
        </w:rPr>
        <w:t>7</w:t>
      </w:r>
      <w:r w:rsidR="003B752F" w:rsidRPr="003B752F">
        <w:rPr>
          <w:color w:val="0070C0"/>
        </w:rPr>
        <w:t xml:space="preserve"> </w:t>
      </w:r>
      <w:r w:rsidR="00430638" w:rsidRPr="003B752F">
        <w:rPr>
          <w:color w:val="0070C0"/>
        </w:rPr>
        <w:t>priede</w:t>
      </w:r>
      <w:r w:rsidR="00430638" w:rsidRPr="00430638">
        <w:t>).</w:t>
      </w:r>
    </w:p>
    <w:p w14:paraId="389F7D08" w14:textId="54649A06" w:rsidR="00FA75F5" w:rsidRPr="00C66D2A" w:rsidRDefault="00F574AD" w:rsidP="00FA75F5">
      <w:pPr>
        <w:pStyle w:val="ListParagraph"/>
        <w:spacing w:after="120" w:line="20" w:lineRule="atLeast"/>
        <w:ind w:left="0" w:firstLine="567"/>
        <w:jc w:val="both"/>
        <w:rPr>
          <w:bCs/>
          <w:iCs/>
        </w:rPr>
      </w:pPr>
      <w:r w:rsidRPr="00F574AD">
        <w:t xml:space="preserve">3.2. </w:t>
      </w:r>
      <w:r w:rsidR="00FA75F5" w:rsidRPr="00C66D2A">
        <w:rPr>
          <w:iCs/>
        </w:rPr>
        <w:t>Tiekėjas, dalyvaujantis pirkime, turi atitikti kvalifikacijos reikalavimus ir, jei taikoma, kokybės vadybos sistemos ir (arba) aplinkos apsaugos vadybos sistemos standartų reikalavimus,</w:t>
      </w:r>
      <w:r w:rsidR="00FA75F5" w:rsidRPr="00C66D2A">
        <w:rPr>
          <w:bCs/>
          <w:iCs/>
        </w:rPr>
        <w:t xml:space="preserve"> nurodytus </w:t>
      </w:r>
      <w:r w:rsidR="00FA75F5">
        <w:rPr>
          <w:bCs/>
          <w:iCs/>
        </w:rPr>
        <w:t xml:space="preserve">specialiųjų </w:t>
      </w:r>
      <w:r w:rsidR="00FA75F5" w:rsidRPr="00C66D2A">
        <w:rPr>
          <w:bCs/>
          <w:iCs/>
        </w:rPr>
        <w:t xml:space="preserve">pirkimo </w:t>
      </w:r>
      <w:r w:rsidR="00FA75F5">
        <w:rPr>
          <w:bCs/>
          <w:iCs/>
        </w:rPr>
        <w:t xml:space="preserve">sąlygų </w:t>
      </w:r>
      <w:r w:rsidR="00FA75F5" w:rsidRPr="00FA75F5">
        <w:rPr>
          <w:bCs/>
          <w:iCs/>
          <w:color w:val="0070C0"/>
        </w:rPr>
        <w:t>5 priede</w:t>
      </w:r>
      <w:r w:rsidR="00FA75F5" w:rsidRPr="00C66D2A">
        <w:rPr>
          <w:bCs/>
          <w:iCs/>
        </w:rPr>
        <w:t xml:space="preserve"> „Kvalifikacijos ir kiti reikalavimai“. Kartu su pasiūlymu tiekėjas turi pateikti Europos bendrąjį viešųjų pirkimų dokumentą (EBVPD), kuriame jis deklaruoja, kad atitinka kvalifikacijos reikalavimus (forma pateikiama specialiųjų pirkimo sąlygų </w:t>
      </w:r>
      <w:r w:rsidR="00FA75F5" w:rsidRPr="00FA75F5">
        <w:rPr>
          <w:bCs/>
          <w:iCs/>
          <w:color w:val="0070C0"/>
        </w:rPr>
        <w:t>7 priede</w:t>
      </w:r>
      <w:r w:rsidR="00FA75F5" w:rsidRPr="00C66D2A">
        <w:rPr>
          <w:bCs/>
          <w:iCs/>
        </w:rPr>
        <w:t>).</w:t>
      </w:r>
    </w:p>
    <w:p w14:paraId="7873A905" w14:textId="57EE3CAA" w:rsidR="00FA75F5" w:rsidRPr="00185DD5" w:rsidRDefault="006C59F7" w:rsidP="00FA75F5">
      <w:pPr>
        <w:spacing w:after="0" w:line="20" w:lineRule="atLeast"/>
        <w:ind w:firstLine="567"/>
        <w:jc w:val="both"/>
        <w:rPr>
          <w:bCs/>
          <w:iCs/>
        </w:rPr>
      </w:pPr>
      <w:r w:rsidRPr="00B60F7F">
        <w:rPr>
          <w:bCs/>
          <w:iCs/>
        </w:rPr>
        <w:t xml:space="preserve">3.3. </w:t>
      </w:r>
      <w:r w:rsidR="00FA75F5" w:rsidRPr="00185DD5">
        <w:rPr>
          <w:bCs/>
          <w:iCs/>
        </w:rPr>
        <w:t xml:space="preserve">Dokumentų, patvirtinančių </w:t>
      </w:r>
      <w:r w:rsidR="00C56C79">
        <w:rPr>
          <w:bCs/>
          <w:iCs/>
        </w:rPr>
        <w:t xml:space="preserve">tiekėjo </w:t>
      </w:r>
      <w:r w:rsidR="00FA75F5" w:rsidRPr="00185DD5">
        <w:rPr>
          <w:bCs/>
          <w:iCs/>
        </w:rPr>
        <w:t xml:space="preserve">pašalinimo pagrindų nebuvimą (jei taikoma), </w:t>
      </w:r>
      <w:r w:rsidR="00C56C79">
        <w:rPr>
          <w:bCs/>
          <w:iCs/>
        </w:rPr>
        <w:t xml:space="preserve">atitiktį </w:t>
      </w:r>
      <w:r w:rsidR="00FA75F5" w:rsidRPr="00185DD5">
        <w:rPr>
          <w:bCs/>
          <w:iCs/>
        </w:rPr>
        <w:t>kvalifikacijos reikalavim</w:t>
      </w:r>
      <w:r w:rsidR="00C56C79">
        <w:rPr>
          <w:bCs/>
          <w:iCs/>
        </w:rPr>
        <w:t>ams</w:t>
      </w:r>
      <w:r w:rsidR="00FA75F5" w:rsidRPr="00185DD5">
        <w:rPr>
          <w:bCs/>
          <w:iCs/>
        </w:rPr>
        <w:t xml:space="preserve"> ir, jei taikoma, kokybės vadybos sistemos ir (arba) aplinkos apsaugos vadybos sistemų standart</w:t>
      </w:r>
      <w:r w:rsidR="00C56C79">
        <w:rPr>
          <w:bCs/>
          <w:iCs/>
        </w:rPr>
        <w:t>ams</w:t>
      </w:r>
      <w:r w:rsidR="00FA75F5" w:rsidRPr="00185DD5">
        <w:rPr>
          <w:bCs/>
          <w:iCs/>
        </w:rPr>
        <w:t>, nurodyt</w:t>
      </w:r>
      <w:r w:rsidR="005E1054">
        <w:rPr>
          <w:bCs/>
          <w:iCs/>
        </w:rPr>
        <w:t>iems</w:t>
      </w:r>
      <w:r w:rsidR="00FA75F5" w:rsidRPr="00185DD5">
        <w:rPr>
          <w:bCs/>
          <w:iCs/>
        </w:rPr>
        <w:t xml:space="preserve"> specialiųjų pirkimo sąlygų </w:t>
      </w:r>
      <w:r w:rsidR="00FA75F5" w:rsidRPr="00FA75F5">
        <w:rPr>
          <w:bCs/>
          <w:iCs/>
          <w:color w:val="0070C0"/>
        </w:rPr>
        <w:t>4, 5 prieduose</w:t>
      </w:r>
      <w:r w:rsidR="00FA75F5" w:rsidRPr="00185DD5">
        <w:rPr>
          <w:bCs/>
          <w:iCs/>
        </w:rPr>
        <w:t>, perkančioji organizacija reikalaus pateikti tik iš to tiekėjo, kurio pasiūlymas pagal pasiūlymų vertinimo rezultatus galės būti pripažintas laimėjusiu.</w:t>
      </w:r>
    </w:p>
    <w:p w14:paraId="1F1F1FAB" w14:textId="6FAA5163" w:rsidR="003C637B" w:rsidRPr="003B752F" w:rsidRDefault="00C66D2A" w:rsidP="00FA75F5">
      <w:pPr>
        <w:pStyle w:val="ListParagraph"/>
        <w:spacing w:after="120" w:line="20" w:lineRule="atLeast"/>
        <w:ind w:left="0" w:firstLine="567"/>
        <w:jc w:val="both"/>
        <w:rPr>
          <w:bCs/>
          <w:iCs/>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FA75F5">
        <w:rPr>
          <w:rFonts w:cstheme="minorHAnsi"/>
          <w:color w:val="0070C0"/>
        </w:rPr>
        <w:t>9</w:t>
      </w:r>
      <w:r w:rsidR="003B752F" w:rsidRPr="003B752F">
        <w:rPr>
          <w:rFonts w:cstheme="minorHAnsi"/>
          <w:color w:val="0070C0"/>
        </w:rPr>
        <w:t xml:space="preserve"> </w:t>
      </w:r>
      <w:r w:rsidR="007A15EC" w:rsidRPr="003B752F">
        <w:rPr>
          <w:rFonts w:cstheme="minorHAnsi"/>
          <w:color w:val="0070C0"/>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3B752F">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513B068C"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Europos Sąjungos Tarybai ar kitoms kompetentingoms institucijoms priėmus naujas ribojamąsias priemones, kurios gali būti tiesiogiai taikomos vykstančiame pirkime, perkančioji organizacija turi teisę paprašyti reikalingos informacijos dėl atitikimo.</w:t>
      </w:r>
    </w:p>
    <w:p w14:paraId="6CB77A2E" w14:textId="3970A54C" w:rsidR="00FA75F5" w:rsidRPr="0028165E" w:rsidRDefault="00981C1A" w:rsidP="00A26FE0">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71D4FEA6" w14:textId="012866AF" w:rsidR="0058377F" w:rsidRPr="00676607" w:rsidRDefault="00E4480E" w:rsidP="00EE0601">
      <w:pPr>
        <w:spacing w:after="0" w:line="20" w:lineRule="atLeast"/>
        <w:ind w:firstLine="567"/>
        <w:jc w:val="both"/>
      </w:pPr>
      <w:r>
        <w:t>3.</w:t>
      </w:r>
      <w:r w:rsidR="000356BD">
        <w:t>6</w:t>
      </w:r>
      <w:r>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 xml:space="preserve">ies </w:t>
      </w:r>
      <w:bookmarkStart w:id="17" w:name="_Hlk173953042"/>
      <w:r w:rsidR="00A26FE0">
        <w:t>2</w:t>
      </w:r>
      <w:r w:rsidR="00100799">
        <w:t xml:space="preserve"> </w:t>
      </w:r>
      <w:bookmarkEnd w:id="17"/>
      <w:r w:rsidR="00100799">
        <w:t xml:space="preserve">punkte </w:t>
      </w:r>
      <w:r w:rsidR="00FA0E33">
        <w:t>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2A34DD" w:rsidRPr="002A34DD">
        <w:rPr>
          <w:rFonts w:eastAsia="Times New Roman"/>
          <w:color w:val="000000" w:themeColor="text1"/>
          <w:lang w:eastAsia="en-US"/>
        </w:rPr>
        <w:t xml:space="preserve">užpildytą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Pr="00E4480E">
        <w:rPr>
          <w:rFonts w:eastAsia="Times New Roman"/>
          <w:color w:val="000000" w:themeColor="text1"/>
          <w:lang w:eastAsia="en-US"/>
        </w:rPr>
        <w:t xml:space="preserve">Nacionalinio saugumo reikalavimų </w:t>
      </w:r>
      <w:r w:rsidR="00DD47C8" w:rsidRPr="00676607">
        <w:rPr>
          <w:rFonts w:eastAsia="Times New Roman"/>
          <w:color w:val="000000" w:themeColor="text1"/>
          <w:lang w:eastAsia="en-US"/>
        </w:rPr>
        <w:t>atitikties deklaraciją</w:t>
      </w:r>
      <w:r>
        <w:rPr>
          <w:rFonts w:eastAsia="Times New Roman"/>
          <w:color w:val="000000" w:themeColor="text1"/>
          <w:lang w:eastAsia="en-US"/>
        </w:rPr>
        <w:t xml:space="preserve"> </w:t>
      </w:r>
      <w:r w:rsidRPr="00E4480E">
        <w:rPr>
          <w:rFonts w:eastAsia="Times New Roman"/>
          <w:bCs/>
          <w:iCs/>
          <w:color w:val="000000" w:themeColor="text1"/>
          <w:lang w:eastAsia="en-US"/>
        </w:rPr>
        <w:t xml:space="preserve">(forma pateikiama specialiųjų pirkimo sąlygų </w:t>
      </w:r>
      <w:r w:rsidR="00A26FE0" w:rsidRPr="00A26FE0">
        <w:rPr>
          <w:rFonts w:eastAsia="Times New Roman"/>
          <w:bCs/>
          <w:iCs/>
          <w:color w:val="0070C0"/>
          <w:lang w:eastAsia="en-US"/>
        </w:rPr>
        <w:t>10</w:t>
      </w:r>
      <w:r w:rsidR="00D34A3A" w:rsidRPr="00A26FE0">
        <w:rPr>
          <w:rFonts w:eastAsia="Times New Roman"/>
          <w:bCs/>
          <w:iCs/>
          <w:color w:val="0070C0"/>
          <w:lang w:eastAsia="en-US"/>
        </w:rPr>
        <w:t xml:space="preserve"> </w:t>
      </w:r>
      <w:r w:rsidRPr="00A26FE0">
        <w:rPr>
          <w:rFonts w:eastAsia="Times New Roman"/>
          <w:bCs/>
          <w:iCs/>
          <w:color w:val="0070C0"/>
          <w:lang w:eastAsia="en-US"/>
        </w:rPr>
        <w:t>priede</w:t>
      </w:r>
      <w:r w:rsidRPr="00E4480E">
        <w:rPr>
          <w:rFonts w:eastAsia="Times New Roman"/>
          <w:bCs/>
          <w:iCs/>
          <w:color w:val="000000" w:themeColor="text1"/>
          <w:lang w:eastAsia="en-US"/>
        </w:rPr>
        <w:t>)</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4F5666">
        <w:rPr>
          <w:rFonts w:eastAsia="Times New Roman"/>
          <w:color w:val="000000" w:themeColor="text1"/>
          <w:lang w:eastAsia="en-US"/>
        </w:rPr>
        <w:t>, kaip nurodyta special</w:t>
      </w:r>
      <w:r w:rsidR="001B1B5A">
        <w:rPr>
          <w:rFonts w:eastAsia="Times New Roman"/>
          <w:color w:val="000000" w:themeColor="text1"/>
          <w:lang w:eastAsia="en-US"/>
        </w:rPr>
        <w:t xml:space="preserve">iųjų pirkimo sąlygų </w:t>
      </w:r>
      <w:r w:rsidR="00A26FE0" w:rsidRPr="00A26FE0">
        <w:rPr>
          <w:rFonts w:eastAsia="Times New Roman" w:cstheme="minorHAnsi"/>
          <w:color w:val="0070C0"/>
        </w:rPr>
        <w:t>6</w:t>
      </w:r>
      <w:r w:rsidR="00A779D5" w:rsidRPr="00A26FE0">
        <w:rPr>
          <w:rFonts w:eastAsia="Times New Roman" w:cstheme="minorHAnsi"/>
          <w:color w:val="0070C0"/>
        </w:rPr>
        <w:t xml:space="preserve"> priede (žr. </w:t>
      </w:r>
      <w:r w:rsidR="00A26FE0" w:rsidRPr="00A26FE0">
        <w:rPr>
          <w:rFonts w:eastAsia="Times New Roman" w:cstheme="minorHAnsi"/>
          <w:color w:val="0070C0"/>
        </w:rPr>
        <w:t>2</w:t>
      </w:r>
      <w:r w:rsidR="00A779D5" w:rsidRPr="00A26FE0">
        <w:rPr>
          <w:rFonts w:eastAsia="Times New Roman" w:cstheme="minorHAnsi"/>
          <w:color w:val="0070C0"/>
        </w:rPr>
        <w:t xml:space="preserve"> lentelę)</w:t>
      </w:r>
      <w:r w:rsidR="00341B28">
        <w:rPr>
          <w:rFonts w:eastAsia="Times New Roman"/>
          <w:color w:val="000000" w:themeColor="text1"/>
          <w:lang w:eastAsia="en-US"/>
        </w:rPr>
        <w:t xml:space="preserve">, </w:t>
      </w:r>
      <w:r w:rsidR="005E3285" w:rsidRPr="005E3285">
        <w:rPr>
          <w:rFonts w:eastAsia="Times New Roman"/>
          <w:bCs/>
          <w:color w:val="000000" w:themeColor="text1"/>
          <w:lang w:eastAsia="en-US"/>
        </w:rPr>
        <w:t>išskyrus Viešųjų pirkimų įstatymo 39 str. 5 ir 6 d. nurodytus atvejus</w:t>
      </w:r>
      <w:r w:rsidR="00B54910">
        <w:rPr>
          <w:rFonts w:eastAsia="Times New Roman"/>
          <w:color w:val="000000" w:themeColor="text1"/>
          <w:lang w:eastAsia="en-US"/>
        </w:rPr>
        <w:t>.</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r w:rsidR="004E66A1">
        <w:rPr>
          <w:rFonts w:eastAsia="Times New Roman"/>
          <w:color w:val="000000" w:themeColor="text1"/>
          <w:lang w:eastAsia="en-US"/>
        </w:rPr>
        <w:t xml:space="preserve"> </w:t>
      </w:r>
      <w:r w:rsidR="00EA501A" w:rsidRPr="00EA501A">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73BDCF27" w14:textId="0D053479" w:rsidR="00EE0601" w:rsidRPr="00CA702C" w:rsidRDefault="0058377F" w:rsidP="00D34A3A">
      <w:pPr>
        <w:spacing w:after="0" w:line="20" w:lineRule="atLeast"/>
        <w:ind w:firstLine="567"/>
        <w:jc w:val="both"/>
        <w:rPr>
          <w:i/>
          <w:iCs/>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7F7752F5" w14:textId="4A542358" w:rsidR="00A26FE0" w:rsidRPr="00A26FE0" w:rsidRDefault="00A26FE0" w:rsidP="00A26FE0">
      <w:pPr>
        <w:spacing w:after="0" w:line="20" w:lineRule="atLeast"/>
        <w:ind w:firstLine="567"/>
        <w:jc w:val="both"/>
        <w:rPr>
          <w:shd w:val="clear" w:color="auto" w:fill="FFFFFF"/>
        </w:rPr>
      </w:pPr>
      <w:r w:rsidRPr="00A26FE0">
        <w:rPr>
          <w:szCs w:val="24"/>
        </w:rPr>
        <w:t xml:space="preserve">3.7. </w:t>
      </w:r>
      <w:r w:rsidRPr="00A26FE0">
        <w:rPr>
          <w:shd w:val="clear" w:color="auto" w:fill="FFFFFF"/>
        </w:rPr>
        <w:t xml:space="preserve">Tiekėjo siūlomos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A26FE0">
        <w:rPr>
          <w:spacing w:val="2"/>
          <w:shd w:val="clear" w:color="auto" w:fill="FFFFFF"/>
        </w:rPr>
        <w:t>sandorio atitikties nacionalinio saugumo interesams</w:t>
      </w:r>
      <w:r w:rsidRPr="00A26FE0">
        <w:rPr>
          <w:shd w:val="clear" w:color="auto" w:fill="FFFFFF"/>
        </w:rPr>
        <w:t xml:space="preserve">. Perkančioji organizacija </w:t>
      </w:r>
      <w:r w:rsidR="005E1054">
        <w:rPr>
          <w:shd w:val="clear" w:color="auto" w:fill="FFFFFF"/>
        </w:rPr>
        <w:t xml:space="preserve">iš ekonomiškai naudingiausią pasiūlymą pateikusio tiekėjo </w:t>
      </w:r>
      <w:r w:rsidRPr="00A26FE0">
        <w:rPr>
          <w:shd w:val="clear" w:color="auto" w:fill="FFFFFF"/>
        </w:rPr>
        <w:t>prašys pateikti Nacionaliniam saugumui užtikrinti svarbių objektų apsaugos koordinavimo komisijos prašomus dokumentus.</w:t>
      </w:r>
    </w:p>
    <w:p w14:paraId="7E05B0DF" w14:textId="4C3B62F4" w:rsidR="00A26FE0" w:rsidRDefault="00A26FE0" w:rsidP="00A26FE0">
      <w:pPr>
        <w:spacing w:after="0" w:line="20" w:lineRule="atLeast"/>
        <w:ind w:firstLine="567"/>
        <w:jc w:val="both"/>
        <w:rPr>
          <w:shd w:val="clear" w:color="auto" w:fill="FFFFFF"/>
        </w:rPr>
      </w:pPr>
      <w:r>
        <w:rPr>
          <w:szCs w:val="24"/>
        </w:rPr>
        <w:t xml:space="preserve">3.8. </w:t>
      </w:r>
      <w:r w:rsidRPr="00AC2A6E">
        <w:rPr>
          <w:shd w:val="clear" w:color="auto" w:fill="FFFFFF"/>
        </w:rPr>
        <w:t xml:space="preserve">Perkančioji organizacija laiko, kad </w:t>
      </w:r>
      <w:r>
        <w:rPr>
          <w:shd w:val="clear" w:color="auto" w:fill="FFFFFF"/>
        </w:rPr>
        <w:t xml:space="preserve">tiekėjas kelia grėsmę nacionaliniam saugumui </w:t>
      </w:r>
      <w:r>
        <w:rPr>
          <w:color w:val="000000"/>
        </w:rPr>
        <w:t xml:space="preserve">kai sandorio pagrindu susidarytų aplinkybės, nurodytos Nacionaliniam saugumui užtikrinti svarbių objektų apsaugos įstatymo 13 straipsnio 4 dalies 1 punkte. </w:t>
      </w:r>
      <w:r w:rsidRPr="006C67DC">
        <w:rPr>
          <w:shd w:val="clear" w:color="auto" w:fill="FFFFFF"/>
        </w:rPr>
        <w:t xml:space="preserve">Nustačiusi pasiūlymų eilę perkančioji organizacija kreipsis į Nacionaliniam saugumui užtikrinti svarbių objektų apsaugos koordinavimo komisiją dėl numatomo sudaryti </w:t>
      </w:r>
      <w:r w:rsidRPr="006C67DC">
        <w:rPr>
          <w:color w:val="000000"/>
          <w:spacing w:val="2"/>
          <w:shd w:val="clear" w:color="auto" w:fill="FFFFFF"/>
        </w:rPr>
        <w:t>sandorio atitikties nacionalinio saugumo interesams</w:t>
      </w:r>
      <w:r w:rsidRPr="006C67DC">
        <w:rPr>
          <w:shd w:val="clear" w:color="auto" w:fill="FFFFFF"/>
        </w:rPr>
        <w:t>.</w:t>
      </w:r>
      <w:r>
        <w:rPr>
          <w:shd w:val="clear" w:color="auto" w:fill="FFFFFF"/>
        </w:rPr>
        <w:t xml:space="preserve"> Perkančioji organizacija </w:t>
      </w:r>
      <w:r w:rsidR="005E1054" w:rsidRPr="005E1054">
        <w:rPr>
          <w:shd w:val="clear" w:color="auto" w:fill="FFFFFF"/>
        </w:rPr>
        <w:t xml:space="preserve">iš ekonomiškai naudingiausią pasiūlymą pateikusio tiekėjo </w:t>
      </w:r>
      <w:r>
        <w:rPr>
          <w:shd w:val="clear" w:color="auto" w:fill="FFFFFF"/>
        </w:rPr>
        <w:t xml:space="preserve">prašys pateikti </w:t>
      </w:r>
      <w:r w:rsidRPr="00D24EF8">
        <w:rPr>
          <w:shd w:val="clear" w:color="auto" w:fill="FFFFFF"/>
        </w:rPr>
        <w:t>Nacionaliniam saugumui užtikrinti svarbių objektų apsaugos koordinavimo komisij</w:t>
      </w:r>
      <w:r>
        <w:rPr>
          <w:shd w:val="clear" w:color="auto" w:fill="FFFFFF"/>
        </w:rPr>
        <w:t>os prašomus dokumentus.</w:t>
      </w:r>
    </w:p>
    <w:p w14:paraId="19541B0E" w14:textId="000EB50F" w:rsidR="006B5A2F" w:rsidRPr="00EF68E7" w:rsidRDefault="00A26FE0" w:rsidP="00A26FE0">
      <w:pPr>
        <w:spacing w:after="0" w:line="20" w:lineRule="atLeast"/>
        <w:ind w:firstLine="567"/>
        <w:jc w:val="both"/>
      </w:pPr>
      <w:r>
        <w:rPr>
          <w:szCs w:val="24"/>
        </w:rPr>
        <w:t>3.9.</w:t>
      </w:r>
      <w:r w:rsidR="00105BA3" w:rsidRPr="00EF68E7">
        <w:t xml:space="preserve"> </w:t>
      </w:r>
      <w:r w:rsidR="00701577" w:rsidRPr="00EF68E7">
        <w:t xml:space="preserve">Perkančioji organizacija </w:t>
      </w:r>
      <w:r w:rsidR="00E262E0" w:rsidRPr="00EF68E7">
        <w:rPr>
          <w:color w:val="000000"/>
          <w:shd w:val="clear" w:color="auto" w:fill="FFFFFF"/>
        </w:rPr>
        <w:t>laiko, kad tiekėjas turi interesų, galinčių kelti grėsmę nacionaliniam saugumui</w:t>
      </w:r>
      <w:r w:rsidR="00701577" w:rsidRPr="00EF68E7">
        <w:t xml:space="preserve">, jei </w:t>
      </w:r>
      <w:r w:rsidR="00484906" w:rsidRPr="00EF68E7">
        <w:t>jis</w:t>
      </w:r>
      <w:r w:rsidR="005D5B36" w:rsidRPr="00EF68E7">
        <w:t xml:space="preserve">, </w:t>
      </w:r>
      <w:r w:rsidR="00875E60" w:rsidRPr="00EF68E7">
        <w:rPr>
          <w:color w:val="000000"/>
          <w:shd w:val="clear" w:color="auto" w:fill="FFFFFF"/>
        </w:rPr>
        <w:t>j</w:t>
      </w:r>
      <w:r w:rsidR="00A0494F" w:rsidRPr="00EF68E7">
        <w:rPr>
          <w:color w:val="000000"/>
          <w:shd w:val="clear" w:color="auto" w:fill="FFFFFF"/>
        </w:rPr>
        <w:t>o</w:t>
      </w:r>
      <w:r w:rsidR="00875E60" w:rsidRPr="00EF68E7">
        <w:rPr>
          <w:color w:val="000000"/>
          <w:shd w:val="clear" w:color="auto" w:fill="FFFFFF"/>
        </w:rPr>
        <w:t xml:space="preserve"> subtiekėja</w:t>
      </w:r>
      <w:r w:rsidR="00942030" w:rsidRPr="00EF68E7">
        <w:rPr>
          <w:color w:val="000000"/>
          <w:shd w:val="clear" w:color="auto" w:fill="FFFFFF"/>
        </w:rPr>
        <w:t>s (-ai)</w:t>
      </w:r>
      <w:r w:rsidR="00875E60" w:rsidRPr="00EF68E7">
        <w:rPr>
          <w:color w:val="000000"/>
          <w:shd w:val="clear" w:color="auto" w:fill="FFFFFF"/>
        </w:rPr>
        <w:t xml:space="preserve"> ar ūkio subjektas</w:t>
      </w:r>
      <w:r w:rsidR="00942030" w:rsidRPr="00EF68E7">
        <w:rPr>
          <w:color w:val="000000"/>
          <w:shd w:val="clear" w:color="auto" w:fill="FFFFFF"/>
        </w:rPr>
        <w:t xml:space="preserve"> (-ai)</w:t>
      </w:r>
      <w:r w:rsidR="00875E60" w:rsidRPr="00EF68E7">
        <w:rPr>
          <w:color w:val="000000"/>
          <w:shd w:val="clear" w:color="auto" w:fill="FFFFFF"/>
        </w:rPr>
        <w:t>, kurių pajėgumais remiamasi, kurie patys ar juos kontroliuojantys asmenys</w:t>
      </w:r>
      <w:r w:rsidR="004038D3" w:rsidRPr="00EF68E7">
        <w:rPr>
          <w:color w:val="000000"/>
          <w:shd w:val="clear" w:color="auto" w:fill="FFFFFF"/>
        </w:rPr>
        <w:t xml:space="preserve"> atitinka VPĮ 47 straipsnio 9 dalyje nustatytas sąlygas. </w:t>
      </w:r>
      <w:r w:rsidR="006B5A2F" w:rsidRPr="00EF68E7">
        <w:rPr>
          <w:color w:val="000000"/>
          <w:shd w:val="clear" w:color="auto" w:fill="FFFFFF"/>
        </w:rPr>
        <w:t xml:space="preserve">Tiekėjas su pasiūlymu turi pateikti </w:t>
      </w:r>
      <w:r w:rsidR="00D00B4C" w:rsidRPr="00D00B4C">
        <w:rPr>
          <w:color w:val="000000"/>
          <w:shd w:val="clear" w:color="auto" w:fill="FFFFFF"/>
        </w:rPr>
        <w:t xml:space="preserve">užpildytą </w:t>
      </w:r>
      <w:r w:rsidR="006B5A2F" w:rsidRPr="00EF68E7">
        <w:rPr>
          <w:rFonts w:eastAsia="Times New Roman"/>
          <w:color w:val="000000" w:themeColor="text1"/>
          <w:lang w:eastAsia="en-US"/>
        </w:rPr>
        <w:t xml:space="preserve">Viešųjų pirkimų tarnybos nustatytos formos </w:t>
      </w:r>
      <w:r w:rsidR="00AE3CE7" w:rsidRPr="00EF68E7">
        <w:rPr>
          <w:rFonts w:eastAsia="Times New Roman"/>
          <w:color w:val="000000" w:themeColor="text1"/>
          <w:lang w:eastAsia="en-US"/>
        </w:rPr>
        <w:t xml:space="preserve">Nacionalinio saugumo reikalavimų </w:t>
      </w:r>
      <w:r w:rsidR="006B5A2F" w:rsidRPr="00EF68E7">
        <w:rPr>
          <w:rFonts w:eastAsia="Times New Roman"/>
          <w:color w:val="000000" w:themeColor="text1"/>
          <w:lang w:eastAsia="en-US"/>
        </w:rPr>
        <w:t>atitikties deklaraciją</w:t>
      </w:r>
      <w:r w:rsidR="00AE3CE7" w:rsidRPr="00EF68E7">
        <w:rPr>
          <w:rFonts w:eastAsia="Times New Roman"/>
          <w:color w:val="000000" w:themeColor="text1"/>
          <w:lang w:eastAsia="en-US"/>
        </w:rPr>
        <w:t xml:space="preserve"> </w:t>
      </w:r>
      <w:r w:rsidR="00AE3CE7" w:rsidRPr="00EF68E7">
        <w:rPr>
          <w:rFonts w:eastAsia="Times New Roman"/>
          <w:bCs/>
          <w:iCs/>
          <w:color w:val="000000" w:themeColor="text1"/>
          <w:lang w:eastAsia="en-US"/>
        </w:rPr>
        <w:t xml:space="preserve">(forma pateikiama specialiųjų pirkimo sąlygų </w:t>
      </w:r>
      <w:r w:rsidRPr="00452CD3">
        <w:rPr>
          <w:rFonts w:eastAsia="Times New Roman"/>
          <w:bCs/>
          <w:iCs/>
          <w:color w:val="0070C0"/>
          <w:lang w:eastAsia="en-US"/>
        </w:rPr>
        <w:t xml:space="preserve">10 </w:t>
      </w:r>
      <w:r w:rsidR="00AE3CE7" w:rsidRPr="00452CD3">
        <w:rPr>
          <w:rFonts w:eastAsia="Times New Roman"/>
          <w:bCs/>
          <w:iCs/>
          <w:color w:val="0070C0"/>
          <w:lang w:eastAsia="en-US"/>
        </w:rPr>
        <w:t>priede</w:t>
      </w:r>
      <w:r w:rsidR="00AE3CE7" w:rsidRPr="00EF68E7">
        <w:rPr>
          <w:rFonts w:eastAsia="Times New Roman"/>
          <w:bCs/>
          <w:iCs/>
          <w:color w:val="000000" w:themeColor="text1"/>
          <w:lang w:eastAsia="en-US"/>
        </w:rPr>
        <w:t>)</w:t>
      </w:r>
      <w:r w:rsidR="006B5A2F" w:rsidRPr="00EF68E7">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EF68E7">
        <w:rPr>
          <w:rFonts w:eastAsia="Times New Roman"/>
          <w:color w:val="000000" w:themeColor="text1"/>
          <w:lang w:eastAsia="en-US"/>
        </w:rPr>
        <w:t>51</w:t>
      </w:r>
      <w:r w:rsidR="006B5A2F" w:rsidRPr="00EF68E7">
        <w:rPr>
          <w:rFonts w:eastAsia="Times New Roman"/>
          <w:color w:val="000000" w:themeColor="text1"/>
          <w:lang w:eastAsia="en-US"/>
        </w:rPr>
        <w:t xml:space="preserve"> straipsnio </w:t>
      </w:r>
      <w:r w:rsidR="008936BE" w:rsidRPr="00EF68E7">
        <w:rPr>
          <w:rFonts w:eastAsia="Times New Roman"/>
          <w:color w:val="000000" w:themeColor="text1"/>
          <w:lang w:eastAsia="en-US"/>
        </w:rPr>
        <w:t>12</w:t>
      </w:r>
      <w:r w:rsidR="006B5A2F" w:rsidRPr="00EF68E7">
        <w:rPr>
          <w:rFonts w:eastAsia="Times New Roman"/>
          <w:color w:val="000000" w:themeColor="text1"/>
          <w:lang w:eastAsia="en-US"/>
        </w:rPr>
        <w:t xml:space="preserve"> dalyje numatytą dokumentą</w:t>
      </w:r>
      <w:r w:rsidR="00BC5FB6" w:rsidRPr="00EF68E7">
        <w:rPr>
          <w:rFonts w:eastAsia="Times New Roman"/>
          <w:color w:val="000000" w:themeColor="text1"/>
          <w:lang w:eastAsia="en-US"/>
        </w:rPr>
        <w:t xml:space="preserve">, </w:t>
      </w:r>
      <w:r w:rsidR="008C0067" w:rsidRPr="008C0067">
        <w:rPr>
          <w:rFonts w:eastAsia="Times New Roman"/>
          <w:color w:val="000000" w:themeColor="text1"/>
          <w:lang w:eastAsia="en-US"/>
        </w:rPr>
        <w:t xml:space="preserve">kaip nurodyta specialiųjų pirkimo sąlygų </w:t>
      </w:r>
      <w:r w:rsidRPr="00A26FE0">
        <w:rPr>
          <w:rFonts w:eastAsia="Times New Roman" w:cstheme="minorHAnsi"/>
          <w:color w:val="0070C0"/>
        </w:rPr>
        <w:t>6</w:t>
      </w:r>
      <w:r w:rsidR="00A779D5" w:rsidRPr="00A26FE0">
        <w:rPr>
          <w:rFonts w:eastAsia="Times New Roman" w:cstheme="minorHAnsi"/>
          <w:color w:val="0070C0"/>
        </w:rPr>
        <w:t xml:space="preserve"> priede (žr. </w:t>
      </w:r>
      <w:r w:rsidRPr="00A26FE0">
        <w:rPr>
          <w:rFonts w:eastAsia="Times New Roman" w:cstheme="minorHAnsi"/>
          <w:color w:val="0070C0"/>
        </w:rPr>
        <w:t>1</w:t>
      </w:r>
      <w:r w:rsidR="00A779D5" w:rsidRPr="00A26FE0">
        <w:rPr>
          <w:rFonts w:eastAsia="Times New Roman" w:cstheme="minorHAnsi"/>
          <w:color w:val="0070C0"/>
        </w:rPr>
        <w:t xml:space="preserve"> lentelę)</w:t>
      </w:r>
      <w:r w:rsidR="008C0067">
        <w:rPr>
          <w:rFonts w:eastAsia="Times New Roman"/>
          <w:bCs/>
          <w:color w:val="000000" w:themeColor="text1"/>
          <w:lang w:eastAsia="en-US"/>
        </w:rPr>
        <w:t xml:space="preserve">, </w:t>
      </w:r>
      <w:r w:rsidR="00BC5FB6" w:rsidRPr="00EF68E7">
        <w:rPr>
          <w:rFonts w:eastAsia="Times New Roman"/>
          <w:bCs/>
          <w:color w:val="000000" w:themeColor="text1"/>
          <w:lang w:eastAsia="en-US"/>
        </w:rPr>
        <w:t>išskyrus Viešųjų pirkimų įstatymo 51 str. 13 d. nurodytus atvejus</w:t>
      </w:r>
      <w:r w:rsidR="006B5A2F" w:rsidRPr="00EF68E7">
        <w:rPr>
          <w:rFonts w:eastAsia="Times New Roman"/>
          <w:color w:val="000000" w:themeColor="text1"/>
          <w:lang w:eastAsia="en-US"/>
        </w:rPr>
        <w:t xml:space="preserve">. </w:t>
      </w:r>
      <w:r w:rsidR="00E02411" w:rsidRPr="00EF68E7">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02541F" w:rsidRDefault="00BD65B2" w:rsidP="00EE0601">
      <w:pPr>
        <w:spacing w:after="0" w:line="20" w:lineRule="atLeast"/>
        <w:ind w:firstLine="567"/>
        <w:jc w:val="both"/>
        <w:rPr>
          <w:i/>
          <w:iCs/>
          <w:shd w:val="clear" w:color="auto" w:fill="FFFFFF"/>
        </w:rPr>
      </w:pPr>
      <w:r w:rsidRPr="00EF68E7">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F68E7">
        <w:rPr>
          <w:i/>
          <w:iCs/>
          <w:shd w:val="clear" w:color="auto" w:fill="FFFFFF"/>
        </w:rPr>
        <w:t>nurodytas reikalavimas nėra taikomas</w:t>
      </w:r>
      <w:r w:rsidRPr="00EF68E7">
        <w:rPr>
          <w:i/>
          <w:iCs/>
          <w:shd w:val="clear" w:color="auto" w:fill="FFFFFF"/>
        </w:rPr>
        <w:t>.</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bookmarkStart w:id="21" w:name="_Toc197950106"/>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8"/>
      <w:bookmarkEnd w:id="19"/>
      <w:bookmarkEnd w:id="20"/>
      <w:bookmarkEnd w:id="21"/>
    </w:p>
    <w:p w14:paraId="12E6CEC2" w14:textId="21B3CF11" w:rsidR="00F435BA" w:rsidRPr="00F17C5B" w:rsidRDefault="00922A25" w:rsidP="00EE0601">
      <w:pPr>
        <w:spacing w:after="0" w:line="20" w:lineRule="atLeast"/>
        <w:ind w:firstLine="567"/>
        <w:jc w:val="both"/>
        <w:rPr>
          <w:rFonts w:cstheme="minorHAnsi"/>
        </w:rPr>
      </w:pPr>
      <w:bookmarkStart w:id="22" w:name="_Hlk58833772"/>
      <w:r w:rsidRPr="00F17C5B">
        <w:rPr>
          <w:rFonts w:cstheme="minorHAnsi"/>
        </w:rPr>
        <w:t>4.1. Pasiūlymą sudaro pateiktų dokumentų visuma. Tiekėjas turi pateikti:</w:t>
      </w:r>
    </w:p>
    <w:p w14:paraId="414F8868" w14:textId="311E9187" w:rsidR="00922A25" w:rsidRPr="00F17C5B" w:rsidRDefault="00922A25" w:rsidP="00D34A3A">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3"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3"/>
      <w:r w:rsidR="00D34A3A" w:rsidRPr="00D34A3A">
        <w:rPr>
          <w:rFonts w:cstheme="minorHAnsi"/>
          <w:color w:val="0070C0"/>
        </w:rPr>
        <w:t xml:space="preserve">3 </w:t>
      </w:r>
      <w:r w:rsidRPr="00D34A3A">
        <w:rPr>
          <w:rFonts w:cstheme="minorHAnsi"/>
          <w:color w:val="0070C0"/>
        </w:rPr>
        <w:t xml:space="preserve">priedą </w:t>
      </w:r>
      <w:r w:rsidRPr="00F17C5B">
        <w:rPr>
          <w:rFonts w:cstheme="minorHAnsi"/>
        </w:rPr>
        <w:t>„Pasiūlymo forma“</w:t>
      </w:r>
      <w:r w:rsidR="00B41DB8">
        <w:rPr>
          <w:rFonts w:cstheme="minorHAnsi"/>
        </w:rPr>
        <w:t>)</w:t>
      </w:r>
      <w:r w:rsidR="00D34A3A">
        <w:rPr>
          <w:rFonts w:cstheme="minorHAnsi"/>
        </w:rPr>
        <w:t>;</w:t>
      </w:r>
    </w:p>
    <w:p w14:paraId="130FB577" w14:textId="5D22CC20" w:rsidR="00922A25" w:rsidRPr="00D34A3A" w:rsidRDefault="00922A25" w:rsidP="00D34A3A">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w:t>
      </w:r>
      <w:r w:rsidR="00D34A3A" w:rsidRPr="00D34A3A">
        <w:rPr>
          <w:rFonts w:cstheme="minorHAnsi"/>
          <w:color w:val="0070C0"/>
        </w:rPr>
        <w:t xml:space="preserve">3 </w:t>
      </w:r>
      <w:r w:rsidRPr="00D34A3A">
        <w:rPr>
          <w:rFonts w:cstheme="minorHAnsi"/>
          <w:color w:val="0070C0"/>
        </w:rPr>
        <w:t xml:space="preserve">priede </w:t>
      </w:r>
      <w:r w:rsidRPr="00F17C5B">
        <w:rPr>
          <w:rFonts w:cstheme="minorHAnsi"/>
        </w:rPr>
        <w:t>„Pasiūlymo forma“.</w:t>
      </w:r>
      <w:bookmarkStart w:id="24" w:name="_Hlk52441407"/>
      <w:bookmarkEnd w:id="22"/>
    </w:p>
    <w:bookmarkEnd w:id="24"/>
    <w:p w14:paraId="270C893A" w14:textId="3C473154" w:rsidR="00436DD3" w:rsidRPr="00D34A3A" w:rsidRDefault="00B96957" w:rsidP="00D34A3A">
      <w:pPr>
        <w:pStyle w:val="ListParagraph"/>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7DE244C8" w14:textId="77777777" w:rsidR="00A779D5" w:rsidRDefault="00B96957" w:rsidP="00A779D5">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A779D5" w:rsidRPr="0016324E">
        <w:rPr>
          <w:rFonts w:cstheme="minorHAnsi"/>
        </w:rPr>
        <w:t>Visos pasiūlyme nurodytos kainos/įkainiai arba sąnaudos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2059CDA" w14:textId="54A5F62F" w:rsidR="003A0EC0" w:rsidRPr="00B96957" w:rsidRDefault="00B96957" w:rsidP="00A779D5">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97950107"/>
      <w:bookmarkEnd w:id="25"/>
      <w:bookmarkEnd w:id="26"/>
      <w:bookmarkEnd w:id="27"/>
      <w:bookmarkEnd w:id="28"/>
      <w:bookmarkEnd w:id="29"/>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30"/>
      <w:bookmarkEnd w:id="31"/>
      <w:bookmarkEnd w:id="32"/>
      <w:bookmarkEnd w:id="33"/>
    </w:p>
    <w:p w14:paraId="5D82D497" w14:textId="0F51B00A" w:rsidR="00976E88" w:rsidRDefault="00996B60" w:rsidP="00D34A3A">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w:t>
      </w:r>
      <w:r w:rsidR="00D34A3A" w:rsidRPr="00D34A3A">
        <w:rPr>
          <w:color w:val="0070C0"/>
        </w:rPr>
        <w:t xml:space="preserve">1 </w:t>
      </w:r>
      <w:r w:rsidR="0074096E" w:rsidRPr="00D34A3A">
        <w:rPr>
          <w:color w:val="0070C0"/>
        </w:rPr>
        <w:t xml:space="preserve">priede </w:t>
      </w:r>
      <w:r w:rsidR="0074096E">
        <w:t xml:space="preserve">„Terminai“. </w:t>
      </w:r>
      <w:r w:rsidR="0074096E" w:rsidRPr="0074096E">
        <w:t>Jeigu pasiūlyme nenurodytas jo galiojimo laikas, laikoma, kad pasiūlymas galioja tiek, kiek numatyta pirkimo dokumentuose.</w:t>
      </w:r>
    </w:p>
    <w:p w14:paraId="0800A650" w14:textId="4BDB255B" w:rsidR="00F37DC1" w:rsidRPr="00D34A3A" w:rsidRDefault="00FB5348" w:rsidP="00D34A3A">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26333935"/>
      <w:bookmarkStart w:id="39" w:name="_Toc197950108"/>
      <w:bookmarkStart w:id="40" w:name="_Ref39485250"/>
      <w:bookmarkStart w:id="41"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4"/>
      <w:bookmarkEnd w:id="35"/>
      <w:bookmarkEnd w:id="36"/>
      <w:bookmarkEnd w:id="37"/>
      <w:bookmarkEnd w:id="38"/>
      <w:bookmarkEnd w:id="39"/>
    </w:p>
    <w:p w14:paraId="1829CCBD" w14:textId="3134F6F7" w:rsidR="00EB5D30" w:rsidRPr="00D50D63" w:rsidRDefault="00515C0E" w:rsidP="00D34A3A">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A779D5">
      <w:pPr>
        <w:pStyle w:val="Heading1"/>
        <w:numPr>
          <w:ilvl w:val="0"/>
          <w:numId w:val="69"/>
        </w:numPr>
        <w:tabs>
          <w:tab w:val="left" w:pos="426"/>
        </w:tabs>
        <w:spacing w:line="20" w:lineRule="atLeast"/>
        <w:ind w:hanging="720"/>
        <w:contextualSpacing/>
        <w:rPr>
          <w:rFonts w:asciiTheme="minorHAnsi" w:hAnsiTheme="minorHAnsi" w:cstheme="minorHAnsi"/>
        </w:rPr>
      </w:pPr>
      <w:bookmarkStart w:id="42" w:name="_Ref39667303"/>
      <w:bookmarkStart w:id="43" w:name="_Ref39667308"/>
      <w:bookmarkStart w:id="44" w:name="_Toc126333936"/>
      <w:bookmarkStart w:id="45" w:name="_Toc197950109"/>
      <w:r w:rsidRPr="00B47B85">
        <w:rPr>
          <w:rFonts w:asciiTheme="minorHAnsi" w:hAnsiTheme="minorHAnsi" w:cstheme="minorHAnsi"/>
        </w:rPr>
        <w:t>P</w:t>
      </w:r>
      <w:r w:rsidR="00014A61" w:rsidRPr="00B47B85">
        <w:rPr>
          <w:rFonts w:asciiTheme="minorHAnsi" w:hAnsiTheme="minorHAnsi" w:cstheme="minorHAnsi"/>
        </w:rPr>
        <w:t>asiūlymų vertinimas</w:t>
      </w:r>
      <w:bookmarkEnd w:id="40"/>
      <w:bookmarkEnd w:id="41"/>
      <w:bookmarkEnd w:id="42"/>
      <w:bookmarkEnd w:id="43"/>
      <w:bookmarkEnd w:id="44"/>
      <w:bookmarkEnd w:id="45"/>
    </w:p>
    <w:p w14:paraId="03A1B1E7" w14:textId="474A1903" w:rsidR="006376F9" w:rsidRDefault="00A96BD8" w:rsidP="006376F9">
      <w:pPr>
        <w:pStyle w:val="ListParagraph"/>
        <w:spacing w:after="0" w:line="20" w:lineRule="atLeast"/>
        <w:ind w:left="0" w:firstLine="567"/>
        <w:jc w:val="both"/>
        <w:rPr>
          <w:rFonts w:eastAsia="Calibri"/>
        </w:rPr>
      </w:pPr>
      <w:r>
        <w:rPr>
          <w:rFonts w:cstheme="minorHAnsi"/>
        </w:rPr>
        <w:t>7</w:t>
      </w:r>
      <w:r w:rsidR="002D470F">
        <w:rPr>
          <w:rFonts w:cstheme="minorHAnsi"/>
        </w:rPr>
        <w:t xml:space="preserve">.1. </w:t>
      </w:r>
      <w:r w:rsidR="006376F9" w:rsidRPr="006376F9">
        <w:rPr>
          <w:rFonts w:eastAsia="Calibri"/>
        </w:rPr>
        <w:t xml:space="preserve">Perkančioji organizacija ekonomiškai naudingiausią pasiūlymą išrenka pagal tiekėjo pasiūlyme nurodytą kainą, kuri turi būti apskaičiuota ir nurodyta taip, kaip reikalaujama specialiųjų pirkimo sąlygų </w:t>
      </w:r>
      <w:r w:rsidR="006376F9" w:rsidRPr="006376F9">
        <w:rPr>
          <w:rFonts w:eastAsia="Calibri"/>
          <w:color w:val="0070C0"/>
        </w:rPr>
        <w:t xml:space="preserve">3 priede </w:t>
      </w:r>
      <w:r w:rsidR="006376F9" w:rsidRPr="006376F9">
        <w:rPr>
          <w:rFonts w:eastAsia="Calibri"/>
        </w:rPr>
        <w:t>„Pasiūlymo forma“. Ekonomiškai naudingiausiu pasiūlymu laikomas mažiausios kainos pasiūlymas.</w:t>
      </w:r>
    </w:p>
    <w:p w14:paraId="102136D3" w14:textId="422E41DE" w:rsidR="00D734C6" w:rsidRPr="00F0499F" w:rsidRDefault="00DE65A1" w:rsidP="006376F9">
      <w:pPr>
        <w:pStyle w:val="ListParagraph"/>
        <w:spacing w:after="0" w:line="20" w:lineRule="atLeast"/>
        <w:ind w:left="0" w:firstLine="567"/>
        <w:jc w:val="both"/>
        <w:rPr>
          <w:rFonts w:eastAsiaTheme="minorHAnsi" w:cstheme="minorHAnsi"/>
          <w:bCs/>
          <w:iCs/>
        </w:rPr>
      </w:pPr>
      <w:r w:rsidRPr="007B32B4">
        <w:rPr>
          <w:rFonts w:eastAsiaTheme="minorHAnsi" w:cstheme="minorHAnsi"/>
          <w:bCs/>
          <w:iCs/>
        </w:rPr>
        <w:t>7.</w:t>
      </w:r>
      <w:r w:rsidR="000A7BBB">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w:t>
      </w:r>
    </w:p>
    <w:p w14:paraId="678C44CA" w14:textId="6DD0D215"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6333937"/>
      <w:bookmarkStart w:id="49" w:name="_Toc197950110"/>
      <w:r>
        <w:rPr>
          <w:rFonts w:asciiTheme="minorHAnsi" w:hAnsiTheme="minorHAnsi" w:cstheme="minorHAnsi"/>
        </w:rPr>
        <w:t>8.</w:t>
      </w:r>
      <w:r w:rsidR="00A779D5">
        <w:rPr>
          <w:rFonts w:asciiTheme="minorHAnsi" w:hAnsiTheme="minorHAnsi" w:cstheme="minorHAnsi"/>
        </w:rPr>
        <w:t xml:space="preserve">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6"/>
      <w:bookmarkEnd w:id="47"/>
      <w:bookmarkEnd w:id="48"/>
      <w:r w:rsidR="00F848E0">
        <w:rPr>
          <w:rFonts w:asciiTheme="minorHAnsi" w:hAnsiTheme="minorHAnsi" w:cstheme="minorHAnsi"/>
        </w:rPr>
        <w:t>pasirašymas ir sąlygos</w:t>
      </w:r>
      <w:bookmarkEnd w:id="49"/>
    </w:p>
    <w:p w14:paraId="3EF7068A" w14:textId="2609648A" w:rsidR="0088290F" w:rsidRPr="006006FA" w:rsidRDefault="0088290F" w:rsidP="006006FA">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 xml:space="preserve">sąlygų </w:t>
      </w:r>
      <w:r w:rsidR="00857E76">
        <w:rPr>
          <w:color w:val="0070C0"/>
        </w:rPr>
        <w:t>8</w:t>
      </w:r>
      <w:r w:rsidR="006006FA" w:rsidRPr="006006FA">
        <w:rPr>
          <w:color w:val="0070C0"/>
        </w:rPr>
        <w:t xml:space="preserve"> </w:t>
      </w:r>
      <w:r w:rsidR="00D86901" w:rsidRPr="006006FA">
        <w:rPr>
          <w:color w:val="0070C0"/>
        </w:rPr>
        <w:t xml:space="preserve">priede </w:t>
      </w:r>
      <w:r w:rsidR="00D86901" w:rsidRPr="007B32B4">
        <w:t>„Sutarties projektas“</w:t>
      </w:r>
      <w:r w:rsidR="004B2DE4" w:rsidRPr="127DD6E8">
        <w:t>.</w:t>
      </w: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8C61" w14:textId="77777777" w:rsidR="005E2884" w:rsidRDefault="005E2884" w:rsidP="00D05666">
      <w:r>
        <w:separator/>
      </w:r>
    </w:p>
  </w:endnote>
  <w:endnote w:type="continuationSeparator" w:id="0">
    <w:p w14:paraId="074C05E7" w14:textId="77777777" w:rsidR="005E2884" w:rsidRDefault="005E2884" w:rsidP="00D05666">
      <w:r>
        <w:continuationSeparator/>
      </w:r>
    </w:p>
  </w:endnote>
  <w:endnote w:type="continuationNotice" w:id="1">
    <w:p w14:paraId="153D9F2E" w14:textId="77777777" w:rsidR="005E2884" w:rsidRDefault="005E2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8EDF" w14:textId="77777777" w:rsidR="005E2884" w:rsidRDefault="005E2884" w:rsidP="00D05666">
      <w:r>
        <w:separator/>
      </w:r>
    </w:p>
  </w:footnote>
  <w:footnote w:type="continuationSeparator" w:id="0">
    <w:p w14:paraId="3D15DD98" w14:textId="77777777" w:rsidR="005E2884" w:rsidRDefault="005E2884" w:rsidP="00D05666">
      <w:r>
        <w:continuationSeparator/>
      </w:r>
    </w:p>
  </w:footnote>
  <w:footnote w:type="continuationNotice" w:id="1">
    <w:p w14:paraId="3E960EFC" w14:textId="77777777" w:rsidR="005E2884" w:rsidRDefault="005E28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26F5F"/>
    <w:rsid w:val="00030C02"/>
    <w:rsid w:val="00030C76"/>
    <w:rsid w:val="00030F90"/>
    <w:rsid w:val="000315EB"/>
    <w:rsid w:val="0003169B"/>
    <w:rsid w:val="00031A62"/>
    <w:rsid w:val="000321E6"/>
    <w:rsid w:val="0003281A"/>
    <w:rsid w:val="00032D19"/>
    <w:rsid w:val="00033AF2"/>
    <w:rsid w:val="00034A4A"/>
    <w:rsid w:val="00035221"/>
    <w:rsid w:val="0003550E"/>
    <w:rsid w:val="000356BD"/>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3215"/>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C1A"/>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8CD"/>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BB"/>
    <w:rsid w:val="000A7BF8"/>
    <w:rsid w:val="000A7E99"/>
    <w:rsid w:val="000B0094"/>
    <w:rsid w:val="000B049C"/>
    <w:rsid w:val="000B0CED"/>
    <w:rsid w:val="000B2E23"/>
    <w:rsid w:val="000B36CB"/>
    <w:rsid w:val="000B4E01"/>
    <w:rsid w:val="000B4E60"/>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4430"/>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57FB"/>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B5D"/>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32"/>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65E"/>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4F1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52F"/>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6DD"/>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2EB5"/>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046"/>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D3"/>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883"/>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813"/>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878"/>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CB4"/>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54"/>
    <w:rsid w:val="005E1572"/>
    <w:rsid w:val="005E18D4"/>
    <w:rsid w:val="005E25A4"/>
    <w:rsid w:val="005E2611"/>
    <w:rsid w:val="005E2700"/>
    <w:rsid w:val="005E2884"/>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06FA"/>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6F9"/>
    <w:rsid w:val="00637F68"/>
    <w:rsid w:val="00640399"/>
    <w:rsid w:val="00640DBD"/>
    <w:rsid w:val="0064169B"/>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02FC"/>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879"/>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6C3"/>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51F3"/>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4AF"/>
    <w:rsid w:val="007E2CF6"/>
    <w:rsid w:val="007E2E51"/>
    <w:rsid w:val="007E36E0"/>
    <w:rsid w:val="007E3C54"/>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31D"/>
    <w:rsid w:val="0085443F"/>
    <w:rsid w:val="00855F05"/>
    <w:rsid w:val="008563C3"/>
    <w:rsid w:val="0085681A"/>
    <w:rsid w:val="00856832"/>
    <w:rsid w:val="00856CFA"/>
    <w:rsid w:val="008576A8"/>
    <w:rsid w:val="00857DE3"/>
    <w:rsid w:val="00857E76"/>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4CD8"/>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8E0"/>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2E8A"/>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15C"/>
    <w:rsid w:val="009F5AAD"/>
    <w:rsid w:val="009F639D"/>
    <w:rsid w:val="009F644C"/>
    <w:rsid w:val="009F6A77"/>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847"/>
    <w:rsid w:val="00A25D08"/>
    <w:rsid w:val="00A26794"/>
    <w:rsid w:val="00A26F11"/>
    <w:rsid w:val="00A26FE0"/>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9D5"/>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390"/>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1DB8"/>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27F"/>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2EA"/>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7F6"/>
    <w:rsid w:val="00C06CA3"/>
    <w:rsid w:val="00C06F50"/>
    <w:rsid w:val="00C07161"/>
    <w:rsid w:val="00C075EF"/>
    <w:rsid w:val="00C07985"/>
    <w:rsid w:val="00C07B07"/>
    <w:rsid w:val="00C07F25"/>
    <w:rsid w:val="00C10509"/>
    <w:rsid w:val="00C10E7F"/>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6C79"/>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2C"/>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2FA2"/>
    <w:rsid w:val="00D331C2"/>
    <w:rsid w:val="00D3330B"/>
    <w:rsid w:val="00D338F4"/>
    <w:rsid w:val="00D33F7A"/>
    <w:rsid w:val="00D3495E"/>
    <w:rsid w:val="00D34A3A"/>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4265"/>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9BB"/>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5E4B"/>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80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0E8C"/>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3EE0"/>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5"/>
    <w:rsid w:val="00FA75F8"/>
    <w:rsid w:val="00FA7D78"/>
    <w:rsid w:val="00FB0339"/>
    <w:rsid w:val="00FB059B"/>
    <w:rsid w:val="00FB10F0"/>
    <w:rsid w:val="00FB1878"/>
    <w:rsid w:val="00FB1FBE"/>
    <w:rsid w:val="00FB2585"/>
    <w:rsid w:val="00FB275B"/>
    <w:rsid w:val="00FB2802"/>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375"/>
    <w:rsid w:val="00FC0DC2"/>
    <w:rsid w:val="00FC11E6"/>
    <w:rsid w:val="00FC1304"/>
    <w:rsid w:val="00FC1A04"/>
    <w:rsid w:val="00FC2982"/>
    <w:rsid w:val="00FC30FB"/>
    <w:rsid w:val="00FC3960"/>
    <w:rsid w:val="00FC46D9"/>
    <w:rsid w:val="00FC5478"/>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rasteniene@cpo.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Pages>
  <Words>2875</Words>
  <Characters>16394</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Viešojo pirkimo „[......]“ atviro konkurso sąlygos</vt:lpstr>
      <vt:lpstr>NACIONALINĖS „ONCE-ONLY“ TECHNINĖS SISTEMOS PALAIKYMO IR PLĖTROS PASLAUGOS</vt:lpstr>
      <vt:lpstr>Bendrosios nuostatos</vt:lpstr>
      <vt:lpstr>2. Pirkimo objektas</vt:lpstr>
      <vt:lpstr>3. Tiekėjų pašalinimo pagrindai ir reikalaujama kvalifikacija</vt:lpstr>
      <vt:lpstr>4. Reikalavimai pasiūlymų rengimui ir pateikimui</vt:lpstr>
      <vt:lpstr>5. Pasiūlymų galiojimas ir pasiūlymų galiojimo užtikrinimas</vt:lpstr>
      <vt:lpstr>6. Elektroninis aukcionas</vt:lpstr>
      <vt:lpstr>Pasiūlymų vertinimas</vt:lpstr>
      <vt:lpstr>8. Pirkimo sutarties pasirašymas ir sąlygos</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Rastenienė</cp:lastModifiedBy>
  <cp:revision>65</cp:revision>
  <dcterms:created xsi:type="dcterms:W3CDTF">2024-10-29T19:17:00Z</dcterms:created>
  <dcterms:modified xsi:type="dcterms:W3CDTF">2025-12-04T10:28:00Z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