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8D7" w:rsidRPr="00FD7779" w:rsidRDefault="000328D7" w:rsidP="000328D7">
      <w:pPr>
        <w:ind w:left="7110"/>
        <w:rPr>
          <w:rFonts w:ascii="Arial" w:hAnsi="Arial" w:cs="Arial"/>
          <w:szCs w:val="24"/>
        </w:rPr>
      </w:pPr>
      <w:r w:rsidRPr="00FD7779">
        <w:rPr>
          <w:rFonts w:ascii="Arial" w:hAnsi="Arial" w:cs="Arial"/>
          <w:szCs w:val="24"/>
        </w:rPr>
        <w:t xml:space="preserve">Pirkimo sąlygų </w:t>
      </w:r>
      <w:r w:rsidR="00A0001E">
        <w:rPr>
          <w:rFonts w:ascii="Arial" w:hAnsi="Arial" w:cs="Arial"/>
          <w:szCs w:val="24"/>
        </w:rPr>
        <w:t>6</w:t>
      </w:r>
      <w:r w:rsidRPr="00FD7779">
        <w:rPr>
          <w:rFonts w:ascii="Arial" w:hAnsi="Arial" w:cs="Arial"/>
          <w:szCs w:val="24"/>
        </w:rPr>
        <w:t xml:space="preserve"> priedas „Sutarties projektas“</w:t>
      </w:r>
    </w:p>
    <w:p w:rsidR="004D52D1" w:rsidRPr="00FD7779" w:rsidRDefault="004D52D1">
      <w:pPr>
        <w:widowControl w:val="0"/>
        <w:pBdr>
          <w:top w:val="nil"/>
          <w:left w:val="nil"/>
          <w:bottom w:val="nil"/>
          <w:right w:val="nil"/>
          <w:between w:val="nil"/>
        </w:pBdr>
        <w:tabs>
          <w:tab w:val="left" w:pos="567"/>
          <w:tab w:val="left" w:pos="851"/>
        </w:tabs>
        <w:jc w:val="center"/>
        <w:rPr>
          <w:rFonts w:ascii="Arial" w:hAnsi="Arial" w:cs="Arial"/>
          <w:b/>
          <w:caps/>
          <w:szCs w:val="24"/>
        </w:rPr>
      </w:pPr>
    </w:p>
    <w:p w:rsidR="004D52D1" w:rsidRPr="00FD7779" w:rsidRDefault="003732BE">
      <w:pPr>
        <w:widowControl w:val="0"/>
        <w:pBdr>
          <w:top w:val="nil"/>
          <w:left w:val="nil"/>
          <w:bottom w:val="nil"/>
          <w:right w:val="nil"/>
          <w:between w:val="nil"/>
        </w:pBdr>
        <w:tabs>
          <w:tab w:val="left" w:pos="567"/>
          <w:tab w:val="left" w:pos="851"/>
        </w:tabs>
        <w:jc w:val="center"/>
        <w:rPr>
          <w:rFonts w:ascii="Arial" w:hAnsi="Arial" w:cs="Arial"/>
          <w:b/>
          <w:caps/>
          <w:szCs w:val="24"/>
        </w:rPr>
      </w:pPr>
      <w:r w:rsidRPr="00FD7779">
        <w:rPr>
          <w:rFonts w:ascii="Arial" w:hAnsi="Arial" w:cs="Arial"/>
          <w:b/>
          <w:caps/>
          <w:szCs w:val="24"/>
        </w:rPr>
        <w:t xml:space="preserve">Prekių pirkimo-pardavimo sutarties </w:t>
      </w:r>
      <w:r w:rsidRPr="00FD7779">
        <w:rPr>
          <w:rFonts w:ascii="Arial" w:hAnsi="Arial" w:cs="Arial"/>
          <w:b/>
          <w:bCs/>
          <w:caps/>
          <w:szCs w:val="24"/>
        </w:rPr>
        <w:t>Specialiosios</w:t>
      </w:r>
      <w:r w:rsidRPr="00FD7779">
        <w:rPr>
          <w:rFonts w:ascii="Arial" w:hAnsi="Arial" w:cs="Arial"/>
          <w:b/>
          <w:caps/>
          <w:szCs w:val="24"/>
        </w:rPr>
        <w:t xml:space="preserve"> sąlygos</w:t>
      </w:r>
    </w:p>
    <w:p w:rsidR="004D52D1" w:rsidRPr="00FD7779" w:rsidRDefault="004D52D1">
      <w:pPr>
        <w:widowControl w:val="0"/>
        <w:pBdr>
          <w:top w:val="nil"/>
          <w:left w:val="nil"/>
          <w:bottom w:val="nil"/>
          <w:right w:val="nil"/>
          <w:between w:val="nil"/>
        </w:pBdr>
        <w:tabs>
          <w:tab w:val="left" w:pos="567"/>
          <w:tab w:val="left" w:pos="851"/>
        </w:tabs>
        <w:jc w:val="center"/>
        <w:rPr>
          <w:rFonts w:ascii="Arial" w:hAnsi="Arial" w:cs="Arial"/>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08"/>
      </w:tblGrid>
      <w:tr w:rsidR="004D52D1" w:rsidRPr="00FD7779" w:rsidTr="000328D7">
        <w:tc>
          <w:tcPr>
            <w:tcW w:w="2448" w:type="dxa"/>
          </w:tcPr>
          <w:p w:rsidR="004D52D1" w:rsidRPr="00FD7779" w:rsidRDefault="003732BE">
            <w:pPr>
              <w:jc w:val="both"/>
              <w:rPr>
                <w:rFonts w:ascii="Arial" w:hAnsi="Arial" w:cs="Arial"/>
                <w:b/>
                <w:bCs/>
                <w:kern w:val="2"/>
                <w:szCs w:val="24"/>
              </w:rPr>
            </w:pPr>
            <w:r w:rsidRPr="00FD7779">
              <w:rPr>
                <w:rFonts w:ascii="Arial" w:hAnsi="Arial" w:cs="Arial"/>
                <w:b/>
                <w:bCs/>
                <w:kern w:val="2"/>
                <w:szCs w:val="24"/>
              </w:rPr>
              <w:t>Sutarties pavadinimas</w:t>
            </w:r>
          </w:p>
        </w:tc>
        <w:tc>
          <w:tcPr>
            <w:tcW w:w="7447" w:type="dxa"/>
            <w:gridSpan w:val="3"/>
          </w:tcPr>
          <w:p w:rsidR="004D52D1" w:rsidRPr="00FD7779" w:rsidRDefault="003F34E5" w:rsidP="0025713C">
            <w:pPr>
              <w:jc w:val="both"/>
              <w:rPr>
                <w:rFonts w:ascii="Arial" w:hAnsi="Arial" w:cs="Arial"/>
                <w:b/>
                <w:kern w:val="2"/>
                <w:szCs w:val="24"/>
              </w:rPr>
            </w:pPr>
            <w:r w:rsidRPr="00FD7779">
              <w:rPr>
                <w:rFonts w:ascii="Arial" w:hAnsi="Arial" w:cs="Arial"/>
                <w:b/>
                <w:kern w:val="2"/>
                <w:szCs w:val="24"/>
              </w:rPr>
              <w:t xml:space="preserve"> </w:t>
            </w:r>
            <w:r w:rsidR="00277F0F">
              <w:rPr>
                <w:rFonts w:ascii="Arial" w:hAnsi="Arial" w:cs="Arial"/>
                <w:b/>
                <w:kern w:val="2"/>
                <w:szCs w:val="24"/>
              </w:rPr>
              <w:t xml:space="preserve">STATBINĖS MEDŽIAGOS PLOKŠČIŲ STOGŲ APŠILTINIMUI </w:t>
            </w:r>
          </w:p>
        </w:tc>
      </w:tr>
      <w:tr w:rsidR="004D52D1" w:rsidRPr="00FD7779" w:rsidTr="000328D7">
        <w:tc>
          <w:tcPr>
            <w:tcW w:w="2448" w:type="dxa"/>
          </w:tcPr>
          <w:p w:rsidR="004D52D1" w:rsidRPr="00FD7779" w:rsidRDefault="003732BE">
            <w:pPr>
              <w:jc w:val="both"/>
              <w:rPr>
                <w:rFonts w:ascii="Arial" w:hAnsi="Arial" w:cs="Arial"/>
                <w:b/>
                <w:bCs/>
                <w:kern w:val="2"/>
                <w:szCs w:val="24"/>
              </w:rPr>
            </w:pPr>
            <w:r w:rsidRPr="00FD7779">
              <w:rPr>
                <w:rFonts w:ascii="Arial" w:hAnsi="Arial" w:cs="Arial"/>
                <w:b/>
                <w:bCs/>
                <w:kern w:val="2"/>
                <w:szCs w:val="24"/>
              </w:rPr>
              <w:t>Sutarties data</w:t>
            </w:r>
          </w:p>
        </w:tc>
        <w:tc>
          <w:tcPr>
            <w:tcW w:w="2177" w:type="dxa"/>
          </w:tcPr>
          <w:p w:rsidR="004D52D1" w:rsidRPr="00FD7779" w:rsidRDefault="004D52D1">
            <w:pPr>
              <w:jc w:val="both"/>
              <w:rPr>
                <w:rFonts w:ascii="Arial" w:hAnsi="Arial" w:cs="Arial"/>
                <w:kern w:val="2"/>
                <w:szCs w:val="24"/>
              </w:rPr>
            </w:pPr>
          </w:p>
        </w:tc>
        <w:tc>
          <w:tcPr>
            <w:tcW w:w="2362" w:type="dxa"/>
          </w:tcPr>
          <w:p w:rsidR="004D52D1" w:rsidRPr="00FD7779" w:rsidRDefault="003732BE">
            <w:pPr>
              <w:jc w:val="both"/>
              <w:rPr>
                <w:rFonts w:ascii="Arial" w:hAnsi="Arial" w:cs="Arial"/>
                <w:b/>
                <w:bCs/>
                <w:kern w:val="2"/>
                <w:szCs w:val="24"/>
              </w:rPr>
            </w:pPr>
            <w:r w:rsidRPr="00FD7779">
              <w:rPr>
                <w:rFonts w:ascii="Arial" w:hAnsi="Arial" w:cs="Arial"/>
                <w:b/>
                <w:bCs/>
                <w:kern w:val="2"/>
                <w:szCs w:val="24"/>
              </w:rPr>
              <w:t>Sutarties numeris</w:t>
            </w:r>
          </w:p>
        </w:tc>
        <w:tc>
          <w:tcPr>
            <w:tcW w:w="2908" w:type="dxa"/>
          </w:tcPr>
          <w:p w:rsidR="004D52D1" w:rsidRPr="00FD7779" w:rsidRDefault="004D52D1">
            <w:pPr>
              <w:jc w:val="both"/>
              <w:rPr>
                <w:rFonts w:ascii="Arial" w:hAnsi="Arial" w:cs="Arial"/>
                <w:kern w:val="2"/>
                <w:szCs w:val="24"/>
              </w:rPr>
            </w:pPr>
          </w:p>
        </w:tc>
      </w:tr>
    </w:tbl>
    <w:p w:rsidR="004D52D1" w:rsidRPr="00FD7779" w:rsidRDefault="004D52D1">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47"/>
      </w:tblGrid>
      <w:tr w:rsidR="004D52D1" w:rsidRPr="00FD7779" w:rsidTr="000328D7">
        <w:tc>
          <w:tcPr>
            <w:tcW w:w="9895" w:type="dxa"/>
            <w:gridSpan w:val="3"/>
          </w:tcPr>
          <w:p w:rsidR="004D52D1" w:rsidRPr="00FD7779" w:rsidRDefault="003732BE">
            <w:pPr>
              <w:jc w:val="center"/>
              <w:rPr>
                <w:rFonts w:ascii="Arial" w:hAnsi="Arial" w:cs="Arial"/>
                <w:b/>
                <w:bCs/>
                <w:kern w:val="2"/>
                <w:szCs w:val="24"/>
              </w:rPr>
            </w:pPr>
            <w:r w:rsidRPr="00FD7779">
              <w:rPr>
                <w:rFonts w:ascii="Arial" w:hAnsi="Arial" w:cs="Arial"/>
                <w:b/>
                <w:bCs/>
                <w:kern w:val="2"/>
                <w:szCs w:val="24"/>
              </w:rPr>
              <w:t>1. SUTARTIES ŠALYS</w:t>
            </w:r>
          </w:p>
        </w:tc>
      </w:tr>
      <w:tr w:rsidR="00566788" w:rsidRPr="00FD7779" w:rsidTr="000328D7">
        <w:tc>
          <w:tcPr>
            <w:tcW w:w="2808" w:type="dxa"/>
            <w:vMerge w:val="restart"/>
          </w:tcPr>
          <w:p w:rsidR="00566788" w:rsidRPr="00FD7779" w:rsidRDefault="00566788" w:rsidP="00566788">
            <w:pPr>
              <w:jc w:val="center"/>
              <w:rPr>
                <w:rFonts w:ascii="Arial" w:hAnsi="Arial" w:cs="Arial"/>
                <w:b/>
                <w:bCs/>
                <w:kern w:val="2"/>
                <w:szCs w:val="24"/>
              </w:rPr>
            </w:pPr>
          </w:p>
          <w:p w:rsidR="00566788" w:rsidRPr="00FD7779" w:rsidRDefault="00566788" w:rsidP="00566788">
            <w:pPr>
              <w:jc w:val="center"/>
              <w:rPr>
                <w:rFonts w:ascii="Arial" w:hAnsi="Arial" w:cs="Arial"/>
                <w:b/>
                <w:bCs/>
                <w:kern w:val="2"/>
                <w:szCs w:val="24"/>
              </w:rPr>
            </w:pPr>
          </w:p>
          <w:p w:rsidR="00566788" w:rsidRPr="00FD7779" w:rsidRDefault="00566788" w:rsidP="00566788">
            <w:pPr>
              <w:jc w:val="center"/>
              <w:rPr>
                <w:rFonts w:ascii="Arial" w:hAnsi="Arial" w:cs="Arial"/>
                <w:b/>
                <w:bCs/>
                <w:kern w:val="2"/>
                <w:szCs w:val="24"/>
              </w:rPr>
            </w:pPr>
          </w:p>
          <w:p w:rsidR="00566788" w:rsidRPr="00FD7779" w:rsidRDefault="00566788" w:rsidP="00566788">
            <w:pPr>
              <w:rPr>
                <w:rFonts w:ascii="Arial" w:hAnsi="Arial" w:cs="Arial"/>
                <w:b/>
                <w:bCs/>
                <w:kern w:val="2"/>
                <w:szCs w:val="24"/>
              </w:rPr>
            </w:pPr>
          </w:p>
          <w:p w:rsidR="00566788" w:rsidRPr="00FD7779" w:rsidRDefault="00566788" w:rsidP="00566788">
            <w:pPr>
              <w:rPr>
                <w:rFonts w:ascii="Arial" w:hAnsi="Arial" w:cs="Arial"/>
                <w:b/>
                <w:bCs/>
                <w:kern w:val="2"/>
                <w:szCs w:val="24"/>
              </w:rPr>
            </w:pPr>
            <w:r w:rsidRPr="00FD7779">
              <w:rPr>
                <w:rFonts w:ascii="Arial" w:hAnsi="Arial" w:cs="Arial"/>
                <w:b/>
                <w:bCs/>
                <w:kern w:val="2"/>
                <w:szCs w:val="24"/>
              </w:rPr>
              <w:t>1.1. Pirkėjas</w:t>
            </w:r>
          </w:p>
        </w:tc>
        <w:tc>
          <w:tcPr>
            <w:tcW w:w="3240" w:type="dxa"/>
          </w:tcPr>
          <w:p w:rsidR="00566788" w:rsidRPr="00FD7779" w:rsidRDefault="00566788" w:rsidP="00566788">
            <w:pPr>
              <w:rPr>
                <w:rFonts w:ascii="Arial" w:hAnsi="Arial" w:cs="Arial"/>
                <w:kern w:val="2"/>
                <w:szCs w:val="24"/>
              </w:rPr>
            </w:pPr>
            <w:r w:rsidRPr="00FD7779">
              <w:rPr>
                <w:rFonts w:ascii="Arial" w:hAnsi="Arial" w:cs="Arial"/>
                <w:kern w:val="2"/>
                <w:szCs w:val="24"/>
              </w:rPr>
              <w:t>1.1.1. Pavadinimas</w:t>
            </w:r>
          </w:p>
        </w:tc>
        <w:tc>
          <w:tcPr>
            <w:tcW w:w="3847" w:type="dxa"/>
            <w:tcBorders>
              <w:top w:val="single" w:sz="4" w:space="0" w:color="000000"/>
              <w:left w:val="single" w:sz="4" w:space="0" w:color="000000"/>
              <w:bottom w:val="single" w:sz="4" w:space="0" w:color="000000"/>
              <w:right w:val="single" w:sz="4" w:space="0" w:color="000000"/>
            </w:tcBorders>
          </w:tcPr>
          <w:p w:rsidR="00566788" w:rsidRPr="00FD7779" w:rsidRDefault="00A0001E" w:rsidP="00566788">
            <w:pPr>
              <w:widowControl w:val="0"/>
              <w:rPr>
                <w:rFonts w:ascii="Arial" w:hAnsi="Arial" w:cs="Arial"/>
                <w:szCs w:val="24"/>
              </w:rPr>
            </w:pPr>
            <w:r>
              <w:rPr>
                <w:rFonts w:ascii="Arial" w:hAnsi="Arial" w:cs="Arial"/>
                <w:szCs w:val="24"/>
              </w:rPr>
              <w:t xml:space="preserve">Klaipėdos Pauliaus </w:t>
            </w:r>
            <w:proofErr w:type="spellStart"/>
            <w:r>
              <w:rPr>
                <w:rFonts w:ascii="Arial" w:hAnsi="Arial" w:cs="Arial"/>
                <w:szCs w:val="24"/>
              </w:rPr>
              <w:t>Lindenau</w:t>
            </w:r>
            <w:proofErr w:type="spellEnd"/>
            <w:r>
              <w:rPr>
                <w:rFonts w:ascii="Arial" w:hAnsi="Arial" w:cs="Arial"/>
                <w:szCs w:val="24"/>
              </w:rPr>
              <w:t xml:space="preserve"> mokymo centras</w:t>
            </w:r>
          </w:p>
        </w:tc>
      </w:tr>
      <w:tr w:rsidR="00566788" w:rsidRPr="00FD7779" w:rsidTr="000328D7">
        <w:tc>
          <w:tcPr>
            <w:tcW w:w="2808" w:type="dxa"/>
            <w:vMerge/>
          </w:tcPr>
          <w:p w:rsidR="00566788" w:rsidRPr="00FD7779" w:rsidRDefault="00566788" w:rsidP="00566788">
            <w:pPr>
              <w:rPr>
                <w:rFonts w:ascii="Arial" w:hAnsi="Arial" w:cs="Arial"/>
                <w:kern w:val="2"/>
                <w:szCs w:val="24"/>
              </w:rPr>
            </w:pPr>
          </w:p>
        </w:tc>
        <w:tc>
          <w:tcPr>
            <w:tcW w:w="3240" w:type="dxa"/>
          </w:tcPr>
          <w:p w:rsidR="00566788" w:rsidRPr="00FD7779" w:rsidRDefault="00566788" w:rsidP="00566788">
            <w:pPr>
              <w:rPr>
                <w:rFonts w:ascii="Arial" w:hAnsi="Arial" w:cs="Arial"/>
                <w:kern w:val="2"/>
                <w:szCs w:val="24"/>
              </w:rPr>
            </w:pPr>
            <w:r w:rsidRPr="00FD7779">
              <w:rPr>
                <w:rFonts w:ascii="Arial" w:hAnsi="Arial" w:cs="Arial"/>
                <w:kern w:val="2"/>
                <w:szCs w:val="24"/>
              </w:rPr>
              <w:t>1.1.2. Juridinio asmens kodas</w:t>
            </w:r>
          </w:p>
        </w:tc>
        <w:tc>
          <w:tcPr>
            <w:tcW w:w="3847" w:type="dxa"/>
            <w:tcBorders>
              <w:top w:val="single" w:sz="4" w:space="0" w:color="000000"/>
              <w:left w:val="single" w:sz="4" w:space="0" w:color="000000"/>
              <w:bottom w:val="single" w:sz="4" w:space="0" w:color="000000"/>
              <w:right w:val="single" w:sz="4" w:space="0" w:color="000000"/>
            </w:tcBorders>
          </w:tcPr>
          <w:p w:rsidR="00566788" w:rsidRPr="00FD7779" w:rsidRDefault="00A0001E" w:rsidP="00566788">
            <w:pPr>
              <w:widowControl w:val="0"/>
              <w:rPr>
                <w:rFonts w:ascii="Arial" w:hAnsi="Arial" w:cs="Arial"/>
                <w:szCs w:val="24"/>
              </w:rPr>
            </w:pPr>
            <w:r>
              <w:rPr>
                <w:rFonts w:ascii="Arial" w:hAnsi="Arial" w:cs="Arial"/>
                <w:szCs w:val="24"/>
              </w:rPr>
              <w:t>305616472</w:t>
            </w:r>
          </w:p>
        </w:tc>
      </w:tr>
      <w:tr w:rsidR="00566788" w:rsidRPr="00FD7779" w:rsidTr="000328D7">
        <w:tc>
          <w:tcPr>
            <w:tcW w:w="2808" w:type="dxa"/>
            <w:vMerge/>
          </w:tcPr>
          <w:p w:rsidR="00566788" w:rsidRPr="00FD7779" w:rsidRDefault="00566788" w:rsidP="00566788">
            <w:pPr>
              <w:rPr>
                <w:rFonts w:ascii="Arial" w:hAnsi="Arial" w:cs="Arial"/>
                <w:kern w:val="2"/>
                <w:szCs w:val="24"/>
              </w:rPr>
            </w:pPr>
          </w:p>
        </w:tc>
        <w:tc>
          <w:tcPr>
            <w:tcW w:w="3240" w:type="dxa"/>
          </w:tcPr>
          <w:p w:rsidR="00566788" w:rsidRPr="00FD7779" w:rsidRDefault="00566788" w:rsidP="00566788">
            <w:pPr>
              <w:rPr>
                <w:rFonts w:ascii="Arial" w:hAnsi="Arial" w:cs="Arial"/>
                <w:kern w:val="2"/>
                <w:szCs w:val="24"/>
              </w:rPr>
            </w:pPr>
            <w:r w:rsidRPr="00FD7779">
              <w:rPr>
                <w:rFonts w:ascii="Arial" w:hAnsi="Arial" w:cs="Arial"/>
                <w:kern w:val="2"/>
                <w:szCs w:val="24"/>
              </w:rPr>
              <w:t>1.1.3. Adresas</w:t>
            </w:r>
          </w:p>
        </w:tc>
        <w:tc>
          <w:tcPr>
            <w:tcW w:w="3847" w:type="dxa"/>
            <w:tcBorders>
              <w:top w:val="single" w:sz="4" w:space="0" w:color="000000"/>
              <w:left w:val="single" w:sz="4" w:space="0" w:color="000000"/>
              <w:bottom w:val="single" w:sz="4" w:space="0" w:color="000000"/>
              <w:right w:val="single" w:sz="4" w:space="0" w:color="000000"/>
            </w:tcBorders>
          </w:tcPr>
          <w:p w:rsidR="00566788" w:rsidRPr="00FD7779" w:rsidRDefault="00A0001E" w:rsidP="00566788">
            <w:pPr>
              <w:widowControl w:val="0"/>
              <w:rPr>
                <w:rFonts w:ascii="Arial" w:hAnsi="Arial" w:cs="Arial"/>
                <w:szCs w:val="24"/>
              </w:rPr>
            </w:pPr>
            <w:r>
              <w:rPr>
                <w:rFonts w:ascii="Arial" w:hAnsi="Arial" w:cs="Arial"/>
                <w:szCs w:val="24"/>
              </w:rPr>
              <w:t>Statybininkų per.39 Klaipėda, LT-93159</w:t>
            </w:r>
          </w:p>
        </w:tc>
      </w:tr>
      <w:tr w:rsidR="00566788" w:rsidRPr="00FD7779" w:rsidTr="000328D7">
        <w:tc>
          <w:tcPr>
            <w:tcW w:w="2808" w:type="dxa"/>
            <w:vMerge/>
          </w:tcPr>
          <w:p w:rsidR="00566788" w:rsidRPr="00FD7779" w:rsidRDefault="00566788" w:rsidP="00566788">
            <w:pPr>
              <w:rPr>
                <w:rFonts w:ascii="Arial" w:hAnsi="Arial" w:cs="Arial"/>
                <w:kern w:val="2"/>
                <w:szCs w:val="24"/>
              </w:rPr>
            </w:pPr>
          </w:p>
        </w:tc>
        <w:tc>
          <w:tcPr>
            <w:tcW w:w="3240" w:type="dxa"/>
          </w:tcPr>
          <w:p w:rsidR="00566788" w:rsidRPr="00FD7779" w:rsidRDefault="00566788" w:rsidP="00566788">
            <w:pPr>
              <w:rPr>
                <w:rFonts w:ascii="Arial" w:hAnsi="Arial" w:cs="Arial"/>
                <w:kern w:val="2"/>
                <w:szCs w:val="24"/>
              </w:rPr>
            </w:pPr>
            <w:r w:rsidRPr="00FD7779">
              <w:rPr>
                <w:rFonts w:ascii="Arial" w:hAnsi="Arial" w:cs="Arial"/>
                <w:kern w:val="2"/>
                <w:szCs w:val="24"/>
              </w:rPr>
              <w:t>1.1.4. PVM mokėtojo kodas</w:t>
            </w:r>
          </w:p>
        </w:tc>
        <w:tc>
          <w:tcPr>
            <w:tcW w:w="3847" w:type="dxa"/>
            <w:tcBorders>
              <w:top w:val="single" w:sz="4" w:space="0" w:color="000000"/>
              <w:left w:val="single" w:sz="4" w:space="0" w:color="000000"/>
              <w:bottom w:val="single" w:sz="4" w:space="0" w:color="000000"/>
              <w:right w:val="single" w:sz="4" w:space="0" w:color="000000"/>
            </w:tcBorders>
          </w:tcPr>
          <w:p w:rsidR="00566788" w:rsidRPr="00FD7779" w:rsidRDefault="00566788" w:rsidP="00566788">
            <w:pPr>
              <w:widowControl w:val="0"/>
              <w:rPr>
                <w:rFonts w:ascii="Arial" w:hAnsi="Arial" w:cs="Arial"/>
                <w:szCs w:val="24"/>
              </w:rPr>
            </w:pPr>
            <w:r w:rsidRPr="00FD7779">
              <w:rPr>
                <w:rFonts w:ascii="Arial" w:hAnsi="Arial" w:cs="Arial"/>
                <w:kern w:val="2"/>
                <w:szCs w:val="24"/>
              </w:rPr>
              <w:t>Ne PVM mokėtojas</w:t>
            </w:r>
          </w:p>
        </w:tc>
      </w:tr>
      <w:tr w:rsidR="00566788" w:rsidRPr="00FD7779" w:rsidTr="000328D7">
        <w:tc>
          <w:tcPr>
            <w:tcW w:w="2808" w:type="dxa"/>
            <w:vMerge/>
          </w:tcPr>
          <w:p w:rsidR="00566788" w:rsidRPr="00FD7779" w:rsidRDefault="00566788" w:rsidP="00566788">
            <w:pPr>
              <w:rPr>
                <w:rFonts w:ascii="Arial" w:hAnsi="Arial" w:cs="Arial"/>
                <w:kern w:val="2"/>
                <w:szCs w:val="24"/>
              </w:rPr>
            </w:pPr>
          </w:p>
        </w:tc>
        <w:tc>
          <w:tcPr>
            <w:tcW w:w="3240" w:type="dxa"/>
          </w:tcPr>
          <w:p w:rsidR="00566788" w:rsidRPr="00FD7779" w:rsidRDefault="00566788" w:rsidP="00566788">
            <w:pPr>
              <w:rPr>
                <w:rFonts w:ascii="Arial" w:hAnsi="Arial" w:cs="Arial"/>
                <w:kern w:val="2"/>
                <w:szCs w:val="24"/>
              </w:rPr>
            </w:pPr>
            <w:r w:rsidRPr="00FD7779">
              <w:rPr>
                <w:rFonts w:ascii="Arial" w:hAnsi="Arial" w:cs="Arial"/>
                <w:kern w:val="2"/>
                <w:szCs w:val="24"/>
              </w:rPr>
              <w:t>1.1.5. Atsiskaitomoji sąskaita</w:t>
            </w:r>
          </w:p>
        </w:tc>
        <w:tc>
          <w:tcPr>
            <w:tcW w:w="3847" w:type="dxa"/>
            <w:tcBorders>
              <w:top w:val="single" w:sz="4" w:space="0" w:color="000000"/>
              <w:left w:val="single" w:sz="4" w:space="0" w:color="000000"/>
              <w:bottom w:val="single" w:sz="4" w:space="0" w:color="000000"/>
              <w:right w:val="single" w:sz="4" w:space="0" w:color="000000"/>
            </w:tcBorders>
          </w:tcPr>
          <w:p w:rsidR="00566788" w:rsidRPr="00FD7779" w:rsidRDefault="00566788" w:rsidP="00566788">
            <w:pPr>
              <w:widowControl w:val="0"/>
              <w:rPr>
                <w:rFonts w:ascii="Arial" w:hAnsi="Arial" w:cs="Arial"/>
                <w:szCs w:val="24"/>
              </w:rPr>
            </w:pPr>
          </w:p>
        </w:tc>
      </w:tr>
      <w:tr w:rsidR="00566788" w:rsidRPr="00FD7779" w:rsidTr="000328D7">
        <w:tc>
          <w:tcPr>
            <w:tcW w:w="2808" w:type="dxa"/>
            <w:vMerge/>
          </w:tcPr>
          <w:p w:rsidR="00566788" w:rsidRPr="00FD7779" w:rsidRDefault="00566788" w:rsidP="00566788">
            <w:pPr>
              <w:rPr>
                <w:rFonts w:ascii="Arial" w:hAnsi="Arial" w:cs="Arial"/>
                <w:kern w:val="2"/>
                <w:szCs w:val="24"/>
              </w:rPr>
            </w:pPr>
          </w:p>
        </w:tc>
        <w:tc>
          <w:tcPr>
            <w:tcW w:w="3240" w:type="dxa"/>
          </w:tcPr>
          <w:p w:rsidR="00566788" w:rsidRPr="00FD7779" w:rsidRDefault="00566788" w:rsidP="00566788">
            <w:pPr>
              <w:rPr>
                <w:rFonts w:ascii="Arial" w:hAnsi="Arial" w:cs="Arial"/>
                <w:kern w:val="2"/>
                <w:szCs w:val="24"/>
              </w:rPr>
            </w:pPr>
            <w:r w:rsidRPr="00FD7779">
              <w:rPr>
                <w:rFonts w:ascii="Arial" w:hAnsi="Arial" w:cs="Arial"/>
                <w:kern w:val="2"/>
                <w:szCs w:val="24"/>
              </w:rPr>
              <w:t>1.1.6. Bankas, banko kodas</w:t>
            </w:r>
          </w:p>
        </w:tc>
        <w:tc>
          <w:tcPr>
            <w:tcW w:w="3847" w:type="dxa"/>
            <w:tcBorders>
              <w:top w:val="single" w:sz="4" w:space="0" w:color="000000"/>
              <w:left w:val="single" w:sz="4" w:space="0" w:color="000000"/>
              <w:bottom w:val="single" w:sz="4" w:space="0" w:color="000000"/>
              <w:right w:val="single" w:sz="4" w:space="0" w:color="000000"/>
            </w:tcBorders>
          </w:tcPr>
          <w:p w:rsidR="00566788" w:rsidRPr="00FD7779" w:rsidRDefault="00A0001E" w:rsidP="00566788">
            <w:pPr>
              <w:widowControl w:val="0"/>
              <w:rPr>
                <w:rFonts w:ascii="Arial" w:hAnsi="Arial" w:cs="Arial"/>
                <w:kern w:val="2"/>
                <w:szCs w:val="24"/>
              </w:rPr>
            </w:pPr>
            <w:r>
              <w:rPr>
                <w:rFonts w:ascii="Arial" w:hAnsi="Arial" w:cs="Arial"/>
                <w:kern w:val="2"/>
                <w:szCs w:val="24"/>
              </w:rPr>
              <w:t>Finansų ministerija</w:t>
            </w:r>
          </w:p>
        </w:tc>
      </w:tr>
      <w:tr w:rsidR="00566788" w:rsidRPr="00FD7779" w:rsidTr="000328D7">
        <w:tc>
          <w:tcPr>
            <w:tcW w:w="2808" w:type="dxa"/>
            <w:vMerge/>
          </w:tcPr>
          <w:p w:rsidR="00566788" w:rsidRPr="00FD7779" w:rsidRDefault="00566788" w:rsidP="00566788">
            <w:pPr>
              <w:rPr>
                <w:rFonts w:ascii="Arial" w:hAnsi="Arial" w:cs="Arial"/>
                <w:kern w:val="2"/>
                <w:szCs w:val="24"/>
              </w:rPr>
            </w:pPr>
          </w:p>
        </w:tc>
        <w:tc>
          <w:tcPr>
            <w:tcW w:w="3240" w:type="dxa"/>
          </w:tcPr>
          <w:p w:rsidR="00566788" w:rsidRPr="00FD7779" w:rsidRDefault="00566788" w:rsidP="00566788">
            <w:pPr>
              <w:rPr>
                <w:rFonts w:ascii="Arial" w:hAnsi="Arial" w:cs="Arial"/>
                <w:kern w:val="2"/>
                <w:szCs w:val="24"/>
              </w:rPr>
            </w:pPr>
            <w:r w:rsidRPr="00FD7779">
              <w:rPr>
                <w:rFonts w:ascii="Arial" w:hAnsi="Arial" w:cs="Arial"/>
                <w:kern w:val="2"/>
                <w:szCs w:val="24"/>
              </w:rPr>
              <w:t>1.1.7. Telefonas</w:t>
            </w:r>
          </w:p>
        </w:tc>
        <w:tc>
          <w:tcPr>
            <w:tcW w:w="3847" w:type="dxa"/>
            <w:tcBorders>
              <w:top w:val="single" w:sz="4" w:space="0" w:color="000000"/>
              <w:left w:val="single" w:sz="4" w:space="0" w:color="000000"/>
              <w:bottom w:val="single" w:sz="4" w:space="0" w:color="000000"/>
              <w:right w:val="single" w:sz="4" w:space="0" w:color="000000"/>
            </w:tcBorders>
          </w:tcPr>
          <w:p w:rsidR="00566788" w:rsidRPr="00FD7779" w:rsidRDefault="00A0001E" w:rsidP="00566788">
            <w:pPr>
              <w:widowControl w:val="0"/>
              <w:rPr>
                <w:rFonts w:ascii="Arial" w:hAnsi="Arial" w:cs="Arial"/>
                <w:szCs w:val="24"/>
              </w:rPr>
            </w:pPr>
            <w:r>
              <w:rPr>
                <w:rFonts w:ascii="Arial" w:hAnsi="Arial" w:cs="Arial"/>
                <w:szCs w:val="24"/>
              </w:rPr>
              <w:t>+370 46 341815</w:t>
            </w:r>
          </w:p>
        </w:tc>
      </w:tr>
      <w:tr w:rsidR="00566788" w:rsidRPr="00FD7779" w:rsidTr="000328D7">
        <w:tc>
          <w:tcPr>
            <w:tcW w:w="2808" w:type="dxa"/>
            <w:vMerge/>
          </w:tcPr>
          <w:p w:rsidR="00566788" w:rsidRPr="00FD7779" w:rsidRDefault="00566788" w:rsidP="00566788">
            <w:pPr>
              <w:rPr>
                <w:rFonts w:ascii="Arial" w:hAnsi="Arial" w:cs="Arial"/>
                <w:kern w:val="2"/>
                <w:szCs w:val="24"/>
              </w:rPr>
            </w:pPr>
          </w:p>
        </w:tc>
        <w:tc>
          <w:tcPr>
            <w:tcW w:w="3240" w:type="dxa"/>
          </w:tcPr>
          <w:p w:rsidR="00566788" w:rsidRPr="00FD7779" w:rsidRDefault="00566788" w:rsidP="00566788">
            <w:pPr>
              <w:rPr>
                <w:rFonts w:ascii="Arial" w:hAnsi="Arial" w:cs="Arial"/>
                <w:kern w:val="2"/>
                <w:szCs w:val="24"/>
              </w:rPr>
            </w:pPr>
            <w:r w:rsidRPr="00FD7779">
              <w:rPr>
                <w:rFonts w:ascii="Arial" w:hAnsi="Arial" w:cs="Arial"/>
                <w:kern w:val="2"/>
                <w:szCs w:val="24"/>
              </w:rPr>
              <w:t>1.1.8. El. paštas</w:t>
            </w:r>
          </w:p>
        </w:tc>
        <w:tc>
          <w:tcPr>
            <w:tcW w:w="3847" w:type="dxa"/>
            <w:tcBorders>
              <w:top w:val="single" w:sz="4" w:space="0" w:color="000000"/>
              <w:left w:val="single" w:sz="4" w:space="0" w:color="000000"/>
              <w:bottom w:val="single" w:sz="4" w:space="0" w:color="000000"/>
              <w:right w:val="single" w:sz="4" w:space="0" w:color="000000"/>
            </w:tcBorders>
          </w:tcPr>
          <w:p w:rsidR="00566788" w:rsidRPr="00A0001E" w:rsidRDefault="00935676" w:rsidP="00566788">
            <w:pPr>
              <w:widowControl w:val="0"/>
              <w:ind w:right="22"/>
              <w:rPr>
                <w:rFonts w:ascii="Arial" w:hAnsi="Arial" w:cs="Arial"/>
                <w:kern w:val="2"/>
                <w:szCs w:val="24"/>
                <w:lang w:val="en-US"/>
              </w:rPr>
            </w:pPr>
            <w:hyperlink r:id="rId7" w:history="1">
              <w:r w:rsidR="00A0001E" w:rsidRPr="00362C93">
                <w:rPr>
                  <w:rStyle w:val="Hipersaitas"/>
                  <w:rFonts w:ascii="Arial" w:hAnsi="Arial" w:cs="Arial"/>
                  <w:kern w:val="2"/>
                  <w:szCs w:val="24"/>
                </w:rPr>
                <w:t>Info</w:t>
              </w:r>
              <w:r w:rsidR="00A0001E" w:rsidRPr="00362C93">
                <w:rPr>
                  <w:rStyle w:val="Hipersaitas"/>
                  <w:rFonts w:ascii="Arial" w:hAnsi="Arial" w:cs="Arial"/>
                  <w:kern w:val="2"/>
                  <w:szCs w:val="24"/>
                  <w:lang w:val="en-US"/>
                </w:rPr>
                <w:t>@lindenau.lt</w:t>
              </w:r>
            </w:hyperlink>
            <w:r w:rsidR="00A0001E">
              <w:rPr>
                <w:rFonts w:ascii="Arial" w:hAnsi="Arial" w:cs="Arial"/>
                <w:kern w:val="2"/>
                <w:szCs w:val="24"/>
                <w:lang w:val="en-US"/>
              </w:rPr>
              <w:t xml:space="preserve">  </w:t>
            </w:r>
          </w:p>
        </w:tc>
      </w:tr>
      <w:tr w:rsidR="00566788" w:rsidRPr="00FD7779" w:rsidTr="000328D7">
        <w:tc>
          <w:tcPr>
            <w:tcW w:w="2808" w:type="dxa"/>
            <w:vMerge/>
          </w:tcPr>
          <w:p w:rsidR="00566788" w:rsidRPr="00FD7779" w:rsidRDefault="00566788" w:rsidP="00566788">
            <w:pPr>
              <w:rPr>
                <w:rFonts w:ascii="Arial" w:hAnsi="Arial" w:cs="Arial"/>
                <w:kern w:val="2"/>
                <w:szCs w:val="24"/>
              </w:rPr>
            </w:pPr>
          </w:p>
        </w:tc>
        <w:tc>
          <w:tcPr>
            <w:tcW w:w="3240" w:type="dxa"/>
          </w:tcPr>
          <w:p w:rsidR="00566788" w:rsidRPr="00FD7779" w:rsidRDefault="00566788" w:rsidP="00566788">
            <w:pPr>
              <w:rPr>
                <w:rFonts w:ascii="Arial" w:hAnsi="Arial" w:cs="Arial"/>
                <w:kern w:val="2"/>
                <w:szCs w:val="24"/>
              </w:rPr>
            </w:pPr>
            <w:r w:rsidRPr="00FD7779">
              <w:rPr>
                <w:rFonts w:ascii="Arial" w:hAnsi="Arial" w:cs="Arial"/>
                <w:kern w:val="2"/>
                <w:szCs w:val="24"/>
              </w:rPr>
              <w:t>1.1.9. Šalies atstovas</w:t>
            </w:r>
          </w:p>
        </w:tc>
        <w:tc>
          <w:tcPr>
            <w:tcW w:w="3847" w:type="dxa"/>
            <w:tcBorders>
              <w:top w:val="single" w:sz="4" w:space="0" w:color="000000"/>
              <w:left w:val="single" w:sz="4" w:space="0" w:color="000000"/>
              <w:bottom w:val="single" w:sz="4" w:space="0" w:color="000000"/>
              <w:right w:val="single" w:sz="4" w:space="0" w:color="000000"/>
            </w:tcBorders>
          </w:tcPr>
          <w:p w:rsidR="00566788" w:rsidRPr="00FD7779" w:rsidRDefault="00A0001E" w:rsidP="00566788">
            <w:pPr>
              <w:widowControl w:val="0"/>
              <w:rPr>
                <w:rFonts w:ascii="Arial" w:hAnsi="Arial" w:cs="Arial"/>
                <w:kern w:val="2"/>
                <w:szCs w:val="24"/>
              </w:rPr>
            </w:pPr>
            <w:r>
              <w:rPr>
                <w:rFonts w:ascii="Arial" w:hAnsi="Arial" w:cs="Arial"/>
                <w:kern w:val="2"/>
                <w:szCs w:val="24"/>
              </w:rPr>
              <w:t>Direktorius dr. Egidijus Skarbalius</w:t>
            </w:r>
          </w:p>
        </w:tc>
      </w:tr>
      <w:tr w:rsidR="00566788" w:rsidRPr="00FD7779" w:rsidTr="000328D7">
        <w:tc>
          <w:tcPr>
            <w:tcW w:w="2808" w:type="dxa"/>
            <w:vMerge/>
          </w:tcPr>
          <w:p w:rsidR="00566788" w:rsidRPr="00FD7779" w:rsidRDefault="00566788" w:rsidP="00566788">
            <w:pPr>
              <w:rPr>
                <w:rFonts w:ascii="Arial" w:hAnsi="Arial" w:cs="Arial"/>
                <w:kern w:val="2"/>
                <w:szCs w:val="24"/>
              </w:rPr>
            </w:pPr>
          </w:p>
        </w:tc>
        <w:tc>
          <w:tcPr>
            <w:tcW w:w="3240" w:type="dxa"/>
          </w:tcPr>
          <w:p w:rsidR="00566788" w:rsidRPr="00FD7779" w:rsidRDefault="00566788" w:rsidP="00566788">
            <w:pPr>
              <w:rPr>
                <w:rFonts w:ascii="Arial" w:hAnsi="Arial" w:cs="Arial"/>
                <w:kern w:val="2"/>
                <w:szCs w:val="24"/>
              </w:rPr>
            </w:pPr>
            <w:r w:rsidRPr="00FD7779">
              <w:rPr>
                <w:rFonts w:ascii="Arial" w:hAnsi="Arial" w:cs="Arial"/>
                <w:kern w:val="2"/>
                <w:szCs w:val="24"/>
              </w:rPr>
              <w:t>1.1.10. Atstovavimo pagrindas</w:t>
            </w:r>
          </w:p>
        </w:tc>
        <w:tc>
          <w:tcPr>
            <w:tcW w:w="3847" w:type="dxa"/>
            <w:tcBorders>
              <w:top w:val="single" w:sz="4" w:space="0" w:color="000000"/>
              <w:left w:val="single" w:sz="4" w:space="0" w:color="000000"/>
              <w:bottom w:val="single" w:sz="4" w:space="0" w:color="000000"/>
              <w:right w:val="single" w:sz="4" w:space="0" w:color="000000"/>
            </w:tcBorders>
          </w:tcPr>
          <w:p w:rsidR="00566788" w:rsidRPr="00FD7779" w:rsidRDefault="00A0001E" w:rsidP="00566788">
            <w:pPr>
              <w:widowControl w:val="0"/>
              <w:rPr>
                <w:rFonts w:ascii="Arial" w:hAnsi="Arial" w:cs="Arial"/>
                <w:kern w:val="2"/>
                <w:szCs w:val="24"/>
              </w:rPr>
            </w:pPr>
            <w:r>
              <w:rPr>
                <w:rFonts w:ascii="Arial" w:hAnsi="Arial" w:cs="Arial"/>
                <w:kern w:val="2"/>
                <w:szCs w:val="24"/>
              </w:rPr>
              <w:t>Įstatai</w:t>
            </w:r>
          </w:p>
        </w:tc>
      </w:tr>
      <w:tr w:rsidR="004D52D1" w:rsidRPr="00FD7779" w:rsidTr="000328D7">
        <w:tc>
          <w:tcPr>
            <w:tcW w:w="2808" w:type="dxa"/>
            <w:vMerge w:val="restart"/>
          </w:tcPr>
          <w:p w:rsidR="004D52D1" w:rsidRPr="00FD7779" w:rsidRDefault="004D52D1">
            <w:pPr>
              <w:rPr>
                <w:rFonts w:ascii="Arial" w:hAnsi="Arial" w:cs="Arial"/>
                <w:b/>
                <w:bCs/>
                <w:kern w:val="2"/>
                <w:szCs w:val="24"/>
              </w:rPr>
            </w:pPr>
          </w:p>
          <w:p w:rsidR="004D52D1" w:rsidRPr="00FD7779" w:rsidRDefault="004D52D1">
            <w:pPr>
              <w:rPr>
                <w:rFonts w:ascii="Arial" w:hAnsi="Arial" w:cs="Arial"/>
                <w:b/>
                <w:bCs/>
                <w:kern w:val="2"/>
                <w:szCs w:val="24"/>
              </w:rPr>
            </w:pPr>
          </w:p>
          <w:p w:rsidR="004D52D1" w:rsidRPr="00FD7779" w:rsidRDefault="004D52D1">
            <w:pPr>
              <w:rPr>
                <w:rFonts w:ascii="Arial" w:hAnsi="Arial" w:cs="Arial"/>
                <w:b/>
                <w:bCs/>
                <w:color w:val="FF0000"/>
                <w:kern w:val="2"/>
                <w:szCs w:val="24"/>
              </w:rPr>
            </w:pPr>
          </w:p>
          <w:p w:rsidR="004D52D1" w:rsidRPr="00FD7779" w:rsidRDefault="003732BE">
            <w:pPr>
              <w:rPr>
                <w:rFonts w:ascii="Arial" w:hAnsi="Arial" w:cs="Arial"/>
                <w:b/>
                <w:bCs/>
                <w:kern w:val="2"/>
                <w:szCs w:val="24"/>
              </w:rPr>
            </w:pPr>
            <w:r w:rsidRPr="00FD7779">
              <w:rPr>
                <w:rFonts w:ascii="Arial" w:hAnsi="Arial" w:cs="Arial"/>
                <w:b/>
                <w:bCs/>
                <w:kern w:val="2"/>
                <w:szCs w:val="24"/>
              </w:rPr>
              <w:t>1.2. Tiekėjas</w:t>
            </w:r>
          </w:p>
          <w:p w:rsidR="004D52D1" w:rsidRPr="00FD7779" w:rsidRDefault="003732BE">
            <w:pPr>
              <w:rPr>
                <w:rFonts w:ascii="Arial" w:hAnsi="Arial" w:cs="Arial"/>
                <w:color w:val="0070C0"/>
                <w:kern w:val="2"/>
                <w:szCs w:val="24"/>
              </w:rPr>
            </w:pPr>
            <w:r w:rsidRPr="00FD7779">
              <w:rPr>
                <w:rFonts w:ascii="Arial" w:hAnsi="Arial" w:cs="Arial"/>
                <w:color w:val="0070C0"/>
                <w:kern w:val="2"/>
                <w:szCs w:val="24"/>
              </w:rPr>
              <w:t>(jei Tiekėjas yra fizinis asmuo, skiltys atitinkamai pakoreguojamos.</w:t>
            </w:r>
          </w:p>
          <w:p w:rsidR="004D52D1" w:rsidRPr="00FD7779" w:rsidRDefault="003732BE" w:rsidP="00BF0529">
            <w:pPr>
              <w:rPr>
                <w:rFonts w:ascii="Arial" w:hAnsi="Arial" w:cs="Arial"/>
                <w:b/>
                <w:bCs/>
                <w:kern w:val="2"/>
                <w:szCs w:val="24"/>
              </w:rPr>
            </w:pPr>
            <w:r w:rsidRPr="00FD7779">
              <w:rPr>
                <w:rFonts w:ascii="Arial" w:hAnsi="Arial" w:cs="Arial"/>
                <w:color w:val="0070C0"/>
                <w:kern w:val="2"/>
                <w:szCs w:val="24"/>
              </w:rPr>
              <w:t>Jei Tiekėjas yra tiekėjų grupė, skiltys pildomos įterpiant kiekvieno grupės nario informaciją)</w:t>
            </w:r>
          </w:p>
        </w:tc>
        <w:tc>
          <w:tcPr>
            <w:tcW w:w="3240" w:type="dxa"/>
          </w:tcPr>
          <w:p w:rsidR="004D52D1" w:rsidRPr="00FD7779" w:rsidRDefault="003732BE">
            <w:pPr>
              <w:rPr>
                <w:rFonts w:ascii="Arial" w:hAnsi="Arial" w:cs="Arial"/>
                <w:kern w:val="2"/>
                <w:szCs w:val="24"/>
              </w:rPr>
            </w:pPr>
            <w:r w:rsidRPr="00FD7779">
              <w:rPr>
                <w:rFonts w:ascii="Arial" w:hAnsi="Arial" w:cs="Arial"/>
                <w:kern w:val="2"/>
                <w:szCs w:val="24"/>
              </w:rPr>
              <w:t>1.2.1. Pavadinimas</w:t>
            </w:r>
          </w:p>
        </w:tc>
        <w:tc>
          <w:tcPr>
            <w:tcW w:w="3847" w:type="dxa"/>
          </w:tcPr>
          <w:p w:rsidR="004D52D1" w:rsidRPr="00FD7779" w:rsidRDefault="004D52D1" w:rsidP="00AC2507">
            <w:pPr>
              <w:jc w:val="both"/>
              <w:rPr>
                <w:rFonts w:ascii="Arial" w:hAnsi="Arial" w:cs="Arial"/>
                <w:kern w:val="2"/>
                <w:szCs w:val="24"/>
              </w:rPr>
            </w:pPr>
          </w:p>
        </w:tc>
      </w:tr>
      <w:tr w:rsidR="004D52D1" w:rsidRPr="00FD7779" w:rsidTr="000328D7">
        <w:tc>
          <w:tcPr>
            <w:tcW w:w="2808" w:type="dxa"/>
            <w:vMerge/>
          </w:tcPr>
          <w:p w:rsidR="004D52D1" w:rsidRPr="00FD7779" w:rsidRDefault="004D52D1">
            <w:pPr>
              <w:rPr>
                <w:rFonts w:ascii="Arial" w:hAnsi="Arial" w:cs="Arial"/>
                <w:b/>
                <w:bCs/>
                <w:kern w:val="2"/>
                <w:szCs w:val="24"/>
              </w:rPr>
            </w:pPr>
          </w:p>
        </w:tc>
        <w:tc>
          <w:tcPr>
            <w:tcW w:w="3240" w:type="dxa"/>
          </w:tcPr>
          <w:p w:rsidR="004D52D1" w:rsidRPr="00FD7779" w:rsidRDefault="003732BE">
            <w:pPr>
              <w:rPr>
                <w:rFonts w:ascii="Arial" w:hAnsi="Arial" w:cs="Arial"/>
                <w:kern w:val="2"/>
                <w:szCs w:val="24"/>
              </w:rPr>
            </w:pPr>
            <w:r w:rsidRPr="00FD7779">
              <w:rPr>
                <w:rFonts w:ascii="Arial" w:hAnsi="Arial" w:cs="Arial"/>
                <w:kern w:val="2"/>
                <w:szCs w:val="24"/>
              </w:rPr>
              <w:t>1.2.2. Juridinio asmens kodas</w:t>
            </w:r>
          </w:p>
        </w:tc>
        <w:tc>
          <w:tcPr>
            <w:tcW w:w="3847" w:type="dxa"/>
          </w:tcPr>
          <w:p w:rsidR="004D52D1" w:rsidRPr="00FD7779" w:rsidRDefault="004D52D1" w:rsidP="00AC2507">
            <w:pPr>
              <w:jc w:val="both"/>
              <w:rPr>
                <w:rFonts w:ascii="Arial" w:hAnsi="Arial" w:cs="Arial"/>
                <w:kern w:val="2"/>
                <w:szCs w:val="24"/>
              </w:rPr>
            </w:pPr>
          </w:p>
        </w:tc>
      </w:tr>
      <w:tr w:rsidR="004D52D1" w:rsidRPr="00FD7779" w:rsidTr="000328D7">
        <w:tc>
          <w:tcPr>
            <w:tcW w:w="2808" w:type="dxa"/>
            <w:vMerge/>
          </w:tcPr>
          <w:p w:rsidR="004D52D1" w:rsidRPr="00FD7779" w:rsidRDefault="004D52D1">
            <w:pPr>
              <w:rPr>
                <w:rFonts w:ascii="Arial" w:hAnsi="Arial" w:cs="Arial"/>
                <w:b/>
                <w:bCs/>
                <w:kern w:val="2"/>
                <w:szCs w:val="24"/>
              </w:rPr>
            </w:pPr>
          </w:p>
        </w:tc>
        <w:tc>
          <w:tcPr>
            <w:tcW w:w="3240" w:type="dxa"/>
          </w:tcPr>
          <w:p w:rsidR="004D52D1" w:rsidRPr="00FD7779" w:rsidRDefault="003732BE">
            <w:pPr>
              <w:rPr>
                <w:rFonts w:ascii="Arial" w:hAnsi="Arial" w:cs="Arial"/>
                <w:kern w:val="2"/>
                <w:szCs w:val="24"/>
              </w:rPr>
            </w:pPr>
            <w:r w:rsidRPr="00FD7779">
              <w:rPr>
                <w:rFonts w:ascii="Arial" w:hAnsi="Arial" w:cs="Arial"/>
                <w:kern w:val="2"/>
                <w:szCs w:val="24"/>
              </w:rPr>
              <w:t>1.2.3. Adresas</w:t>
            </w:r>
          </w:p>
        </w:tc>
        <w:tc>
          <w:tcPr>
            <w:tcW w:w="3847" w:type="dxa"/>
          </w:tcPr>
          <w:p w:rsidR="004D52D1" w:rsidRPr="00FD7779" w:rsidRDefault="004D52D1" w:rsidP="00AC2507">
            <w:pPr>
              <w:jc w:val="both"/>
              <w:rPr>
                <w:rFonts w:ascii="Arial" w:hAnsi="Arial" w:cs="Arial"/>
                <w:kern w:val="2"/>
                <w:szCs w:val="24"/>
              </w:rPr>
            </w:pPr>
          </w:p>
        </w:tc>
      </w:tr>
      <w:tr w:rsidR="004D52D1" w:rsidRPr="00FD7779" w:rsidTr="000328D7">
        <w:tc>
          <w:tcPr>
            <w:tcW w:w="2808" w:type="dxa"/>
            <w:vMerge/>
          </w:tcPr>
          <w:p w:rsidR="004D52D1" w:rsidRPr="00FD7779" w:rsidRDefault="004D52D1">
            <w:pPr>
              <w:rPr>
                <w:rFonts w:ascii="Arial" w:hAnsi="Arial" w:cs="Arial"/>
                <w:b/>
                <w:bCs/>
                <w:kern w:val="2"/>
                <w:szCs w:val="24"/>
              </w:rPr>
            </w:pPr>
          </w:p>
        </w:tc>
        <w:tc>
          <w:tcPr>
            <w:tcW w:w="3240" w:type="dxa"/>
          </w:tcPr>
          <w:p w:rsidR="004D52D1" w:rsidRPr="00FD7779" w:rsidRDefault="003732BE">
            <w:pPr>
              <w:rPr>
                <w:rFonts w:ascii="Arial" w:hAnsi="Arial" w:cs="Arial"/>
                <w:kern w:val="2"/>
                <w:szCs w:val="24"/>
              </w:rPr>
            </w:pPr>
            <w:r w:rsidRPr="00FD7779">
              <w:rPr>
                <w:rFonts w:ascii="Arial" w:hAnsi="Arial" w:cs="Arial"/>
                <w:kern w:val="2"/>
                <w:szCs w:val="24"/>
              </w:rPr>
              <w:t>1.2.4. PVM mokėtojo kodas</w:t>
            </w:r>
          </w:p>
        </w:tc>
        <w:tc>
          <w:tcPr>
            <w:tcW w:w="3847" w:type="dxa"/>
          </w:tcPr>
          <w:p w:rsidR="004D52D1" w:rsidRPr="00FD7779" w:rsidRDefault="004D52D1" w:rsidP="00AC2507">
            <w:pPr>
              <w:jc w:val="both"/>
              <w:rPr>
                <w:rFonts w:ascii="Arial" w:hAnsi="Arial" w:cs="Arial"/>
                <w:kern w:val="2"/>
                <w:szCs w:val="24"/>
              </w:rPr>
            </w:pPr>
          </w:p>
        </w:tc>
      </w:tr>
      <w:tr w:rsidR="004D52D1" w:rsidRPr="00FD7779" w:rsidTr="000328D7">
        <w:tc>
          <w:tcPr>
            <w:tcW w:w="2808" w:type="dxa"/>
            <w:vMerge/>
          </w:tcPr>
          <w:p w:rsidR="004D52D1" w:rsidRPr="00FD7779" w:rsidRDefault="004D52D1">
            <w:pPr>
              <w:rPr>
                <w:rFonts w:ascii="Arial" w:hAnsi="Arial" w:cs="Arial"/>
                <w:b/>
                <w:bCs/>
                <w:kern w:val="2"/>
                <w:szCs w:val="24"/>
              </w:rPr>
            </w:pPr>
          </w:p>
        </w:tc>
        <w:tc>
          <w:tcPr>
            <w:tcW w:w="3240" w:type="dxa"/>
          </w:tcPr>
          <w:p w:rsidR="004D52D1" w:rsidRPr="00FD7779" w:rsidRDefault="003732BE">
            <w:pPr>
              <w:rPr>
                <w:rFonts w:ascii="Arial" w:hAnsi="Arial" w:cs="Arial"/>
                <w:kern w:val="2"/>
                <w:szCs w:val="24"/>
              </w:rPr>
            </w:pPr>
            <w:r w:rsidRPr="00FD7779">
              <w:rPr>
                <w:rFonts w:ascii="Arial" w:hAnsi="Arial" w:cs="Arial"/>
                <w:kern w:val="2"/>
                <w:szCs w:val="24"/>
              </w:rPr>
              <w:t>1.2.5. Atsiskaitomoji sąskaita</w:t>
            </w:r>
          </w:p>
        </w:tc>
        <w:tc>
          <w:tcPr>
            <w:tcW w:w="3847" w:type="dxa"/>
          </w:tcPr>
          <w:p w:rsidR="004D52D1" w:rsidRPr="00FD7779" w:rsidRDefault="004D52D1" w:rsidP="00AC2507">
            <w:pPr>
              <w:jc w:val="both"/>
              <w:rPr>
                <w:rFonts w:ascii="Arial" w:hAnsi="Arial" w:cs="Arial"/>
                <w:kern w:val="2"/>
                <w:szCs w:val="24"/>
              </w:rPr>
            </w:pPr>
          </w:p>
        </w:tc>
      </w:tr>
      <w:tr w:rsidR="004D52D1" w:rsidRPr="00FD7779" w:rsidTr="000328D7">
        <w:tc>
          <w:tcPr>
            <w:tcW w:w="2808" w:type="dxa"/>
            <w:vMerge/>
          </w:tcPr>
          <w:p w:rsidR="004D52D1" w:rsidRPr="00FD7779" w:rsidRDefault="004D52D1">
            <w:pPr>
              <w:rPr>
                <w:rFonts w:ascii="Arial" w:hAnsi="Arial" w:cs="Arial"/>
                <w:b/>
                <w:bCs/>
                <w:kern w:val="2"/>
                <w:szCs w:val="24"/>
              </w:rPr>
            </w:pPr>
          </w:p>
        </w:tc>
        <w:tc>
          <w:tcPr>
            <w:tcW w:w="3240" w:type="dxa"/>
          </w:tcPr>
          <w:p w:rsidR="004D52D1" w:rsidRPr="00FD7779" w:rsidRDefault="003732BE">
            <w:pPr>
              <w:rPr>
                <w:rFonts w:ascii="Arial" w:hAnsi="Arial" w:cs="Arial"/>
                <w:kern w:val="2"/>
                <w:szCs w:val="24"/>
              </w:rPr>
            </w:pPr>
            <w:r w:rsidRPr="00FD7779">
              <w:rPr>
                <w:rFonts w:ascii="Arial" w:hAnsi="Arial" w:cs="Arial"/>
                <w:kern w:val="2"/>
                <w:szCs w:val="24"/>
              </w:rPr>
              <w:t>1.2.6. Bankas, banko kodas</w:t>
            </w:r>
          </w:p>
        </w:tc>
        <w:tc>
          <w:tcPr>
            <w:tcW w:w="3847" w:type="dxa"/>
          </w:tcPr>
          <w:p w:rsidR="004D52D1" w:rsidRPr="00FD7779" w:rsidRDefault="004D52D1" w:rsidP="00AC2507">
            <w:pPr>
              <w:jc w:val="both"/>
              <w:rPr>
                <w:rFonts w:ascii="Arial" w:hAnsi="Arial" w:cs="Arial"/>
                <w:kern w:val="2"/>
                <w:szCs w:val="24"/>
              </w:rPr>
            </w:pPr>
          </w:p>
        </w:tc>
      </w:tr>
      <w:tr w:rsidR="004D52D1" w:rsidRPr="00FD7779" w:rsidTr="000328D7">
        <w:tc>
          <w:tcPr>
            <w:tcW w:w="2808" w:type="dxa"/>
            <w:vMerge/>
          </w:tcPr>
          <w:p w:rsidR="004D52D1" w:rsidRPr="00FD7779" w:rsidRDefault="004D52D1">
            <w:pPr>
              <w:rPr>
                <w:rFonts w:ascii="Arial" w:hAnsi="Arial" w:cs="Arial"/>
                <w:b/>
                <w:bCs/>
                <w:kern w:val="2"/>
                <w:szCs w:val="24"/>
              </w:rPr>
            </w:pPr>
          </w:p>
        </w:tc>
        <w:tc>
          <w:tcPr>
            <w:tcW w:w="3240" w:type="dxa"/>
          </w:tcPr>
          <w:p w:rsidR="004D52D1" w:rsidRPr="00FD7779" w:rsidRDefault="003732BE">
            <w:pPr>
              <w:rPr>
                <w:rFonts w:ascii="Arial" w:hAnsi="Arial" w:cs="Arial"/>
                <w:kern w:val="2"/>
                <w:szCs w:val="24"/>
              </w:rPr>
            </w:pPr>
            <w:r w:rsidRPr="00FD7779">
              <w:rPr>
                <w:rFonts w:ascii="Arial" w:hAnsi="Arial" w:cs="Arial"/>
                <w:kern w:val="2"/>
                <w:szCs w:val="24"/>
              </w:rPr>
              <w:t>1.2.7. Telefonas</w:t>
            </w:r>
          </w:p>
        </w:tc>
        <w:tc>
          <w:tcPr>
            <w:tcW w:w="3847" w:type="dxa"/>
          </w:tcPr>
          <w:p w:rsidR="004D52D1" w:rsidRPr="00FD7779" w:rsidRDefault="004D52D1" w:rsidP="00AC2507">
            <w:pPr>
              <w:jc w:val="both"/>
              <w:rPr>
                <w:rFonts w:ascii="Arial" w:hAnsi="Arial" w:cs="Arial"/>
                <w:kern w:val="2"/>
                <w:szCs w:val="24"/>
              </w:rPr>
            </w:pPr>
          </w:p>
        </w:tc>
      </w:tr>
      <w:tr w:rsidR="004D52D1" w:rsidRPr="00FD7779" w:rsidTr="000328D7">
        <w:tc>
          <w:tcPr>
            <w:tcW w:w="2808" w:type="dxa"/>
            <w:vMerge/>
          </w:tcPr>
          <w:p w:rsidR="004D52D1" w:rsidRPr="00FD7779" w:rsidRDefault="004D52D1">
            <w:pPr>
              <w:rPr>
                <w:rFonts w:ascii="Arial" w:hAnsi="Arial" w:cs="Arial"/>
                <w:b/>
                <w:bCs/>
                <w:kern w:val="2"/>
                <w:szCs w:val="24"/>
              </w:rPr>
            </w:pPr>
          </w:p>
        </w:tc>
        <w:tc>
          <w:tcPr>
            <w:tcW w:w="3240" w:type="dxa"/>
          </w:tcPr>
          <w:p w:rsidR="004D52D1" w:rsidRPr="00FD7779" w:rsidRDefault="003732BE">
            <w:pPr>
              <w:rPr>
                <w:rFonts w:ascii="Arial" w:hAnsi="Arial" w:cs="Arial"/>
                <w:kern w:val="2"/>
                <w:szCs w:val="24"/>
              </w:rPr>
            </w:pPr>
            <w:r w:rsidRPr="00FD7779">
              <w:rPr>
                <w:rFonts w:ascii="Arial" w:hAnsi="Arial" w:cs="Arial"/>
                <w:kern w:val="2"/>
                <w:szCs w:val="24"/>
              </w:rPr>
              <w:t>1.2.8. El. paštas</w:t>
            </w:r>
          </w:p>
        </w:tc>
        <w:tc>
          <w:tcPr>
            <w:tcW w:w="3847" w:type="dxa"/>
          </w:tcPr>
          <w:p w:rsidR="004D52D1" w:rsidRPr="00FD7779" w:rsidRDefault="004D52D1" w:rsidP="00AC2507">
            <w:pPr>
              <w:jc w:val="both"/>
              <w:rPr>
                <w:rFonts w:ascii="Arial" w:hAnsi="Arial" w:cs="Arial"/>
                <w:kern w:val="2"/>
                <w:szCs w:val="24"/>
              </w:rPr>
            </w:pPr>
          </w:p>
        </w:tc>
      </w:tr>
      <w:tr w:rsidR="004D52D1" w:rsidRPr="00FD7779" w:rsidTr="000328D7">
        <w:tc>
          <w:tcPr>
            <w:tcW w:w="2808" w:type="dxa"/>
            <w:vMerge/>
          </w:tcPr>
          <w:p w:rsidR="004D52D1" w:rsidRPr="00FD7779" w:rsidRDefault="004D52D1">
            <w:pPr>
              <w:rPr>
                <w:rFonts w:ascii="Arial" w:hAnsi="Arial" w:cs="Arial"/>
                <w:b/>
                <w:bCs/>
                <w:kern w:val="2"/>
                <w:szCs w:val="24"/>
              </w:rPr>
            </w:pPr>
          </w:p>
        </w:tc>
        <w:tc>
          <w:tcPr>
            <w:tcW w:w="3240" w:type="dxa"/>
          </w:tcPr>
          <w:p w:rsidR="004D52D1" w:rsidRPr="00FD7779" w:rsidRDefault="003732BE">
            <w:pPr>
              <w:rPr>
                <w:rFonts w:ascii="Arial" w:hAnsi="Arial" w:cs="Arial"/>
                <w:kern w:val="2"/>
                <w:szCs w:val="24"/>
              </w:rPr>
            </w:pPr>
            <w:r w:rsidRPr="00FD7779">
              <w:rPr>
                <w:rFonts w:ascii="Arial" w:hAnsi="Arial" w:cs="Arial"/>
                <w:kern w:val="2"/>
                <w:szCs w:val="24"/>
              </w:rPr>
              <w:t>1.2.9. Šalies atstovas</w:t>
            </w:r>
          </w:p>
        </w:tc>
        <w:tc>
          <w:tcPr>
            <w:tcW w:w="3847" w:type="dxa"/>
          </w:tcPr>
          <w:p w:rsidR="004D52D1" w:rsidRPr="00FD7779" w:rsidRDefault="004D52D1" w:rsidP="00AC2507">
            <w:pPr>
              <w:jc w:val="both"/>
              <w:rPr>
                <w:rFonts w:ascii="Arial" w:hAnsi="Arial" w:cs="Arial"/>
                <w:kern w:val="2"/>
                <w:szCs w:val="24"/>
              </w:rPr>
            </w:pPr>
          </w:p>
        </w:tc>
      </w:tr>
      <w:tr w:rsidR="004D52D1" w:rsidRPr="00FD7779" w:rsidTr="000328D7">
        <w:tc>
          <w:tcPr>
            <w:tcW w:w="2808" w:type="dxa"/>
            <w:vMerge/>
          </w:tcPr>
          <w:p w:rsidR="004D52D1" w:rsidRPr="00FD7779" w:rsidRDefault="004D52D1">
            <w:pPr>
              <w:rPr>
                <w:rFonts w:ascii="Arial" w:hAnsi="Arial" w:cs="Arial"/>
                <w:b/>
                <w:bCs/>
                <w:kern w:val="2"/>
                <w:szCs w:val="24"/>
              </w:rPr>
            </w:pPr>
          </w:p>
        </w:tc>
        <w:tc>
          <w:tcPr>
            <w:tcW w:w="3240" w:type="dxa"/>
          </w:tcPr>
          <w:p w:rsidR="004D52D1" w:rsidRPr="00FD7779" w:rsidRDefault="003732BE">
            <w:pPr>
              <w:rPr>
                <w:rFonts w:ascii="Arial" w:hAnsi="Arial" w:cs="Arial"/>
                <w:kern w:val="2"/>
                <w:szCs w:val="24"/>
              </w:rPr>
            </w:pPr>
            <w:r w:rsidRPr="00FD7779">
              <w:rPr>
                <w:rFonts w:ascii="Arial" w:hAnsi="Arial" w:cs="Arial"/>
                <w:kern w:val="2"/>
                <w:szCs w:val="24"/>
              </w:rPr>
              <w:t>1.2.10. Atstovavimo pagrindas</w:t>
            </w:r>
          </w:p>
        </w:tc>
        <w:tc>
          <w:tcPr>
            <w:tcW w:w="3847" w:type="dxa"/>
          </w:tcPr>
          <w:p w:rsidR="004D52D1" w:rsidRPr="00FD7779" w:rsidRDefault="004D52D1" w:rsidP="00AC2507">
            <w:pPr>
              <w:jc w:val="both"/>
              <w:rPr>
                <w:rFonts w:ascii="Arial" w:hAnsi="Arial" w:cs="Arial"/>
                <w:kern w:val="2"/>
                <w:szCs w:val="24"/>
              </w:rPr>
            </w:pPr>
          </w:p>
        </w:tc>
      </w:tr>
    </w:tbl>
    <w:p w:rsidR="004D52D1" w:rsidRPr="00FD7779" w:rsidRDefault="004D52D1">
      <w:pPr>
        <w:jc w:val="both"/>
        <w:rPr>
          <w:rFonts w:ascii="Arial" w:hAnsi="Arial" w:cs="Arial"/>
          <w:szCs w:val="24"/>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2021"/>
        <w:gridCol w:w="5021"/>
      </w:tblGrid>
      <w:tr w:rsidR="004D52D1" w:rsidRPr="00FD7779" w:rsidTr="000328D7">
        <w:trPr>
          <w:trHeight w:val="300"/>
        </w:trPr>
        <w:tc>
          <w:tcPr>
            <w:tcW w:w="9895" w:type="dxa"/>
            <w:gridSpan w:val="3"/>
          </w:tcPr>
          <w:p w:rsidR="004D52D1" w:rsidRPr="00FD7779" w:rsidRDefault="003732BE">
            <w:pPr>
              <w:jc w:val="center"/>
              <w:rPr>
                <w:rFonts w:ascii="Arial" w:hAnsi="Arial" w:cs="Arial"/>
                <w:b/>
                <w:bCs/>
                <w:kern w:val="2"/>
                <w:szCs w:val="24"/>
              </w:rPr>
            </w:pPr>
            <w:r w:rsidRPr="00FD7779">
              <w:rPr>
                <w:rFonts w:ascii="Arial" w:hAnsi="Arial" w:cs="Arial"/>
                <w:b/>
                <w:bCs/>
                <w:kern w:val="2"/>
                <w:szCs w:val="24"/>
              </w:rPr>
              <w:t>2. ATSAKINGI ASMENYS</w:t>
            </w:r>
          </w:p>
        </w:tc>
      </w:tr>
      <w:tr w:rsidR="0056678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566788" w:rsidRPr="00FD7779" w:rsidRDefault="00566788" w:rsidP="00566788">
            <w:pPr>
              <w:rPr>
                <w:rFonts w:ascii="Arial" w:hAnsi="Arial" w:cs="Arial"/>
                <w:b/>
                <w:bCs/>
                <w:kern w:val="2"/>
                <w:szCs w:val="24"/>
              </w:rPr>
            </w:pPr>
            <w:r w:rsidRPr="00FD7779">
              <w:rPr>
                <w:rFonts w:ascii="Arial" w:hAnsi="Arial" w:cs="Arial"/>
                <w:b/>
                <w:bCs/>
                <w:kern w:val="2"/>
                <w:szCs w:val="24"/>
              </w:rPr>
              <w:t>2.1. Pirkėjo kontaktiniai asmenys, atsakingi už Sutarties vykdymą, Prekių priėmimą, Sąskaitų per informacinę sistemą SABIS priėmimą</w:t>
            </w:r>
          </w:p>
        </w:tc>
        <w:tc>
          <w:tcPr>
            <w:tcW w:w="7042" w:type="dxa"/>
            <w:gridSpan w:val="2"/>
            <w:tcBorders>
              <w:top w:val="single" w:sz="4" w:space="0" w:color="auto"/>
              <w:left w:val="single" w:sz="4" w:space="0" w:color="auto"/>
              <w:bottom w:val="single" w:sz="4" w:space="0" w:color="auto"/>
              <w:right w:val="single" w:sz="4" w:space="0" w:color="auto"/>
            </w:tcBorders>
          </w:tcPr>
          <w:p w:rsidR="00566788" w:rsidRPr="00FD7779" w:rsidRDefault="00A0001E" w:rsidP="00566788">
            <w:pPr>
              <w:widowControl w:val="0"/>
              <w:rPr>
                <w:rFonts w:ascii="Arial" w:hAnsi="Arial" w:cs="Arial"/>
                <w:szCs w:val="24"/>
              </w:rPr>
            </w:pPr>
            <w:r>
              <w:rPr>
                <w:rFonts w:ascii="Arial" w:hAnsi="Arial" w:cs="Arial"/>
                <w:kern w:val="2"/>
                <w:szCs w:val="24"/>
              </w:rPr>
              <w:t>Direktoriaus pavaduotoja infrastruktūrai, Rita Danilskienė, tel. +370 657 91006</w:t>
            </w:r>
            <w:r w:rsidR="00566788" w:rsidRPr="00FD7779">
              <w:rPr>
                <w:rFonts w:ascii="Arial" w:hAnsi="Arial" w:cs="Arial"/>
                <w:kern w:val="2"/>
                <w:szCs w:val="24"/>
              </w:rPr>
              <w:t xml:space="preserve">, </w:t>
            </w:r>
            <w:hyperlink r:id="rId8" w:history="1">
              <w:r w:rsidRPr="00362C93">
                <w:rPr>
                  <w:rStyle w:val="Hipersaitas"/>
                  <w:rFonts w:ascii="Arial" w:hAnsi="Arial" w:cs="Arial"/>
                  <w:kern w:val="2"/>
                  <w:szCs w:val="24"/>
                </w:rPr>
                <w:t>rita.danilskiene@lindenau.lt</w:t>
              </w:r>
            </w:hyperlink>
          </w:p>
        </w:tc>
      </w:tr>
      <w:tr w:rsidR="0056678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566788" w:rsidRPr="00FD7779" w:rsidRDefault="00566788" w:rsidP="00566788">
            <w:pPr>
              <w:rPr>
                <w:rFonts w:ascii="Arial" w:hAnsi="Arial" w:cs="Arial"/>
                <w:b/>
                <w:bCs/>
                <w:kern w:val="2"/>
                <w:szCs w:val="24"/>
              </w:rPr>
            </w:pPr>
            <w:r w:rsidRPr="00FD7779">
              <w:rPr>
                <w:rFonts w:ascii="Arial" w:hAnsi="Arial" w:cs="Arial"/>
                <w:b/>
                <w:bCs/>
                <w:kern w:val="2"/>
                <w:szCs w:val="24"/>
              </w:rPr>
              <w:lastRenderedPageBreak/>
              <w:t>2.2. Tiekėjo kontaktiniai asmenys, atsakingi už Sutarties vykdymą</w:t>
            </w:r>
          </w:p>
        </w:tc>
        <w:tc>
          <w:tcPr>
            <w:tcW w:w="7042" w:type="dxa"/>
            <w:gridSpan w:val="2"/>
            <w:tcBorders>
              <w:top w:val="single" w:sz="4" w:space="0" w:color="auto"/>
              <w:left w:val="single" w:sz="4" w:space="0" w:color="auto"/>
              <w:bottom w:val="single" w:sz="4" w:space="0" w:color="auto"/>
              <w:right w:val="single" w:sz="4" w:space="0" w:color="auto"/>
            </w:tcBorders>
          </w:tcPr>
          <w:p w:rsidR="00566788" w:rsidRPr="00FD7779" w:rsidRDefault="00566788" w:rsidP="00566788">
            <w:pPr>
              <w:rPr>
                <w:rFonts w:ascii="Arial" w:hAnsi="Arial" w:cs="Arial"/>
                <w:color w:val="4472C4"/>
                <w:kern w:val="2"/>
                <w:szCs w:val="24"/>
              </w:rPr>
            </w:pPr>
            <w:r w:rsidRPr="00FD7779">
              <w:rPr>
                <w:rFonts w:ascii="Arial" w:hAnsi="Arial" w:cs="Arial"/>
                <w:color w:val="4472C4"/>
                <w:kern w:val="2"/>
                <w:szCs w:val="24"/>
              </w:rPr>
              <w:t>(nurodyti padalinį / skyrių, pareigas, vardą, pavardę, tel., el. paštą)</w:t>
            </w:r>
          </w:p>
        </w:tc>
      </w:tr>
      <w:tr w:rsidR="00566788" w:rsidRPr="00FD7779" w:rsidTr="000328D7">
        <w:trPr>
          <w:trHeight w:val="300"/>
        </w:trPr>
        <w:tc>
          <w:tcPr>
            <w:tcW w:w="9895" w:type="dxa"/>
            <w:gridSpan w:val="3"/>
          </w:tcPr>
          <w:p w:rsidR="00566788" w:rsidRPr="00FD7779" w:rsidRDefault="00566788" w:rsidP="00566788">
            <w:pPr>
              <w:jc w:val="center"/>
              <w:rPr>
                <w:rFonts w:ascii="Arial" w:hAnsi="Arial" w:cs="Arial"/>
                <w:b/>
                <w:bCs/>
                <w:kern w:val="2"/>
                <w:szCs w:val="24"/>
              </w:rPr>
            </w:pPr>
            <w:r w:rsidRPr="00FD7779">
              <w:rPr>
                <w:rFonts w:ascii="Arial" w:hAnsi="Arial" w:cs="Arial"/>
                <w:b/>
                <w:bCs/>
                <w:kern w:val="2"/>
                <w:szCs w:val="24"/>
              </w:rPr>
              <w:t>3. SUTARTIES DALYKAS</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 xml:space="preserve">3.1. Sutarties dalykas </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25713C">
            <w:pPr>
              <w:widowControl w:val="0"/>
              <w:jc w:val="both"/>
              <w:rPr>
                <w:rFonts w:ascii="Arial" w:hAnsi="Arial" w:cs="Arial"/>
                <w:szCs w:val="24"/>
              </w:rPr>
            </w:pPr>
            <w:r w:rsidRPr="00FD7779">
              <w:rPr>
                <w:rFonts w:ascii="Arial" w:hAnsi="Arial" w:cs="Arial"/>
                <w:kern w:val="2"/>
                <w:szCs w:val="24"/>
              </w:rPr>
              <w:t>Tiekėjas įsipareigoja Sutartyje numatytomis sąlygomis perduoti Pirkėjui</w:t>
            </w:r>
            <w:r w:rsidR="00B62B34">
              <w:rPr>
                <w:rFonts w:ascii="Arial" w:hAnsi="Arial" w:cs="Arial"/>
                <w:kern w:val="2"/>
                <w:szCs w:val="24"/>
              </w:rPr>
              <w:t xml:space="preserve"> statybine</w:t>
            </w:r>
            <w:r w:rsidR="00277F0F">
              <w:rPr>
                <w:rFonts w:ascii="Arial" w:hAnsi="Arial" w:cs="Arial"/>
                <w:kern w:val="2"/>
                <w:szCs w:val="24"/>
              </w:rPr>
              <w:t xml:space="preserve">s medžiagas - </w:t>
            </w:r>
            <w:r w:rsidR="003F34E5" w:rsidRPr="00FD7779">
              <w:rPr>
                <w:rFonts w:ascii="Arial" w:hAnsi="Arial" w:cs="Arial"/>
                <w:kern w:val="2"/>
                <w:szCs w:val="24"/>
              </w:rPr>
              <w:t>(</w:t>
            </w:r>
            <w:r w:rsidRPr="00FD7779">
              <w:rPr>
                <w:rFonts w:ascii="Arial" w:hAnsi="Arial" w:cs="Arial"/>
                <w:color w:val="000000"/>
                <w:kern w:val="2"/>
                <w:szCs w:val="24"/>
              </w:rPr>
              <w:t>toliau – Prekė</w:t>
            </w:r>
            <w:r w:rsidR="003F34E5" w:rsidRPr="00FD7779">
              <w:rPr>
                <w:rFonts w:ascii="Arial" w:hAnsi="Arial" w:cs="Arial"/>
                <w:color w:val="000000"/>
                <w:kern w:val="2"/>
                <w:szCs w:val="24"/>
              </w:rPr>
              <w:t>s). Išsamus Prekių</w:t>
            </w:r>
            <w:r w:rsidRPr="00FD7779">
              <w:rPr>
                <w:rFonts w:ascii="Arial" w:hAnsi="Arial" w:cs="Arial"/>
                <w:color w:val="000000"/>
                <w:kern w:val="2"/>
                <w:szCs w:val="24"/>
              </w:rPr>
              <w:t xml:space="preserve"> aprašymas ir kiti reikalavimai tiekiam</w:t>
            </w:r>
            <w:r w:rsidR="003F34E5" w:rsidRPr="00FD7779">
              <w:rPr>
                <w:rFonts w:ascii="Arial" w:hAnsi="Arial" w:cs="Arial"/>
                <w:color w:val="000000"/>
                <w:kern w:val="2"/>
                <w:szCs w:val="24"/>
              </w:rPr>
              <w:t>oms</w:t>
            </w:r>
            <w:r w:rsidRPr="00FD7779">
              <w:rPr>
                <w:rFonts w:ascii="Arial" w:hAnsi="Arial" w:cs="Arial"/>
                <w:color w:val="000000"/>
                <w:kern w:val="2"/>
                <w:szCs w:val="24"/>
              </w:rPr>
              <w:t xml:space="preserve"> Prek</w:t>
            </w:r>
            <w:r w:rsidR="003F34E5" w:rsidRPr="00FD7779">
              <w:rPr>
                <w:rFonts w:ascii="Arial" w:hAnsi="Arial" w:cs="Arial"/>
                <w:color w:val="000000"/>
                <w:kern w:val="2"/>
                <w:szCs w:val="24"/>
              </w:rPr>
              <w:t>ėms</w:t>
            </w:r>
            <w:r w:rsidRPr="00FD7779">
              <w:rPr>
                <w:rFonts w:ascii="Arial" w:hAnsi="Arial" w:cs="Arial"/>
                <w:color w:val="000000"/>
                <w:kern w:val="2"/>
                <w:szCs w:val="24"/>
              </w:rPr>
              <w:t xml:space="preserve"> nustatyti Sutarties prie</w:t>
            </w:r>
            <w:r w:rsidR="00A0001E">
              <w:rPr>
                <w:rFonts w:ascii="Arial" w:hAnsi="Arial" w:cs="Arial"/>
                <w:color w:val="000000"/>
                <w:kern w:val="2"/>
                <w:szCs w:val="24"/>
              </w:rPr>
              <w:t>de Nr. 1 „Pasiūlymo forma</w:t>
            </w:r>
            <w:r w:rsidRPr="00FD7779">
              <w:rPr>
                <w:rFonts w:ascii="Arial" w:hAnsi="Arial" w:cs="Arial"/>
                <w:color w:val="000000"/>
                <w:kern w:val="2"/>
                <w:szCs w:val="24"/>
              </w:rPr>
              <w:t xml:space="preserve">“ </w:t>
            </w:r>
            <w:r w:rsidR="00A0001E">
              <w:rPr>
                <w:rFonts w:ascii="Arial" w:hAnsi="Arial" w:cs="Arial"/>
                <w:color w:val="000000"/>
                <w:kern w:val="2"/>
                <w:szCs w:val="24"/>
              </w:rPr>
              <w:t>(toliau – Tiekėjo pasiūlymas</w:t>
            </w:r>
            <w:r w:rsidRPr="00FD7779">
              <w:rPr>
                <w:rFonts w:ascii="Arial" w:hAnsi="Arial" w:cs="Arial"/>
                <w:color w:val="000000"/>
                <w:kern w:val="2"/>
                <w:szCs w:val="24"/>
              </w:rPr>
              <w:t>).</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3.2. Pirkimo pavadinimas ir numeris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3F34E5">
            <w:pPr>
              <w:rPr>
                <w:rFonts w:ascii="Arial" w:hAnsi="Arial" w:cs="Arial"/>
                <w:kern w:val="2"/>
                <w:szCs w:val="24"/>
              </w:rPr>
            </w:pPr>
            <w:r w:rsidRPr="00FD7779">
              <w:rPr>
                <w:rFonts w:ascii="Arial" w:hAnsi="Arial" w:cs="Arial"/>
                <w:kern w:val="2"/>
                <w:szCs w:val="24"/>
              </w:rPr>
              <w:t>„</w:t>
            </w:r>
            <w:r w:rsidR="00277F0F">
              <w:rPr>
                <w:rFonts w:ascii="Arial" w:hAnsi="Arial" w:cs="Arial"/>
                <w:kern w:val="2"/>
                <w:szCs w:val="24"/>
              </w:rPr>
              <w:t>Statybinės medžiagos plokščių</w:t>
            </w:r>
            <w:r w:rsidR="00935676">
              <w:rPr>
                <w:rFonts w:ascii="Arial" w:hAnsi="Arial" w:cs="Arial"/>
                <w:kern w:val="2"/>
                <w:szCs w:val="24"/>
              </w:rPr>
              <w:t xml:space="preserve"> stogų apšiltinimui (</w:t>
            </w:r>
            <w:proofErr w:type="spellStart"/>
            <w:r w:rsidR="00935676">
              <w:rPr>
                <w:rFonts w:ascii="Arial" w:hAnsi="Arial" w:cs="Arial"/>
                <w:kern w:val="2"/>
                <w:szCs w:val="24"/>
              </w:rPr>
              <w:t>polistireninis</w:t>
            </w:r>
            <w:proofErr w:type="spellEnd"/>
            <w:r w:rsidR="00277F0F">
              <w:rPr>
                <w:rFonts w:ascii="Arial" w:hAnsi="Arial" w:cs="Arial"/>
                <w:kern w:val="2"/>
                <w:szCs w:val="24"/>
              </w:rPr>
              <w:t xml:space="preserve"> </w:t>
            </w:r>
            <w:proofErr w:type="spellStart"/>
            <w:r w:rsidR="00277F0F">
              <w:rPr>
                <w:rFonts w:ascii="Arial" w:hAnsi="Arial" w:cs="Arial"/>
                <w:kern w:val="2"/>
                <w:szCs w:val="24"/>
              </w:rPr>
              <w:t>putplastis</w:t>
            </w:r>
            <w:proofErr w:type="spellEnd"/>
            <w:r w:rsidRPr="00FD7779">
              <w:rPr>
                <w:rFonts w:ascii="Arial" w:hAnsi="Arial" w:cs="Arial"/>
                <w:kern w:val="2"/>
                <w:szCs w:val="24"/>
              </w:rPr>
              <w:t xml:space="preserve">“, Nr. </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3.3. Informacija apie Europos Sąjungos lėšomis finansuojamą projektą arba kitą projektą</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Netaikoma</w:t>
            </w:r>
          </w:p>
          <w:p w:rsidR="00AD0FC8" w:rsidRPr="00FD7779" w:rsidRDefault="00AD0FC8" w:rsidP="00AD0FC8">
            <w:pPr>
              <w:rPr>
                <w:rFonts w:ascii="Arial" w:hAnsi="Arial" w:cs="Arial"/>
                <w:kern w:val="2"/>
                <w:szCs w:val="24"/>
              </w:rPr>
            </w:pPr>
          </w:p>
          <w:p w:rsidR="00AD0FC8" w:rsidRPr="00FD7779" w:rsidRDefault="00AD0FC8" w:rsidP="00AD0FC8">
            <w:pPr>
              <w:rPr>
                <w:rFonts w:ascii="Arial" w:hAnsi="Arial" w:cs="Arial"/>
                <w:kern w:val="2"/>
                <w:szCs w:val="24"/>
              </w:rPr>
            </w:pPr>
          </w:p>
        </w:tc>
      </w:tr>
      <w:tr w:rsidR="00AD0FC8" w:rsidRPr="00FD7779" w:rsidTr="000328D7">
        <w:trPr>
          <w:trHeight w:val="300"/>
        </w:trPr>
        <w:tc>
          <w:tcPr>
            <w:tcW w:w="9895" w:type="dxa"/>
            <w:gridSpan w:val="3"/>
          </w:tcPr>
          <w:p w:rsidR="00AD0FC8" w:rsidRPr="00FD7779" w:rsidRDefault="00AD0FC8" w:rsidP="00AD0FC8">
            <w:pPr>
              <w:jc w:val="center"/>
              <w:rPr>
                <w:rFonts w:ascii="Arial" w:hAnsi="Arial" w:cs="Arial"/>
                <w:b/>
                <w:bCs/>
                <w:kern w:val="2"/>
                <w:szCs w:val="24"/>
              </w:rPr>
            </w:pPr>
            <w:r w:rsidRPr="00FD7779">
              <w:rPr>
                <w:rFonts w:ascii="Arial" w:hAnsi="Arial" w:cs="Arial"/>
                <w:b/>
                <w:bCs/>
                <w:kern w:val="2"/>
                <w:szCs w:val="24"/>
              </w:rPr>
              <w:t>4. PREKIŲ PRISTATYMO TERMINAI IR PREKIŲ PERDAVIMO-PRIĖMIMO TVARKA</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4</w:t>
            </w:r>
            <w:r w:rsidR="00A0001E">
              <w:rPr>
                <w:rFonts w:ascii="Arial" w:hAnsi="Arial" w:cs="Arial"/>
                <w:b/>
                <w:bCs/>
                <w:kern w:val="2"/>
                <w:szCs w:val="24"/>
              </w:rPr>
              <w:t>.1. Prekių pristatymo terminas</w:t>
            </w:r>
          </w:p>
          <w:p w:rsidR="00FD7779" w:rsidRPr="00FD7779" w:rsidRDefault="00FD7779" w:rsidP="00AD0FC8">
            <w:pPr>
              <w:rPr>
                <w:rFonts w:ascii="Arial" w:hAnsi="Arial" w:cs="Arial"/>
                <w:b/>
                <w:bCs/>
                <w:kern w:val="2"/>
                <w:szCs w:val="24"/>
              </w:rPr>
            </w:pP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FD7779" w:rsidP="00A0001E">
            <w:pPr>
              <w:jc w:val="both"/>
              <w:rPr>
                <w:rFonts w:ascii="Arial" w:hAnsi="Arial" w:cs="Arial"/>
                <w:szCs w:val="24"/>
              </w:rPr>
            </w:pPr>
            <w:r w:rsidRPr="00935676">
              <w:rPr>
                <w:rFonts w:ascii="Arial" w:hAnsi="Arial" w:cs="Arial"/>
                <w:color w:val="000000"/>
                <w:kern w:val="2"/>
                <w:szCs w:val="24"/>
              </w:rPr>
              <w:t>Prekes</w:t>
            </w:r>
            <w:r w:rsidR="00A0001E" w:rsidRPr="00935676">
              <w:rPr>
                <w:rFonts w:ascii="Arial" w:hAnsi="Arial" w:cs="Arial"/>
                <w:color w:val="000000"/>
                <w:kern w:val="2"/>
                <w:szCs w:val="24"/>
              </w:rPr>
              <w:t xml:space="preserve"> pristatyti per </w:t>
            </w:r>
            <w:r w:rsidR="005C4422" w:rsidRPr="00935676">
              <w:rPr>
                <w:rFonts w:ascii="Arial" w:hAnsi="Arial" w:cs="Arial"/>
                <w:color w:val="000000"/>
                <w:kern w:val="2"/>
                <w:szCs w:val="24"/>
              </w:rPr>
              <w:t>1 savaitę</w:t>
            </w:r>
            <w:r w:rsidR="00D316B2" w:rsidRPr="00935676">
              <w:rPr>
                <w:rFonts w:ascii="Arial" w:hAnsi="Arial" w:cs="Arial"/>
                <w:color w:val="000000"/>
                <w:kern w:val="2"/>
                <w:szCs w:val="24"/>
              </w:rPr>
              <w:t>.</w:t>
            </w:r>
            <w:bookmarkStart w:id="0" w:name="_GoBack"/>
            <w:bookmarkEnd w:id="0"/>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4.2. Prekių (ar jų dalies) pristatymo termino pratęsimas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Netaikoma</w:t>
            </w:r>
          </w:p>
          <w:p w:rsidR="00AD0FC8" w:rsidRPr="00FD7779" w:rsidRDefault="00AD0FC8" w:rsidP="00AD0FC8">
            <w:pPr>
              <w:rPr>
                <w:rFonts w:ascii="Arial" w:hAnsi="Arial" w:cs="Arial"/>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4.3. Užsakymų teikimo tvarka</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E46119">
              <w:rPr>
                <w:rFonts w:ascii="Arial" w:hAnsi="Arial" w:cs="Arial"/>
                <w:kern w:val="2"/>
                <w:szCs w:val="24"/>
              </w:rPr>
              <w:t>Netaikoma</w:t>
            </w:r>
          </w:p>
          <w:p w:rsidR="00AD0FC8" w:rsidRPr="00FD7779" w:rsidRDefault="00AD0FC8" w:rsidP="00AD0FC8">
            <w:pPr>
              <w:rPr>
                <w:rFonts w:ascii="Arial" w:hAnsi="Arial" w:cs="Arial"/>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4.4. Dėl minimalios užsakymo vertės / apimties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Netaikoma</w:t>
            </w:r>
          </w:p>
          <w:p w:rsidR="00AD0FC8" w:rsidRPr="00FD7779" w:rsidRDefault="00AD0FC8" w:rsidP="00AD0FC8">
            <w:pPr>
              <w:rPr>
                <w:rFonts w:ascii="Arial" w:hAnsi="Arial" w:cs="Arial"/>
                <w:kern w:val="2"/>
                <w:szCs w:val="24"/>
              </w:rPr>
            </w:pPr>
          </w:p>
          <w:p w:rsidR="00AD0FC8" w:rsidRPr="00FD7779" w:rsidRDefault="00AD0FC8" w:rsidP="00AD0FC8">
            <w:pPr>
              <w:rPr>
                <w:rFonts w:ascii="Arial" w:hAnsi="Arial" w:cs="Arial"/>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 xml:space="preserve">4.5. Kartu su Prekėmis pateikiami dokumentai </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53023" w:rsidP="00D316B2">
            <w:pPr>
              <w:jc w:val="both"/>
              <w:rPr>
                <w:rFonts w:ascii="Arial" w:hAnsi="Arial" w:cs="Arial"/>
                <w:kern w:val="2"/>
                <w:szCs w:val="24"/>
              </w:rPr>
            </w:pPr>
            <w:r w:rsidRPr="00E46119">
              <w:rPr>
                <w:rFonts w:ascii="Arial" w:hAnsi="Arial" w:cs="Arial"/>
                <w:kern w:val="2"/>
                <w:szCs w:val="24"/>
              </w:rPr>
              <w:t>Netaikoma</w:t>
            </w:r>
          </w:p>
        </w:tc>
      </w:tr>
      <w:tr w:rsidR="00AD0FC8" w:rsidRPr="00FD7779" w:rsidTr="000328D7">
        <w:trPr>
          <w:trHeight w:val="300"/>
        </w:trPr>
        <w:tc>
          <w:tcPr>
            <w:tcW w:w="9895" w:type="dxa"/>
            <w:gridSpan w:val="3"/>
          </w:tcPr>
          <w:p w:rsidR="00AD0FC8" w:rsidRPr="00FD7779" w:rsidRDefault="00AD0FC8" w:rsidP="00AD0FC8">
            <w:pPr>
              <w:jc w:val="center"/>
              <w:rPr>
                <w:rFonts w:ascii="Arial" w:hAnsi="Arial" w:cs="Arial"/>
                <w:b/>
                <w:bCs/>
                <w:kern w:val="2"/>
                <w:szCs w:val="24"/>
              </w:rPr>
            </w:pPr>
            <w:r w:rsidRPr="00FD7779">
              <w:rPr>
                <w:rFonts w:ascii="Arial" w:hAnsi="Arial" w:cs="Arial"/>
                <w:b/>
                <w:bCs/>
                <w:kern w:val="2"/>
                <w:szCs w:val="24"/>
              </w:rPr>
              <w:t>5. SUTARTIES KAINA IR ATSISKAITYMO TVARKA</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5.1. Sutarčiai taikomas kainos apskaičiavimo būdas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0001E" w:rsidP="00AD0FC8">
            <w:pPr>
              <w:rPr>
                <w:rFonts w:ascii="Arial" w:hAnsi="Arial" w:cs="Arial"/>
                <w:color w:val="4472C4"/>
                <w:kern w:val="2"/>
                <w:szCs w:val="24"/>
              </w:rPr>
            </w:pPr>
            <w:r>
              <w:rPr>
                <w:rFonts w:ascii="Arial" w:hAnsi="Arial" w:cs="Arial"/>
                <w:kern w:val="2"/>
                <w:szCs w:val="24"/>
              </w:rPr>
              <w:t>Fiksuoto</w:t>
            </w:r>
            <w:r w:rsidR="00F436FC" w:rsidRPr="00F436FC">
              <w:rPr>
                <w:rFonts w:ascii="Arial" w:hAnsi="Arial" w:cs="Arial"/>
                <w:kern w:val="2"/>
                <w:szCs w:val="24"/>
              </w:rPr>
              <w:t xml:space="preserve"> įkainio kainodara</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4A36B8" w:rsidRDefault="004A36B8" w:rsidP="00AD0FC8">
            <w:pPr>
              <w:rPr>
                <w:rFonts w:ascii="Arial" w:hAnsi="Arial" w:cs="Arial"/>
                <w:b/>
                <w:bCs/>
                <w:kern w:val="2"/>
                <w:szCs w:val="24"/>
              </w:rPr>
            </w:pPr>
            <w:r w:rsidRPr="004A36B8">
              <w:rPr>
                <w:rFonts w:ascii="Arial" w:hAnsi="Arial" w:cs="Arial"/>
                <w:b/>
                <w:bCs/>
                <w:kern w:val="2"/>
                <w:szCs w:val="24"/>
              </w:rPr>
              <w:t xml:space="preserve">5.2. Pradinės Sutarties vertė </w:t>
            </w:r>
            <w:r w:rsidR="00D748A2">
              <w:rPr>
                <w:rFonts w:ascii="Arial" w:hAnsi="Arial" w:cs="Arial"/>
                <w:b/>
                <w:bCs/>
                <w:kern w:val="2"/>
                <w:szCs w:val="24"/>
              </w:rPr>
              <w:t>ir Sutarties kaina</w:t>
            </w:r>
          </w:p>
          <w:p w:rsidR="004A36B8" w:rsidRPr="00FD7779" w:rsidRDefault="004A36B8" w:rsidP="00AD0FC8">
            <w:pPr>
              <w:rPr>
                <w:rFonts w:ascii="Arial" w:hAnsi="Arial" w:cs="Arial"/>
                <w:b/>
                <w:bCs/>
                <w:kern w:val="2"/>
                <w:szCs w:val="24"/>
              </w:rPr>
            </w:pPr>
          </w:p>
          <w:p w:rsidR="00AD0FC8" w:rsidRPr="00FD7779" w:rsidRDefault="00AD0FC8" w:rsidP="00AD0FC8">
            <w:pPr>
              <w:rPr>
                <w:rFonts w:ascii="Arial" w:hAnsi="Arial" w:cs="Arial"/>
                <w:b/>
                <w:bCs/>
                <w:kern w:val="2"/>
                <w:szCs w:val="24"/>
              </w:rPr>
            </w:pPr>
          </w:p>
          <w:p w:rsidR="00AD0FC8" w:rsidRPr="00FD7779" w:rsidRDefault="00AD0FC8" w:rsidP="00AD0FC8">
            <w:pPr>
              <w:jc w:val="both"/>
              <w:rPr>
                <w:rFonts w:ascii="Arial" w:hAnsi="Arial" w:cs="Arial"/>
                <w:b/>
                <w:bCs/>
                <w:kern w:val="2"/>
                <w:szCs w:val="24"/>
              </w:rPr>
            </w:pPr>
          </w:p>
        </w:tc>
        <w:tc>
          <w:tcPr>
            <w:tcW w:w="7042" w:type="dxa"/>
            <w:gridSpan w:val="2"/>
            <w:tcBorders>
              <w:top w:val="single" w:sz="4" w:space="0" w:color="auto"/>
              <w:left w:val="single" w:sz="4" w:space="0" w:color="auto"/>
              <w:bottom w:val="single" w:sz="4" w:space="0" w:color="auto"/>
              <w:right w:val="single" w:sz="4" w:space="0" w:color="auto"/>
            </w:tcBorders>
          </w:tcPr>
          <w:p w:rsidR="004A36B8" w:rsidRPr="00FD7779" w:rsidRDefault="004A36B8" w:rsidP="006427AA">
            <w:pPr>
              <w:pStyle w:val="Sraopastraipa"/>
              <w:tabs>
                <w:tab w:val="left" w:pos="993"/>
                <w:tab w:val="left" w:pos="3092"/>
              </w:tabs>
              <w:suppressAutoHyphens w:val="0"/>
              <w:autoSpaceDN/>
              <w:spacing w:line="240" w:lineRule="auto"/>
              <w:ind w:left="0" w:firstLine="0"/>
              <w:contextualSpacing/>
              <w:textAlignment w:val="auto"/>
              <w:rPr>
                <w:rFonts w:ascii="Arial" w:hAnsi="Arial" w:cs="Arial"/>
                <w:color w:val="FF0000"/>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b/>
                <w:bCs/>
                <w:kern w:val="2"/>
                <w:szCs w:val="24"/>
              </w:rPr>
              <w:t xml:space="preserve">5.3. Sutarties kainos / įkainių perskaičiavimas taikant </w:t>
            </w:r>
            <w:r w:rsidRPr="00FD7779">
              <w:rPr>
                <w:rFonts w:ascii="Arial" w:hAnsi="Arial" w:cs="Arial"/>
                <w:b/>
                <w:bCs/>
                <w:kern w:val="2"/>
                <w:szCs w:val="24"/>
                <w:u w:val="single"/>
              </w:rPr>
              <w:t>peržiūros</w:t>
            </w:r>
            <w:r w:rsidRPr="00FD7779">
              <w:rPr>
                <w:rFonts w:ascii="Arial" w:hAnsi="Arial" w:cs="Arial"/>
                <w:b/>
                <w:bCs/>
                <w:kern w:val="2"/>
                <w:szCs w:val="24"/>
              </w:rPr>
              <w:t xml:space="preserve"> taisykles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Sutarties kaina bus perskaičiuojama:</w:t>
            </w:r>
          </w:p>
          <w:p w:rsidR="00AD0FC8" w:rsidRPr="00FD7779" w:rsidRDefault="00AD0FC8" w:rsidP="00AD0FC8">
            <w:pPr>
              <w:rPr>
                <w:rFonts w:ascii="Arial" w:hAnsi="Arial" w:cs="Arial"/>
                <w:color w:val="FF0000"/>
                <w:kern w:val="2"/>
                <w:szCs w:val="24"/>
              </w:rPr>
            </w:pPr>
            <w:r w:rsidRPr="00FD7779">
              <w:rPr>
                <w:rFonts w:ascii="Arial" w:hAnsi="Arial" w:cs="Arial"/>
                <w:kern w:val="2"/>
                <w:szCs w:val="24"/>
              </w:rPr>
              <w:t>5.3.1. dėl PVM tarifo pasikeitimo;</w:t>
            </w:r>
          </w:p>
          <w:p w:rsidR="00AD0FC8" w:rsidRPr="00FD7779" w:rsidRDefault="00AD0FC8" w:rsidP="00AD0FC8">
            <w:pPr>
              <w:rPr>
                <w:rFonts w:ascii="Arial" w:hAnsi="Arial" w:cs="Arial"/>
                <w:color w:val="FF0000"/>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lastRenderedPageBreak/>
              <w:t>5.3.1. Sutarties kainos / įkainių peržiūra dėl PVM tarifo pasikeitimo</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jc w:val="both"/>
              <w:rPr>
                <w:rFonts w:ascii="Arial" w:hAnsi="Arial" w:cs="Arial"/>
                <w:kern w:val="2"/>
                <w:szCs w:val="24"/>
              </w:rPr>
            </w:pPr>
            <w:r w:rsidRPr="00FD7779">
              <w:rPr>
                <w:rFonts w:ascii="Arial" w:hAnsi="Arial" w:cs="Arial"/>
                <w:kern w:val="2"/>
                <w:szCs w:val="24"/>
              </w:rPr>
              <w:t xml:space="preserve">Jeigu Sutarties vykdymo metu pasikeičia PVM mokėjimą reglamentuojantys teisės aktai, darantys tiesioginę įtaką Tiekėjo tiekiamos Prekės Sutartyje nurodytai kainai, Sutarties kaina perskaičiuojama nekeičiant Prekės kainos be PVM. </w:t>
            </w:r>
          </w:p>
          <w:p w:rsidR="00AD0FC8" w:rsidRPr="00FD7779" w:rsidRDefault="00AD0FC8" w:rsidP="00AD0FC8">
            <w:pPr>
              <w:jc w:val="both"/>
              <w:rPr>
                <w:rFonts w:ascii="Arial" w:hAnsi="Arial" w:cs="Arial"/>
                <w:kern w:val="2"/>
                <w:szCs w:val="24"/>
              </w:rPr>
            </w:pPr>
          </w:p>
          <w:p w:rsidR="00AD0FC8" w:rsidRPr="00FD7779" w:rsidRDefault="00AD0FC8" w:rsidP="00AD0FC8">
            <w:pPr>
              <w:jc w:val="both"/>
              <w:rPr>
                <w:rFonts w:ascii="Arial" w:hAnsi="Arial" w:cs="Arial"/>
                <w:kern w:val="2"/>
                <w:szCs w:val="24"/>
              </w:rPr>
            </w:pPr>
            <w:r w:rsidRPr="00FD7779">
              <w:rPr>
                <w:rFonts w:ascii="Arial" w:hAnsi="Arial" w:cs="Arial"/>
                <w:kern w:val="2"/>
                <w:szCs w:val="24"/>
              </w:rPr>
              <w:t>Perskaičiuota Sutarties kaina įforminama Susitarimu ir turi būti taikoma nuo naujo PVM įvedimo datos (nepriklausomai nuo to, kada pasirašytas Susitarimas).</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b/>
                <w:bCs/>
                <w:kern w:val="2"/>
                <w:szCs w:val="24"/>
              </w:rPr>
              <w:t>5.3.2.</w:t>
            </w:r>
            <w:r w:rsidRPr="00FD7779">
              <w:rPr>
                <w:rFonts w:ascii="Arial" w:hAnsi="Arial" w:cs="Arial"/>
                <w:kern w:val="2"/>
                <w:szCs w:val="24"/>
              </w:rPr>
              <w:t> </w:t>
            </w:r>
            <w:r w:rsidRPr="00FD7779">
              <w:rPr>
                <w:rFonts w:ascii="Arial" w:hAnsi="Arial" w:cs="Arial"/>
                <w:b/>
                <w:bCs/>
                <w:kern w:val="2"/>
                <w:szCs w:val="24"/>
              </w:rPr>
              <w:t>Sutarties kainos / įkainių peržiūra dėl kitų mokesčių, lemiančių Prekių kainos / įkainių pokytį, pasikeitimo</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Netaikoma</w:t>
            </w:r>
          </w:p>
          <w:p w:rsidR="00AD0FC8" w:rsidRPr="00FD7779" w:rsidRDefault="00AD0FC8" w:rsidP="00AD0FC8">
            <w:pPr>
              <w:rPr>
                <w:rFonts w:ascii="Arial" w:hAnsi="Arial" w:cs="Arial"/>
                <w:kern w:val="2"/>
                <w:szCs w:val="24"/>
              </w:rPr>
            </w:pPr>
          </w:p>
          <w:p w:rsidR="00AD0FC8" w:rsidRPr="00FD7779" w:rsidRDefault="00AD0FC8" w:rsidP="00AD0FC8">
            <w:pPr>
              <w:rPr>
                <w:rFonts w:ascii="Arial" w:hAnsi="Arial" w:cs="Arial"/>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5.3.3. Sutarties kainos / įkainių peržiūra dėl kainų lygio pokyčio</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Netaikoma</w:t>
            </w:r>
          </w:p>
          <w:p w:rsidR="00AD0FC8" w:rsidRPr="00FD7779" w:rsidRDefault="00AD0FC8" w:rsidP="00AD0FC8">
            <w:pPr>
              <w:rPr>
                <w:rFonts w:ascii="Arial" w:hAnsi="Arial" w:cs="Arial"/>
                <w:color w:val="4472C4"/>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5.3.4. Sutarties kainos / įkainių peržiūra dėl kainų lygio pokyčio pagal Prekių grupių kainų pokyčius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Netaikoma</w:t>
            </w:r>
          </w:p>
          <w:p w:rsidR="00AD0FC8" w:rsidRPr="00FD7779" w:rsidRDefault="00AD0FC8" w:rsidP="00AD0FC8">
            <w:pPr>
              <w:rPr>
                <w:rFonts w:ascii="Arial" w:hAnsi="Arial" w:cs="Arial"/>
                <w:kern w:val="2"/>
                <w:szCs w:val="24"/>
              </w:rPr>
            </w:pPr>
          </w:p>
          <w:p w:rsidR="00AD0FC8" w:rsidRPr="00FD7779" w:rsidRDefault="00AD0FC8" w:rsidP="00AD0FC8">
            <w:pPr>
              <w:rPr>
                <w:rFonts w:ascii="Arial" w:hAnsi="Arial" w:cs="Arial"/>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 xml:space="preserve">5.4. Sutarties kainos / įkainių apskaičiavimas taikant </w:t>
            </w:r>
            <w:r w:rsidRPr="00FD7779">
              <w:rPr>
                <w:rFonts w:ascii="Arial" w:hAnsi="Arial" w:cs="Arial"/>
                <w:b/>
                <w:bCs/>
                <w:kern w:val="2"/>
                <w:szCs w:val="24"/>
                <w:u w:val="single"/>
              </w:rPr>
              <w:t>kiekio (apimties)</w:t>
            </w:r>
            <w:r w:rsidRPr="00FD7779">
              <w:rPr>
                <w:rFonts w:ascii="Arial" w:hAnsi="Arial" w:cs="Arial"/>
                <w:b/>
                <w:bCs/>
                <w:kern w:val="2"/>
                <w:szCs w:val="24"/>
              </w:rPr>
              <w:t xml:space="preserve"> keitimo taisykles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Netaikoma</w:t>
            </w:r>
          </w:p>
          <w:p w:rsidR="00AD0FC8" w:rsidRPr="00FD7779" w:rsidRDefault="00AD0FC8" w:rsidP="00AD0FC8">
            <w:pPr>
              <w:rPr>
                <w:rFonts w:ascii="Arial" w:hAnsi="Arial" w:cs="Arial"/>
                <w:kern w:val="2"/>
                <w:szCs w:val="24"/>
              </w:rPr>
            </w:pPr>
          </w:p>
          <w:p w:rsidR="00AD0FC8" w:rsidRPr="00FD7779" w:rsidRDefault="00AD0FC8" w:rsidP="00AD0FC8">
            <w:pPr>
              <w:rPr>
                <w:rFonts w:ascii="Arial" w:hAnsi="Arial" w:cs="Arial"/>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5.5. Atsiskaitymo su Tiekėju terminas ir tvarka</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jc w:val="both"/>
              <w:rPr>
                <w:rFonts w:ascii="Arial" w:hAnsi="Arial" w:cs="Arial"/>
                <w:kern w:val="2"/>
                <w:szCs w:val="24"/>
              </w:rPr>
            </w:pPr>
            <w:r w:rsidRPr="00FD7779">
              <w:rPr>
                <w:rFonts w:ascii="Arial" w:hAnsi="Arial" w:cs="Arial"/>
                <w:kern w:val="2"/>
                <w:szCs w:val="24"/>
              </w:rPr>
              <w:t xml:space="preserve">Pirkėjas atsiskaito su Tiekėju ne vėliau kaip per 30 (trisdešimt) kalendorinių dienų nuo Sąskaitos gavimo dienos. Sąskaitos teikiamos tik per SABIS.  </w:t>
            </w:r>
          </w:p>
          <w:p w:rsidR="00AD0FC8" w:rsidRPr="00FD7779" w:rsidRDefault="00AD0FC8" w:rsidP="00AD0FC8">
            <w:pPr>
              <w:jc w:val="both"/>
              <w:rPr>
                <w:rFonts w:ascii="Arial" w:hAnsi="Arial" w:cs="Arial"/>
                <w:color w:val="000000"/>
                <w:kern w:val="2"/>
                <w:szCs w:val="24"/>
                <w:shd w:val="clear" w:color="auto" w:fill="FFFFFF"/>
              </w:rPr>
            </w:pPr>
          </w:p>
          <w:p w:rsidR="00AD0FC8" w:rsidRPr="00FD7779" w:rsidRDefault="00AD0FC8" w:rsidP="00AD0FC8">
            <w:pPr>
              <w:jc w:val="both"/>
              <w:rPr>
                <w:rFonts w:ascii="Arial" w:hAnsi="Arial" w:cs="Arial"/>
                <w:color w:val="000000"/>
                <w:kern w:val="2"/>
                <w:szCs w:val="24"/>
                <w:shd w:val="clear" w:color="auto" w:fill="FFFFFF"/>
              </w:rPr>
            </w:pPr>
            <w:r w:rsidRPr="00FD7779">
              <w:rPr>
                <w:rFonts w:ascii="Arial" w:hAnsi="Arial" w:cs="Arial"/>
                <w:color w:val="000000"/>
                <w:kern w:val="2"/>
                <w:szCs w:val="24"/>
                <w:shd w:val="clear" w:color="auto" w:fill="FFFFFF"/>
              </w:rPr>
              <w:t>Apmokėjimo sąlygos:</w:t>
            </w:r>
            <w:r w:rsidRPr="00FD7779">
              <w:rPr>
                <w:rFonts w:ascii="Arial" w:hAnsi="Arial" w:cs="Arial"/>
                <w:color w:val="FF0000"/>
                <w:kern w:val="2"/>
                <w:szCs w:val="24"/>
                <w:shd w:val="clear" w:color="auto" w:fill="FFFFFF"/>
              </w:rPr>
              <w:t xml:space="preserve"> </w:t>
            </w:r>
            <w:r w:rsidRPr="00FD7779">
              <w:rPr>
                <w:rFonts w:ascii="Arial" w:hAnsi="Arial" w:cs="Arial"/>
                <w:kern w:val="2"/>
                <w:szCs w:val="24"/>
                <w:shd w:val="clear" w:color="auto" w:fill="FFFFFF"/>
              </w:rPr>
              <w:t>įvykdžius visus sutartinius įsipareigojimus, sumokama visa Sutarties kaina.</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5.6. Avansas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jc w:val="both"/>
              <w:rPr>
                <w:rFonts w:ascii="Arial" w:hAnsi="Arial" w:cs="Arial"/>
                <w:color w:val="000000"/>
                <w:kern w:val="2"/>
                <w:szCs w:val="24"/>
                <w:shd w:val="clear" w:color="auto" w:fill="FFFFFF"/>
              </w:rPr>
            </w:pPr>
            <w:r w:rsidRPr="00FD7779">
              <w:rPr>
                <w:rFonts w:ascii="Arial" w:hAnsi="Arial" w:cs="Arial"/>
                <w:kern w:val="2"/>
                <w:szCs w:val="24"/>
              </w:rPr>
              <w:t>Netaikoma</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5.7. Avanso užtikrinimas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Netaikoma</w:t>
            </w:r>
            <w:r w:rsidRPr="00FD7779">
              <w:rPr>
                <w:rFonts w:ascii="Arial" w:hAnsi="Arial" w:cs="Arial"/>
                <w:color w:val="000000"/>
                <w:kern w:val="2"/>
                <w:szCs w:val="24"/>
                <w:shd w:val="clear" w:color="auto" w:fill="FFFFFF"/>
              </w:rPr>
              <w:t xml:space="preserve"> </w:t>
            </w:r>
          </w:p>
        </w:tc>
      </w:tr>
      <w:tr w:rsidR="00AD0FC8" w:rsidRPr="00FD7779" w:rsidTr="000328D7">
        <w:trPr>
          <w:trHeight w:val="300"/>
        </w:trPr>
        <w:tc>
          <w:tcPr>
            <w:tcW w:w="9895" w:type="dxa"/>
            <w:gridSpan w:val="3"/>
          </w:tcPr>
          <w:p w:rsidR="00AD0FC8" w:rsidRPr="00FD7779" w:rsidRDefault="00AD0FC8" w:rsidP="00AD0FC8">
            <w:pPr>
              <w:jc w:val="center"/>
              <w:rPr>
                <w:rFonts w:ascii="Arial" w:hAnsi="Arial" w:cs="Arial"/>
                <w:b/>
                <w:bCs/>
                <w:kern w:val="2"/>
                <w:szCs w:val="24"/>
              </w:rPr>
            </w:pPr>
            <w:r w:rsidRPr="00FD7779">
              <w:rPr>
                <w:rFonts w:ascii="Arial" w:hAnsi="Arial" w:cs="Arial"/>
                <w:b/>
                <w:bCs/>
                <w:kern w:val="2"/>
                <w:szCs w:val="24"/>
              </w:rPr>
              <w:t>6. PREKIŲ KOKYBĖ IR GARANTINIAI ĮSIPAREIGOJIMAI</w:t>
            </w:r>
          </w:p>
        </w:tc>
      </w:tr>
      <w:tr w:rsidR="00DF759B"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DF759B" w:rsidRPr="00FD7779" w:rsidRDefault="00DF759B" w:rsidP="00DF759B">
            <w:pPr>
              <w:rPr>
                <w:rFonts w:ascii="Arial" w:hAnsi="Arial" w:cs="Arial"/>
                <w:b/>
                <w:bCs/>
                <w:kern w:val="2"/>
                <w:szCs w:val="24"/>
              </w:rPr>
            </w:pPr>
            <w:r w:rsidRPr="00FD7779">
              <w:rPr>
                <w:rFonts w:ascii="Arial" w:hAnsi="Arial" w:cs="Arial"/>
                <w:b/>
                <w:bCs/>
                <w:kern w:val="2"/>
                <w:szCs w:val="24"/>
              </w:rPr>
              <w:t>6.1. Garantinis terminas</w:t>
            </w:r>
          </w:p>
        </w:tc>
        <w:tc>
          <w:tcPr>
            <w:tcW w:w="7042" w:type="dxa"/>
            <w:gridSpan w:val="2"/>
            <w:tcBorders>
              <w:top w:val="single" w:sz="4" w:space="0" w:color="auto"/>
              <w:left w:val="single" w:sz="4" w:space="0" w:color="auto"/>
              <w:bottom w:val="single" w:sz="4" w:space="0" w:color="auto"/>
              <w:right w:val="single" w:sz="4" w:space="0" w:color="auto"/>
            </w:tcBorders>
          </w:tcPr>
          <w:p w:rsidR="00DF759B" w:rsidRPr="00A53023" w:rsidRDefault="00A53023" w:rsidP="00A53023">
            <w:pPr>
              <w:widowControl w:val="0"/>
              <w:jc w:val="both"/>
              <w:rPr>
                <w:rFonts w:ascii="Arial" w:hAnsi="Arial" w:cs="Arial"/>
                <w:kern w:val="2"/>
                <w:szCs w:val="24"/>
              </w:rPr>
            </w:pPr>
            <w:r w:rsidRPr="00A53023">
              <w:rPr>
                <w:rFonts w:ascii="Arial" w:hAnsi="Arial" w:cs="Arial"/>
                <w:kern w:val="2"/>
                <w:szCs w:val="24"/>
              </w:rPr>
              <w:t>Prekėms nustat</w:t>
            </w:r>
            <w:r>
              <w:rPr>
                <w:rFonts w:ascii="Arial" w:hAnsi="Arial" w:cs="Arial"/>
                <w:kern w:val="2"/>
                <w:szCs w:val="24"/>
              </w:rPr>
              <w:t>omas</w:t>
            </w:r>
            <w:r w:rsidRPr="00A53023">
              <w:rPr>
                <w:rFonts w:ascii="Arial" w:hAnsi="Arial" w:cs="Arial"/>
                <w:kern w:val="2"/>
                <w:szCs w:val="24"/>
              </w:rPr>
              <w:t xml:space="preserve"> teisės aktuose nustatytas </w:t>
            </w:r>
            <w:r>
              <w:rPr>
                <w:rFonts w:ascii="Arial" w:hAnsi="Arial" w:cs="Arial"/>
                <w:kern w:val="2"/>
                <w:szCs w:val="24"/>
              </w:rPr>
              <w:t xml:space="preserve">ar </w:t>
            </w:r>
            <w:r w:rsidRPr="00A53023">
              <w:rPr>
                <w:rFonts w:ascii="Arial" w:hAnsi="Arial" w:cs="Arial"/>
                <w:kern w:val="2"/>
                <w:szCs w:val="24"/>
              </w:rPr>
              <w:t>Prekių gamintojo taikomas garantinis terminas</w:t>
            </w:r>
            <w:r>
              <w:rPr>
                <w:rFonts w:ascii="Arial" w:hAnsi="Arial" w:cs="Arial"/>
                <w:kern w:val="2"/>
                <w:szCs w:val="24"/>
              </w:rPr>
              <w:t xml:space="preserve">, kuris </w:t>
            </w:r>
            <w:r w:rsidRPr="00A53023">
              <w:rPr>
                <w:rFonts w:ascii="Arial" w:hAnsi="Arial" w:cs="Arial"/>
                <w:kern w:val="2"/>
                <w:szCs w:val="24"/>
              </w:rPr>
              <w:t>skaičiuojamas nuo Prekių perdavimo–priėmimo akto ar Sąskaitos (kai Prekių perdavimo–priėmimo aktas nėra pasirašomas) pasirašymo dienos.</w:t>
            </w:r>
          </w:p>
        </w:tc>
      </w:tr>
      <w:tr w:rsidR="00DF759B"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DF759B" w:rsidRPr="00FD7779" w:rsidRDefault="00DF759B" w:rsidP="00DF759B">
            <w:pPr>
              <w:rPr>
                <w:rFonts w:ascii="Arial" w:hAnsi="Arial" w:cs="Arial"/>
                <w:b/>
                <w:bCs/>
                <w:kern w:val="2"/>
                <w:szCs w:val="24"/>
              </w:rPr>
            </w:pPr>
            <w:r w:rsidRPr="00FD7779">
              <w:rPr>
                <w:rFonts w:ascii="Arial" w:hAnsi="Arial" w:cs="Arial"/>
                <w:b/>
                <w:bCs/>
                <w:kern w:val="2"/>
                <w:szCs w:val="24"/>
              </w:rPr>
              <w:t>6.2. Garantinė priežiūra</w:t>
            </w:r>
          </w:p>
        </w:tc>
        <w:tc>
          <w:tcPr>
            <w:tcW w:w="7042" w:type="dxa"/>
            <w:gridSpan w:val="2"/>
            <w:tcBorders>
              <w:top w:val="single" w:sz="4" w:space="0" w:color="auto"/>
              <w:left w:val="single" w:sz="4" w:space="0" w:color="auto"/>
              <w:bottom w:val="single" w:sz="4" w:space="0" w:color="auto"/>
              <w:right w:val="single" w:sz="4" w:space="0" w:color="auto"/>
            </w:tcBorders>
          </w:tcPr>
          <w:p w:rsidR="00DF759B" w:rsidRPr="00FD7779" w:rsidRDefault="00DF759B" w:rsidP="00DF759B">
            <w:pPr>
              <w:widowControl w:val="0"/>
              <w:jc w:val="both"/>
              <w:rPr>
                <w:rFonts w:ascii="Arial" w:hAnsi="Arial" w:cs="Arial"/>
                <w:szCs w:val="24"/>
              </w:rPr>
            </w:pPr>
            <w:r w:rsidRPr="00FD7779">
              <w:rPr>
                <w:rFonts w:ascii="Arial" w:hAnsi="Arial" w:cs="Arial"/>
                <w:kern w:val="2"/>
                <w:szCs w:val="24"/>
              </w:rPr>
              <w:t>Prekių trūkumų nustatymo bei šalinimo tvarka nustatyta Bendrųjų sąlygų 7 skyriuje.</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6.3. Kokybinių kriterijų įgyvendinimo ir tikrinimo tvarka</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 xml:space="preserve">Netaikoma </w:t>
            </w:r>
          </w:p>
          <w:p w:rsidR="00AD0FC8" w:rsidRPr="00FD7779" w:rsidRDefault="00AD0FC8" w:rsidP="00AD0FC8">
            <w:pPr>
              <w:rPr>
                <w:rFonts w:ascii="Arial" w:hAnsi="Arial" w:cs="Arial"/>
                <w:kern w:val="2"/>
                <w:szCs w:val="24"/>
              </w:rPr>
            </w:pPr>
          </w:p>
        </w:tc>
      </w:tr>
      <w:tr w:rsidR="00AD0FC8" w:rsidRPr="00FD7779" w:rsidTr="000328D7">
        <w:trPr>
          <w:trHeight w:val="300"/>
        </w:trPr>
        <w:tc>
          <w:tcPr>
            <w:tcW w:w="9895" w:type="dxa"/>
            <w:gridSpan w:val="3"/>
          </w:tcPr>
          <w:p w:rsidR="00AD0FC8" w:rsidRPr="00FD7779" w:rsidRDefault="00AD0FC8" w:rsidP="00AD0FC8">
            <w:pPr>
              <w:jc w:val="center"/>
              <w:rPr>
                <w:rFonts w:ascii="Arial" w:hAnsi="Arial" w:cs="Arial"/>
                <w:b/>
                <w:bCs/>
                <w:kern w:val="2"/>
                <w:szCs w:val="24"/>
              </w:rPr>
            </w:pPr>
            <w:r w:rsidRPr="00FD7779">
              <w:rPr>
                <w:rFonts w:ascii="Arial" w:hAnsi="Arial" w:cs="Arial"/>
                <w:b/>
                <w:bCs/>
                <w:kern w:val="2"/>
                <w:szCs w:val="24"/>
              </w:rPr>
              <w:t>7. SUTARTIES VYKDYMUI PASITELKIAMI SUBTIEKĖJAI</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Sutarties vykdymui pasitelkiami subtiekėjai ir (ar) specialistai</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jc w:val="both"/>
              <w:rPr>
                <w:rFonts w:ascii="Arial" w:hAnsi="Arial" w:cs="Arial"/>
                <w:kern w:val="2"/>
                <w:szCs w:val="24"/>
              </w:rPr>
            </w:pPr>
            <w:r w:rsidRPr="00FD7779">
              <w:rPr>
                <w:rFonts w:ascii="Arial" w:hAnsi="Arial" w:cs="Arial"/>
                <w:kern w:val="2"/>
                <w:szCs w:val="24"/>
              </w:rPr>
              <w:t>Sutarties vykdymui subtiekėjai ir (ar) specialistai nepasitelkiami.</w:t>
            </w:r>
          </w:p>
          <w:p w:rsidR="00AD0FC8" w:rsidRPr="00FD7779" w:rsidRDefault="00AD0FC8" w:rsidP="00AD0FC8">
            <w:pPr>
              <w:jc w:val="both"/>
              <w:rPr>
                <w:rFonts w:ascii="Arial" w:hAnsi="Arial" w:cs="Arial"/>
                <w:kern w:val="2"/>
                <w:szCs w:val="24"/>
              </w:rPr>
            </w:pPr>
          </w:p>
          <w:p w:rsidR="00AD0FC8" w:rsidRPr="00FD7779" w:rsidRDefault="00AD0FC8" w:rsidP="00AD0FC8">
            <w:pPr>
              <w:jc w:val="both"/>
              <w:rPr>
                <w:rFonts w:ascii="Arial" w:hAnsi="Arial" w:cs="Arial"/>
                <w:color w:val="FF0000"/>
                <w:kern w:val="2"/>
                <w:szCs w:val="24"/>
              </w:rPr>
            </w:pPr>
            <w:r w:rsidRPr="00FD7779">
              <w:rPr>
                <w:rFonts w:ascii="Arial" w:hAnsi="Arial" w:cs="Arial"/>
                <w:color w:val="FF0000"/>
                <w:kern w:val="2"/>
                <w:szCs w:val="24"/>
              </w:rPr>
              <w:t>arba</w:t>
            </w:r>
          </w:p>
          <w:p w:rsidR="00AD0FC8" w:rsidRPr="00FD7779" w:rsidRDefault="00AD0FC8" w:rsidP="00AD0FC8">
            <w:pPr>
              <w:jc w:val="both"/>
              <w:rPr>
                <w:rFonts w:ascii="Arial" w:hAnsi="Arial" w:cs="Arial"/>
                <w:kern w:val="2"/>
                <w:szCs w:val="24"/>
              </w:rPr>
            </w:pPr>
          </w:p>
          <w:p w:rsidR="00AD0FC8" w:rsidRPr="00FD7779" w:rsidRDefault="00AD0FC8" w:rsidP="00AD0FC8">
            <w:pPr>
              <w:jc w:val="both"/>
              <w:rPr>
                <w:rFonts w:ascii="Arial" w:hAnsi="Arial" w:cs="Arial"/>
                <w:b/>
                <w:bCs/>
                <w:kern w:val="2"/>
                <w:szCs w:val="24"/>
              </w:rPr>
            </w:pPr>
            <w:r w:rsidRPr="00FD7779">
              <w:rPr>
                <w:rFonts w:ascii="Arial" w:hAnsi="Arial" w:cs="Arial"/>
                <w:kern w:val="2"/>
                <w:szCs w:val="24"/>
              </w:rPr>
              <w:t xml:space="preserve">Sutarties vykdymui pasitelkiami subtiekėjai ir (ar) specialistai yra nurodyti Sutarties priede Nr. </w:t>
            </w:r>
            <w:r w:rsidRPr="00FD7779">
              <w:rPr>
                <w:rFonts w:ascii="Arial" w:hAnsi="Arial" w:cs="Arial"/>
                <w:kern w:val="2"/>
                <w:szCs w:val="24"/>
                <w:highlight w:val="yellow"/>
              </w:rPr>
              <w:t>[...]</w:t>
            </w:r>
            <w:r w:rsidRPr="00FD7779">
              <w:rPr>
                <w:rFonts w:ascii="Arial" w:hAnsi="Arial" w:cs="Arial"/>
                <w:kern w:val="2"/>
                <w:szCs w:val="24"/>
              </w:rPr>
              <w:t xml:space="preserve"> „Sutarties vykdymui pasitelkiami subtiekėjai ir (ar) specialistai“.</w:t>
            </w:r>
          </w:p>
        </w:tc>
      </w:tr>
      <w:tr w:rsidR="00AD0FC8" w:rsidRPr="00FD7779" w:rsidTr="000328D7">
        <w:trPr>
          <w:trHeight w:val="300"/>
        </w:trPr>
        <w:tc>
          <w:tcPr>
            <w:tcW w:w="9895" w:type="dxa"/>
            <w:gridSpan w:val="3"/>
          </w:tcPr>
          <w:p w:rsidR="00AD0FC8" w:rsidRPr="00FD7779" w:rsidRDefault="00AD0FC8" w:rsidP="00AD0FC8">
            <w:pPr>
              <w:jc w:val="center"/>
              <w:rPr>
                <w:rFonts w:ascii="Arial" w:hAnsi="Arial" w:cs="Arial"/>
                <w:b/>
                <w:bCs/>
                <w:kern w:val="2"/>
                <w:szCs w:val="24"/>
              </w:rPr>
            </w:pPr>
            <w:r w:rsidRPr="00FD7779">
              <w:rPr>
                <w:rFonts w:ascii="Arial" w:hAnsi="Arial" w:cs="Arial"/>
                <w:b/>
                <w:bCs/>
                <w:kern w:val="2"/>
                <w:szCs w:val="24"/>
              </w:rPr>
              <w:t>8. PRIEVOLIŲ PAGAL SUTARTĮ ĮVYKDYMO UŽTIKRINIMAS</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8.1. Prievolių pagal Sutartį įvykdymo užtikrinimas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jc w:val="both"/>
              <w:rPr>
                <w:rFonts w:ascii="Arial" w:hAnsi="Arial" w:cs="Arial"/>
                <w:kern w:val="2"/>
                <w:szCs w:val="24"/>
              </w:rPr>
            </w:pPr>
            <w:r w:rsidRPr="00FD7779">
              <w:rPr>
                <w:rFonts w:ascii="Arial" w:hAnsi="Arial" w:cs="Arial"/>
                <w:kern w:val="2"/>
                <w:szCs w:val="24"/>
              </w:rPr>
              <w:t xml:space="preserve">Prievolių pagal Sutartį įvykdymas užtikrinamas: </w:t>
            </w:r>
          </w:p>
          <w:p w:rsidR="00AD0FC8" w:rsidRPr="00FD7779" w:rsidRDefault="00AD0FC8" w:rsidP="00AD0FC8">
            <w:pPr>
              <w:jc w:val="both"/>
              <w:rPr>
                <w:rFonts w:ascii="Arial" w:hAnsi="Arial" w:cs="Arial"/>
                <w:kern w:val="2"/>
                <w:szCs w:val="24"/>
              </w:rPr>
            </w:pPr>
            <w:r w:rsidRPr="00FD7779">
              <w:rPr>
                <w:rFonts w:ascii="Arial" w:hAnsi="Arial" w:cs="Arial"/>
                <w:kern w:val="2"/>
                <w:szCs w:val="24"/>
              </w:rPr>
              <w:t>Netesybomis (delspinigiais, bauda).</w:t>
            </w:r>
          </w:p>
          <w:p w:rsidR="00AD0FC8" w:rsidRPr="00FD7779" w:rsidRDefault="00AD0FC8" w:rsidP="00AD0FC8">
            <w:pPr>
              <w:jc w:val="both"/>
              <w:rPr>
                <w:rFonts w:ascii="Arial" w:hAnsi="Arial" w:cs="Arial"/>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8.2. Sutarties įvykdymo užtikrinimo galiojimo terminas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Netaikoma</w:t>
            </w:r>
          </w:p>
          <w:p w:rsidR="00AD0FC8" w:rsidRPr="00FD7779" w:rsidRDefault="00AD0FC8" w:rsidP="00AD0FC8">
            <w:pPr>
              <w:rPr>
                <w:rFonts w:ascii="Arial" w:hAnsi="Arial" w:cs="Arial"/>
                <w:kern w:val="2"/>
                <w:szCs w:val="24"/>
              </w:rPr>
            </w:pPr>
          </w:p>
          <w:p w:rsidR="00AD0FC8" w:rsidRPr="00FD7779" w:rsidRDefault="00AD0FC8" w:rsidP="00AD0FC8">
            <w:pPr>
              <w:rPr>
                <w:rFonts w:ascii="Arial" w:hAnsi="Arial" w:cs="Arial"/>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 xml:space="preserve">8.3. Sutarties įvykdymo užtikrinimo pateikimas </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Netaikoma</w:t>
            </w:r>
          </w:p>
          <w:p w:rsidR="00AD0FC8" w:rsidRPr="00FD7779" w:rsidRDefault="00AD0FC8" w:rsidP="00AD0FC8">
            <w:pPr>
              <w:rPr>
                <w:rFonts w:ascii="Arial" w:hAnsi="Arial" w:cs="Arial"/>
                <w:kern w:val="2"/>
                <w:szCs w:val="24"/>
              </w:rPr>
            </w:pPr>
          </w:p>
          <w:p w:rsidR="00AD0FC8" w:rsidRPr="00FD7779" w:rsidRDefault="00AD0FC8" w:rsidP="00AD0FC8">
            <w:pPr>
              <w:rPr>
                <w:rFonts w:ascii="Arial" w:hAnsi="Arial" w:cs="Arial"/>
                <w:kern w:val="2"/>
                <w:szCs w:val="24"/>
              </w:rPr>
            </w:pPr>
          </w:p>
        </w:tc>
      </w:tr>
      <w:tr w:rsidR="00AD0FC8" w:rsidRPr="00FD7779" w:rsidTr="000328D7">
        <w:trPr>
          <w:trHeight w:val="300"/>
        </w:trPr>
        <w:tc>
          <w:tcPr>
            <w:tcW w:w="9895" w:type="dxa"/>
            <w:gridSpan w:val="3"/>
          </w:tcPr>
          <w:p w:rsidR="00AD0FC8" w:rsidRPr="00FD7779" w:rsidRDefault="00AD0FC8" w:rsidP="00AD0FC8">
            <w:pPr>
              <w:jc w:val="center"/>
              <w:rPr>
                <w:rFonts w:ascii="Arial" w:hAnsi="Arial" w:cs="Arial"/>
                <w:b/>
                <w:bCs/>
                <w:kern w:val="2"/>
                <w:szCs w:val="24"/>
              </w:rPr>
            </w:pPr>
            <w:r w:rsidRPr="00FD7779">
              <w:rPr>
                <w:rFonts w:ascii="Arial" w:hAnsi="Arial" w:cs="Arial"/>
                <w:b/>
                <w:bCs/>
                <w:kern w:val="2"/>
                <w:szCs w:val="24"/>
              </w:rPr>
              <w:t>9. ŠALIŲ ATSAKOMYBĖ</w:t>
            </w:r>
            <w:r w:rsidRPr="00FD7779">
              <w:rPr>
                <w:rFonts w:ascii="Arial" w:hAnsi="Arial" w:cs="Arial"/>
                <w:b/>
                <w:bCs/>
                <w:kern w:val="2"/>
                <w:szCs w:val="24"/>
              </w:rPr>
              <w:tab/>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9.1. Pirkėjui taikomos netesybos už mokėjimų pagal Sutartį vėlavimą</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jc w:val="both"/>
              <w:rPr>
                <w:rFonts w:ascii="Arial" w:hAnsi="Arial" w:cs="Arial"/>
                <w:kern w:val="2"/>
                <w:szCs w:val="24"/>
              </w:rPr>
            </w:pPr>
            <w:r w:rsidRPr="00FD7779">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0,2 (dvi dešimtosios) procento dydžio delspinigius nuo neapmokėtos sumos be PVM už kiekvieną vėlavimo dieną. </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9.2. Tiekėjui taikomos netesybos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jc w:val="both"/>
              <w:rPr>
                <w:rFonts w:ascii="Arial" w:hAnsi="Arial" w:cs="Arial"/>
                <w:kern w:val="2"/>
                <w:szCs w:val="24"/>
              </w:rPr>
            </w:pPr>
            <w:r w:rsidRPr="00FD7779">
              <w:rPr>
                <w:rFonts w:ascii="Arial" w:hAnsi="Arial" w:cs="Arial"/>
                <w:kern w:val="2"/>
                <w:szCs w:val="24"/>
              </w:rPr>
              <w:t>9.2.1. Jeigu Tiekėjas vėluoja vykdyti užsakymą, tiekti Prekes ar ištaisyti jų trūkumus</w:t>
            </w:r>
            <w:r w:rsidRPr="00FD7779">
              <w:rPr>
                <w:rFonts w:ascii="Arial" w:hAnsi="Arial" w:cs="Arial"/>
                <w:szCs w:val="24"/>
              </w:rPr>
              <w:t xml:space="preserve"> </w:t>
            </w:r>
            <w:r w:rsidRPr="00FD7779">
              <w:rPr>
                <w:rFonts w:ascii="Arial" w:hAnsi="Arial" w:cs="Arial"/>
                <w:kern w:val="2"/>
                <w:szCs w:val="24"/>
              </w:rPr>
              <w:t>arba nevykdo kitų sutartinių įsipareigojimų, Pirkėjas nuo kitos nei nustatytas terminas dienos Tiekėjui skaičiuoja 0,2 (dvi dešimtosios) procento dydžio delspinigius už kiekvieną uždelstą dieną nuo laiku neperduotų Prekių ar Prekių, turinčių trūkumų, kainos be PVM. </w:t>
            </w:r>
          </w:p>
          <w:p w:rsidR="00AD0FC8" w:rsidRPr="00FD7779" w:rsidRDefault="00AD0FC8" w:rsidP="00AD0FC8">
            <w:pPr>
              <w:jc w:val="both"/>
              <w:rPr>
                <w:rFonts w:ascii="Arial" w:hAnsi="Arial" w:cs="Arial"/>
                <w:kern w:val="2"/>
                <w:szCs w:val="24"/>
              </w:rPr>
            </w:pPr>
            <w:r w:rsidRPr="00FD7779">
              <w:rPr>
                <w:rFonts w:ascii="Arial" w:hAnsi="Arial" w:cs="Arial"/>
                <w:szCs w:val="24"/>
              </w:rPr>
              <w:t>9.2.2. Jeigu Tiekėjas vėluoja grąžinti dėl Tiekėjui mokėtinos sumos sumažinimo susidariusią permoką pagal Bendrųjų sąlygų 7.4.1.2 punktą, Pirkėjas nuo kitos nei nustatytas terminas dienos Tiekėjui skaičiuoja 0,2 (dvi dešimtosios) procento dydžio delspinigius už kiekvieną uždelstą dieną nuo laiku negrąžintos permokos, kainos be PVM.</w:t>
            </w:r>
          </w:p>
          <w:p w:rsidR="00AD0FC8" w:rsidRPr="00FD7779" w:rsidRDefault="00AD0FC8" w:rsidP="00AD0FC8">
            <w:pPr>
              <w:jc w:val="both"/>
              <w:rPr>
                <w:rFonts w:ascii="Arial" w:hAnsi="Arial" w:cs="Arial"/>
                <w:b/>
                <w:kern w:val="2"/>
                <w:szCs w:val="24"/>
              </w:rPr>
            </w:pPr>
            <w:r w:rsidRPr="00FD7779">
              <w:rPr>
                <w:rFonts w:ascii="Arial" w:hAnsi="Arial" w:cs="Arial"/>
                <w:kern w:val="2"/>
                <w:szCs w:val="24"/>
              </w:rPr>
              <w:t xml:space="preserve">9.2.3. Tiekėjas privalo sumokėti Pirkėjui netesybas per 10 (dešimt) dienų nuo Pirkėjo pareikalavimo, jeigu netesybų suma nėra </w:t>
            </w:r>
            <w:r w:rsidRPr="00FD7779">
              <w:rPr>
                <w:rFonts w:ascii="Arial" w:hAnsi="Arial" w:cs="Arial"/>
                <w:szCs w:val="24"/>
              </w:rPr>
              <w:t>išskaitoma iš Tiekėjui mokėtinos sumos.</w:t>
            </w:r>
            <w:r w:rsidRPr="00FD7779">
              <w:rPr>
                <w:rFonts w:ascii="Arial" w:hAnsi="Arial" w:cs="Arial"/>
                <w:kern w:val="2"/>
                <w:szCs w:val="24"/>
              </w:rPr>
              <w:t xml:space="preserve"> </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 xml:space="preserve">9.3. Tiekėjui / Pirkėjui taikoma bauda nutraukus Sutartį dėl esminio Sutarties pažeidimo </w:t>
            </w:r>
            <w:r w:rsidRPr="00FD7779">
              <w:rPr>
                <w:rFonts w:ascii="Arial" w:hAnsi="Arial" w:cs="Arial"/>
                <w:b/>
                <w:kern w:val="2"/>
                <w:szCs w:val="24"/>
              </w:rPr>
              <w:t>ar nepagrįstai nutraukus Sutarties vykdymą ne Sutartyje nustatyta tvarka</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jc w:val="both"/>
              <w:rPr>
                <w:rFonts w:ascii="Arial" w:hAnsi="Arial" w:cs="Arial"/>
                <w:kern w:val="2"/>
                <w:szCs w:val="24"/>
              </w:rPr>
            </w:pPr>
            <w:r w:rsidRPr="00FD7779">
              <w:rPr>
                <w:rFonts w:ascii="Arial" w:hAnsi="Arial" w:cs="Arial"/>
                <w:kern w:val="2"/>
                <w:szCs w:val="24"/>
              </w:rPr>
              <w:t xml:space="preserve">9.3.1. Nutraukus Sutartį dėl esminio Sutarties pažeidimo, nustatyto Sutarties Specialiosiose sąlygose, mokama 10 (dešimt) procentų dydžio bauda nuo Pradinės Sutarties vertės be PVM, nurodytos Specialiųjų sąlygų 5.2 punkte. </w:t>
            </w:r>
          </w:p>
          <w:p w:rsidR="00AD0FC8" w:rsidRPr="00FD7779" w:rsidRDefault="00AD0FC8" w:rsidP="00AD0FC8">
            <w:pPr>
              <w:jc w:val="both"/>
              <w:rPr>
                <w:rFonts w:ascii="Arial" w:hAnsi="Arial" w:cs="Arial"/>
                <w:color w:val="4472C4"/>
                <w:kern w:val="2"/>
                <w:szCs w:val="24"/>
              </w:rPr>
            </w:pPr>
          </w:p>
          <w:p w:rsidR="00AD0FC8" w:rsidRPr="00FD7779" w:rsidRDefault="00AD0FC8" w:rsidP="00AD0FC8">
            <w:pPr>
              <w:jc w:val="both"/>
              <w:rPr>
                <w:rFonts w:ascii="Arial" w:hAnsi="Arial" w:cs="Arial"/>
                <w:kern w:val="2"/>
                <w:szCs w:val="24"/>
              </w:rPr>
            </w:pPr>
            <w:r w:rsidRPr="00FD7779">
              <w:rPr>
                <w:rFonts w:ascii="Arial" w:hAnsi="Arial" w:cs="Arial"/>
                <w:kern w:val="2"/>
                <w:szCs w:val="24"/>
              </w:rPr>
              <w:t>9.3.2. </w:t>
            </w:r>
            <w:r w:rsidRPr="00FD7779">
              <w:rPr>
                <w:rFonts w:ascii="Arial" w:hAnsi="Arial" w:cs="Arial"/>
                <w:szCs w:val="24"/>
              </w:rPr>
              <w:t xml:space="preserve">Nepagrįstai nutraukus Sutarties vykdymą ne Sutartyje nustatyta tvarka, mokama 10 (dešimt) </w:t>
            </w:r>
            <w:r w:rsidRPr="00FD7779">
              <w:rPr>
                <w:rFonts w:ascii="Arial" w:hAnsi="Arial" w:cs="Arial"/>
                <w:kern w:val="2"/>
                <w:szCs w:val="24"/>
              </w:rPr>
              <w:t>procentų dydžio bauda nuo Pradinės Sutarties vertės, nurodytos Specialiųjų sąlygų 5.2 punkte.</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color w:val="000000"/>
                <w:kern w:val="2"/>
                <w:szCs w:val="24"/>
              </w:rPr>
            </w:pPr>
            <w:r w:rsidRPr="00FD7779">
              <w:rPr>
                <w:rFonts w:ascii="Arial" w:hAnsi="Arial" w:cs="Arial"/>
                <w:color w:val="000000"/>
                <w:kern w:val="2"/>
                <w:szCs w:val="24"/>
              </w:rPr>
              <w:t>Netaikoma</w:t>
            </w:r>
          </w:p>
          <w:p w:rsidR="00AD0FC8" w:rsidRPr="00FD7779" w:rsidRDefault="00AD0FC8" w:rsidP="00AD0FC8">
            <w:pPr>
              <w:rPr>
                <w:rFonts w:ascii="Arial" w:hAnsi="Arial" w:cs="Arial"/>
                <w:kern w:val="2"/>
                <w:szCs w:val="24"/>
              </w:rPr>
            </w:pPr>
          </w:p>
          <w:p w:rsidR="00AD0FC8" w:rsidRPr="00FD7779" w:rsidRDefault="00AD0FC8" w:rsidP="00AD0FC8">
            <w:pPr>
              <w:rPr>
                <w:rFonts w:ascii="Arial" w:hAnsi="Arial" w:cs="Arial"/>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3C7C6F" w:rsidRDefault="00AD0FC8" w:rsidP="00AD0FC8">
            <w:pPr>
              <w:rPr>
                <w:rFonts w:ascii="Arial" w:hAnsi="Arial" w:cs="Arial"/>
                <w:b/>
                <w:bCs/>
                <w:kern w:val="2"/>
                <w:szCs w:val="24"/>
              </w:rPr>
            </w:pPr>
            <w:r w:rsidRPr="003C7C6F">
              <w:rPr>
                <w:rFonts w:ascii="Arial" w:hAnsi="Arial" w:cs="Arial"/>
                <w:b/>
                <w:bCs/>
                <w:kern w:val="2"/>
                <w:szCs w:val="24"/>
              </w:rPr>
              <w:t>9.5. Tiekėjui taikomos baudos dėl aplinkosauginių ir (arba) socialinių kriterijų nesilaikymo</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3C7C6F" w:rsidRDefault="00AD2B56" w:rsidP="00AD0FC8">
            <w:pPr>
              <w:rPr>
                <w:rFonts w:ascii="Arial" w:hAnsi="Arial" w:cs="Arial"/>
                <w:color w:val="000000"/>
                <w:kern w:val="2"/>
                <w:szCs w:val="24"/>
              </w:rPr>
            </w:pPr>
            <w:r w:rsidRPr="003C7C6F">
              <w:rPr>
                <w:rFonts w:ascii="Arial" w:hAnsi="Arial" w:cs="Arial"/>
                <w:color w:val="000000"/>
                <w:kern w:val="2"/>
                <w:szCs w:val="24"/>
              </w:rPr>
              <w:t>500 Eur</w:t>
            </w:r>
          </w:p>
          <w:p w:rsidR="00AD0FC8" w:rsidRPr="003C7C6F" w:rsidRDefault="00AD0FC8" w:rsidP="00AD0FC8">
            <w:pPr>
              <w:rPr>
                <w:rFonts w:ascii="Arial" w:hAnsi="Arial" w:cs="Arial"/>
                <w:color w:val="4472C4"/>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9.6. Tiekėjui / Pirkėjui taikoma bauda dėl konfidencialumo reikalavimų nesilaikymo</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Netaikoma</w:t>
            </w:r>
          </w:p>
          <w:p w:rsidR="00AD0FC8" w:rsidRPr="00FD7779" w:rsidRDefault="00AD0FC8" w:rsidP="00AD0FC8">
            <w:pPr>
              <w:rPr>
                <w:rFonts w:ascii="Arial" w:hAnsi="Arial" w:cs="Arial"/>
                <w:color w:val="4472C4"/>
                <w:kern w:val="2"/>
                <w:szCs w:val="24"/>
              </w:rPr>
            </w:pPr>
          </w:p>
          <w:p w:rsidR="00AD0FC8" w:rsidRPr="00FD7779" w:rsidRDefault="00AD0FC8" w:rsidP="00AD0FC8">
            <w:pPr>
              <w:rPr>
                <w:rFonts w:ascii="Arial" w:hAnsi="Arial" w:cs="Arial"/>
                <w:color w:val="4472C4"/>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 xml:space="preserve">9.7. Tiekėjui taikomos netesybos dėl pirkimo dokumentuose nustatytų Kokybinių kriterijų </w:t>
            </w:r>
            <w:proofErr w:type="spellStart"/>
            <w:r w:rsidRPr="00FD7779">
              <w:rPr>
                <w:rFonts w:ascii="Arial" w:hAnsi="Arial" w:cs="Arial"/>
                <w:b/>
                <w:bCs/>
                <w:kern w:val="2"/>
                <w:szCs w:val="24"/>
              </w:rPr>
              <w:t>nepasiekimo</w:t>
            </w:r>
            <w:proofErr w:type="spellEnd"/>
            <w:r w:rsidRPr="00FD7779">
              <w:rPr>
                <w:rFonts w:ascii="Arial" w:hAnsi="Arial" w:cs="Arial"/>
                <w:b/>
                <w:bCs/>
                <w:kern w:val="2"/>
                <w:szCs w:val="24"/>
              </w:rPr>
              <w:t xml:space="preserve"> Sutarties vykdymo metu</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 xml:space="preserve">Netaikoma </w:t>
            </w:r>
          </w:p>
          <w:p w:rsidR="00AD0FC8" w:rsidRPr="00FD7779" w:rsidRDefault="00AD0FC8" w:rsidP="00AD0FC8">
            <w:pPr>
              <w:rPr>
                <w:rFonts w:ascii="Arial" w:hAnsi="Arial" w:cs="Arial"/>
                <w:color w:val="4472C4"/>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9.8. Tiekėjui taikomos netesybos dėl Sutarties įvykdymo užtikrinimo nepratęsimo</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Netaikoma</w:t>
            </w:r>
          </w:p>
          <w:p w:rsidR="00AD0FC8" w:rsidRPr="00FD7779" w:rsidRDefault="00AD0FC8" w:rsidP="00AD0FC8">
            <w:pPr>
              <w:rPr>
                <w:rFonts w:ascii="Arial" w:hAnsi="Arial" w:cs="Arial"/>
                <w:color w:val="4472C4"/>
                <w:kern w:val="2"/>
                <w:szCs w:val="24"/>
              </w:rPr>
            </w:pPr>
          </w:p>
          <w:p w:rsidR="00AD0FC8" w:rsidRPr="00FD7779" w:rsidRDefault="00AD0FC8" w:rsidP="00AD0FC8">
            <w:pPr>
              <w:rPr>
                <w:rFonts w:ascii="Arial" w:hAnsi="Arial" w:cs="Arial"/>
                <w:color w:val="4472C4"/>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spacing w:line="259" w:lineRule="auto"/>
              <w:rPr>
                <w:rFonts w:ascii="Arial" w:hAnsi="Arial" w:cs="Arial"/>
                <w:kern w:val="2"/>
                <w:szCs w:val="24"/>
              </w:rPr>
            </w:pPr>
            <w:r w:rsidRPr="00FD7779">
              <w:rPr>
                <w:rFonts w:ascii="Arial" w:hAnsi="Arial" w:cs="Arial"/>
                <w:kern w:val="2"/>
                <w:szCs w:val="24"/>
              </w:rPr>
              <w:t>Netaikoma</w:t>
            </w:r>
          </w:p>
          <w:p w:rsidR="00AD0FC8" w:rsidRPr="00FD7779" w:rsidRDefault="00AD0FC8" w:rsidP="00AD0FC8">
            <w:pPr>
              <w:spacing w:line="259" w:lineRule="auto"/>
              <w:rPr>
                <w:rFonts w:ascii="Arial" w:hAnsi="Arial" w:cs="Arial"/>
                <w:kern w:val="2"/>
                <w:szCs w:val="24"/>
              </w:rPr>
            </w:pPr>
          </w:p>
          <w:p w:rsidR="00AD0FC8" w:rsidRPr="00FD7779" w:rsidRDefault="00AD0FC8" w:rsidP="00AD0FC8">
            <w:pPr>
              <w:rPr>
                <w:rFonts w:ascii="Arial" w:hAnsi="Arial" w:cs="Arial"/>
                <w:szCs w:val="24"/>
              </w:rPr>
            </w:pPr>
          </w:p>
          <w:p w:rsidR="00AD0FC8" w:rsidRPr="00FD7779" w:rsidRDefault="00AD0FC8" w:rsidP="00AD0FC8">
            <w:pPr>
              <w:spacing w:line="259" w:lineRule="auto"/>
              <w:rPr>
                <w:rFonts w:ascii="Arial" w:hAnsi="Arial" w:cs="Arial"/>
                <w:kern w:val="2"/>
                <w:szCs w:val="24"/>
              </w:rPr>
            </w:pPr>
          </w:p>
          <w:p w:rsidR="00AD0FC8" w:rsidRPr="00FD7779" w:rsidRDefault="00AD0FC8" w:rsidP="00AD0FC8">
            <w:pPr>
              <w:rPr>
                <w:rFonts w:ascii="Arial" w:hAnsi="Arial" w:cs="Arial"/>
                <w:szCs w:val="24"/>
              </w:rPr>
            </w:pPr>
          </w:p>
          <w:p w:rsidR="00AD0FC8" w:rsidRPr="00FD7779" w:rsidRDefault="00AD0FC8" w:rsidP="00AD0FC8">
            <w:pPr>
              <w:rPr>
                <w:rFonts w:ascii="Arial" w:hAnsi="Arial" w:cs="Arial"/>
                <w:color w:val="4472C4"/>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9.10. Kitos netesybos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color w:val="4472C4"/>
                <w:kern w:val="2"/>
                <w:szCs w:val="24"/>
              </w:rPr>
            </w:pPr>
            <w:r w:rsidRPr="00FD7779">
              <w:rPr>
                <w:rFonts w:ascii="Arial" w:hAnsi="Arial" w:cs="Arial"/>
                <w:kern w:val="2"/>
                <w:szCs w:val="24"/>
              </w:rPr>
              <w:t xml:space="preserve">Netaikoma </w:t>
            </w:r>
          </w:p>
        </w:tc>
      </w:tr>
      <w:tr w:rsidR="00AD0FC8" w:rsidRPr="00FD7779" w:rsidTr="000328D7">
        <w:trPr>
          <w:trHeight w:val="300"/>
        </w:trPr>
        <w:tc>
          <w:tcPr>
            <w:tcW w:w="9895" w:type="dxa"/>
            <w:gridSpan w:val="3"/>
          </w:tcPr>
          <w:p w:rsidR="00AD0FC8" w:rsidRPr="00FD7779" w:rsidRDefault="00AD0FC8" w:rsidP="00AD0FC8">
            <w:pPr>
              <w:jc w:val="center"/>
              <w:rPr>
                <w:rFonts w:ascii="Arial" w:hAnsi="Arial" w:cs="Arial"/>
                <w:b/>
                <w:bCs/>
                <w:kern w:val="2"/>
                <w:szCs w:val="24"/>
              </w:rPr>
            </w:pPr>
            <w:r w:rsidRPr="00FD7779">
              <w:rPr>
                <w:rFonts w:ascii="Arial" w:hAnsi="Arial" w:cs="Arial"/>
                <w:b/>
                <w:kern w:val="2"/>
                <w:szCs w:val="24"/>
              </w:rPr>
              <w:t>10. ESMINĖS SUTARTIES SĄLYGOS</w:t>
            </w:r>
          </w:p>
        </w:tc>
      </w:tr>
      <w:tr w:rsidR="00AD0FC8" w:rsidRPr="00FD7779" w:rsidTr="00020B94">
        <w:trPr>
          <w:trHeight w:val="300"/>
        </w:trPr>
        <w:tc>
          <w:tcPr>
            <w:tcW w:w="2853" w:type="dxa"/>
          </w:tcPr>
          <w:p w:rsidR="00AD0FC8" w:rsidRPr="00FD7779" w:rsidRDefault="00AD0FC8" w:rsidP="00AD0FC8">
            <w:pPr>
              <w:rPr>
                <w:rFonts w:ascii="Arial" w:hAnsi="Arial" w:cs="Arial"/>
                <w:b/>
                <w:bCs/>
                <w:kern w:val="2"/>
                <w:szCs w:val="24"/>
              </w:rPr>
            </w:pPr>
            <w:r w:rsidRPr="00FD7779">
              <w:rPr>
                <w:rFonts w:ascii="Arial" w:hAnsi="Arial" w:cs="Arial"/>
                <w:b/>
                <w:bCs/>
                <w:szCs w:val="24"/>
              </w:rPr>
              <w:t>10.1. Esminės Sutarties sąlygos</w:t>
            </w:r>
          </w:p>
        </w:tc>
        <w:tc>
          <w:tcPr>
            <w:tcW w:w="7042" w:type="dxa"/>
            <w:gridSpan w:val="2"/>
            <w:tcBorders>
              <w:top w:val="single" w:sz="4" w:space="0" w:color="000000"/>
              <w:left w:val="single" w:sz="4" w:space="0" w:color="000000"/>
              <w:bottom w:val="single" w:sz="4" w:space="0" w:color="000000"/>
              <w:right w:val="single" w:sz="4" w:space="0" w:color="000000"/>
            </w:tcBorders>
          </w:tcPr>
          <w:p w:rsidR="006427AA" w:rsidRPr="006427AA" w:rsidRDefault="006427AA" w:rsidP="00AD0FC8">
            <w:pPr>
              <w:rPr>
                <w:rFonts w:ascii="Arial" w:hAnsi="Arial" w:cs="Arial"/>
                <w:kern w:val="2"/>
                <w:szCs w:val="24"/>
              </w:rPr>
            </w:pPr>
            <w:r w:rsidRPr="006427AA">
              <w:rPr>
                <w:rFonts w:ascii="Arial" w:hAnsi="Arial" w:cs="Arial"/>
                <w:kern w:val="2"/>
                <w:szCs w:val="24"/>
              </w:rPr>
              <w:t xml:space="preserve">Netaikoma </w:t>
            </w:r>
          </w:p>
          <w:p w:rsidR="00AD0FC8" w:rsidRPr="006427AA" w:rsidRDefault="00AD0FC8" w:rsidP="00AD0FC8">
            <w:pPr>
              <w:rPr>
                <w:rFonts w:ascii="Arial" w:hAnsi="Arial" w:cs="Arial"/>
                <w:kern w:val="2"/>
                <w:szCs w:val="24"/>
              </w:rPr>
            </w:pPr>
          </w:p>
        </w:tc>
      </w:tr>
      <w:tr w:rsidR="00AD0FC8" w:rsidRPr="00FD7779" w:rsidTr="00020B94">
        <w:trPr>
          <w:trHeight w:val="300"/>
        </w:trPr>
        <w:tc>
          <w:tcPr>
            <w:tcW w:w="2853" w:type="dxa"/>
          </w:tcPr>
          <w:p w:rsidR="00AD0FC8" w:rsidRPr="00FD7779" w:rsidRDefault="00AD0FC8" w:rsidP="00AD0FC8">
            <w:pPr>
              <w:rPr>
                <w:rFonts w:ascii="Arial" w:hAnsi="Arial" w:cs="Arial"/>
                <w:b/>
                <w:bCs/>
                <w:kern w:val="2"/>
                <w:szCs w:val="24"/>
              </w:rPr>
            </w:pPr>
            <w:r w:rsidRPr="00FD7779">
              <w:rPr>
                <w:rFonts w:ascii="Arial" w:hAnsi="Arial" w:cs="Arial"/>
                <w:b/>
                <w:bCs/>
                <w:kern w:val="2"/>
                <w:szCs w:val="24"/>
              </w:rPr>
              <w:t>10.2. Dideli arba nuolatiniai esminės Sutarties sąlygos vykdymo trūkumai</w:t>
            </w:r>
          </w:p>
        </w:tc>
        <w:tc>
          <w:tcPr>
            <w:tcW w:w="7042" w:type="dxa"/>
            <w:gridSpan w:val="2"/>
            <w:tcBorders>
              <w:top w:val="single" w:sz="4" w:space="0" w:color="000000"/>
              <w:left w:val="single" w:sz="4" w:space="0" w:color="000000"/>
              <w:bottom w:val="single" w:sz="4" w:space="0" w:color="000000"/>
              <w:right w:val="single" w:sz="4" w:space="0" w:color="000000"/>
            </w:tcBorders>
          </w:tcPr>
          <w:p w:rsidR="00AD0FC8" w:rsidRPr="006427AA" w:rsidRDefault="006427AA" w:rsidP="00AD0FC8">
            <w:pPr>
              <w:jc w:val="both"/>
              <w:rPr>
                <w:rFonts w:ascii="Arial" w:hAnsi="Arial" w:cs="Arial"/>
                <w:kern w:val="2"/>
                <w:szCs w:val="24"/>
              </w:rPr>
            </w:pPr>
            <w:r w:rsidRPr="006427AA">
              <w:rPr>
                <w:rFonts w:ascii="Arial" w:hAnsi="Arial" w:cs="Arial"/>
                <w:kern w:val="2"/>
                <w:szCs w:val="24"/>
              </w:rPr>
              <w:t xml:space="preserve">Netaikoma </w:t>
            </w:r>
          </w:p>
        </w:tc>
      </w:tr>
      <w:tr w:rsidR="00AD0FC8" w:rsidRPr="00FD7779" w:rsidTr="000328D7">
        <w:trPr>
          <w:trHeight w:val="300"/>
        </w:trPr>
        <w:tc>
          <w:tcPr>
            <w:tcW w:w="9895" w:type="dxa"/>
            <w:gridSpan w:val="3"/>
          </w:tcPr>
          <w:p w:rsidR="00AD0FC8" w:rsidRPr="00FD7779" w:rsidRDefault="00AD0FC8" w:rsidP="00AD0FC8">
            <w:pPr>
              <w:jc w:val="center"/>
              <w:rPr>
                <w:rFonts w:ascii="Arial" w:hAnsi="Arial" w:cs="Arial"/>
                <w:b/>
                <w:bCs/>
                <w:kern w:val="2"/>
                <w:szCs w:val="24"/>
              </w:rPr>
            </w:pPr>
            <w:r w:rsidRPr="00FD7779">
              <w:rPr>
                <w:rFonts w:ascii="Arial" w:hAnsi="Arial" w:cs="Arial"/>
                <w:b/>
                <w:bCs/>
                <w:kern w:val="2"/>
                <w:szCs w:val="24"/>
              </w:rPr>
              <w:t>11. SUTARTIES GALIOJIMAS IR KEITIMAS</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11.1. Sutarties sudarymas ir įsigaliojimas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jc w:val="both"/>
              <w:rPr>
                <w:rFonts w:ascii="Arial" w:hAnsi="Arial" w:cs="Arial"/>
                <w:kern w:val="2"/>
                <w:szCs w:val="24"/>
              </w:rPr>
            </w:pPr>
            <w:r w:rsidRPr="00FD7779">
              <w:rPr>
                <w:rFonts w:ascii="Arial" w:hAnsi="Arial" w:cs="Arial"/>
                <w:kern w:val="2"/>
                <w:szCs w:val="24"/>
              </w:rPr>
              <w:t>Ši Sutartis laikoma sudaryta ir įsigalioja nuo Sutarties pasirašymo dienos (antrosios Šalies pasirašymo dieną).</w:t>
            </w:r>
          </w:p>
          <w:p w:rsidR="00AD0FC8" w:rsidRPr="00FD7779" w:rsidRDefault="00AD0FC8" w:rsidP="00EB67BB">
            <w:pPr>
              <w:jc w:val="both"/>
              <w:rPr>
                <w:rFonts w:ascii="Arial" w:hAnsi="Arial" w:cs="Arial"/>
                <w:color w:val="4472C4"/>
                <w:kern w:val="2"/>
                <w:szCs w:val="24"/>
              </w:rPr>
            </w:pPr>
            <w:r w:rsidRPr="00FD7779">
              <w:rPr>
                <w:rFonts w:ascii="Arial" w:hAnsi="Arial" w:cs="Arial"/>
                <w:color w:val="000000"/>
                <w:kern w:val="2"/>
                <w:szCs w:val="24"/>
              </w:rPr>
              <w:t>Sutartis galioja iki visiško prievolių į</w:t>
            </w:r>
            <w:r w:rsidR="00D748A2">
              <w:rPr>
                <w:rFonts w:ascii="Arial" w:hAnsi="Arial" w:cs="Arial"/>
                <w:color w:val="000000"/>
                <w:kern w:val="2"/>
                <w:szCs w:val="24"/>
              </w:rPr>
              <w:t>vykdymo.</w:t>
            </w:r>
          </w:p>
        </w:tc>
      </w:tr>
      <w:tr w:rsidR="00EB67BB"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EB67BB" w:rsidRPr="00FD7779" w:rsidRDefault="00EB67BB" w:rsidP="00EB67BB">
            <w:pPr>
              <w:rPr>
                <w:rFonts w:ascii="Arial" w:hAnsi="Arial" w:cs="Arial"/>
                <w:b/>
                <w:bCs/>
                <w:kern w:val="2"/>
                <w:szCs w:val="24"/>
              </w:rPr>
            </w:pPr>
            <w:r w:rsidRPr="00FD7779">
              <w:rPr>
                <w:rFonts w:ascii="Arial" w:hAnsi="Arial" w:cs="Arial"/>
                <w:b/>
                <w:bCs/>
                <w:kern w:val="2"/>
                <w:szCs w:val="24"/>
              </w:rPr>
              <w:t>11.2. Sutarties galiojimo termino pratęsimas</w:t>
            </w:r>
          </w:p>
        </w:tc>
        <w:tc>
          <w:tcPr>
            <w:tcW w:w="7042" w:type="dxa"/>
            <w:gridSpan w:val="2"/>
            <w:tcBorders>
              <w:top w:val="single" w:sz="4" w:space="0" w:color="auto"/>
              <w:left w:val="single" w:sz="4" w:space="0" w:color="auto"/>
              <w:bottom w:val="single" w:sz="4" w:space="0" w:color="auto"/>
              <w:right w:val="single" w:sz="4" w:space="0" w:color="auto"/>
            </w:tcBorders>
          </w:tcPr>
          <w:p w:rsidR="006427AA" w:rsidRPr="00EB67BB" w:rsidRDefault="00D748A2" w:rsidP="00EB67BB">
            <w:pPr>
              <w:jc w:val="both"/>
              <w:rPr>
                <w:rFonts w:ascii="Arial" w:eastAsia="Arial" w:hAnsi="Arial" w:cs="Arial"/>
                <w:szCs w:val="24"/>
              </w:rPr>
            </w:pPr>
            <w:r>
              <w:rPr>
                <w:rFonts w:ascii="Arial" w:hAnsi="Arial" w:cs="Arial"/>
                <w:kern w:val="2"/>
                <w:szCs w:val="24"/>
              </w:rPr>
              <w:t>Netaikoma</w:t>
            </w:r>
          </w:p>
        </w:tc>
      </w:tr>
      <w:tr w:rsidR="00EB67BB" w:rsidRPr="00FD7779" w:rsidTr="000328D7">
        <w:trPr>
          <w:trHeight w:val="300"/>
        </w:trPr>
        <w:tc>
          <w:tcPr>
            <w:tcW w:w="9895" w:type="dxa"/>
            <w:gridSpan w:val="3"/>
          </w:tcPr>
          <w:p w:rsidR="00EB67BB" w:rsidRPr="00FD7779" w:rsidRDefault="00EB67BB" w:rsidP="00EB67BB">
            <w:pPr>
              <w:jc w:val="center"/>
              <w:rPr>
                <w:rFonts w:ascii="Arial" w:hAnsi="Arial" w:cs="Arial"/>
                <w:b/>
                <w:bCs/>
                <w:kern w:val="2"/>
                <w:szCs w:val="24"/>
              </w:rPr>
            </w:pPr>
            <w:r w:rsidRPr="00FD7779">
              <w:rPr>
                <w:rFonts w:ascii="Arial" w:hAnsi="Arial" w:cs="Arial"/>
                <w:b/>
                <w:bCs/>
                <w:kern w:val="2"/>
                <w:szCs w:val="24"/>
              </w:rPr>
              <w:t>12. SUTARTIES NUTRAUKIMAS</w:t>
            </w:r>
          </w:p>
        </w:tc>
      </w:tr>
      <w:tr w:rsidR="00EB67BB" w:rsidRPr="00FD7779" w:rsidTr="00020B94">
        <w:trPr>
          <w:trHeight w:val="300"/>
        </w:trPr>
        <w:tc>
          <w:tcPr>
            <w:tcW w:w="2853" w:type="dxa"/>
          </w:tcPr>
          <w:p w:rsidR="00EB67BB" w:rsidRPr="00FD7779" w:rsidRDefault="00EB67BB" w:rsidP="00EB67BB">
            <w:pPr>
              <w:rPr>
                <w:rFonts w:ascii="Arial" w:hAnsi="Arial" w:cs="Arial"/>
                <w:b/>
                <w:bCs/>
                <w:kern w:val="2"/>
                <w:szCs w:val="24"/>
              </w:rPr>
            </w:pPr>
            <w:r w:rsidRPr="00FD7779">
              <w:rPr>
                <w:rFonts w:ascii="Arial" w:hAnsi="Arial" w:cs="Arial"/>
                <w:b/>
                <w:bCs/>
                <w:kern w:val="2"/>
                <w:szCs w:val="24"/>
              </w:rPr>
              <w:t>12.1. Sutarties nutraukimo pagrindai</w:t>
            </w:r>
          </w:p>
        </w:tc>
        <w:tc>
          <w:tcPr>
            <w:tcW w:w="7042" w:type="dxa"/>
            <w:gridSpan w:val="2"/>
          </w:tcPr>
          <w:p w:rsidR="00EB67BB" w:rsidRPr="00FD7779" w:rsidRDefault="00EB67BB" w:rsidP="00EB67BB">
            <w:pPr>
              <w:jc w:val="both"/>
              <w:rPr>
                <w:rFonts w:ascii="Arial" w:hAnsi="Arial" w:cs="Arial"/>
                <w:color w:val="4472C4"/>
                <w:kern w:val="2"/>
                <w:szCs w:val="24"/>
              </w:rPr>
            </w:pPr>
            <w:r w:rsidRPr="00FD7779">
              <w:rPr>
                <w:rFonts w:ascii="Arial" w:hAnsi="Arial" w:cs="Arial"/>
                <w:kern w:val="2"/>
                <w:szCs w:val="24"/>
              </w:rPr>
              <w:t>Sutartis gali būti nutraukiama rašytiniu Šalių susitarimu arba vienašališkai, Bendrosiose sąlygose nustatyta tvarka.</w:t>
            </w:r>
          </w:p>
        </w:tc>
      </w:tr>
      <w:tr w:rsidR="00EB67BB" w:rsidRPr="00FD7779" w:rsidTr="00020B94">
        <w:trPr>
          <w:trHeight w:val="300"/>
        </w:trPr>
        <w:tc>
          <w:tcPr>
            <w:tcW w:w="2853" w:type="dxa"/>
          </w:tcPr>
          <w:p w:rsidR="00EB67BB" w:rsidRPr="00FD7779" w:rsidRDefault="00EB67BB" w:rsidP="00EB67BB">
            <w:pPr>
              <w:rPr>
                <w:rFonts w:ascii="Arial" w:hAnsi="Arial" w:cs="Arial"/>
                <w:b/>
                <w:bCs/>
                <w:kern w:val="2"/>
                <w:szCs w:val="24"/>
              </w:rPr>
            </w:pPr>
            <w:r w:rsidRPr="00FD7779">
              <w:rPr>
                <w:rFonts w:ascii="Arial" w:hAnsi="Arial" w:cs="Arial"/>
                <w:b/>
                <w:bCs/>
                <w:kern w:val="2"/>
                <w:szCs w:val="24"/>
              </w:rPr>
              <w:t>12.2. Esminiai Sutarties pažeidimai</w:t>
            </w:r>
          </w:p>
          <w:p w:rsidR="00EB67BB" w:rsidRPr="00FD7779" w:rsidRDefault="00EB67BB" w:rsidP="00EB67BB">
            <w:pPr>
              <w:rPr>
                <w:rFonts w:ascii="Arial" w:hAnsi="Arial" w:cs="Arial"/>
                <w:b/>
                <w:bCs/>
                <w:kern w:val="2"/>
                <w:szCs w:val="24"/>
              </w:rPr>
            </w:pPr>
          </w:p>
        </w:tc>
        <w:tc>
          <w:tcPr>
            <w:tcW w:w="7042" w:type="dxa"/>
            <w:gridSpan w:val="2"/>
          </w:tcPr>
          <w:p w:rsidR="00DB5614" w:rsidRDefault="00DB5614" w:rsidP="00EB67BB">
            <w:pPr>
              <w:tabs>
                <w:tab w:val="left" w:pos="567"/>
                <w:tab w:val="left" w:pos="851"/>
                <w:tab w:val="left" w:pos="992"/>
                <w:tab w:val="left" w:pos="1134"/>
              </w:tabs>
              <w:spacing w:line="257" w:lineRule="auto"/>
              <w:jc w:val="both"/>
              <w:rPr>
                <w:rFonts w:ascii="Arial" w:eastAsia="Arial" w:hAnsi="Arial" w:cs="Arial"/>
                <w:kern w:val="2"/>
                <w:szCs w:val="24"/>
              </w:rPr>
            </w:pPr>
            <w:r w:rsidRPr="00DB5614">
              <w:rPr>
                <w:rFonts w:ascii="Arial" w:eastAsia="Arial" w:hAnsi="Arial" w:cs="Arial"/>
                <w:kern w:val="2"/>
                <w:szCs w:val="24"/>
              </w:rPr>
              <w:t>12.2.1. jeigu Tiekėjas nevykdo prisiimtų įsipareigojimų už Sutartyje nustatyt</w:t>
            </w:r>
            <w:r>
              <w:rPr>
                <w:rFonts w:ascii="Arial" w:eastAsia="Arial" w:hAnsi="Arial" w:cs="Arial"/>
                <w:kern w:val="2"/>
                <w:szCs w:val="24"/>
              </w:rPr>
              <w:t>us Sutarties įkainius;</w:t>
            </w:r>
          </w:p>
          <w:p w:rsidR="00DB5614" w:rsidRPr="00DB5614" w:rsidRDefault="00DB5614" w:rsidP="00944DDA">
            <w:pPr>
              <w:tabs>
                <w:tab w:val="left" w:pos="567"/>
                <w:tab w:val="left" w:pos="851"/>
                <w:tab w:val="left" w:pos="992"/>
                <w:tab w:val="left" w:pos="1134"/>
              </w:tabs>
              <w:spacing w:line="257" w:lineRule="auto"/>
              <w:jc w:val="both"/>
              <w:rPr>
                <w:rFonts w:ascii="Arial" w:eastAsia="Arial" w:hAnsi="Arial" w:cs="Arial"/>
                <w:kern w:val="2"/>
                <w:szCs w:val="24"/>
              </w:rPr>
            </w:pPr>
            <w:r>
              <w:rPr>
                <w:rFonts w:ascii="Arial" w:eastAsia="Arial" w:hAnsi="Arial" w:cs="Arial"/>
                <w:kern w:val="2"/>
                <w:szCs w:val="24"/>
              </w:rPr>
              <w:t>12.2</w:t>
            </w:r>
            <w:r w:rsidRPr="00105F7D">
              <w:rPr>
                <w:rFonts w:ascii="Arial" w:eastAsia="Arial" w:hAnsi="Arial" w:cs="Arial"/>
                <w:kern w:val="2"/>
                <w:szCs w:val="24"/>
              </w:rPr>
              <w:t xml:space="preserve">.2. jeigu Tiekėjas Prekėms netaiko </w:t>
            </w:r>
            <w:r w:rsidR="00105F7D">
              <w:rPr>
                <w:rFonts w:ascii="Arial" w:eastAsia="Arial" w:hAnsi="Arial" w:cs="Arial"/>
                <w:kern w:val="2"/>
                <w:szCs w:val="24"/>
              </w:rPr>
              <w:t xml:space="preserve">arba taiko mažesnio dydžio nuolaidas nei nurodyta </w:t>
            </w:r>
            <w:r w:rsidR="00944DDA">
              <w:rPr>
                <w:rFonts w:ascii="Arial" w:eastAsia="Arial" w:hAnsi="Arial" w:cs="Arial"/>
                <w:kern w:val="2"/>
                <w:szCs w:val="24"/>
              </w:rPr>
              <w:t>P</w:t>
            </w:r>
            <w:r w:rsidRPr="00105F7D">
              <w:rPr>
                <w:rFonts w:ascii="Arial" w:eastAsia="Arial" w:hAnsi="Arial" w:cs="Arial"/>
                <w:kern w:val="2"/>
                <w:szCs w:val="24"/>
              </w:rPr>
              <w:t>asiūlyme</w:t>
            </w:r>
            <w:r w:rsidR="00105F7D">
              <w:rPr>
                <w:rFonts w:ascii="Arial" w:eastAsia="Arial" w:hAnsi="Arial" w:cs="Arial"/>
                <w:kern w:val="2"/>
                <w:szCs w:val="24"/>
              </w:rPr>
              <w:t>.</w:t>
            </w:r>
          </w:p>
        </w:tc>
      </w:tr>
      <w:tr w:rsidR="00EB67BB" w:rsidRPr="00FD7779" w:rsidTr="000328D7">
        <w:trPr>
          <w:trHeight w:val="300"/>
        </w:trPr>
        <w:tc>
          <w:tcPr>
            <w:tcW w:w="9895" w:type="dxa"/>
            <w:gridSpan w:val="3"/>
          </w:tcPr>
          <w:p w:rsidR="00EB67BB" w:rsidRPr="001E5CC2" w:rsidRDefault="00EB67BB" w:rsidP="001E5CC2">
            <w:pPr>
              <w:jc w:val="center"/>
              <w:rPr>
                <w:rFonts w:ascii="Arial" w:hAnsi="Arial" w:cs="Arial"/>
                <w:b/>
                <w:bCs/>
                <w:kern w:val="2"/>
                <w:szCs w:val="24"/>
              </w:rPr>
            </w:pPr>
            <w:r w:rsidRPr="00FD7779">
              <w:rPr>
                <w:rFonts w:ascii="Arial" w:hAnsi="Arial" w:cs="Arial"/>
                <w:b/>
                <w:bCs/>
                <w:kern w:val="2"/>
                <w:szCs w:val="24"/>
              </w:rPr>
              <w:t>13. APLINKOSAUGINIAI IR SOCIALINIAI KRITERIJAI</w:t>
            </w:r>
          </w:p>
        </w:tc>
      </w:tr>
      <w:tr w:rsidR="00EB67BB" w:rsidRPr="00FD7779" w:rsidTr="00020B94">
        <w:trPr>
          <w:trHeight w:val="300"/>
        </w:trPr>
        <w:tc>
          <w:tcPr>
            <w:tcW w:w="2853" w:type="dxa"/>
          </w:tcPr>
          <w:p w:rsidR="00EB67BB" w:rsidRPr="00FD7779" w:rsidRDefault="00EB67BB" w:rsidP="00EB67BB">
            <w:pPr>
              <w:rPr>
                <w:rFonts w:ascii="Arial" w:hAnsi="Arial" w:cs="Arial"/>
                <w:b/>
                <w:bCs/>
                <w:kern w:val="2"/>
                <w:szCs w:val="24"/>
              </w:rPr>
            </w:pPr>
            <w:r w:rsidRPr="00FD7779">
              <w:rPr>
                <w:rFonts w:ascii="Arial" w:hAnsi="Arial" w:cs="Arial"/>
                <w:b/>
                <w:bCs/>
                <w:kern w:val="2"/>
                <w:szCs w:val="24"/>
              </w:rPr>
              <w:t>13.1. Aplinkosauginių kriterijų nustatymo teisinis pagrindas</w:t>
            </w:r>
          </w:p>
        </w:tc>
        <w:tc>
          <w:tcPr>
            <w:tcW w:w="7042" w:type="dxa"/>
            <w:gridSpan w:val="2"/>
          </w:tcPr>
          <w:p w:rsidR="00AD2B56" w:rsidRDefault="00EB67BB" w:rsidP="007F2C77">
            <w:pPr>
              <w:jc w:val="both"/>
              <w:rPr>
                <w:rFonts w:ascii="Arial" w:hAnsi="Arial" w:cs="Arial"/>
                <w:color w:val="000000"/>
                <w:kern w:val="2"/>
                <w:szCs w:val="24"/>
                <w:shd w:val="clear" w:color="auto" w:fill="FFFFFF"/>
              </w:rPr>
            </w:pPr>
            <w:r w:rsidRPr="00944DDA">
              <w:rPr>
                <w:rFonts w:ascii="Arial" w:hAnsi="Arial" w:cs="Arial"/>
                <w:color w:val="000000"/>
                <w:kern w:val="2"/>
                <w:szCs w:val="24"/>
                <w:shd w:val="clear" w:color="auto" w:fill="FFFFFF"/>
              </w:rPr>
              <w:t>Aplinkosauginiai kriterijai Prek</w:t>
            </w:r>
            <w:r w:rsidR="00944DDA">
              <w:rPr>
                <w:rFonts w:ascii="Arial" w:hAnsi="Arial" w:cs="Arial"/>
                <w:color w:val="000000"/>
                <w:kern w:val="2"/>
                <w:szCs w:val="24"/>
                <w:shd w:val="clear" w:color="auto" w:fill="FFFFFF"/>
              </w:rPr>
              <w:t>ėms</w:t>
            </w:r>
            <w:r w:rsidRPr="00944DDA">
              <w:rPr>
                <w:rFonts w:ascii="Arial" w:hAnsi="Arial" w:cs="Arial"/>
                <w:color w:val="000000"/>
                <w:kern w:val="2"/>
                <w:szCs w:val="24"/>
                <w:shd w:val="clear" w:color="auto" w:fill="FFFFFF"/>
              </w:rPr>
              <w:t xml:space="preserve"> nustatomi vadovaujantis Aplinkos </w:t>
            </w:r>
            <w:r w:rsidRPr="007F2C77">
              <w:rPr>
                <w:rFonts w:ascii="Arial" w:hAnsi="Arial" w:cs="Arial"/>
                <w:color w:val="000000"/>
                <w:kern w:val="2"/>
                <w:szCs w:val="24"/>
                <w:shd w:val="clear" w:color="auto" w:fill="FFFFFF"/>
              </w:rPr>
              <w:t>apsaugos kriterijų taikymo, vykdant žaliuosius pirkimus, tvarkos aprašo, patvirtinto 2011 m. birželio 28 d. įsakymu D1-508 „Dėl Aplinkos apsaugos kriterijų taikymo, vykdant žaliuosius pirkimus, tvarkos aprašo patvirtinimo“ (to</w:t>
            </w:r>
            <w:r w:rsidR="00253879">
              <w:rPr>
                <w:rFonts w:ascii="Arial" w:hAnsi="Arial" w:cs="Arial"/>
                <w:color w:val="000000"/>
                <w:kern w:val="2"/>
                <w:szCs w:val="24"/>
                <w:shd w:val="clear" w:color="auto" w:fill="FFFFFF"/>
              </w:rPr>
              <w:t xml:space="preserve">liau – Tvarkos aprašas) </w:t>
            </w:r>
            <w:r w:rsidRPr="007F2C77">
              <w:rPr>
                <w:rFonts w:ascii="Arial" w:hAnsi="Arial" w:cs="Arial"/>
                <w:color w:val="000000"/>
                <w:kern w:val="2"/>
                <w:szCs w:val="24"/>
                <w:shd w:val="clear" w:color="auto" w:fill="FFFFFF"/>
              </w:rPr>
              <w:t>4.4.</w:t>
            </w:r>
            <w:r w:rsidR="00944DDA" w:rsidRPr="007F2C77">
              <w:rPr>
                <w:rFonts w:ascii="Arial" w:hAnsi="Arial" w:cs="Arial"/>
                <w:color w:val="000000"/>
                <w:kern w:val="2"/>
                <w:szCs w:val="24"/>
                <w:shd w:val="clear" w:color="auto" w:fill="FFFFFF"/>
              </w:rPr>
              <w:t>4</w:t>
            </w:r>
            <w:r w:rsidR="007F2C77" w:rsidRPr="007F2C77">
              <w:rPr>
                <w:rFonts w:ascii="Arial" w:hAnsi="Arial" w:cs="Arial"/>
                <w:color w:val="000000"/>
                <w:kern w:val="2"/>
                <w:szCs w:val="24"/>
                <w:shd w:val="clear" w:color="auto" w:fill="FFFFFF"/>
              </w:rPr>
              <w:t xml:space="preserve"> papunkčiu</w:t>
            </w:r>
            <w:r w:rsidR="00253879">
              <w:rPr>
                <w:rFonts w:ascii="Arial" w:hAnsi="Arial" w:cs="Arial"/>
                <w:color w:val="000000"/>
                <w:kern w:val="2"/>
                <w:szCs w:val="24"/>
                <w:shd w:val="clear" w:color="auto" w:fill="FFFFFF"/>
              </w:rPr>
              <w:t xml:space="preserve">: </w:t>
            </w:r>
            <w:r w:rsidR="007F2C77" w:rsidRPr="007F2C77">
              <w:rPr>
                <w:rFonts w:ascii="Arial" w:hAnsi="Arial" w:cs="Arial"/>
                <w:color w:val="000000"/>
                <w:kern w:val="2"/>
                <w:szCs w:val="24"/>
                <w:shd w:val="clear" w:color="auto" w:fill="FFFFFF"/>
              </w:rPr>
              <w:t>Prekės, kurios patenka į Ap</w:t>
            </w:r>
            <w:r w:rsidR="007F2C77">
              <w:rPr>
                <w:rFonts w:ascii="Arial" w:hAnsi="Arial" w:cs="Arial"/>
                <w:color w:val="000000"/>
                <w:kern w:val="2"/>
                <w:szCs w:val="24"/>
                <w:shd w:val="clear" w:color="auto" w:fill="FFFFFF"/>
              </w:rPr>
              <w:t xml:space="preserve">rašo </w:t>
            </w:r>
            <w:r w:rsidR="007F2C77" w:rsidRPr="007F2C77">
              <w:rPr>
                <w:rFonts w:ascii="Arial" w:hAnsi="Arial" w:cs="Arial"/>
                <w:color w:val="000000"/>
                <w:kern w:val="2"/>
                <w:szCs w:val="24"/>
                <w:shd w:val="clear" w:color="auto" w:fill="FFFFFF"/>
              </w:rPr>
              <w:t>1 priede nurodytą Produktų, kurių viešiesiems pirkimams ir pirkimams taikytini minimalūs aplinkos apsaugos kriterijai, sąrašą, turi atitikti visus konkrečiam produktui nustatytus minimalius aplinkos apsaugos kriterijus, nurodytus Aprašo 2 priede.</w:t>
            </w:r>
          </w:p>
          <w:p w:rsidR="00AD2B56" w:rsidRPr="00AD2B56" w:rsidRDefault="00AD2B56" w:rsidP="007F2C77">
            <w:pPr>
              <w:jc w:val="both"/>
              <w:rPr>
                <w:rFonts w:ascii="Arial" w:hAnsi="Arial" w:cs="Arial"/>
                <w:bCs/>
                <w:kern w:val="2"/>
                <w:szCs w:val="24"/>
              </w:rPr>
            </w:pPr>
            <w:r w:rsidRPr="00AD2B56">
              <w:rPr>
                <w:rFonts w:ascii="Arial" w:hAnsi="Arial" w:cs="Arial"/>
                <w:bCs/>
                <w:kern w:val="2"/>
                <w:szCs w:val="24"/>
              </w:rPr>
              <w:t>Nustačius, kad Tiekėjas šiame papunktyje nustatyto kriterijaus (-jų) nesilaiko, Tiekėjui taikoma Specialiųjų sąlygų 9.5 punkte nurodyto dydžio bauda.</w:t>
            </w:r>
          </w:p>
        </w:tc>
      </w:tr>
      <w:tr w:rsidR="00EB67BB" w:rsidRPr="00FD7779" w:rsidTr="00020B94">
        <w:trPr>
          <w:trHeight w:val="300"/>
        </w:trPr>
        <w:tc>
          <w:tcPr>
            <w:tcW w:w="2853" w:type="dxa"/>
          </w:tcPr>
          <w:p w:rsidR="00EB67BB" w:rsidRPr="00FD7779" w:rsidRDefault="00EB67BB" w:rsidP="00EB67BB">
            <w:pPr>
              <w:rPr>
                <w:rFonts w:ascii="Arial" w:hAnsi="Arial" w:cs="Arial"/>
                <w:b/>
                <w:bCs/>
                <w:kern w:val="2"/>
                <w:szCs w:val="24"/>
              </w:rPr>
            </w:pPr>
            <w:r w:rsidRPr="00FD7779">
              <w:rPr>
                <w:rFonts w:ascii="Arial" w:hAnsi="Arial" w:cs="Arial"/>
                <w:b/>
                <w:bCs/>
                <w:kern w:val="2"/>
                <w:szCs w:val="24"/>
              </w:rPr>
              <w:t>13.2.  Su perkamomis Prekėmis susiję socialiniai kriterijai</w:t>
            </w:r>
          </w:p>
        </w:tc>
        <w:tc>
          <w:tcPr>
            <w:tcW w:w="7042" w:type="dxa"/>
            <w:gridSpan w:val="2"/>
          </w:tcPr>
          <w:p w:rsidR="00EB67BB" w:rsidRPr="00FD7779" w:rsidRDefault="00EB67BB" w:rsidP="00EB67BB">
            <w:pPr>
              <w:rPr>
                <w:rFonts w:ascii="Arial" w:hAnsi="Arial" w:cs="Arial"/>
                <w:color w:val="000000"/>
                <w:kern w:val="2"/>
                <w:szCs w:val="24"/>
                <w:shd w:val="clear" w:color="auto" w:fill="FFFFFF"/>
              </w:rPr>
            </w:pPr>
            <w:r w:rsidRPr="00FD7779">
              <w:rPr>
                <w:rFonts w:ascii="Arial" w:hAnsi="Arial" w:cs="Arial"/>
                <w:color w:val="000000"/>
                <w:kern w:val="2"/>
                <w:szCs w:val="24"/>
                <w:shd w:val="clear" w:color="auto" w:fill="FFFFFF"/>
              </w:rPr>
              <w:t>Netaikoma</w:t>
            </w:r>
          </w:p>
          <w:p w:rsidR="00EB67BB" w:rsidRPr="00FD7779" w:rsidRDefault="00EB67BB" w:rsidP="00EB67BB">
            <w:pPr>
              <w:rPr>
                <w:rFonts w:ascii="Arial" w:hAnsi="Arial" w:cs="Arial"/>
                <w:color w:val="0070C0"/>
                <w:kern w:val="2"/>
                <w:szCs w:val="24"/>
              </w:rPr>
            </w:pPr>
          </w:p>
        </w:tc>
      </w:tr>
      <w:tr w:rsidR="00EB67BB" w:rsidRPr="00FD7779" w:rsidTr="000328D7">
        <w:trPr>
          <w:trHeight w:val="300"/>
        </w:trPr>
        <w:tc>
          <w:tcPr>
            <w:tcW w:w="9895" w:type="dxa"/>
            <w:gridSpan w:val="3"/>
          </w:tcPr>
          <w:p w:rsidR="00EB67BB" w:rsidRPr="00FD7779" w:rsidRDefault="00EB67BB" w:rsidP="00EB67BB">
            <w:pPr>
              <w:jc w:val="center"/>
              <w:rPr>
                <w:rFonts w:ascii="Arial" w:hAnsi="Arial" w:cs="Arial"/>
                <w:b/>
                <w:bCs/>
                <w:kern w:val="2"/>
                <w:szCs w:val="24"/>
              </w:rPr>
            </w:pPr>
            <w:r w:rsidRPr="00FD7779">
              <w:rPr>
                <w:rFonts w:ascii="Arial" w:hAnsi="Arial" w:cs="Arial"/>
                <w:b/>
                <w:bCs/>
                <w:kern w:val="2"/>
                <w:szCs w:val="24"/>
              </w:rPr>
              <w:t xml:space="preserve">14. BENDRŲJŲ SĄLYGŲ PAKEITIMAI IR PAPILDYMAI </w:t>
            </w:r>
          </w:p>
          <w:p w:rsidR="00EB67BB" w:rsidRPr="00FD7779" w:rsidRDefault="00EB67BB" w:rsidP="00EB67BB">
            <w:pPr>
              <w:jc w:val="center"/>
              <w:rPr>
                <w:rFonts w:ascii="Arial" w:hAnsi="Arial" w:cs="Arial"/>
                <w:kern w:val="2"/>
                <w:szCs w:val="24"/>
              </w:rPr>
            </w:pPr>
            <w:r w:rsidRPr="00FD7779">
              <w:rPr>
                <w:rFonts w:ascii="Arial" w:hAnsi="Arial" w:cs="Arial"/>
                <w:kern w:val="2"/>
                <w:szCs w:val="24"/>
              </w:rPr>
              <w:t xml:space="preserve">(jeigu būtina dėl konkretaus Sutarties dalyko specifikos) </w:t>
            </w:r>
          </w:p>
        </w:tc>
      </w:tr>
      <w:tr w:rsidR="00EB67BB" w:rsidRPr="00FD7779" w:rsidTr="00020B94">
        <w:trPr>
          <w:trHeight w:val="300"/>
        </w:trPr>
        <w:tc>
          <w:tcPr>
            <w:tcW w:w="2853" w:type="dxa"/>
          </w:tcPr>
          <w:p w:rsidR="00EB67BB" w:rsidRPr="00FD7779" w:rsidRDefault="00EB67BB" w:rsidP="00EB67BB">
            <w:pPr>
              <w:rPr>
                <w:rFonts w:ascii="Arial" w:hAnsi="Arial" w:cs="Arial"/>
                <w:b/>
                <w:bCs/>
                <w:kern w:val="2"/>
                <w:szCs w:val="24"/>
              </w:rPr>
            </w:pPr>
            <w:r w:rsidRPr="00FD7779">
              <w:rPr>
                <w:rFonts w:ascii="Arial" w:hAnsi="Arial" w:cs="Arial"/>
                <w:b/>
                <w:bCs/>
                <w:kern w:val="2"/>
                <w:szCs w:val="24"/>
              </w:rPr>
              <w:t xml:space="preserve">14.1. </w:t>
            </w:r>
          </w:p>
        </w:tc>
        <w:tc>
          <w:tcPr>
            <w:tcW w:w="7042" w:type="dxa"/>
            <w:gridSpan w:val="2"/>
          </w:tcPr>
          <w:p w:rsidR="00EB67BB" w:rsidRPr="00FD7779" w:rsidRDefault="00EB67BB" w:rsidP="00EB67BB">
            <w:pPr>
              <w:jc w:val="both"/>
              <w:rPr>
                <w:rFonts w:ascii="Arial" w:hAnsi="Arial" w:cs="Arial"/>
                <w:kern w:val="2"/>
                <w:szCs w:val="24"/>
              </w:rPr>
            </w:pPr>
            <w:r w:rsidRPr="00FD7779">
              <w:rPr>
                <w:rFonts w:ascii="Arial" w:hAnsi="Arial" w:cs="Arial"/>
                <w:kern w:val="2"/>
                <w:szCs w:val="24"/>
              </w:rPr>
              <w:t xml:space="preserve">Šalys susitaria pakeisti nurodytą Sutarties Bendrųjų sąlygų punktą ir išdėstyti jį nauja redakcija: </w:t>
            </w:r>
            <w:r w:rsidRPr="00FD7779">
              <w:rPr>
                <w:rFonts w:ascii="Arial" w:hAnsi="Arial" w:cs="Arial"/>
                <w:i/>
                <w:kern w:val="2"/>
                <w:szCs w:val="24"/>
              </w:rPr>
              <w:t>netaikoma</w:t>
            </w:r>
            <w:r w:rsidRPr="00FD7779">
              <w:rPr>
                <w:rFonts w:ascii="Arial" w:hAnsi="Arial" w:cs="Arial"/>
                <w:kern w:val="2"/>
                <w:szCs w:val="24"/>
              </w:rPr>
              <w:t>.</w:t>
            </w:r>
          </w:p>
        </w:tc>
      </w:tr>
      <w:tr w:rsidR="00EB67BB" w:rsidRPr="00FD7779" w:rsidTr="00020B94">
        <w:trPr>
          <w:trHeight w:val="300"/>
        </w:trPr>
        <w:tc>
          <w:tcPr>
            <w:tcW w:w="2853" w:type="dxa"/>
          </w:tcPr>
          <w:p w:rsidR="00EB67BB" w:rsidRPr="00FD7779" w:rsidRDefault="00EB67BB" w:rsidP="00EB67BB">
            <w:pPr>
              <w:rPr>
                <w:rFonts w:ascii="Arial" w:hAnsi="Arial" w:cs="Arial"/>
                <w:b/>
                <w:bCs/>
                <w:kern w:val="2"/>
                <w:szCs w:val="24"/>
              </w:rPr>
            </w:pPr>
            <w:r w:rsidRPr="00FD7779">
              <w:rPr>
                <w:rFonts w:ascii="Arial" w:hAnsi="Arial" w:cs="Arial"/>
                <w:b/>
                <w:bCs/>
                <w:kern w:val="2"/>
                <w:szCs w:val="24"/>
              </w:rPr>
              <w:t>14.2.</w:t>
            </w:r>
          </w:p>
        </w:tc>
        <w:tc>
          <w:tcPr>
            <w:tcW w:w="7042" w:type="dxa"/>
            <w:gridSpan w:val="2"/>
          </w:tcPr>
          <w:p w:rsidR="00EB67BB" w:rsidRPr="00FD7779" w:rsidRDefault="00EB67BB" w:rsidP="00EB67BB">
            <w:pPr>
              <w:jc w:val="both"/>
              <w:rPr>
                <w:rFonts w:ascii="Arial" w:hAnsi="Arial" w:cs="Arial"/>
                <w:kern w:val="2"/>
                <w:szCs w:val="24"/>
              </w:rPr>
            </w:pPr>
            <w:r w:rsidRPr="00FD7779">
              <w:rPr>
                <w:rFonts w:ascii="Arial" w:hAnsi="Arial" w:cs="Arial"/>
                <w:kern w:val="2"/>
                <w:szCs w:val="24"/>
              </w:rPr>
              <w:t xml:space="preserve">Šalys susitaria papildyti Sutarties Bendrąsias sąlygas nurodytu punktu, tačiau kitų punktų numeracijos nekeisti: </w:t>
            </w:r>
            <w:r w:rsidRPr="00FD7779">
              <w:rPr>
                <w:rFonts w:ascii="Arial" w:hAnsi="Arial" w:cs="Arial"/>
                <w:i/>
                <w:kern w:val="2"/>
                <w:szCs w:val="24"/>
              </w:rPr>
              <w:t>netaikoma</w:t>
            </w:r>
            <w:r w:rsidRPr="00FD7779">
              <w:rPr>
                <w:rFonts w:ascii="Arial" w:hAnsi="Arial" w:cs="Arial"/>
                <w:kern w:val="2"/>
                <w:szCs w:val="24"/>
              </w:rPr>
              <w:t>.</w:t>
            </w:r>
          </w:p>
        </w:tc>
      </w:tr>
      <w:tr w:rsidR="00EB67BB" w:rsidRPr="00FD7779" w:rsidTr="00020B94">
        <w:trPr>
          <w:trHeight w:val="300"/>
        </w:trPr>
        <w:tc>
          <w:tcPr>
            <w:tcW w:w="2853" w:type="dxa"/>
          </w:tcPr>
          <w:p w:rsidR="00EB67BB" w:rsidRPr="00FD7779" w:rsidRDefault="00EB67BB" w:rsidP="00EB67BB">
            <w:pPr>
              <w:rPr>
                <w:rFonts w:ascii="Arial" w:hAnsi="Arial" w:cs="Arial"/>
                <w:b/>
                <w:bCs/>
                <w:kern w:val="2"/>
                <w:szCs w:val="24"/>
              </w:rPr>
            </w:pPr>
            <w:r w:rsidRPr="00FD7779">
              <w:rPr>
                <w:rFonts w:ascii="Arial" w:hAnsi="Arial" w:cs="Arial"/>
                <w:b/>
                <w:bCs/>
                <w:kern w:val="2"/>
                <w:szCs w:val="24"/>
              </w:rPr>
              <w:t>14.3.</w:t>
            </w:r>
          </w:p>
        </w:tc>
        <w:tc>
          <w:tcPr>
            <w:tcW w:w="7042" w:type="dxa"/>
            <w:gridSpan w:val="2"/>
          </w:tcPr>
          <w:p w:rsidR="00EB67BB" w:rsidRPr="00FD7779" w:rsidRDefault="00EB67BB" w:rsidP="00EB67BB">
            <w:pPr>
              <w:jc w:val="both"/>
              <w:rPr>
                <w:rFonts w:ascii="Arial" w:hAnsi="Arial" w:cs="Arial"/>
                <w:kern w:val="2"/>
                <w:szCs w:val="24"/>
              </w:rPr>
            </w:pPr>
            <w:r w:rsidRPr="00FD7779">
              <w:rPr>
                <w:rFonts w:ascii="Arial" w:hAnsi="Arial" w:cs="Arial"/>
                <w:kern w:val="2"/>
                <w:szCs w:val="24"/>
              </w:rPr>
              <w:t xml:space="preserve">Šalys susitaria išbraukti nurodytą Sutarties Bendrųjų sąlygų punktą, tačiau kitų punktų numeracijos nekeisti: </w:t>
            </w:r>
            <w:r w:rsidRPr="00FD7779">
              <w:rPr>
                <w:rFonts w:ascii="Arial" w:hAnsi="Arial" w:cs="Arial"/>
                <w:i/>
                <w:kern w:val="2"/>
                <w:szCs w:val="24"/>
              </w:rPr>
              <w:t>netaikoma</w:t>
            </w:r>
            <w:r w:rsidRPr="00FD7779">
              <w:rPr>
                <w:rFonts w:ascii="Arial" w:hAnsi="Arial" w:cs="Arial"/>
                <w:kern w:val="2"/>
                <w:szCs w:val="24"/>
              </w:rPr>
              <w:t>.</w:t>
            </w:r>
          </w:p>
        </w:tc>
      </w:tr>
      <w:tr w:rsidR="00EB67BB" w:rsidRPr="00FD7779" w:rsidTr="00020B94">
        <w:trPr>
          <w:trHeight w:val="300"/>
        </w:trPr>
        <w:tc>
          <w:tcPr>
            <w:tcW w:w="2853" w:type="dxa"/>
          </w:tcPr>
          <w:p w:rsidR="00EB67BB" w:rsidRPr="00FD7779" w:rsidRDefault="00EB67BB" w:rsidP="00EB67BB">
            <w:pPr>
              <w:rPr>
                <w:rFonts w:ascii="Arial" w:hAnsi="Arial" w:cs="Arial"/>
                <w:b/>
                <w:bCs/>
                <w:kern w:val="2"/>
                <w:szCs w:val="24"/>
              </w:rPr>
            </w:pPr>
            <w:r w:rsidRPr="00FD7779">
              <w:rPr>
                <w:rFonts w:ascii="Arial" w:hAnsi="Arial" w:cs="Arial"/>
                <w:b/>
                <w:bCs/>
                <w:kern w:val="2"/>
                <w:szCs w:val="24"/>
              </w:rPr>
              <w:t>14.4.</w:t>
            </w:r>
          </w:p>
        </w:tc>
        <w:tc>
          <w:tcPr>
            <w:tcW w:w="7042" w:type="dxa"/>
            <w:gridSpan w:val="2"/>
          </w:tcPr>
          <w:p w:rsidR="00EB67BB" w:rsidRPr="00FD7779" w:rsidRDefault="00EB67BB" w:rsidP="00EB67BB">
            <w:pPr>
              <w:jc w:val="both"/>
              <w:rPr>
                <w:rFonts w:ascii="Arial" w:hAnsi="Arial" w:cs="Arial"/>
                <w:color w:val="0070C0"/>
                <w:kern w:val="2"/>
                <w:szCs w:val="24"/>
              </w:rPr>
            </w:pPr>
            <w:r w:rsidRPr="00FD7779">
              <w:rPr>
                <w:rFonts w:ascii="Arial" w:hAnsi="Arial" w:cs="Arial"/>
                <w:kern w:val="2"/>
                <w:szCs w:val="24"/>
              </w:rPr>
              <w:t xml:space="preserve">Netaikoma </w:t>
            </w:r>
          </w:p>
        </w:tc>
      </w:tr>
      <w:tr w:rsidR="00EB67BB" w:rsidRPr="00FD7779" w:rsidTr="00020B94">
        <w:trPr>
          <w:trHeight w:val="300"/>
        </w:trPr>
        <w:tc>
          <w:tcPr>
            <w:tcW w:w="2853" w:type="dxa"/>
          </w:tcPr>
          <w:p w:rsidR="00EB67BB" w:rsidRPr="00FD7779" w:rsidRDefault="00EB67BB" w:rsidP="00EB67BB">
            <w:pPr>
              <w:rPr>
                <w:rFonts w:ascii="Arial" w:hAnsi="Arial" w:cs="Arial"/>
                <w:b/>
                <w:bCs/>
                <w:kern w:val="2"/>
                <w:szCs w:val="24"/>
              </w:rPr>
            </w:pPr>
            <w:r w:rsidRPr="00FD7779">
              <w:rPr>
                <w:rFonts w:ascii="Arial" w:hAnsi="Arial" w:cs="Arial"/>
                <w:b/>
                <w:bCs/>
                <w:kern w:val="2"/>
                <w:szCs w:val="24"/>
              </w:rPr>
              <w:t>14.5.</w:t>
            </w:r>
          </w:p>
        </w:tc>
        <w:tc>
          <w:tcPr>
            <w:tcW w:w="7042" w:type="dxa"/>
            <w:gridSpan w:val="2"/>
          </w:tcPr>
          <w:p w:rsidR="00EB67BB" w:rsidRPr="00FD7779" w:rsidRDefault="00EB67BB" w:rsidP="00EB67BB">
            <w:pPr>
              <w:jc w:val="both"/>
              <w:rPr>
                <w:rFonts w:ascii="Arial" w:hAnsi="Arial" w:cs="Arial"/>
                <w:kern w:val="2"/>
                <w:szCs w:val="24"/>
              </w:rPr>
            </w:pPr>
            <w:r w:rsidRPr="00FD7779">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EB67BB" w:rsidRPr="00FD7779" w:rsidTr="000328D7">
        <w:trPr>
          <w:trHeight w:val="300"/>
        </w:trPr>
        <w:tc>
          <w:tcPr>
            <w:tcW w:w="9895" w:type="dxa"/>
            <w:gridSpan w:val="3"/>
          </w:tcPr>
          <w:p w:rsidR="00EB67BB" w:rsidRPr="00FD7779" w:rsidRDefault="00EB67BB" w:rsidP="00EB67BB">
            <w:pPr>
              <w:jc w:val="center"/>
              <w:rPr>
                <w:rFonts w:ascii="Arial" w:hAnsi="Arial" w:cs="Arial"/>
                <w:b/>
                <w:bCs/>
                <w:kern w:val="2"/>
                <w:szCs w:val="24"/>
              </w:rPr>
            </w:pPr>
            <w:r w:rsidRPr="00FD7779">
              <w:rPr>
                <w:rFonts w:ascii="Arial" w:hAnsi="Arial" w:cs="Arial"/>
                <w:b/>
                <w:bCs/>
                <w:kern w:val="2"/>
                <w:szCs w:val="24"/>
              </w:rPr>
              <w:t>15. SUTARTIES PRIEDAI</w:t>
            </w:r>
          </w:p>
        </w:tc>
      </w:tr>
      <w:tr w:rsidR="00EB67BB" w:rsidRPr="00FD7779" w:rsidTr="00020B94">
        <w:trPr>
          <w:trHeight w:val="300"/>
        </w:trPr>
        <w:tc>
          <w:tcPr>
            <w:tcW w:w="2853" w:type="dxa"/>
          </w:tcPr>
          <w:p w:rsidR="00EB67BB" w:rsidRPr="00FD7779" w:rsidRDefault="00EB67BB" w:rsidP="00EB67BB">
            <w:pPr>
              <w:jc w:val="center"/>
              <w:rPr>
                <w:rFonts w:ascii="Arial" w:hAnsi="Arial" w:cs="Arial"/>
                <w:b/>
                <w:bCs/>
                <w:kern w:val="2"/>
                <w:szCs w:val="24"/>
              </w:rPr>
            </w:pPr>
            <w:r w:rsidRPr="00FD7779">
              <w:rPr>
                <w:rFonts w:ascii="Arial" w:hAnsi="Arial" w:cs="Arial"/>
                <w:b/>
                <w:bCs/>
                <w:kern w:val="2"/>
                <w:szCs w:val="24"/>
              </w:rPr>
              <w:t>15.1. Priedas Nr. 1</w:t>
            </w:r>
          </w:p>
        </w:tc>
        <w:tc>
          <w:tcPr>
            <w:tcW w:w="7042" w:type="dxa"/>
            <w:gridSpan w:val="2"/>
          </w:tcPr>
          <w:p w:rsidR="00EB67BB" w:rsidRPr="00FD7779" w:rsidRDefault="00E96637" w:rsidP="00EB67BB">
            <w:pPr>
              <w:jc w:val="both"/>
              <w:rPr>
                <w:rFonts w:ascii="Arial" w:hAnsi="Arial" w:cs="Arial"/>
                <w:bCs/>
                <w:kern w:val="2"/>
                <w:szCs w:val="24"/>
              </w:rPr>
            </w:pPr>
            <w:r>
              <w:rPr>
                <w:rFonts w:ascii="Arial" w:hAnsi="Arial" w:cs="Arial"/>
                <w:bCs/>
                <w:kern w:val="2"/>
                <w:szCs w:val="24"/>
              </w:rPr>
              <w:t>Pasiūlymas</w:t>
            </w:r>
          </w:p>
        </w:tc>
      </w:tr>
      <w:tr w:rsidR="00EB67BB" w:rsidRPr="00FD7779" w:rsidTr="000328D7">
        <w:tc>
          <w:tcPr>
            <w:tcW w:w="9895" w:type="dxa"/>
            <w:gridSpan w:val="3"/>
          </w:tcPr>
          <w:p w:rsidR="00EB67BB" w:rsidRPr="00FD7779" w:rsidRDefault="00EB67BB" w:rsidP="00EB67BB">
            <w:pPr>
              <w:jc w:val="center"/>
              <w:rPr>
                <w:rFonts w:ascii="Arial" w:hAnsi="Arial" w:cs="Arial"/>
                <w:b/>
                <w:bCs/>
                <w:kern w:val="2"/>
                <w:szCs w:val="24"/>
              </w:rPr>
            </w:pPr>
            <w:r w:rsidRPr="00FD7779">
              <w:rPr>
                <w:rFonts w:ascii="Arial" w:hAnsi="Arial" w:cs="Arial"/>
                <w:b/>
                <w:bCs/>
                <w:kern w:val="2"/>
                <w:szCs w:val="24"/>
              </w:rPr>
              <w:t>16. ŠALIŲ ATSTOVŲ PARAŠAI</w:t>
            </w:r>
          </w:p>
        </w:tc>
      </w:tr>
      <w:tr w:rsidR="00EB67BB" w:rsidRPr="00FD7779" w:rsidTr="000328D7">
        <w:tc>
          <w:tcPr>
            <w:tcW w:w="4874" w:type="dxa"/>
            <w:gridSpan w:val="2"/>
            <w:tcBorders>
              <w:top w:val="single" w:sz="4" w:space="0" w:color="auto"/>
              <w:left w:val="single" w:sz="4" w:space="0" w:color="auto"/>
              <w:bottom w:val="single" w:sz="4" w:space="0" w:color="auto"/>
              <w:right w:val="single" w:sz="4" w:space="0" w:color="auto"/>
            </w:tcBorders>
          </w:tcPr>
          <w:p w:rsidR="00EB67BB" w:rsidRPr="00FD7779" w:rsidRDefault="00EB67BB" w:rsidP="00EB67BB">
            <w:pPr>
              <w:jc w:val="center"/>
              <w:rPr>
                <w:rFonts w:ascii="Arial" w:hAnsi="Arial" w:cs="Arial"/>
                <w:b/>
                <w:bCs/>
                <w:kern w:val="2"/>
                <w:szCs w:val="24"/>
              </w:rPr>
            </w:pPr>
            <w:r w:rsidRPr="00FD7779">
              <w:rPr>
                <w:rFonts w:ascii="Arial" w:hAnsi="Arial" w:cs="Arial"/>
                <w:b/>
                <w:bCs/>
                <w:kern w:val="2"/>
                <w:szCs w:val="24"/>
              </w:rPr>
              <w:t>PIRKĖJAS</w:t>
            </w:r>
          </w:p>
        </w:tc>
        <w:tc>
          <w:tcPr>
            <w:tcW w:w="5021" w:type="dxa"/>
            <w:tcBorders>
              <w:top w:val="single" w:sz="4" w:space="0" w:color="auto"/>
              <w:left w:val="single" w:sz="4" w:space="0" w:color="auto"/>
              <w:bottom w:val="single" w:sz="4" w:space="0" w:color="auto"/>
              <w:right w:val="single" w:sz="4" w:space="0" w:color="auto"/>
            </w:tcBorders>
          </w:tcPr>
          <w:p w:rsidR="00EB67BB" w:rsidRPr="00FD7779" w:rsidRDefault="00EB67BB" w:rsidP="00EB67BB">
            <w:pPr>
              <w:jc w:val="center"/>
              <w:rPr>
                <w:rFonts w:ascii="Arial" w:hAnsi="Arial" w:cs="Arial"/>
                <w:b/>
                <w:bCs/>
                <w:kern w:val="2"/>
                <w:szCs w:val="24"/>
              </w:rPr>
            </w:pPr>
            <w:r w:rsidRPr="00FD7779">
              <w:rPr>
                <w:rFonts w:ascii="Arial" w:hAnsi="Arial" w:cs="Arial"/>
                <w:b/>
                <w:bCs/>
                <w:kern w:val="2"/>
                <w:szCs w:val="24"/>
              </w:rPr>
              <w:t>TIEKĖJAS</w:t>
            </w:r>
          </w:p>
        </w:tc>
      </w:tr>
      <w:tr w:rsidR="00EB67BB" w:rsidRPr="00FD7779" w:rsidTr="000328D7">
        <w:tc>
          <w:tcPr>
            <w:tcW w:w="4874" w:type="dxa"/>
            <w:gridSpan w:val="2"/>
            <w:tcBorders>
              <w:top w:val="single" w:sz="4" w:space="0" w:color="auto"/>
              <w:left w:val="single" w:sz="4" w:space="0" w:color="auto"/>
              <w:bottom w:val="single" w:sz="4" w:space="0" w:color="auto"/>
              <w:right w:val="single" w:sz="4" w:space="0" w:color="auto"/>
            </w:tcBorders>
          </w:tcPr>
          <w:p w:rsidR="00EB67BB" w:rsidRPr="00FD7779" w:rsidRDefault="00EB67BB" w:rsidP="00EB67BB">
            <w:pPr>
              <w:jc w:val="center"/>
              <w:rPr>
                <w:rFonts w:ascii="Arial" w:hAnsi="Arial" w:cs="Arial"/>
                <w:color w:val="4472C4"/>
                <w:kern w:val="2"/>
                <w:szCs w:val="24"/>
              </w:rPr>
            </w:pPr>
            <w:r w:rsidRPr="00FD7779">
              <w:rPr>
                <w:rFonts w:ascii="Arial" w:hAnsi="Arial" w:cs="Arial"/>
                <w:color w:val="4472C4"/>
                <w:kern w:val="2"/>
                <w:szCs w:val="24"/>
              </w:rPr>
              <w:t>(nurodomos atstovo pareigos, vardas, pavardė)</w:t>
            </w:r>
          </w:p>
        </w:tc>
        <w:tc>
          <w:tcPr>
            <w:tcW w:w="5021" w:type="dxa"/>
            <w:tcBorders>
              <w:top w:val="single" w:sz="4" w:space="0" w:color="auto"/>
              <w:left w:val="single" w:sz="4" w:space="0" w:color="auto"/>
              <w:bottom w:val="single" w:sz="4" w:space="0" w:color="auto"/>
              <w:right w:val="single" w:sz="4" w:space="0" w:color="auto"/>
            </w:tcBorders>
          </w:tcPr>
          <w:p w:rsidR="00EB67BB" w:rsidRPr="00FD7779" w:rsidRDefault="00EB67BB" w:rsidP="00EB67BB">
            <w:pPr>
              <w:jc w:val="center"/>
              <w:rPr>
                <w:rFonts w:ascii="Arial" w:hAnsi="Arial" w:cs="Arial"/>
                <w:b/>
                <w:bCs/>
                <w:kern w:val="2"/>
                <w:szCs w:val="24"/>
              </w:rPr>
            </w:pPr>
            <w:r w:rsidRPr="00FD7779">
              <w:rPr>
                <w:rFonts w:ascii="Arial" w:hAnsi="Arial" w:cs="Arial"/>
                <w:color w:val="4472C4"/>
                <w:kern w:val="2"/>
                <w:szCs w:val="24"/>
              </w:rPr>
              <w:t>(nurodomos atstovo pareigos, vardas, pavardė)</w:t>
            </w:r>
          </w:p>
        </w:tc>
      </w:tr>
      <w:tr w:rsidR="00EB67BB" w:rsidRPr="00FD7779" w:rsidTr="000328D7">
        <w:tc>
          <w:tcPr>
            <w:tcW w:w="4874" w:type="dxa"/>
            <w:gridSpan w:val="2"/>
            <w:tcBorders>
              <w:top w:val="single" w:sz="4" w:space="0" w:color="auto"/>
              <w:left w:val="single" w:sz="4" w:space="0" w:color="auto"/>
              <w:bottom w:val="single" w:sz="4" w:space="0" w:color="auto"/>
              <w:right w:val="single" w:sz="4" w:space="0" w:color="auto"/>
            </w:tcBorders>
          </w:tcPr>
          <w:p w:rsidR="00EB67BB" w:rsidRPr="00FD7779" w:rsidRDefault="00EB67BB" w:rsidP="00EB67BB">
            <w:pPr>
              <w:jc w:val="center"/>
              <w:rPr>
                <w:rFonts w:ascii="Arial" w:hAnsi="Arial" w:cs="Arial"/>
                <w:b/>
                <w:bCs/>
                <w:color w:val="4472C4"/>
                <w:kern w:val="2"/>
                <w:szCs w:val="24"/>
              </w:rPr>
            </w:pPr>
            <w:r w:rsidRPr="00FD7779">
              <w:rPr>
                <w:rFonts w:ascii="Arial" w:hAnsi="Arial" w:cs="Arial"/>
                <w:b/>
                <w:bCs/>
                <w:color w:val="4472C4"/>
                <w:kern w:val="2"/>
                <w:szCs w:val="24"/>
              </w:rPr>
              <w:t>(parašas)</w:t>
            </w:r>
          </w:p>
        </w:tc>
        <w:tc>
          <w:tcPr>
            <w:tcW w:w="5021" w:type="dxa"/>
            <w:tcBorders>
              <w:top w:val="single" w:sz="4" w:space="0" w:color="auto"/>
              <w:left w:val="single" w:sz="4" w:space="0" w:color="auto"/>
              <w:bottom w:val="single" w:sz="4" w:space="0" w:color="auto"/>
              <w:right w:val="single" w:sz="4" w:space="0" w:color="auto"/>
            </w:tcBorders>
          </w:tcPr>
          <w:p w:rsidR="00EB67BB" w:rsidRPr="00FD7779" w:rsidRDefault="00EB67BB" w:rsidP="00EB67BB">
            <w:pPr>
              <w:jc w:val="center"/>
              <w:rPr>
                <w:rFonts w:ascii="Arial" w:hAnsi="Arial" w:cs="Arial"/>
                <w:b/>
                <w:bCs/>
                <w:color w:val="4472C4"/>
                <w:kern w:val="2"/>
                <w:szCs w:val="24"/>
              </w:rPr>
            </w:pPr>
            <w:r w:rsidRPr="00FD7779">
              <w:rPr>
                <w:rFonts w:ascii="Arial" w:hAnsi="Arial" w:cs="Arial"/>
                <w:b/>
                <w:bCs/>
                <w:color w:val="4472C4"/>
                <w:kern w:val="2"/>
                <w:szCs w:val="24"/>
              </w:rPr>
              <w:t>(parašas)</w:t>
            </w:r>
          </w:p>
        </w:tc>
      </w:tr>
    </w:tbl>
    <w:p w:rsidR="004D52D1" w:rsidRPr="00FD7779" w:rsidRDefault="004D52D1">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rsidR="004D52D1" w:rsidRPr="00FD7779" w:rsidRDefault="003732BE">
      <w:pPr>
        <w:jc w:val="center"/>
        <w:rPr>
          <w:rFonts w:ascii="Arial" w:hAnsi="Arial" w:cs="Arial"/>
          <w:szCs w:val="24"/>
        </w:rPr>
      </w:pPr>
      <w:r w:rsidRPr="00FD7779">
        <w:rPr>
          <w:rFonts w:ascii="Arial" w:hAnsi="Arial" w:cs="Arial"/>
          <w:color w:val="000000"/>
          <w:szCs w:val="24"/>
        </w:rPr>
        <w:t>_______________</w:t>
      </w:r>
    </w:p>
    <w:p w:rsidR="004D52D1" w:rsidRPr="00FD7779" w:rsidRDefault="004D52D1">
      <w:pPr>
        <w:spacing w:line="259" w:lineRule="auto"/>
        <w:rPr>
          <w:rFonts w:ascii="Arial" w:hAnsi="Arial" w:cs="Arial"/>
          <w:szCs w:val="24"/>
        </w:rPr>
      </w:pPr>
    </w:p>
    <w:p w:rsidR="004D52D1" w:rsidRPr="00FD7779" w:rsidRDefault="004D52D1">
      <w:pPr>
        <w:rPr>
          <w:rFonts w:ascii="Arial" w:hAnsi="Arial" w:cs="Arial"/>
          <w:szCs w:val="24"/>
        </w:rPr>
      </w:pPr>
    </w:p>
    <w:p w:rsidR="007D5745" w:rsidRPr="00FD7779" w:rsidRDefault="007D5745">
      <w:pPr>
        <w:rPr>
          <w:rFonts w:ascii="Arial" w:hAnsi="Arial" w:cs="Arial"/>
          <w:szCs w:val="24"/>
        </w:rPr>
      </w:pPr>
    </w:p>
    <w:p w:rsidR="007D5745" w:rsidRPr="00FD7779" w:rsidRDefault="007D5745">
      <w:pPr>
        <w:rPr>
          <w:rFonts w:ascii="Arial" w:hAnsi="Arial" w:cs="Arial"/>
          <w:szCs w:val="24"/>
        </w:rPr>
      </w:pPr>
    </w:p>
    <w:p w:rsidR="007D5745" w:rsidRPr="00FD7779" w:rsidRDefault="007D5745">
      <w:pPr>
        <w:rPr>
          <w:rFonts w:ascii="Arial" w:hAnsi="Arial" w:cs="Arial"/>
          <w:szCs w:val="24"/>
        </w:rPr>
      </w:pPr>
    </w:p>
    <w:p w:rsidR="007D5745" w:rsidRPr="00FD7779" w:rsidRDefault="007D5745">
      <w:pPr>
        <w:rPr>
          <w:rFonts w:ascii="Arial" w:hAnsi="Arial" w:cs="Arial"/>
          <w:szCs w:val="24"/>
        </w:rPr>
      </w:pPr>
    </w:p>
    <w:p w:rsidR="00787889" w:rsidRPr="00FD7779" w:rsidRDefault="00787889">
      <w:pPr>
        <w:rPr>
          <w:rFonts w:ascii="Arial" w:hAnsi="Arial" w:cs="Arial"/>
          <w:szCs w:val="24"/>
        </w:rPr>
      </w:pPr>
    </w:p>
    <w:p w:rsidR="007D5745" w:rsidRPr="00FD7779" w:rsidRDefault="007D5745">
      <w:pPr>
        <w:rPr>
          <w:rFonts w:ascii="Arial" w:hAnsi="Arial" w:cs="Arial"/>
          <w:szCs w:val="24"/>
        </w:rPr>
      </w:pPr>
    </w:p>
    <w:p w:rsidR="007D5745" w:rsidRPr="00FD7779" w:rsidRDefault="007D5745">
      <w:pPr>
        <w:rPr>
          <w:rFonts w:ascii="Arial" w:hAnsi="Arial" w:cs="Arial"/>
          <w:szCs w:val="24"/>
        </w:rPr>
      </w:pPr>
    </w:p>
    <w:p w:rsidR="007D5745" w:rsidRPr="00FD7779" w:rsidRDefault="007D5745">
      <w:pPr>
        <w:rPr>
          <w:rFonts w:ascii="Arial" w:hAnsi="Arial" w:cs="Arial"/>
          <w:szCs w:val="24"/>
        </w:rPr>
      </w:pPr>
    </w:p>
    <w:p w:rsidR="00D60B18" w:rsidRPr="00FD7779" w:rsidRDefault="00D60B18">
      <w:pPr>
        <w:rPr>
          <w:rFonts w:ascii="Arial" w:hAnsi="Arial" w:cs="Arial"/>
          <w:szCs w:val="24"/>
        </w:rPr>
      </w:pPr>
    </w:p>
    <w:p w:rsidR="00DF759B" w:rsidRPr="00FD7779" w:rsidRDefault="00DF759B">
      <w:pPr>
        <w:rPr>
          <w:rFonts w:ascii="Arial" w:hAnsi="Arial" w:cs="Arial"/>
          <w:szCs w:val="24"/>
        </w:rPr>
      </w:pPr>
    </w:p>
    <w:p w:rsidR="00DF759B" w:rsidRPr="00FD7779" w:rsidRDefault="00DF759B">
      <w:pPr>
        <w:rPr>
          <w:rFonts w:ascii="Arial" w:hAnsi="Arial" w:cs="Arial"/>
          <w:szCs w:val="24"/>
        </w:rPr>
      </w:pPr>
    </w:p>
    <w:p w:rsidR="00DF759B" w:rsidRPr="00FD7779" w:rsidRDefault="00DF759B">
      <w:pPr>
        <w:rPr>
          <w:rFonts w:ascii="Arial" w:hAnsi="Arial" w:cs="Arial"/>
          <w:szCs w:val="24"/>
        </w:rPr>
      </w:pPr>
    </w:p>
    <w:p w:rsidR="00DF759B" w:rsidRPr="00FD7779" w:rsidRDefault="00DF759B">
      <w:pPr>
        <w:rPr>
          <w:rFonts w:ascii="Arial" w:hAnsi="Arial" w:cs="Arial"/>
          <w:szCs w:val="24"/>
        </w:rPr>
      </w:pPr>
    </w:p>
    <w:p w:rsidR="00DF759B" w:rsidRPr="00FD7779" w:rsidRDefault="00DF759B">
      <w:pPr>
        <w:rPr>
          <w:rFonts w:ascii="Arial" w:hAnsi="Arial" w:cs="Arial"/>
          <w:szCs w:val="24"/>
        </w:rPr>
      </w:pPr>
    </w:p>
    <w:p w:rsidR="00DF759B" w:rsidRDefault="00DF759B">
      <w:pPr>
        <w:rPr>
          <w:rFonts w:ascii="Arial" w:hAnsi="Arial" w:cs="Arial"/>
          <w:szCs w:val="24"/>
        </w:rPr>
      </w:pPr>
    </w:p>
    <w:p w:rsidR="00253879" w:rsidRDefault="00253879">
      <w:pPr>
        <w:rPr>
          <w:rFonts w:ascii="Arial" w:hAnsi="Arial" w:cs="Arial"/>
          <w:szCs w:val="24"/>
        </w:rPr>
      </w:pPr>
    </w:p>
    <w:p w:rsidR="00253879" w:rsidRPr="00FD7779" w:rsidRDefault="00253879">
      <w:pPr>
        <w:rPr>
          <w:rFonts w:ascii="Arial" w:hAnsi="Arial" w:cs="Arial"/>
          <w:szCs w:val="24"/>
        </w:rPr>
      </w:pPr>
    </w:p>
    <w:p w:rsidR="00DF759B" w:rsidRPr="00FD7779" w:rsidRDefault="00DF759B">
      <w:pPr>
        <w:rPr>
          <w:rFonts w:ascii="Arial" w:hAnsi="Arial" w:cs="Arial"/>
          <w:szCs w:val="24"/>
        </w:rPr>
      </w:pPr>
    </w:p>
    <w:p w:rsidR="00DF759B" w:rsidRPr="00FD7779" w:rsidRDefault="00DF759B">
      <w:pPr>
        <w:rPr>
          <w:rFonts w:ascii="Arial" w:hAnsi="Arial" w:cs="Arial"/>
          <w:szCs w:val="24"/>
        </w:rPr>
      </w:pPr>
    </w:p>
    <w:p w:rsidR="00DF759B" w:rsidRPr="00FD7779" w:rsidRDefault="00DF759B">
      <w:pPr>
        <w:rPr>
          <w:rFonts w:ascii="Arial" w:hAnsi="Arial" w:cs="Arial"/>
          <w:szCs w:val="24"/>
        </w:rPr>
      </w:pPr>
    </w:p>
    <w:p w:rsidR="007D5745" w:rsidRPr="00FD7779" w:rsidRDefault="007D5745" w:rsidP="006D7D78">
      <w:pPr>
        <w:tabs>
          <w:tab w:val="left" w:pos="6120"/>
        </w:tabs>
        <w:ind w:left="5940"/>
        <w:textAlignment w:val="center"/>
        <w:rPr>
          <w:rFonts w:ascii="Arial" w:hAnsi="Arial" w:cs="Arial"/>
          <w:color w:val="000000"/>
          <w:szCs w:val="24"/>
        </w:rPr>
      </w:pPr>
      <w:r w:rsidRPr="00FD7779">
        <w:rPr>
          <w:rFonts w:ascii="Arial" w:hAnsi="Arial" w:cs="Arial"/>
          <w:color w:val="000000"/>
          <w:szCs w:val="24"/>
        </w:rPr>
        <w:t>PATVIRTINTA</w:t>
      </w:r>
    </w:p>
    <w:p w:rsidR="007D5745" w:rsidRPr="00FD7779" w:rsidRDefault="007D5745" w:rsidP="006D7D78">
      <w:pPr>
        <w:tabs>
          <w:tab w:val="left" w:pos="6120"/>
        </w:tabs>
        <w:ind w:left="5940"/>
        <w:textAlignment w:val="center"/>
        <w:rPr>
          <w:rFonts w:ascii="Arial" w:hAnsi="Arial" w:cs="Arial"/>
          <w:color w:val="000000"/>
          <w:szCs w:val="24"/>
        </w:rPr>
      </w:pPr>
      <w:r w:rsidRPr="00FD7779">
        <w:rPr>
          <w:rFonts w:ascii="Arial" w:hAnsi="Arial" w:cs="Arial"/>
          <w:color w:val="000000"/>
          <w:szCs w:val="24"/>
        </w:rPr>
        <w:t>Viešųjų pirkimų tarnybos direktoriaus</w:t>
      </w:r>
      <w:r w:rsidR="006D7D78" w:rsidRPr="00FD7779">
        <w:rPr>
          <w:rFonts w:ascii="Arial" w:hAnsi="Arial" w:cs="Arial"/>
          <w:color w:val="000000"/>
          <w:szCs w:val="24"/>
        </w:rPr>
        <w:t xml:space="preserve"> </w:t>
      </w:r>
      <w:r w:rsidRPr="00FD7779">
        <w:rPr>
          <w:rFonts w:ascii="Arial" w:hAnsi="Arial" w:cs="Arial"/>
          <w:color w:val="000000"/>
          <w:szCs w:val="24"/>
        </w:rPr>
        <w:t>2024</w:t>
      </w:r>
      <w:r w:rsidR="006D7D78" w:rsidRPr="00FD7779">
        <w:rPr>
          <w:rFonts w:ascii="Arial" w:hAnsi="Arial" w:cs="Arial"/>
          <w:color w:val="000000"/>
          <w:szCs w:val="24"/>
        </w:rPr>
        <w:t xml:space="preserve"> </w:t>
      </w:r>
      <w:r w:rsidRPr="00FD7779">
        <w:rPr>
          <w:rFonts w:ascii="Arial" w:hAnsi="Arial" w:cs="Arial"/>
          <w:color w:val="000000"/>
          <w:szCs w:val="24"/>
        </w:rPr>
        <w:t>m. vasario 8</w:t>
      </w:r>
      <w:r w:rsidR="006D7D78" w:rsidRPr="00FD7779">
        <w:rPr>
          <w:rFonts w:ascii="Arial" w:hAnsi="Arial" w:cs="Arial"/>
          <w:color w:val="000000"/>
          <w:szCs w:val="24"/>
        </w:rPr>
        <w:t xml:space="preserve"> </w:t>
      </w:r>
      <w:r w:rsidRPr="00FD7779">
        <w:rPr>
          <w:rFonts w:ascii="Arial" w:hAnsi="Arial" w:cs="Arial"/>
          <w:color w:val="000000"/>
          <w:szCs w:val="24"/>
        </w:rPr>
        <w:t>d. įsakymu Nr.</w:t>
      </w:r>
      <w:r w:rsidR="006D7D78" w:rsidRPr="00FD7779">
        <w:rPr>
          <w:rFonts w:ascii="Arial" w:hAnsi="Arial" w:cs="Arial"/>
          <w:color w:val="000000"/>
          <w:szCs w:val="24"/>
        </w:rPr>
        <w:t xml:space="preserve"> </w:t>
      </w:r>
      <w:r w:rsidRPr="00FD7779">
        <w:rPr>
          <w:rFonts w:ascii="Arial" w:hAnsi="Arial" w:cs="Arial"/>
          <w:color w:val="000000"/>
          <w:szCs w:val="24"/>
        </w:rPr>
        <w:t>1S-19</w:t>
      </w:r>
      <w:r w:rsidR="006D7D78" w:rsidRPr="00FD7779">
        <w:rPr>
          <w:rFonts w:ascii="Arial" w:hAnsi="Arial" w:cs="Arial"/>
          <w:color w:val="000000"/>
          <w:szCs w:val="24"/>
        </w:rPr>
        <w:t xml:space="preserve"> </w:t>
      </w:r>
      <w:r w:rsidRPr="00FD7779">
        <w:rPr>
          <w:rFonts w:ascii="Arial" w:hAnsi="Arial" w:cs="Arial"/>
          <w:color w:val="000000"/>
          <w:szCs w:val="24"/>
        </w:rPr>
        <w:t>(Viešųjų pirkimų tarnybos direktoriaus</w:t>
      </w:r>
      <w:r w:rsidR="006D7D78" w:rsidRPr="00FD7779">
        <w:rPr>
          <w:rFonts w:ascii="Arial" w:hAnsi="Arial" w:cs="Arial"/>
          <w:color w:val="000000"/>
          <w:szCs w:val="24"/>
        </w:rPr>
        <w:t xml:space="preserve"> 2025 m. balandžio 17 d. įsakymo Nr. </w:t>
      </w:r>
      <w:r w:rsidRPr="00FD7779">
        <w:rPr>
          <w:rFonts w:ascii="Arial" w:hAnsi="Arial" w:cs="Arial"/>
          <w:color w:val="000000"/>
          <w:szCs w:val="24"/>
        </w:rPr>
        <w:t>1S-51</w:t>
      </w:r>
      <w:r w:rsidR="006D7D78" w:rsidRPr="00FD7779">
        <w:rPr>
          <w:rFonts w:ascii="Arial" w:hAnsi="Arial" w:cs="Arial"/>
          <w:color w:val="000000"/>
          <w:szCs w:val="24"/>
        </w:rPr>
        <w:t xml:space="preserve"> </w:t>
      </w:r>
      <w:r w:rsidRPr="00FD7779">
        <w:rPr>
          <w:rFonts w:ascii="Arial" w:hAnsi="Arial" w:cs="Arial"/>
          <w:color w:val="000000"/>
          <w:szCs w:val="24"/>
        </w:rPr>
        <w:t>redakcija)</w:t>
      </w:r>
    </w:p>
    <w:p w:rsidR="007D5745" w:rsidRPr="00FD7779" w:rsidRDefault="007D5745" w:rsidP="007D5745">
      <w:pPr>
        <w:ind w:firstLine="4820"/>
        <w:textAlignment w:val="center"/>
        <w:rPr>
          <w:rFonts w:ascii="Arial" w:hAnsi="Arial" w:cs="Arial"/>
          <w:color w:val="000000"/>
          <w:szCs w:val="24"/>
        </w:rPr>
      </w:pPr>
    </w:p>
    <w:p w:rsidR="007D5745" w:rsidRPr="00FD7779" w:rsidRDefault="007D5745" w:rsidP="007D5745">
      <w:pPr>
        <w:ind w:firstLine="4820"/>
        <w:textAlignment w:val="center"/>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PREKIŲ PIRKIMO</w:t>
      </w:r>
      <w:r w:rsidRPr="00FD7779">
        <w:rPr>
          <w:rFonts w:ascii="Arial" w:hAnsi="Arial" w:cs="Arial"/>
          <w:color w:val="000000"/>
          <w:szCs w:val="24"/>
        </w:rPr>
        <w:t>–</w:t>
      </w:r>
      <w:r w:rsidRPr="00FD7779">
        <w:rPr>
          <w:rFonts w:ascii="Arial" w:hAnsi="Arial" w:cs="Arial"/>
          <w:b/>
          <w:bCs/>
          <w:caps/>
          <w:color w:val="000000"/>
          <w:szCs w:val="24"/>
        </w:rPr>
        <w:t>PARDAVIMO SUTARTIES BENDROSIOS SĄLYGOS</w:t>
      </w:r>
    </w:p>
    <w:p w:rsidR="007D5745" w:rsidRPr="00FD7779" w:rsidRDefault="007D5745" w:rsidP="007D5745">
      <w:pPr>
        <w:spacing w:line="257" w:lineRule="atLeast"/>
        <w:ind w:firstLine="62"/>
        <w:jc w:val="center"/>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1.  PAGRINDINĖS SĄVOKOS IR SUTARTIES AIŠKINIMAS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1.1. Sąvokos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 Šioje Sutartyje didžiąja raide rašomos sąvokos turi paskiau nurodytas reikšmes: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1.1.1.1. </w:t>
      </w:r>
      <w:r w:rsidRPr="00FD7779">
        <w:rPr>
          <w:rFonts w:ascii="Arial" w:hAnsi="Arial" w:cs="Arial"/>
          <w:b/>
          <w:bCs/>
          <w:color w:val="000000"/>
          <w:szCs w:val="24"/>
        </w:rPr>
        <w:t>Bendrosios sąlygos</w:t>
      </w:r>
      <w:r w:rsidRPr="00FD7779">
        <w:rPr>
          <w:rFonts w:ascii="Arial" w:hAnsi="Arial" w:cs="Arial"/>
          <w:color w:val="000000"/>
          <w:szCs w:val="24"/>
        </w:rPr>
        <w:t> –  Sutarties dalis, kuri vadinasi „Prekių pirkimo–pardavimo sutarties Bendrosios sąlygos“;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1.1.1.2. </w:t>
      </w:r>
      <w:r w:rsidRPr="00FD7779">
        <w:rPr>
          <w:rFonts w:ascii="Arial" w:hAnsi="Arial" w:cs="Arial"/>
          <w:b/>
          <w:bCs/>
          <w:color w:val="000000"/>
          <w:szCs w:val="24"/>
        </w:rPr>
        <w:t>Pirkėjas</w:t>
      </w:r>
      <w:r w:rsidRPr="00FD7779">
        <w:rPr>
          <w:rFonts w:ascii="Arial" w:hAnsi="Arial" w:cs="Arial"/>
          <w:color w:val="000000"/>
          <w:szCs w:val="24"/>
        </w:rPr>
        <w:t> – asmuo, kuris Specialiosiose sąlygose yra įvardytas kaip Pirkėjas, įsigyjantis Specialiosiose sąlygose ir Sutarties prieduose nurodytas Prekes;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1.1.1.3. </w:t>
      </w:r>
      <w:r w:rsidRPr="00FD7779">
        <w:rPr>
          <w:rFonts w:ascii="Arial" w:hAnsi="Arial" w:cs="Arial"/>
          <w:b/>
          <w:bCs/>
          <w:color w:val="000000"/>
          <w:szCs w:val="24"/>
        </w:rPr>
        <w:t>Pradinės sutarties vertė </w:t>
      </w:r>
      <w:r w:rsidRPr="00FD7779">
        <w:rPr>
          <w:rFonts w:ascii="Arial" w:hAnsi="Arial" w:cs="Arial"/>
          <w:color w:val="000000"/>
          <w:szCs w:val="24"/>
        </w:rPr>
        <w:t>– Specialiosiose sąlygose nurodyta</w:t>
      </w:r>
      <w:r w:rsidRPr="00FD7779">
        <w:rPr>
          <w:rFonts w:ascii="Arial" w:hAnsi="Arial" w:cs="Arial"/>
          <w:b/>
          <w:bCs/>
          <w:color w:val="000000"/>
          <w:szCs w:val="24"/>
        </w:rPr>
        <w:t> </w:t>
      </w:r>
      <w:r w:rsidRPr="00FD7779">
        <w:rPr>
          <w:rFonts w:ascii="Arial" w:hAnsi="Arial" w:cs="Arial"/>
          <w:color w:val="000000"/>
          <w:szCs w:val="24"/>
        </w:rPr>
        <w:t>vertė be pridėtinės vertės mokesčio (toliau – PVM);</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1.1.1.4. </w:t>
      </w:r>
      <w:r w:rsidRPr="00FD7779">
        <w:rPr>
          <w:rFonts w:ascii="Arial" w:hAnsi="Arial" w:cs="Arial"/>
          <w:b/>
          <w:bCs/>
          <w:color w:val="000000"/>
          <w:szCs w:val="24"/>
        </w:rPr>
        <w:t>Prekės</w:t>
      </w:r>
      <w:r w:rsidRPr="00FD7779">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1.1.1.5. </w:t>
      </w:r>
      <w:r w:rsidRPr="00FD7779">
        <w:rPr>
          <w:rFonts w:ascii="Arial" w:hAnsi="Arial" w:cs="Arial"/>
          <w:b/>
          <w:bCs/>
          <w:color w:val="000000"/>
          <w:szCs w:val="24"/>
        </w:rPr>
        <w:t>Prekių perdavimo–priėmimo aktas </w:t>
      </w:r>
      <w:r w:rsidRPr="00FD7779">
        <w:rPr>
          <w:rFonts w:ascii="Arial" w:hAnsi="Arial" w:cs="Arial"/>
          <w:color w:val="000000"/>
          <w:szCs w:val="24"/>
        </w:rPr>
        <w:t>– dokumentas,</w:t>
      </w:r>
      <w:r w:rsidRPr="00FD7779">
        <w:rPr>
          <w:rFonts w:ascii="Arial" w:hAnsi="Arial" w:cs="Arial"/>
          <w:b/>
          <w:bCs/>
          <w:color w:val="000000"/>
          <w:szCs w:val="24"/>
        </w:rPr>
        <w:t> </w:t>
      </w:r>
      <w:r w:rsidRPr="00FD7779">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1.1.1.6. </w:t>
      </w:r>
      <w:r w:rsidRPr="00FD7779">
        <w:rPr>
          <w:rFonts w:ascii="Arial" w:hAnsi="Arial" w:cs="Arial"/>
          <w:b/>
          <w:bCs/>
          <w:color w:val="000000"/>
          <w:szCs w:val="24"/>
        </w:rPr>
        <w:t>Prekių trūkumai</w:t>
      </w:r>
      <w:r w:rsidRPr="00FD7779">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1.1.1.7. </w:t>
      </w:r>
      <w:r w:rsidRPr="00FD7779">
        <w:rPr>
          <w:rFonts w:ascii="Arial" w:hAnsi="Arial" w:cs="Arial"/>
          <w:b/>
          <w:bCs/>
          <w:color w:val="000000"/>
          <w:szCs w:val="24"/>
        </w:rPr>
        <w:t>Sąskaita </w:t>
      </w:r>
      <w:r w:rsidRPr="00FD7779">
        <w:rPr>
          <w:rFonts w:ascii="Arial" w:hAnsi="Arial" w:cs="Arial"/>
          <w:color w:val="000000"/>
          <w:szCs w:val="24"/>
        </w:rPr>
        <w:t>–</w:t>
      </w:r>
      <w:r w:rsidRPr="00FD7779">
        <w:rPr>
          <w:rFonts w:ascii="Arial" w:hAnsi="Arial" w:cs="Arial"/>
          <w:b/>
          <w:bCs/>
          <w:color w:val="000000"/>
          <w:szCs w:val="24"/>
        </w:rPr>
        <w:t> </w:t>
      </w:r>
      <w:r w:rsidRPr="00FD7779">
        <w:rPr>
          <w:rFonts w:ascii="Arial" w:hAnsi="Arial" w:cs="Arial"/>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1.1.1.8. </w:t>
      </w:r>
      <w:r w:rsidRPr="00FD7779">
        <w:rPr>
          <w:rFonts w:ascii="Arial" w:hAnsi="Arial" w:cs="Arial"/>
          <w:b/>
          <w:bCs/>
          <w:color w:val="000000"/>
          <w:szCs w:val="24"/>
        </w:rPr>
        <w:t>Specialiosios sąlygos</w:t>
      </w:r>
      <w:r w:rsidRPr="00FD7779">
        <w:rPr>
          <w:rFonts w:ascii="Arial" w:hAnsi="Arial" w:cs="Arial"/>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1.1.1.9. </w:t>
      </w:r>
      <w:r w:rsidRPr="00FD7779">
        <w:rPr>
          <w:rFonts w:ascii="Arial" w:hAnsi="Arial" w:cs="Arial"/>
          <w:b/>
          <w:bCs/>
          <w:color w:val="000000"/>
          <w:szCs w:val="24"/>
        </w:rPr>
        <w:t>Susitarimas </w:t>
      </w:r>
      <w:r w:rsidRPr="00FD7779">
        <w:rPr>
          <w:rFonts w:ascii="Arial" w:hAnsi="Arial" w:cs="Arial"/>
          <w:color w:val="000000"/>
          <w:szCs w:val="24"/>
        </w:rPr>
        <w:t>– tai dokumentas, kurį Šalys sudaro keisdamos Sutarties sąlygas VPĮ leidžiama apimtimi;</w:t>
      </w:r>
    </w:p>
    <w:p w:rsidR="007D5745" w:rsidRPr="00FD7779" w:rsidRDefault="007D5745" w:rsidP="007D5745">
      <w:pPr>
        <w:spacing w:line="257" w:lineRule="atLeast"/>
        <w:jc w:val="both"/>
        <w:rPr>
          <w:rFonts w:ascii="Arial" w:hAnsi="Arial" w:cs="Arial"/>
          <w:szCs w:val="24"/>
        </w:rPr>
      </w:pPr>
      <w:r w:rsidRPr="00FD7779">
        <w:rPr>
          <w:rFonts w:ascii="Arial" w:hAnsi="Arial" w:cs="Arial"/>
          <w:szCs w:val="24"/>
        </w:rPr>
        <w:t>1.1.1.10. </w:t>
      </w:r>
      <w:r w:rsidRPr="00FD7779">
        <w:rPr>
          <w:rFonts w:ascii="Arial" w:hAnsi="Arial" w:cs="Arial"/>
          <w:b/>
          <w:bCs/>
          <w:szCs w:val="24"/>
        </w:rPr>
        <w:t>Sutarties kaina</w:t>
      </w:r>
      <w:r w:rsidRPr="00FD7779">
        <w:rPr>
          <w:rFonts w:ascii="Arial" w:hAnsi="Arial" w:cs="Arial"/>
          <w:szCs w:val="24"/>
        </w:rPr>
        <w:t> – pagal Sutartį Tiekėjui mokėtina suma, įskaitant visus privalomus mokesčius ir išlaidas;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1.1.1.11. </w:t>
      </w:r>
      <w:r w:rsidRPr="00FD7779">
        <w:rPr>
          <w:rFonts w:ascii="Arial" w:hAnsi="Arial" w:cs="Arial"/>
          <w:b/>
          <w:bCs/>
          <w:color w:val="000000"/>
          <w:szCs w:val="24"/>
        </w:rPr>
        <w:t>Sutarties sąlygos </w:t>
      </w:r>
      <w:r w:rsidRPr="00FD7779">
        <w:rPr>
          <w:rFonts w:ascii="Arial" w:hAnsi="Arial" w:cs="Arial"/>
          <w:color w:val="000000"/>
          <w:szCs w:val="24"/>
        </w:rPr>
        <w:t>– Bendrosios sąlygos ir Specialiosios sąlygos kartu;</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1.1.1.12. </w:t>
      </w:r>
      <w:r w:rsidRPr="00FD7779">
        <w:rPr>
          <w:rFonts w:ascii="Arial" w:hAnsi="Arial" w:cs="Arial"/>
          <w:b/>
          <w:bCs/>
          <w:color w:val="000000"/>
          <w:szCs w:val="24"/>
        </w:rPr>
        <w:t>Sutartis </w:t>
      </w:r>
      <w:r w:rsidRPr="00FD7779">
        <w:rPr>
          <w:rFonts w:ascii="Arial" w:hAnsi="Arial" w:cs="Arial"/>
          <w:color w:val="000000"/>
          <w:szCs w:val="24"/>
        </w:rPr>
        <w:t>– Prekių pirkimo–pardavimo sutartis, kurią sudaro Sutarties sąlygos, Specialiosiose sąlygose išvardyti priedai ir Susitarimai;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1.1.1.13. </w:t>
      </w:r>
      <w:r w:rsidRPr="00FD7779">
        <w:rPr>
          <w:rFonts w:ascii="Arial" w:hAnsi="Arial" w:cs="Arial"/>
          <w:b/>
          <w:bCs/>
          <w:color w:val="000000"/>
          <w:szCs w:val="24"/>
        </w:rPr>
        <w:t>Šalis</w:t>
      </w:r>
      <w:r w:rsidRPr="00FD7779">
        <w:rPr>
          <w:rFonts w:ascii="Arial" w:hAnsi="Arial" w:cs="Arial"/>
          <w:color w:val="000000"/>
          <w:szCs w:val="24"/>
        </w:rPr>
        <w:t> – Pirkėjas arba Tiekėjas, kiekvienas atskirai, priklausomai nuo konteksto;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1.1.1.14. </w:t>
      </w:r>
      <w:r w:rsidRPr="00FD7779">
        <w:rPr>
          <w:rFonts w:ascii="Arial" w:hAnsi="Arial" w:cs="Arial"/>
          <w:b/>
          <w:bCs/>
          <w:color w:val="000000"/>
          <w:szCs w:val="24"/>
        </w:rPr>
        <w:t>Šalys</w:t>
      </w:r>
      <w:r w:rsidRPr="00FD7779">
        <w:rPr>
          <w:rFonts w:ascii="Arial" w:hAnsi="Arial" w:cs="Arial"/>
          <w:color w:val="000000"/>
          <w:szCs w:val="24"/>
        </w:rPr>
        <w:t> – Pirkėjas ir Tiekėjas kartu;</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1.1.1.15. </w:t>
      </w:r>
      <w:r w:rsidRPr="00FD7779">
        <w:rPr>
          <w:rFonts w:ascii="Arial" w:hAnsi="Arial" w:cs="Arial"/>
          <w:b/>
          <w:bCs/>
          <w:color w:val="000000"/>
          <w:szCs w:val="24"/>
        </w:rPr>
        <w:t>Tiekėjas</w:t>
      </w:r>
      <w:r w:rsidRPr="00FD7779">
        <w:rPr>
          <w:rFonts w:ascii="Arial" w:hAnsi="Arial" w:cs="Arial"/>
          <w:color w:val="000000"/>
          <w:szCs w:val="24"/>
        </w:rPr>
        <w:t> – asmuo, kuris Specialiosiose sąlygose yra įvardytas kaip Tiekėjas, tiekiantis Specialiosiose sąlygose nurodytas Prekes;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1.1.1.16. </w:t>
      </w:r>
      <w:r w:rsidRPr="00FD7779">
        <w:rPr>
          <w:rFonts w:ascii="Arial" w:hAnsi="Arial" w:cs="Arial"/>
          <w:b/>
          <w:bCs/>
          <w:color w:val="000000"/>
          <w:szCs w:val="24"/>
        </w:rPr>
        <w:t>VPĮ </w:t>
      </w:r>
      <w:r w:rsidRPr="00FD7779">
        <w:rPr>
          <w:rFonts w:ascii="Arial" w:hAnsi="Arial" w:cs="Arial"/>
          <w:color w:val="000000"/>
          <w:szCs w:val="24"/>
        </w:rPr>
        <w:t>– Lietuvos Respublikos viešųjų pirkimų įstatymas.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1.1.1.17. Kitų Sutartyje didžiąja raide rašomų sąvokų reikšmės yra nurodytos Sutarties tekste.</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1.1.1.18. Sutartyje neapibrėžtos sąvokos suprantamos ir aiškinamos taip, kaip jas apibrėžia VPĮ ir kiti įstatymai bei teisės aktai, galiojantys Sutarties sudarymo ir vykdymo metu.</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1.1.1.19. Kitos Sutartyje vartojamos sąvokos ir terminai turi bendrinę reikšmę arba artimiausią Sutarties pobūdžiui specialiąją reikšmę, jei Sutartyje nėra nustatyta ir paaiškinta kitokia jų reikšmė.</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1.2.  Sutarties aiškinimas</w:t>
      </w:r>
    </w:p>
    <w:p w:rsidR="007D5745" w:rsidRPr="00FD7779" w:rsidRDefault="007D5745" w:rsidP="007D5745">
      <w:pPr>
        <w:spacing w:line="257" w:lineRule="atLeast"/>
        <w:ind w:left="792"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1.2.1. Sutartis yra sudaryta ir turi būti aiškinama pagal Lietuvos Respublikos teisės aktus.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1.2.2. Jei Bendrosios sąlygos ir (ar) Specialiosios sąlygos prieštarauja VPĮ ir kitų teisės aktų reikalavimams, taikomos VPĮ ir kitų teisės aktų nuostatos.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1.2.3. Diena Sutartyje reiškia kalendorinę dieną.</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1.2.4. Darbo diena Sutartyje reiškia bet kurią dieną, išskyrus šeštadienį, sekmadienį ir švenčių dienas Lietuvoje, nurodytas Lietuvos Respublikos darbo kodekse.</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1.2.5. Terminai pagal Sutartį yra skaičiuojami metais, mėnesiais, savaitėmis, darbo dienomis, kalendorinėmis dienomis ir valandomis ir minutėmis.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1.2.6. Kvalifikacija, rėmimasis kitų ūkio subjektų pajėgumais, Prekių apimtis, peržiūra suprantami taip, kaip nustatyta VPĮ bei jį įgyvendinančiuose teisės aktuose.</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1.2.8. Informuoti, pranešti, įspėti arba atsakyti reiškia pateikti informaciją, pranešimą, įspėjimą arba atsakymą Bendrosiose ir (ar) Specialiosiose sąlygose nustatyta tvarka.</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1.2.9. Patvirtinti reiškia pateikti patvirtinimą raštu arba pasirašyti dokumentą be išlygų ar su išlygomis, išskyrus atvejus, kai asmuo, pasirašydamas dokumentą, nurodo, jog atsisako jį patvirtinti.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1.2.10. </w:t>
      </w:r>
      <w:r w:rsidRPr="00FD7779">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1.2.11. </w:t>
      </w:r>
      <w:r w:rsidRPr="00FD7779">
        <w:rPr>
          <w:rFonts w:ascii="Arial" w:hAnsi="Arial" w:cs="Arial"/>
          <w:color w:val="000000"/>
          <w:szCs w:val="24"/>
          <w:shd w:val="clear" w:color="auto" w:fill="FFFFFF"/>
        </w:rPr>
        <w:t>Jeigu Sutartyje nurodyta reikšmė skaičiais ir žodžiais skiriasi, vadovaujamasi žodžiais nurodyta reikšme.</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1.2.12. </w:t>
      </w:r>
      <w:r w:rsidRPr="00FD7779">
        <w:rPr>
          <w:rFonts w:ascii="Arial" w:hAnsi="Arial" w:cs="Arial"/>
          <w:color w:val="000000"/>
          <w:szCs w:val="24"/>
          <w:shd w:val="clear" w:color="auto" w:fill="FFFFFF"/>
        </w:rPr>
        <w:t>Jei pateikiamos nuorodos į teisės aktus, turi būti taikomos aktualios teisės aktų redakcijos, jeigu nenurodyta kitaip.</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1.3. Dokumentų viršenybė</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rsidR="007D5745" w:rsidRPr="00FD7779" w:rsidRDefault="007D5745" w:rsidP="007D5745">
      <w:pPr>
        <w:spacing w:line="276" w:lineRule="atLeast"/>
        <w:jc w:val="both"/>
        <w:rPr>
          <w:rFonts w:ascii="Arial" w:hAnsi="Arial" w:cs="Arial"/>
          <w:color w:val="000000"/>
          <w:szCs w:val="24"/>
        </w:rPr>
      </w:pPr>
      <w:r w:rsidRPr="00FD7779">
        <w:rPr>
          <w:rFonts w:ascii="Arial" w:hAnsi="Arial" w:cs="Arial"/>
          <w:color w:val="000000"/>
          <w:szCs w:val="24"/>
        </w:rPr>
        <w:t>1.3.1.1. Techninė specifikacija;</w:t>
      </w:r>
    </w:p>
    <w:p w:rsidR="007D5745" w:rsidRPr="00FD7779" w:rsidRDefault="007D5745" w:rsidP="007D5745">
      <w:pPr>
        <w:spacing w:line="276" w:lineRule="atLeast"/>
        <w:jc w:val="both"/>
        <w:rPr>
          <w:rFonts w:ascii="Arial" w:hAnsi="Arial" w:cs="Arial"/>
          <w:color w:val="000000"/>
          <w:szCs w:val="24"/>
        </w:rPr>
      </w:pPr>
      <w:r w:rsidRPr="00FD7779">
        <w:rPr>
          <w:rFonts w:ascii="Arial" w:hAnsi="Arial" w:cs="Arial"/>
          <w:color w:val="000000"/>
          <w:szCs w:val="24"/>
        </w:rPr>
        <w:t>1.3.1.2. Specialiosios sąlygos;</w:t>
      </w:r>
    </w:p>
    <w:p w:rsidR="007D5745" w:rsidRPr="00FD7779" w:rsidRDefault="007D5745" w:rsidP="007D5745">
      <w:pPr>
        <w:spacing w:line="276" w:lineRule="atLeast"/>
        <w:jc w:val="both"/>
        <w:rPr>
          <w:rFonts w:ascii="Arial" w:hAnsi="Arial" w:cs="Arial"/>
          <w:color w:val="000000"/>
          <w:szCs w:val="24"/>
        </w:rPr>
      </w:pPr>
      <w:r w:rsidRPr="00FD7779">
        <w:rPr>
          <w:rFonts w:ascii="Arial" w:hAnsi="Arial" w:cs="Arial"/>
          <w:color w:val="000000"/>
          <w:szCs w:val="24"/>
        </w:rPr>
        <w:t>1.3.1.3. Bendrosios sąlygos;</w:t>
      </w:r>
    </w:p>
    <w:p w:rsidR="007D5745" w:rsidRPr="00FD7779" w:rsidRDefault="007D5745" w:rsidP="007D5745">
      <w:pPr>
        <w:spacing w:line="276" w:lineRule="atLeast"/>
        <w:jc w:val="both"/>
        <w:rPr>
          <w:rFonts w:ascii="Arial" w:hAnsi="Arial" w:cs="Arial"/>
          <w:color w:val="000000"/>
          <w:szCs w:val="24"/>
        </w:rPr>
      </w:pPr>
      <w:r w:rsidRPr="00FD7779">
        <w:rPr>
          <w:rFonts w:ascii="Arial" w:hAnsi="Arial" w:cs="Arial"/>
          <w:color w:val="000000"/>
          <w:szCs w:val="24"/>
        </w:rPr>
        <w:t>1.3.1.4. Pirkimo dokumentai (išskyrus techninę specifikaciją);</w:t>
      </w:r>
    </w:p>
    <w:p w:rsidR="007D5745" w:rsidRPr="00FD7779" w:rsidRDefault="007D5745" w:rsidP="007D5745">
      <w:pPr>
        <w:spacing w:line="276" w:lineRule="atLeast"/>
        <w:jc w:val="both"/>
        <w:rPr>
          <w:rFonts w:ascii="Arial" w:hAnsi="Arial" w:cs="Arial"/>
          <w:color w:val="000000"/>
          <w:szCs w:val="24"/>
        </w:rPr>
      </w:pPr>
      <w:r w:rsidRPr="00FD7779">
        <w:rPr>
          <w:rFonts w:ascii="Arial" w:hAnsi="Arial" w:cs="Arial"/>
          <w:color w:val="000000"/>
          <w:szCs w:val="24"/>
        </w:rPr>
        <w:t>1.3.1.5. Pasiūlymas;</w:t>
      </w:r>
    </w:p>
    <w:p w:rsidR="007D5745" w:rsidRPr="00FD7779" w:rsidRDefault="007D5745" w:rsidP="007D5745">
      <w:pPr>
        <w:spacing w:line="276" w:lineRule="atLeast"/>
        <w:jc w:val="both"/>
        <w:rPr>
          <w:rFonts w:ascii="Arial" w:hAnsi="Arial" w:cs="Arial"/>
          <w:color w:val="000000"/>
          <w:szCs w:val="24"/>
        </w:rPr>
      </w:pPr>
      <w:r w:rsidRPr="00FD7779">
        <w:rPr>
          <w:rFonts w:ascii="Arial" w:hAnsi="Arial" w:cs="Arial"/>
          <w:color w:val="000000"/>
          <w:szCs w:val="24"/>
        </w:rPr>
        <w:t>1.3.1.6. Kiti Specialiosiose sąlygose išvardinti priedai.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1.3.2. Tuo atveju, kai Šalių Susitarimu yra keičiamos Sutarties sąlygos, naujai sutartos Sutarties sąlygos turi viršenybę prieš pakeistąsias.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D7779">
        <w:rPr>
          <w:rFonts w:ascii="Arial" w:hAnsi="Arial" w:cs="Arial"/>
          <w:color w:val="000000"/>
          <w:szCs w:val="24"/>
          <w:vertAlign w:val="superscript"/>
        </w:rPr>
        <w:t>1</w:t>
      </w:r>
      <w:r w:rsidRPr="00FD7779">
        <w:rPr>
          <w:rFonts w:ascii="Arial" w:hAnsi="Arial" w:cs="Arial"/>
          <w:color w:val="000000"/>
          <w:szCs w:val="24"/>
        </w:rPr>
        <w:t>).</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2.  SUTARTIES DALYKAS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3.  TIEKĖJAS IR KITI SUTARTIES VYKDYMUI PASITELKIAMI ASMENYS</w:t>
      </w:r>
    </w:p>
    <w:p w:rsidR="007D5745" w:rsidRPr="00FD7779" w:rsidRDefault="007D5745" w:rsidP="007D5745">
      <w:pPr>
        <w:spacing w:line="257" w:lineRule="atLeast"/>
        <w:ind w:firstLine="62"/>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3.1.  Kvalifikacija ir kiti Tiekėjo pasiūlymu prisiimti įsipareigojimai</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 xml:space="preserve">3.1.1.1. turėtų teisę verstis ta veikla, kuri yra reikalinga Sutarčiai įvykdyti. </w:t>
      </w:r>
      <w:r w:rsidRPr="00FD7779">
        <w:rPr>
          <w:rFonts w:ascii="Arial" w:eastAsia="Arial" w:hAnsi="Arial" w:cs="Arial"/>
          <w:kern w:val="2"/>
          <w:szCs w:val="24"/>
        </w:rPr>
        <w:t>Pirkėjui pareikalavus, Tiekėjas turi pateikti dokumentus, įrodančius, kad Sutartį vykdo tik tokią teisę turintys asmenys</w:t>
      </w:r>
      <w:r w:rsidRPr="00FD7779">
        <w:rPr>
          <w:rFonts w:ascii="Arial" w:hAnsi="Arial" w:cs="Arial"/>
          <w:color w:val="000000"/>
          <w:szCs w:val="24"/>
        </w:rPr>
        <w:t>;</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3.1.1.2. atitiktų tiekėjų kvalifikacijai pirkimo dokumentuose nustatytus reikalavimus bei neturėtų pirkimo dokumentuose nustatytų pašalinimo pagrindų;</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FD7779">
        <w:rPr>
          <w:rFonts w:ascii="Arial" w:eastAsia="Arial" w:hAnsi="Arial" w:cs="Arial"/>
          <w:kern w:val="2"/>
          <w:szCs w:val="24"/>
        </w:rPr>
        <w:t xml:space="preserve">(toliau – </w:t>
      </w:r>
      <w:r w:rsidRPr="00FD7779">
        <w:rPr>
          <w:rFonts w:ascii="Arial" w:eastAsia="Arial" w:hAnsi="Arial" w:cs="Arial"/>
          <w:b/>
          <w:bCs/>
          <w:kern w:val="2"/>
          <w:szCs w:val="24"/>
        </w:rPr>
        <w:t>Kokybiniai kriterijai</w:t>
      </w:r>
      <w:r w:rsidRPr="00FD7779">
        <w:rPr>
          <w:rFonts w:ascii="Arial" w:eastAsia="Arial" w:hAnsi="Arial" w:cs="Arial"/>
          <w:kern w:val="2"/>
          <w:szCs w:val="24"/>
        </w:rPr>
        <w:t>),</w:t>
      </w:r>
      <w:r w:rsidRPr="00FD7779">
        <w:rPr>
          <w:rFonts w:ascii="Arial" w:hAnsi="Arial" w:cs="Arial"/>
          <w:color w:val="000000"/>
          <w:szCs w:val="24"/>
        </w:rPr>
        <w:t xml:space="preserve"> reikšmes ir parametrus</w:t>
      </w:r>
      <w:r w:rsidRPr="00FD7779">
        <w:rPr>
          <w:rFonts w:ascii="Arial" w:hAnsi="Arial" w:cs="Arial"/>
          <w:color w:val="000000"/>
          <w:kern w:val="2"/>
          <w:szCs w:val="24"/>
        </w:rPr>
        <w:t xml:space="preserve">. </w:t>
      </w:r>
      <w:r w:rsidRPr="00FD7779">
        <w:rPr>
          <w:rFonts w:ascii="Arial" w:eastAsia="Arial" w:hAnsi="Arial" w:cs="Arial"/>
          <w:kern w:val="2"/>
          <w:szCs w:val="24"/>
        </w:rPr>
        <w:t>Šiame papunktyje nurodytų įsipareigojimų laikymosi tikrinimo tvarka nustatoma Specialiosiose sąlygose;</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3.1.1.5. </w:t>
      </w:r>
      <w:r w:rsidRPr="00FD7779">
        <w:rPr>
          <w:rFonts w:ascii="Arial" w:hAnsi="Arial" w:cs="Arial"/>
          <w:color w:val="000000"/>
          <w:szCs w:val="24"/>
          <w:shd w:val="clear" w:color="auto" w:fill="FFFFFF"/>
        </w:rPr>
        <w:t xml:space="preserve">atitiktų nacionalinio saugumo interesus </w:t>
      </w:r>
      <w:r w:rsidRPr="00FD7779">
        <w:rPr>
          <w:rFonts w:ascii="Arial" w:eastAsia="Arial" w:hAnsi="Arial" w:cs="Arial"/>
          <w:kern w:val="2"/>
          <w:szCs w:val="24"/>
        </w:rPr>
        <w:t>bei nebūtų registruotas (nuolat gyvenantis ar turintis pilietybę) nepatikimomis laikomose valstybėse ar teritorijose</w:t>
      </w:r>
      <w:r w:rsidRPr="00FD7779">
        <w:rPr>
          <w:rFonts w:ascii="Arial" w:hAnsi="Arial" w:cs="Arial"/>
          <w:color w:val="000000"/>
          <w:szCs w:val="24"/>
          <w:shd w:val="clear" w:color="auto" w:fill="FFFFFF"/>
        </w:rPr>
        <w:t>, jei tokie reikalavimai buvo numatyti pirkimo dokumentuose</w:t>
      </w:r>
      <w:r w:rsidRPr="00FD7779">
        <w:rPr>
          <w:rFonts w:ascii="Arial" w:hAnsi="Arial" w:cs="Arial"/>
          <w:color w:val="000000"/>
          <w:szCs w:val="24"/>
        </w:rPr>
        <w:t>.</w:t>
      </w:r>
    </w:p>
    <w:p w:rsidR="007D5745" w:rsidRPr="00FD7779" w:rsidRDefault="007D5745" w:rsidP="007D5745">
      <w:pPr>
        <w:jc w:val="both"/>
        <w:rPr>
          <w:rFonts w:ascii="Arial" w:hAnsi="Arial" w:cs="Arial"/>
          <w:color w:val="000000"/>
          <w:szCs w:val="24"/>
        </w:rPr>
      </w:pPr>
      <w:r w:rsidRPr="00FD7779">
        <w:rPr>
          <w:rFonts w:ascii="Arial" w:hAnsi="Arial" w:cs="Arial"/>
          <w:color w:val="000000"/>
          <w:szCs w:val="24"/>
        </w:rPr>
        <w:t xml:space="preserve">3.1.2. Tuo atveju, kai Tiekėjas yra jungtinės veiklos </w:t>
      </w:r>
      <w:r w:rsidRPr="00FD7779">
        <w:rPr>
          <w:rFonts w:ascii="Arial" w:eastAsia="Arial" w:hAnsi="Arial" w:cs="Arial"/>
          <w:kern w:val="2"/>
          <w:szCs w:val="24"/>
        </w:rPr>
        <w:t>sutarties pagrindu veikianti tiekėjų grupė</w:t>
      </w:r>
      <w:r w:rsidRPr="00FD7779">
        <w:rPr>
          <w:rFonts w:ascii="Arial" w:hAnsi="Arial" w:cs="Arial"/>
          <w:color w:val="000000"/>
          <w:szCs w:val="24"/>
        </w:rPr>
        <w:t>, jos nariai Pirkėjui už Sutarties vykdymą atsako solidariai. </w:t>
      </w:r>
      <w:r w:rsidRPr="00FD7779">
        <w:rPr>
          <w:rFonts w:ascii="Arial" w:hAnsi="Arial" w:cs="Arial"/>
          <w:color w:val="000000"/>
          <w:szCs w:val="24"/>
          <w:shd w:val="clear" w:color="auto" w:fill="FFFFFF"/>
        </w:rPr>
        <w:t>Jeigu Tiekėjas remiasi </w:t>
      </w:r>
      <w:r w:rsidRPr="00FD7779">
        <w:rPr>
          <w:rFonts w:ascii="Arial" w:hAnsi="Arial" w:cs="Arial"/>
          <w:color w:val="000000"/>
          <w:szCs w:val="24"/>
        </w:rPr>
        <w:t>ūkio </w:t>
      </w:r>
      <w:r w:rsidRPr="00FD7779">
        <w:rPr>
          <w:rFonts w:ascii="Arial" w:hAnsi="Arial" w:cs="Arial"/>
          <w:color w:val="000000"/>
          <w:szCs w:val="24"/>
          <w:shd w:val="clear" w:color="auto" w:fill="FFFFFF"/>
        </w:rPr>
        <w:t>subjektų pajėgumais, siekdamas atitikti finansinio ir ekonominio pajėgumo reikalavimus, Tiekėjas su tokiais </w:t>
      </w:r>
      <w:r w:rsidRPr="00FD7779">
        <w:rPr>
          <w:rFonts w:ascii="Arial" w:hAnsi="Arial" w:cs="Arial"/>
          <w:color w:val="000000"/>
          <w:szCs w:val="24"/>
        </w:rPr>
        <w:t>ūkio </w:t>
      </w:r>
      <w:r w:rsidRPr="00FD7779">
        <w:rPr>
          <w:rFonts w:ascii="Arial" w:hAnsi="Arial" w:cs="Arial"/>
          <w:color w:val="000000"/>
          <w:szCs w:val="24"/>
          <w:shd w:val="clear" w:color="auto" w:fill="FFFFFF"/>
        </w:rPr>
        <w:t>subjektais už Sutarties vykdymą atsako solidariai (jeigu to buvo reikalaujama pirkimo dokumentuose).</w:t>
      </w:r>
    </w:p>
    <w:p w:rsidR="007D5745" w:rsidRPr="00FD7779" w:rsidRDefault="007D5745" w:rsidP="007D5745">
      <w:pPr>
        <w:jc w:val="both"/>
        <w:rPr>
          <w:rFonts w:ascii="Arial" w:hAnsi="Arial" w:cs="Arial"/>
          <w:color w:val="000000"/>
          <w:szCs w:val="24"/>
        </w:rPr>
      </w:pPr>
      <w:r w:rsidRPr="00FD7779">
        <w:rPr>
          <w:rFonts w:ascii="Arial" w:hAnsi="Arial" w:cs="Arial"/>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3.2.</w:t>
      </w:r>
      <w:r w:rsidRPr="00FD7779">
        <w:rPr>
          <w:rFonts w:ascii="Arial" w:hAnsi="Arial" w:cs="Arial"/>
          <w:color w:val="000000"/>
          <w:szCs w:val="24"/>
        </w:rPr>
        <w:t xml:space="preserve">  </w:t>
      </w:r>
      <w:r w:rsidRPr="00FD7779">
        <w:rPr>
          <w:rFonts w:ascii="Arial" w:hAnsi="Arial" w:cs="Arial"/>
          <w:b/>
          <w:bCs/>
          <w:color w:val="000000"/>
          <w:szCs w:val="24"/>
        </w:rPr>
        <w:t>Subtiekėjų bei specialistų pasitelkimas ir keitimas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shd w:val="clear" w:color="auto" w:fill="FFFFFF"/>
        </w:rPr>
      </w:pPr>
      <w:r w:rsidRPr="00FD7779">
        <w:rPr>
          <w:rFonts w:ascii="Arial" w:eastAsia="Arial" w:hAnsi="Arial" w:cs="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7D5745" w:rsidRPr="00FD7779" w:rsidRDefault="007D5745" w:rsidP="007D574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shd w:val="clear" w:color="auto" w:fill="FFFFFF"/>
        </w:rPr>
      </w:pPr>
      <w:r w:rsidRPr="00FD7779">
        <w:rPr>
          <w:rFonts w:ascii="Arial" w:eastAsia="Arial" w:hAnsi="Arial" w:cs="Arial"/>
          <w:kern w:val="2"/>
          <w:szCs w:val="24"/>
        </w:rPr>
        <w:t>3.2.2. Sutarties vykdymui pasitelkiami subtiekėjai ir (ar) specialistai (jeigu tokie pasitelkiami) nurodomi Specialiosiose sąlygose.</w:t>
      </w:r>
    </w:p>
    <w:p w:rsidR="007D5745" w:rsidRPr="00FD7779" w:rsidRDefault="007D5745" w:rsidP="007D574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rPr>
      </w:pPr>
      <w:r w:rsidRPr="00FD7779">
        <w:rPr>
          <w:rFonts w:ascii="Arial" w:eastAsia="Arial" w:hAnsi="Arial" w:cs="Arial"/>
          <w:kern w:val="2"/>
          <w:szCs w:val="24"/>
        </w:rPr>
        <w:t>3.2.3. Tiekėjas gali keisti ir (ar) pasitelkti subtiekėjus ir (ar) specialistus šiame Sutarties poskyryje nustatytais atvejais ir tvarka.</w:t>
      </w:r>
    </w:p>
    <w:p w:rsidR="007D5745" w:rsidRPr="00FD7779" w:rsidRDefault="007D5745" w:rsidP="007D5745">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Cs w:val="24"/>
          <w:shd w:val="clear" w:color="auto" w:fill="FFFFFF"/>
        </w:rPr>
      </w:pPr>
      <w:r w:rsidRPr="00FD7779">
        <w:rPr>
          <w:rFonts w:ascii="Arial" w:eastAsia="Cambria" w:hAnsi="Arial" w:cs="Arial"/>
          <w:kern w:val="2"/>
          <w:szCs w:val="24"/>
        </w:rPr>
        <w:t>3.2.4. Naujas subtiekėjas ar specialistas gali pradėti vykdyti jiems Tiekėjo pavestus įsipareigojimus pagal Sutartį ne anksčiau, nei bus pasirašytas Susitarimas.</w:t>
      </w:r>
    </w:p>
    <w:p w:rsidR="007D5745" w:rsidRPr="00FD7779" w:rsidRDefault="007D5745" w:rsidP="007D5745">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Cs w:val="24"/>
        </w:rPr>
      </w:pPr>
      <w:r w:rsidRPr="00FD7779">
        <w:rPr>
          <w:rFonts w:ascii="Arial" w:eastAsia="Cambria" w:hAnsi="Arial" w:cs="Arial"/>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D7779">
        <w:rPr>
          <w:rFonts w:ascii="Arial" w:eastAsia="Arial" w:hAnsi="Arial" w:cs="Arial"/>
          <w:kern w:val="2"/>
          <w:szCs w:val="24"/>
        </w:rPr>
        <w:t xml:space="preserve">nebūti registruotu (nuolat gyvenančiu ar turinčiu pilietybę) nepatikimomis laikomose valstybėse ar teritorijose </w:t>
      </w:r>
      <w:r w:rsidRPr="00FD7779">
        <w:rPr>
          <w:rFonts w:ascii="Arial" w:eastAsia="Cambria" w:hAnsi="Arial" w:cs="Arial"/>
          <w:kern w:val="2"/>
          <w:szCs w:val="24"/>
        </w:rPr>
        <w:t>(jei taikoma) ir Tiekėjo pasiūlyme nurodytų sąlygų pirkimo dokumentuose nustatytiems Kokybiniams kriterijams pagrįsti (jei taikoma), Tiekėjui taikoma Specialiosiose sąlygose nustatyto dydžio bauda.</w:t>
      </w:r>
    </w:p>
    <w:p w:rsidR="007D5745" w:rsidRPr="00FD7779" w:rsidRDefault="007D5745" w:rsidP="007D5745">
      <w:pPr>
        <w:widowControl w:val="0"/>
        <w:tabs>
          <w:tab w:val="left" w:pos="993"/>
        </w:tabs>
        <w:jc w:val="both"/>
        <w:rPr>
          <w:rFonts w:ascii="Arial" w:eastAsia="Arial" w:hAnsi="Arial" w:cs="Arial"/>
          <w:kern w:val="2"/>
          <w:szCs w:val="24"/>
          <w:shd w:val="clear" w:color="auto" w:fill="FFFFFF"/>
        </w:rPr>
      </w:pPr>
      <w:r w:rsidRPr="00FD7779">
        <w:rPr>
          <w:rFonts w:ascii="Arial" w:eastAsia="Arial" w:hAnsi="Arial" w:cs="Arial"/>
          <w:kern w:val="2"/>
          <w:szCs w:val="24"/>
        </w:rPr>
        <w:t xml:space="preserve">3.2.6. Tiekėjas turi teisę Sutarties vykdymui pasitelkti naujus, Specialiosiose sąlygose nenurodytus subtiekėjus, kurių pajėgumais Tiekėjas </w:t>
      </w:r>
      <w:r w:rsidRPr="00FD7779">
        <w:rPr>
          <w:rFonts w:ascii="Arial" w:eastAsia="Cambria" w:hAnsi="Arial" w:cs="Arial"/>
          <w:kern w:val="2"/>
          <w:szCs w:val="24"/>
        </w:rPr>
        <w:t>nesirėmė pirkimo dokumentuose numatytiems kvalifikacijos reikalavimams pagrįsti.</w:t>
      </w:r>
    </w:p>
    <w:p w:rsidR="007D5745" w:rsidRPr="00FD7779" w:rsidRDefault="007D5745" w:rsidP="007D5745">
      <w:pPr>
        <w:widowControl w:val="0"/>
        <w:tabs>
          <w:tab w:val="left" w:pos="993"/>
        </w:tabs>
        <w:jc w:val="both"/>
        <w:rPr>
          <w:rFonts w:ascii="Arial" w:eastAsia="Arial" w:hAnsi="Arial" w:cs="Arial"/>
          <w:kern w:val="2"/>
          <w:szCs w:val="24"/>
          <w:shd w:val="clear" w:color="auto" w:fill="FFFFFF"/>
        </w:rPr>
      </w:pPr>
      <w:r w:rsidRPr="00FD7779">
        <w:rPr>
          <w:rFonts w:ascii="Arial" w:eastAsia="Arial" w:hAnsi="Arial" w:cs="Arial"/>
          <w:kern w:val="2"/>
          <w:szCs w:val="24"/>
        </w:rPr>
        <w:t xml:space="preserve">3.2.7. Sudarius Sutartį, tačiau ne vėliau negu Sutartis pradedama vykdyti, Tiekėjas įsipareigoja Pirkėjui pranešti tuo metu žinomų subtiekėjų, kurių pajėgumais Tiekėjas </w:t>
      </w:r>
      <w:r w:rsidRPr="00FD7779">
        <w:rPr>
          <w:rFonts w:ascii="Arial" w:eastAsia="Cambria" w:hAnsi="Arial" w:cs="Arial"/>
          <w:kern w:val="2"/>
          <w:szCs w:val="24"/>
        </w:rPr>
        <w:t>nesirėmė pirkimo dokumentuose numatytiems kvalifikacijos reikalavimams pagrįsti,</w:t>
      </w:r>
      <w:r w:rsidRPr="00FD7779">
        <w:rPr>
          <w:rFonts w:ascii="Arial" w:eastAsia="Arial" w:hAnsi="Arial" w:cs="Arial"/>
          <w:kern w:val="2"/>
          <w:szCs w:val="24"/>
        </w:rPr>
        <w:t xml:space="preserve"> pavadinimus, juridinio asmens kodą, kontaktinius duomenis, jų atstovus.</w:t>
      </w:r>
    </w:p>
    <w:p w:rsidR="007D5745" w:rsidRPr="00FD7779" w:rsidRDefault="007D5745" w:rsidP="007D5745">
      <w:pPr>
        <w:widowControl w:val="0"/>
        <w:tabs>
          <w:tab w:val="left" w:pos="993"/>
        </w:tabs>
        <w:jc w:val="both"/>
        <w:rPr>
          <w:rFonts w:ascii="Arial" w:eastAsia="Cambria" w:hAnsi="Arial" w:cs="Arial"/>
          <w:kern w:val="2"/>
          <w:szCs w:val="24"/>
          <w:shd w:val="clear" w:color="auto" w:fill="FFFFFF"/>
        </w:rPr>
      </w:pPr>
      <w:r w:rsidRPr="00FD7779">
        <w:rPr>
          <w:rFonts w:ascii="Arial" w:eastAsia="Arial" w:hAnsi="Arial" w:cs="Arial"/>
          <w:kern w:val="2"/>
          <w:szCs w:val="24"/>
        </w:rPr>
        <w:t>3.2.8. Tiekėjas, bet kuriuo Sutarties vykdymo metu,</w:t>
      </w:r>
      <w:r w:rsidRPr="00FD7779">
        <w:rPr>
          <w:rFonts w:ascii="Arial" w:eastAsia="Cambria" w:hAnsi="Arial" w:cs="Arial"/>
          <w:kern w:val="2"/>
          <w:szCs w:val="24"/>
        </w:rPr>
        <w:t xml:space="preserve"> subtiekėjus, kurių pajėgumais Tiekėjas nesirėmė pirkimo dokumentuose numatytiems kvalifikacijos reikalavimams pagrįsti, gali keisti savo nuožiūra.</w:t>
      </w:r>
    </w:p>
    <w:p w:rsidR="007D5745" w:rsidRPr="00FD7779" w:rsidRDefault="007D5745" w:rsidP="007D5745">
      <w:pPr>
        <w:widowControl w:val="0"/>
        <w:pBdr>
          <w:top w:val="nil"/>
          <w:left w:val="nil"/>
          <w:bottom w:val="nil"/>
          <w:right w:val="nil"/>
          <w:between w:val="nil"/>
        </w:pBdr>
        <w:tabs>
          <w:tab w:val="left" w:pos="993"/>
        </w:tabs>
        <w:jc w:val="both"/>
        <w:rPr>
          <w:rFonts w:ascii="Arial" w:eastAsia="Cambria" w:hAnsi="Arial" w:cs="Arial"/>
          <w:kern w:val="2"/>
          <w:szCs w:val="24"/>
        </w:rPr>
      </w:pPr>
      <w:r w:rsidRPr="00FD7779">
        <w:rPr>
          <w:rFonts w:ascii="Arial" w:eastAsia="Arial" w:hAnsi="Arial" w:cs="Arial"/>
          <w:kern w:val="2"/>
          <w:szCs w:val="24"/>
        </w:rPr>
        <w:t>3.2.9. Tiekėjas, bet kuriuo Sutarties vykdymo metu,</w:t>
      </w:r>
      <w:r w:rsidRPr="00FD7779">
        <w:rPr>
          <w:rFonts w:ascii="Arial" w:eastAsia="Cambria" w:hAnsi="Arial" w:cs="Arial"/>
          <w:kern w:val="2"/>
          <w:szCs w:val="24"/>
        </w:rPr>
        <w:t xml:space="preserve"> ne vėliau nei prieš 5 (penkias) darbo dienas</w:t>
      </w:r>
      <w:r w:rsidRPr="00FD7779">
        <w:rPr>
          <w:rFonts w:ascii="Arial" w:eastAsia="Arial" w:hAnsi="Arial" w:cs="Arial"/>
          <w:kern w:val="2"/>
          <w:szCs w:val="24"/>
        </w:rPr>
        <w:t xml:space="preserve"> iki numatomo naujo subtiekėjo, kurio pajėgumais Tiekėjas </w:t>
      </w:r>
      <w:r w:rsidRPr="00FD7779">
        <w:rPr>
          <w:rFonts w:ascii="Arial" w:eastAsia="Cambria" w:hAnsi="Arial" w:cs="Arial"/>
          <w:kern w:val="2"/>
          <w:szCs w:val="24"/>
        </w:rPr>
        <w:t>nesirėmė pirkimo dokumentuose numatytiems kvalifikacijos reikalavimams pagrįsti,</w:t>
      </w:r>
      <w:r w:rsidRPr="00FD7779">
        <w:rPr>
          <w:rFonts w:ascii="Arial" w:eastAsia="Arial" w:hAnsi="Arial" w:cs="Arial"/>
          <w:kern w:val="2"/>
          <w:szCs w:val="24"/>
        </w:rPr>
        <w:t xml:space="preserve"> pasitelkimo ir (arba) keitimo apie tai privalo informuoti </w:t>
      </w:r>
      <w:r w:rsidRPr="00FD7779">
        <w:rPr>
          <w:rFonts w:ascii="Arial" w:eastAsia="Calibri" w:hAnsi="Arial" w:cs="Arial"/>
          <w:kern w:val="2"/>
          <w:szCs w:val="24"/>
        </w:rPr>
        <w:t>Pirkėją</w:t>
      </w:r>
      <w:r w:rsidRPr="00FD7779">
        <w:rPr>
          <w:rFonts w:ascii="Arial" w:eastAsia="Arial" w:hAnsi="Arial" w:cs="Arial"/>
          <w:kern w:val="2"/>
          <w:szCs w:val="24"/>
        </w:rPr>
        <w:t xml:space="preserve">. </w:t>
      </w:r>
      <w:r w:rsidRPr="00FD7779">
        <w:rPr>
          <w:rFonts w:ascii="Arial" w:eastAsia="Calibri" w:hAnsi="Arial" w:cs="Arial"/>
          <w:kern w:val="2"/>
          <w:szCs w:val="24"/>
        </w:rPr>
        <w:t xml:space="preserve">Pirkėjas (jeigu buvo taikoma pirkimo dokumentuose) turi patikrinti, ar nėra </w:t>
      </w:r>
      <w:r w:rsidRPr="00FD7779">
        <w:rPr>
          <w:rFonts w:ascii="Arial" w:eastAsia="Cambria" w:hAnsi="Arial" w:cs="Arial"/>
          <w:kern w:val="2"/>
          <w:szCs w:val="24"/>
        </w:rPr>
        <w:t xml:space="preserve">subtiekėjo pašalinimo pagrindų ir subtiekėjo atitiktį nacionalinio saugumo interesams ir reikalavimams </w:t>
      </w:r>
      <w:r w:rsidRPr="00FD7779">
        <w:rPr>
          <w:rFonts w:ascii="Arial" w:eastAsia="Arial" w:hAnsi="Arial" w:cs="Arial"/>
          <w:kern w:val="2"/>
          <w:szCs w:val="24"/>
        </w:rPr>
        <w:t>nebūti registruotu (nuolat gyvenančiu ar turinčiu pilietybę) nepatikimomis laikomose valstybėse ar teritorijose</w:t>
      </w:r>
      <w:r w:rsidRPr="00FD7779">
        <w:rPr>
          <w:rFonts w:ascii="Arial" w:eastAsia="Cambria" w:hAnsi="Arial" w:cs="Arial"/>
          <w:kern w:val="2"/>
          <w:szCs w:val="24"/>
        </w:rPr>
        <w:t>. Jeigu subtiekėjo padėtis neatitinka bent vieno iš nurodytų reikalavimų, Pirkėjas reikalauja pakeisti šį subtiekėją reikalavimus atitinkančiu subtiekėju.</w:t>
      </w:r>
      <w:r w:rsidRPr="00FD7779">
        <w:rPr>
          <w:rFonts w:ascii="Arial" w:eastAsia="Calibri" w:hAnsi="Arial" w:cs="Arial"/>
          <w:kern w:val="2"/>
          <w:szCs w:val="24"/>
        </w:rPr>
        <w:t xml:space="preserve"> </w:t>
      </w:r>
      <w:r w:rsidRPr="00FD7779">
        <w:rPr>
          <w:rFonts w:ascii="Arial" w:eastAsia="Cambria" w:hAnsi="Arial" w:cs="Arial"/>
          <w:kern w:val="2"/>
          <w:szCs w:val="24"/>
        </w:rPr>
        <w:t>Pirkėjas</w:t>
      </w:r>
      <w:r w:rsidRPr="00FD7779">
        <w:rPr>
          <w:rFonts w:ascii="Arial" w:eastAsia="Calibri" w:hAnsi="Arial" w:cs="Arial"/>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FD7779">
        <w:rPr>
          <w:rFonts w:ascii="Arial" w:eastAsia="Cambria" w:hAnsi="Arial" w:cs="Arial"/>
          <w:kern w:val="2"/>
          <w:szCs w:val="24"/>
        </w:rPr>
        <w:t>Pirkėjui sutikus, Šalys pasirašo Susitarimą, kuris laikomas neatsiejama Sutarties dalimi.</w:t>
      </w:r>
    </w:p>
    <w:p w:rsidR="007D5745" w:rsidRPr="00FD7779" w:rsidRDefault="007D5745" w:rsidP="007D5745">
      <w:pPr>
        <w:widowControl w:val="0"/>
        <w:pBdr>
          <w:top w:val="nil"/>
          <w:left w:val="nil"/>
          <w:bottom w:val="nil"/>
          <w:right w:val="nil"/>
          <w:between w:val="nil"/>
        </w:pBdr>
        <w:tabs>
          <w:tab w:val="left" w:pos="993"/>
        </w:tabs>
        <w:jc w:val="both"/>
        <w:rPr>
          <w:rFonts w:ascii="Arial" w:eastAsia="Arial" w:hAnsi="Arial" w:cs="Arial"/>
          <w:kern w:val="2"/>
          <w:szCs w:val="24"/>
          <w:shd w:val="clear" w:color="auto" w:fill="FFFFFF"/>
        </w:rPr>
      </w:pPr>
      <w:r w:rsidRPr="00FD7779">
        <w:rPr>
          <w:rFonts w:ascii="Arial" w:eastAsia="Arial" w:hAnsi="Arial" w:cs="Arial"/>
          <w:kern w:val="2"/>
          <w:szCs w:val="24"/>
        </w:rPr>
        <w:t>3.2.10. Subtiekėjai, kurių pajėgumais Tiekėjas rėmėsi, kad atitiktų pirkimo dokumentuose nustatytus kvalifikacijos reikalavimus, gali būti keičiami tik šiais atvejais:</w:t>
      </w:r>
    </w:p>
    <w:p w:rsidR="007D5745" w:rsidRPr="00FD7779" w:rsidRDefault="007D5745" w:rsidP="007D5745">
      <w:pPr>
        <w:widowControl w:val="0"/>
        <w:pBdr>
          <w:top w:val="nil"/>
          <w:left w:val="nil"/>
          <w:bottom w:val="nil"/>
          <w:right w:val="nil"/>
          <w:between w:val="nil"/>
        </w:pBdr>
        <w:tabs>
          <w:tab w:val="left" w:pos="1134"/>
        </w:tabs>
        <w:jc w:val="both"/>
        <w:rPr>
          <w:rFonts w:ascii="Arial" w:eastAsia="Arial" w:hAnsi="Arial" w:cs="Arial"/>
          <w:kern w:val="2"/>
          <w:szCs w:val="24"/>
        </w:rPr>
      </w:pPr>
      <w:r w:rsidRPr="00FD7779">
        <w:rPr>
          <w:rFonts w:ascii="Arial" w:eastAsia="Cambria" w:hAnsi="Arial" w:cs="Arial"/>
          <w:kern w:val="2"/>
          <w:szCs w:val="24"/>
        </w:rPr>
        <w:t xml:space="preserve">3.2.10.1. kai subtiekėjui </w:t>
      </w:r>
      <w:r w:rsidRPr="00FD7779">
        <w:rPr>
          <w:rFonts w:ascii="Arial" w:eastAsia="Calibri" w:hAnsi="Arial" w:cs="Arial"/>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FD7779">
        <w:rPr>
          <w:rFonts w:ascii="Arial" w:eastAsia="Cambria" w:hAnsi="Arial" w:cs="Arial"/>
          <w:kern w:val="2"/>
          <w:szCs w:val="24"/>
        </w:rPr>
        <w:t>;</w:t>
      </w:r>
    </w:p>
    <w:p w:rsidR="007D5745" w:rsidRPr="00FD7779" w:rsidRDefault="007D5745" w:rsidP="007D5745">
      <w:pPr>
        <w:widowControl w:val="0"/>
        <w:pBdr>
          <w:top w:val="nil"/>
          <w:left w:val="nil"/>
          <w:bottom w:val="nil"/>
          <w:right w:val="nil"/>
          <w:between w:val="nil"/>
        </w:pBdr>
        <w:tabs>
          <w:tab w:val="left" w:pos="1134"/>
        </w:tabs>
        <w:jc w:val="both"/>
        <w:rPr>
          <w:rFonts w:ascii="Arial" w:eastAsia="Arial" w:hAnsi="Arial" w:cs="Arial"/>
          <w:kern w:val="2"/>
          <w:szCs w:val="24"/>
        </w:rPr>
      </w:pPr>
      <w:r w:rsidRPr="00FD7779">
        <w:rPr>
          <w:rFonts w:ascii="Arial" w:eastAsia="Cambria" w:hAnsi="Arial" w:cs="Arial"/>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rsidR="007D5745" w:rsidRPr="00FD7779" w:rsidRDefault="007D5745" w:rsidP="007D5745">
      <w:pPr>
        <w:widowControl w:val="0"/>
        <w:pBdr>
          <w:top w:val="nil"/>
          <w:left w:val="nil"/>
          <w:bottom w:val="nil"/>
          <w:right w:val="nil"/>
          <w:between w:val="nil"/>
        </w:pBdr>
        <w:tabs>
          <w:tab w:val="left" w:pos="1134"/>
        </w:tabs>
        <w:jc w:val="both"/>
        <w:rPr>
          <w:rFonts w:ascii="Arial" w:eastAsia="Arial" w:hAnsi="Arial" w:cs="Arial"/>
          <w:kern w:val="2"/>
          <w:szCs w:val="24"/>
        </w:rPr>
      </w:pPr>
      <w:r w:rsidRPr="00FD7779">
        <w:rPr>
          <w:rFonts w:ascii="Arial" w:eastAsia="Cambria" w:hAnsi="Arial" w:cs="Arial"/>
          <w:kern w:val="2"/>
          <w:szCs w:val="24"/>
        </w:rPr>
        <w:t>3.2.10.3. Tiekėjas ar subtiekėjas privalo pakeisti subtiekėją, jei paaiškėja, kad jis neatitinka jam pirkimo dokumentuose keliamų reikalavimų.</w:t>
      </w:r>
    </w:p>
    <w:p w:rsidR="007D5745" w:rsidRPr="00FD7779" w:rsidRDefault="007D5745" w:rsidP="007D5745">
      <w:pPr>
        <w:widowControl w:val="0"/>
        <w:pBdr>
          <w:top w:val="nil"/>
          <w:left w:val="nil"/>
          <w:bottom w:val="nil"/>
          <w:right w:val="nil"/>
          <w:between w:val="nil"/>
        </w:pBdr>
        <w:tabs>
          <w:tab w:val="left" w:pos="993"/>
        </w:tabs>
        <w:ind w:left="720" w:hanging="720"/>
        <w:jc w:val="both"/>
        <w:rPr>
          <w:rFonts w:ascii="Arial" w:eastAsia="Cambria" w:hAnsi="Arial" w:cs="Arial"/>
          <w:kern w:val="2"/>
          <w:szCs w:val="24"/>
        </w:rPr>
      </w:pPr>
      <w:r w:rsidRPr="00FD7779">
        <w:rPr>
          <w:rFonts w:ascii="Arial" w:eastAsia="Cambria" w:hAnsi="Arial" w:cs="Arial"/>
          <w:kern w:val="2"/>
          <w:szCs w:val="24"/>
        </w:rPr>
        <w:t>3.2.11. </w:t>
      </w:r>
      <w:r w:rsidRPr="00FD7779">
        <w:rPr>
          <w:rFonts w:ascii="Arial" w:eastAsia="Calibri" w:hAnsi="Arial" w:cs="Arial"/>
          <w:kern w:val="2"/>
          <w:szCs w:val="24"/>
        </w:rPr>
        <w:tab/>
      </w:r>
      <w:r w:rsidRPr="00FD7779">
        <w:rPr>
          <w:rFonts w:ascii="Arial" w:eastAsia="Cambria" w:hAnsi="Arial" w:cs="Arial"/>
          <w:kern w:val="2"/>
          <w:szCs w:val="24"/>
        </w:rPr>
        <w:t>Tiekėjo (ar subtiekėjų) specialistai, vykdantys Sutartį, gali būti keičiami šiais atvejais:</w:t>
      </w:r>
    </w:p>
    <w:p w:rsidR="007D5745" w:rsidRPr="00FD7779" w:rsidRDefault="007D5745" w:rsidP="007D5745">
      <w:pPr>
        <w:widowControl w:val="0"/>
        <w:pBdr>
          <w:top w:val="nil"/>
          <w:left w:val="nil"/>
          <w:bottom w:val="nil"/>
          <w:right w:val="nil"/>
          <w:between w:val="nil"/>
        </w:pBdr>
        <w:tabs>
          <w:tab w:val="left" w:pos="1134"/>
        </w:tabs>
        <w:jc w:val="both"/>
        <w:rPr>
          <w:rFonts w:ascii="Arial" w:eastAsia="Cambria" w:hAnsi="Arial" w:cs="Arial"/>
          <w:kern w:val="2"/>
          <w:szCs w:val="24"/>
        </w:rPr>
      </w:pPr>
      <w:r w:rsidRPr="00FD7779">
        <w:rPr>
          <w:rFonts w:ascii="Arial" w:eastAsia="Cambria" w:hAnsi="Arial" w:cs="Arial"/>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7D5745" w:rsidRPr="00FD7779" w:rsidRDefault="007D5745" w:rsidP="007D5745">
      <w:pPr>
        <w:widowControl w:val="0"/>
        <w:pBdr>
          <w:top w:val="nil"/>
          <w:left w:val="nil"/>
          <w:bottom w:val="nil"/>
          <w:right w:val="nil"/>
          <w:between w:val="nil"/>
        </w:pBdr>
        <w:tabs>
          <w:tab w:val="left" w:pos="1134"/>
          <w:tab w:val="left" w:pos="1418"/>
        </w:tabs>
        <w:jc w:val="both"/>
        <w:rPr>
          <w:rFonts w:ascii="Arial" w:eastAsia="Cambria" w:hAnsi="Arial" w:cs="Arial"/>
          <w:kern w:val="2"/>
          <w:szCs w:val="24"/>
        </w:rPr>
      </w:pPr>
      <w:r w:rsidRPr="00FD7779">
        <w:rPr>
          <w:rFonts w:ascii="Arial" w:eastAsia="Cambria" w:hAnsi="Arial" w:cs="Arial"/>
          <w:kern w:val="2"/>
          <w:szCs w:val="24"/>
        </w:rPr>
        <w:t>3.2.11.2. Pirkėjo iniciatyva, jei Pirkėjas turi pagrįstų įtarimų, kad Tiekėjo Sutarties vykdymui paskirtas specialistas nekompetentingas vykdyti nustatytas pareigas;</w:t>
      </w:r>
    </w:p>
    <w:p w:rsidR="007D5745" w:rsidRPr="00FD7779" w:rsidRDefault="007D5745" w:rsidP="007D5745">
      <w:pPr>
        <w:widowControl w:val="0"/>
        <w:pBdr>
          <w:top w:val="nil"/>
          <w:left w:val="nil"/>
          <w:bottom w:val="nil"/>
          <w:right w:val="nil"/>
          <w:between w:val="nil"/>
        </w:pBdr>
        <w:tabs>
          <w:tab w:val="left" w:pos="1134"/>
          <w:tab w:val="left" w:pos="1276"/>
        </w:tabs>
        <w:jc w:val="both"/>
        <w:rPr>
          <w:rFonts w:ascii="Arial" w:eastAsia="Cambria" w:hAnsi="Arial" w:cs="Arial"/>
          <w:kern w:val="2"/>
          <w:szCs w:val="24"/>
        </w:rPr>
      </w:pPr>
      <w:r w:rsidRPr="00FD7779">
        <w:rPr>
          <w:rFonts w:ascii="Arial" w:eastAsia="Cambria" w:hAnsi="Arial" w:cs="Arial"/>
          <w:kern w:val="2"/>
          <w:szCs w:val="24"/>
        </w:rPr>
        <w:t>3.2.11.3. Tiekėjas ar subtiekėjas privalo pakeisti specialistą, jei paaiškėja, kad jis neatitinka jam pirkimo dokumentuose keliamų reikalavimų.</w:t>
      </w:r>
    </w:p>
    <w:p w:rsidR="007D5745" w:rsidRPr="00FD7779" w:rsidRDefault="007D5745" w:rsidP="007D5745">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FD7779">
        <w:rPr>
          <w:rFonts w:ascii="Arial" w:eastAsia="Cambria" w:hAnsi="Arial" w:cs="Arial"/>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FD7779">
        <w:rPr>
          <w:rFonts w:ascii="Arial" w:eastAsia="Cambria" w:hAnsi="Arial" w:cs="Arial"/>
          <w:color w:val="000000"/>
          <w:kern w:val="2"/>
          <w:szCs w:val="24"/>
        </w:rPr>
        <w:t>reikalavimusir</w:t>
      </w:r>
      <w:proofErr w:type="spellEnd"/>
      <w:r w:rsidRPr="00FD7779">
        <w:rPr>
          <w:rFonts w:ascii="Arial" w:eastAsia="Cambria" w:hAnsi="Arial" w:cs="Arial"/>
          <w:color w:val="000000"/>
          <w:kern w:val="2"/>
          <w:szCs w:val="24"/>
        </w:rPr>
        <w:t xml:space="preserve"> Tiekėjo pasiūlyme nurodytas Kokybinių kriterijų reikšmes.</w:t>
      </w:r>
    </w:p>
    <w:p w:rsidR="007D5745" w:rsidRPr="00FD7779" w:rsidRDefault="007D5745" w:rsidP="007D5745">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FD7779">
        <w:rPr>
          <w:rFonts w:ascii="Arial" w:eastAsia="Cambria" w:hAnsi="Arial" w:cs="Arial"/>
          <w:kern w:val="2"/>
          <w:szCs w:val="24"/>
        </w:rPr>
        <w:t xml:space="preserve">3.2.13. Tiekėjas privalo ne vėliau nei prieš 5 (penkias) darbo dienas iki numatomo subtiekėjo, </w:t>
      </w:r>
      <w:r w:rsidRPr="00FD7779">
        <w:rPr>
          <w:rFonts w:ascii="Arial" w:eastAsia="Arial" w:hAnsi="Arial" w:cs="Arial"/>
          <w:kern w:val="2"/>
          <w:szCs w:val="24"/>
        </w:rPr>
        <w:t>kurio pajėgumais Tiekėjas rėmėsi, kad atitiktų pirkimo dokumentuose nustatytus kvalifikacijos reikalavimus,</w:t>
      </w:r>
      <w:r w:rsidRPr="00FD7779">
        <w:rPr>
          <w:rFonts w:ascii="Arial" w:eastAsia="Cambria" w:hAnsi="Arial" w:cs="Arial"/>
          <w:kern w:val="2"/>
          <w:szCs w:val="24"/>
        </w:rPr>
        <w:t xml:space="preserve"> </w:t>
      </w:r>
      <w:r w:rsidRPr="00FD7779">
        <w:rPr>
          <w:rFonts w:ascii="Arial" w:eastAsia="Arial" w:hAnsi="Arial" w:cs="Arial"/>
          <w:kern w:val="2"/>
          <w:szCs w:val="24"/>
        </w:rPr>
        <w:t xml:space="preserve">ir (ar) specialisto </w:t>
      </w:r>
      <w:r w:rsidRPr="00FD7779">
        <w:rPr>
          <w:rFonts w:ascii="Arial" w:eastAsia="Cambria" w:hAnsi="Arial" w:cs="Arial"/>
          <w:kern w:val="2"/>
          <w:szCs w:val="24"/>
        </w:rPr>
        <w:t>keitimo pateikti Pirkėjui šiuos dokumentus:</w:t>
      </w:r>
    </w:p>
    <w:p w:rsidR="007D5745" w:rsidRPr="00FD7779" w:rsidRDefault="007D5745" w:rsidP="007D5745">
      <w:pPr>
        <w:widowControl w:val="0"/>
        <w:pBdr>
          <w:top w:val="nil"/>
          <w:left w:val="nil"/>
          <w:bottom w:val="nil"/>
          <w:right w:val="nil"/>
          <w:between w:val="nil"/>
        </w:pBdr>
        <w:tabs>
          <w:tab w:val="left" w:pos="1134"/>
        </w:tabs>
        <w:jc w:val="both"/>
        <w:rPr>
          <w:rFonts w:ascii="Arial" w:eastAsia="Cambria" w:hAnsi="Arial" w:cs="Arial"/>
          <w:kern w:val="2"/>
          <w:szCs w:val="24"/>
        </w:rPr>
      </w:pPr>
      <w:r w:rsidRPr="00FD7779">
        <w:rPr>
          <w:rFonts w:ascii="Arial" w:eastAsia="Cambria" w:hAnsi="Arial" w:cs="Arial"/>
          <w:kern w:val="2"/>
          <w:szCs w:val="24"/>
        </w:rPr>
        <w:t>3.2.13.1. argumentuotą rašytinį prašymą pakeisti subtiekėją ir (ar) specialistą, paaiškinant keitimo aplinkybę. Pirkėjas pasilieka teisę paprašyti įrodymų, pagrindžiančių keitimo aplinkybę;</w:t>
      </w:r>
    </w:p>
    <w:p w:rsidR="007D5745" w:rsidRPr="00FD7779" w:rsidRDefault="007D5745" w:rsidP="007D5745">
      <w:pPr>
        <w:widowControl w:val="0"/>
        <w:pBdr>
          <w:top w:val="nil"/>
          <w:left w:val="nil"/>
          <w:bottom w:val="nil"/>
          <w:right w:val="nil"/>
          <w:between w:val="nil"/>
        </w:pBdr>
        <w:tabs>
          <w:tab w:val="left" w:pos="1134"/>
        </w:tabs>
        <w:jc w:val="both"/>
        <w:rPr>
          <w:rFonts w:ascii="Arial" w:eastAsia="Cambria" w:hAnsi="Arial" w:cs="Arial"/>
          <w:kern w:val="2"/>
          <w:szCs w:val="24"/>
        </w:rPr>
      </w:pPr>
      <w:r w:rsidRPr="00FD7779">
        <w:rPr>
          <w:rFonts w:ascii="Arial" w:eastAsia="Cambria" w:hAnsi="Arial" w:cs="Arial"/>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D7779">
        <w:rPr>
          <w:rFonts w:ascii="Arial" w:eastAsia="Arial" w:hAnsi="Arial" w:cs="Arial"/>
          <w:kern w:val="2"/>
          <w:szCs w:val="24"/>
        </w:rPr>
        <w:t>nacionalinio saugumo interesams bei reikalavimams</w:t>
      </w:r>
      <w:r w:rsidRPr="00FD7779">
        <w:rPr>
          <w:rFonts w:ascii="Arial" w:eastAsia="Cambria" w:hAnsi="Arial" w:cs="Arial"/>
          <w:kern w:val="2"/>
          <w:szCs w:val="24"/>
        </w:rPr>
        <w:t xml:space="preserve"> </w:t>
      </w:r>
      <w:r w:rsidRPr="00FD7779">
        <w:rPr>
          <w:rFonts w:ascii="Arial" w:eastAsia="Arial" w:hAnsi="Arial" w:cs="Arial"/>
          <w:kern w:val="2"/>
          <w:szCs w:val="24"/>
        </w:rPr>
        <w:t>nebūti registruotu (nuolat gyvenančiu ar turinčiu pilietybę) nepatikimomis laikomose valstybėse ar teritorijose</w:t>
      </w:r>
      <w:r w:rsidRPr="00FD7779">
        <w:rPr>
          <w:rFonts w:ascii="Arial" w:eastAsia="Cambria" w:hAnsi="Arial" w:cs="Arial"/>
          <w:kern w:val="2"/>
          <w:szCs w:val="24"/>
        </w:rPr>
        <w:t xml:space="preserve"> (jei taikoma) įrodančius dokumentus pagal Sutarties reikalavimus.</w:t>
      </w:r>
    </w:p>
    <w:p w:rsidR="007D5745" w:rsidRPr="00FD7779" w:rsidRDefault="007D5745" w:rsidP="007D5745">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FD7779">
        <w:rPr>
          <w:rFonts w:ascii="Arial" w:eastAsia="Cambria" w:hAnsi="Arial" w:cs="Arial"/>
          <w:kern w:val="2"/>
          <w:szCs w:val="24"/>
        </w:rPr>
        <w:t xml:space="preserve">3.2.14. Pirkėjas, gavęs Tiekėjo prašymą su kitais Sutartyje nurodytais dokumentais, per 5 (penkias) darbo dienas įvertina keitimo galimybę ir raštu informuoja Tiekėją apie sutikimą pakeisti subtiekėją, </w:t>
      </w:r>
      <w:r w:rsidRPr="00FD7779">
        <w:rPr>
          <w:rFonts w:ascii="Arial" w:eastAsia="Arial" w:hAnsi="Arial" w:cs="Arial"/>
          <w:kern w:val="2"/>
          <w:szCs w:val="24"/>
        </w:rPr>
        <w:t>kurio pajėgumais Tiekėjas rėmėsi, kad atitiktų pirkimo dokumentuose nustatytus kvalifikacijos reikalavimus,</w:t>
      </w:r>
      <w:r w:rsidRPr="00FD7779">
        <w:rPr>
          <w:rFonts w:ascii="Arial" w:eastAsia="Cambria" w:hAnsi="Arial" w:cs="Arial"/>
          <w:kern w:val="2"/>
          <w:szCs w:val="24"/>
        </w:rPr>
        <w:t xml:space="preserve"> ir (ar) specialistą. Pirkėjui sutikus, Šalys pasirašo Susitarimą, kuris laikomas neatsiejama Sutarties dalimi.</w:t>
      </w:r>
    </w:p>
    <w:p w:rsidR="007D5745" w:rsidRPr="00FD7779" w:rsidRDefault="007D5745" w:rsidP="007D5745">
      <w:pPr>
        <w:spacing w:line="257" w:lineRule="atLeast"/>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3.3. Jungtinės veiklos partnerių keitimas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shd w:val="clear" w:color="auto" w:fill="FFFFFF"/>
        </w:rPr>
        <w:t xml:space="preserve">3.3.1. Tiekėjas, vykdantis Sutartį </w:t>
      </w:r>
      <w:r w:rsidRPr="00FD7779">
        <w:rPr>
          <w:rFonts w:ascii="Arial" w:eastAsia="Cambria" w:hAnsi="Arial" w:cs="Arial"/>
          <w:kern w:val="2"/>
          <w:szCs w:val="24"/>
        </w:rPr>
        <w:t xml:space="preserve">kaip tiekėjų grupė, veikianti </w:t>
      </w:r>
      <w:r w:rsidRPr="00FD7779">
        <w:rPr>
          <w:rFonts w:ascii="Arial" w:eastAsia="Cambria" w:hAnsi="Arial" w:cs="Arial"/>
          <w:kern w:val="2"/>
          <w:szCs w:val="24"/>
          <w:shd w:val="clear" w:color="auto" w:fill="FFFFFF"/>
        </w:rPr>
        <w:t>jungtinės veiklos</w:t>
      </w:r>
      <w:r w:rsidRPr="00FD7779">
        <w:rPr>
          <w:rFonts w:ascii="Arial" w:eastAsia="Cambria" w:hAnsi="Arial" w:cs="Arial"/>
          <w:kern w:val="2"/>
          <w:szCs w:val="24"/>
        </w:rPr>
        <w:t xml:space="preserve"> sutarties</w:t>
      </w:r>
      <w:r w:rsidRPr="00FD7779">
        <w:rPr>
          <w:rFonts w:ascii="Arial" w:eastAsia="Cambria" w:hAnsi="Arial" w:cs="Arial"/>
          <w:kern w:val="2"/>
          <w:szCs w:val="24"/>
          <w:shd w:val="clear" w:color="auto" w:fill="FFFFFF"/>
        </w:rPr>
        <w:t xml:space="preserve"> pagrindu</w:t>
      </w:r>
      <w:r w:rsidRPr="00FD7779">
        <w:rPr>
          <w:rFonts w:ascii="Arial" w:hAnsi="Arial" w:cs="Arial"/>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shd w:val="clear" w:color="auto" w:fill="FFFFFF"/>
        </w:rPr>
        <w:t xml:space="preserve">3.3.2. Tiekėjas, vykdantis Sutartį </w:t>
      </w:r>
      <w:r w:rsidRPr="00FD7779">
        <w:rPr>
          <w:rFonts w:ascii="Arial" w:eastAsia="Cambria" w:hAnsi="Arial" w:cs="Arial"/>
          <w:kern w:val="2"/>
          <w:szCs w:val="24"/>
          <w:shd w:val="clear" w:color="auto" w:fill="FFFFFF"/>
        </w:rPr>
        <w:t>kaip tiekėjų grupė</w:t>
      </w:r>
      <w:r w:rsidRPr="00FD7779">
        <w:rPr>
          <w:rFonts w:ascii="Arial" w:hAnsi="Arial" w:cs="Arial"/>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shd w:val="clear" w:color="auto" w:fill="FFFFFF"/>
        </w:rPr>
        <w:t>3.3.3. Tiekėjas privalo ne vėliau nei prieš 10 (dešimt) darbo dienų iki numatomo Partnerio keitimo arba atsisakymo pateikti Pirkėjui šiuos dokumentus: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shd w:val="clear" w:color="auto" w:fill="FFFFFF"/>
        </w:rPr>
        <w:t>3.3.3.1. </w:t>
      </w:r>
      <w:r w:rsidRPr="00FD7779">
        <w:rPr>
          <w:rFonts w:ascii="Arial" w:eastAsia="Cambria" w:hAnsi="Arial" w:cs="Arial"/>
          <w:kern w:val="2"/>
          <w:szCs w:val="24"/>
          <w:shd w:val="clear" w:color="auto" w:fill="FFFFFF"/>
        </w:rPr>
        <w:t>argumentuotą</w:t>
      </w:r>
      <w:r w:rsidRPr="00FD7779">
        <w:rPr>
          <w:rFonts w:ascii="Arial" w:hAnsi="Arial" w:cs="Arial"/>
          <w:color w:val="000000"/>
          <w:szCs w:val="24"/>
          <w:shd w:val="clear" w:color="auto" w:fill="FFFFFF"/>
        </w:rPr>
        <w:t xml:space="preserve"> prašymą pakeisti Tiekėjo sudėtį ir įrodymus, pagrindžiančius bent vieną Partnerio atsisakymo ar keitimo aplinkybę, nurodytą Sutartyje;</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D7779">
        <w:rPr>
          <w:rFonts w:ascii="Arial" w:eastAsia="Cambria" w:hAnsi="Arial" w:cs="Arial"/>
          <w:kern w:val="2"/>
          <w:szCs w:val="24"/>
          <w:shd w:val="clear" w:color="auto" w:fill="FFFFFF"/>
        </w:rPr>
        <w:t>pasiliekantysis Partneris ir (ar) naujai pasitelktas Partneris</w:t>
      </w:r>
      <w:r w:rsidRPr="00FD7779">
        <w:rPr>
          <w:rFonts w:ascii="Arial" w:hAnsi="Arial" w:cs="Arial"/>
          <w:color w:val="000000"/>
          <w:szCs w:val="24"/>
          <w:shd w:val="clear" w:color="auto" w:fill="FFFFFF"/>
        </w:rPr>
        <w:t>;</w:t>
      </w:r>
    </w:p>
    <w:p w:rsidR="007D5745" w:rsidRPr="00FD7779" w:rsidRDefault="007D5745" w:rsidP="007D5745">
      <w:pPr>
        <w:jc w:val="both"/>
        <w:rPr>
          <w:rFonts w:ascii="Arial" w:hAnsi="Arial" w:cs="Arial"/>
          <w:color w:val="000000"/>
          <w:szCs w:val="24"/>
        </w:rPr>
      </w:pPr>
      <w:r w:rsidRPr="00FD7779">
        <w:rPr>
          <w:rFonts w:ascii="Arial" w:hAnsi="Arial" w:cs="Arial"/>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D7779">
        <w:rPr>
          <w:rFonts w:ascii="Arial" w:hAnsi="Arial" w:cs="Arial"/>
          <w:color w:val="000000"/>
          <w:szCs w:val="24"/>
        </w:rPr>
        <w:t xml:space="preserve">nacionalinio saugumo interesams </w:t>
      </w:r>
      <w:r w:rsidRPr="00FD7779">
        <w:rPr>
          <w:rFonts w:ascii="Arial" w:eastAsia="Cambria" w:hAnsi="Arial" w:cs="Arial"/>
          <w:kern w:val="2"/>
          <w:szCs w:val="24"/>
        </w:rPr>
        <w:t xml:space="preserve">bei reikalavimams </w:t>
      </w:r>
      <w:r w:rsidRPr="00FD7779">
        <w:rPr>
          <w:rFonts w:ascii="Arial" w:eastAsia="Arial" w:hAnsi="Arial" w:cs="Arial"/>
          <w:kern w:val="2"/>
          <w:szCs w:val="24"/>
          <w:shd w:val="clear" w:color="auto" w:fill="FFFFFF"/>
        </w:rPr>
        <w:t>nebūti registruotu (nuolat gyvenančiu ar turinčiu pilietybę) nepatikimomis laikomose valstybėse ar teritorijose</w:t>
      </w:r>
      <w:r w:rsidRPr="00FD7779">
        <w:rPr>
          <w:rFonts w:ascii="Arial" w:eastAsia="Cambria" w:hAnsi="Arial" w:cs="Arial"/>
          <w:kern w:val="2"/>
          <w:szCs w:val="24"/>
          <w:shd w:val="clear" w:color="auto" w:fill="FFFFFF"/>
        </w:rPr>
        <w:t xml:space="preserve"> (jei taikoma)</w:t>
      </w:r>
      <w:r w:rsidRPr="00FD7779">
        <w:rPr>
          <w:rFonts w:ascii="Arial" w:hAnsi="Arial" w:cs="Arial"/>
          <w:color w:val="000000"/>
          <w:szCs w:val="24"/>
          <w:shd w:val="clear" w:color="auto" w:fill="FFFFFF"/>
        </w:rPr>
        <w:t>.</w:t>
      </w:r>
    </w:p>
    <w:p w:rsidR="007D5745" w:rsidRPr="00FD7779" w:rsidRDefault="007D5745" w:rsidP="007D5745">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Cs w:val="24"/>
          <w:shd w:val="clear" w:color="auto" w:fill="FFFFFF"/>
        </w:rPr>
      </w:pPr>
      <w:r w:rsidRPr="00FD7779">
        <w:rPr>
          <w:rFonts w:ascii="Arial" w:hAnsi="Arial" w:cs="Arial"/>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FD7779">
        <w:rPr>
          <w:rFonts w:ascii="Arial" w:eastAsia="Cambria" w:hAnsi="Arial" w:cs="Arial"/>
          <w:kern w:val="2"/>
          <w:szCs w:val="24"/>
          <w:shd w:val="clear" w:color="auto" w:fill="FFFFFF"/>
        </w:rPr>
        <w:t>apie sutikimą arba apie ne</w:t>
      </w:r>
      <w:r w:rsidRPr="00FD7779">
        <w:rPr>
          <w:rFonts w:ascii="Arial" w:eastAsia="Cambria" w:hAnsi="Arial" w:cs="Arial"/>
          <w:kern w:val="2"/>
          <w:szCs w:val="24"/>
        </w:rPr>
        <w:t xml:space="preserve">sutikimą </w:t>
      </w:r>
      <w:r w:rsidRPr="00FD7779">
        <w:rPr>
          <w:rFonts w:ascii="Arial" w:eastAsia="Cambria" w:hAnsi="Arial" w:cs="Arial"/>
          <w:kern w:val="2"/>
          <w:szCs w:val="24"/>
          <w:shd w:val="clear" w:color="auto" w:fill="FFFFFF"/>
        </w:rPr>
        <w:t>atsisakyti ar pakeisti Partnerį</w:t>
      </w:r>
      <w:r w:rsidRPr="00FD7779">
        <w:rPr>
          <w:rFonts w:ascii="Arial" w:hAnsi="Arial" w:cs="Arial"/>
          <w:color w:val="000000"/>
          <w:szCs w:val="24"/>
          <w:shd w:val="clear" w:color="auto" w:fill="FFFFFF"/>
        </w:rPr>
        <w:t xml:space="preserve">. Pirkėjui sutikus, Šalys pasirašo Susitarimą, kuris laikomas neatsiejama Sutarties dalimi. </w:t>
      </w:r>
      <w:r w:rsidRPr="00FD7779">
        <w:rPr>
          <w:rFonts w:ascii="Arial" w:eastAsia="Cambria" w:hAnsi="Arial" w:cs="Arial"/>
          <w:kern w:val="2"/>
          <w:szCs w:val="24"/>
          <w:shd w:val="clear" w:color="auto" w:fill="FFFFFF"/>
        </w:rPr>
        <w:t>Prieš Susitarimo pasirašymą, Pirkėjui pateikiama naujos jungtinės veiklos sutarties ar esamos jungtinės veiklos sutarties pakeitimo kopija arba nuorašas.</w:t>
      </w:r>
    </w:p>
    <w:p w:rsidR="007D5745" w:rsidRPr="00FD7779" w:rsidRDefault="007D5745" w:rsidP="007D5745">
      <w:pPr>
        <w:rPr>
          <w:rFonts w:ascii="Arial" w:hAnsi="Arial" w:cs="Arial"/>
          <w:szCs w:val="24"/>
        </w:rPr>
      </w:pP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3.4.  Susitarimai dėl tiesioginio atsiskaitymo su subtiekėjais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3.4.1. </w:t>
      </w:r>
      <w:r w:rsidRPr="00FD7779">
        <w:rPr>
          <w:rFonts w:ascii="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3.4.1.1. </w:t>
      </w:r>
      <w:r w:rsidRPr="00FD7779">
        <w:rPr>
          <w:rFonts w:ascii="Arial" w:hAnsi="Arial" w:cs="Arial"/>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FD7779">
        <w:rPr>
          <w:rFonts w:ascii="Arial" w:eastAsia="Cambria" w:hAnsi="Arial" w:cs="Arial"/>
          <w:kern w:val="2"/>
          <w:szCs w:val="24"/>
          <w:shd w:val="clear" w:color="auto" w:fill="FFFFFF"/>
        </w:rPr>
        <w:t>kontaktinius duomenis</w:t>
      </w:r>
      <w:r w:rsidRPr="00FD7779">
        <w:rPr>
          <w:rFonts w:ascii="Arial" w:hAnsi="Arial" w:cs="Arial"/>
          <w:color w:val="000000"/>
          <w:szCs w:val="24"/>
          <w:shd w:val="clear" w:color="auto" w:fill="FFFFFF"/>
        </w:rPr>
        <w:t>. Pirkėjas taip pat reikalauja, kad Tiekėjas informuotų apie minėtos informacijos pasikeitimus bei</w:t>
      </w:r>
      <w:r w:rsidRPr="00FD7779">
        <w:rPr>
          <w:rFonts w:ascii="Arial" w:hAnsi="Arial" w:cs="Arial"/>
          <w:b/>
          <w:bCs/>
          <w:color w:val="5C5D5D"/>
          <w:szCs w:val="24"/>
        </w:rPr>
        <w:t> </w:t>
      </w:r>
      <w:r w:rsidRPr="00FD7779">
        <w:rPr>
          <w:rFonts w:ascii="Arial" w:hAnsi="Arial" w:cs="Arial"/>
          <w:color w:val="000000"/>
          <w:szCs w:val="24"/>
          <w:shd w:val="clear" w:color="auto" w:fill="FFFFFF"/>
        </w:rPr>
        <w:t>naujų subtiekėjų pasitelkimą visu Sutarties vykdymo metu;</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3.4.1.2. </w:t>
      </w:r>
      <w:r w:rsidRPr="00FD7779">
        <w:rPr>
          <w:rFonts w:ascii="Arial" w:hAnsi="Arial" w:cs="Arial"/>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3.4.1.3. </w:t>
      </w:r>
      <w:r w:rsidRPr="00FD7779">
        <w:rPr>
          <w:rFonts w:ascii="Arial" w:hAnsi="Arial" w:cs="Arial"/>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D7779">
        <w:rPr>
          <w:rFonts w:ascii="Arial" w:hAnsi="Arial" w:cs="Arial"/>
          <w:color w:val="000000"/>
          <w:szCs w:val="24"/>
          <w:shd w:val="clear" w:color="auto" w:fill="FFFFFF"/>
        </w:rPr>
        <w:t>subtiekimo</w:t>
      </w:r>
      <w:proofErr w:type="spellEnd"/>
      <w:r w:rsidRPr="00FD7779">
        <w:rPr>
          <w:rFonts w:ascii="Arial" w:hAnsi="Arial" w:cs="Arial"/>
          <w:color w:val="000000"/>
          <w:szCs w:val="24"/>
          <w:shd w:val="clear" w:color="auto" w:fill="FFFFFF"/>
        </w:rPr>
        <w:t xml:space="preserve"> sutartyje nustatytus reikalavimus;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3.4.1.4. </w:t>
      </w:r>
      <w:r w:rsidRPr="00FD7779">
        <w:rPr>
          <w:rFonts w:ascii="Arial" w:hAnsi="Arial" w:cs="Arial"/>
          <w:color w:val="000000"/>
          <w:szCs w:val="24"/>
          <w:shd w:val="clear" w:color="auto" w:fill="FFFFFF"/>
        </w:rPr>
        <w:t>tiesioginio atsiskaitymo su subtiekėjais galimybė nekeičia Tiekėjo atsakomybės dėl Sutarties įvykdymo.</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ind w:left="360" w:hanging="360"/>
        <w:jc w:val="center"/>
        <w:rPr>
          <w:rFonts w:ascii="Arial" w:hAnsi="Arial" w:cs="Arial"/>
          <w:color w:val="000000"/>
          <w:szCs w:val="24"/>
        </w:rPr>
      </w:pPr>
      <w:r w:rsidRPr="00FD7779">
        <w:rPr>
          <w:rFonts w:ascii="Arial" w:hAnsi="Arial" w:cs="Arial"/>
          <w:b/>
          <w:bCs/>
          <w:caps/>
          <w:color w:val="000000"/>
          <w:szCs w:val="24"/>
        </w:rPr>
        <w:t>4.  ŠALIŲ BENDRADARBIAVIMAS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4.1.  Šalių bendradarbiavimo pareiga</w:t>
      </w:r>
    </w:p>
    <w:p w:rsidR="007D5745" w:rsidRPr="00FD7779" w:rsidRDefault="007D5745" w:rsidP="007D5745">
      <w:pPr>
        <w:spacing w:line="257" w:lineRule="atLeast"/>
        <w:ind w:firstLine="62"/>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4.1.2. Šalys įsipareigoja užtikrinti, kad viena kitai teiks dokumentus ir (ar) kitą informaciją, kurie yra būtini Šalių tinkamam įsipareigojimų įvykdymui pagal Sutartį.</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4.1.3. </w:t>
      </w:r>
      <w:r w:rsidRPr="00FD7779">
        <w:rPr>
          <w:rFonts w:ascii="Arial" w:hAnsi="Arial" w:cs="Arial"/>
          <w:color w:val="000000"/>
          <w:szCs w:val="24"/>
          <w:shd w:val="clear" w:color="auto" w:fill="FFFFFF"/>
        </w:rPr>
        <w:t>Jeigu Šalis susiduria su </w:t>
      </w:r>
      <w:r w:rsidRPr="00FD7779">
        <w:rPr>
          <w:rFonts w:ascii="Arial" w:hAnsi="Arial" w:cs="Arial"/>
          <w:color w:val="000000"/>
          <w:szCs w:val="24"/>
        </w:rPr>
        <w:t>S</w:t>
      </w:r>
      <w:r w:rsidRPr="00FD7779">
        <w:rPr>
          <w:rFonts w:ascii="Arial" w:hAnsi="Arial" w:cs="Arial"/>
          <w:color w:val="000000"/>
          <w:szCs w:val="24"/>
          <w:shd w:val="clear" w:color="auto" w:fill="FFFFFF"/>
        </w:rPr>
        <w:t>utarties vykdymo kliūtimi, ji turi nedelsdama, bet ne vėliau kaip per 5 (penkias) darbo dienas, įspėti kitą Šalį apie tokia</w:t>
      </w:r>
      <w:r w:rsidRPr="00FD7779">
        <w:rPr>
          <w:rFonts w:ascii="Arial" w:hAnsi="Arial" w:cs="Arial"/>
          <w:color w:val="000000"/>
          <w:szCs w:val="24"/>
        </w:rPr>
        <w:t>s</w:t>
      </w:r>
      <w:r w:rsidRPr="00FD7779">
        <w:rPr>
          <w:rFonts w:ascii="Arial" w:hAnsi="Arial" w:cs="Arial"/>
          <w:color w:val="000000"/>
          <w:szCs w:val="24"/>
          <w:shd w:val="clear" w:color="auto" w:fill="FFFFFF"/>
        </w:rPr>
        <w:t> kliūtis</w:t>
      </w:r>
      <w:r w:rsidRPr="00FD7779">
        <w:rPr>
          <w:rFonts w:ascii="Arial" w:hAnsi="Arial" w:cs="Arial"/>
          <w:color w:val="000000"/>
          <w:szCs w:val="24"/>
        </w:rPr>
        <w:t> ir imtis visų nuo jos priklausančių protingų priemonių toms kliūtims pašalinti.</w:t>
      </w:r>
    </w:p>
    <w:p w:rsidR="007D5745" w:rsidRPr="00FD7779" w:rsidRDefault="007D5745" w:rsidP="007D5745">
      <w:pPr>
        <w:spacing w:line="257" w:lineRule="atLeast"/>
        <w:ind w:firstLine="115"/>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4.2.  Kontaktiniai asmenys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5.  SUTARTIES VYKDYMO METU PATEIKIAMI DOKUMENTAI</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5.1. Jeigu Tiekėjas turi parengti ir (ar) pateikti Pirkėjui Prekių naudojimo instrukcijas, jos turi būti aiškios ir detalios, kad Pirkėjas, vadovaudamasis jomis, galėtų tinkamai naudoti patiektas Prekes.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6.  PREKIŲ TIEKIMO PABAIGA IR PREKIŲ PRIĖMIMAS</w:t>
      </w:r>
    </w:p>
    <w:p w:rsidR="007D5745" w:rsidRPr="00FD7779" w:rsidRDefault="007D5745" w:rsidP="007D5745">
      <w:pPr>
        <w:spacing w:line="257" w:lineRule="atLeast"/>
        <w:ind w:firstLine="62"/>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6.1.  Prekių tiekimo pabaiga</w:t>
      </w:r>
    </w:p>
    <w:p w:rsidR="007D5745" w:rsidRPr="00FD7779" w:rsidRDefault="007D5745" w:rsidP="007D5745">
      <w:pPr>
        <w:spacing w:line="257" w:lineRule="atLeast"/>
        <w:ind w:firstLine="62"/>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6.1.1. Prekių tiekimas laikomas užbaigtu, kai yra įvykdytos visos šios sąlygos: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6.1.1.1. Tiekėjas pristatė visas Prekes pagal Sutarties ir įstatymų bei kitų teisės aktų reikalavimus (ir kai suteiktos visos su Prekėmis susijusios paslaugos, jei to reikalaujama);</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6.1.1.2. Tiekėjas perdavė Pirkėjui visą reikalingą dokumentaciją, įskaitant naudojimo instrukcijas, sertifikatus ir garantijas (jei to reikalaujama);</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6.1.1.3. Tiekėjas apmokė Pirkėjo personalą, kaip naudoti Prekes (jeigu to reikalaujama);</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6.2.  Prekių perdavimas–priėmimas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6.2.3. Tiekėjui pristačius Prekes, Pirkėjas atlieka jų patikrinimą ir privalo: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6.2.3.1. ne vėliau kaip per 5 (penkias) darbo dienas nuo faktinio Prekių perdavimo priimti Prekes, pasirašydamas Prekių perdavimo–priėmimo aktą; arba</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D7779">
        <w:rPr>
          <w:rFonts w:ascii="Arial" w:hAnsi="Arial" w:cs="Arial"/>
          <w:b/>
          <w:bCs/>
          <w:color w:val="000000"/>
          <w:szCs w:val="24"/>
        </w:rPr>
        <w:t>Defektų aktas</w:t>
      </w:r>
      <w:r w:rsidRPr="00FD7779">
        <w:rPr>
          <w:rFonts w:ascii="Arial" w:hAnsi="Arial" w:cs="Arial"/>
          <w:color w:val="000000"/>
          <w:szCs w:val="24"/>
        </w:rPr>
        <w:t>); arba</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6.2.3.3. atsisakyti priimti Prekes ar jų dalį ir įteikti (arba išsiųsti) Defektų aktą Tiekėjui dėl netinkamų Prekių ar jų dalies. </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6.2.4. Prekių perdavimo–priėmimo akte turi būti nurodoma data, kada Tiekėjas pristatė visas Prekes (ar atitinkamą jų dalį, kai Sutartyje numatytas pristatymas dalimis) ir pateikė visus reikiamus dokumentus.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 xml:space="preserve">6.2.7. Jeigu Pirkėjas per 5 (penkias) darbo dienas </w:t>
      </w:r>
      <w:r w:rsidRPr="00FD7779">
        <w:rPr>
          <w:rFonts w:ascii="Arial" w:eastAsia="Arial" w:hAnsi="Arial" w:cs="Arial"/>
          <w:kern w:val="2"/>
          <w:szCs w:val="24"/>
        </w:rPr>
        <w:t xml:space="preserve">nuo Prekių perdavimo–priėmimo akto gavimo </w:t>
      </w:r>
      <w:r w:rsidRPr="00FD7779">
        <w:rPr>
          <w:rFonts w:ascii="Arial" w:hAnsi="Arial" w:cs="Arial"/>
          <w:color w:val="000000"/>
          <w:szCs w:val="24"/>
        </w:rPr>
        <w:t>nepateikia (neišsiunčia) Tiekėjui Defektų akto, laikoma, kad Pirkėjas Prekes priėmė ir joms pretenzijų neturi.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6.2.8. Prekių praradimo ar sugadinimo ar atsitiktinio žuvimo rizika Pirkėjui iš Tiekėjo pereina nuo faktinio tokių Prekių priėmimo momento.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6.2.9. Pirkėjas turi teisę naudotis Prekėmis tik po Prekių perdavimo-priėmimo akto pasirašymo.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7.  TIEKĖJO GARANTINIAI ĮSIPAREIGOJIMAI</w:t>
      </w:r>
    </w:p>
    <w:p w:rsidR="007D5745" w:rsidRPr="00FD7779" w:rsidRDefault="007D5745" w:rsidP="007D5745">
      <w:pPr>
        <w:spacing w:line="257" w:lineRule="atLeast"/>
        <w:ind w:firstLine="62"/>
        <w:rPr>
          <w:rFonts w:ascii="Arial" w:hAnsi="Arial" w:cs="Arial"/>
          <w:color w:val="000000"/>
          <w:szCs w:val="24"/>
        </w:rPr>
      </w:pPr>
    </w:p>
    <w:p w:rsidR="007D5745" w:rsidRPr="00FD7779" w:rsidRDefault="007D5745" w:rsidP="007D5745">
      <w:pPr>
        <w:spacing w:line="257" w:lineRule="atLeast"/>
        <w:ind w:left="360" w:hanging="360"/>
        <w:jc w:val="center"/>
        <w:rPr>
          <w:rFonts w:ascii="Arial" w:hAnsi="Arial" w:cs="Arial"/>
          <w:color w:val="000000"/>
          <w:szCs w:val="24"/>
        </w:rPr>
      </w:pPr>
      <w:r w:rsidRPr="00FD7779">
        <w:rPr>
          <w:rFonts w:ascii="Arial" w:hAnsi="Arial" w:cs="Arial"/>
          <w:b/>
          <w:bCs/>
          <w:color w:val="000000"/>
          <w:szCs w:val="24"/>
        </w:rPr>
        <w:t>7.1.  Garantiniai terminai (jei taikoma)</w:t>
      </w:r>
    </w:p>
    <w:p w:rsidR="007D5745" w:rsidRPr="00FD7779" w:rsidRDefault="007D5745" w:rsidP="007D5745">
      <w:pPr>
        <w:spacing w:line="257" w:lineRule="atLeast"/>
        <w:ind w:left="360" w:firstLine="62"/>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 xml:space="preserve">7.1.1. Prekėms taikomas teisės aktuose nustatytas ir (ar) gamintojo taikomas garantinis terminas, jeigu </w:t>
      </w:r>
      <w:r w:rsidRPr="00FD7779">
        <w:rPr>
          <w:rFonts w:ascii="Arial" w:hAnsi="Arial" w:cs="Arial"/>
          <w:color w:val="000000"/>
          <w:kern w:val="2"/>
          <w:szCs w:val="24"/>
        </w:rPr>
        <w:t>Tiekėjo pasiūlyme, t</w:t>
      </w:r>
      <w:r w:rsidRPr="00FD7779">
        <w:rPr>
          <w:rFonts w:ascii="Arial" w:hAnsi="Arial" w:cs="Arial"/>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7.2.  Pretenzijos dėl Prekių trūkumų</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7D5745" w:rsidRPr="00FD7779" w:rsidRDefault="007D5745" w:rsidP="007D5745">
      <w:pPr>
        <w:jc w:val="both"/>
        <w:rPr>
          <w:rFonts w:ascii="Arial" w:hAnsi="Arial" w:cs="Arial"/>
          <w:szCs w:val="24"/>
        </w:rPr>
      </w:pPr>
      <w:r w:rsidRPr="00FD7779">
        <w:rPr>
          <w:rFonts w:ascii="Arial" w:hAnsi="Arial" w:cs="Arial"/>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7D5745" w:rsidRPr="00FD7779" w:rsidRDefault="007D5745" w:rsidP="007D5745">
      <w:pPr>
        <w:jc w:val="both"/>
        <w:rPr>
          <w:rFonts w:ascii="Arial" w:hAnsi="Arial" w:cs="Arial"/>
          <w:color w:val="000000"/>
          <w:szCs w:val="24"/>
        </w:rPr>
      </w:pPr>
      <w:r w:rsidRPr="00FD7779">
        <w:rPr>
          <w:rFonts w:ascii="Arial" w:hAnsi="Arial" w:cs="Arial"/>
          <w:color w:val="000000"/>
          <w:szCs w:val="24"/>
        </w:rPr>
        <w:t xml:space="preserve">7.2.3.1. jei Prekės atitinka Sutartyje </w:t>
      </w:r>
      <w:r w:rsidRPr="00FD7779">
        <w:rPr>
          <w:rFonts w:ascii="Arial" w:eastAsia="Calibri" w:hAnsi="Arial" w:cs="Arial"/>
          <w:kern w:val="2"/>
          <w:szCs w:val="24"/>
        </w:rPr>
        <w:t>ir įstatymuose bei kituose teisės aktuose nurodytus reikalavimus</w:t>
      </w:r>
      <w:r w:rsidRPr="00FD7779">
        <w:rPr>
          <w:rFonts w:ascii="Arial" w:hAnsi="Arial" w:cs="Arial"/>
          <w:color w:val="000000"/>
          <w:szCs w:val="24"/>
        </w:rPr>
        <w:t xml:space="preserve"> – Pirkėjas;</w:t>
      </w:r>
    </w:p>
    <w:p w:rsidR="007D5745" w:rsidRPr="00FD7779" w:rsidRDefault="007D5745" w:rsidP="007D5745">
      <w:pPr>
        <w:jc w:val="both"/>
        <w:rPr>
          <w:rFonts w:ascii="Arial" w:hAnsi="Arial" w:cs="Arial"/>
          <w:color w:val="000000"/>
          <w:szCs w:val="24"/>
        </w:rPr>
      </w:pPr>
      <w:r w:rsidRPr="00FD7779">
        <w:rPr>
          <w:rFonts w:ascii="Arial" w:hAnsi="Arial" w:cs="Arial"/>
          <w:color w:val="000000"/>
          <w:szCs w:val="24"/>
        </w:rPr>
        <w:t xml:space="preserve">7.2.3.2. jei Prekės neatitinka Sutartyje </w:t>
      </w:r>
      <w:r w:rsidRPr="00FD7779">
        <w:rPr>
          <w:rFonts w:ascii="Arial" w:eastAsia="Calibri" w:hAnsi="Arial" w:cs="Arial"/>
          <w:kern w:val="2"/>
          <w:szCs w:val="24"/>
        </w:rPr>
        <w:t>ir įstatymuose bei kituose teisės aktuose nurodytų reikalavimų</w:t>
      </w:r>
      <w:r w:rsidRPr="00FD7779">
        <w:rPr>
          <w:rFonts w:ascii="Arial" w:hAnsi="Arial" w:cs="Arial"/>
          <w:color w:val="000000"/>
          <w:szCs w:val="24"/>
        </w:rPr>
        <w:t xml:space="preserve"> – Tiekėjas.</w:t>
      </w:r>
    </w:p>
    <w:p w:rsidR="007D5745" w:rsidRPr="00FD7779" w:rsidRDefault="007D5745" w:rsidP="007D5745">
      <w:pPr>
        <w:tabs>
          <w:tab w:val="left" w:pos="567"/>
          <w:tab w:val="left" w:pos="851"/>
          <w:tab w:val="left" w:pos="992"/>
          <w:tab w:val="left" w:pos="1134"/>
        </w:tabs>
        <w:jc w:val="both"/>
        <w:rPr>
          <w:rFonts w:ascii="Arial" w:eastAsia="Calibri" w:hAnsi="Arial" w:cs="Arial"/>
          <w:kern w:val="2"/>
          <w:szCs w:val="24"/>
        </w:rPr>
      </w:pPr>
      <w:r w:rsidRPr="00FD7779">
        <w:rPr>
          <w:rFonts w:ascii="Arial" w:eastAsia="Calibri" w:hAnsi="Arial" w:cs="Arial"/>
          <w:kern w:val="2"/>
          <w:szCs w:val="24"/>
        </w:rPr>
        <w:t>7.2.4. Ekspertizės išvados Šalims yra privalomos.</w:t>
      </w:r>
    </w:p>
    <w:p w:rsidR="007D5745" w:rsidRPr="00FD7779" w:rsidRDefault="007D5745" w:rsidP="007D5745">
      <w:pPr>
        <w:tabs>
          <w:tab w:val="left" w:pos="567"/>
          <w:tab w:val="left" w:pos="851"/>
          <w:tab w:val="left" w:pos="992"/>
          <w:tab w:val="left" w:pos="1134"/>
        </w:tabs>
        <w:jc w:val="both"/>
        <w:rPr>
          <w:rFonts w:ascii="Arial" w:hAnsi="Arial" w:cs="Arial"/>
          <w:color w:val="000000"/>
          <w:szCs w:val="24"/>
        </w:rPr>
      </w:pPr>
      <w:r w:rsidRPr="00FD7779">
        <w:rPr>
          <w:rFonts w:ascii="Arial" w:eastAsia="Calibri" w:hAnsi="Arial" w:cs="Arial"/>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7D5745" w:rsidRPr="00FD7779" w:rsidRDefault="007D5745" w:rsidP="007D5745">
      <w:pPr>
        <w:rPr>
          <w:rFonts w:ascii="Arial" w:hAnsi="Arial" w:cs="Arial"/>
          <w:szCs w:val="24"/>
        </w:rPr>
      </w:pP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7.3.  Prekių trūkumų šalinimas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7.3.1. Tiekėjas privalo nemokamai pašalinti Prekių trūkumus, sutaisydamas Prekes ar jų dalį arba pakeisdamas Prekę nauja Preke ar jos dalimi.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7.3.3. Sutaisytoje Prekių dalyje pakartotinai nustačius Prekių trūkumų, Tiekėjas privalo pakeisti Prekes naujomis kokybiškomis Prekėmis, nebent Pirkėjas raštu sutiktų Prekes dar kartą taisyti.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7.3.6. Tiekėjas, pašalinęs visus Prekių trūkumus, privalo apie tai informuoti Pirkėją.</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7.4.  Pirkėjo teisės, Tiekėjui nepašalinus Prekių trūkumų</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7.4.1. Jeigu Tiekėjas atsisako pašalinti arba nepašalina Prekių trūkumų per Pirkėjo nustatytus protingus terminus, Pirkėjas turi teisę:</w:t>
      </w:r>
    </w:p>
    <w:p w:rsidR="007D5745" w:rsidRPr="00FD7779" w:rsidRDefault="007D5745" w:rsidP="007D5745">
      <w:pPr>
        <w:spacing w:line="257" w:lineRule="atLeast"/>
        <w:jc w:val="both"/>
        <w:rPr>
          <w:rFonts w:ascii="Arial" w:hAnsi="Arial" w:cs="Arial"/>
          <w:szCs w:val="24"/>
        </w:rPr>
      </w:pPr>
      <w:r w:rsidRPr="00FD7779">
        <w:rPr>
          <w:rFonts w:ascii="Arial" w:hAnsi="Arial" w:cs="Arial"/>
          <w:color w:val="000000"/>
          <w:szCs w:val="24"/>
        </w:rPr>
        <w:t xml:space="preserve">7.4.1.1. pašalinti Prekių trūkumus pats arba pasamdydamas trečiuosius asmenis, iš anksto apie tai informuodamas Tiekėją, ir pareikalauti Tiekėjo atlyginti Prekių ekspertizės bei Prekių trūkumų </w:t>
      </w:r>
      <w:r w:rsidRPr="00FD7779">
        <w:rPr>
          <w:rFonts w:ascii="Arial" w:hAnsi="Arial" w:cs="Arial"/>
          <w:szCs w:val="24"/>
        </w:rPr>
        <w:t>šalinimo išlaidas ir padengti patirtus nuostolius; arba</w:t>
      </w:r>
    </w:p>
    <w:p w:rsidR="007D5745" w:rsidRPr="00FD7779" w:rsidRDefault="007D5745" w:rsidP="007D5745">
      <w:pPr>
        <w:spacing w:line="257" w:lineRule="atLeast"/>
        <w:jc w:val="both"/>
        <w:rPr>
          <w:rFonts w:ascii="Arial" w:hAnsi="Arial" w:cs="Arial"/>
          <w:szCs w:val="24"/>
        </w:rPr>
      </w:pPr>
      <w:r w:rsidRPr="00FD7779">
        <w:rPr>
          <w:rFonts w:ascii="Arial" w:hAnsi="Arial" w:cs="Arial"/>
          <w:szCs w:val="24"/>
        </w:rPr>
        <w:t>7.4.1.2. reikalauti sumažinti Tiekėjui mokėtiną sumą ir grąžinti dėl šios sumos sumažinimo susidariusią permoką per 30 (trisdešimt) dienų nuo Tiekėjui nustatyto termino pašalinti Prekių trūkumus pabaigos</w:t>
      </w:r>
      <w:r w:rsidRPr="00FD7779">
        <w:rPr>
          <w:rFonts w:ascii="Arial" w:hAnsi="Arial" w:cs="Arial"/>
          <w:kern w:val="2"/>
          <w:szCs w:val="24"/>
        </w:rPr>
        <w:t>, jeigu tai neprieštarauja VPĮ įtvirtintiems principams</w:t>
      </w:r>
      <w:r w:rsidRPr="00FD7779">
        <w:rPr>
          <w:rFonts w:ascii="Arial" w:hAnsi="Arial" w:cs="Arial"/>
          <w:szCs w:val="24"/>
        </w:rPr>
        <w:t>; arba</w:t>
      </w:r>
      <w:r w:rsidRPr="00FD7779">
        <w:rPr>
          <w:rFonts w:ascii="Arial" w:hAnsi="Arial" w:cs="Arial"/>
          <w:kern w:val="2"/>
          <w:szCs w:val="24"/>
        </w:rPr>
        <w:t xml:space="preserve"> </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szCs w:val="24"/>
        </w:rPr>
        <w:t xml:space="preserve">7.4.1.3. grąžinti Prekes Tiekėjui ir nemokėti už tokias Prekes ar reikalauti grąžinti </w:t>
      </w:r>
      <w:r w:rsidRPr="00FD7779">
        <w:rPr>
          <w:rFonts w:ascii="Arial" w:hAnsi="Arial" w:cs="Arial"/>
          <w:color w:val="000000"/>
          <w:szCs w:val="24"/>
        </w:rPr>
        <w:t>už Prekes sumokėtą sumą bei nutraukti Sutartį.</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 xml:space="preserve">7.4.2. Tiekėjui pagal Sutartį mokėtina suma sumažinama tiek, kiek sumažėja Prekių vertė Pirkėjui dėl Prekių trūkumų, </w:t>
      </w:r>
      <w:r w:rsidRPr="00FD7779">
        <w:rPr>
          <w:rFonts w:ascii="Arial" w:eastAsia="Arial" w:hAnsi="Arial" w:cs="Arial"/>
          <w:kern w:val="2"/>
          <w:szCs w:val="24"/>
        </w:rPr>
        <w:t>jeigu tokia Prekių vertė gali būti išskaitoma iš bendros Prekių vertės</w:t>
      </w:r>
      <w:r w:rsidRPr="00FD7779">
        <w:rPr>
          <w:rFonts w:ascii="Arial" w:hAnsi="Arial" w:cs="Arial"/>
          <w:color w:val="000000"/>
          <w:szCs w:val="24"/>
        </w:rPr>
        <w:t xml:space="preserve"> Į Prekių vertės sumažėjimą, be kita ko, įskaičiuojamos Pirkėjo išlaidos Prekių trūkumų įvertinimui ir šalinimui </w:t>
      </w:r>
      <w:r w:rsidRPr="00FD7779">
        <w:rPr>
          <w:rFonts w:ascii="Arial" w:eastAsia="Arial" w:hAnsi="Arial" w:cs="Arial"/>
          <w:kern w:val="2"/>
          <w:szCs w:val="24"/>
        </w:rPr>
        <w:t>(jeigu tokių Prekių kaina buvo nurodyta pirkimo metu)</w:t>
      </w:r>
      <w:r w:rsidRPr="00FD7779">
        <w:rPr>
          <w:rFonts w:ascii="Arial" w:hAnsi="Arial" w:cs="Arial"/>
          <w:color w:val="000000"/>
          <w:szCs w:val="24"/>
        </w:rPr>
        <w:t>, Pirkėjo esamų ar būsimų išlaidų Prekių eksploatavimui padidėjimas (jeigu tokios išlaidos buvo vertinamos pirkimo metu).</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7.4.3. Tiekėjas privalo patenkinti Pirkėjo pagal Bendrųjų sąlygų 7.4.4 punktą pareikštą piniginį reikalavimą per 30 (trisdešimt) dienų arba per ilgesnį Pirkėjo reikalavime nurodytą protingą terminą.</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7.4.4. Už vėlavimą pašalinti Prekių trūkumus Pirkėjas privalo reikalauti Tiekėjo sumokėti Specialiosiose sąlygose nustatyto dydžio netesybas.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8.  PRISTATYMO TERMINAI</w:t>
      </w:r>
    </w:p>
    <w:p w:rsidR="007D5745" w:rsidRPr="00FD7779" w:rsidRDefault="007D5745" w:rsidP="007D5745">
      <w:pPr>
        <w:spacing w:line="257" w:lineRule="atLeast"/>
        <w:ind w:firstLine="62"/>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8.1.  Pristatymo terminai ir Prekių tiekimo grafikas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8.1.1. Tiekėjas privalo pristatyti Prekes laikydamasis terminų, nurodytų Specialiosiose sąlygose.</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FD7779">
        <w:rPr>
          <w:rFonts w:ascii="Arial" w:hAnsi="Arial" w:cs="Arial"/>
          <w:b/>
          <w:bCs/>
          <w:color w:val="000000"/>
          <w:szCs w:val="24"/>
        </w:rPr>
        <w:t>Grafikas</w:t>
      </w:r>
      <w:r w:rsidRPr="00FD7779">
        <w:rPr>
          <w:rFonts w:ascii="Arial" w:hAnsi="Arial" w:cs="Arial"/>
          <w:color w:val="000000"/>
          <w:szCs w:val="24"/>
        </w:rPr>
        <w:t>).</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8.1.3. Jei aktualu, Grafike turi būti pažymėta, kurios Prekės gali būti pristatomos lygiagrečiai, o kurios gali būti pristatomos tik numatytu eiliškumu.</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8.2.  Netesybos už Prekių pristatymo vėlavimą</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8.2.1. Jeigu Tiekėjas praleidžia Prekių pristatymo terminus, nustatytus Specialiosiose sąlygose, Tiekėjui iki Prekių pristatymo datos taikomos Specialiosiose sąlygose nurodyto dydžio netesybos.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9.  PRIEVOLIŲ PAGAL SUTARTĮ ĮVYKDYMO UŽTIKRINIMO BŪDAI</w:t>
      </w:r>
    </w:p>
    <w:p w:rsidR="007D5745" w:rsidRPr="00FD7779" w:rsidRDefault="007D5745" w:rsidP="007D5745">
      <w:pPr>
        <w:spacing w:line="257" w:lineRule="atLeast"/>
        <w:ind w:firstLine="62"/>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10.  SUTARTIES ĮVYKDYMO UŽTIKRINIMAS (JEI TAIKOMA)</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b/>
          <w:bCs/>
          <w:color w:val="000000"/>
          <w:szCs w:val="24"/>
        </w:rPr>
        <w:t>Pastaba.</w:t>
      </w:r>
      <w:r w:rsidRPr="00FD7779">
        <w:rPr>
          <w:rFonts w:ascii="Arial" w:hAnsi="Arial" w:cs="Arial"/>
          <w:color w:val="000000"/>
          <w:szCs w:val="24"/>
        </w:rPr>
        <w:t> </w:t>
      </w:r>
      <w:r w:rsidRPr="00FD7779">
        <w:rPr>
          <w:rFonts w:ascii="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D7779">
        <w:rPr>
          <w:rFonts w:ascii="Arial" w:hAnsi="Arial" w:cs="Arial"/>
          <w:color w:val="000000"/>
          <w:szCs w:val="24"/>
        </w:rPr>
        <w:t>kartu su draudimo bendrovės laidavimo draudimo raštu turi būti pateiktas ir pasirašytas draudimo liudijimas (polisas) bei dokumentas, įrodantis, kad draudimo įmoka už išduotą laidavimo draudimo raštą yra sumokėta</w:t>
      </w:r>
      <w:r w:rsidRPr="00FD7779">
        <w:rPr>
          <w:rFonts w:ascii="Arial" w:hAnsi="Arial" w:cs="Arial"/>
          <w:color w:val="000000"/>
          <w:szCs w:val="24"/>
          <w:shd w:val="clear" w:color="auto" w:fill="FFFFFF"/>
        </w:rPr>
        <w:t xml:space="preserve">), atitinkantį Bendrųjų sąlygų 10 skyriuje nurodytas sąlygas, per Specialiosiose sąlygose nustatytą terminą (toliau – </w:t>
      </w:r>
      <w:r w:rsidRPr="00FD7779">
        <w:rPr>
          <w:rFonts w:ascii="Arial" w:hAnsi="Arial" w:cs="Arial"/>
          <w:b/>
          <w:bCs/>
          <w:color w:val="000000"/>
          <w:szCs w:val="24"/>
          <w:shd w:val="clear" w:color="auto" w:fill="FFFFFF"/>
        </w:rPr>
        <w:t>Sutarties įvykdymo užtikrinimas</w:t>
      </w:r>
      <w:r w:rsidRPr="00FD7779">
        <w:rPr>
          <w:rFonts w:ascii="Arial" w:hAnsi="Arial" w:cs="Arial"/>
          <w:color w:val="000000"/>
          <w:szCs w:val="24"/>
          <w:shd w:val="clear" w:color="auto" w:fill="FFFFFF"/>
        </w:rPr>
        <w:t>).</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10.7. Sutarties įvykdymo užtikrinimas turi įsigalioti ne vėliau negu jo pateikimo Pirkėjui dieną.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10.8. Sutarties įvykdymo užtikrinimo suma turi būti nurodoma ir išmokama eurais. </w:t>
      </w:r>
    </w:p>
    <w:p w:rsidR="007D5745" w:rsidRPr="00FD7779" w:rsidRDefault="007D5745" w:rsidP="007D5745">
      <w:pPr>
        <w:spacing w:line="257" w:lineRule="atLeast"/>
        <w:jc w:val="both"/>
        <w:textAlignment w:val="baseline"/>
        <w:rPr>
          <w:rFonts w:ascii="Arial" w:hAnsi="Arial" w:cs="Arial"/>
          <w:szCs w:val="24"/>
        </w:rPr>
      </w:pPr>
      <w:r w:rsidRPr="00FD7779">
        <w:rPr>
          <w:rFonts w:ascii="Arial" w:hAnsi="Arial" w:cs="Arial"/>
          <w:color w:val="000000"/>
          <w:szCs w:val="24"/>
        </w:rPr>
        <w:t xml:space="preserve">10.9. Sutarties įvykdymo užtikrinimas turi būti surašytas lietuvių arba kita kalba (esant Pirkėjo </w:t>
      </w:r>
      <w:r w:rsidRPr="00FD7779">
        <w:rPr>
          <w:rFonts w:ascii="Arial" w:hAnsi="Arial" w:cs="Arial"/>
          <w:szCs w:val="24"/>
        </w:rPr>
        <w:t>prašymui, turi būti pateiktas vertimas į lietuvių kalbą). </w:t>
      </w:r>
    </w:p>
    <w:p w:rsidR="007D5745" w:rsidRPr="00FD7779" w:rsidRDefault="007D5745" w:rsidP="007D5745">
      <w:pPr>
        <w:spacing w:line="257" w:lineRule="atLeast"/>
        <w:jc w:val="both"/>
        <w:textAlignment w:val="baseline"/>
        <w:rPr>
          <w:rFonts w:ascii="Arial" w:hAnsi="Arial" w:cs="Arial"/>
          <w:szCs w:val="24"/>
        </w:rPr>
      </w:pPr>
      <w:r w:rsidRPr="00FD7779">
        <w:rPr>
          <w:rFonts w:ascii="Arial" w:hAnsi="Arial" w:cs="Arial"/>
          <w:szCs w:val="24"/>
        </w:rPr>
        <w:t xml:space="preserve">10.10. Sutarties įvykdymo užtikrinime nurodytas jo galiojimo terminas turi būti ne trumpesnis nei nurodytas </w:t>
      </w:r>
      <w:r w:rsidRPr="00FD7779">
        <w:rPr>
          <w:rFonts w:ascii="Arial" w:eastAsia="Calibri" w:hAnsi="Arial" w:cs="Arial"/>
          <w:kern w:val="2"/>
          <w:szCs w:val="24"/>
        </w:rPr>
        <w:t>Specialiosiose sąlygose</w:t>
      </w:r>
      <w:r w:rsidRPr="00FD7779">
        <w:rPr>
          <w:rFonts w:ascii="Arial" w:hAnsi="Arial" w:cs="Arial"/>
          <w:szCs w:val="24"/>
        </w:rPr>
        <w:t>.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10.16. Pirkėjas gali pasinaudoti Sutarties įvykdymo užtikrinimu, esant bet kuriai iš žemiau nurodytų aplinkybių: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10.16.1. Tiekėjas neįvykdė, nevykdo arba netinkamai vykdo savo įsipareigojimus pagal Sutartį;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10.16.2. Tiekėjas per protingai nustatytą laikotarpį neįvykdo Pirkėjo nurodymo ištaisyti Prekių trūkumus;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10.16.4. Tiekėjas be pateisinamos priežasties (ne Sutartyje nustatytais atvejais) vienašališkai nutraukia Sutartį. </w:t>
      </w:r>
    </w:p>
    <w:p w:rsidR="007D5745" w:rsidRPr="00FD7779" w:rsidRDefault="007D5745" w:rsidP="007D5745">
      <w:pPr>
        <w:spacing w:line="257" w:lineRule="atLeast"/>
        <w:ind w:firstLine="62"/>
        <w:jc w:val="both"/>
        <w:textAlignment w:val="baseline"/>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11.  SUTARTIES KAINA IR JOS PERSKAIČIAVIMAS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11.2. Pradinės sutarties vertė yra nurodyta Specialiosiose sąlygose.</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11.4. Sutarties kainos peržiūra atliekama Specialiosiose sąlygose nustatyta tvarka.</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12.  ATSISKAITYMO TVARKA</w:t>
      </w:r>
    </w:p>
    <w:p w:rsidR="007D5745" w:rsidRPr="00FD7779" w:rsidRDefault="007D5745" w:rsidP="007D5745">
      <w:pPr>
        <w:spacing w:line="257" w:lineRule="atLeast"/>
        <w:ind w:firstLine="62"/>
        <w:jc w:val="center"/>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12.1.  Išankstinis mokėjimas (avansas) (jei taikoma)</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 xml:space="preserve">12.1.1. Bendrųjų sąlygų 12.1 poskyrio sąlygos taikomos tuo atveju, jei Specialiosiose sąlygose yra nurodyta, kad Tiekėjui mokamas išankstinis mokėjimas (avansas) (toliau – </w:t>
      </w:r>
      <w:r w:rsidRPr="00FD7779">
        <w:rPr>
          <w:rFonts w:ascii="Arial" w:hAnsi="Arial" w:cs="Arial"/>
          <w:b/>
          <w:bCs/>
          <w:color w:val="000000"/>
          <w:szCs w:val="24"/>
        </w:rPr>
        <w:t>Avansas</w:t>
      </w:r>
      <w:r w:rsidRPr="00FD7779">
        <w:rPr>
          <w:rFonts w:ascii="Arial" w:hAnsi="Arial" w:cs="Arial"/>
          <w:color w:val="000000"/>
          <w:szCs w:val="24"/>
        </w:rPr>
        <w:t>).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 xml:space="preserve">12.1.2. Pirkėjas sumoka Tiekėjui </w:t>
      </w:r>
      <w:r w:rsidRPr="00FD7779">
        <w:rPr>
          <w:rFonts w:ascii="Arial" w:eastAsia="Calibri" w:hAnsi="Arial" w:cs="Arial"/>
          <w:kern w:val="2"/>
          <w:szCs w:val="24"/>
        </w:rPr>
        <w:t>ne didesnį kaip Specialiosiose sąlygose nurodyto dydžio Avansą</w:t>
      </w:r>
      <w:r w:rsidRPr="00FD7779">
        <w:rPr>
          <w:rFonts w:ascii="Arial" w:hAnsi="Arial" w:cs="Arial"/>
          <w:color w:val="000000"/>
          <w:szCs w:val="24"/>
        </w:rPr>
        <w:t>.</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D7779">
        <w:rPr>
          <w:rFonts w:ascii="Arial" w:hAnsi="Arial" w:cs="Arial"/>
          <w:b/>
          <w:bCs/>
          <w:color w:val="000000"/>
          <w:szCs w:val="24"/>
        </w:rPr>
        <w:t>Avanso užtikrinimas</w:t>
      </w:r>
      <w:r w:rsidRPr="00FD7779">
        <w:rPr>
          <w:rFonts w:ascii="Arial" w:hAnsi="Arial" w:cs="Arial"/>
          <w:color w:val="000000"/>
          <w:szCs w:val="24"/>
        </w:rPr>
        <w:t>).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b/>
          <w:bCs/>
          <w:color w:val="000000"/>
          <w:szCs w:val="24"/>
        </w:rPr>
        <w:t>Pastaba.</w:t>
      </w:r>
      <w:r w:rsidRPr="00FD7779">
        <w:rPr>
          <w:rFonts w:ascii="Arial" w:hAnsi="Arial" w:cs="Arial"/>
          <w:color w:val="000000"/>
          <w:szCs w:val="24"/>
        </w:rPr>
        <w:t> </w:t>
      </w:r>
      <w:r w:rsidRPr="00FD7779">
        <w:rPr>
          <w:rFonts w:ascii="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D7779">
        <w:rPr>
          <w:rFonts w:ascii="Arial" w:hAnsi="Arial" w:cs="Arial"/>
          <w:color w:val="000000"/>
          <w:szCs w:val="24"/>
        </w:rPr>
        <w:t> </w:t>
      </w:r>
      <w:r w:rsidRPr="00FD7779">
        <w:rPr>
          <w:rFonts w:ascii="Arial" w:hAnsi="Arial" w:cs="Arial"/>
          <w:color w:val="000000"/>
          <w:szCs w:val="24"/>
          <w:shd w:val="clear" w:color="auto" w:fill="FFFFFF"/>
        </w:rPr>
        <w:t>įstatymų bei kitų teisės aktų</w:t>
      </w:r>
      <w:r w:rsidRPr="00FD7779">
        <w:rPr>
          <w:rFonts w:ascii="Arial" w:hAnsi="Arial" w:cs="Arial"/>
          <w:color w:val="000000"/>
          <w:szCs w:val="24"/>
        </w:rPr>
        <w:t> </w:t>
      </w:r>
      <w:r w:rsidRPr="00FD7779">
        <w:rPr>
          <w:rFonts w:ascii="Arial" w:hAnsi="Arial" w:cs="Arial"/>
          <w:color w:val="000000"/>
          <w:szCs w:val="24"/>
          <w:shd w:val="clear" w:color="auto" w:fill="FFFFFF"/>
        </w:rPr>
        <w:t>nuostatas.</w:t>
      </w:r>
    </w:p>
    <w:p w:rsidR="007D5745" w:rsidRPr="00FD7779" w:rsidRDefault="007D5745" w:rsidP="007D5745">
      <w:pPr>
        <w:spacing w:line="257" w:lineRule="atLeast"/>
        <w:jc w:val="both"/>
        <w:textAlignment w:val="baseline"/>
        <w:rPr>
          <w:rFonts w:ascii="Arial" w:hAnsi="Arial" w:cs="Arial"/>
          <w:szCs w:val="24"/>
        </w:rPr>
      </w:pPr>
      <w:r w:rsidRPr="00FD7779">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12.1.7. Avanso užtikrinimo suma turi būti nurodoma ir išmokama eurais.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12.1.8. Avanso užtikrinimas turi būti surašytas lietuvių arba kita kalba (esant Pirkėjo prašymui, turi būti pateiktas vertimas į lietuvių kalbą).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12.1.9. Avanso užtikrinimas, neatitinkantis šiame Sutarties poskyryje nustatytų reikalavimų, nebus priimamas.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7D5745" w:rsidRPr="00FD7779" w:rsidRDefault="007D5745" w:rsidP="007D5745">
      <w:pPr>
        <w:spacing w:line="257" w:lineRule="atLeast"/>
        <w:ind w:firstLine="62"/>
        <w:jc w:val="both"/>
        <w:textAlignment w:val="baseline"/>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12.2.  Mokėjimų tvarka</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12.2.1. Tiekėjas išrašo Sąskaitą tik Šalims pasirašius Prekių perdavimo–priėmimo aktą, jeigu kitaip nenumatyta Specialiosiose sąlygose:</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 xml:space="preserve">12.2.1.1. elektroninę sąskaitą faktūrą, atitinkančią Europos elektroninių sąskaitų faktūrų standartą, kurio nuoroda paskelbta 2017 m. spalio 16 d. Komisijos įgyvendinimo sprendime </w:t>
      </w:r>
      <w:r w:rsidRPr="00FD7779">
        <w:rPr>
          <w:rFonts w:ascii="Arial" w:hAnsi="Arial" w:cs="Arial"/>
          <w:color w:val="467886"/>
          <w:szCs w:val="24"/>
          <w:u w:val="single"/>
        </w:rPr>
        <w:t>(ES) 2017/1870</w:t>
      </w:r>
      <w:r w:rsidRPr="00FD7779">
        <w:rPr>
          <w:rFonts w:ascii="Arial" w:hAnsi="Arial" w:cs="Arial"/>
          <w:color w:val="000000"/>
          <w:szCs w:val="24"/>
        </w:rPr>
        <w:t xml:space="preserve"> dėl nuorodos į Europos elektroninių sąskaitų faktūrų standartą ir sintaksių sąrašo paskelbimo pagal Europos Parlamento ir Tarybos direktyvą </w:t>
      </w:r>
      <w:r w:rsidRPr="00FD7779">
        <w:rPr>
          <w:rFonts w:ascii="Arial" w:hAnsi="Arial" w:cs="Arial"/>
          <w:color w:val="467886"/>
          <w:szCs w:val="24"/>
          <w:u w:val="single"/>
        </w:rPr>
        <w:t>2014/55/ES</w:t>
      </w:r>
      <w:r w:rsidRPr="00FD7779">
        <w:rPr>
          <w:rFonts w:ascii="Arial" w:hAnsi="Arial" w:cs="Arial"/>
          <w:color w:val="000000"/>
          <w:szCs w:val="24"/>
        </w:rPr>
        <w:t> (toliau – </w:t>
      </w:r>
      <w:r w:rsidRPr="00FD7779">
        <w:rPr>
          <w:rFonts w:ascii="Arial" w:hAnsi="Arial" w:cs="Arial"/>
          <w:b/>
          <w:bCs/>
          <w:color w:val="000000"/>
          <w:szCs w:val="24"/>
        </w:rPr>
        <w:t>Europos elektroninių sąskaitų faktūrų</w:t>
      </w:r>
      <w:r w:rsidRPr="00FD7779">
        <w:rPr>
          <w:rFonts w:ascii="Arial" w:hAnsi="Arial" w:cs="Arial"/>
          <w:color w:val="000000"/>
          <w:szCs w:val="24"/>
        </w:rPr>
        <w:t> </w:t>
      </w:r>
      <w:r w:rsidRPr="00FD7779">
        <w:rPr>
          <w:rFonts w:ascii="Arial" w:hAnsi="Arial" w:cs="Arial"/>
          <w:b/>
          <w:bCs/>
          <w:color w:val="000000"/>
          <w:szCs w:val="24"/>
        </w:rPr>
        <w:t>standartas</w:t>
      </w:r>
      <w:r w:rsidRPr="00FD7779">
        <w:rPr>
          <w:rFonts w:ascii="Arial" w:hAnsi="Arial" w:cs="Arial"/>
          <w:color w:val="000000"/>
          <w:szCs w:val="24"/>
        </w:rPr>
        <w:t xml:space="preserve">), Tiekėjas gali pateikti </w:t>
      </w:r>
      <w:r w:rsidRPr="00FD7779">
        <w:rPr>
          <w:rFonts w:ascii="Arial" w:eastAsia="Arial" w:hAnsi="Arial" w:cs="Arial"/>
          <w:kern w:val="2"/>
          <w:szCs w:val="24"/>
        </w:rPr>
        <w:t>pasirinktomis priemonėmis</w:t>
      </w:r>
      <w:r w:rsidRPr="00FD7779">
        <w:rPr>
          <w:rFonts w:ascii="Arial" w:hAnsi="Arial" w:cs="Arial"/>
          <w:color w:val="000000"/>
          <w:szCs w:val="24"/>
        </w:rPr>
        <w:t>;</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 xml:space="preserve">12.2.1.2. Europos elektroninių sąskaitų faktūrų standarto neatitinkančią elektroninę sąskaitą faktūrą Tiekėjas </w:t>
      </w:r>
      <w:r w:rsidRPr="00FD7779">
        <w:rPr>
          <w:rFonts w:ascii="Arial" w:eastAsia="Arial" w:hAnsi="Arial" w:cs="Arial"/>
          <w:kern w:val="2"/>
          <w:szCs w:val="24"/>
        </w:rPr>
        <w:t xml:space="preserve">gali teikti tik naudodamasis Sąskaitų administravimo bendrosios informacinės sistemos (toliau – </w:t>
      </w:r>
      <w:r w:rsidRPr="00FD7779">
        <w:rPr>
          <w:rFonts w:ascii="Arial" w:eastAsia="Arial" w:hAnsi="Arial" w:cs="Arial"/>
          <w:b/>
          <w:bCs/>
          <w:kern w:val="2"/>
          <w:szCs w:val="24"/>
        </w:rPr>
        <w:t>SABIS</w:t>
      </w:r>
      <w:r w:rsidRPr="00FD7779">
        <w:rPr>
          <w:rFonts w:ascii="Arial" w:eastAsia="Arial" w:hAnsi="Arial" w:cs="Arial"/>
          <w:kern w:val="2"/>
          <w:szCs w:val="24"/>
        </w:rPr>
        <w:t>) priemonėmis</w:t>
      </w:r>
      <w:r w:rsidRPr="00FD7779">
        <w:rPr>
          <w:rFonts w:ascii="Arial" w:hAnsi="Arial" w:cs="Arial"/>
          <w:color w:val="000000"/>
          <w:szCs w:val="24"/>
        </w:rPr>
        <w:t>.</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 xml:space="preserve">12.2.2. Pirkėjas elektronines sąskaitas faktūras priima ir apdoroja naudodamasis informacinės sistemos SABIS priemonėmis, </w:t>
      </w:r>
      <w:r w:rsidRPr="00FD7779">
        <w:rPr>
          <w:rFonts w:ascii="Arial" w:eastAsia="Arial" w:hAnsi="Arial" w:cs="Arial"/>
          <w:kern w:val="2"/>
          <w:szCs w:val="24"/>
        </w:rPr>
        <w:t>išskyrus jeigu mobilizacijos, karo ar nepaprastosios padėties atveju yra informacinės sistemos SABIS pažeidimų, dėl kurių negalimas Pirkėjo ir Tiekėjo bendravimas ir keitimasis informacija naudojantis SABIS</w:t>
      </w:r>
      <w:r w:rsidRPr="00FD7779">
        <w:rPr>
          <w:rFonts w:ascii="Arial" w:hAnsi="Arial" w:cs="Arial"/>
          <w:color w:val="000000"/>
          <w:szCs w:val="24"/>
        </w:rPr>
        <w:t>.</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12.2.3. Išankstinio mokėjimo sąskaitas (jeigu Specialiosiose sąlygose yra numatytas Avanso mokėjimas) Tiekėjas privalo pateikti šiame Sutarties poskyryje nustatyta tvarka.</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12.2.4. Pirkėjas atlieka mokėjimus už Prekes Specialiosiose sąlygose nustatytais terminais.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12.2.5. Už mokėjimų pagal Sutartį vėlavimus, Pirkėjui taikomos netesybos Specialiosiose sąlygose nustatyta tvarka.</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12.2.6. Jei Prekės pristatomos dalimis, aukščiau nurodyta atsiskaitymo tvarka galioja kiekvienai tokiai daliai, jei Specialiosiose sąlygose nenustatyta kitaip.</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12.3.  Kiti atsiskaitymo klausimai</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12.3.1. Pirkėjas privalo pervesti mokėjimus Tiekėjui į Tiekėjo banko sąskaitą, nurodytą Specialiosiose sąlygose.</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12.3.3. Visi mokėjimai pagal Sutartį atliekami eurais.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12.3.4. Už pavėluotus mokėjimus pagal Sutartį mokančioji Šalis privalo sumokėti kitai Šaliai Specialiosiose sąlygose nurodyto dydžio netesybas.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13.  KONFIDENCIALI INFORMACIJA</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13.2.  Šalis turi teisę atskleisti kitos Šalies konfidencialią informaciją šiais atvejais: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13.4. Šalis atsako: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13.4.1. už bet kokį neteisėtą, įskaitant atsitiktinį, kitos Šalies konfidencialios informacijos ar bet kurios jos dalies atskleidimą ar perdavimą arba konfidencialios informacijos neteisėtą naudojimą;</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13.5. Šalis nepagrįstai atskleidusi kitos Šalies konfidencialią informaciją privalo sumokėti kitai Šaliai Specialiosiose sąlygose nurodyto dydžio baudą.</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14.  ASMENS DUOMENŲ APSAUGA</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14.1. Šalys įsipareigoja užtikrinti asmens duomenų saugumą bei asmens duomenų tvarkymą vykdyti teisėtai, vadovaujantis 2016 m. balandžio 27 d. priimto Europos Parlamento ir Tarybos reglamento </w:t>
      </w:r>
      <w:r w:rsidRPr="00FD7779">
        <w:rPr>
          <w:rFonts w:ascii="Arial" w:hAnsi="Arial" w:cs="Arial"/>
          <w:color w:val="467886"/>
          <w:szCs w:val="24"/>
          <w:u w:val="single"/>
        </w:rPr>
        <w:t>(ES) 2016/679</w:t>
      </w:r>
      <w:r w:rsidRPr="00FD7779">
        <w:rPr>
          <w:rFonts w:ascii="Arial" w:hAnsi="Arial" w:cs="Arial"/>
          <w:color w:val="000000"/>
          <w:szCs w:val="24"/>
        </w:rPr>
        <w:t> dėl fizinių asmenų apsaugos tvarkant asmens duomenis ir dėl laisvo tokių duomenų judėjimo ir kuriuo panaikinama Direktyva </w:t>
      </w:r>
      <w:r w:rsidRPr="00FD7779">
        <w:rPr>
          <w:rFonts w:ascii="Arial" w:hAnsi="Arial" w:cs="Arial"/>
          <w:color w:val="467886"/>
          <w:szCs w:val="24"/>
          <w:u w:val="single"/>
        </w:rPr>
        <w:t>95/46/EB</w:t>
      </w:r>
      <w:r w:rsidRPr="00FD7779">
        <w:rPr>
          <w:rFonts w:ascii="Arial" w:hAnsi="Arial" w:cs="Arial"/>
          <w:color w:val="000000"/>
          <w:szCs w:val="24"/>
        </w:rPr>
        <w:t> (Bendrasis duomenų apsaugos reglamentas) ir kitų teisės aktų, reglamentuojančių asmens duomenų tvarkymą, nuostatomis.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7D5745" w:rsidRPr="00FD7779" w:rsidRDefault="007D5745" w:rsidP="007D5745">
      <w:pPr>
        <w:spacing w:line="257" w:lineRule="atLeast"/>
        <w:ind w:left="360" w:firstLine="115"/>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15.  INTELEKTINĖ NUOSAVYBĖ</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D7779">
        <w:rPr>
          <w:rFonts w:ascii="Arial" w:hAnsi="Arial" w:cs="Arial"/>
          <w:i/>
          <w:iCs/>
          <w:color w:val="000000"/>
          <w:szCs w:val="24"/>
        </w:rPr>
        <w:t>sui</w:t>
      </w:r>
      <w:proofErr w:type="spellEnd"/>
      <w:r w:rsidRPr="00FD7779">
        <w:rPr>
          <w:rFonts w:ascii="Arial" w:hAnsi="Arial" w:cs="Arial"/>
          <w:i/>
          <w:iCs/>
          <w:color w:val="000000"/>
          <w:szCs w:val="24"/>
        </w:rPr>
        <w:t xml:space="preserve"> </w:t>
      </w:r>
      <w:proofErr w:type="spellStart"/>
      <w:r w:rsidRPr="00FD7779">
        <w:rPr>
          <w:rFonts w:ascii="Arial" w:hAnsi="Arial" w:cs="Arial"/>
          <w:i/>
          <w:iCs/>
          <w:color w:val="000000"/>
          <w:szCs w:val="24"/>
        </w:rPr>
        <w:t>generis</w:t>
      </w:r>
      <w:proofErr w:type="spellEnd"/>
      <w:r w:rsidRPr="00FD7779">
        <w:rPr>
          <w:rFonts w:ascii="Arial" w:hAnsi="Arial" w:cs="Arial"/>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7D5745" w:rsidRPr="00FD7779" w:rsidRDefault="007D5745" w:rsidP="007D5745">
      <w:pPr>
        <w:spacing w:line="257" w:lineRule="atLeast"/>
        <w:jc w:val="both"/>
        <w:textAlignment w:val="baseline"/>
        <w:rPr>
          <w:rFonts w:ascii="Arial" w:hAnsi="Arial" w:cs="Arial"/>
          <w:szCs w:val="24"/>
        </w:rPr>
      </w:pPr>
      <w:r w:rsidRPr="00FD7779">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D7779">
        <w:rPr>
          <w:rFonts w:ascii="Arial" w:eastAsia="Calibri" w:hAnsi="Arial" w:cs="Arial"/>
          <w:kern w:val="2"/>
          <w:szCs w:val="24"/>
        </w:rPr>
        <w:t>Specialiosiose sąlygose nurodyta bauda</w:t>
      </w:r>
      <w:r w:rsidRPr="00FD7779">
        <w:rPr>
          <w:rFonts w:ascii="Arial" w:hAnsi="Arial" w:cs="Arial"/>
          <w:szCs w:val="24"/>
        </w:rPr>
        <w:t>.</w:t>
      </w:r>
    </w:p>
    <w:p w:rsidR="007D5745" w:rsidRPr="00FD7779" w:rsidRDefault="007D5745" w:rsidP="007D5745">
      <w:pPr>
        <w:spacing w:line="257" w:lineRule="atLeast"/>
        <w:ind w:firstLine="62"/>
        <w:jc w:val="both"/>
        <w:textAlignment w:val="baseline"/>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16.  PAREIŠKIMAI IR GARANTIJOS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16.1. Kiekviena iš Šalių pareiškia ir garantuoja kitai Šaliai, kad:</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16.1.1. yra teisėtai priimti ir galioja visi būtini sprendimai, gauti leidimai bei sutikimai, taip pat teisėtai atlikti ir galioja kiti teisiniai veiksmai, reikalingi Sutarties sudarymui, galiojimui ir vykdymui;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16.1.6. visi Šalies pareiškimai ir garantijos yra išsamūs ir nepalieka nutylėtų jokių aplinkybių, kurios darytų šiuos pareiškimus ar garantijas neteisingais.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7D5745" w:rsidRPr="00FD7779" w:rsidRDefault="007D5745" w:rsidP="007D5745">
      <w:pPr>
        <w:jc w:val="both"/>
        <w:rPr>
          <w:rFonts w:ascii="Arial" w:hAnsi="Arial" w:cs="Arial"/>
          <w:color w:val="000000"/>
          <w:szCs w:val="24"/>
          <w:shd w:val="clear" w:color="auto" w:fill="FFFFFF"/>
        </w:rPr>
      </w:pPr>
      <w:r w:rsidRPr="00FD7779">
        <w:rPr>
          <w:rFonts w:ascii="Arial" w:hAnsi="Arial" w:cs="Arial"/>
          <w:color w:val="000000"/>
          <w:szCs w:val="24"/>
          <w:shd w:val="clear" w:color="auto" w:fill="FFFFFF"/>
        </w:rPr>
        <w:t>16.3. </w:t>
      </w:r>
      <w:r w:rsidRPr="00FD7779">
        <w:rPr>
          <w:rFonts w:ascii="Arial" w:hAnsi="Arial" w:cs="Arial"/>
          <w:color w:val="000000"/>
          <w:szCs w:val="24"/>
        </w:rPr>
        <w:t>Tiekėjas pareiškia, kad parduodamų Prekių disponavimo, valdymo ir naudojimosi teisės nėra apribotos </w:t>
      </w:r>
      <w:r w:rsidRPr="00FD7779">
        <w:rPr>
          <w:rFonts w:ascii="Arial" w:hAnsi="Arial" w:cs="Arial"/>
          <w:color w:val="000000"/>
          <w:szCs w:val="24"/>
          <w:shd w:val="clear" w:color="auto" w:fill="FFFFFF"/>
        </w:rPr>
        <w:t>ir jokie tretieji asmenys neturi pretenzijų į Sutartimi perduodamas Prekes (įkeitimai, areštai ar pan.).</w:t>
      </w:r>
    </w:p>
    <w:p w:rsidR="007D5745" w:rsidRPr="00FD7779" w:rsidRDefault="007D5745" w:rsidP="007D5745">
      <w:pPr>
        <w:widowControl w:val="0"/>
        <w:tabs>
          <w:tab w:val="left" w:pos="567"/>
          <w:tab w:val="left" w:pos="851"/>
          <w:tab w:val="left" w:pos="992"/>
          <w:tab w:val="left" w:pos="1134"/>
        </w:tabs>
        <w:jc w:val="both"/>
        <w:rPr>
          <w:rFonts w:ascii="Arial" w:eastAsia="Calibri" w:hAnsi="Arial" w:cs="Arial"/>
          <w:kern w:val="2"/>
          <w:szCs w:val="24"/>
        </w:rPr>
      </w:pPr>
      <w:r w:rsidRPr="00FD7779">
        <w:rPr>
          <w:rFonts w:ascii="Arial" w:eastAsia="Arial" w:hAnsi="Arial" w:cs="Arial"/>
          <w:kern w:val="2"/>
          <w:szCs w:val="24"/>
        </w:rPr>
        <w:t>16.4. T</w:t>
      </w:r>
      <w:r w:rsidRPr="00FD7779">
        <w:rPr>
          <w:rFonts w:ascii="Arial" w:eastAsia="Calibri" w:hAnsi="Arial" w:cs="Arial"/>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7D5745" w:rsidRPr="00FD7779" w:rsidRDefault="007D5745" w:rsidP="007D5745">
      <w:pPr>
        <w:rPr>
          <w:rFonts w:ascii="Arial" w:hAnsi="Arial" w:cs="Arial"/>
          <w:szCs w:val="24"/>
        </w:rPr>
      </w:pP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17.  BENDRIEJI ATSAKOMYBĖS KLAUSIMAI</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17.1. Netesybų sumokėjimas už vėlavimą ar pareigų pagal Sutartį pažeidimą neatleidžia Šalies nuo Sutartyje numatytų jos pareigų vykdymo.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D7779">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17.4. Šioje Sutartyje numatytos teisių gynybos priemonės neapriboja Šalių teisės pasinaudoti kitomis teisėtomis teisių gynybos priemonėmis.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7D5745" w:rsidRPr="00FD7779" w:rsidRDefault="007D5745" w:rsidP="007D5745">
      <w:pPr>
        <w:spacing w:line="257" w:lineRule="atLeast"/>
        <w:ind w:firstLine="115"/>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18.  NENUGALIMA JĖGA (FORCE MAJEURE)</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18.1.</w:t>
      </w:r>
      <w:r w:rsidRPr="00FD7779">
        <w:rPr>
          <w:rFonts w:ascii="Arial" w:hAnsi="Arial" w:cs="Arial"/>
          <w:b/>
          <w:bCs/>
          <w:color w:val="000000"/>
          <w:szCs w:val="24"/>
        </w:rPr>
        <w:t> </w:t>
      </w:r>
      <w:r w:rsidRPr="00FD7779">
        <w:rPr>
          <w:rFonts w:ascii="Arial" w:hAnsi="Arial" w:cs="Arial"/>
          <w:color w:val="000000"/>
          <w:szCs w:val="24"/>
        </w:rPr>
        <w:t>Atsakomybė pagal Sutartį netaikoma, taip pat Šalys gali būti visiškai ar iš dalies atleistos nuo civilinės atsakomybės šiais pagrindais: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18.1.1. dėl nenugalimos jėgos (</w:t>
      </w:r>
      <w:r w:rsidRPr="00FD7779">
        <w:rPr>
          <w:rFonts w:ascii="Arial" w:hAnsi="Arial" w:cs="Arial"/>
          <w:i/>
          <w:iCs/>
          <w:color w:val="000000"/>
          <w:szCs w:val="24"/>
        </w:rPr>
        <w:t>force majeure</w:t>
      </w:r>
      <w:r w:rsidRPr="00FD7779">
        <w:rPr>
          <w:rFonts w:ascii="Arial" w:hAnsi="Arial" w:cs="Arial"/>
          <w:color w:val="000000"/>
          <w:szCs w:val="24"/>
        </w:rPr>
        <w:t>) – taikomos Lietuvos Respublikos civilinio kodekso 6.212 straipsnio ir Lietuvos Respublikos Vyriausybės 1996 m. liepos 15 d. nutarimu Nr. 840 „Dėl Atleidimo nuo atsakomybės esant nenugalimos jėgos (</w:t>
      </w:r>
      <w:r w:rsidRPr="00FD7779">
        <w:rPr>
          <w:rFonts w:ascii="Arial" w:hAnsi="Arial" w:cs="Arial"/>
          <w:i/>
          <w:iCs/>
          <w:color w:val="000000"/>
          <w:szCs w:val="24"/>
        </w:rPr>
        <w:t>force majeure</w:t>
      </w:r>
      <w:r w:rsidRPr="00FD7779">
        <w:rPr>
          <w:rFonts w:ascii="Arial" w:hAnsi="Arial" w:cs="Arial"/>
          <w:color w:val="000000"/>
          <w:szCs w:val="24"/>
        </w:rPr>
        <w:t>) aplinkybėms taisyklių patvirtinimo” patvirtintų taisyklių nuostatos;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18.2.</w:t>
      </w:r>
      <w:r w:rsidRPr="00FD7779">
        <w:rPr>
          <w:rFonts w:ascii="Arial" w:hAnsi="Arial" w:cs="Arial"/>
          <w:b/>
          <w:bCs/>
          <w:color w:val="000000"/>
          <w:szCs w:val="24"/>
        </w:rPr>
        <w:t> </w:t>
      </w:r>
      <w:r w:rsidRPr="00FD7779">
        <w:rPr>
          <w:rFonts w:ascii="Arial" w:hAnsi="Arial" w:cs="Arial"/>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18.3.</w:t>
      </w:r>
      <w:r w:rsidRPr="00FD7779">
        <w:rPr>
          <w:rFonts w:ascii="Arial" w:hAnsi="Arial" w:cs="Arial"/>
          <w:b/>
          <w:bCs/>
          <w:color w:val="000000"/>
          <w:szCs w:val="24"/>
        </w:rPr>
        <w:t> </w:t>
      </w:r>
      <w:r w:rsidRPr="00FD7779">
        <w:rPr>
          <w:rFonts w:ascii="Arial" w:hAnsi="Arial" w:cs="Arial"/>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18.4. Jeigu nenugalimos jėgos (</w:t>
      </w:r>
      <w:r w:rsidRPr="00FD7779">
        <w:rPr>
          <w:rFonts w:ascii="Arial" w:hAnsi="Arial" w:cs="Arial"/>
          <w:i/>
          <w:iCs/>
          <w:color w:val="000000"/>
          <w:szCs w:val="24"/>
        </w:rPr>
        <w:t>force majeure</w:t>
      </w:r>
      <w:r w:rsidRPr="00FD7779">
        <w:rPr>
          <w:rFonts w:ascii="Arial" w:hAnsi="Arial" w:cs="Arial"/>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19.  SUTARTIES NUOSTATŲ NEGALIOJIMAS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20.  SUTARTIES PAKEITIMAI</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szCs w:val="24"/>
        </w:rPr>
      </w:pPr>
      <w:r w:rsidRPr="00FD7779">
        <w:rPr>
          <w:rFonts w:ascii="Arial" w:hAnsi="Arial" w:cs="Arial"/>
          <w:szCs w:val="24"/>
        </w:rPr>
        <w:t>20.1. Sutarties sąlygos Sutarties galiojimo laikotarpiu negali būti keičiamos, išskyrus tokias Sutarties sąlygas, kurių keitimas numatytas Sutartyje ir (ar) galimas vadovaujantis VPĮ nuostatomis.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20.2. Sutarties pakeitimai įforminami Šalims sudarant Susitarimą.</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20.4. Susitarimai įsigalioja nuo jų sudarymo, jei Susitarime nenurodyta kitaip. Susitarimą Pirkėjas privalo paviešinti VPĮ 33 ir 86 straipsniuose nustatyta tvarka.</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21.  SUTARTIES SUSTABDYMAS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textAlignment w:val="baseline"/>
        <w:rPr>
          <w:rFonts w:ascii="Arial" w:hAnsi="Arial" w:cs="Arial"/>
          <w:szCs w:val="24"/>
        </w:rPr>
      </w:pPr>
      <w:r w:rsidRPr="00FD7779">
        <w:rPr>
          <w:rFonts w:ascii="Arial" w:hAnsi="Arial" w:cs="Arial"/>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21.2. Prekių (jų dalies) tiekimas gali būti stabdomas esant bent vienai iš šių aplinkybių: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21.2.2. Pirkėjas Sutartyje nurodyta tvarka negali priimti Prekių (pavyzdžiui, nebaigta įrengti patalpa, kurioje turi būti įmontuojamos Prekės), o Tiekėjas dėl to negali vykdyti Sutarties;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21.2.3. dėl nenumatytų prekių, paslaugų ir (ar) darbų, susijusių su perkamu objektu, kurių poreikis paaiškėjo tik vykdant Sutartį;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21.2.4. ne dėl Pirkėjo kaltės vėluoja kitos Pirkėjo pirkimo sutarties, turinčios tiesioginės įtakos šiai Sutarčiai, vykdymas;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21.2.5. esant įrodymais pagrįstoms kliūtims ar trukdymams, sukeltiems Tiekėjui kitų trečiųjų asmenų ne dėl Tiekėjo ne laiku ar netinkamai pagal Sutarties sąlygas ir tvarką įvykdytų sutartinių įsipareigojimų;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21.2.6. pasikeitus galiojančiam teisės aktui ar įsigaliojus naujam teisės aktui, kuris turi įtakos šios Sutarties vykdymui;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21.2.8. dėl teisminių (arbitražinių) ginčų su Pirkėju ar trečiaisiais asmenimis, kurių dalykas yra tiesiogiai susijęs su Sutarties vykdymu. </w:t>
      </w:r>
    </w:p>
    <w:p w:rsidR="007D5745" w:rsidRPr="00FD7779" w:rsidRDefault="007D5745" w:rsidP="007D5745">
      <w:pPr>
        <w:jc w:val="both"/>
        <w:textAlignment w:val="baseline"/>
        <w:rPr>
          <w:rFonts w:ascii="Arial" w:hAnsi="Arial" w:cs="Arial"/>
          <w:color w:val="000000"/>
          <w:szCs w:val="24"/>
        </w:rPr>
      </w:pPr>
      <w:r w:rsidRPr="00FD7779">
        <w:rPr>
          <w:rFonts w:ascii="Arial" w:hAnsi="Arial" w:cs="Arial"/>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FD7779">
        <w:rPr>
          <w:rFonts w:ascii="Arial" w:eastAsia="Calibri" w:hAnsi="Arial" w:cs="Arial"/>
          <w:kern w:val="2"/>
          <w:szCs w:val="24"/>
        </w:rPr>
        <w:t>ir įforminamas Sutarties 21.6 punkte nustatyta tvarka</w:t>
      </w:r>
      <w:r w:rsidRPr="00FD7779">
        <w:rPr>
          <w:rFonts w:ascii="Arial" w:hAnsi="Arial" w:cs="Arial"/>
          <w:color w:val="000000"/>
          <w:szCs w:val="24"/>
        </w:rPr>
        <w:t>.</w:t>
      </w:r>
    </w:p>
    <w:p w:rsidR="007D5745" w:rsidRPr="00FD7779" w:rsidRDefault="007D5745" w:rsidP="007D5745">
      <w:pPr>
        <w:tabs>
          <w:tab w:val="left" w:pos="567"/>
        </w:tabs>
        <w:jc w:val="both"/>
        <w:textAlignment w:val="baseline"/>
        <w:rPr>
          <w:rFonts w:ascii="Arial" w:eastAsia="Calibri" w:hAnsi="Arial" w:cs="Arial"/>
          <w:kern w:val="2"/>
          <w:szCs w:val="24"/>
        </w:rPr>
      </w:pPr>
      <w:r w:rsidRPr="00FD7779">
        <w:rPr>
          <w:rFonts w:ascii="Arial" w:hAnsi="Arial" w:cs="Arial"/>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D7779">
        <w:rPr>
          <w:rFonts w:ascii="Arial" w:eastAsia="Calibri" w:hAnsi="Arial" w:cs="Arial"/>
          <w:kern w:val="2"/>
          <w:szCs w:val="24"/>
        </w:rPr>
        <w:t>ir įforminamas Sutarties 21.6 punkte nustatyta tvarka.</w:t>
      </w:r>
    </w:p>
    <w:p w:rsidR="007D5745" w:rsidRPr="00FD7779" w:rsidRDefault="007D5745" w:rsidP="007D5745">
      <w:pPr>
        <w:jc w:val="both"/>
        <w:textAlignment w:val="baseline"/>
        <w:rPr>
          <w:rFonts w:ascii="Arial" w:hAnsi="Arial" w:cs="Arial"/>
          <w:color w:val="000000"/>
          <w:szCs w:val="24"/>
        </w:rPr>
      </w:pPr>
      <w:r w:rsidRPr="00FD7779">
        <w:rPr>
          <w:rFonts w:ascii="Arial" w:hAnsi="Arial" w:cs="Arial"/>
          <w:color w:val="000000"/>
          <w:szCs w:val="24"/>
        </w:rPr>
        <w:t>21.5. Sutartinių įsipareigojimų vykdymas gali būti stabdomas tik Sutarties galiojimo laikotarpiu tokia tvarka:</w:t>
      </w:r>
    </w:p>
    <w:p w:rsidR="007D5745" w:rsidRPr="00FD7779" w:rsidRDefault="007D5745" w:rsidP="007D5745">
      <w:pPr>
        <w:jc w:val="both"/>
        <w:textAlignment w:val="baseline"/>
        <w:rPr>
          <w:rFonts w:ascii="Arial" w:hAnsi="Arial" w:cs="Arial"/>
          <w:color w:val="000000"/>
          <w:szCs w:val="24"/>
        </w:rPr>
      </w:pPr>
      <w:r w:rsidRPr="00FD7779">
        <w:rPr>
          <w:rFonts w:ascii="Arial" w:hAnsi="Arial" w:cs="Arial"/>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7D5745" w:rsidRPr="00FD7779" w:rsidRDefault="007D5745" w:rsidP="007D5745">
      <w:pPr>
        <w:spacing w:line="264" w:lineRule="atLeast"/>
        <w:jc w:val="both"/>
        <w:rPr>
          <w:rFonts w:ascii="Arial" w:hAnsi="Arial" w:cs="Arial"/>
          <w:color w:val="000000"/>
          <w:szCs w:val="24"/>
        </w:rPr>
      </w:pPr>
      <w:r w:rsidRPr="00FD7779">
        <w:rPr>
          <w:rFonts w:ascii="Arial" w:hAnsi="Arial" w:cs="Arial"/>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7D5745" w:rsidRPr="00FD7779" w:rsidRDefault="007D5745" w:rsidP="007D5745">
      <w:pPr>
        <w:spacing w:line="264" w:lineRule="atLeast"/>
        <w:jc w:val="both"/>
        <w:rPr>
          <w:rFonts w:ascii="Arial" w:hAnsi="Arial" w:cs="Arial"/>
          <w:szCs w:val="24"/>
        </w:rPr>
      </w:pPr>
      <w:r w:rsidRPr="00FD7779">
        <w:rPr>
          <w:rFonts w:ascii="Arial" w:hAnsi="Arial" w:cs="Arial"/>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D7779">
        <w:rPr>
          <w:rFonts w:ascii="Arial" w:eastAsia="Calibri" w:hAnsi="Arial" w:cs="Arial"/>
          <w:kern w:val="2"/>
          <w:szCs w:val="24"/>
        </w:rPr>
        <w:t>Jei sutartinių įsipareigojimų ar jų dalies vykdymas sustabdytas</w:t>
      </w:r>
      <w:r w:rsidRPr="00FD7779">
        <w:rPr>
          <w:rFonts w:ascii="Arial" w:hAnsi="Arial" w:cs="Arial"/>
          <w:szCs w:val="24"/>
        </w:rPr>
        <w:t>, Šalys negali vykdyti jokių jiems pagal Sutartį ar Sutarties dalį priskirtų įsipareigojimų.</w:t>
      </w:r>
    </w:p>
    <w:p w:rsidR="007D5745" w:rsidRPr="00FD7779" w:rsidRDefault="007D5745" w:rsidP="007D5745">
      <w:pPr>
        <w:spacing w:line="264" w:lineRule="atLeast"/>
        <w:jc w:val="both"/>
        <w:rPr>
          <w:rFonts w:ascii="Arial" w:hAnsi="Arial" w:cs="Arial"/>
          <w:color w:val="000000"/>
          <w:szCs w:val="24"/>
        </w:rPr>
      </w:pPr>
      <w:r w:rsidRPr="00FD7779">
        <w:rPr>
          <w:rFonts w:ascii="Arial" w:hAnsi="Arial" w:cs="Arial"/>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7D5745" w:rsidRPr="00FD7779" w:rsidRDefault="007D5745" w:rsidP="007D5745">
      <w:pPr>
        <w:spacing w:line="264" w:lineRule="atLeast"/>
        <w:jc w:val="both"/>
        <w:rPr>
          <w:rFonts w:ascii="Arial" w:hAnsi="Arial" w:cs="Arial"/>
          <w:color w:val="000000"/>
          <w:szCs w:val="24"/>
        </w:rPr>
      </w:pPr>
      <w:r w:rsidRPr="00FD7779">
        <w:rPr>
          <w:rFonts w:ascii="Arial" w:hAnsi="Arial" w:cs="Arial"/>
          <w:color w:val="000000"/>
          <w:szCs w:val="24"/>
        </w:rPr>
        <w:t>21.7. Sutartinių įsipareigojimų vykdymas stabdomas ne ilgesniam kaip konkrečios, pagrįstos aplinkybės egzistavimo laikotarpiui.</w:t>
      </w:r>
    </w:p>
    <w:p w:rsidR="007D5745" w:rsidRPr="00FD7779" w:rsidRDefault="007D5745" w:rsidP="007D5745">
      <w:pPr>
        <w:jc w:val="both"/>
        <w:textAlignment w:val="baseline"/>
        <w:rPr>
          <w:rFonts w:ascii="Arial" w:hAnsi="Arial" w:cs="Arial"/>
          <w:color w:val="000000"/>
          <w:szCs w:val="24"/>
        </w:rPr>
      </w:pPr>
      <w:r w:rsidRPr="00FD7779">
        <w:rPr>
          <w:rFonts w:ascii="Arial" w:hAnsi="Arial" w:cs="Arial"/>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7D5745" w:rsidRPr="00FD7779" w:rsidRDefault="007D5745" w:rsidP="007D5745">
      <w:pPr>
        <w:tabs>
          <w:tab w:val="left" w:pos="567"/>
        </w:tabs>
        <w:jc w:val="both"/>
        <w:textAlignment w:val="baseline"/>
        <w:rPr>
          <w:rFonts w:ascii="Arial" w:eastAsia="Calibri" w:hAnsi="Arial" w:cs="Arial"/>
          <w:kern w:val="2"/>
          <w:szCs w:val="24"/>
        </w:rPr>
      </w:pPr>
      <w:r w:rsidRPr="00FD7779">
        <w:rPr>
          <w:rFonts w:ascii="Arial" w:hAnsi="Arial" w:cs="Arial"/>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D7779">
        <w:rPr>
          <w:rFonts w:ascii="Arial" w:eastAsia="Calibri" w:hAnsi="Arial" w:cs="Arial"/>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rsidR="007D5745" w:rsidRPr="00FD7779" w:rsidRDefault="007D5745" w:rsidP="007D5745">
      <w:pPr>
        <w:jc w:val="both"/>
        <w:textAlignment w:val="baseline"/>
        <w:rPr>
          <w:rFonts w:ascii="Arial" w:hAnsi="Arial" w:cs="Arial"/>
          <w:color w:val="000000"/>
          <w:szCs w:val="24"/>
        </w:rPr>
      </w:pPr>
      <w:r w:rsidRPr="00FD7779">
        <w:rPr>
          <w:rFonts w:ascii="Arial" w:hAnsi="Arial" w:cs="Arial"/>
          <w:color w:val="000000"/>
          <w:szCs w:val="24"/>
        </w:rPr>
        <w:t>21.10. Atnaujinus Sutarties vykdymą, neįvykdytų prievolių (jų dalies) įvykdymo terminai ir Sutarties galiojimas nukeliami tokiam terminui, kiek buvo likę laiko jų įvykdymui (Sutarties galiojimui) jų sustabdymo metu. </w:t>
      </w:r>
    </w:p>
    <w:p w:rsidR="007D5745" w:rsidRPr="00FD7779" w:rsidRDefault="007D5745" w:rsidP="007D5745">
      <w:pPr>
        <w:jc w:val="both"/>
        <w:textAlignment w:val="baseline"/>
        <w:rPr>
          <w:rFonts w:ascii="Arial" w:hAnsi="Arial" w:cs="Arial"/>
          <w:color w:val="000000"/>
          <w:szCs w:val="24"/>
        </w:rPr>
      </w:pPr>
      <w:r w:rsidRPr="00FD7779">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7D5745" w:rsidRPr="00FD7779" w:rsidRDefault="007D5745" w:rsidP="007D5745">
      <w:pPr>
        <w:spacing w:line="257" w:lineRule="atLeast"/>
        <w:ind w:firstLine="62"/>
        <w:jc w:val="both"/>
        <w:textAlignment w:val="baseline"/>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22.  SUTARTIES NUTRAUKIMAS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Sutartis gali būti nutraukiama VPĮ 90 straipsnyje ir Sutartyje numatytais atvejais, įskaitant galimybę nutraukti Sutartį Šalių susitarimu.</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22.1.  Pretenzijos dėl Sutarties pažeidimų</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D7779">
        <w:rPr>
          <w:rFonts w:ascii="Arial" w:hAnsi="Arial" w:cs="Arial"/>
          <w:b/>
          <w:bCs/>
          <w:color w:val="000000"/>
          <w:szCs w:val="24"/>
        </w:rPr>
        <w:t> </w:t>
      </w:r>
      <w:r w:rsidRPr="00FD7779">
        <w:rPr>
          <w:rFonts w:ascii="Arial" w:hAnsi="Arial" w:cs="Arial"/>
          <w:color w:val="000000"/>
          <w:szCs w:val="24"/>
        </w:rPr>
        <w:t>Tiekėjo teisė siūlyti kitą terminą nelaikoma Pirkėjo pareiga tą terminą priimti. Pretenziją gavusios Šalies pasiūlytasis terminas pakeičia terminą, nurodytą pretenzijoje, tik jeigu kita Šalis jį patvirtina. </w:t>
      </w:r>
    </w:p>
    <w:p w:rsidR="007D5745" w:rsidRPr="00FD7779" w:rsidRDefault="007D5745" w:rsidP="007D5745">
      <w:pPr>
        <w:spacing w:line="257" w:lineRule="atLeast"/>
        <w:ind w:firstLine="62"/>
        <w:jc w:val="both"/>
        <w:textAlignment w:val="baseline"/>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22.2.  Sutarties nutraukimas Pirkėjo iniciatyva</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textAlignment w:val="baseline"/>
        <w:rPr>
          <w:rFonts w:ascii="Arial" w:hAnsi="Arial" w:cs="Arial"/>
          <w:szCs w:val="24"/>
        </w:rPr>
      </w:pPr>
      <w:r w:rsidRPr="00FD7779">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7D5745" w:rsidRPr="00FD7779" w:rsidRDefault="007D5745" w:rsidP="007D5745">
      <w:pPr>
        <w:spacing w:line="257" w:lineRule="atLeast"/>
        <w:jc w:val="both"/>
        <w:textAlignment w:val="baseline"/>
        <w:rPr>
          <w:rFonts w:ascii="Arial" w:hAnsi="Arial" w:cs="Arial"/>
          <w:szCs w:val="24"/>
        </w:rPr>
      </w:pPr>
      <w:r w:rsidRPr="00FD7779">
        <w:rPr>
          <w:rFonts w:ascii="Arial" w:hAnsi="Arial" w:cs="Arial"/>
          <w:szCs w:val="24"/>
        </w:rPr>
        <w:t>22.2.2. Pirkėjas turi teisę vienašališkai nutraukti Sutartį ar jos dalį raštu įspėjęs Tiekėją prieš ne trumpesnį nei 10 (dešimties) dienų terminą, jeigu: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22.2.2.1. Tiekėjui yra iškelta bankroto byla, pradėtas bankroto procesas ne teismo tvarka, jis tampa nemokus arba yra nemokumo tikimybė, sustabdo ūkinę veiklą ar susidaro</w:t>
      </w:r>
      <w:r w:rsidRPr="00FD7779">
        <w:rPr>
          <w:rFonts w:ascii="Arial" w:hAnsi="Arial" w:cs="Arial"/>
          <w:b/>
          <w:bCs/>
          <w:color w:val="5C5D5D"/>
          <w:szCs w:val="24"/>
        </w:rPr>
        <w:t> </w:t>
      </w:r>
      <w:r w:rsidRPr="00FD7779">
        <w:rPr>
          <w:rFonts w:ascii="Arial" w:hAnsi="Arial" w:cs="Arial"/>
          <w:color w:val="000000"/>
          <w:szCs w:val="24"/>
        </w:rPr>
        <w:t>įstatymuose ir kituose teisės aktuose nustatyta tvarka analogiška situacija</w:t>
      </w:r>
      <w:r w:rsidRPr="00FD7779">
        <w:rPr>
          <w:rFonts w:ascii="Arial" w:hAnsi="Arial" w:cs="Arial"/>
          <w:color w:val="000000"/>
          <w:szCs w:val="24"/>
          <w:shd w:val="clear" w:color="auto" w:fill="FFFFFF"/>
        </w:rPr>
        <w:t>;</w:t>
      </w:r>
      <w:r w:rsidRPr="00FD7779">
        <w:rPr>
          <w:rFonts w:ascii="Arial" w:hAnsi="Arial" w:cs="Arial"/>
          <w:color w:val="000000"/>
          <w:szCs w:val="24"/>
        </w:rPr>
        <w:t> </w:t>
      </w:r>
    </w:p>
    <w:p w:rsidR="007D5745" w:rsidRPr="00FD7779" w:rsidRDefault="007D5745" w:rsidP="007D5745">
      <w:pPr>
        <w:spacing w:line="257" w:lineRule="atLeast"/>
        <w:jc w:val="both"/>
        <w:rPr>
          <w:rFonts w:ascii="Arial" w:hAnsi="Arial" w:cs="Arial"/>
          <w:szCs w:val="24"/>
        </w:rPr>
      </w:pPr>
      <w:r w:rsidRPr="00FD7779">
        <w:rPr>
          <w:rFonts w:ascii="Arial" w:hAnsi="Arial" w:cs="Arial"/>
          <w:szCs w:val="24"/>
        </w:rPr>
        <w:t>22.2.2.2. Tiekėjo padėtis pasikeičia ir jis atitinka pirkimo dokumentuose nustatytą pašalinimo pagrindą;</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szCs w:val="24"/>
        </w:rPr>
        <w:t xml:space="preserve">22.2.2.3. pasikeičia </w:t>
      </w:r>
      <w:r w:rsidRPr="00FD7779">
        <w:rPr>
          <w:rFonts w:ascii="Arial" w:hAnsi="Arial" w:cs="Arial"/>
          <w:color w:val="000000"/>
          <w:szCs w:val="24"/>
        </w:rPr>
        <w:t>teisės aktai, susiję su Sutarties objektu, Sutarties vykdymu, ar su Pirkėjo vykdoma veikla, kuriai buvo sudaryta Sutartis, ir dėl tokių pakeitimų Pirkėjas nusprendžia nutraukti Sutartį;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22.2.2.4. Pirkėjas nusprendžia nebevykdyti veiklos, kurios vykdymui Sutartimi įsigyjamos Prekės ir Sutarties poreikis išnyksta;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22.2.2.5. Pirkėjo valdymo organas priima sprendimą, dėl kurio Sutarties poreikis išnyksta;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22.2.2.6. pasikeičia (pablogėja) Pirkėjo finansinė padėtis ar Pirkėjas negauna arba netenka finansavimo ir dėl šios priežasties nusprendžia nutraukti Sutartį; </w:t>
      </w:r>
    </w:p>
    <w:p w:rsidR="007D5745" w:rsidRPr="00FD7779" w:rsidRDefault="007D5745" w:rsidP="007D5745">
      <w:pPr>
        <w:spacing w:line="257" w:lineRule="atLeast"/>
        <w:jc w:val="both"/>
        <w:textAlignment w:val="baseline"/>
        <w:rPr>
          <w:rFonts w:ascii="Arial" w:hAnsi="Arial" w:cs="Arial"/>
          <w:szCs w:val="24"/>
        </w:rPr>
      </w:pPr>
      <w:r w:rsidRPr="00FD7779">
        <w:rPr>
          <w:rFonts w:ascii="Arial" w:hAnsi="Arial" w:cs="Arial"/>
          <w:szCs w:val="24"/>
        </w:rPr>
        <w:t>22.2.2.7. keičiasi Pirkėjo organizacinė struktūra – juridinis statusas, pobūdis ar valdymo struktūra ir tai gali turėti įtakos tinkamam Sutarties įvykdymui arba Sutarties poreikiui;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22.2.2.8. nebelieka perkamų Prekių poreikio;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22.2.2.9. Pirkėjas iš pirkimų priežiūrą atliekančių institucijų gauna nurodymą ar rekomendaciją nutraukti Sutartį;</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22.2.2.11. Tiekėjas atsisako pašalinti arba nepašalina Prekių trūkumų per Pirkėjo nustatytus protingus terminus;</w:t>
      </w:r>
    </w:p>
    <w:p w:rsidR="007D5745" w:rsidRPr="00FD7779" w:rsidRDefault="007D5745" w:rsidP="007D5745">
      <w:pPr>
        <w:jc w:val="both"/>
        <w:textAlignment w:val="baseline"/>
        <w:rPr>
          <w:rFonts w:ascii="Arial" w:hAnsi="Arial" w:cs="Arial"/>
          <w:color w:val="000000"/>
          <w:szCs w:val="24"/>
        </w:rPr>
      </w:pPr>
      <w:r w:rsidRPr="00FD7779">
        <w:rPr>
          <w:rFonts w:ascii="Arial" w:hAnsi="Arial" w:cs="Arial"/>
          <w:color w:val="000000"/>
          <w:szCs w:val="24"/>
        </w:rPr>
        <w:t>22.2.2.12. Tiekėjas pažeidžia Sutartį arba įstatymus bei kitus teisės aktus ir per Pirkėjo rašytinėje pretenzijoje nurodytą terminą neištaiso pažeidimo;</w:t>
      </w:r>
    </w:p>
    <w:p w:rsidR="007D5745" w:rsidRPr="00FD7779" w:rsidRDefault="007D5745" w:rsidP="007D5745">
      <w:pPr>
        <w:tabs>
          <w:tab w:val="left" w:pos="567"/>
        </w:tabs>
        <w:jc w:val="both"/>
        <w:textAlignment w:val="baseline"/>
        <w:rPr>
          <w:rFonts w:ascii="Arial" w:eastAsia="Calibri" w:hAnsi="Arial" w:cs="Arial"/>
          <w:kern w:val="2"/>
          <w:szCs w:val="24"/>
        </w:rPr>
      </w:pPr>
      <w:r w:rsidRPr="00FD7779">
        <w:rPr>
          <w:rFonts w:ascii="Arial" w:eastAsia="Calibri" w:hAnsi="Arial" w:cs="Arial"/>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7D5745" w:rsidRPr="00FD7779" w:rsidRDefault="007D5745" w:rsidP="007D5745">
      <w:pPr>
        <w:tabs>
          <w:tab w:val="left" w:pos="567"/>
        </w:tabs>
        <w:jc w:val="both"/>
        <w:textAlignment w:val="baseline"/>
        <w:rPr>
          <w:rFonts w:ascii="Arial" w:eastAsia="Calibri" w:hAnsi="Arial" w:cs="Arial"/>
          <w:kern w:val="2"/>
          <w:szCs w:val="24"/>
        </w:rPr>
      </w:pPr>
      <w:r w:rsidRPr="00FD7779">
        <w:rPr>
          <w:rFonts w:ascii="Arial" w:eastAsia="Calibri" w:hAnsi="Arial" w:cs="Arial"/>
          <w:kern w:val="2"/>
          <w:szCs w:val="24"/>
        </w:rPr>
        <w:t>22.2.2.14. paaiškėja VPĮ 37 straipsnio 8 dalyje ir (ar) 47 straipsnio 8 dalyje nurodytos aplinkybės.</w:t>
      </w:r>
    </w:p>
    <w:p w:rsidR="007D5745" w:rsidRPr="00FD7779" w:rsidRDefault="007D5745" w:rsidP="007D5745">
      <w:pPr>
        <w:jc w:val="both"/>
        <w:textAlignment w:val="baseline"/>
        <w:rPr>
          <w:rFonts w:ascii="Arial" w:hAnsi="Arial" w:cs="Arial"/>
          <w:color w:val="000000"/>
          <w:szCs w:val="24"/>
        </w:rPr>
      </w:pPr>
      <w:r w:rsidRPr="00FD7779">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22.2.6. Pirkėjas turi teisę vienašališkai nutraukti Sutartį ir kitais Specialiosiose sąlygose (jei taikoma) ir įstatymuose bei kituose teisės aktuose įtvirtintais atvejais.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22.2.7. Sutartis laikoma nutraukta kitą dieną po to, kai pasibaigia įspėjimo apie Sutarties nutraukimą terminas.  </w:t>
      </w:r>
    </w:p>
    <w:p w:rsidR="007D5745" w:rsidRPr="00FD7779" w:rsidRDefault="007D5745" w:rsidP="007D5745">
      <w:pPr>
        <w:spacing w:line="257" w:lineRule="atLeast"/>
        <w:jc w:val="both"/>
        <w:textAlignment w:val="baseline"/>
        <w:rPr>
          <w:rFonts w:ascii="Arial" w:hAnsi="Arial" w:cs="Arial"/>
          <w:szCs w:val="24"/>
        </w:rPr>
      </w:pPr>
      <w:r w:rsidRPr="00FD7779">
        <w:rPr>
          <w:rFonts w:ascii="Arial" w:hAnsi="Arial" w:cs="Arial"/>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D7779">
        <w:rPr>
          <w:rFonts w:ascii="Arial" w:eastAsia="Calibri" w:hAnsi="Arial" w:cs="Arial"/>
          <w:kern w:val="2"/>
          <w:szCs w:val="24"/>
        </w:rPr>
        <w:t>pateikia informaciją apie pažeidimo pašalinimą ar išnykusias aplinkybes, dėl kurių buvo inicijuota Sutarties nutraukimo procedūra</w:t>
      </w:r>
      <w:r w:rsidRPr="00FD7779">
        <w:rPr>
          <w:rFonts w:ascii="Arial" w:hAnsi="Arial" w:cs="Arial"/>
          <w:szCs w:val="24"/>
        </w:rPr>
        <w:t>. </w:t>
      </w:r>
    </w:p>
    <w:p w:rsidR="007D5745" w:rsidRPr="00FD7779" w:rsidRDefault="007D5745" w:rsidP="007D5745">
      <w:pPr>
        <w:spacing w:line="257" w:lineRule="atLeast"/>
        <w:ind w:firstLine="62"/>
        <w:jc w:val="both"/>
        <w:textAlignment w:val="baseline"/>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22.3.  Sutarties nutraukimas Tiekėjo iniciatyva</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22.3.2. Tiekėjas turi teisę vienašališkai nutraukti Sutartį, įspėjęs Pirkėją raštu prieš ne trumpesnį nei 10 (dešimties) dienų terminą, jeigu:</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22.3.4. Tiekėjas turi teisę vienašališkai nutraukti Sutartį ir kitais įstatymuose bei kituose teisės aktuose įtvirtintais atvejais.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22.3.6. Sutartis laikoma nutraukta kitą dieną po to, kai pasibaigia įspėjimo apie Sutarties nutraukimą terminas.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7D5745" w:rsidRPr="00FD7779" w:rsidRDefault="007D5745" w:rsidP="007D5745">
      <w:pPr>
        <w:spacing w:line="257" w:lineRule="atLeast"/>
        <w:ind w:firstLine="62"/>
        <w:jc w:val="both"/>
        <w:textAlignment w:val="baseline"/>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22.4.  Šalių teisės ir pareigos Sutarties nutraukimo atveju</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22.4.1. Sutarties nutraukimas neturi įtakos ginčų nagrinėjimo tvarką nustatančių Sutarties sąlygų ir kitų Sutarties sąlygų, kurios pagal savo esmę lieka galioti ir po Sutarties nutraukimo, galiojimui.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22.4.2. Nutraukus Sutartį, Šalys privalo: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22.4.2.1. įsitikinti, jog iki Sutarties nutraukimo dienos pristatytos Prekės ir kiti atlikti veiksmai atitinka Sutarties reikalavimus ir Šalys dėl to viena kitai nebereikš pretenzijų;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22.4.2.2. atsiskaityti už iki Sutarties nutraukimo pristatytas Prekes, atitinkančias Sutarties reikalavimus;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22.4.2.3. per 10 (dešimt) dienų nuo pranešimo apie Sutarties nutraukimą gavimo dienos ar Susitarimo dėl Sutarties nutraukimo sudarymo dienos</w:t>
      </w:r>
      <w:r w:rsidRPr="00FD7779">
        <w:rPr>
          <w:rFonts w:ascii="Arial" w:hAnsi="Arial" w:cs="Arial"/>
          <w:b/>
          <w:bCs/>
          <w:color w:val="5C5D5D"/>
          <w:szCs w:val="24"/>
        </w:rPr>
        <w:t> </w:t>
      </w:r>
      <w:r w:rsidRPr="00FD7779">
        <w:rPr>
          <w:rFonts w:ascii="Arial" w:hAnsi="Arial" w:cs="Arial"/>
          <w:color w:val="000000"/>
          <w:szCs w:val="24"/>
        </w:rPr>
        <w:t>perduoti viena kitai visus dokumentus, kuriuos buvo būtina perduoti pagal Sutarties nuostatas. </w:t>
      </w:r>
    </w:p>
    <w:p w:rsidR="007D5745" w:rsidRPr="00FD7779" w:rsidRDefault="007D5745" w:rsidP="007D5745">
      <w:pPr>
        <w:spacing w:line="257" w:lineRule="atLeast"/>
        <w:ind w:firstLine="62"/>
        <w:jc w:val="both"/>
        <w:textAlignment w:val="baseline"/>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23.  PREKIŲ MODELIO AR GAMINTOJO KEITIMAS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aps/>
          <w:color w:val="000000"/>
          <w:szCs w:val="24"/>
        </w:rPr>
        <w:t>23.1. </w:t>
      </w:r>
      <w:r w:rsidRPr="00FD7779">
        <w:rPr>
          <w:rFonts w:ascii="Arial" w:hAnsi="Arial" w:cs="Arial"/>
          <w:color w:val="000000"/>
          <w:szCs w:val="24"/>
        </w:rPr>
        <w:t>Tiekėjas turi teisę keisti Prekių modelį ir (ar) gamintoją, jei yra visos toliau nurodytos sąlygos:</w:t>
      </w:r>
    </w:p>
    <w:p w:rsidR="007D5745" w:rsidRPr="00FD7779" w:rsidRDefault="007D5745" w:rsidP="007D5745">
      <w:pPr>
        <w:spacing w:line="257" w:lineRule="atLeast"/>
        <w:jc w:val="both"/>
        <w:rPr>
          <w:rFonts w:ascii="Arial" w:hAnsi="Arial" w:cs="Arial"/>
          <w:szCs w:val="24"/>
        </w:rPr>
      </w:pPr>
      <w:r w:rsidRPr="00FD7779">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D7779">
        <w:rPr>
          <w:rFonts w:ascii="Arial" w:hAnsi="Arial" w:cs="Arial"/>
          <w:szCs w:val="24"/>
          <w:vertAlign w:val="superscript"/>
        </w:rPr>
        <w:t>1 </w:t>
      </w:r>
      <w:r w:rsidRPr="00FD7779">
        <w:rPr>
          <w:rFonts w:ascii="Arial" w:hAnsi="Arial" w:cs="Arial"/>
          <w:szCs w:val="24"/>
        </w:rPr>
        <w:t>dalies nuostatų;</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D7779">
        <w:rPr>
          <w:rFonts w:ascii="Arial" w:hAnsi="Arial" w:cs="Arial"/>
          <w:color w:val="000000"/>
          <w:szCs w:val="24"/>
          <w:shd w:val="clear" w:color="auto" w:fill="FFFFFF"/>
        </w:rPr>
        <w:t>ir lygiavertiškumo ar geresnės kokybės nei Sutartyje nurodytos Prekės</w:t>
      </w:r>
      <w:r w:rsidRPr="00FD7779">
        <w:rPr>
          <w:rFonts w:ascii="Arial" w:hAnsi="Arial" w:cs="Arial"/>
          <w:color w:val="000000"/>
          <w:szCs w:val="24"/>
        </w:rPr>
        <w:t>;</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23.1.4. Šalys sudarė rašytinį Susitarimą prie Sutarties dėl Prekių keitimo.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23.2. Šiame Bendrųjų sąlygų skyriuje nurodytu atveju Prekės turi būti pristatytos už ne didesnę nei pasiūlyme nurodytą kainą.</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ind w:left="360" w:hanging="360"/>
        <w:jc w:val="center"/>
        <w:rPr>
          <w:rFonts w:ascii="Arial" w:hAnsi="Arial" w:cs="Arial"/>
          <w:color w:val="000000"/>
          <w:szCs w:val="24"/>
        </w:rPr>
      </w:pPr>
      <w:r w:rsidRPr="00FD7779">
        <w:rPr>
          <w:rFonts w:ascii="Arial" w:hAnsi="Arial" w:cs="Arial"/>
          <w:b/>
          <w:bCs/>
          <w:caps/>
          <w:color w:val="000000"/>
          <w:szCs w:val="24"/>
        </w:rPr>
        <w:t>24.  BENDRAVIMO TVARKA IR KALBA</w:t>
      </w:r>
    </w:p>
    <w:p w:rsidR="007D5745" w:rsidRPr="00FD7779" w:rsidRDefault="007D5745" w:rsidP="007D5745">
      <w:pPr>
        <w:spacing w:line="257" w:lineRule="atLeast"/>
        <w:ind w:left="360"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24.1. Sutartis sudaroma lietuvių kalba. Jeigu Sutartis ar kuris nors ją sudarantis dokumentas sudaromas kita kalba arba išverčiamas į kitą kalbą, visais atvejais </w:t>
      </w:r>
      <w:r w:rsidRPr="00FD7779">
        <w:rPr>
          <w:rFonts w:ascii="Arial" w:hAnsi="Arial" w:cs="Arial"/>
          <w:color w:val="000000"/>
          <w:szCs w:val="24"/>
          <w:shd w:val="clear" w:color="auto" w:fill="FFFFFF"/>
        </w:rPr>
        <w:t>autentišku laikomas tik lietuvių kalba parengtas Sutarties tekstas (jei yra neatitikimų, pirmenybė teikiama lietuvių kalba parengtam tekstui).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24.3. Jeigu pranešimas yra įteikiamas asmeniškai arba siunčiamas paštu ar per kurjerį, jis turi būti įteikiamas pasirašytinai ir laikomas gautu gavimo patvirtinime nurodytą dieną.</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24.4. Jeigu pranešimas siunčiamas el. paštu, laikoma, kad Šalis jį gavo kitą darbo dieną.</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24.5. Jeigu pranešimas siunčiamas keliais skirtingais būdais, laikoma, kad gavėjas jį gavo tada, kai jis gavo pirmesnįjį pranešimą.</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ind w:left="360" w:hanging="360"/>
        <w:jc w:val="center"/>
        <w:rPr>
          <w:rFonts w:ascii="Arial" w:hAnsi="Arial" w:cs="Arial"/>
          <w:color w:val="000000"/>
          <w:szCs w:val="24"/>
        </w:rPr>
      </w:pPr>
      <w:r w:rsidRPr="00FD7779">
        <w:rPr>
          <w:rFonts w:ascii="Arial" w:hAnsi="Arial" w:cs="Arial"/>
          <w:b/>
          <w:bCs/>
          <w:caps/>
          <w:color w:val="000000"/>
          <w:szCs w:val="24"/>
        </w:rPr>
        <w:t>25.  PRETENZIJOS IR GINČŲ SPRENDIMAS</w:t>
      </w:r>
    </w:p>
    <w:p w:rsidR="007D5745" w:rsidRPr="00FD7779" w:rsidRDefault="007D5745" w:rsidP="007D5745">
      <w:pPr>
        <w:spacing w:line="257" w:lineRule="atLeast"/>
        <w:ind w:left="360"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25.3. Kilę ginčai nesudaro pagrindo Šalims atsisakyti vykdyti savo prievoles pagal Sutartį.</w:t>
      </w:r>
    </w:p>
    <w:p w:rsidR="007D5745" w:rsidRPr="00FD7779" w:rsidRDefault="007D5745" w:rsidP="007D5745">
      <w:pPr>
        <w:spacing w:line="257" w:lineRule="atLeast"/>
        <w:textAlignment w:val="center"/>
        <w:rPr>
          <w:rFonts w:ascii="Arial" w:hAnsi="Arial" w:cs="Arial"/>
          <w:color w:val="000000"/>
          <w:szCs w:val="24"/>
        </w:rPr>
      </w:pPr>
    </w:p>
    <w:p w:rsidR="007D5745" w:rsidRPr="00FD7779" w:rsidRDefault="007D5745" w:rsidP="007D5745">
      <w:pPr>
        <w:spacing w:line="259" w:lineRule="auto"/>
        <w:jc w:val="center"/>
        <w:rPr>
          <w:rFonts w:ascii="Arial" w:hAnsi="Arial" w:cs="Arial"/>
          <w:kern w:val="2"/>
          <w:szCs w:val="24"/>
        </w:rPr>
      </w:pPr>
      <w:r w:rsidRPr="00FD7779">
        <w:rPr>
          <w:rFonts w:ascii="Arial" w:hAnsi="Arial" w:cs="Arial"/>
          <w:kern w:val="2"/>
          <w:szCs w:val="24"/>
        </w:rPr>
        <w:t>________________</w:t>
      </w:r>
    </w:p>
    <w:p w:rsidR="007D5745" w:rsidRPr="00FD7779" w:rsidRDefault="007D5745">
      <w:pPr>
        <w:rPr>
          <w:rFonts w:ascii="Arial" w:hAnsi="Arial" w:cs="Arial"/>
          <w:szCs w:val="24"/>
        </w:rPr>
      </w:pPr>
    </w:p>
    <w:p w:rsidR="007D5745" w:rsidRPr="00FD7779" w:rsidRDefault="007D5745">
      <w:pPr>
        <w:rPr>
          <w:rFonts w:ascii="Arial" w:hAnsi="Arial" w:cs="Arial"/>
          <w:szCs w:val="24"/>
        </w:rPr>
      </w:pPr>
    </w:p>
    <w:p w:rsidR="007D5745" w:rsidRPr="00FD7779" w:rsidRDefault="007D5745">
      <w:pPr>
        <w:rPr>
          <w:rFonts w:ascii="Arial" w:hAnsi="Arial" w:cs="Arial"/>
          <w:szCs w:val="24"/>
        </w:rPr>
      </w:pPr>
    </w:p>
    <w:p w:rsidR="007D5745" w:rsidRPr="00FD7779" w:rsidRDefault="007D5745">
      <w:pPr>
        <w:rPr>
          <w:rFonts w:ascii="Arial" w:hAnsi="Arial" w:cs="Arial"/>
          <w:szCs w:val="24"/>
        </w:rPr>
      </w:pPr>
    </w:p>
    <w:p w:rsidR="007D5745" w:rsidRPr="00FD7779" w:rsidRDefault="007D5745">
      <w:pPr>
        <w:rPr>
          <w:rFonts w:ascii="Arial" w:hAnsi="Arial" w:cs="Arial"/>
          <w:szCs w:val="24"/>
        </w:rPr>
      </w:pPr>
    </w:p>
    <w:p w:rsidR="007D5745" w:rsidRPr="00FD7779" w:rsidRDefault="007D5745">
      <w:pPr>
        <w:rPr>
          <w:rFonts w:ascii="Arial" w:hAnsi="Arial" w:cs="Arial"/>
          <w:szCs w:val="24"/>
        </w:rPr>
      </w:pPr>
    </w:p>
    <w:p w:rsidR="007D5745" w:rsidRPr="00FD7779" w:rsidRDefault="007D5745">
      <w:pPr>
        <w:rPr>
          <w:rFonts w:ascii="Arial" w:hAnsi="Arial" w:cs="Arial"/>
          <w:szCs w:val="24"/>
        </w:rPr>
      </w:pPr>
    </w:p>
    <w:sectPr w:rsidR="007D5745" w:rsidRPr="00FD7779" w:rsidSect="00BF0529">
      <w:headerReference w:type="even" r:id="rId9"/>
      <w:headerReference w:type="default" r:id="rId10"/>
      <w:footerReference w:type="even" r:id="rId11"/>
      <w:footerReference w:type="default" r:id="rId12"/>
      <w:headerReference w:type="first" r:id="rId13"/>
      <w:footerReference w:type="first" r:id="rId14"/>
      <w:pgSz w:w="12240" w:h="15840"/>
      <w:pgMar w:top="720"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01E" w:rsidRDefault="00A0001E">
      <w:r>
        <w:separator/>
      </w:r>
    </w:p>
  </w:endnote>
  <w:endnote w:type="continuationSeparator" w:id="0">
    <w:p w:rsidR="00A0001E" w:rsidRDefault="00A00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Times New Roman"/>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01E" w:rsidRDefault="00A0001E">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01E" w:rsidRDefault="00A0001E">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01E" w:rsidRDefault="00A0001E">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01E" w:rsidRDefault="00A0001E">
      <w:r>
        <w:separator/>
      </w:r>
    </w:p>
  </w:footnote>
  <w:footnote w:type="continuationSeparator" w:id="0">
    <w:p w:rsidR="00A0001E" w:rsidRDefault="00A000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01E" w:rsidRDefault="00A0001E">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01E" w:rsidRDefault="00A0001E">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01E" w:rsidRDefault="00A0001E">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20B94"/>
    <w:rsid w:val="000328D7"/>
    <w:rsid w:val="00103BE6"/>
    <w:rsid w:val="00105F7D"/>
    <w:rsid w:val="0017348D"/>
    <w:rsid w:val="001A7AD2"/>
    <w:rsid w:val="001E5CC2"/>
    <w:rsid w:val="00225818"/>
    <w:rsid w:val="00253879"/>
    <w:rsid w:val="0025713C"/>
    <w:rsid w:val="00277F0F"/>
    <w:rsid w:val="002B2575"/>
    <w:rsid w:val="002C10A5"/>
    <w:rsid w:val="002F0B5F"/>
    <w:rsid w:val="00320AD8"/>
    <w:rsid w:val="00355DAC"/>
    <w:rsid w:val="003732BE"/>
    <w:rsid w:val="003C7C6F"/>
    <w:rsid w:val="003F34E5"/>
    <w:rsid w:val="004A36B8"/>
    <w:rsid w:val="004D52D1"/>
    <w:rsid w:val="004D57E3"/>
    <w:rsid w:val="00507F1A"/>
    <w:rsid w:val="00522D1A"/>
    <w:rsid w:val="005405B7"/>
    <w:rsid w:val="005648C5"/>
    <w:rsid w:val="00566788"/>
    <w:rsid w:val="005A1154"/>
    <w:rsid w:val="005C4422"/>
    <w:rsid w:val="005C47E5"/>
    <w:rsid w:val="00635B72"/>
    <w:rsid w:val="006427AA"/>
    <w:rsid w:val="006C58BD"/>
    <w:rsid w:val="006D7D78"/>
    <w:rsid w:val="00725154"/>
    <w:rsid w:val="00787889"/>
    <w:rsid w:val="007D5745"/>
    <w:rsid w:val="007F2C77"/>
    <w:rsid w:val="00882FED"/>
    <w:rsid w:val="009014A0"/>
    <w:rsid w:val="00912318"/>
    <w:rsid w:val="00935676"/>
    <w:rsid w:val="00936D19"/>
    <w:rsid w:val="00943C4F"/>
    <w:rsid w:val="00944DDA"/>
    <w:rsid w:val="0095129D"/>
    <w:rsid w:val="00A0001E"/>
    <w:rsid w:val="00A53023"/>
    <w:rsid w:val="00A65AB7"/>
    <w:rsid w:val="00AC1A7F"/>
    <w:rsid w:val="00AC2507"/>
    <w:rsid w:val="00AD0FC8"/>
    <w:rsid w:val="00AD2B56"/>
    <w:rsid w:val="00AE4360"/>
    <w:rsid w:val="00B0201C"/>
    <w:rsid w:val="00B462D1"/>
    <w:rsid w:val="00B54924"/>
    <w:rsid w:val="00B62B34"/>
    <w:rsid w:val="00BA12BF"/>
    <w:rsid w:val="00BC7EAF"/>
    <w:rsid w:val="00BF0529"/>
    <w:rsid w:val="00C60A99"/>
    <w:rsid w:val="00CA7BAC"/>
    <w:rsid w:val="00D316B2"/>
    <w:rsid w:val="00D60B18"/>
    <w:rsid w:val="00D748A2"/>
    <w:rsid w:val="00DB5614"/>
    <w:rsid w:val="00DF582D"/>
    <w:rsid w:val="00DF759B"/>
    <w:rsid w:val="00E46119"/>
    <w:rsid w:val="00E617DE"/>
    <w:rsid w:val="00E96637"/>
    <w:rsid w:val="00EB67BB"/>
    <w:rsid w:val="00EE3A6B"/>
    <w:rsid w:val="00F258EC"/>
    <w:rsid w:val="00F436FC"/>
    <w:rsid w:val="00FD2F6E"/>
    <w:rsid w:val="00FD7779"/>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D02E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unhideWhenUsed/>
    <w:rsid w:val="000328D7"/>
    <w:rPr>
      <w:strike w:val="0"/>
      <w:dstrike w:val="0"/>
      <w:color w:val="auto"/>
      <w:u w:val="none"/>
      <w:effect w:val="none"/>
    </w:rPr>
  </w:style>
  <w:style w:type="paragraph" w:styleId="Debesliotekstas">
    <w:name w:val="Balloon Text"/>
    <w:basedOn w:val="prastasis"/>
    <w:link w:val="DebesliotekstasDiagrama"/>
    <w:semiHidden/>
    <w:unhideWhenUsed/>
    <w:rsid w:val="00AC1A7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C1A7F"/>
    <w:rPr>
      <w:rFonts w:ascii="Segoe UI" w:hAnsi="Segoe UI" w:cs="Segoe UI"/>
      <w:sz w:val="18"/>
      <w:szCs w:val="18"/>
    </w:rPr>
  </w:style>
  <w:style w:type="paragraph" w:customStyle="1" w:styleId="Lentelsturinys">
    <w:name w:val="Lentelės turinys"/>
    <w:basedOn w:val="prastasis"/>
    <w:qFormat/>
    <w:rsid w:val="00912318"/>
    <w:pPr>
      <w:widowControl w:val="0"/>
      <w:suppressLineNumbers/>
      <w:suppressAutoHyphens/>
      <w:textAlignment w:val="baseline"/>
    </w:pPr>
    <w:rPr>
      <w:rFonts w:ascii="Liberation Serif" w:eastAsia="NSimSun" w:hAnsi="Liberation Serif" w:cs="Lucida Sans"/>
      <w:kern w:val="2"/>
      <w:szCs w:val="24"/>
      <w:lang w:eastAsia="zh-CN" w:bidi="hi-IN"/>
    </w:rPr>
  </w:style>
  <w:style w:type="paragraph" w:styleId="Sraopastraipa">
    <w:name w:val="List Paragraph"/>
    <w:aliases w:val="Bullet EY,List Paragraph21,Lentele,List not in Table,punktai,List Paragraph12,lp1,Bullet 1,Use Case List Paragraph,List Paragr1,List Paragraph111,Buletai,Sąrašo pastraipa.Bullet,Bullet,Paragraph,List Paragraph22,List Paragraph2"/>
    <w:basedOn w:val="prastasis"/>
    <w:link w:val="SraopastraipaDiagrama"/>
    <w:uiPriority w:val="34"/>
    <w:qFormat/>
    <w:rsid w:val="004A36B8"/>
    <w:pPr>
      <w:suppressAutoHyphens/>
      <w:autoSpaceDN w:val="0"/>
      <w:spacing w:line="300" w:lineRule="auto"/>
      <w:ind w:left="720" w:firstLine="697"/>
      <w:jc w:val="both"/>
      <w:textAlignment w:val="baseline"/>
    </w:pPr>
    <w:rPr>
      <w:rFonts w:ascii="Calibri" w:eastAsia="Segoe UI" w:hAnsi="Calibri" w:cs="Tahoma"/>
      <w:sz w:val="21"/>
      <w:szCs w:val="21"/>
      <w:lang w:eastAsia="lt-LT"/>
    </w:rPr>
  </w:style>
  <w:style w:type="character" w:customStyle="1" w:styleId="SraopastraipaDiagrama">
    <w:name w:val="Sąrašo pastraipa Diagrama"/>
    <w:aliases w:val="Bullet EY Diagrama,List Paragraph21 Diagrama,Lentele Diagrama,List not in Table Diagrama,punktai Diagrama,List Paragraph12 Diagrama,lp1 Diagrama,Bullet 1 Diagrama,Use Case List Paragraph Diagrama,List Paragr1 Diagrama"/>
    <w:basedOn w:val="Numatytasispastraiposriftas"/>
    <w:link w:val="Sraopastraipa"/>
    <w:uiPriority w:val="34"/>
    <w:qFormat/>
    <w:locked/>
    <w:rsid w:val="004A36B8"/>
    <w:rPr>
      <w:rFonts w:ascii="Calibri" w:eastAsia="Segoe UI" w:hAnsi="Calibri" w:cs="Tahom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17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ta.danilskiene@lindenau.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lindenau.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9A850-2EF5-4531-B657-F84AC416A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31</Pages>
  <Words>14209</Words>
  <Characters>80994</Characters>
  <Application>Microsoft Office Word</Application>
  <DocSecurity>0</DocSecurity>
  <Lines>674</Lines>
  <Paragraphs>190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User</cp:lastModifiedBy>
  <cp:revision>27</cp:revision>
  <cp:lastPrinted>2025-05-08T08:14:00Z</cp:lastPrinted>
  <dcterms:created xsi:type="dcterms:W3CDTF">2025-09-02T11:38:00Z</dcterms:created>
  <dcterms:modified xsi:type="dcterms:W3CDTF">2025-12-05T17:35:00Z</dcterms:modified>
</cp:coreProperties>
</file>