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26150" w14:textId="77777777" w:rsidR="00CE379F" w:rsidRPr="00BE37B2" w:rsidRDefault="00CE379F">
      <w:pPr>
        <w:rPr>
          <w:lang w:val="lt-LT"/>
        </w:rPr>
      </w:pPr>
    </w:p>
    <w:tbl>
      <w:tblPr>
        <w:tblW w:w="0" w:type="auto"/>
        <w:tblLook w:val="04A0" w:firstRow="1" w:lastRow="0" w:firstColumn="1" w:lastColumn="0" w:noHBand="0" w:noVBand="1"/>
      </w:tblPr>
      <w:tblGrid>
        <w:gridCol w:w="4814"/>
        <w:gridCol w:w="4814"/>
      </w:tblGrid>
      <w:tr w:rsidR="00F6563A" w:rsidRPr="00A21CCA" w14:paraId="191AC701" w14:textId="77777777" w:rsidTr="00D21387">
        <w:tc>
          <w:tcPr>
            <w:tcW w:w="4814" w:type="dxa"/>
          </w:tcPr>
          <w:p w14:paraId="383A22A1" w14:textId="553AAF23" w:rsidR="009F7D55" w:rsidRPr="00A21CCA" w:rsidRDefault="00F31C0E" w:rsidP="004126CA">
            <w:pPr>
              <w:ind w:right="-176"/>
              <w:jc w:val="center"/>
              <w:rPr>
                <w:rFonts w:eastAsia="Helvetica Neue"/>
                <w:b/>
                <w:lang w:val="lt-LT" w:eastAsia="en-US"/>
              </w:rPr>
            </w:pPr>
            <w:r>
              <w:rPr>
                <w:rFonts w:eastAsia="Helvetica Neue"/>
                <w:b/>
                <w:lang w:val="lt-LT" w:eastAsia="en-US"/>
              </w:rPr>
              <w:t xml:space="preserve">PIRKIMO SĄLYGŲ </w:t>
            </w:r>
            <w:r w:rsidR="00FE14E2">
              <w:rPr>
                <w:rFonts w:eastAsia="Helvetica Neue"/>
                <w:b/>
                <w:lang w:val="lt-LT" w:eastAsia="en-US"/>
              </w:rPr>
              <w:t>6</w:t>
            </w:r>
            <w:r w:rsidR="009F7D55" w:rsidRPr="00A21CCA">
              <w:rPr>
                <w:rFonts w:eastAsia="Helvetica Neue"/>
                <w:b/>
                <w:lang w:val="lt-LT" w:eastAsia="en-US"/>
              </w:rPr>
              <w:t xml:space="preserve"> PRIEDAS „PAGRINDINĖS PREKIŲ VIEŠOJO PIRKIMO-PARDAVIMO SUTART</w:t>
            </w:r>
            <w:r w:rsidR="00F85855" w:rsidRPr="00A21CCA">
              <w:rPr>
                <w:rFonts w:eastAsia="Helvetica Neue"/>
                <w:b/>
                <w:lang w:val="lt-LT" w:eastAsia="en-US"/>
              </w:rPr>
              <w:t>IES SĄLYGOS“</w:t>
            </w:r>
          </w:p>
          <w:p w14:paraId="3D8B76AA" w14:textId="77777777" w:rsidR="00F6563A" w:rsidRPr="00A21CCA" w:rsidRDefault="00F6563A" w:rsidP="00F6563A">
            <w:pPr>
              <w:jc w:val="center"/>
              <w:rPr>
                <w:lang w:val="lt-LT"/>
              </w:rPr>
            </w:pPr>
          </w:p>
          <w:p w14:paraId="2A542383" w14:textId="253AD456" w:rsidR="00F6563A" w:rsidRPr="00A21CCA" w:rsidRDefault="00F85855" w:rsidP="00F6563A">
            <w:pPr>
              <w:jc w:val="center"/>
              <w:rPr>
                <w:lang w:val="lt-LT"/>
              </w:rPr>
            </w:pPr>
            <w:r w:rsidRPr="00A21CCA">
              <w:rPr>
                <w:lang w:val="lt-LT"/>
              </w:rPr>
              <w:t>2025</w:t>
            </w:r>
            <w:r w:rsidR="00F6563A" w:rsidRPr="00A21CCA">
              <w:rPr>
                <w:lang w:val="lt-LT"/>
              </w:rPr>
              <w:t xml:space="preserve"> ___________ __ d. Nr.</w:t>
            </w:r>
          </w:p>
          <w:p w14:paraId="78E32490" w14:textId="77777777" w:rsidR="00F6563A" w:rsidRPr="00A21CCA" w:rsidRDefault="00F6563A" w:rsidP="00F6563A">
            <w:pPr>
              <w:jc w:val="center"/>
              <w:rPr>
                <w:lang w:val="lt-LT"/>
              </w:rPr>
            </w:pPr>
            <w:r w:rsidRPr="00A21CCA">
              <w:rPr>
                <w:lang w:val="lt-LT"/>
              </w:rPr>
              <w:t>Vilnius</w:t>
            </w:r>
          </w:p>
          <w:p w14:paraId="3CFEAF8F" w14:textId="77777777" w:rsidR="00F6563A" w:rsidRPr="00A21CCA" w:rsidRDefault="00F6563A" w:rsidP="00F6563A">
            <w:pPr>
              <w:jc w:val="center"/>
              <w:rPr>
                <w:lang w:val="lt-LT"/>
              </w:rPr>
            </w:pPr>
          </w:p>
          <w:p w14:paraId="11A1D58C" w14:textId="77777777" w:rsidR="00F6563A" w:rsidRPr="00A21CCA" w:rsidRDefault="00F6563A" w:rsidP="00F6563A">
            <w:pPr>
              <w:jc w:val="center"/>
              <w:rPr>
                <w:b/>
                <w:bCs/>
                <w:lang w:val="lt-LT"/>
              </w:rPr>
            </w:pPr>
            <w:r w:rsidRPr="00A21CCA">
              <w:rPr>
                <w:b/>
                <w:bCs/>
                <w:lang w:val="lt-LT"/>
              </w:rPr>
              <w:t>I. SPECIALIOJI DALIS</w:t>
            </w:r>
          </w:p>
          <w:p w14:paraId="088A121C" w14:textId="77777777" w:rsidR="00F6563A" w:rsidRPr="00A21CCA" w:rsidRDefault="00F6563A" w:rsidP="00F6563A">
            <w:pPr>
              <w:ind w:firstLine="851"/>
              <w:jc w:val="center"/>
              <w:rPr>
                <w:lang w:val="lt-LT"/>
              </w:rPr>
            </w:pPr>
          </w:p>
          <w:p w14:paraId="665AD145" w14:textId="77777777" w:rsidR="009F7D55" w:rsidRPr="00A21CCA" w:rsidRDefault="009F7D55" w:rsidP="009F7D55">
            <w:pPr>
              <w:ind w:firstLine="567"/>
              <w:jc w:val="both"/>
              <w:rPr>
                <w:lang w:val="lt-LT"/>
              </w:rPr>
            </w:pPr>
            <w:r w:rsidRPr="00A21CCA">
              <w:rPr>
                <w:b/>
                <w:lang w:val="lt-LT"/>
              </w:rPr>
              <w:t>Gynybos resursų agentūra prie Krašto apsaugos ministerijos</w:t>
            </w:r>
            <w:r w:rsidRPr="00A21CCA">
              <w:rPr>
                <w:lang w:val="lt-LT"/>
              </w:rPr>
              <w:t xml:space="preserve">, atstovaujama </w:t>
            </w:r>
            <w:r w:rsidRPr="00A21CCA">
              <w:rPr>
                <w:i/>
                <w:lang w:val="lt-LT"/>
              </w:rPr>
              <w:t>(padalinys, pareigos, vardas, pavardė)</w:t>
            </w:r>
            <w:r w:rsidRPr="00A21CCA">
              <w:rPr>
                <w:lang w:val="lt-LT"/>
              </w:rPr>
              <w:t xml:space="preserve">, veikiančio (-ios) pagal </w:t>
            </w:r>
            <w:r w:rsidRPr="00A21CCA">
              <w:rPr>
                <w:i/>
                <w:lang w:val="lt-LT"/>
              </w:rPr>
              <w:t>(dokumentas, kurio pagrindu veikia asmuo)</w:t>
            </w:r>
            <w:r w:rsidRPr="00A21CCA">
              <w:rPr>
                <w:lang w:val="lt-LT"/>
              </w:rPr>
              <w:t xml:space="preserve"> (toliau – </w:t>
            </w:r>
            <w:r w:rsidRPr="00A21CCA">
              <w:rPr>
                <w:b/>
                <w:lang w:val="lt-LT"/>
              </w:rPr>
              <w:t>Pirkėjas</w:t>
            </w:r>
            <w:r w:rsidRPr="00A21CCA">
              <w:rPr>
                <w:lang w:val="lt-LT"/>
              </w:rPr>
              <w:t xml:space="preserve">), ir </w:t>
            </w:r>
          </w:p>
          <w:p w14:paraId="7D1190CF" w14:textId="77777777" w:rsidR="004126CA" w:rsidRPr="00A21CCA" w:rsidRDefault="004126CA" w:rsidP="009F7D55">
            <w:pPr>
              <w:ind w:firstLine="567"/>
              <w:jc w:val="both"/>
              <w:rPr>
                <w:lang w:val="lt-LT"/>
              </w:rPr>
            </w:pPr>
          </w:p>
          <w:p w14:paraId="451B26F9" w14:textId="77777777" w:rsidR="009F7D55" w:rsidRPr="00A21CCA" w:rsidRDefault="009F7D55" w:rsidP="009F7D55">
            <w:pPr>
              <w:ind w:firstLine="567"/>
              <w:jc w:val="both"/>
              <w:rPr>
                <w:i/>
                <w:lang w:val="lt-LT"/>
              </w:rPr>
            </w:pPr>
            <w:r w:rsidRPr="00A21CCA">
              <w:rPr>
                <w:i/>
                <w:lang w:val="lt-LT"/>
              </w:rPr>
              <w:t>(pardavėjas)</w:t>
            </w:r>
            <w:r w:rsidRPr="00A21CCA">
              <w:rPr>
                <w:lang w:val="lt-LT"/>
              </w:rPr>
              <w:t xml:space="preserve">, atstovaujama </w:t>
            </w:r>
            <w:r w:rsidRPr="00A21CCA">
              <w:rPr>
                <w:i/>
                <w:lang w:val="lt-LT"/>
              </w:rPr>
              <w:t>(pareigos, vardas, pavardė)</w:t>
            </w:r>
            <w:r w:rsidRPr="00A21CCA">
              <w:rPr>
                <w:lang w:val="lt-LT"/>
              </w:rPr>
              <w:t xml:space="preserve">, veikiančio (-ios) pagal </w:t>
            </w:r>
            <w:r w:rsidRPr="00A21CCA">
              <w:rPr>
                <w:i/>
                <w:lang w:val="lt-LT"/>
              </w:rPr>
              <w:t>(dokumentas, kurio pagrindu veikia asmuo)</w:t>
            </w:r>
            <w:r w:rsidRPr="00A21CCA">
              <w:rPr>
                <w:lang w:val="lt-LT"/>
              </w:rPr>
              <w:t xml:space="preserve"> (toliau – </w:t>
            </w:r>
            <w:r w:rsidRPr="00A21CCA">
              <w:rPr>
                <w:b/>
                <w:lang w:val="lt-LT"/>
              </w:rPr>
              <w:t>Pardavėjas</w:t>
            </w:r>
            <w:r w:rsidRPr="00A21CCA">
              <w:rPr>
                <w:lang w:val="lt-LT"/>
              </w:rPr>
              <w:t xml:space="preserve">), </w:t>
            </w:r>
            <w:r w:rsidRPr="00A21CCA">
              <w:rPr>
                <w:i/>
                <w:lang w:val="lt-LT"/>
              </w:rPr>
              <w:t xml:space="preserve">(jei tai tiekėjų grupė/ūkio subjektų grupė –atitinkami duomenys apie kiekvieną partnerį) </w:t>
            </w:r>
          </w:p>
          <w:p w14:paraId="1EEC0B68" w14:textId="77777777" w:rsidR="004126CA" w:rsidRPr="00A21CCA" w:rsidRDefault="004126CA" w:rsidP="009F7D55">
            <w:pPr>
              <w:jc w:val="both"/>
              <w:rPr>
                <w:lang w:val="lt-LT"/>
              </w:rPr>
            </w:pPr>
          </w:p>
          <w:p w14:paraId="3DB2EF4E" w14:textId="357A8FE2" w:rsidR="009F7D55" w:rsidRPr="00A21CCA" w:rsidRDefault="009F7D55" w:rsidP="009F7D55">
            <w:pPr>
              <w:jc w:val="both"/>
              <w:rPr>
                <w:lang w:val="lt-LT"/>
              </w:rPr>
            </w:pPr>
            <w:r w:rsidRPr="00A21CCA">
              <w:rPr>
                <w:lang w:val="lt-LT"/>
              </w:rPr>
              <w:t xml:space="preserve">toliau kartu šioje prekių viešojo pirkimo-pardavimo sutartyje vadinami „Šalimis“, o kiekvienas atskirai – „Šalimi“, vadovaudamosi </w:t>
            </w:r>
            <w:r w:rsidRPr="00A21CCA">
              <w:rPr>
                <w:i/>
                <w:lang w:val="lt-LT"/>
              </w:rPr>
              <w:t xml:space="preserve">Lietuvos Respublikos viešųjų pirkimų, atliekamų gynybos ir saugumo srityje, įstatymu </w:t>
            </w:r>
            <w:r w:rsidRPr="00A21CCA">
              <w:rPr>
                <w:lang w:val="lt-LT"/>
              </w:rPr>
              <w:t>(toliau – VPAGSSĮ) ir ___________ (</w:t>
            </w:r>
            <w:r w:rsidRPr="00A21CCA">
              <w:rPr>
                <w:i/>
                <w:lang w:val="lt-LT"/>
              </w:rPr>
              <w:t>pirkimo paskelbimo CVP IS data</w:t>
            </w:r>
            <w:r w:rsidRPr="00A21CCA">
              <w:rPr>
                <w:lang w:val="lt-LT"/>
              </w:rPr>
              <w:t>) CVP IS priem</w:t>
            </w:r>
            <w:r w:rsidR="0031172C">
              <w:rPr>
                <w:lang w:val="lt-LT"/>
              </w:rPr>
              <w:t>onėmis paskelbt</w:t>
            </w:r>
            <w:r w:rsidR="00F31C0E">
              <w:rPr>
                <w:lang w:val="lt-LT"/>
              </w:rPr>
              <w:t>o</w:t>
            </w:r>
            <w:r w:rsidR="00E76018">
              <w:rPr>
                <w:lang w:val="lt-LT"/>
              </w:rPr>
              <w:t xml:space="preserve">  „</w:t>
            </w:r>
            <w:r w:rsidR="00FE14E2">
              <w:rPr>
                <w:lang w:val="lt-LT"/>
              </w:rPr>
              <w:t>Plūdrumą palaikančių šarvinių liemenių</w:t>
            </w:r>
            <w:r w:rsidRPr="00A21CCA">
              <w:rPr>
                <w:rFonts w:eastAsiaTheme="minorHAnsi"/>
                <w:lang w:val="lt-LT" w:eastAsia="en-US"/>
              </w:rPr>
              <w:t xml:space="preserve">“ riboto konkurso būdu pirkime </w:t>
            </w:r>
            <w:r w:rsidR="00F85855" w:rsidRPr="00A21CCA">
              <w:rPr>
                <w:rFonts w:eastAsiaTheme="minorHAnsi"/>
                <w:lang w:val="lt-LT" w:eastAsia="en-US"/>
              </w:rPr>
              <w:t>(CVP IS pirkimo Nr. _________)</w:t>
            </w:r>
            <w:r w:rsidRPr="00A21CCA">
              <w:rPr>
                <w:rFonts w:eastAsiaTheme="minorHAnsi"/>
                <w:lang w:val="lt-LT" w:eastAsia="en-US"/>
              </w:rPr>
              <w:t xml:space="preserve"> </w:t>
            </w:r>
            <w:r w:rsidRPr="00A21CCA">
              <w:rPr>
                <w:rFonts w:eastAsiaTheme="minorHAnsi"/>
                <w:b/>
                <w:lang w:val="lt-LT" w:eastAsia="en-US"/>
              </w:rPr>
              <w:t>Pardavėjo</w:t>
            </w:r>
            <w:r w:rsidRPr="00A21CCA">
              <w:rPr>
                <w:rFonts w:eastAsiaTheme="minorHAnsi"/>
                <w:lang w:val="lt-LT" w:eastAsia="en-US"/>
              </w:rPr>
              <w:t xml:space="preserve"> pateiktu pasiūlymu,</w:t>
            </w:r>
            <w:r w:rsidRPr="00A21CCA">
              <w:rPr>
                <w:lang w:val="lt-LT"/>
              </w:rPr>
              <w:t xml:space="preserve"> sudarė šią prekių viešojo pirkimo-pardavimo sutartį, toliau vadinamą „Sutartimi“, ir susitarė dėl toliau išvardintų sąlygų.</w:t>
            </w:r>
          </w:p>
          <w:p w14:paraId="4A8C4630" w14:textId="77777777" w:rsidR="00C06DCA" w:rsidRDefault="00C06DCA" w:rsidP="00F6563A">
            <w:pPr>
              <w:jc w:val="both"/>
              <w:rPr>
                <w:rFonts w:eastAsiaTheme="minorHAnsi"/>
                <w:b/>
                <w:lang w:val="lt-LT" w:eastAsia="en-US"/>
              </w:rPr>
            </w:pPr>
          </w:p>
          <w:p w14:paraId="47433F03" w14:textId="77777777" w:rsidR="0031172C" w:rsidRPr="00A21CCA" w:rsidRDefault="0031172C" w:rsidP="00F6563A">
            <w:pPr>
              <w:jc w:val="both"/>
              <w:rPr>
                <w:rFonts w:eastAsiaTheme="minorHAnsi"/>
                <w:b/>
                <w:lang w:val="lt-LT" w:eastAsia="en-US"/>
              </w:rPr>
            </w:pPr>
          </w:p>
          <w:p w14:paraId="132AD8BD" w14:textId="77777777" w:rsidR="009F7D55" w:rsidRPr="00A21CCA" w:rsidRDefault="009F7D55" w:rsidP="009F7D55">
            <w:pPr>
              <w:jc w:val="both"/>
              <w:rPr>
                <w:b/>
                <w:lang w:val="lt-LT"/>
              </w:rPr>
            </w:pPr>
            <w:r w:rsidRPr="00A21CCA">
              <w:rPr>
                <w:b/>
                <w:lang w:val="lt-LT"/>
              </w:rPr>
              <w:t>1. Sutarties objektas</w:t>
            </w:r>
          </w:p>
          <w:p w14:paraId="6DC98D45" w14:textId="3FAC6D40" w:rsidR="009F7D55" w:rsidRPr="00A21CCA" w:rsidRDefault="009F7D55" w:rsidP="009F7D55">
            <w:pPr>
              <w:jc w:val="both"/>
              <w:rPr>
                <w:lang w:val="lt-LT"/>
              </w:rPr>
            </w:pPr>
            <w:r w:rsidRPr="00A21CCA">
              <w:rPr>
                <w:lang w:val="lt-LT"/>
              </w:rPr>
              <w:t xml:space="preserve">1.1. </w:t>
            </w:r>
            <w:r w:rsidRPr="00A21CCA">
              <w:rPr>
                <w:b/>
                <w:lang w:val="lt-LT"/>
              </w:rPr>
              <w:t>Pardavėjas</w:t>
            </w:r>
            <w:r w:rsidRPr="00A21CCA">
              <w:rPr>
                <w:lang w:val="lt-LT"/>
              </w:rPr>
              <w:t xml:space="preserve"> įsipareigoja parduoti ir pristatyti </w:t>
            </w:r>
            <w:r w:rsidR="00FE14E2">
              <w:rPr>
                <w:lang w:val="lt-LT"/>
              </w:rPr>
              <w:t>p</w:t>
            </w:r>
            <w:r w:rsidR="00FE14E2" w:rsidRPr="00FE14E2">
              <w:rPr>
                <w:lang w:val="lt-LT"/>
              </w:rPr>
              <w:t>lūdrumą palaikanči</w:t>
            </w:r>
            <w:r w:rsidR="00FE14E2">
              <w:rPr>
                <w:lang w:val="lt-LT"/>
              </w:rPr>
              <w:t>as</w:t>
            </w:r>
            <w:r w:rsidR="00FE14E2" w:rsidRPr="00FE14E2">
              <w:rPr>
                <w:lang w:val="lt-LT"/>
              </w:rPr>
              <w:t xml:space="preserve"> šarvin</w:t>
            </w:r>
            <w:r w:rsidR="00FE14E2">
              <w:rPr>
                <w:lang w:val="lt-LT"/>
              </w:rPr>
              <w:t xml:space="preserve">es </w:t>
            </w:r>
            <w:r w:rsidR="00FE14E2" w:rsidRPr="00FE14E2">
              <w:rPr>
                <w:lang w:val="lt-LT"/>
              </w:rPr>
              <w:t>liemen</w:t>
            </w:r>
            <w:r w:rsidR="00FE14E2">
              <w:rPr>
                <w:lang w:val="lt-LT"/>
              </w:rPr>
              <w:t>es</w:t>
            </w:r>
            <w:r w:rsidR="00F31C0E">
              <w:rPr>
                <w:lang w:val="lt-LT"/>
              </w:rPr>
              <w:t xml:space="preserve"> </w:t>
            </w:r>
            <w:r w:rsidRPr="00A21CCA">
              <w:rPr>
                <w:lang w:val="lt-LT"/>
              </w:rPr>
              <w:t xml:space="preserve">(toliau – Prekės), atitinkančias </w:t>
            </w:r>
            <w:r w:rsidR="001C2BE5" w:rsidRPr="00A21CCA">
              <w:rPr>
                <w:lang w:val="lt-LT"/>
              </w:rPr>
              <w:t>Su</w:t>
            </w:r>
            <w:r w:rsidR="00F62C79">
              <w:rPr>
                <w:lang w:val="lt-LT"/>
              </w:rPr>
              <w:t>tartyje,</w:t>
            </w:r>
            <w:r w:rsidR="001C2BE5" w:rsidRPr="00A21CCA">
              <w:rPr>
                <w:lang w:val="lt-LT"/>
              </w:rPr>
              <w:t xml:space="preserve"> </w:t>
            </w:r>
            <w:r w:rsidRPr="00A21CCA">
              <w:rPr>
                <w:lang w:val="lt-LT"/>
              </w:rPr>
              <w:t>Sutarties 1 priede</w:t>
            </w:r>
            <w:r w:rsidR="001803CD">
              <w:rPr>
                <w:i/>
                <w:lang w:val="lt-LT"/>
              </w:rPr>
              <w:t xml:space="preserve"> </w:t>
            </w:r>
            <w:r w:rsidRPr="00A21CCA">
              <w:rPr>
                <w:lang w:val="lt-LT"/>
              </w:rPr>
              <w:t>„</w:t>
            </w:r>
            <w:r w:rsidR="00FE14E2">
              <w:rPr>
                <w:rFonts w:eastAsia="Arial Unicode MS"/>
                <w:bdr w:val="nil"/>
              </w:rPr>
              <w:t>T</w:t>
            </w:r>
            <w:r w:rsidR="00FE14E2" w:rsidRPr="00FE14E2">
              <w:rPr>
                <w:rFonts w:eastAsia="Arial Unicode MS"/>
                <w:bdr w:val="nil"/>
              </w:rPr>
              <w:t>echninė specifikacija liemenei šarvinei, palaikančiai plūdrumą</w:t>
            </w:r>
            <w:r w:rsidR="00F85855" w:rsidRPr="00A21CCA">
              <w:rPr>
                <w:lang w:val="lt-LT"/>
              </w:rPr>
              <w:t>“</w:t>
            </w:r>
            <w:r w:rsidR="00F31C0E">
              <w:rPr>
                <w:lang w:val="lt-LT"/>
              </w:rPr>
              <w:t xml:space="preserve"> </w:t>
            </w:r>
            <w:r w:rsidR="00523F56" w:rsidRPr="00A21CCA">
              <w:rPr>
                <w:lang w:val="lt-LT"/>
              </w:rPr>
              <w:t>nurodytus reikala</w:t>
            </w:r>
            <w:r w:rsidR="005C30C0">
              <w:rPr>
                <w:lang w:val="lt-LT"/>
              </w:rPr>
              <w:t>vimus</w:t>
            </w:r>
            <w:r w:rsidR="00F62C79">
              <w:rPr>
                <w:lang w:val="lt-LT"/>
              </w:rPr>
              <w:t>.</w:t>
            </w:r>
          </w:p>
          <w:p w14:paraId="683D7C43" w14:textId="4CD4C8B4" w:rsidR="009F7D55" w:rsidRPr="00A21CCA" w:rsidRDefault="009F7D55" w:rsidP="009F7D55">
            <w:pPr>
              <w:jc w:val="both"/>
              <w:rPr>
                <w:lang w:val="lt-LT"/>
              </w:rPr>
            </w:pPr>
            <w:r w:rsidRPr="00A21CCA">
              <w:rPr>
                <w:lang w:val="lt-LT"/>
              </w:rPr>
              <w:t xml:space="preserve">1.2. </w:t>
            </w:r>
            <w:r w:rsidRPr="00A21CCA">
              <w:rPr>
                <w:b/>
                <w:lang w:val="lt-LT"/>
              </w:rPr>
              <w:t>Pirkėjas</w:t>
            </w:r>
            <w:r w:rsidR="00AC0C2D">
              <w:rPr>
                <w:lang w:val="lt-LT"/>
              </w:rPr>
              <w:t xml:space="preserve"> </w:t>
            </w:r>
            <w:r w:rsidRPr="00A21CCA">
              <w:rPr>
                <w:lang w:val="lt-LT"/>
              </w:rPr>
              <w:t>įsipareigoja</w:t>
            </w:r>
            <w:r w:rsidR="00AC0C2D">
              <w:rPr>
                <w:lang w:val="lt-LT"/>
              </w:rPr>
              <w:t xml:space="preserve"> Sutartyje nustatyta tvarka</w:t>
            </w:r>
            <w:r w:rsidR="00B473CE">
              <w:rPr>
                <w:lang w:val="lt-LT"/>
              </w:rPr>
              <w:t xml:space="preserve"> priimti ir</w:t>
            </w:r>
            <w:r w:rsidRPr="00A21CCA">
              <w:rPr>
                <w:lang w:val="lt-LT"/>
              </w:rPr>
              <w:t xml:space="preserve"> sumokėti už Sutartyje ir jos prieduose nustatytus reikalavimus atitinkančias Prekes. </w:t>
            </w:r>
            <w:r w:rsidR="00B473CE">
              <w:rPr>
                <w:b/>
                <w:lang w:val="lt-LT"/>
              </w:rPr>
              <w:t>Pirkėjas</w:t>
            </w:r>
            <w:r w:rsidRPr="00A21CCA">
              <w:rPr>
                <w:lang w:val="lt-LT"/>
              </w:rPr>
              <w:t xml:space="preserve"> už Prekes sumoka Sutartyje nustatyta tvarka.</w:t>
            </w:r>
          </w:p>
          <w:p w14:paraId="43565CE6" w14:textId="77777777" w:rsidR="00646F20" w:rsidRPr="00A21CCA" w:rsidRDefault="00646F20" w:rsidP="009F7D55">
            <w:pPr>
              <w:jc w:val="both"/>
              <w:rPr>
                <w:lang w:val="lt-LT"/>
              </w:rPr>
            </w:pPr>
          </w:p>
          <w:p w14:paraId="6336BCA5" w14:textId="77777777" w:rsidR="00646F20" w:rsidRPr="00A21CCA" w:rsidRDefault="00646F20" w:rsidP="009F7D55">
            <w:pPr>
              <w:jc w:val="both"/>
              <w:rPr>
                <w:lang w:val="lt-LT"/>
              </w:rPr>
            </w:pPr>
          </w:p>
          <w:p w14:paraId="74459BFF" w14:textId="77777777" w:rsidR="007C2856" w:rsidRDefault="007C2856" w:rsidP="009F7D55">
            <w:pPr>
              <w:jc w:val="both"/>
              <w:rPr>
                <w:lang w:val="lt-LT"/>
              </w:rPr>
            </w:pPr>
          </w:p>
          <w:p w14:paraId="7B2D681E" w14:textId="2953970B" w:rsidR="00646F20" w:rsidRPr="00A21CCA" w:rsidRDefault="009F7D55" w:rsidP="009F7D55">
            <w:pPr>
              <w:jc w:val="both"/>
              <w:rPr>
                <w:lang w:val="lt-LT"/>
              </w:rPr>
            </w:pPr>
            <w:r w:rsidRPr="00A21CCA">
              <w:rPr>
                <w:lang w:val="lt-LT"/>
              </w:rPr>
              <w:t>1.3. Maksimalus pagal šią Sutartį planu</w:t>
            </w:r>
            <w:r w:rsidR="00F81F57">
              <w:rPr>
                <w:lang w:val="lt-LT"/>
              </w:rPr>
              <w:t>ojamas įsigyti</w:t>
            </w:r>
            <w:r w:rsidR="00F85855" w:rsidRPr="00A21CCA">
              <w:rPr>
                <w:lang w:val="lt-LT"/>
              </w:rPr>
              <w:t xml:space="preserve"> Prekių kiekis – </w:t>
            </w:r>
            <w:r w:rsidR="00FE14E2">
              <w:rPr>
                <w:lang w:val="lt-LT" w:eastAsia="en-US"/>
              </w:rPr>
              <w:t>36</w:t>
            </w:r>
            <w:r w:rsidR="00B473CE">
              <w:rPr>
                <w:lang w:val="lt-LT" w:eastAsia="en-US"/>
              </w:rPr>
              <w:t xml:space="preserve"> </w:t>
            </w:r>
            <w:r w:rsidR="007C2856">
              <w:rPr>
                <w:lang w:val="lt-LT" w:eastAsia="en-US"/>
              </w:rPr>
              <w:t>vnt.</w:t>
            </w:r>
            <w:r w:rsidR="00B473CE">
              <w:rPr>
                <w:lang w:val="lt-LT" w:eastAsia="en-US"/>
              </w:rPr>
              <w:t xml:space="preserve"> </w:t>
            </w:r>
            <w:r w:rsidR="00FE14E2">
              <w:rPr>
                <w:lang w:val="lt-LT" w:eastAsia="en-US"/>
              </w:rPr>
              <w:t>p</w:t>
            </w:r>
            <w:r w:rsidRPr="00A21CCA">
              <w:rPr>
                <w:lang w:val="lt-LT" w:eastAsia="en-US"/>
              </w:rPr>
              <w:t>rekių</w:t>
            </w:r>
            <w:r w:rsidR="008D1E1C">
              <w:rPr>
                <w:lang w:val="lt-LT"/>
              </w:rPr>
              <w:t>.</w:t>
            </w:r>
          </w:p>
          <w:p w14:paraId="06D63FCA" w14:textId="77777777" w:rsidR="007C2856" w:rsidRDefault="007C2856" w:rsidP="009F7D55">
            <w:pPr>
              <w:jc w:val="both"/>
              <w:rPr>
                <w:lang w:val="lt-LT"/>
              </w:rPr>
            </w:pPr>
          </w:p>
          <w:p w14:paraId="5FF3D4D2" w14:textId="3B3FAF8F" w:rsidR="00646F20" w:rsidRPr="00A21CCA" w:rsidRDefault="009F7D55" w:rsidP="009F7D55">
            <w:pPr>
              <w:jc w:val="both"/>
              <w:rPr>
                <w:lang w:val="lt-LT" w:eastAsia="en-US"/>
              </w:rPr>
            </w:pPr>
            <w:r w:rsidRPr="00A21CCA">
              <w:rPr>
                <w:lang w:val="lt-LT"/>
              </w:rPr>
              <w:t>1.4.</w:t>
            </w:r>
            <w:r w:rsidRPr="00A21CCA">
              <w:rPr>
                <w:i/>
                <w:lang w:val="lt-LT"/>
              </w:rPr>
              <w:t xml:space="preserve"> </w:t>
            </w:r>
            <w:r w:rsidRPr="00A21CCA">
              <w:rPr>
                <w:b/>
                <w:lang w:val="lt-LT" w:eastAsia="en-US"/>
              </w:rPr>
              <w:t>Pirkėjas</w:t>
            </w:r>
            <w:r w:rsidRPr="00A21CCA">
              <w:rPr>
                <w:lang w:val="lt-LT" w:eastAsia="en-US"/>
              </w:rPr>
              <w:t xml:space="preserve"> per visą Sutarties galiojimo l</w:t>
            </w:r>
            <w:r w:rsidR="00F81F57">
              <w:rPr>
                <w:lang w:val="lt-LT" w:eastAsia="en-US"/>
              </w:rPr>
              <w:t>a</w:t>
            </w:r>
            <w:r w:rsidR="00B473CE">
              <w:rPr>
                <w:lang w:val="lt-LT" w:eastAsia="en-US"/>
              </w:rPr>
              <w:t xml:space="preserve">ikotarpį įsipareigoja įsigyti </w:t>
            </w:r>
            <w:r w:rsidR="00AE5257">
              <w:rPr>
                <w:lang w:val="lt-LT" w:eastAsia="en-US"/>
              </w:rPr>
              <w:t>28</w:t>
            </w:r>
            <w:r w:rsidR="00B473CE">
              <w:rPr>
                <w:lang w:val="lt-LT" w:eastAsia="en-US"/>
              </w:rPr>
              <w:t xml:space="preserve"> vnt. </w:t>
            </w:r>
            <w:r w:rsidRPr="00A21CCA">
              <w:rPr>
                <w:lang w:val="lt-LT" w:eastAsia="en-US"/>
              </w:rPr>
              <w:t xml:space="preserve">Prekių, tačiau neįsipareigoja nupirkti viso maksimalaus </w:t>
            </w:r>
            <w:r w:rsidRPr="00A21CCA">
              <w:rPr>
                <w:lang w:val="lt-LT"/>
              </w:rPr>
              <w:t xml:space="preserve">Sutarties Specialiosios dalies </w:t>
            </w:r>
            <w:r w:rsidRPr="00A21CCA">
              <w:rPr>
                <w:lang w:val="lt-LT" w:eastAsia="en-US"/>
              </w:rPr>
              <w:t xml:space="preserve">1.3 punkte nurodyto Prekių kiekio. </w:t>
            </w:r>
          </w:p>
          <w:p w14:paraId="347A415A" w14:textId="69ED2A34" w:rsidR="00F6563A" w:rsidRPr="00A21CCA" w:rsidRDefault="009F7D55" w:rsidP="009F7D55">
            <w:pPr>
              <w:jc w:val="both"/>
              <w:rPr>
                <w:b/>
                <w:lang w:val="lt-LT"/>
              </w:rPr>
            </w:pPr>
            <w:r w:rsidRPr="00A21CCA">
              <w:rPr>
                <w:lang w:val="lt-LT" w:eastAsia="en-US"/>
              </w:rPr>
              <w:t xml:space="preserve">1.5. Esant poreikiui, </w:t>
            </w:r>
            <w:r w:rsidRPr="00A21CCA">
              <w:rPr>
                <w:b/>
                <w:lang w:val="lt-LT" w:eastAsia="en-US"/>
              </w:rPr>
              <w:t>Pirkėjas</w:t>
            </w:r>
            <w:r w:rsidRPr="00A21CCA">
              <w:rPr>
                <w:lang w:val="lt-LT" w:eastAsia="en-US"/>
              </w:rPr>
              <w:t xml:space="preserve"> turi teisę</w:t>
            </w:r>
            <w:r w:rsidR="00431777">
              <w:rPr>
                <w:lang w:val="lt-LT" w:eastAsia="en-US"/>
              </w:rPr>
              <w:t xml:space="preserve"> Sutarties Bendrosios dalies 12.9 punkte nustatyta tvarka</w:t>
            </w:r>
            <w:r w:rsidRPr="00A21CCA">
              <w:rPr>
                <w:lang w:val="lt-LT" w:eastAsia="en-US"/>
              </w:rPr>
              <w:t xml:space="preserve"> įsigyti Sutartyje ir jos prieduose nenurodytų, tačiau su pirkimo objektu susijusių Prekių neviršijant 10 procentų Sutarties Specialiosios dalies </w:t>
            </w:r>
            <w:r w:rsidR="00646F20" w:rsidRPr="00A21CCA">
              <w:rPr>
                <w:lang w:val="lt-LT" w:eastAsia="en-US"/>
              </w:rPr>
              <w:t>2.2 punkte nurodytos pradinės</w:t>
            </w:r>
            <w:r w:rsidR="002C5911">
              <w:rPr>
                <w:lang w:val="lt-LT" w:eastAsia="en-US"/>
              </w:rPr>
              <w:t xml:space="preserve"> Sutarties vertės</w:t>
            </w:r>
            <w:r w:rsidRPr="00A21CCA">
              <w:rPr>
                <w:lang w:val="lt-LT" w:eastAsia="en-US"/>
              </w:rPr>
              <w:t>.</w:t>
            </w:r>
          </w:p>
          <w:p w14:paraId="259E869A" w14:textId="77777777" w:rsidR="001151FB" w:rsidRPr="00A21CCA" w:rsidRDefault="001151FB" w:rsidP="00F6563A">
            <w:pPr>
              <w:jc w:val="both"/>
              <w:rPr>
                <w:rFonts w:eastAsiaTheme="minorHAnsi"/>
                <w:b/>
                <w:lang w:val="lt-LT" w:eastAsia="en-US"/>
              </w:rPr>
            </w:pPr>
          </w:p>
          <w:p w14:paraId="5134B289" w14:textId="77777777" w:rsidR="00646F20" w:rsidRPr="00A21CCA" w:rsidRDefault="00646F20" w:rsidP="009F7D55">
            <w:pPr>
              <w:jc w:val="both"/>
              <w:rPr>
                <w:b/>
                <w:lang w:val="lt-LT"/>
              </w:rPr>
            </w:pPr>
          </w:p>
          <w:p w14:paraId="6D3E903F" w14:textId="77777777" w:rsidR="009F7D55" w:rsidRPr="00A21CCA" w:rsidRDefault="009F7D55" w:rsidP="009F7D55">
            <w:pPr>
              <w:jc w:val="both"/>
              <w:rPr>
                <w:b/>
                <w:lang w:val="lt-LT"/>
              </w:rPr>
            </w:pPr>
            <w:r w:rsidRPr="00A21CCA">
              <w:rPr>
                <w:b/>
                <w:lang w:val="lt-LT"/>
              </w:rPr>
              <w:t>2. Sutarties kaina/prekių įkainiai/kainodaros taisyklės</w:t>
            </w:r>
          </w:p>
          <w:p w14:paraId="1430B421" w14:textId="77777777" w:rsidR="009F7D55" w:rsidRPr="00A21CCA" w:rsidRDefault="009F7D55" w:rsidP="009F7D55">
            <w:pPr>
              <w:jc w:val="both"/>
              <w:rPr>
                <w:lang w:val="lt-LT"/>
              </w:rPr>
            </w:pPr>
            <w:r w:rsidRPr="00A21CCA">
              <w:rPr>
                <w:lang w:val="lt-LT"/>
              </w:rPr>
              <w:t>2.1. Sutartyje taikomas fiksuoto įkainio kainodaros metodas.</w:t>
            </w:r>
          </w:p>
          <w:p w14:paraId="6A56D669" w14:textId="3B08562E" w:rsidR="005E4C60" w:rsidRPr="00A21CCA" w:rsidRDefault="009F7D55" w:rsidP="005E4C60">
            <w:pPr>
              <w:jc w:val="both"/>
              <w:rPr>
                <w:lang w:val="lt-LT"/>
              </w:rPr>
            </w:pPr>
            <w:r w:rsidRPr="00A21CCA">
              <w:rPr>
                <w:lang w:val="lt-LT"/>
              </w:rPr>
              <w:t xml:space="preserve">2.2. </w:t>
            </w:r>
            <w:r w:rsidR="00F81F57">
              <w:rPr>
                <w:lang w:val="lt-LT"/>
              </w:rPr>
              <w:t>Pradinės S</w:t>
            </w:r>
            <w:r w:rsidR="005E4C60" w:rsidRPr="00A21CCA">
              <w:rPr>
                <w:lang w:val="lt-LT"/>
              </w:rPr>
              <w:t>utarties vertė  – _____ EUR (</w:t>
            </w:r>
            <w:r w:rsidR="005E4C60" w:rsidRPr="00A21CCA">
              <w:rPr>
                <w:i/>
                <w:lang w:val="lt-LT"/>
              </w:rPr>
              <w:t>vertė žodžiais</w:t>
            </w:r>
            <w:r w:rsidR="005E4C60" w:rsidRPr="00A21CCA">
              <w:rPr>
                <w:lang w:val="lt-LT"/>
              </w:rPr>
              <w:t xml:space="preserve">) be pridėtinės vertės  mokesčio (toliau – PVM) </w:t>
            </w:r>
            <w:r w:rsidR="005E4C60" w:rsidRPr="00A21CCA">
              <w:rPr>
                <w:i/>
                <w:lang w:val="lt-LT"/>
              </w:rPr>
              <w:t>(jeigu PVM netaikomas nurodoma kokiu pagrindu)</w:t>
            </w:r>
            <w:r w:rsidR="005E4C60" w:rsidRPr="00A21CCA">
              <w:rPr>
                <w:lang w:val="lt-LT"/>
              </w:rPr>
              <w:t xml:space="preserve">. </w:t>
            </w:r>
            <w:r w:rsidR="00F85855" w:rsidRPr="00A21CCA">
              <w:rPr>
                <w:lang w:val="lt-LT"/>
              </w:rPr>
              <w:t>S</w:t>
            </w:r>
            <w:r w:rsidR="005E4C60" w:rsidRPr="00A21CCA">
              <w:rPr>
                <w:lang w:val="lt-LT"/>
              </w:rPr>
              <w:t>utarties vertė - ________ EUR (</w:t>
            </w:r>
            <w:r w:rsidR="005E4C60" w:rsidRPr="00A21CCA">
              <w:rPr>
                <w:i/>
                <w:lang w:val="lt-LT"/>
              </w:rPr>
              <w:t>vertė žodžiais</w:t>
            </w:r>
            <w:r w:rsidR="005E4C60" w:rsidRPr="00A21CCA">
              <w:rPr>
                <w:lang w:val="lt-LT"/>
              </w:rPr>
              <w:t>) su PVM.</w:t>
            </w:r>
          </w:p>
          <w:p w14:paraId="3565D1DA" w14:textId="5FFF907C" w:rsidR="00646F20" w:rsidRPr="00A21CCA" w:rsidRDefault="00646F20" w:rsidP="009F7D55">
            <w:pPr>
              <w:jc w:val="both"/>
              <w:rPr>
                <w:lang w:val="lt-LT"/>
              </w:rPr>
            </w:pPr>
          </w:p>
          <w:p w14:paraId="35EC5F4B" w14:textId="77777777" w:rsidR="005E4C60" w:rsidRPr="00A21CCA" w:rsidRDefault="005E4C60" w:rsidP="009F7D55">
            <w:pPr>
              <w:jc w:val="both"/>
              <w:rPr>
                <w:lang w:val="lt-LT"/>
              </w:rPr>
            </w:pPr>
          </w:p>
          <w:p w14:paraId="404C3AB4" w14:textId="6CEC35A3" w:rsidR="00646F20" w:rsidRPr="00A21CCA" w:rsidRDefault="00262391" w:rsidP="009F7D55">
            <w:pPr>
              <w:jc w:val="both"/>
              <w:rPr>
                <w:lang w:val="lt-LT"/>
              </w:rPr>
            </w:pPr>
            <w:r w:rsidRPr="00A21CCA">
              <w:rPr>
                <w:lang w:val="lt-LT"/>
              </w:rPr>
              <w:t xml:space="preserve">2.3. </w:t>
            </w:r>
            <w:r w:rsidR="002C245A" w:rsidRPr="00A21CCA">
              <w:rPr>
                <w:lang w:val="lt-LT"/>
              </w:rPr>
              <w:t xml:space="preserve">Prekės 1 (vieno) vieneto įkainis </w:t>
            </w:r>
            <w:r w:rsidR="002C245A" w:rsidRPr="00A21CCA">
              <w:rPr>
                <w:lang w:val="lt-LT" w:eastAsia="en-US"/>
              </w:rPr>
              <w:t xml:space="preserve">– </w:t>
            </w:r>
            <w:r w:rsidR="002C245A" w:rsidRPr="00A21CCA">
              <w:rPr>
                <w:lang w:val="lt-LT"/>
              </w:rPr>
              <w:t>___ Eur</w:t>
            </w:r>
            <w:r w:rsidR="002C245A">
              <w:rPr>
                <w:lang w:val="lt-LT"/>
              </w:rPr>
              <w:t xml:space="preserve"> (__ eurų  __ ct), be</w:t>
            </w:r>
            <w:r w:rsidR="002C245A" w:rsidRPr="00A21CCA">
              <w:rPr>
                <w:lang w:val="lt-LT"/>
              </w:rPr>
              <w:t xml:space="preserve"> PVM.</w:t>
            </w:r>
            <w:r w:rsidR="002C245A">
              <w:rPr>
                <w:lang w:val="lt-LT"/>
              </w:rPr>
              <w:t xml:space="preserve"> </w:t>
            </w:r>
            <w:r w:rsidRPr="00A21CCA">
              <w:rPr>
                <w:lang w:val="lt-LT"/>
              </w:rPr>
              <w:t xml:space="preserve">Prekės 1 (vieno) </w:t>
            </w:r>
            <w:r w:rsidR="009F7D55" w:rsidRPr="00A21CCA">
              <w:rPr>
                <w:lang w:val="lt-LT"/>
              </w:rPr>
              <w:t xml:space="preserve">vieneto įkainis </w:t>
            </w:r>
            <w:r w:rsidR="009F7D55" w:rsidRPr="00A21CCA">
              <w:rPr>
                <w:lang w:val="lt-LT" w:eastAsia="en-US"/>
              </w:rPr>
              <w:t xml:space="preserve">– </w:t>
            </w:r>
            <w:r w:rsidR="009F7D55" w:rsidRPr="00A21CCA">
              <w:rPr>
                <w:lang w:val="lt-LT"/>
              </w:rPr>
              <w:t>___ Eur</w:t>
            </w:r>
            <w:r w:rsidRPr="00A21CCA">
              <w:rPr>
                <w:lang w:val="lt-LT"/>
              </w:rPr>
              <w:t xml:space="preserve"> (__ eurų  __ ct), su</w:t>
            </w:r>
            <w:r w:rsidR="009F7D55" w:rsidRPr="00A21CCA">
              <w:rPr>
                <w:lang w:val="lt-LT"/>
              </w:rPr>
              <w:t xml:space="preserve"> PVM.</w:t>
            </w:r>
          </w:p>
          <w:p w14:paraId="2C435397" w14:textId="4774F2DE" w:rsidR="009F7D55" w:rsidRPr="00A21CCA" w:rsidRDefault="009F7D55" w:rsidP="009F7D55">
            <w:pPr>
              <w:jc w:val="both"/>
              <w:rPr>
                <w:lang w:val="lt-LT"/>
              </w:rPr>
            </w:pPr>
            <w:r w:rsidRPr="00A21CCA">
              <w:rPr>
                <w:lang w:val="lt-LT"/>
              </w:rPr>
              <w:t xml:space="preserve"> </w:t>
            </w:r>
          </w:p>
          <w:p w14:paraId="2DEA99C1" w14:textId="4B1002C3" w:rsidR="009F7D55" w:rsidRPr="00A21CCA" w:rsidRDefault="009F7D55" w:rsidP="009F7D55">
            <w:pPr>
              <w:jc w:val="both"/>
              <w:rPr>
                <w:lang w:val="lt-LT"/>
              </w:rPr>
            </w:pPr>
            <w:r w:rsidRPr="00A21CCA">
              <w:rPr>
                <w:lang w:val="lt-LT"/>
              </w:rPr>
              <w:t xml:space="preserve">2.4. Į Prekės įkainį įskaičiuoti visi mokesčiai ir visos </w:t>
            </w:r>
            <w:r w:rsidRPr="00A21CCA">
              <w:rPr>
                <w:b/>
                <w:lang w:val="lt-LT"/>
              </w:rPr>
              <w:t>Pardavėjo</w:t>
            </w:r>
            <w:r w:rsidRPr="00A21CCA">
              <w:rPr>
                <w:lang w:val="lt-LT"/>
              </w:rPr>
              <w:t xml:space="preserve"> išlaidos, susijusios su prekės pardavimu ir pristatymu (sandėliavimo, pakavimo, sertifikavimo, transportavimo), PVM bei visos kitos išlaidos ir mokesčiai, galintys turėti įtakos prekės įkainiui ar galintys atsirasti vykdant šią Sutartį. Sudarydamas šią Sutartį, </w:t>
            </w:r>
            <w:r w:rsidRPr="00A21CCA">
              <w:rPr>
                <w:b/>
                <w:lang w:val="lt-LT"/>
              </w:rPr>
              <w:t>Pardavėjas</w:t>
            </w:r>
            <w:r w:rsidRPr="00A21CCA">
              <w:rPr>
                <w:lang w:val="lt-LT"/>
              </w:rPr>
              <w:t xml:space="preserve"> įvertina visą prekės apimtį bei prisiima riziką dėl išlaidų dydžių svyravimo.</w:t>
            </w:r>
          </w:p>
          <w:p w14:paraId="1C19490C" w14:textId="2FBD8FE9" w:rsidR="009F7D55" w:rsidRPr="00A21CCA" w:rsidRDefault="009F7D55" w:rsidP="009F7D55">
            <w:pPr>
              <w:jc w:val="both"/>
              <w:rPr>
                <w:lang w:val="lt-LT"/>
              </w:rPr>
            </w:pPr>
            <w:r w:rsidRPr="00A21CCA">
              <w:rPr>
                <w:lang w:val="lt-LT"/>
              </w:rPr>
              <w:t>2.5. Pasikei</w:t>
            </w:r>
            <w:r w:rsidR="00262391" w:rsidRPr="00A21CCA">
              <w:rPr>
                <w:lang w:val="lt-LT"/>
              </w:rPr>
              <w:t>tus PVM tarifui, Prekių įkainis</w:t>
            </w:r>
            <w:r w:rsidRPr="00A21CCA">
              <w:rPr>
                <w:lang w:val="lt-LT"/>
              </w:rPr>
              <w:t xml:space="preserve"> pers</w:t>
            </w:r>
            <w:r w:rsidR="00262391" w:rsidRPr="00A21CCA">
              <w:rPr>
                <w:lang w:val="lt-LT"/>
              </w:rPr>
              <w:t>kaičiuojamas</w:t>
            </w:r>
            <w:r w:rsidR="00646F20" w:rsidRPr="00A21CCA">
              <w:rPr>
                <w:lang w:val="lt-LT"/>
              </w:rPr>
              <w:t xml:space="preserve"> Sutarties Bendrosios dalies 2.2 punkte</w:t>
            </w:r>
            <w:r w:rsidRPr="00A21CCA">
              <w:rPr>
                <w:lang w:val="lt-LT"/>
              </w:rPr>
              <w:t xml:space="preserve"> nustatyta tvarka.</w:t>
            </w:r>
          </w:p>
          <w:p w14:paraId="0CFF7B7E" w14:textId="77777777" w:rsidR="00646F20" w:rsidRPr="00A21CCA" w:rsidRDefault="00646F20" w:rsidP="009F7D55">
            <w:pPr>
              <w:jc w:val="both"/>
              <w:rPr>
                <w:lang w:val="lt-LT"/>
              </w:rPr>
            </w:pPr>
          </w:p>
          <w:p w14:paraId="2903B8DF" w14:textId="11141339" w:rsidR="006D358C" w:rsidRPr="00A21CCA" w:rsidRDefault="009F7D55" w:rsidP="009F7D55">
            <w:pPr>
              <w:jc w:val="both"/>
              <w:rPr>
                <w:lang w:val="lt-LT"/>
              </w:rPr>
            </w:pPr>
            <w:r w:rsidRPr="00A21CCA">
              <w:rPr>
                <w:lang w:val="lt-LT"/>
              </w:rPr>
              <w:t>2.6. Prekių įkainio, nurodyto Sutarties Specialiosios dalies 2.3 punkte, perskaičiavimo metodika nurodyta Sutarties 2 priede „Įkainio perskaičiavimo metodika“.</w:t>
            </w:r>
          </w:p>
          <w:p w14:paraId="6F67541C" w14:textId="77777777" w:rsidR="00F6563A" w:rsidRPr="00A21CCA" w:rsidRDefault="00F6563A" w:rsidP="00F6563A">
            <w:pPr>
              <w:jc w:val="both"/>
              <w:rPr>
                <w:rFonts w:eastAsiaTheme="minorHAnsi"/>
                <w:lang w:val="lt-LT" w:eastAsia="en-US"/>
              </w:rPr>
            </w:pPr>
          </w:p>
          <w:p w14:paraId="6B24D008" w14:textId="49872560" w:rsidR="00F6563A" w:rsidRPr="00A21CCA" w:rsidRDefault="00F6563A" w:rsidP="00F6563A">
            <w:pPr>
              <w:jc w:val="both"/>
              <w:rPr>
                <w:rFonts w:eastAsiaTheme="minorHAnsi"/>
                <w:b/>
                <w:lang w:val="lt-LT" w:eastAsia="en-US"/>
              </w:rPr>
            </w:pPr>
            <w:r w:rsidRPr="00A21CCA">
              <w:rPr>
                <w:rFonts w:eastAsiaTheme="minorHAnsi"/>
                <w:b/>
                <w:lang w:val="lt-LT" w:eastAsia="en-US"/>
              </w:rPr>
              <w:t>3. Prekių pristatymo vieta, terminai ir sąlygos</w:t>
            </w:r>
          </w:p>
          <w:p w14:paraId="3C9FFC57" w14:textId="78675901" w:rsidR="00630DB3" w:rsidRDefault="009F7D55" w:rsidP="009F7D55">
            <w:pPr>
              <w:jc w:val="both"/>
              <w:rPr>
                <w:lang w:val="lt-LT" w:eastAsia="en-US"/>
              </w:rPr>
            </w:pPr>
            <w:r w:rsidRPr="00A21CCA">
              <w:rPr>
                <w:lang w:val="lt-LT" w:eastAsia="en-US"/>
              </w:rPr>
              <w:t xml:space="preserve">3.1. </w:t>
            </w:r>
            <w:r w:rsidRPr="00A21CCA">
              <w:rPr>
                <w:b/>
                <w:lang w:val="lt-LT" w:eastAsia="en-US"/>
              </w:rPr>
              <w:t>Pardavėjas</w:t>
            </w:r>
            <w:r w:rsidRPr="00A21CCA">
              <w:rPr>
                <w:lang w:val="lt-LT" w:eastAsia="en-US"/>
              </w:rPr>
              <w:t xml:space="preserve"> įsipareigoja Prekes, atitinkančias Sutartyje nustatytus reikalavimus, pristatyti </w:t>
            </w:r>
            <w:r w:rsidRPr="00A21CCA">
              <w:rPr>
                <w:b/>
                <w:lang w:val="lt-LT" w:eastAsia="en-US"/>
              </w:rPr>
              <w:t>Pirkėjui</w:t>
            </w:r>
            <w:r w:rsidRPr="00A21CCA">
              <w:rPr>
                <w:lang w:val="lt-LT" w:eastAsia="en-US"/>
              </w:rPr>
              <w:t xml:space="preserve"> ne vėliau kaip per </w:t>
            </w:r>
            <w:r w:rsidRPr="00F62C79">
              <w:rPr>
                <w:lang w:val="lt-LT" w:eastAsia="en-US"/>
              </w:rPr>
              <w:t>180 (vieną šimtą aštuoniasdešimt) dienų nuo u</w:t>
            </w:r>
            <w:r w:rsidRPr="00A21CCA">
              <w:rPr>
                <w:lang w:val="lt-LT" w:eastAsia="en-US"/>
              </w:rPr>
              <w:t xml:space="preserve">žsakymo pateikimo </w:t>
            </w:r>
            <w:r w:rsidRPr="00A21CCA">
              <w:rPr>
                <w:b/>
                <w:lang w:val="lt-LT" w:eastAsia="en-US"/>
              </w:rPr>
              <w:t>Pardavėjui</w:t>
            </w:r>
            <w:r w:rsidRPr="00A21CCA">
              <w:rPr>
                <w:lang w:val="lt-LT" w:eastAsia="en-US"/>
              </w:rPr>
              <w:t xml:space="preserve"> </w:t>
            </w:r>
            <w:r w:rsidR="002C5911">
              <w:rPr>
                <w:lang w:val="lt-LT" w:eastAsia="en-US"/>
              </w:rPr>
              <w:t>Sutarties Specialiosios dalies 9.8 punkte nurodytu elektroninio pašto adresu</w:t>
            </w:r>
            <w:r w:rsidR="002C5911" w:rsidRPr="00A21CCA">
              <w:rPr>
                <w:lang w:val="lt-LT" w:eastAsia="en-US"/>
              </w:rPr>
              <w:t xml:space="preserve"> </w:t>
            </w:r>
            <w:r w:rsidRPr="00A21CCA">
              <w:rPr>
                <w:lang w:val="lt-LT" w:eastAsia="en-US"/>
              </w:rPr>
              <w:t xml:space="preserve">dienos. </w:t>
            </w:r>
            <w:r w:rsidRPr="00A21CCA">
              <w:rPr>
                <w:b/>
                <w:lang w:val="lt-LT" w:eastAsia="en-US"/>
              </w:rPr>
              <w:t>Pardavėjas</w:t>
            </w:r>
            <w:r w:rsidRPr="00A21CCA">
              <w:rPr>
                <w:lang w:val="lt-LT" w:eastAsia="en-US"/>
              </w:rPr>
              <w:t xml:space="preserve"> turi teisę pateiktame užsakyme nurodytą Prekių kiekį pristatyti per kelis kartus, tačiau ne vėliau nei per šiame punkte nurodytą</w:t>
            </w:r>
            <w:r w:rsidR="002C5911">
              <w:rPr>
                <w:lang w:val="lt-LT" w:eastAsia="en-US"/>
              </w:rPr>
              <w:t xml:space="preserve"> Prekių pristatymo</w:t>
            </w:r>
            <w:r w:rsidRPr="00A21CCA">
              <w:rPr>
                <w:lang w:val="lt-LT" w:eastAsia="en-US"/>
              </w:rPr>
              <w:t xml:space="preserve"> terminą.</w:t>
            </w:r>
          </w:p>
          <w:p w14:paraId="43892E8B" w14:textId="77777777" w:rsidR="002C5911" w:rsidRPr="00A21CCA" w:rsidRDefault="002C5911" w:rsidP="009F7D55">
            <w:pPr>
              <w:jc w:val="both"/>
              <w:rPr>
                <w:lang w:val="lt-LT" w:eastAsia="en-US"/>
              </w:rPr>
            </w:pPr>
          </w:p>
          <w:p w14:paraId="0E3FB218" w14:textId="040BAF2C" w:rsidR="00630DB3" w:rsidRPr="00A21CCA" w:rsidRDefault="009F7D55" w:rsidP="009F7D55">
            <w:pPr>
              <w:jc w:val="both"/>
              <w:rPr>
                <w:lang w:val="lt-LT"/>
              </w:rPr>
            </w:pPr>
            <w:r w:rsidRPr="00A21CCA">
              <w:rPr>
                <w:lang w:val="lt-LT" w:eastAsia="en-US"/>
              </w:rPr>
              <w:t xml:space="preserve">3.2. Užsakymai pagal </w:t>
            </w:r>
            <w:r w:rsidRPr="00A21CCA">
              <w:rPr>
                <w:lang w:val="lt-LT"/>
              </w:rPr>
              <w:t xml:space="preserve">Sutarties 3 priede „Prekių užsakymo forma“ pateiktą formą </w:t>
            </w:r>
            <w:r w:rsidRPr="00A21CCA">
              <w:rPr>
                <w:b/>
                <w:lang w:val="lt-LT"/>
              </w:rPr>
              <w:t>Pardavėjui</w:t>
            </w:r>
            <w:r w:rsidR="00630DB3" w:rsidRPr="00A21CCA">
              <w:rPr>
                <w:lang w:val="lt-LT"/>
              </w:rPr>
              <w:t xml:space="preserve"> pateikiami raštu.</w:t>
            </w:r>
          </w:p>
          <w:p w14:paraId="65DC7AC7" w14:textId="52120C87" w:rsidR="009F7D55" w:rsidRPr="00A21CCA" w:rsidRDefault="009F7D55" w:rsidP="007C2856">
            <w:pPr>
              <w:jc w:val="both"/>
              <w:rPr>
                <w:lang w:val="lt-LT"/>
              </w:rPr>
            </w:pPr>
            <w:r w:rsidRPr="00A21CCA">
              <w:rPr>
                <w:lang w:val="lt-LT"/>
              </w:rPr>
              <w:t xml:space="preserve">3.3. </w:t>
            </w:r>
            <w:r w:rsidRPr="00A21CCA">
              <w:rPr>
                <w:lang w:val="lt-LT" w:eastAsia="en-US"/>
              </w:rPr>
              <w:t xml:space="preserve">Prekių pristatymo vieta: – </w:t>
            </w:r>
            <w:r w:rsidR="007C2856" w:rsidRPr="007C2856">
              <w:rPr>
                <w:lang w:val="lt-LT"/>
              </w:rPr>
              <w:t>Lietuvos kariuomenės</w:t>
            </w:r>
            <w:r w:rsidR="007C2856">
              <w:rPr>
                <w:lang w:val="lt-LT"/>
              </w:rPr>
              <w:t xml:space="preserve"> </w:t>
            </w:r>
            <w:r w:rsidR="007C2856" w:rsidRPr="007C2856">
              <w:rPr>
                <w:lang w:val="lt-LT"/>
              </w:rPr>
              <w:t>Divizijos generolo Jono Sutkaus depų</w:t>
            </w:r>
            <w:r w:rsidR="007C2856">
              <w:rPr>
                <w:lang w:val="lt-LT"/>
              </w:rPr>
              <w:t xml:space="preserve"> </w:t>
            </w:r>
            <w:r w:rsidR="007C2856" w:rsidRPr="007C2856">
              <w:rPr>
                <w:lang w:val="lt-LT"/>
              </w:rPr>
              <w:t>tarnybai adresu Gamybos g. 14, Šiauliai, LT-</w:t>
            </w:r>
            <w:r w:rsidR="007C2856">
              <w:rPr>
                <w:lang w:val="lt-LT"/>
              </w:rPr>
              <w:t xml:space="preserve"> </w:t>
            </w:r>
            <w:r w:rsidR="007C2856" w:rsidRPr="007C2856">
              <w:rPr>
                <w:lang w:val="lt-LT"/>
              </w:rPr>
              <w:t>76128</w:t>
            </w:r>
            <w:r w:rsidR="007C2856">
              <w:rPr>
                <w:lang w:val="lt-LT"/>
              </w:rPr>
              <w:t>, Lietuvos Respublika</w:t>
            </w:r>
            <w:r w:rsidRPr="00A21CCA">
              <w:rPr>
                <w:lang w:val="lt-LT"/>
              </w:rPr>
              <w:t>.</w:t>
            </w:r>
          </w:p>
          <w:p w14:paraId="25587F67" w14:textId="77777777" w:rsidR="00630DB3" w:rsidRPr="00A21CCA" w:rsidRDefault="00630DB3" w:rsidP="009F7D55">
            <w:pPr>
              <w:jc w:val="both"/>
              <w:rPr>
                <w:lang w:val="lt-LT" w:eastAsia="en-US"/>
              </w:rPr>
            </w:pPr>
          </w:p>
          <w:p w14:paraId="565F05A0" w14:textId="77777777" w:rsidR="009F7D55" w:rsidRPr="00A21CCA" w:rsidRDefault="009F7D55" w:rsidP="009F7D55">
            <w:pPr>
              <w:jc w:val="both"/>
              <w:rPr>
                <w:lang w:val="lt-LT"/>
              </w:rPr>
            </w:pPr>
            <w:r w:rsidRPr="00A21CCA">
              <w:rPr>
                <w:lang w:val="lt-LT" w:eastAsia="en-US"/>
              </w:rPr>
              <w:t xml:space="preserve">3.4. Prekių pristatymo sąlyga –  </w:t>
            </w:r>
            <w:r w:rsidRPr="00A21CCA">
              <w:rPr>
                <w:lang w:val="lt-LT"/>
              </w:rPr>
              <w:t>INCOTERMS 2020 DDP.</w:t>
            </w:r>
          </w:p>
          <w:p w14:paraId="1667A318" w14:textId="05AB6239" w:rsidR="009F7D55" w:rsidRDefault="009F7D55" w:rsidP="009F7D55">
            <w:pPr>
              <w:contextualSpacing/>
              <w:jc w:val="both"/>
              <w:rPr>
                <w:rFonts w:eastAsia="Calibri"/>
                <w:lang w:val="lt-LT" w:eastAsia="en-US"/>
              </w:rPr>
            </w:pPr>
            <w:r w:rsidRPr="00A21CCA">
              <w:rPr>
                <w:lang w:val="lt-LT"/>
              </w:rPr>
              <w:t xml:space="preserve">3.5. </w:t>
            </w:r>
            <w:r w:rsidR="00F15621">
              <w:rPr>
                <w:b/>
                <w:lang w:val="lt-LT"/>
              </w:rPr>
              <w:t>Pirkėjas</w:t>
            </w:r>
            <w:r w:rsidRPr="00A21CCA">
              <w:rPr>
                <w:lang w:val="lt-LT"/>
              </w:rPr>
              <w:t xml:space="preserve"> nuosavybės teisę į pristatytas Prekes įgyja </w:t>
            </w:r>
            <w:r w:rsidRPr="00A21CCA">
              <w:rPr>
                <w:b/>
                <w:lang w:val="lt-LT" w:eastAsia="en-US"/>
              </w:rPr>
              <w:t>Pardavėjui</w:t>
            </w:r>
            <w:r w:rsidR="00F15621">
              <w:rPr>
                <w:lang w:val="lt-LT" w:eastAsia="en-US"/>
              </w:rPr>
              <w:t xml:space="preserve"> ir</w:t>
            </w:r>
            <w:r w:rsidRPr="00A21CCA">
              <w:rPr>
                <w:lang w:val="lt-LT"/>
              </w:rPr>
              <w:t xml:space="preserve"> </w:t>
            </w:r>
            <w:r w:rsidRPr="00A21CCA">
              <w:rPr>
                <w:b/>
                <w:lang w:val="lt-LT"/>
              </w:rPr>
              <w:t>Pirkėjui</w:t>
            </w:r>
            <w:r w:rsidR="00AC0C2D">
              <w:rPr>
                <w:lang w:val="lt-LT"/>
              </w:rPr>
              <w:t xml:space="preserve"> </w:t>
            </w:r>
            <w:r w:rsidRPr="00A21CCA">
              <w:rPr>
                <w:lang w:val="lt-LT"/>
              </w:rPr>
              <w:t>pasirašius Prekių priėmimo - perdavimo aktą (4 priedas), kuris pasirašomas tik tuo atveju, jeigu Prekės yra kokybiškos, naujos, pilnai sukomplektuotos ir atitinka Sutartyje ir 1 priede nurodytus reikalavimus</w:t>
            </w:r>
            <w:r w:rsidRPr="00A21CCA">
              <w:rPr>
                <w:rFonts w:eastAsia="Calibri"/>
                <w:lang w:val="lt-LT" w:eastAsia="en-US"/>
              </w:rPr>
              <w:t>.</w:t>
            </w:r>
            <w:r w:rsidR="002C245A">
              <w:rPr>
                <w:rFonts w:eastAsia="Calibri"/>
                <w:lang w:val="lt-LT" w:eastAsia="en-US"/>
              </w:rPr>
              <w:t xml:space="preserve"> Prekių priėmimo-perdavimo metu </w:t>
            </w:r>
            <w:r w:rsidR="002C245A" w:rsidRPr="002C245A">
              <w:rPr>
                <w:rFonts w:eastAsia="Calibri"/>
                <w:b/>
                <w:lang w:val="lt-LT" w:eastAsia="en-US"/>
              </w:rPr>
              <w:t>Pardavėjo</w:t>
            </w:r>
            <w:r w:rsidR="002C245A">
              <w:rPr>
                <w:rFonts w:eastAsia="Calibri"/>
                <w:lang w:val="lt-LT" w:eastAsia="en-US"/>
              </w:rPr>
              <w:t xml:space="preserve"> dalyvavimas privalomas.</w:t>
            </w:r>
          </w:p>
          <w:p w14:paraId="1DF34F16" w14:textId="77777777" w:rsidR="00E62772" w:rsidRDefault="00E62772" w:rsidP="009F7D55">
            <w:pPr>
              <w:contextualSpacing/>
              <w:jc w:val="both"/>
              <w:rPr>
                <w:rFonts w:eastAsia="Calibri"/>
                <w:lang w:val="lt-LT" w:eastAsia="en-US"/>
              </w:rPr>
            </w:pPr>
          </w:p>
          <w:p w14:paraId="1A2DCB59" w14:textId="77777777" w:rsidR="00E62772" w:rsidRDefault="00E62772" w:rsidP="009F7D55">
            <w:pPr>
              <w:contextualSpacing/>
              <w:jc w:val="both"/>
              <w:rPr>
                <w:rFonts w:eastAsia="Calibri"/>
                <w:lang w:val="lt-LT" w:eastAsia="en-US"/>
              </w:rPr>
            </w:pPr>
          </w:p>
          <w:p w14:paraId="20E88CA3" w14:textId="4EF11B93" w:rsidR="009F7D55" w:rsidRPr="00A21CCA" w:rsidRDefault="00F15621" w:rsidP="009F7D55">
            <w:pPr>
              <w:jc w:val="both"/>
              <w:rPr>
                <w:lang w:val="lt-LT"/>
              </w:rPr>
            </w:pPr>
            <w:r>
              <w:rPr>
                <w:rFonts w:eastAsia="Calibri"/>
                <w:lang w:val="lt-LT" w:eastAsia="en-US"/>
              </w:rPr>
              <w:t>3.</w:t>
            </w:r>
            <w:r w:rsidR="00CD3C47">
              <w:rPr>
                <w:rFonts w:eastAsia="Calibri"/>
                <w:lang w:val="lt-LT" w:eastAsia="en-US"/>
              </w:rPr>
              <w:t>6</w:t>
            </w:r>
            <w:r w:rsidR="009F7D55" w:rsidRPr="00A21CCA">
              <w:rPr>
                <w:rFonts w:eastAsia="Calibri"/>
                <w:lang w:val="lt-LT" w:eastAsia="en-US"/>
              </w:rPr>
              <w:t xml:space="preserve">. </w:t>
            </w:r>
            <w:r w:rsidR="009F7D55" w:rsidRPr="00A21CCA">
              <w:rPr>
                <w:b/>
                <w:lang w:val="lt-LT"/>
              </w:rPr>
              <w:t>Pardavėjui</w:t>
            </w:r>
            <w:r w:rsidR="009F7D55" w:rsidRPr="00A21CCA">
              <w:rPr>
                <w:lang w:val="lt-LT"/>
              </w:rPr>
              <w:t xml:space="preserve"> draudžiama (be atskiro </w:t>
            </w:r>
            <w:r w:rsidR="009F7D55" w:rsidRPr="00A21CCA">
              <w:rPr>
                <w:b/>
                <w:lang w:val="lt-LT"/>
              </w:rPr>
              <w:t>Pirkėjo</w:t>
            </w:r>
            <w:r w:rsidR="009F7D55" w:rsidRPr="00A21CCA">
              <w:rPr>
                <w:lang w:val="lt-LT"/>
              </w:rPr>
              <w:t xml:space="preserve"> raštiško sutikimo) Sutarties Specialiosios dalies 3.3 punkte nurodytu adresu pristatyti Prekes (prekių pakuotes), prie kurių yra pridėti elektronikos prietaisai, skirti vietos nustatymui ir duomenų perdavimui.</w:t>
            </w:r>
          </w:p>
          <w:p w14:paraId="73D16ACD" w14:textId="77777777" w:rsidR="00630DB3" w:rsidRPr="00A21CCA" w:rsidRDefault="00630DB3" w:rsidP="009F7D55">
            <w:pPr>
              <w:jc w:val="both"/>
              <w:rPr>
                <w:rFonts w:eastAsiaTheme="minorHAnsi"/>
                <w:lang w:val="lt-LT" w:eastAsia="en-US"/>
              </w:rPr>
            </w:pPr>
          </w:p>
          <w:p w14:paraId="7F5E7B18" w14:textId="107F75EC" w:rsidR="00FB5C7B" w:rsidRDefault="00F15621" w:rsidP="009F7D55">
            <w:pPr>
              <w:jc w:val="both"/>
              <w:rPr>
                <w:rFonts w:eastAsiaTheme="minorHAnsi"/>
                <w:lang w:val="lt-LT" w:eastAsia="en-US"/>
              </w:rPr>
            </w:pPr>
            <w:r>
              <w:rPr>
                <w:rFonts w:eastAsiaTheme="minorHAnsi"/>
                <w:lang w:val="lt-LT" w:eastAsia="en-US"/>
              </w:rPr>
              <w:t>3.</w:t>
            </w:r>
            <w:r w:rsidR="00CD3C47">
              <w:rPr>
                <w:rFonts w:eastAsiaTheme="minorHAnsi"/>
                <w:lang w:val="lt-LT" w:eastAsia="en-US"/>
              </w:rPr>
              <w:t>7</w:t>
            </w:r>
            <w:r w:rsidR="009F7D55" w:rsidRPr="00A21CCA">
              <w:rPr>
                <w:rFonts w:eastAsiaTheme="minorHAnsi"/>
                <w:lang w:val="lt-LT" w:eastAsia="en-US"/>
              </w:rPr>
              <w:t xml:space="preserve">. </w:t>
            </w:r>
            <w:r w:rsidR="009F7D55" w:rsidRPr="00A21CCA">
              <w:rPr>
                <w:rFonts w:eastAsiaTheme="minorHAnsi"/>
                <w:b/>
                <w:lang w:val="lt-LT" w:eastAsia="en-US"/>
              </w:rPr>
              <w:t>Pardavėjas</w:t>
            </w:r>
            <w:r w:rsidR="009F7D55" w:rsidRPr="00A21CCA">
              <w:rPr>
                <w:rFonts w:eastAsiaTheme="minorHAnsi"/>
                <w:lang w:val="lt-LT" w:eastAsia="en-US"/>
              </w:rPr>
              <w:t xml:space="preserve"> privalo užtikrinti, kad Sutarties sudarymo ir vykdymo metu neatsirastų aplinkybių nurodytų VPAGSSĮ 33 straipsnio 9 dalyje. </w:t>
            </w:r>
            <w:r w:rsidR="009F7D55" w:rsidRPr="00A21CCA">
              <w:rPr>
                <w:rFonts w:eastAsiaTheme="minorHAnsi"/>
                <w:b/>
                <w:lang w:val="lt-LT" w:eastAsia="en-US"/>
              </w:rPr>
              <w:t>Pirkėjas</w:t>
            </w:r>
            <w:r w:rsidR="009F7D55" w:rsidRPr="00A21CCA">
              <w:rPr>
                <w:rFonts w:eastAsiaTheme="minorHAnsi"/>
                <w:lang w:val="lt-LT" w:eastAsia="en-US"/>
              </w:rPr>
              <w:t xml:space="preserve"> turi teisę bet kuriuo metu pareikalauti </w:t>
            </w:r>
            <w:r w:rsidR="009F7D55" w:rsidRPr="00A21CCA">
              <w:rPr>
                <w:rFonts w:eastAsiaTheme="minorHAnsi"/>
                <w:b/>
                <w:lang w:val="lt-LT" w:eastAsia="en-US"/>
              </w:rPr>
              <w:t>Pardavėjo</w:t>
            </w:r>
            <w:r w:rsidR="009F7D55" w:rsidRPr="00A21CCA">
              <w:rPr>
                <w:rFonts w:eastAsiaTheme="minorHAnsi"/>
                <w:lang w:val="lt-LT" w:eastAsia="en-US"/>
              </w:rPr>
              <w:t xml:space="preserve">, pateikti pagrindžiančius dokumentus nurodytus VPAGSSĮ 33 straipsnio 10 dalyje, kad nėra sąlygų, numatytų VPAGSSĮ 33 straipsnio 9 dalyje. </w:t>
            </w:r>
            <w:r w:rsidR="009F7D55" w:rsidRPr="00A21CCA">
              <w:rPr>
                <w:rFonts w:eastAsiaTheme="minorHAnsi"/>
                <w:b/>
                <w:lang w:val="lt-LT" w:eastAsia="en-US"/>
              </w:rPr>
              <w:t>Pardavėjas</w:t>
            </w:r>
            <w:r w:rsidR="009F7D55" w:rsidRPr="00A21CCA">
              <w:rPr>
                <w:rFonts w:eastAsiaTheme="minorHAnsi"/>
                <w:lang w:val="lt-LT" w:eastAsia="en-US"/>
              </w:rPr>
              <w:t xml:space="preserve"> privalo pateikti </w:t>
            </w:r>
            <w:r w:rsidR="009F7D55" w:rsidRPr="00A21CCA">
              <w:rPr>
                <w:rFonts w:eastAsiaTheme="minorHAnsi"/>
                <w:b/>
                <w:lang w:val="lt-LT" w:eastAsia="en-US"/>
              </w:rPr>
              <w:t>Pirkėjo</w:t>
            </w:r>
            <w:r w:rsidR="009F7D55" w:rsidRPr="00A21CCA">
              <w:rPr>
                <w:rFonts w:eastAsiaTheme="minorHAnsi"/>
                <w:lang w:val="lt-LT" w:eastAsia="en-US"/>
              </w:rPr>
              <w:t xml:space="preserve"> prašomus dokumentus ne vėliau kaip per 10 (dešimt</w:t>
            </w:r>
            <w:r w:rsidR="002C5911">
              <w:rPr>
                <w:rFonts w:eastAsiaTheme="minorHAnsi"/>
                <w:lang w:val="lt-LT" w:eastAsia="en-US"/>
              </w:rPr>
              <w:t xml:space="preserve">) darbo dienų nuo prašymo </w:t>
            </w:r>
            <w:r w:rsidR="002C5911" w:rsidRPr="00537BEF">
              <w:rPr>
                <w:rFonts w:eastAsiaTheme="minorHAnsi"/>
                <w:lang w:val="lt-LT" w:eastAsia="en-US"/>
              </w:rPr>
              <w:t xml:space="preserve">Sutarties </w:t>
            </w:r>
            <w:r w:rsidR="002C5911" w:rsidRPr="00537BEF">
              <w:rPr>
                <w:rFonts w:eastAsiaTheme="minorHAnsi"/>
                <w:lang w:val="lt-LT" w:eastAsia="en-US"/>
              </w:rPr>
              <w:lastRenderedPageBreak/>
              <w:t>Specialiosios dalies 9.8 punkte nurodytu elektroninio pašto adresu</w:t>
            </w:r>
            <w:r w:rsidR="002C5911">
              <w:rPr>
                <w:rFonts w:eastAsiaTheme="minorHAnsi"/>
                <w:lang w:val="lt-LT" w:eastAsia="en-US"/>
              </w:rPr>
              <w:t xml:space="preserve"> pateikimo</w:t>
            </w:r>
            <w:r w:rsidR="009F7D55" w:rsidRPr="00A21CCA">
              <w:rPr>
                <w:rFonts w:eastAsiaTheme="minorHAnsi"/>
                <w:lang w:val="lt-LT" w:eastAsia="en-US"/>
              </w:rPr>
              <w:t xml:space="preserve"> dienos.</w:t>
            </w:r>
          </w:p>
          <w:p w14:paraId="2B5632D9" w14:textId="63A3CD2E" w:rsidR="00681BDD" w:rsidRDefault="00BE37B2" w:rsidP="009F7D55">
            <w:pPr>
              <w:jc w:val="both"/>
              <w:rPr>
                <w:rFonts w:eastAsiaTheme="minorHAnsi"/>
                <w:lang w:val="lt-LT" w:eastAsia="en-US"/>
              </w:rPr>
            </w:pPr>
            <w:r>
              <w:rPr>
                <w:rFonts w:eastAsiaTheme="minorHAnsi"/>
                <w:lang w:val="lt-LT" w:eastAsia="en-US"/>
              </w:rPr>
              <w:t>3.</w:t>
            </w:r>
            <w:r w:rsidR="00CD3C47">
              <w:rPr>
                <w:rFonts w:eastAsiaTheme="minorHAnsi"/>
                <w:lang w:val="lt-LT" w:eastAsia="en-US"/>
              </w:rPr>
              <w:t>8</w:t>
            </w:r>
            <w:r>
              <w:rPr>
                <w:rFonts w:eastAsiaTheme="minorHAnsi"/>
                <w:lang w:val="lt-LT" w:eastAsia="en-US"/>
              </w:rPr>
              <w:t xml:space="preserve">. </w:t>
            </w:r>
            <w:r w:rsidRPr="00BE37B2">
              <w:rPr>
                <w:rFonts w:eastAsiaTheme="minorHAnsi"/>
                <w:b/>
                <w:lang w:val="lt-LT" w:eastAsia="en-US"/>
              </w:rPr>
              <w:t>Pardavėjas</w:t>
            </w:r>
            <w:r w:rsidRPr="00BE37B2">
              <w:rPr>
                <w:rFonts w:eastAsiaTheme="minorHAnsi"/>
                <w:lang w:val="lt-LT" w:eastAsia="en-US"/>
              </w:rPr>
              <w:t xml:space="preserve"> privalo</w:t>
            </w:r>
            <w:r>
              <w:rPr>
                <w:rFonts w:eastAsiaTheme="minorHAnsi"/>
                <w:lang w:val="lt-LT" w:eastAsia="en-US"/>
              </w:rPr>
              <w:t xml:space="preserve"> užtikrinti, kad Prekės</w:t>
            </w:r>
            <w:r w:rsidRPr="00BE37B2">
              <w:rPr>
                <w:rFonts w:eastAsiaTheme="minorHAnsi"/>
                <w:lang w:val="lt-LT" w:eastAsia="en-US"/>
              </w:rPr>
              <w:t xml:space="preserve"> nebus pagamintos valstybėse ar teritorijose, nurodytuose Viešųjų pirkimų įstatymo 92 straipsnio 14 dalyje. </w:t>
            </w:r>
          </w:p>
          <w:p w14:paraId="360F4E61" w14:textId="088A8A60" w:rsidR="00BE37B2" w:rsidRDefault="00BE37B2" w:rsidP="009F7D55">
            <w:pPr>
              <w:jc w:val="both"/>
              <w:rPr>
                <w:rFonts w:eastAsiaTheme="minorHAnsi"/>
                <w:lang w:val="lt-LT" w:eastAsia="en-US"/>
              </w:rPr>
            </w:pPr>
            <w:r w:rsidRPr="00681BDD">
              <w:rPr>
                <w:rFonts w:eastAsiaTheme="minorHAnsi"/>
                <w:b/>
                <w:lang w:val="lt-LT" w:eastAsia="en-US"/>
              </w:rPr>
              <w:t>Pardavėjas</w:t>
            </w:r>
            <w:r w:rsidRPr="00BE37B2">
              <w:rPr>
                <w:rFonts w:eastAsiaTheme="minorHAnsi"/>
                <w:lang w:val="lt-LT" w:eastAsia="en-US"/>
              </w:rPr>
              <w:t xml:space="preserve"> privalo pateikti </w:t>
            </w:r>
            <w:r w:rsidRPr="00681BDD">
              <w:rPr>
                <w:rFonts w:eastAsiaTheme="minorHAnsi"/>
                <w:b/>
                <w:lang w:val="lt-LT" w:eastAsia="en-US"/>
              </w:rPr>
              <w:t>Pirkėjo</w:t>
            </w:r>
            <w:r w:rsidR="00681BDD">
              <w:rPr>
                <w:rFonts w:eastAsiaTheme="minorHAnsi"/>
                <w:lang w:val="lt-LT" w:eastAsia="en-US"/>
              </w:rPr>
              <w:t xml:space="preserve"> prašomus Prekių</w:t>
            </w:r>
            <w:r w:rsidRPr="00BE37B2">
              <w:rPr>
                <w:rFonts w:eastAsiaTheme="minorHAnsi"/>
                <w:lang w:val="lt-LT" w:eastAsia="en-US"/>
              </w:rPr>
              <w:t xml:space="preserve"> kilmės dokumentus ne vėliau kaip per 10 (dešimt) darbo dienų n</w:t>
            </w:r>
            <w:r w:rsidR="00681BDD">
              <w:rPr>
                <w:rFonts w:eastAsiaTheme="minorHAnsi"/>
                <w:lang w:val="lt-LT" w:eastAsia="en-US"/>
              </w:rPr>
              <w:t>uo prašymo pateikimo Sutarties Specialiosios dalies 9.8</w:t>
            </w:r>
            <w:r w:rsidRPr="00BE37B2">
              <w:rPr>
                <w:rFonts w:eastAsiaTheme="minorHAnsi"/>
                <w:lang w:val="lt-LT" w:eastAsia="en-US"/>
              </w:rPr>
              <w:t xml:space="preserve"> punkte nurodytu elektroninio pašto adresu dienos.</w:t>
            </w:r>
          </w:p>
          <w:p w14:paraId="155D708B" w14:textId="77777777" w:rsidR="00681BDD" w:rsidRDefault="00681BDD" w:rsidP="009F7D55">
            <w:pPr>
              <w:jc w:val="both"/>
              <w:rPr>
                <w:rFonts w:eastAsiaTheme="minorHAnsi"/>
                <w:lang w:val="lt-LT" w:eastAsia="en-US"/>
              </w:rPr>
            </w:pPr>
          </w:p>
          <w:p w14:paraId="091D7AB4" w14:textId="57FB90E4" w:rsidR="005C30C0" w:rsidRPr="00A21CCA" w:rsidRDefault="00BE37B2" w:rsidP="009F7D55">
            <w:pPr>
              <w:jc w:val="both"/>
              <w:rPr>
                <w:rFonts w:eastAsiaTheme="minorHAnsi"/>
                <w:lang w:val="lt-LT" w:eastAsia="en-US"/>
              </w:rPr>
            </w:pPr>
            <w:r>
              <w:rPr>
                <w:rFonts w:eastAsiaTheme="minorHAnsi"/>
                <w:lang w:val="lt-LT" w:eastAsia="en-US"/>
              </w:rPr>
              <w:t>3.</w:t>
            </w:r>
            <w:r w:rsidR="00CD3C47">
              <w:rPr>
                <w:rFonts w:eastAsiaTheme="minorHAnsi"/>
                <w:lang w:val="lt-LT" w:eastAsia="en-US"/>
              </w:rPr>
              <w:t>9</w:t>
            </w:r>
            <w:r w:rsidR="005C30C0">
              <w:rPr>
                <w:rFonts w:eastAsiaTheme="minorHAnsi"/>
                <w:lang w:val="lt-LT" w:eastAsia="en-US"/>
              </w:rPr>
              <w:t xml:space="preserve">. </w:t>
            </w:r>
            <w:r w:rsidR="005C30C0" w:rsidRPr="00BB3B12">
              <w:t xml:space="preserve">Prieš patenkant į Krašto apsaugos sistemos (toliau – KAS) organizacijų patalpas ir (ar) karines teritorijas, </w:t>
            </w:r>
            <w:r w:rsidR="005C30C0" w:rsidRPr="00BB3B12">
              <w:rPr>
                <w:b/>
              </w:rPr>
              <w:t>Pardavėjui</w:t>
            </w:r>
            <w:r w:rsidR="005C30C0" w:rsidRPr="00BB3B12">
              <w:t xml:space="preserve"> ir jo pasirinktam subtiekėjui (jeigu pasitelkia), ūkio subjektams, kurių pajėgumais yra remiamasi, gamintojams, techninės ar programinės įrangos priežiūrą ir palaikymą vykdantiems asmenims ar juos kontroliuojantiems asmenims bus taikomi patekimo į KAS organizacijų patalpas ir (ar) karines teritorijas, ribojimai, nustatyti transporto priemonių, jose esančių asmenų, karių ir tarnybos ar darbo santykiais su KAS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w:t>
            </w:r>
            <w:r w:rsidR="005C30C0" w:rsidRPr="00BB3B12">
              <w:rPr>
                <w:vertAlign w:val="superscript"/>
              </w:rPr>
              <w:t>6</w:t>
            </w:r>
            <w:r w:rsidR="005C30C0" w:rsidRPr="00BB3B12">
              <w:t xml:space="preserve"> punkte.</w:t>
            </w:r>
          </w:p>
          <w:p w14:paraId="7835975A" w14:textId="77777777" w:rsidR="009F7D55" w:rsidRPr="00A21CCA" w:rsidRDefault="009F7D55" w:rsidP="009F7D55">
            <w:pPr>
              <w:jc w:val="both"/>
              <w:rPr>
                <w:rFonts w:eastAsiaTheme="minorHAnsi"/>
                <w:b/>
                <w:lang w:val="lt-LT" w:eastAsia="en-US"/>
              </w:rPr>
            </w:pPr>
          </w:p>
          <w:p w14:paraId="66A53723" w14:textId="77777777" w:rsidR="00F6563A" w:rsidRPr="00A21CCA" w:rsidRDefault="00F6563A" w:rsidP="00F6563A">
            <w:pPr>
              <w:jc w:val="both"/>
              <w:rPr>
                <w:rFonts w:eastAsiaTheme="minorHAnsi"/>
                <w:b/>
                <w:lang w:val="lt-LT" w:eastAsia="en-US"/>
              </w:rPr>
            </w:pPr>
            <w:r w:rsidRPr="00A21CCA">
              <w:rPr>
                <w:rFonts w:eastAsiaTheme="minorHAnsi"/>
                <w:b/>
                <w:lang w:val="lt-LT" w:eastAsia="en-US"/>
              </w:rPr>
              <w:t>4. Apmokėjimo tvarka</w:t>
            </w:r>
          </w:p>
          <w:p w14:paraId="02EA8E2B" w14:textId="7D588E0B" w:rsidR="009F7D55" w:rsidRPr="00A21CCA" w:rsidRDefault="009F7D55" w:rsidP="009F7D55">
            <w:pPr>
              <w:jc w:val="both"/>
              <w:rPr>
                <w:lang w:val="lt-LT"/>
              </w:rPr>
            </w:pPr>
            <w:r w:rsidRPr="00A21CCA">
              <w:rPr>
                <w:lang w:val="lt-LT"/>
              </w:rPr>
              <w:t xml:space="preserve">4.1. </w:t>
            </w:r>
            <w:r w:rsidR="00EB5F41">
              <w:rPr>
                <w:b/>
                <w:lang w:val="lt-LT"/>
              </w:rPr>
              <w:t>Pirkėjas</w:t>
            </w:r>
            <w:r w:rsidRPr="00A21CCA">
              <w:rPr>
                <w:lang w:val="lt-LT"/>
              </w:rPr>
              <w:t xml:space="preserve"> su </w:t>
            </w:r>
            <w:r w:rsidRPr="00A21CCA">
              <w:rPr>
                <w:b/>
                <w:lang w:val="lt-LT"/>
              </w:rPr>
              <w:t>Pardavėju</w:t>
            </w:r>
            <w:r w:rsidRPr="00A21CCA">
              <w:rPr>
                <w:lang w:val="lt-LT"/>
              </w:rPr>
              <w:t xml:space="preserve"> atsiskaito Sutarties Bendrosios dali</w:t>
            </w:r>
            <w:r w:rsidR="00CD3C47">
              <w:rPr>
                <w:lang w:val="lt-LT"/>
              </w:rPr>
              <w:t>es 4.1 punkte nustatyta tvarka</w:t>
            </w:r>
            <w:r w:rsidR="004D018E">
              <w:rPr>
                <w:lang w:val="lt-LT"/>
              </w:rPr>
              <w:t>.</w:t>
            </w:r>
          </w:p>
          <w:p w14:paraId="76ED93BD" w14:textId="77777777" w:rsidR="00630DB3" w:rsidRDefault="00630DB3" w:rsidP="009F7D55">
            <w:pPr>
              <w:jc w:val="both"/>
              <w:rPr>
                <w:lang w:val="lt-LT"/>
              </w:rPr>
            </w:pPr>
          </w:p>
          <w:p w14:paraId="40ACCCFC" w14:textId="77777777" w:rsidR="00EB5F41" w:rsidRPr="00A21CCA" w:rsidRDefault="00EB5F41" w:rsidP="009F7D55">
            <w:pPr>
              <w:jc w:val="both"/>
              <w:rPr>
                <w:lang w:val="lt-LT"/>
              </w:rPr>
            </w:pPr>
          </w:p>
          <w:p w14:paraId="7B5CC535" w14:textId="77777777" w:rsidR="009F7D55" w:rsidRPr="00A21CCA" w:rsidRDefault="009F7D55" w:rsidP="009F7D55">
            <w:pPr>
              <w:jc w:val="both"/>
              <w:rPr>
                <w:lang w:val="lt-LT"/>
              </w:rPr>
            </w:pPr>
            <w:r w:rsidRPr="00A21CCA">
              <w:rPr>
                <w:lang w:val="lt-LT"/>
              </w:rPr>
              <w:t>4.2. Bendru</w:t>
            </w:r>
            <w:r w:rsidRPr="00A21CCA">
              <w:rPr>
                <w:b/>
                <w:lang w:val="lt-LT"/>
              </w:rPr>
              <w:t xml:space="preserve"> Šalių </w:t>
            </w:r>
            <w:r w:rsidRPr="00A21CCA">
              <w:rPr>
                <w:lang w:val="lt-LT"/>
              </w:rPr>
              <w:t xml:space="preserve">rašytiniu susitarimu </w:t>
            </w:r>
            <w:r w:rsidRPr="00A21CCA">
              <w:rPr>
                <w:b/>
                <w:lang w:val="lt-LT"/>
              </w:rPr>
              <w:t>Pardavėjui</w:t>
            </w:r>
            <w:r w:rsidRPr="00A21CCA">
              <w:rPr>
                <w:lang w:val="lt-LT"/>
              </w:rPr>
              <w:t xml:space="preserve"> gali būti mokamas iki 30 (trisdešimt) procentų dydžio nuo pateikto Prekių užsakymo vertės avansas. Tokiu atveju taikomos Sutarties Bendrosios dalies 4.3–4.7 punktuose nustatytos sąlygos.</w:t>
            </w:r>
          </w:p>
          <w:p w14:paraId="0649057D" w14:textId="5C459B71" w:rsidR="00EB5F41" w:rsidRPr="00F51990" w:rsidRDefault="009F7D55" w:rsidP="00EB5F41">
            <w:pPr>
              <w:jc w:val="both"/>
              <w:rPr>
                <w:lang w:val="lt-LT"/>
              </w:rPr>
            </w:pPr>
            <w:r w:rsidRPr="00A21CCA">
              <w:rPr>
                <w:lang w:val="lt-LT"/>
              </w:rPr>
              <w:t xml:space="preserve">4.3. </w:t>
            </w:r>
            <w:r w:rsidR="00F51990" w:rsidRPr="002F7462">
              <w:rPr>
                <w:lang w:val="lt-LT"/>
              </w:rPr>
              <w:t xml:space="preserve">Vykdant Sutartį, PVM sąskaitos faktūros turi būti teikiamos naudojantis sąskaitų administravimo bendrosios informacinės sistemos (toliau – SABIS) priemonėmis, nurodant </w:t>
            </w:r>
            <w:r w:rsidR="00F51990" w:rsidRPr="00F51990">
              <w:rPr>
                <w:b/>
                <w:lang w:val="lt-LT"/>
              </w:rPr>
              <w:t>Pirkėją</w:t>
            </w:r>
            <w:r w:rsidR="00F51990" w:rsidRPr="002F7462">
              <w:rPr>
                <w:lang w:val="lt-LT"/>
              </w:rPr>
              <w:t xml:space="preserve">, Sutarties registracijos numerį </w:t>
            </w:r>
            <w:r w:rsidR="00F51990" w:rsidRPr="002F7462">
              <w:rPr>
                <w:lang w:val="lt-LT"/>
              </w:rPr>
              <w:lastRenderedPageBreak/>
              <w:t xml:space="preserve">ir datą. Jeigu </w:t>
            </w:r>
            <w:r w:rsidR="00F51990" w:rsidRPr="00F51990">
              <w:rPr>
                <w:b/>
                <w:lang w:val="lt-LT"/>
              </w:rPr>
              <w:t>Pardavėjas</w:t>
            </w:r>
            <w:r w:rsidR="00F51990" w:rsidRPr="002F7462">
              <w:rPr>
                <w:lang w:val="lt-LT"/>
              </w:rPr>
              <w:t xml:space="preserve"> nepateikia</w:t>
            </w:r>
            <w:r w:rsidR="00D70FA8">
              <w:rPr>
                <w:lang w:val="lt-LT"/>
              </w:rPr>
              <w:t xml:space="preserve"> sąskaitos </w:t>
            </w:r>
            <w:r w:rsidR="00F51990" w:rsidRPr="002F7462">
              <w:rPr>
                <w:lang w:val="lt-LT"/>
              </w:rPr>
              <w:t xml:space="preserve"> SABIS priemonėmis, </w:t>
            </w:r>
            <w:r w:rsidR="00F51990" w:rsidRPr="00F51990">
              <w:rPr>
                <w:b/>
                <w:lang w:val="lt-LT"/>
              </w:rPr>
              <w:t>Pirkėjas</w:t>
            </w:r>
            <w:r w:rsidR="00F51990" w:rsidRPr="002F7462">
              <w:rPr>
                <w:lang w:val="lt-LT"/>
              </w:rPr>
              <w:t xml:space="preserve"> turi teisę neatlikti  mokėjimo. Jei dėl </w:t>
            </w:r>
            <w:r w:rsidR="00F51990" w:rsidRPr="00F51990">
              <w:rPr>
                <w:b/>
                <w:lang w:val="lt-LT"/>
              </w:rPr>
              <w:t>Pardavėjo</w:t>
            </w:r>
            <w:r w:rsidR="00F51990" w:rsidRPr="002F7462">
              <w:rPr>
                <w:lang w:val="lt-LT"/>
              </w:rPr>
              <w:t xml:space="preserve"> šalyje galiojančių įstatymų </w:t>
            </w:r>
            <w:r w:rsidR="00F51990" w:rsidRPr="00F51990">
              <w:rPr>
                <w:b/>
                <w:lang w:val="lt-LT"/>
              </w:rPr>
              <w:t>Pardavėjas</w:t>
            </w:r>
            <w:r w:rsidR="00F51990" w:rsidRPr="002F7462">
              <w:rPr>
                <w:lang w:val="lt-LT"/>
              </w:rPr>
              <w:t xml:space="preserve"> negali pateikti elektroninės sąskaitos faktūros, </w:t>
            </w:r>
            <w:r w:rsidR="00F51990" w:rsidRPr="00F51990">
              <w:rPr>
                <w:b/>
                <w:lang w:val="lt-LT"/>
              </w:rPr>
              <w:t>Pardavėjas</w:t>
            </w:r>
            <w:r w:rsidR="00F51990" w:rsidRPr="002F7462">
              <w:rPr>
                <w:lang w:val="lt-LT"/>
              </w:rPr>
              <w:t xml:space="preserve"> gali pateikti </w:t>
            </w:r>
            <w:r w:rsidR="00F51990" w:rsidRPr="00F51990">
              <w:rPr>
                <w:b/>
                <w:lang w:val="lt-LT"/>
              </w:rPr>
              <w:t>Pirkėjui</w:t>
            </w:r>
            <w:r w:rsidR="00F51990" w:rsidRPr="002F7462">
              <w:rPr>
                <w:lang w:val="lt-LT"/>
              </w:rPr>
              <w:t xml:space="preserve"> sąskaitą faktūrą Portable Document F</w:t>
            </w:r>
            <w:r w:rsidR="00F51990">
              <w:rPr>
                <w:lang w:val="lt-LT"/>
              </w:rPr>
              <w:t>ormat (.pdf) formatu pagal Sutarties Specialiosios dalies 11 punkte</w:t>
            </w:r>
            <w:r w:rsidR="00F51990" w:rsidRPr="002F7462">
              <w:rPr>
                <w:lang w:val="lt-LT"/>
              </w:rPr>
              <w:t xml:space="preserve"> nurodytus </w:t>
            </w:r>
            <w:r w:rsidR="00F51990" w:rsidRPr="00F51990">
              <w:rPr>
                <w:b/>
                <w:lang w:val="lt-LT"/>
              </w:rPr>
              <w:t>Pirkėjo</w:t>
            </w:r>
            <w:r w:rsidR="00F51990" w:rsidRPr="002F7462">
              <w:rPr>
                <w:lang w:val="lt-LT"/>
              </w:rPr>
              <w:t xml:space="preserve"> rekvizitus. </w:t>
            </w:r>
            <w:r w:rsidR="00F51990" w:rsidRPr="00F51990">
              <w:rPr>
                <w:b/>
                <w:lang w:val="lt-LT"/>
              </w:rPr>
              <w:t>Pardavėjo</w:t>
            </w:r>
            <w:r w:rsidR="00F51990" w:rsidRPr="002F7462">
              <w:rPr>
                <w:lang w:val="lt-LT"/>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w:t>
            </w:r>
            <w:r w:rsidR="00F51990">
              <w:rPr>
                <w:lang w:val="lt-LT"/>
              </w:rPr>
              <w:t>ą 2014/55/ES.</w:t>
            </w:r>
          </w:p>
          <w:p w14:paraId="06D98F03" w14:textId="77777777" w:rsidR="00F6563A" w:rsidRDefault="00F6563A" w:rsidP="00F6563A">
            <w:pPr>
              <w:jc w:val="both"/>
              <w:rPr>
                <w:b/>
                <w:lang w:val="lt-LT"/>
              </w:rPr>
            </w:pPr>
          </w:p>
          <w:p w14:paraId="4C4EAEDF" w14:textId="77777777" w:rsidR="00F51990" w:rsidRDefault="00F51990" w:rsidP="00F6563A">
            <w:pPr>
              <w:jc w:val="both"/>
              <w:rPr>
                <w:b/>
                <w:lang w:val="lt-LT"/>
              </w:rPr>
            </w:pPr>
          </w:p>
          <w:p w14:paraId="019771B7" w14:textId="77777777" w:rsidR="00F51990" w:rsidRPr="00A21CCA" w:rsidRDefault="00F51990" w:rsidP="00F6563A">
            <w:pPr>
              <w:jc w:val="both"/>
              <w:rPr>
                <w:b/>
                <w:lang w:val="lt-LT"/>
              </w:rPr>
            </w:pPr>
          </w:p>
          <w:p w14:paraId="104B3FDF" w14:textId="7D65CFE8" w:rsidR="00F6563A" w:rsidRPr="00A21CCA" w:rsidRDefault="00F6563A" w:rsidP="00F6563A">
            <w:pPr>
              <w:jc w:val="both"/>
              <w:rPr>
                <w:rFonts w:eastAsiaTheme="minorHAnsi"/>
                <w:b/>
                <w:lang w:val="lt-LT" w:eastAsia="en-US"/>
              </w:rPr>
            </w:pPr>
            <w:r w:rsidRPr="00A21CCA">
              <w:rPr>
                <w:rFonts w:eastAsiaTheme="minorHAnsi"/>
                <w:b/>
                <w:lang w:val="lt-LT" w:eastAsia="en-US"/>
              </w:rPr>
              <w:t>5. Pirkėjo teisė vienašališkai nutraukti sutartį</w:t>
            </w:r>
          </w:p>
          <w:p w14:paraId="07BF5374" w14:textId="77777777" w:rsidR="001151FB" w:rsidRPr="00A21CCA" w:rsidRDefault="001151FB" w:rsidP="005E3E00">
            <w:pPr>
              <w:jc w:val="both"/>
            </w:pPr>
          </w:p>
          <w:p w14:paraId="70E300BE" w14:textId="77777777" w:rsidR="009F7D55" w:rsidRPr="00A21CCA" w:rsidRDefault="009F7D55" w:rsidP="009F7D55">
            <w:pPr>
              <w:jc w:val="both"/>
              <w:rPr>
                <w:lang w:val="lt-LT"/>
              </w:rPr>
            </w:pPr>
            <w:r w:rsidRPr="00A21CCA">
              <w:rPr>
                <w:lang w:val="lt-LT"/>
              </w:rPr>
              <w:t xml:space="preserve">5.1. </w:t>
            </w:r>
            <w:r w:rsidRPr="00A21CCA">
              <w:rPr>
                <w:b/>
                <w:lang w:val="lt-LT"/>
              </w:rPr>
              <w:t>Pirkėjas</w:t>
            </w:r>
            <w:r w:rsidRPr="00A21CCA">
              <w:rPr>
                <w:lang w:val="lt-LT"/>
              </w:rPr>
              <w:t xml:space="preserve"> turi teisę vienašališkai nutraukti sutartį vadovaudamasis Sutarties Bendrosios dalies 9.2 punktu:</w:t>
            </w:r>
          </w:p>
          <w:p w14:paraId="4FA07A46" w14:textId="77777777" w:rsidR="009F7D55" w:rsidRPr="00A21CCA" w:rsidRDefault="009F7D55" w:rsidP="009F7D55">
            <w:pPr>
              <w:jc w:val="both"/>
              <w:rPr>
                <w:lang w:val="lt-LT"/>
              </w:rPr>
            </w:pPr>
            <w:r w:rsidRPr="00A21CCA">
              <w:rPr>
                <w:lang w:val="lt-LT"/>
              </w:rPr>
              <w:t>5.1.1. jei Prekių pristatymas vėluoja daugiau nei 30 (trisdešimt) dienų nuo Sutarties Specialiosios dalies 3.1 punkte nurodyto Prekių pristatymo termino pabaigos;</w:t>
            </w:r>
          </w:p>
          <w:p w14:paraId="30B9F7F8" w14:textId="77777777" w:rsidR="00A7773E" w:rsidRPr="00A21CCA" w:rsidRDefault="00A7773E" w:rsidP="009F7D55">
            <w:pPr>
              <w:jc w:val="both"/>
              <w:rPr>
                <w:lang w:val="lt-LT"/>
              </w:rPr>
            </w:pPr>
          </w:p>
          <w:p w14:paraId="5A7FB601" w14:textId="77777777" w:rsidR="009F7D55" w:rsidRPr="00A21CCA" w:rsidRDefault="009F7D55" w:rsidP="009F7D55">
            <w:pPr>
              <w:jc w:val="both"/>
              <w:rPr>
                <w:lang w:val="lt-LT"/>
              </w:rPr>
            </w:pPr>
            <w:r w:rsidRPr="00A21CCA">
              <w:rPr>
                <w:lang w:val="lt-LT"/>
              </w:rPr>
              <w:t>5.1.2. paaiškėja, kad yra aplinkybė, atitinkanti bent vieną iš VPAGSSĮ 33 straipsnio 9 dalyje išvardintų sąlygų;</w:t>
            </w:r>
          </w:p>
          <w:p w14:paraId="707637C0" w14:textId="4CA30C39" w:rsidR="009F7D55" w:rsidRPr="00A21CCA" w:rsidRDefault="009F7D55" w:rsidP="009F7D55">
            <w:pPr>
              <w:jc w:val="both"/>
              <w:rPr>
                <w:lang w:val="lt-LT"/>
              </w:rPr>
            </w:pPr>
            <w:r w:rsidRPr="00A21CCA">
              <w:rPr>
                <w:lang w:val="lt-LT"/>
              </w:rPr>
              <w:t xml:space="preserve">5.1.3. </w:t>
            </w:r>
            <w:r w:rsidRPr="00A21CCA">
              <w:rPr>
                <w:b/>
                <w:lang w:val="lt-LT"/>
              </w:rPr>
              <w:t>Pardavėjas</w:t>
            </w:r>
            <w:r w:rsidRPr="00A21CCA">
              <w:rPr>
                <w:lang w:val="lt-LT"/>
              </w:rPr>
              <w:t xml:space="preserve"> pažeidžia Sutarties Specialiosios dalies </w:t>
            </w:r>
            <w:r w:rsidR="00F15621">
              <w:rPr>
                <w:lang w:val="lt-LT"/>
              </w:rPr>
              <w:t>3.7</w:t>
            </w:r>
            <w:r w:rsidR="007864C1" w:rsidRPr="00A21CCA">
              <w:rPr>
                <w:lang w:val="lt-LT"/>
              </w:rPr>
              <w:t xml:space="preserve"> punkte nurodytą reikalavimą;</w:t>
            </w:r>
          </w:p>
          <w:p w14:paraId="7A3ADBE7" w14:textId="36F4A70E" w:rsidR="007864C1" w:rsidRDefault="007864C1" w:rsidP="009F7D55">
            <w:pPr>
              <w:jc w:val="both"/>
              <w:rPr>
                <w:lang w:val="lt-LT"/>
              </w:rPr>
            </w:pPr>
            <w:r w:rsidRPr="00A21CCA">
              <w:rPr>
                <w:lang w:val="lt-LT"/>
              </w:rPr>
              <w:t xml:space="preserve">5.1.4. </w:t>
            </w:r>
            <w:r w:rsidRPr="00A21CCA">
              <w:rPr>
                <w:b/>
                <w:lang w:val="lt-LT"/>
              </w:rPr>
              <w:t>Pardavėjas</w:t>
            </w:r>
            <w:r w:rsidRPr="00A21CCA">
              <w:rPr>
                <w:lang w:val="lt-LT"/>
              </w:rPr>
              <w:t xml:space="preserve"> per nustatytą terminą </w:t>
            </w:r>
            <w:r w:rsidRPr="00A21CCA">
              <w:rPr>
                <w:b/>
                <w:lang w:val="lt-LT"/>
              </w:rPr>
              <w:t>Pirkėjui</w:t>
            </w:r>
            <w:r w:rsidRPr="00A21CCA">
              <w:rPr>
                <w:lang w:val="lt-LT"/>
              </w:rPr>
              <w:t xml:space="preserve"> nepateikia Su</w:t>
            </w:r>
            <w:r w:rsidR="00F15621">
              <w:rPr>
                <w:lang w:val="lt-LT"/>
              </w:rPr>
              <w:t>tarties Specialiosios dalies 3.8</w:t>
            </w:r>
            <w:r w:rsidR="00681BDD">
              <w:rPr>
                <w:lang w:val="lt-LT"/>
              </w:rPr>
              <w:t xml:space="preserve"> ar 3.9 punktuose nurodytų dokumentų;</w:t>
            </w:r>
          </w:p>
          <w:p w14:paraId="7BC008F7" w14:textId="088224D6" w:rsidR="00681BDD" w:rsidRPr="00A21CCA" w:rsidRDefault="00681BDD" w:rsidP="009F7D55">
            <w:pPr>
              <w:jc w:val="both"/>
              <w:rPr>
                <w:lang w:val="lt-LT"/>
              </w:rPr>
            </w:pPr>
            <w:r w:rsidRPr="00681BDD">
              <w:rPr>
                <w:lang w:val="lt-LT"/>
              </w:rPr>
              <w:t>5.1.5. Paaiškėja, kad Prekės yra pagamintos valstybėse ar teritorijose, nurodytuose Viešųjų pirkimų įstatymo 92 straipsnio 14 dalyje.</w:t>
            </w:r>
          </w:p>
          <w:p w14:paraId="655BF9FE" w14:textId="0245B677" w:rsidR="00F6563A" w:rsidRPr="00A21CCA" w:rsidRDefault="009F7D55" w:rsidP="009F7D55">
            <w:pPr>
              <w:jc w:val="both"/>
              <w:rPr>
                <w:lang w:val="lt-LT"/>
              </w:rPr>
            </w:pPr>
            <w:r w:rsidRPr="00A21CCA">
              <w:rPr>
                <w:lang w:val="lt-LT"/>
              </w:rPr>
              <w:t>5.2. Kitais Sutarties Bendrosios dalies 9.2 punkte nustatytais atvejais.</w:t>
            </w:r>
          </w:p>
          <w:p w14:paraId="4775B47E" w14:textId="77777777" w:rsidR="009F7D55" w:rsidRPr="00A21CCA" w:rsidRDefault="009F7D55" w:rsidP="009F7D55">
            <w:pPr>
              <w:jc w:val="both"/>
              <w:rPr>
                <w:rFonts w:eastAsiaTheme="minorHAnsi"/>
                <w:lang w:val="lt-LT" w:eastAsia="en-US"/>
              </w:rPr>
            </w:pPr>
          </w:p>
          <w:p w14:paraId="509F32F4" w14:textId="28892899" w:rsidR="00F6563A" w:rsidRPr="00A21CCA" w:rsidRDefault="00F6563A" w:rsidP="00F6563A">
            <w:pPr>
              <w:jc w:val="both"/>
              <w:rPr>
                <w:rFonts w:eastAsiaTheme="minorHAnsi"/>
                <w:b/>
                <w:lang w:val="lt-LT" w:eastAsia="en-US"/>
              </w:rPr>
            </w:pPr>
            <w:r w:rsidRPr="00A21CCA">
              <w:rPr>
                <w:rFonts w:eastAsiaTheme="minorHAnsi"/>
                <w:b/>
                <w:lang w:val="lt-LT" w:eastAsia="en-US"/>
              </w:rPr>
              <w:t>6. Prekių kokybė</w:t>
            </w:r>
          </w:p>
          <w:p w14:paraId="64BAAA9F" w14:textId="227D312B" w:rsidR="00A7773E" w:rsidRPr="00A21CCA" w:rsidRDefault="009F7D55" w:rsidP="009F7D55">
            <w:pPr>
              <w:jc w:val="both"/>
              <w:rPr>
                <w:lang w:val="lt-LT"/>
              </w:rPr>
            </w:pPr>
            <w:r w:rsidRPr="00A21CCA">
              <w:rPr>
                <w:lang w:val="lt-LT"/>
              </w:rPr>
              <w:t>6.1. Prekės turi būti ne vienetinės (ne eksperimentinės), naujos (pagamintos ne anksčiau, kaip prieš vienerius metus skaičiuojant nuo</w:t>
            </w:r>
            <w:r w:rsidR="00ED2FB7">
              <w:rPr>
                <w:lang w:val="lt-LT"/>
              </w:rPr>
              <w:t xml:space="preserve"> Prekių</w:t>
            </w:r>
            <w:r w:rsidRPr="00A21CCA">
              <w:rPr>
                <w:lang w:val="lt-LT"/>
              </w:rPr>
              <w:t xml:space="preserve"> perdavimo–priėmimo akto pasirašymo datos) ir nenaudotos (pateiktos </w:t>
            </w:r>
            <w:r w:rsidRPr="00A21CCA">
              <w:rPr>
                <w:lang w:val="lt-LT"/>
              </w:rPr>
              <w:lastRenderedPageBreak/>
              <w:t>gamyklinėje pakuotėje), pilnai sukomplektuotos pagal Prekių gamintojo techninę dokumentaciją, v</w:t>
            </w:r>
            <w:r w:rsidRPr="00A21CCA">
              <w:rPr>
                <w:shd w:val="clear" w:color="auto" w:fill="FFFFFF"/>
                <w:lang w:val="lt-LT"/>
              </w:rPr>
              <w:t>isiškai funkcionalios ir jų</w:t>
            </w:r>
            <w:r w:rsidRPr="00A21CCA">
              <w:rPr>
                <w:lang w:val="lt-LT"/>
              </w:rPr>
              <w:t xml:space="preserve"> kokybė privalo atitikti Sutartyje ir jos pri</w:t>
            </w:r>
            <w:r w:rsidR="00ED2FB7">
              <w:rPr>
                <w:lang w:val="lt-LT"/>
              </w:rPr>
              <w:t>eduose nustatytus reikalavimus.</w:t>
            </w:r>
          </w:p>
          <w:p w14:paraId="683091C4" w14:textId="5A68B068" w:rsidR="00A7773E" w:rsidRPr="00A21CCA" w:rsidRDefault="009F7D55" w:rsidP="009F7D55">
            <w:pPr>
              <w:jc w:val="both"/>
              <w:rPr>
                <w:lang w:val="lt-LT"/>
              </w:rPr>
            </w:pPr>
            <w:r w:rsidRPr="00A21CCA">
              <w:rPr>
                <w:lang w:val="lt-LT"/>
              </w:rPr>
              <w:t xml:space="preserve">6.2. </w:t>
            </w:r>
            <w:r w:rsidR="005C30C0" w:rsidRPr="005C30C0">
              <w:rPr>
                <w:lang w:val="lt-LT"/>
              </w:rPr>
              <w:t xml:space="preserve">Prekių kokybė vertinama ir Prekės priimamos pristačius Prekes </w:t>
            </w:r>
            <w:r w:rsidR="00FD13D8" w:rsidRPr="00537BEF">
              <w:rPr>
                <w:lang w:val="lt-LT"/>
              </w:rPr>
              <w:t xml:space="preserve">Sutarties Specialiosios dalies </w:t>
            </w:r>
            <w:r w:rsidR="00FD13D8">
              <w:rPr>
                <w:lang w:val="lt-LT"/>
              </w:rPr>
              <w:t>3.3</w:t>
            </w:r>
            <w:r w:rsidR="00FD13D8" w:rsidRPr="00537BEF">
              <w:rPr>
                <w:lang w:val="lt-LT"/>
              </w:rPr>
              <w:t xml:space="preserve"> punkte nurodytu</w:t>
            </w:r>
            <w:r w:rsidR="00FD13D8">
              <w:rPr>
                <w:lang w:val="lt-LT"/>
              </w:rPr>
              <w:t xml:space="preserve"> adresu</w:t>
            </w:r>
            <w:r w:rsidR="005C30C0" w:rsidRPr="005C30C0">
              <w:rPr>
                <w:lang w:val="lt-LT"/>
              </w:rPr>
              <w:t xml:space="preserve">. Prekių priėmimo metu nustačius jų neatitikimą Sutartyje ir jos priede (-uose) nustatytiems reikalavimams, nedelsiant kviečiami </w:t>
            </w:r>
            <w:r w:rsidR="005C30C0" w:rsidRPr="005C30C0">
              <w:rPr>
                <w:b/>
                <w:lang w:val="lt-LT"/>
              </w:rPr>
              <w:t>Pardavėjo</w:t>
            </w:r>
            <w:r w:rsidR="005C30C0" w:rsidRPr="005C30C0">
              <w:rPr>
                <w:lang w:val="lt-LT"/>
              </w:rPr>
              <w:t xml:space="preserve"> atstovai, kuriems dalyvaujant surašomas aktas, Prekės nepriimamos, o </w:t>
            </w:r>
            <w:r w:rsidR="005C30C0" w:rsidRPr="005C30C0">
              <w:rPr>
                <w:b/>
                <w:lang w:val="lt-LT"/>
              </w:rPr>
              <w:t xml:space="preserve">Pardavėjui </w:t>
            </w:r>
            <w:r w:rsidR="005C30C0" w:rsidRPr="005C30C0">
              <w:rPr>
                <w:lang w:val="lt-LT"/>
              </w:rPr>
              <w:t>taikoma sutartinė atsakomybė, jeigu prekių pris</w:t>
            </w:r>
            <w:r w:rsidR="00C47CA0">
              <w:rPr>
                <w:lang w:val="lt-LT"/>
              </w:rPr>
              <w:t>tatymo terminas jau pasibaigęs.</w:t>
            </w:r>
          </w:p>
          <w:p w14:paraId="15157581" w14:textId="376F3906" w:rsidR="002C245A" w:rsidRDefault="009F7D55" w:rsidP="009F7D55">
            <w:pPr>
              <w:jc w:val="both"/>
              <w:rPr>
                <w:lang w:val="lt-LT"/>
              </w:rPr>
            </w:pPr>
            <w:r w:rsidRPr="00A21CCA">
              <w:rPr>
                <w:lang w:val="lt-LT"/>
              </w:rPr>
              <w:t xml:space="preserve">6.3. </w:t>
            </w:r>
            <w:r w:rsidRPr="00A21CCA">
              <w:rPr>
                <w:b/>
                <w:lang w:val="lt-LT"/>
              </w:rPr>
              <w:t>Pardavėjas</w:t>
            </w:r>
            <w:r w:rsidRPr="00A21CCA">
              <w:rPr>
                <w:lang w:val="lt-LT"/>
              </w:rPr>
              <w:t xml:space="preserve"> atsakingas už Prekių kokybės kontrolę gamybos metu ir tik už kokybiškų, atitinkančių Sutarties ir 1 priedo </w:t>
            </w:r>
            <w:r w:rsidR="00F62C79">
              <w:rPr>
                <w:lang w:val="lt-LT"/>
              </w:rPr>
              <w:t>reikalavimus Prekių pristatymą</w:t>
            </w:r>
            <w:r w:rsidR="00ED2FB7">
              <w:rPr>
                <w:lang w:val="lt-LT"/>
              </w:rPr>
              <w:t xml:space="preserve"> ir perdavimą </w:t>
            </w:r>
            <w:r w:rsidR="00ED2FB7" w:rsidRPr="00ED2FB7">
              <w:rPr>
                <w:b/>
                <w:lang w:val="lt-LT"/>
              </w:rPr>
              <w:t>Pirkėjui</w:t>
            </w:r>
            <w:r w:rsidR="00F62C79">
              <w:rPr>
                <w:lang w:val="lt-LT"/>
              </w:rPr>
              <w:t>.</w:t>
            </w:r>
          </w:p>
          <w:p w14:paraId="5C1121A3" w14:textId="77777777" w:rsidR="00D70FA8" w:rsidRDefault="00D70FA8" w:rsidP="009F7D55">
            <w:pPr>
              <w:jc w:val="both"/>
              <w:rPr>
                <w:lang w:val="lt-LT"/>
              </w:rPr>
            </w:pPr>
          </w:p>
          <w:p w14:paraId="2A54FDA5" w14:textId="25B7E395" w:rsidR="00A7773E" w:rsidRDefault="00C47CA0" w:rsidP="009F7D55">
            <w:pPr>
              <w:jc w:val="both"/>
              <w:rPr>
                <w:lang w:val="lt-LT"/>
              </w:rPr>
            </w:pPr>
            <w:r>
              <w:rPr>
                <w:lang w:val="lt-LT"/>
              </w:rPr>
              <w:t xml:space="preserve">6.4. </w:t>
            </w:r>
            <w:r w:rsidRPr="00C47CA0">
              <w:rPr>
                <w:b/>
                <w:lang w:val="lt-LT"/>
              </w:rPr>
              <w:t>Pardavėjas</w:t>
            </w:r>
            <w:r w:rsidRPr="00C47CA0">
              <w:rPr>
                <w:lang w:val="lt-LT"/>
              </w:rPr>
              <w:t xml:space="preserve"> (tuo atveju, jeigu jis nėra prekės gamintojas) turi užtikrinti, kad Prekės gamintojas, gamindamas prekę, laikysis Sutartyje Prekei ir jos kokybei nustatytų reikalavimų. Už šių reikalavimų įvykdymą ir priežiūrą atsakingas </w:t>
            </w:r>
            <w:r w:rsidRPr="00C47CA0">
              <w:rPr>
                <w:b/>
                <w:lang w:val="lt-LT"/>
              </w:rPr>
              <w:t>Pardavėjas</w:t>
            </w:r>
            <w:r w:rsidRPr="00C47CA0">
              <w:rPr>
                <w:lang w:val="lt-LT"/>
              </w:rPr>
              <w:t>.</w:t>
            </w:r>
          </w:p>
          <w:p w14:paraId="4C2B92EB" w14:textId="77777777" w:rsidR="00C47CA0" w:rsidRPr="00A21CCA" w:rsidRDefault="00C47CA0" w:rsidP="009F7D55">
            <w:pPr>
              <w:jc w:val="both"/>
              <w:rPr>
                <w:lang w:val="lt-LT"/>
              </w:rPr>
            </w:pPr>
          </w:p>
          <w:p w14:paraId="27C5674A" w14:textId="377F976D" w:rsidR="009F7D55" w:rsidRPr="00A21CCA" w:rsidRDefault="00C47CA0" w:rsidP="009F7D55">
            <w:pPr>
              <w:jc w:val="both"/>
              <w:rPr>
                <w:lang w:val="lt-LT"/>
              </w:rPr>
            </w:pPr>
            <w:r>
              <w:rPr>
                <w:lang w:val="lt-LT"/>
              </w:rPr>
              <w:t>6.5</w:t>
            </w:r>
            <w:r w:rsidR="009F7D55" w:rsidRPr="00A21CCA">
              <w:rPr>
                <w:lang w:val="lt-LT"/>
              </w:rPr>
              <w:t xml:space="preserve">. </w:t>
            </w:r>
            <w:r w:rsidR="009F7D55" w:rsidRPr="00A21CCA">
              <w:rPr>
                <w:b/>
                <w:lang w:val="lt-LT"/>
              </w:rPr>
              <w:t>Pirkėjo</w:t>
            </w:r>
            <w:r w:rsidR="009F7D55" w:rsidRPr="00A21CCA">
              <w:rPr>
                <w:lang w:val="lt-LT"/>
              </w:rPr>
              <w:t xml:space="preserve"> atstovai turi teisę </w:t>
            </w:r>
            <w:r w:rsidR="009F7D55" w:rsidRPr="00A21CCA">
              <w:rPr>
                <w:b/>
                <w:lang w:val="lt-LT"/>
              </w:rPr>
              <w:t>Pirkėjo</w:t>
            </w:r>
            <w:r w:rsidR="009F7D55" w:rsidRPr="00A21CCA">
              <w:rPr>
                <w:lang w:val="lt-LT"/>
              </w:rPr>
              <w:t xml:space="preserve"> sąskaita lankytis </w:t>
            </w:r>
            <w:r w:rsidR="009F7D55" w:rsidRPr="00A21CCA">
              <w:rPr>
                <w:b/>
                <w:lang w:val="lt-LT"/>
              </w:rPr>
              <w:t>Pardavėjo</w:t>
            </w:r>
            <w:r w:rsidR="009F7D55" w:rsidRPr="00A21CCA">
              <w:rPr>
                <w:lang w:val="lt-LT"/>
              </w:rPr>
              <w:t xml:space="preserve"> ir </w:t>
            </w:r>
            <w:r w:rsidR="009F7D55" w:rsidRPr="00A21CCA">
              <w:rPr>
                <w:i/>
                <w:lang w:val="lt-LT"/>
              </w:rPr>
              <w:t>(arba) subtiekėjo</w:t>
            </w:r>
            <w:r w:rsidR="009F7D55" w:rsidRPr="00A21CCA">
              <w:rPr>
                <w:lang w:val="lt-LT"/>
              </w:rPr>
              <w:t xml:space="preserve"> įmonėje ir:</w:t>
            </w:r>
          </w:p>
          <w:p w14:paraId="5B185AF9" w14:textId="3375032E" w:rsidR="009F7D55" w:rsidRPr="00A21CCA" w:rsidRDefault="00C47CA0" w:rsidP="009F7D55">
            <w:pPr>
              <w:jc w:val="both"/>
              <w:rPr>
                <w:lang w:val="lt-LT"/>
              </w:rPr>
            </w:pPr>
            <w:r>
              <w:rPr>
                <w:lang w:val="lt-LT"/>
              </w:rPr>
              <w:t>6.5</w:t>
            </w:r>
            <w:r w:rsidR="009F7D55" w:rsidRPr="00A21CCA">
              <w:rPr>
                <w:lang w:val="lt-LT"/>
              </w:rPr>
              <w:t>.1 susipažinti su Sutartyje nurodytų kokybės užtikrinimo reikalavimų vykdymo kontrolei reikalingais dokumentais;</w:t>
            </w:r>
          </w:p>
          <w:p w14:paraId="5066DB2C" w14:textId="659B5F46" w:rsidR="009F7D55" w:rsidRPr="00A21CCA" w:rsidRDefault="00C47CA0" w:rsidP="009F7D55">
            <w:pPr>
              <w:jc w:val="both"/>
              <w:rPr>
                <w:lang w:val="lt-LT"/>
              </w:rPr>
            </w:pPr>
            <w:r>
              <w:rPr>
                <w:lang w:val="lt-LT"/>
              </w:rPr>
              <w:t>6.5</w:t>
            </w:r>
            <w:r w:rsidR="009F7D55" w:rsidRPr="00A21CCA">
              <w:rPr>
                <w:lang w:val="lt-LT"/>
              </w:rPr>
              <w:t>.2. dalyvauti Prekių tarpinės kokybės kontrolės procese;</w:t>
            </w:r>
          </w:p>
          <w:p w14:paraId="14F30339" w14:textId="4925FD83" w:rsidR="009F7D55" w:rsidRPr="00A21CCA" w:rsidRDefault="00C47CA0" w:rsidP="009F7D55">
            <w:pPr>
              <w:jc w:val="both"/>
              <w:rPr>
                <w:lang w:val="lt-LT"/>
              </w:rPr>
            </w:pPr>
            <w:r>
              <w:rPr>
                <w:lang w:val="lt-LT"/>
              </w:rPr>
              <w:t>6.5</w:t>
            </w:r>
            <w:r w:rsidR="009F7D55" w:rsidRPr="00A21CCA">
              <w:rPr>
                <w:lang w:val="lt-LT"/>
              </w:rPr>
              <w:t>.3. dalyvauti gaminamų Prekių galutinės patikros bandymuose.</w:t>
            </w:r>
          </w:p>
          <w:p w14:paraId="4F122429" w14:textId="041F34C7" w:rsidR="00F6563A" w:rsidRPr="00A21CCA" w:rsidRDefault="00C47CA0" w:rsidP="009F7D55">
            <w:pPr>
              <w:jc w:val="both"/>
              <w:rPr>
                <w:b/>
                <w:lang w:val="lt-LT"/>
              </w:rPr>
            </w:pPr>
            <w:r>
              <w:rPr>
                <w:lang w:val="lt-LT"/>
              </w:rPr>
              <w:t>6.6</w:t>
            </w:r>
            <w:r w:rsidR="009F7D55" w:rsidRPr="00A21CCA">
              <w:rPr>
                <w:lang w:val="lt-LT"/>
              </w:rPr>
              <w:t>.</w:t>
            </w:r>
            <w:r w:rsidR="009F7D55" w:rsidRPr="00A21CCA">
              <w:rPr>
                <w:b/>
                <w:lang w:val="lt-LT"/>
              </w:rPr>
              <w:t xml:space="preserve"> Pirkėjas</w:t>
            </w:r>
            <w:r w:rsidR="009F7D55" w:rsidRPr="00A21CCA">
              <w:rPr>
                <w:lang w:val="lt-LT"/>
              </w:rPr>
              <w:t xml:space="preserve"> įsipareigoja iš anksto raštu informuoti </w:t>
            </w:r>
            <w:r w:rsidR="009F7D55" w:rsidRPr="00A21CCA">
              <w:rPr>
                <w:b/>
                <w:lang w:val="lt-LT"/>
              </w:rPr>
              <w:t>Pardavėją</w:t>
            </w:r>
            <w:r w:rsidR="009F7D55" w:rsidRPr="00A21CCA">
              <w:rPr>
                <w:lang w:val="lt-LT"/>
              </w:rPr>
              <w:t xml:space="preserve"> apie numatomus atstovus ir jų apsilankymų terminus.</w:t>
            </w:r>
          </w:p>
          <w:p w14:paraId="3280014A" w14:textId="77777777" w:rsidR="001E1FB3" w:rsidRPr="00A21CCA" w:rsidRDefault="001E1FB3" w:rsidP="00F6563A">
            <w:pPr>
              <w:jc w:val="both"/>
              <w:rPr>
                <w:rFonts w:eastAsiaTheme="minorHAnsi"/>
                <w:b/>
                <w:lang w:val="lt-LT" w:eastAsia="en-US"/>
              </w:rPr>
            </w:pPr>
          </w:p>
          <w:p w14:paraId="06021942" w14:textId="77777777" w:rsidR="00F6563A" w:rsidRPr="00A21CCA" w:rsidRDefault="00F6563A" w:rsidP="00F6563A">
            <w:pPr>
              <w:jc w:val="both"/>
              <w:rPr>
                <w:rFonts w:eastAsiaTheme="minorHAnsi"/>
                <w:b/>
                <w:lang w:val="lt-LT" w:eastAsia="en-US"/>
              </w:rPr>
            </w:pPr>
            <w:r w:rsidRPr="00A21CCA">
              <w:rPr>
                <w:rFonts w:eastAsiaTheme="minorHAnsi"/>
                <w:b/>
                <w:lang w:val="lt-LT" w:eastAsia="en-US"/>
              </w:rPr>
              <w:t>7. Garantiniai įsipareigojimai</w:t>
            </w:r>
          </w:p>
          <w:p w14:paraId="4EFB8BE9" w14:textId="5A2294DB" w:rsidR="00A7773E" w:rsidRPr="00FD13D8" w:rsidRDefault="009F7D55" w:rsidP="009F7D55">
            <w:pPr>
              <w:tabs>
                <w:tab w:val="left" w:pos="394"/>
                <w:tab w:val="left" w:pos="536"/>
              </w:tabs>
              <w:jc w:val="both"/>
              <w:rPr>
                <w:lang w:val="lt-LT"/>
              </w:rPr>
            </w:pPr>
            <w:r w:rsidRPr="00A21CCA">
              <w:rPr>
                <w:lang w:val="lt-LT"/>
              </w:rPr>
              <w:t xml:space="preserve">7.1. </w:t>
            </w:r>
            <w:r w:rsidRPr="00A21CCA">
              <w:rPr>
                <w:b/>
                <w:lang w:val="lt-LT"/>
              </w:rPr>
              <w:t>Pardavėjo</w:t>
            </w:r>
            <w:r w:rsidRPr="00A21CCA">
              <w:rPr>
                <w:lang w:val="lt-LT"/>
              </w:rPr>
              <w:t xml:space="preserve"> pristatytų Prekių garantijos terminai numatyti 1 priede. Garantijos terminai pradedami skaičiuoti nuo</w:t>
            </w:r>
            <w:r w:rsidR="00FD13D8">
              <w:rPr>
                <w:lang w:val="lt-LT"/>
              </w:rPr>
              <w:t xml:space="preserve"> Prekių</w:t>
            </w:r>
            <w:r w:rsidRPr="00A21CCA">
              <w:rPr>
                <w:lang w:val="lt-LT"/>
              </w:rPr>
              <w:t xml:space="preserve"> priėmimo–perdavimo akto pasirašymo</w:t>
            </w:r>
            <w:r w:rsidR="00FD13D8">
              <w:rPr>
                <w:lang w:val="lt-LT"/>
              </w:rPr>
              <w:t xml:space="preserve"> </w:t>
            </w:r>
            <w:r w:rsidR="00FD13D8" w:rsidRPr="00B54365">
              <w:rPr>
                <w:lang w:val="lt-LT"/>
              </w:rPr>
              <w:t xml:space="preserve">Sutarties Specialiosios dalies </w:t>
            </w:r>
            <w:r w:rsidR="00FD13D8">
              <w:rPr>
                <w:lang w:val="lt-LT"/>
              </w:rPr>
              <w:t>3.5</w:t>
            </w:r>
            <w:r w:rsidR="00FD13D8" w:rsidRPr="00B54365">
              <w:rPr>
                <w:lang w:val="lt-LT"/>
              </w:rPr>
              <w:t xml:space="preserve"> punkte nu</w:t>
            </w:r>
            <w:r w:rsidR="00FD13D8">
              <w:rPr>
                <w:lang w:val="lt-LT"/>
              </w:rPr>
              <w:t>statyta tvarka</w:t>
            </w:r>
            <w:r w:rsidRPr="00A21CCA">
              <w:rPr>
                <w:lang w:val="lt-LT"/>
              </w:rPr>
              <w:t xml:space="preserve"> dienos</w:t>
            </w:r>
            <w:r w:rsidRPr="00A21CCA">
              <w:rPr>
                <w:i/>
                <w:lang w:val="lt-LT"/>
              </w:rPr>
              <w:t>.</w:t>
            </w:r>
            <w:r w:rsidRPr="00A21CCA">
              <w:rPr>
                <w:lang w:val="lt-LT"/>
              </w:rPr>
              <w:t xml:space="preserve"> Tuo atveju, kai gamintojas taiko garantijos terminą, ilgesnį už nurodytą 1 priede, </w:t>
            </w:r>
            <w:r w:rsidRPr="00A21CCA">
              <w:rPr>
                <w:b/>
                <w:lang w:val="lt-LT"/>
              </w:rPr>
              <w:t>Pardavėjas</w:t>
            </w:r>
            <w:r w:rsidRPr="00A21CCA">
              <w:rPr>
                <w:lang w:val="lt-LT"/>
              </w:rPr>
              <w:t xml:space="preserve"> privalo suteikti gamintoj</w:t>
            </w:r>
            <w:r w:rsidR="00FD13D8">
              <w:rPr>
                <w:lang w:val="lt-LT"/>
              </w:rPr>
              <w:t>o nustatytą garantijos terminą.</w:t>
            </w:r>
          </w:p>
          <w:p w14:paraId="4F0D92EA" w14:textId="1618407F" w:rsidR="009F7D55" w:rsidRPr="00A21CCA" w:rsidRDefault="009F7D55" w:rsidP="009F7D55">
            <w:pPr>
              <w:tabs>
                <w:tab w:val="left" w:pos="394"/>
                <w:tab w:val="left" w:pos="536"/>
              </w:tabs>
              <w:jc w:val="both"/>
              <w:rPr>
                <w:b/>
                <w:lang w:val="lt-LT"/>
              </w:rPr>
            </w:pPr>
            <w:r w:rsidRPr="00A21CCA">
              <w:rPr>
                <w:lang w:val="lt-LT"/>
              </w:rPr>
              <w:lastRenderedPageBreak/>
              <w:t xml:space="preserve">7.2. </w:t>
            </w:r>
            <w:r w:rsidRPr="00A21CCA">
              <w:rPr>
                <w:b/>
                <w:lang w:val="lt-LT"/>
              </w:rPr>
              <w:t>Pardavėjas</w:t>
            </w:r>
            <w:r w:rsidRPr="00A21CCA">
              <w:rPr>
                <w:lang w:val="lt-LT"/>
              </w:rPr>
              <w:t xml:space="preserve"> Sutarties Bendrosios dalies 6.3 punkte nurodytus įsipareigojimus nuo raštiško </w:t>
            </w:r>
            <w:r w:rsidRPr="00A21CCA">
              <w:rPr>
                <w:b/>
                <w:lang w:val="lt-LT"/>
              </w:rPr>
              <w:t>Pirkėjo</w:t>
            </w:r>
            <w:r w:rsidRPr="00A21CCA">
              <w:rPr>
                <w:lang w:val="lt-LT"/>
              </w:rPr>
              <w:t xml:space="preserve"> pranešimo</w:t>
            </w:r>
            <w:r w:rsidR="00FD13D8">
              <w:rPr>
                <w:lang w:val="lt-LT"/>
              </w:rPr>
              <w:t xml:space="preserve"> </w:t>
            </w:r>
            <w:r w:rsidR="00FD13D8" w:rsidRPr="00B54365">
              <w:rPr>
                <w:lang w:val="lt-LT"/>
              </w:rPr>
              <w:t>Sutarties Specialiosios dalies 9.8 punkte nurodytu elektroninio pašto adresu</w:t>
            </w:r>
            <w:r w:rsidR="00FD13D8">
              <w:rPr>
                <w:lang w:val="lt-LT"/>
              </w:rPr>
              <w:t xml:space="preserve"> pateikimo</w:t>
            </w:r>
            <w:r w:rsidRPr="00A21CCA">
              <w:rPr>
                <w:lang w:val="lt-LT"/>
              </w:rPr>
              <w:t xml:space="preserve"> turi įvykdyti ne vėliau kaip per 30 (trisdeš</w:t>
            </w:r>
            <w:r w:rsidR="0031172C">
              <w:rPr>
                <w:lang w:val="lt-LT"/>
              </w:rPr>
              <w:t xml:space="preserve">imt) dienų. Per šį laikotarpį </w:t>
            </w:r>
            <w:r w:rsidRPr="00A21CCA">
              <w:rPr>
                <w:lang w:val="lt-LT"/>
              </w:rPr>
              <w:t>prekė turi būti pakeista kita preke pilnai atitinkančia Sutar</w:t>
            </w:r>
            <w:r w:rsidR="00FD13D8">
              <w:rPr>
                <w:lang w:val="lt-LT"/>
              </w:rPr>
              <w:t>ties ir 1 priedo reikalavimus arba</w:t>
            </w:r>
            <w:r w:rsidRPr="00A21CCA">
              <w:rPr>
                <w:lang w:val="lt-LT"/>
              </w:rPr>
              <w:t xml:space="preserve"> grąžinta </w:t>
            </w:r>
            <w:r w:rsidRPr="00A21CCA">
              <w:rPr>
                <w:b/>
                <w:lang w:val="lt-LT"/>
              </w:rPr>
              <w:t>Pirkėjui</w:t>
            </w:r>
            <w:r w:rsidR="00FD13D8">
              <w:rPr>
                <w:b/>
                <w:lang w:val="lt-LT"/>
              </w:rPr>
              <w:t xml:space="preserve"> </w:t>
            </w:r>
            <w:r w:rsidR="00FD13D8">
              <w:rPr>
                <w:lang w:val="lt-LT"/>
              </w:rPr>
              <w:t>pašalinus trūkumus</w:t>
            </w:r>
            <w:r w:rsidRPr="00FD13D8">
              <w:rPr>
                <w:lang w:val="lt-LT"/>
              </w:rPr>
              <w:t>.</w:t>
            </w:r>
          </w:p>
          <w:p w14:paraId="233354B8" w14:textId="77777777" w:rsidR="00A7773E" w:rsidRPr="00A21CCA" w:rsidRDefault="00A7773E" w:rsidP="009F7D55">
            <w:pPr>
              <w:tabs>
                <w:tab w:val="left" w:pos="394"/>
                <w:tab w:val="left" w:pos="536"/>
              </w:tabs>
              <w:jc w:val="both"/>
              <w:rPr>
                <w:lang w:val="lt-LT"/>
              </w:rPr>
            </w:pPr>
          </w:p>
          <w:p w14:paraId="05921A11" w14:textId="56CA0A93" w:rsidR="00F6563A" w:rsidRPr="00A21CCA" w:rsidRDefault="009F7D55" w:rsidP="009F7D55">
            <w:pPr>
              <w:pStyle w:val="ListParagraph"/>
              <w:spacing w:after="0" w:line="240" w:lineRule="auto"/>
              <w:ind w:left="0"/>
              <w:jc w:val="both"/>
              <w:rPr>
                <w:b/>
                <w:lang w:val="lt-LT"/>
              </w:rPr>
            </w:pPr>
            <w:r w:rsidRPr="00A21CCA">
              <w:rPr>
                <w:rFonts w:eastAsia="Times New Roman"/>
                <w:lang w:val="lt-LT" w:eastAsia="lt-LT"/>
              </w:rPr>
              <w:t>7.3. Pavėlavus ištaisyti Prekių trūkumus arba pakeisti Prekes naujomis per Sutarties Specialiosios dalies 7.2 punkte nurodytą terminą, taikoma Sutarties Specialiosios dalies 9.2 punkte nustatyta atsakomybė.</w:t>
            </w:r>
          </w:p>
          <w:p w14:paraId="47032D3D" w14:textId="77777777" w:rsidR="002C245A" w:rsidRDefault="002C245A" w:rsidP="00F6563A">
            <w:pPr>
              <w:jc w:val="both"/>
              <w:rPr>
                <w:rFonts w:eastAsiaTheme="minorHAnsi"/>
                <w:b/>
                <w:lang w:val="lt-LT" w:eastAsia="en-US"/>
              </w:rPr>
            </w:pPr>
          </w:p>
          <w:p w14:paraId="3F442976" w14:textId="77777777" w:rsidR="00F53323" w:rsidRPr="00A21CCA" w:rsidRDefault="00F53323" w:rsidP="00F6563A">
            <w:pPr>
              <w:jc w:val="both"/>
              <w:rPr>
                <w:rFonts w:eastAsiaTheme="minorHAnsi"/>
                <w:b/>
                <w:lang w:val="lt-LT" w:eastAsia="en-US"/>
              </w:rPr>
            </w:pPr>
          </w:p>
          <w:p w14:paraId="50FEA9DC" w14:textId="77777777" w:rsidR="00F6563A" w:rsidRPr="00A21CCA" w:rsidRDefault="00F6563A" w:rsidP="00F6563A">
            <w:pPr>
              <w:jc w:val="both"/>
              <w:rPr>
                <w:rFonts w:eastAsiaTheme="minorHAnsi"/>
                <w:b/>
                <w:lang w:val="lt-LT" w:eastAsia="en-US"/>
              </w:rPr>
            </w:pPr>
            <w:r w:rsidRPr="00A21CCA">
              <w:rPr>
                <w:rFonts w:eastAsiaTheme="minorHAnsi"/>
                <w:b/>
                <w:lang w:val="lt-LT" w:eastAsia="en-US"/>
              </w:rPr>
              <w:t>8. Papildomos įsipareigojimų vykdymą užtikrinančios saugumo priemonės</w:t>
            </w:r>
          </w:p>
          <w:p w14:paraId="78F44F5D" w14:textId="6D759577" w:rsidR="00DC4177" w:rsidRPr="00A21CCA" w:rsidRDefault="00262391" w:rsidP="009F7D55">
            <w:pPr>
              <w:jc w:val="both"/>
              <w:rPr>
                <w:rFonts w:eastAsia="Calibri"/>
                <w:i/>
                <w:lang w:val="lt-LT" w:eastAsia="en-US"/>
              </w:rPr>
            </w:pPr>
            <w:r w:rsidRPr="00A21CCA">
              <w:rPr>
                <w:rFonts w:eastAsia="Calibri"/>
                <w:lang w:val="lt-LT" w:eastAsia="en-US"/>
              </w:rPr>
              <w:t xml:space="preserve">8.1. </w:t>
            </w:r>
            <w:r w:rsidR="00A21CCA" w:rsidRPr="00A21CCA">
              <w:rPr>
                <w:rFonts w:eastAsia="Calibri"/>
                <w:lang w:val="lt-LT" w:eastAsia="en-US"/>
              </w:rPr>
              <w:t xml:space="preserve">Jei </w:t>
            </w:r>
            <w:r w:rsidR="00E30B3F" w:rsidRPr="00E30B3F">
              <w:rPr>
                <w:rFonts w:eastAsia="Calibri"/>
                <w:b/>
                <w:lang w:val="lt-LT" w:eastAsia="en-US"/>
              </w:rPr>
              <w:t>Pardavėjas</w:t>
            </w:r>
            <w:r w:rsidR="00E30B3F" w:rsidRPr="00B54365">
              <w:rPr>
                <w:rFonts w:eastAsia="Calibri"/>
                <w:lang w:val="lt-LT" w:eastAsia="en-US"/>
              </w:rPr>
              <w:t xml:space="preserve"> iš dalies ar visiškai neįvykdė savo įsipareigojimų pagal Sutarties sąlygas ar kitaip pažeidė</w:t>
            </w:r>
            <w:r w:rsidR="00E30B3F">
              <w:rPr>
                <w:rFonts w:eastAsia="Calibri"/>
                <w:lang w:val="lt-LT" w:eastAsia="en-US"/>
              </w:rPr>
              <w:t xml:space="preserve"> Sutartį kitais, nei Sutarties B</w:t>
            </w:r>
            <w:r w:rsidR="00E30B3F" w:rsidRPr="00B54365">
              <w:rPr>
                <w:rFonts w:eastAsia="Calibri"/>
                <w:lang w:val="lt-LT" w:eastAsia="en-US"/>
              </w:rPr>
              <w:t xml:space="preserve">endrosios dalies 11.1 – 11.3 punktuose numatytais atvejais, ir (arba) Sutartis nutraukiama dėl </w:t>
            </w:r>
            <w:r w:rsidR="00E30B3F" w:rsidRPr="00E30B3F">
              <w:rPr>
                <w:rFonts w:eastAsia="Calibri"/>
                <w:b/>
                <w:lang w:val="lt-LT" w:eastAsia="en-US"/>
              </w:rPr>
              <w:t>Pardavėjo</w:t>
            </w:r>
            <w:r w:rsidR="00E30B3F">
              <w:rPr>
                <w:rFonts w:eastAsia="Calibri"/>
                <w:lang w:val="lt-LT" w:eastAsia="en-US"/>
              </w:rPr>
              <w:t xml:space="preserve"> kaltės kitais, nei Sutarties B</w:t>
            </w:r>
            <w:r w:rsidR="00E30B3F" w:rsidRPr="00B54365">
              <w:rPr>
                <w:rFonts w:eastAsia="Calibri"/>
                <w:lang w:val="lt-LT" w:eastAsia="en-US"/>
              </w:rPr>
              <w:t>endrosios dalies 11.4 punkte nurodytais atvejais</w:t>
            </w:r>
            <w:r w:rsidR="00A21CCA" w:rsidRPr="00A21CCA">
              <w:rPr>
                <w:rFonts w:eastAsia="Calibri"/>
                <w:lang w:val="lt-LT" w:eastAsia="en-US"/>
              </w:rPr>
              <w:t xml:space="preserve">, </w:t>
            </w:r>
            <w:r w:rsidR="00A21CCA" w:rsidRPr="00A21CCA">
              <w:rPr>
                <w:rFonts w:eastAsia="Calibri"/>
                <w:b/>
                <w:lang w:val="lt-LT" w:eastAsia="en-US"/>
              </w:rPr>
              <w:t>Pardavėjas</w:t>
            </w:r>
            <w:r w:rsidR="00A21CCA" w:rsidRPr="00A21CCA">
              <w:rPr>
                <w:rFonts w:eastAsia="Calibri"/>
                <w:lang w:val="lt-LT" w:eastAsia="en-US"/>
              </w:rPr>
              <w:t xml:space="preserve"> per 14 (keturiolika) dienų (skaičiuojant nuo Sutarties </w:t>
            </w:r>
            <w:r w:rsidR="001803CD">
              <w:rPr>
                <w:rFonts w:eastAsia="Calibri"/>
                <w:lang w:val="lt-LT" w:eastAsia="en-US"/>
              </w:rPr>
              <w:t xml:space="preserve"> įsipareigojimų iš dalies ar visiško neįvykdymo, pažeidimo padarymo arba Sutarties </w:t>
            </w:r>
            <w:r w:rsidR="00A21CCA" w:rsidRPr="00A21CCA">
              <w:rPr>
                <w:rFonts w:eastAsia="Calibri"/>
                <w:lang w:val="lt-LT" w:eastAsia="en-US"/>
              </w:rPr>
              <w:t xml:space="preserve">nutraukimo dienos) turi sumokėti </w:t>
            </w:r>
            <w:r w:rsidR="00A21CCA" w:rsidRPr="00A21CCA">
              <w:rPr>
                <w:rFonts w:eastAsia="Calibri"/>
                <w:b/>
                <w:lang w:val="lt-LT" w:eastAsia="en-US"/>
              </w:rPr>
              <w:t>Pirkėjui</w:t>
            </w:r>
            <w:r w:rsidR="00A21CCA" w:rsidRPr="00A21CCA">
              <w:rPr>
                <w:rFonts w:eastAsia="Calibri"/>
                <w:lang w:val="lt-LT" w:eastAsia="en-US"/>
              </w:rPr>
              <w:t xml:space="preserve"> 5 (penkių) % nuo pradinės Sutarties vertės be PVM, nurodytos Sutarties </w:t>
            </w:r>
            <w:r w:rsidR="00E30B3F">
              <w:rPr>
                <w:rFonts w:eastAsia="Calibri"/>
                <w:lang w:val="lt-LT" w:eastAsia="en-US"/>
              </w:rPr>
              <w:t xml:space="preserve">Specialiosios dalies 2.2 punkte, </w:t>
            </w:r>
            <w:r w:rsidR="00A21CCA" w:rsidRPr="00A21CCA">
              <w:rPr>
                <w:rFonts w:eastAsia="Calibri"/>
                <w:lang w:val="lt-LT" w:eastAsia="en-US"/>
              </w:rPr>
              <w:t>dydžio baudą.</w:t>
            </w:r>
          </w:p>
          <w:p w14:paraId="070F0716" w14:textId="77777777" w:rsidR="009F7D55" w:rsidRPr="00A21CCA" w:rsidRDefault="009F7D55" w:rsidP="009F7D55">
            <w:pPr>
              <w:jc w:val="both"/>
              <w:rPr>
                <w:rFonts w:eastAsiaTheme="minorHAnsi"/>
                <w:b/>
                <w:lang w:val="lt-LT" w:eastAsia="en-US"/>
              </w:rPr>
            </w:pPr>
          </w:p>
          <w:p w14:paraId="2E673CD2" w14:textId="77777777" w:rsidR="00A21CCA" w:rsidRDefault="00A21CCA" w:rsidP="009F7D55">
            <w:pPr>
              <w:jc w:val="both"/>
              <w:rPr>
                <w:rFonts w:eastAsiaTheme="minorHAnsi"/>
                <w:b/>
                <w:lang w:val="lt-LT" w:eastAsia="en-US"/>
              </w:rPr>
            </w:pPr>
          </w:p>
          <w:p w14:paraId="40B65897" w14:textId="77777777" w:rsidR="001803CD" w:rsidRPr="00A21CCA" w:rsidRDefault="001803CD" w:rsidP="009F7D55">
            <w:pPr>
              <w:jc w:val="both"/>
              <w:rPr>
                <w:rFonts w:eastAsiaTheme="minorHAnsi"/>
                <w:b/>
                <w:lang w:val="lt-LT" w:eastAsia="en-US"/>
              </w:rPr>
            </w:pPr>
          </w:p>
          <w:p w14:paraId="4F9596C6" w14:textId="77777777" w:rsidR="00F6563A" w:rsidRPr="00A21CCA" w:rsidRDefault="00F6563A" w:rsidP="00F6563A">
            <w:pPr>
              <w:jc w:val="both"/>
              <w:rPr>
                <w:rFonts w:eastAsiaTheme="minorHAnsi"/>
                <w:b/>
                <w:lang w:val="lt-LT" w:eastAsia="en-US"/>
              </w:rPr>
            </w:pPr>
            <w:r w:rsidRPr="00A21CCA">
              <w:rPr>
                <w:rFonts w:eastAsiaTheme="minorHAnsi"/>
                <w:b/>
                <w:lang w:val="lt-LT" w:eastAsia="en-US"/>
              </w:rPr>
              <w:t>9. Kitos sąlygos ir nuostatos</w:t>
            </w:r>
          </w:p>
          <w:p w14:paraId="47CCA2FD" w14:textId="4894F277" w:rsidR="00776B0D" w:rsidRPr="00A21CCA" w:rsidRDefault="009F7D55" w:rsidP="00F6563A">
            <w:pPr>
              <w:jc w:val="both"/>
              <w:rPr>
                <w:lang w:val="lt-LT"/>
              </w:rPr>
            </w:pPr>
            <w:r w:rsidRPr="00A21CCA">
              <w:rPr>
                <w:lang w:val="lt-LT"/>
              </w:rPr>
              <w:t>9.1. Sutarties Bendrosios dalies 11.1 punkte nurodytų Šalių iš anksto sutartų min</w:t>
            </w:r>
            <w:r w:rsidR="00C46C63">
              <w:rPr>
                <w:lang w:val="lt-LT"/>
              </w:rPr>
              <w:t>imalių nuostolių dydis yra – 0,05</w:t>
            </w:r>
            <w:r w:rsidR="00E30B3F">
              <w:rPr>
                <w:lang w:val="lt-LT"/>
              </w:rPr>
              <w:t xml:space="preserve"> %</w:t>
            </w:r>
            <w:r w:rsidRPr="00A21CCA">
              <w:rPr>
                <w:lang w:val="lt-LT"/>
              </w:rPr>
              <w:t xml:space="preserve"> nuo nepristatytų Prekių kainos be P</w:t>
            </w:r>
            <w:r w:rsidR="00A7773E" w:rsidRPr="00A21CCA">
              <w:rPr>
                <w:lang w:val="lt-LT"/>
              </w:rPr>
              <w:t>VM už kiekvieną uždelstą dieną.</w:t>
            </w:r>
          </w:p>
          <w:p w14:paraId="07E784C3" w14:textId="07437CC3" w:rsidR="009F7D55" w:rsidRPr="00A21CCA" w:rsidRDefault="009F7D55" w:rsidP="009F7D55">
            <w:pPr>
              <w:jc w:val="both"/>
              <w:rPr>
                <w:lang w:val="lt-LT"/>
              </w:rPr>
            </w:pPr>
            <w:r w:rsidRPr="00A21CCA">
              <w:rPr>
                <w:lang w:val="lt-LT"/>
              </w:rPr>
              <w:t>9.2. Sutarties Bendrosios dalies 11.3 punkte nurodytų Šalių iš anksto sutartų min</w:t>
            </w:r>
            <w:r w:rsidR="00C46C63">
              <w:rPr>
                <w:lang w:val="lt-LT"/>
              </w:rPr>
              <w:t>imalių nuostolių dydis yra – 0,05</w:t>
            </w:r>
            <w:r w:rsidR="00E30B3F">
              <w:rPr>
                <w:lang w:val="lt-LT"/>
              </w:rPr>
              <w:t xml:space="preserve"> %</w:t>
            </w:r>
            <w:r w:rsidRPr="00A21CCA">
              <w:rPr>
                <w:lang w:val="lt-LT"/>
              </w:rPr>
              <w:t xml:space="preserve"> nuo Prekių, kurių trūkumai nepašalinti, ar Prekių, kurios yra nepakeistos, kainos be PVM už kiekvieną uždelstą dieną.</w:t>
            </w:r>
          </w:p>
          <w:p w14:paraId="57DCE303" w14:textId="7E1C880B" w:rsidR="009F7D55" w:rsidRDefault="009F7D55" w:rsidP="009F7D55">
            <w:pPr>
              <w:jc w:val="both"/>
              <w:rPr>
                <w:bCs/>
                <w:lang w:val="lt-LT"/>
              </w:rPr>
            </w:pPr>
            <w:r w:rsidRPr="00A21CCA">
              <w:rPr>
                <w:lang w:val="lt-LT"/>
              </w:rPr>
              <w:t xml:space="preserve">9.3. Sutarties Bendrosios dalies 11.4 punkte nurodytų Šalių iš anksto sutartų minimalių nuostolių dydis yra _________ (suma žodžiais) </w:t>
            </w:r>
            <w:r w:rsidRPr="00A21CCA">
              <w:rPr>
                <w:bCs/>
                <w:i/>
                <w:lang w:val="lt-LT"/>
              </w:rPr>
              <w:lastRenderedPageBreak/>
              <w:t xml:space="preserve">5 (penki) procentai </w:t>
            </w:r>
            <w:r w:rsidRPr="00A21CCA">
              <w:rPr>
                <w:i/>
                <w:lang w:val="lt-LT"/>
              </w:rPr>
              <w:t xml:space="preserve">nuo </w:t>
            </w:r>
            <w:r w:rsidRPr="00A21CCA">
              <w:rPr>
                <w:bCs/>
                <w:i/>
                <w:lang w:val="lt-LT"/>
              </w:rPr>
              <w:t>pradinės Sutarties vertės be PVM</w:t>
            </w:r>
            <w:r w:rsidR="00E30B3F">
              <w:rPr>
                <w:bCs/>
                <w:i/>
                <w:lang w:val="lt-LT"/>
              </w:rPr>
              <w:t>,</w:t>
            </w:r>
            <w:r w:rsidR="00E30B3F">
              <w:rPr>
                <w:bCs/>
                <w:lang w:val="lt-LT"/>
              </w:rPr>
              <w:t xml:space="preserve"> </w:t>
            </w:r>
            <w:r w:rsidR="00E30B3F" w:rsidRPr="00E30B3F">
              <w:rPr>
                <w:bCs/>
                <w:i/>
                <w:lang w:val="lt-LT"/>
              </w:rPr>
              <w:t>nurodytos Sutarties Specialiosios dalies 2.2 punkte</w:t>
            </w:r>
            <w:r w:rsidRPr="00A21CCA">
              <w:rPr>
                <w:bCs/>
                <w:lang w:val="lt-LT"/>
              </w:rPr>
              <w:t>.</w:t>
            </w:r>
          </w:p>
          <w:p w14:paraId="3E79D61B" w14:textId="77777777" w:rsidR="00E30B3F" w:rsidRPr="00A21CCA" w:rsidRDefault="00E30B3F" w:rsidP="009F7D55">
            <w:pPr>
              <w:jc w:val="both"/>
              <w:rPr>
                <w:bCs/>
                <w:lang w:val="lt-LT"/>
              </w:rPr>
            </w:pPr>
          </w:p>
          <w:p w14:paraId="361B87C4" w14:textId="4DAA7E9B" w:rsidR="00D36E42" w:rsidRDefault="009F7D55" w:rsidP="009F7D55">
            <w:pPr>
              <w:jc w:val="both"/>
              <w:rPr>
                <w:bCs/>
                <w:lang w:val="lt-LT"/>
              </w:rPr>
            </w:pPr>
            <w:r w:rsidRPr="00A21CCA">
              <w:rPr>
                <w:rFonts w:eastAsia="Calibri"/>
                <w:lang w:val="lt-LT" w:eastAsia="en-US"/>
              </w:rPr>
              <w:t>9.4. Sutartį nutraukus Sutarties Specialiosios dalies 5.1.2</w:t>
            </w:r>
            <w:r w:rsidR="00F53323">
              <w:rPr>
                <w:rFonts w:eastAsia="Calibri"/>
                <w:lang w:val="lt-LT" w:eastAsia="en-US"/>
              </w:rPr>
              <w:t xml:space="preserve"> arba </w:t>
            </w:r>
            <w:r w:rsidR="00F62C79">
              <w:rPr>
                <w:rFonts w:eastAsia="Calibri"/>
                <w:lang w:val="lt-LT" w:eastAsia="en-US"/>
              </w:rPr>
              <w:t>5.1.4 punktuose nurodytais atvejais</w:t>
            </w:r>
            <w:r w:rsidRPr="00A21CCA">
              <w:rPr>
                <w:rFonts w:eastAsia="Calibri"/>
                <w:lang w:val="lt-LT" w:eastAsia="en-US"/>
              </w:rPr>
              <w:t xml:space="preserve">, Šalių iš anksto sutartų minimalių nuostolių dydis yra </w:t>
            </w:r>
            <w:r w:rsidRPr="00A21CCA">
              <w:rPr>
                <w:lang w:val="lt-LT"/>
              </w:rPr>
              <w:t xml:space="preserve">_________ (suma žodžiais) </w:t>
            </w:r>
            <w:r w:rsidRPr="00A21CCA">
              <w:rPr>
                <w:i/>
                <w:lang w:val="lt-LT"/>
              </w:rPr>
              <w:t>1</w:t>
            </w:r>
            <w:r w:rsidR="00F53323">
              <w:rPr>
                <w:bCs/>
                <w:i/>
                <w:lang w:val="lt-LT"/>
              </w:rPr>
              <w:t>5 (penkiolika</w:t>
            </w:r>
            <w:r w:rsidRPr="00A21CCA">
              <w:rPr>
                <w:bCs/>
                <w:i/>
                <w:lang w:val="lt-LT"/>
              </w:rPr>
              <w:t xml:space="preserve">) procentų </w:t>
            </w:r>
            <w:r w:rsidRPr="00A21CCA">
              <w:rPr>
                <w:i/>
                <w:lang w:val="lt-LT"/>
              </w:rPr>
              <w:t>nuo pradinės Sutarties vertės</w:t>
            </w:r>
            <w:r w:rsidRPr="00A21CCA">
              <w:rPr>
                <w:bCs/>
                <w:i/>
                <w:lang w:val="lt-LT"/>
              </w:rPr>
              <w:t xml:space="preserve"> be PVM</w:t>
            </w:r>
            <w:r w:rsidR="00F53323">
              <w:rPr>
                <w:bCs/>
                <w:lang w:val="lt-LT"/>
              </w:rPr>
              <w:t xml:space="preserve">, </w:t>
            </w:r>
            <w:r w:rsidR="00F53323" w:rsidRPr="00B54365">
              <w:rPr>
                <w:bCs/>
                <w:i/>
                <w:lang w:val="lt-LT"/>
              </w:rPr>
              <w:t xml:space="preserve">nurodytos Sutarties </w:t>
            </w:r>
            <w:r w:rsidR="00F53323">
              <w:rPr>
                <w:bCs/>
                <w:i/>
                <w:lang w:val="lt-LT"/>
              </w:rPr>
              <w:t>S</w:t>
            </w:r>
            <w:r w:rsidR="00F53323" w:rsidRPr="00B54365">
              <w:rPr>
                <w:bCs/>
                <w:i/>
                <w:lang w:val="lt-LT"/>
              </w:rPr>
              <w:t>pecialiosios dalies 2.2 punkte</w:t>
            </w:r>
            <w:r w:rsidR="00F53323">
              <w:rPr>
                <w:bCs/>
                <w:i/>
                <w:lang w:val="lt-LT"/>
              </w:rPr>
              <w:t xml:space="preserve">. </w:t>
            </w:r>
            <w:r w:rsidR="00F53323" w:rsidRPr="00DB353F">
              <w:rPr>
                <w:bCs/>
                <w:lang w:val="lt-LT"/>
              </w:rPr>
              <w:t>Sutartį nutraukus Sutarties Specialiosios dalies 5.1.</w:t>
            </w:r>
            <w:r w:rsidR="00F53323">
              <w:rPr>
                <w:bCs/>
                <w:lang w:val="lt-LT"/>
              </w:rPr>
              <w:t>3 punkt</w:t>
            </w:r>
            <w:r w:rsidR="00F53323" w:rsidRPr="00DB353F">
              <w:rPr>
                <w:bCs/>
                <w:lang w:val="lt-LT"/>
              </w:rPr>
              <w:t>e nurodyt</w:t>
            </w:r>
            <w:r w:rsidR="00F53323">
              <w:rPr>
                <w:bCs/>
                <w:lang w:val="lt-LT"/>
              </w:rPr>
              <w:t>u</w:t>
            </w:r>
            <w:r w:rsidR="00F53323" w:rsidRPr="00DB353F">
              <w:rPr>
                <w:bCs/>
                <w:lang w:val="lt-LT"/>
              </w:rPr>
              <w:t xml:space="preserve"> atvej</w:t>
            </w:r>
            <w:r w:rsidR="00F53323">
              <w:rPr>
                <w:bCs/>
                <w:lang w:val="lt-LT"/>
              </w:rPr>
              <w:t>u</w:t>
            </w:r>
            <w:r w:rsidR="00F53323" w:rsidRPr="00DB353F">
              <w:rPr>
                <w:bCs/>
                <w:lang w:val="lt-LT"/>
              </w:rPr>
              <w:t xml:space="preserve">, Šalių iš anksto sutartų minimalių nuostolių dydis yra _________ (suma žodžiais) </w:t>
            </w:r>
            <w:r w:rsidR="00F53323" w:rsidRPr="00F53323">
              <w:rPr>
                <w:bCs/>
                <w:i/>
                <w:lang w:val="lt-LT"/>
              </w:rPr>
              <w:t>10 (dešimt) procentų nuo pradinės Sutarties vertės be PVM, nurodytos Sutarties Specialiosios dalies 2.2 punkte</w:t>
            </w:r>
            <w:r w:rsidR="00F53323" w:rsidRPr="00DB353F">
              <w:rPr>
                <w:bCs/>
                <w:lang w:val="lt-LT"/>
              </w:rPr>
              <w:t>.</w:t>
            </w:r>
          </w:p>
          <w:p w14:paraId="3D6A04E1" w14:textId="77777777" w:rsidR="00F53323" w:rsidRPr="00F53323" w:rsidRDefault="00F53323" w:rsidP="009F7D55">
            <w:pPr>
              <w:jc w:val="both"/>
              <w:rPr>
                <w:bCs/>
                <w:lang w:val="lt-LT"/>
              </w:rPr>
            </w:pPr>
          </w:p>
          <w:p w14:paraId="57325D89" w14:textId="6180FDFA" w:rsidR="009F7D55" w:rsidRPr="00A21CCA" w:rsidRDefault="009F7D55" w:rsidP="009F7D55">
            <w:pPr>
              <w:jc w:val="both"/>
              <w:rPr>
                <w:lang w:val="lt-LT"/>
              </w:rPr>
            </w:pPr>
            <w:r w:rsidRPr="00A21CCA">
              <w:rPr>
                <w:lang w:val="lt-LT"/>
              </w:rPr>
              <w:t xml:space="preserve">9.5. </w:t>
            </w:r>
            <w:r w:rsidRPr="00A21CCA">
              <w:rPr>
                <w:b/>
                <w:lang w:val="lt-LT"/>
              </w:rPr>
              <w:t>Pardavėjas</w:t>
            </w:r>
            <w:r w:rsidRPr="00A21CCA">
              <w:rPr>
                <w:lang w:val="lt-LT"/>
              </w:rPr>
              <w:t xml:space="preserve"> įsipareigoja vykdyti Sutarties Bendrosios dalies 8 punkte nustatytus įsipareigojimus ir pateikti pasirašytą Sutarties egzempliorių bei perkamų Prekių identifikavimui reikalingus duomenis, nustatytus Sutarties Priede Nr. 5 „</w:t>
            </w:r>
            <w:r w:rsidR="00F53323" w:rsidRPr="00A21CCA">
              <w:rPr>
                <w:lang w:val="lt-LT"/>
              </w:rPr>
              <w:t>Kodifikavimui reikalingos dokumentų formos</w:t>
            </w:r>
            <w:r w:rsidRPr="00A21CCA">
              <w:rPr>
                <w:lang w:val="lt-LT"/>
              </w:rPr>
              <w:t xml:space="preserve">“, GRA Karybos standartizacijos ir nacionalinio kodifikavimo biurui adresu Giedraičių g. 41, LT-09303 Vilnius, Lietuvos Respublika, tel. Nr.: +370 5 278 5250, el. paštas: </w:t>
            </w:r>
            <w:hyperlink r:id="rId7" w:history="1">
              <w:r w:rsidRPr="00A21CCA">
                <w:rPr>
                  <w:color w:val="0000FF"/>
                  <w:u w:val="single"/>
                  <w:lang w:val="lt-LT"/>
                </w:rPr>
                <w:t>ncblt@mil.lt</w:t>
              </w:r>
            </w:hyperlink>
            <w:r w:rsidRPr="00A21CCA">
              <w:rPr>
                <w:lang w:val="en-US"/>
              </w:rPr>
              <w:t>.</w:t>
            </w:r>
          </w:p>
          <w:p w14:paraId="423B2C7B" w14:textId="77777777" w:rsidR="009F7D55" w:rsidRPr="00A21CCA" w:rsidRDefault="009F7D55" w:rsidP="009F7D55">
            <w:pPr>
              <w:jc w:val="both"/>
              <w:rPr>
                <w:lang w:val="lt-LT"/>
              </w:rPr>
            </w:pPr>
            <w:r w:rsidRPr="00A21CCA">
              <w:rPr>
                <w:lang w:val="lt-LT"/>
              </w:rPr>
              <w:t xml:space="preserve">9.6. Nenugalimos jėgos aplinkybių trukmė – 30 (trisdešimt) dienų, taikant Sutarties Bendrosios dalies 9.1.2 punkto sąlygas. </w:t>
            </w:r>
          </w:p>
          <w:p w14:paraId="6950FEF9" w14:textId="77777777" w:rsidR="00F62C79" w:rsidRPr="00A21CCA" w:rsidRDefault="00F62C79" w:rsidP="009F7D55">
            <w:pPr>
              <w:jc w:val="both"/>
              <w:rPr>
                <w:lang w:val="lt-LT"/>
              </w:rPr>
            </w:pPr>
          </w:p>
          <w:p w14:paraId="7326511C" w14:textId="77777777" w:rsidR="009F7D55" w:rsidRPr="00A21CCA" w:rsidRDefault="009F7D55" w:rsidP="009F7D55">
            <w:pPr>
              <w:jc w:val="both"/>
              <w:rPr>
                <w:lang w:val="lt-LT"/>
              </w:rPr>
            </w:pPr>
            <w:r w:rsidRPr="00A21CCA">
              <w:rPr>
                <w:lang w:val="lt-LT"/>
              </w:rPr>
              <w:t>9.7.</w:t>
            </w:r>
            <w:r w:rsidRPr="00A21CCA">
              <w:rPr>
                <w:b/>
                <w:lang w:val="lt-LT"/>
              </w:rPr>
              <w:t xml:space="preserve"> Pardavėjas</w:t>
            </w:r>
            <w:r w:rsidRPr="00A21CCA">
              <w:rPr>
                <w:lang w:val="lt-LT"/>
              </w:rPr>
              <w:t xml:space="preserve"> šiai Sutarčiai vykdyti pasitelks subtiekėją (-us): (</w:t>
            </w:r>
            <w:r w:rsidRPr="00A21CCA">
              <w:rPr>
                <w:i/>
                <w:lang w:val="lt-LT"/>
              </w:rPr>
              <w:t xml:space="preserve">nurodomas subtiekėjo (-ų) pavadinimas). </w:t>
            </w:r>
            <w:r w:rsidRPr="00A21CCA">
              <w:rPr>
                <w:lang w:val="lt-LT"/>
              </w:rPr>
              <w:t>Subtiekėjo (-jų) keitimo tvarka nurodyta Sutarties Bendrosios dalies 15.9 punkte.</w:t>
            </w:r>
            <w:r w:rsidRPr="00A21CCA">
              <w:rPr>
                <w:i/>
                <w:lang w:val="lt-LT"/>
              </w:rPr>
              <w:t xml:space="preserve"> arba </w:t>
            </w:r>
            <w:r w:rsidRPr="00A21CCA">
              <w:rPr>
                <w:b/>
                <w:lang w:val="lt-LT"/>
              </w:rPr>
              <w:t>Pardavėjas</w:t>
            </w:r>
            <w:r w:rsidRPr="00A21CCA">
              <w:rPr>
                <w:lang w:val="lt-LT"/>
              </w:rPr>
              <w:t xml:space="preserve"> šiai Sutarčiai vykdyti subtiekėjo (-ų) nepasitelks </w:t>
            </w:r>
            <w:r w:rsidRPr="00A21CCA">
              <w:rPr>
                <w:i/>
                <w:lang w:val="lt-LT"/>
              </w:rPr>
              <w:t>(jei subtiekėjas nebus pasitelktas)</w:t>
            </w:r>
            <w:r w:rsidRPr="00A21CCA">
              <w:rPr>
                <w:lang w:val="lt-LT"/>
              </w:rPr>
              <w:t>.</w:t>
            </w:r>
          </w:p>
          <w:p w14:paraId="200284A1" w14:textId="77777777" w:rsidR="009F7D55" w:rsidRPr="00A21CCA" w:rsidRDefault="009F7D55" w:rsidP="009F7D55">
            <w:pPr>
              <w:jc w:val="both"/>
              <w:rPr>
                <w:lang w:val="lt-LT"/>
              </w:rPr>
            </w:pPr>
            <w:r w:rsidRPr="00A21CCA">
              <w:rPr>
                <w:lang w:val="lt-LT"/>
              </w:rPr>
              <w:t xml:space="preserve">9.8. </w:t>
            </w:r>
            <w:r w:rsidRPr="00A21CCA">
              <w:rPr>
                <w:b/>
                <w:lang w:val="lt-LT"/>
              </w:rPr>
              <w:t>Pardavėjo</w:t>
            </w:r>
            <w:r w:rsidRPr="00A21CCA">
              <w:rPr>
                <w:lang w:val="lt-LT"/>
              </w:rPr>
              <w:t xml:space="preserve"> atstovas (-ai) – </w:t>
            </w:r>
          </w:p>
          <w:p w14:paraId="1BA6C5DE" w14:textId="77777777" w:rsidR="009F7D55" w:rsidRPr="00A21CCA" w:rsidRDefault="009F7D55" w:rsidP="009F7D55">
            <w:pPr>
              <w:jc w:val="both"/>
              <w:rPr>
                <w:lang w:val="lt-LT"/>
              </w:rPr>
            </w:pPr>
            <w:r w:rsidRPr="00A21CCA">
              <w:rPr>
                <w:lang w:val="lt-LT"/>
              </w:rPr>
              <w:t xml:space="preserve">9.9. </w:t>
            </w:r>
            <w:r w:rsidRPr="00A21CCA">
              <w:rPr>
                <w:b/>
                <w:lang w:val="lt-LT"/>
              </w:rPr>
              <w:t xml:space="preserve">Pirkėjo </w:t>
            </w:r>
            <w:r w:rsidRPr="00A21CCA">
              <w:rPr>
                <w:lang w:val="lt-LT"/>
              </w:rPr>
              <w:t>atstovas (-ai) –</w:t>
            </w:r>
          </w:p>
          <w:p w14:paraId="6801A405" w14:textId="77777777" w:rsidR="009F7D55" w:rsidRPr="00A21CCA" w:rsidRDefault="009F7D55" w:rsidP="009F7D55">
            <w:pPr>
              <w:jc w:val="both"/>
              <w:rPr>
                <w:lang w:val="lt-LT"/>
              </w:rPr>
            </w:pPr>
            <w:r w:rsidRPr="00A21CCA">
              <w:rPr>
                <w:lang w:val="lt-LT"/>
              </w:rPr>
              <w:t>9.10. Sutarties priedai:</w:t>
            </w:r>
          </w:p>
          <w:p w14:paraId="21FE53DF" w14:textId="4670AF73" w:rsidR="009F7D55" w:rsidRPr="00A21CCA" w:rsidRDefault="009F7D55" w:rsidP="009F7D55">
            <w:pPr>
              <w:jc w:val="both"/>
              <w:rPr>
                <w:lang w:val="lt-LT"/>
              </w:rPr>
            </w:pPr>
            <w:r w:rsidRPr="00A21CCA">
              <w:rPr>
                <w:lang w:val="lt-LT"/>
              </w:rPr>
              <w:t>9.10.1. 1 pr</w:t>
            </w:r>
            <w:r w:rsidR="00A21CCA" w:rsidRPr="00A21CCA">
              <w:rPr>
                <w:lang w:val="lt-LT"/>
              </w:rPr>
              <w:t xml:space="preserve">iedas </w:t>
            </w:r>
            <w:r w:rsidR="00717162" w:rsidRPr="00A21CCA">
              <w:rPr>
                <w:lang w:val="lt-LT"/>
              </w:rPr>
              <w:t>„</w:t>
            </w:r>
            <w:r w:rsidR="00717162">
              <w:rPr>
                <w:rFonts w:eastAsia="Arial Unicode MS"/>
                <w:bdr w:val="nil"/>
              </w:rPr>
              <w:t>Cheminių medžiagų detektoriaus</w:t>
            </w:r>
            <w:r w:rsidR="00717162" w:rsidRPr="007B6BBE">
              <w:rPr>
                <w:rFonts w:eastAsia="Arial Unicode MS"/>
                <w:bdr w:val="nil"/>
              </w:rPr>
              <w:t xml:space="preserve"> techninė specifikacija</w:t>
            </w:r>
            <w:r w:rsidR="00717162" w:rsidRPr="00A21CCA">
              <w:rPr>
                <w:lang w:val="lt-LT"/>
              </w:rPr>
              <w:t>“</w:t>
            </w:r>
            <w:r w:rsidR="00717162">
              <w:rPr>
                <w:lang w:val="lt-LT"/>
              </w:rPr>
              <w:t xml:space="preserve"> (</w:t>
            </w:r>
            <w:r w:rsidR="00717162" w:rsidRPr="001632C2">
              <w:rPr>
                <w:i/>
                <w:lang w:val="lt-LT"/>
              </w:rPr>
              <w:t>1-a pirkimo dalis</w:t>
            </w:r>
            <w:r w:rsidR="00717162">
              <w:rPr>
                <w:lang w:val="lt-LT"/>
              </w:rPr>
              <w:t>)/„</w:t>
            </w:r>
            <w:r w:rsidR="00717162" w:rsidRPr="00B473CE">
              <w:rPr>
                <w:lang w:val="lt-LT"/>
              </w:rPr>
              <w:t>Apsauginės izoliuojamosios švarinimo aprangos techninė specifikacija</w:t>
            </w:r>
            <w:r w:rsidR="00717162">
              <w:rPr>
                <w:lang w:val="lt-LT"/>
              </w:rPr>
              <w:t>“ (</w:t>
            </w:r>
            <w:r w:rsidR="00717162" w:rsidRPr="001632C2">
              <w:rPr>
                <w:i/>
                <w:lang w:val="lt-LT"/>
              </w:rPr>
              <w:t>2-a pirkimo dalis</w:t>
            </w:r>
            <w:r w:rsidR="00717162">
              <w:rPr>
                <w:lang w:val="lt-LT"/>
              </w:rPr>
              <w:t>)/„</w:t>
            </w:r>
            <w:r w:rsidR="00717162" w:rsidRPr="00E27C09">
              <w:rPr>
                <w:lang w:val="lt-LT"/>
              </w:rPr>
              <w:t>Skaitmeninio dozimetro techninė specifikacija</w:t>
            </w:r>
            <w:r w:rsidR="00717162">
              <w:rPr>
                <w:lang w:val="lt-LT"/>
              </w:rPr>
              <w:t>“(</w:t>
            </w:r>
            <w:r w:rsidR="00717162" w:rsidRPr="001632C2">
              <w:rPr>
                <w:i/>
                <w:lang w:val="lt-LT"/>
              </w:rPr>
              <w:t>3-a pirkimo dalis</w:t>
            </w:r>
            <w:r w:rsidR="00717162">
              <w:rPr>
                <w:lang w:val="lt-LT"/>
              </w:rPr>
              <w:t>)/„</w:t>
            </w:r>
            <w:r w:rsidR="00717162" w:rsidRPr="00E27C09">
              <w:rPr>
                <w:lang w:val="lt-LT"/>
              </w:rPr>
              <w:t xml:space="preserve"> Mažos talpos nešiojamosios švarinimo įrangos </w:t>
            </w:r>
            <w:r w:rsidR="00717162" w:rsidRPr="00E27C09">
              <w:rPr>
                <w:lang w:val="lt-LT"/>
              </w:rPr>
              <w:lastRenderedPageBreak/>
              <w:t>techninė specifikacija</w:t>
            </w:r>
            <w:r w:rsidR="00717162">
              <w:rPr>
                <w:lang w:val="lt-LT"/>
              </w:rPr>
              <w:t>“(</w:t>
            </w:r>
            <w:r w:rsidR="00717162" w:rsidRPr="001632C2">
              <w:rPr>
                <w:i/>
                <w:lang w:val="lt-LT"/>
              </w:rPr>
              <w:t>4-a pirkimo dalis</w:t>
            </w:r>
            <w:r w:rsidR="00717162">
              <w:rPr>
                <w:lang w:val="lt-LT"/>
              </w:rPr>
              <w:t>)</w:t>
            </w:r>
            <w:r w:rsidRPr="00A21CCA">
              <w:rPr>
                <w:lang w:val="lt-LT"/>
              </w:rPr>
              <w:t>, ... lapai;</w:t>
            </w:r>
          </w:p>
          <w:p w14:paraId="34E455BF" w14:textId="77777777" w:rsidR="009F7D55" w:rsidRPr="00A21CCA" w:rsidRDefault="009F7D55" w:rsidP="009F7D55">
            <w:pPr>
              <w:jc w:val="both"/>
              <w:rPr>
                <w:lang w:val="lt-LT"/>
              </w:rPr>
            </w:pPr>
            <w:r w:rsidRPr="00A21CCA">
              <w:rPr>
                <w:lang w:val="lt-LT"/>
              </w:rPr>
              <w:t>9.10.2. 2 priedas „Įkainio perskaičiavimo metodika“, 1 lapas;</w:t>
            </w:r>
          </w:p>
          <w:p w14:paraId="36BA6205" w14:textId="77777777" w:rsidR="009F7D55" w:rsidRPr="00A21CCA" w:rsidRDefault="009F7D55" w:rsidP="009F7D55">
            <w:pPr>
              <w:jc w:val="both"/>
              <w:rPr>
                <w:rFonts w:eastAsia="Calibri"/>
                <w:lang w:val="lt-LT" w:eastAsia="en-US"/>
              </w:rPr>
            </w:pPr>
            <w:r w:rsidRPr="00A21CCA">
              <w:rPr>
                <w:rFonts w:eastAsia="Calibri"/>
                <w:lang w:val="lt-LT" w:eastAsia="en-US"/>
              </w:rPr>
              <w:t>9.10.3. 3 priedas „Prekių užsakymo forma“, 1 lapas;</w:t>
            </w:r>
          </w:p>
          <w:p w14:paraId="4431B688" w14:textId="626BB178" w:rsidR="00D36E42" w:rsidRPr="00F81F57" w:rsidRDefault="00523112" w:rsidP="009F7D55">
            <w:pPr>
              <w:jc w:val="both"/>
              <w:rPr>
                <w:rFonts w:eastAsia="Calibri"/>
                <w:lang w:val="lt-LT" w:eastAsia="en-US"/>
              </w:rPr>
            </w:pPr>
            <w:r>
              <w:rPr>
                <w:rFonts w:eastAsia="Calibri"/>
                <w:lang w:val="lt-LT" w:eastAsia="en-US"/>
              </w:rPr>
              <w:t>9.10.4. 4 priedas „Prekių perdavimo-priėmimo</w:t>
            </w:r>
            <w:r w:rsidR="00F81F57">
              <w:rPr>
                <w:rFonts w:eastAsia="Calibri"/>
                <w:lang w:val="lt-LT" w:eastAsia="en-US"/>
              </w:rPr>
              <w:t xml:space="preserve"> aktas“, 1 lapas;</w:t>
            </w:r>
          </w:p>
          <w:p w14:paraId="57C3831F" w14:textId="2B98AE05" w:rsidR="0038134C" w:rsidRPr="00A21CCA" w:rsidRDefault="009F7D55" w:rsidP="009F7D55">
            <w:pPr>
              <w:jc w:val="both"/>
              <w:rPr>
                <w:lang w:val="lt-LT"/>
              </w:rPr>
            </w:pPr>
            <w:r w:rsidRPr="00A21CCA">
              <w:rPr>
                <w:lang w:val="lt-LT"/>
              </w:rPr>
              <w:t>9.10.5. 5 priedas „Kodifikavimui reikalingos dokumentų formos</w:t>
            </w:r>
            <w:r w:rsidR="005C30C0">
              <w:rPr>
                <w:lang w:val="lt-LT"/>
              </w:rPr>
              <w:t>“ (Užpildymo pavyzdys), 2 lapai.</w:t>
            </w:r>
          </w:p>
          <w:p w14:paraId="6B1CE3D1" w14:textId="77777777" w:rsidR="009F7D55" w:rsidRPr="00A21CCA" w:rsidRDefault="009F7D55" w:rsidP="009F7D55">
            <w:pPr>
              <w:jc w:val="both"/>
              <w:rPr>
                <w:rFonts w:eastAsiaTheme="minorHAnsi"/>
                <w:lang w:val="lt-LT" w:eastAsia="en-US"/>
              </w:rPr>
            </w:pPr>
          </w:p>
          <w:p w14:paraId="6DC5D06B" w14:textId="77777777" w:rsidR="00F6563A" w:rsidRPr="00A21CCA" w:rsidRDefault="00F6563A" w:rsidP="00F6563A">
            <w:pPr>
              <w:jc w:val="both"/>
              <w:rPr>
                <w:b/>
                <w:lang w:val="lt-LT"/>
              </w:rPr>
            </w:pPr>
            <w:r w:rsidRPr="00A21CCA">
              <w:rPr>
                <w:b/>
                <w:lang w:val="lt-LT"/>
              </w:rPr>
              <w:t>10. Sutarties galiojimas:</w:t>
            </w:r>
          </w:p>
          <w:p w14:paraId="1A98BBCF" w14:textId="533C0DF8" w:rsidR="009F7D55" w:rsidRPr="00A21CCA" w:rsidRDefault="009F7D55" w:rsidP="009F7D55">
            <w:pPr>
              <w:jc w:val="both"/>
              <w:rPr>
                <w:bCs/>
                <w:lang w:val="lt-LT"/>
              </w:rPr>
            </w:pPr>
            <w:r w:rsidRPr="00A21CCA">
              <w:rPr>
                <w:bCs/>
                <w:lang w:val="lt-LT"/>
              </w:rPr>
              <w:t xml:space="preserve">10.1. Sutartis galioja </w:t>
            </w:r>
            <w:r w:rsidR="00F2098B">
              <w:rPr>
                <w:b/>
                <w:bCs/>
                <w:lang w:val="lt-LT"/>
              </w:rPr>
              <w:t>12</w:t>
            </w:r>
            <w:r w:rsidRPr="00A21CCA">
              <w:rPr>
                <w:bCs/>
                <w:lang w:val="lt-LT"/>
              </w:rPr>
              <w:t xml:space="preserve"> (</w:t>
            </w:r>
            <w:r w:rsidR="00F2098B">
              <w:rPr>
                <w:bCs/>
                <w:lang w:val="lt-LT"/>
              </w:rPr>
              <w:t>dvylika</w:t>
            </w:r>
            <w:r w:rsidRPr="00A21CCA">
              <w:rPr>
                <w:bCs/>
                <w:lang w:val="lt-LT"/>
              </w:rPr>
              <w:t>) mėnesi</w:t>
            </w:r>
            <w:r w:rsidR="00F2098B">
              <w:rPr>
                <w:bCs/>
                <w:lang w:val="lt-LT"/>
              </w:rPr>
              <w:t>ų</w:t>
            </w:r>
            <w:r w:rsidRPr="00A21CCA">
              <w:rPr>
                <w:bCs/>
                <w:lang w:val="lt-LT"/>
              </w:rPr>
              <w:t xml:space="preserve"> nuo Sutarties įsigaliojimo dienos, o finansinių ir garantinių įsipareigojimų atžvilgiu – iki visiško sutartinių įsipareigojimų įvykdymo.</w:t>
            </w:r>
          </w:p>
          <w:p w14:paraId="31F0419E" w14:textId="77777777" w:rsidR="00F2098B" w:rsidRDefault="00F2098B" w:rsidP="009F7D55">
            <w:pPr>
              <w:jc w:val="both"/>
              <w:rPr>
                <w:lang w:val="lt-LT"/>
              </w:rPr>
            </w:pPr>
          </w:p>
          <w:p w14:paraId="045EBAF9" w14:textId="7069C62B" w:rsidR="00F6563A" w:rsidRPr="00A21CCA" w:rsidRDefault="009F7D55" w:rsidP="009F7D55">
            <w:pPr>
              <w:jc w:val="both"/>
              <w:rPr>
                <w:rFonts w:eastAsiaTheme="minorHAnsi"/>
                <w:b/>
                <w:lang w:val="lt-LT" w:eastAsia="en-US"/>
              </w:rPr>
            </w:pPr>
            <w:r w:rsidRPr="00A21CCA">
              <w:rPr>
                <w:lang w:val="lt-LT"/>
              </w:rPr>
              <w:t>10.2. Sutarties pratęsimas nenumatomas.</w:t>
            </w:r>
          </w:p>
          <w:p w14:paraId="192A8FF3" w14:textId="77777777" w:rsidR="00A35575" w:rsidRPr="00A21CCA" w:rsidRDefault="00A35575" w:rsidP="00F6563A">
            <w:pPr>
              <w:jc w:val="both"/>
              <w:rPr>
                <w:rFonts w:eastAsiaTheme="minorHAnsi"/>
                <w:b/>
                <w:lang w:val="lt-LT" w:eastAsia="en-US"/>
              </w:rPr>
            </w:pPr>
          </w:p>
          <w:p w14:paraId="41379E7A" w14:textId="77777777" w:rsidR="00F6563A" w:rsidRPr="00A21CCA" w:rsidRDefault="00F6563A" w:rsidP="00F6563A">
            <w:pPr>
              <w:jc w:val="both"/>
              <w:rPr>
                <w:rFonts w:eastAsiaTheme="minorHAnsi"/>
                <w:b/>
                <w:lang w:val="lt-LT" w:eastAsia="en-US"/>
              </w:rPr>
            </w:pPr>
            <w:r w:rsidRPr="00A21CCA">
              <w:rPr>
                <w:rFonts w:eastAsiaTheme="minorHAnsi"/>
                <w:b/>
                <w:lang w:val="lt-LT" w:eastAsia="en-US"/>
              </w:rPr>
              <w:t>11. Pirkėjo rekvizitai</w:t>
            </w:r>
          </w:p>
          <w:p w14:paraId="0DC774C2" w14:textId="77777777" w:rsidR="00F6563A" w:rsidRPr="00A21CCA" w:rsidRDefault="00F6563A" w:rsidP="00F6563A">
            <w:pPr>
              <w:jc w:val="both"/>
              <w:rPr>
                <w:rFonts w:eastAsiaTheme="minorHAnsi"/>
                <w:b/>
                <w:lang w:val="lt-LT" w:eastAsia="en-US"/>
              </w:rPr>
            </w:pPr>
            <w:r w:rsidRPr="00A21CCA">
              <w:rPr>
                <w:rFonts w:eastAsiaTheme="minorHAnsi"/>
                <w:b/>
                <w:lang w:val="lt-LT" w:eastAsia="en-US"/>
              </w:rPr>
              <w:t>Gynybos resursų agentūra prie</w:t>
            </w:r>
          </w:p>
          <w:p w14:paraId="37D6E010" w14:textId="77777777" w:rsidR="00F6563A" w:rsidRPr="00A21CCA" w:rsidRDefault="00F6563A" w:rsidP="00F6563A">
            <w:pPr>
              <w:jc w:val="both"/>
              <w:rPr>
                <w:rFonts w:eastAsiaTheme="minorHAnsi"/>
                <w:b/>
                <w:lang w:val="lt-LT" w:eastAsia="en-US"/>
              </w:rPr>
            </w:pPr>
            <w:r w:rsidRPr="00A21CCA">
              <w:rPr>
                <w:rFonts w:eastAsiaTheme="minorHAnsi"/>
                <w:b/>
                <w:lang w:val="lt-LT" w:eastAsia="en-US"/>
              </w:rPr>
              <w:t>Krašto apsaugos ministerijos</w:t>
            </w:r>
          </w:p>
          <w:p w14:paraId="495E9862" w14:textId="77777777" w:rsidR="00F6563A" w:rsidRPr="00A21CCA" w:rsidRDefault="00F6563A" w:rsidP="00F6563A">
            <w:pPr>
              <w:jc w:val="both"/>
              <w:rPr>
                <w:rFonts w:eastAsiaTheme="minorHAnsi"/>
                <w:lang w:val="lt-LT" w:eastAsia="en-US"/>
              </w:rPr>
            </w:pPr>
            <w:r w:rsidRPr="00A21CCA">
              <w:rPr>
                <w:rFonts w:eastAsiaTheme="minorHAnsi"/>
                <w:lang w:val="lt-LT" w:eastAsia="en-US"/>
              </w:rPr>
              <w:t>Registracijos kodas – 304740061</w:t>
            </w:r>
          </w:p>
          <w:p w14:paraId="451A7BF7" w14:textId="77777777" w:rsidR="0055651F" w:rsidRPr="00A21CCA" w:rsidRDefault="00F6563A" w:rsidP="00F6563A">
            <w:pPr>
              <w:jc w:val="both"/>
              <w:rPr>
                <w:rFonts w:eastAsiaTheme="minorHAnsi"/>
                <w:lang w:val="lt-LT" w:eastAsia="en-US"/>
              </w:rPr>
            </w:pPr>
            <w:r w:rsidRPr="00A21CCA">
              <w:rPr>
                <w:rFonts w:eastAsiaTheme="minorHAnsi"/>
                <w:lang w:val="lt-LT" w:eastAsia="en-US"/>
              </w:rPr>
              <w:t>PVM mokėtojo kodas – LT100011457012</w:t>
            </w:r>
          </w:p>
          <w:p w14:paraId="64E91299" w14:textId="10E10F7C" w:rsidR="00F6563A" w:rsidRPr="00A21CCA" w:rsidRDefault="00140707" w:rsidP="00F6563A">
            <w:pPr>
              <w:jc w:val="both"/>
              <w:rPr>
                <w:rFonts w:eastAsiaTheme="minorHAnsi"/>
                <w:lang w:val="lt-LT" w:eastAsia="en-US"/>
              </w:rPr>
            </w:pPr>
            <w:r w:rsidRPr="00A21CCA">
              <w:rPr>
                <w:rFonts w:eastAsiaTheme="minorHAnsi"/>
                <w:lang w:val="lt-LT" w:eastAsia="en-US"/>
              </w:rPr>
              <w:t>Adresas: Giedraičių g. 41</w:t>
            </w:r>
            <w:r w:rsidR="00A35575" w:rsidRPr="00A21CCA">
              <w:rPr>
                <w:rFonts w:eastAsiaTheme="minorHAnsi"/>
                <w:lang w:val="lt-LT" w:eastAsia="en-US"/>
              </w:rPr>
              <w:t>-101</w:t>
            </w:r>
            <w:r w:rsidRPr="00A21CCA">
              <w:rPr>
                <w:rFonts w:eastAsiaTheme="minorHAnsi"/>
                <w:lang w:val="lt-LT" w:eastAsia="en-US"/>
              </w:rPr>
              <w:t>, LT-09303</w:t>
            </w:r>
            <w:r w:rsidR="00F6563A" w:rsidRPr="00A21CCA">
              <w:rPr>
                <w:rFonts w:eastAsiaTheme="minorHAnsi"/>
                <w:lang w:val="lt-LT" w:eastAsia="en-US"/>
              </w:rPr>
              <w:t xml:space="preserve"> Vilnius, Lietuvos Respublika</w:t>
            </w:r>
          </w:p>
          <w:p w14:paraId="5C7B6E31" w14:textId="1C2F5F0B" w:rsidR="00F6563A" w:rsidRPr="00A21CCA" w:rsidRDefault="00F6563A" w:rsidP="00F6563A">
            <w:pPr>
              <w:jc w:val="both"/>
              <w:rPr>
                <w:rFonts w:eastAsiaTheme="minorHAnsi"/>
                <w:lang w:val="lt-LT" w:eastAsia="en-US"/>
              </w:rPr>
            </w:pPr>
            <w:r w:rsidRPr="00A21CCA">
              <w:rPr>
                <w:rFonts w:eastAsiaTheme="minorHAnsi"/>
                <w:lang w:val="lt-LT" w:eastAsia="en-US"/>
              </w:rPr>
              <w:t xml:space="preserve">IBAN: </w:t>
            </w:r>
            <w:r w:rsidR="00284191" w:rsidRPr="00A21CCA">
              <w:rPr>
                <w:rFonts w:eastAsiaTheme="minorHAnsi"/>
                <w:lang w:val="lt-LT" w:eastAsia="en-US"/>
              </w:rPr>
              <w:t>LT21</w:t>
            </w:r>
            <w:r w:rsidR="00FE06AA">
              <w:rPr>
                <w:rFonts w:eastAsiaTheme="minorHAnsi"/>
                <w:lang w:val="lt-LT" w:eastAsia="en-US"/>
              </w:rPr>
              <w:t xml:space="preserve"> </w:t>
            </w:r>
            <w:r w:rsidR="00284191" w:rsidRPr="00A21CCA">
              <w:rPr>
                <w:rFonts w:eastAsiaTheme="minorHAnsi"/>
                <w:lang w:val="lt-LT" w:eastAsia="en-US"/>
              </w:rPr>
              <w:t>4040</w:t>
            </w:r>
            <w:r w:rsidR="00FE06AA">
              <w:rPr>
                <w:rFonts w:eastAsiaTheme="minorHAnsi"/>
                <w:lang w:val="lt-LT" w:eastAsia="en-US"/>
              </w:rPr>
              <w:t xml:space="preserve"> </w:t>
            </w:r>
            <w:r w:rsidR="00284191" w:rsidRPr="00A21CCA">
              <w:rPr>
                <w:rFonts w:eastAsiaTheme="minorHAnsi"/>
                <w:lang w:val="lt-LT" w:eastAsia="en-US"/>
              </w:rPr>
              <w:t>0636</w:t>
            </w:r>
            <w:r w:rsidR="00FE06AA">
              <w:rPr>
                <w:rFonts w:eastAsiaTheme="minorHAnsi"/>
                <w:lang w:val="lt-LT" w:eastAsia="en-US"/>
              </w:rPr>
              <w:t xml:space="preserve"> </w:t>
            </w:r>
            <w:r w:rsidR="00284191" w:rsidRPr="00A21CCA">
              <w:rPr>
                <w:rFonts w:eastAsiaTheme="minorHAnsi"/>
                <w:lang w:val="lt-LT" w:eastAsia="en-US"/>
              </w:rPr>
              <w:t>1000</w:t>
            </w:r>
            <w:r w:rsidR="00FE06AA">
              <w:rPr>
                <w:rFonts w:eastAsiaTheme="minorHAnsi"/>
                <w:lang w:val="lt-LT" w:eastAsia="en-US"/>
              </w:rPr>
              <w:t xml:space="preserve"> </w:t>
            </w:r>
            <w:r w:rsidR="00284191" w:rsidRPr="00A21CCA">
              <w:rPr>
                <w:rFonts w:eastAsiaTheme="minorHAnsi"/>
                <w:lang w:val="lt-LT" w:eastAsia="en-US"/>
              </w:rPr>
              <w:t>0943</w:t>
            </w:r>
          </w:p>
          <w:p w14:paraId="0E58432E" w14:textId="57A5356A" w:rsidR="00FE06AA" w:rsidRPr="00FE06AA" w:rsidRDefault="00FE06AA" w:rsidP="00FE06AA">
            <w:pPr>
              <w:rPr>
                <w:rFonts w:eastAsia="Calibri"/>
                <w:lang w:val="en-US" w:eastAsia="en-US"/>
              </w:rPr>
            </w:pPr>
            <w:r>
              <w:rPr>
                <w:rFonts w:eastAsia="Calibri"/>
                <w:lang w:val="en-US" w:eastAsia="en-US"/>
              </w:rPr>
              <w:t>Finansų įstaigos kodas 40400</w:t>
            </w:r>
          </w:p>
          <w:p w14:paraId="063F3C40" w14:textId="605DECF4" w:rsidR="00F6563A" w:rsidRPr="00A21CCA" w:rsidRDefault="003C1F01" w:rsidP="00F6563A">
            <w:pPr>
              <w:jc w:val="both"/>
              <w:rPr>
                <w:rFonts w:eastAsiaTheme="minorHAnsi"/>
                <w:lang w:val="lt-LT" w:eastAsia="en-US"/>
              </w:rPr>
            </w:pPr>
            <w:r w:rsidRPr="00A21CCA">
              <w:rPr>
                <w:rFonts w:eastAsiaTheme="minorHAnsi"/>
                <w:lang w:val="lt-LT" w:eastAsia="en-US"/>
              </w:rPr>
              <w:t>Lietuvos Respublikos Finansų ministerija</w:t>
            </w:r>
          </w:p>
          <w:p w14:paraId="42F70CAF" w14:textId="78FBCA3B" w:rsidR="00F6563A" w:rsidRDefault="00FE06AA" w:rsidP="00F6563A">
            <w:pPr>
              <w:ind w:left="32"/>
              <w:jc w:val="both"/>
            </w:pPr>
            <w:r w:rsidRPr="00E759F8">
              <w:t>SWIFT BIC kodas: MFRLLT22</w:t>
            </w:r>
          </w:p>
          <w:p w14:paraId="6E8A43C0" w14:textId="77777777" w:rsidR="00FE06AA" w:rsidRPr="00A21CCA" w:rsidRDefault="00FE06AA" w:rsidP="00F6563A">
            <w:pPr>
              <w:ind w:left="32"/>
              <w:jc w:val="both"/>
              <w:rPr>
                <w:lang w:val="lt-LT"/>
              </w:rPr>
            </w:pPr>
          </w:p>
          <w:p w14:paraId="1AAE8093" w14:textId="77777777" w:rsidR="00F6563A" w:rsidRPr="00A21CCA" w:rsidRDefault="00F6563A" w:rsidP="00F6563A">
            <w:pPr>
              <w:jc w:val="both"/>
              <w:rPr>
                <w:rFonts w:eastAsiaTheme="minorHAnsi"/>
                <w:b/>
                <w:lang w:val="lt-LT" w:eastAsia="en-US"/>
              </w:rPr>
            </w:pPr>
            <w:r w:rsidRPr="00A21CCA">
              <w:rPr>
                <w:rFonts w:eastAsiaTheme="minorHAnsi"/>
                <w:b/>
                <w:lang w:val="lt-LT" w:eastAsia="en-US"/>
              </w:rPr>
              <w:t>12. Pardavėjo rekvizitai</w:t>
            </w:r>
          </w:p>
          <w:p w14:paraId="33874991" w14:textId="24E454E3" w:rsidR="00F6563A" w:rsidRPr="00A21CCA" w:rsidRDefault="00F6563A" w:rsidP="00F6563A">
            <w:pPr>
              <w:jc w:val="both"/>
              <w:rPr>
                <w:b/>
                <w:lang w:val="lt-LT"/>
              </w:rPr>
            </w:pPr>
          </w:p>
          <w:p w14:paraId="681E020F" w14:textId="3304F67A" w:rsidR="00F6563A" w:rsidRPr="00A21CCA" w:rsidRDefault="00E0797E" w:rsidP="00F6563A">
            <w:pPr>
              <w:jc w:val="both"/>
              <w:rPr>
                <w:rFonts w:eastAsiaTheme="minorHAnsi"/>
                <w:lang w:val="lt-LT" w:eastAsia="en-US"/>
              </w:rPr>
            </w:pPr>
            <w:r w:rsidRPr="00A21CCA">
              <w:rPr>
                <w:rFonts w:eastAsiaTheme="minorHAnsi"/>
                <w:lang w:val="lt-LT" w:eastAsia="en-US"/>
              </w:rPr>
              <w:t>Registracijos kodas -</w:t>
            </w:r>
          </w:p>
          <w:p w14:paraId="6241F71A" w14:textId="3F721875" w:rsidR="00F6563A" w:rsidRPr="00A21CCA" w:rsidRDefault="00F6563A" w:rsidP="00F6563A">
            <w:pPr>
              <w:jc w:val="both"/>
              <w:rPr>
                <w:rFonts w:eastAsiaTheme="minorHAnsi"/>
                <w:lang w:val="lt-LT" w:eastAsia="en-US"/>
              </w:rPr>
            </w:pPr>
            <w:r w:rsidRPr="00A21CCA">
              <w:rPr>
                <w:rFonts w:eastAsiaTheme="minorHAnsi"/>
                <w:lang w:val="lt-LT" w:eastAsia="en-US"/>
              </w:rPr>
              <w:t xml:space="preserve">PVM mokėtojo kodas - </w:t>
            </w:r>
          </w:p>
          <w:p w14:paraId="17B191BD" w14:textId="17211B18" w:rsidR="00F6563A" w:rsidRPr="00A21CCA" w:rsidRDefault="00F6563A" w:rsidP="00F6563A">
            <w:pPr>
              <w:jc w:val="both"/>
              <w:rPr>
                <w:lang w:val="de-DE"/>
              </w:rPr>
            </w:pPr>
            <w:r w:rsidRPr="00A21CCA">
              <w:rPr>
                <w:rFonts w:eastAsiaTheme="minorHAnsi"/>
                <w:lang w:val="lt-LT" w:eastAsia="en-US"/>
              </w:rPr>
              <w:t xml:space="preserve">Adresas: </w:t>
            </w:r>
          </w:p>
          <w:p w14:paraId="7503ECF7" w14:textId="4D3F821A" w:rsidR="00F6563A" w:rsidRPr="00A21CCA" w:rsidRDefault="00F6563A" w:rsidP="00F6563A">
            <w:pPr>
              <w:jc w:val="both"/>
              <w:rPr>
                <w:rFonts w:eastAsiaTheme="minorHAnsi"/>
                <w:lang w:val="lt-LT" w:eastAsia="en-US"/>
              </w:rPr>
            </w:pPr>
            <w:r w:rsidRPr="00A21CCA">
              <w:rPr>
                <w:rFonts w:eastAsiaTheme="minorHAnsi"/>
                <w:lang w:val="lt-LT" w:eastAsia="en-US"/>
              </w:rPr>
              <w:t xml:space="preserve">IBAN: </w:t>
            </w:r>
          </w:p>
          <w:p w14:paraId="40B3D5DE" w14:textId="31FB1645" w:rsidR="00F6563A" w:rsidRDefault="00F6563A" w:rsidP="00FE06AA">
            <w:pPr>
              <w:jc w:val="both"/>
              <w:rPr>
                <w:rFonts w:eastAsiaTheme="minorHAnsi"/>
                <w:lang w:val="lt-LT" w:eastAsia="en-US"/>
              </w:rPr>
            </w:pPr>
            <w:r w:rsidRPr="00A21CCA">
              <w:rPr>
                <w:rFonts w:eastAsiaTheme="minorHAnsi"/>
                <w:lang w:val="lt-LT" w:eastAsia="en-US"/>
              </w:rPr>
              <w:t xml:space="preserve">Bankas: </w:t>
            </w:r>
          </w:p>
          <w:p w14:paraId="1A13C010" w14:textId="77777777" w:rsidR="00F53323" w:rsidRPr="00FE06AA" w:rsidRDefault="00F53323" w:rsidP="00FE06AA">
            <w:pPr>
              <w:jc w:val="both"/>
              <w:rPr>
                <w:rFonts w:eastAsiaTheme="minorHAnsi"/>
                <w:lang w:val="lt-LT" w:eastAsia="en-US"/>
              </w:rPr>
            </w:pPr>
          </w:p>
          <w:p w14:paraId="47361624" w14:textId="77777777" w:rsidR="00F6563A" w:rsidRPr="00A21CCA" w:rsidRDefault="00F6563A" w:rsidP="00717162">
            <w:pPr>
              <w:rPr>
                <w:lang w:val="lt-LT"/>
              </w:rPr>
            </w:pPr>
          </w:p>
        </w:tc>
        <w:tc>
          <w:tcPr>
            <w:tcW w:w="4814" w:type="dxa"/>
          </w:tcPr>
          <w:p w14:paraId="0B9E2E64" w14:textId="32E52845" w:rsidR="00D003DC" w:rsidRPr="00A21CCA" w:rsidRDefault="00F31C0E" w:rsidP="00D003DC">
            <w:pPr>
              <w:jc w:val="center"/>
              <w:rPr>
                <w:rFonts w:eastAsia="Calibri"/>
                <w:b/>
                <w:lang w:eastAsia="en-US"/>
              </w:rPr>
            </w:pPr>
            <w:r>
              <w:rPr>
                <w:rFonts w:eastAsia="Calibri"/>
                <w:b/>
                <w:lang w:eastAsia="en-US"/>
              </w:rPr>
              <w:lastRenderedPageBreak/>
              <w:t xml:space="preserve">ANNEX </w:t>
            </w:r>
            <w:r w:rsidR="00FE14E2">
              <w:rPr>
                <w:rFonts w:eastAsia="Calibri"/>
                <w:b/>
                <w:lang w:eastAsia="en-US"/>
              </w:rPr>
              <w:t>6</w:t>
            </w:r>
            <w:r w:rsidR="00D003DC" w:rsidRPr="00A21CCA">
              <w:rPr>
                <w:rFonts w:eastAsia="Calibri"/>
                <w:b/>
                <w:lang w:eastAsia="en-US"/>
              </w:rPr>
              <w:t xml:space="preserve"> TO THE PROCUREMENT CONDITIONS ‘DRAFT CONTRACT’</w:t>
            </w:r>
          </w:p>
          <w:p w14:paraId="4E667397" w14:textId="4D5F2979" w:rsidR="00D003DC" w:rsidRPr="00A21CCA" w:rsidRDefault="00D003DC" w:rsidP="00D003DC">
            <w:pPr>
              <w:jc w:val="center"/>
              <w:rPr>
                <w:b/>
              </w:rPr>
            </w:pPr>
            <w:r w:rsidRPr="00A21CCA">
              <w:rPr>
                <w:b/>
              </w:rPr>
              <w:t>CONTRACT FOR</w:t>
            </w:r>
            <w:r w:rsidR="00F85855" w:rsidRPr="00A21CCA">
              <w:rPr>
                <w:b/>
              </w:rPr>
              <w:t xml:space="preserve"> THE SALE AND PURCHASE OF GOODS</w:t>
            </w:r>
          </w:p>
          <w:p w14:paraId="697A40DE" w14:textId="77777777" w:rsidR="00F6563A" w:rsidRPr="00A21CCA" w:rsidRDefault="00F6563A" w:rsidP="00F6563A">
            <w:pPr>
              <w:jc w:val="center"/>
              <w:rPr>
                <w:b/>
              </w:rPr>
            </w:pPr>
          </w:p>
          <w:p w14:paraId="12176755" w14:textId="19AAE5A2" w:rsidR="00F6563A" w:rsidRPr="00A21CCA" w:rsidRDefault="00F85855" w:rsidP="00F6563A">
            <w:pPr>
              <w:ind w:firstLine="720"/>
              <w:jc w:val="center"/>
            </w:pPr>
            <w:r w:rsidRPr="00A21CCA">
              <w:t>__ ______________ 2025</w:t>
            </w:r>
            <w:r w:rsidR="00F6563A" w:rsidRPr="00A21CCA">
              <w:t>, No.</w:t>
            </w:r>
          </w:p>
          <w:p w14:paraId="26E3EF4A" w14:textId="77777777" w:rsidR="00F6563A" w:rsidRPr="00A21CCA" w:rsidRDefault="00F6563A" w:rsidP="00F6563A">
            <w:pPr>
              <w:jc w:val="center"/>
            </w:pPr>
            <w:r w:rsidRPr="00A21CCA">
              <w:t>Vilnius</w:t>
            </w:r>
          </w:p>
          <w:p w14:paraId="115FA155" w14:textId="77777777" w:rsidR="00F6563A" w:rsidRPr="00A21CCA" w:rsidRDefault="00F6563A" w:rsidP="00F6563A">
            <w:pPr>
              <w:jc w:val="center"/>
              <w:rPr>
                <w:b/>
              </w:rPr>
            </w:pPr>
          </w:p>
          <w:p w14:paraId="1CBCFD3E" w14:textId="77777777" w:rsidR="00F6563A" w:rsidRPr="00A21CCA" w:rsidRDefault="00F6563A" w:rsidP="00F6563A">
            <w:pPr>
              <w:jc w:val="center"/>
              <w:rPr>
                <w:b/>
              </w:rPr>
            </w:pPr>
            <w:r w:rsidRPr="00A21CCA">
              <w:rPr>
                <w:b/>
              </w:rPr>
              <w:t>I. SPECIAL PART</w:t>
            </w:r>
          </w:p>
          <w:p w14:paraId="194BF251" w14:textId="77777777" w:rsidR="00F6563A" w:rsidRPr="00A21CCA" w:rsidRDefault="00F6563A" w:rsidP="00F6563A">
            <w:pPr>
              <w:jc w:val="both"/>
            </w:pPr>
          </w:p>
          <w:p w14:paraId="23FB263F" w14:textId="6ED85A6A" w:rsidR="00D003DC" w:rsidRPr="00A21CCA" w:rsidRDefault="00D003DC" w:rsidP="00D003DC">
            <w:pPr>
              <w:jc w:val="both"/>
              <w:rPr>
                <w:lang w:val="en-US"/>
              </w:rPr>
            </w:pPr>
            <w:r w:rsidRPr="00A21CCA">
              <w:rPr>
                <w:b/>
                <w:lang w:val="en-US"/>
              </w:rPr>
              <w:t>Defence Materiel Agency under the Ministry of National Defence</w:t>
            </w:r>
            <w:r w:rsidRPr="00A21CCA">
              <w:rPr>
                <w:lang w:val="en-US"/>
              </w:rPr>
              <w:t xml:space="preserve">, represented by the </w:t>
            </w:r>
            <w:r w:rsidRPr="00A21CCA">
              <w:rPr>
                <w:i/>
                <w:lang w:val="en-US"/>
              </w:rPr>
              <w:t>(unit, position, name, surname</w:t>
            </w:r>
            <w:r w:rsidRPr="00A21CCA">
              <w:rPr>
                <w:lang w:val="en-US"/>
              </w:rPr>
              <w:t>), acting in accordance with (</w:t>
            </w:r>
            <w:r w:rsidRPr="00A21CCA">
              <w:rPr>
                <w:i/>
                <w:lang w:val="en-US"/>
              </w:rPr>
              <w:t>the document, on the basis of which the entity is operating</w:t>
            </w:r>
            <w:r w:rsidRPr="00A21CCA">
              <w:rPr>
                <w:lang w:val="en-US"/>
              </w:rPr>
              <w:t xml:space="preserve">) (hereinafter – </w:t>
            </w:r>
            <w:r w:rsidRPr="00A21CCA">
              <w:rPr>
                <w:b/>
                <w:lang w:val="en-US"/>
              </w:rPr>
              <w:t>the Buyer</w:t>
            </w:r>
            <w:r w:rsidR="004126CA" w:rsidRPr="00A21CCA">
              <w:rPr>
                <w:lang w:val="en-US"/>
              </w:rPr>
              <w:t xml:space="preserve">) and </w:t>
            </w:r>
          </w:p>
          <w:p w14:paraId="41B3E056" w14:textId="25ED6297" w:rsidR="00D003DC" w:rsidRPr="00A21CCA" w:rsidRDefault="00D003DC" w:rsidP="00D003DC">
            <w:pPr>
              <w:jc w:val="both"/>
              <w:rPr>
                <w:lang w:val="en-US"/>
              </w:rPr>
            </w:pPr>
            <w:r w:rsidRPr="00A21CCA">
              <w:rPr>
                <w:b/>
                <w:i/>
                <w:lang w:val="en-US"/>
              </w:rPr>
              <w:t>(the seller)</w:t>
            </w:r>
            <w:r w:rsidRPr="00A21CCA">
              <w:rPr>
                <w:lang w:val="en-US"/>
              </w:rPr>
              <w:t>, represented by (</w:t>
            </w:r>
            <w:r w:rsidRPr="00A21CCA">
              <w:rPr>
                <w:i/>
                <w:lang w:val="en-US"/>
              </w:rPr>
              <w:t>position, name, surname</w:t>
            </w:r>
            <w:r w:rsidRPr="00A21CCA">
              <w:rPr>
                <w:lang w:val="en-US"/>
              </w:rPr>
              <w:t>), acting in accordance with (</w:t>
            </w:r>
            <w:r w:rsidRPr="00A21CCA">
              <w:rPr>
                <w:i/>
                <w:lang w:val="en-US"/>
              </w:rPr>
              <w:t>the document, on the basis of which the entity is operating</w:t>
            </w:r>
            <w:r w:rsidRPr="00A21CCA">
              <w:rPr>
                <w:lang w:val="en-US"/>
              </w:rPr>
              <w:t xml:space="preserve">) (hereinafter – </w:t>
            </w:r>
            <w:r w:rsidRPr="00A21CCA">
              <w:rPr>
                <w:b/>
                <w:lang w:val="en-US"/>
              </w:rPr>
              <w:t>the Seller</w:t>
            </w:r>
            <w:r w:rsidRPr="00A21CCA">
              <w:rPr>
                <w:lang w:val="en-US"/>
              </w:rPr>
              <w:t xml:space="preserve">), </w:t>
            </w:r>
            <w:r w:rsidRPr="00A21CCA">
              <w:rPr>
                <w:i/>
                <w:lang w:val="en-US"/>
              </w:rPr>
              <w:t>(if it is a group of suppliers/a group of economic operators – relevant data about each partner must be provided)</w:t>
            </w:r>
          </w:p>
          <w:p w14:paraId="2CB2137E" w14:textId="5300C382" w:rsidR="00D003DC" w:rsidRPr="00A21CCA" w:rsidRDefault="00D003DC" w:rsidP="00D003DC">
            <w:pPr>
              <w:jc w:val="both"/>
              <w:rPr>
                <w:lang w:val="en-US"/>
              </w:rPr>
            </w:pPr>
            <w:r w:rsidRPr="00A21CCA">
              <w:rPr>
                <w:lang w:val="en-US"/>
              </w:rPr>
              <w:t xml:space="preserve">hereinafter in this Contract on the Purchase and Sale of Goods referred to as the Parties and each individually as the Party, in accordance with the Law of the Republic of Lithuania on Public Procurement in the Fields of Defence and Security  (hereinafter – the Law) </w:t>
            </w:r>
            <w:r w:rsidR="00F85855" w:rsidRPr="00A21CCA">
              <w:rPr>
                <w:lang w:val="en-US"/>
              </w:rPr>
              <w:t>and with a Tender submitted</w:t>
            </w:r>
            <w:r w:rsidRPr="00A21CCA">
              <w:rPr>
                <w:lang w:val="en-US"/>
              </w:rPr>
              <w:t xml:space="preserve"> by the </w:t>
            </w:r>
            <w:r w:rsidRPr="00A21CCA">
              <w:rPr>
                <w:b/>
                <w:lang w:val="en-US"/>
              </w:rPr>
              <w:t>Seller</w:t>
            </w:r>
            <w:r w:rsidRPr="00A21CCA">
              <w:rPr>
                <w:lang w:val="en-US"/>
              </w:rPr>
              <w:t xml:space="preserve"> in the restric</w:t>
            </w:r>
            <w:r w:rsidR="00E76018">
              <w:rPr>
                <w:lang w:val="en-US"/>
              </w:rPr>
              <w:t>te</w:t>
            </w:r>
            <w:r w:rsidR="00F31C0E">
              <w:rPr>
                <w:lang w:val="en-US"/>
              </w:rPr>
              <w:t>d procurement “</w:t>
            </w:r>
            <w:r w:rsidR="00FE14E2">
              <w:t>B</w:t>
            </w:r>
            <w:r w:rsidR="00FE14E2" w:rsidRPr="00FE14E2">
              <w:t>uoyancy-supporting ballistic vests</w:t>
            </w:r>
            <w:r w:rsidRPr="00A21CCA">
              <w:rPr>
                <w:rFonts w:eastAsia="Calibri"/>
                <w:lang w:val="en-US"/>
              </w:rPr>
              <w:t>” (CPP IS procurement No. ________) published on CPP IS on ______________ (</w:t>
            </w:r>
            <w:r w:rsidRPr="00A21CCA">
              <w:rPr>
                <w:rFonts w:eastAsia="Calibri"/>
                <w:i/>
                <w:lang w:val="en-US"/>
              </w:rPr>
              <w:t>date of the procurement publication</w:t>
            </w:r>
            <w:r w:rsidRPr="00A21CCA">
              <w:rPr>
                <w:rFonts w:eastAsia="Calibri"/>
                <w:lang w:val="en-US"/>
              </w:rPr>
              <w:t xml:space="preserve">), </w:t>
            </w:r>
            <w:r w:rsidRPr="00A21CCA">
              <w:rPr>
                <w:lang w:val="en-US"/>
              </w:rPr>
              <w:t>have entered into this Contract on the Sale and Purchase of Goods (hereinafter – the Contract) and agreed on the following conditions.</w:t>
            </w:r>
          </w:p>
          <w:p w14:paraId="1A1BEE6B" w14:textId="77777777" w:rsidR="00F6563A" w:rsidRPr="00A21CCA" w:rsidRDefault="00F6563A" w:rsidP="00F6563A">
            <w:pPr>
              <w:jc w:val="both"/>
              <w:rPr>
                <w:b/>
              </w:rPr>
            </w:pPr>
          </w:p>
          <w:p w14:paraId="3C964707" w14:textId="77777777" w:rsidR="00F6563A" w:rsidRPr="00A21CCA" w:rsidRDefault="00F6563A" w:rsidP="00F6563A">
            <w:pPr>
              <w:jc w:val="both"/>
              <w:rPr>
                <w:b/>
              </w:rPr>
            </w:pPr>
            <w:r w:rsidRPr="00A21CCA">
              <w:rPr>
                <w:b/>
              </w:rPr>
              <w:t>1. Subject-matter of the Contract</w:t>
            </w:r>
          </w:p>
          <w:p w14:paraId="5B2F950B" w14:textId="54B6D189" w:rsidR="00D003DC" w:rsidRDefault="00D003DC" w:rsidP="007C2856">
            <w:pPr>
              <w:numPr>
                <w:ilvl w:val="1"/>
                <w:numId w:val="30"/>
              </w:numPr>
              <w:tabs>
                <w:tab w:val="left" w:pos="493"/>
              </w:tabs>
              <w:ind w:left="0" w:firstLine="0"/>
              <w:contextualSpacing/>
              <w:jc w:val="both"/>
              <w:rPr>
                <w:rFonts w:eastAsia="Calibri"/>
                <w:lang w:val="en-US"/>
              </w:rPr>
            </w:pPr>
            <w:r w:rsidRPr="00A21CCA">
              <w:rPr>
                <w:rFonts w:eastAsia="Calibri"/>
                <w:lang w:val="en-US"/>
              </w:rPr>
              <w:t>The</w:t>
            </w:r>
            <w:r w:rsidRPr="00A21CCA">
              <w:rPr>
                <w:rFonts w:eastAsia="Calibri"/>
                <w:b/>
                <w:lang w:val="en-US"/>
              </w:rPr>
              <w:t xml:space="preserve"> Seller</w:t>
            </w:r>
            <w:r w:rsidRPr="00A21CCA">
              <w:rPr>
                <w:rFonts w:eastAsia="Calibri"/>
                <w:lang w:val="en-US"/>
              </w:rPr>
              <w:t xml:space="preserve"> undertakes to sell and deliver </w:t>
            </w:r>
            <w:r w:rsidR="00AE5257">
              <w:rPr>
                <w:rFonts w:eastAsia="Calibri"/>
                <w:lang w:val="en-US"/>
              </w:rPr>
              <w:t xml:space="preserve">  </w:t>
            </w:r>
            <w:r w:rsidR="00AE5257">
              <w:rPr>
                <w:bCs/>
                <w:lang w:eastAsia="ar-SA"/>
              </w:rPr>
              <w:t>b</w:t>
            </w:r>
            <w:r w:rsidR="001B5861">
              <w:rPr>
                <w:bCs/>
                <w:lang w:eastAsia="ar-SA"/>
              </w:rPr>
              <w:t>uoyant body a</w:t>
            </w:r>
            <w:r w:rsidR="00AE5257" w:rsidRPr="00B6258D">
              <w:rPr>
                <w:bCs/>
                <w:lang w:eastAsia="ar-SA"/>
              </w:rPr>
              <w:t>rmo</w:t>
            </w:r>
            <w:r w:rsidR="00AE5257">
              <w:rPr>
                <w:bCs/>
                <w:lang w:eastAsia="ar-SA"/>
              </w:rPr>
              <w:t xml:space="preserve">ur </w:t>
            </w:r>
            <w:r w:rsidRPr="00A21CCA">
              <w:rPr>
                <w:rFonts w:eastAsia="Calibri"/>
                <w:lang w:val="en-US"/>
              </w:rPr>
              <w:t xml:space="preserve">(hereinafter – the Goods), which comply </w:t>
            </w:r>
            <w:r w:rsidR="001C2BE5" w:rsidRPr="00A21CCA">
              <w:rPr>
                <w:rFonts w:eastAsia="Calibri"/>
                <w:lang w:val="en-US"/>
              </w:rPr>
              <w:t>with the requirements</w:t>
            </w:r>
            <w:r w:rsidRPr="00A21CCA">
              <w:rPr>
                <w:rFonts w:eastAsia="Calibri"/>
                <w:lang w:val="en-US"/>
              </w:rPr>
              <w:t xml:space="preserve"> provided in</w:t>
            </w:r>
            <w:r w:rsidR="001C2BE5" w:rsidRPr="00A21CCA">
              <w:rPr>
                <w:rFonts w:eastAsia="Calibri"/>
                <w:lang w:val="en-US"/>
              </w:rPr>
              <w:t xml:space="preserve"> the Contract,</w:t>
            </w:r>
            <w:r w:rsidRPr="00A21CCA">
              <w:rPr>
                <w:rFonts w:eastAsia="Calibri"/>
                <w:lang w:val="en-US"/>
              </w:rPr>
              <w:t xml:space="preserve"> An</w:t>
            </w:r>
            <w:r w:rsidR="00F85855" w:rsidRPr="00A21CCA">
              <w:rPr>
                <w:rFonts w:eastAsia="Calibri"/>
                <w:lang w:val="en-US"/>
              </w:rPr>
              <w:t xml:space="preserve">nex 1 to the Contract entitled </w:t>
            </w:r>
            <w:r w:rsidRPr="00A21CCA">
              <w:rPr>
                <w:rFonts w:eastAsia="Calibri"/>
                <w:lang w:val="en-US"/>
              </w:rPr>
              <w:t>“</w:t>
            </w:r>
            <w:r w:rsidR="007C2856">
              <w:rPr>
                <w:rFonts w:eastAsia="Calibri"/>
              </w:rPr>
              <w:t>T</w:t>
            </w:r>
            <w:r w:rsidR="007C2856" w:rsidRPr="007C2856">
              <w:rPr>
                <w:rFonts w:eastAsia="Calibri"/>
              </w:rPr>
              <w:t>echnical specification for buoyant body armour</w:t>
            </w:r>
            <w:r w:rsidR="00F85855" w:rsidRPr="00A21CCA">
              <w:rPr>
                <w:rFonts w:eastAsia="Calibri"/>
                <w:lang w:val="en-US"/>
              </w:rPr>
              <w:t>”</w:t>
            </w:r>
            <w:r w:rsidR="00DF0939">
              <w:rPr>
                <w:rFonts w:eastAsia="Calibri"/>
                <w:lang w:val="en-US"/>
              </w:rPr>
              <w:t xml:space="preserve"> </w:t>
            </w:r>
            <w:r w:rsidR="00523F56" w:rsidRPr="00A21CCA">
              <w:rPr>
                <w:rFonts w:eastAsia="Calibri"/>
                <w:lang w:val="en-US"/>
              </w:rPr>
              <w:t>(</w:t>
            </w:r>
            <w:r w:rsidR="005C30C0">
              <w:rPr>
                <w:rFonts w:eastAsia="Calibri"/>
                <w:lang w:val="en-US"/>
              </w:rPr>
              <w:t>her</w:t>
            </w:r>
            <w:r w:rsidR="00E76018">
              <w:rPr>
                <w:rFonts w:eastAsia="Calibri"/>
                <w:lang w:val="en-US"/>
              </w:rPr>
              <w:t>einafter – Annex 1)</w:t>
            </w:r>
            <w:r w:rsidR="00F62C79">
              <w:rPr>
                <w:rFonts w:eastAsia="Calibri"/>
                <w:lang w:val="en-US"/>
              </w:rPr>
              <w:t>.</w:t>
            </w:r>
          </w:p>
          <w:p w14:paraId="4B75C061" w14:textId="6A56BBFC" w:rsidR="00D003DC" w:rsidRPr="00A21CCA" w:rsidRDefault="00D003DC" w:rsidP="00D003DC">
            <w:pPr>
              <w:jc w:val="both"/>
              <w:rPr>
                <w:lang w:val="en-US"/>
              </w:rPr>
            </w:pPr>
            <w:r w:rsidRPr="00A21CCA">
              <w:rPr>
                <w:rFonts w:eastAsia="Calibri"/>
                <w:lang w:val="en-US"/>
              </w:rPr>
              <w:t>1.2. The</w:t>
            </w:r>
            <w:r w:rsidR="00DF0939">
              <w:rPr>
                <w:rFonts w:eastAsia="Calibri"/>
                <w:b/>
                <w:lang w:val="en-US"/>
              </w:rPr>
              <w:t xml:space="preserve"> Buyer</w:t>
            </w:r>
            <w:r w:rsidR="00AC0C2D">
              <w:rPr>
                <w:rFonts w:eastAsia="Calibri"/>
                <w:lang w:val="en-US"/>
              </w:rPr>
              <w:t xml:space="preserve"> </w:t>
            </w:r>
            <w:r w:rsidRPr="00A21CCA">
              <w:rPr>
                <w:rFonts w:eastAsia="Calibri"/>
                <w:lang w:val="en-US"/>
              </w:rPr>
              <w:t>undertakes to accept the Goods</w:t>
            </w:r>
            <w:r w:rsidR="00AC0C2D">
              <w:rPr>
                <w:rFonts w:eastAsia="Calibri"/>
                <w:lang w:val="en-US"/>
              </w:rPr>
              <w:t xml:space="preserve"> </w:t>
            </w:r>
            <w:r w:rsidR="00AC0C2D" w:rsidRPr="00A21CCA">
              <w:rPr>
                <w:lang w:val="en-US"/>
              </w:rPr>
              <w:t>with the procedure established in</w:t>
            </w:r>
            <w:r w:rsidR="00AC0C2D">
              <w:rPr>
                <w:lang w:val="en-US"/>
              </w:rPr>
              <w:t xml:space="preserve"> the Contract</w:t>
            </w:r>
            <w:r w:rsidR="00DF0939">
              <w:rPr>
                <w:rFonts w:eastAsia="Calibri"/>
                <w:lang w:val="en-US"/>
              </w:rPr>
              <w:t xml:space="preserve"> and</w:t>
            </w:r>
            <w:r w:rsidR="00646F20" w:rsidRPr="00A21CCA">
              <w:rPr>
                <w:rFonts w:eastAsia="Calibri"/>
                <w:lang w:val="en-US"/>
              </w:rPr>
              <w:t xml:space="preserve"> to pay for the Goods </w:t>
            </w:r>
            <w:r w:rsidRPr="00A21CCA">
              <w:rPr>
                <w:rFonts w:eastAsia="Calibri"/>
                <w:lang w:val="en-US"/>
              </w:rPr>
              <w:t xml:space="preserve">which meet the requirements of the Contract and its Annexes. The </w:t>
            </w:r>
            <w:r w:rsidR="00DF0939">
              <w:rPr>
                <w:rFonts w:eastAsia="Calibri"/>
                <w:b/>
                <w:lang w:val="en-US"/>
              </w:rPr>
              <w:t>Buyer</w:t>
            </w:r>
            <w:r w:rsidRPr="00A21CCA">
              <w:rPr>
                <w:rFonts w:eastAsia="Calibri"/>
                <w:lang w:val="en-US"/>
              </w:rPr>
              <w:t xml:space="preserve"> shall pay for the Goods in </w:t>
            </w:r>
            <w:r w:rsidRPr="00A21CCA">
              <w:rPr>
                <w:rFonts w:eastAsia="Calibri"/>
                <w:lang w:val="en-US"/>
              </w:rPr>
              <w:lastRenderedPageBreak/>
              <w:t>accordance with the procedure set out in the Contract.</w:t>
            </w:r>
          </w:p>
          <w:p w14:paraId="7F622CF7" w14:textId="69AD9D2E" w:rsidR="00D003DC" w:rsidRDefault="00D003DC" w:rsidP="00D003DC">
            <w:pPr>
              <w:jc w:val="both"/>
              <w:rPr>
                <w:rFonts w:eastAsia="Calibri"/>
                <w:lang w:val="en-US"/>
              </w:rPr>
            </w:pPr>
            <w:r w:rsidRPr="00A21CCA">
              <w:rPr>
                <w:lang w:val="en-US"/>
              </w:rPr>
              <w:t xml:space="preserve">1.3. The maximum quantity of the Goods planned to be purchased under the </w:t>
            </w:r>
            <w:r w:rsidR="00F85855" w:rsidRPr="00A21CCA">
              <w:rPr>
                <w:lang w:val="en-US"/>
              </w:rPr>
              <w:t xml:space="preserve">Contract is </w:t>
            </w:r>
            <w:r w:rsidR="007C2856">
              <w:rPr>
                <w:rFonts w:eastAsia="Calibri"/>
                <w:iCs/>
                <w:lang w:val="en-US"/>
              </w:rPr>
              <w:t>36 EA</w:t>
            </w:r>
            <w:r w:rsidR="008D1E1C">
              <w:rPr>
                <w:rFonts w:eastAsia="Calibri"/>
                <w:lang w:val="en-US"/>
              </w:rPr>
              <w:t>.</w:t>
            </w:r>
          </w:p>
          <w:p w14:paraId="7463F6DD" w14:textId="6151CFE9" w:rsidR="00D003DC" w:rsidRDefault="00D003DC" w:rsidP="00D003DC">
            <w:pPr>
              <w:jc w:val="both"/>
              <w:rPr>
                <w:rFonts w:eastAsia="Calibri"/>
                <w:lang w:val="en-US"/>
              </w:rPr>
            </w:pPr>
            <w:r w:rsidRPr="00A21CCA">
              <w:rPr>
                <w:lang w:val="en-US"/>
              </w:rPr>
              <w:t>1.4.</w:t>
            </w:r>
            <w:r w:rsidRPr="00A21CCA">
              <w:rPr>
                <w:i/>
                <w:lang w:val="en-US"/>
              </w:rPr>
              <w:t xml:space="preserve"> </w:t>
            </w:r>
            <w:r w:rsidRPr="00A21CCA">
              <w:rPr>
                <w:rFonts w:eastAsia="Calibri"/>
                <w:bCs/>
                <w:lang w:val="en-US"/>
              </w:rPr>
              <w:t>The</w:t>
            </w:r>
            <w:r w:rsidRPr="00A21CCA">
              <w:rPr>
                <w:rFonts w:eastAsia="Calibri"/>
                <w:b/>
                <w:bCs/>
                <w:lang w:val="en-US"/>
              </w:rPr>
              <w:t xml:space="preserve"> Buyer</w:t>
            </w:r>
            <w:r w:rsidR="00F85855" w:rsidRPr="00A21CCA">
              <w:rPr>
                <w:rFonts w:eastAsia="Calibri"/>
                <w:lang w:val="en-US"/>
              </w:rPr>
              <w:t xml:space="preserve"> undertakes to purchase </w:t>
            </w:r>
            <w:r w:rsidR="00AE5257">
              <w:rPr>
                <w:rFonts w:eastAsia="Calibri"/>
                <w:iCs/>
                <w:lang w:val="en-US"/>
              </w:rPr>
              <w:t>28 EA</w:t>
            </w:r>
            <w:r w:rsidR="008D1E1C">
              <w:rPr>
                <w:rFonts w:eastAsia="Calibri"/>
                <w:iCs/>
                <w:lang w:val="en-US"/>
              </w:rPr>
              <w:t xml:space="preserve"> </w:t>
            </w:r>
            <w:r w:rsidR="00646F20" w:rsidRPr="00A21CCA">
              <w:rPr>
                <w:rFonts w:eastAsia="Calibri"/>
                <w:iCs/>
                <w:lang w:val="en-US"/>
              </w:rPr>
              <w:t>of the</w:t>
            </w:r>
            <w:r w:rsidRPr="00A21CCA">
              <w:rPr>
                <w:rFonts w:eastAsia="Calibri"/>
                <w:i/>
                <w:iCs/>
                <w:lang w:val="en-US"/>
              </w:rPr>
              <w:t xml:space="preserve"> </w:t>
            </w:r>
            <w:r w:rsidRPr="00A21CCA">
              <w:rPr>
                <w:rFonts w:eastAsia="Calibri"/>
                <w:lang w:val="en-US"/>
              </w:rPr>
              <w:t>Goods throughout the duration of the Contract, but does not undertake to purchase the total maximum quantity of Goods referred to in Clause 1.3 of the Special Part of the Contract.</w:t>
            </w:r>
          </w:p>
          <w:p w14:paraId="7A404A25" w14:textId="2EA74318" w:rsidR="00F6563A" w:rsidRPr="00A21CCA" w:rsidRDefault="00D003DC" w:rsidP="00F6563A">
            <w:pPr>
              <w:jc w:val="both"/>
              <w:rPr>
                <w:rFonts w:eastAsia="Calibri"/>
                <w:lang w:val="en-US"/>
              </w:rPr>
            </w:pPr>
            <w:r w:rsidRPr="00A21CCA">
              <w:rPr>
                <w:lang w:val="en-US"/>
              </w:rPr>
              <w:t xml:space="preserve">1.5. </w:t>
            </w:r>
            <w:r w:rsidRPr="00A21CCA">
              <w:rPr>
                <w:rFonts w:eastAsia="Calibri"/>
                <w:lang w:val="en-US"/>
              </w:rPr>
              <w:t xml:space="preserve">Where necessary, </w:t>
            </w:r>
            <w:r w:rsidRPr="00A21CCA">
              <w:rPr>
                <w:rFonts w:eastAsia="Calibri"/>
                <w:bCs/>
                <w:lang w:val="en-US"/>
              </w:rPr>
              <w:t>the</w:t>
            </w:r>
            <w:r w:rsidRPr="00A21CCA">
              <w:rPr>
                <w:rFonts w:eastAsia="Calibri"/>
                <w:b/>
                <w:bCs/>
                <w:lang w:val="en-US"/>
              </w:rPr>
              <w:t xml:space="preserve"> Buyer</w:t>
            </w:r>
            <w:r w:rsidR="00431777">
              <w:rPr>
                <w:rFonts w:eastAsia="Calibri"/>
                <w:b/>
                <w:bCs/>
                <w:lang w:val="en-US"/>
              </w:rPr>
              <w:t xml:space="preserve"> </w:t>
            </w:r>
            <w:r w:rsidR="00431777">
              <w:rPr>
                <w:rFonts w:eastAsia="Calibri"/>
                <w:bCs/>
                <w:lang w:val="en-US"/>
              </w:rPr>
              <w:t>in accordance with Clause 12.9 of the General Part of the Contract</w:t>
            </w:r>
            <w:r w:rsidRPr="00A21CCA">
              <w:rPr>
                <w:rFonts w:eastAsia="Calibri"/>
                <w:lang w:val="en-US"/>
              </w:rPr>
              <w:t xml:space="preserve"> shall have the right to purchase</w:t>
            </w:r>
            <w:r w:rsidR="00431777">
              <w:rPr>
                <w:rFonts w:eastAsia="Calibri"/>
                <w:lang w:val="en-US"/>
              </w:rPr>
              <w:t xml:space="preserve"> the G</w:t>
            </w:r>
            <w:r w:rsidRPr="00A21CCA">
              <w:rPr>
                <w:rFonts w:eastAsia="Calibri"/>
                <w:lang w:val="en-US"/>
              </w:rPr>
              <w:t>oods not listed in the Contract and its Annexes but relating to the Object of the Contract</w:t>
            </w:r>
            <w:r w:rsidR="00646F20" w:rsidRPr="00A21CCA">
              <w:rPr>
                <w:rFonts w:eastAsia="Calibri"/>
                <w:lang w:val="en-US"/>
              </w:rPr>
              <w:t xml:space="preserve"> up to 10 (ten) % of the initial</w:t>
            </w:r>
            <w:r w:rsidR="002C5911">
              <w:rPr>
                <w:rFonts w:eastAsia="Calibri"/>
                <w:lang w:val="en-US"/>
              </w:rPr>
              <w:t xml:space="preserve"> Contract value</w:t>
            </w:r>
            <w:r w:rsidRPr="00A21CCA">
              <w:rPr>
                <w:rFonts w:eastAsia="Calibri"/>
                <w:lang w:val="en-US"/>
              </w:rPr>
              <w:t xml:space="preserve"> referred to in Clause 2.2 of the Special Part of the Contract.</w:t>
            </w:r>
          </w:p>
          <w:p w14:paraId="098DC888" w14:textId="77777777" w:rsidR="00D003DC" w:rsidRPr="00A21CCA" w:rsidRDefault="00D003DC" w:rsidP="00F6563A">
            <w:pPr>
              <w:jc w:val="both"/>
              <w:rPr>
                <w:b/>
              </w:rPr>
            </w:pPr>
          </w:p>
          <w:p w14:paraId="0F695957" w14:textId="77777777" w:rsidR="00F6563A" w:rsidRPr="00A21CCA" w:rsidRDefault="00F6563A" w:rsidP="00F6563A">
            <w:pPr>
              <w:jc w:val="both"/>
              <w:rPr>
                <w:b/>
              </w:rPr>
            </w:pPr>
            <w:r w:rsidRPr="00A21CCA">
              <w:rPr>
                <w:b/>
              </w:rPr>
              <w:t>2. Prices/rates of Goods:</w:t>
            </w:r>
          </w:p>
          <w:p w14:paraId="6DB20457" w14:textId="77777777" w:rsidR="00646F20" w:rsidRPr="00A21CCA" w:rsidRDefault="00646F20" w:rsidP="00D003DC">
            <w:pPr>
              <w:jc w:val="both"/>
              <w:rPr>
                <w:rFonts w:eastAsia="Calibri"/>
                <w:lang w:val="en-US" w:eastAsia="en-US"/>
              </w:rPr>
            </w:pPr>
          </w:p>
          <w:p w14:paraId="0AF579A8" w14:textId="77777777" w:rsidR="00D003DC" w:rsidRPr="00A21CCA" w:rsidRDefault="00D003DC" w:rsidP="00D003DC">
            <w:pPr>
              <w:jc w:val="both"/>
              <w:rPr>
                <w:rFonts w:eastAsia="Calibri"/>
                <w:lang w:val="en-US" w:eastAsia="en-US"/>
              </w:rPr>
            </w:pPr>
            <w:r w:rsidRPr="00A21CCA">
              <w:rPr>
                <w:rFonts w:eastAsia="Calibri"/>
                <w:lang w:val="en-US" w:eastAsia="en-US"/>
              </w:rPr>
              <w:t xml:space="preserve">2.1 A pricing method of a fixed rate shall be applied on the Contract. </w:t>
            </w:r>
          </w:p>
          <w:p w14:paraId="0648D8E2" w14:textId="0847AF94" w:rsidR="00D003DC" w:rsidRPr="00A21CCA" w:rsidRDefault="00646F20" w:rsidP="00D003DC">
            <w:pPr>
              <w:jc w:val="both"/>
              <w:rPr>
                <w:rFonts w:eastAsia="Calibri"/>
                <w:lang w:val="en-US" w:eastAsia="en-US"/>
              </w:rPr>
            </w:pPr>
            <w:r w:rsidRPr="00A21CCA">
              <w:rPr>
                <w:rFonts w:eastAsia="Calibri"/>
                <w:lang w:val="en-US" w:eastAsia="en-US"/>
              </w:rPr>
              <w:t>2.2. The initial</w:t>
            </w:r>
            <w:r w:rsidR="00D003DC" w:rsidRPr="00A21CCA">
              <w:rPr>
                <w:rFonts w:eastAsia="Calibri"/>
                <w:lang w:val="en-US" w:eastAsia="en-US"/>
              </w:rPr>
              <w:t xml:space="preserve"> value of the Goods purchased under the Contract is ______ EUR ( ______</w:t>
            </w:r>
            <w:r w:rsidR="005E4C60" w:rsidRPr="00A21CCA">
              <w:rPr>
                <w:rFonts w:eastAsia="Calibri"/>
                <w:lang w:val="en-US" w:eastAsia="en-US"/>
              </w:rPr>
              <w:t>____  euros__ ct) excluding</w:t>
            </w:r>
            <w:r w:rsidR="00D003DC" w:rsidRPr="00A21CCA">
              <w:rPr>
                <w:rFonts w:eastAsia="Calibri"/>
                <w:lang w:val="en-US" w:eastAsia="en-US"/>
              </w:rPr>
              <w:t xml:space="preserve"> value added tax (</w:t>
            </w:r>
            <w:r w:rsidR="005E4C60" w:rsidRPr="00A21CCA">
              <w:rPr>
                <w:rFonts w:eastAsia="Calibri"/>
                <w:lang w:val="en-US" w:eastAsia="en-US"/>
              </w:rPr>
              <w:t>hereinafter -</w:t>
            </w:r>
            <w:r w:rsidR="00D003DC" w:rsidRPr="00A21CCA">
              <w:rPr>
                <w:rFonts w:eastAsia="Calibri"/>
                <w:lang w:val="en-US" w:eastAsia="en-US"/>
              </w:rPr>
              <w:t xml:space="preserve">VAT) </w:t>
            </w:r>
            <w:r w:rsidR="00D003DC" w:rsidRPr="00A21CCA">
              <w:rPr>
                <w:rFonts w:eastAsia="Calibri"/>
                <w:i/>
                <w:lang w:val="en-US" w:eastAsia="en-US"/>
              </w:rPr>
              <w:t>(if VAT is not applied, the basis must be specified</w:t>
            </w:r>
            <w:r w:rsidR="00D003DC" w:rsidRPr="00A21CCA">
              <w:rPr>
                <w:rFonts w:eastAsia="Calibri"/>
                <w:lang w:val="en-US" w:eastAsia="en-US"/>
              </w:rPr>
              <w:t>).</w:t>
            </w:r>
            <w:r w:rsidR="00F85855" w:rsidRPr="00A21CCA">
              <w:rPr>
                <w:rFonts w:eastAsia="Calibri"/>
                <w:lang w:val="en-US" w:eastAsia="en-US"/>
              </w:rPr>
              <w:t xml:space="preserve"> V</w:t>
            </w:r>
            <w:r w:rsidR="005E4C60" w:rsidRPr="00A21CCA">
              <w:rPr>
                <w:rFonts w:eastAsia="Calibri"/>
                <w:lang w:val="en-US" w:eastAsia="en-US"/>
              </w:rPr>
              <w:t>alue of the Contract - ________ EUR (______ euros ___ ct) including VAT.</w:t>
            </w:r>
          </w:p>
          <w:p w14:paraId="33B50814" w14:textId="05B6B6B6" w:rsidR="00D003DC" w:rsidRPr="00A21CCA" w:rsidRDefault="00D003DC" w:rsidP="00D003DC">
            <w:pPr>
              <w:jc w:val="both"/>
              <w:rPr>
                <w:rFonts w:eastAsia="Calibri"/>
                <w:lang w:val="en-US" w:eastAsia="en-US"/>
              </w:rPr>
            </w:pPr>
            <w:r w:rsidRPr="00A21CCA">
              <w:rPr>
                <w:rFonts w:eastAsia="Calibri"/>
                <w:lang w:val="en-US" w:eastAsia="en-US"/>
              </w:rPr>
              <w:t xml:space="preserve">2.3. </w:t>
            </w:r>
            <w:r w:rsidR="002C245A" w:rsidRPr="00A21CCA">
              <w:rPr>
                <w:rFonts w:eastAsia="Calibri"/>
                <w:lang w:val="en-US" w:eastAsia="en-US"/>
              </w:rPr>
              <w:t>The rate of the Goods per 1 (one) pic is __________ EUR (__</w:t>
            </w:r>
            <w:r w:rsidR="002C245A">
              <w:rPr>
                <w:rFonts w:eastAsia="Calibri"/>
                <w:lang w:val="en-US" w:eastAsia="en-US"/>
              </w:rPr>
              <w:t xml:space="preserve"> euros   __ ct), excluding</w:t>
            </w:r>
            <w:r w:rsidR="002C245A" w:rsidRPr="00A21CCA">
              <w:rPr>
                <w:rFonts w:eastAsia="Calibri"/>
                <w:lang w:val="en-US" w:eastAsia="en-US"/>
              </w:rPr>
              <w:t xml:space="preserve">  VAT</w:t>
            </w:r>
            <w:r w:rsidR="002C245A">
              <w:rPr>
                <w:rFonts w:eastAsia="Calibri"/>
                <w:lang w:val="en-US" w:eastAsia="en-US"/>
              </w:rPr>
              <w:t>.</w:t>
            </w:r>
            <w:r w:rsidR="002C245A" w:rsidRPr="00A21CCA">
              <w:rPr>
                <w:rFonts w:eastAsia="Calibri"/>
                <w:lang w:val="en-US" w:eastAsia="en-US"/>
              </w:rPr>
              <w:t xml:space="preserve"> </w:t>
            </w:r>
            <w:r w:rsidR="002C245A">
              <w:rPr>
                <w:rFonts w:eastAsia="Calibri"/>
                <w:lang w:val="en-US" w:eastAsia="en-US"/>
              </w:rPr>
              <w:t xml:space="preserve"> </w:t>
            </w:r>
            <w:r w:rsidRPr="00A21CCA">
              <w:rPr>
                <w:rFonts w:eastAsia="Calibri"/>
                <w:lang w:val="en-US" w:eastAsia="en-US"/>
              </w:rPr>
              <w:t>The rate of the Goods</w:t>
            </w:r>
            <w:r w:rsidR="00262391" w:rsidRPr="00A21CCA">
              <w:rPr>
                <w:rFonts w:eastAsia="Calibri"/>
                <w:lang w:val="en-US" w:eastAsia="en-US"/>
              </w:rPr>
              <w:t xml:space="preserve"> per 1 (one) </w:t>
            </w:r>
            <w:r w:rsidR="00646F20" w:rsidRPr="00A21CCA">
              <w:rPr>
                <w:rFonts w:eastAsia="Calibri"/>
                <w:lang w:val="en-US" w:eastAsia="en-US"/>
              </w:rPr>
              <w:t>pic</w:t>
            </w:r>
            <w:r w:rsidRPr="00A21CCA">
              <w:rPr>
                <w:rFonts w:eastAsia="Calibri"/>
                <w:lang w:val="en-US" w:eastAsia="en-US"/>
              </w:rPr>
              <w:t xml:space="preserve"> is __________ EUR (__</w:t>
            </w:r>
            <w:r w:rsidR="005E4C60" w:rsidRPr="00A21CCA">
              <w:rPr>
                <w:rFonts w:eastAsia="Calibri"/>
                <w:lang w:val="en-US" w:eastAsia="en-US"/>
              </w:rPr>
              <w:t xml:space="preserve"> euros   __ ct), including </w:t>
            </w:r>
            <w:r w:rsidRPr="00A21CCA">
              <w:rPr>
                <w:rFonts w:eastAsia="Calibri"/>
                <w:lang w:val="en-US" w:eastAsia="en-US"/>
              </w:rPr>
              <w:t xml:space="preserve"> VAT.</w:t>
            </w:r>
          </w:p>
          <w:p w14:paraId="4303C706" w14:textId="7BC626DC" w:rsidR="00D003DC" w:rsidRPr="00A21CCA" w:rsidRDefault="00D003DC" w:rsidP="00D003DC">
            <w:pPr>
              <w:jc w:val="both"/>
              <w:rPr>
                <w:highlight w:val="yellow"/>
                <w:lang w:val="en-US"/>
              </w:rPr>
            </w:pPr>
            <w:r w:rsidRPr="00A21CCA">
              <w:rPr>
                <w:rFonts w:eastAsia="Calibri"/>
                <w:lang w:val="en-US" w:eastAsia="en-US"/>
              </w:rPr>
              <w:t xml:space="preserve">2.4. The rate of the Goods shall include all taxes and all costs of the </w:t>
            </w:r>
            <w:r w:rsidRPr="00A21CCA">
              <w:rPr>
                <w:rFonts w:eastAsia="Calibri"/>
                <w:b/>
                <w:lang w:val="en-US" w:eastAsia="en-US"/>
              </w:rPr>
              <w:t>Seller</w:t>
            </w:r>
            <w:r w:rsidRPr="00A21CCA">
              <w:rPr>
                <w:rFonts w:eastAsia="Calibri"/>
                <w:lang w:val="en-US" w:eastAsia="en-US"/>
              </w:rPr>
              <w:t xml:space="preserve"> related to the sale and delivery of the Goods (storage, packaging, certification, transportation), VAT and any other costs and taxes that may affect the rate or may arise during the performance of the Contract. When concluding this Contract, </w:t>
            </w:r>
            <w:r w:rsidRPr="00A21CCA">
              <w:rPr>
                <w:rFonts w:eastAsia="Calibri"/>
                <w:bCs/>
                <w:lang w:val="en-US" w:eastAsia="en-US"/>
              </w:rPr>
              <w:t xml:space="preserve">the </w:t>
            </w:r>
            <w:r w:rsidRPr="00A21CCA">
              <w:rPr>
                <w:rFonts w:eastAsia="Calibri"/>
                <w:b/>
                <w:bCs/>
                <w:lang w:val="en-US" w:eastAsia="en-US"/>
              </w:rPr>
              <w:t>Seller</w:t>
            </w:r>
            <w:r w:rsidRPr="00A21CCA">
              <w:rPr>
                <w:rFonts w:eastAsia="Calibri"/>
                <w:lang w:val="en-US" w:eastAsia="en-US"/>
              </w:rPr>
              <w:t xml:space="preserve"> assesses the total volume of the Goods and assumes the risk of fluctuations in cost levels.</w:t>
            </w:r>
          </w:p>
          <w:p w14:paraId="02F71045" w14:textId="2F1E52A2" w:rsidR="00D003DC" w:rsidRPr="00A21CCA" w:rsidRDefault="00D003DC" w:rsidP="00D003DC">
            <w:pPr>
              <w:jc w:val="both"/>
              <w:rPr>
                <w:rFonts w:eastAsia="Calibri"/>
                <w:lang w:val="en-US" w:eastAsia="en-US"/>
              </w:rPr>
            </w:pPr>
            <w:r w:rsidRPr="00A21CCA">
              <w:rPr>
                <w:rFonts w:eastAsia="Calibri"/>
                <w:lang w:val="en-US" w:eastAsia="en-US"/>
              </w:rPr>
              <w:t xml:space="preserve">2.5. In the event of a change in </w:t>
            </w:r>
            <w:r w:rsidR="00262391" w:rsidRPr="00A21CCA">
              <w:rPr>
                <w:rFonts w:eastAsia="Calibri"/>
                <w:lang w:val="en-US" w:eastAsia="en-US"/>
              </w:rPr>
              <w:t>the VAT rate, the Contract rate</w:t>
            </w:r>
            <w:r w:rsidRPr="00A21CCA">
              <w:rPr>
                <w:rFonts w:eastAsia="Calibri"/>
                <w:lang w:val="en-US" w:eastAsia="en-US"/>
              </w:rPr>
              <w:t xml:space="preserve"> shall be recalculated in accordance with Clause 2.2 of the General Part of the Contract.</w:t>
            </w:r>
          </w:p>
          <w:p w14:paraId="2FE17E15" w14:textId="745F74EC" w:rsidR="00DD0AD6" w:rsidRPr="00A21CCA" w:rsidRDefault="00D003DC" w:rsidP="00D003DC">
            <w:pPr>
              <w:jc w:val="both"/>
              <w:rPr>
                <w:rFonts w:eastAsia="Calibri"/>
                <w:lang w:val="en-US" w:eastAsia="en-US"/>
              </w:rPr>
            </w:pPr>
            <w:r w:rsidRPr="00A21CCA">
              <w:rPr>
                <w:rFonts w:eastAsia="Calibri"/>
                <w:lang w:val="en-US" w:eastAsia="en-US"/>
              </w:rPr>
              <w:t>2.6. The method o</w:t>
            </w:r>
            <w:r w:rsidR="00646F20" w:rsidRPr="00A21CCA">
              <w:rPr>
                <w:rFonts w:eastAsia="Calibri"/>
                <w:lang w:val="en-US" w:eastAsia="en-US"/>
              </w:rPr>
              <w:t>f recalculation of the rate of G</w:t>
            </w:r>
            <w:r w:rsidRPr="00A21CCA">
              <w:rPr>
                <w:rFonts w:eastAsia="Calibri"/>
                <w:lang w:val="en-US" w:eastAsia="en-US"/>
              </w:rPr>
              <w:t>oods specified in Clause 2.3 of the Special Part of the Contract is specified in Annex 2 of the Contract "Methodology of rate recalculation".</w:t>
            </w:r>
          </w:p>
          <w:p w14:paraId="05EAD927" w14:textId="77777777" w:rsidR="00D003DC" w:rsidRPr="00A21CCA" w:rsidRDefault="00D003DC" w:rsidP="00D003DC">
            <w:pPr>
              <w:jc w:val="both"/>
              <w:rPr>
                <w:b/>
              </w:rPr>
            </w:pPr>
          </w:p>
          <w:p w14:paraId="705408C7" w14:textId="2B1DC37E" w:rsidR="00F6563A" w:rsidRPr="00A21CCA" w:rsidRDefault="00F6563A" w:rsidP="00F6563A">
            <w:pPr>
              <w:jc w:val="both"/>
              <w:rPr>
                <w:b/>
              </w:rPr>
            </w:pPr>
            <w:r w:rsidRPr="00A21CCA">
              <w:rPr>
                <w:b/>
              </w:rPr>
              <w:t>3. Place, Terms and Conditions for Delivery of Goods:</w:t>
            </w:r>
          </w:p>
          <w:p w14:paraId="5DB48665" w14:textId="4098DDFE" w:rsidR="00D003DC" w:rsidRPr="00A21CCA" w:rsidRDefault="00D003DC" w:rsidP="00D003DC">
            <w:pPr>
              <w:jc w:val="both"/>
              <w:rPr>
                <w:rFonts w:eastAsia="Calibri"/>
                <w:lang w:val="en-US"/>
              </w:rPr>
            </w:pPr>
            <w:r w:rsidRPr="00A21CCA">
              <w:rPr>
                <w:rFonts w:eastAsia="Calibri"/>
                <w:lang w:val="en-US"/>
              </w:rPr>
              <w:t>3.1. The</w:t>
            </w:r>
            <w:r w:rsidRPr="00A21CCA">
              <w:rPr>
                <w:rFonts w:eastAsia="Calibri"/>
                <w:b/>
                <w:lang w:val="en-US"/>
              </w:rPr>
              <w:t xml:space="preserve"> Seller</w:t>
            </w:r>
            <w:r w:rsidRPr="00A21CCA">
              <w:rPr>
                <w:rFonts w:eastAsia="Calibri"/>
                <w:lang w:val="en-US"/>
              </w:rPr>
              <w:t xml:space="preserve"> undertakes to deliver the Goods which meet the requirements of the Contract to </w:t>
            </w:r>
            <w:r w:rsidRPr="00A21CCA">
              <w:rPr>
                <w:rFonts w:eastAsia="Calibri"/>
                <w:bCs/>
                <w:lang w:val="en-US"/>
              </w:rPr>
              <w:t>the</w:t>
            </w:r>
            <w:r w:rsidRPr="00A21CCA">
              <w:rPr>
                <w:rFonts w:eastAsia="Calibri"/>
                <w:b/>
                <w:bCs/>
                <w:lang w:val="en-US"/>
              </w:rPr>
              <w:t xml:space="preserve"> Buyer</w:t>
            </w:r>
            <w:r w:rsidRPr="00A21CCA">
              <w:rPr>
                <w:rFonts w:eastAsia="Calibri"/>
                <w:lang w:val="en-US"/>
              </w:rPr>
              <w:t xml:space="preserve"> no later than within </w:t>
            </w:r>
            <w:r w:rsidRPr="00F62C79">
              <w:rPr>
                <w:rFonts w:eastAsia="Calibri"/>
                <w:lang w:val="en-US"/>
              </w:rPr>
              <w:t xml:space="preserve">180 (one hundred and eighty) days from the date on which the order was submitted to the </w:t>
            </w:r>
            <w:r w:rsidRPr="00F62C79">
              <w:rPr>
                <w:rFonts w:eastAsia="Calibri"/>
                <w:b/>
                <w:lang w:val="en-US"/>
              </w:rPr>
              <w:t>Seller</w:t>
            </w:r>
            <w:r w:rsidR="002C5911">
              <w:rPr>
                <w:rFonts w:eastAsia="Calibri"/>
                <w:b/>
                <w:lang w:val="en-US"/>
              </w:rPr>
              <w:t xml:space="preserve"> </w:t>
            </w:r>
            <w:r w:rsidR="002C5911">
              <w:rPr>
                <w:rFonts w:eastAsia="Calibri"/>
                <w:lang w:val="en-US"/>
              </w:rPr>
              <w:t>by e-mail address specified in Clause 9.8 of the Special Part of the Contract</w:t>
            </w:r>
            <w:r w:rsidRPr="00A21CCA">
              <w:rPr>
                <w:rFonts w:eastAsia="Calibri"/>
                <w:lang w:val="en-US"/>
              </w:rPr>
              <w:t xml:space="preserve">. The </w:t>
            </w:r>
            <w:r w:rsidRPr="00A21CCA">
              <w:rPr>
                <w:rFonts w:eastAsia="Calibri"/>
                <w:b/>
                <w:lang w:val="en-US"/>
              </w:rPr>
              <w:t>Seller</w:t>
            </w:r>
            <w:r w:rsidRPr="00A21CCA">
              <w:rPr>
                <w:rFonts w:eastAsia="Calibri"/>
                <w:lang w:val="en-US"/>
              </w:rPr>
              <w:t xml:space="preserve"> has the right to deliver the quantity of Goods specified in the placed order in several deliveries, but no later than within the term specified in this Clause of the Special Part of the Contract.</w:t>
            </w:r>
          </w:p>
          <w:p w14:paraId="7194C9FF" w14:textId="77777777" w:rsidR="00D003DC" w:rsidRPr="00A21CCA" w:rsidRDefault="00D003DC" w:rsidP="00D003DC">
            <w:pPr>
              <w:jc w:val="both"/>
              <w:rPr>
                <w:rFonts w:eastAsia="Calibri"/>
                <w:lang w:val="en-US"/>
              </w:rPr>
            </w:pPr>
            <w:r w:rsidRPr="00A21CCA">
              <w:rPr>
                <w:rFonts w:eastAsia="Calibri"/>
                <w:lang w:val="en-US"/>
              </w:rPr>
              <w:t>3.2. Orders shall be placed in writing to the</w:t>
            </w:r>
            <w:r w:rsidRPr="00A21CCA">
              <w:rPr>
                <w:rFonts w:eastAsia="Calibri"/>
                <w:b/>
                <w:lang w:val="en-US"/>
              </w:rPr>
              <w:t xml:space="preserve"> Seller</w:t>
            </w:r>
            <w:r w:rsidRPr="00A21CCA">
              <w:rPr>
                <w:rFonts w:eastAsia="Calibri"/>
                <w:lang w:val="en-US"/>
              </w:rPr>
              <w:t xml:space="preserve"> in accordance with the Form which is provided in Annex 3 to the Contract.</w:t>
            </w:r>
          </w:p>
          <w:p w14:paraId="74163EC2" w14:textId="4F429152" w:rsidR="00D003DC" w:rsidRPr="00A21CCA" w:rsidRDefault="00D003DC" w:rsidP="007C2856">
            <w:pPr>
              <w:jc w:val="both"/>
              <w:rPr>
                <w:rFonts w:eastAsia="Calibri"/>
                <w:lang w:val="en-US"/>
              </w:rPr>
            </w:pPr>
            <w:r w:rsidRPr="00A21CCA">
              <w:rPr>
                <w:rFonts w:eastAsia="Calibri"/>
                <w:lang w:val="en-US"/>
              </w:rPr>
              <w:t xml:space="preserve">3.3. Place and conditions of the delivery of Goods – </w:t>
            </w:r>
            <w:r w:rsidR="007C2856" w:rsidRPr="007C2856">
              <w:rPr>
                <w:rFonts w:eastAsia="Calibri"/>
                <w:lang w:val="en-US"/>
              </w:rPr>
              <w:t>Lithuanian Armed Forces</w:t>
            </w:r>
            <w:r w:rsidR="007C2856">
              <w:rPr>
                <w:rFonts w:eastAsia="Calibri"/>
                <w:lang w:val="en-US"/>
              </w:rPr>
              <w:t xml:space="preserve"> </w:t>
            </w:r>
            <w:r w:rsidR="007C2856" w:rsidRPr="007C2856">
              <w:rPr>
                <w:rFonts w:eastAsia="Calibri"/>
                <w:lang w:val="en-US"/>
              </w:rPr>
              <w:t>Division General Jonas Sutkus Depot</w:t>
            </w:r>
            <w:r w:rsidR="007C2856">
              <w:rPr>
                <w:rFonts w:eastAsia="Calibri"/>
                <w:lang w:val="en-US"/>
              </w:rPr>
              <w:t xml:space="preserve"> </w:t>
            </w:r>
            <w:r w:rsidR="007C2856" w:rsidRPr="007C2856">
              <w:rPr>
                <w:rFonts w:eastAsia="Calibri"/>
                <w:lang w:val="en-US"/>
              </w:rPr>
              <w:t xml:space="preserve">Service Address Gamybos </w:t>
            </w:r>
            <w:r w:rsidR="007C2856">
              <w:rPr>
                <w:rFonts w:eastAsia="Calibri"/>
                <w:lang w:val="en-US"/>
              </w:rPr>
              <w:t>str</w:t>
            </w:r>
            <w:r w:rsidR="007C2856" w:rsidRPr="007C2856">
              <w:rPr>
                <w:rFonts w:eastAsia="Calibri"/>
                <w:lang w:val="en-US"/>
              </w:rPr>
              <w:t>. 14, Šiauliai, LT-76128</w:t>
            </w:r>
            <w:r w:rsidRPr="00A21CCA">
              <w:rPr>
                <w:rFonts w:eastAsia="Calibri"/>
                <w:lang w:val="en-US"/>
              </w:rPr>
              <w:t>, Republic of Lithuania.</w:t>
            </w:r>
          </w:p>
          <w:p w14:paraId="147293E3" w14:textId="77777777" w:rsidR="00D003DC" w:rsidRPr="00A21CCA" w:rsidRDefault="00D003DC" w:rsidP="00D003DC">
            <w:pPr>
              <w:jc w:val="both"/>
              <w:rPr>
                <w:lang w:val="en-US"/>
              </w:rPr>
            </w:pPr>
            <w:r w:rsidRPr="00A21CCA">
              <w:rPr>
                <w:lang w:val="en-US"/>
              </w:rPr>
              <w:t>3.4. Condition for the delivery of Goods – according to INCOTERMS 2020 DDP.</w:t>
            </w:r>
          </w:p>
          <w:p w14:paraId="0AA0253D" w14:textId="7D130FA8" w:rsidR="00D003DC" w:rsidRDefault="00D003DC" w:rsidP="00D003DC">
            <w:pPr>
              <w:contextualSpacing/>
              <w:jc w:val="both"/>
              <w:rPr>
                <w:rFonts w:eastAsia="Calibri"/>
                <w:lang w:val="en-US"/>
              </w:rPr>
            </w:pPr>
            <w:r w:rsidRPr="00A21CCA">
              <w:rPr>
                <w:lang w:val="en-US"/>
              </w:rPr>
              <w:t xml:space="preserve">3.5. </w:t>
            </w:r>
            <w:r w:rsidRPr="00A21CCA">
              <w:rPr>
                <w:rFonts w:eastAsia="Calibri"/>
                <w:bCs/>
                <w:lang w:val="en-US"/>
              </w:rPr>
              <w:t>The</w:t>
            </w:r>
            <w:r w:rsidR="00F15621">
              <w:rPr>
                <w:rFonts w:eastAsia="Calibri"/>
                <w:b/>
                <w:bCs/>
                <w:lang w:val="en-US"/>
              </w:rPr>
              <w:t xml:space="preserve"> Buyer</w:t>
            </w:r>
            <w:r w:rsidRPr="00A21CCA">
              <w:rPr>
                <w:rFonts w:eastAsia="Calibri"/>
                <w:lang w:val="en-US"/>
              </w:rPr>
              <w:t xml:space="preserve"> shall acquire the right of ownership to the delivered Goods after </w:t>
            </w:r>
            <w:r w:rsidRPr="00A21CCA">
              <w:rPr>
                <w:rFonts w:eastAsia="Calibri"/>
                <w:bCs/>
                <w:lang w:val="en-US"/>
              </w:rPr>
              <w:t>the</w:t>
            </w:r>
            <w:r w:rsidR="00F15621">
              <w:rPr>
                <w:rFonts w:eastAsia="Calibri"/>
                <w:b/>
                <w:bCs/>
                <w:lang w:val="en-US"/>
              </w:rPr>
              <w:t xml:space="preserve"> Seller </w:t>
            </w:r>
            <w:r w:rsidR="00F15621">
              <w:rPr>
                <w:rFonts w:eastAsia="Calibri"/>
                <w:bCs/>
                <w:lang w:val="en-US"/>
              </w:rPr>
              <w:t xml:space="preserve">and </w:t>
            </w:r>
            <w:r w:rsidRPr="00A21CCA">
              <w:rPr>
                <w:rFonts w:eastAsia="Calibri"/>
                <w:bCs/>
                <w:lang w:val="en-US"/>
              </w:rPr>
              <w:t>the</w:t>
            </w:r>
            <w:r w:rsidRPr="00A21CCA">
              <w:rPr>
                <w:rFonts w:eastAsia="Calibri"/>
                <w:b/>
                <w:bCs/>
                <w:lang w:val="en-US"/>
              </w:rPr>
              <w:t xml:space="preserve"> Buyer</w:t>
            </w:r>
            <w:r w:rsidR="00AC0C2D">
              <w:rPr>
                <w:rFonts w:eastAsia="Calibri"/>
                <w:lang w:val="en-US"/>
              </w:rPr>
              <w:t xml:space="preserve"> </w:t>
            </w:r>
            <w:r w:rsidRPr="00A21CCA">
              <w:rPr>
                <w:rFonts w:eastAsia="Calibri"/>
                <w:lang w:val="en-US"/>
              </w:rPr>
              <w:t>sign the Act on the Delivery and Acceptance of Goods (Annex 4), which is signed only if the Goods are of high quality, new, in full set and meet the requirements laid down in Annex 1 to the Contract and other requirements of the Contract.</w:t>
            </w:r>
            <w:r w:rsidR="002C245A">
              <w:rPr>
                <w:rFonts w:eastAsia="Calibri"/>
                <w:lang w:val="en-US"/>
              </w:rPr>
              <w:t xml:space="preserve"> The </w:t>
            </w:r>
            <w:r w:rsidR="002C245A" w:rsidRPr="002C245A">
              <w:rPr>
                <w:rFonts w:eastAsia="Calibri"/>
                <w:b/>
                <w:lang w:val="en-US"/>
              </w:rPr>
              <w:t>Seller’s</w:t>
            </w:r>
            <w:r w:rsidR="002C245A">
              <w:rPr>
                <w:rFonts w:eastAsia="Calibri"/>
                <w:lang w:val="en-US"/>
              </w:rPr>
              <w:t xml:space="preserve">  </w:t>
            </w:r>
            <w:r w:rsidRPr="00A21CCA">
              <w:rPr>
                <w:rFonts w:eastAsia="Calibri"/>
                <w:lang w:val="en-US"/>
              </w:rPr>
              <w:t xml:space="preserve"> </w:t>
            </w:r>
            <w:r w:rsidR="002C245A">
              <w:rPr>
                <w:rFonts w:eastAsia="Calibri"/>
                <w:lang w:val="en-US"/>
              </w:rPr>
              <w:t>presence is mandatory during the acceptance transfer of the Goods.</w:t>
            </w:r>
          </w:p>
          <w:p w14:paraId="3CC14A5C" w14:textId="45035098" w:rsidR="00D003DC" w:rsidRPr="00A21CCA" w:rsidRDefault="00F15621" w:rsidP="00D003DC">
            <w:pPr>
              <w:jc w:val="both"/>
              <w:rPr>
                <w:rFonts w:eastAsia="Calibri"/>
                <w:lang w:val="en-US"/>
              </w:rPr>
            </w:pPr>
            <w:r>
              <w:rPr>
                <w:rFonts w:eastAsia="Calibri"/>
                <w:lang w:val="en-US"/>
              </w:rPr>
              <w:t>3.</w:t>
            </w:r>
            <w:r w:rsidR="00CD3C47">
              <w:rPr>
                <w:rFonts w:eastAsia="Calibri"/>
                <w:lang w:val="en-US"/>
              </w:rPr>
              <w:t>6</w:t>
            </w:r>
            <w:r w:rsidR="00630DB3" w:rsidRPr="00A21CCA">
              <w:rPr>
                <w:rFonts w:eastAsia="Calibri"/>
                <w:lang w:val="en-US"/>
              </w:rPr>
              <w:t xml:space="preserve">. </w:t>
            </w:r>
            <w:r w:rsidR="00D003DC" w:rsidRPr="00A21CCA">
              <w:rPr>
                <w:rFonts w:eastAsia="Calibri"/>
                <w:lang w:val="en-US"/>
              </w:rPr>
              <w:t xml:space="preserve"> </w:t>
            </w:r>
            <w:r w:rsidR="00630DB3" w:rsidRPr="00A21CCA">
              <w:rPr>
                <w:rFonts w:eastAsia="Calibri"/>
                <w:lang w:val="en"/>
              </w:rPr>
              <w:t xml:space="preserve">The </w:t>
            </w:r>
            <w:r w:rsidR="00630DB3" w:rsidRPr="00A21CCA">
              <w:rPr>
                <w:rFonts w:eastAsia="Calibri"/>
                <w:b/>
                <w:lang w:val="en"/>
              </w:rPr>
              <w:t>Seller</w:t>
            </w:r>
            <w:r w:rsidR="00630DB3" w:rsidRPr="00A21CCA">
              <w:rPr>
                <w:rFonts w:eastAsia="Calibri"/>
                <w:lang w:val="en"/>
              </w:rPr>
              <w:t xml:space="preserve"> is prohibited (without the separate written consent of the </w:t>
            </w:r>
            <w:r w:rsidR="00630DB3" w:rsidRPr="00A21CCA">
              <w:rPr>
                <w:rFonts w:eastAsia="Calibri"/>
                <w:b/>
                <w:lang w:val="en"/>
              </w:rPr>
              <w:t>Buyer</w:t>
            </w:r>
            <w:r w:rsidR="00630DB3" w:rsidRPr="00A21CCA">
              <w:rPr>
                <w:rFonts w:eastAsia="Calibri"/>
                <w:lang w:val="en"/>
              </w:rPr>
              <w:t>) to deliver Goods (packages of Goods) to the address specified in Clause 3.3 of the Special Part of the Contract, to which electronic devices for location determination and data transmission are attached.</w:t>
            </w:r>
          </w:p>
          <w:p w14:paraId="2536EBDC" w14:textId="751AC395" w:rsidR="002C245A" w:rsidRDefault="00F15621" w:rsidP="00D003DC">
            <w:pPr>
              <w:jc w:val="both"/>
              <w:rPr>
                <w:rFonts w:eastAsia="Calibri"/>
              </w:rPr>
            </w:pPr>
            <w:r>
              <w:rPr>
                <w:rFonts w:eastAsia="Calibri"/>
                <w:lang w:val="en-US"/>
              </w:rPr>
              <w:t>3.</w:t>
            </w:r>
            <w:r w:rsidR="00CD3C47">
              <w:rPr>
                <w:rFonts w:eastAsia="Calibri"/>
                <w:lang w:val="en-US"/>
              </w:rPr>
              <w:t>7</w:t>
            </w:r>
            <w:r w:rsidR="00D003DC" w:rsidRPr="00A21CCA">
              <w:rPr>
                <w:rFonts w:eastAsia="Calibri"/>
                <w:lang w:val="en-US"/>
              </w:rPr>
              <w:t xml:space="preserve">. </w:t>
            </w:r>
            <w:r w:rsidR="00D003DC" w:rsidRPr="00A21CCA">
              <w:rPr>
                <w:rFonts w:eastAsia="Calibri"/>
              </w:rPr>
              <w:t xml:space="preserve">The </w:t>
            </w:r>
            <w:r w:rsidR="00D003DC" w:rsidRPr="00A21CCA">
              <w:rPr>
                <w:rFonts w:eastAsia="Calibri"/>
                <w:b/>
              </w:rPr>
              <w:t>Seller</w:t>
            </w:r>
            <w:r w:rsidR="00D003DC" w:rsidRPr="00A21CCA">
              <w:rPr>
                <w:rFonts w:eastAsia="Calibri"/>
              </w:rPr>
              <w:t xml:space="preserve"> must ensure that at the moment of signing the Contract and during the period of validity of the Contract there are no circumstances specified in Article 33 (9) of the Law. The </w:t>
            </w:r>
            <w:r w:rsidR="00D003DC" w:rsidRPr="00A21CCA">
              <w:rPr>
                <w:rFonts w:eastAsia="Calibri"/>
                <w:b/>
              </w:rPr>
              <w:t>Buyer</w:t>
            </w:r>
            <w:r w:rsidR="00D003DC" w:rsidRPr="00A21CCA">
              <w:rPr>
                <w:rFonts w:eastAsia="Calibri"/>
              </w:rPr>
              <w:t xml:space="preserve"> has right any time to request the </w:t>
            </w:r>
            <w:r w:rsidR="00D003DC" w:rsidRPr="00A21CCA">
              <w:rPr>
                <w:rFonts w:eastAsia="Calibri"/>
                <w:b/>
              </w:rPr>
              <w:t>Seller</w:t>
            </w:r>
            <w:r w:rsidR="00D003DC" w:rsidRPr="00A21CCA">
              <w:rPr>
                <w:rFonts w:eastAsia="Calibri"/>
              </w:rPr>
              <w:t xml:space="preserve"> to submit the documents, specified in Article 33 (10) of the Law proving that there are no circumstances specified in Article 33 (9) of the Law. The </w:t>
            </w:r>
            <w:r w:rsidR="00D003DC" w:rsidRPr="00A21CCA">
              <w:rPr>
                <w:rFonts w:eastAsia="Calibri"/>
                <w:b/>
              </w:rPr>
              <w:t xml:space="preserve">Seller </w:t>
            </w:r>
            <w:r w:rsidR="00D003DC" w:rsidRPr="00A21CCA">
              <w:rPr>
                <w:rFonts w:eastAsia="Calibri"/>
              </w:rPr>
              <w:t>must submit the documents requested within 10 (ten) working days after</w:t>
            </w:r>
            <w:r w:rsidR="002C5911">
              <w:rPr>
                <w:rFonts w:eastAsia="Calibri"/>
              </w:rPr>
              <w:t xml:space="preserve"> the date the request was submitted by e-mail address </w:t>
            </w:r>
            <w:r w:rsidR="002C5911">
              <w:rPr>
                <w:rFonts w:eastAsia="Calibri"/>
              </w:rPr>
              <w:lastRenderedPageBreak/>
              <w:t>specified in Clause 9.8 of the Special Part of the Contract</w:t>
            </w:r>
            <w:r w:rsidR="00D003DC" w:rsidRPr="00A21CCA">
              <w:rPr>
                <w:rFonts w:eastAsia="Calibri"/>
              </w:rPr>
              <w:t>.</w:t>
            </w:r>
          </w:p>
          <w:p w14:paraId="4E4A600E" w14:textId="7EA774AC" w:rsidR="00BE37B2" w:rsidRPr="00BE37B2" w:rsidRDefault="00BE37B2" w:rsidP="00BE37B2">
            <w:pPr>
              <w:jc w:val="both"/>
              <w:rPr>
                <w:rFonts w:eastAsia="Calibri"/>
              </w:rPr>
            </w:pPr>
            <w:r>
              <w:rPr>
                <w:rFonts w:eastAsia="Calibri"/>
              </w:rPr>
              <w:t>3.</w:t>
            </w:r>
            <w:r w:rsidR="00CD3C47">
              <w:rPr>
                <w:rFonts w:eastAsia="Calibri"/>
              </w:rPr>
              <w:t>8</w:t>
            </w:r>
            <w:r>
              <w:rPr>
                <w:rFonts w:eastAsia="Calibri"/>
              </w:rPr>
              <w:t>.</w:t>
            </w:r>
            <w:r>
              <w:t xml:space="preserve"> </w:t>
            </w:r>
            <w:r w:rsidRPr="00BE37B2">
              <w:rPr>
                <w:rFonts w:eastAsia="Calibri"/>
              </w:rPr>
              <w:t xml:space="preserve">The </w:t>
            </w:r>
            <w:r w:rsidRPr="00BE37B2">
              <w:rPr>
                <w:rFonts w:eastAsia="Calibri"/>
                <w:b/>
              </w:rPr>
              <w:t>Seller</w:t>
            </w:r>
            <w:r w:rsidRPr="00BE37B2">
              <w:rPr>
                <w:rFonts w:eastAsia="Calibri"/>
              </w:rPr>
              <w:t xml:space="preserve"> shall ensure that th</w:t>
            </w:r>
            <w:r>
              <w:rPr>
                <w:rFonts w:eastAsia="Calibri"/>
              </w:rPr>
              <w:t>e Goods</w:t>
            </w:r>
            <w:r w:rsidRPr="00BE37B2">
              <w:rPr>
                <w:rFonts w:eastAsia="Calibri"/>
              </w:rPr>
              <w:t xml:space="preserve"> are not manufactured in the countries or territories listed in Article 92(14) of the Public Procurement Law.</w:t>
            </w:r>
          </w:p>
          <w:p w14:paraId="71ABAFD6" w14:textId="38E3C731" w:rsidR="00BE37B2" w:rsidRDefault="00BE37B2" w:rsidP="00BE37B2">
            <w:pPr>
              <w:jc w:val="both"/>
              <w:rPr>
                <w:rFonts w:eastAsia="Calibri"/>
              </w:rPr>
            </w:pPr>
            <w:r w:rsidRPr="00BE37B2">
              <w:rPr>
                <w:rFonts w:eastAsia="Calibri"/>
              </w:rPr>
              <w:t xml:space="preserve">The </w:t>
            </w:r>
            <w:r w:rsidRPr="00681BDD">
              <w:rPr>
                <w:rFonts w:eastAsia="Calibri"/>
                <w:b/>
              </w:rPr>
              <w:t>Seller</w:t>
            </w:r>
            <w:r w:rsidRPr="00BE37B2">
              <w:rPr>
                <w:rFonts w:eastAsia="Calibri"/>
              </w:rPr>
              <w:t xml:space="preserve"> shall provide the documents evidencing the origin of t</w:t>
            </w:r>
            <w:r w:rsidR="00681BDD">
              <w:rPr>
                <w:rFonts w:eastAsia="Calibri"/>
              </w:rPr>
              <w:t>he Goods</w:t>
            </w:r>
            <w:r w:rsidRPr="00BE37B2">
              <w:rPr>
                <w:rFonts w:eastAsia="Calibri"/>
              </w:rPr>
              <w:t xml:space="preserve"> requested by the Buyer no later than within ten (10) business days from the date of receipt of such request at the e-mail</w:t>
            </w:r>
            <w:r w:rsidR="00681BDD">
              <w:rPr>
                <w:rFonts w:eastAsia="Calibri"/>
              </w:rPr>
              <w:t xml:space="preserve"> address specified in Clause 9.8</w:t>
            </w:r>
            <w:r w:rsidRPr="00BE37B2">
              <w:rPr>
                <w:rFonts w:eastAsia="Calibri"/>
              </w:rPr>
              <w:t xml:space="preserve"> of the Special Part of the Contract.</w:t>
            </w:r>
          </w:p>
          <w:p w14:paraId="609628D9" w14:textId="37DFC52B" w:rsidR="005C30C0" w:rsidRPr="00A21CCA" w:rsidRDefault="00BE37B2" w:rsidP="00D003DC">
            <w:pPr>
              <w:jc w:val="both"/>
              <w:rPr>
                <w:rFonts w:eastAsia="Calibri"/>
              </w:rPr>
            </w:pPr>
            <w:r>
              <w:rPr>
                <w:rFonts w:eastAsia="Calibri"/>
              </w:rPr>
              <w:t>3.</w:t>
            </w:r>
            <w:r w:rsidR="00CD3C47">
              <w:rPr>
                <w:rFonts w:eastAsia="Calibri"/>
              </w:rPr>
              <w:t>9</w:t>
            </w:r>
            <w:r w:rsidR="005C30C0">
              <w:rPr>
                <w:rFonts w:eastAsia="Calibri"/>
              </w:rPr>
              <w:t xml:space="preserve">. </w:t>
            </w:r>
            <w:r w:rsidR="005C30C0" w:rsidRPr="005C30C0">
              <w:rPr>
                <w:rFonts w:eastAsia="Calibri"/>
              </w:rPr>
              <w:t xml:space="preserve">Before entering the premises of the organizations of the National </w:t>
            </w:r>
            <w:r w:rsidR="005C30C0">
              <w:rPr>
                <w:rFonts w:eastAsia="Calibri"/>
              </w:rPr>
              <w:t>Defense System (hereinafter - ND</w:t>
            </w:r>
            <w:r w:rsidR="005C30C0" w:rsidRPr="005C30C0">
              <w:rPr>
                <w:rFonts w:eastAsia="Calibri"/>
              </w:rPr>
              <w:t xml:space="preserve">S) and/or military territories, the </w:t>
            </w:r>
            <w:bookmarkStart w:id="0" w:name="_GoBack"/>
            <w:r w:rsidR="005C30C0" w:rsidRPr="001B5861">
              <w:rPr>
                <w:rFonts w:eastAsia="Calibri"/>
                <w:b/>
              </w:rPr>
              <w:t>Seller</w:t>
            </w:r>
            <w:r w:rsidR="005C30C0" w:rsidRPr="005C30C0">
              <w:rPr>
                <w:rFonts w:eastAsia="Calibri"/>
              </w:rPr>
              <w:t xml:space="preserve"> </w:t>
            </w:r>
            <w:bookmarkEnd w:id="0"/>
            <w:r w:rsidR="005C30C0" w:rsidRPr="005C30C0">
              <w:rPr>
                <w:rFonts w:eastAsia="Calibri"/>
              </w:rPr>
              <w:t>and his chosen sub-supplier (if used), business entities whose capabilities are supported, manufacturers, persons performing maintenance and support of hardware or software or the persons controlling them will be subject to restrictions</w:t>
            </w:r>
            <w:r w:rsidR="005C30C0">
              <w:rPr>
                <w:rFonts w:eastAsia="Calibri"/>
              </w:rPr>
              <w:t xml:space="preserve"> on access to the premises of ND</w:t>
            </w:r>
            <w:r w:rsidR="005C30C0" w:rsidRPr="005C30C0">
              <w:rPr>
                <w:rFonts w:eastAsia="Calibri"/>
              </w:rPr>
              <w:t>S organizations and/or military territories, as well as checks of vehicles, persons in them, soldiers and persons related to service</w:t>
            </w:r>
            <w:r w:rsidR="005C30C0">
              <w:rPr>
                <w:rFonts w:eastAsia="Calibri"/>
              </w:rPr>
              <w:t xml:space="preserve"> or employment relations with ND</w:t>
            </w:r>
            <w:r w:rsidR="005C30C0" w:rsidRPr="005C30C0">
              <w:rPr>
                <w:rFonts w:eastAsia="Calibri"/>
              </w:rPr>
              <w:t>S, visitors and their belongings (carriers), before when they enter military territories, the rules approved by the Minister of National Defense of the Republic of Lithuania in 2009 February 9 by order no. V-107 "On the approval of the rules for the entry of vehicles, persons in them, servicemen and persons related to service or labor relations with the national defense system, visitors and the inspection of their possessions (cartridges) before they enter military territories", point 56.</w:t>
            </w:r>
          </w:p>
          <w:p w14:paraId="43FB3654" w14:textId="77777777" w:rsidR="00630DB3" w:rsidRPr="00A21CCA" w:rsidRDefault="00630DB3" w:rsidP="00F6563A">
            <w:pPr>
              <w:jc w:val="both"/>
              <w:rPr>
                <w:b/>
              </w:rPr>
            </w:pPr>
          </w:p>
          <w:p w14:paraId="4955E0C7" w14:textId="77777777" w:rsidR="00F6563A" w:rsidRPr="00A21CCA" w:rsidRDefault="00F6563A" w:rsidP="00F6563A">
            <w:pPr>
              <w:jc w:val="both"/>
              <w:rPr>
                <w:b/>
              </w:rPr>
            </w:pPr>
            <w:r w:rsidRPr="00A21CCA">
              <w:rPr>
                <w:b/>
              </w:rPr>
              <w:t>4. Payment procedure:</w:t>
            </w:r>
          </w:p>
          <w:p w14:paraId="6B41CDD5" w14:textId="289CEF1A" w:rsidR="00D003DC" w:rsidRPr="00A21CCA" w:rsidRDefault="00D003DC" w:rsidP="00D003DC">
            <w:pPr>
              <w:jc w:val="both"/>
              <w:rPr>
                <w:lang w:val="en-US"/>
              </w:rPr>
            </w:pPr>
            <w:r w:rsidRPr="00A21CCA">
              <w:rPr>
                <w:lang w:val="en-US"/>
              </w:rPr>
              <w:t>4.1. The</w:t>
            </w:r>
            <w:r w:rsidRPr="00A21CCA">
              <w:rPr>
                <w:b/>
                <w:lang w:val="en-US"/>
              </w:rPr>
              <w:t xml:space="preserve"> Buyer </w:t>
            </w:r>
            <w:r w:rsidRPr="00A21CCA">
              <w:rPr>
                <w:bCs/>
                <w:lang w:val="en-US"/>
              </w:rPr>
              <w:t>shall</w:t>
            </w:r>
            <w:r w:rsidRPr="00A21CCA">
              <w:rPr>
                <w:lang w:val="en-US"/>
              </w:rPr>
              <w:t xml:space="preserve"> settle accounts with </w:t>
            </w:r>
            <w:r w:rsidRPr="00A21CCA">
              <w:rPr>
                <w:bCs/>
                <w:lang w:val="en-US"/>
              </w:rPr>
              <w:t>the</w:t>
            </w:r>
            <w:r w:rsidRPr="00A21CCA">
              <w:rPr>
                <w:lang w:val="en-US"/>
              </w:rPr>
              <w:t xml:space="preserve"> </w:t>
            </w:r>
            <w:r w:rsidRPr="00A21CCA">
              <w:rPr>
                <w:b/>
                <w:lang w:val="en-US"/>
              </w:rPr>
              <w:t xml:space="preserve">Seller </w:t>
            </w:r>
            <w:r w:rsidRPr="00A21CCA">
              <w:rPr>
                <w:bCs/>
                <w:lang w:val="en-US"/>
              </w:rPr>
              <w:t>in</w:t>
            </w:r>
            <w:r w:rsidRPr="00A21CCA">
              <w:rPr>
                <w:lang w:val="en-US"/>
              </w:rPr>
              <w:t xml:space="preserve"> accordance with the procedure established in Clause 4.1 of the General Part of the Contract</w:t>
            </w:r>
            <w:r w:rsidR="004D018E">
              <w:rPr>
                <w:lang w:val="en-US"/>
              </w:rPr>
              <w:t>.</w:t>
            </w:r>
          </w:p>
          <w:p w14:paraId="56824A35" w14:textId="087B7987" w:rsidR="00D003DC" w:rsidRPr="00A21CCA" w:rsidRDefault="00D003DC" w:rsidP="00D003DC">
            <w:pPr>
              <w:jc w:val="both"/>
              <w:rPr>
                <w:lang w:val="en-US"/>
              </w:rPr>
            </w:pPr>
            <w:r w:rsidRPr="00A21CCA">
              <w:rPr>
                <w:lang w:val="en-US"/>
              </w:rPr>
              <w:t xml:space="preserve">4.2. </w:t>
            </w:r>
            <w:r w:rsidR="00630DB3" w:rsidRPr="00A21CCA">
              <w:rPr>
                <w:lang w:val="en-US"/>
              </w:rPr>
              <w:t xml:space="preserve">By mutual written agreement of the </w:t>
            </w:r>
            <w:r w:rsidR="00630DB3" w:rsidRPr="00A21CCA">
              <w:rPr>
                <w:b/>
                <w:lang w:val="en-US"/>
              </w:rPr>
              <w:t>Parties</w:t>
            </w:r>
            <w:r w:rsidRPr="00A21CCA">
              <w:rPr>
                <w:lang w:val="en-US"/>
              </w:rPr>
              <w:t xml:space="preserve"> an advance of up to 30 (thirty) percent of the value of placed order can be paid</w:t>
            </w:r>
            <w:r w:rsidR="00630DB3" w:rsidRPr="00A21CCA">
              <w:rPr>
                <w:lang w:val="en-US"/>
              </w:rPr>
              <w:t xml:space="preserve"> to the </w:t>
            </w:r>
            <w:r w:rsidR="00630DB3" w:rsidRPr="00A21CCA">
              <w:rPr>
                <w:b/>
                <w:lang w:val="en-US"/>
              </w:rPr>
              <w:t>Seller</w:t>
            </w:r>
            <w:r w:rsidRPr="00A21CCA">
              <w:rPr>
                <w:lang w:val="en-US"/>
              </w:rPr>
              <w:t>. In this case, the conditions set out in Clauses 4.3–4.7 of the General Part of the Contract shall apply.</w:t>
            </w:r>
          </w:p>
          <w:p w14:paraId="0F545127" w14:textId="70943A98" w:rsidR="00A7773E" w:rsidRDefault="00D003DC" w:rsidP="00F6563A">
            <w:pPr>
              <w:jc w:val="both"/>
              <w:rPr>
                <w:lang w:val="en-US"/>
              </w:rPr>
            </w:pPr>
            <w:r w:rsidRPr="00A21CCA">
              <w:rPr>
                <w:lang w:val="en-US"/>
              </w:rPr>
              <w:t xml:space="preserve">4.3. </w:t>
            </w:r>
            <w:r w:rsidR="00D70FA8" w:rsidRPr="00D70FA8">
              <w:rPr>
                <w:lang w:val="en-US"/>
              </w:rPr>
              <w:t xml:space="preserve">In </w:t>
            </w:r>
            <w:r w:rsidR="00D70FA8">
              <w:rPr>
                <w:lang w:val="en-US"/>
              </w:rPr>
              <w:t>the performance of the Contract</w:t>
            </w:r>
            <w:r w:rsidR="00D70FA8" w:rsidRPr="00D70FA8">
              <w:rPr>
                <w:lang w:val="en-US"/>
              </w:rPr>
              <w:t>, VAT invoices must be submitted using the tools of the General Accounts Administration Information System (</w:t>
            </w:r>
            <w:r w:rsidR="00D70FA8">
              <w:rPr>
                <w:lang w:val="en-US"/>
              </w:rPr>
              <w:t>hereinafter referred to as GAAIS</w:t>
            </w:r>
            <w:r w:rsidR="00D70FA8" w:rsidRPr="00D70FA8">
              <w:rPr>
                <w:lang w:val="en-US"/>
              </w:rPr>
              <w:t xml:space="preserve">), indicating the </w:t>
            </w:r>
            <w:r w:rsidR="00D70FA8" w:rsidRPr="00D70FA8">
              <w:rPr>
                <w:b/>
                <w:lang w:val="en-US"/>
              </w:rPr>
              <w:t>Buyer,</w:t>
            </w:r>
            <w:r w:rsidR="00D70FA8" w:rsidRPr="00D70FA8">
              <w:rPr>
                <w:lang w:val="en-US"/>
              </w:rPr>
              <w:t xml:space="preserve"> the registration </w:t>
            </w:r>
            <w:r w:rsidR="00D70FA8">
              <w:rPr>
                <w:lang w:val="en-US"/>
              </w:rPr>
              <w:t xml:space="preserve">number </w:t>
            </w:r>
            <w:r w:rsidR="00D70FA8">
              <w:rPr>
                <w:lang w:val="en-US"/>
              </w:rPr>
              <w:lastRenderedPageBreak/>
              <w:t>and date of the Contract</w:t>
            </w:r>
            <w:r w:rsidR="00D70FA8" w:rsidRPr="00D70FA8">
              <w:rPr>
                <w:lang w:val="en-US"/>
              </w:rPr>
              <w:t xml:space="preserve">. If the </w:t>
            </w:r>
            <w:r w:rsidR="00D70FA8" w:rsidRPr="00D70FA8">
              <w:rPr>
                <w:b/>
                <w:lang w:val="en-US"/>
              </w:rPr>
              <w:t>Seller</w:t>
            </w:r>
            <w:r w:rsidR="00D70FA8" w:rsidRPr="00D70FA8">
              <w:rPr>
                <w:lang w:val="en-US"/>
              </w:rPr>
              <w:t xml:space="preserve"> does not submit an invo</w:t>
            </w:r>
            <w:r w:rsidR="00D70FA8">
              <w:rPr>
                <w:lang w:val="en-US"/>
              </w:rPr>
              <w:t>ice using the tools of the GAAIS</w:t>
            </w:r>
            <w:r w:rsidR="00D70FA8" w:rsidRPr="00D70FA8">
              <w:rPr>
                <w:lang w:val="en-US"/>
              </w:rPr>
              <w:t xml:space="preserve">, the </w:t>
            </w:r>
            <w:r w:rsidR="00D70FA8" w:rsidRPr="00D70FA8">
              <w:rPr>
                <w:b/>
                <w:lang w:val="en-US"/>
              </w:rPr>
              <w:t>Buyer</w:t>
            </w:r>
            <w:r w:rsidR="00D70FA8" w:rsidRPr="00D70FA8">
              <w:rPr>
                <w:lang w:val="en-US"/>
              </w:rPr>
              <w:t xml:space="preserve"> has the right not to make the payment. If the </w:t>
            </w:r>
            <w:r w:rsidR="00D70FA8" w:rsidRPr="00D70FA8">
              <w:rPr>
                <w:b/>
                <w:lang w:val="en-US"/>
              </w:rPr>
              <w:t>Seller</w:t>
            </w:r>
            <w:r w:rsidR="00D70FA8" w:rsidRPr="00D70FA8">
              <w:rPr>
                <w:lang w:val="en-US"/>
              </w:rPr>
              <w:t xml:space="preserve"> cannot submit an electronic invoice due to the laws in force in the </w:t>
            </w:r>
            <w:r w:rsidR="00D70FA8" w:rsidRPr="00D70FA8">
              <w:rPr>
                <w:b/>
                <w:lang w:val="en-US"/>
              </w:rPr>
              <w:t>Seller's</w:t>
            </w:r>
            <w:r w:rsidR="00D70FA8" w:rsidRPr="00D70FA8">
              <w:rPr>
                <w:lang w:val="en-US"/>
              </w:rPr>
              <w:t xml:space="preserve"> country, the </w:t>
            </w:r>
            <w:r w:rsidR="00D70FA8" w:rsidRPr="00D70FA8">
              <w:rPr>
                <w:b/>
                <w:lang w:val="en-US"/>
              </w:rPr>
              <w:t xml:space="preserve">Seller </w:t>
            </w:r>
            <w:r w:rsidR="00D70FA8" w:rsidRPr="00D70FA8">
              <w:rPr>
                <w:lang w:val="en-US"/>
              </w:rPr>
              <w:t xml:space="preserve">may submit an invoice to the </w:t>
            </w:r>
            <w:r w:rsidR="00D70FA8" w:rsidRPr="00D70FA8">
              <w:rPr>
                <w:b/>
                <w:lang w:val="en-US"/>
              </w:rPr>
              <w:t>Buyer</w:t>
            </w:r>
            <w:r w:rsidR="00D70FA8" w:rsidRPr="00D70FA8">
              <w:rPr>
                <w:lang w:val="en-US"/>
              </w:rPr>
              <w:t xml:space="preserve"> in Portable Document Format (.pdf) format in accordance with the </w:t>
            </w:r>
            <w:r w:rsidR="00D70FA8" w:rsidRPr="00D70FA8">
              <w:rPr>
                <w:b/>
                <w:lang w:val="en-US"/>
              </w:rPr>
              <w:t>Buyer's</w:t>
            </w:r>
            <w:r w:rsidR="00D70FA8">
              <w:rPr>
                <w:lang w:val="en-US"/>
              </w:rPr>
              <w:t xml:space="preserve"> details specified in Clause</w:t>
            </w:r>
            <w:r w:rsidR="00D70FA8" w:rsidRPr="00D70FA8">
              <w:rPr>
                <w:lang w:val="en-US"/>
              </w:rPr>
              <w:t xml:space="preserve"> 11 of t</w:t>
            </w:r>
            <w:r w:rsidR="00D70FA8">
              <w:rPr>
                <w:lang w:val="en-US"/>
              </w:rPr>
              <w:t>he Special Part of the Contract</w:t>
            </w:r>
            <w:r w:rsidR="00D70FA8" w:rsidRPr="00D70FA8">
              <w:rPr>
                <w:lang w:val="en-US"/>
              </w:rPr>
              <w:t xml:space="preserve">. Electronic invoices submitted by the </w:t>
            </w:r>
            <w:r w:rsidR="00D70FA8" w:rsidRPr="00D70FA8">
              <w:rPr>
                <w:b/>
                <w:lang w:val="en-US"/>
              </w:rPr>
              <w:t>Seller</w:t>
            </w:r>
            <w:r w:rsidR="00D70FA8" w:rsidRPr="00D70FA8">
              <w:rPr>
                <w:lang w:val="en-US"/>
              </w:rPr>
              <w:t xml:space="preserve"> must comply with the European standard for electronic invoices, the reference of which is published in Commission Implementing Decision (EU) 2017/1870 of 16 October 2017 on the publication of the reference of the European standard for electronic invoices and the list of its syntaxes in accordance with Directive 2014/55/EU of the European Parliament and of the Council.</w:t>
            </w:r>
          </w:p>
          <w:p w14:paraId="0198C02D" w14:textId="77777777" w:rsidR="00D70FA8" w:rsidRPr="00A21CCA" w:rsidRDefault="00D70FA8" w:rsidP="00F6563A">
            <w:pPr>
              <w:jc w:val="both"/>
              <w:rPr>
                <w:b/>
              </w:rPr>
            </w:pPr>
          </w:p>
          <w:p w14:paraId="491D1257" w14:textId="03F7A7DF" w:rsidR="00F6563A" w:rsidRPr="00A21CCA" w:rsidRDefault="00F6563A" w:rsidP="00F6563A">
            <w:pPr>
              <w:jc w:val="both"/>
              <w:rPr>
                <w:b/>
              </w:rPr>
            </w:pPr>
            <w:r w:rsidRPr="00A21CCA">
              <w:rPr>
                <w:b/>
              </w:rPr>
              <w:t>5. The Buyer’s Right to Termina</w:t>
            </w:r>
            <w:r w:rsidR="00620CC8" w:rsidRPr="00A21CCA">
              <w:rPr>
                <w:b/>
              </w:rPr>
              <w:t>te the Contract Unilaterally</w:t>
            </w:r>
          </w:p>
          <w:p w14:paraId="140CE81F" w14:textId="77777777" w:rsidR="00D003DC" w:rsidRPr="00A21CCA" w:rsidRDefault="00D003DC" w:rsidP="00D003DC">
            <w:pPr>
              <w:jc w:val="both"/>
            </w:pPr>
            <w:r w:rsidRPr="00A21CCA">
              <w:t xml:space="preserve">5.1. The </w:t>
            </w:r>
            <w:r w:rsidRPr="00A21CCA">
              <w:rPr>
                <w:b/>
              </w:rPr>
              <w:t>Buyer</w:t>
            </w:r>
            <w:r w:rsidRPr="00A21CCA">
              <w:t xml:space="preserve"> has right to terminate the Contract  according to Clause 9.2 of the General Part of Contract unilaterally:</w:t>
            </w:r>
          </w:p>
          <w:p w14:paraId="4E31BBDC" w14:textId="77777777" w:rsidR="00D003DC" w:rsidRPr="00A21CCA" w:rsidRDefault="00D003DC" w:rsidP="00D003DC">
            <w:pPr>
              <w:jc w:val="both"/>
            </w:pPr>
            <w:r w:rsidRPr="00A21CCA">
              <w:t xml:space="preserve">5.1.1.  if the delivery of Goods is delayed for more than 30 (thirty) days from the period of time, indicated in Clause 3.1 of the Special Part of Contract, the </w:t>
            </w:r>
            <w:r w:rsidRPr="00A21CCA">
              <w:rPr>
                <w:b/>
              </w:rPr>
              <w:t>Buyer</w:t>
            </w:r>
            <w:r w:rsidRPr="00A21CCA">
              <w:t xml:space="preserve"> is entitled to terminate the Contract;</w:t>
            </w:r>
          </w:p>
          <w:p w14:paraId="6500D584" w14:textId="696AC4C6" w:rsidR="00D003DC" w:rsidRPr="00A21CCA" w:rsidRDefault="00D003DC" w:rsidP="00D003DC">
            <w:pPr>
              <w:jc w:val="both"/>
            </w:pPr>
            <w:r w:rsidRPr="00A21CCA">
              <w:t>5.1.2. it turns out that there is a circumstance that meets at least one of the conditions specifi</w:t>
            </w:r>
            <w:r w:rsidR="00A7773E" w:rsidRPr="00A21CCA">
              <w:t>ed in Article 33 (9) of the Law;</w:t>
            </w:r>
          </w:p>
          <w:p w14:paraId="400BDE69" w14:textId="1E26D1F7" w:rsidR="00A7773E" w:rsidRPr="00A21CCA" w:rsidRDefault="00A7773E" w:rsidP="00D003DC">
            <w:pPr>
              <w:jc w:val="both"/>
            </w:pPr>
            <w:r w:rsidRPr="00A21CCA">
              <w:t xml:space="preserve">5.1.3. the </w:t>
            </w:r>
            <w:r w:rsidRPr="00A21CCA">
              <w:rPr>
                <w:b/>
              </w:rPr>
              <w:t>Seller</w:t>
            </w:r>
            <w:r w:rsidRPr="00A21CCA">
              <w:t xml:space="preserve"> violates requirement specified in</w:t>
            </w:r>
            <w:r w:rsidR="00F15621">
              <w:t xml:space="preserve"> Clause 3.7</w:t>
            </w:r>
            <w:r w:rsidRPr="00A21CCA">
              <w:t xml:space="preserve"> of t</w:t>
            </w:r>
            <w:r w:rsidR="007864C1" w:rsidRPr="00A21CCA">
              <w:t>he Special Part of the Contract;</w:t>
            </w:r>
          </w:p>
          <w:p w14:paraId="778B1C9B" w14:textId="77777777" w:rsidR="00284191" w:rsidRPr="00A21CCA" w:rsidRDefault="00284191" w:rsidP="00D003DC">
            <w:pPr>
              <w:jc w:val="both"/>
            </w:pPr>
          </w:p>
          <w:p w14:paraId="03EE36D8" w14:textId="1412AC0B" w:rsidR="00A7773E" w:rsidRDefault="007864C1" w:rsidP="00D003DC">
            <w:pPr>
              <w:jc w:val="both"/>
            </w:pPr>
            <w:r w:rsidRPr="00A21CCA">
              <w:t xml:space="preserve">5.1.4. The </w:t>
            </w:r>
            <w:r w:rsidRPr="00A21CCA">
              <w:rPr>
                <w:b/>
              </w:rPr>
              <w:t>Seller</w:t>
            </w:r>
            <w:r w:rsidR="00284191" w:rsidRPr="00A21CCA">
              <w:rPr>
                <w:b/>
              </w:rPr>
              <w:t xml:space="preserve"> </w:t>
            </w:r>
            <w:r w:rsidR="00284191" w:rsidRPr="00A21CCA">
              <w:t>in time</w:t>
            </w:r>
            <w:r w:rsidRPr="00A21CCA">
              <w:t xml:space="preserve"> does not submit</w:t>
            </w:r>
            <w:r w:rsidR="00284191" w:rsidRPr="00A21CCA">
              <w:t xml:space="preserve"> to the </w:t>
            </w:r>
            <w:r w:rsidR="00284191" w:rsidRPr="00A21CCA">
              <w:rPr>
                <w:b/>
              </w:rPr>
              <w:t>Buyer</w:t>
            </w:r>
            <w:r w:rsidRPr="00A21CCA">
              <w:t xml:space="preserve"> </w:t>
            </w:r>
            <w:r w:rsidR="00284191" w:rsidRPr="00A21CCA">
              <w:t>d</w:t>
            </w:r>
            <w:r w:rsidR="00F15621">
              <w:t>ocuments specified in Clause</w:t>
            </w:r>
            <w:r w:rsidR="00681BDD">
              <w:t>s</w:t>
            </w:r>
            <w:r w:rsidR="00F15621">
              <w:t xml:space="preserve"> 3.8</w:t>
            </w:r>
            <w:r w:rsidR="00681BDD">
              <w:t xml:space="preserve"> or 3.9</w:t>
            </w:r>
            <w:r w:rsidR="00284191" w:rsidRPr="00A21CCA">
              <w:t xml:space="preserve"> of t</w:t>
            </w:r>
            <w:r w:rsidR="00681BDD">
              <w:t>he Special Part of the Contract;</w:t>
            </w:r>
          </w:p>
          <w:p w14:paraId="32240BC7" w14:textId="6F88CB13" w:rsidR="00681BDD" w:rsidRPr="00A21CCA" w:rsidRDefault="00681BDD" w:rsidP="00D003DC">
            <w:pPr>
              <w:jc w:val="both"/>
            </w:pPr>
            <w:r>
              <w:t xml:space="preserve">5.1.5. </w:t>
            </w:r>
            <w:r w:rsidRPr="00681BDD">
              <w:t>I</w:t>
            </w:r>
            <w:r>
              <w:t>t is established that the Goods</w:t>
            </w:r>
            <w:r w:rsidRPr="00681BDD">
              <w:t xml:space="preserve"> are manufactured in the countries or territories listed in Paragraph 14 of Article 92 of the Public Procurement Law</w:t>
            </w:r>
          </w:p>
          <w:p w14:paraId="23CEA7BA" w14:textId="6C0C06B0" w:rsidR="00F6563A" w:rsidRPr="00A21CCA" w:rsidRDefault="00D003DC" w:rsidP="00D003DC">
            <w:pPr>
              <w:jc w:val="both"/>
            </w:pPr>
            <w:r w:rsidRPr="00A21CCA">
              <w:t>5.2. In other cases, indicated in Clause 9.2 of the General Part of Contract.</w:t>
            </w:r>
          </w:p>
          <w:p w14:paraId="246970B2" w14:textId="77777777" w:rsidR="00D003DC" w:rsidRPr="00A21CCA" w:rsidRDefault="00D003DC" w:rsidP="00D003DC">
            <w:pPr>
              <w:jc w:val="both"/>
              <w:rPr>
                <w:b/>
              </w:rPr>
            </w:pPr>
          </w:p>
          <w:p w14:paraId="4A054311" w14:textId="77777777" w:rsidR="00F6563A" w:rsidRPr="00A21CCA" w:rsidRDefault="00F6563A" w:rsidP="00F6563A">
            <w:pPr>
              <w:jc w:val="both"/>
              <w:rPr>
                <w:b/>
              </w:rPr>
            </w:pPr>
            <w:r w:rsidRPr="00A21CCA">
              <w:rPr>
                <w:b/>
              </w:rPr>
              <w:t>6. Quality of the Goods:</w:t>
            </w:r>
          </w:p>
          <w:p w14:paraId="68C58941" w14:textId="1208756F" w:rsidR="00D003DC" w:rsidRPr="00A21CCA" w:rsidRDefault="00D003DC" w:rsidP="00D003DC">
            <w:pPr>
              <w:jc w:val="both"/>
              <w:rPr>
                <w:highlight w:val="yellow"/>
                <w:lang w:val="en-US"/>
              </w:rPr>
            </w:pPr>
            <w:r w:rsidRPr="00A21CCA">
              <w:rPr>
                <w:lang w:val="en-US"/>
              </w:rPr>
              <w:t xml:space="preserve">6.1. The </w:t>
            </w:r>
            <w:r w:rsidRPr="00A21CCA">
              <w:rPr>
                <w:rFonts w:eastAsia="Calibri"/>
                <w:lang w:val="en-US"/>
              </w:rPr>
              <w:t xml:space="preserve">Goods can not be one off production (must be non-experimental), must be new (produced not earlier than one year before the date of signature of the </w:t>
            </w:r>
            <w:r w:rsidR="00ED2FB7" w:rsidRPr="00A21CCA">
              <w:rPr>
                <w:lang w:val="en-US"/>
              </w:rPr>
              <w:t xml:space="preserve">Delivery </w:t>
            </w:r>
            <w:r w:rsidR="00ED2FB7">
              <w:rPr>
                <w:lang w:val="en-US"/>
              </w:rPr>
              <w:t>and Acceptance Certificate</w:t>
            </w:r>
            <w:r w:rsidRPr="00A21CCA">
              <w:rPr>
                <w:rFonts w:eastAsia="Calibri"/>
                <w:lang w:val="en-US"/>
              </w:rPr>
              <w:t xml:space="preserve"> and unused (supplied in factory </w:t>
            </w:r>
            <w:r w:rsidRPr="00A21CCA">
              <w:rPr>
                <w:rFonts w:eastAsia="Calibri"/>
                <w:lang w:val="en-US"/>
              </w:rPr>
              <w:lastRenderedPageBreak/>
              <w:t>packaging), fully complete in accordance with the technical documentation of the manufacturer of the Goods, fully functional and the quality must comply with the requirements laid down in the Contract and its Annexes.</w:t>
            </w:r>
          </w:p>
          <w:p w14:paraId="71F33E8B" w14:textId="66D5692A" w:rsidR="005C30C0" w:rsidRPr="005C30C0" w:rsidRDefault="00D003DC" w:rsidP="005C30C0">
            <w:pPr>
              <w:jc w:val="both"/>
              <w:rPr>
                <w:rFonts w:eastAsia="Calibri"/>
                <w:lang w:val="en-US"/>
              </w:rPr>
            </w:pPr>
            <w:r w:rsidRPr="00A21CCA">
              <w:rPr>
                <w:lang w:val="en-US"/>
              </w:rPr>
              <w:t xml:space="preserve">6.2. </w:t>
            </w:r>
            <w:r w:rsidR="005C30C0" w:rsidRPr="005C30C0">
              <w:rPr>
                <w:rFonts w:eastAsia="Calibri"/>
                <w:lang w:val="en-US"/>
              </w:rPr>
              <w:t>The quality of Goods is assessed, and the Goods are accepted up</w:t>
            </w:r>
            <w:r w:rsidR="00FD13D8">
              <w:rPr>
                <w:rFonts w:eastAsia="Calibri"/>
                <w:lang w:val="en-US"/>
              </w:rPr>
              <w:t>on delivery of the Goods to the address specified in Clause 3.3 of the Special Part of the Contract</w:t>
            </w:r>
            <w:r w:rsidR="005C30C0" w:rsidRPr="005C30C0">
              <w:rPr>
                <w:rFonts w:eastAsia="Calibri"/>
                <w:lang w:val="en-US"/>
              </w:rPr>
              <w:t>. Where discrepancies are found, Goods shall not be accepted and shall be de</w:t>
            </w:r>
            <w:r w:rsidR="005C30C0">
              <w:rPr>
                <w:rFonts w:eastAsia="Calibri"/>
                <w:lang w:val="en-US"/>
              </w:rPr>
              <w:t xml:space="preserve">emed not to have been delivered and </w:t>
            </w:r>
            <w:r w:rsidR="005C30C0">
              <w:rPr>
                <w:rFonts w:eastAsia="Calibri"/>
                <w:lang w:val="en"/>
              </w:rPr>
              <w:t xml:space="preserve">the </w:t>
            </w:r>
            <w:r w:rsidR="005C30C0" w:rsidRPr="005C30C0">
              <w:rPr>
                <w:rFonts w:eastAsia="Calibri"/>
                <w:b/>
                <w:lang w:val="en"/>
              </w:rPr>
              <w:t>Seller</w:t>
            </w:r>
            <w:r w:rsidR="005C30C0" w:rsidRPr="005C30C0">
              <w:rPr>
                <w:rFonts w:eastAsia="Calibri"/>
                <w:lang w:val="en"/>
              </w:rPr>
              <w:t xml:space="preserve"> is subject to contractual liability if</w:t>
            </w:r>
            <w:r w:rsidR="00C47CA0">
              <w:rPr>
                <w:rFonts w:eastAsia="Calibri"/>
                <w:lang w:val="en"/>
              </w:rPr>
              <w:t xml:space="preserve"> the delivery deadline for the G</w:t>
            </w:r>
            <w:r w:rsidR="005C30C0" w:rsidRPr="005C30C0">
              <w:rPr>
                <w:rFonts w:eastAsia="Calibri"/>
                <w:lang w:val="en"/>
              </w:rPr>
              <w:t>oods has already expired.</w:t>
            </w:r>
          </w:p>
          <w:p w14:paraId="6644290F" w14:textId="77777777" w:rsidR="00C47CA0" w:rsidRDefault="00C47CA0" w:rsidP="00D003DC">
            <w:pPr>
              <w:jc w:val="both"/>
              <w:rPr>
                <w:lang w:val="en-US"/>
              </w:rPr>
            </w:pPr>
          </w:p>
          <w:p w14:paraId="22AEDE1E" w14:textId="5A570EFB" w:rsidR="00D003DC" w:rsidRDefault="00D003DC" w:rsidP="00D003DC">
            <w:pPr>
              <w:jc w:val="both"/>
              <w:rPr>
                <w:rFonts w:eastAsia="Calibri"/>
                <w:lang w:val="en-US"/>
              </w:rPr>
            </w:pPr>
            <w:r w:rsidRPr="00A21CCA">
              <w:rPr>
                <w:lang w:val="en-US"/>
              </w:rPr>
              <w:t xml:space="preserve">6.3. </w:t>
            </w:r>
            <w:r w:rsidRPr="00A21CCA">
              <w:rPr>
                <w:rFonts w:eastAsia="Calibri"/>
                <w:bCs/>
                <w:lang w:val="en-US"/>
              </w:rPr>
              <w:t>The</w:t>
            </w:r>
            <w:r w:rsidRPr="00A21CCA">
              <w:rPr>
                <w:rFonts w:eastAsia="Calibri"/>
                <w:b/>
                <w:bCs/>
                <w:lang w:val="en-US"/>
              </w:rPr>
              <w:t xml:space="preserve"> Seller</w:t>
            </w:r>
            <w:r w:rsidRPr="00A21CCA">
              <w:rPr>
                <w:rFonts w:eastAsia="Calibri"/>
                <w:lang w:val="en-US"/>
              </w:rPr>
              <w:t xml:space="preserve"> shall be responsible for the quality control of the Goods during production and delivery of high-quality Goods that meet the requirements of the Contract</w:t>
            </w:r>
            <w:r w:rsidR="00ED2FB7">
              <w:rPr>
                <w:rFonts w:eastAsia="Calibri"/>
                <w:lang w:val="en-US"/>
              </w:rPr>
              <w:t xml:space="preserve"> and transfer to the </w:t>
            </w:r>
            <w:r w:rsidR="00ED2FB7" w:rsidRPr="00ED2FB7">
              <w:rPr>
                <w:rFonts w:eastAsia="Calibri"/>
                <w:b/>
                <w:lang w:val="en-US"/>
              </w:rPr>
              <w:t>Buyer</w:t>
            </w:r>
            <w:r w:rsidRPr="00A21CCA">
              <w:rPr>
                <w:rFonts w:eastAsia="Calibri"/>
                <w:lang w:val="en-US"/>
              </w:rPr>
              <w:t>.</w:t>
            </w:r>
          </w:p>
          <w:p w14:paraId="4A12015D" w14:textId="697D367E" w:rsidR="00C47CA0" w:rsidRPr="00A21CCA" w:rsidRDefault="00C47CA0" w:rsidP="00D003DC">
            <w:pPr>
              <w:jc w:val="both"/>
              <w:rPr>
                <w:rFonts w:eastAsia="Calibri"/>
                <w:lang w:val="en-US"/>
              </w:rPr>
            </w:pPr>
            <w:r>
              <w:rPr>
                <w:rFonts w:eastAsia="Calibri"/>
                <w:lang w:val="en-US"/>
              </w:rPr>
              <w:t xml:space="preserve">6.4. </w:t>
            </w:r>
            <w:r w:rsidRPr="00C47CA0">
              <w:rPr>
                <w:rFonts w:eastAsia="Calibri"/>
                <w:lang w:val="en-US"/>
              </w:rPr>
              <w:t xml:space="preserve">The </w:t>
            </w:r>
            <w:r w:rsidRPr="00C47CA0">
              <w:rPr>
                <w:rFonts w:eastAsia="Calibri"/>
                <w:b/>
                <w:lang w:val="en-US"/>
              </w:rPr>
              <w:t>Seller</w:t>
            </w:r>
            <w:r w:rsidRPr="00C47CA0">
              <w:rPr>
                <w:rFonts w:eastAsia="Calibri"/>
                <w:lang w:val="en-US"/>
              </w:rPr>
              <w:t xml:space="preserve"> (if he is not the manufacturer of the Goods) must ensure that the manufacturer of the Goods, when manufacturing the Goods, will comply with the requirements set for the Goods and its quality in the Contract. The </w:t>
            </w:r>
            <w:r w:rsidRPr="00C47CA0">
              <w:rPr>
                <w:rFonts w:eastAsia="Calibri"/>
                <w:b/>
                <w:lang w:val="en-US"/>
              </w:rPr>
              <w:t>Seller</w:t>
            </w:r>
            <w:r w:rsidRPr="00C47CA0">
              <w:rPr>
                <w:rFonts w:eastAsia="Calibri"/>
                <w:lang w:val="en-US"/>
              </w:rPr>
              <w:t xml:space="preserve"> is responsible for the fulfillment and maintenance of these requirements.</w:t>
            </w:r>
          </w:p>
          <w:p w14:paraId="62807EB9" w14:textId="35E1D8D0" w:rsidR="00523F56" w:rsidRPr="00A21CCA" w:rsidRDefault="00C47CA0" w:rsidP="00262391">
            <w:pPr>
              <w:tabs>
                <w:tab w:val="left" w:pos="394"/>
                <w:tab w:val="left" w:pos="536"/>
              </w:tabs>
              <w:ind w:left="-6"/>
              <w:jc w:val="both"/>
              <w:rPr>
                <w:rFonts w:eastAsia="Calibri"/>
                <w:lang w:val="en-US"/>
              </w:rPr>
            </w:pPr>
            <w:r>
              <w:rPr>
                <w:rFonts w:eastAsia="Calibri"/>
                <w:lang w:val="en-US"/>
              </w:rPr>
              <w:t>6.5</w:t>
            </w:r>
            <w:r w:rsidR="00D003DC" w:rsidRPr="00A21CCA">
              <w:rPr>
                <w:rFonts w:eastAsia="Calibri"/>
                <w:lang w:val="en-US"/>
              </w:rPr>
              <w:t xml:space="preserve">. Representatives of the </w:t>
            </w:r>
            <w:r w:rsidR="00D003DC" w:rsidRPr="00A21CCA">
              <w:rPr>
                <w:rFonts w:eastAsia="Calibri"/>
                <w:b/>
                <w:lang w:val="en-US"/>
              </w:rPr>
              <w:t>Buyer</w:t>
            </w:r>
            <w:r w:rsidR="00D003DC" w:rsidRPr="00A21CCA">
              <w:rPr>
                <w:rFonts w:eastAsia="Calibri"/>
                <w:lang w:val="en-US"/>
              </w:rPr>
              <w:t xml:space="preserve"> shall have the right on the </w:t>
            </w:r>
            <w:r w:rsidR="00D003DC" w:rsidRPr="00A21CCA">
              <w:rPr>
                <w:rFonts w:eastAsia="Calibri"/>
                <w:b/>
                <w:lang w:val="en-US"/>
              </w:rPr>
              <w:t>Buyer’s</w:t>
            </w:r>
            <w:r w:rsidR="00D003DC" w:rsidRPr="00A21CCA">
              <w:rPr>
                <w:rFonts w:eastAsia="Calibri"/>
                <w:lang w:val="en-US"/>
              </w:rPr>
              <w:t xml:space="preserve"> cost to visit the company of the </w:t>
            </w:r>
            <w:r w:rsidR="00D003DC" w:rsidRPr="00A21CCA">
              <w:rPr>
                <w:rFonts w:eastAsia="Calibri"/>
                <w:b/>
                <w:lang w:val="en-US"/>
              </w:rPr>
              <w:t>Seller</w:t>
            </w:r>
            <w:r w:rsidR="00D003DC" w:rsidRPr="00A21CCA">
              <w:rPr>
                <w:rFonts w:eastAsia="Calibri"/>
                <w:lang w:val="en-US"/>
              </w:rPr>
              <w:t xml:space="preserve"> </w:t>
            </w:r>
            <w:r w:rsidR="00D003DC" w:rsidRPr="00A21CCA">
              <w:rPr>
                <w:rFonts w:eastAsia="Calibri"/>
                <w:i/>
                <w:lang w:val="en-US"/>
              </w:rPr>
              <w:t>and/or the subcontractor</w:t>
            </w:r>
            <w:r w:rsidR="00D003DC" w:rsidRPr="00A21CCA">
              <w:rPr>
                <w:rFonts w:eastAsia="Calibri"/>
                <w:lang w:val="en-US"/>
              </w:rPr>
              <w:t>, and:</w:t>
            </w:r>
          </w:p>
          <w:p w14:paraId="7765909C" w14:textId="5A97C3BD" w:rsidR="00D003DC" w:rsidRPr="00A21CCA" w:rsidRDefault="00C47CA0" w:rsidP="00D003DC">
            <w:pPr>
              <w:tabs>
                <w:tab w:val="left" w:pos="536"/>
                <w:tab w:val="left" w:pos="704"/>
              </w:tabs>
              <w:ind w:left="-6"/>
              <w:jc w:val="both"/>
              <w:rPr>
                <w:rFonts w:eastAsia="Calibri"/>
                <w:lang w:val="en-US"/>
              </w:rPr>
            </w:pPr>
            <w:r>
              <w:rPr>
                <w:rFonts w:eastAsia="Calibri"/>
                <w:lang w:val="en-US"/>
              </w:rPr>
              <w:t>6.5</w:t>
            </w:r>
            <w:r w:rsidR="00D003DC" w:rsidRPr="00A21CCA">
              <w:rPr>
                <w:rFonts w:eastAsia="Calibri"/>
                <w:lang w:val="en-US"/>
              </w:rPr>
              <w:t>.1. to inspect the documents proving the compliance of the Goods;</w:t>
            </w:r>
          </w:p>
          <w:p w14:paraId="4A2C9612" w14:textId="77777777" w:rsidR="00A7773E" w:rsidRPr="00A21CCA" w:rsidRDefault="00A7773E" w:rsidP="00D003DC">
            <w:pPr>
              <w:tabs>
                <w:tab w:val="left" w:pos="536"/>
                <w:tab w:val="left" w:pos="704"/>
              </w:tabs>
              <w:ind w:left="-6"/>
              <w:jc w:val="both"/>
              <w:rPr>
                <w:rFonts w:eastAsia="Calibri"/>
                <w:lang w:val="en-US"/>
              </w:rPr>
            </w:pPr>
          </w:p>
          <w:p w14:paraId="0E69A8A3" w14:textId="3FFE08B0" w:rsidR="00D003DC" w:rsidRPr="00A21CCA" w:rsidRDefault="00C47CA0" w:rsidP="00D003DC">
            <w:pPr>
              <w:tabs>
                <w:tab w:val="left" w:pos="536"/>
                <w:tab w:val="left" w:pos="704"/>
              </w:tabs>
              <w:ind w:left="-6"/>
              <w:jc w:val="both"/>
              <w:rPr>
                <w:rFonts w:eastAsia="Calibri"/>
                <w:lang w:val="en-US"/>
              </w:rPr>
            </w:pPr>
            <w:r>
              <w:rPr>
                <w:rFonts w:eastAsia="Calibri"/>
                <w:lang w:val="en-US"/>
              </w:rPr>
              <w:t>6.5</w:t>
            </w:r>
            <w:r w:rsidR="00D003DC" w:rsidRPr="00A21CCA">
              <w:rPr>
                <w:rFonts w:eastAsia="Calibri"/>
                <w:lang w:val="en-US"/>
              </w:rPr>
              <w:t>.2. take part in the relevant testing;</w:t>
            </w:r>
          </w:p>
          <w:p w14:paraId="2B8601B0" w14:textId="77777777" w:rsidR="00A7773E" w:rsidRPr="00A21CCA" w:rsidRDefault="00A7773E" w:rsidP="00D003DC">
            <w:pPr>
              <w:tabs>
                <w:tab w:val="left" w:pos="536"/>
                <w:tab w:val="left" w:pos="704"/>
              </w:tabs>
              <w:ind w:left="-6"/>
              <w:jc w:val="both"/>
              <w:rPr>
                <w:rFonts w:eastAsia="Calibri"/>
                <w:lang w:val="en-US"/>
              </w:rPr>
            </w:pPr>
          </w:p>
          <w:p w14:paraId="0677215A" w14:textId="0CFD63D0" w:rsidR="00D003DC" w:rsidRPr="00A21CCA" w:rsidRDefault="00C47CA0" w:rsidP="00D003DC">
            <w:pPr>
              <w:tabs>
                <w:tab w:val="left" w:pos="536"/>
                <w:tab w:val="left" w:pos="704"/>
              </w:tabs>
              <w:ind w:left="-6"/>
              <w:jc w:val="both"/>
              <w:rPr>
                <w:lang w:val="en-US"/>
              </w:rPr>
            </w:pPr>
            <w:r>
              <w:rPr>
                <w:rFonts w:eastAsia="Calibri"/>
                <w:lang w:val="en-US"/>
              </w:rPr>
              <w:t>6.5</w:t>
            </w:r>
            <w:r w:rsidR="00D003DC" w:rsidRPr="00A21CCA">
              <w:rPr>
                <w:rFonts w:eastAsia="Calibri"/>
                <w:lang w:val="en-US"/>
              </w:rPr>
              <w:t>.3. take part in the final verification and testing of the manufactured/provided Goods.</w:t>
            </w:r>
          </w:p>
          <w:p w14:paraId="7E2B0E04" w14:textId="21277807" w:rsidR="00F6563A" w:rsidRPr="00A21CCA" w:rsidRDefault="00C47CA0" w:rsidP="00D003DC">
            <w:pPr>
              <w:jc w:val="both"/>
              <w:rPr>
                <w:lang w:val="en-US"/>
              </w:rPr>
            </w:pPr>
            <w:r>
              <w:rPr>
                <w:lang w:val="en-US"/>
              </w:rPr>
              <w:t>6.6</w:t>
            </w:r>
            <w:r w:rsidR="00D003DC" w:rsidRPr="00A21CCA">
              <w:rPr>
                <w:lang w:val="en-US"/>
              </w:rPr>
              <w:t xml:space="preserve">. The </w:t>
            </w:r>
            <w:r w:rsidR="00D003DC" w:rsidRPr="00A21CCA">
              <w:rPr>
                <w:b/>
                <w:lang w:val="en-US"/>
              </w:rPr>
              <w:t>Buyer</w:t>
            </w:r>
            <w:r w:rsidR="00D003DC" w:rsidRPr="00A21CCA">
              <w:rPr>
                <w:lang w:val="en-US"/>
              </w:rPr>
              <w:t xml:space="preserve"> undertakes to inform the </w:t>
            </w:r>
            <w:r w:rsidR="00D003DC" w:rsidRPr="00A21CCA">
              <w:rPr>
                <w:b/>
                <w:lang w:val="en-US"/>
              </w:rPr>
              <w:t>Seller</w:t>
            </w:r>
            <w:r w:rsidR="00D003DC" w:rsidRPr="00A21CCA">
              <w:rPr>
                <w:lang w:val="en-US"/>
              </w:rPr>
              <w:t xml:space="preserve"> in advance in writing about the intended representatives and the terms of visits.</w:t>
            </w:r>
          </w:p>
          <w:p w14:paraId="7C88A38F" w14:textId="77777777" w:rsidR="00D003DC" w:rsidRPr="00A21CCA" w:rsidRDefault="00D003DC" w:rsidP="00D003DC">
            <w:pPr>
              <w:jc w:val="both"/>
              <w:rPr>
                <w:b/>
              </w:rPr>
            </w:pPr>
          </w:p>
          <w:p w14:paraId="54C5AED5" w14:textId="77777777" w:rsidR="00F6563A" w:rsidRPr="00A21CCA" w:rsidRDefault="00F6563A" w:rsidP="00F6563A">
            <w:pPr>
              <w:jc w:val="both"/>
              <w:rPr>
                <w:b/>
              </w:rPr>
            </w:pPr>
            <w:r w:rsidRPr="00A21CCA">
              <w:rPr>
                <w:b/>
              </w:rPr>
              <w:t>7. Warranty obligations:</w:t>
            </w:r>
          </w:p>
          <w:p w14:paraId="235D90DE" w14:textId="499D7577" w:rsidR="00D003DC" w:rsidRPr="00A21CCA" w:rsidRDefault="00D003DC" w:rsidP="00D003DC">
            <w:pPr>
              <w:tabs>
                <w:tab w:val="left" w:pos="394"/>
                <w:tab w:val="left" w:pos="574"/>
                <w:tab w:val="left" w:pos="9634"/>
              </w:tabs>
              <w:jc w:val="both"/>
              <w:rPr>
                <w:lang w:val="en-US"/>
              </w:rPr>
            </w:pPr>
            <w:r w:rsidRPr="00A21CCA">
              <w:rPr>
                <w:lang w:val="en-US"/>
              </w:rPr>
              <w:t xml:space="preserve">7.1. The warranty terms of the Goods delivered by </w:t>
            </w:r>
            <w:r w:rsidRPr="00A21CCA">
              <w:rPr>
                <w:bCs/>
                <w:lang w:val="en-US"/>
              </w:rPr>
              <w:t>the</w:t>
            </w:r>
            <w:r w:rsidRPr="00A21CCA">
              <w:rPr>
                <w:lang w:val="en-US"/>
              </w:rPr>
              <w:t xml:space="preserve"> </w:t>
            </w:r>
            <w:r w:rsidRPr="00A21CCA">
              <w:rPr>
                <w:b/>
                <w:lang w:val="en-US"/>
              </w:rPr>
              <w:t xml:space="preserve">Seller </w:t>
            </w:r>
            <w:r w:rsidRPr="00A21CCA">
              <w:rPr>
                <w:bCs/>
                <w:lang w:val="en-US"/>
              </w:rPr>
              <w:t>are provided in Annex 1.</w:t>
            </w:r>
            <w:r w:rsidRPr="00A21CCA">
              <w:rPr>
                <w:lang w:val="en-US"/>
              </w:rPr>
              <w:t xml:space="preserve"> The warranty periods start from the date of signing the delivery-acceptance certificate</w:t>
            </w:r>
            <w:r w:rsidR="00FD13D8">
              <w:rPr>
                <w:lang w:val="en-US"/>
              </w:rPr>
              <w:t xml:space="preserve"> in accordance to Clause 3.5 of the Special Part of the Contract</w:t>
            </w:r>
            <w:r w:rsidRPr="00A21CCA">
              <w:rPr>
                <w:i/>
                <w:lang w:val="en-US"/>
              </w:rPr>
              <w:t>.</w:t>
            </w:r>
            <w:r w:rsidRPr="00A21CCA">
              <w:rPr>
                <w:lang w:val="en-US"/>
              </w:rPr>
              <w:t xml:space="preserve"> In case the manufacturer applies a warranty period longer than that specified in Annex 1, </w:t>
            </w:r>
            <w:r w:rsidRPr="00A21CCA">
              <w:rPr>
                <w:bCs/>
                <w:lang w:val="en-US"/>
              </w:rPr>
              <w:t>the</w:t>
            </w:r>
            <w:r w:rsidRPr="00A21CCA">
              <w:rPr>
                <w:lang w:val="en-US"/>
              </w:rPr>
              <w:t xml:space="preserve"> </w:t>
            </w:r>
            <w:r w:rsidRPr="00A21CCA">
              <w:rPr>
                <w:b/>
                <w:lang w:val="en-US"/>
              </w:rPr>
              <w:t>Seller</w:t>
            </w:r>
            <w:r w:rsidRPr="00A21CCA">
              <w:rPr>
                <w:lang w:val="en-US"/>
              </w:rPr>
              <w:t xml:space="preserve"> shall provide a warranty period specified by the manufacturer.</w:t>
            </w:r>
          </w:p>
          <w:p w14:paraId="578B6A4A" w14:textId="39996ABC" w:rsidR="00D003DC" w:rsidRPr="00A21CCA" w:rsidRDefault="00D003DC" w:rsidP="00D003DC">
            <w:pPr>
              <w:jc w:val="both"/>
              <w:rPr>
                <w:rFonts w:eastAsia="Calibri"/>
                <w:lang w:val="en-US"/>
              </w:rPr>
            </w:pPr>
            <w:r w:rsidRPr="00A21CCA">
              <w:rPr>
                <w:lang w:val="en-US"/>
              </w:rPr>
              <w:lastRenderedPageBreak/>
              <w:t xml:space="preserve">7.2. The </w:t>
            </w:r>
            <w:r w:rsidRPr="00A21CCA">
              <w:rPr>
                <w:b/>
                <w:lang w:val="en-US"/>
              </w:rPr>
              <w:t>Seller</w:t>
            </w:r>
            <w:r w:rsidRPr="00A21CCA">
              <w:rPr>
                <w:rFonts w:eastAsia="Calibri"/>
                <w:lang w:val="en-US"/>
              </w:rPr>
              <w:t xml:space="preserve"> obligations specified in Clause 6.3 of the General Part of the Contract must be fulfilled within 30 (thirty) days </w:t>
            </w:r>
            <w:r w:rsidRPr="00A21CCA">
              <w:rPr>
                <w:rFonts w:eastAsia="Calibri"/>
                <w:bCs/>
                <w:lang w:val="en-US"/>
              </w:rPr>
              <w:t>from the written notification</w:t>
            </w:r>
            <w:r w:rsidR="00FD13D8">
              <w:rPr>
                <w:rFonts w:eastAsia="Calibri"/>
                <w:bCs/>
                <w:lang w:val="en-US"/>
              </w:rPr>
              <w:t xml:space="preserve"> submition</w:t>
            </w:r>
            <w:r w:rsidRPr="00A21CCA">
              <w:rPr>
                <w:rFonts w:eastAsia="Calibri"/>
                <w:bCs/>
                <w:lang w:val="en-US"/>
              </w:rPr>
              <w:t xml:space="preserve"> of</w:t>
            </w:r>
            <w:r w:rsidRPr="00A21CCA">
              <w:rPr>
                <w:rFonts w:eastAsia="Calibri"/>
                <w:b/>
                <w:lang w:val="en-US"/>
              </w:rPr>
              <w:t xml:space="preserve"> </w:t>
            </w:r>
            <w:r w:rsidRPr="00A21CCA">
              <w:rPr>
                <w:rFonts w:eastAsia="Calibri"/>
                <w:lang w:val="en-US"/>
              </w:rPr>
              <w:t>the</w:t>
            </w:r>
            <w:r w:rsidRPr="00A21CCA">
              <w:rPr>
                <w:rFonts w:eastAsia="Calibri"/>
                <w:b/>
                <w:lang w:val="en-US"/>
              </w:rPr>
              <w:t xml:space="preserve"> Buyer</w:t>
            </w:r>
            <w:r w:rsidR="00FD13D8">
              <w:rPr>
                <w:rFonts w:eastAsia="Calibri"/>
                <w:b/>
                <w:lang w:val="en-US"/>
              </w:rPr>
              <w:t xml:space="preserve"> </w:t>
            </w:r>
            <w:r w:rsidR="00FD13D8">
              <w:rPr>
                <w:rFonts w:eastAsia="Calibri"/>
                <w:lang w:val="en-US"/>
              </w:rPr>
              <w:t>by e-mail address specified in Clause 9.8 of the Special Part of the Contract</w:t>
            </w:r>
            <w:r w:rsidRPr="00FD13D8">
              <w:rPr>
                <w:rFonts w:eastAsia="Calibri"/>
                <w:lang w:val="en-US"/>
              </w:rPr>
              <w:t>.</w:t>
            </w:r>
            <w:r w:rsidRPr="00A21CCA">
              <w:rPr>
                <w:rFonts w:eastAsia="Calibri"/>
                <w:b/>
                <w:lang w:val="en-US"/>
              </w:rPr>
              <w:t xml:space="preserve"> </w:t>
            </w:r>
            <w:r w:rsidRPr="00A21CCA">
              <w:rPr>
                <w:rFonts w:eastAsia="Calibri"/>
                <w:lang w:val="en-US"/>
              </w:rPr>
              <w:t>During this period</w:t>
            </w:r>
            <w:r w:rsidR="00C46C63">
              <w:rPr>
                <w:rFonts w:eastAsia="Calibri"/>
                <w:lang w:val="en-US"/>
              </w:rPr>
              <w:t xml:space="preserve">, product must be </w:t>
            </w:r>
            <w:r w:rsidRPr="00A21CCA">
              <w:rPr>
                <w:rFonts w:eastAsia="Calibri"/>
                <w:lang w:val="en-US"/>
              </w:rPr>
              <w:t xml:space="preserve">replaced by another product that fully complies with the requirements </w:t>
            </w:r>
            <w:r w:rsidR="00FD13D8">
              <w:rPr>
                <w:rFonts w:eastAsia="Calibri"/>
                <w:lang w:val="en-US"/>
              </w:rPr>
              <w:t xml:space="preserve">of the Contract and Annex 1 or </w:t>
            </w:r>
            <w:r w:rsidRPr="00A21CCA">
              <w:rPr>
                <w:rFonts w:eastAsia="Calibri"/>
                <w:lang w:val="en-US"/>
              </w:rPr>
              <w:t xml:space="preserve">returned to the </w:t>
            </w:r>
            <w:r w:rsidRPr="00A21CCA">
              <w:rPr>
                <w:rFonts w:eastAsia="Calibri"/>
                <w:b/>
                <w:lang w:val="en-US"/>
              </w:rPr>
              <w:t>Buyer</w:t>
            </w:r>
            <w:r w:rsidR="00FD13D8">
              <w:rPr>
                <w:rFonts w:eastAsia="Calibri"/>
                <w:b/>
                <w:lang w:val="en-US"/>
              </w:rPr>
              <w:t xml:space="preserve"> </w:t>
            </w:r>
            <w:r w:rsidR="00FD13D8">
              <w:rPr>
                <w:rFonts w:eastAsia="Calibri"/>
                <w:lang w:val="en-US"/>
              </w:rPr>
              <w:t>after the defects are eliminated</w:t>
            </w:r>
            <w:r w:rsidRPr="00A21CCA">
              <w:rPr>
                <w:rFonts w:eastAsia="Calibri"/>
                <w:lang w:val="en-US"/>
              </w:rPr>
              <w:t>.</w:t>
            </w:r>
          </w:p>
          <w:p w14:paraId="0345DFFA" w14:textId="1685AF0B" w:rsidR="00A7773E" w:rsidRDefault="00D003DC" w:rsidP="00D003DC">
            <w:pPr>
              <w:pStyle w:val="ListParagraph"/>
              <w:spacing w:after="0" w:line="240" w:lineRule="auto"/>
              <w:ind w:left="0"/>
              <w:contextualSpacing w:val="0"/>
              <w:jc w:val="both"/>
              <w:rPr>
                <w:rFonts w:eastAsia="Times New Roman"/>
                <w:lang w:val="en-US"/>
              </w:rPr>
            </w:pPr>
            <w:r w:rsidRPr="00A21CCA">
              <w:rPr>
                <w:lang w:val="en-US" w:eastAsia="lt-LT"/>
              </w:rPr>
              <w:t xml:space="preserve">7.3. </w:t>
            </w:r>
            <w:r w:rsidRPr="00A21CCA">
              <w:rPr>
                <w:rFonts w:eastAsia="Times New Roman"/>
                <w:lang w:val="en-US"/>
              </w:rPr>
              <w:t xml:space="preserve">If </w:t>
            </w:r>
            <w:r w:rsidRPr="00A21CCA">
              <w:rPr>
                <w:rFonts w:eastAsia="Times New Roman"/>
                <w:bCs/>
                <w:lang w:val="en-US"/>
              </w:rPr>
              <w:t xml:space="preserve">the </w:t>
            </w:r>
            <w:r w:rsidRPr="00A21CCA">
              <w:rPr>
                <w:rFonts w:eastAsia="Times New Roman"/>
                <w:b/>
                <w:bCs/>
                <w:lang w:val="en-US"/>
              </w:rPr>
              <w:t>Seller</w:t>
            </w:r>
            <w:r w:rsidRPr="00A21CCA">
              <w:rPr>
                <w:rFonts w:eastAsia="Times New Roman"/>
                <w:lang w:val="en-US"/>
              </w:rPr>
              <w:t xml:space="preserve"> is late to correct the deficiencies of the Goods or replace the Goods with the new ones within the time limit specified in Clause 7.2 of the Special Part of the Contract, the liability set out in Clause 9.2 of the Special Part of the Contract shall apply.</w:t>
            </w:r>
          </w:p>
          <w:p w14:paraId="7B712923" w14:textId="77777777" w:rsidR="00F53323" w:rsidRPr="00F62C79" w:rsidRDefault="00F53323" w:rsidP="00D003DC">
            <w:pPr>
              <w:pStyle w:val="ListParagraph"/>
              <w:spacing w:after="0" w:line="240" w:lineRule="auto"/>
              <w:ind w:left="0"/>
              <w:contextualSpacing w:val="0"/>
              <w:jc w:val="both"/>
              <w:rPr>
                <w:rFonts w:eastAsia="Times New Roman"/>
                <w:lang w:val="en-US"/>
              </w:rPr>
            </w:pPr>
          </w:p>
          <w:p w14:paraId="5886B7B7" w14:textId="77777777" w:rsidR="00F6563A" w:rsidRPr="00A21CCA" w:rsidRDefault="00F6563A" w:rsidP="00F6563A">
            <w:pPr>
              <w:pStyle w:val="ListParagraph"/>
              <w:spacing w:after="0" w:line="240" w:lineRule="auto"/>
              <w:ind w:left="0"/>
              <w:contextualSpacing w:val="0"/>
              <w:jc w:val="both"/>
              <w:rPr>
                <w:b/>
              </w:rPr>
            </w:pPr>
            <w:r w:rsidRPr="00A21CCA">
              <w:rPr>
                <w:b/>
              </w:rPr>
              <w:t>8. Additional Security Ensuring the Fulfilment of Obligations:</w:t>
            </w:r>
          </w:p>
          <w:p w14:paraId="71EB44E0" w14:textId="4A9E9491" w:rsidR="00DC4177" w:rsidRPr="00A21CCA" w:rsidRDefault="00D003DC" w:rsidP="00262391">
            <w:pPr>
              <w:pStyle w:val="ListParagraph"/>
              <w:spacing w:after="0" w:line="240" w:lineRule="auto"/>
              <w:ind w:left="0"/>
              <w:contextualSpacing w:val="0"/>
              <w:jc w:val="both"/>
              <w:rPr>
                <w:lang w:val="en-US"/>
              </w:rPr>
            </w:pPr>
            <w:r w:rsidRPr="00A21CCA">
              <w:rPr>
                <w:lang w:val="en-US"/>
              </w:rPr>
              <w:t>8</w:t>
            </w:r>
            <w:r w:rsidR="00262391" w:rsidRPr="00A21CCA">
              <w:rPr>
                <w:lang w:val="en-US"/>
              </w:rPr>
              <w:t xml:space="preserve">.1. </w:t>
            </w:r>
            <w:r w:rsidR="00E30B3F" w:rsidRPr="00E30B3F">
              <w:rPr>
                <w:lang w:val="en-US"/>
              </w:rPr>
              <w:t xml:space="preserve">If the </w:t>
            </w:r>
            <w:r w:rsidR="00E30B3F" w:rsidRPr="00E30B3F">
              <w:rPr>
                <w:b/>
                <w:lang w:val="en-US"/>
              </w:rPr>
              <w:t>Seller</w:t>
            </w:r>
            <w:r w:rsidR="00E30B3F" w:rsidRPr="00E30B3F">
              <w:rPr>
                <w:lang w:val="en-US"/>
              </w:rPr>
              <w:t xml:space="preserve"> has partially or completely failed to fulfill its obligations </w:t>
            </w:r>
            <w:r w:rsidR="00E30B3F">
              <w:rPr>
                <w:lang w:val="en-US"/>
              </w:rPr>
              <w:t>under the terms of the Contract</w:t>
            </w:r>
            <w:r w:rsidR="00E30B3F" w:rsidRPr="00E30B3F">
              <w:rPr>
                <w:lang w:val="en-US"/>
              </w:rPr>
              <w:t xml:space="preserve"> or has </w:t>
            </w:r>
            <w:r w:rsidR="00E30B3F">
              <w:rPr>
                <w:lang w:val="en-US"/>
              </w:rPr>
              <w:t>otherwise violated the Contract</w:t>
            </w:r>
            <w:r w:rsidR="00E30B3F" w:rsidRPr="00E30B3F">
              <w:rPr>
                <w:lang w:val="en-US"/>
              </w:rPr>
              <w:t xml:space="preserve"> in cases ot</w:t>
            </w:r>
            <w:r w:rsidR="00E30B3F">
              <w:rPr>
                <w:lang w:val="en-US"/>
              </w:rPr>
              <w:t>her than those provided for in C</w:t>
            </w:r>
            <w:r w:rsidR="00E30B3F" w:rsidRPr="00E30B3F">
              <w:rPr>
                <w:lang w:val="en-US"/>
              </w:rPr>
              <w:t>lauses 11.1 - 11.3 of t</w:t>
            </w:r>
            <w:r w:rsidR="00E30B3F">
              <w:rPr>
                <w:lang w:val="en-US"/>
              </w:rPr>
              <w:t>he General Part of the Contract, and/or the Contract</w:t>
            </w:r>
            <w:r w:rsidR="00E30B3F" w:rsidRPr="00E30B3F">
              <w:rPr>
                <w:lang w:val="en-US"/>
              </w:rPr>
              <w:t xml:space="preserve"> is terminated due to the </w:t>
            </w:r>
            <w:r w:rsidR="00E30B3F" w:rsidRPr="00E30B3F">
              <w:rPr>
                <w:b/>
                <w:lang w:val="en-US"/>
              </w:rPr>
              <w:t>Seller's</w:t>
            </w:r>
            <w:r w:rsidR="00E30B3F" w:rsidRPr="00E30B3F">
              <w:rPr>
                <w:lang w:val="en-US"/>
              </w:rPr>
              <w:t xml:space="preserve"> fault in cases</w:t>
            </w:r>
            <w:r w:rsidR="00E30B3F">
              <w:rPr>
                <w:lang w:val="en-US"/>
              </w:rPr>
              <w:t xml:space="preserve"> other than those specified in C</w:t>
            </w:r>
            <w:r w:rsidR="00E30B3F" w:rsidRPr="00E30B3F">
              <w:rPr>
                <w:lang w:val="en-US"/>
              </w:rPr>
              <w:t>lause 11.4 of the Gen</w:t>
            </w:r>
            <w:r w:rsidR="00E30B3F">
              <w:rPr>
                <w:lang w:val="en-US"/>
              </w:rPr>
              <w:t>eral Part of the Contract</w:t>
            </w:r>
            <w:r w:rsidR="00A21CCA" w:rsidRPr="00A21CCA">
              <w:rPr>
                <w:lang w:val="en-US"/>
              </w:rPr>
              <w:t xml:space="preserve">, the </w:t>
            </w:r>
            <w:r w:rsidR="00A21CCA" w:rsidRPr="00A21CCA">
              <w:rPr>
                <w:b/>
                <w:lang w:val="en-US"/>
              </w:rPr>
              <w:t>Seller</w:t>
            </w:r>
            <w:r w:rsidR="00A21CCA" w:rsidRPr="00A21CCA">
              <w:rPr>
                <w:lang w:val="en-US"/>
              </w:rPr>
              <w:t xml:space="preserve"> shall, within a period of 14 (fourteen) days from the date</w:t>
            </w:r>
            <w:r w:rsidR="001803CD">
              <w:rPr>
                <w:lang w:val="en-US"/>
              </w:rPr>
              <w:t xml:space="preserve"> of partial or complete failure to fulfill the obligations of the Contract, or from committing a violation or</w:t>
            </w:r>
            <w:r w:rsidR="00A21CCA" w:rsidRPr="00A21CCA">
              <w:rPr>
                <w:lang w:val="en-US"/>
              </w:rPr>
              <w:t xml:space="preserve"> termination</w:t>
            </w:r>
            <w:r w:rsidR="001803CD">
              <w:rPr>
                <w:lang w:val="en-US"/>
              </w:rPr>
              <w:t xml:space="preserve"> of the Contract</w:t>
            </w:r>
            <w:r w:rsidR="00A21CCA" w:rsidRPr="00A21CCA">
              <w:rPr>
                <w:lang w:val="en-US"/>
              </w:rPr>
              <w:t xml:space="preserve">, remit to the </w:t>
            </w:r>
            <w:r w:rsidR="00A21CCA" w:rsidRPr="00A21CCA">
              <w:rPr>
                <w:b/>
                <w:lang w:val="en-US"/>
              </w:rPr>
              <w:t>Buyer</w:t>
            </w:r>
            <w:r w:rsidR="00A21CCA" w:rsidRPr="00A21CCA">
              <w:rPr>
                <w:lang w:val="en-US"/>
              </w:rPr>
              <w:t xml:space="preserve"> a penalty. T</w:t>
            </w:r>
            <w:r w:rsidR="00E30B3F">
              <w:rPr>
                <w:lang w:val="en-US"/>
              </w:rPr>
              <w:t>he penalty is</w:t>
            </w:r>
            <w:r w:rsidR="00A21CCA" w:rsidRPr="00A21CCA">
              <w:rPr>
                <w:lang w:val="en-US"/>
              </w:rPr>
              <w:t xml:space="preserve"> 5 (five) % of the initial value of the Contract, exclusive of </w:t>
            </w:r>
            <w:r w:rsidR="00E30B3F">
              <w:rPr>
                <w:lang w:val="en-US"/>
              </w:rPr>
              <w:t>VAT, as delineated in Clause 2.2</w:t>
            </w:r>
            <w:r w:rsidR="00A21CCA" w:rsidRPr="00A21CCA">
              <w:rPr>
                <w:lang w:val="en-US"/>
              </w:rPr>
              <w:t xml:space="preserve"> of the Special Part of the Contract.</w:t>
            </w:r>
          </w:p>
          <w:p w14:paraId="195F78A7" w14:textId="77777777" w:rsidR="00D003DC" w:rsidRPr="00A21CCA" w:rsidRDefault="00D003DC" w:rsidP="00D003DC">
            <w:pPr>
              <w:jc w:val="both"/>
              <w:rPr>
                <w:b/>
              </w:rPr>
            </w:pPr>
          </w:p>
          <w:p w14:paraId="69BE2AC0" w14:textId="77777777" w:rsidR="00F6563A" w:rsidRPr="00A21CCA" w:rsidRDefault="00F6563A" w:rsidP="00F6563A">
            <w:pPr>
              <w:jc w:val="both"/>
              <w:rPr>
                <w:b/>
              </w:rPr>
            </w:pPr>
            <w:r w:rsidRPr="00A21CCA">
              <w:rPr>
                <w:b/>
              </w:rPr>
              <w:t>9. Other Terms and Conditions:</w:t>
            </w:r>
          </w:p>
          <w:p w14:paraId="42030E80" w14:textId="1C6EFEFD" w:rsidR="00D003DC" w:rsidRPr="00A21CCA" w:rsidRDefault="00D003DC" w:rsidP="00D003DC">
            <w:pPr>
              <w:jc w:val="both"/>
              <w:rPr>
                <w:lang w:val="en-US"/>
              </w:rPr>
            </w:pPr>
            <w:r w:rsidRPr="00A21CCA">
              <w:rPr>
                <w:lang w:val="en-US"/>
              </w:rPr>
              <w:t>9.1. The amount of the minimum losses agreed by the Parties in advance referred to in Clause 11.1 of the General P</w:t>
            </w:r>
            <w:r w:rsidR="00C46C63">
              <w:rPr>
                <w:lang w:val="en-US"/>
              </w:rPr>
              <w:t>art of the Contract shall be 0,05</w:t>
            </w:r>
            <w:r w:rsidRPr="00A21CCA">
              <w:rPr>
                <w:lang w:val="en-US"/>
              </w:rPr>
              <w:t xml:space="preserve"> % for each day of delay.</w:t>
            </w:r>
          </w:p>
          <w:p w14:paraId="3BCE0FF6" w14:textId="77777777" w:rsidR="00A7773E" w:rsidRPr="00A21CCA" w:rsidRDefault="00A7773E" w:rsidP="00D003DC">
            <w:pPr>
              <w:jc w:val="both"/>
              <w:rPr>
                <w:lang w:val="en-US"/>
              </w:rPr>
            </w:pPr>
          </w:p>
          <w:p w14:paraId="5534E6D6" w14:textId="39F1B87B" w:rsidR="00A7773E" w:rsidRPr="00A21CCA" w:rsidRDefault="00D003DC" w:rsidP="00A7773E">
            <w:pPr>
              <w:jc w:val="both"/>
              <w:rPr>
                <w:lang w:val="en-US"/>
              </w:rPr>
            </w:pPr>
            <w:r w:rsidRPr="00A21CCA">
              <w:rPr>
                <w:lang w:val="en-US"/>
              </w:rPr>
              <w:t xml:space="preserve">9.2. </w:t>
            </w:r>
            <w:r w:rsidR="00A7773E" w:rsidRPr="00A21CCA">
              <w:rPr>
                <w:lang w:val="en"/>
              </w:rPr>
              <w:t>The amount of the minimum losses agreed in advance by the Parties specified in Clause 11.3 of the Gener</w:t>
            </w:r>
            <w:r w:rsidR="00C46C63">
              <w:rPr>
                <w:lang w:val="en"/>
              </w:rPr>
              <w:t xml:space="preserve">al Part of the Contract is - 0.05 </w:t>
            </w:r>
            <w:r w:rsidR="00A7773E" w:rsidRPr="00A21CCA">
              <w:rPr>
                <w:lang w:val="en"/>
              </w:rPr>
              <w:t>% of the price of Goods whose defects have not been removed or of Goods which have not been replaced without VAT for each day of delay.</w:t>
            </w:r>
          </w:p>
          <w:p w14:paraId="40244736" w14:textId="2D3AA933" w:rsidR="00D003DC" w:rsidRPr="00A21CCA" w:rsidRDefault="00D003DC" w:rsidP="00D003DC">
            <w:pPr>
              <w:jc w:val="both"/>
              <w:rPr>
                <w:lang w:val="en-US"/>
              </w:rPr>
            </w:pPr>
            <w:r w:rsidRPr="00A21CCA">
              <w:rPr>
                <w:lang w:val="en-US"/>
              </w:rPr>
              <w:t>9.3. The amount of the minimum losses agreed by the P</w:t>
            </w:r>
            <w:r w:rsidR="00A7773E" w:rsidRPr="00A21CCA">
              <w:rPr>
                <w:lang w:val="en-US"/>
              </w:rPr>
              <w:t>arties in advance specified in C</w:t>
            </w:r>
            <w:r w:rsidRPr="00A21CCA">
              <w:rPr>
                <w:lang w:val="en-US"/>
              </w:rPr>
              <w:t xml:space="preserve">lause 11.4 of the General Part of the Contract shall be </w:t>
            </w:r>
            <w:r w:rsidRPr="00A21CCA">
              <w:rPr>
                <w:lang w:val="en-US"/>
              </w:rPr>
              <w:lastRenderedPageBreak/>
              <w:t>_____ (the amount in words) (</w:t>
            </w:r>
            <w:r w:rsidR="00A7773E" w:rsidRPr="00A21CCA">
              <w:rPr>
                <w:i/>
                <w:lang w:val="en-US"/>
              </w:rPr>
              <w:t>5 percent of the initial</w:t>
            </w:r>
            <w:r w:rsidRPr="00A21CCA">
              <w:rPr>
                <w:i/>
                <w:lang w:val="en-US"/>
              </w:rPr>
              <w:t xml:space="preserve"> Contract price in Eur excluding VAT</w:t>
            </w:r>
            <w:r w:rsidRPr="00A21CCA">
              <w:rPr>
                <w:lang w:val="en-US"/>
              </w:rPr>
              <w:t>)</w:t>
            </w:r>
            <w:r w:rsidR="00E30B3F">
              <w:rPr>
                <w:lang w:val="en-US"/>
              </w:rPr>
              <w:t xml:space="preserve">, </w:t>
            </w:r>
            <w:r w:rsidR="00E30B3F" w:rsidRPr="00E30B3F">
              <w:rPr>
                <w:i/>
                <w:lang w:val="en-US"/>
              </w:rPr>
              <w:t>specified in Clause 2.2 of the Special Part of the Contract</w:t>
            </w:r>
            <w:r w:rsidRPr="00A21CCA">
              <w:rPr>
                <w:lang w:val="en-US"/>
              </w:rPr>
              <w:t xml:space="preserve">.  </w:t>
            </w:r>
          </w:p>
          <w:p w14:paraId="4ACCAC0C" w14:textId="7AE1A453" w:rsidR="00D003DC" w:rsidRPr="00A21CCA" w:rsidRDefault="00D003DC" w:rsidP="00D003DC">
            <w:pPr>
              <w:jc w:val="both"/>
              <w:rPr>
                <w:lang w:val="en-US"/>
              </w:rPr>
            </w:pPr>
            <w:r w:rsidRPr="00A21CCA">
              <w:t>9.4. In case the Contract is terminated due to the Clause</w:t>
            </w:r>
            <w:r w:rsidR="00F62C79">
              <w:t>s</w:t>
            </w:r>
            <w:r w:rsidRPr="00A21CCA">
              <w:t xml:space="preserve"> 5.1.2</w:t>
            </w:r>
            <w:r w:rsidR="00F53323">
              <w:t xml:space="preserve"> arba </w:t>
            </w:r>
            <w:r w:rsidR="00F62C79">
              <w:t>5.1.4</w:t>
            </w:r>
            <w:r w:rsidRPr="00A21CCA">
              <w:t xml:space="preserve"> of the Special Part of the Contract the amount of minimum losses agreed by the Parties in advance is </w:t>
            </w:r>
            <w:r w:rsidRPr="00A21CCA">
              <w:rPr>
                <w:lang w:val="en-US"/>
              </w:rPr>
              <w:t>_____ (the amount in words) (1</w:t>
            </w:r>
            <w:r w:rsidR="00F53323">
              <w:rPr>
                <w:i/>
                <w:lang w:val="en-US"/>
              </w:rPr>
              <w:t>5</w:t>
            </w:r>
            <w:r w:rsidR="00A7773E" w:rsidRPr="00A21CCA">
              <w:rPr>
                <w:i/>
                <w:lang w:val="en-US"/>
              </w:rPr>
              <w:t xml:space="preserve"> percent of the initial</w:t>
            </w:r>
            <w:r w:rsidRPr="00A21CCA">
              <w:rPr>
                <w:i/>
                <w:lang w:val="en-US"/>
              </w:rPr>
              <w:t xml:space="preserve"> Contract price in Eur excluding VAT)</w:t>
            </w:r>
            <w:r w:rsidR="00F53323">
              <w:rPr>
                <w:lang w:val="en-US"/>
              </w:rPr>
              <w:t xml:space="preserve">, </w:t>
            </w:r>
            <w:r w:rsidR="00F53323" w:rsidRPr="00E30B3F">
              <w:rPr>
                <w:i/>
                <w:lang w:val="en-US"/>
              </w:rPr>
              <w:t>specified in Clause 2.2 of the Special Part of the Contract</w:t>
            </w:r>
            <w:r w:rsidR="00F53323" w:rsidRPr="00A21CCA">
              <w:rPr>
                <w:lang w:val="en-US"/>
              </w:rPr>
              <w:t>.</w:t>
            </w:r>
            <w:r w:rsidR="00F53323">
              <w:rPr>
                <w:lang w:val="en-US"/>
              </w:rPr>
              <w:t xml:space="preserve"> </w:t>
            </w:r>
            <w:r w:rsidR="00F53323" w:rsidRPr="00A21CCA">
              <w:t>In case the Contract is terminated due to the Clause</w:t>
            </w:r>
            <w:r w:rsidR="00F53323">
              <w:t xml:space="preserve"> 5.1.3</w:t>
            </w:r>
            <w:r w:rsidR="00F53323" w:rsidRPr="00A21CCA">
              <w:t xml:space="preserve"> of the Special Part of the Contract the amount of minimum losses agreed by the Parties in advance is </w:t>
            </w:r>
            <w:r w:rsidR="00F53323" w:rsidRPr="00A21CCA">
              <w:rPr>
                <w:lang w:val="en-US"/>
              </w:rPr>
              <w:t>_____ (the amount in words) (1</w:t>
            </w:r>
            <w:r w:rsidR="00F53323">
              <w:rPr>
                <w:i/>
                <w:lang w:val="en-US"/>
              </w:rPr>
              <w:t>0</w:t>
            </w:r>
            <w:r w:rsidR="00F53323" w:rsidRPr="00A21CCA">
              <w:rPr>
                <w:i/>
                <w:lang w:val="en-US"/>
              </w:rPr>
              <w:t xml:space="preserve"> percent of the initial Contract price in Eur excluding VAT)</w:t>
            </w:r>
            <w:r w:rsidR="00F53323">
              <w:rPr>
                <w:lang w:val="en-US"/>
              </w:rPr>
              <w:t xml:space="preserve">, </w:t>
            </w:r>
            <w:r w:rsidR="00F53323" w:rsidRPr="00E30B3F">
              <w:rPr>
                <w:i/>
                <w:lang w:val="en-US"/>
              </w:rPr>
              <w:t>specified in Clause 2.2 of the Special Part of the Contract</w:t>
            </w:r>
            <w:r w:rsidR="00F53323" w:rsidRPr="00A21CCA">
              <w:rPr>
                <w:lang w:val="en-US"/>
              </w:rPr>
              <w:t>.</w:t>
            </w:r>
          </w:p>
          <w:p w14:paraId="28F12280" w14:textId="005DE00A" w:rsidR="00D003DC" w:rsidRDefault="00D003DC" w:rsidP="00D003DC">
            <w:pPr>
              <w:jc w:val="both"/>
              <w:rPr>
                <w:rStyle w:val="Hyperlink"/>
                <w:lang w:val="en-US"/>
              </w:rPr>
            </w:pPr>
            <w:r w:rsidRPr="00A21CCA">
              <w:rPr>
                <w:lang w:val="en-US"/>
              </w:rPr>
              <w:t>9.5. The</w:t>
            </w:r>
            <w:r w:rsidRPr="00A21CCA">
              <w:rPr>
                <w:b/>
                <w:lang w:val="en-US"/>
              </w:rPr>
              <w:t xml:space="preserve"> Seller</w:t>
            </w:r>
            <w:r w:rsidRPr="00A21CCA">
              <w:rPr>
                <w:lang w:val="en-US"/>
              </w:rPr>
              <w:t xml:space="preserve"> undertakes to perform obligations laid down in Clause 8 of the General Part of the Contract and submit a copy of the signed Contract and data required for identification of the Goods pursuant to Annex 5 of the Contract “Form of tangible assets t</w:t>
            </w:r>
            <w:r w:rsidR="00F53323">
              <w:rPr>
                <w:lang w:val="en-US"/>
              </w:rPr>
              <w:t>o be codified</w:t>
            </w:r>
            <w:r w:rsidRPr="00A21CCA">
              <w:rPr>
                <w:lang w:val="en-US"/>
              </w:rPr>
              <w:t>” to the DMA Military Standartization and National Codification Bureau, Giedrai</w:t>
            </w:r>
            <w:r w:rsidRPr="00A21CCA">
              <w:t>čių str</w:t>
            </w:r>
            <w:r w:rsidRPr="00A21CCA">
              <w:rPr>
                <w:lang w:val="en-US"/>
              </w:rPr>
              <w:t xml:space="preserve">. 41, LT-09303 Vilnius, Republic of Lithuania, tel. +370 5 278 5250, e-mail: </w:t>
            </w:r>
            <w:hyperlink r:id="rId8" w:history="1">
              <w:r w:rsidRPr="00A21CCA">
                <w:rPr>
                  <w:rStyle w:val="Hyperlink"/>
                  <w:lang w:val="en-US"/>
                </w:rPr>
                <w:t>ncblt@mil.lt</w:t>
              </w:r>
            </w:hyperlink>
            <w:r w:rsidR="00F53323">
              <w:rPr>
                <w:rStyle w:val="Hyperlink"/>
                <w:lang w:val="en-US"/>
              </w:rPr>
              <w:t>.</w:t>
            </w:r>
          </w:p>
          <w:p w14:paraId="34F7768C" w14:textId="77777777" w:rsidR="00F53323" w:rsidRPr="00A21CCA" w:rsidRDefault="00F53323" w:rsidP="00D003DC">
            <w:pPr>
              <w:jc w:val="both"/>
              <w:rPr>
                <w:lang w:val="en-US"/>
              </w:rPr>
            </w:pPr>
          </w:p>
          <w:p w14:paraId="45C54FAF" w14:textId="77777777" w:rsidR="00D003DC" w:rsidRPr="00A21CCA" w:rsidRDefault="00D003DC" w:rsidP="00D003DC">
            <w:pPr>
              <w:jc w:val="both"/>
              <w:rPr>
                <w:lang w:val="en-US"/>
              </w:rPr>
            </w:pPr>
            <w:r w:rsidRPr="00A21CCA">
              <w:rPr>
                <w:lang w:val="en-US"/>
              </w:rPr>
              <w:t xml:space="preserve">9.6. The duration of force majeure circumstances shall be 30 (thirty) days, subject to the provisions of Clause 9.1.2 of the General Part of the Contract. </w:t>
            </w:r>
          </w:p>
          <w:p w14:paraId="3D8EB57B" w14:textId="77777777" w:rsidR="00D003DC" w:rsidRPr="00A21CCA" w:rsidRDefault="00D003DC" w:rsidP="00D003DC">
            <w:pPr>
              <w:jc w:val="both"/>
              <w:rPr>
                <w:lang w:val="en-US"/>
              </w:rPr>
            </w:pPr>
            <w:r w:rsidRPr="00A21CCA">
              <w:rPr>
                <w:lang w:val="en-US"/>
              </w:rPr>
              <w:t>9.7. The</w:t>
            </w:r>
            <w:r w:rsidRPr="00A21CCA">
              <w:rPr>
                <w:b/>
                <w:lang w:val="en-US"/>
              </w:rPr>
              <w:t xml:space="preserve"> Seller </w:t>
            </w:r>
            <w:r w:rsidRPr="00A21CCA">
              <w:rPr>
                <w:bCs/>
                <w:lang w:val="en-US"/>
              </w:rPr>
              <w:t>shall</w:t>
            </w:r>
            <w:r w:rsidRPr="00A21CCA">
              <w:rPr>
                <w:lang w:val="en-US"/>
              </w:rPr>
              <w:t xml:space="preserve"> use the sub-supplier(s) to perform this Contract: (</w:t>
            </w:r>
            <w:r w:rsidRPr="00A21CCA">
              <w:rPr>
                <w:i/>
                <w:lang w:val="en-US"/>
              </w:rPr>
              <w:t xml:space="preserve">indicate the name of the sub-supplier(s)). </w:t>
            </w:r>
            <w:r w:rsidRPr="00A21CCA">
              <w:rPr>
                <w:lang w:val="en-US"/>
              </w:rPr>
              <w:t xml:space="preserve">The procedure for changing the sub-supplier(s) is specified in clause 15.9 of the General Part of the Contract </w:t>
            </w:r>
            <w:r w:rsidRPr="00A21CCA">
              <w:rPr>
                <w:i/>
                <w:lang w:val="en-US"/>
              </w:rPr>
              <w:t xml:space="preserve">or </w:t>
            </w:r>
            <w:r w:rsidRPr="00A21CCA">
              <w:rPr>
                <w:bCs/>
                <w:iCs/>
                <w:lang w:val="en-US"/>
              </w:rPr>
              <w:t>the</w:t>
            </w:r>
            <w:r w:rsidRPr="00A21CCA">
              <w:rPr>
                <w:lang w:val="en-US"/>
              </w:rPr>
              <w:t xml:space="preserve"> </w:t>
            </w:r>
            <w:r w:rsidRPr="00A21CCA">
              <w:rPr>
                <w:b/>
                <w:lang w:val="en-US"/>
              </w:rPr>
              <w:t>Seller</w:t>
            </w:r>
            <w:r w:rsidRPr="00A21CCA">
              <w:rPr>
                <w:lang w:val="en-US"/>
              </w:rPr>
              <w:t xml:space="preserve"> shall not use the sub-supplier(s) to perform this Contract </w:t>
            </w:r>
            <w:r w:rsidRPr="00A21CCA">
              <w:rPr>
                <w:i/>
                <w:lang w:val="en-US"/>
              </w:rPr>
              <w:t>(if the sub-supplier is not used)</w:t>
            </w:r>
            <w:r w:rsidRPr="00A21CCA">
              <w:rPr>
                <w:lang w:val="en-US"/>
              </w:rPr>
              <w:t>.</w:t>
            </w:r>
          </w:p>
          <w:p w14:paraId="26D4FF69" w14:textId="77777777" w:rsidR="00D003DC" w:rsidRPr="00A21CCA" w:rsidRDefault="00D003DC" w:rsidP="00D003DC">
            <w:pPr>
              <w:jc w:val="both"/>
              <w:rPr>
                <w:lang w:val="en-US"/>
              </w:rPr>
            </w:pPr>
            <w:r w:rsidRPr="00A21CCA">
              <w:rPr>
                <w:lang w:val="en-US"/>
              </w:rPr>
              <w:t>9.8. The</w:t>
            </w:r>
            <w:r w:rsidRPr="00A21CCA">
              <w:rPr>
                <w:b/>
                <w:lang w:val="en-US"/>
              </w:rPr>
              <w:t xml:space="preserve"> Seller’s</w:t>
            </w:r>
            <w:r w:rsidRPr="00A21CCA">
              <w:rPr>
                <w:lang w:val="en-US"/>
              </w:rPr>
              <w:t xml:space="preserve"> representative(s) - </w:t>
            </w:r>
          </w:p>
          <w:p w14:paraId="54571CCF" w14:textId="77777777" w:rsidR="00D003DC" w:rsidRPr="00A21CCA" w:rsidRDefault="00D003DC" w:rsidP="00D003DC">
            <w:pPr>
              <w:jc w:val="both"/>
              <w:rPr>
                <w:lang w:val="en-US"/>
              </w:rPr>
            </w:pPr>
            <w:r w:rsidRPr="00A21CCA">
              <w:rPr>
                <w:lang w:val="en-US"/>
              </w:rPr>
              <w:t>9.9. The</w:t>
            </w:r>
            <w:r w:rsidRPr="00A21CCA">
              <w:rPr>
                <w:b/>
                <w:lang w:val="en-US"/>
              </w:rPr>
              <w:t xml:space="preserve"> Buyer’s</w:t>
            </w:r>
            <w:r w:rsidRPr="00A21CCA">
              <w:rPr>
                <w:lang w:val="en-US"/>
              </w:rPr>
              <w:t xml:space="preserve"> representative(s) -</w:t>
            </w:r>
          </w:p>
          <w:p w14:paraId="2CF91DD9" w14:textId="77777777" w:rsidR="00D003DC" w:rsidRPr="00A21CCA" w:rsidRDefault="00D003DC" w:rsidP="00D003DC">
            <w:pPr>
              <w:jc w:val="both"/>
              <w:rPr>
                <w:lang w:val="en-US"/>
              </w:rPr>
            </w:pPr>
            <w:r w:rsidRPr="00A21CCA">
              <w:rPr>
                <w:lang w:val="en-US"/>
              </w:rPr>
              <w:t>9.10. Annexes to the Contract:</w:t>
            </w:r>
          </w:p>
          <w:p w14:paraId="6BFACFD7" w14:textId="097449CD" w:rsidR="00D003DC" w:rsidRDefault="00D003DC" w:rsidP="00D003DC">
            <w:pPr>
              <w:jc w:val="both"/>
              <w:rPr>
                <w:lang w:val="en-US"/>
              </w:rPr>
            </w:pPr>
            <w:r w:rsidRPr="00A21CCA">
              <w:rPr>
                <w:lang w:val="en-US"/>
              </w:rPr>
              <w:t>9.10.1. Annex 1.</w:t>
            </w:r>
            <w:r w:rsidR="00A21CCA" w:rsidRPr="00A21CCA">
              <w:rPr>
                <w:lang w:val="en-US"/>
              </w:rPr>
              <w:t xml:space="preserve"> </w:t>
            </w:r>
            <w:r w:rsidR="00717162" w:rsidRPr="00A21CCA">
              <w:rPr>
                <w:rFonts w:eastAsia="Calibri"/>
                <w:lang w:val="en-US"/>
              </w:rPr>
              <w:t>“</w:t>
            </w:r>
            <w:r w:rsidR="00717162">
              <w:rPr>
                <w:rFonts w:eastAsia="Calibri"/>
              </w:rPr>
              <w:t>Technical Specification of a Chemical Detector</w:t>
            </w:r>
            <w:r w:rsidR="00717162" w:rsidRPr="00A21CCA">
              <w:rPr>
                <w:rFonts w:eastAsia="Calibri"/>
                <w:lang w:val="en-US"/>
              </w:rPr>
              <w:t>”</w:t>
            </w:r>
            <w:r w:rsidR="00717162">
              <w:rPr>
                <w:rFonts w:eastAsia="Calibri"/>
                <w:lang w:val="en-US"/>
              </w:rPr>
              <w:t xml:space="preserve"> (</w:t>
            </w:r>
            <w:r w:rsidR="00717162" w:rsidRPr="001632C2">
              <w:rPr>
                <w:rFonts w:eastAsia="Calibri"/>
                <w:i/>
                <w:lang w:val="en-US"/>
              </w:rPr>
              <w:t>LOT 1</w:t>
            </w:r>
            <w:r w:rsidR="00717162">
              <w:rPr>
                <w:rFonts w:eastAsia="Calibri"/>
                <w:lang w:val="en-US"/>
              </w:rPr>
              <w:t>)/”</w:t>
            </w:r>
            <w:r w:rsidR="00717162">
              <w:t>Protective Impermeable Decontamination Clothing Technical Specification” (</w:t>
            </w:r>
            <w:r w:rsidR="00717162" w:rsidRPr="001632C2">
              <w:rPr>
                <w:i/>
              </w:rPr>
              <w:t>LOT 2</w:t>
            </w:r>
            <w:r w:rsidR="00717162">
              <w:t>)/”Technical Specification of a Digital Dosimeter” (</w:t>
            </w:r>
            <w:r w:rsidR="00717162" w:rsidRPr="001632C2">
              <w:rPr>
                <w:i/>
              </w:rPr>
              <w:t>LOT 3</w:t>
            </w:r>
            <w:r w:rsidR="00717162">
              <w:t>)/” Technical Specification of a Portable Decontamination Equipment of a Small Volume” (</w:t>
            </w:r>
            <w:r w:rsidR="00717162" w:rsidRPr="001632C2">
              <w:rPr>
                <w:i/>
              </w:rPr>
              <w:t>LOT 4</w:t>
            </w:r>
            <w:r w:rsidR="00717162">
              <w:t>)</w:t>
            </w:r>
            <w:r w:rsidRPr="00A21CCA">
              <w:rPr>
                <w:lang w:val="en-US"/>
              </w:rPr>
              <w:t>, … pages;</w:t>
            </w:r>
          </w:p>
          <w:p w14:paraId="4D4000C2" w14:textId="77777777" w:rsidR="00717162" w:rsidRPr="00A21CCA" w:rsidRDefault="00717162" w:rsidP="00D003DC">
            <w:pPr>
              <w:jc w:val="both"/>
              <w:rPr>
                <w:lang w:val="en-US"/>
              </w:rPr>
            </w:pPr>
          </w:p>
          <w:p w14:paraId="10046C49" w14:textId="77777777" w:rsidR="00D003DC" w:rsidRPr="00A21CCA" w:rsidRDefault="00D003DC" w:rsidP="00D003DC">
            <w:pPr>
              <w:jc w:val="both"/>
              <w:rPr>
                <w:lang w:val="en-US"/>
              </w:rPr>
            </w:pPr>
            <w:r w:rsidRPr="00A21CCA">
              <w:rPr>
                <w:lang w:val="en-US"/>
              </w:rPr>
              <w:t>9.10.2. Annex 2. “</w:t>
            </w:r>
            <w:r w:rsidRPr="00A21CCA">
              <w:rPr>
                <w:rFonts w:eastAsia="Calibri"/>
                <w:lang w:val="en-US" w:eastAsia="en-US"/>
              </w:rPr>
              <w:t>Methodology of rate recalculation”, 1 page;</w:t>
            </w:r>
          </w:p>
          <w:p w14:paraId="14BAE5B1" w14:textId="77777777" w:rsidR="00D003DC" w:rsidRPr="00A21CCA" w:rsidRDefault="00D003DC" w:rsidP="00D003DC">
            <w:pPr>
              <w:jc w:val="both"/>
              <w:rPr>
                <w:lang w:val="en-US"/>
              </w:rPr>
            </w:pPr>
            <w:r w:rsidRPr="00A21CCA">
              <w:rPr>
                <w:lang w:val="en-US"/>
              </w:rPr>
              <w:t>9.10.3. Annex 3. “Form for Ordering Goods”, 1 page;</w:t>
            </w:r>
          </w:p>
          <w:p w14:paraId="610A817A" w14:textId="50202C0B" w:rsidR="00D003DC" w:rsidRPr="00A21CCA" w:rsidRDefault="00523112" w:rsidP="00D003DC">
            <w:pPr>
              <w:jc w:val="both"/>
              <w:rPr>
                <w:lang w:val="en-US"/>
              </w:rPr>
            </w:pPr>
            <w:r>
              <w:rPr>
                <w:lang w:val="en-US"/>
              </w:rPr>
              <w:t>9.10.4. Annex 4. “</w:t>
            </w:r>
            <w:r w:rsidR="00D003DC" w:rsidRPr="00A21CCA">
              <w:rPr>
                <w:lang w:val="en-US"/>
              </w:rPr>
              <w:t xml:space="preserve">Delivery </w:t>
            </w:r>
            <w:r w:rsidR="00F81F57">
              <w:rPr>
                <w:lang w:val="en-US"/>
              </w:rPr>
              <w:t>and Acceptance Certificate</w:t>
            </w:r>
            <w:r w:rsidR="00D003DC" w:rsidRPr="00A21CCA">
              <w:rPr>
                <w:lang w:val="en-US"/>
              </w:rPr>
              <w:t>”, 1 page;</w:t>
            </w:r>
          </w:p>
          <w:p w14:paraId="378B1C9C" w14:textId="251D9887" w:rsidR="0038134C" w:rsidRPr="00A21CCA" w:rsidRDefault="00D003DC" w:rsidP="00F6563A">
            <w:pPr>
              <w:jc w:val="both"/>
              <w:rPr>
                <w:lang w:val="en-US"/>
              </w:rPr>
            </w:pPr>
            <w:r w:rsidRPr="00A21CCA">
              <w:rPr>
                <w:lang w:val="en-US"/>
              </w:rPr>
              <w:t>9.10.5. Annex 5. “Form of the list of material value</w:t>
            </w:r>
            <w:r w:rsidR="00F53323">
              <w:rPr>
                <w:lang w:val="en-US"/>
              </w:rPr>
              <w:t>s to be codified</w:t>
            </w:r>
            <w:r w:rsidRPr="00A21CCA">
              <w:rPr>
                <w:lang w:val="en-US"/>
              </w:rPr>
              <w:t>”</w:t>
            </w:r>
            <w:r w:rsidR="005C30C0">
              <w:rPr>
                <w:lang w:val="en-US"/>
              </w:rPr>
              <w:t>, 2 pages.</w:t>
            </w:r>
          </w:p>
          <w:p w14:paraId="25B623E3" w14:textId="77777777" w:rsidR="00D003DC" w:rsidRDefault="00D003DC" w:rsidP="00F6563A">
            <w:pPr>
              <w:jc w:val="both"/>
              <w:rPr>
                <w:b/>
              </w:rPr>
            </w:pPr>
          </w:p>
          <w:p w14:paraId="4F982016" w14:textId="77777777" w:rsidR="00F53323" w:rsidRPr="00A21CCA" w:rsidRDefault="00F53323" w:rsidP="00F6563A">
            <w:pPr>
              <w:jc w:val="both"/>
              <w:rPr>
                <w:b/>
              </w:rPr>
            </w:pPr>
          </w:p>
          <w:p w14:paraId="54CBA727" w14:textId="77777777" w:rsidR="00F2098B" w:rsidRDefault="00F2098B" w:rsidP="00F6563A">
            <w:pPr>
              <w:jc w:val="both"/>
              <w:rPr>
                <w:b/>
              </w:rPr>
            </w:pPr>
          </w:p>
          <w:p w14:paraId="6F0D658C" w14:textId="77777777" w:rsidR="00F6563A" w:rsidRPr="00A21CCA" w:rsidRDefault="00F6563A" w:rsidP="00F6563A">
            <w:pPr>
              <w:jc w:val="both"/>
              <w:rPr>
                <w:b/>
              </w:rPr>
            </w:pPr>
            <w:r w:rsidRPr="00A21CCA">
              <w:rPr>
                <w:b/>
              </w:rPr>
              <w:t xml:space="preserve">10. Validity of the Contract: </w:t>
            </w:r>
          </w:p>
          <w:p w14:paraId="17D9963F" w14:textId="47A577C3" w:rsidR="00D003DC" w:rsidRPr="00A21CCA" w:rsidRDefault="00D003DC" w:rsidP="00D003DC">
            <w:pPr>
              <w:jc w:val="both"/>
              <w:rPr>
                <w:bCs/>
              </w:rPr>
            </w:pPr>
            <w:r w:rsidRPr="00A21CCA">
              <w:rPr>
                <w:bCs/>
              </w:rPr>
              <w:t xml:space="preserve">10.1. The Contract shall be valid for </w:t>
            </w:r>
            <w:r w:rsidR="00F2098B">
              <w:rPr>
                <w:b/>
                <w:bCs/>
              </w:rPr>
              <w:t>12</w:t>
            </w:r>
            <w:r w:rsidRPr="00A21CCA">
              <w:rPr>
                <w:bCs/>
              </w:rPr>
              <w:t xml:space="preserve"> (</w:t>
            </w:r>
            <w:r w:rsidR="00F2098B">
              <w:rPr>
                <w:bCs/>
              </w:rPr>
              <w:t>twelve</w:t>
            </w:r>
            <w:r w:rsidRPr="00A21CCA">
              <w:rPr>
                <w:bCs/>
              </w:rPr>
              <w:t xml:space="preserve">) months from the date of entry into force of the Contract and, in respect of financial and warranty obligations, until the contractual obligations are fully fulfilled.    </w:t>
            </w:r>
          </w:p>
          <w:p w14:paraId="70D2FE29" w14:textId="1165BB2B" w:rsidR="00F6563A" w:rsidRPr="00A21CCA" w:rsidRDefault="00D003DC" w:rsidP="00D003DC">
            <w:pPr>
              <w:jc w:val="both"/>
            </w:pPr>
            <w:r w:rsidRPr="00A21CCA">
              <w:t xml:space="preserve">10.2. Extension of the Contract is not planned.  </w:t>
            </w:r>
          </w:p>
          <w:p w14:paraId="06CA10A7" w14:textId="77777777" w:rsidR="00D003DC" w:rsidRPr="00A21CCA" w:rsidRDefault="00D003DC" w:rsidP="00D003DC">
            <w:pPr>
              <w:jc w:val="both"/>
              <w:rPr>
                <w:b/>
              </w:rPr>
            </w:pPr>
          </w:p>
          <w:p w14:paraId="696D6A58" w14:textId="77777777" w:rsidR="00F6563A" w:rsidRPr="00A21CCA" w:rsidRDefault="00F6563A" w:rsidP="00F6563A">
            <w:pPr>
              <w:jc w:val="both"/>
              <w:rPr>
                <w:b/>
              </w:rPr>
            </w:pPr>
            <w:r w:rsidRPr="00A21CCA">
              <w:rPr>
                <w:b/>
              </w:rPr>
              <w:t>11. Buyer’s Details</w:t>
            </w:r>
          </w:p>
          <w:p w14:paraId="2595B120" w14:textId="77777777" w:rsidR="00F6563A" w:rsidRPr="00A21CCA" w:rsidRDefault="00F6563A" w:rsidP="00F6563A">
            <w:pPr>
              <w:jc w:val="both"/>
              <w:rPr>
                <w:rFonts w:eastAsia="Calibri"/>
                <w:b/>
                <w:bCs/>
              </w:rPr>
            </w:pPr>
            <w:r w:rsidRPr="00A21CCA">
              <w:rPr>
                <w:b/>
                <w:bCs/>
              </w:rPr>
              <w:t>Defence Materiel Agency under the Ministry of National Defence</w:t>
            </w:r>
          </w:p>
          <w:p w14:paraId="7AB8D577" w14:textId="77777777" w:rsidR="00F6563A" w:rsidRPr="00A21CCA" w:rsidRDefault="00F6563A" w:rsidP="00F6563A">
            <w:pPr>
              <w:jc w:val="both"/>
              <w:rPr>
                <w:rFonts w:eastAsia="Calibri"/>
              </w:rPr>
            </w:pPr>
            <w:r w:rsidRPr="00A21CCA">
              <w:t>Legal entity code – 304740061</w:t>
            </w:r>
          </w:p>
          <w:p w14:paraId="76D2ACC5" w14:textId="2D4688D3" w:rsidR="0055651F" w:rsidRPr="00A21CCA" w:rsidRDefault="00F6563A" w:rsidP="00F6563A">
            <w:pPr>
              <w:jc w:val="both"/>
              <w:rPr>
                <w:rFonts w:eastAsia="Calibri"/>
              </w:rPr>
            </w:pPr>
            <w:r w:rsidRPr="00A21CCA">
              <w:t>VAT number – LT100011457012</w:t>
            </w:r>
          </w:p>
          <w:p w14:paraId="4163B3B2" w14:textId="423459B2" w:rsidR="00F6563A" w:rsidRPr="00A21CCA" w:rsidRDefault="00140707" w:rsidP="00F6563A">
            <w:pPr>
              <w:jc w:val="both"/>
              <w:rPr>
                <w:rFonts w:eastAsia="Calibri"/>
              </w:rPr>
            </w:pPr>
            <w:r w:rsidRPr="00A21CCA">
              <w:t>Giedraičių St</w:t>
            </w:r>
            <w:r w:rsidR="00D36E42" w:rsidRPr="00A21CCA">
              <w:t>r</w:t>
            </w:r>
            <w:r w:rsidRPr="00A21CCA">
              <w:t>. 41</w:t>
            </w:r>
            <w:r w:rsidR="00A35575" w:rsidRPr="00A21CCA">
              <w:t>-101</w:t>
            </w:r>
            <w:r w:rsidRPr="00A21CCA">
              <w:t>, LT-09303</w:t>
            </w:r>
            <w:r w:rsidR="00F6563A" w:rsidRPr="00A21CCA">
              <w:t>, Vilnius,</w:t>
            </w:r>
          </w:p>
          <w:p w14:paraId="28F19153" w14:textId="77777777" w:rsidR="00F6563A" w:rsidRPr="00A21CCA" w:rsidRDefault="00F6563A" w:rsidP="00F6563A">
            <w:pPr>
              <w:jc w:val="both"/>
              <w:rPr>
                <w:rFonts w:eastAsia="Calibri"/>
              </w:rPr>
            </w:pPr>
            <w:r w:rsidRPr="00A21CCA">
              <w:t>the Republic of Lithuania</w:t>
            </w:r>
          </w:p>
          <w:p w14:paraId="5660F8F0" w14:textId="47245667" w:rsidR="00F6563A" w:rsidRPr="00A21CCA" w:rsidRDefault="00284191" w:rsidP="00F6563A">
            <w:pPr>
              <w:jc w:val="both"/>
              <w:rPr>
                <w:rFonts w:eastAsia="Calibri"/>
              </w:rPr>
            </w:pPr>
            <w:r w:rsidRPr="00A21CCA">
              <w:t>IBAN: LT21 4040 0636 1000 0943</w:t>
            </w:r>
          </w:p>
          <w:p w14:paraId="4590FE92" w14:textId="5731BD61" w:rsidR="00FE06AA" w:rsidRDefault="00FE06AA" w:rsidP="00F6563A">
            <w:pPr>
              <w:jc w:val="both"/>
              <w:rPr>
                <w:lang w:val="de-DE"/>
              </w:rPr>
            </w:pPr>
            <w:r>
              <w:rPr>
                <w:lang w:val="de-DE"/>
              </w:rPr>
              <w:t>Financial institution code 40400</w:t>
            </w:r>
          </w:p>
          <w:p w14:paraId="613AFC95" w14:textId="6B15FCD2" w:rsidR="00F6563A" w:rsidRPr="00A21CCA" w:rsidRDefault="003C1F01" w:rsidP="00F6563A">
            <w:pPr>
              <w:jc w:val="both"/>
              <w:rPr>
                <w:lang w:val="de-DE"/>
              </w:rPr>
            </w:pPr>
            <w:r w:rsidRPr="00A21CCA">
              <w:rPr>
                <w:lang w:val="de-DE"/>
              </w:rPr>
              <w:t>Ministry of Finance of the Republic of Lithuania</w:t>
            </w:r>
          </w:p>
          <w:p w14:paraId="3B0EB2CF" w14:textId="4476D4A5" w:rsidR="00FE06AA" w:rsidRPr="00A21CCA" w:rsidRDefault="00FE06AA" w:rsidP="00FE06AA">
            <w:pPr>
              <w:jc w:val="both"/>
              <w:rPr>
                <w:lang w:val="de-DE"/>
              </w:rPr>
            </w:pPr>
            <w:r>
              <w:t>SWIFT code: MFRLLT22</w:t>
            </w:r>
          </w:p>
          <w:p w14:paraId="2EF8C176" w14:textId="77777777" w:rsidR="00F6563A" w:rsidRPr="00A21CCA" w:rsidRDefault="00F6563A" w:rsidP="00F6563A">
            <w:pPr>
              <w:jc w:val="both"/>
              <w:rPr>
                <w:b/>
                <w:lang w:val="de-DE"/>
              </w:rPr>
            </w:pPr>
          </w:p>
          <w:p w14:paraId="1822A3D6" w14:textId="77777777" w:rsidR="00F6563A" w:rsidRPr="00A21CCA" w:rsidRDefault="00F6563A" w:rsidP="00F6563A">
            <w:pPr>
              <w:jc w:val="both"/>
              <w:rPr>
                <w:b/>
                <w:lang w:val="de-DE"/>
              </w:rPr>
            </w:pPr>
            <w:r w:rsidRPr="00A21CCA">
              <w:rPr>
                <w:b/>
                <w:lang w:val="de-DE"/>
              </w:rPr>
              <w:t>12. Seller’s Details</w:t>
            </w:r>
          </w:p>
          <w:p w14:paraId="383FEF4C" w14:textId="10ED9AB5" w:rsidR="008A1CA9" w:rsidRPr="00A21CCA" w:rsidRDefault="008A1CA9" w:rsidP="00F6563A">
            <w:pPr>
              <w:jc w:val="both"/>
              <w:rPr>
                <w:b/>
              </w:rPr>
            </w:pPr>
          </w:p>
          <w:p w14:paraId="4389F1B8" w14:textId="607082A1" w:rsidR="00F6563A" w:rsidRPr="00A21CCA" w:rsidRDefault="00F6563A" w:rsidP="00F6563A">
            <w:pPr>
              <w:jc w:val="both"/>
              <w:rPr>
                <w:lang w:val="de-DE"/>
              </w:rPr>
            </w:pPr>
            <w:r w:rsidRPr="00A21CCA">
              <w:rPr>
                <w:lang w:val="de-DE"/>
              </w:rPr>
              <w:t xml:space="preserve">Legal entity code </w:t>
            </w:r>
          </w:p>
          <w:p w14:paraId="1E0B0B12" w14:textId="6C193258" w:rsidR="00F6563A" w:rsidRPr="00A21CCA" w:rsidRDefault="00F6563A" w:rsidP="00F6563A">
            <w:pPr>
              <w:jc w:val="both"/>
              <w:rPr>
                <w:lang w:val="de-DE"/>
              </w:rPr>
            </w:pPr>
            <w:r w:rsidRPr="00A21CCA">
              <w:rPr>
                <w:lang w:val="de-DE"/>
              </w:rPr>
              <w:t>VAT number</w:t>
            </w:r>
          </w:p>
          <w:p w14:paraId="1DAD56E0" w14:textId="1DEAA16D" w:rsidR="00E0797E" w:rsidRPr="00A21CCA" w:rsidRDefault="00E0797E" w:rsidP="00F6563A">
            <w:pPr>
              <w:jc w:val="both"/>
              <w:rPr>
                <w:lang w:val="de-DE"/>
              </w:rPr>
            </w:pPr>
            <w:r w:rsidRPr="00A21CCA">
              <w:rPr>
                <w:lang w:val="de-DE"/>
              </w:rPr>
              <w:t>Adress:</w:t>
            </w:r>
          </w:p>
          <w:p w14:paraId="7BDA830E" w14:textId="7549EC95" w:rsidR="00F6563A" w:rsidRPr="00A21CCA" w:rsidRDefault="00F6563A" w:rsidP="00F6563A">
            <w:pPr>
              <w:jc w:val="both"/>
              <w:rPr>
                <w:lang w:val="de-DE"/>
              </w:rPr>
            </w:pPr>
            <w:r w:rsidRPr="00A21CCA">
              <w:rPr>
                <w:lang w:val="de-DE"/>
              </w:rPr>
              <w:t xml:space="preserve">IBAN </w:t>
            </w:r>
          </w:p>
          <w:p w14:paraId="7D804262" w14:textId="0892313B" w:rsidR="00F6563A" w:rsidRDefault="00FE06AA" w:rsidP="00F6563A">
            <w:pPr>
              <w:jc w:val="both"/>
              <w:rPr>
                <w:lang w:val="de-DE"/>
              </w:rPr>
            </w:pPr>
            <w:r>
              <w:rPr>
                <w:lang w:val="de-DE"/>
              </w:rPr>
              <w:t xml:space="preserve">Bank </w:t>
            </w:r>
          </w:p>
          <w:p w14:paraId="02BBF803" w14:textId="77777777" w:rsidR="00F53323" w:rsidRPr="00FE06AA" w:rsidRDefault="00F53323" w:rsidP="00F6563A">
            <w:pPr>
              <w:jc w:val="both"/>
              <w:rPr>
                <w:lang w:val="de-DE"/>
              </w:rPr>
            </w:pPr>
          </w:p>
          <w:p w14:paraId="51648A4F" w14:textId="77777777" w:rsidR="00F6563A" w:rsidRPr="00A21CCA" w:rsidRDefault="00F6563A" w:rsidP="00717162">
            <w:pPr>
              <w:jc w:val="both"/>
              <w:rPr>
                <w:lang w:val="de-DE"/>
              </w:rPr>
            </w:pPr>
          </w:p>
        </w:tc>
      </w:tr>
      <w:tr w:rsidR="008C7746" w:rsidRPr="00A21CCA" w14:paraId="372FB4E7" w14:textId="77777777" w:rsidTr="00D21387">
        <w:tc>
          <w:tcPr>
            <w:tcW w:w="4814" w:type="dxa"/>
          </w:tcPr>
          <w:p w14:paraId="2ACCDDEE" w14:textId="6FDFD83F" w:rsidR="002B23C1" w:rsidRPr="00A21CCA" w:rsidRDefault="002B23C1" w:rsidP="002B23C1">
            <w:pPr>
              <w:jc w:val="both"/>
              <w:rPr>
                <w:rFonts w:eastAsiaTheme="minorHAnsi"/>
                <w:b/>
                <w:lang w:val="lt-LT" w:eastAsia="en-US"/>
              </w:rPr>
            </w:pPr>
            <w:r w:rsidRPr="00A21CCA">
              <w:rPr>
                <w:rFonts w:eastAsiaTheme="minorHAnsi"/>
                <w:b/>
                <w:lang w:val="lt-LT" w:eastAsia="en-US"/>
              </w:rPr>
              <w:lastRenderedPageBreak/>
              <w:t>PIRKĖJAS:</w:t>
            </w:r>
          </w:p>
          <w:p w14:paraId="106ABC85" w14:textId="77777777" w:rsidR="002B23C1" w:rsidRPr="00A21CCA" w:rsidRDefault="002B23C1" w:rsidP="002B23C1">
            <w:pPr>
              <w:jc w:val="both"/>
              <w:rPr>
                <w:rFonts w:eastAsiaTheme="minorHAnsi"/>
                <w:b/>
                <w:lang w:val="lt-LT" w:eastAsia="en-US"/>
              </w:rPr>
            </w:pPr>
            <w:r w:rsidRPr="00A21CCA">
              <w:rPr>
                <w:rFonts w:eastAsiaTheme="minorHAnsi"/>
                <w:b/>
                <w:lang w:val="lt-LT" w:eastAsia="en-US"/>
              </w:rPr>
              <w:t>Gynybos resursų agentūra prie</w:t>
            </w:r>
          </w:p>
          <w:p w14:paraId="69CEF19C" w14:textId="77777777" w:rsidR="002B23C1" w:rsidRPr="00A21CCA" w:rsidRDefault="002B23C1" w:rsidP="002B23C1">
            <w:pPr>
              <w:jc w:val="both"/>
              <w:rPr>
                <w:rFonts w:eastAsia="Arial"/>
                <w:b/>
                <w:lang w:val="lt-LT" w:eastAsia="en-US"/>
              </w:rPr>
            </w:pPr>
            <w:r w:rsidRPr="00A21CCA">
              <w:rPr>
                <w:rFonts w:eastAsiaTheme="minorHAnsi"/>
                <w:b/>
                <w:lang w:val="lt-LT" w:eastAsia="en-US"/>
              </w:rPr>
              <w:t>Krašto apsaugos ministerijos</w:t>
            </w:r>
          </w:p>
          <w:p w14:paraId="2E9E2565" w14:textId="77777777" w:rsidR="00620CC8" w:rsidRPr="00A21CCA" w:rsidRDefault="00620CC8" w:rsidP="002B23C1">
            <w:pPr>
              <w:jc w:val="both"/>
              <w:rPr>
                <w:rFonts w:eastAsiaTheme="minorHAnsi"/>
                <w:lang w:val="lt-LT" w:eastAsia="en-US"/>
              </w:rPr>
            </w:pPr>
          </w:p>
          <w:p w14:paraId="085838B0" w14:textId="65299F02" w:rsidR="002B23C1" w:rsidRPr="00A21CCA" w:rsidRDefault="002B23C1" w:rsidP="002B23C1">
            <w:pPr>
              <w:jc w:val="both"/>
              <w:rPr>
                <w:rFonts w:eastAsiaTheme="minorHAnsi"/>
                <w:lang w:val="lt-LT" w:eastAsia="en-US"/>
              </w:rPr>
            </w:pPr>
          </w:p>
          <w:p w14:paraId="3B8372E8" w14:textId="77777777" w:rsidR="002B23C1" w:rsidRPr="00A21CCA" w:rsidRDefault="002B23C1" w:rsidP="002B23C1">
            <w:pPr>
              <w:jc w:val="both"/>
              <w:rPr>
                <w:rFonts w:eastAsiaTheme="minorHAnsi"/>
                <w:lang w:val="lt-LT" w:eastAsia="en-US"/>
              </w:rPr>
            </w:pPr>
          </w:p>
          <w:p w14:paraId="3CDC063F" w14:textId="77777777" w:rsidR="002B23C1" w:rsidRPr="00A21CCA" w:rsidRDefault="002B23C1" w:rsidP="002B23C1">
            <w:r w:rsidRPr="00A21CCA">
              <w:t>______________________________</w:t>
            </w:r>
          </w:p>
          <w:p w14:paraId="5FE8822A" w14:textId="77777777" w:rsidR="002B23C1" w:rsidRPr="00A21CCA" w:rsidRDefault="002B23C1" w:rsidP="002B23C1">
            <w:r w:rsidRPr="00A21CCA">
              <w:t xml:space="preserve">                 (</w:t>
            </w:r>
            <w:r w:rsidRPr="00A21CCA">
              <w:rPr>
                <w:i/>
              </w:rPr>
              <w:t>Para</w:t>
            </w:r>
            <w:r w:rsidRPr="00A21CCA">
              <w:rPr>
                <w:i/>
                <w:lang w:val="lt-LT"/>
              </w:rPr>
              <w:t>šas</w:t>
            </w:r>
            <w:r w:rsidRPr="00A21CCA">
              <w:t>)</w:t>
            </w:r>
          </w:p>
          <w:p w14:paraId="19A5605A" w14:textId="748198B9" w:rsidR="008C7746" w:rsidRPr="00A21CCA" w:rsidRDefault="008C7746" w:rsidP="00E80542">
            <w:pPr>
              <w:jc w:val="center"/>
              <w:rPr>
                <w:b/>
              </w:rPr>
            </w:pPr>
          </w:p>
        </w:tc>
        <w:tc>
          <w:tcPr>
            <w:tcW w:w="4814" w:type="dxa"/>
          </w:tcPr>
          <w:p w14:paraId="786E10D8" w14:textId="77777777" w:rsidR="008C7746" w:rsidRPr="00A21CCA" w:rsidRDefault="008C7746" w:rsidP="00582EA2">
            <w:pPr>
              <w:rPr>
                <w:rFonts w:eastAsia="Arial"/>
                <w:b/>
                <w:lang w:val="de-DE"/>
              </w:rPr>
            </w:pPr>
            <w:r w:rsidRPr="00A21CCA">
              <w:rPr>
                <w:b/>
                <w:lang w:val="de-DE"/>
              </w:rPr>
              <w:t>THE SELLER:</w:t>
            </w:r>
          </w:p>
          <w:p w14:paraId="3189187E" w14:textId="77777777" w:rsidR="00B92B37" w:rsidRPr="00A21CCA" w:rsidRDefault="00B92B37" w:rsidP="008C7746">
            <w:pPr>
              <w:tabs>
                <w:tab w:val="center" w:pos="2488"/>
              </w:tabs>
              <w:jc w:val="both"/>
              <w:rPr>
                <w:b/>
                <w:lang w:val="de-DE"/>
              </w:rPr>
            </w:pPr>
          </w:p>
          <w:p w14:paraId="3EBEBA42" w14:textId="08C5EB4B" w:rsidR="00D610A4" w:rsidRPr="00A21CCA" w:rsidRDefault="00D610A4" w:rsidP="00D610A4">
            <w:pPr>
              <w:jc w:val="both"/>
              <w:rPr>
                <w:b/>
              </w:rPr>
            </w:pPr>
          </w:p>
          <w:p w14:paraId="2EEB9E28" w14:textId="77777777" w:rsidR="008C7746" w:rsidRPr="00A21CCA" w:rsidRDefault="008C7746" w:rsidP="008C7746">
            <w:pPr>
              <w:tabs>
                <w:tab w:val="center" w:pos="2488"/>
              </w:tabs>
              <w:jc w:val="both"/>
              <w:rPr>
                <w:i/>
                <w:lang w:val="de-DE"/>
              </w:rPr>
            </w:pPr>
          </w:p>
          <w:p w14:paraId="51AD14E9" w14:textId="77777777" w:rsidR="00A72FD8" w:rsidRPr="00A21CCA" w:rsidRDefault="00A72FD8" w:rsidP="008C7746">
            <w:pPr>
              <w:tabs>
                <w:tab w:val="center" w:pos="2488"/>
              </w:tabs>
              <w:jc w:val="both"/>
              <w:rPr>
                <w:lang w:val="de-DE"/>
              </w:rPr>
            </w:pPr>
          </w:p>
          <w:p w14:paraId="7808130C" w14:textId="77777777" w:rsidR="00A72FD8" w:rsidRPr="00A21CCA" w:rsidRDefault="00A72FD8" w:rsidP="008C7746">
            <w:pPr>
              <w:tabs>
                <w:tab w:val="center" w:pos="2488"/>
              </w:tabs>
              <w:jc w:val="both"/>
              <w:rPr>
                <w:lang w:val="de-DE"/>
              </w:rPr>
            </w:pPr>
          </w:p>
          <w:p w14:paraId="097AC916" w14:textId="77777777" w:rsidR="008C7746" w:rsidRPr="00A21CCA" w:rsidRDefault="008C7746" w:rsidP="008C7746">
            <w:pPr>
              <w:tabs>
                <w:tab w:val="center" w:pos="2488"/>
              </w:tabs>
              <w:jc w:val="both"/>
              <w:rPr>
                <w:lang w:val="de-DE"/>
              </w:rPr>
            </w:pPr>
            <w:r w:rsidRPr="00A21CCA">
              <w:rPr>
                <w:lang w:val="de-DE"/>
              </w:rPr>
              <w:t>________________________________</w:t>
            </w:r>
          </w:p>
          <w:p w14:paraId="46810CA3" w14:textId="77777777" w:rsidR="008C7746" w:rsidRPr="00A21CCA" w:rsidRDefault="008C7746" w:rsidP="00E80542">
            <w:pPr>
              <w:jc w:val="center"/>
              <w:rPr>
                <w:i/>
              </w:rPr>
            </w:pPr>
            <w:r w:rsidRPr="00A21CCA">
              <w:rPr>
                <w:i/>
              </w:rPr>
              <w:t>(Signature)</w:t>
            </w:r>
          </w:p>
          <w:p w14:paraId="5FCE932B" w14:textId="77777777" w:rsidR="00597284" w:rsidRPr="00A21CCA" w:rsidRDefault="00597284" w:rsidP="00E80542">
            <w:pPr>
              <w:jc w:val="center"/>
              <w:rPr>
                <w:i/>
              </w:rPr>
            </w:pPr>
          </w:p>
          <w:p w14:paraId="75F0EFE2" w14:textId="321E5B9B" w:rsidR="00597284" w:rsidRPr="00A21CCA" w:rsidRDefault="00597284" w:rsidP="00597284">
            <w:pPr>
              <w:jc w:val="center"/>
              <w:rPr>
                <w:b/>
                <w:bCs/>
              </w:rPr>
            </w:pPr>
          </w:p>
        </w:tc>
      </w:tr>
    </w:tbl>
    <w:p w14:paraId="3C3BC8E0" w14:textId="77777777" w:rsidR="008C7746" w:rsidRPr="00A21CCA" w:rsidRDefault="008C7746">
      <w:pPr>
        <w:rPr>
          <w:lang w:val="lt-LT"/>
        </w:rPr>
      </w:pPr>
    </w:p>
    <w:tbl>
      <w:tblPr>
        <w:tblW w:w="0" w:type="auto"/>
        <w:tblLook w:val="04A0" w:firstRow="1" w:lastRow="0" w:firstColumn="1" w:lastColumn="0" w:noHBand="0" w:noVBand="1"/>
      </w:tblPr>
      <w:tblGrid>
        <w:gridCol w:w="4814"/>
        <w:gridCol w:w="4814"/>
      </w:tblGrid>
      <w:tr w:rsidR="00F6563A" w:rsidRPr="00A21CCA" w14:paraId="775E6972" w14:textId="77777777" w:rsidTr="00D21387">
        <w:tc>
          <w:tcPr>
            <w:tcW w:w="4814" w:type="dxa"/>
          </w:tcPr>
          <w:p w14:paraId="184C007D" w14:textId="77777777" w:rsidR="001632C2" w:rsidRPr="001632C2" w:rsidRDefault="001632C2" w:rsidP="0078634F">
            <w:pPr>
              <w:jc w:val="center"/>
              <w:rPr>
                <w:b/>
                <w:lang w:val="lt-LT"/>
              </w:rPr>
            </w:pPr>
            <w:r w:rsidRPr="001632C2">
              <w:rPr>
                <w:b/>
                <w:lang w:val="lt-LT"/>
              </w:rPr>
              <w:lastRenderedPageBreak/>
              <w:t>PREKIŲ PIRKIMO-PARDAVIMO SUTARTIS</w:t>
            </w:r>
          </w:p>
          <w:p w14:paraId="36BB8BCF" w14:textId="77777777" w:rsidR="001632C2" w:rsidRPr="001632C2" w:rsidRDefault="001632C2" w:rsidP="0078634F">
            <w:pPr>
              <w:jc w:val="center"/>
              <w:rPr>
                <w:b/>
                <w:lang w:val="lt-LT"/>
              </w:rPr>
            </w:pPr>
          </w:p>
          <w:p w14:paraId="53EF5A37" w14:textId="77777777" w:rsidR="001632C2" w:rsidRPr="001632C2" w:rsidRDefault="001632C2" w:rsidP="0078634F">
            <w:pPr>
              <w:jc w:val="center"/>
              <w:rPr>
                <w:b/>
                <w:lang w:val="lt-LT"/>
              </w:rPr>
            </w:pPr>
            <w:r w:rsidRPr="001632C2">
              <w:rPr>
                <w:b/>
                <w:lang w:val="lt-LT"/>
              </w:rPr>
              <w:t>II. BENDROJI DALIS</w:t>
            </w:r>
          </w:p>
          <w:p w14:paraId="58A1AC4D" w14:textId="77777777" w:rsidR="001632C2" w:rsidRPr="001632C2" w:rsidRDefault="001632C2" w:rsidP="0078634F">
            <w:pPr>
              <w:rPr>
                <w:sz w:val="22"/>
                <w:szCs w:val="22"/>
                <w:lang w:val="lt-LT"/>
              </w:rPr>
            </w:pPr>
          </w:p>
          <w:p w14:paraId="4D5BE774" w14:textId="77777777" w:rsidR="001632C2" w:rsidRPr="001632C2" w:rsidRDefault="001632C2" w:rsidP="0078634F">
            <w:pPr>
              <w:jc w:val="both"/>
              <w:rPr>
                <w:b/>
                <w:lang w:val="lt-LT"/>
              </w:rPr>
            </w:pPr>
            <w:r w:rsidRPr="001632C2">
              <w:rPr>
                <w:b/>
                <w:lang w:val="lt-LT"/>
              </w:rPr>
              <w:t>1.</w:t>
            </w:r>
            <w:r w:rsidRPr="001632C2">
              <w:rPr>
                <w:lang w:val="lt-LT"/>
              </w:rPr>
              <w:t xml:space="preserve"> </w:t>
            </w:r>
            <w:r w:rsidRPr="001632C2">
              <w:rPr>
                <w:b/>
                <w:lang w:val="lt-LT"/>
              </w:rPr>
              <w:t>Sąvokos</w:t>
            </w:r>
          </w:p>
          <w:p w14:paraId="59CB330B" w14:textId="77777777" w:rsidR="001632C2" w:rsidRPr="001632C2" w:rsidRDefault="001632C2" w:rsidP="0078634F">
            <w:pPr>
              <w:jc w:val="both"/>
              <w:rPr>
                <w:lang w:val="lt-LT"/>
              </w:rPr>
            </w:pPr>
            <w:r w:rsidRPr="001632C2">
              <w:rPr>
                <w:lang w:val="lt-LT"/>
              </w:rPr>
              <w:t>1.1. Šioje Sutartyje naudojamos pagrindinės sąvokos:</w:t>
            </w:r>
          </w:p>
          <w:p w14:paraId="63720808" w14:textId="77777777" w:rsidR="001632C2" w:rsidRPr="001632C2" w:rsidRDefault="001632C2" w:rsidP="0078634F">
            <w:pPr>
              <w:tabs>
                <w:tab w:val="left" w:pos="-360"/>
                <w:tab w:val="left" w:pos="-180"/>
                <w:tab w:val="left" w:pos="0"/>
                <w:tab w:val="left" w:pos="720"/>
              </w:tabs>
              <w:jc w:val="both"/>
              <w:rPr>
                <w:lang w:val="lt-LT"/>
              </w:rPr>
            </w:pPr>
            <w:r w:rsidRPr="001632C2">
              <w:rPr>
                <w:lang w:val="lt-LT"/>
              </w:rPr>
              <w:t>1.1.1. Sutartis – šios prekių viešojo pirkimo</w:t>
            </w:r>
            <w:r w:rsidRPr="001632C2">
              <w:rPr>
                <w:b/>
                <w:lang w:val="lt-LT"/>
              </w:rPr>
              <w:t>–</w:t>
            </w:r>
            <w:r w:rsidRPr="001632C2">
              <w:rPr>
                <w:lang w:val="lt-LT"/>
              </w:rPr>
              <w:t>pardavimo sutarties bendroji ir specialioji dalys, prekių viešojo pirkimo</w:t>
            </w:r>
            <w:r w:rsidRPr="001632C2">
              <w:rPr>
                <w:b/>
                <w:lang w:val="lt-LT"/>
              </w:rPr>
              <w:t>–</w:t>
            </w:r>
            <w:r w:rsidRPr="001632C2">
              <w:rPr>
                <w:lang w:val="lt-LT"/>
              </w:rPr>
              <w:t xml:space="preserve">pardavimo sutarties priedai. </w:t>
            </w:r>
          </w:p>
          <w:p w14:paraId="28AB0F59" w14:textId="77777777" w:rsidR="001632C2" w:rsidRDefault="001632C2" w:rsidP="0078634F">
            <w:pPr>
              <w:tabs>
                <w:tab w:val="left" w:pos="-180"/>
                <w:tab w:val="left" w:pos="0"/>
                <w:tab w:val="left" w:pos="540"/>
              </w:tabs>
              <w:jc w:val="both"/>
              <w:rPr>
                <w:lang w:val="lt-LT"/>
              </w:rPr>
            </w:pPr>
            <w:r w:rsidRPr="001632C2">
              <w:rPr>
                <w:lang w:val="lt-LT"/>
              </w:rPr>
              <w:t xml:space="preserve">1.1.2. Sutarties Šalys - </w:t>
            </w:r>
            <w:r w:rsidRPr="001632C2">
              <w:rPr>
                <w:b/>
                <w:lang w:val="lt-LT"/>
              </w:rPr>
              <w:t>Pirkėjas</w:t>
            </w:r>
            <w:r w:rsidRPr="001632C2">
              <w:rPr>
                <w:lang w:val="lt-LT"/>
              </w:rPr>
              <w:t xml:space="preserve"> ir </w:t>
            </w:r>
            <w:r w:rsidRPr="001632C2">
              <w:rPr>
                <w:b/>
                <w:lang w:val="lt-LT"/>
              </w:rPr>
              <w:t>Pardavėjas</w:t>
            </w:r>
            <w:r w:rsidRPr="001632C2">
              <w:rPr>
                <w:lang w:val="lt-LT"/>
              </w:rPr>
              <w:t>.</w:t>
            </w:r>
          </w:p>
          <w:p w14:paraId="01A1A8F7" w14:textId="77777777" w:rsidR="0078634F" w:rsidRPr="001632C2" w:rsidRDefault="0078634F" w:rsidP="0078634F">
            <w:pPr>
              <w:tabs>
                <w:tab w:val="left" w:pos="-180"/>
                <w:tab w:val="left" w:pos="0"/>
                <w:tab w:val="left" w:pos="540"/>
              </w:tabs>
              <w:jc w:val="both"/>
              <w:rPr>
                <w:lang w:val="lt-LT"/>
              </w:rPr>
            </w:pPr>
          </w:p>
          <w:p w14:paraId="45788726" w14:textId="77777777" w:rsidR="001632C2" w:rsidRPr="001632C2" w:rsidRDefault="001632C2" w:rsidP="0078634F">
            <w:pPr>
              <w:jc w:val="both"/>
              <w:rPr>
                <w:lang w:val="lt-LT"/>
              </w:rPr>
            </w:pPr>
            <w:r w:rsidRPr="001632C2">
              <w:rPr>
                <w:lang w:val="lt-LT"/>
              </w:rPr>
              <w:t>1.1.3.</w:t>
            </w:r>
            <w:r w:rsidRPr="001632C2">
              <w:rPr>
                <w:b/>
                <w:lang w:val="lt-LT"/>
              </w:rPr>
              <w:t xml:space="preserve"> Gavėjas</w:t>
            </w:r>
            <w:r w:rsidRPr="001632C2">
              <w:rPr>
                <w:lang w:val="lt-LT"/>
              </w:rPr>
              <w:t xml:space="preserve"> – krašto apsaugos sistemos juridinis asmuo ar jo padalinys, nurodytas Sutarties specialiojoje dalyje arba Sutarties priede, kuriam pristatomos prekės. </w:t>
            </w:r>
          </w:p>
          <w:p w14:paraId="3BE59106" w14:textId="77777777" w:rsidR="001632C2" w:rsidRPr="001632C2" w:rsidRDefault="001632C2" w:rsidP="0078634F">
            <w:pPr>
              <w:jc w:val="both"/>
              <w:rPr>
                <w:lang w:val="lt-LT"/>
              </w:rPr>
            </w:pPr>
            <w:r w:rsidRPr="001632C2">
              <w:rPr>
                <w:lang w:val="lt-LT"/>
              </w:rPr>
              <w:t>1.1.4. Trečiasis asmuo – tai bet kuris fizinis ar juridinis asmuo (taip pat valstybė, valstybės institucijos, savivaldybė, savivaldybės institucijos), išskyrus Mokėtoją ar Gavėją, kuris nėra šios Sutarties šalis.</w:t>
            </w:r>
          </w:p>
          <w:p w14:paraId="70F9734F" w14:textId="77777777" w:rsidR="001632C2" w:rsidRDefault="001632C2" w:rsidP="0078634F">
            <w:pPr>
              <w:jc w:val="both"/>
              <w:rPr>
                <w:spacing w:val="-3"/>
                <w:lang w:val="lt-LT"/>
              </w:rPr>
            </w:pPr>
            <w:r w:rsidRPr="001632C2">
              <w:rPr>
                <w:lang w:val="lt-LT"/>
              </w:rPr>
              <w:t xml:space="preserve">1.1.5. Licencijos </w:t>
            </w:r>
            <w:r w:rsidRPr="001632C2">
              <w:rPr>
                <w:b/>
                <w:lang w:val="lt-LT"/>
              </w:rPr>
              <w:t xml:space="preserve">- </w:t>
            </w:r>
            <w:r w:rsidRPr="001632C2">
              <w:rPr>
                <w:spacing w:val="-3"/>
                <w:lang w:val="lt-LT"/>
              </w:rPr>
              <w:t>visos reikalingos licencijos ir/arba leidimai būtini Sutarties vykdymui.</w:t>
            </w:r>
          </w:p>
          <w:p w14:paraId="31DBCA39" w14:textId="77777777" w:rsidR="0078634F" w:rsidRPr="001632C2" w:rsidRDefault="0078634F" w:rsidP="0078634F">
            <w:pPr>
              <w:jc w:val="both"/>
              <w:rPr>
                <w:lang w:val="lt-LT"/>
              </w:rPr>
            </w:pPr>
          </w:p>
          <w:p w14:paraId="2CC99FA0" w14:textId="77777777" w:rsidR="001632C2" w:rsidRPr="001632C2" w:rsidRDefault="001632C2" w:rsidP="0078634F">
            <w:pPr>
              <w:tabs>
                <w:tab w:val="num" w:pos="2880"/>
              </w:tabs>
              <w:jc w:val="both"/>
              <w:rPr>
                <w:b/>
                <w:lang w:val="lt-LT"/>
              </w:rPr>
            </w:pPr>
            <w:r w:rsidRPr="001632C2">
              <w:rPr>
                <w:lang w:val="lt-LT"/>
              </w:rPr>
              <w:t>1.1.6.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4DFD95C4" w14:textId="77777777" w:rsidR="001632C2" w:rsidRPr="001632C2" w:rsidRDefault="001632C2" w:rsidP="0078634F">
            <w:pPr>
              <w:tabs>
                <w:tab w:val="left" w:pos="540"/>
                <w:tab w:val="num" w:pos="2880"/>
              </w:tabs>
              <w:jc w:val="both"/>
              <w:rPr>
                <w:lang w:val="lt-LT"/>
              </w:rPr>
            </w:pPr>
            <w:r w:rsidRPr="001632C2">
              <w:rPr>
                <w:lang w:val="lt-LT"/>
              </w:rPr>
              <w:t xml:space="preserve">1.1.7. Šalių iš anksto sutarti minimalūs nuostoliai – tai Sutarties nustatyta arba Sutartyje nustatyta tvarka apskaičiuota ir neginčijama pinigų suma, kurią </w:t>
            </w:r>
            <w:r w:rsidRPr="001632C2">
              <w:rPr>
                <w:b/>
                <w:lang w:val="lt-LT"/>
              </w:rPr>
              <w:t>Pardavėjas</w:t>
            </w:r>
            <w:r w:rsidRPr="001632C2">
              <w:rPr>
                <w:lang w:val="lt-LT"/>
              </w:rPr>
              <w:t xml:space="preserve"> įsipareigoja sumokėti </w:t>
            </w:r>
            <w:r w:rsidRPr="001632C2">
              <w:rPr>
                <w:b/>
                <w:lang w:val="lt-LT"/>
              </w:rPr>
              <w:t>Pirkėjui</w:t>
            </w:r>
            <w:r w:rsidRPr="001632C2">
              <w:rPr>
                <w:lang w:val="lt-LT"/>
              </w:rPr>
              <w:t>, jeigu sutartiniai įsipareigojimai</w:t>
            </w:r>
            <w:r w:rsidRPr="001632C2" w:rsidDel="00432306">
              <w:rPr>
                <w:lang w:val="lt-LT"/>
              </w:rPr>
              <w:t xml:space="preserve"> </w:t>
            </w:r>
            <w:r w:rsidRPr="001632C2">
              <w:rPr>
                <w:lang w:val="lt-LT"/>
              </w:rPr>
              <w:t>neįvykdyti arba netinkamai įvykdyti.</w:t>
            </w:r>
          </w:p>
          <w:p w14:paraId="14675579" w14:textId="77777777" w:rsidR="001632C2" w:rsidRPr="001632C2" w:rsidRDefault="001632C2" w:rsidP="0078634F">
            <w:pPr>
              <w:tabs>
                <w:tab w:val="left" w:pos="540"/>
                <w:tab w:val="num" w:pos="2880"/>
              </w:tabs>
              <w:jc w:val="both"/>
              <w:rPr>
                <w:lang w:val="lt-LT"/>
              </w:rPr>
            </w:pPr>
            <w:r w:rsidRPr="001632C2">
              <w:rPr>
                <w:lang w:val="lt-LT"/>
              </w:rPr>
              <w:t>1.1.8. Kainodaros taisyklės – sutartyje nustatyta kaina/įkainiai ar sutarties kainos/įkainių apskaičiavimo bei kainos/įkainių koregavimo taisyklės.</w:t>
            </w:r>
          </w:p>
          <w:p w14:paraId="5B46D18E" w14:textId="77777777" w:rsidR="001632C2" w:rsidRPr="001632C2" w:rsidRDefault="001632C2" w:rsidP="0078634F">
            <w:pPr>
              <w:tabs>
                <w:tab w:val="left" w:pos="540"/>
                <w:tab w:val="num" w:pos="2880"/>
              </w:tabs>
              <w:jc w:val="both"/>
              <w:rPr>
                <w:lang w:val="lt-LT"/>
              </w:rPr>
            </w:pPr>
            <w:r w:rsidRPr="001632C2">
              <w:rPr>
                <w:lang w:val="lt-LT"/>
              </w:rPr>
              <w:t>1.1.9. Prekių siunta – tai vienu metu pristatomų prekių kiekis.</w:t>
            </w:r>
          </w:p>
          <w:p w14:paraId="46E2232E" w14:textId="77777777" w:rsidR="001632C2" w:rsidRPr="001632C2" w:rsidRDefault="001632C2" w:rsidP="0078634F">
            <w:pPr>
              <w:tabs>
                <w:tab w:val="left" w:pos="540"/>
                <w:tab w:val="num" w:pos="2880"/>
              </w:tabs>
              <w:jc w:val="both"/>
              <w:rPr>
                <w:lang w:val="lt-LT"/>
              </w:rPr>
            </w:pPr>
            <w:r w:rsidRPr="001632C2">
              <w:rPr>
                <w:lang w:val="lt-LT"/>
              </w:rPr>
              <w:t>1.1.10. Prekių partija – tai prekės, turinčios tas pačias savybes, pagamintos pagal tą pačią technologiją, tomis pačiomis sąlygomis, iš žaliavų ar medžiagų gautų iš to paties žaliavų ar medžiagų gamintojo/ pardavėjo.</w:t>
            </w:r>
          </w:p>
          <w:p w14:paraId="6C6C7972" w14:textId="77777777" w:rsidR="001632C2" w:rsidRDefault="001632C2" w:rsidP="0078634F">
            <w:pPr>
              <w:tabs>
                <w:tab w:val="left" w:pos="540"/>
                <w:tab w:val="num" w:pos="2880"/>
              </w:tabs>
              <w:jc w:val="both"/>
              <w:rPr>
                <w:bCs/>
                <w:iCs/>
                <w:lang w:val="lt-LT"/>
              </w:rPr>
            </w:pPr>
            <w:r w:rsidRPr="001632C2">
              <w:rPr>
                <w:lang w:val="lt-LT"/>
              </w:rPr>
              <w:lastRenderedPageBreak/>
              <w:t>1.1.11. M</w:t>
            </w:r>
            <w:r w:rsidRPr="001632C2">
              <w:rPr>
                <w:bCs/>
                <w:lang w:val="lt-LT"/>
              </w:rPr>
              <w:t xml:space="preserve">edžiagų partija – </w:t>
            </w:r>
            <w:r w:rsidRPr="001632C2">
              <w:rPr>
                <w:bCs/>
                <w:iCs/>
                <w:lang w:val="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7E9B2EA" w14:textId="77777777" w:rsidR="0078634F" w:rsidRPr="001632C2" w:rsidRDefault="0078634F" w:rsidP="0078634F">
            <w:pPr>
              <w:tabs>
                <w:tab w:val="left" w:pos="540"/>
                <w:tab w:val="num" w:pos="2880"/>
              </w:tabs>
              <w:jc w:val="both"/>
              <w:rPr>
                <w:bCs/>
                <w:iCs/>
                <w:lang w:val="lt-LT"/>
              </w:rPr>
            </w:pPr>
          </w:p>
          <w:p w14:paraId="187BED2C" w14:textId="77777777" w:rsidR="001632C2" w:rsidRDefault="001632C2" w:rsidP="0078634F">
            <w:pPr>
              <w:tabs>
                <w:tab w:val="left" w:pos="540"/>
                <w:tab w:val="num" w:pos="2880"/>
              </w:tabs>
              <w:jc w:val="both"/>
              <w:rPr>
                <w:lang w:val="lt-LT"/>
              </w:rPr>
            </w:pPr>
            <w:r w:rsidRPr="001632C2">
              <w:rPr>
                <w:bCs/>
                <w:iCs/>
                <w:lang w:val="lt-LT"/>
              </w:rPr>
              <w:t xml:space="preserve">1.2. </w:t>
            </w:r>
            <w:r w:rsidRPr="001632C2">
              <w:rPr>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B81A7EB" w14:textId="77777777" w:rsidR="0078634F" w:rsidRDefault="0078634F" w:rsidP="0078634F">
            <w:pPr>
              <w:tabs>
                <w:tab w:val="left" w:pos="540"/>
                <w:tab w:val="num" w:pos="2880"/>
              </w:tabs>
              <w:jc w:val="both"/>
              <w:rPr>
                <w:lang w:val="lt-LT"/>
              </w:rPr>
            </w:pPr>
          </w:p>
          <w:p w14:paraId="7813A98D" w14:textId="77777777" w:rsidR="0078634F" w:rsidRPr="001632C2" w:rsidRDefault="0078634F" w:rsidP="0078634F">
            <w:pPr>
              <w:tabs>
                <w:tab w:val="left" w:pos="540"/>
                <w:tab w:val="num" w:pos="2880"/>
              </w:tabs>
              <w:jc w:val="both"/>
              <w:rPr>
                <w:bCs/>
                <w:iCs/>
                <w:lang w:val="lt-LT"/>
              </w:rPr>
            </w:pPr>
          </w:p>
          <w:p w14:paraId="6546740B" w14:textId="77777777" w:rsidR="001632C2" w:rsidRDefault="001632C2" w:rsidP="0078634F">
            <w:pPr>
              <w:tabs>
                <w:tab w:val="num" w:pos="540"/>
                <w:tab w:val="left" w:pos="1701"/>
                <w:tab w:val="num" w:pos="2880"/>
              </w:tabs>
              <w:jc w:val="both"/>
              <w:rPr>
                <w:lang w:val="lt-LT"/>
              </w:rPr>
            </w:pPr>
            <w:r w:rsidRPr="001632C2">
              <w:rPr>
                <w:bCs/>
                <w:iCs/>
                <w:lang w:val="lt-LT"/>
              </w:rPr>
              <w:t xml:space="preserve">1.3. </w:t>
            </w:r>
            <w:r w:rsidRPr="001632C2">
              <w:rPr>
                <w:lang w:val="lt-LT"/>
              </w:rPr>
              <w:t>Sutarties dalių ir straipsnių pavadinimai yra naudojami tik nuorodų patogumui, ir aiškinant Sutartį gali būti naudojami tik kaip papildoma priemonė.</w:t>
            </w:r>
          </w:p>
          <w:p w14:paraId="255C757E" w14:textId="77777777" w:rsidR="0078634F" w:rsidRPr="001632C2" w:rsidRDefault="0078634F" w:rsidP="0078634F">
            <w:pPr>
              <w:tabs>
                <w:tab w:val="num" w:pos="540"/>
                <w:tab w:val="left" w:pos="1701"/>
                <w:tab w:val="num" w:pos="2880"/>
              </w:tabs>
              <w:jc w:val="both"/>
              <w:rPr>
                <w:lang w:val="lt-LT"/>
              </w:rPr>
            </w:pPr>
          </w:p>
          <w:p w14:paraId="5ADEB9A3" w14:textId="77777777" w:rsidR="001632C2" w:rsidRDefault="001632C2" w:rsidP="0078634F">
            <w:pPr>
              <w:tabs>
                <w:tab w:val="left" w:pos="360"/>
                <w:tab w:val="num" w:pos="2880"/>
              </w:tabs>
              <w:jc w:val="both"/>
              <w:rPr>
                <w:lang w:val="lt-LT"/>
              </w:rPr>
            </w:pPr>
            <w:r w:rsidRPr="001632C2">
              <w:rPr>
                <w:lang w:val="lt-LT"/>
              </w:rPr>
              <w:t xml:space="preserve">1.4. Jeigu Sutartyje nenustatyta kitaip, Sutarties trukmė ir kiti terminai yra skaičiuojami kalendorinėmis dienomis. </w:t>
            </w:r>
          </w:p>
          <w:p w14:paraId="67143292" w14:textId="77777777" w:rsidR="0078634F" w:rsidRPr="001632C2" w:rsidRDefault="0078634F" w:rsidP="0078634F">
            <w:pPr>
              <w:tabs>
                <w:tab w:val="left" w:pos="360"/>
                <w:tab w:val="num" w:pos="2880"/>
              </w:tabs>
              <w:jc w:val="both"/>
              <w:rPr>
                <w:lang w:val="lt-LT"/>
              </w:rPr>
            </w:pPr>
          </w:p>
          <w:p w14:paraId="2D8494C8" w14:textId="77777777" w:rsidR="001632C2" w:rsidRDefault="001632C2" w:rsidP="0078634F">
            <w:pPr>
              <w:tabs>
                <w:tab w:val="num" w:pos="540"/>
                <w:tab w:val="left" w:pos="1701"/>
                <w:tab w:val="num" w:pos="2880"/>
              </w:tabs>
              <w:jc w:val="both"/>
              <w:rPr>
                <w:lang w:val="lt-LT"/>
              </w:rPr>
            </w:pPr>
            <w:r w:rsidRPr="001632C2">
              <w:rPr>
                <w:lang w:val="lt-LT"/>
              </w:rPr>
              <w:t xml:space="preserve">1.5. Jeigu mokėjimų ar prievolių įvykdymo terminas sutampa su oficialių švenčių ir ne darbo diena Lietuvos Respublikoje, tai pagal Sutartį prievolės įvykdymo ir mokėjimų terminas yra po to einanti darbo diena. </w:t>
            </w:r>
          </w:p>
          <w:p w14:paraId="0CE4F60A" w14:textId="77777777" w:rsidR="0078634F" w:rsidRDefault="0078634F" w:rsidP="0078634F">
            <w:pPr>
              <w:tabs>
                <w:tab w:val="num" w:pos="540"/>
                <w:tab w:val="left" w:pos="1701"/>
                <w:tab w:val="num" w:pos="2880"/>
              </w:tabs>
              <w:jc w:val="both"/>
              <w:rPr>
                <w:lang w:val="lt-LT"/>
              </w:rPr>
            </w:pPr>
          </w:p>
          <w:p w14:paraId="46BF9FCB" w14:textId="77777777" w:rsidR="0078634F" w:rsidRPr="001632C2" w:rsidRDefault="0078634F" w:rsidP="0078634F">
            <w:pPr>
              <w:tabs>
                <w:tab w:val="num" w:pos="540"/>
                <w:tab w:val="left" w:pos="1701"/>
                <w:tab w:val="num" w:pos="2880"/>
              </w:tabs>
              <w:jc w:val="both"/>
              <w:rPr>
                <w:lang w:val="lt-LT"/>
              </w:rPr>
            </w:pPr>
          </w:p>
          <w:p w14:paraId="524C8C14" w14:textId="77777777" w:rsidR="001632C2" w:rsidRPr="001632C2" w:rsidRDefault="001632C2" w:rsidP="0078634F">
            <w:pPr>
              <w:tabs>
                <w:tab w:val="num" w:pos="540"/>
                <w:tab w:val="num" w:pos="792"/>
                <w:tab w:val="left" w:pos="1701"/>
                <w:tab w:val="num" w:pos="2880"/>
              </w:tabs>
              <w:jc w:val="both"/>
              <w:rPr>
                <w:lang w:val="lt-LT"/>
              </w:rPr>
            </w:pPr>
            <w:r w:rsidRPr="001632C2">
              <w:rPr>
                <w:lang w:val="lt-LT"/>
              </w:rPr>
              <w:t>1.6. Sutartyje, kur reikalauja kontekstas, žodžiai pateikti vienaskaitoje, gali turėti daugiskaitos prasmę ir atvirkščiai.</w:t>
            </w:r>
          </w:p>
          <w:p w14:paraId="5DA6C9C9" w14:textId="77777777" w:rsidR="001632C2" w:rsidRPr="001632C2" w:rsidRDefault="001632C2" w:rsidP="0078634F">
            <w:pPr>
              <w:tabs>
                <w:tab w:val="num" w:pos="540"/>
                <w:tab w:val="num" w:pos="792"/>
                <w:tab w:val="left" w:pos="1701"/>
                <w:tab w:val="num" w:pos="2880"/>
              </w:tabs>
              <w:jc w:val="both"/>
              <w:rPr>
                <w:lang w:val="lt-LT"/>
              </w:rPr>
            </w:pPr>
            <w:r w:rsidRPr="001632C2">
              <w:rPr>
                <w:lang w:val="lt-LT"/>
              </w:rPr>
              <w:t>1.7. Tais atvejais, kai tam tikra prasmė yra skirtinga tarp nurodytosios žodžiais ir nurodytosios skaičiais, vadovaujamasi žodine prasme.</w:t>
            </w:r>
          </w:p>
          <w:p w14:paraId="6297FAC9" w14:textId="77777777" w:rsidR="001632C2" w:rsidRPr="001632C2" w:rsidRDefault="001632C2" w:rsidP="0078634F">
            <w:pPr>
              <w:jc w:val="both"/>
              <w:rPr>
                <w:lang w:val="lt-LT"/>
              </w:rPr>
            </w:pPr>
          </w:p>
          <w:p w14:paraId="7B7CD7E5" w14:textId="77777777" w:rsidR="001632C2" w:rsidRPr="001632C2" w:rsidRDefault="001632C2" w:rsidP="0078634F">
            <w:pPr>
              <w:jc w:val="both"/>
              <w:rPr>
                <w:b/>
                <w:lang w:val="lt-LT"/>
              </w:rPr>
            </w:pPr>
            <w:r w:rsidRPr="001632C2">
              <w:rPr>
                <w:b/>
                <w:lang w:val="lt-LT"/>
              </w:rPr>
              <w:t>2. Sutarties kaina/prekių įkainiai/kainodaros taisyklės</w:t>
            </w:r>
          </w:p>
          <w:p w14:paraId="7F735516" w14:textId="77777777" w:rsidR="001632C2" w:rsidRDefault="001632C2" w:rsidP="0078634F">
            <w:pPr>
              <w:jc w:val="both"/>
              <w:rPr>
                <w:lang w:val="lt-LT"/>
              </w:rPr>
            </w:pPr>
            <w:r w:rsidRPr="001632C2">
              <w:rPr>
                <w:lang w:val="lt-LT"/>
              </w:rPr>
              <w:t xml:space="preserve">2.1. Sutarties kaina/įkainiai - pinigų suma, kuri Sutartyje nustatyta tvarka ir terminais sumokama </w:t>
            </w:r>
            <w:r w:rsidRPr="001632C2">
              <w:rPr>
                <w:b/>
                <w:lang w:val="lt-LT"/>
              </w:rPr>
              <w:t>Pardavėjui</w:t>
            </w:r>
            <w:r w:rsidRPr="001632C2">
              <w:rPr>
                <w:lang w:val="lt-LT"/>
              </w:rPr>
              <w:t xml:space="preserve">. </w:t>
            </w:r>
          </w:p>
          <w:p w14:paraId="4062177F" w14:textId="77777777" w:rsidR="0078634F" w:rsidRPr="001632C2" w:rsidRDefault="0078634F" w:rsidP="0078634F">
            <w:pPr>
              <w:jc w:val="both"/>
              <w:rPr>
                <w:lang w:val="lt-LT"/>
              </w:rPr>
            </w:pPr>
          </w:p>
          <w:p w14:paraId="06943896" w14:textId="77777777" w:rsidR="001632C2" w:rsidRDefault="001632C2" w:rsidP="0078634F">
            <w:pPr>
              <w:jc w:val="both"/>
              <w:rPr>
                <w:lang w:val="lt-LT"/>
              </w:rPr>
            </w:pPr>
            <w:r w:rsidRPr="001632C2">
              <w:rPr>
                <w:lang w:val="lt-LT"/>
              </w:rPr>
              <w:t xml:space="preserve">2.2. Sutarties kaina/įkainiai yra pastovūs ir nekeičiami visą Sutarties galiojimo laikotarpį, išskyrus atvejus, kai po Sutarties pasirašymo </w:t>
            </w:r>
            <w:r w:rsidRPr="001632C2">
              <w:rPr>
                <w:lang w:val="lt-LT"/>
              </w:rPr>
              <w:lastRenderedPageBreak/>
              <w:t>keičiasi prekėms taikomo PVM/akcizų tarifas</w:t>
            </w:r>
            <w:r w:rsidRPr="001632C2">
              <w:rPr>
                <w:i/>
                <w:lang w:val="lt-LT"/>
              </w:rPr>
              <w:t>.</w:t>
            </w:r>
            <w:r w:rsidRPr="001632C2">
              <w:rPr>
                <w:lang w:val="lt-LT"/>
              </w:rPr>
              <w:t xml:space="preserve"> Perskaičiuota kaina/įkainiai įforminami raštišku Šalių susitarimu ir taikomi prekėms, kurios pristatomos po tokio Šalių pasirašyto susitarimo įsigaliojimo dienos.</w:t>
            </w:r>
          </w:p>
          <w:p w14:paraId="0E2C3A6E" w14:textId="77777777" w:rsidR="0078634F" w:rsidRDefault="0078634F" w:rsidP="0078634F">
            <w:pPr>
              <w:jc w:val="both"/>
              <w:rPr>
                <w:lang w:val="lt-LT"/>
              </w:rPr>
            </w:pPr>
          </w:p>
          <w:p w14:paraId="51CA58E3" w14:textId="77777777" w:rsidR="0078634F" w:rsidRDefault="0078634F" w:rsidP="0078634F">
            <w:pPr>
              <w:jc w:val="both"/>
              <w:rPr>
                <w:lang w:val="lt-LT"/>
              </w:rPr>
            </w:pPr>
          </w:p>
          <w:p w14:paraId="5AC0EEE1" w14:textId="77777777" w:rsidR="0078634F" w:rsidRPr="001632C2" w:rsidRDefault="0078634F" w:rsidP="0078634F">
            <w:pPr>
              <w:jc w:val="both"/>
              <w:rPr>
                <w:lang w:val="lt-LT"/>
              </w:rPr>
            </w:pPr>
          </w:p>
          <w:p w14:paraId="7F4B9540" w14:textId="77777777" w:rsidR="001632C2" w:rsidRDefault="001632C2" w:rsidP="0078634F">
            <w:pPr>
              <w:jc w:val="both"/>
              <w:rPr>
                <w:lang w:val="lt-LT"/>
              </w:rPr>
            </w:pPr>
            <w:r w:rsidRPr="001632C2">
              <w:rPr>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632C2">
              <w:rPr>
                <w:i/>
                <w:lang w:val="lt-LT"/>
              </w:rPr>
              <w:t>(jei spec. dalyje nurodyta, kad ši sąlyga taikoma)</w:t>
            </w:r>
            <w:r w:rsidRPr="001632C2">
              <w:rPr>
                <w:lang w:val="lt-LT"/>
              </w:rPr>
              <w:t>.</w:t>
            </w:r>
          </w:p>
          <w:p w14:paraId="36991597" w14:textId="77777777" w:rsidR="0078634F" w:rsidRDefault="0078634F" w:rsidP="0078634F">
            <w:pPr>
              <w:jc w:val="both"/>
              <w:rPr>
                <w:lang w:val="lt-LT"/>
              </w:rPr>
            </w:pPr>
          </w:p>
          <w:p w14:paraId="29DE1241" w14:textId="77777777" w:rsidR="0078634F" w:rsidRPr="001632C2" w:rsidRDefault="0078634F" w:rsidP="0078634F">
            <w:pPr>
              <w:jc w:val="both"/>
              <w:rPr>
                <w:lang w:val="lt-LT"/>
              </w:rPr>
            </w:pPr>
          </w:p>
          <w:p w14:paraId="11A9B263" w14:textId="77777777" w:rsidR="001632C2" w:rsidRPr="001632C2" w:rsidRDefault="001632C2" w:rsidP="0078634F">
            <w:pPr>
              <w:widowControl w:val="0"/>
              <w:shd w:val="clear" w:color="auto" w:fill="FFFFFF"/>
              <w:jc w:val="both"/>
              <w:rPr>
                <w:lang w:val="lt-LT"/>
              </w:rPr>
            </w:pPr>
            <w:r w:rsidRPr="001632C2">
              <w:rPr>
                <w:lang w:val="lt-LT"/>
              </w:rPr>
              <w:t xml:space="preserve">2.4. </w:t>
            </w:r>
            <w:r w:rsidRPr="001632C2">
              <w:rPr>
                <w:b/>
                <w:lang w:val="lt-LT"/>
              </w:rPr>
              <w:t>Pardavėjas</w:t>
            </w:r>
            <w:r w:rsidRPr="001632C2">
              <w:rPr>
                <w:lang w:val="lt-LT"/>
              </w:rPr>
              <w:t xml:space="preserve"> į Sutarties kainą/prekių įkainius privalo įskaičiuoti visas su prekių tiekimu susijusias išlaidas ir mokesčius, įskaitant, bet neapsiribojant:</w:t>
            </w:r>
          </w:p>
          <w:p w14:paraId="362D3670" w14:textId="77777777" w:rsidR="001632C2" w:rsidRPr="001632C2" w:rsidRDefault="001632C2" w:rsidP="0078634F">
            <w:pPr>
              <w:widowControl w:val="0"/>
              <w:shd w:val="clear" w:color="auto" w:fill="FFFFFF"/>
              <w:jc w:val="both"/>
              <w:rPr>
                <w:lang w:val="lt-LT"/>
              </w:rPr>
            </w:pPr>
            <w:r w:rsidRPr="001632C2">
              <w:rPr>
                <w:lang w:val="lt-LT"/>
              </w:rPr>
              <w:t>2.4.1. logistikos (transportavimo) išlaidas;</w:t>
            </w:r>
          </w:p>
          <w:p w14:paraId="7F8E428C" w14:textId="77777777" w:rsidR="001632C2" w:rsidRPr="001632C2" w:rsidRDefault="001632C2" w:rsidP="0078634F">
            <w:pPr>
              <w:widowControl w:val="0"/>
              <w:shd w:val="clear" w:color="auto" w:fill="FFFFFF"/>
              <w:jc w:val="both"/>
              <w:rPr>
                <w:lang w:val="lt-LT"/>
              </w:rPr>
            </w:pPr>
            <w:r w:rsidRPr="001632C2">
              <w:rPr>
                <w:lang w:val="lt-LT"/>
              </w:rPr>
              <w:t>2.4.2. pakavimo, pakrovimo, tranzito, iškrovimo, išpakavimo, tikrinimo, draudimo ir kitas su prekių tiekimu susijusias išlaidas;</w:t>
            </w:r>
          </w:p>
          <w:p w14:paraId="0F9BE93A" w14:textId="77777777" w:rsidR="001632C2" w:rsidRPr="001632C2" w:rsidRDefault="001632C2" w:rsidP="0078634F">
            <w:pPr>
              <w:widowControl w:val="0"/>
              <w:shd w:val="clear" w:color="auto" w:fill="FFFFFF"/>
              <w:jc w:val="both"/>
              <w:rPr>
                <w:lang w:val="lt-LT"/>
              </w:rPr>
            </w:pPr>
            <w:r w:rsidRPr="001632C2">
              <w:rPr>
                <w:lang w:val="lt-LT"/>
              </w:rPr>
              <w:t xml:space="preserve">2.4.3. visas su dokumentų, kurių reikalauja </w:t>
            </w:r>
            <w:r w:rsidRPr="001632C2">
              <w:rPr>
                <w:b/>
                <w:lang w:val="lt-LT"/>
              </w:rPr>
              <w:t>Pirkėjas</w:t>
            </w:r>
            <w:r w:rsidRPr="001632C2">
              <w:rPr>
                <w:lang w:val="lt-LT"/>
              </w:rPr>
              <w:t>, rengimu ir pateikimu susijusias išlaidas;</w:t>
            </w:r>
          </w:p>
          <w:p w14:paraId="6B4F0CFE" w14:textId="77777777" w:rsidR="001632C2" w:rsidRDefault="001632C2" w:rsidP="0078634F">
            <w:pPr>
              <w:widowControl w:val="0"/>
              <w:shd w:val="clear" w:color="auto" w:fill="FFFFFF"/>
              <w:jc w:val="both"/>
              <w:rPr>
                <w:lang w:val="lt-LT"/>
              </w:rPr>
            </w:pPr>
            <w:r w:rsidRPr="001632C2">
              <w:rPr>
                <w:lang w:val="lt-LT"/>
              </w:rPr>
              <w:t>2.4.4. pristatytų prekių surinkimo vietoje ir/arba paleidimo, ir/arba priežiūros išlaidas;</w:t>
            </w:r>
          </w:p>
          <w:p w14:paraId="476F1DA1" w14:textId="77777777" w:rsidR="0078634F" w:rsidRPr="001632C2" w:rsidRDefault="0078634F" w:rsidP="0078634F">
            <w:pPr>
              <w:widowControl w:val="0"/>
              <w:shd w:val="clear" w:color="auto" w:fill="FFFFFF"/>
              <w:jc w:val="both"/>
              <w:rPr>
                <w:lang w:val="lt-LT"/>
              </w:rPr>
            </w:pPr>
          </w:p>
          <w:p w14:paraId="52B24B95" w14:textId="77777777" w:rsidR="001632C2" w:rsidRPr="001632C2" w:rsidRDefault="001632C2" w:rsidP="0078634F">
            <w:pPr>
              <w:widowControl w:val="0"/>
              <w:shd w:val="clear" w:color="auto" w:fill="FFFFFF"/>
              <w:jc w:val="both"/>
              <w:rPr>
                <w:lang w:val="lt-LT"/>
              </w:rPr>
            </w:pPr>
            <w:r w:rsidRPr="001632C2">
              <w:rPr>
                <w:lang w:val="lt-LT"/>
              </w:rPr>
              <w:t>2.4.5. aprūpinimo įrankiais, reikalingais pristatytų prekių surinkimui ir/arba priežiūrai, išlaidas;</w:t>
            </w:r>
          </w:p>
          <w:p w14:paraId="1D0A6EC5" w14:textId="77777777" w:rsidR="001632C2" w:rsidRPr="001632C2" w:rsidRDefault="001632C2" w:rsidP="0078634F">
            <w:pPr>
              <w:widowControl w:val="0"/>
              <w:shd w:val="clear" w:color="auto" w:fill="FFFFFF"/>
              <w:jc w:val="both"/>
              <w:rPr>
                <w:lang w:val="lt-LT"/>
              </w:rPr>
            </w:pPr>
            <w:r w:rsidRPr="001632C2">
              <w:rPr>
                <w:lang w:val="lt-LT"/>
              </w:rPr>
              <w:t>2.4.6. naudojimo ir priežiūros instrukcijų, numatytų Techninėje specifikacijoje, pateikimo išlaidas;</w:t>
            </w:r>
          </w:p>
          <w:p w14:paraId="344834AA" w14:textId="77777777" w:rsidR="001632C2" w:rsidRDefault="001632C2" w:rsidP="0078634F">
            <w:pPr>
              <w:widowControl w:val="0"/>
              <w:shd w:val="clear" w:color="auto" w:fill="FFFFFF"/>
              <w:jc w:val="both"/>
              <w:rPr>
                <w:lang w:val="lt-LT"/>
              </w:rPr>
            </w:pPr>
            <w:r w:rsidRPr="001632C2">
              <w:rPr>
                <w:lang w:val="lt-LT"/>
              </w:rPr>
              <w:t>2.4.7. prekių garantinio remonto išlaidas;</w:t>
            </w:r>
          </w:p>
          <w:p w14:paraId="0CD09769" w14:textId="77777777" w:rsidR="0078634F" w:rsidRPr="001632C2" w:rsidRDefault="0078634F" w:rsidP="0078634F">
            <w:pPr>
              <w:widowControl w:val="0"/>
              <w:shd w:val="clear" w:color="auto" w:fill="FFFFFF"/>
              <w:jc w:val="both"/>
              <w:rPr>
                <w:lang w:val="lt-LT"/>
              </w:rPr>
            </w:pPr>
          </w:p>
          <w:p w14:paraId="394D5C87" w14:textId="67E38886" w:rsidR="0078634F" w:rsidRPr="001632C2" w:rsidRDefault="001632C2" w:rsidP="0078634F">
            <w:pPr>
              <w:widowControl w:val="0"/>
              <w:shd w:val="clear" w:color="auto" w:fill="FFFFFF"/>
              <w:jc w:val="both"/>
              <w:rPr>
                <w:lang w:val="lt-LT"/>
              </w:rPr>
            </w:pPr>
            <w:r w:rsidRPr="001632C2">
              <w:rPr>
                <w:lang w:val="lt-LT"/>
              </w:rPr>
              <w:t xml:space="preserve">2.4.8. visas su darbinių pavyzdžių pagaminimu ir pateikimu </w:t>
            </w:r>
            <w:r w:rsidRPr="001632C2">
              <w:rPr>
                <w:b/>
                <w:lang w:val="lt-LT"/>
              </w:rPr>
              <w:t>Pirkėjui</w:t>
            </w:r>
            <w:r w:rsidRPr="001632C2">
              <w:rPr>
                <w:lang w:val="lt-LT"/>
              </w:rPr>
              <w:t xml:space="preserve"> susijusias išlaidas;</w:t>
            </w:r>
          </w:p>
          <w:p w14:paraId="4C12A14F" w14:textId="77777777" w:rsidR="001632C2" w:rsidRPr="001632C2" w:rsidRDefault="001632C2" w:rsidP="0078634F">
            <w:pPr>
              <w:widowControl w:val="0"/>
              <w:shd w:val="clear" w:color="auto" w:fill="FFFFFF"/>
              <w:jc w:val="both"/>
              <w:rPr>
                <w:lang w:val="lt-LT"/>
              </w:rPr>
            </w:pPr>
            <w:r w:rsidRPr="001632C2">
              <w:rPr>
                <w:lang w:val="lt-LT"/>
              </w:rPr>
              <w:t xml:space="preserve">2.4.9. visas su medžiaginių pavyzdžių (pagrindinių ir priedų), kurios naudojamos produkto gamyboje, pagaminimu ir pateikimu </w:t>
            </w:r>
            <w:r w:rsidRPr="001632C2">
              <w:rPr>
                <w:b/>
                <w:lang w:val="lt-LT"/>
              </w:rPr>
              <w:t>Pirkėjui</w:t>
            </w:r>
            <w:r w:rsidRPr="001632C2">
              <w:rPr>
                <w:lang w:val="lt-LT"/>
              </w:rPr>
              <w:t xml:space="preserve"> susijusias išlaidas.</w:t>
            </w:r>
          </w:p>
          <w:p w14:paraId="01C33E07" w14:textId="77777777" w:rsidR="001632C2" w:rsidRPr="001632C2" w:rsidRDefault="001632C2" w:rsidP="0078634F">
            <w:pPr>
              <w:jc w:val="both"/>
              <w:rPr>
                <w:lang w:val="lt-LT"/>
              </w:rPr>
            </w:pPr>
            <w:r w:rsidRPr="001632C2">
              <w:rPr>
                <w:lang w:val="lt-LT"/>
              </w:rPr>
              <w:t xml:space="preserve">2.5. Užsienio valiutų kursų svyravimo, gamintojų kainų keitimo rizika tenka </w:t>
            </w:r>
            <w:r w:rsidRPr="001632C2">
              <w:rPr>
                <w:b/>
                <w:lang w:val="lt-LT"/>
              </w:rPr>
              <w:t>Pardavėjui</w:t>
            </w:r>
            <w:r w:rsidRPr="001632C2">
              <w:rPr>
                <w:lang w:val="lt-LT"/>
              </w:rPr>
              <w:t>.</w:t>
            </w:r>
          </w:p>
          <w:p w14:paraId="3A2F3C5B" w14:textId="77777777" w:rsidR="001632C2" w:rsidRDefault="001632C2" w:rsidP="0078634F">
            <w:pPr>
              <w:jc w:val="both"/>
              <w:rPr>
                <w:lang w:val="lt-LT"/>
              </w:rPr>
            </w:pPr>
            <w:r w:rsidRPr="001632C2">
              <w:rPr>
                <w:lang w:val="lt-LT"/>
              </w:rPr>
              <w:t xml:space="preserve">2.6. Su Sutarties specialiojoje dalyje nurodytu Subtiekėju (-ais) </w:t>
            </w:r>
            <w:r w:rsidRPr="001632C2">
              <w:rPr>
                <w:b/>
                <w:lang w:val="lt-LT"/>
              </w:rPr>
              <w:t>Pirkėjas</w:t>
            </w:r>
            <w:r w:rsidRPr="001632C2">
              <w:rPr>
                <w:lang w:val="lt-LT"/>
              </w:rPr>
              <w:t xml:space="preserve"> ir </w:t>
            </w:r>
            <w:r w:rsidRPr="001632C2">
              <w:rPr>
                <w:b/>
                <w:lang w:val="lt-LT"/>
              </w:rPr>
              <w:t>Pardavėjas</w:t>
            </w:r>
            <w:r w:rsidRPr="001632C2">
              <w:rPr>
                <w:lang w:val="lt-LT"/>
              </w:rPr>
              <w:t xml:space="preserve"> gali sudaryti trišalę tiesioginio atsiskaitymo sutartį, kuria Šalių ir Subtiekėjo sutarta apimtimi ir </w:t>
            </w:r>
            <w:r w:rsidRPr="001632C2">
              <w:rPr>
                <w:lang w:val="lt-LT"/>
              </w:rPr>
              <w:lastRenderedPageBreak/>
              <w:t xml:space="preserve">sąlygomis </w:t>
            </w:r>
            <w:r w:rsidRPr="001632C2">
              <w:rPr>
                <w:b/>
                <w:lang w:val="lt-LT"/>
              </w:rPr>
              <w:t>Pardavėjas</w:t>
            </w:r>
            <w:r w:rsidRPr="001632C2">
              <w:rPr>
                <w:lang w:val="lt-LT"/>
              </w:rPr>
              <w:t xml:space="preserve"> perleidžia teisę Subtiekėjui reikalauti, kad jam būtų sumokėta sutarta Sutarties kainos dalis. Reikalavimo teisės perleidimas Subtiekėjui nesudarius tiesioginio atsiskaitymo Sutarties, negalioja.</w:t>
            </w:r>
          </w:p>
          <w:p w14:paraId="1EF96296" w14:textId="77777777" w:rsidR="0078634F" w:rsidRDefault="0078634F" w:rsidP="0078634F">
            <w:pPr>
              <w:jc w:val="both"/>
              <w:rPr>
                <w:lang w:val="lt-LT"/>
              </w:rPr>
            </w:pPr>
          </w:p>
          <w:p w14:paraId="6047C92A" w14:textId="77777777" w:rsidR="0078634F" w:rsidRDefault="0078634F" w:rsidP="0078634F">
            <w:pPr>
              <w:jc w:val="both"/>
              <w:rPr>
                <w:lang w:val="lt-LT"/>
              </w:rPr>
            </w:pPr>
          </w:p>
          <w:p w14:paraId="3CFD44B2" w14:textId="77777777" w:rsidR="0078634F" w:rsidRPr="001632C2" w:rsidRDefault="0078634F" w:rsidP="0078634F">
            <w:pPr>
              <w:jc w:val="both"/>
              <w:rPr>
                <w:lang w:val="lt-LT"/>
              </w:rPr>
            </w:pPr>
          </w:p>
          <w:p w14:paraId="412B302D" w14:textId="77777777" w:rsidR="001632C2" w:rsidRDefault="001632C2" w:rsidP="0078634F">
            <w:pPr>
              <w:jc w:val="both"/>
              <w:rPr>
                <w:lang w:val="lt-LT"/>
              </w:rPr>
            </w:pPr>
            <w:r w:rsidRPr="001632C2">
              <w:rPr>
                <w:lang w:val="lt-LT"/>
              </w:rPr>
              <w:t xml:space="preserve">2.7. Subtiekėjas, norėdamas, kad pagal sutartį būtų atsiskaityta tiesiogiai su juo raštu praneša </w:t>
            </w:r>
            <w:r w:rsidRPr="001632C2">
              <w:rPr>
                <w:b/>
                <w:lang w:val="lt-LT"/>
              </w:rPr>
              <w:t>Pirkėjui</w:t>
            </w:r>
            <w:r w:rsidRPr="001632C2">
              <w:rPr>
                <w:lang w:val="lt-LT"/>
              </w:rPr>
              <w:t>, kad pageidauja sudaryti tiesioginio atsiskaitymo sutartį. Kartu su prašymu sudaryti tiesioginio atsiskaitymo sutartį Subtiekėjas turi pateikti:</w:t>
            </w:r>
          </w:p>
          <w:p w14:paraId="5B4144D8" w14:textId="77777777" w:rsidR="0078634F" w:rsidRPr="001632C2" w:rsidRDefault="0078634F" w:rsidP="0078634F">
            <w:pPr>
              <w:jc w:val="both"/>
              <w:rPr>
                <w:lang w:val="lt-LT"/>
              </w:rPr>
            </w:pPr>
          </w:p>
          <w:p w14:paraId="30E3F2E9" w14:textId="77777777" w:rsidR="001632C2" w:rsidRPr="001632C2" w:rsidRDefault="001632C2" w:rsidP="0078634F">
            <w:pPr>
              <w:jc w:val="both"/>
              <w:rPr>
                <w:lang w:val="lt-LT"/>
              </w:rPr>
            </w:pPr>
            <w:r w:rsidRPr="001632C2">
              <w:rPr>
                <w:lang w:val="lt-LT"/>
              </w:rPr>
              <w:t xml:space="preserve">2.7.1. Pagrindines tiesioginio atsiskaitymo sutarties sąlygas nurodytas Sutarties bendrosios dalies 2.8 punkte. </w:t>
            </w:r>
          </w:p>
          <w:p w14:paraId="33EA8FD7" w14:textId="77777777" w:rsidR="001632C2" w:rsidRDefault="001632C2" w:rsidP="0078634F">
            <w:pPr>
              <w:jc w:val="both"/>
              <w:rPr>
                <w:lang w:val="lt-LT"/>
              </w:rPr>
            </w:pPr>
            <w:r w:rsidRPr="001632C2">
              <w:rPr>
                <w:lang w:val="lt-LT"/>
              </w:rPr>
              <w:t xml:space="preserve">2.7.2. </w:t>
            </w:r>
            <w:r w:rsidRPr="001632C2">
              <w:rPr>
                <w:b/>
                <w:lang w:val="lt-LT"/>
              </w:rPr>
              <w:t>Pardavėjo</w:t>
            </w:r>
            <w:r w:rsidRPr="001632C2">
              <w:rPr>
                <w:lang w:val="lt-LT"/>
              </w:rPr>
              <w:t xml:space="preserve"> patvirtinimą, kad jis sutinka Subtiekėjo siūlomomis sąlygomis sudaryti tiesioginio atsiskaitymo sutartį. </w:t>
            </w:r>
          </w:p>
          <w:p w14:paraId="71FAE6AF" w14:textId="77777777" w:rsidR="0078634F" w:rsidRPr="001632C2" w:rsidRDefault="0078634F" w:rsidP="0078634F">
            <w:pPr>
              <w:jc w:val="both"/>
              <w:rPr>
                <w:lang w:val="lt-LT"/>
              </w:rPr>
            </w:pPr>
          </w:p>
          <w:p w14:paraId="489CF19D" w14:textId="77777777" w:rsidR="001632C2" w:rsidRPr="001632C2" w:rsidRDefault="001632C2" w:rsidP="0078634F">
            <w:pPr>
              <w:jc w:val="both"/>
              <w:rPr>
                <w:lang w:val="lt-LT"/>
              </w:rPr>
            </w:pPr>
            <w:r w:rsidRPr="001632C2">
              <w:rPr>
                <w:lang w:val="lt-LT"/>
              </w:rPr>
              <w:t>2.7.3. Dokumentus įrodančius, kad nėra Viešųjų pirkimų įstatymo 46 straipsnio 1 dalyje nurodytų pagrindų.</w:t>
            </w:r>
          </w:p>
          <w:p w14:paraId="47EDEAF4" w14:textId="77777777" w:rsidR="001632C2" w:rsidRDefault="001632C2" w:rsidP="0078634F">
            <w:pPr>
              <w:jc w:val="both"/>
              <w:rPr>
                <w:lang w:val="lt-LT"/>
              </w:rPr>
            </w:pPr>
            <w:r w:rsidRPr="001632C2">
              <w:rPr>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632C2">
              <w:rPr>
                <w:b/>
                <w:lang w:val="lt-LT"/>
              </w:rPr>
              <w:t>Pardavėju</w:t>
            </w:r>
            <w:r w:rsidRPr="001632C2">
              <w:rPr>
                <w:lang w:val="lt-LT"/>
              </w:rPr>
              <w:t xml:space="preserve"> ir pateikus šio suderinimo rašytinius įrodymus, Šalių ir Subtiekėjo pareiga informuoti apie rekvizitų pasikeitimus, mokėjimų vykdymo tvarka įvykus ginčui tarp </w:t>
            </w:r>
            <w:r w:rsidRPr="001632C2">
              <w:rPr>
                <w:b/>
                <w:lang w:val="lt-LT"/>
              </w:rPr>
              <w:t>Pardavėjo</w:t>
            </w:r>
            <w:r w:rsidRPr="001632C2">
              <w:rPr>
                <w:lang w:val="lt-LT"/>
              </w:rPr>
              <w:t xml:space="preserve"> ir Subtiekėjo, papildomas prievolių, užtikrinimas. </w:t>
            </w:r>
          </w:p>
          <w:p w14:paraId="4170CE12" w14:textId="77777777" w:rsidR="0078634F" w:rsidRDefault="0078634F" w:rsidP="0078634F">
            <w:pPr>
              <w:jc w:val="both"/>
              <w:rPr>
                <w:lang w:val="lt-LT"/>
              </w:rPr>
            </w:pPr>
          </w:p>
          <w:p w14:paraId="1F9E642E" w14:textId="77777777" w:rsidR="0078634F" w:rsidRDefault="0078634F" w:rsidP="0078634F">
            <w:pPr>
              <w:jc w:val="both"/>
              <w:rPr>
                <w:lang w:val="lt-LT"/>
              </w:rPr>
            </w:pPr>
          </w:p>
          <w:p w14:paraId="1A75F1CF" w14:textId="77777777" w:rsidR="0078634F" w:rsidRDefault="0078634F" w:rsidP="0078634F">
            <w:pPr>
              <w:jc w:val="both"/>
              <w:rPr>
                <w:lang w:val="lt-LT"/>
              </w:rPr>
            </w:pPr>
          </w:p>
          <w:p w14:paraId="39CA5569" w14:textId="77777777" w:rsidR="0078634F" w:rsidRDefault="0078634F" w:rsidP="0078634F">
            <w:pPr>
              <w:jc w:val="both"/>
              <w:rPr>
                <w:lang w:val="lt-LT"/>
              </w:rPr>
            </w:pPr>
          </w:p>
          <w:p w14:paraId="223B745D" w14:textId="77777777" w:rsidR="0078634F" w:rsidRPr="001632C2" w:rsidRDefault="0078634F" w:rsidP="0078634F">
            <w:pPr>
              <w:jc w:val="both"/>
              <w:rPr>
                <w:lang w:val="lt-LT"/>
              </w:rPr>
            </w:pPr>
          </w:p>
          <w:p w14:paraId="0D5B6118" w14:textId="77777777" w:rsidR="001632C2" w:rsidRDefault="001632C2" w:rsidP="0078634F">
            <w:pPr>
              <w:jc w:val="both"/>
              <w:rPr>
                <w:lang w:val="lt-LT"/>
              </w:rPr>
            </w:pPr>
            <w:r w:rsidRPr="001632C2">
              <w:rPr>
                <w:lang w:val="lt-LT"/>
              </w:rPr>
              <w:t xml:space="preserve">2.9. Tiesioginio atsiskaitymo sutartis turi būti sudaryta ne vėliau kaip iki dienos, nuo kurios atsiranda mokėjimo prievolė pagal Sutarties bendrosios dalies 4.1 punktą. </w:t>
            </w:r>
          </w:p>
          <w:p w14:paraId="5DEBD7BE" w14:textId="77777777" w:rsidR="0078634F" w:rsidRPr="001632C2" w:rsidRDefault="0078634F" w:rsidP="0078634F">
            <w:pPr>
              <w:jc w:val="both"/>
              <w:rPr>
                <w:lang w:val="lt-LT"/>
              </w:rPr>
            </w:pPr>
          </w:p>
          <w:p w14:paraId="05A89004" w14:textId="77777777" w:rsidR="001632C2" w:rsidRPr="001632C2" w:rsidRDefault="001632C2" w:rsidP="0078634F">
            <w:pPr>
              <w:jc w:val="both"/>
              <w:rPr>
                <w:lang w:val="lt-LT"/>
              </w:rPr>
            </w:pPr>
            <w:r w:rsidRPr="001632C2">
              <w:rPr>
                <w:lang w:val="lt-LT"/>
              </w:rPr>
              <w:t xml:space="preserve">2.10. Tiesioginis atsiskaitymas su Subtiekėju neatleidžia </w:t>
            </w:r>
            <w:r w:rsidRPr="001632C2">
              <w:rPr>
                <w:b/>
                <w:lang w:val="lt-LT"/>
              </w:rPr>
              <w:t>Pardavėjo</w:t>
            </w:r>
            <w:r w:rsidRPr="001632C2">
              <w:rPr>
                <w:lang w:val="lt-LT"/>
              </w:rPr>
              <w:t xml:space="preserve"> nuo jo prisiimtų įsipareigojimų pagal sudarytą Pirkimo sutartį. Sutartyje numatytos </w:t>
            </w:r>
            <w:r w:rsidRPr="001632C2">
              <w:rPr>
                <w:b/>
                <w:lang w:val="lt-LT"/>
              </w:rPr>
              <w:t>Pardavėjo</w:t>
            </w:r>
            <w:r w:rsidRPr="001632C2">
              <w:rPr>
                <w:lang w:val="lt-LT"/>
              </w:rPr>
              <w:t xml:space="preserve"> teisės, pareigos ir kiti įsipareigojimai nesusiję su reikalavimo </w:t>
            </w:r>
            <w:r w:rsidRPr="001632C2">
              <w:rPr>
                <w:lang w:val="lt-LT"/>
              </w:rPr>
              <w:lastRenderedPageBreak/>
              <w:t>teise sumokėti Sutarties kainą perleidimu Subtiekėjui negali būti perduoti.</w:t>
            </w:r>
          </w:p>
          <w:p w14:paraId="2EA9A912" w14:textId="77777777" w:rsidR="001632C2" w:rsidRDefault="001632C2" w:rsidP="0078634F">
            <w:pPr>
              <w:jc w:val="both"/>
              <w:rPr>
                <w:lang w:val="lt-LT"/>
              </w:rPr>
            </w:pPr>
            <w:r w:rsidRPr="001632C2">
              <w:rPr>
                <w:lang w:val="lt-LT"/>
              </w:rPr>
              <w:t xml:space="preserve">2.11. </w:t>
            </w:r>
            <w:r w:rsidRPr="001632C2">
              <w:rPr>
                <w:b/>
                <w:lang w:val="lt-LT"/>
              </w:rPr>
              <w:t>Pirkėjas</w:t>
            </w:r>
            <w:r w:rsidRPr="001632C2">
              <w:rPr>
                <w:lang w:val="lt-LT"/>
              </w:rPr>
              <w:t xml:space="preserve"> turi teisę reikšti Subtiekėjui visus atsikirtimus, kuriuos jis turėjo teisę reikšti </w:t>
            </w:r>
            <w:r w:rsidRPr="001632C2">
              <w:rPr>
                <w:b/>
                <w:lang w:val="lt-LT"/>
              </w:rPr>
              <w:t>Pardavėjui</w:t>
            </w:r>
            <w:r w:rsidRPr="001632C2">
              <w:rPr>
                <w:lang w:val="lt-LT"/>
              </w:rPr>
              <w:t xml:space="preserve"> iki reikalavimo teisės perdavimo.</w:t>
            </w:r>
          </w:p>
          <w:p w14:paraId="3BC08A90" w14:textId="77777777" w:rsidR="0078634F" w:rsidRDefault="0078634F" w:rsidP="0078634F">
            <w:pPr>
              <w:jc w:val="both"/>
              <w:rPr>
                <w:lang w:val="lt-LT"/>
              </w:rPr>
            </w:pPr>
          </w:p>
          <w:p w14:paraId="6490776C" w14:textId="77777777" w:rsidR="0078634F" w:rsidRPr="001632C2" w:rsidRDefault="0078634F" w:rsidP="0078634F">
            <w:pPr>
              <w:jc w:val="both"/>
              <w:rPr>
                <w:lang w:val="lt-LT"/>
              </w:rPr>
            </w:pPr>
          </w:p>
          <w:p w14:paraId="62E34AD5" w14:textId="77777777" w:rsidR="0078634F" w:rsidRDefault="001632C2" w:rsidP="0078634F">
            <w:pPr>
              <w:jc w:val="both"/>
              <w:rPr>
                <w:lang w:val="lt-LT"/>
              </w:rPr>
            </w:pPr>
            <w:r w:rsidRPr="001632C2">
              <w:rPr>
                <w:lang w:val="lt-LT"/>
              </w:rPr>
              <w:t xml:space="preserve">2.12. Kilus ginčui tarp </w:t>
            </w:r>
            <w:r w:rsidRPr="001632C2">
              <w:rPr>
                <w:b/>
                <w:lang w:val="lt-LT"/>
              </w:rPr>
              <w:t>Pardavėjo</w:t>
            </w:r>
            <w:r w:rsidRPr="001632C2">
              <w:rPr>
                <w:lang w:val="lt-LT"/>
              </w:rPr>
              <w:t xml:space="preserve"> ir Subtiekėjo dėl tiesioginio atsiskaitymo sutartyje numatytų atsiskaitymų ar jų tvarkos, visos mokėjimo prievolės vykdomos </w:t>
            </w:r>
            <w:r w:rsidRPr="001632C2">
              <w:rPr>
                <w:b/>
                <w:lang w:val="lt-LT"/>
              </w:rPr>
              <w:t>Pardavėjui</w:t>
            </w:r>
            <w:r w:rsidRPr="001632C2">
              <w:rPr>
                <w:lang w:val="lt-LT"/>
              </w:rPr>
              <w:t xml:space="preserve">. Jei Subtiekėjo reikalavimas (sąskaita ar kitas dokumentas) yra nesuderintas su </w:t>
            </w:r>
            <w:r w:rsidRPr="001632C2">
              <w:rPr>
                <w:b/>
                <w:lang w:val="lt-LT"/>
              </w:rPr>
              <w:t>Pardavėju</w:t>
            </w:r>
            <w:r w:rsidRPr="001632C2">
              <w:rPr>
                <w:lang w:val="lt-LT"/>
              </w:rPr>
              <w:t xml:space="preserve">, bus laikoma, kad tarp </w:t>
            </w:r>
            <w:r w:rsidRPr="001632C2">
              <w:rPr>
                <w:b/>
                <w:lang w:val="lt-LT"/>
              </w:rPr>
              <w:t>Pardavėjo</w:t>
            </w:r>
            <w:r w:rsidRPr="001632C2">
              <w:rPr>
                <w:lang w:val="lt-LT"/>
              </w:rPr>
              <w:t xml:space="preserve"> ir Subtiekėjo yra kilęs ginčas.</w:t>
            </w:r>
          </w:p>
          <w:p w14:paraId="4990CB4A" w14:textId="77777777" w:rsidR="0078634F" w:rsidRDefault="0078634F" w:rsidP="0078634F">
            <w:pPr>
              <w:jc w:val="both"/>
              <w:rPr>
                <w:lang w:val="lt-LT"/>
              </w:rPr>
            </w:pPr>
          </w:p>
          <w:p w14:paraId="52D3AD79" w14:textId="77777777" w:rsidR="0078634F" w:rsidRDefault="0078634F" w:rsidP="0078634F">
            <w:pPr>
              <w:jc w:val="both"/>
              <w:rPr>
                <w:lang w:val="lt-LT"/>
              </w:rPr>
            </w:pPr>
          </w:p>
          <w:p w14:paraId="3DC7D32F" w14:textId="44BAB3CE" w:rsidR="001632C2" w:rsidRPr="001632C2" w:rsidRDefault="001632C2" w:rsidP="0078634F">
            <w:pPr>
              <w:jc w:val="both"/>
              <w:rPr>
                <w:lang w:val="lt-LT"/>
              </w:rPr>
            </w:pPr>
            <w:r w:rsidRPr="001632C2">
              <w:rPr>
                <w:lang w:val="lt-LT"/>
              </w:rPr>
              <w:t xml:space="preserve"> </w:t>
            </w:r>
          </w:p>
          <w:p w14:paraId="35FD7C08" w14:textId="19640FC6" w:rsidR="001632C2" w:rsidRPr="001632C2" w:rsidRDefault="001632C2" w:rsidP="0078634F">
            <w:pPr>
              <w:jc w:val="both"/>
              <w:rPr>
                <w:lang w:val="lt-LT"/>
              </w:rPr>
            </w:pPr>
            <w:r w:rsidRPr="001632C2">
              <w:rPr>
                <w:lang w:val="lt-LT"/>
              </w:rPr>
              <w:t>2.13. Visi Pirkimo sutarties mokėjimų dokumentai yra teikiami naudojantis in</w:t>
            </w:r>
            <w:r w:rsidR="0078634F">
              <w:rPr>
                <w:lang w:val="lt-LT"/>
              </w:rPr>
              <w:t>formacinės sistemos SABIS</w:t>
            </w:r>
            <w:r w:rsidRPr="001632C2">
              <w:rPr>
                <w:lang w:val="lt-LT"/>
              </w:rPr>
              <w:t xml:space="preserve"> priemonėmis. Pasikeitus teisės aktų nuostatoms dėl mokėjimo dokumentų pateikimo naudojantis i</w:t>
            </w:r>
            <w:r w:rsidR="0078634F">
              <w:rPr>
                <w:lang w:val="lt-LT"/>
              </w:rPr>
              <w:t>nformacine sistema SABIS</w:t>
            </w:r>
            <w:r w:rsidRPr="001632C2">
              <w:rPr>
                <w:lang w:val="lt-LT"/>
              </w:rPr>
              <w:t>, atitinkamai taikomas tuo metu galiojantis teisinis reguliavimas.</w:t>
            </w:r>
          </w:p>
          <w:p w14:paraId="588BFD18" w14:textId="77777777" w:rsidR="001632C2" w:rsidRDefault="001632C2" w:rsidP="0078634F">
            <w:pPr>
              <w:jc w:val="both"/>
              <w:rPr>
                <w:lang w:val="lt-LT"/>
              </w:rPr>
            </w:pPr>
          </w:p>
          <w:p w14:paraId="1DB2E1C3" w14:textId="77777777" w:rsidR="0078634F" w:rsidRPr="001632C2" w:rsidRDefault="0078634F" w:rsidP="0078634F">
            <w:pPr>
              <w:jc w:val="both"/>
              <w:rPr>
                <w:lang w:val="lt-LT"/>
              </w:rPr>
            </w:pPr>
          </w:p>
          <w:p w14:paraId="0D7978C9" w14:textId="77777777" w:rsidR="001632C2" w:rsidRPr="001632C2" w:rsidRDefault="001632C2" w:rsidP="0078634F">
            <w:pPr>
              <w:jc w:val="both"/>
              <w:rPr>
                <w:b/>
                <w:lang w:val="lt-LT"/>
              </w:rPr>
            </w:pPr>
            <w:r w:rsidRPr="001632C2">
              <w:rPr>
                <w:b/>
                <w:lang w:val="lt-LT"/>
              </w:rPr>
              <w:t>3.</w:t>
            </w:r>
            <w:r w:rsidRPr="001632C2">
              <w:rPr>
                <w:lang w:val="lt-LT"/>
              </w:rPr>
              <w:t xml:space="preserve"> </w:t>
            </w:r>
            <w:r w:rsidRPr="001632C2">
              <w:rPr>
                <w:b/>
                <w:lang w:val="lt-LT"/>
              </w:rPr>
              <w:t>Prekių tiekimo terminai ir sąlygos</w:t>
            </w:r>
          </w:p>
          <w:p w14:paraId="081B5C30" w14:textId="77777777" w:rsidR="001632C2" w:rsidRDefault="001632C2" w:rsidP="0078634F">
            <w:pPr>
              <w:jc w:val="both"/>
              <w:rPr>
                <w:lang w:val="lt-LT"/>
              </w:rPr>
            </w:pPr>
            <w:r w:rsidRPr="001632C2">
              <w:rPr>
                <w:lang w:val="lt-LT"/>
              </w:rPr>
              <w:t>3.1. Prekės pristatomos Sutarties specialiojoje dalyje (arba Sutarties</w:t>
            </w:r>
            <w:r w:rsidRPr="001632C2">
              <w:rPr>
                <w:i/>
                <w:lang w:val="lt-LT"/>
              </w:rPr>
              <w:t xml:space="preserve"> </w:t>
            </w:r>
            <w:r w:rsidRPr="001632C2">
              <w:rPr>
                <w:lang w:val="lt-LT"/>
              </w:rPr>
              <w:t>priede (-uose)) numatytais terminais ir tvarka.</w:t>
            </w:r>
          </w:p>
          <w:p w14:paraId="728BB168" w14:textId="77777777" w:rsidR="0078634F" w:rsidRDefault="0078634F" w:rsidP="0078634F">
            <w:pPr>
              <w:jc w:val="both"/>
              <w:rPr>
                <w:lang w:val="lt-LT"/>
              </w:rPr>
            </w:pPr>
          </w:p>
          <w:p w14:paraId="7421CC21" w14:textId="77777777" w:rsidR="0078634F" w:rsidRPr="001632C2" w:rsidRDefault="0078634F" w:rsidP="0078634F">
            <w:pPr>
              <w:jc w:val="both"/>
              <w:rPr>
                <w:lang w:val="lt-LT"/>
              </w:rPr>
            </w:pPr>
          </w:p>
          <w:p w14:paraId="1CAC5483" w14:textId="77777777" w:rsidR="001632C2" w:rsidRDefault="001632C2" w:rsidP="0078634F">
            <w:pPr>
              <w:jc w:val="both"/>
              <w:rPr>
                <w:lang w:val="lt-LT"/>
              </w:rPr>
            </w:pPr>
            <w:r w:rsidRPr="001632C2">
              <w:rPr>
                <w:lang w:val="lt-LT"/>
              </w:rPr>
              <w:t xml:space="preserve">3.2. Prekes </w:t>
            </w:r>
            <w:r w:rsidRPr="001632C2">
              <w:rPr>
                <w:b/>
                <w:lang w:val="lt-LT"/>
              </w:rPr>
              <w:t>Pardavėjas</w:t>
            </w:r>
            <w:r w:rsidRPr="001632C2">
              <w:rPr>
                <w:lang w:val="lt-LT"/>
              </w:rPr>
              <w:t xml:space="preserve"> pristato savo rizika be papildomo apmokėjimo. </w:t>
            </w:r>
            <w:r w:rsidRPr="001632C2">
              <w:rPr>
                <w:b/>
                <w:lang w:val="lt-LT"/>
              </w:rPr>
              <w:t xml:space="preserve">Pirkėjas </w:t>
            </w:r>
            <w:r w:rsidRPr="001632C2">
              <w:rPr>
                <w:lang w:val="lt-LT"/>
              </w:rPr>
              <w:t xml:space="preserve">nuosavybės teisę į prekes įgyja abiem Šalims (Sutartyje numatytais atvejais – </w:t>
            </w:r>
            <w:r w:rsidRPr="001632C2">
              <w:rPr>
                <w:b/>
                <w:lang w:val="lt-LT"/>
              </w:rPr>
              <w:t>Gavėjui</w:t>
            </w:r>
            <w:r w:rsidRPr="001632C2">
              <w:rPr>
                <w:lang w:val="lt-LT"/>
              </w:rPr>
              <w:t xml:space="preserve">) pasirašius dokumentą, patvirtinantį prekių perdavimą-priėmimą, kuris pasirašomas tik tuo atveju, jeigu prekės yra kokybiškos ir atitinka Sutartyje ir jos priede (-uose) joms nustatytus reikalavimus. </w:t>
            </w:r>
            <w:r w:rsidRPr="001632C2">
              <w:rPr>
                <w:b/>
                <w:lang w:val="lt-LT"/>
              </w:rPr>
              <w:t>Pirkėjas</w:t>
            </w:r>
            <w:r w:rsidRPr="001632C2">
              <w:rPr>
                <w:lang w:val="lt-LT"/>
              </w:rPr>
              <w:t xml:space="preserve"> pasirašydamas dokumentą, patvirtinantį prekių perdavimą-priėmimą, patvirtina prekių kiekio ir komplektacijos atitiktį Sutarties ir jos priedų reikalavimams, o </w:t>
            </w:r>
            <w:r w:rsidRPr="001632C2">
              <w:rPr>
                <w:b/>
                <w:lang w:val="lt-LT"/>
              </w:rPr>
              <w:t>Pirkėjas</w:t>
            </w:r>
            <w:r w:rsidRPr="001632C2">
              <w:rPr>
                <w:lang w:val="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w:t>
            </w:r>
            <w:r w:rsidRPr="001632C2">
              <w:rPr>
                <w:lang w:val="lt-LT"/>
              </w:rPr>
              <w:lastRenderedPageBreak/>
              <w:t xml:space="preserve">vėliau kaip per 30 dienų, išskyrus kai prekėms atliekami laboratoriniai bandymai. </w:t>
            </w:r>
          </w:p>
          <w:p w14:paraId="4FA0F6D0" w14:textId="77777777" w:rsidR="0078634F" w:rsidRDefault="0078634F" w:rsidP="0078634F">
            <w:pPr>
              <w:jc w:val="both"/>
              <w:rPr>
                <w:lang w:val="lt-LT"/>
              </w:rPr>
            </w:pPr>
          </w:p>
          <w:p w14:paraId="6D2967E5" w14:textId="77777777" w:rsidR="0078634F" w:rsidRDefault="0078634F" w:rsidP="0078634F">
            <w:pPr>
              <w:jc w:val="both"/>
              <w:rPr>
                <w:lang w:val="lt-LT"/>
              </w:rPr>
            </w:pPr>
          </w:p>
          <w:p w14:paraId="6883B054" w14:textId="77777777" w:rsidR="0078634F" w:rsidRPr="001632C2" w:rsidRDefault="0078634F" w:rsidP="0078634F">
            <w:pPr>
              <w:jc w:val="both"/>
              <w:rPr>
                <w:lang w:val="lt-LT"/>
              </w:rPr>
            </w:pPr>
          </w:p>
          <w:p w14:paraId="1A32EC7A" w14:textId="77777777" w:rsidR="001632C2" w:rsidRDefault="001632C2" w:rsidP="0078634F">
            <w:pPr>
              <w:jc w:val="both"/>
              <w:rPr>
                <w:lang w:val="lt-LT"/>
              </w:rPr>
            </w:pPr>
            <w:r w:rsidRPr="001632C2">
              <w:rPr>
                <w:lang w:val="lt-LT"/>
              </w:rPr>
              <w:t xml:space="preserve">3.3. Už prekes, pateiktas viršijant Sutartyje/paraiškose/užsakymuose nurodytus kiekius, </w:t>
            </w:r>
            <w:r w:rsidRPr="001632C2">
              <w:rPr>
                <w:b/>
                <w:lang w:val="lt-LT"/>
              </w:rPr>
              <w:t xml:space="preserve">Pardavėjui </w:t>
            </w:r>
            <w:r w:rsidRPr="001632C2">
              <w:rPr>
                <w:lang w:val="lt-LT"/>
              </w:rPr>
              <w:t>neapmokama.</w:t>
            </w:r>
          </w:p>
          <w:p w14:paraId="1F107556" w14:textId="77777777" w:rsidR="0078634F" w:rsidRPr="001632C2" w:rsidRDefault="0078634F" w:rsidP="0078634F">
            <w:pPr>
              <w:jc w:val="both"/>
              <w:rPr>
                <w:lang w:val="lt-LT"/>
              </w:rPr>
            </w:pPr>
          </w:p>
          <w:p w14:paraId="2EA6B15B" w14:textId="77777777" w:rsidR="001632C2" w:rsidRDefault="001632C2" w:rsidP="0078634F">
            <w:pPr>
              <w:jc w:val="both"/>
              <w:rPr>
                <w:lang w:val="lt-LT"/>
              </w:rPr>
            </w:pPr>
            <w:r w:rsidRPr="001632C2">
              <w:rPr>
                <w:lang w:val="lt-LT"/>
              </w:rPr>
              <w:t xml:space="preserve">3.4. </w:t>
            </w:r>
            <w:r w:rsidRPr="001632C2">
              <w:rPr>
                <w:b/>
                <w:lang w:val="lt-LT"/>
              </w:rPr>
              <w:t>Pardavėjui</w:t>
            </w:r>
            <w:r w:rsidRPr="001632C2">
              <w:rPr>
                <w:lang w:val="lt-LT"/>
              </w:rPr>
              <w:t xml:space="preserve"> pristačius mažesnę prekių siuntą negu nurodyta Sutartyje/paraiškose/užsakymuose, yra laikoma, kad prekės nebuvo pristatytos. </w:t>
            </w:r>
            <w:r w:rsidRPr="001632C2">
              <w:rPr>
                <w:b/>
                <w:lang w:val="lt-LT"/>
              </w:rPr>
              <w:t>Pardavėjas</w:t>
            </w:r>
            <w:r w:rsidRPr="001632C2">
              <w:rPr>
                <w:lang w:val="lt-LT"/>
              </w:rPr>
              <w:t xml:space="preserve"> savo lėšomis prekes turi atsiimti ir, jeigu dėl to yra praleidžiamas pristatymo terminas, Pardavėjui taikomos Sutarties bendrosios dalies 11.1 punkte numatytos sankcijos. </w:t>
            </w:r>
          </w:p>
          <w:p w14:paraId="55723085" w14:textId="77777777" w:rsidR="0078634F" w:rsidRPr="001632C2" w:rsidRDefault="0078634F" w:rsidP="0078634F">
            <w:pPr>
              <w:jc w:val="both"/>
              <w:rPr>
                <w:lang w:val="lt-LT"/>
              </w:rPr>
            </w:pPr>
          </w:p>
          <w:p w14:paraId="4BEEA9E7" w14:textId="77777777" w:rsidR="001632C2" w:rsidRPr="001632C2" w:rsidRDefault="001632C2" w:rsidP="0078634F">
            <w:pPr>
              <w:jc w:val="both"/>
              <w:rPr>
                <w:lang w:val="lt-LT"/>
              </w:rPr>
            </w:pPr>
            <w:r w:rsidRPr="001632C2">
              <w:rPr>
                <w:lang w:val="lt-LT"/>
              </w:rPr>
              <w:t xml:space="preserve">3.5. </w:t>
            </w:r>
            <w:r w:rsidRPr="001632C2">
              <w:rPr>
                <w:b/>
                <w:lang w:val="lt-LT"/>
              </w:rPr>
              <w:t>Pardavėjas</w:t>
            </w:r>
            <w:r w:rsidRPr="001632C2">
              <w:rPr>
                <w:lang w:val="lt-LT"/>
              </w:rPr>
              <w:t xml:space="preserve"> įsipareigoja po Sutarties įsigaliojimo Sutarties specialioje dalyje nurodytais terminais:</w:t>
            </w:r>
          </w:p>
          <w:p w14:paraId="1DF8E573" w14:textId="77777777" w:rsidR="001632C2" w:rsidRDefault="001632C2" w:rsidP="0078634F">
            <w:pPr>
              <w:jc w:val="both"/>
              <w:rPr>
                <w:lang w:val="lt-LT"/>
              </w:rPr>
            </w:pPr>
            <w:r w:rsidRPr="001632C2">
              <w:rPr>
                <w:lang w:val="lt-LT"/>
              </w:rPr>
              <w:t xml:space="preserve">3.5.1. parengti, pagaminti, suderinti su </w:t>
            </w:r>
            <w:r w:rsidRPr="001632C2">
              <w:rPr>
                <w:b/>
                <w:lang w:val="lt-LT"/>
              </w:rPr>
              <w:t>Pirkėju</w:t>
            </w:r>
            <w:r w:rsidRPr="001632C2">
              <w:rPr>
                <w:lang w:val="lt-LT"/>
              </w:rPr>
              <w:t xml:space="preserve"> ir patvirtinti perkamų prekių darbinius pavyzdžius (2 egz., vienas - </w:t>
            </w:r>
            <w:r w:rsidRPr="001632C2">
              <w:rPr>
                <w:b/>
                <w:lang w:val="lt-LT"/>
              </w:rPr>
              <w:t>Pirkėjui</w:t>
            </w:r>
            <w:r w:rsidRPr="001632C2">
              <w:rPr>
                <w:lang w:val="lt-LT"/>
              </w:rPr>
              <w:t xml:space="preserve">, antras – </w:t>
            </w:r>
            <w:r w:rsidRPr="001632C2">
              <w:rPr>
                <w:b/>
                <w:lang w:val="lt-LT"/>
              </w:rPr>
              <w:t>Pardavėjui</w:t>
            </w:r>
            <w:r w:rsidRPr="001632C2">
              <w:rPr>
                <w:lang w:val="lt-LT"/>
              </w:rPr>
              <w:t xml:space="preserve">), kurie atitiktų Sutartyje ir jos priede (-uose) nustatytus reikalavimus </w:t>
            </w:r>
            <w:r w:rsidRPr="001632C2">
              <w:rPr>
                <w:i/>
                <w:lang w:val="lt-LT"/>
              </w:rPr>
              <w:t>(jei spec. dalyje nurodyta, kad ši sąlyga taikoma)</w:t>
            </w:r>
            <w:r w:rsidRPr="001632C2">
              <w:rPr>
                <w:lang w:val="lt-LT"/>
              </w:rPr>
              <w:t>;</w:t>
            </w:r>
          </w:p>
          <w:p w14:paraId="18BC34B6" w14:textId="77777777" w:rsidR="0078634F" w:rsidRPr="001632C2" w:rsidRDefault="0078634F" w:rsidP="0078634F">
            <w:pPr>
              <w:jc w:val="both"/>
              <w:rPr>
                <w:lang w:val="lt-LT"/>
              </w:rPr>
            </w:pPr>
          </w:p>
          <w:p w14:paraId="70874125" w14:textId="77777777" w:rsidR="001632C2" w:rsidRDefault="001632C2" w:rsidP="0078634F">
            <w:pPr>
              <w:jc w:val="both"/>
              <w:rPr>
                <w:lang w:val="lt-LT"/>
              </w:rPr>
            </w:pPr>
            <w:r w:rsidRPr="001632C2">
              <w:rPr>
                <w:lang w:val="lt-LT"/>
              </w:rPr>
              <w:t xml:space="preserve">3.5.2. suderinti su </w:t>
            </w:r>
            <w:r w:rsidRPr="001632C2">
              <w:rPr>
                <w:b/>
                <w:lang w:val="lt-LT"/>
              </w:rPr>
              <w:t xml:space="preserve">Pirkėju </w:t>
            </w:r>
            <w:r w:rsidRPr="001632C2">
              <w:rPr>
                <w:lang w:val="lt-LT"/>
              </w:rPr>
              <w:t>ir pateikti teiktiną prekių kokybės užtikrinimo planą, parengtą pagal Teiktino kokybės užtikrinimo plano rengimo rekomendacijas arba</w:t>
            </w:r>
            <w:r w:rsidRPr="001632C2">
              <w:rPr>
                <w:i/>
                <w:lang w:val="lt-LT"/>
              </w:rPr>
              <w:t xml:space="preserve"> </w:t>
            </w:r>
            <w:r w:rsidRPr="001632C2">
              <w:rPr>
                <w:lang w:val="lt-LT"/>
              </w:rPr>
              <w:t xml:space="preserve">Sutarties specialioje dalyje nurodytus standartus </w:t>
            </w:r>
            <w:r w:rsidRPr="001632C2">
              <w:rPr>
                <w:i/>
                <w:lang w:val="lt-LT"/>
              </w:rPr>
              <w:t>(jei spec. dalyje nurodyta, kad ši sąlyga taikoma)</w:t>
            </w:r>
            <w:r w:rsidRPr="001632C2">
              <w:rPr>
                <w:lang w:val="lt-LT"/>
              </w:rPr>
              <w:t>;</w:t>
            </w:r>
          </w:p>
          <w:p w14:paraId="073EEE28" w14:textId="77777777" w:rsidR="0078634F" w:rsidRDefault="0078634F" w:rsidP="0078634F">
            <w:pPr>
              <w:jc w:val="both"/>
              <w:rPr>
                <w:lang w:val="lt-LT"/>
              </w:rPr>
            </w:pPr>
          </w:p>
          <w:p w14:paraId="14432550" w14:textId="77777777" w:rsidR="0078634F" w:rsidRPr="001632C2" w:rsidRDefault="0078634F" w:rsidP="0078634F">
            <w:pPr>
              <w:jc w:val="both"/>
              <w:rPr>
                <w:lang w:val="lt-LT"/>
              </w:rPr>
            </w:pPr>
          </w:p>
          <w:p w14:paraId="0FDB1684" w14:textId="77777777" w:rsidR="001632C2" w:rsidRDefault="001632C2" w:rsidP="0078634F">
            <w:pPr>
              <w:jc w:val="both"/>
              <w:rPr>
                <w:i/>
                <w:lang w:val="lt-LT"/>
              </w:rPr>
            </w:pPr>
            <w:r w:rsidRPr="001632C2">
              <w:rPr>
                <w:lang w:val="lt-LT"/>
              </w:rPr>
              <w:t xml:space="preserve">3.5.3. suderinti su </w:t>
            </w:r>
            <w:r w:rsidRPr="001632C2">
              <w:rPr>
                <w:b/>
                <w:lang w:val="lt-LT"/>
              </w:rPr>
              <w:t>Pirkėju</w:t>
            </w:r>
            <w:r w:rsidRPr="001632C2">
              <w:rPr>
                <w:lang w:val="lt-LT"/>
              </w:rPr>
              <w:t xml:space="preserve"> prekės naudojimo (priežiūros) instrukciją, kuri pateikiama kartu su kiekviena preke (</w:t>
            </w:r>
            <w:r w:rsidRPr="001632C2">
              <w:rPr>
                <w:i/>
                <w:lang w:val="lt-LT"/>
              </w:rPr>
              <w:t>jei spec. dalyje nurodyta, kad ši sąlyga taikoma).</w:t>
            </w:r>
          </w:p>
          <w:p w14:paraId="6EFB2B0D" w14:textId="77777777" w:rsidR="0078634F" w:rsidRPr="001632C2" w:rsidRDefault="0078634F" w:rsidP="0078634F">
            <w:pPr>
              <w:jc w:val="both"/>
              <w:rPr>
                <w:i/>
                <w:lang w:val="lt-LT"/>
              </w:rPr>
            </w:pPr>
          </w:p>
          <w:p w14:paraId="62FB72FC" w14:textId="77777777" w:rsidR="001632C2" w:rsidRDefault="001632C2" w:rsidP="0078634F">
            <w:pPr>
              <w:jc w:val="both"/>
              <w:rPr>
                <w:lang w:val="lt-LT"/>
              </w:rPr>
            </w:pPr>
            <w:r w:rsidRPr="001632C2">
              <w:rPr>
                <w:lang w:val="lt-LT"/>
              </w:rPr>
              <w:t xml:space="preserve">3.6. Jeigu Sutarties galiojimo metu prekės gamintojas pakeičia/atnaujina šia Sutartimi perkamos prekės, modelį/pavadinimą, kuris yra nurodytas Sutartyje, </w:t>
            </w:r>
            <w:r w:rsidRPr="001632C2">
              <w:rPr>
                <w:b/>
                <w:bCs/>
                <w:lang w:val="lt-LT"/>
              </w:rPr>
              <w:t>Pardavėjas</w:t>
            </w:r>
            <w:r w:rsidRPr="001632C2">
              <w:rPr>
                <w:lang w:val="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1632C2">
              <w:rPr>
                <w:b/>
                <w:lang w:val="lt-LT"/>
              </w:rPr>
              <w:t>Pardavėjas</w:t>
            </w:r>
            <w:r w:rsidRPr="001632C2">
              <w:rPr>
                <w:lang w:val="lt-LT"/>
              </w:rPr>
              <w:t xml:space="preserve"> suderinęs su </w:t>
            </w:r>
            <w:r w:rsidRPr="001632C2">
              <w:rPr>
                <w:b/>
                <w:bCs/>
                <w:lang w:val="lt-LT"/>
              </w:rPr>
              <w:t>Pirkėju</w:t>
            </w:r>
            <w:r w:rsidRPr="001632C2">
              <w:rPr>
                <w:lang w:val="lt-LT"/>
              </w:rPr>
              <w:t xml:space="preserve"> ir su juo sudaręs papildomą </w:t>
            </w:r>
            <w:r w:rsidRPr="001632C2">
              <w:rPr>
                <w:lang w:val="lt-LT"/>
              </w:rPr>
              <w:lastRenderedPageBreak/>
              <w:t xml:space="preserve">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1632C2">
              <w:rPr>
                <w:b/>
                <w:lang w:val="lt-LT"/>
              </w:rPr>
              <w:t>Pirkėjo</w:t>
            </w:r>
            <w:r w:rsidRPr="001632C2">
              <w:rPr>
                <w:lang w:val="lt-LT"/>
              </w:rPr>
              <w:t xml:space="preserve"> pagal šią Sutartį perkamomis ir jau įsigytomis prekėmis. </w:t>
            </w:r>
          </w:p>
          <w:p w14:paraId="34AF8C62" w14:textId="77777777" w:rsidR="0078634F" w:rsidRPr="001632C2" w:rsidRDefault="0078634F" w:rsidP="0078634F">
            <w:pPr>
              <w:jc w:val="both"/>
              <w:rPr>
                <w:lang w:val="lt-LT"/>
              </w:rPr>
            </w:pPr>
          </w:p>
          <w:p w14:paraId="63770DC1" w14:textId="77777777" w:rsidR="001632C2" w:rsidRDefault="001632C2" w:rsidP="0078634F">
            <w:pPr>
              <w:tabs>
                <w:tab w:val="left" w:pos="1134"/>
              </w:tabs>
              <w:jc w:val="both"/>
              <w:rPr>
                <w:lang w:val="lt-LT"/>
              </w:rPr>
            </w:pPr>
            <w:r w:rsidRPr="001632C2">
              <w:rPr>
                <w:lang w:val="lt-LT"/>
              </w:rPr>
              <w:t xml:space="preserve">3.7. </w:t>
            </w:r>
            <w:r w:rsidRPr="001632C2">
              <w:rPr>
                <w:color w:val="000000"/>
                <w:lang w:val="lt-LT"/>
              </w:rPr>
              <w:t xml:space="preserve">Sutarties vykdymo metu </w:t>
            </w:r>
            <w:r w:rsidRPr="001632C2">
              <w:rPr>
                <w:lang w:val="lt-LT"/>
              </w:rPr>
              <w:t xml:space="preserve">Sutartyje nurodytas prekės gamintojas gali būti keičiamas kitu gamintoju tik dėl objektyvių aplinkybių, kurių </w:t>
            </w:r>
            <w:r w:rsidRPr="001632C2">
              <w:rPr>
                <w:b/>
                <w:lang w:val="lt-LT"/>
              </w:rPr>
              <w:t xml:space="preserve">Pardavėjui </w:t>
            </w:r>
            <w:r w:rsidRPr="001632C2">
              <w:rPr>
                <w:lang w:val="lt-LT"/>
              </w:rPr>
              <w:t xml:space="preserve">nebuvo galima numatyti paraiškos/pasiūlymo pateikimo momentu.  Sutartyje nurodyto gamintojo keitimas kitu galimas tik iš anksto raštu suderinus su </w:t>
            </w:r>
            <w:r w:rsidRPr="001632C2">
              <w:rPr>
                <w:b/>
                <w:lang w:val="lt-LT"/>
              </w:rPr>
              <w:t>Pirkėju</w:t>
            </w:r>
            <w:r w:rsidRPr="001632C2">
              <w:rPr>
                <w:lang w:val="lt-LT"/>
              </w:rPr>
              <w:t xml:space="preserve"> ir pasirašius susitarimą dėl gamintojo pakeitimo.  Prašymas dėl Sutartyje nustatyto gamintojo keitimo kitu, </w:t>
            </w:r>
            <w:r w:rsidRPr="001632C2">
              <w:rPr>
                <w:b/>
                <w:lang w:val="lt-LT"/>
              </w:rPr>
              <w:t xml:space="preserve">Pirkėjui </w:t>
            </w:r>
            <w:r w:rsidRPr="001632C2">
              <w:rPr>
                <w:lang w:val="lt-LT"/>
              </w:rPr>
              <w:t xml:space="preserve">pateikiamas raštu, nurodant tokio keitimo priežastis, kartu </w:t>
            </w:r>
            <w:r w:rsidRPr="001632C2">
              <w:rPr>
                <w:b/>
                <w:bCs/>
                <w:lang w:val="lt-LT"/>
              </w:rPr>
              <w:t>Pardavėjas</w:t>
            </w:r>
            <w:r w:rsidRPr="001632C2">
              <w:rPr>
                <w:lang w:val="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4DA94C6A" w14:textId="77777777" w:rsidR="0078634F" w:rsidRDefault="0078634F" w:rsidP="0078634F">
            <w:pPr>
              <w:tabs>
                <w:tab w:val="left" w:pos="1134"/>
              </w:tabs>
              <w:jc w:val="both"/>
              <w:rPr>
                <w:lang w:val="lt-LT"/>
              </w:rPr>
            </w:pPr>
          </w:p>
          <w:p w14:paraId="72E55CEA" w14:textId="77777777" w:rsidR="0078634F" w:rsidRDefault="0078634F" w:rsidP="0078634F">
            <w:pPr>
              <w:tabs>
                <w:tab w:val="left" w:pos="1134"/>
              </w:tabs>
              <w:jc w:val="both"/>
              <w:rPr>
                <w:lang w:val="lt-LT"/>
              </w:rPr>
            </w:pPr>
          </w:p>
          <w:p w14:paraId="642A781D" w14:textId="77777777" w:rsidR="0078634F" w:rsidRDefault="0078634F" w:rsidP="0078634F">
            <w:pPr>
              <w:tabs>
                <w:tab w:val="left" w:pos="1134"/>
              </w:tabs>
              <w:jc w:val="both"/>
              <w:rPr>
                <w:lang w:val="lt-LT"/>
              </w:rPr>
            </w:pPr>
          </w:p>
          <w:p w14:paraId="4C4EDB28" w14:textId="77777777" w:rsidR="0078634F" w:rsidRDefault="0078634F" w:rsidP="0078634F">
            <w:pPr>
              <w:tabs>
                <w:tab w:val="left" w:pos="1134"/>
              </w:tabs>
              <w:jc w:val="both"/>
              <w:rPr>
                <w:lang w:val="lt-LT"/>
              </w:rPr>
            </w:pPr>
          </w:p>
          <w:p w14:paraId="083A7995" w14:textId="77777777" w:rsidR="0078634F" w:rsidRPr="001632C2" w:rsidRDefault="0078634F" w:rsidP="0078634F">
            <w:pPr>
              <w:tabs>
                <w:tab w:val="left" w:pos="1134"/>
              </w:tabs>
              <w:jc w:val="both"/>
              <w:rPr>
                <w:lang w:val="lt-LT"/>
              </w:rPr>
            </w:pPr>
          </w:p>
          <w:p w14:paraId="4656F9C2" w14:textId="77777777" w:rsidR="0078634F" w:rsidRDefault="001632C2" w:rsidP="0078634F">
            <w:pPr>
              <w:jc w:val="both"/>
              <w:rPr>
                <w:rFonts w:eastAsiaTheme="minorHAnsi"/>
                <w:lang w:val="lt-LT" w:eastAsia="en-US"/>
              </w:rPr>
            </w:pPr>
            <w:r w:rsidRPr="001632C2">
              <w:rPr>
                <w:rFonts w:eastAsiaTheme="minorHAnsi"/>
                <w:lang w:val="lt-LT" w:eastAsia="en-US"/>
              </w:rPr>
              <w:t>3.8</w:t>
            </w:r>
            <w:r w:rsidRPr="001632C2">
              <w:rPr>
                <w:rFonts w:eastAsiaTheme="minorHAnsi"/>
                <w:b/>
                <w:lang w:val="lt-LT" w:eastAsia="en-US"/>
              </w:rPr>
              <w:t>. Pardavėjas</w:t>
            </w:r>
            <w:r w:rsidRPr="001632C2">
              <w:rPr>
                <w:rFonts w:eastAsiaTheme="minorHAnsi"/>
                <w:lang w:val="lt-LT"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w:t>
            </w:r>
            <w:r w:rsidRPr="001632C2">
              <w:rPr>
                <w:rFonts w:eastAsiaTheme="minorHAnsi"/>
                <w:lang w:val="lt-LT" w:eastAsia="en-US"/>
              </w:rPr>
              <w:lastRenderedPageBreak/>
              <w:t xml:space="preserve">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695787A4" w14:textId="11B85CE6" w:rsidR="001632C2" w:rsidRPr="001632C2" w:rsidRDefault="001632C2" w:rsidP="0078634F">
            <w:pPr>
              <w:jc w:val="both"/>
              <w:rPr>
                <w:rFonts w:eastAsiaTheme="minorHAnsi"/>
                <w:lang w:val="lt-LT" w:eastAsia="en-US"/>
              </w:rPr>
            </w:pPr>
            <w:r w:rsidRPr="001632C2">
              <w:rPr>
                <w:rFonts w:eastAsiaTheme="minorHAnsi"/>
                <w:b/>
                <w:lang w:val="lt-LT" w:eastAsia="en-US"/>
              </w:rPr>
              <w:t>Pardavėjas</w:t>
            </w:r>
            <w:r w:rsidRPr="001632C2">
              <w:rPr>
                <w:rFonts w:eastAsiaTheme="minorHAnsi"/>
                <w:lang w:val="lt-LT"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DFB994F" w14:textId="77777777" w:rsidR="001632C2" w:rsidRPr="001632C2" w:rsidRDefault="001632C2" w:rsidP="0078634F">
            <w:pPr>
              <w:tabs>
                <w:tab w:val="left" w:pos="1134"/>
              </w:tabs>
              <w:jc w:val="both"/>
              <w:rPr>
                <w:lang w:val="lt-LT"/>
              </w:rPr>
            </w:pPr>
          </w:p>
          <w:p w14:paraId="183559C6" w14:textId="77777777" w:rsidR="001632C2" w:rsidRDefault="001632C2" w:rsidP="0078634F">
            <w:pPr>
              <w:jc w:val="both"/>
              <w:rPr>
                <w:lang w:val="lt-LT"/>
              </w:rPr>
            </w:pPr>
          </w:p>
          <w:p w14:paraId="68D099BA" w14:textId="77777777" w:rsidR="0078634F" w:rsidRPr="001632C2" w:rsidRDefault="0078634F" w:rsidP="0078634F">
            <w:pPr>
              <w:jc w:val="both"/>
              <w:rPr>
                <w:lang w:val="lt-LT"/>
              </w:rPr>
            </w:pPr>
          </w:p>
          <w:p w14:paraId="51C1ADE3" w14:textId="77777777" w:rsidR="001632C2" w:rsidRPr="001632C2" w:rsidRDefault="001632C2" w:rsidP="0078634F">
            <w:pPr>
              <w:jc w:val="both"/>
              <w:rPr>
                <w:b/>
                <w:lang w:val="lt-LT"/>
              </w:rPr>
            </w:pPr>
            <w:r w:rsidRPr="001632C2">
              <w:rPr>
                <w:b/>
                <w:lang w:val="lt-LT"/>
              </w:rPr>
              <w:t>4. Mokėjimo terminai ir sąlygos</w:t>
            </w:r>
          </w:p>
          <w:p w14:paraId="0E38B6B5" w14:textId="77777777" w:rsidR="001632C2" w:rsidRDefault="001632C2" w:rsidP="0078634F">
            <w:pPr>
              <w:jc w:val="both"/>
              <w:rPr>
                <w:lang w:val="lt-LT"/>
              </w:rPr>
            </w:pPr>
            <w:r w:rsidRPr="001632C2">
              <w:rPr>
                <w:lang w:val="lt-LT"/>
              </w:rPr>
              <w:t xml:space="preserve">4.1. </w:t>
            </w:r>
            <w:r w:rsidRPr="001632C2">
              <w:rPr>
                <w:b/>
                <w:lang w:val="lt-LT"/>
              </w:rPr>
              <w:t>Pardavėjui</w:t>
            </w:r>
            <w:r w:rsidRPr="001632C2">
              <w:rPr>
                <w:lang w:val="lt-LT"/>
              </w:rPr>
              <w:t xml:space="preserve"> sumokama, kai sutarties objektas atitinkantis Sutartyje ir jos priede (-uose) nustatytus reikalavimus perduodamas </w:t>
            </w:r>
            <w:r w:rsidRPr="001632C2">
              <w:rPr>
                <w:b/>
                <w:lang w:val="lt-LT"/>
              </w:rPr>
              <w:t>Pirkėjui ar Gavėjui,</w:t>
            </w:r>
            <w:r w:rsidRPr="001632C2">
              <w:rPr>
                <w:lang w:val="lt-LT"/>
              </w:rPr>
              <w:t xml:space="preserve"> Sutartyje nustatyta tvarka pasirašius dokumentą, patvirtinantį prekių perdavimą-priėmimą, per 30 (trisdešimt) dienų nuo dokumento, patvirtinančio prekių perdavimą-priėmimą,</w:t>
            </w:r>
            <w:r w:rsidRPr="001632C2">
              <w:rPr>
                <w:i/>
                <w:lang w:val="lt-LT"/>
              </w:rPr>
              <w:t xml:space="preserve"> </w:t>
            </w:r>
            <w:r w:rsidRPr="001632C2">
              <w:rPr>
                <w:lang w:val="lt-LT"/>
              </w:rPr>
              <w:t>ir sąskaitos faktūros gavimo dienos. Sąskaita faktūra turi būti pateikiama Mokėtojui Viešųjų pirkimų įstatymo 22 straipsnio 3 dalyje</w:t>
            </w:r>
            <w:r w:rsidRPr="001632C2">
              <w:rPr>
                <w:bCs/>
                <w:lang w:val="lt-LT"/>
              </w:rPr>
              <w:t>/Viešųjų pirkimų, atliekamų gynybos ir saugumo srityje, įstatymo 12 straipsnio 10 dalyje</w:t>
            </w:r>
            <w:r w:rsidRPr="001632C2">
              <w:rPr>
                <w:lang w:val="lt-LT"/>
              </w:rPr>
              <w:t xml:space="preserve"> numatytomis elektroninėmis priemonėmis. Vėluojant atsiskaityti šiame punkte numatytu terminu,</w:t>
            </w:r>
            <w:r w:rsidRPr="001632C2">
              <w:rPr>
                <w:b/>
                <w:bCs/>
                <w:lang w:val="lt-LT"/>
              </w:rPr>
              <w:t xml:space="preserve"> Pardavėjui </w:t>
            </w:r>
            <w:r w:rsidRPr="001632C2">
              <w:rPr>
                <w:lang w:val="lt-LT"/>
              </w:rPr>
              <w:t>pareikalavus (ne vėliau kaip per 30 (trisdešimt) dienų nuo pareikalavimo gavimo), jam mokamos palūkanas pagal Lietuvos Respublikos mokėjimų, atliekamų pagal komercines sutartis, vėlavimo prevencijos įstatymą.</w:t>
            </w:r>
          </w:p>
          <w:p w14:paraId="25A65AED" w14:textId="77777777" w:rsidR="0078634F" w:rsidRPr="001632C2" w:rsidRDefault="0078634F" w:rsidP="0078634F">
            <w:pPr>
              <w:jc w:val="both"/>
              <w:rPr>
                <w:lang w:val="lt-LT"/>
              </w:rPr>
            </w:pPr>
          </w:p>
          <w:p w14:paraId="30C5FE0B" w14:textId="77777777" w:rsidR="001632C2" w:rsidRDefault="001632C2" w:rsidP="0078634F">
            <w:pPr>
              <w:jc w:val="both"/>
              <w:rPr>
                <w:lang w:val="lt-LT"/>
              </w:rPr>
            </w:pPr>
            <w:r w:rsidRPr="001632C2">
              <w:rPr>
                <w:lang w:val="lt-LT"/>
              </w:rPr>
              <w:t xml:space="preserve">4.2. </w:t>
            </w:r>
            <w:r w:rsidRPr="001632C2">
              <w:rPr>
                <w:b/>
                <w:lang w:val="lt-LT"/>
              </w:rPr>
              <w:t xml:space="preserve">Pardavėjui </w:t>
            </w:r>
            <w:r w:rsidRPr="001632C2">
              <w:rPr>
                <w:lang w:val="lt-LT"/>
              </w:rPr>
              <w:t xml:space="preserve">pristačius prekes, </w:t>
            </w:r>
            <w:r w:rsidRPr="001632C2">
              <w:rPr>
                <w:b/>
                <w:lang w:val="lt-LT"/>
              </w:rPr>
              <w:t xml:space="preserve">Pirkėjas </w:t>
            </w:r>
            <w:r w:rsidRPr="001632C2">
              <w:rPr>
                <w:lang w:val="lt-LT"/>
              </w:rPr>
              <w:t xml:space="preserve">per 3 (tris) dienas turi teisę nuspręsti, ar </w:t>
            </w:r>
            <w:r w:rsidRPr="001632C2">
              <w:rPr>
                <w:b/>
                <w:lang w:val="lt-LT"/>
              </w:rPr>
              <w:t>Pardavėjo</w:t>
            </w:r>
            <w:r w:rsidRPr="001632C2">
              <w:rPr>
                <w:lang w:val="lt-LT"/>
              </w:rPr>
              <w:t xml:space="preserve"> pristatytoms prekėms (nustatytai prekių partijai ar/ir siuntai) bus atliekami laboratoriniai bandymai tam, </w:t>
            </w:r>
            <w:r w:rsidRPr="001632C2">
              <w:rPr>
                <w:noProof/>
                <w:lang w:val="lt-LT"/>
              </w:rPr>
              <w:t xml:space="preserve">kad būtų įsitikinta, jog prekės </w:t>
            </w:r>
            <w:r w:rsidRPr="001632C2">
              <w:rPr>
                <w:noProof/>
                <w:lang w:val="lt-LT"/>
              </w:rPr>
              <w:lastRenderedPageBreak/>
              <w:t xml:space="preserve">atitinka Sutartyje ir jos </w:t>
            </w:r>
            <w:r w:rsidRPr="001632C2">
              <w:rPr>
                <w:lang w:val="lt-LT"/>
              </w:rPr>
              <w:t xml:space="preserve">priede (-uose) </w:t>
            </w:r>
            <w:r w:rsidRPr="001632C2">
              <w:rPr>
                <w:noProof/>
                <w:lang w:val="lt-LT"/>
              </w:rPr>
              <w:t>nustatytus reikalavimus.</w:t>
            </w:r>
            <w:r w:rsidRPr="001632C2">
              <w:rPr>
                <w:lang w:val="lt-LT"/>
              </w:rPr>
              <w:t xml:space="preserve"> Jeigu </w:t>
            </w:r>
            <w:r w:rsidRPr="001632C2">
              <w:rPr>
                <w:b/>
                <w:lang w:val="lt-LT"/>
              </w:rPr>
              <w:t xml:space="preserve">Pirkėjas </w:t>
            </w:r>
            <w:r w:rsidRPr="001632C2">
              <w:rPr>
                <w:lang w:val="lt-LT"/>
              </w:rPr>
              <w:t xml:space="preserve">priima sprendimą, kad laboratoriniai bandymai prekėms nebus atliekami, prekės, atitinkančios Sutartyje ir jos priede (-uose) nustatytus reikalavimus, priimamos ir už priimtas prekes </w:t>
            </w:r>
            <w:r w:rsidRPr="001632C2">
              <w:rPr>
                <w:b/>
                <w:lang w:val="lt-LT"/>
              </w:rPr>
              <w:t>Pirkėjas</w:t>
            </w:r>
            <w:r w:rsidRPr="001632C2">
              <w:rPr>
                <w:lang w:val="lt-LT"/>
              </w:rPr>
              <w:t xml:space="preserve"> sumoka </w:t>
            </w:r>
            <w:r w:rsidRPr="001632C2">
              <w:rPr>
                <w:b/>
                <w:lang w:val="lt-LT"/>
              </w:rPr>
              <w:t xml:space="preserve">Pardavėjui </w:t>
            </w:r>
            <w:r w:rsidRPr="001632C2">
              <w:rPr>
                <w:lang w:val="lt-LT"/>
              </w:rPr>
              <w:t xml:space="preserve">per 30 (trisdešimt) dienų nuo sąskaitos faktūros gavimo dienos. Jeigu </w:t>
            </w:r>
            <w:r w:rsidRPr="001632C2">
              <w:rPr>
                <w:b/>
                <w:lang w:val="lt-LT"/>
              </w:rPr>
              <w:t>Pirkėjas</w:t>
            </w:r>
            <w:r w:rsidRPr="001632C2">
              <w:rPr>
                <w:lang w:val="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1632C2">
              <w:rPr>
                <w:i/>
                <w:lang w:val="lt-LT"/>
              </w:rPr>
              <w:t xml:space="preserve"> (jei spec. dalyje nurodyta, kad sąlyga dėl avanso taikoma)</w:t>
            </w:r>
            <w:r w:rsidRPr="001632C2">
              <w:rPr>
                <w:lang w:val="lt-LT"/>
              </w:rPr>
              <w:t>.</w:t>
            </w:r>
          </w:p>
          <w:p w14:paraId="79FAEE37" w14:textId="77777777" w:rsidR="0078634F" w:rsidRDefault="0078634F" w:rsidP="0078634F">
            <w:pPr>
              <w:jc w:val="both"/>
              <w:rPr>
                <w:lang w:val="lt-LT"/>
              </w:rPr>
            </w:pPr>
          </w:p>
          <w:p w14:paraId="2A91B60F" w14:textId="77777777" w:rsidR="0078634F" w:rsidRPr="001632C2" w:rsidRDefault="0078634F" w:rsidP="0078634F">
            <w:pPr>
              <w:jc w:val="both"/>
              <w:rPr>
                <w:lang w:val="lt-LT"/>
              </w:rPr>
            </w:pPr>
          </w:p>
          <w:p w14:paraId="36AFBFFE" w14:textId="77777777" w:rsidR="001632C2" w:rsidRDefault="001632C2" w:rsidP="0078634F">
            <w:pPr>
              <w:jc w:val="both"/>
              <w:rPr>
                <w:i/>
                <w:color w:val="000000"/>
                <w:lang w:val="lt-LT"/>
              </w:rPr>
            </w:pPr>
            <w:r w:rsidRPr="001632C2">
              <w:rPr>
                <w:lang w:val="lt-LT"/>
              </w:rPr>
              <w:t>4.3. Jeigu už prekes bus mokamas Sutarties specialiojoje dalyje nurodyto dydžio avansas,</w:t>
            </w:r>
            <w:r w:rsidRPr="001632C2">
              <w:rPr>
                <w:b/>
                <w:lang w:val="lt-LT"/>
              </w:rPr>
              <w:t xml:space="preserve"> Pardavėjas</w:t>
            </w:r>
            <w:r w:rsidRPr="001632C2">
              <w:rPr>
                <w:lang w:val="lt-LT"/>
              </w:rPr>
              <w:t xml:space="preserve"> įsipareigoja per 5 (penkias) darbo dienas nuo pranešimo gavimo dienos pateikti </w:t>
            </w:r>
            <w:r w:rsidRPr="001632C2">
              <w:rPr>
                <w:b/>
                <w:lang w:val="lt-LT"/>
              </w:rPr>
              <w:t>Pirkėjo</w:t>
            </w:r>
            <w:r w:rsidRPr="001632C2">
              <w:rPr>
                <w:lang w:val="lt-LT"/>
              </w:rPr>
              <w:t xml:space="preserve"> sumokamo avanso sumai, avansinio apmokėjimo banko garantiją arba draudimo bendrovės laidavimo raštą (kuri/-is galiotų 2 (du) mėnesius ilgiau nei prekių pristatymo terminas) ir avansinio mokėjimo sąskaitą.</w:t>
            </w:r>
            <w:r w:rsidRPr="001632C2">
              <w:rPr>
                <w:b/>
                <w:lang w:val="lt-LT"/>
              </w:rPr>
              <w:t xml:space="preserve"> </w:t>
            </w:r>
            <w:r w:rsidRPr="001632C2">
              <w:rPr>
                <w:lang w:val="lt-LT"/>
              </w:rPr>
              <w:t xml:space="preserve">Jeigu avanso apmokėjimas bus užtikrintas laidavimu, </w:t>
            </w:r>
            <w:r w:rsidRPr="001632C2">
              <w:rPr>
                <w:b/>
                <w:lang w:val="lt-LT"/>
              </w:rPr>
              <w:t>Pardavėjas</w:t>
            </w:r>
            <w:r w:rsidRPr="001632C2">
              <w:rPr>
                <w:lang w:val="lt-LT"/>
              </w:rPr>
              <w:t xml:space="preserve"> taip pat turi pateikti patvirtinimą iš draudimo bendrovės (apmokėjimą įrodantį</w:t>
            </w:r>
            <w:r w:rsidRPr="001632C2">
              <w:rPr>
                <w:color w:val="000000"/>
                <w:lang w:val="lt-LT"/>
              </w:rPr>
              <w:t xml:space="preserve"> dokumentą ar pan.), kad laidavimo raštas yra galiojantis</w:t>
            </w:r>
            <w:r w:rsidRPr="001632C2">
              <w:rPr>
                <w:i/>
                <w:color w:val="000000"/>
                <w:lang w:val="lt-LT"/>
              </w:rPr>
              <w:t xml:space="preserve"> </w:t>
            </w:r>
            <w:r w:rsidRPr="001632C2">
              <w:rPr>
                <w:i/>
                <w:lang w:val="lt-LT"/>
              </w:rPr>
              <w:t>(jei spec. dalyje nurodyta, kad sąlyga dėl avanso taikoma)</w:t>
            </w:r>
            <w:r w:rsidRPr="001632C2">
              <w:rPr>
                <w:i/>
                <w:color w:val="000000"/>
                <w:lang w:val="lt-LT"/>
              </w:rPr>
              <w:t>.</w:t>
            </w:r>
          </w:p>
          <w:p w14:paraId="33021D84" w14:textId="77777777" w:rsidR="0078634F" w:rsidRPr="001632C2" w:rsidRDefault="0078634F" w:rsidP="0078634F">
            <w:pPr>
              <w:jc w:val="both"/>
              <w:rPr>
                <w:lang w:val="lt-LT"/>
              </w:rPr>
            </w:pPr>
          </w:p>
          <w:p w14:paraId="0F653E81" w14:textId="77777777" w:rsidR="001632C2" w:rsidRDefault="001632C2" w:rsidP="0078634F">
            <w:pPr>
              <w:jc w:val="both"/>
              <w:rPr>
                <w:lang w:val="lt-LT" w:eastAsia="en-US"/>
              </w:rPr>
            </w:pPr>
            <w:r w:rsidRPr="001632C2">
              <w:rPr>
                <w:lang w:val="lt-LT"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1632C2">
              <w:rPr>
                <w:b/>
                <w:lang w:val="lt-LT" w:eastAsia="en-US"/>
              </w:rPr>
              <w:t xml:space="preserve">Pardavėjo </w:t>
            </w:r>
            <w:r w:rsidRPr="001632C2">
              <w:rPr>
                <w:lang w:val="lt-LT" w:eastAsia="en-US"/>
              </w:rPr>
              <w:t xml:space="preserve">kaltės, iš </w:t>
            </w:r>
            <w:r w:rsidRPr="001632C2">
              <w:rPr>
                <w:b/>
                <w:lang w:val="lt-LT" w:eastAsia="en-US"/>
              </w:rPr>
              <w:t xml:space="preserve">Pirkėjo </w:t>
            </w:r>
            <w:r w:rsidRPr="001632C2">
              <w:rPr>
                <w:lang w:val="lt-LT" w:eastAsia="en-US"/>
              </w:rPr>
              <w:t xml:space="preserve">gavimo, sumokėti </w:t>
            </w:r>
            <w:r w:rsidRPr="001632C2">
              <w:rPr>
                <w:b/>
                <w:lang w:val="lt-LT" w:eastAsia="en-US"/>
              </w:rPr>
              <w:t xml:space="preserve">Pirkėjui </w:t>
            </w:r>
            <w:r w:rsidRPr="001632C2">
              <w:rPr>
                <w:lang w:val="lt-LT" w:eastAsia="en-US"/>
              </w:rPr>
              <w:t xml:space="preserve">sumą, neviršijančią laidavimo/garantijos sumos, pinigus pervedant į </w:t>
            </w:r>
            <w:r w:rsidRPr="001632C2">
              <w:rPr>
                <w:b/>
                <w:lang w:val="lt-LT" w:eastAsia="en-US"/>
              </w:rPr>
              <w:t>Pirkėjo</w:t>
            </w:r>
            <w:r w:rsidRPr="001632C2">
              <w:rPr>
                <w:lang w:val="lt-LT" w:eastAsia="en-US"/>
              </w:rPr>
              <w:t xml:space="preserve"> sąskaitą. </w:t>
            </w:r>
          </w:p>
          <w:p w14:paraId="7333100A" w14:textId="77777777" w:rsidR="0078634F" w:rsidRPr="001632C2" w:rsidRDefault="0078634F" w:rsidP="0078634F">
            <w:pPr>
              <w:jc w:val="both"/>
              <w:rPr>
                <w:lang w:val="lt-LT" w:eastAsia="en-US"/>
              </w:rPr>
            </w:pPr>
          </w:p>
          <w:p w14:paraId="3A1B9C6D" w14:textId="77777777" w:rsidR="001632C2" w:rsidRDefault="001632C2" w:rsidP="0078634F">
            <w:pPr>
              <w:jc w:val="both"/>
              <w:rPr>
                <w:lang w:val="lt-LT" w:eastAsia="en-US"/>
              </w:rPr>
            </w:pPr>
            <w:r w:rsidRPr="001632C2">
              <w:rPr>
                <w:lang w:val="lt-LT" w:eastAsia="en-US"/>
              </w:rPr>
              <w:t>4.5. Avansinio apmokėjimo</w:t>
            </w:r>
            <w:r w:rsidRPr="001632C2">
              <w:rPr>
                <w:szCs w:val="20"/>
                <w:lang w:val="lt-LT" w:eastAsia="en-US"/>
              </w:rPr>
              <w:t xml:space="preserve"> </w:t>
            </w:r>
            <w:r w:rsidRPr="001632C2">
              <w:rPr>
                <w:lang w:val="lt-LT" w:eastAsia="en-US"/>
              </w:rPr>
              <w:t xml:space="preserve">banko garantijoje ar laidavimo rašte negali būti nurodyta, kad garantas ar laiduotojas atsako tik už tiesioginių nuostolių atlyginimą. Negali būti įrašytos nuostatos ar sąlygos, kurios įpareigotų </w:t>
            </w:r>
            <w:r w:rsidRPr="001632C2">
              <w:rPr>
                <w:b/>
                <w:lang w:val="lt-LT" w:eastAsia="en-US"/>
              </w:rPr>
              <w:t xml:space="preserve">Pirkėją </w:t>
            </w:r>
            <w:r w:rsidRPr="001632C2">
              <w:rPr>
                <w:lang w:val="lt-LT" w:eastAsia="en-US"/>
              </w:rPr>
              <w:t xml:space="preserve">įrodyti garantiją ar laidavimo raštą išdavusiai įmonei, kad su </w:t>
            </w:r>
            <w:r w:rsidRPr="001632C2">
              <w:rPr>
                <w:b/>
                <w:lang w:val="lt-LT" w:eastAsia="en-US"/>
              </w:rPr>
              <w:t xml:space="preserve">Pardavėju </w:t>
            </w:r>
            <w:r w:rsidRPr="001632C2">
              <w:rPr>
                <w:lang w:val="lt-LT" w:eastAsia="en-US"/>
              </w:rPr>
              <w:t xml:space="preserve">Sutartis nutraukta teisėtai arba kitaip leistų garantiją ar laidavimo </w:t>
            </w:r>
            <w:r w:rsidRPr="001632C2">
              <w:rPr>
                <w:lang w:val="lt-LT" w:eastAsia="en-US"/>
              </w:rPr>
              <w:lastRenderedPageBreak/>
              <w:t xml:space="preserve">raštą išdavusiai įmonei nemokėti (arba vilkinti mokėjimą) garantija ar laidavimu užtikrinamos (laiduojamos) sumos. </w:t>
            </w:r>
          </w:p>
          <w:p w14:paraId="08FB4D97" w14:textId="77777777" w:rsidR="0078634F" w:rsidRPr="001632C2" w:rsidRDefault="0078634F" w:rsidP="0078634F">
            <w:pPr>
              <w:jc w:val="both"/>
              <w:rPr>
                <w:lang w:val="lt-LT" w:eastAsia="en-US"/>
              </w:rPr>
            </w:pPr>
          </w:p>
          <w:p w14:paraId="504CD8F7" w14:textId="77777777" w:rsidR="001632C2" w:rsidRDefault="001632C2" w:rsidP="0078634F">
            <w:pPr>
              <w:jc w:val="both"/>
              <w:rPr>
                <w:szCs w:val="20"/>
                <w:lang w:val="lt-LT"/>
              </w:rPr>
            </w:pPr>
            <w:r w:rsidRPr="001632C2">
              <w:rPr>
                <w:szCs w:val="20"/>
                <w:lang w:val="lt-LT"/>
              </w:rPr>
              <w:t xml:space="preserve">4.6. </w:t>
            </w:r>
            <w:r w:rsidRPr="001632C2">
              <w:rPr>
                <w:lang w:val="lt-LT"/>
              </w:rPr>
              <w:t>Avansinio apmokėjimo</w:t>
            </w:r>
            <w:r w:rsidRPr="001632C2">
              <w:rPr>
                <w:szCs w:val="20"/>
                <w:lang w:val="lt-LT"/>
              </w:rPr>
              <w:t xml:space="preserve"> banko garantija arba draudimo bendrovės laidavimo raštas, neatitinkantys Sutarties bendrosios dalies 4.3-4.5 punktuose nustatytų reikalavimų, nebus priimami. Tokiu atveju bus laikoma, kad </w:t>
            </w:r>
            <w:r w:rsidRPr="001632C2">
              <w:rPr>
                <w:b/>
                <w:szCs w:val="20"/>
                <w:lang w:val="lt-LT"/>
              </w:rPr>
              <w:t>Pardavėjas</w:t>
            </w:r>
            <w:r w:rsidRPr="001632C2">
              <w:rPr>
                <w:szCs w:val="20"/>
                <w:lang w:val="lt-LT"/>
              </w:rPr>
              <w:t xml:space="preserve"> </w:t>
            </w:r>
            <w:r w:rsidRPr="001632C2">
              <w:rPr>
                <w:lang w:val="lt-LT"/>
              </w:rPr>
              <w:t>avansinio apmokėjimo</w:t>
            </w:r>
            <w:r w:rsidRPr="001632C2">
              <w:rPr>
                <w:szCs w:val="20"/>
                <w:lang w:val="lt-LT"/>
              </w:rPr>
              <w:t xml:space="preserve"> banko garantijos arba draudimo bendrovės laidavimo rašto </w:t>
            </w:r>
            <w:r w:rsidRPr="001632C2">
              <w:rPr>
                <w:b/>
                <w:szCs w:val="20"/>
                <w:lang w:val="lt-LT"/>
              </w:rPr>
              <w:t>Pirkėjui</w:t>
            </w:r>
            <w:r w:rsidRPr="001632C2">
              <w:rPr>
                <w:szCs w:val="20"/>
                <w:lang w:val="lt-LT"/>
              </w:rPr>
              <w:t xml:space="preserve"> nepateikė ir bus atsiskaitoma pagal Sutarties bendrosios dalies 4.1 punktą.</w:t>
            </w:r>
          </w:p>
          <w:p w14:paraId="2BDC5A5F" w14:textId="77777777" w:rsidR="0078634F" w:rsidRPr="001632C2" w:rsidRDefault="0078634F" w:rsidP="0078634F">
            <w:pPr>
              <w:jc w:val="both"/>
              <w:rPr>
                <w:szCs w:val="20"/>
                <w:lang w:val="lt-LT"/>
              </w:rPr>
            </w:pPr>
          </w:p>
          <w:p w14:paraId="2F2C4DA1" w14:textId="77777777" w:rsidR="001632C2" w:rsidRPr="001632C2" w:rsidRDefault="001632C2" w:rsidP="0078634F">
            <w:pPr>
              <w:jc w:val="both"/>
              <w:rPr>
                <w:lang w:val="lt-LT"/>
              </w:rPr>
            </w:pPr>
            <w:r w:rsidRPr="001632C2">
              <w:rPr>
                <w:lang w:val="lt-LT"/>
              </w:rPr>
              <w:t>4.7. Avansas sumokamas per 10 (dešimt) dienų nuo avansinio apmokėjimo banko garantijos ar draudimo bendrovės laidavimo rašto ir avansinio mokėjimo sąskaitos gavimo dienos.</w:t>
            </w:r>
          </w:p>
          <w:p w14:paraId="51AAE16B" w14:textId="77777777" w:rsidR="001632C2" w:rsidRPr="001632C2" w:rsidRDefault="001632C2" w:rsidP="0078634F">
            <w:pPr>
              <w:jc w:val="both"/>
              <w:rPr>
                <w:lang w:val="lt-LT"/>
              </w:rPr>
            </w:pPr>
            <w:r w:rsidRPr="001632C2">
              <w:rPr>
                <w:lang w:val="lt-LT"/>
              </w:rPr>
              <w:t xml:space="preserve">4.8. Šalys turi teisę sudaryti papildomus susitarimus dėl avansinio apmokėjimo banko garantijoje arba draudimo bendrovės laidavimo rašte numatytos sumos sumažinimo </w:t>
            </w:r>
            <w:r w:rsidRPr="001632C2">
              <w:rPr>
                <w:b/>
                <w:lang w:val="lt-LT"/>
              </w:rPr>
              <w:t>Pardavėjui</w:t>
            </w:r>
            <w:r w:rsidRPr="001632C2">
              <w:rPr>
                <w:lang w:val="lt-LT"/>
              </w:rPr>
              <w:t xml:space="preserve"> tinkamai įvykdžius dalį įsipareigojimų.</w:t>
            </w:r>
          </w:p>
          <w:p w14:paraId="2396AE19" w14:textId="77777777" w:rsidR="001632C2" w:rsidRDefault="001632C2" w:rsidP="0078634F">
            <w:pPr>
              <w:jc w:val="both"/>
              <w:rPr>
                <w:lang w:val="lt-LT"/>
              </w:rPr>
            </w:pPr>
          </w:p>
          <w:p w14:paraId="5D485E59" w14:textId="77777777" w:rsidR="00854F85" w:rsidRPr="001632C2" w:rsidRDefault="00854F85" w:rsidP="0078634F">
            <w:pPr>
              <w:jc w:val="both"/>
              <w:rPr>
                <w:lang w:val="lt-LT"/>
              </w:rPr>
            </w:pPr>
          </w:p>
          <w:p w14:paraId="66A1C1F5" w14:textId="77777777" w:rsidR="001632C2" w:rsidRPr="001632C2" w:rsidRDefault="001632C2" w:rsidP="0078634F">
            <w:pPr>
              <w:jc w:val="both"/>
              <w:rPr>
                <w:b/>
                <w:lang w:val="lt-LT"/>
              </w:rPr>
            </w:pPr>
            <w:r w:rsidRPr="001632C2">
              <w:rPr>
                <w:b/>
                <w:lang w:val="lt-LT"/>
              </w:rPr>
              <w:t>5. Prekių kokybė</w:t>
            </w:r>
          </w:p>
          <w:p w14:paraId="669ABBC7" w14:textId="77777777" w:rsidR="001632C2" w:rsidRDefault="001632C2" w:rsidP="0078634F">
            <w:pPr>
              <w:jc w:val="both"/>
              <w:rPr>
                <w:lang w:val="lt-LT"/>
              </w:rPr>
            </w:pPr>
            <w:r w:rsidRPr="001632C2">
              <w:rPr>
                <w:lang w:val="lt-LT"/>
              </w:rPr>
              <w:t xml:space="preserve">5.1. Prekės turi atitikti Sutartyje ir jos priede (-uose) nurodytus reikalavimus. </w:t>
            </w:r>
          </w:p>
          <w:p w14:paraId="3C585D84" w14:textId="77777777" w:rsidR="00854F85" w:rsidRPr="001632C2" w:rsidRDefault="00854F85" w:rsidP="0078634F">
            <w:pPr>
              <w:jc w:val="both"/>
              <w:rPr>
                <w:lang w:val="lt-LT"/>
              </w:rPr>
            </w:pPr>
          </w:p>
          <w:p w14:paraId="5922B116" w14:textId="77777777" w:rsidR="001632C2" w:rsidRDefault="001632C2" w:rsidP="0078634F">
            <w:pPr>
              <w:jc w:val="both"/>
              <w:rPr>
                <w:i/>
                <w:lang w:val="lt-LT"/>
              </w:rPr>
            </w:pPr>
            <w:r w:rsidRPr="001632C2">
              <w:rPr>
                <w:lang w:val="lt-LT"/>
              </w:rPr>
              <w:t xml:space="preserve">5.2. </w:t>
            </w:r>
            <w:r w:rsidRPr="001632C2">
              <w:rPr>
                <w:b/>
                <w:lang w:val="lt-LT"/>
              </w:rPr>
              <w:t>Pardavėjas</w:t>
            </w:r>
            <w:r w:rsidRPr="001632C2">
              <w:rPr>
                <w:lang w:val="lt-LT"/>
              </w:rPr>
              <w:t xml:space="preserve"> sutinka, kad, vadovaujantis LKS STANAG 4107 reikalavimais, Valstybinio kokybės užtikrinimo atstovas Lietuvoje gali kreiptis į atitinkamą NATO valstybės ar organizacijos Valstybinio kokybės užtikrinimo padalinį </w:t>
            </w:r>
            <w:r w:rsidRPr="001632C2">
              <w:rPr>
                <w:b/>
                <w:lang w:val="lt-LT"/>
              </w:rPr>
              <w:t>Pardavėjo</w:t>
            </w:r>
            <w:r w:rsidRPr="001632C2">
              <w:rPr>
                <w:lang w:val="lt-LT"/>
              </w:rPr>
              <w:t xml:space="preserve"> valstybėje, kad būtų vykdoma Valstybinio kokybės užtikrinimo priežiūra sutarties vykdymo laikotarpiu (</w:t>
            </w:r>
            <w:r w:rsidRPr="001632C2">
              <w:rPr>
                <w:i/>
                <w:lang w:val="lt-LT"/>
              </w:rPr>
              <w:t>jei spec. dalyje nurodyta, kad ši sąlyga taikoma).</w:t>
            </w:r>
            <w:r w:rsidRPr="001632C2">
              <w:rPr>
                <w:lang w:val="lt-LT"/>
              </w:rPr>
              <w:t xml:space="preserve"> Jeigu </w:t>
            </w:r>
            <w:r w:rsidRPr="001632C2">
              <w:rPr>
                <w:b/>
                <w:lang w:val="lt-LT"/>
              </w:rPr>
              <w:t>Pardavėjas</w:t>
            </w:r>
            <w:r w:rsidRPr="001632C2">
              <w:rPr>
                <w:lang w:val="lt-LT"/>
              </w:rPr>
              <w:t xml:space="preserve"> nėra gamintojas, šis reikalavimas įtraukiamas į </w:t>
            </w:r>
            <w:r w:rsidRPr="001632C2">
              <w:rPr>
                <w:b/>
                <w:lang w:val="lt-LT"/>
              </w:rPr>
              <w:t>Pardavėjo</w:t>
            </w:r>
            <w:r w:rsidRPr="001632C2">
              <w:rPr>
                <w:lang w:val="lt-LT"/>
              </w:rPr>
              <w:t xml:space="preserve"> sutartį su jam prekes gaminsiančiu tiekėju, apie tai informuojant </w:t>
            </w:r>
            <w:r w:rsidRPr="001632C2">
              <w:rPr>
                <w:b/>
                <w:lang w:val="lt-LT"/>
              </w:rPr>
              <w:t>Pirkėją</w:t>
            </w:r>
            <w:r w:rsidRPr="001632C2">
              <w:rPr>
                <w:lang w:val="lt-LT"/>
              </w:rPr>
              <w:t xml:space="preserve"> ir pateikiant atitinkamus dokumentus (</w:t>
            </w:r>
            <w:r w:rsidRPr="001632C2">
              <w:rPr>
                <w:i/>
                <w:lang w:val="lt-LT"/>
              </w:rPr>
              <w:t>jei spec. dalyje nurodyta, kad ši sąlyga taikoma).</w:t>
            </w:r>
          </w:p>
          <w:p w14:paraId="25085AFC" w14:textId="77777777" w:rsidR="00854F85" w:rsidRDefault="00854F85" w:rsidP="0078634F">
            <w:pPr>
              <w:jc w:val="both"/>
              <w:rPr>
                <w:i/>
                <w:lang w:val="lt-LT"/>
              </w:rPr>
            </w:pPr>
          </w:p>
          <w:p w14:paraId="4C973AB5" w14:textId="77777777" w:rsidR="00854F85" w:rsidRPr="001632C2" w:rsidRDefault="00854F85" w:rsidP="0078634F">
            <w:pPr>
              <w:jc w:val="both"/>
              <w:rPr>
                <w:lang w:val="lt-LT"/>
              </w:rPr>
            </w:pPr>
          </w:p>
          <w:p w14:paraId="22F07322" w14:textId="77777777" w:rsidR="001632C2" w:rsidRDefault="001632C2" w:rsidP="0078634F">
            <w:pPr>
              <w:jc w:val="both"/>
              <w:rPr>
                <w:lang w:val="lt-LT"/>
              </w:rPr>
            </w:pPr>
            <w:r w:rsidRPr="001632C2">
              <w:rPr>
                <w:lang w:val="lt-LT"/>
              </w:rPr>
              <w:t xml:space="preserve">5.3. Prekių priėmimo metu nustačius jų neatitikimą Sutartyje ir jos priede (-uose) nustatytiems reikalavimams, nedelsiant kviečiami </w:t>
            </w:r>
            <w:r w:rsidRPr="001632C2">
              <w:rPr>
                <w:b/>
                <w:lang w:val="lt-LT"/>
              </w:rPr>
              <w:t>Pardavėjo</w:t>
            </w:r>
            <w:r w:rsidRPr="001632C2">
              <w:rPr>
                <w:lang w:val="lt-LT"/>
              </w:rPr>
              <w:t xml:space="preserve"> atstovai, kuriems dalyvaujant surašomas aktas, prekės nepriimamos, o </w:t>
            </w:r>
            <w:r w:rsidRPr="001632C2">
              <w:rPr>
                <w:b/>
                <w:lang w:val="lt-LT"/>
              </w:rPr>
              <w:t xml:space="preserve">Pardavėjui </w:t>
            </w:r>
            <w:r w:rsidRPr="001632C2">
              <w:rPr>
                <w:lang w:val="lt-LT"/>
              </w:rPr>
              <w:t xml:space="preserve">taikoma sutartinė </w:t>
            </w:r>
            <w:r w:rsidRPr="001632C2">
              <w:rPr>
                <w:lang w:val="lt-LT"/>
              </w:rPr>
              <w:lastRenderedPageBreak/>
              <w:t>atsakomybė, jeigu prekių pristatymo terminas jau pasibaigęs.</w:t>
            </w:r>
          </w:p>
          <w:p w14:paraId="60B3FE54" w14:textId="77777777" w:rsidR="00854F85" w:rsidRPr="001632C2" w:rsidRDefault="00854F85" w:rsidP="0078634F">
            <w:pPr>
              <w:jc w:val="both"/>
              <w:rPr>
                <w:lang w:val="lt-LT"/>
              </w:rPr>
            </w:pPr>
          </w:p>
          <w:p w14:paraId="7D7DA688" w14:textId="77777777" w:rsidR="001632C2" w:rsidRDefault="001632C2" w:rsidP="0078634F">
            <w:pPr>
              <w:jc w:val="both"/>
              <w:rPr>
                <w:lang w:val="lt-LT"/>
              </w:rPr>
            </w:pPr>
            <w:r w:rsidRPr="001632C2">
              <w:rPr>
                <w:lang w:val="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430CEC7" w14:textId="77777777" w:rsidR="00854F85" w:rsidRDefault="00854F85" w:rsidP="0078634F">
            <w:pPr>
              <w:jc w:val="both"/>
              <w:rPr>
                <w:lang w:val="lt-LT"/>
              </w:rPr>
            </w:pPr>
          </w:p>
          <w:p w14:paraId="0F79A893" w14:textId="77777777" w:rsidR="00854F85" w:rsidRPr="001632C2" w:rsidRDefault="00854F85" w:rsidP="0078634F">
            <w:pPr>
              <w:jc w:val="both"/>
              <w:rPr>
                <w:lang w:val="lt-LT"/>
              </w:rPr>
            </w:pPr>
          </w:p>
          <w:p w14:paraId="586A9EAC" w14:textId="77777777" w:rsidR="001632C2" w:rsidRDefault="001632C2" w:rsidP="0078634F">
            <w:pPr>
              <w:jc w:val="both"/>
              <w:rPr>
                <w:lang w:val="lt-LT"/>
              </w:rPr>
            </w:pPr>
            <w:r w:rsidRPr="001632C2">
              <w:rPr>
                <w:lang w:val="lt-LT"/>
              </w:rPr>
              <w:t xml:space="preserve">5.5. </w:t>
            </w:r>
            <w:r w:rsidRPr="001632C2">
              <w:rPr>
                <w:b/>
                <w:lang w:val="lt-LT"/>
              </w:rPr>
              <w:t>Pirkėjui</w:t>
            </w:r>
            <w:r w:rsidRPr="001632C2">
              <w:rPr>
                <w:lang w:val="lt-LT"/>
              </w:rPr>
              <w:t xml:space="preserve">, vadovaujantis Sutarties bendrosios dalies 4.2 punktu, nusprendus prekėms atlikti laboratorinius bandymus, iš pasirinktos prekių partijos (siuntos), dalyvaujant </w:t>
            </w:r>
            <w:r w:rsidRPr="001632C2">
              <w:rPr>
                <w:b/>
                <w:lang w:val="lt-LT"/>
              </w:rPr>
              <w:t>Pardavėjo</w:t>
            </w:r>
            <w:r w:rsidRPr="001632C2">
              <w:rPr>
                <w:lang w:val="lt-LT"/>
              </w:rPr>
              <w:t xml:space="preserve"> atstovui, pasirenkamas Sutarties specialioje dalyje nurodytas prekių kiekis, kurių atitikimas reikalavimams, nustatytiems Sutartyje ir jos priede (-uose) bus tikrinamas </w:t>
            </w:r>
            <w:r w:rsidRPr="001632C2">
              <w:rPr>
                <w:i/>
                <w:lang w:val="lt-LT"/>
              </w:rPr>
              <w:t>(jei spec. dalyje nurodyta, kad ši sąlyga taikoma)</w:t>
            </w:r>
            <w:r w:rsidRPr="001632C2">
              <w:rPr>
                <w:lang w:val="lt-LT"/>
              </w:rPr>
              <w:t>.</w:t>
            </w:r>
          </w:p>
          <w:p w14:paraId="4944C1AE" w14:textId="77777777" w:rsidR="00854F85" w:rsidRDefault="00854F85" w:rsidP="0078634F">
            <w:pPr>
              <w:jc w:val="both"/>
              <w:rPr>
                <w:lang w:val="lt-LT"/>
              </w:rPr>
            </w:pPr>
          </w:p>
          <w:p w14:paraId="6DC7057A" w14:textId="77777777" w:rsidR="00854F85" w:rsidRPr="001632C2" w:rsidRDefault="00854F85" w:rsidP="0078634F">
            <w:pPr>
              <w:jc w:val="both"/>
              <w:rPr>
                <w:lang w:val="lt-LT"/>
              </w:rPr>
            </w:pPr>
          </w:p>
          <w:p w14:paraId="0D5622A6" w14:textId="77777777" w:rsidR="001632C2" w:rsidRDefault="001632C2" w:rsidP="0078634F">
            <w:pPr>
              <w:jc w:val="both"/>
              <w:rPr>
                <w:lang w:val="lt-LT"/>
              </w:rPr>
            </w:pPr>
            <w:r w:rsidRPr="001632C2">
              <w:rPr>
                <w:lang w:val="lt-LT"/>
              </w:rPr>
              <w:t xml:space="preserve">5.6. Jeigu laboratorinių bandymų metu patikrinus prekių atitikimą reikalavimams, nustatytiems Sutartyje ir jos priede (-uose), nustatoma, kad prekės jų neatitinka, jos nepriimamos, likusios prekės (partija ir/ar siunta) grąžinamos </w:t>
            </w:r>
            <w:r w:rsidRPr="001632C2">
              <w:rPr>
                <w:b/>
                <w:lang w:val="lt-LT"/>
              </w:rPr>
              <w:t>Pardavėju</w:t>
            </w:r>
            <w:r w:rsidRPr="001632C2">
              <w:rPr>
                <w:lang w:val="lt-LT"/>
              </w:rPr>
              <w:t xml:space="preserve">i. Už prekes neapmokama bei laikoma, kad prekės nebuvo pristatytos, o </w:t>
            </w:r>
            <w:r w:rsidRPr="001632C2">
              <w:rPr>
                <w:b/>
                <w:lang w:val="lt-LT"/>
              </w:rPr>
              <w:t xml:space="preserve">Pardavėjui </w:t>
            </w:r>
            <w:r w:rsidRPr="001632C2">
              <w:rPr>
                <w:lang w:val="lt-LT"/>
              </w:rPr>
              <w:t xml:space="preserve">taikomos Sutarties bendrosios dalies 11.1 punkte numatytos sankcijos. Nustačius prekių neatitikimą Sutartyje ir jos priede (-uose) nustatytiems reikalavimams, už bandymams panaudotas prekes neapmokama, o </w:t>
            </w:r>
            <w:r w:rsidRPr="001632C2">
              <w:rPr>
                <w:b/>
                <w:lang w:val="lt-LT"/>
              </w:rPr>
              <w:t>Pardavėjas</w:t>
            </w:r>
            <w:r w:rsidRPr="001632C2">
              <w:rPr>
                <w:lang w:val="lt-LT"/>
              </w:rPr>
              <w:t xml:space="preserve"> turi apmokėti laboratorinių bandymų išlaidas bei sumokėti </w:t>
            </w:r>
            <w:r w:rsidRPr="001632C2">
              <w:rPr>
                <w:b/>
                <w:lang w:val="lt-LT"/>
              </w:rPr>
              <w:t>Pirkėju</w:t>
            </w:r>
            <w:r w:rsidRPr="001632C2">
              <w:rPr>
                <w:lang w:val="lt-LT"/>
              </w:rPr>
              <w:t>i 10% dydžio nuo išbrokuotos partijos kainos be PVM Šalių iš anksto sutartus minimalius nuostolius, kurie skirti atlyginti</w:t>
            </w:r>
            <w:r w:rsidRPr="001632C2">
              <w:rPr>
                <w:b/>
                <w:lang w:val="lt-LT"/>
              </w:rPr>
              <w:t xml:space="preserve"> Pirkėjo</w:t>
            </w:r>
            <w:r w:rsidRPr="001632C2">
              <w:rPr>
                <w:lang w:val="lt-LT"/>
              </w:rPr>
              <w:t xml:space="preserve"> patirtas administracines išlaidas, organizuojant prekių laboratorinių bandymų procedūras. Tokiu atveju </w:t>
            </w:r>
            <w:r w:rsidRPr="001632C2">
              <w:rPr>
                <w:b/>
                <w:lang w:val="lt-LT"/>
              </w:rPr>
              <w:t>Pardavėjas</w:t>
            </w:r>
            <w:r w:rsidRPr="001632C2">
              <w:rPr>
                <w:lang w:val="lt-LT"/>
              </w:rPr>
              <w:t xml:space="preserve"> privalo vietoj nepriimtų prekių, neatitinkančių Sutartyje ir jos priede (-uose) nustatytiems reikalavimams, pristatyti naujas, Sutarties ir jos priede (-uose) nustatytus reikalavimus atitinkančias prekes.</w:t>
            </w:r>
          </w:p>
          <w:p w14:paraId="072A0E4A" w14:textId="77777777" w:rsidR="00854F85" w:rsidRDefault="00854F85" w:rsidP="0078634F">
            <w:pPr>
              <w:jc w:val="both"/>
              <w:rPr>
                <w:lang w:val="lt-LT"/>
              </w:rPr>
            </w:pPr>
          </w:p>
          <w:p w14:paraId="7372CED3" w14:textId="77777777" w:rsidR="00854F85" w:rsidRPr="001632C2" w:rsidRDefault="00854F85" w:rsidP="0078634F">
            <w:pPr>
              <w:jc w:val="both"/>
              <w:rPr>
                <w:lang w:val="lt-LT"/>
              </w:rPr>
            </w:pPr>
          </w:p>
          <w:p w14:paraId="3C7BFEF1" w14:textId="77777777" w:rsidR="001632C2" w:rsidRPr="001632C2" w:rsidRDefault="001632C2" w:rsidP="0078634F">
            <w:pPr>
              <w:jc w:val="both"/>
              <w:rPr>
                <w:lang w:val="lt-LT"/>
              </w:rPr>
            </w:pPr>
            <w:r w:rsidRPr="001632C2">
              <w:rPr>
                <w:lang w:val="lt-LT"/>
              </w:rPr>
              <w:lastRenderedPageBreak/>
              <w:t xml:space="preserve">5.7. Jeigu laboratorinių bandymų metu patikrinus prekių atitikimą reikalavimams, nustatytiems Sutartyje ir jos priede (-uose), nustatoma, kad prekės juos atitinka, </w:t>
            </w:r>
            <w:r w:rsidRPr="001632C2">
              <w:rPr>
                <w:b/>
                <w:lang w:val="lt-LT"/>
              </w:rPr>
              <w:t>Pirkėjas</w:t>
            </w:r>
            <w:r w:rsidRPr="001632C2">
              <w:rPr>
                <w:lang w:val="lt-LT"/>
              </w:rPr>
              <w:t xml:space="preserve"> apmoka laboratorinių bandymų išlaidas, o </w:t>
            </w:r>
            <w:r w:rsidRPr="001632C2">
              <w:rPr>
                <w:b/>
                <w:lang w:val="lt-LT"/>
              </w:rPr>
              <w:t>Pardavėjas</w:t>
            </w:r>
            <w:r w:rsidRPr="001632C2">
              <w:rPr>
                <w:lang w:val="lt-LT"/>
              </w:rPr>
              <w:t xml:space="preserve"> turi laboratoriniams bandymams panaudotas prekes pakeisti </w:t>
            </w:r>
            <w:r w:rsidRPr="001632C2">
              <w:rPr>
                <w:b/>
                <w:lang w:val="lt-LT"/>
              </w:rPr>
              <w:t>Pirkėjui</w:t>
            </w:r>
            <w:r w:rsidRPr="001632C2">
              <w:rPr>
                <w:lang w:val="lt-LT"/>
              </w:rPr>
              <w:t xml:space="preserve"> naujomis prekėmis be papildomo apmokėjimo.</w:t>
            </w:r>
          </w:p>
          <w:p w14:paraId="7BF025B6" w14:textId="77777777" w:rsidR="001632C2" w:rsidRPr="001632C2" w:rsidRDefault="001632C2" w:rsidP="0078634F">
            <w:pPr>
              <w:jc w:val="both"/>
              <w:rPr>
                <w:b/>
                <w:lang w:val="lt-LT"/>
              </w:rPr>
            </w:pPr>
          </w:p>
          <w:p w14:paraId="46E39FDE" w14:textId="77777777" w:rsidR="001632C2" w:rsidRPr="001632C2" w:rsidRDefault="001632C2" w:rsidP="0078634F">
            <w:pPr>
              <w:jc w:val="both"/>
              <w:rPr>
                <w:b/>
                <w:lang w:val="lt-LT"/>
              </w:rPr>
            </w:pPr>
            <w:r w:rsidRPr="001632C2">
              <w:rPr>
                <w:b/>
                <w:lang w:val="lt-LT"/>
              </w:rPr>
              <w:t>6. Prekės kokybės garantija</w:t>
            </w:r>
          </w:p>
          <w:p w14:paraId="2578DF17" w14:textId="77777777" w:rsidR="001632C2" w:rsidRDefault="001632C2" w:rsidP="0078634F">
            <w:pPr>
              <w:jc w:val="both"/>
              <w:rPr>
                <w:lang w:val="lt-LT"/>
              </w:rPr>
            </w:pPr>
            <w:r w:rsidRPr="001632C2">
              <w:rPr>
                <w:lang w:val="lt-LT"/>
              </w:rPr>
              <w:t>6.1. Prekėms suteikiamas Sutarties specialiojoje dalyje (arba Sutarties priede) nurodytas kokybės garantijos/tinkamumo naudoti terminas.</w:t>
            </w:r>
          </w:p>
          <w:p w14:paraId="2EF1D6B2" w14:textId="77777777" w:rsidR="00854F85" w:rsidRPr="001632C2" w:rsidRDefault="00854F85" w:rsidP="0078634F">
            <w:pPr>
              <w:jc w:val="both"/>
              <w:rPr>
                <w:lang w:val="lt-LT"/>
              </w:rPr>
            </w:pPr>
          </w:p>
          <w:p w14:paraId="29134E39" w14:textId="77777777" w:rsidR="001632C2" w:rsidRDefault="001632C2" w:rsidP="0078634F">
            <w:pPr>
              <w:jc w:val="both"/>
              <w:rPr>
                <w:lang w:val="lt-LT"/>
              </w:rPr>
            </w:pPr>
            <w:r w:rsidRPr="001632C2">
              <w:rPr>
                <w:lang w:val="lt-LT"/>
              </w:rPr>
              <w:t xml:space="preserve">6.2. Kokybės garantijos/tinkamumo naudoti termino metu </w:t>
            </w:r>
            <w:r w:rsidRPr="001632C2">
              <w:rPr>
                <w:b/>
                <w:lang w:val="lt-LT"/>
              </w:rPr>
              <w:t>Pardavėjas</w:t>
            </w:r>
            <w:r w:rsidRPr="001632C2">
              <w:rPr>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1632C2">
              <w:rPr>
                <w:i/>
                <w:lang w:val="lt-LT"/>
              </w:rPr>
              <w:t>(jei spec. dalyje nurodyta, kad ši sąlyga taikoma)</w:t>
            </w:r>
            <w:r w:rsidRPr="001632C2">
              <w:rPr>
                <w:lang w:val="lt-LT"/>
              </w:rPr>
              <w:t>.</w:t>
            </w:r>
          </w:p>
          <w:p w14:paraId="0EC62DF4" w14:textId="77777777" w:rsidR="00854F85" w:rsidRDefault="00854F85" w:rsidP="0078634F">
            <w:pPr>
              <w:jc w:val="both"/>
              <w:rPr>
                <w:lang w:val="lt-LT"/>
              </w:rPr>
            </w:pPr>
          </w:p>
          <w:p w14:paraId="63DDA176" w14:textId="77777777" w:rsidR="00854F85" w:rsidRPr="001632C2" w:rsidRDefault="00854F85" w:rsidP="0078634F">
            <w:pPr>
              <w:jc w:val="both"/>
              <w:rPr>
                <w:lang w:val="lt-LT"/>
              </w:rPr>
            </w:pPr>
          </w:p>
          <w:p w14:paraId="64ACA484" w14:textId="77777777" w:rsidR="001632C2" w:rsidRDefault="001632C2" w:rsidP="0078634F">
            <w:pPr>
              <w:jc w:val="both"/>
              <w:rPr>
                <w:lang w:val="lt-LT"/>
              </w:rPr>
            </w:pPr>
            <w:r w:rsidRPr="001632C2">
              <w:rPr>
                <w:lang w:val="lt-LT"/>
              </w:rPr>
              <w:t>6.3.</w:t>
            </w:r>
            <w:r w:rsidRPr="001632C2">
              <w:rPr>
                <w:b/>
                <w:lang w:val="lt-LT"/>
              </w:rPr>
              <w:t xml:space="preserve"> </w:t>
            </w:r>
            <w:r w:rsidRPr="001632C2">
              <w:rPr>
                <w:lang w:val="lt-LT"/>
              </w:rPr>
              <w:t xml:space="preserve">Kokybės garantijos termino metu </w:t>
            </w:r>
            <w:r w:rsidRPr="001632C2">
              <w:rPr>
                <w:b/>
                <w:lang w:val="lt-LT"/>
              </w:rPr>
              <w:t>Pardavėjas</w:t>
            </w:r>
            <w:r w:rsidRPr="001632C2">
              <w:rPr>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1632C2">
              <w:rPr>
                <w:b/>
                <w:lang w:val="lt-LT"/>
              </w:rPr>
              <w:t>Pirkėjo</w:t>
            </w:r>
            <w:r w:rsidRPr="001632C2">
              <w:rPr>
                <w:lang w:val="lt-LT"/>
              </w:rPr>
              <w:t xml:space="preserve"> patirtus nuostolius (jeigu tokie buvo)/Tinkamumo naudoti termino metu </w:t>
            </w:r>
            <w:r w:rsidRPr="001632C2">
              <w:rPr>
                <w:b/>
                <w:lang w:val="lt-LT"/>
              </w:rPr>
              <w:t xml:space="preserve">Pardavėjas </w:t>
            </w:r>
            <w:r w:rsidRPr="001632C2">
              <w:rPr>
                <w:lang w:val="lt-LT"/>
              </w:rPr>
              <w:t xml:space="preserve">privalo ne vėliau kaip per Sutarties specialiojoje dalyje nustatytą terminą savo sąskaita pakeisti prekes atitinkančiomis šioje Sutartyje ir jos priede (-uose) nustatytiems reikalavimams bei kompensuoti </w:t>
            </w:r>
            <w:r w:rsidRPr="001632C2">
              <w:rPr>
                <w:b/>
                <w:lang w:val="lt-LT"/>
              </w:rPr>
              <w:t>Pirkėjo</w:t>
            </w:r>
            <w:r w:rsidRPr="001632C2">
              <w:rPr>
                <w:lang w:val="lt-LT"/>
              </w:rPr>
              <w:t xml:space="preserve"> patirtus nuostolius (jeigu tokie buvo). </w:t>
            </w:r>
          </w:p>
          <w:p w14:paraId="48881212" w14:textId="77777777" w:rsidR="00854F85" w:rsidRPr="001632C2" w:rsidRDefault="00854F85" w:rsidP="0078634F">
            <w:pPr>
              <w:jc w:val="both"/>
              <w:rPr>
                <w:lang w:val="lt-LT"/>
              </w:rPr>
            </w:pPr>
          </w:p>
          <w:p w14:paraId="4E30448D" w14:textId="77777777" w:rsidR="001632C2" w:rsidRPr="001632C2" w:rsidRDefault="001632C2" w:rsidP="0078634F">
            <w:pPr>
              <w:jc w:val="both"/>
              <w:rPr>
                <w:lang w:val="lt-LT"/>
              </w:rPr>
            </w:pPr>
            <w:r w:rsidRPr="001632C2">
              <w:rPr>
                <w:lang w:val="lt-LT"/>
              </w:rPr>
              <w:t xml:space="preserve">6.4. Apie kokybės garantijos termino metu pastebėtus prekių trūkumus </w:t>
            </w:r>
            <w:r w:rsidRPr="001632C2">
              <w:rPr>
                <w:b/>
                <w:lang w:val="lt-LT"/>
              </w:rPr>
              <w:t>Pirkėjas</w:t>
            </w:r>
            <w:r w:rsidRPr="001632C2">
              <w:rPr>
                <w:lang w:val="lt-LT"/>
              </w:rPr>
              <w:t xml:space="preserve"> arba </w:t>
            </w:r>
            <w:r w:rsidRPr="001632C2">
              <w:rPr>
                <w:b/>
                <w:lang w:val="lt-LT"/>
              </w:rPr>
              <w:t>Gavėjas</w:t>
            </w:r>
            <w:r w:rsidRPr="001632C2">
              <w:rPr>
                <w:lang w:val="lt-LT"/>
              </w:rPr>
              <w:t xml:space="preserve"> informuoja </w:t>
            </w:r>
            <w:r w:rsidRPr="001632C2">
              <w:rPr>
                <w:b/>
                <w:lang w:val="lt-LT"/>
              </w:rPr>
              <w:t>Pirkėją</w:t>
            </w:r>
            <w:r w:rsidRPr="001632C2">
              <w:rPr>
                <w:lang w:val="lt-LT"/>
              </w:rPr>
              <w:t xml:space="preserve">. </w:t>
            </w:r>
            <w:r w:rsidRPr="001632C2">
              <w:rPr>
                <w:b/>
                <w:lang w:val="lt-LT"/>
              </w:rPr>
              <w:t>Pirkėjas</w:t>
            </w:r>
            <w:r w:rsidRPr="001632C2">
              <w:rPr>
                <w:lang w:val="lt-LT"/>
              </w:rPr>
              <w:t xml:space="preserve"> remdamasis </w:t>
            </w:r>
            <w:r w:rsidRPr="001632C2">
              <w:rPr>
                <w:b/>
                <w:lang w:val="lt-LT"/>
              </w:rPr>
              <w:t>Pirkėjo</w:t>
            </w:r>
            <w:r w:rsidRPr="001632C2">
              <w:rPr>
                <w:lang w:val="lt-LT"/>
              </w:rPr>
              <w:t xml:space="preserve"> ar </w:t>
            </w:r>
            <w:r w:rsidRPr="001632C2">
              <w:rPr>
                <w:b/>
                <w:lang w:val="lt-LT"/>
              </w:rPr>
              <w:t>Gavėjo</w:t>
            </w:r>
            <w:r w:rsidRPr="001632C2">
              <w:rPr>
                <w:lang w:val="lt-LT"/>
              </w:rPr>
              <w:t xml:space="preserve"> pateikta informacija turi teisę raštu (paštu, el. paštu ar kt.) pareikšti pretenziją dėl prekių kokybės. </w:t>
            </w:r>
            <w:r w:rsidRPr="001632C2">
              <w:rPr>
                <w:lang w:val="lt-LT"/>
              </w:rPr>
              <w:lastRenderedPageBreak/>
              <w:t>Pretenziją galima pateikti viso</w:t>
            </w:r>
            <w:r w:rsidRPr="001632C2">
              <w:rPr>
                <w:b/>
                <w:lang w:val="lt-LT"/>
              </w:rPr>
              <w:t xml:space="preserve"> </w:t>
            </w:r>
            <w:r w:rsidRPr="001632C2">
              <w:rPr>
                <w:lang w:val="lt-LT"/>
              </w:rPr>
              <w:t>kokybės garantijos termino galiojimo metu.</w:t>
            </w:r>
          </w:p>
          <w:p w14:paraId="2CC2C4F1" w14:textId="77777777" w:rsidR="001632C2" w:rsidRDefault="001632C2" w:rsidP="0078634F">
            <w:pPr>
              <w:jc w:val="both"/>
              <w:rPr>
                <w:lang w:val="lt-LT"/>
              </w:rPr>
            </w:pPr>
            <w:r w:rsidRPr="001632C2">
              <w:rPr>
                <w:lang w:val="lt-LT"/>
              </w:rPr>
              <w:t xml:space="preserve">6.5. </w:t>
            </w:r>
            <w:r w:rsidRPr="001632C2">
              <w:rPr>
                <w:b/>
                <w:lang w:val="lt-LT" w:eastAsia="en-US"/>
              </w:rPr>
              <w:t>Pirkėjas</w:t>
            </w:r>
            <w:r w:rsidRPr="001632C2">
              <w:rPr>
                <w:lang w:val="lt-LT" w:eastAsia="en-US"/>
              </w:rPr>
              <w:t xml:space="preserve"> prekių kokybės garantijos termino metu gali nuspręsti </w:t>
            </w:r>
            <w:r w:rsidRPr="001632C2">
              <w:rPr>
                <w:lang w:val="lt-LT"/>
              </w:rPr>
              <w:t>atlikti laboratorinius bandymus iš pasirinktos prekių siuntos</w:t>
            </w:r>
            <w:r w:rsidRPr="001632C2">
              <w:rPr>
                <w:lang w:val="lt-LT" w:eastAsia="en-US"/>
              </w:rPr>
              <w:t xml:space="preserve"> arba kiekvienos partijos (jeigu siuntą sudaro kelios partijos)</w:t>
            </w:r>
            <w:r w:rsidRPr="001632C2">
              <w:rPr>
                <w:lang w:val="lt-LT"/>
              </w:rPr>
              <w:t xml:space="preserve">, dalyvaujant </w:t>
            </w:r>
            <w:r w:rsidRPr="001632C2">
              <w:rPr>
                <w:b/>
                <w:lang w:val="lt-LT"/>
              </w:rPr>
              <w:t>Pardavėjo</w:t>
            </w:r>
            <w:r w:rsidRPr="001632C2">
              <w:rPr>
                <w:lang w:val="lt-LT"/>
              </w:rPr>
              <w:t xml:space="preserve"> atstovui, pasirenkant Sutarties specialioje dalyje nurodytą prekių kiekį, kurių atitikimas reikalavimams, nustatytiems Sutartyje ir jos priede (-uose) bus tikrinamas.</w:t>
            </w:r>
            <w:r w:rsidRPr="001632C2">
              <w:rPr>
                <w:lang w:val="lt-LT"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1632C2">
              <w:rPr>
                <w:b/>
                <w:lang w:val="lt-LT" w:eastAsia="en-US"/>
              </w:rPr>
              <w:t>Pardavėjas</w:t>
            </w:r>
            <w:r w:rsidRPr="001632C2">
              <w:rPr>
                <w:lang w:val="lt-LT" w:eastAsia="en-US"/>
              </w:rPr>
              <w:t xml:space="preserve">. </w:t>
            </w:r>
            <w:r w:rsidRPr="001632C2">
              <w:rPr>
                <w:color w:val="000000"/>
                <w:lang w:val="lt-LT" w:eastAsia="en-US"/>
              </w:rPr>
              <w:t>Nustatytų reikalavimų neatitinkančių</w:t>
            </w:r>
            <w:r w:rsidRPr="001632C2">
              <w:rPr>
                <w:lang w:val="lt-LT" w:eastAsia="en-US"/>
              </w:rPr>
              <w:t xml:space="preserve"> prekių pakeitimas kokybiškomis vykdomas pagal Sutarties bendrosios dalies 6.3 punkto nuostatas </w:t>
            </w:r>
            <w:r w:rsidRPr="001632C2">
              <w:rPr>
                <w:i/>
                <w:lang w:val="lt-LT"/>
              </w:rPr>
              <w:t>(jei spec. dalyje nurodyta, kad ši sąlyga taikoma)</w:t>
            </w:r>
            <w:r w:rsidRPr="001632C2">
              <w:rPr>
                <w:lang w:val="lt-LT"/>
              </w:rPr>
              <w:t>.</w:t>
            </w:r>
          </w:p>
          <w:p w14:paraId="272A0D17" w14:textId="77777777" w:rsidR="00854F85" w:rsidRDefault="00854F85" w:rsidP="0078634F">
            <w:pPr>
              <w:jc w:val="both"/>
              <w:rPr>
                <w:lang w:val="lt-LT"/>
              </w:rPr>
            </w:pPr>
          </w:p>
          <w:p w14:paraId="1344E8F3" w14:textId="77777777" w:rsidR="00854F85" w:rsidRDefault="00854F85" w:rsidP="0078634F">
            <w:pPr>
              <w:jc w:val="both"/>
              <w:rPr>
                <w:lang w:val="lt-LT"/>
              </w:rPr>
            </w:pPr>
          </w:p>
          <w:p w14:paraId="55A97197" w14:textId="77777777" w:rsidR="00854F85" w:rsidRDefault="00854F85" w:rsidP="0078634F">
            <w:pPr>
              <w:jc w:val="both"/>
              <w:rPr>
                <w:lang w:val="lt-LT"/>
              </w:rPr>
            </w:pPr>
          </w:p>
          <w:p w14:paraId="60779A5A" w14:textId="77777777" w:rsidR="00854F85" w:rsidRPr="001632C2" w:rsidRDefault="00854F85" w:rsidP="0078634F">
            <w:pPr>
              <w:jc w:val="both"/>
              <w:rPr>
                <w:lang w:val="lt-LT" w:eastAsia="en-US"/>
              </w:rPr>
            </w:pPr>
          </w:p>
          <w:p w14:paraId="470A24B9" w14:textId="77777777" w:rsidR="001632C2" w:rsidRPr="001632C2" w:rsidRDefault="001632C2" w:rsidP="0078634F">
            <w:pPr>
              <w:jc w:val="both"/>
              <w:rPr>
                <w:lang w:val="lt-LT"/>
              </w:rPr>
            </w:pPr>
            <w:r w:rsidRPr="001632C2">
              <w:rPr>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14:paraId="6B2F9882" w14:textId="77777777" w:rsidR="001632C2" w:rsidRDefault="001632C2" w:rsidP="0078634F">
            <w:pPr>
              <w:jc w:val="both"/>
              <w:rPr>
                <w:lang w:val="lt-LT"/>
              </w:rPr>
            </w:pPr>
            <w:r w:rsidRPr="001632C2">
              <w:rPr>
                <w:lang w:val="lt-LT"/>
              </w:rPr>
              <w:t xml:space="preserve">6.7. Prekių, kuriomis </w:t>
            </w:r>
            <w:r w:rsidRPr="001632C2">
              <w:rPr>
                <w:b/>
                <w:lang w:val="lt-LT"/>
              </w:rPr>
              <w:t>Pirkėjas ar Gavėjas</w:t>
            </w:r>
            <w:r w:rsidRPr="001632C2">
              <w:rPr>
                <w:lang w:val="lt-LT"/>
              </w:rPr>
              <w:t xml:space="preserve"> negalėjo naudotis trūkumų šalinimo metu, kokybės garantijos terminas pratęsiamas laikotarpiu, kuris yra lygus prekės trūkumų šalinimo laikotarpiui.</w:t>
            </w:r>
          </w:p>
          <w:p w14:paraId="67694922" w14:textId="77777777" w:rsidR="00854F85" w:rsidRPr="001632C2" w:rsidRDefault="00854F85" w:rsidP="0078634F">
            <w:pPr>
              <w:jc w:val="both"/>
              <w:rPr>
                <w:lang w:val="lt-LT"/>
              </w:rPr>
            </w:pPr>
          </w:p>
          <w:p w14:paraId="1BFAA21F" w14:textId="77777777" w:rsidR="001632C2" w:rsidRPr="001632C2" w:rsidRDefault="001632C2" w:rsidP="0078634F">
            <w:pPr>
              <w:jc w:val="both"/>
              <w:rPr>
                <w:lang w:val="lt-LT"/>
              </w:rPr>
            </w:pPr>
            <w:r w:rsidRPr="001632C2">
              <w:rPr>
                <w:lang w:val="lt-LT"/>
              </w:rPr>
              <w:t xml:space="preserve">6.8. Sutarties specialiojoje dalyje (arba Sutarties priede) nurodyta kokybės garantija netaikoma, jeigu </w:t>
            </w:r>
            <w:r w:rsidRPr="001632C2">
              <w:rPr>
                <w:b/>
                <w:lang w:val="lt-LT"/>
              </w:rPr>
              <w:t>Pardavėjas</w:t>
            </w:r>
            <w:r w:rsidRPr="001632C2">
              <w:rPr>
                <w:lang w:val="lt-LT"/>
              </w:rPr>
              <w:t xml:space="preserve"> įrodys, kad prekių trūkumai atsirado dėl neteisingo ar netinkamo elgesio su prekėmis arba trečiųjų asmenų veiklos, arba nenugalimos jėgos.</w:t>
            </w:r>
          </w:p>
          <w:p w14:paraId="792A5281" w14:textId="77777777" w:rsidR="001632C2" w:rsidRDefault="001632C2" w:rsidP="0078634F">
            <w:pPr>
              <w:jc w:val="both"/>
              <w:rPr>
                <w:lang w:val="lt-LT"/>
              </w:rPr>
            </w:pPr>
          </w:p>
          <w:p w14:paraId="4D278068" w14:textId="77777777" w:rsidR="00854F85" w:rsidRPr="001632C2" w:rsidRDefault="00854F85" w:rsidP="0078634F">
            <w:pPr>
              <w:jc w:val="both"/>
              <w:rPr>
                <w:lang w:val="lt-LT"/>
              </w:rPr>
            </w:pPr>
          </w:p>
          <w:p w14:paraId="67AC177F" w14:textId="77777777" w:rsidR="001632C2" w:rsidRPr="001632C2" w:rsidRDefault="001632C2" w:rsidP="0078634F">
            <w:pPr>
              <w:jc w:val="both"/>
              <w:rPr>
                <w:b/>
                <w:lang w:val="lt-LT"/>
              </w:rPr>
            </w:pPr>
            <w:r w:rsidRPr="001632C2">
              <w:rPr>
                <w:b/>
                <w:lang w:val="lt-LT"/>
              </w:rPr>
              <w:t xml:space="preserve">7. Nenugalimos jėgos </w:t>
            </w:r>
            <w:r w:rsidRPr="001632C2">
              <w:rPr>
                <w:b/>
                <w:i/>
                <w:lang w:val="lt-LT"/>
              </w:rPr>
              <w:t>(force majeure)</w:t>
            </w:r>
            <w:r w:rsidRPr="001632C2">
              <w:rPr>
                <w:b/>
                <w:lang w:val="lt-LT"/>
              </w:rPr>
              <w:t xml:space="preserve"> aplinkybės.</w:t>
            </w:r>
          </w:p>
          <w:p w14:paraId="500E4E0F" w14:textId="77777777" w:rsidR="001632C2" w:rsidRDefault="001632C2" w:rsidP="0078634F">
            <w:pPr>
              <w:jc w:val="both"/>
              <w:rPr>
                <w:lang w:val="lt-LT"/>
              </w:rPr>
            </w:pPr>
            <w:r w:rsidRPr="001632C2">
              <w:rPr>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w:t>
            </w:r>
            <w:r w:rsidRPr="001632C2">
              <w:rPr>
                <w:lang w:val="lt-LT"/>
              </w:rPr>
              <w:lastRenderedPageBreak/>
              <w:t xml:space="preserve">Nenugalimos jėgos aplinkybėmis laikomos aplinkybės, nurodytos Lietuvos Respublikos civilinio kodekso 6.212 str. ir Atleidimo nuo atsakomybės esant nenugalimos jėgos </w:t>
            </w:r>
            <w:r w:rsidRPr="001632C2">
              <w:rPr>
                <w:i/>
                <w:iCs/>
                <w:lang w:val="lt-LT"/>
              </w:rPr>
              <w:t>(force majeure)</w:t>
            </w:r>
            <w:r w:rsidRPr="001632C2">
              <w:rPr>
                <w:lang w:val="lt-LT"/>
              </w:rPr>
              <w:t xml:space="preserve"> aplinkybėms taisyklėse, patvirtintose Lietuvos Respublikos Vyriausybės </w:t>
            </w:r>
            <w:smartTag w:uri="urn:schemas-microsoft-com:office:smarttags" w:element="metricconverter">
              <w:smartTagPr>
                <w:attr w:name="ProductID" w:val="1996ﾠm"/>
              </w:smartTagPr>
              <w:r w:rsidRPr="001632C2">
                <w:rPr>
                  <w:lang w:val="lt-LT"/>
                </w:rPr>
                <w:t>1996 m</w:t>
              </w:r>
            </w:smartTag>
            <w:r w:rsidRPr="001632C2">
              <w:rPr>
                <w:lang w:val="lt-LT"/>
              </w:rPr>
              <w:t xml:space="preserve">. liepos 15 d. nutarimu Nr. 840. Nustatydamos nenugalimos jėgos aplinkybes Šalys vadovaujasi Lietuvos Respublikos Vyriausybės 1997 kovo 13 d. nutarimu Nr. 222 „Dėl nenugalimos jėgos </w:t>
            </w:r>
            <w:r w:rsidRPr="001632C2">
              <w:rPr>
                <w:i/>
                <w:iCs/>
                <w:lang w:val="lt-LT"/>
              </w:rPr>
              <w:t>(force majeure)</w:t>
            </w:r>
            <w:r w:rsidRPr="001632C2">
              <w:rPr>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342FE5" w14:textId="77777777" w:rsidR="00854F85" w:rsidRPr="001632C2" w:rsidRDefault="00854F85" w:rsidP="0078634F">
            <w:pPr>
              <w:jc w:val="both"/>
              <w:rPr>
                <w:lang w:val="lt-LT"/>
              </w:rPr>
            </w:pPr>
          </w:p>
          <w:p w14:paraId="4FD57701" w14:textId="77777777" w:rsidR="001632C2" w:rsidRPr="001632C2" w:rsidRDefault="001632C2" w:rsidP="0078634F">
            <w:pPr>
              <w:jc w:val="both"/>
              <w:rPr>
                <w:lang w:val="lt-LT"/>
              </w:rPr>
            </w:pPr>
            <w:r w:rsidRPr="001632C2">
              <w:rPr>
                <w:lang w:val="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434E3C" w14:textId="77777777" w:rsidR="001632C2" w:rsidRDefault="001632C2" w:rsidP="0078634F">
            <w:pPr>
              <w:jc w:val="both"/>
              <w:rPr>
                <w:lang w:val="lt-LT"/>
              </w:rPr>
            </w:pPr>
          </w:p>
          <w:p w14:paraId="4C1E607F" w14:textId="77777777" w:rsidR="00854F85" w:rsidRPr="001632C2" w:rsidRDefault="00854F85" w:rsidP="0078634F">
            <w:pPr>
              <w:jc w:val="both"/>
              <w:rPr>
                <w:lang w:val="lt-LT"/>
              </w:rPr>
            </w:pPr>
          </w:p>
          <w:p w14:paraId="701D2AB6" w14:textId="77777777" w:rsidR="001632C2" w:rsidRPr="001632C2" w:rsidRDefault="001632C2" w:rsidP="0078634F">
            <w:pPr>
              <w:jc w:val="both"/>
              <w:rPr>
                <w:b/>
                <w:lang w:val="lt-LT" w:eastAsia="en-US"/>
              </w:rPr>
            </w:pPr>
            <w:r w:rsidRPr="001632C2">
              <w:rPr>
                <w:b/>
                <w:lang w:val="lt-LT" w:eastAsia="en-US"/>
              </w:rPr>
              <w:t xml:space="preserve">8. Kodifikavimas </w:t>
            </w:r>
          </w:p>
          <w:p w14:paraId="29FC7CEF" w14:textId="77777777" w:rsidR="001632C2" w:rsidRDefault="001632C2" w:rsidP="0078634F">
            <w:pPr>
              <w:jc w:val="both"/>
              <w:rPr>
                <w:lang w:val="lt-LT"/>
              </w:rPr>
            </w:pPr>
            <w:r w:rsidRPr="001632C2">
              <w:rPr>
                <w:lang w:val="lt-LT"/>
              </w:rPr>
              <w:t xml:space="preserve">8.1. Per 5 (penkias) dienas po Sutarties įsigaliojimo </w:t>
            </w:r>
            <w:r w:rsidRPr="001632C2">
              <w:rPr>
                <w:b/>
                <w:bCs/>
                <w:lang w:val="lt-LT"/>
              </w:rPr>
              <w:t>Pardavėjas</w:t>
            </w:r>
            <w:r w:rsidRPr="001632C2">
              <w:rPr>
                <w:lang w:val="lt-LT"/>
              </w:rPr>
              <w:t xml:space="preserve"> privalo pateikti </w:t>
            </w:r>
            <w:r w:rsidRPr="001632C2">
              <w:rPr>
                <w:b/>
                <w:lang w:val="lt-LT"/>
              </w:rPr>
              <w:t xml:space="preserve">Pirkėjui </w:t>
            </w:r>
            <w:r w:rsidRPr="001632C2">
              <w:rPr>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632C2">
              <w:rPr>
                <w:b/>
                <w:bCs/>
                <w:lang w:val="lt-LT"/>
              </w:rPr>
              <w:t>Pardavėjas</w:t>
            </w:r>
            <w:r w:rsidRPr="001632C2">
              <w:rPr>
                <w:lang w:val="lt-LT"/>
              </w:rPr>
              <w:t xml:space="preserve"> turi pateikti užpildytas ir pasirašytas formas elektroniniu pavidalu arba popierines jų kopijas </w:t>
            </w:r>
            <w:r w:rsidRPr="001632C2">
              <w:rPr>
                <w:i/>
                <w:lang w:val="lt-LT"/>
              </w:rPr>
              <w:t>(jei spec. dalyje nurodyta, kad ši sąlyga taikoma)</w:t>
            </w:r>
            <w:r w:rsidRPr="001632C2">
              <w:rPr>
                <w:lang w:val="lt-LT"/>
              </w:rPr>
              <w:t>.</w:t>
            </w:r>
          </w:p>
          <w:p w14:paraId="4468CF2A" w14:textId="77777777" w:rsidR="00854F85" w:rsidRPr="001632C2" w:rsidRDefault="00854F85" w:rsidP="0078634F">
            <w:pPr>
              <w:jc w:val="both"/>
              <w:rPr>
                <w:lang w:val="lt-LT"/>
              </w:rPr>
            </w:pPr>
          </w:p>
          <w:p w14:paraId="56519731" w14:textId="77777777" w:rsidR="001632C2" w:rsidRPr="001632C2" w:rsidRDefault="001632C2" w:rsidP="0078634F">
            <w:pPr>
              <w:jc w:val="both"/>
              <w:rPr>
                <w:iCs/>
                <w:lang w:val="lt-LT" w:eastAsia="en-US"/>
              </w:rPr>
            </w:pPr>
            <w:r w:rsidRPr="001632C2">
              <w:rPr>
                <w:iCs/>
                <w:lang w:val="lt-LT" w:eastAsia="en-US"/>
              </w:rPr>
              <w:t xml:space="preserve">8.2. </w:t>
            </w:r>
            <w:r w:rsidRPr="001632C2">
              <w:rPr>
                <w:b/>
                <w:bCs/>
                <w:lang w:val="lt-LT" w:eastAsia="en-US"/>
              </w:rPr>
              <w:t>Pirkėjui</w:t>
            </w:r>
            <w:r w:rsidRPr="001632C2">
              <w:rPr>
                <w:lang w:val="lt-LT" w:eastAsia="en-US"/>
              </w:rPr>
              <w:t xml:space="preserve"> pareikalavus, </w:t>
            </w:r>
            <w:r w:rsidRPr="001632C2">
              <w:rPr>
                <w:b/>
                <w:bCs/>
                <w:lang w:val="lt-LT" w:eastAsia="en-US"/>
              </w:rPr>
              <w:t>Pardavėjas</w:t>
            </w:r>
            <w:r w:rsidRPr="001632C2">
              <w:rPr>
                <w:lang w:val="lt-LT" w:eastAsia="en-US"/>
              </w:rPr>
              <w:t xml:space="preserve"> privalo per 5 (penkias) dienas nemokamai pateikti kodifikavimui reikalingą papildomą techninę </w:t>
            </w:r>
            <w:r w:rsidRPr="001632C2">
              <w:rPr>
                <w:lang w:val="lt-LT" w:eastAsia="en-US"/>
              </w:rPr>
              <w:lastRenderedPageBreak/>
              <w:t>dokumentaciją (pvz. technines charakteristikas, brėžinius, nuotraukas, katalogus, nuorodas ir pan.)</w:t>
            </w:r>
          </w:p>
          <w:p w14:paraId="13221FC0" w14:textId="77777777" w:rsidR="001632C2" w:rsidRPr="001632C2" w:rsidRDefault="001632C2" w:rsidP="0078634F">
            <w:pPr>
              <w:jc w:val="both"/>
              <w:rPr>
                <w:lang w:val="lt-LT"/>
              </w:rPr>
            </w:pPr>
          </w:p>
          <w:p w14:paraId="1F28C046" w14:textId="77777777" w:rsidR="001632C2" w:rsidRPr="001632C2" w:rsidRDefault="001632C2" w:rsidP="0078634F">
            <w:pPr>
              <w:jc w:val="both"/>
              <w:rPr>
                <w:b/>
                <w:lang w:val="lt-LT"/>
              </w:rPr>
            </w:pPr>
            <w:r w:rsidRPr="001632C2">
              <w:rPr>
                <w:b/>
                <w:lang w:val="lt-LT"/>
              </w:rPr>
              <w:t>9. Sutarties nutraukimas</w:t>
            </w:r>
          </w:p>
          <w:p w14:paraId="796507C1" w14:textId="77777777" w:rsidR="001632C2" w:rsidRPr="001632C2" w:rsidRDefault="001632C2" w:rsidP="0078634F">
            <w:pPr>
              <w:jc w:val="both"/>
              <w:rPr>
                <w:lang w:val="lt-LT"/>
              </w:rPr>
            </w:pPr>
            <w:r w:rsidRPr="001632C2">
              <w:rPr>
                <w:lang w:val="lt-LT"/>
              </w:rPr>
              <w:t>9.1. Ši Sutartis gali būti nutraukta:</w:t>
            </w:r>
          </w:p>
          <w:p w14:paraId="33E77E83" w14:textId="77777777" w:rsidR="001632C2" w:rsidRPr="001632C2" w:rsidRDefault="001632C2" w:rsidP="0078634F">
            <w:pPr>
              <w:jc w:val="both"/>
              <w:rPr>
                <w:lang w:val="lt-LT"/>
              </w:rPr>
            </w:pPr>
            <w:r w:rsidRPr="001632C2">
              <w:rPr>
                <w:lang w:val="lt-LT"/>
              </w:rPr>
              <w:t xml:space="preserve">9.1.1. raštišku </w:t>
            </w:r>
            <w:r w:rsidRPr="001632C2">
              <w:rPr>
                <w:bCs/>
                <w:lang w:val="lt-LT"/>
              </w:rPr>
              <w:t>Šalių</w:t>
            </w:r>
            <w:r w:rsidRPr="001632C2">
              <w:rPr>
                <w:lang w:val="lt-LT"/>
              </w:rPr>
              <w:t xml:space="preserve"> susitarimu; </w:t>
            </w:r>
          </w:p>
          <w:p w14:paraId="52ED23C2" w14:textId="77777777" w:rsidR="001632C2" w:rsidRPr="001632C2" w:rsidRDefault="001632C2" w:rsidP="0078634F">
            <w:pPr>
              <w:jc w:val="both"/>
              <w:rPr>
                <w:lang w:val="lt-LT"/>
              </w:rPr>
            </w:pPr>
            <w:r w:rsidRPr="001632C2">
              <w:rPr>
                <w:lang w:val="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632C2">
              <w:rPr>
                <w:color w:val="FF0000"/>
                <w:lang w:val="lt-LT"/>
              </w:rPr>
              <w:t xml:space="preserve"> </w:t>
            </w:r>
            <w:r w:rsidRPr="001632C2">
              <w:rPr>
                <w:lang w:val="lt-LT"/>
              </w:rPr>
              <w:t>kiekviena Sutarties šalis gali vienašališkai nutraukti Sutartį, pranešant apie tai kitai Sutarties šaliai raštu ne vėliau kaip prieš 7 (septynias) dienas.</w:t>
            </w:r>
          </w:p>
          <w:p w14:paraId="6E819DD8" w14:textId="77777777" w:rsidR="001632C2" w:rsidRDefault="001632C2" w:rsidP="0078634F">
            <w:pPr>
              <w:jc w:val="both"/>
              <w:rPr>
                <w:color w:val="000000"/>
                <w:lang w:val="lt-LT"/>
              </w:rPr>
            </w:pPr>
            <w:r w:rsidRPr="001632C2">
              <w:rPr>
                <w:lang w:val="lt-LT"/>
              </w:rPr>
              <w:t xml:space="preserve">9.2. </w:t>
            </w:r>
            <w:r w:rsidRPr="001632C2">
              <w:rPr>
                <w:b/>
                <w:bCs/>
                <w:lang w:val="lt-LT"/>
              </w:rPr>
              <w:t xml:space="preserve">Pirkėjas, </w:t>
            </w:r>
            <w:r w:rsidRPr="001632C2">
              <w:rPr>
                <w:bCs/>
                <w:lang w:val="lt-LT"/>
              </w:rPr>
              <w:t>ne vėliau kaip</w:t>
            </w:r>
            <w:r w:rsidRPr="001632C2">
              <w:rPr>
                <w:b/>
                <w:bCs/>
                <w:lang w:val="lt-LT"/>
              </w:rPr>
              <w:t xml:space="preserve"> </w:t>
            </w:r>
            <w:r w:rsidRPr="001632C2">
              <w:rPr>
                <w:lang w:val="lt-LT"/>
              </w:rPr>
              <w:t>prieš 7 (septynias) dienas (</w:t>
            </w:r>
            <w:r w:rsidRPr="001632C2">
              <w:rPr>
                <w:i/>
                <w:lang w:val="lt-LT"/>
              </w:rPr>
              <w:t>jei spec. dalyje nenurodytas kitas terminas</w:t>
            </w:r>
            <w:r w:rsidRPr="001632C2">
              <w:rPr>
                <w:lang w:val="lt-LT"/>
              </w:rPr>
              <w:t xml:space="preserve">) raštu informavęs </w:t>
            </w:r>
            <w:r w:rsidRPr="001632C2">
              <w:rPr>
                <w:b/>
                <w:bCs/>
                <w:lang w:val="lt-LT"/>
              </w:rPr>
              <w:t xml:space="preserve">Pardavėją </w:t>
            </w:r>
            <w:r w:rsidRPr="001632C2">
              <w:rPr>
                <w:bCs/>
                <w:lang w:val="lt-LT"/>
              </w:rPr>
              <w:t>turi teisę</w:t>
            </w:r>
            <w:r w:rsidRPr="001632C2">
              <w:rPr>
                <w:lang w:val="lt-LT"/>
              </w:rPr>
              <w:t xml:space="preserve"> vienašališkai nutraukti Sutartį </w:t>
            </w:r>
            <w:r w:rsidRPr="001632C2">
              <w:rPr>
                <w:color w:val="000000"/>
                <w:lang w:val="lt-LT"/>
              </w:rPr>
              <w:t>dėl esminio Sutarties pažeidimo. Esminiu Sutarties pažeidimu laikoma, jeigu:</w:t>
            </w:r>
          </w:p>
          <w:p w14:paraId="03E04EBC" w14:textId="77777777" w:rsidR="00854F85" w:rsidRDefault="00854F85" w:rsidP="0078634F">
            <w:pPr>
              <w:jc w:val="both"/>
              <w:rPr>
                <w:color w:val="000000"/>
                <w:lang w:val="lt-LT"/>
              </w:rPr>
            </w:pPr>
          </w:p>
          <w:p w14:paraId="4F3938EB" w14:textId="77777777" w:rsidR="00854F85" w:rsidRPr="001632C2" w:rsidRDefault="00854F85" w:rsidP="0078634F">
            <w:pPr>
              <w:jc w:val="both"/>
              <w:rPr>
                <w:color w:val="000000"/>
                <w:lang w:val="lt-LT"/>
              </w:rPr>
            </w:pPr>
          </w:p>
          <w:p w14:paraId="7D915589" w14:textId="77777777" w:rsidR="001632C2" w:rsidRDefault="001632C2" w:rsidP="0078634F">
            <w:pPr>
              <w:jc w:val="both"/>
              <w:rPr>
                <w:lang w:val="lt-LT"/>
              </w:rPr>
            </w:pPr>
            <w:r w:rsidRPr="001632C2">
              <w:rPr>
                <w:lang w:val="lt-LT"/>
              </w:rPr>
              <w:t xml:space="preserve">9.2.1. </w:t>
            </w:r>
            <w:r w:rsidRPr="001632C2">
              <w:rPr>
                <w:b/>
                <w:lang w:val="lt-LT"/>
              </w:rPr>
              <w:t>Pardavėjas</w:t>
            </w:r>
            <w:r w:rsidRPr="001632C2">
              <w:rPr>
                <w:lang w:val="lt-LT"/>
              </w:rPr>
              <w:t xml:space="preserve"> vėluoja pristatyti </w:t>
            </w:r>
            <w:r w:rsidRPr="001632C2">
              <w:rPr>
                <w:iCs/>
                <w:lang w:val="lt-LT"/>
              </w:rPr>
              <w:t>prekes</w:t>
            </w:r>
            <w:r w:rsidRPr="001632C2">
              <w:rPr>
                <w:lang w:val="lt-LT"/>
              </w:rPr>
              <w:t xml:space="preserve"> Sutarties specialioje dalyje nurodytu terminu; </w:t>
            </w:r>
          </w:p>
          <w:p w14:paraId="6149792B" w14:textId="77777777" w:rsidR="00854F85" w:rsidRPr="001632C2" w:rsidRDefault="00854F85" w:rsidP="0078634F">
            <w:pPr>
              <w:jc w:val="both"/>
              <w:rPr>
                <w:lang w:val="lt-LT"/>
              </w:rPr>
            </w:pPr>
          </w:p>
          <w:p w14:paraId="4B8B6287" w14:textId="77777777" w:rsidR="001632C2" w:rsidRPr="001632C2" w:rsidRDefault="001632C2" w:rsidP="0078634F">
            <w:pPr>
              <w:jc w:val="both"/>
              <w:rPr>
                <w:lang w:val="lt-LT"/>
              </w:rPr>
            </w:pPr>
            <w:r w:rsidRPr="001632C2">
              <w:rPr>
                <w:lang w:val="lt-LT"/>
              </w:rPr>
              <w:t xml:space="preserve">9.2.2. </w:t>
            </w:r>
            <w:r w:rsidRPr="001632C2">
              <w:rPr>
                <w:b/>
                <w:lang w:val="lt-LT"/>
              </w:rPr>
              <w:t>Pardavėjas</w:t>
            </w:r>
            <w:r w:rsidRPr="001632C2">
              <w:rPr>
                <w:lang w:val="lt-LT"/>
              </w:rPr>
              <w:t xml:space="preserve"> nevykdo (ar informuoja, kad negalės vykdyti) sutartinio įsipareigojimo tiekti prekes;</w:t>
            </w:r>
          </w:p>
          <w:p w14:paraId="3D4FB554" w14:textId="77777777" w:rsidR="001632C2" w:rsidRPr="001632C2" w:rsidRDefault="001632C2" w:rsidP="0078634F">
            <w:pPr>
              <w:jc w:val="both"/>
              <w:rPr>
                <w:lang w:val="lt-LT"/>
              </w:rPr>
            </w:pPr>
            <w:r w:rsidRPr="001632C2">
              <w:rPr>
                <w:lang w:val="lt-LT"/>
              </w:rPr>
              <w:t xml:space="preserve">9.2.3. </w:t>
            </w:r>
            <w:r w:rsidRPr="001632C2">
              <w:rPr>
                <w:b/>
                <w:lang w:val="lt-LT"/>
              </w:rPr>
              <w:t>Pardavėjas</w:t>
            </w:r>
            <w:r w:rsidRPr="001632C2">
              <w:rPr>
                <w:lang w:val="lt-LT"/>
              </w:rPr>
              <w:t xml:space="preserve"> didina prekių kainas/įkainius, išskyrus Sutarties bendrosios dalies 2.2 punkte numatytą atvejį;</w:t>
            </w:r>
          </w:p>
          <w:p w14:paraId="35EC1AA7" w14:textId="77777777" w:rsidR="001632C2" w:rsidRDefault="001632C2" w:rsidP="0078634F">
            <w:pPr>
              <w:jc w:val="both"/>
              <w:rPr>
                <w:lang w:val="lt-LT"/>
              </w:rPr>
            </w:pPr>
            <w:r w:rsidRPr="001632C2">
              <w:rPr>
                <w:lang w:val="lt-LT"/>
              </w:rPr>
              <w:t xml:space="preserve">9.2.4. </w:t>
            </w:r>
            <w:r w:rsidRPr="001632C2">
              <w:rPr>
                <w:b/>
                <w:lang w:val="lt-LT"/>
              </w:rPr>
              <w:t>Pardavėjas</w:t>
            </w:r>
            <w:r w:rsidRPr="001632C2">
              <w:rPr>
                <w:lang w:val="lt-LT"/>
              </w:rPr>
              <w:t xml:space="preserve"> nevykdo arba netinkamai vykdo Sutarties bendrosios dalies 6 punkte numatytus garantinius įsipareigojimus;</w:t>
            </w:r>
          </w:p>
          <w:p w14:paraId="5ABA52BE" w14:textId="77777777" w:rsidR="00854F85" w:rsidRPr="001632C2" w:rsidRDefault="00854F85" w:rsidP="0078634F">
            <w:pPr>
              <w:jc w:val="both"/>
              <w:rPr>
                <w:lang w:val="lt-LT"/>
              </w:rPr>
            </w:pPr>
          </w:p>
          <w:p w14:paraId="3DC748EB" w14:textId="77777777" w:rsidR="001632C2" w:rsidRDefault="001632C2" w:rsidP="0078634F">
            <w:pPr>
              <w:jc w:val="both"/>
              <w:rPr>
                <w:lang w:val="lt-LT"/>
              </w:rPr>
            </w:pPr>
            <w:r w:rsidRPr="001632C2">
              <w:rPr>
                <w:lang w:val="lt-LT"/>
              </w:rPr>
              <w:t xml:space="preserve">9.2.5. </w:t>
            </w:r>
            <w:r w:rsidRPr="001632C2">
              <w:rPr>
                <w:b/>
                <w:lang w:val="lt-LT"/>
              </w:rPr>
              <w:t>Pardavėjas</w:t>
            </w:r>
            <w:r w:rsidRPr="001632C2">
              <w:rPr>
                <w:lang w:val="lt-LT"/>
              </w:rPr>
              <w:t xml:space="preserve"> nevykdo Sutarties bendrosios dalies 12.4 punkte numatyto įsipareigojimo (</w:t>
            </w:r>
            <w:r w:rsidRPr="001632C2">
              <w:rPr>
                <w:i/>
                <w:lang w:val="lt-LT"/>
              </w:rPr>
              <w:t>jeigu sutarties vykdymas bus užtikrintas laidavimu arba banko garantija</w:t>
            </w:r>
            <w:r w:rsidRPr="001632C2">
              <w:rPr>
                <w:lang w:val="lt-LT"/>
              </w:rPr>
              <w:t>);</w:t>
            </w:r>
          </w:p>
          <w:p w14:paraId="390520FC" w14:textId="77777777" w:rsidR="00854F85" w:rsidRPr="001632C2" w:rsidRDefault="00854F85" w:rsidP="0078634F">
            <w:pPr>
              <w:jc w:val="both"/>
              <w:rPr>
                <w:lang w:val="lt-LT"/>
              </w:rPr>
            </w:pPr>
          </w:p>
          <w:p w14:paraId="21452774" w14:textId="77777777" w:rsidR="001632C2" w:rsidRDefault="001632C2" w:rsidP="0078634F">
            <w:pPr>
              <w:jc w:val="both"/>
              <w:rPr>
                <w:lang w:val="lt-LT"/>
              </w:rPr>
            </w:pPr>
            <w:r w:rsidRPr="001632C2">
              <w:rPr>
                <w:lang w:val="lt-LT"/>
              </w:rPr>
              <w:t xml:space="preserve">9.2.6. </w:t>
            </w:r>
            <w:r w:rsidRPr="001632C2">
              <w:rPr>
                <w:b/>
                <w:lang w:val="lt-LT"/>
              </w:rPr>
              <w:t>Pardavėjo</w:t>
            </w:r>
            <w:r w:rsidRPr="001632C2">
              <w:rPr>
                <w:lang w:val="lt-LT"/>
              </w:rPr>
              <w:t xml:space="preserve"> pateiktos prekės ar jų kokybė neatitinka Sutartyje ir jos priede (-uose) nustatytų reikalavimų;</w:t>
            </w:r>
          </w:p>
          <w:p w14:paraId="14CF34D9" w14:textId="77777777" w:rsidR="00854F85" w:rsidRPr="001632C2" w:rsidRDefault="00854F85" w:rsidP="0078634F">
            <w:pPr>
              <w:jc w:val="both"/>
              <w:rPr>
                <w:lang w:val="lt-LT"/>
              </w:rPr>
            </w:pPr>
          </w:p>
          <w:p w14:paraId="75075CF0" w14:textId="77777777" w:rsidR="001632C2" w:rsidRPr="001632C2" w:rsidRDefault="001632C2" w:rsidP="0078634F">
            <w:pPr>
              <w:jc w:val="both"/>
              <w:rPr>
                <w:lang w:val="lt-LT"/>
              </w:rPr>
            </w:pPr>
            <w:r w:rsidRPr="001632C2">
              <w:rPr>
                <w:lang w:val="lt-LT"/>
              </w:rPr>
              <w:t xml:space="preserve">9.2.7. </w:t>
            </w:r>
            <w:r w:rsidRPr="001632C2">
              <w:rPr>
                <w:b/>
                <w:lang w:val="lt-LT"/>
              </w:rPr>
              <w:t>Pardavėjas</w:t>
            </w:r>
            <w:r w:rsidRPr="001632C2">
              <w:rPr>
                <w:lang w:val="lt-LT"/>
              </w:rPr>
              <w:t xml:space="preserve"> nustatytu laiku nepateikia avansinio apmokėjimo banko garantijos, kuri galiotų ne mažiau kaip nurodyta Sutarties </w:t>
            </w:r>
            <w:r w:rsidRPr="001632C2">
              <w:rPr>
                <w:lang w:val="lt-LT"/>
              </w:rPr>
              <w:lastRenderedPageBreak/>
              <w:t>bendrosios dalies 4.3 punkte (</w:t>
            </w:r>
            <w:r w:rsidRPr="001632C2">
              <w:rPr>
                <w:i/>
                <w:lang w:val="lt-LT"/>
              </w:rPr>
              <w:t>jeigu pagal sutarties sąlygas numatytas avanso mokėjimas</w:t>
            </w:r>
            <w:r w:rsidRPr="001632C2">
              <w:rPr>
                <w:lang w:val="lt-LT"/>
              </w:rPr>
              <w:t>);</w:t>
            </w:r>
          </w:p>
          <w:p w14:paraId="36854E30" w14:textId="77777777" w:rsidR="001632C2" w:rsidRPr="001632C2" w:rsidRDefault="001632C2" w:rsidP="0078634F">
            <w:pPr>
              <w:autoSpaceDE w:val="0"/>
              <w:autoSpaceDN w:val="0"/>
              <w:adjustRightInd w:val="0"/>
              <w:jc w:val="both"/>
              <w:rPr>
                <w:color w:val="000000"/>
                <w:szCs w:val="22"/>
                <w:lang w:val="lt-LT" w:eastAsia="en-US"/>
              </w:rPr>
            </w:pPr>
            <w:r w:rsidRPr="001632C2">
              <w:rPr>
                <w:color w:val="000000"/>
                <w:lang w:val="lt-LT" w:eastAsia="en-US"/>
              </w:rPr>
              <w:t>9.2.8.</w:t>
            </w:r>
            <w:r w:rsidRPr="001632C2">
              <w:rPr>
                <w:color w:val="000000"/>
                <w:szCs w:val="22"/>
                <w:lang w:val="lt-LT" w:eastAsia="en-US"/>
              </w:rPr>
              <w:t xml:space="preserve"> Sutarties galiojimo laikotarpiu </w:t>
            </w:r>
            <w:r w:rsidRPr="001632C2">
              <w:rPr>
                <w:b/>
                <w:color w:val="000000"/>
                <w:szCs w:val="22"/>
                <w:lang w:val="lt-LT" w:eastAsia="en-US"/>
              </w:rPr>
              <w:t xml:space="preserve">Pardavėjas </w:t>
            </w:r>
            <w:r w:rsidRPr="001632C2">
              <w:rPr>
                <w:color w:val="000000"/>
                <w:szCs w:val="22"/>
                <w:lang w:val="lt-LT" w:eastAsia="en-US"/>
              </w:rPr>
              <w:t>yra įtraukiamas į Nepatikimų tiekėjų ar Melagingą informaciją pateikusių tiekėjų sąrašus;</w:t>
            </w:r>
          </w:p>
          <w:p w14:paraId="3315499A" w14:textId="77777777" w:rsidR="001632C2" w:rsidRPr="001632C2" w:rsidRDefault="001632C2" w:rsidP="0078634F">
            <w:pPr>
              <w:autoSpaceDE w:val="0"/>
              <w:autoSpaceDN w:val="0"/>
              <w:adjustRightInd w:val="0"/>
              <w:jc w:val="both"/>
              <w:rPr>
                <w:lang w:val="lt-LT"/>
              </w:rPr>
            </w:pPr>
            <w:r w:rsidRPr="001632C2">
              <w:rPr>
                <w:color w:val="000000"/>
                <w:lang w:val="lt-LT" w:eastAsia="en-US"/>
              </w:rPr>
              <w:t xml:space="preserve">9.2.9. Sutarties vykdymo metu paaiškėja, kad </w:t>
            </w:r>
            <w:r w:rsidRPr="001632C2">
              <w:rPr>
                <w:b/>
                <w:color w:val="000000"/>
                <w:lang w:val="lt-LT" w:eastAsia="en-US"/>
              </w:rPr>
              <w:t>Pardavėjas</w:t>
            </w:r>
            <w:r w:rsidRPr="001632C2">
              <w:rPr>
                <w:color w:val="000000"/>
                <w:lang w:val="lt-LT" w:eastAsia="en-US"/>
              </w:rPr>
              <w:t xml:space="preserve"> ar jo teikiamos prekės ar paslaugos</w:t>
            </w:r>
            <w:r w:rsidRPr="001632C2">
              <w:rPr>
                <w:b/>
                <w:color w:val="000000"/>
                <w:lang w:val="lt-LT" w:eastAsia="en-US"/>
              </w:rPr>
              <w:t xml:space="preserve"> </w:t>
            </w:r>
            <w:r w:rsidRPr="001632C2">
              <w:rPr>
                <w:color w:val="000000"/>
                <w:lang w:val="lt-LT"/>
              </w:rPr>
              <w:t xml:space="preserve">nėra patikimos ir kelia pavojų nacionaliniam </w:t>
            </w:r>
            <w:r w:rsidRPr="001632C2">
              <w:rPr>
                <w:lang w:val="lt-LT"/>
              </w:rPr>
              <w:t>saugumui;</w:t>
            </w:r>
          </w:p>
          <w:p w14:paraId="52B55B55" w14:textId="77777777" w:rsidR="001632C2" w:rsidRDefault="001632C2" w:rsidP="0078634F">
            <w:pPr>
              <w:jc w:val="both"/>
              <w:rPr>
                <w:lang w:val="lt-LT"/>
              </w:rPr>
            </w:pPr>
            <w:r w:rsidRPr="001632C2">
              <w:rPr>
                <w:lang w:val="lt-LT"/>
              </w:rPr>
              <w:t>9.2.10. Sutarties vykdymo metu paaiškėja Viešųjų pirkimų įstatymo 46 straipsnio 1 dalyje/Viešųjų pirkimų, atliekamų gynybos ir saugumo srityje, įstatymo 34 straipsnio 1 dalyje numatytos aplinkybės;</w:t>
            </w:r>
          </w:p>
          <w:p w14:paraId="6C2B1F61" w14:textId="77777777" w:rsidR="00854F85" w:rsidRPr="001632C2" w:rsidRDefault="00854F85" w:rsidP="0078634F">
            <w:pPr>
              <w:jc w:val="both"/>
              <w:rPr>
                <w:lang w:val="lt-LT"/>
              </w:rPr>
            </w:pPr>
          </w:p>
          <w:p w14:paraId="127DA32C" w14:textId="77777777" w:rsidR="001632C2" w:rsidRDefault="001632C2" w:rsidP="0078634F">
            <w:pPr>
              <w:jc w:val="both"/>
              <w:rPr>
                <w:lang w:val="lt-LT"/>
              </w:rPr>
            </w:pPr>
            <w:r w:rsidRPr="001632C2">
              <w:rPr>
                <w:lang w:val="lt-LT"/>
              </w:rPr>
              <w:t>9.2.11. Sutarties vykdymo metu paaiškėja, kad Sutartis buvo pakeista pažeidžiant Viešųjų pirkimų įstatymo 89 straipsnį/Viešųjų pirkimų atliekamų gynybos ir saugumo srityje įstatymo 53 straipsnį.</w:t>
            </w:r>
          </w:p>
          <w:p w14:paraId="4D5FAF11" w14:textId="77777777" w:rsidR="00854F85" w:rsidRPr="001632C2" w:rsidRDefault="00854F85" w:rsidP="0078634F">
            <w:pPr>
              <w:jc w:val="both"/>
              <w:rPr>
                <w:lang w:val="lt-LT"/>
              </w:rPr>
            </w:pPr>
          </w:p>
          <w:p w14:paraId="78E999E9" w14:textId="77777777" w:rsidR="001632C2" w:rsidRDefault="001632C2" w:rsidP="0078634F">
            <w:pPr>
              <w:autoSpaceDE w:val="0"/>
              <w:autoSpaceDN w:val="0"/>
              <w:adjustRightInd w:val="0"/>
              <w:jc w:val="both"/>
              <w:rPr>
                <w:color w:val="000000"/>
                <w:lang w:val="lt-LT" w:eastAsia="en-US"/>
              </w:rPr>
            </w:pPr>
            <w:r w:rsidRPr="001632C2">
              <w:rPr>
                <w:lang w:val="lt-LT"/>
              </w:rPr>
              <w:t xml:space="preserve">9.3. </w:t>
            </w:r>
            <w:r w:rsidRPr="001632C2">
              <w:rPr>
                <w:b/>
                <w:bCs/>
                <w:lang w:val="lt-LT"/>
              </w:rPr>
              <w:t xml:space="preserve">Pirkėjas, </w:t>
            </w:r>
            <w:r w:rsidRPr="001632C2">
              <w:rPr>
                <w:bCs/>
                <w:lang w:val="lt-LT"/>
              </w:rPr>
              <w:t>ne vėliau kaip</w:t>
            </w:r>
            <w:r w:rsidRPr="001632C2">
              <w:rPr>
                <w:b/>
                <w:bCs/>
                <w:lang w:val="lt-LT"/>
              </w:rPr>
              <w:t xml:space="preserve"> </w:t>
            </w:r>
            <w:r w:rsidRPr="001632C2">
              <w:rPr>
                <w:lang w:val="lt-LT"/>
              </w:rPr>
              <w:t>prieš 7 (septynias) dienas (</w:t>
            </w:r>
            <w:r w:rsidRPr="001632C2">
              <w:rPr>
                <w:i/>
                <w:color w:val="000000"/>
                <w:lang w:val="lt-LT"/>
              </w:rPr>
              <w:t>jei  spec. dalyje nenurodytas kitas terminas</w:t>
            </w:r>
            <w:r w:rsidRPr="001632C2">
              <w:rPr>
                <w:color w:val="000000"/>
                <w:lang w:val="lt-LT"/>
              </w:rPr>
              <w:t xml:space="preserve">) raštu informavęs </w:t>
            </w:r>
            <w:r w:rsidRPr="001632C2">
              <w:rPr>
                <w:b/>
                <w:bCs/>
                <w:color w:val="000000"/>
                <w:lang w:val="lt-LT"/>
              </w:rPr>
              <w:t xml:space="preserve">Pardavėją </w:t>
            </w:r>
            <w:r w:rsidRPr="001632C2">
              <w:rPr>
                <w:bCs/>
                <w:color w:val="000000"/>
                <w:lang w:val="lt-LT"/>
              </w:rPr>
              <w:t>turi teisę</w:t>
            </w:r>
            <w:r w:rsidRPr="001632C2">
              <w:rPr>
                <w:color w:val="000000"/>
                <w:lang w:val="lt-LT"/>
              </w:rPr>
              <w:t xml:space="preserve"> vienašališkai nutraukti Sutartį, jeigu</w:t>
            </w:r>
            <w:r w:rsidRPr="001632C2">
              <w:rPr>
                <w:b/>
                <w:color w:val="000000"/>
                <w:lang w:val="lt-LT"/>
              </w:rPr>
              <w:t xml:space="preserve"> Pardavėjas </w:t>
            </w:r>
            <w:r w:rsidRPr="001632C2">
              <w:rPr>
                <w:color w:val="000000"/>
                <w:lang w:val="lt-LT"/>
              </w:rPr>
              <w:t>yra</w:t>
            </w:r>
            <w:r w:rsidRPr="001632C2">
              <w:rPr>
                <w:b/>
                <w:color w:val="000000"/>
                <w:lang w:val="lt-LT"/>
              </w:rPr>
              <w:t xml:space="preserve"> </w:t>
            </w:r>
            <w:r w:rsidRPr="001632C2">
              <w:rPr>
                <w:color w:val="000000"/>
                <w:lang w:val="lt-LT" w:eastAsia="en-US"/>
              </w:rPr>
              <w:t xml:space="preserve">likviduojamas ar kreipiamasi į teismą dėl bankroto ar restruktūrizavimo bylos iškėlimo, arba </w:t>
            </w:r>
            <w:r w:rsidRPr="001632C2">
              <w:rPr>
                <w:color w:val="000000"/>
                <w:lang w:val="lt-LT"/>
              </w:rPr>
              <w:t>jam iškelta bankroto ar restruktūrizavimo byla,</w:t>
            </w:r>
            <w:r w:rsidRPr="001632C2">
              <w:rPr>
                <w:color w:val="000000"/>
                <w:lang w:val="lt-LT" w:eastAsia="en-US"/>
              </w:rPr>
              <w:t xml:space="preserve"> arba priimamas sprendimas dėl neteisminės bankroto procedūros pradėjimo.</w:t>
            </w:r>
          </w:p>
          <w:p w14:paraId="6ACC0F7E" w14:textId="77777777" w:rsidR="00854F85" w:rsidRPr="001632C2" w:rsidRDefault="00854F85" w:rsidP="0078634F">
            <w:pPr>
              <w:autoSpaceDE w:val="0"/>
              <w:autoSpaceDN w:val="0"/>
              <w:adjustRightInd w:val="0"/>
              <w:jc w:val="both"/>
              <w:rPr>
                <w:color w:val="000000"/>
                <w:highlight w:val="yellow"/>
                <w:lang w:val="lt-LT" w:eastAsia="en-US"/>
              </w:rPr>
            </w:pPr>
          </w:p>
          <w:p w14:paraId="34C27210" w14:textId="77777777" w:rsidR="001632C2" w:rsidRPr="001632C2" w:rsidRDefault="001632C2" w:rsidP="0078634F">
            <w:pPr>
              <w:jc w:val="both"/>
              <w:rPr>
                <w:i/>
                <w:lang w:val="lt-LT"/>
              </w:rPr>
            </w:pPr>
            <w:r w:rsidRPr="001632C2">
              <w:rPr>
                <w:color w:val="000000"/>
                <w:lang w:val="lt-LT"/>
              </w:rPr>
              <w:t xml:space="preserve">9.4. Nutraukus sutartį, </w:t>
            </w:r>
            <w:r w:rsidRPr="001632C2">
              <w:rPr>
                <w:b/>
                <w:color w:val="000000"/>
                <w:lang w:val="lt-LT"/>
              </w:rPr>
              <w:t>Pardavėjas</w:t>
            </w:r>
            <w:r w:rsidRPr="001632C2">
              <w:rPr>
                <w:color w:val="000000"/>
                <w:lang w:val="lt-LT"/>
              </w:rPr>
              <w:t xml:space="preserve"> per 10 (dešimt) dienų nuo Sutarties nutraukimo dienos turi grąžinti </w:t>
            </w:r>
            <w:r w:rsidRPr="001632C2">
              <w:rPr>
                <w:b/>
                <w:color w:val="000000"/>
                <w:lang w:val="lt-LT"/>
              </w:rPr>
              <w:t xml:space="preserve">Pirkėjui </w:t>
            </w:r>
            <w:r w:rsidRPr="001632C2">
              <w:rPr>
                <w:color w:val="000000"/>
                <w:lang w:val="lt-LT"/>
              </w:rPr>
              <w:t>jo sumokėtą avansą (jei toks buvo sumokėtas</w:t>
            </w:r>
            <w:r w:rsidRPr="001632C2">
              <w:rPr>
                <w:lang w:val="lt-LT"/>
              </w:rPr>
              <w:t xml:space="preserve">) už prekes, kurios nebuvo pristatytos. </w:t>
            </w:r>
          </w:p>
          <w:p w14:paraId="229E9160" w14:textId="77777777" w:rsidR="001632C2" w:rsidRDefault="001632C2" w:rsidP="0078634F">
            <w:pPr>
              <w:jc w:val="both"/>
              <w:rPr>
                <w:lang w:val="lt-LT"/>
              </w:rPr>
            </w:pPr>
          </w:p>
          <w:p w14:paraId="317B3954" w14:textId="77777777" w:rsidR="00854F85" w:rsidRPr="001632C2" w:rsidRDefault="00854F85" w:rsidP="0078634F">
            <w:pPr>
              <w:jc w:val="both"/>
              <w:rPr>
                <w:lang w:val="lt-LT"/>
              </w:rPr>
            </w:pPr>
          </w:p>
          <w:p w14:paraId="383BE73E" w14:textId="77777777" w:rsidR="001632C2" w:rsidRPr="001632C2" w:rsidRDefault="001632C2" w:rsidP="0078634F">
            <w:pPr>
              <w:rPr>
                <w:b/>
                <w:lang w:val="lt-LT"/>
              </w:rPr>
            </w:pPr>
            <w:r w:rsidRPr="001632C2">
              <w:rPr>
                <w:b/>
                <w:lang w:val="lt-LT"/>
              </w:rPr>
              <w:t>10. Ginčų sprendimo tvarka</w:t>
            </w:r>
          </w:p>
          <w:p w14:paraId="6D23076B" w14:textId="77777777" w:rsidR="001632C2" w:rsidRDefault="001632C2" w:rsidP="00854F85">
            <w:pPr>
              <w:jc w:val="both"/>
              <w:rPr>
                <w:lang w:val="lt-LT"/>
              </w:rPr>
            </w:pPr>
            <w:r w:rsidRPr="001632C2">
              <w:rPr>
                <w:lang w:val="lt-LT"/>
              </w:rPr>
              <w:t>10.1. Sutartis sudaryta ir turi būti aiškinama pagal Lietuvos Respublikos teisę.</w:t>
            </w:r>
          </w:p>
          <w:p w14:paraId="5F531C5D" w14:textId="77777777" w:rsidR="00854F85" w:rsidRPr="001632C2" w:rsidRDefault="00854F85" w:rsidP="00854F85">
            <w:pPr>
              <w:jc w:val="both"/>
              <w:rPr>
                <w:lang w:val="lt-LT"/>
              </w:rPr>
            </w:pPr>
          </w:p>
          <w:p w14:paraId="73E0822A" w14:textId="77777777" w:rsidR="001632C2" w:rsidRPr="001632C2" w:rsidRDefault="001632C2" w:rsidP="0078634F">
            <w:pPr>
              <w:jc w:val="both"/>
              <w:rPr>
                <w:lang w:val="lt-LT"/>
              </w:rPr>
            </w:pPr>
            <w:r w:rsidRPr="001632C2">
              <w:rPr>
                <w:lang w:val="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632C2">
              <w:rPr>
                <w:b/>
                <w:lang w:val="lt-LT"/>
              </w:rPr>
              <w:t>Pirkėjo</w:t>
            </w:r>
            <w:r w:rsidRPr="001632C2">
              <w:rPr>
                <w:lang w:val="lt-LT"/>
              </w:rPr>
              <w:t xml:space="preserve"> buveinės vietą.</w:t>
            </w:r>
          </w:p>
          <w:p w14:paraId="06EE6D7D" w14:textId="77777777" w:rsidR="001632C2" w:rsidRPr="001632C2" w:rsidRDefault="001632C2" w:rsidP="0078634F">
            <w:pPr>
              <w:jc w:val="both"/>
              <w:rPr>
                <w:lang w:val="lt-LT"/>
              </w:rPr>
            </w:pPr>
          </w:p>
          <w:p w14:paraId="1273F541" w14:textId="77777777" w:rsidR="00854F85" w:rsidRDefault="00854F85" w:rsidP="0078634F">
            <w:pPr>
              <w:jc w:val="both"/>
              <w:rPr>
                <w:b/>
                <w:lang w:val="lt-LT"/>
              </w:rPr>
            </w:pPr>
          </w:p>
          <w:p w14:paraId="05946D73" w14:textId="77777777" w:rsidR="00854F85" w:rsidRDefault="00854F85" w:rsidP="0078634F">
            <w:pPr>
              <w:jc w:val="both"/>
              <w:rPr>
                <w:b/>
                <w:lang w:val="lt-LT"/>
              </w:rPr>
            </w:pPr>
          </w:p>
          <w:p w14:paraId="2A37760C" w14:textId="77777777" w:rsidR="00854F85" w:rsidRDefault="00854F85" w:rsidP="0078634F">
            <w:pPr>
              <w:jc w:val="both"/>
              <w:rPr>
                <w:b/>
                <w:lang w:val="lt-LT"/>
              </w:rPr>
            </w:pPr>
          </w:p>
          <w:p w14:paraId="03EAFB01" w14:textId="77777777" w:rsidR="001632C2" w:rsidRPr="001632C2" w:rsidRDefault="001632C2" w:rsidP="0078634F">
            <w:pPr>
              <w:jc w:val="both"/>
              <w:rPr>
                <w:b/>
                <w:lang w:val="lt-LT"/>
              </w:rPr>
            </w:pPr>
            <w:r w:rsidRPr="001632C2">
              <w:rPr>
                <w:b/>
                <w:lang w:val="lt-LT"/>
              </w:rPr>
              <w:t>11. Atsakomybė</w:t>
            </w:r>
          </w:p>
          <w:p w14:paraId="68ABF761" w14:textId="77777777" w:rsidR="001632C2" w:rsidRDefault="001632C2" w:rsidP="0078634F">
            <w:pPr>
              <w:jc w:val="both"/>
              <w:rPr>
                <w:lang w:val="lt-LT"/>
              </w:rPr>
            </w:pPr>
            <w:r w:rsidRPr="001632C2">
              <w:rPr>
                <w:lang w:val="lt-LT"/>
              </w:rPr>
              <w:t xml:space="preserve">11.1. Pavėlavęs pristatyti prekes per Sutarties specialiojoje dalyje nurodytą terminą, </w:t>
            </w:r>
            <w:r w:rsidRPr="001632C2">
              <w:rPr>
                <w:b/>
                <w:lang w:val="lt-LT"/>
              </w:rPr>
              <w:t>Pardavėjas</w:t>
            </w:r>
            <w:r w:rsidRPr="001632C2">
              <w:rPr>
                <w:lang w:val="lt-LT"/>
              </w:rPr>
              <w:t xml:space="preserve"> moka </w:t>
            </w:r>
            <w:r w:rsidRPr="001632C2">
              <w:rPr>
                <w:b/>
                <w:lang w:val="lt-LT"/>
              </w:rPr>
              <w:t xml:space="preserve">Pirkėjui </w:t>
            </w:r>
            <w:r w:rsidRPr="001632C2">
              <w:rPr>
                <w:lang w:val="lt-LT"/>
              </w:rPr>
              <w:t>nuo 0,05 iki 0,2 % dydžio (konkretus dydis nurodomas Sutarties specialiojoje dalyje) nuo nepristatytų prekių kainos be PVM už kiekvieną uždelstą dieną/valandą (</w:t>
            </w:r>
            <w:r w:rsidRPr="001632C2">
              <w:rPr>
                <w:i/>
                <w:lang w:val="lt-LT"/>
              </w:rPr>
              <w:t>taikoma priklausomai nuo to, kaip įsipareigojimo terminas (dienomis ar valandomis) yra skaičiuojamas Sutarties specialiojoje dalyje</w:t>
            </w:r>
            <w:r w:rsidRPr="001632C2">
              <w:rPr>
                <w:lang w:val="lt-LT"/>
              </w:rPr>
              <w:t xml:space="preserve">) Šalių iš anksto sutartus minimalius nuostolius, kurių sumokėjimas neatleidžia </w:t>
            </w:r>
            <w:r w:rsidRPr="001632C2">
              <w:rPr>
                <w:b/>
                <w:bCs/>
                <w:lang w:val="lt-LT"/>
              </w:rPr>
              <w:t>Pardavėjo</w:t>
            </w:r>
            <w:r w:rsidRPr="001632C2">
              <w:rPr>
                <w:lang w:val="lt-LT"/>
              </w:rPr>
              <w:t xml:space="preserve"> nuo pareigos atlyginti visus </w:t>
            </w:r>
            <w:r w:rsidRPr="001632C2">
              <w:rPr>
                <w:b/>
                <w:bCs/>
                <w:lang w:val="lt-LT"/>
              </w:rPr>
              <w:t>Pirkėjo</w:t>
            </w:r>
            <w:r w:rsidRPr="001632C2">
              <w:rPr>
                <w:b/>
                <w:lang w:val="lt-LT"/>
              </w:rPr>
              <w:t xml:space="preserve"> </w:t>
            </w:r>
            <w:r w:rsidRPr="001632C2">
              <w:rPr>
                <w:lang w:val="lt-LT"/>
              </w:rPr>
              <w:t xml:space="preserve">patirtus nuostolius </w:t>
            </w:r>
            <w:r w:rsidRPr="001632C2">
              <w:rPr>
                <w:b/>
                <w:lang w:val="lt-LT"/>
              </w:rPr>
              <w:t>Pardavėjui</w:t>
            </w:r>
            <w:r w:rsidRPr="001632C2">
              <w:rPr>
                <w:lang w:val="lt-LT"/>
              </w:rPr>
              <w:t xml:space="preserve"> nevykdant arba netinkamai vykdant Sutartį. Šalių iš anksto sutartus minimalius nuostolius </w:t>
            </w:r>
            <w:r w:rsidRPr="001632C2">
              <w:rPr>
                <w:b/>
                <w:lang w:val="lt-LT"/>
              </w:rPr>
              <w:t>Pardavėjas</w:t>
            </w:r>
            <w:r w:rsidRPr="001632C2">
              <w:rPr>
                <w:lang w:val="lt-LT"/>
              </w:rPr>
              <w:t xml:space="preserve"> įsipareigoja sumokėti ne vėliau kaip per sąskaitoje faktūroje ar pareikalavime nurodytą terminą.</w:t>
            </w:r>
          </w:p>
          <w:p w14:paraId="2CB876B6" w14:textId="77777777" w:rsidR="00854F85" w:rsidRDefault="00854F85" w:rsidP="0078634F">
            <w:pPr>
              <w:jc w:val="both"/>
              <w:rPr>
                <w:lang w:val="lt-LT"/>
              </w:rPr>
            </w:pPr>
          </w:p>
          <w:p w14:paraId="3BAF017A" w14:textId="77777777" w:rsidR="00854F85" w:rsidRPr="001632C2" w:rsidRDefault="00854F85" w:rsidP="0078634F">
            <w:pPr>
              <w:jc w:val="both"/>
              <w:rPr>
                <w:lang w:val="lt-LT"/>
              </w:rPr>
            </w:pPr>
          </w:p>
          <w:p w14:paraId="283E2FE9" w14:textId="77777777" w:rsidR="001632C2" w:rsidRDefault="001632C2" w:rsidP="0078634F">
            <w:pPr>
              <w:jc w:val="both"/>
              <w:rPr>
                <w:lang w:val="lt-LT"/>
              </w:rPr>
            </w:pPr>
            <w:r w:rsidRPr="001632C2">
              <w:rPr>
                <w:lang w:val="lt-LT"/>
              </w:rPr>
              <w:t>11.2</w:t>
            </w:r>
            <w:r w:rsidRPr="001632C2">
              <w:rPr>
                <w:i/>
                <w:lang w:val="lt-LT"/>
              </w:rPr>
              <w:t xml:space="preserve">. </w:t>
            </w:r>
            <w:r w:rsidRPr="001632C2">
              <w:rPr>
                <w:lang w:val="lt-LT"/>
              </w:rPr>
              <w:t xml:space="preserve">Kokybės garantijos termino metu pavėlavęs per Sutarties specialioje dalyje nustatytą terminą įvykdyti Sutarties bendrosios dalies 6.2 punkte nustatytus įsipareigojimus, </w:t>
            </w:r>
            <w:r w:rsidRPr="001632C2">
              <w:rPr>
                <w:b/>
                <w:lang w:val="lt-LT"/>
              </w:rPr>
              <w:t>Pardavėjas</w:t>
            </w:r>
            <w:r w:rsidRPr="001632C2">
              <w:rPr>
                <w:lang w:val="lt-LT"/>
              </w:rPr>
              <w:t xml:space="preserve"> moka </w:t>
            </w:r>
            <w:r w:rsidRPr="001632C2">
              <w:rPr>
                <w:b/>
                <w:lang w:val="lt-LT"/>
              </w:rPr>
              <w:t xml:space="preserve">Pirkėjui </w:t>
            </w:r>
            <w:r w:rsidRPr="001632C2">
              <w:rPr>
                <w:lang w:val="lt-LT"/>
              </w:rPr>
              <w:t>nuo 0,05 iki 0,2 % dydžio (konkretus dydis nurodomas Sutarties specialiojoje dalyje) nuo prekių, kurioms yra nesuteiktos pakaitinės prekės, kainos/įkainių</w:t>
            </w:r>
            <w:r w:rsidRPr="001632C2">
              <w:rPr>
                <w:color w:val="FF0000"/>
                <w:lang w:val="lt-LT"/>
              </w:rPr>
              <w:t xml:space="preserve"> </w:t>
            </w:r>
            <w:r w:rsidRPr="001632C2">
              <w:rPr>
                <w:lang w:val="lt-LT"/>
              </w:rPr>
              <w:t>be PVM už kiekvieną uždelstą dieną/valandą</w:t>
            </w:r>
            <w:r w:rsidRPr="001632C2">
              <w:rPr>
                <w:i/>
                <w:lang w:val="lt-LT"/>
              </w:rPr>
              <w:t xml:space="preserve"> </w:t>
            </w:r>
            <w:r w:rsidRPr="001632C2">
              <w:rPr>
                <w:lang w:val="lt-LT"/>
              </w:rPr>
              <w:t>Šalių iš anksto sutartus minimalius nuostolius,</w:t>
            </w:r>
            <w:r w:rsidRPr="001632C2">
              <w:rPr>
                <w:bCs/>
                <w:lang w:val="lt-LT"/>
              </w:rPr>
              <w:t xml:space="preserve"> kurių sumokėjimas neatleidžia </w:t>
            </w:r>
            <w:r w:rsidRPr="001632C2">
              <w:rPr>
                <w:b/>
                <w:bCs/>
                <w:lang w:val="lt-LT"/>
              </w:rPr>
              <w:t xml:space="preserve">Pardavėjo </w:t>
            </w:r>
            <w:r w:rsidRPr="001632C2">
              <w:rPr>
                <w:bCs/>
                <w:lang w:val="lt-LT"/>
              </w:rPr>
              <w:t xml:space="preserve">nuo pareigos atlyginti visus </w:t>
            </w:r>
            <w:r w:rsidRPr="001632C2">
              <w:rPr>
                <w:b/>
                <w:bCs/>
                <w:lang w:val="lt-LT"/>
              </w:rPr>
              <w:t>Pirkėjo</w:t>
            </w:r>
            <w:r w:rsidRPr="001632C2">
              <w:rPr>
                <w:bCs/>
                <w:lang w:val="lt-LT"/>
              </w:rPr>
              <w:t xml:space="preserve"> patirtus nuostolius</w:t>
            </w:r>
            <w:r w:rsidRPr="001632C2">
              <w:rPr>
                <w:lang w:val="lt-LT"/>
              </w:rPr>
              <w:t xml:space="preserve"> </w:t>
            </w:r>
            <w:r w:rsidRPr="001632C2">
              <w:rPr>
                <w:b/>
                <w:lang w:val="lt-LT"/>
              </w:rPr>
              <w:t>Pardavėjui</w:t>
            </w:r>
            <w:r w:rsidRPr="001632C2">
              <w:rPr>
                <w:lang w:val="lt-LT"/>
              </w:rPr>
              <w:t xml:space="preserve"> nevykdant arba netinkamai vykdant savo įsipareigojimus, susijusius su prekių garantija/tinkamumo naudoti terminu.</w:t>
            </w:r>
          </w:p>
          <w:p w14:paraId="43D88B99" w14:textId="77777777" w:rsidR="00854F85" w:rsidRDefault="00854F85" w:rsidP="0078634F">
            <w:pPr>
              <w:jc w:val="both"/>
              <w:rPr>
                <w:lang w:val="lt-LT"/>
              </w:rPr>
            </w:pPr>
          </w:p>
          <w:p w14:paraId="65704419" w14:textId="77777777" w:rsidR="00854F85" w:rsidRDefault="00854F85" w:rsidP="0078634F">
            <w:pPr>
              <w:jc w:val="both"/>
              <w:rPr>
                <w:lang w:val="lt-LT"/>
              </w:rPr>
            </w:pPr>
          </w:p>
          <w:p w14:paraId="1EF152EB" w14:textId="77777777" w:rsidR="00854F85" w:rsidRPr="001632C2" w:rsidRDefault="00854F85" w:rsidP="0078634F">
            <w:pPr>
              <w:jc w:val="both"/>
              <w:rPr>
                <w:lang w:val="lt-LT"/>
              </w:rPr>
            </w:pPr>
          </w:p>
          <w:p w14:paraId="74C0D828" w14:textId="77777777" w:rsidR="001632C2" w:rsidRPr="001632C2" w:rsidRDefault="001632C2" w:rsidP="0078634F">
            <w:pPr>
              <w:jc w:val="both"/>
              <w:rPr>
                <w:lang w:val="lt-LT"/>
              </w:rPr>
            </w:pPr>
            <w:r w:rsidRPr="001632C2">
              <w:rPr>
                <w:lang w:val="lt-LT"/>
              </w:rPr>
              <w:t xml:space="preserve">11.3. Garantinio/tinkamumo naudoti termino metu pavėlavęs per Sutarties specialioje dalyje nustatytą terminą įvykdyti Sutarties bendrosios dalies 6.3 punkte nustatytus įsipareigojimus, </w:t>
            </w:r>
            <w:r w:rsidRPr="001632C2">
              <w:rPr>
                <w:b/>
                <w:lang w:val="lt-LT"/>
              </w:rPr>
              <w:t>Pardavėjas</w:t>
            </w:r>
            <w:r w:rsidRPr="001632C2">
              <w:rPr>
                <w:lang w:val="lt-LT"/>
              </w:rPr>
              <w:t xml:space="preserve"> moka Pirkėjui nuo 0,05 iki 0,2 % dydžio (konkretus dydis nurodomas Sutarties specialiojoje dalyje) nuo prekių, kurių trūkumai nepašalinti, ar prekių, kurios yra nepakeistos, kainos</w:t>
            </w:r>
            <w:r w:rsidRPr="001632C2">
              <w:rPr>
                <w:color w:val="FF0000"/>
                <w:lang w:val="lt-LT"/>
              </w:rPr>
              <w:t xml:space="preserve"> </w:t>
            </w:r>
            <w:r w:rsidRPr="001632C2">
              <w:rPr>
                <w:lang w:val="lt-LT"/>
              </w:rPr>
              <w:t xml:space="preserve">be PVM už kiekvieną uždelstą </w:t>
            </w:r>
            <w:r w:rsidRPr="001632C2">
              <w:rPr>
                <w:lang w:val="lt-LT"/>
              </w:rPr>
              <w:lastRenderedPageBreak/>
              <w:t>dieną/valandą</w:t>
            </w:r>
            <w:r w:rsidRPr="001632C2">
              <w:rPr>
                <w:i/>
                <w:lang w:val="lt-LT"/>
              </w:rPr>
              <w:t xml:space="preserve"> </w:t>
            </w:r>
            <w:r w:rsidRPr="001632C2">
              <w:rPr>
                <w:lang w:val="lt-LT"/>
              </w:rPr>
              <w:t>Šalių iš anksto sutartus minimalius nuostolius,</w:t>
            </w:r>
            <w:r w:rsidRPr="001632C2">
              <w:rPr>
                <w:bCs/>
                <w:lang w:val="lt-LT"/>
              </w:rPr>
              <w:t xml:space="preserve"> kurių sumokėjimas neatleidžia </w:t>
            </w:r>
            <w:r w:rsidRPr="001632C2">
              <w:rPr>
                <w:b/>
                <w:bCs/>
                <w:lang w:val="lt-LT"/>
              </w:rPr>
              <w:t xml:space="preserve">Pardavėjo </w:t>
            </w:r>
            <w:r w:rsidRPr="001632C2">
              <w:rPr>
                <w:bCs/>
                <w:lang w:val="lt-LT"/>
              </w:rPr>
              <w:t xml:space="preserve">nuo pareigos atlyginti visus </w:t>
            </w:r>
            <w:r w:rsidRPr="001632C2">
              <w:rPr>
                <w:b/>
                <w:bCs/>
                <w:lang w:val="lt-LT"/>
              </w:rPr>
              <w:t xml:space="preserve">Pirkėjo </w:t>
            </w:r>
            <w:r w:rsidRPr="001632C2">
              <w:rPr>
                <w:bCs/>
                <w:lang w:val="lt-LT"/>
              </w:rPr>
              <w:t>patirtus nuostolius</w:t>
            </w:r>
            <w:r w:rsidRPr="001632C2">
              <w:rPr>
                <w:lang w:val="lt-LT"/>
              </w:rPr>
              <w:t xml:space="preserve"> </w:t>
            </w:r>
            <w:r w:rsidRPr="001632C2">
              <w:rPr>
                <w:b/>
                <w:lang w:val="lt-LT"/>
              </w:rPr>
              <w:t>Pardavėjui</w:t>
            </w:r>
            <w:r w:rsidRPr="001632C2">
              <w:rPr>
                <w:lang w:val="lt-LT"/>
              </w:rPr>
              <w:t xml:space="preserve"> nevykdant arba netinkamai vykdant savo įsipareigojimus, susijusius su prekių garantija/tinkamumo naudoti terminu.</w:t>
            </w:r>
          </w:p>
          <w:p w14:paraId="2531608F" w14:textId="77777777" w:rsidR="001632C2" w:rsidRDefault="001632C2" w:rsidP="0078634F">
            <w:pPr>
              <w:jc w:val="both"/>
              <w:rPr>
                <w:lang w:val="lt-LT"/>
              </w:rPr>
            </w:pPr>
            <w:r w:rsidRPr="001632C2">
              <w:rPr>
                <w:lang w:val="lt-LT"/>
              </w:rPr>
              <w:t>11.4. Nutraukus Sutartį dėl Sutarties bendrojoje dalyje 9.2.1, 9.2.2, 9.2.3, 9.2.5, 9.2.6, 9.2.7, 9.3 punktuose ar kitų Sutarties specialiojoje dalyje</w:t>
            </w:r>
            <w:r w:rsidRPr="001632C2">
              <w:rPr>
                <w:b/>
                <w:lang w:val="lt-LT"/>
              </w:rPr>
              <w:t xml:space="preserve"> </w:t>
            </w:r>
            <w:r w:rsidRPr="001632C2">
              <w:rPr>
                <w:lang w:val="lt-LT"/>
              </w:rPr>
              <w:t xml:space="preserve">išvardintų priežasčių, </w:t>
            </w:r>
            <w:r w:rsidRPr="001632C2">
              <w:rPr>
                <w:b/>
                <w:lang w:val="lt-LT"/>
              </w:rPr>
              <w:t>Pardavėjas</w:t>
            </w:r>
            <w:r w:rsidRPr="001632C2">
              <w:rPr>
                <w:lang w:val="lt-LT"/>
              </w:rPr>
              <w:t xml:space="preserve"> per 14 (keturiolika) dienų (skaičiuojant nuo Sutarties nutraukimo dienos) turi sumokėti</w:t>
            </w:r>
            <w:r w:rsidRPr="001632C2">
              <w:rPr>
                <w:b/>
                <w:bCs/>
                <w:lang w:val="lt-LT"/>
              </w:rPr>
              <w:t xml:space="preserve"> Pirkėjui</w:t>
            </w:r>
            <w:r w:rsidRPr="001632C2">
              <w:rPr>
                <w:b/>
                <w:lang w:val="lt-LT"/>
              </w:rPr>
              <w:t xml:space="preserve"> </w:t>
            </w:r>
            <w:r w:rsidRPr="001632C2">
              <w:rPr>
                <w:lang w:val="lt-LT"/>
              </w:rPr>
              <w:t>ne mažiau kaip</w:t>
            </w:r>
            <w:r w:rsidRPr="001632C2">
              <w:rPr>
                <w:b/>
                <w:lang w:val="lt-LT"/>
              </w:rPr>
              <w:t xml:space="preserve"> </w:t>
            </w:r>
            <w:r w:rsidRPr="001632C2">
              <w:rPr>
                <w:lang w:val="lt-LT"/>
              </w:rPr>
              <w:t xml:space="preserve">7-10 % sutarties kainos be PVM (arba bendros pasiūlymo kainos be PVM, arba bendros užsakymo kainos be PVM) (konkretus procentinis dydis arba konkreti fiksuota suma nurodoma Sutarties specialioje dalyje) </w:t>
            </w:r>
            <w:r w:rsidRPr="001632C2">
              <w:rPr>
                <w:bCs/>
                <w:lang w:val="lt-LT"/>
              </w:rPr>
              <w:t xml:space="preserve">Šalių </w:t>
            </w:r>
            <w:r w:rsidRPr="001632C2">
              <w:rPr>
                <w:lang w:val="lt-LT"/>
              </w:rPr>
              <w:t xml:space="preserve">iš anksto sutartų minimalių nuostolių, bet ne daugiau kaip visų pagal šią Sutartį neįvykdytų įsipareigojimų kainos be PVM. Šalių iš anksto sutartų minimalių nuostolių sumokėjimas neatleidžia </w:t>
            </w:r>
            <w:r w:rsidRPr="001632C2">
              <w:rPr>
                <w:b/>
                <w:lang w:val="lt-LT"/>
              </w:rPr>
              <w:t>Pardavėjo</w:t>
            </w:r>
            <w:r w:rsidRPr="001632C2">
              <w:rPr>
                <w:lang w:val="lt-LT"/>
              </w:rPr>
              <w:t xml:space="preserve"> nuo pareigos atlyginti visus </w:t>
            </w:r>
            <w:r w:rsidRPr="001632C2">
              <w:rPr>
                <w:b/>
                <w:bCs/>
                <w:lang w:val="lt-LT"/>
              </w:rPr>
              <w:t>Mokėtojo</w:t>
            </w:r>
            <w:r w:rsidRPr="001632C2">
              <w:rPr>
                <w:lang w:val="lt-LT"/>
              </w:rPr>
              <w:t xml:space="preserve"> patirtus nuostolius, </w:t>
            </w:r>
            <w:r w:rsidRPr="001632C2">
              <w:rPr>
                <w:b/>
                <w:lang w:val="lt-LT"/>
              </w:rPr>
              <w:t>Pardavėjui</w:t>
            </w:r>
            <w:r w:rsidRPr="001632C2">
              <w:rPr>
                <w:lang w:val="lt-LT"/>
              </w:rPr>
              <w:t xml:space="preserve"> nevykdant ar netinkamai vykdant sutartį. Šalių iš anksto sutartus minimalius nuostolius </w:t>
            </w:r>
            <w:r w:rsidRPr="001632C2">
              <w:rPr>
                <w:b/>
                <w:lang w:val="lt-LT"/>
              </w:rPr>
              <w:t>Pardavėjas</w:t>
            </w:r>
            <w:r w:rsidRPr="001632C2">
              <w:rPr>
                <w:lang w:val="lt-LT"/>
              </w:rPr>
              <w:t xml:space="preserve"> įsipareigoja sumokėti ne vėliau kaip per sąskaitoje faktūroje ar pareikalavime nurodytą terminą.</w:t>
            </w:r>
          </w:p>
          <w:p w14:paraId="73592C6E" w14:textId="77777777" w:rsidR="00854F85" w:rsidRDefault="00854F85" w:rsidP="0078634F">
            <w:pPr>
              <w:jc w:val="both"/>
              <w:rPr>
                <w:lang w:val="lt-LT"/>
              </w:rPr>
            </w:pPr>
          </w:p>
          <w:p w14:paraId="3F0A5CE4" w14:textId="77777777" w:rsidR="00854F85" w:rsidRDefault="00854F85" w:rsidP="0078634F">
            <w:pPr>
              <w:jc w:val="both"/>
              <w:rPr>
                <w:lang w:val="lt-LT"/>
              </w:rPr>
            </w:pPr>
          </w:p>
          <w:p w14:paraId="0B9A6415" w14:textId="77777777" w:rsidR="00854F85" w:rsidRDefault="00854F85" w:rsidP="0078634F">
            <w:pPr>
              <w:jc w:val="both"/>
              <w:rPr>
                <w:lang w:val="lt-LT"/>
              </w:rPr>
            </w:pPr>
          </w:p>
          <w:p w14:paraId="3CFE3785" w14:textId="77777777" w:rsidR="00854F85" w:rsidRPr="001632C2" w:rsidRDefault="00854F85" w:rsidP="0078634F">
            <w:pPr>
              <w:jc w:val="both"/>
              <w:rPr>
                <w:lang w:val="lt-LT"/>
              </w:rPr>
            </w:pPr>
          </w:p>
          <w:p w14:paraId="72520252" w14:textId="77777777" w:rsidR="001632C2" w:rsidRDefault="001632C2" w:rsidP="0078634F">
            <w:pPr>
              <w:jc w:val="both"/>
              <w:rPr>
                <w:lang w:val="lt-LT"/>
              </w:rPr>
            </w:pPr>
            <w:r w:rsidRPr="001632C2">
              <w:rPr>
                <w:lang w:val="lt-LT"/>
              </w:rPr>
              <w:t xml:space="preserve">11.5. Nutraukus Sutartį dėl Sutarties bendrojoje dalyje 9.2.4 punkte nurodytos priežasties, </w:t>
            </w:r>
            <w:r w:rsidRPr="001632C2">
              <w:rPr>
                <w:b/>
                <w:lang w:val="lt-LT"/>
              </w:rPr>
              <w:t>Pardavėjas</w:t>
            </w:r>
            <w:r w:rsidRPr="001632C2">
              <w:rPr>
                <w:lang w:val="lt-LT"/>
              </w:rPr>
              <w:t xml:space="preserve"> per 7 (septynias) dienas (skaičiuojant nuo Sutarties nutraukimo dienos) turi sumokėti</w:t>
            </w:r>
            <w:r w:rsidRPr="001632C2">
              <w:rPr>
                <w:b/>
                <w:bCs/>
                <w:lang w:val="lt-LT"/>
              </w:rPr>
              <w:t xml:space="preserve"> Pirkėjui</w:t>
            </w:r>
            <w:r w:rsidRPr="001632C2">
              <w:rPr>
                <w:b/>
                <w:lang w:val="lt-LT"/>
              </w:rPr>
              <w:t xml:space="preserve"> </w:t>
            </w:r>
            <w:r w:rsidRPr="001632C2">
              <w:rPr>
                <w:lang w:val="lt-LT"/>
              </w:rPr>
              <w:t>prekių su trūkumais įsigijimo kainos be PVM dydžio</w:t>
            </w:r>
            <w:r w:rsidRPr="001632C2">
              <w:rPr>
                <w:b/>
                <w:lang w:val="lt-LT"/>
              </w:rPr>
              <w:t xml:space="preserve"> </w:t>
            </w:r>
            <w:r w:rsidRPr="001632C2">
              <w:rPr>
                <w:bCs/>
                <w:lang w:val="lt-LT"/>
              </w:rPr>
              <w:t xml:space="preserve">Šalių </w:t>
            </w:r>
            <w:r w:rsidRPr="001632C2">
              <w:rPr>
                <w:lang w:val="lt-LT"/>
              </w:rPr>
              <w:t xml:space="preserve">iš anksto sutartus minimalius nuostolius, bet ne daugiau kaip visų pagal šią Sutartį neįvykdytų įsipareigojimų kainos be PVM. Šalių iš anksto sutartų minimalių nuostolių sumokėjimas neatleidžia </w:t>
            </w:r>
            <w:r w:rsidRPr="001632C2">
              <w:rPr>
                <w:b/>
                <w:lang w:val="lt-LT"/>
              </w:rPr>
              <w:t>Pardavėjo</w:t>
            </w:r>
            <w:r w:rsidRPr="001632C2">
              <w:rPr>
                <w:lang w:val="lt-LT"/>
              </w:rPr>
              <w:t xml:space="preserve"> nuo pareigos atlyginti visus </w:t>
            </w:r>
            <w:r w:rsidRPr="001632C2">
              <w:rPr>
                <w:b/>
                <w:lang w:val="lt-LT"/>
              </w:rPr>
              <w:t>Pirkėjo</w:t>
            </w:r>
            <w:r w:rsidRPr="001632C2">
              <w:rPr>
                <w:lang w:val="lt-LT"/>
              </w:rPr>
              <w:t xml:space="preserve"> patirtus nuostolius, </w:t>
            </w:r>
            <w:r w:rsidRPr="001632C2">
              <w:rPr>
                <w:b/>
                <w:lang w:val="lt-LT"/>
              </w:rPr>
              <w:t>Pardavėjui</w:t>
            </w:r>
            <w:r w:rsidRPr="001632C2">
              <w:rPr>
                <w:lang w:val="lt-LT"/>
              </w:rPr>
              <w:t xml:space="preserve"> nevykdant ar netinkamai vykdant Sutartį. </w:t>
            </w:r>
          </w:p>
          <w:p w14:paraId="7FA4C480" w14:textId="77777777" w:rsidR="00854F85" w:rsidRDefault="00854F85" w:rsidP="0078634F">
            <w:pPr>
              <w:jc w:val="both"/>
              <w:rPr>
                <w:lang w:val="lt-LT"/>
              </w:rPr>
            </w:pPr>
          </w:p>
          <w:p w14:paraId="6F1364DF" w14:textId="77777777" w:rsidR="00854F85" w:rsidRDefault="00854F85" w:rsidP="0078634F">
            <w:pPr>
              <w:jc w:val="both"/>
              <w:rPr>
                <w:lang w:val="lt-LT"/>
              </w:rPr>
            </w:pPr>
          </w:p>
          <w:p w14:paraId="5611C150" w14:textId="77777777" w:rsidR="00854F85" w:rsidRPr="001632C2" w:rsidRDefault="00854F85" w:rsidP="0078634F">
            <w:pPr>
              <w:jc w:val="both"/>
              <w:rPr>
                <w:b/>
                <w:lang w:val="lt-LT"/>
              </w:rPr>
            </w:pPr>
          </w:p>
          <w:p w14:paraId="4F3002B8" w14:textId="77777777" w:rsidR="001632C2" w:rsidRDefault="001632C2" w:rsidP="0078634F">
            <w:pPr>
              <w:jc w:val="both"/>
              <w:rPr>
                <w:lang w:val="lt-LT"/>
              </w:rPr>
            </w:pPr>
            <w:r w:rsidRPr="001632C2">
              <w:rPr>
                <w:lang w:val="lt-LT"/>
              </w:rPr>
              <w:t xml:space="preserve">11.6. Pirkėjas neprivalo įrodinėti realios žalos, o Pardavėjas sutinka nereikalauti žalos pagrindimo ir sumokėti Šalių iš anksto nustatytų </w:t>
            </w:r>
            <w:r w:rsidRPr="001632C2">
              <w:rPr>
                <w:lang w:val="lt-LT"/>
              </w:rPr>
              <w:lastRenderedPageBreak/>
              <w:t xml:space="preserve">nuostolius pagal Sutarties bendrosios dalies 11.1-11.3 punktuose nurodytas sąlygas, jei bendra dėl Sutartyje numatytų prievolių nevykdymo priskaičiuota Šalių iš anksto sutartų minimalių nuostolių suma neviršija 9 (devynių) procentų nuo Sutarties/pasiūlymo kainos be PVM. </w:t>
            </w:r>
          </w:p>
          <w:p w14:paraId="0231EF1C" w14:textId="77777777" w:rsidR="00854F85" w:rsidRDefault="00854F85" w:rsidP="0078634F">
            <w:pPr>
              <w:jc w:val="both"/>
              <w:rPr>
                <w:lang w:val="lt-LT"/>
              </w:rPr>
            </w:pPr>
          </w:p>
          <w:p w14:paraId="50AEBEDE" w14:textId="77777777" w:rsidR="00854F85" w:rsidRPr="001632C2" w:rsidRDefault="00854F85" w:rsidP="0078634F">
            <w:pPr>
              <w:jc w:val="both"/>
              <w:rPr>
                <w:lang w:val="lt-LT"/>
              </w:rPr>
            </w:pPr>
          </w:p>
          <w:p w14:paraId="7FE51B4A" w14:textId="77777777" w:rsidR="001632C2" w:rsidRPr="001632C2" w:rsidRDefault="001632C2" w:rsidP="0078634F">
            <w:pPr>
              <w:jc w:val="both"/>
              <w:rPr>
                <w:lang w:val="lt-LT"/>
              </w:rPr>
            </w:pPr>
            <w:r w:rsidRPr="001632C2">
              <w:rPr>
                <w:lang w:val="lt-LT"/>
              </w:rPr>
              <w:t xml:space="preserve">11.7. Kiti sutartinės atsakomybės taikymo </w:t>
            </w:r>
            <w:r w:rsidRPr="001632C2">
              <w:rPr>
                <w:b/>
                <w:lang w:val="lt-LT"/>
              </w:rPr>
              <w:t>Pardavėjui</w:t>
            </w:r>
            <w:r w:rsidRPr="001632C2">
              <w:rPr>
                <w:lang w:val="lt-LT"/>
              </w:rPr>
              <w:t xml:space="preserve"> atvejai nurodyti Sutarties specialiojoje dalyje.</w:t>
            </w:r>
          </w:p>
          <w:p w14:paraId="1354ECE8" w14:textId="77777777" w:rsidR="001632C2" w:rsidRPr="001632C2" w:rsidRDefault="001632C2" w:rsidP="0078634F">
            <w:pPr>
              <w:jc w:val="both"/>
              <w:rPr>
                <w:lang w:val="lt-LT"/>
              </w:rPr>
            </w:pPr>
            <w:r w:rsidRPr="001632C2">
              <w:rPr>
                <w:lang w:val="lt-LT"/>
              </w:rPr>
              <w:t xml:space="preserve">11.8. Vadovaujantis Lietuvos Respublikos civilinio kodekso 6.253 str. 1 ir 3 dalimis, finansavimo vėlavimas iš biudžeto yra sąlyga visiškai atleidžianti nuo civilinės atsakomybės ir palūkanų mokėjimo </w:t>
            </w:r>
            <w:r w:rsidRPr="001632C2">
              <w:rPr>
                <w:b/>
                <w:lang w:val="lt-LT"/>
              </w:rPr>
              <w:t>Pardavėjui</w:t>
            </w:r>
            <w:r w:rsidRPr="001632C2">
              <w:rPr>
                <w:lang w:val="lt-LT"/>
              </w:rPr>
              <w:t xml:space="preserve"> už pavėluotą atsiskaitymą.</w:t>
            </w:r>
          </w:p>
          <w:p w14:paraId="3C11400C" w14:textId="77777777" w:rsidR="001632C2" w:rsidRPr="001632C2" w:rsidRDefault="001632C2" w:rsidP="0078634F">
            <w:pPr>
              <w:jc w:val="both"/>
              <w:rPr>
                <w:lang w:val="lt-LT"/>
              </w:rPr>
            </w:pPr>
          </w:p>
          <w:p w14:paraId="7CD2D5F0" w14:textId="77777777" w:rsidR="001632C2" w:rsidRPr="001632C2" w:rsidRDefault="001632C2" w:rsidP="0078634F">
            <w:pPr>
              <w:jc w:val="both"/>
              <w:rPr>
                <w:b/>
                <w:lang w:val="lt-LT"/>
              </w:rPr>
            </w:pPr>
            <w:r w:rsidRPr="001632C2">
              <w:rPr>
                <w:b/>
                <w:lang w:val="lt-LT"/>
              </w:rPr>
              <w:t>12. Sutarties galiojimas</w:t>
            </w:r>
          </w:p>
          <w:p w14:paraId="3F664043" w14:textId="77777777" w:rsidR="001632C2" w:rsidRDefault="001632C2" w:rsidP="0078634F">
            <w:pPr>
              <w:jc w:val="both"/>
              <w:rPr>
                <w:lang w:val="lt-LT"/>
              </w:rPr>
            </w:pPr>
            <w:r w:rsidRPr="001632C2">
              <w:rPr>
                <w:lang w:val="lt-LT"/>
              </w:rPr>
              <w:t xml:space="preserve">12.1. Sutartis įsigalioja abiem Šalims ją pasirašius ir </w:t>
            </w:r>
            <w:r w:rsidRPr="001632C2">
              <w:rPr>
                <w:b/>
                <w:lang w:val="lt-LT"/>
              </w:rPr>
              <w:t>Pardavėjui</w:t>
            </w:r>
            <w:r w:rsidRPr="001632C2">
              <w:rPr>
                <w:lang w:val="lt-LT"/>
              </w:rPr>
              <w:t xml:space="preserve"> pateikus </w:t>
            </w:r>
            <w:r w:rsidRPr="001632C2">
              <w:rPr>
                <w:b/>
                <w:lang w:val="lt-LT"/>
              </w:rPr>
              <w:t xml:space="preserve">Pirkėjui </w:t>
            </w:r>
            <w:r w:rsidRPr="001632C2">
              <w:rPr>
                <w:lang w:val="lt-LT"/>
              </w:rPr>
              <w:t xml:space="preserve">Sutarties įvykdymo užtikrinimo banko garantiją ar draudimo bendrovės laidavimo raštą </w:t>
            </w:r>
            <w:r w:rsidRPr="001632C2">
              <w:rPr>
                <w:i/>
                <w:lang w:val="lt-LT"/>
              </w:rPr>
              <w:t>(Sutarties įsigaliojimo kai pateikiamas užtikrinimas sąlyga taikoma, jeigu Sutarties spec. dalyje nurodyta, kad Sutarties vykdymas bus užtikrintas laidavimu arba banko garantija)</w:t>
            </w:r>
            <w:r w:rsidRPr="001632C2">
              <w:rPr>
                <w:lang w:val="lt-LT"/>
              </w:rPr>
              <w:t xml:space="preserve">, užtikrinantį Sutarties bendrosios dalies 11.4 punkte nurodytos sumos sumokėjimą. Banko garantijoje ar draudimo bendrovės laidavimo rašte garantas/laiduotojas turi įsipareigoti </w:t>
            </w:r>
            <w:r w:rsidRPr="001632C2">
              <w:rPr>
                <w:b/>
                <w:lang w:val="lt-LT"/>
              </w:rPr>
              <w:t>Pirkėjui</w:t>
            </w:r>
            <w:r w:rsidRPr="001632C2">
              <w:rPr>
                <w:lang w:val="lt-LT"/>
              </w:rPr>
              <w:t xml:space="preserve"> sumokėti Sutarties bendrosios dalies 11.4 punkte nurodytą sumą </w:t>
            </w:r>
            <w:r w:rsidRPr="001632C2">
              <w:rPr>
                <w:b/>
                <w:lang w:val="lt-LT"/>
              </w:rPr>
              <w:t xml:space="preserve">Pirkėjui </w:t>
            </w:r>
            <w:r w:rsidRPr="001632C2">
              <w:rPr>
                <w:lang w:val="lt-LT"/>
              </w:rPr>
              <w:t>nutraukus Sutartį dėl bent vienos iš 9.2.1 -9.2.7, 9.3 punktuose ar kitų Sutarties specialiojoje dalyje</w:t>
            </w:r>
            <w:r w:rsidRPr="001632C2">
              <w:rPr>
                <w:b/>
                <w:lang w:val="lt-LT"/>
              </w:rPr>
              <w:t xml:space="preserve"> </w:t>
            </w:r>
            <w:r w:rsidRPr="001632C2">
              <w:rPr>
                <w:lang w:val="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bendrosios dalies 11.4 punkte.</w:t>
            </w:r>
          </w:p>
          <w:p w14:paraId="5ADD1F3E" w14:textId="77777777" w:rsidR="00854F85" w:rsidRDefault="00854F85" w:rsidP="0078634F">
            <w:pPr>
              <w:jc w:val="both"/>
              <w:rPr>
                <w:lang w:val="lt-LT"/>
              </w:rPr>
            </w:pPr>
          </w:p>
          <w:p w14:paraId="70048123" w14:textId="77777777" w:rsidR="00854F85" w:rsidRPr="001632C2" w:rsidRDefault="00854F85" w:rsidP="0078634F">
            <w:pPr>
              <w:jc w:val="both"/>
              <w:rPr>
                <w:lang w:val="lt-LT"/>
              </w:rPr>
            </w:pPr>
          </w:p>
          <w:p w14:paraId="50BC2FB8" w14:textId="77777777" w:rsidR="001632C2" w:rsidRPr="001632C2" w:rsidRDefault="001632C2" w:rsidP="0078634F">
            <w:pPr>
              <w:jc w:val="both"/>
              <w:rPr>
                <w:lang w:val="lt-LT"/>
              </w:rPr>
            </w:pPr>
            <w:r w:rsidRPr="001632C2">
              <w:rPr>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1632C2">
              <w:rPr>
                <w:b/>
                <w:lang w:val="lt-LT"/>
              </w:rPr>
              <w:t xml:space="preserve">Pardavėjo </w:t>
            </w:r>
            <w:r w:rsidRPr="001632C2">
              <w:rPr>
                <w:lang w:val="lt-LT"/>
              </w:rPr>
              <w:lastRenderedPageBreak/>
              <w:t xml:space="preserve">kaltei, įvykdyti prievolę ir sumokėti įsipareigotą sumą, pinigus pervedant į </w:t>
            </w:r>
            <w:r w:rsidRPr="001632C2">
              <w:rPr>
                <w:b/>
                <w:lang w:val="lt-LT"/>
              </w:rPr>
              <w:t>Pirkėjo</w:t>
            </w:r>
            <w:r w:rsidRPr="001632C2">
              <w:rPr>
                <w:lang w:val="lt-LT"/>
              </w:rPr>
              <w:t xml:space="preserve"> sąskaitą.</w:t>
            </w:r>
          </w:p>
          <w:p w14:paraId="5E7F7677" w14:textId="77777777" w:rsidR="001632C2" w:rsidRDefault="001632C2" w:rsidP="0078634F">
            <w:pPr>
              <w:jc w:val="both"/>
              <w:rPr>
                <w:lang w:val="lt-LT"/>
              </w:rPr>
            </w:pPr>
            <w:r w:rsidRPr="001632C2">
              <w:rPr>
                <w:lang w:val="lt-LT"/>
              </w:rPr>
              <w:t>12.3.</w:t>
            </w:r>
            <w:r w:rsidRPr="001632C2">
              <w:rPr>
                <w:b/>
                <w:lang w:val="lt-LT"/>
              </w:rPr>
              <w:t xml:space="preserve"> Pardavėjas</w:t>
            </w:r>
            <w:r w:rsidRPr="001632C2">
              <w:rPr>
                <w:lang w:val="lt-LT"/>
              </w:rPr>
              <w:t xml:space="preserve"> ne vėliau kaip</w:t>
            </w:r>
            <w:r w:rsidRPr="001632C2">
              <w:rPr>
                <w:b/>
                <w:lang w:val="lt-LT"/>
              </w:rPr>
              <w:t xml:space="preserve"> </w:t>
            </w:r>
            <w:r w:rsidRPr="001632C2">
              <w:rPr>
                <w:lang w:val="lt-LT"/>
              </w:rPr>
              <w:t xml:space="preserve">per 7 (septynias) darbo dienas po Sutarties pasirašymo pateikia </w:t>
            </w:r>
            <w:r w:rsidRPr="001632C2">
              <w:rPr>
                <w:b/>
                <w:lang w:val="lt-LT"/>
              </w:rPr>
              <w:t xml:space="preserve">Pirkėjui </w:t>
            </w:r>
            <w:r w:rsidRPr="001632C2">
              <w:rPr>
                <w:lang w:val="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1632C2">
              <w:rPr>
                <w:b/>
                <w:lang w:val="lt-LT"/>
              </w:rPr>
              <w:t>Pardavėjas</w:t>
            </w:r>
            <w:r w:rsidRPr="001632C2">
              <w:rPr>
                <w:lang w:val="lt-LT"/>
              </w:rPr>
              <w:t xml:space="preserve"> taip pat turi pateikti patvirtinimą iš draudimo bendrovės </w:t>
            </w:r>
            <w:r w:rsidRPr="001632C2">
              <w:rPr>
                <w:color w:val="000000"/>
                <w:lang w:val="lt-LT"/>
              </w:rPr>
              <w:t>(apmokėjimą įrodantį dokumentą ar pan.)</w:t>
            </w:r>
            <w:r w:rsidRPr="001632C2">
              <w:rPr>
                <w:lang w:val="lt-LT"/>
              </w:rPr>
              <w:t>, kad laidavimo raštas yra galiojantis</w:t>
            </w:r>
            <w:r w:rsidRPr="001632C2">
              <w:rPr>
                <w:i/>
                <w:lang w:val="lt-LT"/>
              </w:rPr>
              <w:t>.</w:t>
            </w:r>
            <w:r w:rsidRPr="001632C2">
              <w:rPr>
                <w:lang w:val="lt-LT"/>
              </w:rPr>
              <w:t xml:space="preserve"> Sutarties įvykdymo užtikrinimo banko garantijoje arba draudimo bendrovės laidavimo rašte nurodytos sumos sumokėjimas neturi būti siejamas su visišku </w:t>
            </w:r>
            <w:r w:rsidRPr="001632C2">
              <w:rPr>
                <w:b/>
                <w:lang w:val="lt-LT"/>
              </w:rPr>
              <w:t>Pirkėjo</w:t>
            </w:r>
            <w:r w:rsidRPr="001632C2">
              <w:rPr>
                <w:lang w:val="lt-LT"/>
              </w:rPr>
              <w:t xml:space="preserve"> patirtų nuostolių atlyginimu ir neatleidžia </w:t>
            </w:r>
            <w:r w:rsidRPr="001632C2">
              <w:rPr>
                <w:b/>
                <w:lang w:val="lt-LT"/>
              </w:rPr>
              <w:t>Pardavėjo</w:t>
            </w:r>
            <w:r w:rsidRPr="001632C2">
              <w:rPr>
                <w:lang w:val="lt-LT"/>
              </w:rPr>
              <w:t xml:space="preserve"> nuo pareigos juos atlyginti pilnai. </w:t>
            </w:r>
          </w:p>
          <w:p w14:paraId="77DAFFF7" w14:textId="77777777" w:rsidR="00854F85" w:rsidRDefault="00854F85" w:rsidP="0078634F">
            <w:pPr>
              <w:jc w:val="both"/>
              <w:rPr>
                <w:lang w:val="lt-LT"/>
              </w:rPr>
            </w:pPr>
          </w:p>
          <w:p w14:paraId="279AA86F" w14:textId="77777777" w:rsidR="00854F85" w:rsidRPr="001632C2" w:rsidRDefault="00854F85" w:rsidP="0078634F">
            <w:pPr>
              <w:jc w:val="both"/>
              <w:rPr>
                <w:b/>
                <w:lang w:val="lt-LT"/>
              </w:rPr>
            </w:pPr>
          </w:p>
          <w:p w14:paraId="5AF09E27" w14:textId="77777777" w:rsidR="001632C2" w:rsidRDefault="001632C2" w:rsidP="0078634F">
            <w:pPr>
              <w:jc w:val="both"/>
              <w:rPr>
                <w:lang w:val="lt-LT"/>
              </w:rPr>
            </w:pPr>
            <w:r w:rsidRPr="001632C2">
              <w:rPr>
                <w:lang w:val="lt-LT"/>
              </w:rPr>
              <w:t xml:space="preserve">12.4. Jei Sutarties vykdymo metu Sutarties įvykdymo užtikrinimą išdavęs juridinis asmuo (bankas ar draudimo bendrovė) negali vykdyti savo įsipareigojimų (sustabdoma veikla, paskelbiamas moratoriumas ir pan.), </w:t>
            </w:r>
            <w:r w:rsidRPr="001632C2">
              <w:rPr>
                <w:b/>
                <w:lang w:val="lt-LT"/>
              </w:rPr>
              <w:t>Pardavėjas</w:t>
            </w:r>
            <w:r w:rsidRPr="001632C2">
              <w:rPr>
                <w:lang w:val="lt-LT"/>
              </w:rPr>
              <w:t xml:space="preserve"> per 10 (dešimt) dienų pateikia naują Sutarties vykdymo užtikrinimą, tokiomis pačiomis sąlygomis kaip ir ankstesnysis. Jei </w:t>
            </w:r>
            <w:r w:rsidRPr="001632C2">
              <w:rPr>
                <w:b/>
                <w:lang w:val="lt-LT"/>
              </w:rPr>
              <w:t xml:space="preserve">Pardavėjas </w:t>
            </w:r>
            <w:r w:rsidRPr="001632C2">
              <w:rPr>
                <w:lang w:val="lt-LT"/>
              </w:rPr>
              <w:t xml:space="preserve">nepateikia naujo Sutarties įvykdymo užtikrinimo, </w:t>
            </w:r>
            <w:r w:rsidRPr="001632C2">
              <w:rPr>
                <w:b/>
                <w:lang w:val="lt-LT"/>
              </w:rPr>
              <w:t>Pirkėjas</w:t>
            </w:r>
            <w:r w:rsidRPr="001632C2">
              <w:rPr>
                <w:lang w:val="lt-LT"/>
              </w:rPr>
              <w:t xml:space="preserve"> turi teisę nutraukti Sutartį, Sutarties bendrosios dalies 9.2.5 punkte nustatyta tvarka.</w:t>
            </w:r>
          </w:p>
          <w:p w14:paraId="733C6DFB" w14:textId="77777777" w:rsidR="00854F85" w:rsidRPr="001632C2" w:rsidRDefault="00854F85" w:rsidP="0078634F">
            <w:pPr>
              <w:jc w:val="both"/>
              <w:rPr>
                <w:lang w:val="lt-LT"/>
              </w:rPr>
            </w:pPr>
          </w:p>
          <w:p w14:paraId="5BF01FB9" w14:textId="77777777" w:rsidR="001632C2" w:rsidRPr="001632C2" w:rsidRDefault="001632C2" w:rsidP="0078634F">
            <w:pPr>
              <w:jc w:val="both"/>
              <w:rPr>
                <w:lang w:val="lt-LT"/>
              </w:rPr>
            </w:pPr>
            <w:r w:rsidRPr="001632C2">
              <w:rPr>
                <w:lang w:val="lt-LT"/>
              </w:rPr>
              <w:t xml:space="preserve">12.5. Sutarties įvykdymo užtikrinimas grąžinamas per 10 (dešimt) dienų nuo šio užtikrinimo galiojimo termino pabaigos </w:t>
            </w:r>
            <w:r w:rsidRPr="001632C2">
              <w:rPr>
                <w:b/>
                <w:lang w:val="lt-LT"/>
              </w:rPr>
              <w:t>Pardavėjui</w:t>
            </w:r>
            <w:r w:rsidRPr="001632C2">
              <w:rPr>
                <w:lang w:val="lt-LT"/>
              </w:rPr>
              <w:t xml:space="preserve"> pateikus raštišką prašymą.</w:t>
            </w:r>
          </w:p>
          <w:p w14:paraId="70543735" w14:textId="69D6E45D" w:rsidR="00854F85" w:rsidRPr="001632C2" w:rsidRDefault="001632C2" w:rsidP="0078634F">
            <w:pPr>
              <w:jc w:val="both"/>
              <w:rPr>
                <w:lang w:val="lt-LT"/>
              </w:rPr>
            </w:pPr>
            <w:r w:rsidRPr="001632C2">
              <w:rPr>
                <w:lang w:val="lt-LT"/>
              </w:rPr>
              <w:t xml:space="preserve">12.6. Sutarties sąlygos Sutarties galiojimo laikotarpiu negali būti keičiamos, išskyrus atvejus, kai pakeitimas yra galimas vadovaujantis Viešųjų pirkimų įstatymo 89 straipsnio nuostatomis/Viešųjų pirkimų, </w:t>
            </w:r>
            <w:r w:rsidRPr="001632C2">
              <w:rPr>
                <w:lang w:val="lt-LT"/>
              </w:rPr>
              <w:lastRenderedPageBreak/>
              <w:t xml:space="preserve">atliekamų gynybos ir saugumo srityje, įstatymo 53 straipsnio nuostatomis ir neprieštarauja pagrindiniams viešųjų pirkimų principams bei tikslui. </w:t>
            </w:r>
          </w:p>
          <w:p w14:paraId="18E37B2F" w14:textId="77777777" w:rsidR="001632C2" w:rsidRDefault="001632C2" w:rsidP="0078634F">
            <w:pPr>
              <w:tabs>
                <w:tab w:val="left" w:pos="-360"/>
                <w:tab w:val="left" w:pos="0"/>
                <w:tab w:val="left" w:pos="1701"/>
              </w:tabs>
              <w:jc w:val="both"/>
              <w:rPr>
                <w:lang w:val="lt-LT"/>
              </w:rPr>
            </w:pPr>
            <w:r w:rsidRPr="001632C2">
              <w:rPr>
                <w:lang w:val="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403A437" w14:textId="77777777" w:rsidR="00854F85" w:rsidRDefault="00854F85" w:rsidP="0078634F">
            <w:pPr>
              <w:tabs>
                <w:tab w:val="left" w:pos="-360"/>
                <w:tab w:val="left" w:pos="0"/>
                <w:tab w:val="left" w:pos="1701"/>
              </w:tabs>
              <w:jc w:val="both"/>
              <w:rPr>
                <w:lang w:val="lt-LT"/>
              </w:rPr>
            </w:pPr>
          </w:p>
          <w:p w14:paraId="4ABFC96A" w14:textId="77777777" w:rsidR="00854F85" w:rsidRPr="001632C2" w:rsidRDefault="00854F85" w:rsidP="0078634F">
            <w:pPr>
              <w:tabs>
                <w:tab w:val="left" w:pos="-360"/>
                <w:tab w:val="left" w:pos="0"/>
                <w:tab w:val="left" w:pos="1701"/>
              </w:tabs>
              <w:jc w:val="both"/>
              <w:rPr>
                <w:lang w:val="lt-LT"/>
              </w:rPr>
            </w:pPr>
          </w:p>
          <w:p w14:paraId="69F98886" w14:textId="77777777" w:rsidR="001632C2" w:rsidRDefault="001632C2" w:rsidP="0078634F">
            <w:pPr>
              <w:jc w:val="both"/>
              <w:rPr>
                <w:lang w:val="lt-LT"/>
              </w:rPr>
            </w:pPr>
            <w:r w:rsidRPr="001632C2">
              <w:rPr>
                <w:lang w:val="lt-LT"/>
              </w:rPr>
              <w:t>12.8. Sutartis gali būti pratęsta Sutarties specialiojoje dalyje nustatytomis sąlygomis.</w:t>
            </w:r>
          </w:p>
          <w:p w14:paraId="3A9ED607" w14:textId="77777777" w:rsidR="00854F85" w:rsidRPr="001632C2" w:rsidRDefault="00854F85" w:rsidP="0078634F">
            <w:pPr>
              <w:jc w:val="both"/>
              <w:rPr>
                <w:lang w:val="lt-LT"/>
              </w:rPr>
            </w:pPr>
          </w:p>
          <w:p w14:paraId="24F75D57" w14:textId="77777777" w:rsidR="001632C2" w:rsidRDefault="001632C2" w:rsidP="0078634F">
            <w:pPr>
              <w:jc w:val="both"/>
              <w:rPr>
                <w:lang w:val="lt-LT"/>
              </w:rPr>
            </w:pPr>
            <w:r w:rsidRPr="001632C2">
              <w:rPr>
                <w:lang w:val="lt-LT"/>
              </w:rPr>
              <w:t xml:space="preserve">12.9. Esant poreikiui, </w:t>
            </w:r>
            <w:r w:rsidRPr="001632C2">
              <w:rPr>
                <w:b/>
                <w:lang w:val="lt-LT"/>
              </w:rPr>
              <w:t>Pirkėjas</w:t>
            </w:r>
            <w:r w:rsidRPr="001632C2">
              <w:rPr>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1632C2">
              <w:rPr>
                <w:b/>
                <w:lang w:val="lt-LT"/>
              </w:rPr>
              <w:t xml:space="preserve"> Pardavėjas</w:t>
            </w:r>
            <w:r w:rsidRPr="001632C2">
              <w:rPr>
                <w:lang w:val="lt-LT"/>
              </w:rPr>
              <w:t xml:space="preserve"> gali tiekti tik ne didesnėmis nei užsakymo dieną </w:t>
            </w:r>
            <w:r w:rsidRPr="001632C2">
              <w:rPr>
                <w:b/>
                <w:lang w:val="lt-LT"/>
              </w:rPr>
              <w:t xml:space="preserve">Pardavėjo </w:t>
            </w:r>
            <w:r w:rsidRPr="001632C2">
              <w:rPr>
                <w:lang w:val="lt-LT"/>
              </w:rPr>
              <w:t xml:space="preserve">prekybos vietoje, kataloge ar interneto svetainėje nurodytomis galiojančiomis šių prekių kainomis arba, jei tokios kainos neskelbiamos, </w:t>
            </w:r>
            <w:r w:rsidRPr="001632C2">
              <w:rPr>
                <w:b/>
                <w:lang w:val="lt-LT"/>
              </w:rPr>
              <w:t>Pardavėjo</w:t>
            </w:r>
            <w:r w:rsidRPr="001632C2">
              <w:rPr>
                <w:lang w:val="lt-LT"/>
              </w:rPr>
              <w:t xml:space="preserve"> pasiūlytomis, konkurencingomis ir rinką atitinkančiomis kainomis. Esant poreikiui įsigyti Sutartyje ir jos priede (-uose) nenurodytų, tačiau su pirkimo objektu susijusių prekių </w:t>
            </w:r>
            <w:r w:rsidRPr="001632C2">
              <w:rPr>
                <w:b/>
                <w:lang w:val="lt-LT"/>
              </w:rPr>
              <w:t>Pirkėjas</w:t>
            </w:r>
            <w:r w:rsidRPr="001632C2">
              <w:rPr>
                <w:lang w:val="lt-LT"/>
              </w:rPr>
              <w:t xml:space="preserve"> ir </w:t>
            </w:r>
            <w:r w:rsidRPr="001632C2">
              <w:rPr>
                <w:b/>
                <w:lang w:val="lt-LT"/>
              </w:rPr>
              <w:t>Pardavėjas</w:t>
            </w:r>
            <w:r w:rsidRPr="001632C2">
              <w:rPr>
                <w:lang w:val="lt-LT"/>
              </w:rPr>
              <w:t xml:space="preserve"> sudaro papildomą rašytinį susitarimą, kurio sąlygos privalo būti analogiškos Sutarties sąlygoms, atitinkamai jas pritaikant prie naujai perkamų prekių </w:t>
            </w:r>
            <w:r w:rsidRPr="001632C2">
              <w:rPr>
                <w:i/>
                <w:lang w:val="lt-LT"/>
              </w:rPr>
              <w:t>(jei spec. dalyje nurodyta, kad ši sąlyga taikoma)</w:t>
            </w:r>
            <w:r w:rsidRPr="001632C2">
              <w:rPr>
                <w:lang w:val="lt-LT"/>
              </w:rPr>
              <w:t xml:space="preserve">. </w:t>
            </w:r>
          </w:p>
          <w:p w14:paraId="7A85A14F" w14:textId="77777777" w:rsidR="00854F85" w:rsidRDefault="00854F85" w:rsidP="0078634F">
            <w:pPr>
              <w:jc w:val="both"/>
              <w:rPr>
                <w:lang w:val="lt-LT"/>
              </w:rPr>
            </w:pPr>
          </w:p>
          <w:p w14:paraId="738A3A93" w14:textId="77777777" w:rsidR="00854F85" w:rsidRDefault="00854F85" w:rsidP="0078634F">
            <w:pPr>
              <w:jc w:val="both"/>
              <w:rPr>
                <w:lang w:val="lt-LT"/>
              </w:rPr>
            </w:pPr>
          </w:p>
          <w:p w14:paraId="18F60261" w14:textId="77777777" w:rsidR="00854F85" w:rsidRPr="001632C2" w:rsidRDefault="00854F85" w:rsidP="0078634F">
            <w:pPr>
              <w:jc w:val="both"/>
              <w:rPr>
                <w:lang w:val="lt-LT"/>
              </w:rPr>
            </w:pPr>
          </w:p>
          <w:p w14:paraId="40C49238" w14:textId="77777777" w:rsidR="001632C2" w:rsidRPr="001632C2" w:rsidRDefault="001632C2" w:rsidP="0078634F">
            <w:pPr>
              <w:jc w:val="both"/>
              <w:rPr>
                <w:lang w:val="lt-LT"/>
              </w:rPr>
            </w:pPr>
            <w:r w:rsidRPr="001632C2">
              <w:rPr>
                <w:lang w:val="lt-LT"/>
              </w:rPr>
              <w:t>12.10. Sutarties specialiojoje dalyje numatyta Sutarties galiojimo termino pabaiga nereiškia Šalių prievolių pagal Sutartį pabaigos ir neatleidžia Šalių nuo civilinės atsakomybės už Sutarties pažeidimą.</w:t>
            </w:r>
          </w:p>
          <w:p w14:paraId="502A5059" w14:textId="77777777" w:rsidR="001632C2" w:rsidRDefault="001632C2" w:rsidP="0078634F">
            <w:pPr>
              <w:jc w:val="both"/>
              <w:rPr>
                <w:b/>
                <w:lang w:val="lt-LT"/>
              </w:rPr>
            </w:pPr>
          </w:p>
          <w:p w14:paraId="30C60926" w14:textId="77777777" w:rsidR="00854F85" w:rsidRPr="001632C2" w:rsidRDefault="00854F85" w:rsidP="0078634F">
            <w:pPr>
              <w:jc w:val="both"/>
              <w:rPr>
                <w:b/>
                <w:lang w:val="lt-LT"/>
              </w:rPr>
            </w:pPr>
          </w:p>
          <w:p w14:paraId="025956A7" w14:textId="77777777" w:rsidR="001632C2" w:rsidRPr="001632C2" w:rsidRDefault="001632C2" w:rsidP="0078634F">
            <w:pPr>
              <w:ind w:right="125"/>
              <w:jc w:val="both"/>
              <w:rPr>
                <w:b/>
                <w:bCs/>
                <w:lang w:val="lt-LT"/>
              </w:rPr>
            </w:pPr>
            <w:r w:rsidRPr="001632C2">
              <w:rPr>
                <w:b/>
                <w:bCs/>
                <w:lang w:val="lt-LT"/>
              </w:rPr>
              <w:t>13. Susirašinėjimas</w:t>
            </w:r>
          </w:p>
          <w:p w14:paraId="385E02DC" w14:textId="77777777" w:rsidR="001632C2" w:rsidRPr="001632C2" w:rsidRDefault="001632C2" w:rsidP="0078634F">
            <w:pPr>
              <w:ind w:right="125"/>
              <w:jc w:val="both"/>
              <w:rPr>
                <w:lang w:val="lt-LT"/>
              </w:rPr>
            </w:pPr>
            <w:r w:rsidRPr="001632C2">
              <w:rPr>
                <w:lang w:val="lt-LT"/>
              </w:rPr>
              <w:lastRenderedPageBreak/>
              <w:t xml:space="preserve">13.1. </w:t>
            </w:r>
            <w:r w:rsidRPr="001632C2">
              <w:rPr>
                <w:b/>
                <w:lang w:val="lt-LT"/>
              </w:rPr>
              <w:t>Pirkėjo</w:t>
            </w:r>
            <w:r w:rsidRPr="001632C2">
              <w:rPr>
                <w:lang w:val="lt-LT"/>
              </w:rPr>
              <w:t xml:space="preserve"> ir </w:t>
            </w:r>
            <w:r w:rsidRPr="001632C2">
              <w:rPr>
                <w:b/>
                <w:lang w:val="lt-LT"/>
              </w:rPr>
              <w:t>Pardavėjo</w:t>
            </w:r>
            <w:r w:rsidRPr="001632C2">
              <w:rPr>
                <w:lang w:val="lt-LT"/>
              </w:rPr>
              <w:t xml:space="preserve"> vienas kitam siunčiami pranešimai lietuvių/anglų (</w:t>
            </w:r>
            <w:r w:rsidRPr="001632C2">
              <w:rPr>
                <w:i/>
                <w:lang w:val="lt-LT"/>
              </w:rPr>
              <w:t>taikoma, jeigu sutartis sudaroma anglų kalba</w:t>
            </w:r>
            <w:r w:rsidRPr="001632C2">
              <w:rPr>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859BC57" w14:textId="77777777" w:rsidR="00854F85" w:rsidRDefault="001632C2" w:rsidP="0078634F">
            <w:pPr>
              <w:jc w:val="both"/>
              <w:rPr>
                <w:lang w:val="lt-LT"/>
              </w:rPr>
            </w:pPr>
            <w:r w:rsidRPr="001632C2">
              <w:rPr>
                <w:lang w:val="lt-LT"/>
              </w:rPr>
              <w:t xml:space="preserve">13.2. Šalys įsipareigoja ne vėliau kaip per 3 (tris) darbo dienas raštu viena kitai pranešti apie Sutarties specialiojoje dalyje nurodytų Šalies rekvizitų pasikeitimą. </w:t>
            </w:r>
          </w:p>
          <w:p w14:paraId="09A082A0" w14:textId="659B1EA9" w:rsidR="001632C2" w:rsidRPr="001632C2" w:rsidRDefault="001632C2" w:rsidP="0078634F">
            <w:pPr>
              <w:jc w:val="both"/>
              <w:rPr>
                <w:lang w:val="lt-LT"/>
              </w:rPr>
            </w:pPr>
            <w:r w:rsidRPr="001632C2">
              <w:rPr>
                <w:lang w:val="lt-LT"/>
              </w:rPr>
              <w:t>Sutarties Šalis nepranešusi apie savo rekvizitų pasikeitimą laiku, negali reikšti pretenzijų dėl kitos Šalies veiksmų, atliktų vadovaujantis Sutartyje pateiktais Šalies rekvizitais.</w:t>
            </w:r>
          </w:p>
          <w:p w14:paraId="6DBFF04A" w14:textId="77777777" w:rsidR="001632C2" w:rsidRDefault="001632C2" w:rsidP="0078634F">
            <w:pPr>
              <w:jc w:val="both"/>
              <w:rPr>
                <w:b/>
                <w:lang w:val="lt-LT"/>
              </w:rPr>
            </w:pPr>
          </w:p>
          <w:p w14:paraId="0AF4170F" w14:textId="77777777" w:rsidR="00854F85" w:rsidRDefault="00854F85" w:rsidP="0078634F">
            <w:pPr>
              <w:jc w:val="both"/>
              <w:rPr>
                <w:b/>
                <w:lang w:val="lt-LT"/>
              </w:rPr>
            </w:pPr>
          </w:p>
          <w:p w14:paraId="51254FDF" w14:textId="77777777" w:rsidR="00854F85" w:rsidRPr="001632C2" w:rsidRDefault="00854F85" w:rsidP="0078634F">
            <w:pPr>
              <w:jc w:val="both"/>
              <w:rPr>
                <w:b/>
                <w:lang w:val="lt-LT"/>
              </w:rPr>
            </w:pPr>
          </w:p>
          <w:p w14:paraId="7772419D" w14:textId="77777777" w:rsidR="001632C2" w:rsidRPr="001632C2" w:rsidRDefault="001632C2" w:rsidP="0078634F">
            <w:pPr>
              <w:jc w:val="both"/>
              <w:rPr>
                <w:b/>
                <w:bCs/>
                <w:lang w:val="lt-LT" w:eastAsia="en-US"/>
              </w:rPr>
            </w:pPr>
            <w:r w:rsidRPr="001632C2">
              <w:rPr>
                <w:b/>
                <w:lang w:val="lt-LT"/>
              </w:rPr>
              <w:t xml:space="preserve">14. </w:t>
            </w:r>
            <w:r w:rsidRPr="001632C2">
              <w:rPr>
                <w:b/>
                <w:bCs/>
                <w:lang w:val="lt-LT" w:eastAsia="en-US"/>
              </w:rPr>
              <w:t>Informacijos konfidencialumas ir asmens duomenys</w:t>
            </w:r>
          </w:p>
          <w:p w14:paraId="754C1240" w14:textId="77777777" w:rsidR="001632C2" w:rsidRDefault="001632C2" w:rsidP="0078634F">
            <w:pPr>
              <w:jc w:val="both"/>
              <w:rPr>
                <w:lang w:val="lt-LT"/>
              </w:rPr>
            </w:pPr>
            <w:r w:rsidRPr="001632C2">
              <w:rPr>
                <w:lang w:val="lt-LT"/>
              </w:rPr>
              <w:t xml:space="preserve">14.1. Šalys privalo užtikrinti, kad informacija, kurią jos perduoda viena kitai, bus naudojama tik vykdant Sutartį ir nebus naudojama tokiu būdu, kuris pakenktų informaciją perdavusiai Šaliai. </w:t>
            </w:r>
          </w:p>
          <w:p w14:paraId="1F760B69" w14:textId="77777777" w:rsidR="00854F85" w:rsidRPr="001632C2" w:rsidRDefault="00854F85" w:rsidP="0078634F">
            <w:pPr>
              <w:jc w:val="both"/>
              <w:rPr>
                <w:lang w:val="lt-LT"/>
              </w:rPr>
            </w:pPr>
          </w:p>
          <w:p w14:paraId="026528F3" w14:textId="77777777" w:rsidR="001632C2" w:rsidRPr="001632C2" w:rsidRDefault="001632C2" w:rsidP="0078634F">
            <w:pPr>
              <w:jc w:val="both"/>
              <w:rPr>
                <w:lang w:val="lt-LT"/>
              </w:rPr>
            </w:pPr>
            <w:r w:rsidRPr="001632C2">
              <w:rPr>
                <w:lang w:val="lt-LT"/>
              </w:rPr>
              <w:t xml:space="preserve">14.2. Šalys įsipareigoja užtikrinti visos joms žinomos ir (ar) patikėtos informacijos slaptumą Sutarties galiojimo metu ir pasibaigus Sutarties galiojimo laikotarpiui ar ją nutraukus. </w:t>
            </w:r>
          </w:p>
          <w:p w14:paraId="7DE0A3F4" w14:textId="77777777" w:rsidR="001632C2" w:rsidRDefault="001632C2" w:rsidP="0078634F">
            <w:pPr>
              <w:jc w:val="both"/>
              <w:rPr>
                <w:lang w:val="lt-LT"/>
              </w:rPr>
            </w:pPr>
            <w:r w:rsidRPr="001632C2">
              <w:rPr>
                <w:bCs/>
                <w:lang w:val="lt-LT"/>
              </w:rPr>
              <w:t>14.3.</w:t>
            </w:r>
            <w:r w:rsidRPr="001632C2">
              <w:rPr>
                <w:b/>
                <w:bCs/>
                <w:lang w:val="lt-LT"/>
              </w:rPr>
              <w:t xml:space="preserve"> Pardavėjas</w:t>
            </w:r>
            <w:r w:rsidRPr="001632C2">
              <w:rPr>
                <w:lang w:val="lt-LT"/>
              </w:rPr>
              <w:t xml:space="preserve"> įsipareigoja be </w:t>
            </w:r>
            <w:r w:rsidRPr="001632C2">
              <w:rPr>
                <w:b/>
                <w:bCs/>
                <w:lang w:val="lt-LT"/>
              </w:rPr>
              <w:t>Pirkėjo</w:t>
            </w:r>
            <w:r w:rsidRPr="001632C2">
              <w:rPr>
                <w:lang w:val="lt-LT"/>
              </w:rPr>
              <w:t xml:space="preserve"> išankstinio rašytinio sutikimo nenaudoti </w:t>
            </w:r>
            <w:r w:rsidRPr="001632C2">
              <w:rPr>
                <w:b/>
                <w:lang w:val="lt-LT"/>
              </w:rPr>
              <w:t>Pirkėjo</w:t>
            </w:r>
            <w:r w:rsidRPr="001632C2">
              <w:rPr>
                <w:lang w:val="lt-LT"/>
              </w:rPr>
              <w:t xml:space="preserve"> jam pateiktos informacijos nei savo, nei bet kokių trečiųjų asmenų naudai, neatskleisti tokios informacijos kitiems asmenims, išskyrus Lietuvos Respublikos teisės aktuose ir Sutartyje numatytus atvejus.</w:t>
            </w:r>
          </w:p>
          <w:p w14:paraId="0EA0761E" w14:textId="77777777" w:rsidR="00854F85" w:rsidRPr="001632C2" w:rsidRDefault="00854F85" w:rsidP="0078634F">
            <w:pPr>
              <w:jc w:val="both"/>
              <w:rPr>
                <w:lang w:val="lt-LT"/>
              </w:rPr>
            </w:pPr>
          </w:p>
          <w:p w14:paraId="2DFEB1E5" w14:textId="77777777" w:rsidR="001632C2" w:rsidRDefault="001632C2" w:rsidP="0078634F">
            <w:pPr>
              <w:jc w:val="both"/>
              <w:rPr>
                <w:lang w:val="lt-LT"/>
              </w:rPr>
            </w:pPr>
            <w:r w:rsidRPr="001632C2">
              <w:rPr>
                <w:lang w:val="lt-LT"/>
              </w:rPr>
              <w:t xml:space="preserve">14.4. Sutartyje ir jos prieduose nurodyti asmens duomenys (vardai, pavardės, pareigos, el. paštas, ar telefono numeris) gali būti naudojami tik nustatant Šalių, </w:t>
            </w:r>
            <w:r w:rsidRPr="001632C2">
              <w:rPr>
                <w:b/>
                <w:lang w:val="lt-LT"/>
              </w:rPr>
              <w:t>Pirkėjo</w:t>
            </w:r>
            <w:r w:rsidRPr="001632C2">
              <w:rPr>
                <w:lang w:val="lt-LT"/>
              </w:rPr>
              <w:t xml:space="preserve"> ar </w:t>
            </w:r>
            <w:r w:rsidRPr="001632C2">
              <w:rPr>
                <w:b/>
                <w:lang w:val="lt-LT"/>
              </w:rPr>
              <w:t>Gavėjo</w:t>
            </w:r>
            <w:r w:rsidRPr="001632C2">
              <w:rPr>
                <w:lang w:val="lt-LT"/>
              </w:rPr>
              <w:t xml:space="preserve"> atsakingus asmenis už Sutarties vykdymą ir bendrauti Sutarties vykdymo klausimais. Jei </w:t>
            </w:r>
            <w:r w:rsidRPr="001632C2">
              <w:rPr>
                <w:lang w:val="lt-LT"/>
              </w:rPr>
              <w:lastRenderedPageBreak/>
              <w:t>Sutarties vykdymo metu yra tvarkomi kokie nors papildomi asmens duomenys, šie duomenys ir jų tvarkymo tikslas yra įvardinami Sutarties specialiosios dalies 9 punkte.</w:t>
            </w:r>
          </w:p>
          <w:p w14:paraId="3CE00E80" w14:textId="77777777" w:rsidR="00854F85" w:rsidRDefault="00854F85" w:rsidP="0078634F">
            <w:pPr>
              <w:jc w:val="both"/>
              <w:rPr>
                <w:lang w:val="lt-LT"/>
              </w:rPr>
            </w:pPr>
          </w:p>
          <w:p w14:paraId="7A9927C7" w14:textId="77777777" w:rsidR="00854F85" w:rsidRPr="001632C2" w:rsidRDefault="00854F85" w:rsidP="0078634F">
            <w:pPr>
              <w:jc w:val="both"/>
              <w:rPr>
                <w:lang w:val="lt-LT"/>
              </w:rPr>
            </w:pPr>
          </w:p>
          <w:p w14:paraId="1EFB581D" w14:textId="77777777" w:rsidR="001632C2" w:rsidRDefault="001632C2" w:rsidP="0078634F">
            <w:pPr>
              <w:jc w:val="both"/>
              <w:rPr>
                <w:lang w:val="lt-LT"/>
              </w:rPr>
            </w:pPr>
            <w:r w:rsidRPr="001632C2">
              <w:rPr>
                <w:lang w:val="lt-LT"/>
              </w:rPr>
              <w:t xml:space="preserve">14.5. Sutarties šalys užtikrina, kad su asmens duomenimis tvarkomais vykdant Sutartį susipažins tik tie asmenys, kuriems tai yra būtina vykdant įsipareigojimus pagal Sutartį. </w:t>
            </w:r>
          </w:p>
          <w:p w14:paraId="6097F0FB" w14:textId="77777777" w:rsidR="00854F85" w:rsidRDefault="00854F85" w:rsidP="0078634F">
            <w:pPr>
              <w:jc w:val="both"/>
              <w:rPr>
                <w:lang w:val="lt-LT"/>
              </w:rPr>
            </w:pPr>
          </w:p>
          <w:p w14:paraId="4004B868" w14:textId="77777777" w:rsidR="00854F85" w:rsidRPr="001632C2" w:rsidRDefault="00854F85" w:rsidP="0078634F">
            <w:pPr>
              <w:jc w:val="both"/>
              <w:rPr>
                <w:lang w:val="lt-LT"/>
              </w:rPr>
            </w:pPr>
          </w:p>
          <w:p w14:paraId="2B7013AC" w14:textId="77777777" w:rsidR="001632C2" w:rsidRDefault="001632C2" w:rsidP="0078634F">
            <w:pPr>
              <w:jc w:val="both"/>
              <w:rPr>
                <w:lang w:val="lt-LT"/>
              </w:rPr>
            </w:pPr>
            <w:r w:rsidRPr="001632C2">
              <w:rPr>
                <w:lang w:val="lt-LT"/>
              </w:rPr>
              <w:t xml:space="preserve">14.6. Sutartyje ir jos prieduose nurodyti asmens duomenys be atskiro kitos Šalies sutikimo negali būti perduoti tretiesiems asmenims, išskyrus </w:t>
            </w:r>
            <w:r w:rsidRPr="001632C2">
              <w:rPr>
                <w:b/>
                <w:lang w:val="lt-LT"/>
              </w:rPr>
              <w:t>Pardavėjo</w:t>
            </w:r>
            <w:r w:rsidRPr="001632C2">
              <w:rPr>
                <w:lang w:val="lt-LT"/>
              </w:rPr>
              <w:t xml:space="preserve"> įvardintus subtiekėjus ir </w:t>
            </w:r>
            <w:r w:rsidRPr="001632C2">
              <w:rPr>
                <w:b/>
                <w:lang w:val="lt-LT"/>
              </w:rPr>
              <w:t>Gavėją</w:t>
            </w:r>
            <w:r w:rsidRPr="001632C2">
              <w:rPr>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02344DA" w14:textId="77777777" w:rsidR="00854F85" w:rsidRDefault="00854F85" w:rsidP="0078634F">
            <w:pPr>
              <w:jc w:val="both"/>
              <w:rPr>
                <w:lang w:val="lt-LT"/>
              </w:rPr>
            </w:pPr>
          </w:p>
          <w:p w14:paraId="34151538" w14:textId="77777777" w:rsidR="00854F85" w:rsidRDefault="00854F85" w:rsidP="0078634F">
            <w:pPr>
              <w:jc w:val="both"/>
              <w:rPr>
                <w:lang w:val="lt-LT"/>
              </w:rPr>
            </w:pPr>
          </w:p>
          <w:p w14:paraId="27DBDDC3" w14:textId="77777777" w:rsidR="00854F85" w:rsidRPr="001632C2" w:rsidRDefault="00854F85" w:rsidP="0078634F">
            <w:pPr>
              <w:jc w:val="both"/>
              <w:rPr>
                <w:lang w:val="lt-LT"/>
              </w:rPr>
            </w:pPr>
          </w:p>
          <w:p w14:paraId="05AF7DBD" w14:textId="77777777" w:rsidR="001632C2" w:rsidRDefault="001632C2" w:rsidP="0078634F">
            <w:pPr>
              <w:jc w:val="both"/>
              <w:rPr>
                <w:lang w:val="lt-LT"/>
              </w:rPr>
            </w:pPr>
            <w:r w:rsidRPr="001632C2">
              <w:rPr>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8D74234" w14:textId="77777777" w:rsidR="00854F85" w:rsidRPr="001632C2" w:rsidRDefault="00854F85" w:rsidP="0078634F">
            <w:pPr>
              <w:jc w:val="both"/>
              <w:rPr>
                <w:lang w:val="lt-LT"/>
              </w:rPr>
            </w:pPr>
          </w:p>
          <w:p w14:paraId="38775D61" w14:textId="77777777" w:rsidR="001632C2" w:rsidRPr="001632C2" w:rsidRDefault="001632C2" w:rsidP="0078634F">
            <w:pPr>
              <w:jc w:val="both"/>
              <w:rPr>
                <w:lang w:val="lt-LT"/>
              </w:rPr>
            </w:pPr>
            <w:r w:rsidRPr="001632C2">
              <w:rPr>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462209" w14:textId="77777777" w:rsidR="001632C2" w:rsidRDefault="001632C2" w:rsidP="0078634F">
            <w:pPr>
              <w:jc w:val="both"/>
              <w:rPr>
                <w:lang w:val="lt-LT"/>
              </w:rPr>
            </w:pPr>
            <w:r w:rsidRPr="001632C2">
              <w:rPr>
                <w:lang w:val="lt-LT"/>
              </w:rP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w:t>
            </w:r>
            <w:r w:rsidRPr="001632C2">
              <w:rPr>
                <w:lang w:val="lt-LT"/>
              </w:rPr>
              <w:lastRenderedPageBreak/>
              <w:t>privalo būti nurodytas pažeidimo pobūdis, galimos pažeidimo pasekmės ir priemonės, kurių buvo imtasi pažeidimo padariniams panaikinti ar sušvelninti.</w:t>
            </w:r>
          </w:p>
          <w:p w14:paraId="35139FDB" w14:textId="77777777" w:rsidR="00854F85" w:rsidRPr="001632C2" w:rsidRDefault="00854F85" w:rsidP="0078634F">
            <w:pPr>
              <w:jc w:val="both"/>
              <w:rPr>
                <w:lang w:val="lt-LT"/>
              </w:rPr>
            </w:pPr>
          </w:p>
          <w:p w14:paraId="5B949E44" w14:textId="77777777" w:rsidR="001632C2" w:rsidRPr="001632C2" w:rsidRDefault="001632C2" w:rsidP="0078634F">
            <w:pPr>
              <w:jc w:val="both"/>
              <w:rPr>
                <w:lang w:val="lt-LT"/>
              </w:rPr>
            </w:pPr>
            <w:r w:rsidRPr="001632C2">
              <w:rPr>
                <w:lang w:val="lt-LT"/>
              </w:rPr>
              <w:t>14.10. Šalys neatlygina viena kitos patirtų išlaidų ir nuostolių dėl asmens duomenų tvarkymo įsipareigojimų pagal šią Sutartį vykdymo.</w:t>
            </w:r>
          </w:p>
          <w:p w14:paraId="6F887F3A" w14:textId="77777777" w:rsidR="001632C2" w:rsidRPr="001632C2" w:rsidRDefault="001632C2" w:rsidP="0078634F">
            <w:pPr>
              <w:jc w:val="both"/>
              <w:rPr>
                <w:lang w:val="lt-LT"/>
              </w:rPr>
            </w:pPr>
            <w:r w:rsidRPr="001632C2">
              <w:rPr>
                <w:lang w:val="lt-LT"/>
              </w:rPr>
              <w:t xml:space="preserve">14.11. Pažeidęs Sutarties bendrosios dalies 14.3 punkte numatytą įsipareigojimą </w:t>
            </w:r>
            <w:r w:rsidRPr="001632C2">
              <w:rPr>
                <w:b/>
                <w:lang w:val="lt-LT"/>
              </w:rPr>
              <w:t xml:space="preserve">Pardavėjas </w:t>
            </w:r>
            <w:r w:rsidRPr="001632C2">
              <w:rPr>
                <w:lang w:val="lt-LT"/>
              </w:rPr>
              <w:t>privalo</w:t>
            </w:r>
            <w:r w:rsidRPr="001632C2">
              <w:rPr>
                <w:b/>
                <w:lang w:val="lt-LT"/>
              </w:rPr>
              <w:t xml:space="preserve"> Pirkėjui </w:t>
            </w:r>
            <w:r w:rsidRPr="001632C2">
              <w:rPr>
                <w:lang w:val="lt-LT"/>
              </w:rPr>
              <w:t>sumokėti 10 proc. dydžio maksimalios Sutarties vertės/pasiūlymo kainos be PVM Šalių iš anksto sutartų minimalių nuostolių dydžio sumą ir atlyginti kitus dėl tokio pažeidimo padarytus nuostolius.</w:t>
            </w:r>
          </w:p>
          <w:p w14:paraId="6285BCD1" w14:textId="77777777" w:rsidR="001632C2" w:rsidRDefault="001632C2" w:rsidP="0078634F">
            <w:pPr>
              <w:jc w:val="both"/>
              <w:rPr>
                <w:b/>
                <w:lang w:val="lt-LT"/>
              </w:rPr>
            </w:pPr>
          </w:p>
          <w:p w14:paraId="4CE85BAA" w14:textId="77777777" w:rsidR="00854F85" w:rsidRPr="001632C2" w:rsidRDefault="00854F85" w:rsidP="0078634F">
            <w:pPr>
              <w:jc w:val="both"/>
              <w:rPr>
                <w:b/>
                <w:lang w:val="lt-LT"/>
              </w:rPr>
            </w:pPr>
          </w:p>
          <w:p w14:paraId="3FA99BBB" w14:textId="77777777" w:rsidR="001632C2" w:rsidRPr="001632C2" w:rsidRDefault="001632C2" w:rsidP="0078634F">
            <w:pPr>
              <w:jc w:val="both"/>
              <w:rPr>
                <w:b/>
                <w:lang w:val="lt-LT"/>
              </w:rPr>
            </w:pPr>
            <w:r w:rsidRPr="001632C2">
              <w:rPr>
                <w:b/>
                <w:lang w:val="lt-LT"/>
              </w:rPr>
              <w:t>15. Baigiamosios nuostatos</w:t>
            </w:r>
          </w:p>
          <w:p w14:paraId="68C82DCC" w14:textId="77777777" w:rsidR="001632C2" w:rsidRDefault="001632C2" w:rsidP="0078634F">
            <w:pPr>
              <w:jc w:val="both"/>
              <w:rPr>
                <w:lang w:val="lt-LT"/>
              </w:rPr>
            </w:pPr>
            <w:r w:rsidRPr="001632C2">
              <w:rPr>
                <w:lang w:val="lt-LT"/>
              </w:rPr>
              <w:t>15.1. Sutartis sudaryta lietuvių/anglų, lietuvių ir anglų kalba dviem/keturiais egzemplioriais (po vieną/du kiekvienai Šaliai) (</w:t>
            </w:r>
            <w:r w:rsidRPr="001632C2">
              <w:rPr>
                <w:i/>
                <w:lang w:val="lt-LT"/>
              </w:rPr>
              <w:t>taikoma priklausomai nuo to</w:t>
            </w:r>
            <w:r w:rsidRPr="001632C2">
              <w:rPr>
                <w:lang w:val="lt-LT"/>
              </w:rPr>
              <w:t xml:space="preserve"> </w:t>
            </w:r>
            <w:r w:rsidRPr="001632C2">
              <w:rPr>
                <w:i/>
                <w:lang w:val="lt-LT"/>
              </w:rPr>
              <w:t>kokiomis kalbomis bus sudaroma sutartis</w:t>
            </w:r>
            <w:r w:rsidRPr="001632C2">
              <w:rPr>
                <w:lang w:val="lt-LT"/>
              </w:rPr>
              <w:t xml:space="preserve">). Abu tekstai autentiški ir turi vienodą teisinę galią. Atsiradus neatitikimams tarp tekstų lietuvių ir anglų kalbomis, pirmenybė teikiama tekstui anglų kalba (taikoma, jeigu sutartis sudaroma su užsienio pardavėju </w:t>
            </w:r>
            <w:r w:rsidRPr="001632C2">
              <w:rPr>
                <w:i/>
                <w:lang w:val="lt-LT"/>
              </w:rPr>
              <w:t xml:space="preserve">lietuvių ir anglų kalba </w:t>
            </w:r>
            <w:r w:rsidRPr="001632C2">
              <w:rPr>
                <w:lang w:val="lt-LT"/>
              </w:rPr>
              <w:t>).</w:t>
            </w:r>
          </w:p>
          <w:p w14:paraId="7E2AFFF1" w14:textId="77777777" w:rsidR="00521FA2" w:rsidRPr="001632C2" w:rsidRDefault="00521FA2" w:rsidP="0078634F">
            <w:pPr>
              <w:jc w:val="both"/>
              <w:rPr>
                <w:lang w:val="lt-LT"/>
              </w:rPr>
            </w:pPr>
          </w:p>
          <w:p w14:paraId="6291D548" w14:textId="77777777" w:rsidR="001632C2" w:rsidRDefault="001632C2" w:rsidP="0078634F">
            <w:pPr>
              <w:jc w:val="both"/>
              <w:rPr>
                <w:lang w:val="lt-LT"/>
              </w:rPr>
            </w:pPr>
            <w:r w:rsidRPr="001632C2">
              <w:rPr>
                <w:lang w:val="lt-LT"/>
              </w:rPr>
              <w:t xml:space="preserve">15.2. Šią Sutartį sudaro Sutarties bendroji ir specialioji dalys bei Sutarties priedas (-ai). Visi šios Sutarties priedai yra neatskiriama Sutarties dalis. </w:t>
            </w:r>
          </w:p>
          <w:p w14:paraId="52A9AAE0" w14:textId="77777777" w:rsidR="00521FA2" w:rsidRPr="001632C2" w:rsidRDefault="00521FA2" w:rsidP="0078634F">
            <w:pPr>
              <w:jc w:val="both"/>
              <w:rPr>
                <w:lang w:val="lt-LT"/>
              </w:rPr>
            </w:pPr>
          </w:p>
          <w:p w14:paraId="0FB013C2" w14:textId="77777777" w:rsidR="001632C2" w:rsidRPr="001632C2" w:rsidRDefault="001632C2" w:rsidP="0078634F">
            <w:pPr>
              <w:jc w:val="both"/>
              <w:rPr>
                <w:lang w:val="lt-LT"/>
              </w:rPr>
            </w:pPr>
            <w:r w:rsidRPr="001632C2">
              <w:rPr>
                <w:lang w:val="lt-LT"/>
              </w:rPr>
              <w:t>15.3. Nė viena iš Šalių neturi teisės perduoti trečiajam asmeniui teisių ir įsipareigojimų pagal šią Sutartį be išankstinio raštiško kitos Šalies sutikimo.</w:t>
            </w:r>
          </w:p>
          <w:p w14:paraId="70F2C2D4" w14:textId="77777777" w:rsidR="001632C2" w:rsidRDefault="001632C2" w:rsidP="0078634F">
            <w:pPr>
              <w:jc w:val="both"/>
              <w:rPr>
                <w:lang w:val="lt-LT"/>
              </w:rPr>
            </w:pPr>
            <w:r w:rsidRPr="001632C2">
              <w:rPr>
                <w:lang w:val="lt-LT"/>
              </w:rPr>
              <w:t xml:space="preserve">15.4. Pažeidęs šios sutarties dalies 15.3 punkte nurodytą įpareigojimą </w:t>
            </w:r>
            <w:r w:rsidRPr="001632C2">
              <w:rPr>
                <w:b/>
                <w:lang w:val="lt-LT"/>
              </w:rPr>
              <w:t>Pardavėjas</w:t>
            </w:r>
            <w:r w:rsidRPr="001632C2">
              <w:rPr>
                <w:lang w:val="lt-LT"/>
              </w:rPr>
              <w:t xml:space="preserve"> moka </w:t>
            </w:r>
            <w:r w:rsidRPr="001632C2">
              <w:rPr>
                <w:b/>
                <w:lang w:val="lt-LT"/>
              </w:rPr>
              <w:t xml:space="preserve">Pirkėjui </w:t>
            </w:r>
            <w:r w:rsidRPr="001632C2">
              <w:rPr>
                <w:lang w:val="lt-LT"/>
              </w:rPr>
              <w:t>5 proc. maksimalios Sutarties/pasiūlymo</w:t>
            </w:r>
            <w:r w:rsidRPr="001632C2">
              <w:rPr>
                <w:b/>
                <w:lang w:val="lt-LT"/>
              </w:rPr>
              <w:t xml:space="preserve"> </w:t>
            </w:r>
            <w:r w:rsidRPr="001632C2">
              <w:rPr>
                <w:lang w:val="lt-LT"/>
              </w:rPr>
              <w:t>kainos be PVM dydžio šalių iš anksto sutartų minimalių nuostolių sumą, jeigu Sutarties specialiojoje dalyje nenustatyta kitaip.</w:t>
            </w:r>
          </w:p>
          <w:p w14:paraId="520D239F" w14:textId="77777777" w:rsidR="00521FA2" w:rsidRPr="001632C2" w:rsidRDefault="00521FA2" w:rsidP="0078634F">
            <w:pPr>
              <w:jc w:val="both"/>
              <w:rPr>
                <w:lang w:val="lt-LT"/>
              </w:rPr>
            </w:pPr>
          </w:p>
          <w:p w14:paraId="2C29388D" w14:textId="77777777" w:rsidR="001632C2" w:rsidRPr="001632C2" w:rsidRDefault="001632C2" w:rsidP="0078634F">
            <w:pPr>
              <w:jc w:val="both"/>
              <w:rPr>
                <w:lang w:val="lt-LT"/>
              </w:rPr>
            </w:pPr>
            <w:r w:rsidRPr="001632C2">
              <w:rPr>
                <w:lang w:val="lt-LT"/>
              </w:rPr>
              <w:t xml:space="preserve">15.5. </w:t>
            </w:r>
            <w:r w:rsidRPr="001632C2">
              <w:rPr>
                <w:b/>
                <w:lang w:val="lt-LT"/>
              </w:rPr>
              <w:t>Pardavėjas</w:t>
            </w:r>
            <w:r w:rsidRPr="001632C2">
              <w:rPr>
                <w:lang w:val="lt-LT"/>
              </w:rPr>
              <w:t xml:space="preserve"> garantuoja, kad turi visas Sutarties įvykdymui reikalingas licencijas. </w:t>
            </w:r>
            <w:r w:rsidRPr="001632C2">
              <w:rPr>
                <w:b/>
                <w:lang w:val="lt-LT"/>
              </w:rPr>
              <w:t>Pardavėjas</w:t>
            </w:r>
            <w:r w:rsidRPr="001632C2">
              <w:rPr>
                <w:lang w:val="lt-LT"/>
              </w:rPr>
              <w:t xml:space="preserve"> įsipareigoja atlyginti nuostolius, jeigu būtų pateikta pretenzijų ar iškelta bylų dėl </w:t>
            </w:r>
            <w:r w:rsidRPr="001632C2">
              <w:rPr>
                <w:lang w:val="lt-LT"/>
              </w:rPr>
              <w:lastRenderedPageBreak/>
              <w:t xml:space="preserve">patentų ar licencijų pažeidimų, kylančių iš Sutarties ar padarytų ją vykdant. </w:t>
            </w:r>
          </w:p>
          <w:p w14:paraId="446B44AD" w14:textId="77777777" w:rsidR="001632C2" w:rsidRPr="001632C2" w:rsidRDefault="001632C2" w:rsidP="0078634F">
            <w:pPr>
              <w:tabs>
                <w:tab w:val="left" w:pos="-360"/>
                <w:tab w:val="left" w:pos="0"/>
                <w:tab w:val="left" w:pos="1701"/>
              </w:tabs>
              <w:jc w:val="both"/>
              <w:rPr>
                <w:highlight w:val="yellow"/>
                <w:lang w:val="lt-LT"/>
              </w:rPr>
            </w:pPr>
            <w:r w:rsidRPr="001632C2">
              <w:rPr>
                <w:lang w:val="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367750" w14:textId="77777777" w:rsidR="001632C2" w:rsidRPr="001632C2" w:rsidRDefault="001632C2" w:rsidP="0078634F">
            <w:pPr>
              <w:jc w:val="both"/>
              <w:rPr>
                <w:bCs/>
                <w:color w:val="000000"/>
                <w:lang w:val="lt-LT"/>
              </w:rPr>
            </w:pPr>
            <w:r w:rsidRPr="001632C2">
              <w:rPr>
                <w:color w:val="000000"/>
                <w:lang w:val="lt-LT"/>
              </w:rPr>
              <w:t xml:space="preserve">15.7. </w:t>
            </w:r>
            <w:r w:rsidRPr="001632C2">
              <w:rPr>
                <w:bCs/>
                <w:color w:val="000000"/>
                <w:lang w:val="lt-LT"/>
              </w:rPr>
              <w:t>Sutarties vykdymas gali būti aiškinamas Šalių raštišku sutarimu nekeičiant Sutarties sąlygų.</w:t>
            </w:r>
          </w:p>
          <w:p w14:paraId="5E8C296D" w14:textId="77777777" w:rsidR="001632C2" w:rsidRDefault="001632C2" w:rsidP="0078634F">
            <w:pPr>
              <w:jc w:val="both"/>
              <w:rPr>
                <w:color w:val="000000"/>
                <w:lang w:val="lt-LT"/>
              </w:rPr>
            </w:pPr>
            <w:r w:rsidRPr="001632C2">
              <w:rPr>
                <w:bCs/>
                <w:color w:val="000000"/>
                <w:lang w:val="lt-LT"/>
              </w:rPr>
              <w:t xml:space="preserve">15.8. </w:t>
            </w:r>
            <w:r w:rsidRPr="001632C2">
              <w:rPr>
                <w:color w:val="000000"/>
                <w:lang w:val="lt-LT"/>
              </w:rPr>
              <w:t>Subtiekėjo (-ų)/subteikėjo pavadinimas, jo (-ų) vykdomų sutartinių įsipareigojimų dalis yra nurodyti Sutarties specialiojoje dalyje.</w:t>
            </w:r>
          </w:p>
          <w:p w14:paraId="5D1C7934" w14:textId="77777777" w:rsidR="00521FA2" w:rsidRPr="001632C2" w:rsidRDefault="00521FA2" w:rsidP="0078634F">
            <w:pPr>
              <w:jc w:val="both"/>
              <w:rPr>
                <w:color w:val="000000"/>
                <w:lang w:val="lt-LT"/>
              </w:rPr>
            </w:pPr>
          </w:p>
          <w:p w14:paraId="421E33FB" w14:textId="77777777" w:rsidR="001632C2" w:rsidRDefault="001632C2" w:rsidP="0078634F">
            <w:pPr>
              <w:jc w:val="both"/>
              <w:rPr>
                <w:color w:val="000000"/>
                <w:lang w:val="lt-LT"/>
              </w:rPr>
            </w:pPr>
            <w:r w:rsidRPr="001632C2">
              <w:rPr>
                <w:color w:val="000000"/>
                <w:lang w:val="lt-LT"/>
              </w:rPr>
              <w:t xml:space="preserve">15.9. Sutarties vykdymo metu </w:t>
            </w:r>
            <w:r w:rsidRPr="001632C2">
              <w:rPr>
                <w:lang w:val="lt-LT"/>
              </w:rPr>
              <w:t xml:space="preserve">Sutartyje nurodytas (-i) subtiekėjas (-ai)/subteikėjas (-ai) gali būti keičiamas (-i) kitu (-ais) subtiekėju (-ais)/subteikėju (-ais) dėl objektyvių aplinkybių, kurių </w:t>
            </w:r>
            <w:r w:rsidRPr="001632C2">
              <w:rPr>
                <w:b/>
                <w:lang w:val="lt-LT"/>
              </w:rPr>
              <w:t xml:space="preserve">Pardavėjui </w:t>
            </w:r>
            <w:r w:rsidRPr="001632C2">
              <w:rPr>
                <w:lang w:val="lt-LT"/>
              </w:rPr>
              <w:t xml:space="preserve">nebuvo galima numatyti paraiškos/pasiūlymo pateikimo momentu. Sutartyje nustatyto subtiekėjo (-ų)/ subteikėjo (-ų) keitimas kitu galimas tik iš anksto raštu suderinus su </w:t>
            </w:r>
            <w:r w:rsidRPr="001632C2">
              <w:rPr>
                <w:b/>
                <w:lang w:val="lt-LT"/>
              </w:rPr>
              <w:t>Pirkėju</w:t>
            </w:r>
            <w:r w:rsidRPr="001632C2">
              <w:rPr>
                <w:lang w:val="lt-LT"/>
              </w:rPr>
              <w:t xml:space="preserve">.  Prašymas dėl Sutartyje nustatyto subtiekėjo (ų)/ subteikėjo (-ų) keitimo kitu </w:t>
            </w:r>
            <w:r w:rsidRPr="001632C2">
              <w:rPr>
                <w:b/>
                <w:lang w:val="lt-LT"/>
              </w:rPr>
              <w:t xml:space="preserve">Pirkėjui </w:t>
            </w:r>
            <w:r w:rsidRPr="001632C2">
              <w:rPr>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1632C2">
              <w:rPr>
                <w:b/>
                <w:lang w:val="lt-LT"/>
              </w:rPr>
              <w:t xml:space="preserve">Pardavėjas </w:t>
            </w:r>
            <w:r w:rsidRPr="001632C2">
              <w:rPr>
                <w:lang w:val="lt-LT"/>
              </w:rPr>
              <w:t xml:space="preserve">dėl subtiekėjo pasikeitimo neprarado pirkimo dokumentuose nustatytos minimalios kvalifikacijos. </w:t>
            </w:r>
            <w:r w:rsidRPr="001632C2">
              <w:rPr>
                <w:color w:val="000000"/>
                <w:lang w:val="lt-LT"/>
              </w:rPr>
              <w:t>Sutartyje nustatyto subtiekėjo (-ų)/subteikėjo (-ų) pakeitimas kitu subtiekėju (-ais)/ subteikėju (-ais) įforminamas rašytiniu Sutarties pakeitimu (</w:t>
            </w:r>
            <w:r w:rsidRPr="001632C2">
              <w:rPr>
                <w:i/>
                <w:color w:val="000000"/>
                <w:lang w:val="lt-LT"/>
              </w:rPr>
              <w:t>taikoma, jei Pardavėjas juos numato pasitelkti</w:t>
            </w:r>
            <w:r w:rsidRPr="001632C2">
              <w:rPr>
                <w:color w:val="000000"/>
                <w:lang w:val="lt-LT"/>
              </w:rPr>
              <w:t>).</w:t>
            </w:r>
          </w:p>
          <w:p w14:paraId="2862B60E" w14:textId="77777777" w:rsidR="00521FA2" w:rsidRDefault="00521FA2" w:rsidP="0078634F">
            <w:pPr>
              <w:jc w:val="both"/>
              <w:rPr>
                <w:color w:val="000000"/>
                <w:lang w:val="lt-LT"/>
              </w:rPr>
            </w:pPr>
          </w:p>
          <w:p w14:paraId="6DEEFBB8" w14:textId="77777777" w:rsidR="00521FA2" w:rsidRDefault="00521FA2" w:rsidP="0078634F">
            <w:pPr>
              <w:jc w:val="both"/>
              <w:rPr>
                <w:color w:val="000000"/>
                <w:lang w:val="lt-LT"/>
              </w:rPr>
            </w:pPr>
          </w:p>
          <w:p w14:paraId="043BAA5F" w14:textId="77777777" w:rsidR="00521FA2" w:rsidRPr="001632C2" w:rsidRDefault="00521FA2" w:rsidP="0078634F">
            <w:pPr>
              <w:jc w:val="both"/>
              <w:rPr>
                <w:color w:val="000000"/>
                <w:lang w:val="lt-LT"/>
              </w:rPr>
            </w:pPr>
          </w:p>
          <w:p w14:paraId="1BBD07EA" w14:textId="77777777" w:rsidR="001632C2" w:rsidRPr="001632C2" w:rsidRDefault="001632C2" w:rsidP="0078634F">
            <w:pPr>
              <w:jc w:val="both"/>
              <w:rPr>
                <w:lang w:val="lt-LT"/>
              </w:rPr>
            </w:pPr>
            <w:r w:rsidRPr="001632C2">
              <w:rPr>
                <w:lang w:val="lt-LT"/>
              </w:rPr>
              <w:t>15.10.</w:t>
            </w:r>
            <w:r w:rsidRPr="001632C2">
              <w:rPr>
                <w:b/>
                <w:lang w:val="lt-LT"/>
              </w:rPr>
              <w:t xml:space="preserve"> Pardavėjo </w:t>
            </w:r>
            <w:r w:rsidRPr="001632C2">
              <w:rPr>
                <w:lang w:val="lt-LT"/>
              </w:rPr>
              <w:t>paskirtas asmuo/asmenys, kurie atstovauja</w:t>
            </w:r>
            <w:r w:rsidRPr="001632C2">
              <w:rPr>
                <w:b/>
                <w:lang w:val="lt-LT"/>
              </w:rPr>
              <w:t xml:space="preserve"> Pardavėjui</w:t>
            </w:r>
            <w:r w:rsidRPr="001632C2">
              <w:rPr>
                <w:lang w:val="lt-LT"/>
              </w:rPr>
              <w:t>,</w:t>
            </w:r>
            <w:r w:rsidRPr="001632C2">
              <w:rPr>
                <w:b/>
                <w:lang w:val="lt-LT"/>
              </w:rPr>
              <w:t xml:space="preserve"> </w:t>
            </w:r>
            <w:r w:rsidRPr="001632C2">
              <w:rPr>
                <w:lang w:val="lt-LT"/>
              </w:rPr>
              <w:t>priiminėja ir tvirtina</w:t>
            </w:r>
            <w:r w:rsidRPr="001632C2">
              <w:rPr>
                <w:b/>
                <w:lang w:val="lt-LT"/>
              </w:rPr>
              <w:t xml:space="preserve"> Pirkėjo </w:t>
            </w:r>
            <w:r w:rsidRPr="001632C2">
              <w:rPr>
                <w:lang w:val="lt-LT"/>
              </w:rPr>
              <w:t xml:space="preserve">teikiamus prekių užsakymus, tiekiamų prekių sąmatą, dalyvauja susitikimuose su </w:t>
            </w:r>
            <w:r w:rsidRPr="001632C2">
              <w:rPr>
                <w:b/>
                <w:lang w:val="lt-LT"/>
              </w:rPr>
              <w:t xml:space="preserve">Pirkėju </w:t>
            </w:r>
            <w:r w:rsidRPr="001632C2">
              <w:rPr>
                <w:lang w:val="lt-LT"/>
              </w:rPr>
              <w:t xml:space="preserve">ir atlieka kitus veiksmus, būtinus tinkamam šios Sutarties </w:t>
            </w:r>
            <w:r w:rsidRPr="001632C2">
              <w:rPr>
                <w:lang w:val="lt-LT"/>
              </w:rPr>
              <w:lastRenderedPageBreak/>
              <w:t xml:space="preserve">vykdymui yra nurodyti Sutarties specialiojoje dalyje. </w:t>
            </w:r>
          </w:p>
          <w:p w14:paraId="3DE56CC8" w14:textId="77777777" w:rsidR="001632C2" w:rsidRPr="001632C2" w:rsidRDefault="001632C2" w:rsidP="0078634F">
            <w:pPr>
              <w:jc w:val="both"/>
              <w:rPr>
                <w:lang w:val="lt-LT"/>
              </w:rPr>
            </w:pPr>
            <w:r w:rsidRPr="001632C2">
              <w:rPr>
                <w:lang w:val="lt-LT"/>
              </w:rPr>
              <w:t xml:space="preserve">15.11. </w:t>
            </w:r>
            <w:r w:rsidRPr="001632C2">
              <w:rPr>
                <w:b/>
                <w:lang w:val="lt-LT"/>
              </w:rPr>
              <w:t xml:space="preserve">Pirkėjo </w:t>
            </w:r>
            <w:r w:rsidRPr="001632C2">
              <w:rPr>
                <w:lang w:val="lt-LT"/>
              </w:rPr>
              <w:t>paskirti asmuo/asmenys, kurie atstovauja</w:t>
            </w:r>
            <w:r w:rsidRPr="001632C2">
              <w:rPr>
                <w:b/>
                <w:lang w:val="lt-LT"/>
              </w:rPr>
              <w:t xml:space="preserve"> Pirkėjui, </w:t>
            </w:r>
            <w:r w:rsidRPr="001632C2">
              <w:rPr>
                <w:lang w:val="lt-LT"/>
              </w:rPr>
              <w:t>teikia</w:t>
            </w:r>
            <w:r w:rsidRPr="001632C2">
              <w:rPr>
                <w:b/>
                <w:lang w:val="lt-LT"/>
              </w:rPr>
              <w:t xml:space="preserve"> Pardavėjui </w:t>
            </w:r>
            <w:r w:rsidRPr="001632C2">
              <w:rPr>
                <w:lang w:val="lt-LT"/>
              </w:rPr>
              <w:t>prekių užsakymus, prekių sąmatą, dalyvauja susitikimuose su</w:t>
            </w:r>
            <w:r w:rsidRPr="001632C2">
              <w:rPr>
                <w:b/>
                <w:lang w:val="lt-LT"/>
              </w:rPr>
              <w:t xml:space="preserve"> Pardavėju </w:t>
            </w:r>
            <w:r w:rsidRPr="001632C2">
              <w:rPr>
                <w:lang w:val="lt-LT"/>
              </w:rPr>
              <w:t xml:space="preserve">ir atlieka kitus veiksmus, būtinus tinkamam šios Sutarties vykdymui, yra nurodyti Sutarties specialiojoje dalyje. </w:t>
            </w:r>
          </w:p>
          <w:p w14:paraId="72E129DE" w14:textId="77777777" w:rsidR="00F6563A" w:rsidRPr="00A21CCA" w:rsidRDefault="00F6563A" w:rsidP="00F6563A">
            <w:pPr>
              <w:jc w:val="both"/>
              <w:rPr>
                <w:lang w:val="lt-LT"/>
              </w:rPr>
            </w:pPr>
          </w:p>
          <w:p w14:paraId="75D678F2" w14:textId="77777777" w:rsidR="002B23C1" w:rsidRPr="00A21CCA" w:rsidRDefault="002B23C1" w:rsidP="002B23C1">
            <w:pPr>
              <w:jc w:val="both"/>
              <w:rPr>
                <w:rFonts w:eastAsiaTheme="minorHAnsi"/>
                <w:b/>
                <w:lang w:val="lt-LT" w:eastAsia="en-US"/>
              </w:rPr>
            </w:pPr>
            <w:r w:rsidRPr="00A21CCA">
              <w:rPr>
                <w:rFonts w:eastAsiaTheme="minorHAnsi"/>
                <w:b/>
                <w:lang w:val="lt-LT" w:eastAsia="en-US"/>
              </w:rPr>
              <w:t>PIRKĖJAS:</w:t>
            </w:r>
          </w:p>
          <w:p w14:paraId="3FEAC723" w14:textId="77777777" w:rsidR="002B23C1" w:rsidRPr="00A21CCA" w:rsidRDefault="002B23C1" w:rsidP="002B23C1">
            <w:pPr>
              <w:jc w:val="both"/>
              <w:rPr>
                <w:rFonts w:eastAsiaTheme="minorHAnsi"/>
                <w:b/>
                <w:lang w:val="lt-LT" w:eastAsia="en-US"/>
              </w:rPr>
            </w:pPr>
            <w:r w:rsidRPr="00A21CCA">
              <w:rPr>
                <w:rFonts w:eastAsiaTheme="minorHAnsi"/>
                <w:b/>
                <w:lang w:val="lt-LT" w:eastAsia="en-US"/>
              </w:rPr>
              <w:t>Gynybos resursų agentūra prie</w:t>
            </w:r>
          </w:p>
          <w:p w14:paraId="2CE660DC" w14:textId="77777777" w:rsidR="002B23C1" w:rsidRPr="00A21CCA" w:rsidRDefault="002B23C1" w:rsidP="002B23C1">
            <w:pPr>
              <w:jc w:val="both"/>
              <w:rPr>
                <w:rFonts w:eastAsia="Arial"/>
                <w:b/>
                <w:lang w:val="lt-LT" w:eastAsia="en-US"/>
              </w:rPr>
            </w:pPr>
            <w:r w:rsidRPr="00A21CCA">
              <w:rPr>
                <w:rFonts w:eastAsiaTheme="minorHAnsi"/>
                <w:b/>
                <w:lang w:val="lt-LT" w:eastAsia="en-US"/>
              </w:rPr>
              <w:t>Krašto apsaugos ministerijos</w:t>
            </w:r>
          </w:p>
          <w:p w14:paraId="06A142B8" w14:textId="77777777" w:rsidR="002B23C1" w:rsidRPr="00A21CCA" w:rsidRDefault="002B23C1" w:rsidP="002B23C1">
            <w:pPr>
              <w:jc w:val="both"/>
              <w:rPr>
                <w:rFonts w:eastAsiaTheme="minorHAnsi"/>
                <w:lang w:val="lt-LT" w:eastAsia="en-US"/>
              </w:rPr>
            </w:pPr>
          </w:p>
          <w:p w14:paraId="3943A94E" w14:textId="5E7C9F8D" w:rsidR="002B23C1" w:rsidRPr="00A21CCA" w:rsidRDefault="002B23C1" w:rsidP="002B23C1">
            <w:pPr>
              <w:jc w:val="both"/>
              <w:rPr>
                <w:rFonts w:eastAsiaTheme="minorHAnsi"/>
                <w:lang w:val="lt-LT" w:eastAsia="en-US"/>
              </w:rPr>
            </w:pPr>
          </w:p>
          <w:p w14:paraId="73C2D612" w14:textId="77777777" w:rsidR="002B23C1" w:rsidRPr="00A21CCA" w:rsidRDefault="002B23C1" w:rsidP="002B23C1">
            <w:pPr>
              <w:jc w:val="both"/>
              <w:rPr>
                <w:rFonts w:eastAsiaTheme="minorHAnsi"/>
                <w:lang w:val="lt-LT" w:eastAsia="en-US"/>
              </w:rPr>
            </w:pPr>
          </w:p>
          <w:p w14:paraId="149B6E59" w14:textId="77777777" w:rsidR="002B23C1" w:rsidRPr="00A21CCA" w:rsidRDefault="002B23C1" w:rsidP="002B23C1">
            <w:r w:rsidRPr="00A21CCA">
              <w:t>______________________________</w:t>
            </w:r>
          </w:p>
          <w:p w14:paraId="29E4FEE9" w14:textId="77777777" w:rsidR="002B23C1" w:rsidRPr="00A21CCA" w:rsidRDefault="002B23C1" w:rsidP="002B23C1">
            <w:r w:rsidRPr="00A21CCA">
              <w:t xml:space="preserve">                 (</w:t>
            </w:r>
            <w:r w:rsidRPr="00A21CCA">
              <w:rPr>
                <w:i/>
              </w:rPr>
              <w:t>Para</w:t>
            </w:r>
            <w:r w:rsidRPr="00A21CCA">
              <w:rPr>
                <w:i/>
                <w:lang w:val="lt-LT"/>
              </w:rPr>
              <w:t>šas</w:t>
            </w:r>
            <w:r w:rsidRPr="00A21CCA">
              <w:t>)</w:t>
            </w:r>
          </w:p>
          <w:p w14:paraId="1F80DE5B" w14:textId="77777777" w:rsidR="00F6563A" w:rsidRPr="00A21CCA" w:rsidRDefault="00F6563A" w:rsidP="00F6563A">
            <w:pPr>
              <w:jc w:val="both"/>
              <w:rPr>
                <w:lang w:val="lt-LT"/>
              </w:rPr>
            </w:pPr>
          </w:p>
        </w:tc>
        <w:tc>
          <w:tcPr>
            <w:tcW w:w="4814" w:type="dxa"/>
          </w:tcPr>
          <w:tbl>
            <w:tblPr>
              <w:tblW w:w="0" w:type="auto"/>
              <w:tblLook w:val="04A0" w:firstRow="1" w:lastRow="0" w:firstColumn="1" w:lastColumn="0" w:noHBand="0" w:noVBand="1"/>
            </w:tblPr>
            <w:tblGrid>
              <w:gridCol w:w="4598"/>
            </w:tblGrid>
            <w:tr w:rsidR="00F6563A" w:rsidRPr="00A21CCA" w14:paraId="1660E899" w14:textId="77777777" w:rsidTr="00D36E42">
              <w:tc>
                <w:tcPr>
                  <w:tcW w:w="4598" w:type="dxa"/>
                </w:tcPr>
                <w:p w14:paraId="0B8BDE58" w14:textId="77777777" w:rsidR="001632C2" w:rsidRPr="001632C2" w:rsidRDefault="001632C2" w:rsidP="0078634F">
                  <w:pPr>
                    <w:jc w:val="center"/>
                    <w:rPr>
                      <w:b/>
                      <w:lang w:val="lt-LT"/>
                    </w:rPr>
                  </w:pPr>
                  <w:r w:rsidRPr="001632C2">
                    <w:rPr>
                      <w:b/>
                      <w:lang w:val="lt-LT"/>
                    </w:rPr>
                    <w:lastRenderedPageBreak/>
                    <w:t>CONTRACT ON THE SALE AND PURCHASE OF GOODS</w:t>
                  </w:r>
                </w:p>
                <w:p w14:paraId="0FDD869A" w14:textId="77777777" w:rsidR="001632C2" w:rsidRPr="001632C2" w:rsidRDefault="001632C2" w:rsidP="0078634F">
                  <w:pPr>
                    <w:rPr>
                      <w:b/>
                      <w:lang w:val="lt-LT"/>
                    </w:rPr>
                  </w:pPr>
                </w:p>
                <w:p w14:paraId="40817100" w14:textId="77777777" w:rsidR="001632C2" w:rsidRPr="001632C2" w:rsidRDefault="001632C2" w:rsidP="0078634F">
                  <w:pPr>
                    <w:jc w:val="center"/>
                    <w:rPr>
                      <w:b/>
                      <w:lang w:val="lt-LT"/>
                    </w:rPr>
                  </w:pPr>
                  <w:r w:rsidRPr="001632C2">
                    <w:rPr>
                      <w:b/>
                      <w:lang w:val="lt-LT"/>
                    </w:rPr>
                    <w:t>II. GENERAL PART</w:t>
                  </w:r>
                </w:p>
                <w:p w14:paraId="40D8E989" w14:textId="77777777" w:rsidR="001632C2" w:rsidRPr="001632C2" w:rsidRDefault="001632C2" w:rsidP="0078634F">
                  <w:pPr>
                    <w:rPr>
                      <w:lang w:val="en-US"/>
                    </w:rPr>
                  </w:pPr>
                </w:p>
                <w:p w14:paraId="5C84131F" w14:textId="77777777" w:rsidR="001632C2" w:rsidRPr="001632C2" w:rsidRDefault="001632C2" w:rsidP="0078634F">
                  <w:pPr>
                    <w:jc w:val="both"/>
                    <w:rPr>
                      <w:b/>
                      <w:lang w:val="en-US"/>
                    </w:rPr>
                  </w:pPr>
                  <w:r w:rsidRPr="001632C2">
                    <w:rPr>
                      <w:b/>
                      <w:lang w:val="en-US"/>
                    </w:rPr>
                    <w:t>1.</w:t>
                  </w:r>
                  <w:r w:rsidRPr="001632C2">
                    <w:rPr>
                      <w:lang w:val="en-US"/>
                    </w:rPr>
                    <w:t xml:space="preserve"> </w:t>
                  </w:r>
                  <w:r w:rsidRPr="001632C2">
                    <w:rPr>
                      <w:b/>
                      <w:lang w:val="en-US"/>
                    </w:rPr>
                    <w:t xml:space="preserve">Concepts </w:t>
                  </w:r>
                </w:p>
                <w:p w14:paraId="51DE6ABF" w14:textId="77777777" w:rsidR="001632C2" w:rsidRPr="001632C2" w:rsidRDefault="001632C2" w:rsidP="0078634F">
                  <w:pPr>
                    <w:jc w:val="both"/>
                    <w:rPr>
                      <w:lang w:val="en-US"/>
                    </w:rPr>
                  </w:pPr>
                  <w:r w:rsidRPr="001632C2">
                    <w:rPr>
                      <w:lang w:val="en-US"/>
                    </w:rPr>
                    <w:t>1.1. The following basic concepts are used in the Contract:</w:t>
                  </w:r>
                </w:p>
                <w:p w14:paraId="5CB1FD19" w14:textId="77777777" w:rsidR="001632C2" w:rsidRPr="001632C2" w:rsidRDefault="001632C2" w:rsidP="0078634F">
                  <w:pPr>
                    <w:tabs>
                      <w:tab w:val="left" w:pos="-360"/>
                      <w:tab w:val="left" w:pos="-180"/>
                      <w:tab w:val="left" w:pos="0"/>
                      <w:tab w:val="left" w:pos="720"/>
                    </w:tabs>
                    <w:jc w:val="both"/>
                    <w:rPr>
                      <w:lang w:val="en-US"/>
                    </w:rPr>
                  </w:pPr>
                  <w:r w:rsidRPr="001632C2">
                    <w:rPr>
                      <w:lang w:val="en-US"/>
                    </w:rPr>
                    <w:t>1.1.1. Contract – the General and Special Parts of the Contract on the Sale and Purchase of Goods, and the annexes to the Contract on the Sale and Purchase of Goods.</w:t>
                  </w:r>
                </w:p>
                <w:p w14:paraId="33478E83" w14:textId="77777777" w:rsidR="001632C2" w:rsidRPr="001632C2" w:rsidRDefault="001632C2" w:rsidP="0078634F">
                  <w:pPr>
                    <w:tabs>
                      <w:tab w:val="left" w:pos="-180"/>
                      <w:tab w:val="left" w:pos="0"/>
                      <w:tab w:val="left" w:pos="540"/>
                    </w:tabs>
                    <w:jc w:val="both"/>
                    <w:rPr>
                      <w:lang w:val="en-US"/>
                    </w:rPr>
                  </w:pPr>
                  <w:r w:rsidRPr="001632C2">
                    <w:rPr>
                      <w:lang w:val="en-US"/>
                    </w:rPr>
                    <w:t xml:space="preserve">1.1.2. Parties to the Contract – </w:t>
                  </w:r>
                  <w:r w:rsidRPr="001632C2">
                    <w:rPr>
                      <w:b/>
                      <w:lang w:val="en-US"/>
                    </w:rPr>
                    <w:t>the Buyer</w:t>
                  </w:r>
                  <w:r w:rsidRPr="001632C2">
                    <w:rPr>
                      <w:lang w:val="en-US"/>
                    </w:rPr>
                    <w:t xml:space="preserve"> and </w:t>
                  </w:r>
                  <w:r w:rsidRPr="001632C2">
                    <w:rPr>
                      <w:b/>
                      <w:lang w:val="en-US"/>
                    </w:rPr>
                    <w:t>the Seller</w:t>
                  </w:r>
                  <w:r w:rsidRPr="001632C2">
                    <w:rPr>
                      <w:lang w:val="en-US"/>
                    </w:rPr>
                    <w:t>.</w:t>
                  </w:r>
                </w:p>
                <w:p w14:paraId="5B32F6AE" w14:textId="77777777" w:rsidR="001632C2" w:rsidRPr="001632C2" w:rsidRDefault="001632C2" w:rsidP="0078634F">
                  <w:pPr>
                    <w:jc w:val="both"/>
                    <w:rPr>
                      <w:lang w:val="en-US"/>
                    </w:rPr>
                  </w:pPr>
                  <w:r w:rsidRPr="001632C2">
                    <w:rPr>
                      <w:lang w:val="en-US"/>
                    </w:rPr>
                    <w:t>1.1.3.</w:t>
                  </w:r>
                  <w:r w:rsidRPr="001632C2">
                    <w:rPr>
                      <w:b/>
                      <w:lang w:val="en-US"/>
                    </w:rPr>
                    <w:t xml:space="preserve"> Recipient</w:t>
                  </w:r>
                  <w:r w:rsidRPr="001632C2">
                    <w:rPr>
                      <w:lang w:val="en-US"/>
                    </w:rPr>
                    <w:t xml:space="preserve"> – a legal person or a branch of the national defence system specified in the Special Part of the Contract or in the annex to the Contract to which the Goods are delivered.</w:t>
                  </w:r>
                </w:p>
                <w:p w14:paraId="4D2E48CD" w14:textId="77777777" w:rsidR="001632C2" w:rsidRPr="001632C2" w:rsidRDefault="001632C2" w:rsidP="0078634F">
                  <w:pPr>
                    <w:jc w:val="both"/>
                    <w:rPr>
                      <w:lang w:val="en-US"/>
                    </w:rPr>
                  </w:pPr>
                  <w:r w:rsidRPr="001632C2">
                    <w:rPr>
                      <w:lang w:val="en-US"/>
                    </w:rPr>
                    <w:t>1.1.4. Third party – any natural or legal person (including the state, public authorities, municipality, municipal authorities) other than the Buyer or the Recipient which is not a party to this Contract.</w:t>
                  </w:r>
                </w:p>
                <w:p w14:paraId="03ABC747" w14:textId="77777777" w:rsidR="001632C2" w:rsidRPr="001632C2" w:rsidRDefault="001632C2" w:rsidP="0078634F">
                  <w:pPr>
                    <w:jc w:val="both"/>
                    <w:rPr>
                      <w:lang w:val="en-US"/>
                    </w:rPr>
                  </w:pPr>
                  <w:r w:rsidRPr="001632C2">
                    <w:rPr>
                      <w:lang w:val="en-US"/>
                    </w:rPr>
                    <w:t>1.1.5. Licenses – all necessary licenses and/or permits necessary for the performance of the Contract.</w:t>
                  </w:r>
                </w:p>
                <w:p w14:paraId="7008AA5C" w14:textId="77777777" w:rsidR="001632C2" w:rsidRPr="001632C2" w:rsidRDefault="001632C2" w:rsidP="0078634F">
                  <w:pPr>
                    <w:tabs>
                      <w:tab w:val="num" w:pos="2880"/>
                    </w:tabs>
                    <w:jc w:val="both"/>
                    <w:rPr>
                      <w:lang w:val="en-US"/>
                    </w:rPr>
                  </w:pPr>
                  <w:r w:rsidRPr="001632C2">
                    <w:rPr>
                      <w:lang w:val="en-US"/>
                    </w:rPr>
                    <w:t>1.1.6. Object of the Contract – goods and all services related to their sale (staff training, installation, introduction, delivery, etc.), which have been agreed by the Parties to the Contract in the Special Part of the Contract and which comply with the requirements laid down in the Contract and its annexes.</w:t>
                  </w:r>
                </w:p>
                <w:p w14:paraId="177C74C6" w14:textId="77777777" w:rsidR="001632C2" w:rsidRPr="001632C2" w:rsidRDefault="001632C2" w:rsidP="0078634F">
                  <w:pPr>
                    <w:tabs>
                      <w:tab w:val="left" w:pos="540"/>
                      <w:tab w:val="num" w:pos="2880"/>
                    </w:tabs>
                    <w:jc w:val="both"/>
                    <w:rPr>
                      <w:lang w:val="en-US"/>
                    </w:rPr>
                  </w:pPr>
                  <w:r w:rsidRPr="001632C2">
                    <w:rPr>
                      <w:lang w:val="en-US"/>
                    </w:rPr>
                    <w:t xml:space="preserve">1.1.7. The minimum losses agreed by the Parties in advance – the amount of money established in the Contract or calculated and undisputed under the procedure established in the Contract that </w:t>
                  </w:r>
                  <w:r w:rsidRPr="001632C2">
                    <w:rPr>
                      <w:b/>
                      <w:lang w:val="en-US"/>
                    </w:rPr>
                    <w:t>the Seller</w:t>
                  </w:r>
                  <w:r w:rsidRPr="001632C2">
                    <w:rPr>
                      <w:lang w:val="en-US"/>
                    </w:rPr>
                    <w:t xml:space="preserve"> undertakes to pay to </w:t>
                  </w:r>
                  <w:r w:rsidRPr="001632C2">
                    <w:rPr>
                      <w:b/>
                      <w:lang w:val="en-US"/>
                    </w:rPr>
                    <w:t>the Buyer</w:t>
                  </w:r>
                  <w:r w:rsidRPr="001632C2">
                    <w:rPr>
                      <w:lang w:val="en-US"/>
                    </w:rPr>
                    <w:t xml:space="preserve"> if the contractual obligations are not fulfilled or are not properly fulfilled.</w:t>
                  </w:r>
                </w:p>
                <w:p w14:paraId="1C989265" w14:textId="77777777" w:rsidR="001632C2" w:rsidRPr="001632C2" w:rsidRDefault="001632C2" w:rsidP="0078634F">
                  <w:pPr>
                    <w:tabs>
                      <w:tab w:val="left" w:pos="540"/>
                      <w:tab w:val="num" w:pos="2880"/>
                    </w:tabs>
                    <w:jc w:val="both"/>
                    <w:rPr>
                      <w:lang w:val="en-US"/>
                    </w:rPr>
                  </w:pPr>
                  <w:r w:rsidRPr="001632C2">
                    <w:rPr>
                      <w:lang w:val="en-US"/>
                    </w:rPr>
                    <w:t xml:space="preserve">1.1.8. Pricing rules – Contract price/rates or the Rules on the calculation of the Contract price/rates and adjustment of the Contract price/rates. </w:t>
                  </w:r>
                </w:p>
                <w:p w14:paraId="2434E497" w14:textId="77777777" w:rsidR="001632C2" w:rsidRPr="001632C2" w:rsidRDefault="001632C2" w:rsidP="0078634F">
                  <w:pPr>
                    <w:tabs>
                      <w:tab w:val="left" w:pos="540"/>
                      <w:tab w:val="num" w:pos="2880"/>
                    </w:tabs>
                    <w:jc w:val="both"/>
                    <w:rPr>
                      <w:lang w:val="en-US"/>
                    </w:rPr>
                  </w:pPr>
                  <w:r w:rsidRPr="001632C2">
                    <w:rPr>
                      <w:lang w:val="en-US"/>
                    </w:rPr>
                    <w:t>1.1.9. Consignment – the quantity of Goods delivered simultaneously.</w:t>
                  </w:r>
                </w:p>
                <w:p w14:paraId="1C323BAA" w14:textId="77777777" w:rsidR="001632C2" w:rsidRPr="001632C2" w:rsidRDefault="001632C2" w:rsidP="0078634F">
                  <w:pPr>
                    <w:tabs>
                      <w:tab w:val="left" w:pos="540"/>
                      <w:tab w:val="num" w:pos="2880"/>
                    </w:tabs>
                    <w:jc w:val="both"/>
                    <w:rPr>
                      <w:lang w:val="en-US"/>
                    </w:rPr>
                  </w:pPr>
                  <w:r w:rsidRPr="001632C2">
                    <w:rPr>
                      <w:lang w:val="en-US"/>
                    </w:rPr>
                    <w:t>1.1.10. Batch of goods – goods having the same characteristics, manufactured according to the same technology, under the same conditions, from raw materials or materials obtained from the same manufacturer/seller of raw materials or materials.</w:t>
                  </w:r>
                </w:p>
                <w:p w14:paraId="4E27B52F" w14:textId="77777777" w:rsidR="001632C2" w:rsidRPr="001632C2" w:rsidRDefault="001632C2" w:rsidP="0078634F">
                  <w:pPr>
                    <w:tabs>
                      <w:tab w:val="left" w:pos="540"/>
                      <w:tab w:val="num" w:pos="2880"/>
                    </w:tabs>
                    <w:jc w:val="both"/>
                    <w:rPr>
                      <w:bCs/>
                      <w:iCs/>
                      <w:lang w:val="en-US"/>
                    </w:rPr>
                  </w:pPr>
                  <w:r w:rsidRPr="001632C2">
                    <w:rPr>
                      <w:lang w:val="en-US"/>
                    </w:rPr>
                    <w:t xml:space="preserve">1.1.11. </w:t>
                  </w:r>
                  <w:r w:rsidRPr="001632C2">
                    <w:rPr>
                      <w:bCs/>
                      <w:iCs/>
                      <w:lang w:val="en-US"/>
                    </w:rPr>
                    <w:t>Batch of materials – a quantity of materials produced according to the same technology, under the same conditions, from the same raw materials obtained from the same producer or seller of raw materials. The laboratory test report, the manufacturer’s declaration of conformity, the assessment certificate or certificate may be used as evidence of the quality of the batch of materials.</w:t>
                  </w:r>
                </w:p>
                <w:p w14:paraId="645EB067" w14:textId="77777777" w:rsidR="001632C2" w:rsidRPr="001632C2" w:rsidRDefault="001632C2" w:rsidP="0078634F">
                  <w:pPr>
                    <w:tabs>
                      <w:tab w:val="left" w:pos="540"/>
                      <w:tab w:val="num" w:pos="2880"/>
                    </w:tabs>
                    <w:jc w:val="both"/>
                    <w:rPr>
                      <w:bCs/>
                      <w:iCs/>
                      <w:lang w:val="en-US"/>
                    </w:rPr>
                  </w:pPr>
                  <w:r w:rsidRPr="001632C2">
                    <w:rPr>
                      <w:bCs/>
                      <w:iCs/>
                      <w:lang w:val="en-US"/>
                    </w:rPr>
                    <w:t>1.2. The calculation of the minimum losses agreed by the Parties in advance shall begin on the day following the last due date for the performance of the obligations under the Contract and shall end after the performance of the obligations by the Party to the Contract (the last day of the calculation shall be considered as the date of the performance of the obligations).</w:t>
                  </w:r>
                </w:p>
                <w:p w14:paraId="1FA24194" w14:textId="77777777" w:rsidR="001632C2" w:rsidRPr="001632C2" w:rsidRDefault="001632C2" w:rsidP="0078634F">
                  <w:pPr>
                    <w:tabs>
                      <w:tab w:val="num" w:pos="540"/>
                      <w:tab w:val="left" w:pos="1701"/>
                      <w:tab w:val="num" w:pos="2880"/>
                    </w:tabs>
                    <w:jc w:val="both"/>
                    <w:rPr>
                      <w:lang w:val="en-US"/>
                    </w:rPr>
                  </w:pPr>
                  <w:r w:rsidRPr="001632C2">
                    <w:rPr>
                      <w:bCs/>
                      <w:iCs/>
                      <w:lang w:val="en-US"/>
                    </w:rPr>
                    <w:t xml:space="preserve">1.3. </w:t>
                  </w:r>
                  <w:r w:rsidRPr="001632C2">
                    <w:rPr>
                      <w:lang w:val="en-US"/>
                    </w:rPr>
                    <w:t>The titles of the parts and articles of the Contract are used only for the convenience of reference and may only be used as an additional tool for the interpretation of the Contract.</w:t>
                  </w:r>
                </w:p>
                <w:p w14:paraId="2EBA7C4B" w14:textId="77777777" w:rsidR="001632C2" w:rsidRPr="001632C2" w:rsidRDefault="001632C2" w:rsidP="0078634F">
                  <w:pPr>
                    <w:tabs>
                      <w:tab w:val="left" w:pos="360"/>
                      <w:tab w:val="num" w:pos="2880"/>
                    </w:tabs>
                    <w:jc w:val="both"/>
                    <w:rPr>
                      <w:lang w:val="en-US"/>
                    </w:rPr>
                  </w:pPr>
                  <w:r w:rsidRPr="001632C2">
                    <w:rPr>
                      <w:lang w:val="en-US"/>
                    </w:rPr>
                    <w:t>1.4. Unless otherwise specified in the Contract, the duration and other time limits of the Contract shall be calculated in calendar days.</w:t>
                  </w:r>
                </w:p>
                <w:p w14:paraId="433F258F" w14:textId="77777777" w:rsidR="001632C2" w:rsidRPr="001632C2" w:rsidRDefault="001632C2" w:rsidP="0078634F">
                  <w:pPr>
                    <w:tabs>
                      <w:tab w:val="num" w:pos="540"/>
                      <w:tab w:val="left" w:pos="1701"/>
                      <w:tab w:val="num" w:pos="2880"/>
                    </w:tabs>
                    <w:jc w:val="both"/>
                    <w:rPr>
                      <w:lang w:val="en-US"/>
                    </w:rPr>
                  </w:pPr>
                  <w:r w:rsidRPr="001632C2">
                    <w:rPr>
                      <w:lang w:val="en-US"/>
                    </w:rPr>
                    <w:t>1.5. If the deadline for payment or performance of obligations coincides with official holidays and non-working days in the Republic of Lithuania, then under the Contract the deadline for performance of obligations and payment is the following working day.</w:t>
                  </w:r>
                </w:p>
                <w:p w14:paraId="6890B065" w14:textId="77777777" w:rsidR="001632C2" w:rsidRPr="001632C2" w:rsidRDefault="001632C2" w:rsidP="0078634F">
                  <w:pPr>
                    <w:tabs>
                      <w:tab w:val="num" w:pos="540"/>
                      <w:tab w:val="num" w:pos="792"/>
                      <w:tab w:val="left" w:pos="1701"/>
                      <w:tab w:val="num" w:pos="2880"/>
                    </w:tabs>
                    <w:jc w:val="both"/>
                    <w:rPr>
                      <w:lang w:val="en-US"/>
                    </w:rPr>
                  </w:pPr>
                  <w:r w:rsidRPr="001632C2">
                    <w:rPr>
                      <w:lang w:val="en-US"/>
                    </w:rPr>
                    <w:t>1.6. In the Contract where the context requires, words in the singular can have a plural meaning and vice versa.</w:t>
                  </w:r>
                </w:p>
                <w:p w14:paraId="11CBFD8B" w14:textId="77777777" w:rsidR="001632C2" w:rsidRPr="001632C2" w:rsidRDefault="001632C2" w:rsidP="0078634F">
                  <w:pPr>
                    <w:tabs>
                      <w:tab w:val="num" w:pos="540"/>
                      <w:tab w:val="num" w:pos="792"/>
                      <w:tab w:val="left" w:pos="1701"/>
                      <w:tab w:val="num" w:pos="2880"/>
                    </w:tabs>
                    <w:jc w:val="both"/>
                    <w:rPr>
                      <w:lang w:val="en-US"/>
                    </w:rPr>
                  </w:pPr>
                  <w:r w:rsidRPr="001632C2">
                    <w:rPr>
                      <w:lang w:val="en-US"/>
                    </w:rPr>
                    <w:t>1.7. In cases where a certain meaning is different between the indicated in words and the indicated in numbers, the verbal meaning shall be followed.</w:t>
                  </w:r>
                </w:p>
                <w:p w14:paraId="59CA71B8" w14:textId="77777777" w:rsidR="001632C2" w:rsidRPr="001632C2" w:rsidRDefault="001632C2" w:rsidP="0078634F">
                  <w:pPr>
                    <w:jc w:val="both"/>
                    <w:rPr>
                      <w:b/>
                      <w:lang w:val="en-US"/>
                    </w:rPr>
                  </w:pPr>
                </w:p>
                <w:p w14:paraId="467990D6" w14:textId="77777777" w:rsidR="001632C2" w:rsidRPr="001632C2" w:rsidRDefault="001632C2" w:rsidP="0078634F">
                  <w:pPr>
                    <w:jc w:val="both"/>
                    <w:rPr>
                      <w:b/>
                      <w:lang w:val="en-US"/>
                    </w:rPr>
                  </w:pPr>
                  <w:r w:rsidRPr="001632C2">
                    <w:rPr>
                      <w:b/>
                      <w:lang w:val="en-US"/>
                    </w:rPr>
                    <w:t>2. Contract price/the price of Goods/pricing rules</w:t>
                  </w:r>
                </w:p>
                <w:p w14:paraId="40B63849" w14:textId="77777777" w:rsidR="001632C2" w:rsidRPr="001632C2" w:rsidRDefault="001632C2" w:rsidP="0078634F">
                  <w:pPr>
                    <w:jc w:val="both"/>
                    <w:rPr>
                      <w:lang w:val="en-US"/>
                    </w:rPr>
                  </w:pPr>
                  <w:r w:rsidRPr="001632C2">
                    <w:rPr>
                      <w:lang w:val="en-US"/>
                    </w:rPr>
                    <w:t xml:space="preserve">2.1. Contract price/the price of Goods – the amount of money that is paid to </w:t>
                  </w:r>
                  <w:r w:rsidRPr="001632C2">
                    <w:rPr>
                      <w:b/>
                      <w:bCs/>
                      <w:lang w:val="en-US"/>
                    </w:rPr>
                    <w:t>the Seller</w:t>
                  </w:r>
                  <w:r w:rsidRPr="001632C2">
                    <w:rPr>
                      <w:lang w:val="en-US"/>
                    </w:rPr>
                    <w:t xml:space="preserve"> in accordance with the procedure and time limits established in the Contract. </w:t>
                  </w:r>
                </w:p>
                <w:p w14:paraId="299A1A7E" w14:textId="77777777" w:rsidR="001632C2" w:rsidRPr="001632C2" w:rsidRDefault="001632C2" w:rsidP="0078634F">
                  <w:pPr>
                    <w:jc w:val="both"/>
                    <w:rPr>
                      <w:lang w:val="en-US"/>
                    </w:rPr>
                  </w:pPr>
                  <w:r w:rsidRPr="001632C2">
                    <w:rPr>
                      <w:lang w:val="en-US"/>
                    </w:rPr>
                    <w:t xml:space="preserve">2.2. Contract price/the price of Goods shall be constant and shall remain unchanged throughout the period of validity of the </w:t>
                  </w:r>
                  <w:r w:rsidRPr="001632C2">
                    <w:rPr>
                      <w:lang w:val="en-US"/>
                    </w:rPr>
                    <w:lastRenderedPageBreak/>
                    <w:t>Contract, unless the rate of VAT/excise tax applicable to the Goods changes after signing the Contract. The recalculated Contract price/the price of Goods shall be entered into by written agreement between the Parties and shall apply to the Goods delivered after the date of entry into force of such agreement signed by the Parties.</w:t>
                  </w:r>
                </w:p>
                <w:p w14:paraId="17F722AD" w14:textId="77777777" w:rsidR="001632C2" w:rsidRPr="001632C2" w:rsidRDefault="001632C2" w:rsidP="0078634F">
                  <w:pPr>
                    <w:jc w:val="both"/>
                    <w:rPr>
                      <w:lang w:val="en-US"/>
                    </w:rPr>
                  </w:pPr>
                  <w:r w:rsidRPr="001632C2">
                    <w:rPr>
                      <w:lang w:val="en-US"/>
                    </w:rPr>
                    <w:t>2.3. The price of Goods shall be modified in accordance with the pricing rules laid down in the annex to the Contract. The recalculated price shall be entered into by written agreement between the Parties and shall apply to the Goods delivered after the date of entry into force of the agreement signed by the Parties (</w:t>
                  </w:r>
                  <w:r w:rsidRPr="001632C2">
                    <w:rPr>
                      <w:i/>
                      <w:iCs/>
                      <w:lang w:val="en-US"/>
                    </w:rPr>
                    <w:t>if such provision specified in the Special Part of the Contract applies</w:t>
                  </w:r>
                  <w:r w:rsidRPr="001632C2">
                    <w:rPr>
                      <w:lang w:val="en-US"/>
                    </w:rPr>
                    <w:t>).</w:t>
                  </w:r>
                </w:p>
                <w:p w14:paraId="7EFA0496" w14:textId="77777777" w:rsidR="001632C2" w:rsidRPr="001632C2" w:rsidRDefault="001632C2" w:rsidP="0078634F">
                  <w:pPr>
                    <w:widowControl w:val="0"/>
                    <w:shd w:val="clear" w:color="auto" w:fill="FFFFFF"/>
                    <w:jc w:val="both"/>
                    <w:rPr>
                      <w:lang w:val="en-US"/>
                    </w:rPr>
                  </w:pPr>
                  <w:r w:rsidRPr="001632C2">
                    <w:rPr>
                      <w:lang w:val="en-US"/>
                    </w:rPr>
                    <w:t xml:space="preserve">2.4. </w:t>
                  </w:r>
                  <w:r w:rsidRPr="001632C2">
                    <w:rPr>
                      <w:b/>
                      <w:bCs/>
                      <w:lang w:val="en-US"/>
                    </w:rPr>
                    <w:t>The Seller</w:t>
                  </w:r>
                  <w:r w:rsidRPr="001632C2">
                    <w:rPr>
                      <w:lang w:val="en-US"/>
                    </w:rPr>
                    <w:t xml:space="preserve"> shall include in the Contract price/the price of Goods all costs and taxes related to the supply of Goods, including but not limited to:</w:t>
                  </w:r>
                </w:p>
                <w:p w14:paraId="588EE21B" w14:textId="77777777" w:rsidR="001632C2" w:rsidRPr="001632C2" w:rsidRDefault="001632C2" w:rsidP="0078634F">
                  <w:pPr>
                    <w:widowControl w:val="0"/>
                    <w:shd w:val="clear" w:color="auto" w:fill="FFFFFF"/>
                    <w:jc w:val="both"/>
                    <w:rPr>
                      <w:lang w:val="en-US"/>
                    </w:rPr>
                  </w:pPr>
                  <w:r w:rsidRPr="001632C2">
                    <w:rPr>
                      <w:lang w:val="en-US"/>
                    </w:rPr>
                    <w:t>2.4.1. logistics (transportation) costs;</w:t>
                  </w:r>
                </w:p>
                <w:p w14:paraId="7C850A22" w14:textId="77777777" w:rsidR="001632C2" w:rsidRPr="001632C2" w:rsidRDefault="001632C2" w:rsidP="0078634F">
                  <w:pPr>
                    <w:widowControl w:val="0"/>
                    <w:shd w:val="clear" w:color="auto" w:fill="FFFFFF"/>
                    <w:jc w:val="both"/>
                    <w:rPr>
                      <w:lang w:val="en-US"/>
                    </w:rPr>
                  </w:pPr>
                  <w:r w:rsidRPr="001632C2">
                    <w:rPr>
                      <w:lang w:val="en-US"/>
                    </w:rPr>
                    <w:t>2.4.2. packing, loading, transit, unloading, unpacking, inspection, insurance and other costs related to the supply of Goods;</w:t>
                  </w:r>
                </w:p>
                <w:p w14:paraId="16E2C2E0" w14:textId="77777777" w:rsidR="001632C2" w:rsidRPr="001632C2" w:rsidRDefault="001632C2" w:rsidP="0078634F">
                  <w:pPr>
                    <w:widowControl w:val="0"/>
                    <w:shd w:val="clear" w:color="auto" w:fill="FFFFFF"/>
                    <w:jc w:val="both"/>
                    <w:rPr>
                      <w:lang w:val="en-US"/>
                    </w:rPr>
                  </w:pPr>
                  <w:r w:rsidRPr="001632C2">
                    <w:rPr>
                      <w:lang w:val="en-US"/>
                    </w:rPr>
                    <w:t xml:space="preserve">2.4.3. all costs related to the preparation and submission of documents required by </w:t>
                  </w:r>
                  <w:r w:rsidRPr="001632C2">
                    <w:rPr>
                      <w:b/>
                      <w:bCs/>
                      <w:lang w:val="en-US"/>
                    </w:rPr>
                    <w:t>the Buyer</w:t>
                  </w:r>
                  <w:r w:rsidRPr="001632C2">
                    <w:rPr>
                      <w:lang w:val="en-US"/>
                    </w:rPr>
                    <w:t>;</w:t>
                  </w:r>
                </w:p>
                <w:p w14:paraId="145ABD0E" w14:textId="77777777" w:rsidR="001632C2" w:rsidRPr="001632C2" w:rsidRDefault="001632C2" w:rsidP="0078634F">
                  <w:pPr>
                    <w:widowControl w:val="0"/>
                    <w:shd w:val="clear" w:color="auto" w:fill="FFFFFF"/>
                    <w:jc w:val="both"/>
                    <w:rPr>
                      <w:lang w:val="en-US"/>
                    </w:rPr>
                  </w:pPr>
                  <w:r w:rsidRPr="001632C2">
                    <w:rPr>
                      <w:lang w:val="en-US"/>
                    </w:rPr>
                    <w:t>2.4.4. costs related to collection and/or commissioning and/or maintenance of the Goods delivered;</w:t>
                  </w:r>
                </w:p>
                <w:p w14:paraId="781385F8" w14:textId="77777777" w:rsidR="001632C2" w:rsidRPr="001632C2" w:rsidRDefault="001632C2" w:rsidP="0078634F">
                  <w:pPr>
                    <w:widowControl w:val="0"/>
                    <w:shd w:val="clear" w:color="auto" w:fill="FFFFFF"/>
                    <w:jc w:val="both"/>
                    <w:rPr>
                      <w:lang w:val="en-US"/>
                    </w:rPr>
                  </w:pPr>
                  <w:r w:rsidRPr="001632C2">
                    <w:rPr>
                      <w:lang w:val="en-US"/>
                    </w:rPr>
                    <w:t>2.4.5. costs related to the provision of tools necessary for the commissioning and/or maintenance of the Goods delivered;</w:t>
                  </w:r>
                </w:p>
                <w:p w14:paraId="20076AAA" w14:textId="77777777" w:rsidR="001632C2" w:rsidRPr="001632C2" w:rsidRDefault="001632C2" w:rsidP="0078634F">
                  <w:pPr>
                    <w:widowControl w:val="0"/>
                    <w:shd w:val="clear" w:color="auto" w:fill="FFFFFF"/>
                    <w:jc w:val="both"/>
                    <w:rPr>
                      <w:lang w:val="en-US"/>
                    </w:rPr>
                  </w:pPr>
                  <w:r w:rsidRPr="001632C2">
                    <w:rPr>
                      <w:lang w:val="en-US"/>
                    </w:rPr>
                    <w:t>2.4.6. costs related to the provision of instructions for use and maintenance provided for in the Technical Specification;</w:t>
                  </w:r>
                </w:p>
                <w:p w14:paraId="5793C111" w14:textId="77777777" w:rsidR="001632C2" w:rsidRPr="001632C2" w:rsidRDefault="001632C2" w:rsidP="0078634F">
                  <w:pPr>
                    <w:widowControl w:val="0"/>
                    <w:shd w:val="clear" w:color="auto" w:fill="FFFFFF"/>
                    <w:jc w:val="both"/>
                    <w:rPr>
                      <w:lang w:val="en-US"/>
                    </w:rPr>
                  </w:pPr>
                  <w:r w:rsidRPr="001632C2">
                    <w:rPr>
                      <w:lang w:val="en-US"/>
                    </w:rPr>
                    <w:t>2.4.7. costs related to warranty repair of the Goods;</w:t>
                  </w:r>
                </w:p>
                <w:p w14:paraId="5A6283B0" w14:textId="77777777" w:rsidR="001632C2" w:rsidRPr="001632C2" w:rsidRDefault="001632C2" w:rsidP="0078634F">
                  <w:pPr>
                    <w:widowControl w:val="0"/>
                    <w:shd w:val="clear" w:color="auto" w:fill="FFFFFF"/>
                    <w:jc w:val="both"/>
                    <w:rPr>
                      <w:lang w:val="en-US"/>
                    </w:rPr>
                  </w:pPr>
                  <w:r w:rsidRPr="001632C2">
                    <w:rPr>
                      <w:lang w:val="en-US"/>
                    </w:rPr>
                    <w:t xml:space="preserve">2.4.8. all costs related to the manufacture and delivery of the working samples to </w:t>
                  </w:r>
                  <w:r w:rsidRPr="001632C2">
                    <w:rPr>
                      <w:b/>
                      <w:bCs/>
                      <w:lang w:val="en-US"/>
                    </w:rPr>
                    <w:t>the Buyer</w:t>
                  </w:r>
                  <w:r w:rsidRPr="001632C2">
                    <w:rPr>
                      <w:lang w:val="en-US"/>
                    </w:rPr>
                    <w:t>;</w:t>
                  </w:r>
                </w:p>
                <w:p w14:paraId="1062E0F7" w14:textId="77777777" w:rsidR="001632C2" w:rsidRPr="001632C2" w:rsidRDefault="001632C2" w:rsidP="0078634F">
                  <w:pPr>
                    <w:widowControl w:val="0"/>
                    <w:shd w:val="clear" w:color="auto" w:fill="FFFFFF"/>
                    <w:jc w:val="both"/>
                    <w:rPr>
                      <w:lang w:val="en-US"/>
                    </w:rPr>
                  </w:pPr>
                  <w:r w:rsidRPr="001632C2">
                    <w:rPr>
                      <w:lang w:val="en-US"/>
                    </w:rPr>
                    <w:t xml:space="preserve">2.4.9. all costs related to the manufacture and delivery to </w:t>
                  </w:r>
                  <w:r w:rsidRPr="001632C2">
                    <w:rPr>
                      <w:b/>
                      <w:bCs/>
                      <w:lang w:val="en-US"/>
                    </w:rPr>
                    <w:t>the Buyer</w:t>
                  </w:r>
                  <w:r w:rsidRPr="001632C2">
                    <w:rPr>
                      <w:lang w:val="en-US"/>
                    </w:rPr>
                    <w:t xml:space="preserve"> of material samples (basic and accessories) used in the manufacture of the product.</w:t>
                  </w:r>
                </w:p>
                <w:p w14:paraId="3C5D1808" w14:textId="77777777" w:rsidR="001632C2" w:rsidRPr="001632C2" w:rsidRDefault="001632C2" w:rsidP="0078634F">
                  <w:pPr>
                    <w:jc w:val="both"/>
                    <w:rPr>
                      <w:b/>
                      <w:bCs/>
                      <w:lang w:val="en-US"/>
                    </w:rPr>
                  </w:pPr>
                  <w:r w:rsidRPr="001632C2">
                    <w:rPr>
                      <w:lang w:val="en-US"/>
                    </w:rPr>
                    <w:t xml:space="preserve">2.5. The risk of foreign exchange rate fluctuations and producer price changes shall be borne by </w:t>
                  </w:r>
                  <w:r w:rsidRPr="001632C2">
                    <w:rPr>
                      <w:b/>
                      <w:bCs/>
                      <w:lang w:val="en-US"/>
                    </w:rPr>
                    <w:t>the Seller.</w:t>
                  </w:r>
                </w:p>
                <w:p w14:paraId="5A6FBC80" w14:textId="77777777" w:rsidR="001632C2" w:rsidRPr="001632C2" w:rsidRDefault="001632C2" w:rsidP="0078634F">
                  <w:pPr>
                    <w:jc w:val="both"/>
                    <w:rPr>
                      <w:lang w:val="en-US"/>
                    </w:rPr>
                  </w:pPr>
                  <w:r w:rsidRPr="001632C2">
                    <w:rPr>
                      <w:lang w:val="en-US"/>
                    </w:rPr>
                    <w:t xml:space="preserve">2.6. </w:t>
                  </w:r>
                  <w:r w:rsidRPr="001632C2">
                    <w:rPr>
                      <w:b/>
                      <w:bCs/>
                      <w:lang w:val="en-US"/>
                    </w:rPr>
                    <w:t>The Buyer</w:t>
                  </w:r>
                  <w:r w:rsidRPr="001632C2">
                    <w:rPr>
                      <w:lang w:val="en-US"/>
                    </w:rPr>
                    <w:t xml:space="preserve"> and </w:t>
                  </w:r>
                  <w:r w:rsidRPr="001632C2">
                    <w:rPr>
                      <w:b/>
                      <w:bCs/>
                      <w:lang w:val="en-US"/>
                    </w:rPr>
                    <w:t>the Seller</w:t>
                  </w:r>
                  <w:r w:rsidRPr="001632C2">
                    <w:rPr>
                      <w:lang w:val="en-US"/>
                    </w:rPr>
                    <w:t xml:space="preserve"> may conclude a tripartite direct settlement agreement with the sub-supplier(s) referred to in the Special Part of the Contract, in which, to the extent </w:t>
                  </w:r>
                  <w:r w:rsidRPr="001632C2">
                    <w:rPr>
                      <w:lang w:val="en-US"/>
                    </w:rPr>
                    <w:lastRenderedPageBreak/>
                    <w:t xml:space="preserve">and under conditions agreed between the Parties and the sub-supplier, </w:t>
                  </w:r>
                  <w:r w:rsidRPr="001632C2">
                    <w:rPr>
                      <w:b/>
                      <w:bCs/>
                      <w:lang w:val="en-US"/>
                    </w:rPr>
                    <w:t>the Seller</w:t>
                  </w:r>
                  <w:r w:rsidRPr="001632C2">
                    <w:rPr>
                      <w:lang w:val="en-US"/>
                    </w:rPr>
                    <w:t xml:space="preserve"> transfers the right to the sub-supplier to demand payment of the agreed part of the Contract price. The transfer of the right of claim to the sub-supplier without the conclusion of a direct settlement agreement shall not be valid.</w:t>
                  </w:r>
                </w:p>
                <w:p w14:paraId="0B9F734A" w14:textId="77777777" w:rsidR="001632C2" w:rsidRPr="001632C2" w:rsidRDefault="001632C2" w:rsidP="0078634F">
                  <w:pPr>
                    <w:jc w:val="both"/>
                    <w:rPr>
                      <w:lang w:val="en-US"/>
                    </w:rPr>
                  </w:pPr>
                  <w:r w:rsidRPr="001632C2">
                    <w:rPr>
                      <w:lang w:val="en-US"/>
                    </w:rPr>
                    <w:t xml:space="preserve">2.7. The sub-supplier shall notify </w:t>
                  </w:r>
                  <w:r w:rsidRPr="001632C2">
                    <w:rPr>
                      <w:b/>
                      <w:bCs/>
                      <w:lang w:val="en-US"/>
                    </w:rPr>
                    <w:t>the Buyer</w:t>
                  </w:r>
                  <w:r w:rsidRPr="001632C2">
                    <w:rPr>
                      <w:lang w:val="en-US"/>
                    </w:rPr>
                    <w:t xml:space="preserve"> in writing that it wishes to conclude a direct settlement agreement in order to receive payment under the Contract directly to it. Together with the request for a direct settlement agreement, the sub-supplier shall submit:</w:t>
                  </w:r>
                </w:p>
                <w:p w14:paraId="7F1689DD" w14:textId="77777777" w:rsidR="001632C2" w:rsidRPr="001632C2" w:rsidRDefault="001632C2" w:rsidP="0078634F">
                  <w:pPr>
                    <w:jc w:val="both"/>
                    <w:rPr>
                      <w:lang w:val="en-US"/>
                    </w:rPr>
                  </w:pPr>
                  <w:r w:rsidRPr="001632C2">
                    <w:rPr>
                      <w:lang w:val="en-US"/>
                    </w:rPr>
                    <w:t>2.7.1. The main terms of a direct settlement agreement are specified in point 2.8 of the General Part of the Contract.</w:t>
                  </w:r>
                </w:p>
                <w:p w14:paraId="1EB3D507" w14:textId="77777777" w:rsidR="001632C2" w:rsidRPr="001632C2" w:rsidRDefault="001632C2" w:rsidP="0078634F">
                  <w:pPr>
                    <w:jc w:val="both"/>
                    <w:rPr>
                      <w:lang w:val="en-US"/>
                    </w:rPr>
                  </w:pPr>
                  <w:r w:rsidRPr="001632C2">
                    <w:rPr>
                      <w:lang w:val="en-US"/>
                    </w:rPr>
                    <w:t xml:space="preserve">2.7.2. Confirmation by </w:t>
                  </w:r>
                  <w:r w:rsidRPr="001632C2">
                    <w:rPr>
                      <w:b/>
                      <w:bCs/>
                      <w:lang w:val="en-US"/>
                    </w:rPr>
                    <w:t>the Seller</w:t>
                  </w:r>
                  <w:r w:rsidRPr="001632C2">
                    <w:rPr>
                      <w:lang w:val="en-US"/>
                    </w:rPr>
                    <w:t xml:space="preserve"> that it agrees to conclude a direct settlement agreement under the terms proposed by the sub-supplier.</w:t>
                  </w:r>
                </w:p>
                <w:p w14:paraId="74003D30" w14:textId="77777777" w:rsidR="001632C2" w:rsidRPr="001632C2" w:rsidRDefault="001632C2" w:rsidP="0078634F">
                  <w:pPr>
                    <w:jc w:val="both"/>
                    <w:rPr>
                      <w:lang w:val="en-US"/>
                    </w:rPr>
                  </w:pPr>
                  <w:r w:rsidRPr="001632C2">
                    <w:rPr>
                      <w:lang w:val="en-US"/>
                    </w:rPr>
                    <w:t>2.7.3. Documents proving that there are no grounds referred to in Article 46 (1) of the Law on Public Procurement.</w:t>
                  </w:r>
                </w:p>
                <w:p w14:paraId="48385DDD" w14:textId="77777777" w:rsidR="001632C2" w:rsidRPr="001632C2" w:rsidRDefault="001632C2" w:rsidP="0078634F">
                  <w:pPr>
                    <w:jc w:val="both"/>
                    <w:rPr>
                      <w:lang w:val="en-US"/>
                    </w:rPr>
                  </w:pPr>
                  <w:r w:rsidRPr="001632C2">
                    <w:rPr>
                      <w:lang w:val="en-US"/>
                    </w:rPr>
                    <w:t xml:space="preserve">2.8. A direct settlement agreement shall establish the part of the Contract price those right of claim is transferred to the sub-supplier. It shall also establish the payment procedure, which shall comply with the procedure established in the Special Part of the Contract, the sub-supplier’s duty to provide invoices only in agreement with </w:t>
                  </w:r>
                  <w:r w:rsidRPr="001632C2">
                    <w:rPr>
                      <w:b/>
                      <w:bCs/>
                      <w:lang w:val="en-US"/>
                    </w:rPr>
                    <w:t>the Seller</w:t>
                  </w:r>
                  <w:r w:rsidRPr="001632C2">
                    <w:rPr>
                      <w:lang w:val="en-US"/>
                    </w:rPr>
                    <w:t xml:space="preserve"> and upon the submission of the written evidence on such agreement, the obligation of the Parties and the sub-supplier to notify each other about the changes in the particulars, in payment execution procedure in the event of a dispute between </w:t>
                  </w:r>
                  <w:r w:rsidRPr="001632C2">
                    <w:rPr>
                      <w:b/>
                      <w:bCs/>
                      <w:lang w:val="en-US"/>
                    </w:rPr>
                    <w:t>the Seller</w:t>
                  </w:r>
                  <w:r w:rsidRPr="001632C2">
                    <w:rPr>
                      <w:lang w:val="en-US"/>
                    </w:rPr>
                    <w:t xml:space="preserve"> and the sub-supplier, and additional assurance of the enforcement of obligations.  </w:t>
                  </w:r>
                </w:p>
                <w:p w14:paraId="3575B1D7" w14:textId="77777777" w:rsidR="001632C2" w:rsidRPr="001632C2" w:rsidRDefault="001632C2" w:rsidP="0078634F">
                  <w:pPr>
                    <w:jc w:val="both"/>
                    <w:rPr>
                      <w:lang w:val="en-US"/>
                    </w:rPr>
                  </w:pPr>
                  <w:r w:rsidRPr="001632C2">
                    <w:rPr>
                      <w:lang w:val="en-US"/>
                    </w:rPr>
                    <w:t>2.9. A direct settlement agreement must be concluded no later than the date from which the payment obligation arises in accordance with point 4.1 of the General Part of the Contract.</w:t>
                  </w:r>
                </w:p>
                <w:p w14:paraId="7F3454AD" w14:textId="77777777" w:rsidR="001632C2" w:rsidRPr="001632C2" w:rsidRDefault="001632C2" w:rsidP="0078634F">
                  <w:pPr>
                    <w:jc w:val="both"/>
                    <w:rPr>
                      <w:lang w:val="en-US"/>
                    </w:rPr>
                  </w:pPr>
                  <w:r w:rsidRPr="001632C2">
                    <w:rPr>
                      <w:lang w:val="en-US"/>
                    </w:rPr>
                    <w:t xml:space="preserve">2.10. A direct settlement with the sub-supplier shall not release </w:t>
                  </w:r>
                  <w:r w:rsidRPr="001632C2">
                    <w:rPr>
                      <w:b/>
                      <w:bCs/>
                      <w:lang w:val="en-US"/>
                    </w:rPr>
                    <w:t>the Seller</w:t>
                  </w:r>
                  <w:r w:rsidRPr="001632C2">
                    <w:rPr>
                      <w:lang w:val="en-US"/>
                    </w:rPr>
                    <w:t xml:space="preserve"> from its obligations under the Contract. The rights, duties and other obligations of </w:t>
                  </w:r>
                  <w:r w:rsidRPr="001632C2">
                    <w:rPr>
                      <w:b/>
                      <w:bCs/>
                      <w:lang w:val="en-US"/>
                    </w:rPr>
                    <w:t>the Seller</w:t>
                  </w:r>
                  <w:r w:rsidRPr="001632C2">
                    <w:rPr>
                      <w:lang w:val="en-US"/>
                    </w:rPr>
                    <w:t xml:space="preserve"> under the Contract not related to the claim to </w:t>
                  </w:r>
                  <w:r w:rsidRPr="001632C2">
                    <w:rPr>
                      <w:lang w:val="en-US"/>
                    </w:rPr>
                    <w:lastRenderedPageBreak/>
                    <w:t xml:space="preserve">pay the Contract price cannot be transferred to the sub-supplier. </w:t>
                  </w:r>
                </w:p>
                <w:p w14:paraId="15A16D4E" w14:textId="77777777" w:rsidR="001632C2" w:rsidRPr="001632C2" w:rsidRDefault="001632C2" w:rsidP="0078634F">
                  <w:pPr>
                    <w:jc w:val="both"/>
                    <w:rPr>
                      <w:lang w:val="en-US"/>
                    </w:rPr>
                  </w:pPr>
                  <w:r w:rsidRPr="001632C2">
                    <w:rPr>
                      <w:lang w:val="en-US"/>
                    </w:rPr>
                    <w:t xml:space="preserve">2.11. </w:t>
                  </w:r>
                  <w:r w:rsidRPr="001632C2">
                    <w:rPr>
                      <w:b/>
                      <w:bCs/>
                      <w:lang w:val="en-US"/>
                    </w:rPr>
                    <w:t>The Buyer</w:t>
                  </w:r>
                  <w:r w:rsidRPr="001632C2">
                    <w:rPr>
                      <w:lang w:val="en-US"/>
                    </w:rPr>
                    <w:t xml:space="preserve"> shall have the right to express to the sub-supplier any objections, which </w:t>
                  </w:r>
                  <w:r w:rsidRPr="001632C2">
                    <w:rPr>
                      <w:b/>
                      <w:bCs/>
                      <w:lang w:val="en-US"/>
                    </w:rPr>
                    <w:t>the Buyer</w:t>
                  </w:r>
                  <w:r w:rsidRPr="001632C2">
                    <w:rPr>
                      <w:lang w:val="en-US"/>
                    </w:rPr>
                    <w:t xml:space="preserve"> was entitled to express to </w:t>
                  </w:r>
                  <w:r w:rsidRPr="001632C2">
                    <w:rPr>
                      <w:b/>
                      <w:bCs/>
                      <w:lang w:val="en-US"/>
                    </w:rPr>
                    <w:t>the Seller</w:t>
                  </w:r>
                  <w:r w:rsidRPr="001632C2">
                    <w:rPr>
                      <w:lang w:val="en-US"/>
                    </w:rPr>
                    <w:t xml:space="preserve"> prior to the transfer of the right of claim.</w:t>
                  </w:r>
                </w:p>
                <w:p w14:paraId="6CEB17EF" w14:textId="77777777" w:rsidR="001632C2" w:rsidRPr="001632C2" w:rsidRDefault="001632C2" w:rsidP="0078634F">
                  <w:pPr>
                    <w:jc w:val="both"/>
                    <w:rPr>
                      <w:lang w:val="en-US"/>
                    </w:rPr>
                  </w:pPr>
                  <w:r w:rsidRPr="001632C2">
                    <w:rPr>
                      <w:lang w:val="en-US"/>
                    </w:rPr>
                    <w:t xml:space="preserve">2.12. In the event of a dispute between </w:t>
                  </w:r>
                  <w:r w:rsidRPr="001632C2">
                    <w:rPr>
                      <w:b/>
                      <w:bCs/>
                      <w:lang w:val="en-US"/>
                    </w:rPr>
                    <w:t>the Seller</w:t>
                  </w:r>
                  <w:r w:rsidRPr="001632C2">
                    <w:rPr>
                      <w:lang w:val="en-US"/>
                    </w:rPr>
                    <w:t xml:space="preserve"> and the sub-supplier regarding the settlement or arrangements provided for in the direct settlement agreement, all payment obligations shall be directed to </w:t>
                  </w:r>
                  <w:r w:rsidRPr="001632C2">
                    <w:rPr>
                      <w:b/>
                      <w:bCs/>
                      <w:lang w:val="en-US"/>
                    </w:rPr>
                    <w:t>the Seller</w:t>
                  </w:r>
                  <w:r w:rsidRPr="001632C2">
                    <w:rPr>
                      <w:lang w:val="en-US"/>
                    </w:rPr>
                    <w:t xml:space="preserve">. If the claim of the sub-supplier (invoice or another document) is not agreed with </w:t>
                  </w:r>
                  <w:r w:rsidRPr="001632C2">
                    <w:rPr>
                      <w:b/>
                      <w:bCs/>
                      <w:lang w:val="en-US"/>
                    </w:rPr>
                    <w:t>the Seller</w:t>
                  </w:r>
                  <w:r w:rsidRPr="001632C2">
                    <w:rPr>
                      <w:lang w:val="en-US"/>
                    </w:rPr>
                    <w:t xml:space="preserve">, it will be considered that there is a dispute between </w:t>
                  </w:r>
                  <w:r w:rsidRPr="001632C2">
                    <w:rPr>
                      <w:b/>
                      <w:bCs/>
                      <w:lang w:val="en-US"/>
                    </w:rPr>
                    <w:t>the Seller</w:t>
                  </w:r>
                  <w:r w:rsidRPr="001632C2">
                    <w:rPr>
                      <w:lang w:val="en-US"/>
                    </w:rPr>
                    <w:t xml:space="preserve"> and the sub-supplier.</w:t>
                  </w:r>
                </w:p>
                <w:p w14:paraId="12021A6C" w14:textId="15651BAC" w:rsidR="001632C2" w:rsidRPr="001632C2" w:rsidRDefault="001632C2" w:rsidP="0078634F">
                  <w:pPr>
                    <w:jc w:val="both"/>
                    <w:rPr>
                      <w:lang w:val="en-US"/>
                    </w:rPr>
                  </w:pPr>
                  <w:r w:rsidRPr="001632C2">
                    <w:rPr>
                      <w:lang w:val="en-US"/>
                    </w:rPr>
                    <w:t xml:space="preserve">2.13. All payment documents of the Procurement Contract must be submitted using the means of the information </w:t>
                  </w:r>
                  <w:r w:rsidR="0078634F">
                    <w:rPr>
                      <w:lang w:val="en-US"/>
                    </w:rPr>
                    <w:t>system SABIS</w:t>
                  </w:r>
                  <w:r w:rsidRPr="001632C2">
                    <w:rPr>
                      <w:lang w:val="en-US"/>
                    </w:rPr>
                    <w:t>. Changes in the legislative provisions on the submission of payment documents via the information</w:t>
                  </w:r>
                  <w:r w:rsidR="0078634F">
                    <w:rPr>
                      <w:lang w:val="en-US"/>
                    </w:rPr>
                    <w:t xml:space="preserve"> system SABIS</w:t>
                  </w:r>
                  <w:r w:rsidRPr="001632C2">
                    <w:rPr>
                      <w:lang w:val="en-US"/>
                    </w:rPr>
                    <w:t>, the legal regulation in force at the time shall apply accordingly.</w:t>
                  </w:r>
                </w:p>
                <w:p w14:paraId="75BC589A" w14:textId="77777777" w:rsidR="001632C2" w:rsidRPr="001632C2" w:rsidRDefault="001632C2" w:rsidP="0078634F">
                  <w:pPr>
                    <w:jc w:val="both"/>
                    <w:rPr>
                      <w:b/>
                      <w:lang w:val="en-US"/>
                    </w:rPr>
                  </w:pPr>
                </w:p>
                <w:p w14:paraId="55A01510" w14:textId="77777777" w:rsidR="001632C2" w:rsidRPr="001632C2" w:rsidRDefault="001632C2" w:rsidP="0078634F">
                  <w:pPr>
                    <w:jc w:val="both"/>
                    <w:rPr>
                      <w:b/>
                      <w:bCs/>
                      <w:lang w:val="en-US"/>
                    </w:rPr>
                  </w:pPr>
                  <w:r w:rsidRPr="001632C2">
                    <w:rPr>
                      <w:b/>
                      <w:bCs/>
                      <w:lang w:val="en-US"/>
                    </w:rPr>
                    <w:t>3. Time limits and conditions for the supply of Goods</w:t>
                  </w:r>
                </w:p>
                <w:p w14:paraId="7954F03C" w14:textId="77777777" w:rsidR="001632C2" w:rsidRPr="001632C2" w:rsidRDefault="001632C2" w:rsidP="0078634F">
                  <w:pPr>
                    <w:jc w:val="both"/>
                    <w:rPr>
                      <w:lang w:val="en-US"/>
                    </w:rPr>
                  </w:pPr>
                  <w:r w:rsidRPr="001632C2">
                    <w:rPr>
                      <w:lang w:val="en-US"/>
                    </w:rPr>
                    <w:t>3.1. Goods shall be delivered in accordance with the time limits and conditions laid down in the Special Part of the Contract (or in the annex(s) to the Contract).</w:t>
                  </w:r>
                </w:p>
                <w:p w14:paraId="4A911D71" w14:textId="77777777" w:rsidR="001632C2" w:rsidRPr="001632C2" w:rsidRDefault="001632C2" w:rsidP="0078634F">
                  <w:pPr>
                    <w:jc w:val="both"/>
                    <w:rPr>
                      <w:lang w:val="en-US"/>
                    </w:rPr>
                  </w:pPr>
                  <w:r w:rsidRPr="001632C2">
                    <w:rPr>
                      <w:lang w:val="en-US"/>
                    </w:rPr>
                    <w:t xml:space="preserve">3.2. Goods shall be delivered by </w:t>
                  </w:r>
                  <w:r w:rsidRPr="001632C2">
                    <w:rPr>
                      <w:b/>
                      <w:bCs/>
                      <w:lang w:val="en-US"/>
                    </w:rPr>
                    <w:t>the Seller</w:t>
                  </w:r>
                  <w:r w:rsidRPr="001632C2">
                    <w:rPr>
                      <w:lang w:val="en-US"/>
                    </w:rPr>
                    <w:t xml:space="preserve"> at its own risk without additional payment. </w:t>
                  </w:r>
                  <w:r w:rsidRPr="001632C2">
                    <w:rPr>
                      <w:b/>
                      <w:bCs/>
                      <w:lang w:val="en-US"/>
                    </w:rPr>
                    <w:t>The Buyer</w:t>
                  </w:r>
                  <w:r w:rsidRPr="001632C2">
                    <w:rPr>
                      <w:lang w:val="en-US"/>
                    </w:rPr>
                    <w:t xml:space="preserve"> shall acquire the right of ownership to the Goods after </w:t>
                  </w:r>
                  <w:r w:rsidRPr="001632C2">
                    <w:rPr>
                      <w:b/>
                      <w:bCs/>
                      <w:lang w:val="en-US"/>
                    </w:rPr>
                    <w:t>the Seller</w:t>
                  </w:r>
                  <w:r w:rsidRPr="001632C2">
                    <w:rPr>
                      <w:lang w:val="en-US"/>
                    </w:rPr>
                    <w:t xml:space="preserve"> and </w:t>
                  </w:r>
                  <w:r w:rsidRPr="001632C2">
                    <w:rPr>
                      <w:b/>
                      <w:bCs/>
                      <w:lang w:val="en-US"/>
                    </w:rPr>
                    <w:t>the Buyer</w:t>
                  </w:r>
                  <w:r w:rsidRPr="001632C2">
                    <w:rPr>
                      <w:lang w:val="en-US"/>
                    </w:rPr>
                    <w:t xml:space="preserve"> (in the cases provided for in the Contract – </w:t>
                  </w:r>
                  <w:r w:rsidRPr="001632C2">
                    <w:rPr>
                      <w:b/>
                      <w:bCs/>
                      <w:lang w:val="en-US"/>
                    </w:rPr>
                    <w:t>the Recipient</w:t>
                  </w:r>
                  <w:r w:rsidRPr="001632C2">
                    <w:rPr>
                      <w:lang w:val="en-US"/>
                    </w:rPr>
                    <w:t xml:space="preserve">) signs a document confirming the delivery and acceptance of Goods, which is signed only if the Goods are of high quality and meet the requirements laid down in the Contract and its annex (s). By signing the document confirming the delivery and acceptance of Goods, </w:t>
                  </w:r>
                  <w:r w:rsidRPr="001632C2">
                    <w:rPr>
                      <w:b/>
                      <w:bCs/>
                      <w:lang w:val="en-US"/>
                    </w:rPr>
                    <w:t>the Buyer</w:t>
                  </w:r>
                  <w:r w:rsidRPr="001632C2">
                    <w:rPr>
                      <w:lang w:val="en-US"/>
                    </w:rPr>
                    <w:t xml:space="preserve"> confirms that the quantity and the set of Goods comply with the requirements of the Contract and its annexes, while </w:t>
                  </w:r>
                  <w:r w:rsidRPr="001632C2">
                    <w:rPr>
                      <w:b/>
                      <w:bCs/>
                      <w:lang w:val="en-US"/>
                    </w:rPr>
                    <w:t>the Buyer</w:t>
                  </w:r>
                  <w:r w:rsidRPr="001632C2">
                    <w:rPr>
                      <w:lang w:val="en-US"/>
                    </w:rPr>
                    <w:t xml:space="preserve"> by signing the document confirming the delivery and acceptance of Goods, confirms that the quality of Goods comply with the requirements of the Contract and its annexes. Where the Goods delivered are of high quality and meet the </w:t>
                  </w:r>
                  <w:r w:rsidRPr="001632C2">
                    <w:rPr>
                      <w:lang w:val="en-US"/>
                    </w:rPr>
                    <w:lastRenderedPageBreak/>
                    <w:t>requirements laid down in the Contract and its annex (s), the document certifying the delivery and acceptance of Goods shall be signed no later than 30 days, except when the Goods undergo laboratory tests.</w:t>
                  </w:r>
                </w:p>
                <w:p w14:paraId="3C234467" w14:textId="77777777" w:rsidR="001632C2" w:rsidRPr="001632C2" w:rsidRDefault="001632C2" w:rsidP="0078634F">
                  <w:pPr>
                    <w:jc w:val="both"/>
                    <w:rPr>
                      <w:lang w:val="en-US"/>
                    </w:rPr>
                  </w:pPr>
                  <w:r w:rsidRPr="001632C2">
                    <w:rPr>
                      <w:lang w:val="en-US"/>
                    </w:rPr>
                    <w:t xml:space="preserve">3.3. Goods delivered in excess of the quantities indicated in the Contract/applications/orders shall not be paid to </w:t>
                  </w:r>
                  <w:r w:rsidRPr="001632C2">
                    <w:rPr>
                      <w:b/>
                      <w:bCs/>
                      <w:lang w:val="en-US"/>
                    </w:rPr>
                    <w:t>the Seller.</w:t>
                  </w:r>
                </w:p>
                <w:p w14:paraId="300400C8" w14:textId="77777777" w:rsidR="001632C2" w:rsidRPr="001632C2" w:rsidRDefault="001632C2" w:rsidP="0078634F">
                  <w:pPr>
                    <w:jc w:val="both"/>
                    <w:rPr>
                      <w:lang w:val="en-US"/>
                    </w:rPr>
                  </w:pPr>
                  <w:r w:rsidRPr="001632C2">
                    <w:rPr>
                      <w:lang w:val="en-US"/>
                    </w:rPr>
                    <w:t xml:space="preserve">3.4. If </w:t>
                  </w:r>
                  <w:r w:rsidRPr="001632C2">
                    <w:rPr>
                      <w:b/>
                      <w:bCs/>
                      <w:lang w:val="en-US"/>
                    </w:rPr>
                    <w:t>the Seller</w:t>
                  </w:r>
                  <w:r w:rsidRPr="001632C2">
                    <w:rPr>
                      <w:lang w:val="en-US"/>
                    </w:rPr>
                    <w:t xml:space="preserve"> delivers a consignment of Goods smaller than that specified in the Contract/applications/orders, the Goods shall be deemed not to have been delivered.</w:t>
                  </w:r>
                </w:p>
                <w:p w14:paraId="249EB892" w14:textId="77777777" w:rsidR="001632C2" w:rsidRPr="001632C2" w:rsidRDefault="001632C2" w:rsidP="0078634F">
                  <w:pPr>
                    <w:jc w:val="both"/>
                    <w:rPr>
                      <w:lang w:val="en-US"/>
                    </w:rPr>
                  </w:pPr>
                  <w:r w:rsidRPr="001632C2">
                    <w:rPr>
                      <w:b/>
                      <w:bCs/>
                      <w:lang w:val="en-US"/>
                    </w:rPr>
                    <w:t>The Seller</w:t>
                  </w:r>
                  <w:r w:rsidRPr="001632C2">
                    <w:rPr>
                      <w:lang w:val="en-US"/>
                    </w:rPr>
                    <w:t xml:space="preserve"> shall withdraw the Goods at its own expense and, if the delivery time is missed, </w:t>
                  </w:r>
                  <w:r w:rsidRPr="001632C2">
                    <w:rPr>
                      <w:b/>
                      <w:bCs/>
                      <w:lang w:val="en-US"/>
                    </w:rPr>
                    <w:t xml:space="preserve">the Seller </w:t>
                  </w:r>
                  <w:r w:rsidRPr="001632C2">
                    <w:rPr>
                      <w:lang w:val="en-US"/>
                    </w:rPr>
                    <w:t>shall be subject to the penalties provided for in point 11.1 of the General Part of the Contract.</w:t>
                  </w:r>
                </w:p>
                <w:p w14:paraId="781B908D" w14:textId="77777777" w:rsidR="001632C2" w:rsidRPr="001632C2" w:rsidRDefault="001632C2" w:rsidP="0078634F">
                  <w:pPr>
                    <w:jc w:val="both"/>
                    <w:rPr>
                      <w:lang w:val="en-US"/>
                    </w:rPr>
                  </w:pPr>
                  <w:r w:rsidRPr="001632C2">
                    <w:rPr>
                      <w:lang w:val="en-US"/>
                    </w:rPr>
                    <w:t xml:space="preserve">3.5. After the Contract comes into force, within the time limits specified in the Special Part of the Contract, </w:t>
                  </w:r>
                  <w:r w:rsidRPr="001632C2">
                    <w:rPr>
                      <w:b/>
                      <w:bCs/>
                      <w:lang w:val="en-US"/>
                    </w:rPr>
                    <w:t>the</w:t>
                  </w:r>
                  <w:r w:rsidRPr="001632C2">
                    <w:rPr>
                      <w:lang w:val="en-US"/>
                    </w:rPr>
                    <w:t xml:space="preserve"> </w:t>
                  </w:r>
                  <w:r w:rsidRPr="001632C2">
                    <w:rPr>
                      <w:b/>
                      <w:bCs/>
                      <w:lang w:val="en-US"/>
                    </w:rPr>
                    <w:t>Seller</w:t>
                  </w:r>
                  <w:r w:rsidRPr="001632C2">
                    <w:rPr>
                      <w:lang w:val="en-US"/>
                    </w:rPr>
                    <w:t xml:space="preserve"> undertakes:</w:t>
                  </w:r>
                </w:p>
                <w:p w14:paraId="5485776B" w14:textId="77777777" w:rsidR="001632C2" w:rsidRPr="001632C2" w:rsidRDefault="001632C2" w:rsidP="0078634F">
                  <w:pPr>
                    <w:jc w:val="both"/>
                    <w:rPr>
                      <w:lang w:val="en-US"/>
                    </w:rPr>
                  </w:pPr>
                  <w:r w:rsidRPr="001632C2">
                    <w:rPr>
                      <w:lang w:val="en-US"/>
                    </w:rPr>
                    <w:t xml:space="preserve">3.5.1. to prepare, manufacture, agree with </w:t>
                  </w:r>
                  <w:r w:rsidRPr="001632C2">
                    <w:rPr>
                      <w:b/>
                      <w:bCs/>
                      <w:lang w:val="en-US"/>
                    </w:rPr>
                    <w:t>the Buyer</w:t>
                  </w:r>
                  <w:r w:rsidRPr="001632C2">
                    <w:rPr>
                      <w:lang w:val="en-US"/>
                    </w:rPr>
                    <w:t xml:space="preserve"> and confirm the working samples of the purchased Goods (2 copies, one for </w:t>
                  </w:r>
                  <w:r w:rsidRPr="001632C2">
                    <w:rPr>
                      <w:b/>
                      <w:bCs/>
                      <w:lang w:val="en-US"/>
                    </w:rPr>
                    <w:t>the Buyer</w:t>
                  </w:r>
                  <w:r w:rsidRPr="001632C2">
                    <w:rPr>
                      <w:lang w:val="en-US"/>
                    </w:rPr>
                    <w:t xml:space="preserve">, the second for </w:t>
                  </w:r>
                  <w:r w:rsidRPr="001632C2">
                    <w:rPr>
                      <w:b/>
                      <w:bCs/>
                      <w:lang w:val="en-US"/>
                    </w:rPr>
                    <w:t>the Seller</w:t>
                  </w:r>
                  <w:r w:rsidRPr="001632C2">
                    <w:rPr>
                      <w:lang w:val="en-US"/>
                    </w:rPr>
                    <w:t>), which meet the requirements set out in the Contract and its annex (s) (</w:t>
                  </w:r>
                  <w:r w:rsidRPr="001632C2">
                    <w:rPr>
                      <w:i/>
                      <w:iCs/>
                      <w:lang w:val="en-US"/>
                    </w:rPr>
                    <w:t>if such provision established in the Special Part of the Contract applies</w:t>
                  </w:r>
                  <w:r w:rsidRPr="001632C2">
                    <w:rPr>
                      <w:lang w:val="en-US"/>
                    </w:rPr>
                    <w:t>);</w:t>
                  </w:r>
                </w:p>
                <w:p w14:paraId="1F432A00" w14:textId="77777777" w:rsidR="001632C2" w:rsidRPr="001632C2" w:rsidRDefault="001632C2" w:rsidP="0078634F">
                  <w:pPr>
                    <w:jc w:val="both"/>
                    <w:rPr>
                      <w:lang w:val="en-US"/>
                    </w:rPr>
                  </w:pPr>
                  <w:r w:rsidRPr="001632C2">
                    <w:rPr>
                      <w:lang w:val="en-US"/>
                    </w:rPr>
                    <w:t xml:space="preserve">3.5.2. to agree with </w:t>
                  </w:r>
                  <w:r w:rsidRPr="001632C2">
                    <w:rPr>
                      <w:b/>
                      <w:bCs/>
                      <w:lang w:val="en-US"/>
                    </w:rPr>
                    <w:t>the Buyer</w:t>
                  </w:r>
                  <w:r w:rsidRPr="001632C2">
                    <w:rPr>
                      <w:lang w:val="en-US"/>
                    </w:rPr>
                    <w:t xml:space="preserve"> and provide a quality assurance plan for the Goods, which is prepared in accordance with the recommendations for the development of quality assurance plan or the standards specified in the Special Part of the Contract (</w:t>
                  </w:r>
                  <w:r w:rsidRPr="001632C2">
                    <w:rPr>
                      <w:i/>
                      <w:iCs/>
                      <w:lang w:val="en-US"/>
                    </w:rPr>
                    <w:t>if such provision established in the Special Part of the Contract applies</w:t>
                  </w:r>
                  <w:r w:rsidRPr="001632C2">
                    <w:rPr>
                      <w:lang w:val="en-US"/>
                    </w:rPr>
                    <w:t>);</w:t>
                  </w:r>
                </w:p>
                <w:p w14:paraId="6EAF0B94" w14:textId="77777777" w:rsidR="001632C2" w:rsidRPr="001632C2" w:rsidRDefault="001632C2" w:rsidP="0078634F">
                  <w:pPr>
                    <w:jc w:val="both"/>
                    <w:rPr>
                      <w:iCs/>
                      <w:lang w:val="en-US"/>
                    </w:rPr>
                  </w:pPr>
                  <w:r w:rsidRPr="001632C2">
                    <w:rPr>
                      <w:lang w:val="en-US"/>
                    </w:rPr>
                    <w:t xml:space="preserve">3.5.3. to </w:t>
                  </w:r>
                  <w:r w:rsidRPr="001632C2">
                    <w:rPr>
                      <w:iCs/>
                      <w:lang w:val="en-US"/>
                    </w:rPr>
                    <w:t xml:space="preserve">agree with </w:t>
                  </w:r>
                  <w:r w:rsidRPr="001632C2">
                    <w:rPr>
                      <w:b/>
                      <w:bCs/>
                      <w:iCs/>
                      <w:lang w:val="en-US"/>
                    </w:rPr>
                    <w:t>the Buyer</w:t>
                  </w:r>
                  <w:r w:rsidRPr="001632C2">
                    <w:rPr>
                      <w:iCs/>
                      <w:lang w:val="en-US"/>
                    </w:rPr>
                    <w:t xml:space="preserve"> on the instruction for the use (maintenance) of Goods, which shall be provided with each product </w:t>
                  </w:r>
                  <w:r w:rsidRPr="001632C2">
                    <w:rPr>
                      <w:i/>
                      <w:lang w:val="en-US"/>
                    </w:rPr>
                    <w:t>(</w:t>
                  </w:r>
                  <w:r w:rsidRPr="001632C2">
                    <w:rPr>
                      <w:i/>
                      <w:iCs/>
                      <w:lang w:val="en-US"/>
                    </w:rPr>
                    <w:t>if such provision established in the Special Part of the Contract applies</w:t>
                  </w:r>
                  <w:r w:rsidRPr="001632C2">
                    <w:rPr>
                      <w:i/>
                      <w:lang w:val="en-US"/>
                    </w:rPr>
                    <w:t>).</w:t>
                  </w:r>
                  <w:r w:rsidRPr="001632C2">
                    <w:rPr>
                      <w:iCs/>
                      <w:lang w:val="en-US"/>
                    </w:rPr>
                    <w:t xml:space="preserve">  </w:t>
                  </w:r>
                </w:p>
                <w:p w14:paraId="4C5C14D7" w14:textId="77777777" w:rsidR="001632C2" w:rsidRPr="001632C2" w:rsidRDefault="001632C2" w:rsidP="0078634F">
                  <w:pPr>
                    <w:jc w:val="both"/>
                    <w:rPr>
                      <w:lang w:val="en-US"/>
                    </w:rPr>
                  </w:pPr>
                  <w:r w:rsidRPr="001632C2">
                    <w:rPr>
                      <w:lang w:val="en-US"/>
                    </w:rPr>
                    <w:t xml:space="preserve">3.6. If, during the period of Contract validity, the manufacturer of the Goods replaces/renews the Goods purchased under the Contract, </w:t>
                  </w:r>
                  <w:r w:rsidRPr="001632C2">
                    <w:rPr>
                      <w:b/>
                      <w:bCs/>
                      <w:lang w:val="en-US"/>
                    </w:rPr>
                    <w:t>the Seller</w:t>
                  </w:r>
                  <w:r w:rsidRPr="001632C2">
                    <w:rPr>
                      <w:lang w:val="en-US"/>
                    </w:rPr>
                    <w:t xml:space="preserve"> shall provide documents confirming compliance of the Goods with the requirements of the Contract, and harmonise and validate the working samples of the product of the new model/name (if the approval of the working samples is mandatory in accordance with the requirements of the Contract). </w:t>
                  </w:r>
                  <w:r w:rsidRPr="001632C2">
                    <w:rPr>
                      <w:b/>
                      <w:bCs/>
                      <w:lang w:val="en-US"/>
                    </w:rPr>
                    <w:t>The Seller</w:t>
                  </w:r>
                  <w:r w:rsidRPr="001632C2">
                    <w:rPr>
                      <w:lang w:val="en-US"/>
                    </w:rPr>
                    <w:t xml:space="preserve"> </w:t>
                  </w:r>
                  <w:r w:rsidRPr="001632C2">
                    <w:rPr>
                      <w:lang w:val="en-US"/>
                    </w:rPr>
                    <w:lastRenderedPageBreak/>
                    <w:t xml:space="preserve">shall have the right to supply the Goods of a new model/name upon agreement with </w:t>
                  </w:r>
                  <w:r w:rsidRPr="001632C2">
                    <w:rPr>
                      <w:b/>
                      <w:bCs/>
                      <w:lang w:val="en-US"/>
                    </w:rPr>
                    <w:t>the Buyer</w:t>
                  </w:r>
                  <w:r w:rsidRPr="001632C2">
                    <w:rPr>
                      <w:lang w:val="en-US"/>
                    </w:rPr>
                    <w:t xml:space="preserve"> and conclusion of additional agreement with </w:t>
                  </w:r>
                  <w:r w:rsidRPr="001632C2">
                    <w:rPr>
                      <w:b/>
                      <w:bCs/>
                      <w:lang w:val="en-US"/>
                    </w:rPr>
                    <w:t>the Buyer</w:t>
                  </w:r>
                  <w:r w:rsidRPr="001632C2">
                    <w:rPr>
                      <w:lang w:val="en-US"/>
                    </w:rPr>
                    <w:t>. The Goods of a new model/name shall comply with the requirements laid down in the Contract and its annex (s) and shall be supplied at the same price and shall not be inferior in technical particulars to the Goods covered by the Contract. The Goods of a new model must be compatible with other Goods to be purchased and already purchased under the Contract.</w:t>
                  </w:r>
                </w:p>
                <w:p w14:paraId="0398617D" w14:textId="77777777" w:rsidR="001632C2" w:rsidRPr="001632C2" w:rsidRDefault="001632C2" w:rsidP="0078634F">
                  <w:pPr>
                    <w:jc w:val="both"/>
                    <w:rPr>
                      <w:lang w:val="en-US"/>
                    </w:rPr>
                  </w:pPr>
                  <w:r w:rsidRPr="001632C2">
                    <w:rPr>
                      <w:lang w:val="en-US"/>
                    </w:rPr>
                    <w:t xml:space="preserve">3.7. During the performance of the Contract, the manufacturer of the Goods referred to in the Contract may be replaced by another manufacturer only due to objective circumstances which could not have been foreseen by </w:t>
                  </w:r>
                  <w:r w:rsidRPr="001632C2">
                    <w:rPr>
                      <w:b/>
                      <w:bCs/>
                      <w:lang w:val="en-US"/>
                    </w:rPr>
                    <w:t>the Seller</w:t>
                  </w:r>
                  <w:r w:rsidRPr="001632C2">
                    <w:rPr>
                      <w:lang w:val="en-US"/>
                    </w:rPr>
                    <w:t xml:space="preserve"> at the time of submission of the application/tender. The replacement of the manufacturer shall be possible only after prior written agreement </w:t>
                  </w:r>
                  <w:r w:rsidRPr="001632C2">
                    <w:rPr>
                      <w:b/>
                      <w:bCs/>
                      <w:lang w:val="en-US"/>
                    </w:rPr>
                    <w:t>with the Buyer</w:t>
                  </w:r>
                  <w:r w:rsidRPr="001632C2">
                    <w:rPr>
                      <w:lang w:val="en-US"/>
                    </w:rPr>
                    <w:t xml:space="preserve"> and upon signing of an agreement to replace the manufacturer. A request to replace the manufacturer specified in the Contract with another one shall be submitted to </w:t>
                  </w:r>
                  <w:r w:rsidRPr="001632C2">
                    <w:rPr>
                      <w:b/>
                      <w:bCs/>
                      <w:lang w:val="en-US"/>
                    </w:rPr>
                    <w:t>the Buyer</w:t>
                  </w:r>
                  <w:r w:rsidRPr="001632C2">
                    <w:rPr>
                      <w:lang w:val="en-US"/>
                    </w:rPr>
                    <w:t xml:space="preserve"> in writing, specifying the grounds for the replacement, while </w:t>
                  </w:r>
                  <w:r w:rsidRPr="001632C2">
                    <w:rPr>
                      <w:b/>
                      <w:bCs/>
                      <w:lang w:val="en-US"/>
                    </w:rPr>
                    <w:t>the Seller</w:t>
                  </w:r>
                  <w:r w:rsidRPr="001632C2">
                    <w:rPr>
                      <w:lang w:val="en-US"/>
                    </w:rPr>
                    <w:t xml:space="preserve"> must provide documentation showing that the Goods proposed by the new manufacturer comply with the requirements of the Contract. </w:t>
                  </w:r>
                  <w:r w:rsidRPr="001632C2">
                    <w:rPr>
                      <w:b/>
                      <w:bCs/>
                      <w:lang w:val="en-US"/>
                    </w:rPr>
                    <w:t>The Seller</w:t>
                  </w:r>
                  <w:r w:rsidRPr="001632C2">
                    <w:rPr>
                      <w:lang w:val="en-US"/>
                    </w:rPr>
                    <w:t xml:space="preserve"> must also agree and approve the working samples of a new manufacturer of the Goods (if in accordance with the requirements of the Contract the confirmation of working samples is obligatory). The Goods of the new producer must comply with the requirements laid down in the Contract and its annex (s) and shall be supplied at the same price and shall not be inferior in technical particulars to the Goods covered by the Contract.</w:t>
                  </w:r>
                </w:p>
                <w:p w14:paraId="07E0A2AC" w14:textId="77777777" w:rsidR="001632C2" w:rsidRPr="001632C2" w:rsidRDefault="001632C2" w:rsidP="0078634F">
                  <w:pPr>
                    <w:jc w:val="both"/>
                    <w:rPr>
                      <w:rFonts w:eastAsia="Calibri"/>
                      <w:lang w:eastAsia="en-US"/>
                    </w:rPr>
                  </w:pPr>
                  <w:r w:rsidRPr="001632C2">
                    <w:rPr>
                      <w:rFonts w:eastAsia="Calibri"/>
                      <w:lang w:eastAsia="en-US"/>
                    </w:rPr>
                    <w:t xml:space="preserve">3.8. The </w:t>
                  </w:r>
                  <w:r w:rsidRPr="001632C2">
                    <w:rPr>
                      <w:rFonts w:eastAsia="Calibri"/>
                      <w:b/>
                      <w:lang w:eastAsia="en-US"/>
                    </w:rPr>
                    <w:t>Seller</w:t>
                  </w:r>
                  <w:r w:rsidRPr="001632C2">
                    <w:rPr>
                      <w:rFonts w:eastAsia="Calibri"/>
                      <w:lang w:eastAsia="en-US"/>
                    </w:rPr>
                    <w:t xml:space="preserve"> commits not to involve citizens (employees, subcontractors, etc.) of hostile states when fulfilling obligations stipulated in the contract that require access to military territory. Hostile states are those listed in the National Security Strategy, approved by the Lithuanian Parliament on May 28, 2002, by Resolution No. IX-907 "On the Approval of the National Security Strategy," as well as in the list of states or territories whose suppliers, their </w:t>
                  </w:r>
                  <w:r w:rsidRPr="001632C2">
                    <w:rPr>
                      <w:rFonts w:eastAsia="Calibri"/>
                      <w:lang w:eastAsia="en-US"/>
                    </w:rPr>
                    <w:lastRenderedPageBreak/>
                    <w:t>subcontractors, economic entities whose capacities are relied upon, manufacturers, persons performing maintenance and support of technical or software equipment, or controlling persons, are considered unreliable. This list was approved by the Government of the Republic of Lithuania on March 30, 2022, by Resolution No. 280 "On the Implementation of Provisions of Parts 13, 14, and 15 of Article 92 of the Public Procurement Law of the Republic of Lithuania."</w:t>
                  </w:r>
                </w:p>
                <w:p w14:paraId="4FCD650B" w14:textId="77777777" w:rsidR="001632C2" w:rsidRPr="001632C2" w:rsidRDefault="001632C2" w:rsidP="0078634F">
                  <w:pPr>
                    <w:jc w:val="both"/>
                    <w:rPr>
                      <w:rFonts w:eastAsia="Calibri"/>
                      <w:lang w:eastAsia="en-US"/>
                    </w:rPr>
                  </w:pPr>
                  <w:r w:rsidRPr="001632C2">
                    <w:rPr>
                      <w:rFonts w:eastAsia="Calibri"/>
                      <w:lang w:eastAsia="en-US"/>
                    </w:rPr>
                    <w:t xml:space="preserve">The </w:t>
                  </w:r>
                  <w:r w:rsidRPr="001632C2">
                    <w:rPr>
                      <w:rFonts w:eastAsia="Calibri"/>
                      <w:b/>
                      <w:lang w:eastAsia="en-US"/>
                    </w:rPr>
                    <w:t>Seller</w:t>
                  </w:r>
                  <w:r w:rsidRPr="001632C2">
                    <w:rPr>
                      <w:rFonts w:eastAsia="Calibri"/>
                      <w:lang w:eastAsia="en-US"/>
                    </w:rPr>
                    <w:t xml:space="preserve"> undertakes to notify the relevant national defense institution or its unit, responsible for the military territory to be accessed, no less than 3 working days before access to the military territory, providing the names, surnames, positions, citizenships, and duration of stay of those intending to enter the military territory. The seller's representatives must present documents confirming their identity and citizenship upon entering the military territory.</w:t>
                  </w:r>
                </w:p>
                <w:p w14:paraId="15AA388E" w14:textId="77777777" w:rsidR="001632C2" w:rsidRPr="001632C2" w:rsidRDefault="001632C2" w:rsidP="0078634F">
                  <w:pPr>
                    <w:jc w:val="both"/>
                    <w:rPr>
                      <w:lang w:val="en-US"/>
                    </w:rPr>
                  </w:pPr>
                </w:p>
                <w:p w14:paraId="3E486618" w14:textId="77777777" w:rsidR="001632C2" w:rsidRPr="001632C2" w:rsidRDefault="001632C2" w:rsidP="0078634F">
                  <w:pPr>
                    <w:jc w:val="both"/>
                    <w:rPr>
                      <w:b/>
                      <w:lang w:val="en-US"/>
                    </w:rPr>
                  </w:pPr>
                  <w:r w:rsidRPr="001632C2">
                    <w:rPr>
                      <w:b/>
                      <w:lang w:val="en-US"/>
                    </w:rPr>
                    <w:t>4. Payment terms and conditions</w:t>
                  </w:r>
                </w:p>
                <w:p w14:paraId="7A817DA2" w14:textId="77777777" w:rsidR="001632C2" w:rsidRPr="001632C2" w:rsidRDefault="001632C2" w:rsidP="0078634F">
                  <w:pPr>
                    <w:jc w:val="both"/>
                    <w:rPr>
                      <w:lang w:val="en-US"/>
                    </w:rPr>
                  </w:pPr>
                  <w:r w:rsidRPr="001632C2">
                    <w:rPr>
                      <w:lang w:val="en-US"/>
                    </w:rPr>
                    <w:t xml:space="preserve">4.1. </w:t>
                  </w:r>
                  <w:r w:rsidRPr="001632C2">
                    <w:rPr>
                      <w:b/>
                      <w:bCs/>
                      <w:lang w:val="en-US"/>
                    </w:rPr>
                    <w:t>The Seller</w:t>
                  </w:r>
                  <w:r w:rsidRPr="001632C2">
                    <w:rPr>
                      <w:lang w:val="en-US"/>
                    </w:rPr>
                    <w:t xml:space="preserve"> shall be paid when the object of the Contract complying with the requirements of the Contract and its annex (s) is transferred to </w:t>
                  </w:r>
                  <w:r w:rsidRPr="001632C2">
                    <w:rPr>
                      <w:b/>
                      <w:bCs/>
                      <w:lang w:val="en-US"/>
                    </w:rPr>
                    <w:t>the Buyer</w:t>
                  </w:r>
                  <w:r w:rsidRPr="001632C2">
                    <w:rPr>
                      <w:lang w:val="en-US"/>
                    </w:rPr>
                    <w:t xml:space="preserve"> or </w:t>
                  </w:r>
                  <w:r w:rsidRPr="001632C2">
                    <w:rPr>
                      <w:b/>
                      <w:bCs/>
                      <w:lang w:val="en-US"/>
                    </w:rPr>
                    <w:t>the Recipient</w:t>
                  </w:r>
                  <w:r w:rsidRPr="001632C2">
                    <w:rPr>
                      <w:lang w:val="en-US"/>
                    </w:rPr>
                    <w:t xml:space="preserve">, and the document confirming the delivery and acceptance of Goods is signed in accordance with the procedure established in the Contract, within 30 (thirty) days after receipt of the document proving the delivery and acceptance of Goods and the invoice. Invoice shall be submitted to </w:t>
                  </w:r>
                  <w:r w:rsidRPr="001632C2">
                    <w:rPr>
                      <w:b/>
                      <w:bCs/>
                      <w:lang w:val="en-US"/>
                    </w:rPr>
                    <w:t>the Buyer</w:t>
                  </w:r>
                  <w:r w:rsidRPr="001632C2">
                    <w:rPr>
                      <w:lang w:val="en-US"/>
                    </w:rPr>
                    <w:t xml:space="preserve"> by electronic means provided for in Article 22 (3) of the Law on Public Procurement/in Article 12 (10) of the Law on Public Procurement in the Fields of Defence and Security. In the event of a delay in payment before the deadline provided for in this point, at </w:t>
                  </w:r>
                  <w:r w:rsidRPr="001632C2">
                    <w:rPr>
                      <w:b/>
                      <w:bCs/>
                      <w:lang w:val="en-US"/>
                    </w:rPr>
                    <w:t>the Seller’s</w:t>
                  </w:r>
                  <w:r w:rsidRPr="001632C2">
                    <w:rPr>
                      <w:lang w:val="en-US"/>
                    </w:rPr>
                    <w:t xml:space="preserve">  request (no later than 30 (thirty) days after receipt of the claim), the Seller shall be paid interest in accordance with the Law of the Republic of Lithuania on the Prevention of Late Payment in Commercial Transactions.</w:t>
                  </w:r>
                </w:p>
                <w:p w14:paraId="54BDA4AA" w14:textId="77777777" w:rsidR="001632C2" w:rsidRPr="001632C2" w:rsidRDefault="001632C2" w:rsidP="0078634F">
                  <w:pPr>
                    <w:jc w:val="both"/>
                    <w:rPr>
                      <w:iCs/>
                      <w:lang w:val="en-US"/>
                    </w:rPr>
                  </w:pPr>
                  <w:r w:rsidRPr="001632C2">
                    <w:rPr>
                      <w:lang w:val="en-US"/>
                    </w:rPr>
                    <w:t xml:space="preserve">4.2. After the delivery of Goods by </w:t>
                  </w:r>
                  <w:r w:rsidRPr="001632C2">
                    <w:rPr>
                      <w:b/>
                      <w:bCs/>
                      <w:lang w:val="en-US"/>
                    </w:rPr>
                    <w:t>the Seller</w:t>
                  </w:r>
                  <w:r w:rsidRPr="001632C2">
                    <w:rPr>
                      <w:lang w:val="en-US"/>
                    </w:rPr>
                    <w:t xml:space="preserve">, </w:t>
                  </w:r>
                  <w:r w:rsidRPr="001632C2">
                    <w:rPr>
                      <w:b/>
                      <w:bCs/>
                      <w:lang w:val="en-US"/>
                    </w:rPr>
                    <w:t>the Buyer</w:t>
                  </w:r>
                  <w:r w:rsidRPr="001632C2">
                    <w:rPr>
                      <w:lang w:val="en-US"/>
                    </w:rPr>
                    <w:t xml:space="preserve"> shall have the right to decide within 3 (three) days whether the Goods delivered by </w:t>
                  </w:r>
                  <w:r w:rsidRPr="001632C2">
                    <w:rPr>
                      <w:b/>
                      <w:bCs/>
                      <w:lang w:val="en-US"/>
                    </w:rPr>
                    <w:t>the Seller</w:t>
                  </w:r>
                  <w:r w:rsidRPr="001632C2">
                    <w:rPr>
                      <w:lang w:val="en-US"/>
                    </w:rPr>
                    <w:t xml:space="preserve"> (for the agreed batch of goods or/and consignment) will undergo </w:t>
                  </w:r>
                  <w:r w:rsidRPr="001632C2">
                    <w:rPr>
                      <w:lang w:val="en-US"/>
                    </w:rPr>
                    <w:lastRenderedPageBreak/>
                    <w:t xml:space="preserve">laboratory tests to ensure that the Goods meet the requirements set out in the Contract and its annex (s). If </w:t>
                  </w:r>
                  <w:r w:rsidRPr="001632C2">
                    <w:rPr>
                      <w:b/>
                      <w:bCs/>
                      <w:lang w:val="en-US"/>
                    </w:rPr>
                    <w:t>the Buyer</w:t>
                  </w:r>
                  <w:r w:rsidRPr="001632C2">
                    <w:rPr>
                      <w:lang w:val="en-US"/>
                    </w:rPr>
                    <w:t xml:space="preserve"> decides that the Goods will not be subjected to laboratory tests, the Goods meeting the requirements laid down in the Contract and its annex (s) shall be accepted and </w:t>
                  </w:r>
                  <w:r w:rsidRPr="001632C2">
                    <w:rPr>
                      <w:b/>
                      <w:bCs/>
                      <w:lang w:val="en-US"/>
                    </w:rPr>
                    <w:t>the Buyer</w:t>
                  </w:r>
                  <w:r w:rsidRPr="001632C2">
                    <w:rPr>
                      <w:lang w:val="en-US"/>
                    </w:rPr>
                    <w:t xml:space="preserve"> shall pay for the accepted Goods to </w:t>
                  </w:r>
                  <w:r w:rsidRPr="001632C2">
                    <w:rPr>
                      <w:b/>
                      <w:bCs/>
                      <w:lang w:val="en-US"/>
                    </w:rPr>
                    <w:t>the Seller</w:t>
                  </w:r>
                  <w:r w:rsidRPr="001632C2">
                    <w:rPr>
                      <w:lang w:val="en-US"/>
                    </w:rPr>
                    <w:t xml:space="preserve"> within 30 (thirty) days of receipt of the invoice. If </w:t>
                  </w:r>
                  <w:r w:rsidRPr="001632C2">
                    <w:rPr>
                      <w:b/>
                      <w:bCs/>
                      <w:lang w:val="en-US"/>
                    </w:rPr>
                    <w:t>the Buyer</w:t>
                  </w:r>
                  <w:r w:rsidRPr="001632C2">
                    <w:rPr>
                      <w:lang w:val="en-US"/>
                    </w:rPr>
                    <w:t xml:space="preserve"> decides that the Goods will be subjected to laboratory tests, payment shall be made within 30 (thirty) days after the results of the laboratory tests have been obtained and the Goods have been confirmed to comply with the requirements laid down in the Contract and its annex (s) (</w:t>
                  </w:r>
                  <w:r w:rsidRPr="001632C2">
                    <w:rPr>
                      <w:i/>
                      <w:iCs/>
                      <w:lang w:val="en-US"/>
                    </w:rPr>
                    <w:t>if such provision regarding advance payment established in the Special Part of the Contract applies</w:t>
                  </w:r>
                  <w:r w:rsidRPr="001632C2">
                    <w:rPr>
                      <w:i/>
                      <w:lang w:val="en-US"/>
                    </w:rPr>
                    <w:t>).</w:t>
                  </w:r>
                  <w:r w:rsidRPr="001632C2">
                    <w:rPr>
                      <w:iCs/>
                      <w:lang w:val="en-US"/>
                    </w:rPr>
                    <w:t xml:space="preserve">  </w:t>
                  </w:r>
                </w:p>
                <w:p w14:paraId="0A62EE7E" w14:textId="77777777" w:rsidR="001632C2" w:rsidRPr="001632C2" w:rsidRDefault="001632C2" w:rsidP="0078634F">
                  <w:pPr>
                    <w:jc w:val="both"/>
                    <w:rPr>
                      <w:iCs/>
                      <w:color w:val="000000"/>
                      <w:lang w:val="en-US"/>
                    </w:rPr>
                  </w:pPr>
                  <w:r w:rsidRPr="001632C2">
                    <w:rPr>
                      <w:lang w:val="en-US"/>
                    </w:rPr>
                    <w:t xml:space="preserve">4.3. </w:t>
                  </w:r>
                  <w:r w:rsidRPr="001632C2">
                    <w:rPr>
                      <w:iCs/>
                      <w:color w:val="000000"/>
                      <w:lang w:val="en-US"/>
                    </w:rPr>
                    <w:t xml:space="preserve">If advance payment, the size of which is established in the Special Part of the Contract, is paid for the Goods, </w:t>
                  </w:r>
                  <w:r w:rsidRPr="001632C2">
                    <w:rPr>
                      <w:b/>
                      <w:bCs/>
                      <w:iCs/>
                      <w:color w:val="000000"/>
                      <w:lang w:val="en-US"/>
                    </w:rPr>
                    <w:t>the Seller</w:t>
                  </w:r>
                  <w:r w:rsidRPr="001632C2">
                    <w:rPr>
                      <w:iCs/>
                      <w:color w:val="000000"/>
                      <w:lang w:val="en-US"/>
                    </w:rPr>
                    <w:t xml:space="preserve"> undertakes within 5 (five) working days from the receipt of the notification to provide </w:t>
                  </w:r>
                  <w:r w:rsidRPr="001632C2">
                    <w:rPr>
                      <w:b/>
                      <w:bCs/>
                      <w:iCs/>
                      <w:color w:val="000000"/>
                      <w:lang w:val="en-US"/>
                    </w:rPr>
                    <w:t>the Buyer</w:t>
                  </w:r>
                  <w:r w:rsidRPr="001632C2">
                    <w:rPr>
                      <w:iCs/>
                      <w:color w:val="000000"/>
                      <w:lang w:val="en-US"/>
                    </w:rPr>
                    <w:t xml:space="preserve"> the advance amount of the advance payment as bank guarantee or a surety letter of the insurance company (which is valid for 2 (two) months after the delivery date) and the payment of advance payment invoice. If the prepayment is secured by surety, </w:t>
                  </w:r>
                  <w:r w:rsidRPr="001632C2">
                    <w:rPr>
                      <w:b/>
                      <w:bCs/>
                      <w:iCs/>
                      <w:color w:val="000000"/>
                      <w:lang w:val="en-US"/>
                    </w:rPr>
                    <w:t>the Seller</w:t>
                  </w:r>
                  <w:r w:rsidRPr="001632C2">
                    <w:rPr>
                      <w:iCs/>
                      <w:color w:val="000000"/>
                      <w:lang w:val="en-US"/>
                    </w:rPr>
                    <w:t xml:space="preserve"> shall also provide a confirmation from the insurance company (a proof of payment, etc.) that the surety letter is valid (</w:t>
                  </w:r>
                  <w:r w:rsidRPr="001632C2">
                    <w:rPr>
                      <w:i/>
                      <w:iCs/>
                      <w:lang w:val="en-US"/>
                    </w:rPr>
                    <w:t>if such provision regarding advance payment established in the Special Part of the Contract applies</w:t>
                  </w:r>
                  <w:r w:rsidRPr="001632C2">
                    <w:rPr>
                      <w:iCs/>
                      <w:color w:val="000000"/>
                      <w:lang w:val="en-US"/>
                    </w:rPr>
                    <w:t>).</w:t>
                  </w:r>
                </w:p>
                <w:p w14:paraId="10641E5C" w14:textId="77777777" w:rsidR="001632C2" w:rsidRPr="001632C2" w:rsidRDefault="001632C2" w:rsidP="0078634F">
                  <w:pPr>
                    <w:jc w:val="both"/>
                    <w:rPr>
                      <w:lang w:val="en-US"/>
                    </w:rPr>
                  </w:pPr>
                  <w:r w:rsidRPr="001632C2">
                    <w:rPr>
                      <w:lang w:val="en-US"/>
                    </w:rPr>
                    <w:t xml:space="preserve">4.4. Advance bank guarantee or a surety letter must state that the guarantor/surety is irrevocably and unconditionally obliged to pay to </w:t>
                  </w:r>
                  <w:r w:rsidRPr="001632C2">
                    <w:rPr>
                      <w:b/>
                      <w:bCs/>
                      <w:lang w:val="en-US"/>
                    </w:rPr>
                    <w:t>the Buyer</w:t>
                  </w:r>
                  <w:r w:rsidRPr="001632C2">
                    <w:rPr>
                      <w:lang w:val="en-US"/>
                    </w:rPr>
                    <w:t xml:space="preserve">, within 14 (fourteen) days of the receipt of the written notification from </w:t>
                  </w:r>
                  <w:r w:rsidRPr="001632C2">
                    <w:rPr>
                      <w:b/>
                      <w:bCs/>
                      <w:lang w:val="en-US"/>
                    </w:rPr>
                    <w:t>the Buyer</w:t>
                  </w:r>
                  <w:r w:rsidRPr="001632C2">
                    <w:rPr>
                      <w:lang w:val="en-US"/>
                    </w:rPr>
                    <w:t xml:space="preserve"> confirming the termination of the Contract through the fault of </w:t>
                  </w:r>
                  <w:r w:rsidRPr="001632C2">
                    <w:rPr>
                      <w:b/>
                      <w:bCs/>
                      <w:lang w:val="en-US"/>
                    </w:rPr>
                    <w:t>the Seller</w:t>
                  </w:r>
                  <w:r w:rsidRPr="001632C2">
                    <w:rPr>
                      <w:lang w:val="en-US"/>
                    </w:rPr>
                    <w:t xml:space="preserve">, an amount not exceeding the amount of the surety/guarantee by transferring the money to </w:t>
                  </w:r>
                  <w:r w:rsidRPr="001632C2">
                    <w:rPr>
                      <w:b/>
                      <w:bCs/>
                      <w:lang w:val="en-US"/>
                    </w:rPr>
                    <w:t>the Buyer’s</w:t>
                  </w:r>
                  <w:r w:rsidRPr="001632C2">
                    <w:rPr>
                      <w:lang w:val="en-US"/>
                    </w:rPr>
                    <w:t xml:space="preserve"> account.</w:t>
                  </w:r>
                </w:p>
                <w:p w14:paraId="6BED66F1" w14:textId="77777777" w:rsidR="001632C2" w:rsidRPr="001632C2" w:rsidRDefault="001632C2" w:rsidP="0078634F">
                  <w:pPr>
                    <w:jc w:val="both"/>
                    <w:rPr>
                      <w:lang w:val="en-US"/>
                    </w:rPr>
                  </w:pPr>
                  <w:r w:rsidRPr="001632C2">
                    <w:rPr>
                      <w:lang w:val="en-US"/>
                    </w:rPr>
                    <w:t xml:space="preserve">4.5. Advance bank guarantee or a surety letter cannot state that the guarantor or surety is only liable for the compensation of direct damages. There can be no provisions or conditions which would oblige </w:t>
                  </w:r>
                  <w:r w:rsidRPr="001632C2">
                    <w:rPr>
                      <w:b/>
                      <w:bCs/>
                      <w:lang w:val="en-US"/>
                    </w:rPr>
                    <w:t>the Buyer</w:t>
                  </w:r>
                  <w:r w:rsidRPr="001632C2">
                    <w:rPr>
                      <w:lang w:val="en-US"/>
                    </w:rPr>
                    <w:t xml:space="preserve"> to prove to the company which has issued a guarantee or a surety letter that the Contract with </w:t>
                  </w:r>
                  <w:r w:rsidRPr="001632C2">
                    <w:rPr>
                      <w:b/>
                      <w:bCs/>
                      <w:lang w:val="en-US"/>
                    </w:rPr>
                    <w:t>the Seller</w:t>
                  </w:r>
                  <w:r w:rsidRPr="001632C2">
                    <w:rPr>
                      <w:lang w:val="en-US"/>
                    </w:rPr>
                    <w:t xml:space="preserve"> has been lawfully terminated </w:t>
                  </w:r>
                  <w:r w:rsidRPr="001632C2">
                    <w:rPr>
                      <w:lang w:val="en-US"/>
                    </w:rPr>
                    <w:lastRenderedPageBreak/>
                    <w:t>or otherwise allow the company which has issued a guarantee or a surety letter not to pay (or delay) the amount secured (ensured) by the guarantee or surety.</w:t>
                  </w:r>
                </w:p>
                <w:p w14:paraId="0D931C3F" w14:textId="77777777" w:rsidR="001632C2" w:rsidRPr="001632C2" w:rsidRDefault="001632C2" w:rsidP="0078634F">
                  <w:pPr>
                    <w:jc w:val="both"/>
                    <w:rPr>
                      <w:lang w:val="en-US"/>
                    </w:rPr>
                  </w:pPr>
                  <w:r w:rsidRPr="001632C2">
                    <w:rPr>
                      <w:lang w:val="en-US"/>
                    </w:rPr>
                    <w:t xml:space="preserve">4.6. Advance bank guarantee or a surety letter of the insurance company which do not meet the requirements laid down in points 4.3-4.5 of the General Part of the Contract shall not be accepted. In such a case, </w:t>
                  </w:r>
                  <w:r w:rsidRPr="001632C2">
                    <w:rPr>
                      <w:b/>
                      <w:bCs/>
                      <w:lang w:val="en-US"/>
                    </w:rPr>
                    <w:t>the Seller</w:t>
                  </w:r>
                  <w:r w:rsidRPr="001632C2">
                    <w:rPr>
                      <w:lang w:val="en-US"/>
                    </w:rPr>
                    <w:t xml:space="preserve"> shall be deemed not to have provided the advance bank guarantee or a surety letter of the insurance company to </w:t>
                  </w:r>
                  <w:r w:rsidRPr="001632C2">
                    <w:rPr>
                      <w:b/>
                      <w:bCs/>
                      <w:lang w:val="en-US"/>
                    </w:rPr>
                    <w:t>the Buyer</w:t>
                  </w:r>
                  <w:r w:rsidRPr="001632C2">
                    <w:rPr>
                      <w:lang w:val="en-US"/>
                    </w:rPr>
                    <w:t xml:space="preserve"> and shall be paid in accordance with point 4.1 of the General Part of the Contract.</w:t>
                  </w:r>
                </w:p>
                <w:p w14:paraId="5FAF578E" w14:textId="77777777" w:rsidR="001632C2" w:rsidRPr="001632C2" w:rsidRDefault="001632C2" w:rsidP="0078634F">
                  <w:pPr>
                    <w:jc w:val="both"/>
                    <w:rPr>
                      <w:lang w:val="en-US"/>
                    </w:rPr>
                  </w:pPr>
                  <w:r w:rsidRPr="001632C2">
                    <w:rPr>
                      <w:lang w:val="en-US"/>
                    </w:rPr>
                    <w:t>4.7. The advance shall be paid within 10 (ten) days from the receipt of the advance bank guarantee or a surety letter of the insurance company and the advance payment invoice.</w:t>
                  </w:r>
                </w:p>
                <w:p w14:paraId="64BEC50A" w14:textId="77777777" w:rsidR="001632C2" w:rsidRPr="001632C2" w:rsidRDefault="001632C2" w:rsidP="0078634F">
                  <w:pPr>
                    <w:jc w:val="both"/>
                    <w:rPr>
                      <w:lang w:val="en-US"/>
                    </w:rPr>
                  </w:pPr>
                  <w:r w:rsidRPr="001632C2">
                    <w:rPr>
                      <w:lang w:val="en-US"/>
                    </w:rPr>
                    <w:t xml:space="preserve">4.8. The Parties shall have the right to conclude additional agreements for the reduction of the amount provided for in the bank guarantee or a surety letter of the insurance company after </w:t>
                  </w:r>
                  <w:r w:rsidRPr="001632C2">
                    <w:rPr>
                      <w:b/>
                      <w:bCs/>
                      <w:lang w:val="en-US"/>
                    </w:rPr>
                    <w:t>the Seller</w:t>
                  </w:r>
                  <w:r w:rsidRPr="001632C2">
                    <w:rPr>
                      <w:lang w:val="en-US"/>
                    </w:rPr>
                    <w:t xml:space="preserve"> has duly fulfilled a part of the obligations.</w:t>
                  </w:r>
                </w:p>
                <w:p w14:paraId="059A0467" w14:textId="77777777" w:rsidR="001632C2" w:rsidRPr="001632C2" w:rsidRDefault="001632C2" w:rsidP="0078634F">
                  <w:pPr>
                    <w:jc w:val="both"/>
                    <w:rPr>
                      <w:lang w:val="en-US"/>
                    </w:rPr>
                  </w:pPr>
                </w:p>
                <w:p w14:paraId="00A788E3" w14:textId="77777777" w:rsidR="001632C2" w:rsidRPr="001632C2" w:rsidRDefault="001632C2" w:rsidP="0078634F">
                  <w:pPr>
                    <w:jc w:val="both"/>
                    <w:rPr>
                      <w:b/>
                      <w:lang w:val="en-US"/>
                    </w:rPr>
                  </w:pPr>
                  <w:r w:rsidRPr="001632C2">
                    <w:rPr>
                      <w:b/>
                      <w:lang w:val="en-US"/>
                    </w:rPr>
                    <w:t>5. The quality of Goods</w:t>
                  </w:r>
                </w:p>
                <w:p w14:paraId="363B190C" w14:textId="77777777" w:rsidR="001632C2" w:rsidRPr="001632C2" w:rsidRDefault="001632C2" w:rsidP="0078634F">
                  <w:pPr>
                    <w:jc w:val="both"/>
                    <w:rPr>
                      <w:lang w:val="en-US"/>
                    </w:rPr>
                  </w:pPr>
                  <w:r w:rsidRPr="001632C2">
                    <w:rPr>
                      <w:lang w:val="en-US"/>
                    </w:rPr>
                    <w:t>5.1. Goods shall comply with the requirements laid down in the Contract and its annex (s).</w:t>
                  </w:r>
                </w:p>
                <w:p w14:paraId="143CBE20" w14:textId="77777777" w:rsidR="001632C2" w:rsidRPr="001632C2" w:rsidRDefault="001632C2" w:rsidP="0078634F">
                  <w:pPr>
                    <w:jc w:val="both"/>
                    <w:rPr>
                      <w:iCs/>
                      <w:lang w:val="en-US"/>
                    </w:rPr>
                  </w:pPr>
                  <w:r w:rsidRPr="001632C2">
                    <w:rPr>
                      <w:lang w:val="en-US"/>
                    </w:rPr>
                    <w:t xml:space="preserve">5.2. </w:t>
                  </w:r>
                  <w:r w:rsidRPr="001632C2">
                    <w:rPr>
                      <w:b/>
                      <w:bCs/>
                      <w:iCs/>
                      <w:lang w:val="en-US"/>
                    </w:rPr>
                    <w:t>The Seller</w:t>
                  </w:r>
                  <w:r w:rsidRPr="001632C2">
                    <w:rPr>
                      <w:iCs/>
                      <w:lang w:val="en-US"/>
                    </w:rPr>
                    <w:t xml:space="preserve"> agrees that, in accordance with the requirements of LKS STANAG 4107, the representative of the State Quality Assurance in Lithuania can contact the relevant state quality assurance unit of the NATO state or organisation in the state of </w:t>
                  </w:r>
                  <w:r w:rsidRPr="001632C2">
                    <w:rPr>
                      <w:b/>
                      <w:bCs/>
                      <w:iCs/>
                      <w:lang w:val="en-US"/>
                    </w:rPr>
                    <w:t>the Seller</w:t>
                  </w:r>
                  <w:r w:rsidRPr="001632C2">
                    <w:rPr>
                      <w:iCs/>
                      <w:lang w:val="en-US"/>
                    </w:rPr>
                    <w:t xml:space="preserve"> to carry out State Quality Assurance Supervision during the duration of the Contract (</w:t>
                  </w:r>
                  <w:r w:rsidRPr="001632C2">
                    <w:rPr>
                      <w:i/>
                      <w:iCs/>
                      <w:lang w:val="en-US"/>
                    </w:rPr>
                    <w:t>if such provision established in the Special Part of the Contract applies</w:t>
                  </w:r>
                  <w:r w:rsidRPr="001632C2">
                    <w:rPr>
                      <w:iCs/>
                      <w:lang w:val="en-US"/>
                    </w:rPr>
                    <w:t xml:space="preserve">). If </w:t>
                  </w:r>
                  <w:r w:rsidRPr="001632C2">
                    <w:rPr>
                      <w:b/>
                      <w:bCs/>
                      <w:iCs/>
                      <w:lang w:val="en-US"/>
                    </w:rPr>
                    <w:t>the Seller</w:t>
                  </w:r>
                  <w:r w:rsidRPr="001632C2">
                    <w:rPr>
                      <w:iCs/>
                      <w:lang w:val="en-US"/>
                    </w:rPr>
                    <w:t xml:space="preserve"> is not a manufacturer, this requirement shall be included in the Seller’s contract with the supplier that will produce the Goods for </w:t>
                  </w:r>
                  <w:r w:rsidRPr="001632C2">
                    <w:rPr>
                      <w:b/>
                      <w:bCs/>
                      <w:iCs/>
                      <w:lang w:val="en-US"/>
                    </w:rPr>
                    <w:t>the Seller</w:t>
                  </w:r>
                  <w:r w:rsidRPr="001632C2">
                    <w:rPr>
                      <w:iCs/>
                      <w:lang w:val="en-US"/>
                    </w:rPr>
                    <w:t xml:space="preserve">, informing </w:t>
                  </w:r>
                  <w:r w:rsidRPr="001632C2">
                    <w:rPr>
                      <w:b/>
                      <w:bCs/>
                      <w:iCs/>
                      <w:lang w:val="en-US"/>
                    </w:rPr>
                    <w:t>the Buyer</w:t>
                  </w:r>
                  <w:r w:rsidRPr="001632C2">
                    <w:rPr>
                      <w:iCs/>
                      <w:lang w:val="en-US"/>
                    </w:rPr>
                    <w:t xml:space="preserve"> and providing relevant documents (</w:t>
                  </w:r>
                  <w:r w:rsidRPr="001632C2">
                    <w:rPr>
                      <w:i/>
                      <w:iCs/>
                      <w:lang w:val="en-US"/>
                    </w:rPr>
                    <w:t>if such provision established in the Special Part of the Contract applies</w:t>
                  </w:r>
                  <w:r w:rsidRPr="001632C2">
                    <w:rPr>
                      <w:iCs/>
                      <w:lang w:val="en-US"/>
                    </w:rPr>
                    <w:t>).</w:t>
                  </w:r>
                </w:p>
                <w:p w14:paraId="79568B9E" w14:textId="77777777" w:rsidR="001632C2" w:rsidRPr="001632C2" w:rsidRDefault="001632C2" w:rsidP="0078634F">
                  <w:pPr>
                    <w:jc w:val="both"/>
                    <w:rPr>
                      <w:lang w:val="en-US"/>
                    </w:rPr>
                  </w:pPr>
                  <w:r w:rsidRPr="001632C2">
                    <w:rPr>
                      <w:lang w:val="en-US"/>
                    </w:rPr>
                    <w:t xml:space="preserve">5.3. If the Goods at the time of acceptance are found not to comply with the requirements laid down in the Contract and its annex (s), the representatives of </w:t>
                  </w:r>
                  <w:r w:rsidRPr="001632C2">
                    <w:rPr>
                      <w:b/>
                      <w:bCs/>
                      <w:lang w:val="en-US"/>
                    </w:rPr>
                    <w:t>the Seller</w:t>
                  </w:r>
                  <w:r w:rsidRPr="001632C2">
                    <w:rPr>
                      <w:lang w:val="en-US"/>
                    </w:rPr>
                    <w:t xml:space="preserve"> shall be invited without delay, in the presence of whom the Act shall be drawn up, the Goods shall not be </w:t>
                  </w:r>
                  <w:r w:rsidRPr="001632C2">
                    <w:rPr>
                      <w:lang w:val="en-US"/>
                    </w:rPr>
                    <w:lastRenderedPageBreak/>
                    <w:t xml:space="preserve">accepted and </w:t>
                  </w:r>
                  <w:r w:rsidRPr="001632C2">
                    <w:rPr>
                      <w:b/>
                      <w:bCs/>
                      <w:lang w:val="en-US"/>
                    </w:rPr>
                    <w:t>the Seller</w:t>
                  </w:r>
                  <w:r w:rsidRPr="001632C2">
                    <w:rPr>
                      <w:lang w:val="en-US"/>
                    </w:rPr>
                    <w:t xml:space="preserve"> shall be subject to contractual liability if the time limit for the delivery of Goods has expired.</w:t>
                  </w:r>
                </w:p>
                <w:p w14:paraId="08371CDF" w14:textId="77777777" w:rsidR="001632C2" w:rsidRPr="001632C2" w:rsidRDefault="001632C2" w:rsidP="0078634F">
                  <w:pPr>
                    <w:jc w:val="both"/>
                    <w:rPr>
                      <w:lang w:val="en-US"/>
                    </w:rPr>
                  </w:pPr>
                  <w:r w:rsidRPr="001632C2">
                    <w:rPr>
                      <w:lang w:val="en-US"/>
                    </w:rPr>
                    <w:t>5.4. In the event that the conflict over the quality of Goods and their compliance with the requirements laid down in the Contract and its annex (s) cannot be resolved by mutual agreement between the Parties to the Contract, the Parties shall have the right to invite independent experts. All costs related to the work of experts shall be borne by the Party to whose detriment the decision of the experts has been taken.</w:t>
                  </w:r>
                </w:p>
                <w:p w14:paraId="455B3CDA" w14:textId="77777777" w:rsidR="001632C2" w:rsidRPr="001632C2" w:rsidRDefault="001632C2" w:rsidP="0078634F">
                  <w:pPr>
                    <w:jc w:val="both"/>
                    <w:rPr>
                      <w:lang w:val="en-US"/>
                    </w:rPr>
                  </w:pPr>
                  <w:r w:rsidRPr="001632C2">
                    <w:rPr>
                      <w:lang w:val="en-US"/>
                    </w:rPr>
                    <w:t xml:space="preserve">5.5. If </w:t>
                  </w:r>
                  <w:r w:rsidRPr="001632C2">
                    <w:rPr>
                      <w:b/>
                      <w:bCs/>
                      <w:lang w:val="en-US"/>
                    </w:rPr>
                    <w:t>the Buyer</w:t>
                  </w:r>
                  <w:r w:rsidRPr="001632C2">
                    <w:rPr>
                      <w:lang w:val="en-US"/>
                    </w:rPr>
                    <w:t xml:space="preserve">, in accordance with point 4.2 of the General Part of the Contract, decides to perform laboratory tests of the Goods from the selected batch (consignment), in the presence of </w:t>
                  </w:r>
                  <w:r w:rsidRPr="001632C2">
                    <w:rPr>
                      <w:b/>
                      <w:bCs/>
                      <w:lang w:val="en-US"/>
                    </w:rPr>
                    <w:t>the Seller’s</w:t>
                  </w:r>
                  <w:r w:rsidRPr="001632C2">
                    <w:rPr>
                      <w:lang w:val="en-US"/>
                    </w:rPr>
                    <w:t xml:space="preserve"> representative, it shall choose the quantity of the Goods specified in the Special Part of the Contract, where compliance with the requirements set out in the Contract and its annex (s) will be checked (</w:t>
                  </w:r>
                  <w:r w:rsidRPr="001632C2">
                    <w:rPr>
                      <w:i/>
                      <w:iCs/>
                      <w:lang w:val="en-US"/>
                    </w:rPr>
                    <w:t>if such provision established in the Special Part of the Contract applies</w:t>
                  </w:r>
                  <w:r w:rsidRPr="001632C2">
                    <w:rPr>
                      <w:lang w:val="en-US"/>
                    </w:rPr>
                    <w:t>).</w:t>
                  </w:r>
                </w:p>
                <w:p w14:paraId="583A469E" w14:textId="77777777" w:rsidR="001632C2" w:rsidRPr="001632C2" w:rsidRDefault="001632C2" w:rsidP="0078634F">
                  <w:pPr>
                    <w:jc w:val="both"/>
                    <w:rPr>
                      <w:lang w:val="en-US"/>
                    </w:rPr>
                  </w:pPr>
                  <w:r w:rsidRPr="001632C2">
                    <w:rPr>
                      <w:lang w:val="en-US"/>
                    </w:rPr>
                    <w:t xml:space="preserve">5.6. If, during the laboratory tests the Goods are found not to comply with the requirements laid down in the Contract and its annex (s), the remaining Goods (batch and/or consignment) shall be returned to </w:t>
                  </w:r>
                  <w:r w:rsidRPr="001632C2">
                    <w:rPr>
                      <w:b/>
                      <w:bCs/>
                      <w:lang w:val="en-US"/>
                    </w:rPr>
                    <w:t>the Seller</w:t>
                  </w:r>
                  <w:r w:rsidRPr="001632C2">
                    <w:rPr>
                      <w:lang w:val="en-US"/>
                    </w:rPr>
                    <w:t xml:space="preserve">. No payment shall be made for these Goods and the Goods shall be deemed not to have been delivered, and </w:t>
                  </w:r>
                  <w:r w:rsidRPr="001632C2">
                    <w:rPr>
                      <w:b/>
                      <w:bCs/>
                      <w:lang w:val="en-US"/>
                    </w:rPr>
                    <w:t>the Seller</w:t>
                  </w:r>
                  <w:r w:rsidRPr="001632C2">
                    <w:rPr>
                      <w:lang w:val="en-US"/>
                    </w:rPr>
                    <w:t xml:space="preserve"> shall be subject to the penalties provided for in point 11.1 of the General Part of the Contract. If the Goods are found not to comply with the requirements of the Contract and its annex (s), no payment shall be made for the Goods used for tests, while </w:t>
                  </w:r>
                  <w:r w:rsidRPr="001632C2">
                    <w:rPr>
                      <w:b/>
                      <w:bCs/>
                      <w:lang w:val="en-US"/>
                    </w:rPr>
                    <w:t>the Seller</w:t>
                  </w:r>
                  <w:r w:rsidRPr="001632C2">
                    <w:rPr>
                      <w:lang w:val="en-US"/>
                    </w:rPr>
                    <w:t xml:space="preserve"> shall have to pay the costs for the laboratory tests and pay to </w:t>
                  </w:r>
                  <w:r w:rsidRPr="001632C2">
                    <w:rPr>
                      <w:b/>
                      <w:bCs/>
                      <w:lang w:val="en-US"/>
                    </w:rPr>
                    <w:t>the Buyer</w:t>
                  </w:r>
                  <w:r w:rsidRPr="001632C2">
                    <w:rPr>
                      <w:lang w:val="en-US"/>
                    </w:rPr>
                    <w:t xml:space="preserve"> a 10% of the size of the price of defective batch, excluding VAT, i.e. the minimum losses agreed by the Parties in advance, which are intended to compensate the administrative costs incurred by </w:t>
                  </w:r>
                  <w:r w:rsidRPr="001632C2">
                    <w:rPr>
                      <w:b/>
                      <w:bCs/>
                      <w:lang w:val="en-US"/>
                    </w:rPr>
                    <w:t>the Buyer</w:t>
                  </w:r>
                  <w:r w:rsidRPr="001632C2">
                    <w:rPr>
                      <w:lang w:val="en-US"/>
                    </w:rPr>
                    <w:t xml:space="preserve"> for preparing the Goods for laboratory testing procedures. In such a case, </w:t>
                  </w:r>
                  <w:r w:rsidRPr="001632C2">
                    <w:rPr>
                      <w:b/>
                      <w:bCs/>
                      <w:lang w:val="en-US"/>
                    </w:rPr>
                    <w:t>the Seller</w:t>
                  </w:r>
                  <w:r w:rsidRPr="001632C2">
                    <w:rPr>
                      <w:lang w:val="en-US"/>
                    </w:rPr>
                    <w:t xml:space="preserve"> shall replace the Goods not accepted which do not comply with the requirements laid down in the Contract and its annex (s) with new Goods which comply with the requirements laid down in the Contract and its annex (s).</w:t>
                  </w:r>
                </w:p>
                <w:p w14:paraId="4EB409EB" w14:textId="77777777" w:rsidR="001632C2" w:rsidRPr="001632C2" w:rsidRDefault="001632C2" w:rsidP="0078634F">
                  <w:pPr>
                    <w:jc w:val="both"/>
                    <w:rPr>
                      <w:lang w:val="en-US"/>
                    </w:rPr>
                  </w:pPr>
                  <w:r w:rsidRPr="001632C2">
                    <w:rPr>
                      <w:lang w:val="en-US"/>
                    </w:rPr>
                    <w:lastRenderedPageBreak/>
                    <w:t xml:space="preserve">5.7. If during the testing, the Goods are found to be compliant with the requirements laid down in the Contract and its annex (s), </w:t>
                  </w:r>
                  <w:r w:rsidRPr="001632C2">
                    <w:rPr>
                      <w:b/>
                      <w:bCs/>
                      <w:lang w:val="en-US"/>
                    </w:rPr>
                    <w:t>the Buyer</w:t>
                  </w:r>
                  <w:r w:rsidRPr="001632C2">
                    <w:rPr>
                      <w:lang w:val="en-US"/>
                    </w:rPr>
                    <w:t xml:space="preserve"> shall pay the costs of the laboratory tests, while </w:t>
                  </w:r>
                  <w:r w:rsidRPr="001632C2">
                    <w:rPr>
                      <w:b/>
                      <w:bCs/>
                      <w:lang w:val="en-US"/>
                    </w:rPr>
                    <w:t>the Seller</w:t>
                  </w:r>
                  <w:r w:rsidRPr="001632C2">
                    <w:rPr>
                      <w:lang w:val="en-US"/>
                    </w:rPr>
                    <w:t xml:space="preserve"> shall replace the Goods used for laboratory tests with the new ones to </w:t>
                  </w:r>
                  <w:r w:rsidRPr="001632C2">
                    <w:rPr>
                      <w:b/>
                      <w:bCs/>
                      <w:lang w:val="en-US"/>
                    </w:rPr>
                    <w:t>the Buyer</w:t>
                  </w:r>
                  <w:r w:rsidRPr="001632C2">
                    <w:rPr>
                      <w:lang w:val="en-US"/>
                    </w:rPr>
                    <w:t xml:space="preserve"> without additional payment.</w:t>
                  </w:r>
                </w:p>
                <w:p w14:paraId="6BED5323" w14:textId="77777777" w:rsidR="001632C2" w:rsidRDefault="001632C2" w:rsidP="0078634F">
                  <w:pPr>
                    <w:jc w:val="both"/>
                    <w:rPr>
                      <w:b/>
                      <w:lang w:val="en-US"/>
                    </w:rPr>
                  </w:pPr>
                </w:p>
                <w:p w14:paraId="1675595C" w14:textId="77777777" w:rsidR="00854F85" w:rsidRPr="001632C2" w:rsidRDefault="00854F85" w:rsidP="0078634F">
                  <w:pPr>
                    <w:jc w:val="both"/>
                    <w:rPr>
                      <w:b/>
                      <w:lang w:val="en-US"/>
                    </w:rPr>
                  </w:pPr>
                </w:p>
                <w:p w14:paraId="0A9B4C98" w14:textId="77777777" w:rsidR="001632C2" w:rsidRPr="001632C2" w:rsidRDefault="001632C2" w:rsidP="0078634F">
                  <w:pPr>
                    <w:jc w:val="both"/>
                    <w:rPr>
                      <w:b/>
                      <w:lang w:val="en-US"/>
                    </w:rPr>
                  </w:pPr>
                  <w:r w:rsidRPr="001632C2">
                    <w:rPr>
                      <w:b/>
                      <w:lang w:val="en-US"/>
                    </w:rPr>
                    <w:t xml:space="preserve">6. Product quality guarantee </w:t>
                  </w:r>
                </w:p>
                <w:p w14:paraId="02D625D6" w14:textId="77777777" w:rsidR="001632C2" w:rsidRPr="001632C2" w:rsidRDefault="001632C2" w:rsidP="0078634F">
                  <w:pPr>
                    <w:jc w:val="both"/>
                    <w:rPr>
                      <w:lang w:val="en-US"/>
                    </w:rPr>
                  </w:pPr>
                  <w:r w:rsidRPr="001632C2">
                    <w:rPr>
                      <w:lang w:val="en-US"/>
                    </w:rPr>
                    <w:t>6.1. The Goods shall be given the term of quality guarantee/suitability for use specified in the Special Part of the Contract (or in the annex to the Contract).</w:t>
                  </w:r>
                </w:p>
                <w:p w14:paraId="6C762236" w14:textId="77777777" w:rsidR="001632C2" w:rsidRPr="001632C2" w:rsidRDefault="001632C2" w:rsidP="0078634F">
                  <w:pPr>
                    <w:jc w:val="both"/>
                    <w:rPr>
                      <w:lang w:val="en-US"/>
                    </w:rPr>
                  </w:pPr>
                  <w:r w:rsidRPr="001632C2">
                    <w:rPr>
                      <w:lang w:val="en-US"/>
                    </w:rPr>
                    <w:t xml:space="preserve">6.2. During the term of quality assurance/suitability for use, </w:t>
                  </w:r>
                  <w:r w:rsidRPr="001632C2">
                    <w:rPr>
                      <w:b/>
                      <w:bCs/>
                      <w:lang w:val="en-US"/>
                    </w:rPr>
                    <w:t>the Seller</w:t>
                  </w:r>
                  <w:r w:rsidRPr="001632C2">
                    <w:rPr>
                      <w:lang w:val="en-US"/>
                    </w:rPr>
                    <w:t xml:space="preserve"> shall, not later than within the time limit specified in the Special Part of the Contract at its own expense, instead of defective Goods provide other equivalent Goods (the Goods do not need to be identical to the purchased Goods, but must be able to carry out their functions in accordance with the Contract) which would be available in the Goods purchased under the Contract during the correction term corresponding to the requirements of the Contract and its annex (s) (</w:t>
                  </w:r>
                  <w:r w:rsidRPr="001632C2">
                    <w:rPr>
                      <w:i/>
                      <w:iCs/>
                      <w:lang w:val="en-US"/>
                    </w:rPr>
                    <w:t>if such provision established in the Special Part of the Contract applies</w:t>
                  </w:r>
                  <w:r w:rsidRPr="001632C2">
                    <w:rPr>
                      <w:lang w:val="en-US"/>
                    </w:rPr>
                    <w:t>).</w:t>
                  </w:r>
                </w:p>
                <w:p w14:paraId="0B0B568D" w14:textId="77777777" w:rsidR="001632C2" w:rsidRPr="001632C2" w:rsidRDefault="001632C2" w:rsidP="0078634F">
                  <w:pPr>
                    <w:jc w:val="both"/>
                    <w:rPr>
                      <w:lang w:val="en-US"/>
                    </w:rPr>
                  </w:pPr>
                  <w:r w:rsidRPr="001632C2">
                    <w:rPr>
                      <w:lang w:val="en-US"/>
                    </w:rPr>
                    <w:t>6.3.</w:t>
                  </w:r>
                  <w:r w:rsidRPr="001632C2">
                    <w:rPr>
                      <w:b/>
                      <w:lang w:val="en-US"/>
                    </w:rPr>
                    <w:t xml:space="preserve"> </w:t>
                  </w:r>
                  <w:r w:rsidRPr="001632C2">
                    <w:rPr>
                      <w:lang w:val="en-US"/>
                    </w:rPr>
                    <w:t xml:space="preserve">During the period of quality guarantee, </w:t>
                  </w:r>
                  <w:r w:rsidRPr="001632C2">
                    <w:rPr>
                      <w:b/>
                      <w:bCs/>
                      <w:lang w:val="en-US"/>
                    </w:rPr>
                    <w:t>the Seller</w:t>
                  </w:r>
                  <w:r w:rsidRPr="001632C2">
                    <w:rPr>
                      <w:lang w:val="en-US"/>
                    </w:rPr>
                    <w:t xml:space="preserve"> shall, not later than within the time limit specified in the Special Part of the Contract at its own expense, remove the defects of Goods or if the Seller fails to remove the defects of Goods, it shall replace them at its own expense with the new ones complying with the requirements of the Contract and its annex (s) and compensate </w:t>
                  </w:r>
                  <w:r w:rsidRPr="001632C2">
                    <w:rPr>
                      <w:b/>
                      <w:bCs/>
                      <w:lang w:val="en-US"/>
                    </w:rPr>
                    <w:t>the Buyer’s</w:t>
                  </w:r>
                  <w:r w:rsidRPr="001632C2">
                    <w:rPr>
                      <w:lang w:val="en-US"/>
                    </w:rPr>
                    <w:t xml:space="preserve"> losses (if any)/During the period of suitability for use, </w:t>
                  </w:r>
                  <w:r w:rsidRPr="001632C2">
                    <w:rPr>
                      <w:b/>
                      <w:bCs/>
                      <w:lang w:val="en-US"/>
                    </w:rPr>
                    <w:t>the Seller</w:t>
                  </w:r>
                  <w:r w:rsidRPr="001632C2">
                    <w:rPr>
                      <w:lang w:val="en-US"/>
                    </w:rPr>
                    <w:t xml:space="preserve"> shall, not later than within the time limit specified in the Special Part of the Contract its own expense replace the Goods complying with the requirements of the Contract and its annex (s) and compensate for </w:t>
                  </w:r>
                  <w:r w:rsidRPr="001632C2">
                    <w:rPr>
                      <w:b/>
                      <w:bCs/>
                      <w:lang w:val="en-US"/>
                    </w:rPr>
                    <w:t>the Buyer’s</w:t>
                  </w:r>
                  <w:r w:rsidRPr="001632C2">
                    <w:rPr>
                      <w:lang w:val="en-US"/>
                    </w:rPr>
                    <w:t xml:space="preserve"> losses (if any).</w:t>
                  </w:r>
                </w:p>
                <w:p w14:paraId="4D041D0A" w14:textId="77777777" w:rsidR="001632C2" w:rsidRPr="001632C2" w:rsidRDefault="001632C2" w:rsidP="0078634F">
                  <w:pPr>
                    <w:jc w:val="both"/>
                    <w:rPr>
                      <w:lang w:val="en-US"/>
                    </w:rPr>
                  </w:pPr>
                  <w:r w:rsidRPr="001632C2">
                    <w:rPr>
                      <w:lang w:val="en-US"/>
                    </w:rPr>
                    <w:t xml:space="preserve">6.4. </w:t>
                  </w:r>
                  <w:r w:rsidRPr="001632C2">
                    <w:rPr>
                      <w:b/>
                      <w:bCs/>
                      <w:lang w:val="en-US"/>
                    </w:rPr>
                    <w:t>The Recipient</w:t>
                  </w:r>
                  <w:r w:rsidRPr="001632C2">
                    <w:rPr>
                      <w:lang w:val="en-US"/>
                    </w:rPr>
                    <w:t xml:space="preserve"> shall inform </w:t>
                  </w:r>
                  <w:r w:rsidRPr="001632C2">
                    <w:rPr>
                      <w:b/>
                      <w:bCs/>
                      <w:lang w:val="en-US"/>
                    </w:rPr>
                    <w:t>the Buyer</w:t>
                  </w:r>
                  <w:r w:rsidRPr="001632C2">
                    <w:rPr>
                      <w:lang w:val="en-US"/>
                    </w:rPr>
                    <w:t xml:space="preserve"> of any deficiencies of the Goods observed during the term of the quality guarantee. On the basis of information provided by </w:t>
                  </w:r>
                  <w:r w:rsidRPr="001632C2">
                    <w:rPr>
                      <w:b/>
                      <w:bCs/>
                      <w:lang w:val="en-US"/>
                    </w:rPr>
                    <w:t>the Recipient</w:t>
                  </w:r>
                  <w:r w:rsidRPr="001632C2">
                    <w:rPr>
                      <w:lang w:val="en-US"/>
                    </w:rPr>
                    <w:t xml:space="preserve">, </w:t>
                  </w:r>
                  <w:r w:rsidRPr="001632C2">
                    <w:rPr>
                      <w:b/>
                      <w:bCs/>
                      <w:lang w:val="en-US"/>
                    </w:rPr>
                    <w:t>the Buyer</w:t>
                  </w:r>
                  <w:r w:rsidRPr="001632C2">
                    <w:rPr>
                      <w:lang w:val="en-US"/>
                    </w:rPr>
                    <w:t xml:space="preserve"> shall have the right to claim on the quality of the Goods in writing (by post, e-</w:t>
                  </w:r>
                  <w:r w:rsidRPr="001632C2">
                    <w:rPr>
                      <w:lang w:val="en-US"/>
                    </w:rPr>
                    <w:lastRenderedPageBreak/>
                    <w:t>mail, etc.). The claim may be made during the entire period of quality guarantee.</w:t>
                  </w:r>
                </w:p>
                <w:p w14:paraId="31DADCDA" w14:textId="77777777" w:rsidR="001632C2" w:rsidRPr="001632C2" w:rsidRDefault="001632C2" w:rsidP="0078634F">
                  <w:pPr>
                    <w:jc w:val="both"/>
                    <w:rPr>
                      <w:lang w:val="en-US"/>
                    </w:rPr>
                  </w:pPr>
                  <w:r w:rsidRPr="001632C2">
                    <w:rPr>
                      <w:lang w:val="en-US"/>
                    </w:rPr>
                    <w:t xml:space="preserve">6.5. During the quality guarantee, </w:t>
                  </w:r>
                  <w:r w:rsidRPr="001632C2">
                    <w:rPr>
                      <w:b/>
                      <w:bCs/>
                      <w:lang w:val="en-US"/>
                    </w:rPr>
                    <w:t>the</w:t>
                  </w:r>
                  <w:r w:rsidRPr="001632C2">
                    <w:rPr>
                      <w:lang w:val="en-US"/>
                    </w:rPr>
                    <w:t xml:space="preserve"> </w:t>
                  </w:r>
                  <w:r w:rsidRPr="001632C2">
                    <w:rPr>
                      <w:b/>
                      <w:bCs/>
                      <w:lang w:val="en-US"/>
                    </w:rPr>
                    <w:t>Buyer</w:t>
                  </w:r>
                  <w:r w:rsidRPr="001632C2">
                    <w:rPr>
                      <w:lang w:val="en-US"/>
                    </w:rPr>
                    <w:t xml:space="preserve"> may decide to carry out laboratory tests from the selected consignment or each batch (if a consignment consists of several batches), in the presence of </w:t>
                  </w:r>
                  <w:r w:rsidRPr="001632C2">
                    <w:rPr>
                      <w:b/>
                      <w:bCs/>
                      <w:lang w:val="en-US"/>
                    </w:rPr>
                    <w:t>the Seller’s</w:t>
                  </w:r>
                  <w:r w:rsidRPr="001632C2">
                    <w:rPr>
                      <w:lang w:val="en-US"/>
                    </w:rPr>
                    <w:t xml:space="preserve"> representative, by choosing the amount of Goods specified in the Special Part of the Contract for which compliance with the requirements set out in the Contract and its annex (s) will be checked. If the results of the laboratory tests obtained do not comply with the requirements laid down in the Contract and its annex (s), the entire consignment/batch delivered shall be considered as defective and the costs of the laboratory tests shall be borne by </w:t>
                  </w:r>
                  <w:r w:rsidRPr="001632C2">
                    <w:rPr>
                      <w:b/>
                      <w:bCs/>
                      <w:lang w:val="en-US"/>
                    </w:rPr>
                    <w:t>the Seller</w:t>
                  </w:r>
                  <w:r w:rsidRPr="001632C2">
                    <w:rPr>
                      <w:lang w:val="en-US"/>
                    </w:rPr>
                    <w:t>. The replacement of Goods which do not comply with the requirements with the ones of high quality shall be carried out in accordance with the provisions specified in point 6.3 of the General Part of the Contract (</w:t>
                  </w:r>
                  <w:r w:rsidRPr="001632C2">
                    <w:rPr>
                      <w:i/>
                      <w:iCs/>
                      <w:lang w:val="en-US"/>
                    </w:rPr>
                    <w:t>if such provision established in the Special Part of the Contract applies</w:t>
                  </w:r>
                  <w:r w:rsidRPr="001632C2">
                    <w:rPr>
                      <w:lang w:val="en-US"/>
                    </w:rPr>
                    <w:t>).</w:t>
                  </w:r>
                </w:p>
                <w:p w14:paraId="34577754" w14:textId="77777777" w:rsidR="001632C2" w:rsidRPr="001632C2" w:rsidRDefault="001632C2" w:rsidP="0078634F">
                  <w:pPr>
                    <w:jc w:val="both"/>
                    <w:rPr>
                      <w:lang w:val="en-US"/>
                    </w:rPr>
                  </w:pPr>
                  <w:r w:rsidRPr="001632C2">
                    <w:rPr>
                      <w:lang w:val="en-US"/>
                    </w:rPr>
                    <w:t>6.6. If the Goods are replaced with the new ones, the warranty period referred to in the Special Part of the Contract shall be the same from the date of signature of the document confirming the delivery and acceptance of the new Goods.</w:t>
                  </w:r>
                </w:p>
                <w:p w14:paraId="1A89AD15" w14:textId="77777777" w:rsidR="001632C2" w:rsidRPr="001632C2" w:rsidRDefault="001632C2" w:rsidP="0078634F">
                  <w:pPr>
                    <w:jc w:val="both"/>
                    <w:rPr>
                      <w:lang w:val="en-US"/>
                    </w:rPr>
                  </w:pPr>
                  <w:r w:rsidRPr="001632C2">
                    <w:rPr>
                      <w:lang w:val="en-US"/>
                    </w:rPr>
                    <w:t xml:space="preserve">6.7. The term of the quality guarantee for Goods which </w:t>
                  </w:r>
                  <w:r w:rsidRPr="001632C2">
                    <w:rPr>
                      <w:b/>
                      <w:bCs/>
                      <w:lang w:val="en-US"/>
                    </w:rPr>
                    <w:t>the</w:t>
                  </w:r>
                  <w:r w:rsidRPr="001632C2">
                    <w:rPr>
                      <w:lang w:val="en-US"/>
                    </w:rPr>
                    <w:t xml:space="preserve"> </w:t>
                  </w:r>
                  <w:r w:rsidRPr="001632C2">
                    <w:rPr>
                      <w:b/>
                      <w:bCs/>
                      <w:lang w:val="en-US"/>
                    </w:rPr>
                    <w:t>Buyer</w:t>
                  </w:r>
                  <w:r w:rsidRPr="001632C2">
                    <w:rPr>
                      <w:lang w:val="en-US"/>
                    </w:rPr>
                    <w:t xml:space="preserve"> or </w:t>
                  </w:r>
                  <w:r w:rsidRPr="001632C2">
                    <w:rPr>
                      <w:b/>
                      <w:bCs/>
                      <w:lang w:val="en-US"/>
                    </w:rPr>
                    <w:t>the Recipient</w:t>
                  </w:r>
                  <w:r w:rsidRPr="001632C2">
                    <w:rPr>
                      <w:lang w:val="en-US"/>
                    </w:rPr>
                    <w:t xml:space="preserve"> has not been able to use at the time of elimination of the deficiencies shall be extended for a period equal to the period of elimination of the deficiencies of the Goods.</w:t>
                  </w:r>
                </w:p>
                <w:p w14:paraId="2EC1B0C2" w14:textId="77777777" w:rsidR="001632C2" w:rsidRPr="001632C2" w:rsidRDefault="001632C2" w:rsidP="0078634F">
                  <w:pPr>
                    <w:jc w:val="both"/>
                    <w:rPr>
                      <w:lang w:val="en-US"/>
                    </w:rPr>
                  </w:pPr>
                  <w:r w:rsidRPr="001632C2">
                    <w:rPr>
                      <w:lang w:val="en-US"/>
                    </w:rPr>
                    <w:t xml:space="preserve">6.8. The quality guarantee referred to in the Special Part of the Contract (or in the annex to the Contract) shall not apply if </w:t>
                  </w:r>
                  <w:r w:rsidRPr="001632C2">
                    <w:rPr>
                      <w:b/>
                      <w:bCs/>
                      <w:lang w:val="en-US"/>
                    </w:rPr>
                    <w:t>the Seller</w:t>
                  </w:r>
                  <w:r w:rsidRPr="001632C2">
                    <w:rPr>
                      <w:lang w:val="en-US"/>
                    </w:rPr>
                    <w:t xml:space="preserve"> proves that the deficiencies in the Goods are the result of incorrect or improper treatment of the Goods or of the activities of third parties or force majeure.</w:t>
                  </w:r>
                </w:p>
                <w:p w14:paraId="57A6C9CF" w14:textId="77777777" w:rsidR="001632C2" w:rsidRPr="001632C2" w:rsidRDefault="001632C2" w:rsidP="0078634F">
                  <w:pPr>
                    <w:jc w:val="both"/>
                    <w:rPr>
                      <w:lang w:val="en-US"/>
                    </w:rPr>
                  </w:pPr>
                </w:p>
                <w:p w14:paraId="3498E10B" w14:textId="77777777" w:rsidR="001632C2" w:rsidRDefault="001632C2" w:rsidP="0078634F">
                  <w:pPr>
                    <w:jc w:val="both"/>
                    <w:rPr>
                      <w:b/>
                      <w:bCs/>
                      <w:lang w:val="en-US"/>
                    </w:rPr>
                  </w:pPr>
                  <w:r w:rsidRPr="001632C2">
                    <w:rPr>
                      <w:b/>
                      <w:lang w:val="en-US"/>
                    </w:rPr>
                    <w:t>7. Force majeure</w:t>
                  </w:r>
                  <w:r w:rsidRPr="001632C2">
                    <w:rPr>
                      <w:lang w:val="en-US"/>
                    </w:rPr>
                    <w:t xml:space="preserve"> </w:t>
                  </w:r>
                  <w:r w:rsidRPr="001632C2">
                    <w:rPr>
                      <w:b/>
                      <w:bCs/>
                      <w:lang w:val="en-US"/>
                    </w:rPr>
                    <w:t>circumstances</w:t>
                  </w:r>
                </w:p>
                <w:p w14:paraId="7F75F490" w14:textId="77777777" w:rsidR="00854F85" w:rsidRPr="001632C2" w:rsidRDefault="00854F85" w:rsidP="0078634F">
                  <w:pPr>
                    <w:jc w:val="both"/>
                    <w:rPr>
                      <w:b/>
                      <w:lang w:val="en-US"/>
                    </w:rPr>
                  </w:pPr>
                </w:p>
                <w:p w14:paraId="67FE2A7A" w14:textId="77777777" w:rsidR="001632C2" w:rsidRPr="001632C2" w:rsidRDefault="001632C2" w:rsidP="0078634F">
                  <w:pPr>
                    <w:jc w:val="both"/>
                    <w:rPr>
                      <w:lang w:val="en-US"/>
                    </w:rPr>
                  </w:pPr>
                  <w:r w:rsidRPr="001632C2">
                    <w:rPr>
                      <w:lang w:val="en-US"/>
                    </w:rPr>
                    <w:t xml:space="preserve">7.1. The Party shall not be held liable for a failure to fulfil any obligations under this Contract if it proves that this occurred as a result of unusual circumstances beyond the control and reasonable foresight of the Parties and to prevent the occurrence of such </w:t>
                  </w:r>
                  <w:r w:rsidRPr="001632C2">
                    <w:rPr>
                      <w:lang w:val="en-US"/>
                    </w:rPr>
                    <w:lastRenderedPageBreak/>
                    <w:t>circumstances or their consequences. Force majeure are considered to be the circumstances referred to in Article 6.212 of the Civil Code of the Republic of Lithuania and the Rules on the exemption from liability under force majeure approved by the Resolution No. 840 of the Government of the Republic of Lithuania of 15 July 1996.  In determining force majeure circumstances, the Parties shall follow the Resolution No. 222 of the Government of the Republic of Lithuania of 13 March 1997 “On the approval of the procedure for issuing certificates attesting force majeure” or regulatory acts replacing it. In the event of force majeure, the Parties to the Contract shall be exempted from liability for non-fulfilment, partial non-fulfilment or improper performance of obligations under the legislation of the Republic of Lithuania, and the time limits for the fulfilment of obligations shall be extended.</w:t>
                  </w:r>
                </w:p>
                <w:p w14:paraId="1CB06F1A" w14:textId="77777777" w:rsidR="001632C2" w:rsidRPr="001632C2" w:rsidRDefault="001632C2" w:rsidP="0078634F">
                  <w:pPr>
                    <w:jc w:val="both"/>
                    <w:rPr>
                      <w:lang w:val="en-US"/>
                    </w:rPr>
                  </w:pPr>
                  <w:r w:rsidRPr="001632C2">
                    <w:rPr>
                      <w:lang w:val="en-US"/>
                    </w:rPr>
                    <w:t>7.2. The Party asking to exempt it from liability shall notify the other Party in writing of force majeure circumstances immediately, but no later than within 10 (ten) working days of the occurrence or manifestation of such circumstances by providing evidence that it has taken all reasonable precautions and made all efforts to minimise the costs or negative consequences and shall also report on the potential time limit for the performance of liabilities. Notification shall be also required when the grounds for non-fulfilment of obligations disappear.</w:t>
                  </w:r>
                </w:p>
                <w:p w14:paraId="37A2F7B0" w14:textId="77777777" w:rsidR="001632C2" w:rsidRPr="001632C2" w:rsidRDefault="001632C2" w:rsidP="0078634F">
                  <w:pPr>
                    <w:jc w:val="both"/>
                    <w:rPr>
                      <w:lang w:val="en-US"/>
                    </w:rPr>
                  </w:pPr>
                </w:p>
                <w:p w14:paraId="0204DA1B" w14:textId="77777777" w:rsidR="001632C2" w:rsidRPr="001632C2" w:rsidRDefault="001632C2" w:rsidP="0078634F">
                  <w:pPr>
                    <w:jc w:val="both"/>
                    <w:rPr>
                      <w:b/>
                      <w:lang w:val="en-US"/>
                    </w:rPr>
                  </w:pPr>
                  <w:r w:rsidRPr="001632C2">
                    <w:rPr>
                      <w:b/>
                      <w:lang w:val="en-US"/>
                    </w:rPr>
                    <w:t xml:space="preserve">8. Codification  </w:t>
                  </w:r>
                </w:p>
                <w:p w14:paraId="0F2FF602" w14:textId="77777777" w:rsidR="001632C2" w:rsidRPr="001632C2" w:rsidRDefault="001632C2" w:rsidP="0078634F">
                  <w:pPr>
                    <w:jc w:val="both"/>
                    <w:rPr>
                      <w:lang w:val="en-US"/>
                    </w:rPr>
                  </w:pPr>
                  <w:r w:rsidRPr="001632C2">
                    <w:rPr>
                      <w:lang w:val="en-US"/>
                    </w:rPr>
                    <w:t xml:space="preserve">8.1. Within 5 (five) days after the Contract comes into force, </w:t>
                  </w:r>
                  <w:r w:rsidRPr="001632C2">
                    <w:rPr>
                      <w:b/>
                      <w:bCs/>
                      <w:lang w:val="en-US"/>
                    </w:rPr>
                    <w:t>the Seller</w:t>
                  </w:r>
                  <w:r w:rsidRPr="001632C2">
                    <w:rPr>
                      <w:lang w:val="en-US"/>
                    </w:rPr>
                    <w:t xml:space="preserve"> shall provide </w:t>
                  </w:r>
                  <w:r w:rsidRPr="001632C2">
                    <w:rPr>
                      <w:b/>
                      <w:bCs/>
                      <w:lang w:val="en-US"/>
                    </w:rPr>
                    <w:t xml:space="preserve">the Buyer </w:t>
                  </w:r>
                  <w:r w:rsidRPr="001632C2">
                    <w:rPr>
                      <w:lang w:val="en-US"/>
                    </w:rPr>
                    <w:t xml:space="preserve">with a copy of duly signed Contract sent to its address and the particulars necessary for the identification of the Goods purchased, in accordance with the forms “List of material goods to be codified” and “Information about the manufacturer or the supplier” set out in the annex to this Contract. </w:t>
                  </w:r>
                  <w:r w:rsidRPr="001632C2">
                    <w:rPr>
                      <w:b/>
                      <w:bCs/>
                      <w:lang w:val="en-US"/>
                    </w:rPr>
                    <w:t>The Seller</w:t>
                  </w:r>
                  <w:r w:rsidRPr="001632C2">
                    <w:rPr>
                      <w:lang w:val="en-US"/>
                    </w:rPr>
                    <w:t xml:space="preserve"> shall provide completed and signed forms electronically or in paper copies (</w:t>
                  </w:r>
                  <w:r w:rsidRPr="001632C2">
                    <w:rPr>
                      <w:i/>
                      <w:iCs/>
                      <w:lang w:val="en-US"/>
                    </w:rPr>
                    <w:t>if such provision established in the Special Part of the Contract applies</w:t>
                  </w:r>
                  <w:r w:rsidRPr="001632C2">
                    <w:rPr>
                      <w:lang w:val="en-US"/>
                    </w:rPr>
                    <w:t>).</w:t>
                  </w:r>
                </w:p>
                <w:p w14:paraId="3DFD670C" w14:textId="77777777" w:rsidR="001632C2" w:rsidRPr="001632C2" w:rsidRDefault="001632C2" w:rsidP="0078634F">
                  <w:pPr>
                    <w:jc w:val="both"/>
                    <w:rPr>
                      <w:lang w:val="en-US"/>
                    </w:rPr>
                  </w:pPr>
                  <w:r w:rsidRPr="001632C2">
                    <w:rPr>
                      <w:iCs/>
                      <w:lang w:val="en-US"/>
                    </w:rPr>
                    <w:t xml:space="preserve">8.2. </w:t>
                  </w:r>
                  <w:r w:rsidRPr="001632C2">
                    <w:rPr>
                      <w:lang w:val="en-US"/>
                    </w:rPr>
                    <w:t xml:space="preserve">At the request of </w:t>
                  </w:r>
                  <w:r w:rsidRPr="001632C2">
                    <w:rPr>
                      <w:b/>
                      <w:bCs/>
                      <w:lang w:val="en-US"/>
                    </w:rPr>
                    <w:t>the Buyer</w:t>
                  </w:r>
                  <w:r w:rsidRPr="001632C2">
                    <w:rPr>
                      <w:lang w:val="en-US"/>
                    </w:rPr>
                    <w:t xml:space="preserve">, </w:t>
                  </w:r>
                  <w:r w:rsidRPr="001632C2">
                    <w:rPr>
                      <w:b/>
                      <w:bCs/>
                      <w:lang w:val="en-US"/>
                    </w:rPr>
                    <w:t>the Seller</w:t>
                  </w:r>
                  <w:r w:rsidRPr="001632C2">
                    <w:rPr>
                      <w:lang w:val="en-US"/>
                    </w:rPr>
                    <w:t xml:space="preserve"> shall provide additional technical documentation necessary for codification </w:t>
                  </w:r>
                  <w:r w:rsidRPr="001632C2">
                    <w:rPr>
                      <w:lang w:val="en-US"/>
                    </w:rPr>
                    <w:lastRenderedPageBreak/>
                    <w:t>(e.g. technical characteristics, drawings, photos, catalogues, references, etc.) free of charge within 5 (five) days.</w:t>
                  </w:r>
                </w:p>
                <w:p w14:paraId="3D670A4E" w14:textId="77777777" w:rsidR="001632C2" w:rsidRPr="001632C2" w:rsidRDefault="001632C2" w:rsidP="0078634F">
                  <w:pPr>
                    <w:jc w:val="both"/>
                    <w:rPr>
                      <w:lang w:val="en-US"/>
                    </w:rPr>
                  </w:pPr>
                </w:p>
                <w:p w14:paraId="35032F19" w14:textId="77777777" w:rsidR="001632C2" w:rsidRPr="001632C2" w:rsidRDefault="001632C2" w:rsidP="0078634F">
                  <w:pPr>
                    <w:jc w:val="both"/>
                    <w:rPr>
                      <w:b/>
                      <w:lang w:val="en-US"/>
                    </w:rPr>
                  </w:pPr>
                  <w:r w:rsidRPr="001632C2">
                    <w:rPr>
                      <w:b/>
                      <w:lang w:val="en-US"/>
                    </w:rPr>
                    <w:t xml:space="preserve">9. Termination of the Contract </w:t>
                  </w:r>
                </w:p>
                <w:p w14:paraId="5632A6FA" w14:textId="77777777" w:rsidR="001632C2" w:rsidRPr="001632C2" w:rsidRDefault="001632C2" w:rsidP="0078634F">
                  <w:pPr>
                    <w:jc w:val="both"/>
                    <w:rPr>
                      <w:lang w:val="en-US"/>
                    </w:rPr>
                  </w:pPr>
                  <w:r w:rsidRPr="001632C2">
                    <w:rPr>
                      <w:lang w:val="en-US"/>
                    </w:rPr>
                    <w:t>9.1. The Contract may be terminated:</w:t>
                  </w:r>
                </w:p>
                <w:p w14:paraId="703C96F0" w14:textId="77777777" w:rsidR="001632C2" w:rsidRPr="001632C2" w:rsidRDefault="001632C2" w:rsidP="0078634F">
                  <w:pPr>
                    <w:jc w:val="both"/>
                    <w:rPr>
                      <w:lang w:val="en-US"/>
                    </w:rPr>
                  </w:pPr>
                  <w:r w:rsidRPr="001632C2">
                    <w:rPr>
                      <w:lang w:val="en-US"/>
                    </w:rPr>
                    <w:t>9.1.1. by written agreement of the Parties;</w:t>
                  </w:r>
                </w:p>
                <w:p w14:paraId="5F777863" w14:textId="77777777" w:rsidR="001632C2" w:rsidRPr="001632C2" w:rsidRDefault="001632C2" w:rsidP="0078634F">
                  <w:pPr>
                    <w:jc w:val="both"/>
                    <w:rPr>
                      <w:lang w:val="en-US"/>
                    </w:rPr>
                  </w:pPr>
                  <w:r w:rsidRPr="001632C2">
                    <w:rPr>
                      <w:lang w:val="en-US"/>
                    </w:rPr>
                    <w:t>9.1.2. when force majeure lasts more than the number of days specified in the Special Part of the Contract (depending on the specifics of the performance of the Contract, a particular term indicated in the Special Part may be from 14 to 60 days) and if both Parties fail to agree on the amendment of this Contract allowing the Parties to continue to fulfil their obligations, each Party may unilaterally terminate the Contract by notifying the other Party in writing not later than 7 (seven) days in advance.</w:t>
                  </w:r>
                </w:p>
                <w:p w14:paraId="055249E8" w14:textId="77777777" w:rsidR="001632C2" w:rsidRPr="001632C2" w:rsidRDefault="001632C2" w:rsidP="0078634F">
                  <w:pPr>
                    <w:jc w:val="both"/>
                    <w:rPr>
                      <w:color w:val="000000"/>
                      <w:lang w:val="en-US"/>
                    </w:rPr>
                  </w:pPr>
                  <w:r w:rsidRPr="001632C2">
                    <w:rPr>
                      <w:lang w:val="en-US"/>
                    </w:rPr>
                    <w:t xml:space="preserve">9.2. </w:t>
                  </w:r>
                  <w:r w:rsidRPr="001632C2">
                    <w:rPr>
                      <w:b/>
                      <w:bCs/>
                      <w:color w:val="000000"/>
                      <w:lang w:val="en-US"/>
                    </w:rPr>
                    <w:t>The Buyer</w:t>
                  </w:r>
                  <w:r w:rsidRPr="001632C2">
                    <w:rPr>
                      <w:color w:val="000000"/>
                      <w:lang w:val="en-US"/>
                    </w:rPr>
                    <w:t xml:space="preserve">, by notifying </w:t>
                  </w:r>
                  <w:r w:rsidRPr="001632C2">
                    <w:rPr>
                      <w:b/>
                      <w:bCs/>
                      <w:color w:val="000000"/>
                      <w:lang w:val="en-US"/>
                    </w:rPr>
                    <w:t>the Seller</w:t>
                  </w:r>
                  <w:r w:rsidRPr="001632C2">
                    <w:rPr>
                      <w:color w:val="000000"/>
                      <w:lang w:val="en-US"/>
                    </w:rPr>
                    <w:t xml:space="preserve"> in writing no later than 7 (seven) days in advance (</w:t>
                  </w:r>
                  <w:r w:rsidRPr="001632C2">
                    <w:rPr>
                      <w:i/>
                      <w:iCs/>
                      <w:color w:val="000000"/>
                      <w:lang w:val="en-US"/>
                    </w:rPr>
                    <w:t>if no other time limit is indicated in the Special Part of the Contract</w:t>
                  </w:r>
                  <w:r w:rsidRPr="001632C2">
                    <w:rPr>
                      <w:color w:val="000000"/>
                      <w:lang w:val="en-US"/>
                    </w:rPr>
                    <w:t>), shall have the right to unilaterally terminate the Contract for a substantial breach of the Contract. A substantial breach of Contract shall be considered if:</w:t>
                  </w:r>
                </w:p>
                <w:p w14:paraId="40E9F7E3" w14:textId="77777777" w:rsidR="001632C2" w:rsidRPr="001632C2" w:rsidRDefault="001632C2" w:rsidP="0078634F">
                  <w:pPr>
                    <w:jc w:val="both"/>
                    <w:rPr>
                      <w:lang w:val="en-US"/>
                    </w:rPr>
                  </w:pPr>
                  <w:r w:rsidRPr="001632C2">
                    <w:rPr>
                      <w:lang w:val="en-US"/>
                    </w:rPr>
                    <w:t xml:space="preserve">9.2.1. </w:t>
                  </w:r>
                  <w:r w:rsidRPr="001632C2">
                    <w:rPr>
                      <w:b/>
                      <w:bCs/>
                      <w:lang w:val="en-US"/>
                    </w:rPr>
                    <w:t>The Seller</w:t>
                  </w:r>
                  <w:r w:rsidRPr="001632C2">
                    <w:rPr>
                      <w:lang w:val="en-US"/>
                    </w:rPr>
                    <w:t xml:space="preserve"> is late in delivering the Goods within the time limit specified in the Special Part of the Contract;</w:t>
                  </w:r>
                </w:p>
                <w:p w14:paraId="6AD7988D" w14:textId="77777777" w:rsidR="001632C2" w:rsidRPr="001632C2" w:rsidRDefault="001632C2" w:rsidP="0078634F">
                  <w:pPr>
                    <w:jc w:val="both"/>
                    <w:rPr>
                      <w:lang w:val="en-US"/>
                    </w:rPr>
                  </w:pPr>
                  <w:r w:rsidRPr="001632C2">
                    <w:rPr>
                      <w:lang w:val="en-US"/>
                    </w:rPr>
                    <w:t xml:space="preserve">9.2.2. </w:t>
                  </w:r>
                  <w:r w:rsidRPr="001632C2">
                    <w:rPr>
                      <w:b/>
                      <w:bCs/>
                      <w:lang w:val="en-US"/>
                    </w:rPr>
                    <w:t>The Seller</w:t>
                  </w:r>
                  <w:r w:rsidRPr="001632C2">
                    <w:rPr>
                      <w:lang w:val="en-US"/>
                    </w:rPr>
                    <w:t xml:space="preserve"> does not fulfil (or informs that it will not be able to fulfil) the contractual obligation to supply the Goods;</w:t>
                  </w:r>
                </w:p>
                <w:p w14:paraId="6C04584C" w14:textId="77777777" w:rsidR="001632C2" w:rsidRPr="001632C2" w:rsidRDefault="001632C2" w:rsidP="0078634F">
                  <w:pPr>
                    <w:jc w:val="both"/>
                    <w:rPr>
                      <w:lang w:val="en-US"/>
                    </w:rPr>
                  </w:pPr>
                  <w:r w:rsidRPr="001632C2">
                    <w:rPr>
                      <w:lang w:val="en-US"/>
                    </w:rPr>
                    <w:t xml:space="preserve">9.2.3. </w:t>
                  </w:r>
                  <w:r w:rsidRPr="001632C2">
                    <w:rPr>
                      <w:b/>
                      <w:bCs/>
                      <w:lang w:val="en-US"/>
                    </w:rPr>
                    <w:t>The Seller</w:t>
                  </w:r>
                  <w:r w:rsidRPr="001632C2">
                    <w:rPr>
                      <w:lang w:val="en-US"/>
                    </w:rPr>
                    <w:t xml:space="preserve"> increases the price/the rates of Goods, except as provided for in point 2.2 of the General Part of the Contract;</w:t>
                  </w:r>
                </w:p>
                <w:p w14:paraId="7DBC5E35" w14:textId="77777777" w:rsidR="001632C2" w:rsidRPr="001632C2" w:rsidRDefault="001632C2" w:rsidP="0078634F">
                  <w:pPr>
                    <w:jc w:val="both"/>
                    <w:rPr>
                      <w:lang w:val="en-US"/>
                    </w:rPr>
                  </w:pPr>
                  <w:r w:rsidRPr="001632C2">
                    <w:rPr>
                      <w:lang w:val="en-US"/>
                    </w:rPr>
                    <w:t xml:space="preserve">9.2.4. </w:t>
                  </w:r>
                  <w:r w:rsidRPr="001632C2">
                    <w:rPr>
                      <w:b/>
                      <w:bCs/>
                      <w:lang w:val="en-US"/>
                    </w:rPr>
                    <w:t>The Seller</w:t>
                  </w:r>
                  <w:r w:rsidRPr="001632C2">
                    <w:rPr>
                      <w:lang w:val="en-US"/>
                    </w:rPr>
                    <w:t xml:space="preserve"> fails to fulfil or fulfils improperly its guarantee obligations provided for in point 6 of the General Part of the Contract;</w:t>
                  </w:r>
                </w:p>
                <w:p w14:paraId="3E77082C" w14:textId="77777777" w:rsidR="001632C2" w:rsidRPr="001632C2" w:rsidRDefault="001632C2" w:rsidP="0078634F">
                  <w:pPr>
                    <w:jc w:val="both"/>
                    <w:rPr>
                      <w:lang w:val="en-US"/>
                    </w:rPr>
                  </w:pPr>
                  <w:r w:rsidRPr="001632C2">
                    <w:rPr>
                      <w:lang w:val="en-US"/>
                    </w:rPr>
                    <w:t xml:space="preserve">9.2.5. </w:t>
                  </w:r>
                  <w:r w:rsidRPr="001632C2">
                    <w:rPr>
                      <w:b/>
                      <w:bCs/>
                      <w:lang w:val="en-US"/>
                    </w:rPr>
                    <w:t>The Seller</w:t>
                  </w:r>
                  <w:r w:rsidRPr="001632C2">
                    <w:rPr>
                      <w:lang w:val="en-US"/>
                    </w:rPr>
                    <w:t xml:space="preserve"> does not fulfil the obligation established in point 12.4 of the General Part of the Contract </w:t>
                  </w:r>
                  <w:r w:rsidRPr="001632C2">
                    <w:rPr>
                      <w:i/>
                      <w:iCs/>
                      <w:lang w:val="en-US"/>
                    </w:rPr>
                    <w:t>(if the performance of the Contract is guaranteed by a surety or bank guarantee</w:t>
                  </w:r>
                  <w:r w:rsidRPr="001632C2">
                    <w:rPr>
                      <w:lang w:val="en-US"/>
                    </w:rPr>
                    <w:t>);</w:t>
                  </w:r>
                </w:p>
                <w:p w14:paraId="77814FA1" w14:textId="77777777" w:rsidR="001632C2" w:rsidRPr="001632C2" w:rsidRDefault="001632C2" w:rsidP="0078634F">
                  <w:pPr>
                    <w:jc w:val="both"/>
                    <w:rPr>
                      <w:lang w:val="en-US"/>
                    </w:rPr>
                  </w:pPr>
                  <w:r w:rsidRPr="001632C2">
                    <w:rPr>
                      <w:lang w:val="en-US"/>
                    </w:rPr>
                    <w:t xml:space="preserve">9.2.6. The Goods delivered by </w:t>
                  </w:r>
                  <w:r w:rsidRPr="001632C2">
                    <w:rPr>
                      <w:b/>
                      <w:bCs/>
                      <w:lang w:val="en-US"/>
                    </w:rPr>
                    <w:t>the Seller</w:t>
                  </w:r>
                  <w:r w:rsidRPr="001632C2">
                    <w:rPr>
                      <w:lang w:val="en-US"/>
                    </w:rPr>
                    <w:t xml:space="preserve"> or their quality do not comply with the requirements laid down in the Contract and its annex (s);</w:t>
                  </w:r>
                </w:p>
                <w:p w14:paraId="36D8D6EA" w14:textId="77777777" w:rsidR="001632C2" w:rsidRPr="001632C2" w:rsidRDefault="001632C2" w:rsidP="0078634F">
                  <w:pPr>
                    <w:jc w:val="both"/>
                    <w:rPr>
                      <w:lang w:val="en-US"/>
                    </w:rPr>
                  </w:pPr>
                  <w:r w:rsidRPr="001632C2">
                    <w:rPr>
                      <w:lang w:val="en-US"/>
                    </w:rPr>
                    <w:t xml:space="preserve">9.2.7. </w:t>
                  </w:r>
                  <w:r w:rsidRPr="001632C2">
                    <w:rPr>
                      <w:b/>
                      <w:bCs/>
                      <w:lang w:val="en-US"/>
                    </w:rPr>
                    <w:t>The Seller</w:t>
                  </w:r>
                  <w:r w:rsidRPr="001632C2">
                    <w:rPr>
                      <w:lang w:val="en-US"/>
                    </w:rPr>
                    <w:t xml:space="preserve"> does not provide an advance bank guarantee within the time limit specified in point 4.3 of the General Part of the Contract </w:t>
                  </w:r>
                  <w:r w:rsidRPr="001632C2">
                    <w:rPr>
                      <w:lang w:val="en-US"/>
                    </w:rPr>
                    <w:lastRenderedPageBreak/>
                    <w:t>(</w:t>
                  </w:r>
                  <w:r w:rsidRPr="001632C2">
                    <w:rPr>
                      <w:i/>
                      <w:iCs/>
                      <w:lang w:val="en-US"/>
                    </w:rPr>
                    <w:t>if advance payment is established under the Contract provide for</w:t>
                  </w:r>
                  <w:r w:rsidRPr="001632C2">
                    <w:rPr>
                      <w:lang w:val="en-US"/>
                    </w:rPr>
                    <w:t>);</w:t>
                  </w:r>
                </w:p>
                <w:p w14:paraId="37B99990" w14:textId="77777777" w:rsidR="001632C2" w:rsidRPr="001632C2" w:rsidRDefault="001632C2" w:rsidP="0078634F">
                  <w:pPr>
                    <w:autoSpaceDE w:val="0"/>
                    <w:autoSpaceDN w:val="0"/>
                    <w:adjustRightInd w:val="0"/>
                    <w:jc w:val="both"/>
                    <w:rPr>
                      <w:color w:val="000000"/>
                      <w:lang w:val="en-US"/>
                    </w:rPr>
                  </w:pPr>
                  <w:r w:rsidRPr="001632C2">
                    <w:rPr>
                      <w:color w:val="000000"/>
                      <w:lang w:val="en-US"/>
                    </w:rPr>
                    <w:t xml:space="preserve">9.2.8. During the validity of the Contract, </w:t>
                  </w:r>
                  <w:r w:rsidRPr="001632C2">
                    <w:rPr>
                      <w:b/>
                      <w:bCs/>
                      <w:color w:val="000000"/>
                      <w:lang w:val="en-US"/>
                    </w:rPr>
                    <w:t>the Seller</w:t>
                  </w:r>
                  <w:r w:rsidRPr="001632C2">
                    <w:rPr>
                      <w:color w:val="000000"/>
                      <w:lang w:val="en-US"/>
                    </w:rPr>
                    <w:t xml:space="preserve"> is included in the list of unreliable suppliers or the list of suppliers that provide false information;</w:t>
                  </w:r>
                </w:p>
                <w:p w14:paraId="6644F8E2" w14:textId="77777777" w:rsidR="001632C2" w:rsidRPr="001632C2" w:rsidRDefault="001632C2" w:rsidP="0078634F">
                  <w:pPr>
                    <w:autoSpaceDE w:val="0"/>
                    <w:autoSpaceDN w:val="0"/>
                    <w:adjustRightInd w:val="0"/>
                    <w:jc w:val="both"/>
                    <w:rPr>
                      <w:lang w:val="en-US"/>
                    </w:rPr>
                  </w:pPr>
                  <w:r w:rsidRPr="001632C2">
                    <w:rPr>
                      <w:color w:val="000000"/>
                      <w:lang w:val="en-US"/>
                    </w:rPr>
                    <w:t xml:space="preserve">9.2.9. </w:t>
                  </w:r>
                  <w:r w:rsidRPr="001632C2">
                    <w:rPr>
                      <w:lang w:val="en-US"/>
                    </w:rPr>
                    <w:t xml:space="preserve">During the performance of the Contract, it turns out that </w:t>
                  </w:r>
                  <w:r w:rsidRPr="001632C2">
                    <w:rPr>
                      <w:b/>
                      <w:bCs/>
                      <w:lang w:val="en-US"/>
                    </w:rPr>
                    <w:t>the Seller</w:t>
                  </w:r>
                  <w:r w:rsidRPr="001632C2">
                    <w:rPr>
                      <w:lang w:val="en-US"/>
                    </w:rPr>
                    <w:t xml:space="preserve"> or the Goods or services provided by it are not reliable and pose a risk to national security;</w:t>
                  </w:r>
                </w:p>
                <w:p w14:paraId="7F0CF28E" w14:textId="77777777" w:rsidR="001632C2" w:rsidRPr="001632C2" w:rsidRDefault="001632C2" w:rsidP="0078634F">
                  <w:pPr>
                    <w:jc w:val="both"/>
                    <w:rPr>
                      <w:lang w:val="en-US"/>
                    </w:rPr>
                  </w:pPr>
                  <w:r w:rsidRPr="001632C2">
                    <w:rPr>
                      <w:lang w:val="en-US"/>
                    </w:rPr>
                    <w:t>9.2.10. During the performance of the Contract, the circumstances provided for in Article 46 (1) of the Law on Public Procurement/Article 34 (1) of the Law on Public Procurement in the Field of Defence and Security become apparent;</w:t>
                  </w:r>
                </w:p>
                <w:p w14:paraId="2EC2267A" w14:textId="77777777" w:rsidR="001632C2" w:rsidRPr="001632C2" w:rsidRDefault="001632C2" w:rsidP="0078634F">
                  <w:pPr>
                    <w:jc w:val="both"/>
                    <w:rPr>
                      <w:lang w:val="en-US"/>
                    </w:rPr>
                  </w:pPr>
                  <w:r w:rsidRPr="001632C2">
                    <w:rPr>
                      <w:lang w:val="en-US"/>
                    </w:rPr>
                    <w:t>9.2.11. During the performance of the Contract, it appears that the Contract was modified in violation of Article 89 of the Law on Public Procurement/Article 53 of the Law on Public Procurement in the Field of Defence and Security.</w:t>
                  </w:r>
                </w:p>
                <w:p w14:paraId="694AD795" w14:textId="77777777" w:rsidR="001632C2" w:rsidRPr="001632C2" w:rsidRDefault="001632C2" w:rsidP="0078634F">
                  <w:pPr>
                    <w:autoSpaceDE w:val="0"/>
                    <w:autoSpaceDN w:val="0"/>
                    <w:adjustRightInd w:val="0"/>
                    <w:jc w:val="both"/>
                    <w:rPr>
                      <w:color w:val="000000"/>
                      <w:lang w:val="en-US"/>
                    </w:rPr>
                  </w:pPr>
                  <w:r w:rsidRPr="001632C2">
                    <w:rPr>
                      <w:lang w:val="en-US"/>
                    </w:rPr>
                    <w:t xml:space="preserve">9.3. </w:t>
                  </w:r>
                  <w:r w:rsidRPr="001632C2">
                    <w:rPr>
                      <w:b/>
                      <w:bCs/>
                      <w:color w:val="000000"/>
                      <w:lang w:val="en-US"/>
                    </w:rPr>
                    <w:t>The Buyer</w:t>
                  </w:r>
                  <w:r w:rsidRPr="001632C2">
                    <w:rPr>
                      <w:color w:val="000000"/>
                      <w:lang w:val="en-US"/>
                    </w:rPr>
                    <w:t>, no later than 7 (seven) days in advance (</w:t>
                  </w:r>
                  <w:r w:rsidRPr="001632C2">
                    <w:rPr>
                      <w:i/>
                      <w:iCs/>
                      <w:color w:val="000000"/>
                      <w:lang w:val="en-US"/>
                    </w:rPr>
                    <w:t>if other time limit is not specified in the Special Part of the Contract</w:t>
                  </w:r>
                  <w:r w:rsidRPr="001632C2">
                    <w:rPr>
                      <w:color w:val="000000"/>
                      <w:lang w:val="en-US"/>
                    </w:rPr>
                    <w:t xml:space="preserve">) by notifying </w:t>
                  </w:r>
                  <w:r w:rsidRPr="001632C2">
                    <w:rPr>
                      <w:b/>
                      <w:bCs/>
                      <w:color w:val="000000"/>
                      <w:lang w:val="en-US"/>
                    </w:rPr>
                    <w:t>the Seller</w:t>
                  </w:r>
                  <w:r w:rsidRPr="001632C2">
                    <w:rPr>
                      <w:color w:val="000000"/>
                      <w:lang w:val="en-US"/>
                    </w:rPr>
                    <w:t xml:space="preserve"> in writing, has the right to unilaterally terminate the Contract if </w:t>
                  </w:r>
                  <w:r w:rsidRPr="001632C2">
                    <w:rPr>
                      <w:b/>
                      <w:bCs/>
                      <w:color w:val="000000"/>
                      <w:lang w:val="en-US"/>
                    </w:rPr>
                    <w:t>the Seller</w:t>
                  </w:r>
                  <w:r w:rsidRPr="001632C2">
                    <w:rPr>
                      <w:color w:val="000000"/>
                      <w:lang w:val="en-US"/>
                    </w:rPr>
                    <w:t xml:space="preserve"> is in liquidation or in court for the opening of bankruptcy or restructuring proceedings, or has been the subject of bankruptcy or restructuring proceedings, or of a decision to initiate out-of-court bankruptcy proceedings has been made.</w:t>
                  </w:r>
                </w:p>
                <w:p w14:paraId="773D50FB" w14:textId="77777777" w:rsidR="001632C2" w:rsidRPr="001632C2" w:rsidRDefault="001632C2" w:rsidP="0078634F">
                  <w:pPr>
                    <w:jc w:val="both"/>
                    <w:rPr>
                      <w:lang w:val="en-US"/>
                    </w:rPr>
                  </w:pPr>
                  <w:r w:rsidRPr="001632C2">
                    <w:rPr>
                      <w:color w:val="000000"/>
                      <w:lang w:val="en-US"/>
                    </w:rPr>
                    <w:t xml:space="preserve">9.4. </w:t>
                  </w:r>
                  <w:r w:rsidRPr="001632C2">
                    <w:rPr>
                      <w:lang w:val="en-US"/>
                    </w:rPr>
                    <w:t xml:space="preserve">Upon termination of the Contract, </w:t>
                  </w:r>
                  <w:r w:rsidRPr="001632C2">
                    <w:rPr>
                      <w:b/>
                      <w:bCs/>
                      <w:lang w:val="en-US"/>
                    </w:rPr>
                    <w:t>the Seller</w:t>
                  </w:r>
                  <w:r w:rsidRPr="001632C2">
                    <w:rPr>
                      <w:lang w:val="en-US"/>
                    </w:rPr>
                    <w:t xml:space="preserve"> shall, within 10 (ten) days from the date of termination of the Contract, repay to </w:t>
                  </w:r>
                  <w:r w:rsidRPr="001632C2">
                    <w:rPr>
                      <w:b/>
                      <w:bCs/>
                      <w:lang w:val="en-US"/>
                    </w:rPr>
                    <w:t>the Buyer</w:t>
                  </w:r>
                  <w:r w:rsidRPr="001632C2">
                    <w:rPr>
                      <w:lang w:val="en-US"/>
                    </w:rPr>
                    <w:t xml:space="preserve"> the advance which has been paid by the </w:t>
                  </w:r>
                  <w:r w:rsidRPr="001632C2">
                    <w:rPr>
                      <w:b/>
                      <w:lang w:val="en-US"/>
                    </w:rPr>
                    <w:t>Buyer</w:t>
                  </w:r>
                  <w:r w:rsidRPr="001632C2">
                    <w:rPr>
                      <w:lang w:val="en-US"/>
                    </w:rPr>
                    <w:t xml:space="preserve"> (if paid) for the Goods which have not been delivered.</w:t>
                  </w:r>
                </w:p>
                <w:p w14:paraId="0658B5EE" w14:textId="77777777" w:rsidR="001632C2" w:rsidRPr="001632C2" w:rsidRDefault="001632C2" w:rsidP="0078634F">
                  <w:pPr>
                    <w:jc w:val="both"/>
                    <w:rPr>
                      <w:i/>
                      <w:lang w:val="en-US"/>
                    </w:rPr>
                  </w:pPr>
                </w:p>
                <w:p w14:paraId="144831F9" w14:textId="77777777" w:rsidR="001632C2" w:rsidRPr="001632C2" w:rsidRDefault="001632C2" w:rsidP="0078634F">
                  <w:pPr>
                    <w:rPr>
                      <w:b/>
                      <w:bCs/>
                      <w:lang w:val="en-US"/>
                    </w:rPr>
                  </w:pPr>
                  <w:r w:rsidRPr="001632C2">
                    <w:rPr>
                      <w:b/>
                      <w:bCs/>
                      <w:lang w:val="en-US"/>
                    </w:rPr>
                    <w:t>10. Dispute settlement procedure</w:t>
                  </w:r>
                </w:p>
                <w:p w14:paraId="30B1CE03" w14:textId="77777777" w:rsidR="001632C2" w:rsidRPr="001632C2" w:rsidRDefault="001632C2" w:rsidP="0078634F">
                  <w:pPr>
                    <w:rPr>
                      <w:lang w:val="en-US"/>
                    </w:rPr>
                  </w:pPr>
                  <w:r w:rsidRPr="001632C2">
                    <w:rPr>
                      <w:lang w:val="en-US"/>
                    </w:rPr>
                    <w:t>10.1. The Contract is concluded and shall be interpreted in accordance with the law of the Republic of Lithuania.</w:t>
                  </w:r>
                </w:p>
                <w:p w14:paraId="3039178B" w14:textId="77777777" w:rsidR="001632C2" w:rsidRPr="001632C2" w:rsidRDefault="001632C2" w:rsidP="0078634F">
                  <w:pPr>
                    <w:jc w:val="both"/>
                    <w:rPr>
                      <w:lang w:val="en-US"/>
                    </w:rPr>
                  </w:pPr>
                  <w:r w:rsidRPr="001632C2">
                    <w:rPr>
                      <w:lang w:val="en-US"/>
                    </w:rPr>
                    <w:t xml:space="preserve">10.2. All disputes or disagreements between the Parties to the Contract relating to the Contract shall be resolved by negotiation, and a failure to resolve a dispute in negotiation, it will be examined in the courts of the Republic of Lithuania in accordance with the procedure established in the legal acts of the Republic of </w:t>
                  </w:r>
                  <w:r w:rsidRPr="001632C2">
                    <w:rPr>
                      <w:lang w:val="en-US"/>
                    </w:rPr>
                    <w:lastRenderedPageBreak/>
                    <w:t xml:space="preserve">Lithuania based on </w:t>
                  </w:r>
                  <w:r w:rsidRPr="001632C2">
                    <w:rPr>
                      <w:b/>
                      <w:bCs/>
                      <w:lang w:val="en-US"/>
                    </w:rPr>
                    <w:t>the Buyer’s</w:t>
                  </w:r>
                  <w:r w:rsidRPr="001632C2">
                    <w:rPr>
                      <w:lang w:val="en-US"/>
                    </w:rPr>
                    <w:t xml:space="preserve"> office address.</w:t>
                  </w:r>
                </w:p>
                <w:p w14:paraId="1948E9CB" w14:textId="77777777" w:rsidR="001632C2" w:rsidRPr="001632C2" w:rsidRDefault="001632C2" w:rsidP="0078634F">
                  <w:pPr>
                    <w:jc w:val="both"/>
                    <w:rPr>
                      <w:lang w:val="en-US"/>
                    </w:rPr>
                  </w:pPr>
                </w:p>
                <w:p w14:paraId="1D3DD05D" w14:textId="77777777" w:rsidR="001632C2" w:rsidRPr="001632C2" w:rsidRDefault="001632C2" w:rsidP="0078634F">
                  <w:pPr>
                    <w:jc w:val="both"/>
                    <w:rPr>
                      <w:b/>
                      <w:lang w:val="en-US"/>
                    </w:rPr>
                  </w:pPr>
                  <w:r w:rsidRPr="001632C2">
                    <w:rPr>
                      <w:b/>
                      <w:lang w:val="en-US"/>
                    </w:rPr>
                    <w:t xml:space="preserve">11. Liabilities </w:t>
                  </w:r>
                </w:p>
                <w:p w14:paraId="676F3B6D" w14:textId="77777777" w:rsidR="001632C2" w:rsidRPr="001632C2" w:rsidRDefault="001632C2" w:rsidP="0078634F">
                  <w:pPr>
                    <w:jc w:val="both"/>
                    <w:rPr>
                      <w:lang w:val="en-US"/>
                    </w:rPr>
                  </w:pPr>
                  <w:r w:rsidRPr="001632C2">
                    <w:rPr>
                      <w:lang w:val="en-US"/>
                    </w:rPr>
                    <w:t xml:space="preserve">11.1. If </w:t>
                  </w:r>
                  <w:r w:rsidRPr="001632C2">
                    <w:rPr>
                      <w:b/>
                      <w:bCs/>
                      <w:lang w:val="en-US"/>
                    </w:rPr>
                    <w:t>the Seller</w:t>
                  </w:r>
                  <w:r w:rsidRPr="001632C2">
                    <w:rPr>
                      <w:lang w:val="en-US"/>
                    </w:rPr>
                    <w:t xml:space="preserve"> is late in delivering the Goods within the time limit specified in the Special Part of the Contract, </w:t>
                  </w:r>
                  <w:r w:rsidRPr="001632C2">
                    <w:rPr>
                      <w:b/>
                      <w:bCs/>
                      <w:lang w:val="en-US"/>
                    </w:rPr>
                    <w:t>the Seller</w:t>
                  </w:r>
                  <w:r w:rsidRPr="001632C2">
                    <w:rPr>
                      <w:lang w:val="en-US"/>
                    </w:rPr>
                    <w:t xml:space="preserve"> shall pay </w:t>
                  </w:r>
                  <w:r w:rsidRPr="001632C2">
                    <w:rPr>
                      <w:b/>
                      <w:bCs/>
                      <w:lang w:val="en-US"/>
                    </w:rPr>
                    <w:t>the Buyer</w:t>
                  </w:r>
                  <w:r w:rsidRPr="001632C2">
                    <w:rPr>
                      <w:lang w:val="en-US"/>
                    </w:rPr>
                    <w:t xml:space="preserve"> from 0.05 to 0.2% (a fixed amount shall be specified in the Special Part of the Contract) of the price of non-delivered Goods, excluding VAT, for each day of delay/hour (</w:t>
                  </w:r>
                  <w:r w:rsidRPr="001632C2">
                    <w:rPr>
                      <w:i/>
                      <w:iCs/>
                      <w:lang w:val="en-US"/>
                    </w:rPr>
                    <w:t>applicable depending on how the commitment term (days or hours) is calculated in the Special Part of the Contract</w:t>
                  </w:r>
                  <w:r w:rsidRPr="001632C2">
                    <w:rPr>
                      <w:lang w:val="en-US"/>
                    </w:rPr>
                    <w:t xml:space="preserve">) which shall be treated as the minimum losses agreed between the Parties in advance, the payment of which shall not release </w:t>
                  </w:r>
                  <w:r w:rsidRPr="001632C2">
                    <w:rPr>
                      <w:b/>
                      <w:bCs/>
                      <w:lang w:val="en-US"/>
                    </w:rPr>
                    <w:t>the Seller</w:t>
                  </w:r>
                  <w:r w:rsidRPr="001632C2">
                    <w:rPr>
                      <w:lang w:val="en-US"/>
                    </w:rPr>
                    <w:t xml:space="preserve"> from the obligation to compensate for any losses incurred by </w:t>
                  </w:r>
                  <w:r w:rsidRPr="001632C2">
                    <w:rPr>
                      <w:b/>
                      <w:bCs/>
                      <w:lang w:val="en-US"/>
                    </w:rPr>
                    <w:t>the Buyer</w:t>
                  </w:r>
                  <w:r w:rsidRPr="001632C2">
                    <w:rPr>
                      <w:lang w:val="en-US"/>
                    </w:rPr>
                    <w:t xml:space="preserve"> due to the fact that </w:t>
                  </w:r>
                  <w:r w:rsidRPr="001632C2">
                    <w:rPr>
                      <w:b/>
                      <w:bCs/>
                      <w:lang w:val="en-US"/>
                    </w:rPr>
                    <w:t>the Seller</w:t>
                  </w:r>
                  <w:r w:rsidRPr="001632C2">
                    <w:rPr>
                      <w:lang w:val="en-US"/>
                    </w:rPr>
                    <w:t xml:space="preserve"> failed to perform or improperly performed the Contract. </w:t>
                  </w:r>
                  <w:r w:rsidRPr="001632C2">
                    <w:rPr>
                      <w:b/>
                      <w:bCs/>
                      <w:lang w:val="en-US"/>
                    </w:rPr>
                    <w:t>The Seller</w:t>
                  </w:r>
                  <w:r w:rsidRPr="001632C2">
                    <w:rPr>
                      <w:lang w:val="en-US"/>
                    </w:rPr>
                    <w:t xml:space="preserve"> undertakes to pay the minimum losses agreed by the Parties in advance no later than the time limit specified in the invoice or claim.</w:t>
                  </w:r>
                </w:p>
                <w:p w14:paraId="3147B4EB" w14:textId="77777777" w:rsidR="001632C2" w:rsidRPr="001632C2" w:rsidRDefault="001632C2" w:rsidP="0078634F">
                  <w:pPr>
                    <w:jc w:val="both"/>
                    <w:rPr>
                      <w:lang w:val="en-US"/>
                    </w:rPr>
                  </w:pPr>
                  <w:r w:rsidRPr="001632C2">
                    <w:rPr>
                      <w:lang w:val="en-US"/>
                    </w:rPr>
                    <w:t>11.2</w:t>
                  </w:r>
                  <w:r w:rsidRPr="001632C2">
                    <w:rPr>
                      <w:i/>
                      <w:lang w:val="en-US"/>
                    </w:rPr>
                    <w:t xml:space="preserve">. </w:t>
                  </w:r>
                  <w:r w:rsidRPr="001632C2">
                    <w:rPr>
                      <w:lang w:val="en-US"/>
                    </w:rPr>
                    <w:t xml:space="preserve">If during quality guarantee </w:t>
                  </w:r>
                  <w:r w:rsidRPr="001632C2">
                    <w:rPr>
                      <w:b/>
                      <w:bCs/>
                      <w:lang w:val="en-US"/>
                    </w:rPr>
                    <w:t>the Seller</w:t>
                  </w:r>
                  <w:r w:rsidRPr="001632C2">
                    <w:rPr>
                      <w:lang w:val="en-US"/>
                    </w:rPr>
                    <w:t xml:space="preserve"> is late in performing the obligations laid down in point 6.2 of the General Part of the Contract within the time limit specified in the Special Part of the Contract, </w:t>
                  </w:r>
                  <w:r w:rsidRPr="001632C2">
                    <w:rPr>
                      <w:b/>
                      <w:bCs/>
                      <w:lang w:val="en-US"/>
                    </w:rPr>
                    <w:t>the Seller</w:t>
                  </w:r>
                  <w:r w:rsidRPr="001632C2">
                    <w:rPr>
                      <w:lang w:val="en-US"/>
                    </w:rPr>
                    <w:t xml:space="preserve"> shall pay </w:t>
                  </w:r>
                  <w:r w:rsidRPr="001632C2">
                    <w:rPr>
                      <w:b/>
                      <w:bCs/>
                      <w:lang w:val="en-US"/>
                    </w:rPr>
                    <w:t>the Buyer</w:t>
                  </w:r>
                  <w:r w:rsidRPr="001632C2">
                    <w:rPr>
                      <w:lang w:val="en-US"/>
                    </w:rPr>
                    <w:t xml:space="preserve"> from 0.05 to 0.2% (a fixed amount shall be specified in the Special Part of the Contract) of the price/rates of the Goods, which have not been replaced with the alternative ones, excluding VAT, for each day of delay/hour, which shall be treated as the minimum losses agreed between the Parties in advance, the payment of which shall not release </w:t>
                  </w:r>
                  <w:r w:rsidRPr="001632C2">
                    <w:rPr>
                      <w:b/>
                      <w:bCs/>
                      <w:lang w:val="en-US"/>
                    </w:rPr>
                    <w:t>the Seller</w:t>
                  </w:r>
                  <w:r w:rsidRPr="001632C2">
                    <w:rPr>
                      <w:lang w:val="en-US"/>
                    </w:rPr>
                    <w:t xml:space="preserve"> from the obligation to compensate for any losses incurred by </w:t>
                  </w:r>
                  <w:r w:rsidRPr="001632C2">
                    <w:rPr>
                      <w:b/>
                      <w:bCs/>
                      <w:lang w:val="en-US"/>
                    </w:rPr>
                    <w:t>the Buyer</w:t>
                  </w:r>
                  <w:r w:rsidRPr="001632C2">
                    <w:rPr>
                      <w:lang w:val="en-US"/>
                    </w:rPr>
                    <w:t xml:space="preserve"> due to the fact that </w:t>
                  </w:r>
                  <w:r w:rsidRPr="001632C2">
                    <w:rPr>
                      <w:b/>
                      <w:bCs/>
                      <w:lang w:val="en-US"/>
                    </w:rPr>
                    <w:t>the Seller</w:t>
                  </w:r>
                  <w:r w:rsidRPr="001632C2">
                    <w:rPr>
                      <w:lang w:val="en-US"/>
                    </w:rPr>
                    <w:t xml:space="preserve"> failed to perform or improperly performed the Contract regarding the warranty of the Goods/ the term of suitability for use. </w:t>
                  </w:r>
                </w:p>
                <w:p w14:paraId="26F45990" w14:textId="77777777" w:rsidR="001632C2" w:rsidRDefault="001632C2" w:rsidP="0078634F">
                  <w:pPr>
                    <w:jc w:val="both"/>
                    <w:rPr>
                      <w:lang w:val="en-US"/>
                    </w:rPr>
                  </w:pPr>
                  <w:r w:rsidRPr="001632C2">
                    <w:rPr>
                      <w:lang w:val="en-US"/>
                    </w:rPr>
                    <w:t xml:space="preserve">11.3. </w:t>
                  </w:r>
                  <w:r w:rsidRPr="001632C2">
                    <w:rPr>
                      <w:b/>
                      <w:bCs/>
                      <w:lang w:val="en-US"/>
                    </w:rPr>
                    <w:t>The Seller</w:t>
                  </w:r>
                  <w:r w:rsidRPr="001632C2">
                    <w:rPr>
                      <w:lang w:val="en-US"/>
                    </w:rPr>
                    <w:t xml:space="preserve"> shall pay </w:t>
                  </w:r>
                  <w:r w:rsidRPr="001632C2">
                    <w:rPr>
                      <w:b/>
                      <w:bCs/>
                      <w:lang w:val="en-US"/>
                    </w:rPr>
                    <w:t>the Buyer</w:t>
                  </w:r>
                  <w:r w:rsidRPr="001632C2">
                    <w:rPr>
                      <w:lang w:val="en-US"/>
                    </w:rPr>
                    <w:t xml:space="preserve"> from 0.05 to 0.2% (a fixed amount shall be specified in the Special Part of the Contract) of the price of the Goods for which the deficiencies have not been corrected or the price of the Goods which are unaltered, excluding VAT, for each day/hour of delay, the payment of which does not release </w:t>
                  </w:r>
                  <w:r w:rsidRPr="001632C2">
                    <w:rPr>
                      <w:b/>
                      <w:bCs/>
                      <w:lang w:val="en-US"/>
                    </w:rPr>
                    <w:t>the Seller</w:t>
                  </w:r>
                  <w:r w:rsidRPr="001632C2">
                    <w:rPr>
                      <w:lang w:val="en-US"/>
                    </w:rPr>
                    <w:t xml:space="preserve"> from the obligation to compensate for </w:t>
                  </w:r>
                  <w:r w:rsidRPr="001632C2">
                    <w:rPr>
                      <w:lang w:val="en-US"/>
                    </w:rPr>
                    <w:lastRenderedPageBreak/>
                    <w:t xml:space="preserve">any losses incurred by </w:t>
                  </w:r>
                  <w:r w:rsidRPr="001632C2">
                    <w:rPr>
                      <w:b/>
                      <w:bCs/>
                      <w:lang w:val="en-US"/>
                    </w:rPr>
                    <w:t>the Buyer</w:t>
                  </w:r>
                  <w:r w:rsidRPr="001632C2">
                    <w:rPr>
                      <w:lang w:val="en-US"/>
                    </w:rPr>
                    <w:t xml:space="preserve"> due to the fact that </w:t>
                  </w:r>
                  <w:r w:rsidRPr="001632C2">
                    <w:rPr>
                      <w:b/>
                      <w:bCs/>
                      <w:lang w:val="en-US"/>
                    </w:rPr>
                    <w:t>the Seller</w:t>
                  </w:r>
                  <w:r w:rsidRPr="001632C2">
                    <w:rPr>
                      <w:lang w:val="en-US"/>
                    </w:rPr>
                    <w:t xml:space="preserve"> failed to perform or improperly performed its obligations relating to the warranty of the Goods/the term of suitability for use.</w:t>
                  </w:r>
                </w:p>
                <w:p w14:paraId="2B06C110" w14:textId="77777777" w:rsidR="00854F85" w:rsidRDefault="00854F85" w:rsidP="0078634F">
                  <w:pPr>
                    <w:jc w:val="both"/>
                    <w:rPr>
                      <w:lang w:val="en-US"/>
                    </w:rPr>
                  </w:pPr>
                </w:p>
                <w:p w14:paraId="3D29456D" w14:textId="77777777" w:rsidR="00854F85" w:rsidRPr="001632C2" w:rsidRDefault="00854F85" w:rsidP="0078634F">
                  <w:pPr>
                    <w:jc w:val="both"/>
                    <w:rPr>
                      <w:lang w:val="en-US"/>
                    </w:rPr>
                  </w:pPr>
                </w:p>
                <w:p w14:paraId="071CBA04" w14:textId="77777777" w:rsidR="001632C2" w:rsidRPr="001632C2" w:rsidRDefault="001632C2" w:rsidP="0078634F">
                  <w:pPr>
                    <w:jc w:val="both"/>
                    <w:rPr>
                      <w:lang w:val="en-US"/>
                    </w:rPr>
                  </w:pPr>
                  <w:r w:rsidRPr="001632C2">
                    <w:rPr>
                      <w:lang w:val="en-US"/>
                    </w:rPr>
                    <w:t xml:space="preserve">11.4. Upon termination of the Contract due to the reasons specified  in points 9.2.1, 9.2.2, 9.2.3, 9.2.5, 9.2.6, 9.2.7, 9.3 of the General Part of the Contract or due to other reasons specified in the Special Part of the Contract, </w:t>
                  </w:r>
                  <w:r w:rsidRPr="001632C2">
                    <w:rPr>
                      <w:b/>
                      <w:bCs/>
                      <w:lang w:val="en-US"/>
                    </w:rPr>
                    <w:t xml:space="preserve">the Seller </w:t>
                  </w:r>
                  <w:r w:rsidRPr="001632C2">
                    <w:rPr>
                      <w:lang w:val="en-US"/>
                    </w:rPr>
                    <w:t xml:space="preserve">within 14 (fourteen) days (calculated from the date of the Contract termination) shall pay </w:t>
                  </w:r>
                  <w:r w:rsidRPr="001632C2">
                    <w:rPr>
                      <w:b/>
                      <w:bCs/>
                      <w:lang w:val="en-US"/>
                    </w:rPr>
                    <w:t>the Buyer</w:t>
                  </w:r>
                  <w:r w:rsidRPr="001632C2">
                    <w:rPr>
                      <w:lang w:val="en-US"/>
                    </w:rPr>
                    <w:t xml:space="preserve"> not less than 7–10 % of the Contract price, excluding VAT (or the total tender price excluding VAT, or the total order price excluding VAT) (a specific percentage or a fixed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w:t>
                  </w:r>
                  <w:r w:rsidRPr="001632C2">
                    <w:rPr>
                      <w:b/>
                      <w:bCs/>
                      <w:lang w:val="en-US"/>
                    </w:rPr>
                    <w:t>the Seller</w:t>
                  </w:r>
                  <w:r w:rsidRPr="001632C2">
                    <w:rPr>
                      <w:lang w:val="en-US"/>
                    </w:rPr>
                    <w:t xml:space="preserve"> from the obligation to compensate for any losses incurred by </w:t>
                  </w:r>
                  <w:r w:rsidRPr="001632C2">
                    <w:rPr>
                      <w:b/>
                      <w:bCs/>
                      <w:lang w:val="en-US"/>
                    </w:rPr>
                    <w:t>the Buyer</w:t>
                  </w:r>
                  <w:r w:rsidRPr="001632C2">
                    <w:rPr>
                      <w:lang w:val="en-US"/>
                    </w:rPr>
                    <w:t xml:space="preserve"> in the event of failure or improper performance of the Contract by </w:t>
                  </w:r>
                  <w:r w:rsidRPr="001632C2">
                    <w:rPr>
                      <w:b/>
                      <w:bCs/>
                      <w:lang w:val="en-US"/>
                    </w:rPr>
                    <w:t>the Seller</w:t>
                  </w:r>
                  <w:r w:rsidRPr="001632C2">
                    <w:rPr>
                      <w:lang w:val="en-US"/>
                    </w:rPr>
                    <w:t xml:space="preserve">. </w:t>
                  </w:r>
                  <w:r w:rsidRPr="001632C2">
                    <w:rPr>
                      <w:b/>
                      <w:bCs/>
                      <w:lang w:val="en-US"/>
                    </w:rPr>
                    <w:t>The Seller</w:t>
                  </w:r>
                  <w:r w:rsidRPr="001632C2">
                    <w:rPr>
                      <w:lang w:val="en-US"/>
                    </w:rPr>
                    <w:t xml:space="preserve"> undertakes to pay the minimum losses agreed by the Parties in advance no later than within the time limit specified in the invoice or claim.</w:t>
                  </w:r>
                </w:p>
                <w:p w14:paraId="7418D09D" w14:textId="77777777" w:rsidR="001632C2" w:rsidRPr="001632C2" w:rsidRDefault="001632C2" w:rsidP="0078634F">
                  <w:pPr>
                    <w:jc w:val="both"/>
                    <w:rPr>
                      <w:lang w:val="en-US"/>
                    </w:rPr>
                  </w:pPr>
                  <w:r w:rsidRPr="001632C2">
                    <w:rPr>
                      <w:lang w:val="en-US"/>
                    </w:rPr>
                    <w:t xml:space="preserve">11.5. After termination of the Contract for the reason set out in point 9.2.4 of the General Part of the Contract, </w:t>
                  </w:r>
                  <w:r w:rsidRPr="001632C2">
                    <w:rPr>
                      <w:b/>
                      <w:bCs/>
                      <w:lang w:val="en-US"/>
                    </w:rPr>
                    <w:t>the Seller</w:t>
                  </w:r>
                  <w:r w:rsidRPr="001632C2">
                    <w:rPr>
                      <w:lang w:val="en-US"/>
                    </w:rPr>
                    <w:t xml:space="preserve"> shall, within 7 (seven) days from the date of termination of the Contract, pay </w:t>
                  </w:r>
                  <w:r w:rsidRPr="001632C2">
                    <w:rPr>
                      <w:b/>
                      <w:bCs/>
                      <w:lang w:val="en-US"/>
                    </w:rPr>
                    <w:t>the Buyer</w:t>
                  </w:r>
                  <w:r w:rsidRPr="001632C2">
                    <w:rPr>
                      <w:lang w:val="en-US"/>
                    </w:rPr>
                    <w:t xml:space="preserve"> the minimum losses agreed by the Parties in advance of the purchase price of the defective Goods, excluding VAT, but not more than the price excluding VAT of any outstanding obligations under the Contract. Payment of the minimum losses agreed by the Parties in advance shall not exempt </w:t>
                  </w:r>
                  <w:r w:rsidRPr="001632C2">
                    <w:rPr>
                      <w:b/>
                      <w:bCs/>
                      <w:lang w:val="en-US"/>
                    </w:rPr>
                    <w:t>the Seller</w:t>
                  </w:r>
                  <w:r w:rsidRPr="001632C2">
                    <w:rPr>
                      <w:lang w:val="en-US"/>
                    </w:rPr>
                    <w:t xml:space="preserve"> from the obligation to compensate for any losses incurred by </w:t>
                  </w:r>
                  <w:r w:rsidRPr="001632C2">
                    <w:rPr>
                      <w:b/>
                      <w:bCs/>
                      <w:lang w:val="en-US"/>
                    </w:rPr>
                    <w:t>the Buyer</w:t>
                  </w:r>
                  <w:r w:rsidRPr="001632C2">
                    <w:rPr>
                      <w:lang w:val="en-US"/>
                    </w:rPr>
                    <w:t xml:space="preserve"> in the event of failure or improper performance of the Contract by </w:t>
                  </w:r>
                  <w:r w:rsidRPr="001632C2">
                    <w:rPr>
                      <w:b/>
                      <w:bCs/>
                      <w:lang w:val="en-US"/>
                    </w:rPr>
                    <w:t>the Seller</w:t>
                  </w:r>
                  <w:r w:rsidRPr="001632C2">
                    <w:rPr>
                      <w:lang w:val="en-US"/>
                    </w:rPr>
                    <w:t>.</w:t>
                  </w:r>
                </w:p>
                <w:p w14:paraId="77081AD5" w14:textId="77777777" w:rsidR="001632C2" w:rsidRPr="001632C2" w:rsidRDefault="001632C2" w:rsidP="0078634F">
                  <w:pPr>
                    <w:jc w:val="both"/>
                    <w:rPr>
                      <w:lang w:val="en-US"/>
                    </w:rPr>
                  </w:pPr>
                  <w:r w:rsidRPr="001632C2">
                    <w:rPr>
                      <w:lang w:val="en-US"/>
                    </w:rPr>
                    <w:t xml:space="preserve">11.6. The </w:t>
                  </w:r>
                  <w:r w:rsidRPr="001632C2">
                    <w:rPr>
                      <w:b/>
                      <w:lang w:val="en-US"/>
                    </w:rPr>
                    <w:t>Buyer</w:t>
                  </w:r>
                  <w:r w:rsidRPr="001632C2">
                    <w:rPr>
                      <w:lang w:val="en-US"/>
                    </w:rPr>
                    <w:t xml:space="preserve"> is not obliged to prove actual damage, and the </w:t>
                  </w:r>
                  <w:r w:rsidRPr="001632C2">
                    <w:rPr>
                      <w:b/>
                      <w:lang w:val="en-US"/>
                    </w:rPr>
                    <w:t>Seller</w:t>
                  </w:r>
                  <w:r w:rsidRPr="001632C2">
                    <w:rPr>
                      <w:lang w:val="en-US"/>
                    </w:rPr>
                    <w:t xml:space="preserve"> agrees not to demand justification of the damage and to pay the </w:t>
                  </w:r>
                  <w:r w:rsidRPr="001632C2">
                    <w:rPr>
                      <w:lang w:val="en-US"/>
                    </w:rPr>
                    <w:lastRenderedPageBreak/>
                    <w:t>losses predetermined by the Parties in accordance with the conditions specified in clauses 11.1-11.3 of the general part of the Contract, if the total amount of the minimum losses agreed upon by the Parties due to non-fulfillment of the obligations provided for in the Contract does not exceed 9 (nine) percent of the Contract/price proposal price excluding VAT.</w:t>
                  </w:r>
                </w:p>
                <w:p w14:paraId="0CFA4AB4" w14:textId="77777777" w:rsidR="001632C2" w:rsidRPr="001632C2" w:rsidRDefault="001632C2" w:rsidP="0078634F">
                  <w:pPr>
                    <w:jc w:val="both"/>
                    <w:rPr>
                      <w:lang w:val="en-US"/>
                    </w:rPr>
                  </w:pPr>
                  <w:r w:rsidRPr="001632C2">
                    <w:rPr>
                      <w:lang w:val="en-US"/>
                    </w:rPr>
                    <w:t xml:space="preserve">11.7. Other cases of contractual liabilities to </w:t>
                  </w:r>
                  <w:r w:rsidRPr="001632C2">
                    <w:rPr>
                      <w:b/>
                      <w:bCs/>
                      <w:lang w:val="en-US"/>
                    </w:rPr>
                    <w:t>the Seller</w:t>
                  </w:r>
                  <w:r w:rsidRPr="001632C2">
                    <w:rPr>
                      <w:lang w:val="en-US"/>
                    </w:rPr>
                    <w:t xml:space="preserve"> are specified in the Special Part of the Contract.</w:t>
                  </w:r>
                </w:p>
                <w:p w14:paraId="79108F76" w14:textId="77777777" w:rsidR="001632C2" w:rsidRPr="001632C2" w:rsidRDefault="001632C2" w:rsidP="0078634F">
                  <w:pPr>
                    <w:jc w:val="both"/>
                    <w:rPr>
                      <w:lang w:val="en-US"/>
                    </w:rPr>
                  </w:pPr>
                  <w:r w:rsidRPr="001632C2">
                    <w:rPr>
                      <w:lang w:val="en-US"/>
                    </w:rPr>
                    <w:t xml:space="preserve">11.8. In accordance with Article 6.253 (1 and 3) of the Civil Code of the Republic of Lithuania, the delay in financing from the budget is a condition fully exempting </w:t>
                  </w:r>
                  <w:r w:rsidRPr="001632C2">
                    <w:rPr>
                      <w:b/>
                      <w:bCs/>
                      <w:lang w:val="en-US"/>
                    </w:rPr>
                    <w:t>the Buyer</w:t>
                  </w:r>
                  <w:r w:rsidRPr="001632C2">
                    <w:rPr>
                      <w:lang w:val="en-US"/>
                    </w:rPr>
                    <w:t xml:space="preserve"> from civil liability and the payment of interest for late payment.</w:t>
                  </w:r>
                </w:p>
                <w:p w14:paraId="0B5CAB4A" w14:textId="77777777" w:rsidR="001632C2" w:rsidRPr="001632C2" w:rsidRDefault="001632C2" w:rsidP="0078634F">
                  <w:pPr>
                    <w:jc w:val="both"/>
                    <w:rPr>
                      <w:lang w:val="en-US"/>
                    </w:rPr>
                  </w:pPr>
                </w:p>
                <w:p w14:paraId="7D23EE73" w14:textId="77777777" w:rsidR="001632C2" w:rsidRPr="001632C2" w:rsidRDefault="001632C2" w:rsidP="0078634F">
                  <w:pPr>
                    <w:jc w:val="both"/>
                    <w:rPr>
                      <w:b/>
                      <w:lang w:val="en-US"/>
                    </w:rPr>
                  </w:pPr>
                  <w:r w:rsidRPr="001632C2">
                    <w:rPr>
                      <w:b/>
                      <w:lang w:val="en-US"/>
                    </w:rPr>
                    <w:t xml:space="preserve">12. Contract validity </w:t>
                  </w:r>
                </w:p>
                <w:p w14:paraId="667FB74C" w14:textId="77777777" w:rsidR="001632C2" w:rsidRPr="001632C2" w:rsidRDefault="001632C2" w:rsidP="0078634F">
                  <w:pPr>
                    <w:jc w:val="both"/>
                    <w:rPr>
                      <w:i/>
                      <w:iCs/>
                      <w:lang w:val="en-US"/>
                    </w:rPr>
                  </w:pPr>
                  <w:r w:rsidRPr="001632C2">
                    <w:rPr>
                      <w:lang w:val="en-US"/>
                    </w:rPr>
                    <w:t xml:space="preserve">12.1. The Contract enters into force after both Parties sign it and </w:t>
                  </w:r>
                  <w:r w:rsidRPr="001632C2">
                    <w:rPr>
                      <w:b/>
                      <w:bCs/>
                      <w:lang w:val="en-US"/>
                    </w:rPr>
                    <w:t>the Seller</w:t>
                  </w:r>
                  <w:r w:rsidRPr="001632C2">
                    <w:rPr>
                      <w:lang w:val="en-US"/>
                    </w:rPr>
                    <w:t xml:space="preserve"> provides </w:t>
                  </w:r>
                  <w:r w:rsidRPr="001632C2">
                    <w:rPr>
                      <w:b/>
                      <w:bCs/>
                      <w:lang w:val="en-US"/>
                    </w:rPr>
                    <w:t>the Buyer</w:t>
                  </w:r>
                  <w:r w:rsidRPr="001632C2">
                    <w:rPr>
                      <w:lang w:val="en-US"/>
                    </w:rPr>
                    <w:t xml:space="preserve"> with the Contract performance guarantee issued by bank or a surety letter of the insurance company (</w:t>
                  </w:r>
                  <w:r w:rsidRPr="001632C2">
                    <w:rPr>
                      <w:i/>
                      <w:iCs/>
                      <w:lang w:val="en-US"/>
                    </w:rPr>
                    <w:t>if</w:t>
                  </w:r>
                  <w:r w:rsidRPr="001632C2">
                    <w:rPr>
                      <w:lang w:val="en-US"/>
                    </w:rPr>
                    <w:t xml:space="preserve"> </w:t>
                  </w:r>
                  <w:r w:rsidRPr="001632C2">
                    <w:rPr>
                      <w:i/>
                      <w:iCs/>
                      <w:lang w:val="en-US"/>
                    </w:rPr>
                    <w:t xml:space="preserve">the provision that the Contract comes into effect after it is secured with bank guarantee or a surety letter of the insurance company established in the Special Part of the Contract applies) </w:t>
                  </w:r>
                  <w:r w:rsidRPr="001632C2">
                    <w:rPr>
                      <w:lang w:val="en-US"/>
                    </w:rPr>
                    <w:t>to ensure payment of the amount referred to in point 11.4 of the General Part of the Contract.</w:t>
                  </w:r>
                  <w:r w:rsidRPr="001632C2">
                    <w:rPr>
                      <w:i/>
                      <w:iCs/>
                      <w:lang w:val="en-US"/>
                    </w:rPr>
                    <w:t xml:space="preserve"> </w:t>
                  </w:r>
                  <w:r w:rsidRPr="001632C2">
                    <w:rPr>
                      <w:lang w:val="en-US"/>
                    </w:rPr>
                    <w:t xml:space="preserve">The guarantor/surety shall indicate in the bank’s guarantee or in the surety letter of the insurance company that it undertakes to pay to </w:t>
                  </w:r>
                  <w:r w:rsidRPr="001632C2">
                    <w:rPr>
                      <w:b/>
                      <w:bCs/>
                      <w:lang w:val="en-US"/>
                    </w:rPr>
                    <w:t>the Buyer</w:t>
                  </w:r>
                  <w:r w:rsidRPr="001632C2">
                    <w:rPr>
                      <w:lang w:val="en-US"/>
                    </w:rPr>
                    <w:t xml:space="preserve"> the amount specified in point 11.4 of the General Part of the Contract if </w:t>
                  </w:r>
                  <w:r w:rsidRPr="001632C2">
                    <w:rPr>
                      <w:b/>
                      <w:bCs/>
                      <w:lang w:val="en-US"/>
                    </w:rPr>
                    <w:t>the Buyer</w:t>
                  </w:r>
                  <w:r w:rsidRPr="001632C2">
                    <w:rPr>
                      <w:lang w:val="en-US"/>
                    </w:rPr>
                    <w:t xml:space="preserve"> must terminate the Contract for at least one of the reasons listed in points 9.2.1–9.2.7, 9.3 or for any other reasons specified in the Special Part of the Contract.</w:t>
                  </w:r>
                  <w:r w:rsidRPr="001632C2">
                    <w:rPr>
                      <w:i/>
                      <w:iCs/>
                      <w:lang w:val="en-US"/>
                    </w:rPr>
                    <w:t xml:space="preserve"> </w:t>
                  </w:r>
                  <w:r w:rsidRPr="001632C2">
                    <w:rPr>
                      <w:lang w:val="en-US"/>
                    </w:rPr>
                    <w:t>Bank guarantee or a surety letter stating that the guarantor or surety is only liable for direct damages will not be accepted, as the obligation to pay the specific amount of the performance assurance referred to in point 11.4 of the Contract General Part must be met.</w:t>
                  </w:r>
                </w:p>
                <w:p w14:paraId="4CA7D2D3" w14:textId="77777777" w:rsidR="001632C2" w:rsidRPr="001632C2" w:rsidRDefault="001632C2" w:rsidP="0078634F">
                  <w:pPr>
                    <w:jc w:val="both"/>
                    <w:rPr>
                      <w:lang w:val="en-US"/>
                    </w:rPr>
                  </w:pPr>
                  <w:r w:rsidRPr="001632C2">
                    <w:rPr>
                      <w:lang w:val="en-US"/>
                    </w:rPr>
                    <w:t xml:space="preserve">12.2. The guarantor/surety shall undertake irrevocably and unconditionally no later than 14 (fourteen) days after a written notification confirming the termination of the Contract on the grounds of fault of </w:t>
                  </w:r>
                  <w:r w:rsidRPr="001632C2">
                    <w:rPr>
                      <w:b/>
                      <w:bCs/>
                      <w:lang w:val="en-US"/>
                    </w:rPr>
                    <w:t>the</w:t>
                  </w:r>
                  <w:r w:rsidRPr="001632C2">
                    <w:rPr>
                      <w:lang w:val="en-US"/>
                    </w:rPr>
                    <w:t xml:space="preserve"> </w:t>
                  </w:r>
                  <w:r w:rsidRPr="001632C2">
                    <w:rPr>
                      <w:b/>
                      <w:bCs/>
                      <w:lang w:val="en-US"/>
                    </w:rPr>
                    <w:t>Seller</w:t>
                  </w:r>
                  <w:r w:rsidRPr="001632C2">
                    <w:rPr>
                      <w:lang w:val="en-US"/>
                    </w:rPr>
                    <w:t xml:space="preserve">, to fulfil the obligation and pay the amount committed by </w:t>
                  </w:r>
                  <w:r w:rsidRPr="001632C2">
                    <w:rPr>
                      <w:lang w:val="en-US"/>
                    </w:rPr>
                    <w:lastRenderedPageBreak/>
                    <w:t xml:space="preserve">transferring the money to </w:t>
                  </w:r>
                  <w:r w:rsidRPr="001632C2">
                    <w:rPr>
                      <w:b/>
                      <w:bCs/>
                      <w:lang w:val="en-US"/>
                    </w:rPr>
                    <w:t>the Buyer’s</w:t>
                  </w:r>
                  <w:r w:rsidRPr="001632C2">
                    <w:rPr>
                      <w:lang w:val="en-US"/>
                    </w:rPr>
                    <w:t xml:space="preserve"> account.</w:t>
                  </w:r>
                </w:p>
                <w:p w14:paraId="5D4FB7ED" w14:textId="77777777" w:rsidR="001632C2" w:rsidRPr="001632C2" w:rsidRDefault="001632C2" w:rsidP="0078634F">
                  <w:pPr>
                    <w:jc w:val="both"/>
                    <w:rPr>
                      <w:lang w:val="en-US"/>
                    </w:rPr>
                  </w:pPr>
                  <w:r w:rsidRPr="001632C2">
                    <w:rPr>
                      <w:lang w:val="en-US"/>
                    </w:rPr>
                    <w:t>12.3.</w:t>
                  </w:r>
                  <w:r w:rsidRPr="001632C2">
                    <w:rPr>
                      <w:b/>
                      <w:lang w:val="en-US"/>
                    </w:rPr>
                    <w:t xml:space="preserve"> </w:t>
                  </w:r>
                  <w:r w:rsidRPr="001632C2">
                    <w:rPr>
                      <w:b/>
                      <w:bCs/>
                      <w:lang w:val="en-US"/>
                    </w:rPr>
                    <w:t>The Seller</w:t>
                  </w:r>
                  <w:r w:rsidRPr="001632C2">
                    <w:rPr>
                      <w:lang w:val="en-US"/>
                    </w:rPr>
                    <w:t xml:space="preserve"> not later than within 7 (seven) working days after signing the Contract shall submit </w:t>
                  </w:r>
                  <w:r w:rsidRPr="001632C2">
                    <w:rPr>
                      <w:b/>
                      <w:bCs/>
                      <w:lang w:val="en-US"/>
                    </w:rPr>
                    <w:t>to the Buyer</w:t>
                  </w:r>
                  <w:r w:rsidRPr="001632C2">
                    <w:rPr>
                      <w:lang w:val="en-US"/>
                    </w:rPr>
                    <w:t xml:space="preserve"> the Contract performance guarantee issued by bank or a surety letter of the insurance company specified in point 12.1 of the General Part of the Contract, which shall be valid for two months longer than the time limit for the supply of Goods specified in the Special Part of the Contract. If </w:t>
                  </w:r>
                  <w:r w:rsidRPr="001632C2">
                    <w:rPr>
                      <w:b/>
                      <w:lang w:val="en-US"/>
                    </w:rPr>
                    <w:t>the Seller</w:t>
                  </w:r>
                  <w:r w:rsidRPr="001632C2">
                    <w:rPr>
                      <w:lang w:val="en-US"/>
                    </w:rPr>
                    <w:t xml:space="preserve"> delays in submitting the Contract performance guarantee issued by bank or a surety letter of the insurance company within the term specified in this clause, the terms of delivery of the Goods shall start to be counted after the term of 7 (seven) working days specified in this clause (unless otherwise specified in the special part of the Contract). </w:t>
                  </w:r>
                  <w:r w:rsidRPr="001632C2">
                    <w:rPr>
                      <w:b/>
                      <w:bCs/>
                      <w:lang w:val="en-US"/>
                    </w:rPr>
                    <w:t>The Seller</w:t>
                  </w:r>
                  <w:r w:rsidRPr="001632C2">
                    <w:rPr>
                      <w:lang w:val="en-US"/>
                    </w:rPr>
                    <w:t xml:space="preserve"> shall also provide a confirmation from the insurance company (a proof of payment, etc.) that the surety letter is valid. The payment of the amount specified in the Contract performance guarantee issued by bank or surety letter of the insurance company shall not be linked to the full compensation of </w:t>
                  </w:r>
                  <w:r w:rsidRPr="001632C2">
                    <w:rPr>
                      <w:b/>
                      <w:bCs/>
                      <w:lang w:val="en-US"/>
                    </w:rPr>
                    <w:t>the Buyer’s</w:t>
                  </w:r>
                  <w:r w:rsidRPr="001632C2">
                    <w:rPr>
                      <w:lang w:val="en-US"/>
                    </w:rPr>
                    <w:t xml:space="preserve"> losses and shall not exempt </w:t>
                  </w:r>
                  <w:r w:rsidRPr="001632C2">
                    <w:rPr>
                      <w:b/>
                      <w:bCs/>
                      <w:lang w:val="en-US"/>
                    </w:rPr>
                    <w:t>the Seller</w:t>
                  </w:r>
                  <w:r w:rsidRPr="001632C2">
                    <w:rPr>
                      <w:lang w:val="en-US"/>
                    </w:rPr>
                    <w:t xml:space="preserve"> from the obligation to fully compensate the losses.</w:t>
                  </w:r>
                </w:p>
                <w:p w14:paraId="564FDFAE" w14:textId="77777777" w:rsidR="001632C2" w:rsidRPr="001632C2" w:rsidRDefault="001632C2" w:rsidP="0078634F">
                  <w:pPr>
                    <w:jc w:val="both"/>
                    <w:rPr>
                      <w:lang w:val="en-US"/>
                    </w:rPr>
                  </w:pPr>
                  <w:r w:rsidRPr="001632C2">
                    <w:rPr>
                      <w:lang w:val="en-US"/>
                    </w:rPr>
                    <w:t xml:space="preserve">12.4. If, during the performance of the Contract, the legal entity that has issued the Contract performance guarantee (bank or insurance company) is unable to meet its obligations (suspension of activities, a moratorium, etc.), </w:t>
                  </w:r>
                  <w:r w:rsidRPr="001632C2">
                    <w:rPr>
                      <w:b/>
                      <w:bCs/>
                      <w:lang w:val="en-US"/>
                    </w:rPr>
                    <w:t>the Seller</w:t>
                  </w:r>
                  <w:r w:rsidRPr="001632C2">
                    <w:rPr>
                      <w:lang w:val="en-US"/>
                    </w:rPr>
                    <w:t xml:space="preserve"> shall provide a new Contract performance guarantee within 10 (ten) days under the same conditions as the previous one. If </w:t>
                  </w:r>
                  <w:r w:rsidRPr="001632C2">
                    <w:rPr>
                      <w:b/>
                      <w:bCs/>
                      <w:lang w:val="en-US"/>
                    </w:rPr>
                    <w:t>the Seller</w:t>
                  </w:r>
                  <w:r w:rsidRPr="001632C2">
                    <w:rPr>
                      <w:lang w:val="en-US"/>
                    </w:rPr>
                    <w:t xml:space="preserve"> does not provide a new Contract performance guarantee, </w:t>
                  </w:r>
                  <w:r w:rsidRPr="001632C2">
                    <w:rPr>
                      <w:b/>
                      <w:bCs/>
                      <w:lang w:val="en-US"/>
                    </w:rPr>
                    <w:t>the Buyer</w:t>
                  </w:r>
                  <w:r w:rsidRPr="001632C2">
                    <w:rPr>
                      <w:lang w:val="en-US"/>
                    </w:rPr>
                    <w:t xml:space="preserve"> shall have the right to terminate the Contract in accordance with point 9.2.5 of the General Part of the Contract.</w:t>
                  </w:r>
                </w:p>
                <w:p w14:paraId="5144F538" w14:textId="77777777" w:rsidR="001632C2" w:rsidRPr="001632C2" w:rsidRDefault="001632C2" w:rsidP="0078634F">
                  <w:pPr>
                    <w:jc w:val="both"/>
                    <w:rPr>
                      <w:lang w:val="en-US"/>
                    </w:rPr>
                  </w:pPr>
                  <w:r w:rsidRPr="001632C2">
                    <w:rPr>
                      <w:lang w:val="en-US"/>
                    </w:rPr>
                    <w:t xml:space="preserve">12.5. Contract performance guarantee shall be returned within 10 (ten) days of the expiry of this guarantee upon written request by </w:t>
                  </w:r>
                  <w:r w:rsidRPr="001632C2">
                    <w:rPr>
                      <w:b/>
                      <w:bCs/>
                      <w:lang w:val="en-US"/>
                    </w:rPr>
                    <w:t>the Seller</w:t>
                  </w:r>
                  <w:r w:rsidRPr="001632C2">
                    <w:rPr>
                      <w:lang w:val="en-US"/>
                    </w:rPr>
                    <w:t>.</w:t>
                  </w:r>
                </w:p>
                <w:p w14:paraId="5D804B78" w14:textId="77777777" w:rsidR="001632C2" w:rsidRPr="001632C2" w:rsidRDefault="001632C2" w:rsidP="0078634F">
                  <w:pPr>
                    <w:jc w:val="both"/>
                    <w:rPr>
                      <w:lang w:val="en-US"/>
                    </w:rPr>
                  </w:pPr>
                  <w:r w:rsidRPr="001632C2">
                    <w:rPr>
                      <w:lang w:val="en-US"/>
                    </w:rPr>
                    <w:t xml:space="preserve">12.6. The terms and conditions of the Contract shall not be changed during Contract validity unless the amendment is possible in accordance with the provisions of Article 89 of the Law on Public Procurement/Article 53 </w:t>
                  </w:r>
                  <w:r w:rsidRPr="001632C2">
                    <w:rPr>
                      <w:lang w:val="en-US"/>
                    </w:rPr>
                    <w:lastRenderedPageBreak/>
                    <w:t>of the Law on Public Procurement in the Field of Defence and Security and is not contrary to the fundamental principles and objective of public procurement.</w:t>
                  </w:r>
                </w:p>
                <w:p w14:paraId="1DDC2A8A" w14:textId="77777777" w:rsidR="001632C2" w:rsidRPr="001632C2" w:rsidRDefault="001632C2" w:rsidP="0078634F">
                  <w:pPr>
                    <w:tabs>
                      <w:tab w:val="left" w:pos="-360"/>
                      <w:tab w:val="left" w:pos="0"/>
                      <w:tab w:val="left" w:pos="1701"/>
                    </w:tabs>
                    <w:jc w:val="both"/>
                    <w:rPr>
                      <w:lang w:val="en-US"/>
                    </w:rPr>
                  </w:pPr>
                  <w:r w:rsidRPr="001632C2">
                    <w:rPr>
                      <w:lang w:val="en-US"/>
                    </w:rPr>
                    <w:t>12.7. If during Contract validity the Parties notice technical mistakes, spelling errors (provisions incorrectly uploaded from the terms of the tender or procurement conditions, etc.), in the event of changes in the persons responsible for the performance of the Contract or in the particulars of the Parties to the Contract, the Parties may, by written agreement, modify the terms of the Contract. Such a modification to the terms of the Contract shall not be considered an amendment to the terms of the Contract.</w:t>
                  </w:r>
                </w:p>
                <w:p w14:paraId="2258B1D9" w14:textId="77777777" w:rsidR="001632C2" w:rsidRPr="001632C2" w:rsidRDefault="001632C2" w:rsidP="0078634F">
                  <w:pPr>
                    <w:jc w:val="both"/>
                    <w:rPr>
                      <w:lang w:val="en-US"/>
                    </w:rPr>
                  </w:pPr>
                  <w:r w:rsidRPr="001632C2">
                    <w:rPr>
                      <w:lang w:val="en-US"/>
                    </w:rPr>
                    <w:t>12.8. The Contract may be extended under the conditions laid down in the Special Part of the Contract.</w:t>
                  </w:r>
                </w:p>
                <w:p w14:paraId="3FAB90C6" w14:textId="77777777" w:rsidR="001632C2" w:rsidRPr="001632C2" w:rsidRDefault="001632C2" w:rsidP="0078634F">
                  <w:pPr>
                    <w:jc w:val="both"/>
                    <w:rPr>
                      <w:lang w:val="en-US"/>
                    </w:rPr>
                  </w:pPr>
                  <w:r w:rsidRPr="001632C2">
                    <w:rPr>
                      <w:lang w:val="en-US"/>
                    </w:rPr>
                    <w:t xml:space="preserve">12.9. Where necessary, </w:t>
                  </w:r>
                  <w:r w:rsidRPr="001632C2">
                    <w:rPr>
                      <w:b/>
                      <w:bCs/>
                      <w:lang w:val="en-US"/>
                    </w:rPr>
                    <w:t>the Buyer</w:t>
                  </w:r>
                  <w:r w:rsidRPr="001632C2">
                    <w:rPr>
                      <w:lang w:val="en-US"/>
                    </w:rPr>
                    <w:t xml:space="preserve"> shall have the right to purchase the goods not listed in the Contract and its annexes but relating to the object of the procurement up to 10% of the maximum Contract price/Total tender price referred to in point 2 of the Special Part of the Contract. Goods not covered by the Contract and its annex (s), but relating to the object of the procurement, may be supplied by </w:t>
                  </w:r>
                  <w:r w:rsidRPr="001632C2">
                    <w:rPr>
                      <w:b/>
                      <w:bCs/>
                      <w:lang w:val="en-US"/>
                    </w:rPr>
                    <w:t>the Seller</w:t>
                  </w:r>
                  <w:r w:rsidRPr="001632C2">
                    <w:rPr>
                      <w:lang w:val="en-US"/>
                    </w:rPr>
                    <w:t xml:space="preserve"> only at the prices which are valid at the place of sale, in the catalogue or on the website of </w:t>
                  </w:r>
                  <w:r w:rsidRPr="001632C2">
                    <w:rPr>
                      <w:b/>
                      <w:bCs/>
                      <w:lang w:val="en-US"/>
                    </w:rPr>
                    <w:t>the Seller</w:t>
                  </w:r>
                  <w:r w:rsidRPr="001632C2">
                    <w:rPr>
                      <w:lang w:val="en-US"/>
                    </w:rPr>
                    <w:t xml:space="preserve"> at the date of the order or, where such prices are not published, at the prices offered by </w:t>
                  </w:r>
                  <w:r w:rsidRPr="001632C2">
                    <w:rPr>
                      <w:b/>
                      <w:bCs/>
                      <w:lang w:val="en-US"/>
                    </w:rPr>
                    <w:t>the Seller</w:t>
                  </w:r>
                  <w:r w:rsidRPr="001632C2">
                    <w:rPr>
                      <w:lang w:val="en-US"/>
                    </w:rPr>
                    <w:t xml:space="preserve">, which are competitive and conform the market. Where there is a need for the purchase of Goods not covered by the Contract and its annex (s) but relating to the object of the procurement, </w:t>
                  </w:r>
                  <w:r w:rsidRPr="001632C2">
                    <w:rPr>
                      <w:b/>
                      <w:bCs/>
                      <w:lang w:val="en-US"/>
                    </w:rPr>
                    <w:t>the Buyer</w:t>
                  </w:r>
                  <w:r w:rsidRPr="001632C2">
                    <w:rPr>
                      <w:lang w:val="en-US"/>
                    </w:rPr>
                    <w:t xml:space="preserve"> and </w:t>
                  </w:r>
                  <w:r w:rsidRPr="001632C2">
                    <w:rPr>
                      <w:b/>
                      <w:bCs/>
                      <w:lang w:val="en-US"/>
                    </w:rPr>
                    <w:t>the Seller</w:t>
                  </w:r>
                  <w:r w:rsidRPr="001632C2">
                    <w:rPr>
                      <w:lang w:val="en-US"/>
                    </w:rPr>
                    <w:t xml:space="preserve"> shall conclude an additional written agreement, the terms of which shall be analogous to the terms of the Contract, adapting them accordingly to the newly purchased Goods (</w:t>
                  </w:r>
                  <w:r w:rsidRPr="001632C2">
                    <w:rPr>
                      <w:i/>
                      <w:iCs/>
                      <w:lang w:val="en-US"/>
                    </w:rPr>
                    <w:t>if such provision specified in the Special Part of the Contract applies</w:t>
                  </w:r>
                  <w:r w:rsidRPr="001632C2">
                    <w:rPr>
                      <w:lang w:val="en-US"/>
                    </w:rPr>
                    <w:t>).</w:t>
                  </w:r>
                </w:p>
                <w:p w14:paraId="33DDC596" w14:textId="77777777" w:rsidR="001632C2" w:rsidRPr="001632C2" w:rsidRDefault="001632C2" w:rsidP="0078634F">
                  <w:pPr>
                    <w:jc w:val="both"/>
                    <w:rPr>
                      <w:lang w:val="en-US"/>
                    </w:rPr>
                  </w:pPr>
                  <w:r w:rsidRPr="001632C2">
                    <w:rPr>
                      <w:lang w:val="en-US"/>
                    </w:rPr>
                    <w:t>12.10. The termination of the Contract provided for in the Special Part of the Contract shall not mean the termination of the obligations of the Parties under the Contract and shall not exempt the Parties from civil liability for the breach of the Contract.</w:t>
                  </w:r>
                </w:p>
                <w:p w14:paraId="5DF1D42C" w14:textId="77777777" w:rsidR="001632C2" w:rsidRPr="001632C2" w:rsidRDefault="001632C2" w:rsidP="0078634F">
                  <w:pPr>
                    <w:jc w:val="both"/>
                    <w:rPr>
                      <w:lang w:val="en-US"/>
                    </w:rPr>
                  </w:pPr>
                </w:p>
                <w:p w14:paraId="21657D2B" w14:textId="77777777" w:rsidR="001632C2" w:rsidRPr="001632C2" w:rsidRDefault="001632C2" w:rsidP="0078634F">
                  <w:pPr>
                    <w:ind w:right="125"/>
                    <w:jc w:val="both"/>
                    <w:rPr>
                      <w:b/>
                      <w:bCs/>
                      <w:lang w:val="en-US"/>
                    </w:rPr>
                  </w:pPr>
                  <w:r w:rsidRPr="001632C2">
                    <w:rPr>
                      <w:b/>
                      <w:bCs/>
                      <w:lang w:val="en-US"/>
                    </w:rPr>
                    <w:t xml:space="preserve">13. Correspondence </w:t>
                  </w:r>
                </w:p>
                <w:p w14:paraId="4D7FA4A6" w14:textId="77777777" w:rsidR="001632C2" w:rsidRPr="001632C2" w:rsidRDefault="001632C2" w:rsidP="0078634F">
                  <w:pPr>
                    <w:ind w:right="125"/>
                    <w:jc w:val="both"/>
                    <w:rPr>
                      <w:lang w:val="en-US"/>
                    </w:rPr>
                  </w:pPr>
                  <w:r w:rsidRPr="001632C2">
                    <w:rPr>
                      <w:lang w:val="en-US"/>
                    </w:rPr>
                    <w:lastRenderedPageBreak/>
                    <w:t xml:space="preserve">13.1. Notices sent by </w:t>
                  </w:r>
                  <w:r w:rsidRPr="001632C2">
                    <w:rPr>
                      <w:b/>
                      <w:bCs/>
                      <w:lang w:val="en-US"/>
                    </w:rPr>
                    <w:t>the Buyer</w:t>
                  </w:r>
                  <w:r w:rsidRPr="001632C2">
                    <w:rPr>
                      <w:lang w:val="en-US"/>
                    </w:rPr>
                    <w:t xml:space="preserve"> and </w:t>
                  </w:r>
                  <w:r w:rsidRPr="001632C2">
                    <w:rPr>
                      <w:b/>
                      <w:bCs/>
                      <w:lang w:val="en-US"/>
                    </w:rPr>
                    <w:t>the Seller</w:t>
                  </w:r>
                  <w:r w:rsidRPr="001632C2">
                    <w:rPr>
                      <w:lang w:val="en-US"/>
                    </w:rPr>
                    <w:t xml:space="preserve"> to each other in Lithuanian/English (</w:t>
                  </w:r>
                  <w:r w:rsidRPr="001632C2">
                    <w:rPr>
                      <w:i/>
                      <w:iCs/>
                      <w:lang w:val="en-US"/>
                    </w:rPr>
                    <w:t>applicable if the Contract is concluded in English</w:t>
                  </w:r>
                  <w:r w:rsidRPr="001632C2">
                    <w:rPr>
                      <w:lang w:val="en-US"/>
                    </w:rPr>
                    <w:t>) shall be in writing. Notices sent by the Parties to each other shall be sent by post, e-mail or served in person. Notices shall be sent to the addresses and numbers indicated in the particulars of the Parties in the Special Part of the Contract. If the sender needs a confirmation of receipt, it shall indicate such requirement in the notice. If there is a time limit for the receipt of a reply to the written notice, the sender should specify in the notice the requirement to confirm the receipt of the written notice.</w:t>
                  </w:r>
                </w:p>
                <w:p w14:paraId="34DC5FD4" w14:textId="77777777" w:rsidR="001632C2" w:rsidRPr="001632C2" w:rsidRDefault="001632C2" w:rsidP="0078634F">
                  <w:pPr>
                    <w:jc w:val="both"/>
                    <w:rPr>
                      <w:lang w:val="en-US"/>
                    </w:rPr>
                  </w:pPr>
                  <w:r w:rsidRPr="001632C2">
                    <w:rPr>
                      <w:lang w:val="en-US"/>
                    </w:rPr>
                    <w:t>13.2. The Parties undertake to notify each other in writing, within 3 (three) working days at the latest, of any change in the Party particulars referred to in the Special Part of the Contract.</w:t>
                  </w:r>
                </w:p>
                <w:p w14:paraId="05551499" w14:textId="77777777" w:rsidR="001632C2" w:rsidRPr="001632C2" w:rsidRDefault="001632C2" w:rsidP="0078634F">
                  <w:pPr>
                    <w:jc w:val="both"/>
                    <w:rPr>
                      <w:lang w:val="en-US"/>
                    </w:rPr>
                  </w:pPr>
                  <w:r w:rsidRPr="001632C2">
                    <w:rPr>
                      <w:lang w:val="en-US"/>
                    </w:rPr>
                    <w:t>The Party to the Contract may not, by failing to notify the change of its particulars in time, claim for any action taken by the other Party in accordance with the Party’s particulars provided in the Contract.</w:t>
                  </w:r>
                </w:p>
                <w:p w14:paraId="2C03D71F" w14:textId="77777777" w:rsidR="001632C2" w:rsidRPr="001632C2" w:rsidRDefault="001632C2" w:rsidP="0078634F">
                  <w:pPr>
                    <w:jc w:val="both"/>
                    <w:rPr>
                      <w:b/>
                      <w:lang w:val="en-US"/>
                    </w:rPr>
                  </w:pPr>
                </w:p>
                <w:p w14:paraId="2A609A2D" w14:textId="77777777" w:rsidR="001632C2" w:rsidRPr="001632C2" w:rsidRDefault="001632C2" w:rsidP="0078634F">
                  <w:pPr>
                    <w:jc w:val="both"/>
                    <w:rPr>
                      <w:b/>
                      <w:bCs/>
                      <w:lang w:val="en-US"/>
                    </w:rPr>
                  </w:pPr>
                  <w:r w:rsidRPr="001632C2">
                    <w:rPr>
                      <w:b/>
                      <w:bCs/>
                      <w:lang w:val="en-US"/>
                    </w:rPr>
                    <w:t>14. Confidentiality of information and personal data</w:t>
                  </w:r>
                </w:p>
                <w:p w14:paraId="570788FD" w14:textId="77777777" w:rsidR="001632C2" w:rsidRPr="001632C2" w:rsidRDefault="001632C2" w:rsidP="0078634F">
                  <w:pPr>
                    <w:jc w:val="both"/>
                    <w:rPr>
                      <w:lang w:val="en-US"/>
                    </w:rPr>
                  </w:pPr>
                  <w:r w:rsidRPr="001632C2">
                    <w:rPr>
                      <w:lang w:val="en-US"/>
                    </w:rPr>
                    <w:t>14.1. The Parties shall ensure that the information they transmit to each other shall only be used in the performance of the Contract and shall not be used in a way that would harm the Party that has transmitted the information.</w:t>
                  </w:r>
                </w:p>
                <w:p w14:paraId="571F272D" w14:textId="77777777" w:rsidR="001632C2" w:rsidRPr="001632C2" w:rsidRDefault="001632C2" w:rsidP="0078634F">
                  <w:pPr>
                    <w:jc w:val="both"/>
                    <w:rPr>
                      <w:lang w:val="en-US"/>
                    </w:rPr>
                  </w:pPr>
                  <w:r w:rsidRPr="001632C2">
                    <w:rPr>
                      <w:lang w:val="en-US"/>
                    </w:rPr>
                    <w:t>14.2. The Parties undertake to ensure confidentiality of all information known to them and/or entrusted to them during and after the end of the Contract or its termination.</w:t>
                  </w:r>
                </w:p>
                <w:p w14:paraId="612EDE4F" w14:textId="77777777" w:rsidR="001632C2" w:rsidRPr="001632C2" w:rsidRDefault="001632C2" w:rsidP="0078634F">
                  <w:pPr>
                    <w:jc w:val="both"/>
                    <w:rPr>
                      <w:lang w:val="en-US"/>
                    </w:rPr>
                  </w:pPr>
                  <w:r w:rsidRPr="001632C2">
                    <w:rPr>
                      <w:bCs/>
                      <w:lang w:val="en-US"/>
                    </w:rPr>
                    <w:t>14.3.</w:t>
                  </w:r>
                  <w:r w:rsidRPr="001632C2">
                    <w:rPr>
                      <w:b/>
                      <w:bCs/>
                      <w:lang w:val="en-US"/>
                    </w:rPr>
                    <w:t xml:space="preserve"> The Seller</w:t>
                  </w:r>
                  <w:r w:rsidRPr="001632C2">
                    <w:rPr>
                      <w:lang w:val="en-US"/>
                    </w:rPr>
                    <w:t xml:space="preserve"> undertakes not to use the information provided to it by </w:t>
                  </w:r>
                  <w:r w:rsidRPr="001632C2">
                    <w:rPr>
                      <w:b/>
                      <w:bCs/>
                      <w:lang w:val="en-US"/>
                    </w:rPr>
                    <w:t>the Buyer</w:t>
                  </w:r>
                  <w:r w:rsidRPr="001632C2">
                    <w:rPr>
                      <w:lang w:val="en-US"/>
                    </w:rPr>
                    <w:t xml:space="preserve"> for its own benefit or for the benefit of any third parties without </w:t>
                  </w:r>
                  <w:r w:rsidRPr="001632C2">
                    <w:rPr>
                      <w:b/>
                      <w:bCs/>
                      <w:lang w:val="en-US"/>
                    </w:rPr>
                    <w:t>the Buyer’s</w:t>
                  </w:r>
                  <w:r w:rsidRPr="001632C2">
                    <w:rPr>
                      <w:lang w:val="en-US"/>
                    </w:rPr>
                    <w:t xml:space="preserve"> prior written consent, nor to disclose such information to other persons, except in cases provided for in the legislation of the Republic of Lithuania and in the Contract.</w:t>
                  </w:r>
                </w:p>
                <w:p w14:paraId="5E136B4B" w14:textId="77777777" w:rsidR="001632C2" w:rsidRPr="001632C2" w:rsidRDefault="001632C2" w:rsidP="0078634F">
                  <w:pPr>
                    <w:jc w:val="both"/>
                    <w:rPr>
                      <w:lang w:val="en-US"/>
                    </w:rPr>
                  </w:pPr>
                  <w:r w:rsidRPr="001632C2">
                    <w:rPr>
                      <w:lang w:val="en-US"/>
                    </w:rPr>
                    <w:t xml:space="preserve">14.4. Personal data (names, surnames, position, e-mail ir phone number) specified in the Contract and its annexes can only be used to identify the Parties, </w:t>
                  </w:r>
                  <w:r w:rsidRPr="001632C2">
                    <w:rPr>
                      <w:b/>
                      <w:bCs/>
                      <w:lang w:val="en-US"/>
                    </w:rPr>
                    <w:t>the Buyer</w:t>
                  </w:r>
                  <w:r w:rsidRPr="001632C2">
                    <w:rPr>
                      <w:lang w:val="en-US"/>
                    </w:rPr>
                    <w:t xml:space="preserve"> or </w:t>
                  </w:r>
                  <w:r w:rsidRPr="001632C2">
                    <w:rPr>
                      <w:b/>
                      <w:bCs/>
                      <w:lang w:val="en-US"/>
                    </w:rPr>
                    <w:t>the Recipient</w:t>
                  </w:r>
                  <w:r w:rsidRPr="001632C2">
                    <w:rPr>
                      <w:lang w:val="en-US"/>
                    </w:rPr>
                    <w:t xml:space="preserve"> responsible for the performance of the Contract and to communicate on the issues </w:t>
                  </w:r>
                  <w:r w:rsidRPr="001632C2">
                    <w:rPr>
                      <w:lang w:val="en-US"/>
                    </w:rPr>
                    <w:lastRenderedPageBreak/>
                    <w:t>related to the performance of the Contract. If any additional personal data are processed during the performance of the Contract, these data and the purpose of their processing shall be specified in point 9 of the Special Part of the Contract.</w:t>
                  </w:r>
                </w:p>
                <w:p w14:paraId="2A07F9FC" w14:textId="77777777" w:rsidR="001632C2" w:rsidRPr="001632C2" w:rsidRDefault="001632C2" w:rsidP="0078634F">
                  <w:pPr>
                    <w:jc w:val="both"/>
                    <w:rPr>
                      <w:lang w:val="en-US"/>
                    </w:rPr>
                  </w:pPr>
                  <w:r w:rsidRPr="001632C2">
                    <w:rPr>
                      <w:lang w:val="en-US"/>
                    </w:rPr>
                    <w:t>14.5. The Parties to the Contract shall ensure that the processing of personal data during the performance of the Contract shall be available only to those persons who are required to do so in the performance of their obligations under the Contract.</w:t>
                  </w:r>
                </w:p>
                <w:p w14:paraId="0F0DF4F1" w14:textId="77777777" w:rsidR="001632C2" w:rsidRPr="001632C2" w:rsidRDefault="001632C2" w:rsidP="0078634F">
                  <w:pPr>
                    <w:jc w:val="both"/>
                    <w:rPr>
                      <w:lang w:val="en-US"/>
                    </w:rPr>
                  </w:pPr>
                  <w:r w:rsidRPr="001632C2">
                    <w:rPr>
                      <w:lang w:val="en-US"/>
                    </w:rPr>
                    <w:t xml:space="preserve">14.6. The Contract and its annexes referred to personal data without the other Party’s consent may not be transferred to third parties, other than sub-suppliers indicated by </w:t>
                  </w:r>
                  <w:r w:rsidRPr="001632C2">
                    <w:rPr>
                      <w:b/>
                      <w:bCs/>
                      <w:lang w:val="en-US"/>
                    </w:rPr>
                    <w:t>the Seller</w:t>
                  </w:r>
                  <w:r w:rsidRPr="001632C2">
                    <w:rPr>
                      <w:lang w:val="en-US"/>
                    </w:rPr>
                    <w:t xml:space="preserve"> and </w:t>
                  </w:r>
                  <w:r w:rsidRPr="001632C2">
                    <w:rPr>
                      <w:b/>
                      <w:bCs/>
                      <w:lang w:val="en-US"/>
                    </w:rPr>
                    <w:t xml:space="preserve">the Recipient </w:t>
                  </w:r>
                  <w:r w:rsidRPr="001632C2">
                    <w:rPr>
                      <w:lang w:val="en-US"/>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14:paraId="257A8477" w14:textId="77777777" w:rsidR="001632C2" w:rsidRPr="001632C2" w:rsidRDefault="001632C2" w:rsidP="0078634F">
                  <w:pPr>
                    <w:jc w:val="both"/>
                    <w:rPr>
                      <w:lang w:val="en-US"/>
                    </w:rPr>
                  </w:pPr>
                  <w:r w:rsidRPr="001632C2">
                    <w:rPr>
                      <w:lang w:val="en-US"/>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14:paraId="68388492" w14:textId="77777777" w:rsidR="001632C2" w:rsidRPr="001632C2" w:rsidRDefault="001632C2" w:rsidP="0078634F">
                  <w:pPr>
                    <w:jc w:val="both"/>
                    <w:rPr>
                      <w:lang w:val="en-US"/>
                    </w:rPr>
                  </w:pPr>
                  <w:r w:rsidRPr="001632C2">
                    <w:rPr>
                      <w:lang w:val="en-US"/>
                    </w:rPr>
                    <w:t>14.8. All personal data processed for the purpose of fulfilling contractual obligations may be processed until the end of the obligations of the Parties under the Contract. Only personal data the destruction of which would entail unreasonably much time or financial costs or would not be justified for the purposes of using the result of the Contract may not be destructed.</w:t>
                  </w:r>
                </w:p>
                <w:p w14:paraId="5B42CFD8" w14:textId="77777777" w:rsidR="001632C2" w:rsidRPr="001632C2" w:rsidRDefault="001632C2" w:rsidP="0078634F">
                  <w:pPr>
                    <w:jc w:val="both"/>
                    <w:rPr>
                      <w:lang w:val="en-US"/>
                    </w:rPr>
                  </w:pPr>
                  <w:r w:rsidRPr="001632C2">
                    <w:rPr>
                      <w:lang w:val="en-US"/>
                    </w:rPr>
                    <w:t xml:space="preserve">14.9. The Parties shall take appropriate technical and organisational measures to ensure security and confidentiality of information. The Parties shall inform each other within 1 (one) working day of any breach of personal data processed under the </w:t>
                  </w:r>
                  <w:r w:rsidRPr="001632C2">
                    <w:rPr>
                      <w:lang w:val="en-US"/>
                    </w:rPr>
                    <w:lastRenderedPageBreak/>
                    <w:t>Contract. A notice about the infringement shall specify the nature of the infringement, the possible consequences of the infringement and the measures taken to remedy or mitigate the effects of the infringement.</w:t>
                  </w:r>
                </w:p>
                <w:p w14:paraId="2D2C8682" w14:textId="77777777" w:rsidR="001632C2" w:rsidRPr="001632C2" w:rsidRDefault="001632C2" w:rsidP="0078634F">
                  <w:pPr>
                    <w:jc w:val="both"/>
                    <w:rPr>
                      <w:lang w:val="en-US"/>
                    </w:rPr>
                  </w:pPr>
                  <w:r w:rsidRPr="001632C2">
                    <w:rPr>
                      <w:lang w:val="en-US"/>
                    </w:rPr>
                    <w:t>14.10. The Parties shall not reimburse each other for costs and losses incurred as a result of fulfilling their personal data processing obligations under this Contract.</w:t>
                  </w:r>
                </w:p>
                <w:p w14:paraId="2030F86E" w14:textId="77777777" w:rsidR="001632C2" w:rsidRPr="001632C2" w:rsidRDefault="001632C2" w:rsidP="0078634F">
                  <w:pPr>
                    <w:jc w:val="both"/>
                    <w:rPr>
                      <w:lang w:val="en-US"/>
                    </w:rPr>
                  </w:pPr>
                  <w:r w:rsidRPr="001632C2">
                    <w:rPr>
                      <w:lang w:val="en-US"/>
                    </w:rPr>
                    <w:t xml:space="preserve">14.11. In breach of the obligation laid down in point 14.3 of the General Part of the Contract, </w:t>
                  </w:r>
                  <w:r w:rsidRPr="001632C2">
                    <w:rPr>
                      <w:b/>
                      <w:bCs/>
                      <w:lang w:val="en-US"/>
                    </w:rPr>
                    <w:t>the Seller</w:t>
                  </w:r>
                  <w:r w:rsidRPr="001632C2">
                    <w:rPr>
                      <w:lang w:val="en-US"/>
                    </w:rPr>
                    <w:t xml:space="preserve"> shall pay to </w:t>
                  </w:r>
                  <w:r w:rsidRPr="001632C2">
                    <w:rPr>
                      <w:b/>
                      <w:bCs/>
                      <w:lang w:val="en-US"/>
                    </w:rPr>
                    <w:t>the Buyer</w:t>
                  </w:r>
                  <w:r w:rsidRPr="001632C2">
                    <w:rPr>
                      <w:lang w:val="en-US"/>
                    </w:rPr>
                    <w:t xml:space="preserve"> 10% of the amount of the maximum Contract value/Tender price excluding VAT, which is considered as the minimum losses agreed by the Parties in advance and to compensate any other losses resulting from such infringement.</w:t>
                  </w:r>
                </w:p>
                <w:p w14:paraId="11B74737" w14:textId="77777777" w:rsidR="001632C2" w:rsidRPr="001632C2" w:rsidRDefault="001632C2" w:rsidP="0078634F">
                  <w:pPr>
                    <w:jc w:val="both"/>
                    <w:rPr>
                      <w:lang w:val="en-US"/>
                    </w:rPr>
                  </w:pPr>
                </w:p>
                <w:p w14:paraId="3F33C5BF" w14:textId="77777777" w:rsidR="001632C2" w:rsidRPr="001632C2" w:rsidRDefault="001632C2" w:rsidP="0078634F">
                  <w:pPr>
                    <w:jc w:val="both"/>
                    <w:rPr>
                      <w:b/>
                      <w:lang w:val="en-US"/>
                    </w:rPr>
                  </w:pPr>
                  <w:r w:rsidRPr="001632C2">
                    <w:rPr>
                      <w:b/>
                      <w:lang w:val="en-US"/>
                    </w:rPr>
                    <w:t xml:space="preserve">15. Final provisions </w:t>
                  </w:r>
                </w:p>
                <w:p w14:paraId="40361624" w14:textId="7E7F8C01" w:rsidR="001632C2" w:rsidRPr="00521FA2" w:rsidRDefault="001632C2" w:rsidP="0078634F">
                  <w:pPr>
                    <w:jc w:val="both"/>
                    <w:rPr>
                      <w:rFonts w:eastAsia="Calibri"/>
                      <w:lang w:eastAsia="en-US"/>
                    </w:rPr>
                  </w:pPr>
                  <w:r w:rsidRPr="001632C2">
                    <w:rPr>
                      <w:lang w:val="en-US"/>
                    </w:rPr>
                    <w:t xml:space="preserve">15.1. </w:t>
                  </w:r>
                  <w:r w:rsidR="00521FA2" w:rsidRPr="008C7FE0">
                    <w:rPr>
                      <w:rFonts w:eastAsia="Calibri"/>
                      <w:lang w:eastAsia="en-US"/>
                    </w:rPr>
                    <w:t>The Contract is drawn up in Lithuanian/English, Lithuanian and English in two/four copies (one/two for each Party) (</w:t>
                  </w:r>
                  <w:r w:rsidR="00521FA2" w:rsidRPr="008C7FE0">
                    <w:rPr>
                      <w:rFonts w:eastAsia="Calibri"/>
                      <w:i/>
                      <w:iCs/>
                      <w:lang w:eastAsia="en-US"/>
                    </w:rPr>
                    <w:t>depending on which languages the Contract will be drawn up</w:t>
                  </w:r>
                  <w:r w:rsidR="00521FA2" w:rsidRPr="008C7FE0">
                    <w:rPr>
                      <w:rFonts w:eastAsia="Calibri"/>
                      <w:lang w:eastAsia="en-US"/>
                    </w:rPr>
                    <w:t xml:space="preserve">). Both texts are authentic and have equal legal power. In case of discrepancies between the Lithuanian and English texts, the English language text shall be followed (applicable if the Contract is concluded with a foreign seller </w:t>
                  </w:r>
                  <w:r w:rsidR="00521FA2" w:rsidRPr="008C7FE0">
                    <w:rPr>
                      <w:rFonts w:eastAsia="Calibri"/>
                      <w:i/>
                      <w:iCs/>
                      <w:lang w:eastAsia="en-US"/>
                    </w:rPr>
                    <w:t>in Lithuanian and in English</w:t>
                  </w:r>
                  <w:r w:rsidR="00521FA2" w:rsidRPr="008C7FE0">
                    <w:rPr>
                      <w:rFonts w:eastAsia="Calibri"/>
                      <w:lang w:eastAsia="en-US"/>
                    </w:rPr>
                    <w:t>).</w:t>
                  </w:r>
                </w:p>
                <w:p w14:paraId="75FC302D" w14:textId="77777777" w:rsidR="001632C2" w:rsidRPr="001632C2" w:rsidRDefault="001632C2" w:rsidP="0078634F">
                  <w:pPr>
                    <w:jc w:val="both"/>
                    <w:rPr>
                      <w:lang w:val="en-US"/>
                    </w:rPr>
                  </w:pPr>
                  <w:r w:rsidRPr="001632C2">
                    <w:rPr>
                      <w:lang w:val="en-US"/>
                    </w:rPr>
                    <w:t>15.2. This Contract consists of the General and Special Parts of the Contract and the annex (s) to the Contract. All annexes to the Contract shall be an integral part of the Contract.</w:t>
                  </w:r>
                </w:p>
                <w:p w14:paraId="66D12B07" w14:textId="77777777" w:rsidR="001632C2" w:rsidRPr="001632C2" w:rsidRDefault="001632C2" w:rsidP="0078634F">
                  <w:pPr>
                    <w:jc w:val="both"/>
                    <w:rPr>
                      <w:lang w:val="en-US"/>
                    </w:rPr>
                  </w:pPr>
                  <w:r w:rsidRPr="001632C2">
                    <w:rPr>
                      <w:lang w:val="en-US"/>
                    </w:rPr>
                    <w:t>15.3. None of the Parties shall have the right to transfer to a third party the rights and obligations under this Contract without a prior written consent of the other Party.</w:t>
                  </w:r>
                </w:p>
                <w:p w14:paraId="016C8EFA" w14:textId="77777777" w:rsidR="001632C2" w:rsidRPr="001632C2" w:rsidRDefault="001632C2" w:rsidP="0078634F">
                  <w:pPr>
                    <w:jc w:val="both"/>
                    <w:rPr>
                      <w:lang w:val="en-US"/>
                    </w:rPr>
                  </w:pPr>
                  <w:r w:rsidRPr="001632C2">
                    <w:rPr>
                      <w:lang w:val="en-US"/>
                    </w:rPr>
                    <w:t xml:space="preserve">15.4. In breach of the obligation referred to in point 15.3 of this part of the Contract, </w:t>
                  </w:r>
                  <w:r w:rsidRPr="001632C2">
                    <w:rPr>
                      <w:b/>
                      <w:bCs/>
                      <w:lang w:val="en-US"/>
                    </w:rPr>
                    <w:t>the Seller</w:t>
                  </w:r>
                  <w:r w:rsidRPr="001632C2">
                    <w:rPr>
                      <w:lang w:val="en-US"/>
                    </w:rPr>
                    <w:t xml:space="preserve"> shall pay to </w:t>
                  </w:r>
                  <w:r w:rsidRPr="001632C2">
                    <w:rPr>
                      <w:b/>
                      <w:bCs/>
                      <w:lang w:val="en-US"/>
                    </w:rPr>
                    <w:t>the Buyer</w:t>
                  </w:r>
                  <w:r w:rsidRPr="001632C2">
                    <w:rPr>
                      <w:lang w:val="en-US"/>
                    </w:rPr>
                    <w:t xml:space="preserve"> 5% of the amount of the maximum Contract/Tender price excluding VAT, which is considered as the minimum losses agreed by the Parties in advance, unless otherwise specified in the Special Part of the Contract.</w:t>
                  </w:r>
                </w:p>
                <w:p w14:paraId="3CB5C1B8" w14:textId="77777777" w:rsidR="001632C2" w:rsidRPr="001632C2" w:rsidRDefault="001632C2" w:rsidP="0078634F">
                  <w:pPr>
                    <w:jc w:val="both"/>
                    <w:rPr>
                      <w:lang w:val="en-US"/>
                    </w:rPr>
                  </w:pPr>
                  <w:r w:rsidRPr="001632C2">
                    <w:rPr>
                      <w:lang w:val="en-US"/>
                    </w:rPr>
                    <w:t xml:space="preserve">15.5. </w:t>
                  </w:r>
                  <w:r w:rsidRPr="001632C2">
                    <w:rPr>
                      <w:b/>
                      <w:bCs/>
                      <w:lang w:val="en-US"/>
                    </w:rPr>
                    <w:t>The Seller</w:t>
                  </w:r>
                  <w:r w:rsidRPr="001632C2">
                    <w:rPr>
                      <w:lang w:val="en-US"/>
                    </w:rPr>
                    <w:t xml:space="preserve"> guarantees that it has all the licenses necessary for the performance of the Contract. </w:t>
                  </w:r>
                  <w:r w:rsidRPr="001632C2">
                    <w:rPr>
                      <w:b/>
                      <w:bCs/>
                      <w:lang w:val="en-US"/>
                    </w:rPr>
                    <w:t>The Seller</w:t>
                  </w:r>
                  <w:r w:rsidRPr="001632C2">
                    <w:rPr>
                      <w:lang w:val="en-US"/>
                    </w:rPr>
                    <w:t xml:space="preserve"> undertakes to compensate for any losses in the event of claims or proceedings for infringement of </w:t>
                  </w:r>
                  <w:r w:rsidRPr="001632C2">
                    <w:rPr>
                      <w:lang w:val="en-US"/>
                    </w:rPr>
                    <w:lastRenderedPageBreak/>
                    <w:t>patents or licences arising out of or in the performance of the Contract.</w:t>
                  </w:r>
                </w:p>
                <w:p w14:paraId="23D592D4" w14:textId="77777777" w:rsidR="001632C2" w:rsidRPr="001632C2" w:rsidRDefault="001632C2" w:rsidP="0078634F">
                  <w:pPr>
                    <w:tabs>
                      <w:tab w:val="left" w:pos="-360"/>
                      <w:tab w:val="left" w:pos="0"/>
                      <w:tab w:val="left" w:pos="1701"/>
                    </w:tabs>
                    <w:jc w:val="both"/>
                    <w:rPr>
                      <w:lang w:val="en-US"/>
                    </w:rPr>
                  </w:pPr>
                  <w:r w:rsidRPr="001632C2">
                    <w:rPr>
                      <w:lang w:val="en-US"/>
                    </w:rPr>
                    <w:t>15.6. The Parties to the Contract confirm that they did not exceed or violate their competence in the award of the Contract (Articles of Association, regulations, statute, any ruling, decision, order, binding act (including local, individual), transaction, judgement (order, regulation), etc. by the governing body of the Party to the Contract (owner, founder or other competent entity).</w:t>
                  </w:r>
                </w:p>
                <w:p w14:paraId="536E8BEE" w14:textId="77777777" w:rsidR="001632C2" w:rsidRPr="001632C2" w:rsidRDefault="001632C2" w:rsidP="0078634F">
                  <w:pPr>
                    <w:jc w:val="both"/>
                    <w:rPr>
                      <w:bCs/>
                      <w:color w:val="000000"/>
                      <w:lang w:val="en-US"/>
                    </w:rPr>
                  </w:pPr>
                  <w:r w:rsidRPr="001632C2">
                    <w:rPr>
                      <w:color w:val="000000"/>
                      <w:lang w:val="en-US"/>
                    </w:rPr>
                    <w:t xml:space="preserve">15.7. </w:t>
                  </w:r>
                  <w:r w:rsidRPr="001632C2">
                    <w:rPr>
                      <w:bCs/>
                      <w:color w:val="000000"/>
                      <w:lang w:val="en-US"/>
                    </w:rPr>
                    <w:t>The performance of the Contract may be interpreted by written agreement of the Parties without altering the terms of the Contract.</w:t>
                  </w:r>
                </w:p>
                <w:p w14:paraId="52FB1D26" w14:textId="77777777" w:rsidR="001632C2" w:rsidRPr="001632C2" w:rsidRDefault="001632C2" w:rsidP="0078634F">
                  <w:pPr>
                    <w:jc w:val="both"/>
                    <w:rPr>
                      <w:color w:val="000000"/>
                      <w:lang w:val="en-US"/>
                    </w:rPr>
                  </w:pPr>
                  <w:r w:rsidRPr="001632C2">
                    <w:rPr>
                      <w:bCs/>
                      <w:color w:val="000000"/>
                      <w:lang w:val="en-US"/>
                    </w:rPr>
                    <w:t xml:space="preserve">15.8. </w:t>
                  </w:r>
                  <w:r w:rsidRPr="001632C2">
                    <w:rPr>
                      <w:color w:val="000000"/>
                      <w:lang w:val="en-US"/>
                    </w:rPr>
                    <w:t>The name of the sub-supplier (s)/sub-provider(s) and a part of the contractual obligations performed by it/them are specified in the Special Part of the Contract.</w:t>
                  </w:r>
                </w:p>
                <w:p w14:paraId="069A2608" w14:textId="77777777" w:rsidR="001632C2" w:rsidRPr="001632C2" w:rsidRDefault="001632C2" w:rsidP="0078634F">
                  <w:pPr>
                    <w:jc w:val="both"/>
                    <w:rPr>
                      <w:color w:val="000000"/>
                      <w:lang w:val="en-US"/>
                    </w:rPr>
                  </w:pPr>
                  <w:r w:rsidRPr="001632C2">
                    <w:rPr>
                      <w:color w:val="000000"/>
                      <w:lang w:val="en-US"/>
                    </w:rPr>
                    <w:t>15.9.</w:t>
                  </w:r>
                  <w:r w:rsidRPr="001632C2">
                    <w:rPr>
                      <w:lang w:val="en-US"/>
                    </w:rPr>
                    <w:t xml:space="preserve"> </w:t>
                  </w:r>
                  <w:r w:rsidRPr="001632C2">
                    <w:rPr>
                      <w:color w:val="000000"/>
                      <w:lang w:val="en-US"/>
                    </w:rPr>
                    <w:t xml:space="preserve">During the performance of the Contract, the sub-supplier(s) /sub-provider(s) referred to in the Contract may be replaced with another sub-supplier(s) / sub-provider(s) due to objective circumstances which could not have been foreseen by </w:t>
                  </w:r>
                  <w:r w:rsidRPr="001632C2">
                    <w:rPr>
                      <w:b/>
                      <w:bCs/>
                      <w:color w:val="000000"/>
                      <w:lang w:val="en-US"/>
                    </w:rPr>
                    <w:t>the Seller</w:t>
                  </w:r>
                  <w:r w:rsidRPr="001632C2">
                    <w:rPr>
                      <w:color w:val="000000"/>
                      <w:lang w:val="en-US"/>
                    </w:rPr>
                    <w:t xml:space="preserve"> at the time of submission of the application/tender. The replacement of the supplier(s) / sub-provider(s) shall be possible only after a prior written agreement with </w:t>
                  </w:r>
                  <w:r w:rsidRPr="001632C2">
                    <w:rPr>
                      <w:b/>
                      <w:bCs/>
                      <w:color w:val="000000"/>
                      <w:lang w:val="en-US"/>
                    </w:rPr>
                    <w:t>the Buyer.</w:t>
                  </w:r>
                  <w:r w:rsidRPr="001632C2">
                    <w:rPr>
                      <w:color w:val="000000"/>
                      <w:lang w:val="en-US"/>
                    </w:rPr>
                    <w:t xml:space="preserve">  The application of the sub-supplier(s) / sub-provider(s) to exchange to another shall be submitted to </w:t>
                  </w:r>
                  <w:r w:rsidRPr="001632C2">
                    <w:rPr>
                      <w:b/>
                      <w:bCs/>
                      <w:color w:val="000000"/>
                      <w:lang w:val="en-US"/>
                    </w:rPr>
                    <w:t>the Buyer</w:t>
                  </w:r>
                  <w:r w:rsidRPr="001632C2">
                    <w:rPr>
                      <w:color w:val="000000"/>
                      <w:lang w:val="en-US"/>
                    </w:rPr>
                    <w:t xml:space="preserve"> in writing, specifying the grounds for the replacement, together with supporting documentation, that the new sub-supplier(s) /sub-provider(s) meet(s) all requirements for sub-supplier(s) / sub-provider(s) of the public procurement, on the basis of which this Contract has been signed, while </w:t>
                  </w:r>
                  <w:r w:rsidRPr="001632C2">
                    <w:rPr>
                      <w:b/>
                      <w:bCs/>
                      <w:color w:val="000000"/>
                      <w:lang w:val="en-US"/>
                    </w:rPr>
                    <w:t>the Seller</w:t>
                  </w:r>
                  <w:r w:rsidRPr="001632C2">
                    <w:rPr>
                      <w:color w:val="000000"/>
                      <w:lang w:val="en-US"/>
                    </w:rPr>
                    <w:t xml:space="preserve"> confirms that the exchange of the sub-supplier has not lost its minimum qualification requirements established in the procurement documents. The replacement of the sub-supplier (s)/sub-provider(s) indicated in the Contract with another sub-supplier(s)/ sub-provider(s) shall be documented by a written modification of the Contract (</w:t>
                  </w:r>
                  <w:r w:rsidRPr="001632C2">
                    <w:rPr>
                      <w:i/>
                      <w:iCs/>
                      <w:color w:val="000000"/>
                      <w:lang w:val="en-US"/>
                    </w:rPr>
                    <w:t xml:space="preserve">applicable if </w:t>
                  </w:r>
                  <w:r w:rsidRPr="001632C2">
                    <w:rPr>
                      <w:b/>
                      <w:bCs/>
                      <w:i/>
                      <w:iCs/>
                      <w:color w:val="000000"/>
                      <w:lang w:val="en-US"/>
                    </w:rPr>
                    <w:t>the Seller</w:t>
                  </w:r>
                  <w:r w:rsidRPr="001632C2">
                    <w:rPr>
                      <w:i/>
                      <w:iCs/>
                      <w:color w:val="000000"/>
                      <w:lang w:val="en-US"/>
                    </w:rPr>
                    <w:t xml:space="preserve"> intends to use them</w:t>
                  </w:r>
                  <w:r w:rsidRPr="001632C2">
                    <w:rPr>
                      <w:color w:val="000000"/>
                      <w:lang w:val="en-US"/>
                    </w:rPr>
                    <w:t>).</w:t>
                  </w:r>
                </w:p>
                <w:p w14:paraId="62B1B19C" w14:textId="77777777" w:rsidR="001632C2" w:rsidRPr="001632C2" w:rsidRDefault="001632C2" w:rsidP="0078634F">
                  <w:pPr>
                    <w:jc w:val="both"/>
                    <w:rPr>
                      <w:lang w:val="en-US"/>
                    </w:rPr>
                  </w:pPr>
                  <w:r w:rsidRPr="001632C2">
                    <w:rPr>
                      <w:lang w:val="en-US"/>
                    </w:rPr>
                    <w:t>15.10.</w:t>
                  </w:r>
                  <w:r w:rsidRPr="001632C2">
                    <w:rPr>
                      <w:b/>
                      <w:lang w:val="en-US"/>
                    </w:rPr>
                    <w:t xml:space="preserve"> </w:t>
                  </w:r>
                  <w:r w:rsidRPr="001632C2">
                    <w:rPr>
                      <w:lang w:val="en-US"/>
                    </w:rPr>
                    <w:t xml:space="preserve">A person appointed by </w:t>
                  </w:r>
                  <w:r w:rsidRPr="001632C2">
                    <w:rPr>
                      <w:b/>
                      <w:bCs/>
                      <w:lang w:val="en-US"/>
                    </w:rPr>
                    <w:t>the Seller</w:t>
                  </w:r>
                  <w:r w:rsidRPr="001632C2">
                    <w:rPr>
                      <w:lang w:val="en-US"/>
                    </w:rPr>
                    <w:t xml:space="preserve">/persons representing </w:t>
                  </w:r>
                  <w:r w:rsidRPr="001632C2">
                    <w:rPr>
                      <w:b/>
                      <w:bCs/>
                      <w:lang w:val="en-US"/>
                    </w:rPr>
                    <w:t>the Seller</w:t>
                  </w:r>
                  <w:r w:rsidRPr="001632C2">
                    <w:rPr>
                      <w:lang w:val="en-US"/>
                    </w:rPr>
                    <w:t xml:space="preserve">, accepting and </w:t>
                  </w:r>
                  <w:r w:rsidRPr="001632C2">
                    <w:rPr>
                      <w:b/>
                      <w:bCs/>
                      <w:lang w:val="en-US"/>
                    </w:rPr>
                    <w:t>approving the Buyer’s</w:t>
                  </w:r>
                  <w:r w:rsidRPr="001632C2">
                    <w:rPr>
                      <w:lang w:val="en-US"/>
                    </w:rPr>
                    <w:t xml:space="preserve"> orders for the Goods, the estimate of the Goods supplied, attending meetings with </w:t>
                  </w:r>
                  <w:r w:rsidRPr="001632C2">
                    <w:rPr>
                      <w:b/>
                      <w:bCs/>
                      <w:lang w:val="en-US"/>
                    </w:rPr>
                    <w:t>the Buyer</w:t>
                  </w:r>
                  <w:r w:rsidRPr="001632C2">
                    <w:rPr>
                      <w:lang w:val="en-US"/>
                    </w:rPr>
                    <w:t xml:space="preserve"> and performing any other steps necessary for </w:t>
                  </w:r>
                  <w:r w:rsidRPr="001632C2">
                    <w:rPr>
                      <w:lang w:val="en-US"/>
                    </w:rPr>
                    <w:lastRenderedPageBreak/>
                    <w:t>a proper performance of the Contract are specified in the Special Part of the Contract.</w:t>
                  </w:r>
                </w:p>
                <w:p w14:paraId="3EA77D83" w14:textId="55F78A0F" w:rsidR="00325C84" w:rsidRDefault="001632C2" w:rsidP="0078634F">
                  <w:pPr>
                    <w:ind w:left="42"/>
                    <w:rPr>
                      <w:lang w:val="en-US"/>
                    </w:rPr>
                  </w:pPr>
                  <w:r w:rsidRPr="001632C2">
                    <w:rPr>
                      <w:lang w:val="en-US"/>
                    </w:rPr>
                    <w:t xml:space="preserve">15.11. A person(s) appointed by </w:t>
                  </w:r>
                  <w:r w:rsidRPr="001632C2">
                    <w:rPr>
                      <w:b/>
                      <w:bCs/>
                      <w:lang w:val="en-US"/>
                    </w:rPr>
                    <w:t>the Buyer</w:t>
                  </w:r>
                  <w:r w:rsidRPr="001632C2">
                    <w:rPr>
                      <w:lang w:val="en-US"/>
                    </w:rPr>
                    <w:t xml:space="preserve"> who represent/s </w:t>
                  </w:r>
                  <w:r w:rsidRPr="001632C2">
                    <w:rPr>
                      <w:b/>
                      <w:bCs/>
                      <w:lang w:val="en-US"/>
                    </w:rPr>
                    <w:t>the Buyer</w:t>
                  </w:r>
                  <w:r w:rsidRPr="001632C2">
                    <w:rPr>
                      <w:lang w:val="en-US"/>
                    </w:rPr>
                    <w:t xml:space="preserve">, shall provide </w:t>
                  </w:r>
                  <w:r w:rsidRPr="001632C2">
                    <w:rPr>
                      <w:b/>
                      <w:bCs/>
                      <w:lang w:val="en-US"/>
                    </w:rPr>
                    <w:t>the Seller</w:t>
                  </w:r>
                  <w:r w:rsidRPr="001632C2">
                    <w:rPr>
                      <w:lang w:val="en-US"/>
                    </w:rPr>
                    <w:t xml:space="preserve"> with orders for Goods, estimate of Goods, participate in the meetings with </w:t>
                  </w:r>
                  <w:r w:rsidRPr="001632C2">
                    <w:rPr>
                      <w:b/>
                      <w:bCs/>
                      <w:lang w:val="en-US"/>
                    </w:rPr>
                    <w:t>the Seller</w:t>
                  </w:r>
                  <w:r w:rsidRPr="001632C2">
                    <w:rPr>
                      <w:lang w:val="en-US"/>
                    </w:rPr>
                    <w:t xml:space="preserve"> and perform other actions necessary for a proper performance of the Contract are specified in the Special Part of the Contract.</w:t>
                  </w:r>
                </w:p>
                <w:p w14:paraId="0003C0FA" w14:textId="77777777" w:rsidR="00521FA2" w:rsidRPr="00A21CCA" w:rsidRDefault="00521FA2" w:rsidP="0078634F">
                  <w:pPr>
                    <w:ind w:left="42"/>
                    <w:rPr>
                      <w:b/>
                      <w:lang w:val="de-DE"/>
                    </w:rPr>
                  </w:pPr>
                </w:p>
                <w:p w14:paraId="29C628F7" w14:textId="4E60E6C9" w:rsidR="00A72FD8" w:rsidRPr="00A21CCA" w:rsidRDefault="00E14747" w:rsidP="00325C84">
                  <w:pPr>
                    <w:rPr>
                      <w:rFonts w:eastAsia="Arial"/>
                      <w:b/>
                      <w:lang w:val="de-DE"/>
                    </w:rPr>
                  </w:pPr>
                  <w:r w:rsidRPr="00A21CCA">
                    <w:rPr>
                      <w:b/>
                      <w:lang w:val="de-DE"/>
                    </w:rPr>
                    <w:t>THE SELLER:</w:t>
                  </w:r>
                </w:p>
                <w:p w14:paraId="44059530" w14:textId="77777777" w:rsidR="00E14747" w:rsidRPr="00A21CCA" w:rsidRDefault="00E14747" w:rsidP="00E14747">
                  <w:pPr>
                    <w:tabs>
                      <w:tab w:val="center" w:pos="2488"/>
                    </w:tabs>
                    <w:ind w:left="42"/>
                    <w:jc w:val="both"/>
                    <w:rPr>
                      <w:lang w:val="de-DE"/>
                    </w:rPr>
                  </w:pPr>
                </w:p>
                <w:p w14:paraId="6B4FFEDB" w14:textId="77777777" w:rsidR="000D6325" w:rsidRPr="00A21CCA" w:rsidRDefault="000D6325" w:rsidP="00E14747">
                  <w:pPr>
                    <w:tabs>
                      <w:tab w:val="left" w:pos="8789"/>
                    </w:tabs>
                    <w:ind w:left="42"/>
                    <w:rPr>
                      <w:lang w:val="de-DE"/>
                    </w:rPr>
                  </w:pPr>
                </w:p>
                <w:p w14:paraId="661E08CD" w14:textId="77777777" w:rsidR="00325C84" w:rsidRPr="00A21CCA" w:rsidRDefault="00325C84" w:rsidP="00E14747">
                  <w:pPr>
                    <w:tabs>
                      <w:tab w:val="left" w:pos="8789"/>
                    </w:tabs>
                    <w:ind w:left="42"/>
                    <w:rPr>
                      <w:lang w:val="de-DE"/>
                    </w:rPr>
                  </w:pPr>
                </w:p>
                <w:p w14:paraId="68CF9C7B" w14:textId="77777777" w:rsidR="00A72FD8" w:rsidRPr="00A21CCA" w:rsidRDefault="00A72FD8" w:rsidP="00E14747">
                  <w:pPr>
                    <w:tabs>
                      <w:tab w:val="left" w:pos="8789"/>
                    </w:tabs>
                    <w:ind w:left="42"/>
                    <w:rPr>
                      <w:lang w:val="de-DE"/>
                    </w:rPr>
                  </w:pPr>
                </w:p>
                <w:p w14:paraId="7FB314E3" w14:textId="77777777" w:rsidR="00A72FD8" w:rsidRPr="00A21CCA" w:rsidRDefault="00A72FD8" w:rsidP="00E14747">
                  <w:pPr>
                    <w:tabs>
                      <w:tab w:val="left" w:pos="8789"/>
                    </w:tabs>
                    <w:ind w:left="42"/>
                    <w:rPr>
                      <w:lang w:val="de-DE"/>
                    </w:rPr>
                  </w:pPr>
                </w:p>
                <w:p w14:paraId="704F2C7A" w14:textId="7471604A" w:rsidR="00E14747" w:rsidRPr="00A21CCA" w:rsidRDefault="00E14747" w:rsidP="002B23C1">
                  <w:pPr>
                    <w:tabs>
                      <w:tab w:val="left" w:pos="8789"/>
                    </w:tabs>
                    <w:rPr>
                      <w:lang w:val="de-DE"/>
                    </w:rPr>
                  </w:pPr>
                  <w:r w:rsidRPr="00A21CCA">
                    <w:rPr>
                      <w:lang w:val="de-DE"/>
                    </w:rPr>
                    <w:t>_____________________________</w:t>
                  </w:r>
                </w:p>
                <w:p w14:paraId="286A4A85" w14:textId="77777777" w:rsidR="00E14747" w:rsidRPr="00A21CCA" w:rsidRDefault="00E14747" w:rsidP="00E14747">
                  <w:pPr>
                    <w:tabs>
                      <w:tab w:val="left" w:pos="8789"/>
                    </w:tabs>
                    <w:ind w:left="42"/>
                    <w:jc w:val="center"/>
                    <w:rPr>
                      <w:i/>
                    </w:rPr>
                  </w:pPr>
                  <w:r w:rsidRPr="00A21CCA">
                    <w:rPr>
                      <w:i/>
                    </w:rPr>
                    <w:t>(Signature)</w:t>
                  </w:r>
                </w:p>
                <w:p w14:paraId="10B99015" w14:textId="77777777" w:rsidR="00E14747" w:rsidRPr="00A21CCA" w:rsidRDefault="00E14747" w:rsidP="00E14747">
                  <w:pPr>
                    <w:tabs>
                      <w:tab w:val="left" w:pos="8789"/>
                    </w:tabs>
                    <w:ind w:left="42"/>
                    <w:jc w:val="center"/>
                    <w:rPr>
                      <w:i/>
                    </w:rPr>
                  </w:pPr>
                </w:p>
                <w:p w14:paraId="11B98CF2" w14:textId="77777777" w:rsidR="00F6563A" w:rsidRPr="00A21CCA" w:rsidRDefault="00F6563A" w:rsidP="00A72FD8">
                  <w:pPr>
                    <w:tabs>
                      <w:tab w:val="left" w:pos="8789"/>
                    </w:tabs>
                    <w:ind w:left="42"/>
                    <w:jc w:val="center"/>
                    <w:rPr>
                      <w:b/>
                    </w:rPr>
                  </w:pPr>
                </w:p>
              </w:tc>
            </w:tr>
          </w:tbl>
          <w:p w14:paraId="1EC7F067" w14:textId="77777777" w:rsidR="00F6563A" w:rsidRPr="00A21CCA" w:rsidRDefault="00F6563A" w:rsidP="00F6563A">
            <w:pPr>
              <w:jc w:val="both"/>
              <w:rPr>
                <w:lang w:val="lt-LT"/>
              </w:rPr>
            </w:pPr>
          </w:p>
        </w:tc>
      </w:tr>
      <w:tr w:rsidR="008C7746" w:rsidRPr="00A21CCA" w14:paraId="4B43EF0D" w14:textId="77777777" w:rsidTr="00D21387">
        <w:tc>
          <w:tcPr>
            <w:tcW w:w="4814" w:type="dxa"/>
          </w:tcPr>
          <w:p w14:paraId="7C0025EF" w14:textId="77777777" w:rsidR="008C7746" w:rsidRPr="00A21CCA" w:rsidRDefault="008C7746" w:rsidP="00E14747">
            <w:pPr>
              <w:tabs>
                <w:tab w:val="left" w:pos="8789"/>
              </w:tabs>
              <w:jc w:val="center"/>
              <w:rPr>
                <w:b/>
              </w:rPr>
            </w:pPr>
          </w:p>
        </w:tc>
        <w:tc>
          <w:tcPr>
            <w:tcW w:w="4814" w:type="dxa"/>
          </w:tcPr>
          <w:p w14:paraId="2CBC34D7" w14:textId="77777777" w:rsidR="008C7746" w:rsidRPr="00A21CCA" w:rsidRDefault="008C7746" w:rsidP="00E14747">
            <w:pPr>
              <w:tabs>
                <w:tab w:val="left" w:pos="8789"/>
              </w:tabs>
              <w:ind w:left="42"/>
              <w:jc w:val="center"/>
              <w:rPr>
                <w:b/>
              </w:rPr>
            </w:pPr>
          </w:p>
        </w:tc>
      </w:tr>
    </w:tbl>
    <w:p w14:paraId="330443F1" w14:textId="76F11390" w:rsidR="00E80542" w:rsidRPr="00A21CCA" w:rsidRDefault="00E80542">
      <w:pPr>
        <w:rPr>
          <w:lang w:val="lt-LT"/>
        </w:rPr>
      </w:pPr>
    </w:p>
    <w:sectPr w:rsidR="00E80542" w:rsidRPr="00A21CCA" w:rsidSect="006F0166">
      <w:pgSz w:w="11906" w:h="16838"/>
      <w:pgMar w:top="1134" w:right="567" w:bottom="1134" w:left="1276"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4F6E" w16cex:dateUtc="2022-04-13T11:32:00Z"/>
  <w16cex:commentExtensible w16cex:durableId="26012F06" w16cex:dateUtc="2022-04-13T09:14:00Z"/>
  <w16cex:commentExtensible w16cex:durableId="26012F35" w16cex:dateUtc="2022-04-13T09:15:00Z"/>
  <w16cex:commentExtensible w16cex:durableId="26012F7E" w16cex:dateUtc="2022-04-13T09:16:00Z"/>
  <w16cex:commentExtensible w16cex:durableId="26012F90" w16cex:dateUtc="2022-04-13T09:16:00Z"/>
  <w16cex:commentExtensible w16cex:durableId="26013FA9" w16cex:dateUtc="2022-04-13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1EF91A" w16cid:durableId="26014F6E"/>
  <w16cid:commentId w16cid:paraId="4E9A7450" w16cid:durableId="26012F06"/>
  <w16cid:commentId w16cid:paraId="413EFFB6" w16cid:durableId="26012F35"/>
  <w16cid:commentId w16cid:paraId="37B19D40" w16cid:durableId="26012F7E"/>
  <w16cid:commentId w16cid:paraId="65D79125" w16cid:durableId="26012F90"/>
  <w16cid:commentId w16cid:paraId="11712AE0" w16cid:durableId="26013F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F6FE4" w14:textId="77777777" w:rsidR="00FE7408" w:rsidRDefault="00FE7408" w:rsidP="00972BAC">
      <w:r>
        <w:separator/>
      </w:r>
    </w:p>
  </w:endnote>
  <w:endnote w:type="continuationSeparator" w:id="0">
    <w:p w14:paraId="6353B185" w14:textId="77777777" w:rsidR="00FE7408" w:rsidRDefault="00FE7408" w:rsidP="009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2B72E" w14:textId="77777777" w:rsidR="00FE7408" w:rsidRDefault="00FE7408" w:rsidP="00972BAC">
      <w:r>
        <w:separator/>
      </w:r>
    </w:p>
  </w:footnote>
  <w:footnote w:type="continuationSeparator" w:id="0">
    <w:p w14:paraId="2BFAB450" w14:textId="77777777" w:rsidR="00FE7408" w:rsidRDefault="00FE7408" w:rsidP="00972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4D38FC"/>
    <w:multiLevelType w:val="hybridMultilevel"/>
    <w:tmpl w:val="7E867D1A"/>
    <w:lvl w:ilvl="0" w:tplc="32C400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A84ABF"/>
    <w:multiLevelType w:val="multilevel"/>
    <w:tmpl w:val="471EAED2"/>
    <w:lvl w:ilvl="0">
      <w:start w:val="1"/>
      <w:numFmt w:val="decimal"/>
      <w:pStyle w:val="Nr-Rubrik1"/>
      <w:lvlText w:val="%1."/>
      <w:lvlJc w:val="left"/>
      <w:pPr>
        <w:tabs>
          <w:tab w:val="num" w:pos="851"/>
        </w:tabs>
        <w:ind w:left="851" w:hanging="851"/>
      </w:pPr>
      <w:rPr>
        <w:rFonts w:ascii="Times New Roman" w:hAnsi="Times New Roman" w:cs="Times New Roman" w:hint="default"/>
      </w:rPr>
    </w:lvl>
    <w:lvl w:ilvl="1">
      <w:start w:val="1"/>
      <w:numFmt w:val="decimal"/>
      <w:pStyle w:val="Nr-Rubrik2"/>
      <w:lvlText w:val="%1.%2"/>
      <w:lvlJc w:val="left"/>
      <w:pPr>
        <w:tabs>
          <w:tab w:val="num" w:pos="851"/>
        </w:tabs>
        <w:ind w:left="851" w:hanging="851"/>
      </w:pPr>
      <w:rPr>
        <w:rFonts w:ascii="Times New Roman" w:hAnsi="Times New Roman" w:cs="Times New Roman" w:hint="default"/>
      </w:rPr>
    </w:lvl>
    <w:lvl w:ilvl="2">
      <w:start w:val="1"/>
      <w:numFmt w:val="decimal"/>
      <w:pStyle w:val="Nr-Rubrik3"/>
      <w:lvlText w:val="%1.%2.%3"/>
      <w:lvlJc w:val="left"/>
      <w:pPr>
        <w:tabs>
          <w:tab w:val="num" w:pos="851"/>
        </w:tabs>
        <w:ind w:left="851" w:hanging="851"/>
      </w:pPr>
      <w:rPr>
        <w:rFonts w:ascii="Times New Roman" w:hAnsi="Times New Roman" w:cs="Times New Roman" w:hint="default"/>
      </w:rPr>
    </w:lvl>
    <w:lvl w:ilvl="3">
      <w:start w:val="1"/>
      <w:numFmt w:val="decimal"/>
      <w:pStyle w:val="SNR-Rubrik4"/>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1368"/>
        </w:tabs>
        <w:ind w:left="1368" w:hanging="1008"/>
      </w:pPr>
      <w:rPr>
        <w:rFonts w:ascii="Times New Roman" w:hAnsi="Times New Roman" w:cs="Times New Roman" w:hint="default"/>
      </w:rPr>
    </w:lvl>
    <w:lvl w:ilvl="5">
      <w:start w:val="1"/>
      <w:numFmt w:val="decimal"/>
      <w:lvlText w:val="%1.%2.%3.%4.%5.%6"/>
      <w:lvlJc w:val="left"/>
      <w:pPr>
        <w:tabs>
          <w:tab w:val="num" w:pos="1512"/>
        </w:tabs>
        <w:ind w:left="1512" w:hanging="1152"/>
      </w:pPr>
      <w:rPr>
        <w:rFonts w:ascii="Times New Roman" w:hAnsi="Times New Roman" w:cs="Times New Roman" w:hint="default"/>
      </w:rPr>
    </w:lvl>
    <w:lvl w:ilvl="6">
      <w:start w:val="1"/>
      <w:numFmt w:val="decimal"/>
      <w:lvlText w:val="%1.%2.%3.%4.%5.%6.%7"/>
      <w:lvlJc w:val="left"/>
      <w:pPr>
        <w:tabs>
          <w:tab w:val="num" w:pos="1656"/>
        </w:tabs>
        <w:ind w:left="1656" w:hanging="1296"/>
      </w:pPr>
      <w:rPr>
        <w:rFonts w:ascii="Times New Roman" w:hAnsi="Times New Roman" w:cs="Times New Roman" w:hint="default"/>
      </w:rPr>
    </w:lvl>
    <w:lvl w:ilvl="7">
      <w:start w:val="1"/>
      <w:numFmt w:val="decimal"/>
      <w:lvlText w:val="%1.%2.%3.%4.%5.%6.%7.%8"/>
      <w:lvlJc w:val="left"/>
      <w:pPr>
        <w:tabs>
          <w:tab w:val="num" w:pos="1800"/>
        </w:tabs>
        <w:ind w:left="1800" w:hanging="1440"/>
      </w:pPr>
      <w:rPr>
        <w:rFonts w:ascii="Times New Roman" w:hAnsi="Times New Roman" w:cs="Times New Roman" w:hint="default"/>
      </w:rPr>
    </w:lvl>
    <w:lvl w:ilvl="8">
      <w:start w:val="1"/>
      <w:numFmt w:val="decimal"/>
      <w:lvlText w:val="%1.%2.%3.%4.%5.%6.%7.%8.%9"/>
      <w:lvlJc w:val="left"/>
      <w:pPr>
        <w:tabs>
          <w:tab w:val="num" w:pos="1944"/>
        </w:tabs>
        <w:ind w:left="1944" w:hanging="1584"/>
      </w:pPr>
      <w:rPr>
        <w:rFonts w:ascii="Times New Roman" w:hAnsi="Times New Roman" w:cs="Times New Roman" w:hint="default"/>
      </w:rPr>
    </w:lvl>
  </w:abstractNum>
  <w:abstractNum w:abstractNumId="4"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5D2D36"/>
    <w:multiLevelType w:val="hybridMultilevel"/>
    <w:tmpl w:val="78561244"/>
    <w:lvl w:ilvl="0" w:tplc="4D74B2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24956F4"/>
    <w:multiLevelType w:val="multilevel"/>
    <w:tmpl w:val="D1205CB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742EA4"/>
    <w:multiLevelType w:val="hybridMultilevel"/>
    <w:tmpl w:val="A00A4B2C"/>
    <w:lvl w:ilvl="0" w:tplc="86B2DCF0">
      <w:start w:val="1"/>
      <w:numFmt w:val="decimal"/>
      <w:lvlText w:val="%1."/>
      <w:lvlJc w:val="left"/>
      <w:pPr>
        <w:ind w:left="720" w:hanging="360"/>
      </w:pPr>
      <w:rPr>
        <w:rFonts w:hint="default"/>
        <w:b w:val="0"/>
      </w:rPr>
    </w:lvl>
    <w:lvl w:ilvl="1" w:tplc="5F7EBDB8" w:tentative="1">
      <w:start w:val="1"/>
      <w:numFmt w:val="lowerLetter"/>
      <w:lvlText w:val="%2."/>
      <w:lvlJc w:val="left"/>
      <w:pPr>
        <w:ind w:left="1440" w:hanging="360"/>
      </w:pPr>
    </w:lvl>
    <w:lvl w:ilvl="2" w:tplc="C15ED3A8" w:tentative="1">
      <w:start w:val="1"/>
      <w:numFmt w:val="lowerRoman"/>
      <w:lvlText w:val="%3."/>
      <w:lvlJc w:val="right"/>
      <w:pPr>
        <w:ind w:left="2160" w:hanging="180"/>
      </w:pPr>
    </w:lvl>
    <w:lvl w:ilvl="3" w:tplc="4D508F88" w:tentative="1">
      <w:start w:val="1"/>
      <w:numFmt w:val="decimal"/>
      <w:lvlText w:val="%4."/>
      <w:lvlJc w:val="left"/>
      <w:pPr>
        <w:ind w:left="2880" w:hanging="360"/>
      </w:pPr>
    </w:lvl>
    <w:lvl w:ilvl="4" w:tplc="F7587F6E" w:tentative="1">
      <w:start w:val="1"/>
      <w:numFmt w:val="lowerLetter"/>
      <w:lvlText w:val="%5."/>
      <w:lvlJc w:val="left"/>
      <w:pPr>
        <w:ind w:left="3600" w:hanging="360"/>
      </w:pPr>
    </w:lvl>
    <w:lvl w:ilvl="5" w:tplc="36D4C68E" w:tentative="1">
      <w:start w:val="1"/>
      <w:numFmt w:val="lowerRoman"/>
      <w:lvlText w:val="%6."/>
      <w:lvlJc w:val="right"/>
      <w:pPr>
        <w:ind w:left="4320" w:hanging="180"/>
      </w:pPr>
    </w:lvl>
    <w:lvl w:ilvl="6" w:tplc="F0CE99AA" w:tentative="1">
      <w:start w:val="1"/>
      <w:numFmt w:val="decimal"/>
      <w:lvlText w:val="%7."/>
      <w:lvlJc w:val="left"/>
      <w:pPr>
        <w:ind w:left="5040" w:hanging="360"/>
      </w:pPr>
    </w:lvl>
    <w:lvl w:ilvl="7" w:tplc="B5D41E26" w:tentative="1">
      <w:start w:val="1"/>
      <w:numFmt w:val="lowerLetter"/>
      <w:lvlText w:val="%8."/>
      <w:lvlJc w:val="left"/>
      <w:pPr>
        <w:ind w:left="5760" w:hanging="360"/>
      </w:pPr>
    </w:lvl>
    <w:lvl w:ilvl="8" w:tplc="1BCCA646" w:tentative="1">
      <w:start w:val="1"/>
      <w:numFmt w:val="lowerRoman"/>
      <w:lvlText w:val="%9."/>
      <w:lvlJc w:val="right"/>
      <w:pPr>
        <w:ind w:left="6480" w:hanging="180"/>
      </w:pPr>
    </w:lvl>
  </w:abstractNum>
  <w:abstractNum w:abstractNumId="13"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4"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960A67"/>
    <w:multiLevelType w:val="hybridMultilevel"/>
    <w:tmpl w:val="23EEDEFE"/>
    <w:lvl w:ilvl="0" w:tplc="D94CFC50">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E194C"/>
    <w:multiLevelType w:val="multilevel"/>
    <w:tmpl w:val="71BEE6D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C30166"/>
    <w:multiLevelType w:val="hybridMultilevel"/>
    <w:tmpl w:val="39DC04F6"/>
    <w:lvl w:ilvl="0" w:tplc="C846D194">
      <w:start w:val="1"/>
      <w:numFmt w:val="decimal"/>
      <w:lvlText w:val="%1."/>
      <w:lvlJc w:val="left"/>
      <w:pPr>
        <w:tabs>
          <w:tab w:val="num" w:pos="720"/>
        </w:tabs>
        <w:ind w:left="720" w:hanging="360"/>
      </w:pPr>
      <w:rPr>
        <w:rFonts w:hint="default"/>
      </w:rPr>
    </w:lvl>
    <w:lvl w:ilvl="1" w:tplc="CAC440AE" w:tentative="1">
      <w:start w:val="1"/>
      <w:numFmt w:val="lowerLetter"/>
      <w:lvlText w:val="%2."/>
      <w:lvlJc w:val="left"/>
      <w:pPr>
        <w:tabs>
          <w:tab w:val="num" w:pos="1440"/>
        </w:tabs>
        <w:ind w:left="1440" w:hanging="360"/>
      </w:pPr>
    </w:lvl>
    <w:lvl w:ilvl="2" w:tplc="9D0C6B08" w:tentative="1">
      <w:start w:val="1"/>
      <w:numFmt w:val="lowerRoman"/>
      <w:lvlText w:val="%3."/>
      <w:lvlJc w:val="right"/>
      <w:pPr>
        <w:tabs>
          <w:tab w:val="num" w:pos="2160"/>
        </w:tabs>
        <w:ind w:left="2160" w:hanging="180"/>
      </w:pPr>
    </w:lvl>
    <w:lvl w:ilvl="3" w:tplc="AF783C58" w:tentative="1">
      <w:start w:val="1"/>
      <w:numFmt w:val="decimal"/>
      <w:lvlText w:val="%4."/>
      <w:lvlJc w:val="left"/>
      <w:pPr>
        <w:tabs>
          <w:tab w:val="num" w:pos="2880"/>
        </w:tabs>
        <w:ind w:left="2880" w:hanging="360"/>
      </w:pPr>
    </w:lvl>
    <w:lvl w:ilvl="4" w:tplc="83CA74C6" w:tentative="1">
      <w:start w:val="1"/>
      <w:numFmt w:val="lowerLetter"/>
      <w:lvlText w:val="%5."/>
      <w:lvlJc w:val="left"/>
      <w:pPr>
        <w:tabs>
          <w:tab w:val="num" w:pos="3600"/>
        </w:tabs>
        <w:ind w:left="3600" w:hanging="360"/>
      </w:pPr>
    </w:lvl>
    <w:lvl w:ilvl="5" w:tplc="3EDCD77E" w:tentative="1">
      <w:start w:val="1"/>
      <w:numFmt w:val="lowerRoman"/>
      <w:lvlText w:val="%6."/>
      <w:lvlJc w:val="right"/>
      <w:pPr>
        <w:tabs>
          <w:tab w:val="num" w:pos="4320"/>
        </w:tabs>
        <w:ind w:left="4320" w:hanging="180"/>
      </w:pPr>
    </w:lvl>
    <w:lvl w:ilvl="6" w:tplc="79D66C9E" w:tentative="1">
      <w:start w:val="1"/>
      <w:numFmt w:val="decimal"/>
      <w:lvlText w:val="%7."/>
      <w:lvlJc w:val="left"/>
      <w:pPr>
        <w:tabs>
          <w:tab w:val="num" w:pos="5040"/>
        </w:tabs>
        <w:ind w:left="5040" w:hanging="360"/>
      </w:pPr>
    </w:lvl>
    <w:lvl w:ilvl="7" w:tplc="71D098D6" w:tentative="1">
      <w:start w:val="1"/>
      <w:numFmt w:val="lowerLetter"/>
      <w:lvlText w:val="%8."/>
      <w:lvlJc w:val="left"/>
      <w:pPr>
        <w:tabs>
          <w:tab w:val="num" w:pos="5760"/>
        </w:tabs>
        <w:ind w:left="5760" w:hanging="360"/>
      </w:pPr>
    </w:lvl>
    <w:lvl w:ilvl="8" w:tplc="EF44949A" w:tentative="1">
      <w:start w:val="1"/>
      <w:numFmt w:val="lowerRoman"/>
      <w:lvlText w:val="%9."/>
      <w:lvlJc w:val="right"/>
      <w:pPr>
        <w:tabs>
          <w:tab w:val="num" w:pos="6480"/>
        </w:tabs>
        <w:ind w:left="6480" w:hanging="180"/>
      </w:pPr>
    </w:lvl>
  </w:abstractNum>
  <w:abstractNum w:abstractNumId="20" w15:restartNumberingAfterBreak="0">
    <w:nsid w:val="5AF47E31"/>
    <w:multiLevelType w:val="hybridMultilevel"/>
    <w:tmpl w:val="C26E6840"/>
    <w:lvl w:ilvl="0" w:tplc="95C08736">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DF618F"/>
    <w:multiLevelType w:val="multilevel"/>
    <w:tmpl w:val="ED78DD8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957C3E"/>
    <w:multiLevelType w:val="hybridMultilevel"/>
    <w:tmpl w:val="65F4B780"/>
    <w:lvl w:ilvl="0" w:tplc="7A3A6A74">
      <w:start w:val="1"/>
      <w:numFmt w:val="upperRoman"/>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5" w15:restartNumberingAfterBreak="0">
    <w:nsid w:val="64E02CF2"/>
    <w:multiLevelType w:val="hybridMultilevel"/>
    <w:tmpl w:val="D0F856AE"/>
    <w:lvl w:ilvl="0" w:tplc="37785366">
      <w:start w:val="1"/>
      <w:numFmt w:val="decimal"/>
      <w:lvlText w:val="%1."/>
      <w:lvlJc w:val="left"/>
      <w:pPr>
        <w:ind w:left="1440" w:hanging="360"/>
      </w:pPr>
    </w:lvl>
    <w:lvl w:ilvl="1" w:tplc="E3FCBE9A" w:tentative="1">
      <w:start w:val="1"/>
      <w:numFmt w:val="lowerLetter"/>
      <w:lvlText w:val="%2."/>
      <w:lvlJc w:val="left"/>
      <w:pPr>
        <w:ind w:left="2160" w:hanging="360"/>
      </w:pPr>
    </w:lvl>
    <w:lvl w:ilvl="2" w:tplc="8FE4B942" w:tentative="1">
      <w:start w:val="1"/>
      <w:numFmt w:val="lowerRoman"/>
      <w:lvlText w:val="%3."/>
      <w:lvlJc w:val="right"/>
      <w:pPr>
        <w:ind w:left="2880" w:hanging="180"/>
      </w:pPr>
    </w:lvl>
    <w:lvl w:ilvl="3" w:tplc="C21EA15A" w:tentative="1">
      <w:start w:val="1"/>
      <w:numFmt w:val="decimal"/>
      <w:lvlText w:val="%4."/>
      <w:lvlJc w:val="left"/>
      <w:pPr>
        <w:ind w:left="3600" w:hanging="360"/>
      </w:pPr>
    </w:lvl>
    <w:lvl w:ilvl="4" w:tplc="A3963384" w:tentative="1">
      <w:start w:val="1"/>
      <w:numFmt w:val="lowerLetter"/>
      <w:lvlText w:val="%5."/>
      <w:lvlJc w:val="left"/>
      <w:pPr>
        <w:ind w:left="4320" w:hanging="360"/>
      </w:pPr>
    </w:lvl>
    <w:lvl w:ilvl="5" w:tplc="A5EA73A6" w:tentative="1">
      <w:start w:val="1"/>
      <w:numFmt w:val="lowerRoman"/>
      <w:lvlText w:val="%6."/>
      <w:lvlJc w:val="right"/>
      <w:pPr>
        <w:ind w:left="5040" w:hanging="180"/>
      </w:pPr>
    </w:lvl>
    <w:lvl w:ilvl="6" w:tplc="29227E2C" w:tentative="1">
      <w:start w:val="1"/>
      <w:numFmt w:val="decimal"/>
      <w:lvlText w:val="%7."/>
      <w:lvlJc w:val="left"/>
      <w:pPr>
        <w:ind w:left="5760" w:hanging="360"/>
      </w:pPr>
    </w:lvl>
    <w:lvl w:ilvl="7" w:tplc="D602A74A" w:tentative="1">
      <w:start w:val="1"/>
      <w:numFmt w:val="lowerLetter"/>
      <w:lvlText w:val="%8."/>
      <w:lvlJc w:val="left"/>
      <w:pPr>
        <w:ind w:left="6480" w:hanging="360"/>
      </w:pPr>
    </w:lvl>
    <w:lvl w:ilvl="8" w:tplc="4D18F946" w:tentative="1">
      <w:start w:val="1"/>
      <w:numFmt w:val="lowerRoman"/>
      <w:lvlText w:val="%9."/>
      <w:lvlJc w:val="right"/>
      <w:pPr>
        <w:ind w:left="7200" w:hanging="180"/>
      </w:pPr>
    </w:lvl>
  </w:abstractNum>
  <w:abstractNum w:abstractNumId="2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150FA3"/>
    <w:multiLevelType w:val="multilevel"/>
    <w:tmpl w:val="216A28FE"/>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7ED10DE"/>
    <w:multiLevelType w:val="hybridMultilevel"/>
    <w:tmpl w:val="16A28CB0"/>
    <w:lvl w:ilvl="0" w:tplc="D1F89658">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26"/>
  </w:num>
  <w:num w:numId="5">
    <w:abstractNumId w:val="19"/>
  </w:num>
  <w:num w:numId="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5"/>
  </w:num>
  <w:num w:numId="9">
    <w:abstractNumId w:val="4"/>
  </w:num>
  <w:num w:numId="10">
    <w:abstractNumId w:val="12"/>
  </w:num>
  <w:num w:numId="11">
    <w:abstractNumId w:val="21"/>
  </w:num>
  <w:num w:numId="12">
    <w:abstractNumId w:val="27"/>
  </w:num>
  <w:num w:numId="13">
    <w:abstractNumId w:val="18"/>
  </w:num>
  <w:num w:numId="14">
    <w:abstractNumId w:val="5"/>
  </w:num>
  <w:num w:numId="15">
    <w:abstractNumId w:val="1"/>
  </w:num>
  <w:num w:numId="16">
    <w:abstractNumId w:val="28"/>
  </w:num>
  <w:num w:numId="17">
    <w:abstractNumId w:val="15"/>
  </w:num>
  <w:num w:numId="18">
    <w:abstractNumId w:val="24"/>
  </w:num>
  <w:num w:numId="19">
    <w:abstractNumId w:val="23"/>
  </w:num>
  <w:num w:numId="20">
    <w:abstractNumId w:val="14"/>
  </w:num>
  <w:num w:numId="21">
    <w:abstractNumId w:val="6"/>
  </w:num>
  <w:num w:numId="22">
    <w:abstractNumId w:val="29"/>
  </w:num>
  <w:num w:numId="23">
    <w:abstractNumId w:val="17"/>
  </w:num>
  <w:num w:numId="24">
    <w:abstractNumId w:val="13"/>
  </w:num>
  <w:num w:numId="25">
    <w:abstractNumId w:val="8"/>
  </w:num>
  <w:num w:numId="26">
    <w:abstractNumId w:val="22"/>
  </w:num>
  <w:num w:numId="27">
    <w:abstractNumId w:val="2"/>
  </w:num>
  <w:num w:numId="28">
    <w:abstractNumId w:val="9"/>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42"/>
    <w:rsid w:val="0004488A"/>
    <w:rsid w:val="0005281F"/>
    <w:rsid w:val="000744F4"/>
    <w:rsid w:val="000802D0"/>
    <w:rsid w:val="000868FB"/>
    <w:rsid w:val="000A335B"/>
    <w:rsid w:val="000A6D5E"/>
    <w:rsid w:val="000B33BF"/>
    <w:rsid w:val="000B383C"/>
    <w:rsid w:val="000D6325"/>
    <w:rsid w:val="000D6F47"/>
    <w:rsid w:val="000E0B45"/>
    <w:rsid w:val="000E10A9"/>
    <w:rsid w:val="0010268E"/>
    <w:rsid w:val="001151FB"/>
    <w:rsid w:val="001339D1"/>
    <w:rsid w:val="00134599"/>
    <w:rsid w:val="00135917"/>
    <w:rsid w:val="00140707"/>
    <w:rsid w:val="00154AE3"/>
    <w:rsid w:val="001632C2"/>
    <w:rsid w:val="00165C12"/>
    <w:rsid w:val="00175EDE"/>
    <w:rsid w:val="001803CD"/>
    <w:rsid w:val="0018596F"/>
    <w:rsid w:val="00186B10"/>
    <w:rsid w:val="00186E85"/>
    <w:rsid w:val="00194B7B"/>
    <w:rsid w:val="001A2F5D"/>
    <w:rsid w:val="001A5FA6"/>
    <w:rsid w:val="001B5861"/>
    <w:rsid w:val="001C19C1"/>
    <w:rsid w:val="001C2BE5"/>
    <w:rsid w:val="001C586F"/>
    <w:rsid w:val="001E1FB3"/>
    <w:rsid w:val="00201AB4"/>
    <w:rsid w:val="0021488A"/>
    <w:rsid w:val="002179B7"/>
    <w:rsid w:val="00222989"/>
    <w:rsid w:val="00235E1E"/>
    <w:rsid w:val="00262391"/>
    <w:rsid w:val="00263ED4"/>
    <w:rsid w:val="0028382C"/>
    <w:rsid w:val="00284191"/>
    <w:rsid w:val="00294EBA"/>
    <w:rsid w:val="002A1659"/>
    <w:rsid w:val="002A75F2"/>
    <w:rsid w:val="002A7967"/>
    <w:rsid w:val="002B0538"/>
    <w:rsid w:val="002B23C1"/>
    <w:rsid w:val="002B265F"/>
    <w:rsid w:val="002C245A"/>
    <w:rsid w:val="002C3D7E"/>
    <w:rsid w:val="002C45C3"/>
    <w:rsid w:val="002C5911"/>
    <w:rsid w:val="002C66DA"/>
    <w:rsid w:val="002E0713"/>
    <w:rsid w:val="002E5674"/>
    <w:rsid w:val="002F578F"/>
    <w:rsid w:val="00302A63"/>
    <w:rsid w:val="00302A7F"/>
    <w:rsid w:val="0031172C"/>
    <w:rsid w:val="00323160"/>
    <w:rsid w:val="00325C84"/>
    <w:rsid w:val="00337D5D"/>
    <w:rsid w:val="00346AD6"/>
    <w:rsid w:val="00356E40"/>
    <w:rsid w:val="00364573"/>
    <w:rsid w:val="00367CB8"/>
    <w:rsid w:val="00375766"/>
    <w:rsid w:val="0038134C"/>
    <w:rsid w:val="00395B27"/>
    <w:rsid w:val="003A50D6"/>
    <w:rsid w:val="003B026D"/>
    <w:rsid w:val="003B16F9"/>
    <w:rsid w:val="003B25E9"/>
    <w:rsid w:val="003C1F01"/>
    <w:rsid w:val="003D15CD"/>
    <w:rsid w:val="004022CD"/>
    <w:rsid w:val="00406058"/>
    <w:rsid w:val="004126CA"/>
    <w:rsid w:val="004147B8"/>
    <w:rsid w:val="00431777"/>
    <w:rsid w:val="004566DB"/>
    <w:rsid w:val="00464F05"/>
    <w:rsid w:val="00472891"/>
    <w:rsid w:val="0047768C"/>
    <w:rsid w:val="00487EFD"/>
    <w:rsid w:val="004968FD"/>
    <w:rsid w:val="004A1D0B"/>
    <w:rsid w:val="004A266C"/>
    <w:rsid w:val="004D018E"/>
    <w:rsid w:val="004E683F"/>
    <w:rsid w:val="004F51B2"/>
    <w:rsid w:val="00521FA2"/>
    <w:rsid w:val="00523112"/>
    <w:rsid w:val="005237B7"/>
    <w:rsid w:val="00523F56"/>
    <w:rsid w:val="00554535"/>
    <w:rsid w:val="0055651F"/>
    <w:rsid w:val="0056156A"/>
    <w:rsid w:val="00563BF2"/>
    <w:rsid w:val="00565277"/>
    <w:rsid w:val="00576780"/>
    <w:rsid w:val="00582EA2"/>
    <w:rsid w:val="00590037"/>
    <w:rsid w:val="00597284"/>
    <w:rsid w:val="005B710D"/>
    <w:rsid w:val="005C30C0"/>
    <w:rsid w:val="005D09EC"/>
    <w:rsid w:val="005D5CAD"/>
    <w:rsid w:val="005D6E20"/>
    <w:rsid w:val="005E3E00"/>
    <w:rsid w:val="005E4C60"/>
    <w:rsid w:val="005E7376"/>
    <w:rsid w:val="00612156"/>
    <w:rsid w:val="0061340B"/>
    <w:rsid w:val="006166AE"/>
    <w:rsid w:val="00617638"/>
    <w:rsid w:val="00617773"/>
    <w:rsid w:val="00620CC8"/>
    <w:rsid w:val="00630DB3"/>
    <w:rsid w:val="006323AC"/>
    <w:rsid w:val="00646F20"/>
    <w:rsid w:val="0065202A"/>
    <w:rsid w:val="0066000F"/>
    <w:rsid w:val="00661885"/>
    <w:rsid w:val="006758F7"/>
    <w:rsid w:val="00681BDD"/>
    <w:rsid w:val="00695C7A"/>
    <w:rsid w:val="006C389A"/>
    <w:rsid w:val="006D358C"/>
    <w:rsid w:val="006F0166"/>
    <w:rsid w:val="006F5053"/>
    <w:rsid w:val="00714357"/>
    <w:rsid w:val="00717162"/>
    <w:rsid w:val="007219B9"/>
    <w:rsid w:val="00725D21"/>
    <w:rsid w:val="007629BB"/>
    <w:rsid w:val="00765DDD"/>
    <w:rsid w:val="00767886"/>
    <w:rsid w:val="00776B0D"/>
    <w:rsid w:val="0078634F"/>
    <w:rsid w:val="007864C1"/>
    <w:rsid w:val="007A3C75"/>
    <w:rsid w:val="007A66F9"/>
    <w:rsid w:val="007B40CD"/>
    <w:rsid w:val="007C2856"/>
    <w:rsid w:val="007D507D"/>
    <w:rsid w:val="007E270A"/>
    <w:rsid w:val="007E44E8"/>
    <w:rsid w:val="00811D05"/>
    <w:rsid w:val="00814E2A"/>
    <w:rsid w:val="00815A24"/>
    <w:rsid w:val="00837CE4"/>
    <w:rsid w:val="00841A9D"/>
    <w:rsid w:val="00854F85"/>
    <w:rsid w:val="00872252"/>
    <w:rsid w:val="00883043"/>
    <w:rsid w:val="00895CC8"/>
    <w:rsid w:val="008A1CA9"/>
    <w:rsid w:val="008A6E04"/>
    <w:rsid w:val="008A7E8E"/>
    <w:rsid w:val="008B0914"/>
    <w:rsid w:val="008B13BD"/>
    <w:rsid w:val="008C7746"/>
    <w:rsid w:val="008D1E1C"/>
    <w:rsid w:val="008E6CFB"/>
    <w:rsid w:val="008F6AB1"/>
    <w:rsid w:val="00914F93"/>
    <w:rsid w:val="009213FC"/>
    <w:rsid w:val="00924AEB"/>
    <w:rsid w:val="00930402"/>
    <w:rsid w:val="0093072C"/>
    <w:rsid w:val="009309B4"/>
    <w:rsid w:val="009345EF"/>
    <w:rsid w:val="009461D5"/>
    <w:rsid w:val="00952EE0"/>
    <w:rsid w:val="00953F9A"/>
    <w:rsid w:val="00965E38"/>
    <w:rsid w:val="009673C0"/>
    <w:rsid w:val="0097143A"/>
    <w:rsid w:val="00972BAC"/>
    <w:rsid w:val="00974680"/>
    <w:rsid w:val="0097739B"/>
    <w:rsid w:val="009A3B43"/>
    <w:rsid w:val="009A4662"/>
    <w:rsid w:val="009B4539"/>
    <w:rsid w:val="009B7317"/>
    <w:rsid w:val="009D26B1"/>
    <w:rsid w:val="009E05BA"/>
    <w:rsid w:val="009E44A1"/>
    <w:rsid w:val="009F2EF3"/>
    <w:rsid w:val="009F7D55"/>
    <w:rsid w:val="009F7DCD"/>
    <w:rsid w:val="00A148DD"/>
    <w:rsid w:val="00A20D02"/>
    <w:rsid w:val="00A21CCA"/>
    <w:rsid w:val="00A25115"/>
    <w:rsid w:val="00A35575"/>
    <w:rsid w:val="00A467A4"/>
    <w:rsid w:val="00A46D2F"/>
    <w:rsid w:val="00A54605"/>
    <w:rsid w:val="00A67A38"/>
    <w:rsid w:val="00A71C66"/>
    <w:rsid w:val="00A72FD8"/>
    <w:rsid w:val="00A7773E"/>
    <w:rsid w:val="00A90B5E"/>
    <w:rsid w:val="00A91416"/>
    <w:rsid w:val="00A94FE9"/>
    <w:rsid w:val="00A95D15"/>
    <w:rsid w:val="00AB4DA7"/>
    <w:rsid w:val="00AC0C2D"/>
    <w:rsid w:val="00AE5257"/>
    <w:rsid w:val="00AF3137"/>
    <w:rsid w:val="00AF6C74"/>
    <w:rsid w:val="00B0560E"/>
    <w:rsid w:val="00B10A53"/>
    <w:rsid w:val="00B11313"/>
    <w:rsid w:val="00B21604"/>
    <w:rsid w:val="00B40CEB"/>
    <w:rsid w:val="00B473CE"/>
    <w:rsid w:val="00B55084"/>
    <w:rsid w:val="00B57D29"/>
    <w:rsid w:val="00B636A2"/>
    <w:rsid w:val="00B807E1"/>
    <w:rsid w:val="00B90AE4"/>
    <w:rsid w:val="00B92B37"/>
    <w:rsid w:val="00BB19C3"/>
    <w:rsid w:val="00BC2D52"/>
    <w:rsid w:val="00BE1C4B"/>
    <w:rsid w:val="00BE37B2"/>
    <w:rsid w:val="00C06DCA"/>
    <w:rsid w:val="00C13A9B"/>
    <w:rsid w:val="00C165A1"/>
    <w:rsid w:val="00C251B2"/>
    <w:rsid w:val="00C27718"/>
    <w:rsid w:val="00C347FD"/>
    <w:rsid w:val="00C4169B"/>
    <w:rsid w:val="00C46C63"/>
    <w:rsid w:val="00C47CA0"/>
    <w:rsid w:val="00C87480"/>
    <w:rsid w:val="00C9200E"/>
    <w:rsid w:val="00CB0BF3"/>
    <w:rsid w:val="00CD3C47"/>
    <w:rsid w:val="00CE1D22"/>
    <w:rsid w:val="00CE379F"/>
    <w:rsid w:val="00CE67F9"/>
    <w:rsid w:val="00D003DC"/>
    <w:rsid w:val="00D21387"/>
    <w:rsid w:val="00D36E42"/>
    <w:rsid w:val="00D40E28"/>
    <w:rsid w:val="00D610A4"/>
    <w:rsid w:val="00D67C10"/>
    <w:rsid w:val="00D70FA8"/>
    <w:rsid w:val="00D73A08"/>
    <w:rsid w:val="00D73B30"/>
    <w:rsid w:val="00D75E45"/>
    <w:rsid w:val="00D86686"/>
    <w:rsid w:val="00D92FA7"/>
    <w:rsid w:val="00DB61E9"/>
    <w:rsid w:val="00DC35B3"/>
    <w:rsid w:val="00DC4177"/>
    <w:rsid w:val="00DD0AD6"/>
    <w:rsid w:val="00DD39F5"/>
    <w:rsid w:val="00DE6F42"/>
    <w:rsid w:val="00DF017C"/>
    <w:rsid w:val="00DF0939"/>
    <w:rsid w:val="00DF5505"/>
    <w:rsid w:val="00E0797E"/>
    <w:rsid w:val="00E1361E"/>
    <w:rsid w:val="00E14747"/>
    <w:rsid w:val="00E25340"/>
    <w:rsid w:val="00E26EC5"/>
    <w:rsid w:val="00E30B3F"/>
    <w:rsid w:val="00E35A91"/>
    <w:rsid w:val="00E5355A"/>
    <w:rsid w:val="00E62772"/>
    <w:rsid w:val="00E7309A"/>
    <w:rsid w:val="00E76018"/>
    <w:rsid w:val="00E80542"/>
    <w:rsid w:val="00E84839"/>
    <w:rsid w:val="00E90126"/>
    <w:rsid w:val="00E93C7F"/>
    <w:rsid w:val="00E93E8C"/>
    <w:rsid w:val="00EA5FB6"/>
    <w:rsid w:val="00EB286A"/>
    <w:rsid w:val="00EB5F41"/>
    <w:rsid w:val="00EC0F9A"/>
    <w:rsid w:val="00EC284E"/>
    <w:rsid w:val="00ED142F"/>
    <w:rsid w:val="00ED2FB7"/>
    <w:rsid w:val="00F15621"/>
    <w:rsid w:val="00F2098B"/>
    <w:rsid w:val="00F314C3"/>
    <w:rsid w:val="00F31C0E"/>
    <w:rsid w:val="00F478E8"/>
    <w:rsid w:val="00F51990"/>
    <w:rsid w:val="00F52E9C"/>
    <w:rsid w:val="00F53323"/>
    <w:rsid w:val="00F6121F"/>
    <w:rsid w:val="00F62C79"/>
    <w:rsid w:val="00F6563A"/>
    <w:rsid w:val="00F7357B"/>
    <w:rsid w:val="00F81F57"/>
    <w:rsid w:val="00F85855"/>
    <w:rsid w:val="00FA299B"/>
    <w:rsid w:val="00FA6A27"/>
    <w:rsid w:val="00FB5A32"/>
    <w:rsid w:val="00FB5C7B"/>
    <w:rsid w:val="00FB77F1"/>
    <w:rsid w:val="00FC23F5"/>
    <w:rsid w:val="00FD13D8"/>
    <w:rsid w:val="00FE06AA"/>
    <w:rsid w:val="00FE14E2"/>
    <w:rsid w:val="00FE3601"/>
    <w:rsid w:val="00FE7408"/>
    <w:rsid w:val="00FF6C89"/>
    <w:rsid w:val="00FF7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598E001"/>
  <w15:chartTrackingRefBased/>
  <w15:docId w15:val="{E5548E76-FD03-4657-B30C-B87FD05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542"/>
    <w:pPr>
      <w:jc w:val="left"/>
    </w:pPr>
    <w:rPr>
      <w:rFonts w:eastAsia="Times New Roman" w:cs="Times New Roman"/>
      <w:szCs w:val="24"/>
      <w:lang w:val="en-GB" w:eastAsia="lt-LT"/>
    </w:rPr>
  </w:style>
  <w:style w:type="paragraph" w:styleId="Heading1">
    <w:name w:val="heading 1"/>
    <w:basedOn w:val="Normal"/>
    <w:next w:val="Normal"/>
    <w:link w:val="Heading1Char"/>
    <w:qFormat/>
    <w:rsid w:val="00E805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805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E8054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E8054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542"/>
    <w:rPr>
      <w:rFonts w:asciiTheme="majorHAnsi" w:eastAsiaTheme="majorEastAsia" w:hAnsiTheme="majorHAnsi" w:cstheme="majorBidi"/>
      <w:color w:val="2E74B5" w:themeColor="accent1" w:themeShade="BF"/>
      <w:sz w:val="32"/>
      <w:szCs w:val="32"/>
      <w:lang w:val="en-GB" w:eastAsia="lt-LT"/>
    </w:rPr>
  </w:style>
  <w:style w:type="character" w:customStyle="1" w:styleId="Heading2Char">
    <w:name w:val="Heading 2 Char"/>
    <w:basedOn w:val="DefaultParagraphFont"/>
    <w:link w:val="Heading2"/>
    <w:uiPriority w:val="9"/>
    <w:semiHidden/>
    <w:rsid w:val="00E80542"/>
    <w:rPr>
      <w:rFonts w:asciiTheme="majorHAnsi" w:eastAsiaTheme="majorEastAsia" w:hAnsiTheme="majorHAnsi" w:cstheme="majorBidi"/>
      <w:color w:val="2E74B5" w:themeColor="accent1" w:themeShade="BF"/>
      <w:sz w:val="26"/>
      <w:szCs w:val="26"/>
      <w:lang w:val="en-GB" w:eastAsia="lt-LT"/>
    </w:rPr>
  </w:style>
  <w:style w:type="character" w:customStyle="1" w:styleId="Heading3Char">
    <w:name w:val="Heading 3 Char"/>
    <w:basedOn w:val="DefaultParagraphFont"/>
    <w:link w:val="Heading3"/>
    <w:semiHidden/>
    <w:rsid w:val="00E80542"/>
    <w:rPr>
      <w:rFonts w:asciiTheme="majorHAnsi" w:eastAsiaTheme="majorEastAsia" w:hAnsiTheme="majorHAnsi" w:cstheme="majorBidi"/>
      <w:color w:val="1F4D78" w:themeColor="accent1" w:themeShade="7F"/>
      <w:szCs w:val="24"/>
      <w:lang w:val="en-GB" w:eastAsia="lt-LT"/>
    </w:rPr>
  </w:style>
  <w:style w:type="character" w:customStyle="1" w:styleId="Heading4Char">
    <w:name w:val="Heading 4 Char"/>
    <w:basedOn w:val="DefaultParagraphFont"/>
    <w:link w:val="Heading4"/>
    <w:semiHidden/>
    <w:rsid w:val="00E80542"/>
    <w:rPr>
      <w:rFonts w:asciiTheme="majorHAnsi" w:eastAsiaTheme="majorEastAsia" w:hAnsiTheme="majorHAnsi" w:cstheme="majorBidi"/>
      <w:i/>
      <w:iCs/>
      <w:color w:val="2E74B5" w:themeColor="accent1" w:themeShade="BF"/>
      <w:szCs w:val="24"/>
      <w:lang w:val="en-GB" w:eastAsia="lt-LT"/>
    </w:rPr>
  </w:style>
  <w:style w:type="table" w:styleId="TableGrid">
    <w:name w:val="Table Grid"/>
    <w:basedOn w:val="TableNormal"/>
    <w:rsid w:val="00E80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542"/>
    <w:pPr>
      <w:spacing w:after="200" w:line="276" w:lineRule="auto"/>
      <w:ind w:left="720"/>
      <w:contextualSpacing/>
    </w:pPr>
    <w:rPr>
      <w:rFonts w:eastAsia="Calibri"/>
      <w:lang w:eastAsia="en-US"/>
    </w:rPr>
  </w:style>
  <w:style w:type="paragraph" w:customStyle="1" w:styleId="Nr-Rubrik1">
    <w:name w:val="Nr-Rubrik1"/>
    <w:basedOn w:val="Heading1"/>
    <w:rsid w:val="00E80542"/>
    <w:pPr>
      <w:numPr>
        <w:numId w:val="1"/>
      </w:numPr>
      <w:tabs>
        <w:tab w:val="clear" w:pos="851"/>
        <w:tab w:val="num" w:pos="360"/>
      </w:tabs>
      <w:spacing w:before="320" w:after="200" w:line="276" w:lineRule="auto"/>
      <w:ind w:left="0" w:firstLine="0"/>
    </w:pPr>
    <w:rPr>
      <w:rFonts w:ascii="Arial" w:eastAsia="Calibri" w:hAnsi="Arial" w:cs="Arial"/>
      <w:color w:val="auto"/>
      <w:sz w:val="22"/>
      <w:szCs w:val="22"/>
      <w:lang w:bidi="lt-LT"/>
    </w:rPr>
  </w:style>
  <w:style w:type="paragraph" w:customStyle="1" w:styleId="Nr-Rubrik2">
    <w:name w:val="Nr-Rubrik2"/>
    <w:basedOn w:val="Heading2"/>
    <w:rsid w:val="00E80542"/>
    <w:pPr>
      <w:keepLines w:val="0"/>
      <w:numPr>
        <w:ilvl w:val="1"/>
        <w:numId w:val="1"/>
      </w:numPr>
      <w:spacing w:before="280" w:after="200" w:line="276" w:lineRule="auto"/>
    </w:pPr>
    <w:rPr>
      <w:rFonts w:ascii="Arial" w:eastAsia="Calibri" w:hAnsi="Arial" w:cs="Arial"/>
      <w:color w:val="auto"/>
      <w:sz w:val="22"/>
      <w:szCs w:val="22"/>
      <w:lang w:bidi="lt-LT"/>
    </w:rPr>
  </w:style>
  <w:style w:type="paragraph" w:customStyle="1" w:styleId="Nr-Rubrik3">
    <w:name w:val="Nr-Rubrik3"/>
    <w:basedOn w:val="Heading3"/>
    <w:rsid w:val="00E80542"/>
    <w:pPr>
      <w:keepLines w:val="0"/>
      <w:numPr>
        <w:ilvl w:val="2"/>
        <w:numId w:val="1"/>
      </w:numPr>
      <w:tabs>
        <w:tab w:val="clear" w:pos="851"/>
        <w:tab w:val="num" w:pos="360"/>
        <w:tab w:val="num" w:pos="720"/>
      </w:tabs>
      <w:spacing w:before="240" w:after="200" w:line="276" w:lineRule="auto"/>
      <w:ind w:left="0" w:firstLine="0"/>
    </w:pPr>
    <w:rPr>
      <w:rFonts w:ascii="Arial" w:eastAsia="Calibri" w:hAnsi="Arial" w:cs="Arial"/>
      <w:color w:val="auto"/>
      <w:sz w:val="20"/>
      <w:szCs w:val="20"/>
      <w:lang w:bidi="lt-LT"/>
    </w:rPr>
  </w:style>
  <w:style w:type="paragraph" w:customStyle="1" w:styleId="SNR-Rubrik4">
    <w:name w:val="SNR-Rubrik4"/>
    <w:basedOn w:val="Heading4"/>
    <w:next w:val="NormalIndent"/>
    <w:rsid w:val="00E80542"/>
    <w:pPr>
      <w:keepLines w:val="0"/>
      <w:numPr>
        <w:ilvl w:val="3"/>
        <w:numId w:val="1"/>
      </w:numPr>
      <w:tabs>
        <w:tab w:val="clear" w:pos="851"/>
        <w:tab w:val="num" w:pos="360"/>
        <w:tab w:val="num" w:pos="720"/>
      </w:tabs>
      <w:spacing w:before="0" w:after="480" w:line="276" w:lineRule="auto"/>
      <w:ind w:left="0" w:firstLine="0"/>
    </w:pPr>
    <w:rPr>
      <w:rFonts w:ascii="Garamond" w:eastAsia="Calibri" w:hAnsi="Garamond" w:cs="Garamond"/>
      <w:i w:val="0"/>
      <w:iCs w:val="0"/>
      <w:color w:val="auto"/>
      <w:lang w:bidi="lt-LT"/>
    </w:rPr>
  </w:style>
  <w:style w:type="paragraph" w:styleId="NormalIndent">
    <w:name w:val="Normal Indent"/>
    <w:basedOn w:val="Normal"/>
    <w:unhideWhenUsed/>
    <w:rsid w:val="00E80542"/>
    <w:pPr>
      <w:ind w:left="1296"/>
    </w:pPr>
  </w:style>
  <w:style w:type="paragraph" w:customStyle="1" w:styleId="Styckenr11">
    <w:name w:val="Styckenr 1.1"/>
    <w:basedOn w:val="Nr-Rubrik2"/>
    <w:link w:val="Styckenr11Char"/>
    <w:rsid w:val="00E80542"/>
    <w:pPr>
      <w:keepNext w:val="0"/>
      <w:spacing w:before="160"/>
    </w:pPr>
    <w:rPr>
      <w:rFonts w:ascii="Times New Roman" w:hAnsi="Times New Roman" w:cs="Times New Roman"/>
      <w:sz w:val="24"/>
      <w:szCs w:val="24"/>
    </w:rPr>
  </w:style>
  <w:style w:type="character" w:customStyle="1" w:styleId="Styckenr11Char">
    <w:name w:val="Styckenr 1.1 Char"/>
    <w:link w:val="Styckenr11"/>
    <w:locked/>
    <w:rsid w:val="00E80542"/>
    <w:rPr>
      <w:rFonts w:eastAsia="Calibri" w:cs="Times New Roman"/>
      <w:szCs w:val="24"/>
      <w:lang w:val="en-GB" w:eastAsia="lt-LT" w:bidi="lt-LT"/>
    </w:rPr>
  </w:style>
  <w:style w:type="paragraph" w:styleId="BodyTextIndent2">
    <w:name w:val="Body Text Indent 2"/>
    <w:basedOn w:val="Normal"/>
    <w:link w:val="BodyTextIndent2Char"/>
    <w:rsid w:val="00E80542"/>
    <w:pPr>
      <w:ind w:left="314" w:hanging="314"/>
    </w:pPr>
    <w:rPr>
      <w:i/>
      <w:color w:val="000000"/>
      <w:sz w:val="20"/>
      <w:szCs w:val="20"/>
      <w:lang w:eastAsia="en-US"/>
    </w:rPr>
  </w:style>
  <w:style w:type="character" w:customStyle="1" w:styleId="BodyTextIndent2Char">
    <w:name w:val="Body Text Indent 2 Char"/>
    <w:basedOn w:val="DefaultParagraphFont"/>
    <w:link w:val="BodyTextIndent2"/>
    <w:rsid w:val="00E80542"/>
    <w:rPr>
      <w:rFonts w:eastAsia="Times New Roman" w:cs="Times New Roman"/>
      <w:i/>
      <w:color w:val="000000"/>
      <w:sz w:val="20"/>
      <w:szCs w:val="20"/>
      <w:lang w:val="en-GB"/>
    </w:rPr>
  </w:style>
  <w:style w:type="paragraph" w:styleId="Header">
    <w:name w:val="header"/>
    <w:basedOn w:val="Normal"/>
    <w:link w:val="HeaderChar"/>
    <w:uiPriority w:val="99"/>
    <w:rsid w:val="00E80542"/>
    <w:pPr>
      <w:tabs>
        <w:tab w:val="center" w:pos="4819"/>
        <w:tab w:val="right" w:pos="9638"/>
      </w:tabs>
    </w:pPr>
  </w:style>
  <w:style w:type="character" w:customStyle="1" w:styleId="HeaderChar">
    <w:name w:val="Header Char"/>
    <w:basedOn w:val="DefaultParagraphFont"/>
    <w:link w:val="Header"/>
    <w:uiPriority w:val="99"/>
    <w:rsid w:val="00E80542"/>
    <w:rPr>
      <w:rFonts w:eastAsia="Times New Roman" w:cs="Times New Roman"/>
      <w:szCs w:val="24"/>
      <w:lang w:val="en-GB" w:eastAsia="lt-LT"/>
    </w:rPr>
  </w:style>
  <w:style w:type="character" w:styleId="PageNumber">
    <w:name w:val="page number"/>
    <w:basedOn w:val="DefaultParagraphFont"/>
    <w:rsid w:val="00E80542"/>
  </w:style>
  <w:style w:type="paragraph" w:styleId="BodyText">
    <w:name w:val="Body Text"/>
    <w:basedOn w:val="Normal"/>
    <w:link w:val="BodyTextChar"/>
    <w:rsid w:val="00E80542"/>
    <w:pPr>
      <w:spacing w:after="120"/>
    </w:pPr>
  </w:style>
  <w:style w:type="character" w:customStyle="1" w:styleId="BodyTextChar">
    <w:name w:val="Body Text Char"/>
    <w:basedOn w:val="DefaultParagraphFont"/>
    <w:link w:val="BodyText"/>
    <w:rsid w:val="00E80542"/>
    <w:rPr>
      <w:rFonts w:eastAsia="Times New Roman" w:cs="Times New Roman"/>
      <w:szCs w:val="24"/>
      <w:lang w:val="en-GB" w:eastAsia="lt-LT"/>
    </w:rPr>
  </w:style>
  <w:style w:type="paragraph" w:customStyle="1" w:styleId="BodyText1">
    <w:name w:val="Body Text1"/>
    <w:rsid w:val="00E80542"/>
    <w:pPr>
      <w:suppressAutoHyphens/>
      <w:ind w:firstLine="312"/>
      <w:jc w:val="both"/>
    </w:pPr>
    <w:rPr>
      <w:rFonts w:ascii="TIMESLT" w:eastAsia="Arial" w:hAnsi="TIMESLT" w:cs="Times New Roman"/>
      <w:sz w:val="20"/>
      <w:szCs w:val="20"/>
      <w:lang w:val="en-GB" w:eastAsia="ar-SA"/>
    </w:rPr>
  </w:style>
  <w:style w:type="character" w:styleId="Hyperlink">
    <w:name w:val="Hyperlink"/>
    <w:rsid w:val="00E80542"/>
    <w:rPr>
      <w:color w:val="0000FF"/>
      <w:u w:val="single"/>
    </w:rPr>
  </w:style>
  <w:style w:type="paragraph" w:styleId="Footer">
    <w:name w:val="footer"/>
    <w:basedOn w:val="Normal"/>
    <w:link w:val="FooterChar"/>
    <w:rsid w:val="00E80542"/>
    <w:pPr>
      <w:tabs>
        <w:tab w:val="center" w:pos="4986"/>
        <w:tab w:val="right" w:pos="9972"/>
      </w:tabs>
    </w:pPr>
  </w:style>
  <w:style w:type="character" w:customStyle="1" w:styleId="FooterChar">
    <w:name w:val="Footer Char"/>
    <w:basedOn w:val="DefaultParagraphFont"/>
    <w:link w:val="Footer"/>
    <w:rsid w:val="00E80542"/>
    <w:rPr>
      <w:rFonts w:eastAsia="Times New Roman" w:cs="Times New Roman"/>
      <w:szCs w:val="24"/>
      <w:lang w:val="en-GB" w:eastAsia="lt-LT"/>
    </w:rPr>
  </w:style>
  <w:style w:type="character" w:customStyle="1" w:styleId="BalloonTextChar">
    <w:name w:val="Balloon Text Char"/>
    <w:basedOn w:val="DefaultParagraphFont"/>
    <w:link w:val="BalloonText"/>
    <w:semiHidden/>
    <w:rsid w:val="00E80542"/>
    <w:rPr>
      <w:rFonts w:ascii="Tahoma" w:eastAsia="Times New Roman" w:hAnsi="Tahoma" w:cs="Tahoma"/>
      <w:sz w:val="16"/>
      <w:szCs w:val="16"/>
      <w:lang w:val="en-GB" w:eastAsia="lt-LT"/>
    </w:rPr>
  </w:style>
  <w:style w:type="paragraph" w:styleId="BalloonText">
    <w:name w:val="Balloon Text"/>
    <w:basedOn w:val="Normal"/>
    <w:link w:val="BalloonTextChar"/>
    <w:semiHidden/>
    <w:rsid w:val="00E80542"/>
    <w:rPr>
      <w:rFonts w:ascii="Tahoma" w:hAnsi="Tahoma" w:cs="Tahoma"/>
      <w:sz w:val="16"/>
      <w:szCs w:val="16"/>
    </w:rPr>
  </w:style>
  <w:style w:type="paragraph" w:customStyle="1" w:styleId="tajtip">
    <w:name w:val="tajtip"/>
    <w:basedOn w:val="Normal"/>
    <w:rsid w:val="00E80542"/>
    <w:pPr>
      <w:spacing w:before="100" w:beforeAutospacing="1" w:after="100" w:afterAutospacing="1"/>
    </w:pPr>
    <w:rPr>
      <w:lang w:eastAsia="en-US"/>
    </w:rPr>
  </w:style>
  <w:style w:type="character" w:styleId="CommentReference">
    <w:name w:val="annotation reference"/>
    <w:rsid w:val="00E80542"/>
    <w:rPr>
      <w:sz w:val="16"/>
      <w:szCs w:val="16"/>
    </w:rPr>
  </w:style>
  <w:style w:type="paragraph" w:styleId="CommentText">
    <w:name w:val="annotation text"/>
    <w:basedOn w:val="Normal"/>
    <w:link w:val="CommentTextChar"/>
    <w:rsid w:val="00E80542"/>
    <w:rPr>
      <w:sz w:val="20"/>
      <w:szCs w:val="20"/>
    </w:rPr>
  </w:style>
  <w:style w:type="character" w:customStyle="1" w:styleId="CommentTextChar">
    <w:name w:val="Comment Text Char"/>
    <w:basedOn w:val="DefaultParagraphFont"/>
    <w:link w:val="CommentText"/>
    <w:rsid w:val="00E80542"/>
    <w:rPr>
      <w:rFonts w:eastAsia="Times New Roman" w:cs="Times New Roman"/>
      <w:sz w:val="20"/>
      <w:szCs w:val="20"/>
      <w:lang w:val="en-GB" w:eastAsia="lt-LT"/>
    </w:rPr>
  </w:style>
  <w:style w:type="paragraph" w:styleId="CommentSubject">
    <w:name w:val="annotation subject"/>
    <w:basedOn w:val="CommentText"/>
    <w:next w:val="CommentText"/>
    <w:link w:val="CommentSubjectChar"/>
    <w:rsid w:val="00E80542"/>
    <w:rPr>
      <w:b/>
      <w:bCs/>
    </w:rPr>
  </w:style>
  <w:style w:type="character" w:customStyle="1" w:styleId="CommentSubjectChar">
    <w:name w:val="Comment Subject Char"/>
    <w:basedOn w:val="CommentTextChar"/>
    <w:link w:val="CommentSubject"/>
    <w:rsid w:val="00E80542"/>
    <w:rPr>
      <w:rFonts w:eastAsia="Times New Roman" w:cs="Times New Roman"/>
      <w:b/>
      <w:bCs/>
      <w:sz w:val="20"/>
      <w:szCs w:val="20"/>
      <w:lang w:val="en-GB" w:eastAsia="lt-LT"/>
    </w:rPr>
  </w:style>
  <w:style w:type="paragraph" w:styleId="NoSpacing">
    <w:name w:val="No Spacing"/>
    <w:uiPriority w:val="1"/>
    <w:qFormat/>
    <w:rsid w:val="00E80542"/>
    <w:pPr>
      <w:jc w:val="left"/>
    </w:pPr>
    <w:rPr>
      <w:rFonts w:eastAsia="Times New Roman" w:cs="Times New Roman"/>
      <w:szCs w:val="24"/>
      <w:lang w:val="en-GB"/>
    </w:rPr>
  </w:style>
  <w:style w:type="paragraph" w:styleId="BodyText3">
    <w:name w:val="Body Text 3"/>
    <w:basedOn w:val="Normal"/>
    <w:link w:val="BodyText3Char"/>
    <w:rsid w:val="00E80542"/>
    <w:pPr>
      <w:spacing w:after="120"/>
    </w:pPr>
    <w:rPr>
      <w:sz w:val="16"/>
      <w:szCs w:val="16"/>
    </w:rPr>
  </w:style>
  <w:style w:type="character" w:customStyle="1" w:styleId="BodyText3Char">
    <w:name w:val="Body Text 3 Char"/>
    <w:basedOn w:val="DefaultParagraphFont"/>
    <w:link w:val="BodyText3"/>
    <w:rsid w:val="00E80542"/>
    <w:rPr>
      <w:rFonts w:eastAsia="Times New Roman" w:cs="Times New Roman"/>
      <w:sz w:val="16"/>
      <w:szCs w:val="16"/>
      <w:lang w:val="en-GB" w:eastAsia="lt-LT"/>
    </w:rPr>
  </w:style>
  <w:style w:type="paragraph" w:customStyle="1" w:styleId="BodyText2">
    <w:name w:val="Body Text2"/>
    <w:rsid w:val="00E80542"/>
    <w:pPr>
      <w:suppressAutoHyphens/>
      <w:ind w:firstLine="312"/>
      <w:jc w:val="both"/>
    </w:pPr>
    <w:rPr>
      <w:rFonts w:ascii="TIMESLT" w:eastAsia="Arial" w:hAnsi="TIMESLT" w:cs="Times New Roman"/>
      <w:sz w:val="20"/>
      <w:szCs w:val="20"/>
      <w:lang w:val="en-GB" w:eastAsia="en-GB"/>
    </w:rPr>
  </w:style>
  <w:style w:type="paragraph" w:customStyle="1" w:styleId="BodyText30">
    <w:name w:val="Body Text3"/>
    <w:rsid w:val="00A71C66"/>
    <w:pPr>
      <w:suppressAutoHyphens/>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A71C66"/>
    <w:rPr>
      <w:rFonts w:ascii="Arial" w:hAnsi="Arial" w:cs="Arial"/>
      <w:b w:val="0"/>
      <w:bCs w:val="0"/>
      <w:i w:val="0"/>
      <w:iCs w:val="0"/>
      <w:strike w:val="0"/>
      <w:color w:val="0000FF"/>
      <w:sz w:val="20"/>
      <w:szCs w:val="20"/>
      <w:u w:val="none"/>
    </w:rPr>
  </w:style>
  <w:style w:type="paragraph" w:styleId="Revision">
    <w:name w:val="Revision"/>
    <w:hidden/>
    <w:uiPriority w:val="99"/>
    <w:semiHidden/>
    <w:rsid w:val="00A71C66"/>
    <w:pPr>
      <w:jc w:val="left"/>
    </w:pPr>
    <w:rPr>
      <w:rFonts w:eastAsia="Times New Roman" w:cs="Times New Roman"/>
      <w:szCs w:val="24"/>
      <w:lang w:eastAsia="lt-LT"/>
    </w:rPr>
  </w:style>
  <w:style w:type="paragraph" w:styleId="HTMLPreformatted">
    <w:name w:val="HTML Preformatted"/>
    <w:basedOn w:val="Normal"/>
    <w:link w:val="HTMLPreformattedChar"/>
    <w:uiPriority w:val="99"/>
    <w:unhideWhenUsed/>
    <w:rsid w:val="00A7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PreformattedChar">
    <w:name w:val="HTML Preformatted Char"/>
    <w:basedOn w:val="DefaultParagraphFont"/>
    <w:link w:val="HTMLPreformatted"/>
    <w:uiPriority w:val="99"/>
    <w:rsid w:val="00A71C66"/>
    <w:rPr>
      <w:rFonts w:ascii="Courier New" w:eastAsia="Times New Roman" w:hAnsi="Courier New" w:cs="Courier New"/>
      <w:sz w:val="20"/>
      <w:szCs w:val="20"/>
      <w:lang w:eastAsia="lt-LT"/>
    </w:rPr>
  </w:style>
  <w:style w:type="character" w:customStyle="1" w:styleId="l-content-editortext">
    <w:name w:val="l-content-editor__text"/>
    <w:rsid w:val="00A71C66"/>
  </w:style>
  <w:style w:type="character" w:customStyle="1" w:styleId="highlight">
    <w:name w:val="highlight"/>
    <w:rsid w:val="00A71C66"/>
  </w:style>
  <w:style w:type="character" w:customStyle="1" w:styleId="tlid-translation">
    <w:name w:val="tlid-translation"/>
    <w:rsid w:val="00A71C66"/>
  </w:style>
  <w:style w:type="character" w:customStyle="1" w:styleId="jlqj4b">
    <w:name w:val="jlqj4b"/>
    <w:rsid w:val="00D0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479">
      <w:bodyDiv w:val="1"/>
      <w:marLeft w:val="0"/>
      <w:marRight w:val="0"/>
      <w:marTop w:val="0"/>
      <w:marBottom w:val="0"/>
      <w:divBdr>
        <w:top w:val="none" w:sz="0" w:space="0" w:color="auto"/>
        <w:left w:val="none" w:sz="0" w:space="0" w:color="auto"/>
        <w:bottom w:val="none" w:sz="0" w:space="0" w:color="auto"/>
        <w:right w:val="none" w:sz="0" w:space="0" w:color="auto"/>
      </w:divBdr>
    </w:div>
    <w:div w:id="653607280">
      <w:bodyDiv w:val="1"/>
      <w:marLeft w:val="0"/>
      <w:marRight w:val="0"/>
      <w:marTop w:val="0"/>
      <w:marBottom w:val="0"/>
      <w:divBdr>
        <w:top w:val="none" w:sz="0" w:space="0" w:color="auto"/>
        <w:left w:val="none" w:sz="0" w:space="0" w:color="auto"/>
        <w:bottom w:val="none" w:sz="0" w:space="0" w:color="auto"/>
        <w:right w:val="none" w:sz="0" w:space="0" w:color="auto"/>
      </w:divBdr>
    </w:div>
    <w:div w:id="1030299649">
      <w:bodyDiv w:val="1"/>
      <w:marLeft w:val="0"/>
      <w:marRight w:val="0"/>
      <w:marTop w:val="0"/>
      <w:marBottom w:val="0"/>
      <w:divBdr>
        <w:top w:val="none" w:sz="0" w:space="0" w:color="auto"/>
        <w:left w:val="none" w:sz="0" w:space="0" w:color="auto"/>
        <w:bottom w:val="none" w:sz="0" w:space="0" w:color="auto"/>
        <w:right w:val="none" w:sz="0" w:space="0" w:color="auto"/>
      </w:divBdr>
    </w:div>
    <w:div w:id="1153377529">
      <w:bodyDiv w:val="1"/>
      <w:marLeft w:val="0"/>
      <w:marRight w:val="0"/>
      <w:marTop w:val="0"/>
      <w:marBottom w:val="0"/>
      <w:divBdr>
        <w:top w:val="none" w:sz="0" w:space="0" w:color="auto"/>
        <w:left w:val="none" w:sz="0" w:space="0" w:color="auto"/>
        <w:bottom w:val="none" w:sz="0" w:space="0" w:color="auto"/>
        <w:right w:val="none" w:sz="0" w:space="0" w:color="auto"/>
      </w:divBdr>
    </w:div>
    <w:div w:id="1411276140">
      <w:bodyDiv w:val="1"/>
      <w:marLeft w:val="0"/>
      <w:marRight w:val="0"/>
      <w:marTop w:val="0"/>
      <w:marBottom w:val="0"/>
      <w:divBdr>
        <w:top w:val="none" w:sz="0" w:space="0" w:color="auto"/>
        <w:left w:val="none" w:sz="0" w:space="0" w:color="auto"/>
        <w:bottom w:val="none" w:sz="0" w:space="0" w:color="auto"/>
        <w:right w:val="none" w:sz="0" w:space="0" w:color="auto"/>
      </w:divBdr>
    </w:div>
    <w:div w:id="1455324597">
      <w:bodyDiv w:val="1"/>
      <w:marLeft w:val="0"/>
      <w:marRight w:val="0"/>
      <w:marTop w:val="0"/>
      <w:marBottom w:val="0"/>
      <w:divBdr>
        <w:top w:val="none" w:sz="0" w:space="0" w:color="auto"/>
        <w:left w:val="none" w:sz="0" w:space="0" w:color="auto"/>
        <w:bottom w:val="none" w:sz="0" w:space="0" w:color="auto"/>
        <w:right w:val="none" w:sz="0" w:space="0" w:color="auto"/>
      </w:divBdr>
    </w:div>
    <w:div w:id="1489052059">
      <w:bodyDiv w:val="1"/>
      <w:marLeft w:val="0"/>
      <w:marRight w:val="0"/>
      <w:marTop w:val="0"/>
      <w:marBottom w:val="0"/>
      <w:divBdr>
        <w:top w:val="none" w:sz="0" w:space="0" w:color="auto"/>
        <w:left w:val="none" w:sz="0" w:space="0" w:color="auto"/>
        <w:bottom w:val="none" w:sz="0" w:space="0" w:color="auto"/>
        <w:right w:val="none" w:sz="0" w:space="0" w:color="auto"/>
      </w:divBdr>
    </w:div>
    <w:div w:id="1519811520">
      <w:bodyDiv w:val="1"/>
      <w:marLeft w:val="0"/>
      <w:marRight w:val="0"/>
      <w:marTop w:val="0"/>
      <w:marBottom w:val="0"/>
      <w:divBdr>
        <w:top w:val="none" w:sz="0" w:space="0" w:color="auto"/>
        <w:left w:val="none" w:sz="0" w:space="0" w:color="auto"/>
        <w:bottom w:val="none" w:sz="0" w:space="0" w:color="auto"/>
        <w:right w:val="none" w:sz="0" w:space="0" w:color="auto"/>
      </w:divBdr>
    </w:div>
    <w:div w:id="17382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35</Pages>
  <Words>20160</Words>
  <Characters>114916</Characters>
  <Application>Microsoft Office Word</Application>
  <DocSecurity>0</DocSecurity>
  <Lines>957</Lines>
  <Paragraphs>269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 Chmel</dc:creator>
  <cp:keywords/>
  <dc:description/>
  <cp:lastModifiedBy>Windows User</cp:lastModifiedBy>
  <cp:revision>155</cp:revision>
  <dcterms:created xsi:type="dcterms:W3CDTF">2022-04-13T11:21:00Z</dcterms:created>
  <dcterms:modified xsi:type="dcterms:W3CDTF">2025-11-25T12:55:00Z</dcterms:modified>
</cp:coreProperties>
</file>