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B3996" w14:textId="77777777" w:rsidR="000A5F2E" w:rsidRPr="009173AA" w:rsidRDefault="000A5F2E" w:rsidP="009173AA">
      <w:pPr>
        <w:tabs>
          <w:tab w:val="left" w:pos="6521"/>
        </w:tabs>
        <w:jc w:val="both"/>
        <w:rPr>
          <w:b/>
          <w:lang w:val="lt-LT"/>
        </w:rPr>
      </w:pPr>
    </w:p>
    <w:p w14:paraId="16BCF6FA" w14:textId="77777777" w:rsidR="004636AD" w:rsidRDefault="004636AD" w:rsidP="007458FD">
      <w:pPr>
        <w:pStyle w:val="NormalWeb"/>
        <w:spacing w:before="0" w:beforeAutospacing="0" w:after="0" w:afterAutospacing="0" w:line="324" w:lineRule="atLeast"/>
        <w:jc w:val="center"/>
        <w:rPr>
          <w:b/>
          <w:bCs/>
          <w:color w:val="000000"/>
          <w:sz w:val="28"/>
          <w:szCs w:val="28"/>
          <w:lang w:val="lt-LT"/>
        </w:rPr>
      </w:pPr>
    </w:p>
    <w:p w14:paraId="6A5B933C" w14:textId="6B1A5F27" w:rsidR="007458FD" w:rsidRPr="00D26FD5" w:rsidRDefault="007458FD" w:rsidP="007458FD">
      <w:pPr>
        <w:pStyle w:val="NormalWeb"/>
        <w:spacing w:before="0" w:beforeAutospacing="0" w:after="0" w:afterAutospacing="0" w:line="324" w:lineRule="atLeast"/>
        <w:jc w:val="center"/>
        <w:rPr>
          <w:color w:val="000000"/>
          <w:sz w:val="28"/>
          <w:szCs w:val="28"/>
          <w:lang w:val="lt-LT"/>
        </w:rPr>
      </w:pPr>
      <w:r w:rsidRPr="00D26FD5">
        <w:rPr>
          <w:b/>
          <w:bCs/>
          <w:color w:val="000000"/>
          <w:sz w:val="28"/>
          <w:szCs w:val="28"/>
          <w:lang w:val="lt-LT"/>
        </w:rPr>
        <w:t xml:space="preserve">VILKIKO SU </w:t>
      </w:r>
      <w:r w:rsidR="00CF7740">
        <w:rPr>
          <w:b/>
          <w:bCs/>
          <w:color w:val="000000"/>
          <w:sz w:val="28"/>
          <w:szCs w:val="28"/>
          <w:lang w:val="lt-LT"/>
        </w:rPr>
        <w:t xml:space="preserve">TRALU </w:t>
      </w:r>
      <w:r w:rsidR="009A6700">
        <w:rPr>
          <w:b/>
          <w:bCs/>
          <w:color w:val="000000"/>
          <w:sz w:val="28"/>
          <w:szCs w:val="28"/>
          <w:lang w:val="lt-LT"/>
        </w:rPr>
        <w:t>RIBOTO KONKURSO</w:t>
      </w:r>
      <w:r w:rsidRPr="00D26FD5">
        <w:rPr>
          <w:color w:val="000000"/>
          <w:sz w:val="28"/>
          <w:szCs w:val="28"/>
          <w:lang w:val="lt-LT"/>
        </w:rPr>
        <w:t xml:space="preserve"> </w:t>
      </w:r>
      <w:r w:rsidRPr="00D26FD5">
        <w:rPr>
          <w:b/>
          <w:bCs/>
          <w:color w:val="000000"/>
          <w:sz w:val="28"/>
          <w:szCs w:val="28"/>
          <w:lang w:val="lt-LT"/>
        </w:rPr>
        <w:t>TECHNINĖ SPECIFIKACIJA</w:t>
      </w:r>
    </w:p>
    <w:p w14:paraId="562C4A66" w14:textId="77777777" w:rsidR="007458FD" w:rsidRPr="0038107B" w:rsidRDefault="007458FD" w:rsidP="007458FD">
      <w:pPr>
        <w:pStyle w:val="NormalWeb"/>
        <w:spacing w:before="0" w:beforeAutospacing="0" w:after="0" w:afterAutospacing="0" w:line="324" w:lineRule="atLeast"/>
        <w:jc w:val="both"/>
        <w:rPr>
          <w:color w:val="000000"/>
          <w:lang w:val="lt-LT"/>
        </w:rPr>
      </w:pPr>
      <w:r w:rsidRPr="0038107B">
        <w:rPr>
          <w:color w:val="000000"/>
          <w:lang w:val="lt-LT"/>
        </w:rPr>
        <w:t> </w:t>
      </w:r>
    </w:p>
    <w:p w14:paraId="7C2F1094" w14:textId="77777777" w:rsidR="007458FD" w:rsidRDefault="007458FD" w:rsidP="007458FD">
      <w:pPr>
        <w:pStyle w:val="NormalWeb"/>
        <w:spacing w:before="0" w:beforeAutospacing="0" w:after="0" w:afterAutospacing="0" w:line="324" w:lineRule="atLeast"/>
        <w:jc w:val="both"/>
        <w:rPr>
          <w:color w:val="000000"/>
          <w:lang w:val="lt-LT"/>
        </w:rPr>
      </w:pPr>
      <w:r w:rsidRPr="0038107B">
        <w:rPr>
          <w:color w:val="000000"/>
          <w:lang w:val="lt-LT"/>
        </w:rPr>
        <w:t> </w:t>
      </w:r>
    </w:p>
    <w:p w14:paraId="349C02B0" w14:textId="77777777" w:rsidR="000A5F2E" w:rsidRPr="0038107B" w:rsidRDefault="000A5F2E" w:rsidP="007458FD">
      <w:pPr>
        <w:pStyle w:val="NormalWeb"/>
        <w:spacing w:before="0" w:beforeAutospacing="0" w:after="0" w:afterAutospacing="0" w:line="324" w:lineRule="atLeast"/>
        <w:jc w:val="both"/>
        <w:rPr>
          <w:color w:val="000000"/>
          <w:lang w:val="lt-LT"/>
        </w:rPr>
      </w:pPr>
    </w:p>
    <w:p w14:paraId="601FFCC4" w14:textId="77777777" w:rsidR="007458FD" w:rsidRPr="002C5326" w:rsidRDefault="007458FD" w:rsidP="007458FD">
      <w:pPr>
        <w:pStyle w:val="ListParagraph"/>
        <w:numPr>
          <w:ilvl w:val="0"/>
          <w:numId w:val="1"/>
        </w:numPr>
        <w:ind w:left="1134" w:hanging="1134"/>
        <w:jc w:val="both"/>
        <w:rPr>
          <w:rFonts w:eastAsia="Times New Roman"/>
          <w:color w:val="000000"/>
          <w:sz w:val="28"/>
          <w:lang w:val="lt-LT"/>
        </w:rPr>
      </w:pPr>
      <w:r w:rsidRPr="002C5326">
        <w:rPr>
          <w:rFonts w:eastAsia="Times New Roman"/>
          <w:b/>
          <w:bCs/>
          <w:color w:val="000000"/>
          <w:sz w:val="28"/>
          <w:lang w:val="lt-LT"/>
        </w:rPr>
        <w:t>Bendroji dalis:</w:t>
      </w:r>
    </w:p>
    <w:p w14:paraId="4630DB72"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 xml:space="preserve">Logistinės paskirties vilkikas su </w:t>
      </w:r>
      <w:r w:rsidR="00CF7740">
        <w:rPr>
          <w:rFonts w:eastAsia="Times New Roman"/>
          <w:color w:val="000000"/>
          <w:lang w:val="lt-LT"/>
        </w:rPr>
        <w:t xml:space="preserve">tralu (toliau – </w:t>
      </w:r>
      <w:r w:rsidRPr="002C5326">
        <w:rPr>
          <w:rFonts w:eastAsia="Times New Roman"/>
          <w:color w:val="000000"/>
          <w:lang w:val="lt-LT"/>
        </w:rPr>
        <w:t>puspriekabe</w:t>
      </w:r>
      <w:r w:rsidR="00CF7740">
        <w:rPr>
          <w:rFonts w:eastAsia="Times New Roman"/>
          <w:color w:val="000000"/>
          <w:lang w:val="lt-LT"/>
        </w:rPr>
        <w:t>)</w:t>
      </w:r>
      <w:r w:rsidRPr="002C5326">
        <w:rPr>
          <w:rFonts w:eastAsia="Times New Roman"/>
          <w:color w:val="000000"/>
          <w:lang w:val="lt-LT"/>
        </w:rPr>
        <w:t xml:space="preserve"> yra skirtas naudoti karinėms logistinėms operacijoms, taip pat pasirengti karinėms operacijoms ir kitoms gynybos funkcijoms vykdyti. Vilkikas kartu su puspriekabe privalo būti naujas, neeksploatuotas. </w:t>
      </w:r>
    </w:p>
    <w:p w14:paraId="5B5F8200"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Vilkikas su puspriekabe turi būti nauji, pagamintas ne anksčiau kaip 12 mėn. iki sutarties pasirašymo.</w:t>
      </w:r>
    </w:p>
    <w:p w14:paraId="7A0B0ED1"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Vilkikas su puspriekabe turi gebėti gabenti savaeiges „</w:t>
      </w:r>
      <w:proofErr w:type="spellStart"/>
      <w:r w:rsidRPr="002C5326">
        <w:rPr>
          <w:rFonts w:eastAsia="Times New Roman"/>
          <w:color w:val="000000"/>
          <w:lang w:val="lt-LT"/>
        </w:rPr>
        <w:t>PzH</w:t>
      </w:r>
      <w:proofErr w:type="spellEnd"/>
      <w:r w:rsidRPr="002C5326">
        <w:rPr>
          <w:rFonts w:eastAsia="Times New Roman"/>
          <w:color w:val="000000"/>
          <w:lang w:val="lt-LT"/>
        </w:rPr>
        <w:t xml:space="preserve"> 2000“ </w:t>
      </w:r>
      <w:proofErr w:type="spellStart"/>
      <w:r w:rsidRPr="002C5326">
        <w:rPr>
          <w:rFonts w:eastAsia="Times New Roman"/>
          <w:color w:val="000000"/>
          <w:lang w:val="lt-LT"/>
        </w:rPr>
        <w:t>haubicas</w:t>
      </w:r>
      <w:proofErr w:type="spellEnd"/>
      <w:r w:rsidRPr="002C5326">
        <w:rPr>
          <w:rFonts w:eastAsia="Times New Roman"/>
          <w:color w:val="000000"/>
          <w:lang w:val="lt-LT"/>
        </w:rPr>
        <w:t>, tankus „</w:t>
      </w:r>
      <w:proofErr w:type="spellStart"/>
      <w:r w:rsidRPr="002C5326">
        <w:rPr>
          <w:rFonts w:eastAsia="Times New Roman"/>
          <w:color w:val="000000"/>
          <w:lang w:val="lt-LT"/>
        </w:rPr>
        <w:t>Leopard</w:t>
      </w:r>
      <w:proofErr w:type="spellEnd"/>
      <w:r w:rsidRPr="002C5326">
        <w:rPr>
          <w:rFonts w:eastAsia="Times New Roman"/>
          <w:color w:val="000000"/>
          <w:lang w:val="lt-LT"/>
        </w:rPr>
        <w:t xml:space="preserve"> 2“, evakuacijos tankus „Bergepanzer-2“ ir kitą sunkiasvorę bei netipinių gabaritų techniką.</w:t>
      </w:r>
    </w:p>
    <w:p w14:paraId="15445972" w14:textId="2D96205D"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 xml:space="preserve">Naujausia, atitinkanti gamyklos gamintojos technines sąlygas ir komplektaciją, atitinkanti nacionalinius ir/arba ES standartus, atitinkanti visus saugos darbe ir eismo saugumo reikalavimus. Pilnai sukomplektuotas (bazinis automobilis gamyklinės standartinės komplektacijos), pritaikytas darbui aukštos ir </w:t>
      </w:r>
      <w:r w:rsidRPr="00365A04">
        <w:rPr>
          <w:rFonts w:eastAsia="Times New Roman"/>
          <w:color w:val="000000"/>
          <w:lang w:val="lt-LT"/>
        </w:rPr>
        <w:t>žemos temperatūros sąlygomis.</w:t>
      </w:r>
    </w:p>
    <w:p w14:paraId="7A282514"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Vilkiko su antstatu ir kroviniu konstrukcija ir atitikties sertifikatai turi atitikti Europos Tarybos 1994 m. lapkričio 21 d. direktyvos 94/55/EB (paskutinis pakeitimas 2006 m. lapkričio 3 d. 2006/89/EB) B priedo 9 dalies reikalavimus transporto priemonėms, skirtoms gabenti pavojingus krovinius keliais. </w:t>
      </w:r>
    </w:p>
    <w:p w14:paraId="71237915"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 xml:space="preserve">Vilkikas turi būti saugus eksploatuoti viešaisiais keliais Europos Sąjungoje arba bent vienoje NATO valstybėje, kuri nėra Europos Sąjungos narė. </w:t>
      </w:r>
      <w:r w:rsidR="00602233">
        <w:rPr>
          <w:rFonts w:eastAsia="Times New Roman"/>
          <w:color w:val="000000"/>
          <w:lang w:val="lt-LT"/>
        </w:rPr>
        <w:t>V</w:t>
      </w:r>
      <w:r w:rsidR="00602233" w:rsidRPr="002C5326">
        <w:rPr>
          <w:rFonts w:eastAsia="Times New Roman"/>
          <w:color w:val="000000"/>
          <w:lang w:val="lt-LT"/>
        </w:rPr>
        <w:t>ilkiko </w:t>
      </w:r>
      <w:r w:rsidRPr="002C5326">
        <w:rPr>
          <w:rFonts w:eastAsia="Times New Roman"/>
          <w:color w:val="000000"/>
          <w:lang w:val="lt-LT"/>
        </w:rPr>
        <w:t xml:space="preserve">konstrukcija </w:t>
      </w:r>
      <w:r w:rsidR="00602233">
        <w:rPr>
          <w:rFonts w:eastAsia="Times New Roman"/>
          <w:color w:val="000000"/>
          <w:lang w:val="lt-LT"/>
        </w:rPr>
        <w:t xml:space="preserve">turi </w:t>
      </w:r>
      <w:r w:rsidR="00602233" w:rsidRPr="002C5326">
        <w:rPr>
          <w:rFonts w:eastAsia="Times New Roman"/>
          <w:color w:val="000000"/>
          <w:lang w:val="lt-LT"/>
        </w:rPr>
        <w:t>atitikt</w:t>
      </w:r>
      <w:r w:rsidR="00602233">
        <w:rPr>
          <w:rFonts w:eastAsia="Times New Roman"/>
          <w:color w:val="000000"/>
          <w:lang w:val="lt-LT"/>
        </w:rPr>
        <w:t>i</w:t>
      </w:r>
      <w:r w:rsidR="00602233" w:rsidRPr="002C5326">
        <w:rPr>
          <w:rFonts w:eastAsia="Times New Roman"/>
          <w:color w:val="000000"/>
          <w:lang w:val="lt-LT"/>
        </w:rPr>
        <w:t xml:space="preserve"> </w:t>
      </w:r>
      <w:r w:rsidRPr="002C5326">
        <w:rPr>
          <w:rFonts w:eastAsia="Times New Roman"/>
          <w:color w:val="000000"/>
          <w:lang w:val="lt-LT"/>
        </w:rPr>
        <w:t xml:space="preserve">2007 m. rugsėjo 5 d. Europos </w:t>
      </w:r>
      <w:r w:rsidR="00365A04">
        <w:rPr>
          <w:rFonts w:eastAsia="Times New Roman"/>
          <w:color w:val="000000"/>
          <w:lang w:val="lt-LT"/>
        </w:rPr>
        <w:t>Parlamento ir Tarybos</w:t>
      </w:r>
      <w:r w:rsidRPr="002C5326">
        <w:rPr>
          <w:rFonts w:eastAsia="Times New Roman"/>
          <w:color w:val="000000"/>
          <w:lang w:val="lt-LT"/>
        </w:rPr>
        <w:t xml:space="preserve"> direktyvą Nr. 2007/46/EB su </w:t>
      </w:r>
      <w:r w:rsidR="00365A04">
        <w:rPr>
          <w:rFonts w:eastAsia="Times New Roman"/>
          <w:color w:val="000000"/>
          <w:lang w:val="lt-LT"/>
        </w:rPr>
        <w:t>visais jos vėlesniais pakeitimais</w:t>
      </w:r>
      <w:r w:rsidRPr="002C5326">
        <w:rPr>
          <w:rFonts w:eastAsia="Times New Roman"/>
          <w:color w:val="000000"/>
          <w:lang w:val="lt-LT"/>
        </w:rPr>
        <w:t xml:space="preserve"> </w:t>
      </w:r>
      <w:r w:rsidR="00602233">
        <w:rPr>
          <w:rFonts w:eastAsia="Times New Roman"/>
          <w:color w:val="000000"/>
          <w:lang w:val="lt-LT"/>
        </w:rPr>
        <w:t xml:space="preserve">ir išimtimis </w:t>
      </w:r>
      <w:r w:rsidRPr="002C5326">
        <w:rPr>
          <w:rFonts w:eastAsia="Times New Roman"/>
          <w:color w:val="000000"/>
          <w:lang w:val="lt-LT"/>
        </w:rPr>
        <w:t xml:space="preserve">arba </w:t>
      </w:r>
      <w:r w:rsidR="00365A04">
        <w:rPr>
          <w:rFonts w:eastAsia="Times New Roman"/>
          <w:color w:val="000000"/>
          <w:lang w:val="lt-LT"/>
        </w:rPr>
        <w:t>lygiav</w:t>
      </w:r>
      <w:r w:rsidR="00602233">
        <w:rPr>
          <w:rFonts w:eastAsia="Times New Roman"/>
          <w:color w:val="000000"/>
          <w:lang w:val="lt-LT"/>
        </w:rPr>
        <w:t>e</w:t>
      </w:r>
      <w:r w:rsidR="00365A04">
        <w:rPr>
          <w:rFonts w:eastAsia="Times New Roman"/>
          <w:color w:val="000000"/>
          <w:lang w:val="lt-LT"/>
        </w:rPr>
        <w:t>rčius</w:t>
      </w:r>
      <w:r w:rsidR="00365A04" w:rsidRPr="002C5326">
        <w:rPr>
          <w:rFonts w:eastAsia="Times New Roman"/>
          <w:color w:val="000000"/>
          <w:lang w:val="lt-LT"/>
        </w:rPr>
        <w:t xml:space="preserve"> </w:t>
      </w:r>
      <w:r w:rsidRPr="002C5326">
        <w:rPr>
          <w:rFonts w:eastAsia="Times New Roman"/>
          <w:color w:val="000000"/>
          <w:lang w:val="lt-LT"/>
        </w:rPr>
        <w:t xml:space="preserve">bent vienos NATO valstybės, kuri nėra Europos sąjungos </w:t>
      </w:r>
      <w:r w:rsidR="00365A04">
        <w:rPr>
          <w:rFonts w:eastAsia="Times New Roman"/>
          <w:color w:val="000000"/>
          <w:lang w:val="lt-LT"/>
        </w:rPr>
        <w:t>narė</w:t>
      </w:r>
      <w:r w:rsidRPr="002C5326">
        <w:rPr>
          <w:rFonts w:eastAsia="Times New Roman"/>
          <w:color w:val="000000"/>
          <w:lang w:val="lt-LT"/>
        </w:rPr>
        <w:t>, standartus.</w:t>
      </w:r>
    </w:p>
    <w:p w14:paraId="78E90E8A"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Ratų formulė ne mažiau 8x8.</w:t>
      </w:r>
    </w:p>
    <w:p w14:paraId="1FDFC456"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Bendroji techninė registruojama vilkiko masė – ne mažiau 35 tonų, bendroji techninė registruojama sąstato masė – ne mažiau 120 tonų.</w:t>
      </w:r>
    </w:p>
    <w:p w14:paraId="667BE8FD"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 xml:space="preserve">Vilkiko </w:t>
      </w:r>
      <w:proofErr w:type="spellStart"/>
      <w:r w:rsidRPr="002C5326">
        <w:rPr>
          <w:rFonts w:eastAsia="Times New Roman"/>
          <w:color w:val="000000"/>
          <w:lang w:val="lt-LT"/>
        </w:rPr>
        <w:t>srieginiai</w:t>
      </w:r>
      <w:proofErr w:type="spellEnd"/>
      <w:r w:rsidRPr="002C5326">
        <w:rPr>
          <w:rFonts w:eastAsia="Times New Roman"/>
          <w:color w:val="000000"/>
          <w:lang w:val="lt-LT"/>
        </w:rPr>
        <w:t xml:space="preserve"> sujungimai bei matavimo prietaisų skalės turi būti </w:t>
      </w:r>
      <w:r w:rsidR="00602233" w:rsidRPr="002C5326">
        <w:rPr>
          <w:rFonts w:eastAsia="Times New Roman"/>
          <w:color w:val="000000"/>
          <w:lang w:val="lt-LT"/>
        </w:rPr>
        <w:t>metrinė</w:t>
      </w:r>
      <w:r w:rsidR="00602233">
        <w:rPr>
          <w:rFonts w:eastAsia="Times New Roman"/>
          <w:color w:val="000000"/>
          <w:lang w:val="lt-LT"/>
        </w:rPr>
        <w:t>s</w:t>
      </w:r>
      <w:r w:rsidR="00602233" w:rsidRPr="002C5326">
        <w:rPr>
          <w:rFonts w:eastAsia="Times New Roman"/>
          <w:color w:val="000000"/>
          <w:lang w:val="lt-LT"/>
        </w:rPr>
        <w:t xml:space="preserve"> </w:t>
      </w:r>
      <w:r w:rsidRPr="002C5326">
        <w:rPr>
          <w:rFonts w:eastAsia="Times New Roman"/>
          <w:color w:val="000000"/>
          <w:lang w:val="lt-LT"/>
        </w:rPr>
        <w:t xml:space="preserve">matavimo </w:t>
      </w:r>
      <w:r w:rsidR="00602233" w:rsidRPr="002C5326">
        <w:rPr>
          <w:rFonts w:eastAsia="Times New Roman"/>
          <w:color w:val="000000"/>
          <w:lang w:val="lt-LT"/>
        </w:rPr>
        <w:t>sistemo</w:t>
      </w:r>
      <w:r w:rsidR="00602233">
        <w:rPr>
          <w:rFonts w:eastAsia="Times New Roman"/>
          <w:color w:val="000000"/>
          <w:lang w:val="lt-LT"/>
        </w:rPr>
        <w:t>s</w:t>
      </w:r>
      <w:r w:rsidRPr="002C5326">
        <w:rPr>
          <w:rFonts w:eastAsia="Times New Roman"/>
          <w:color w:val="000000"/>
          <w:lang w:val="lt-LT"/>
        </w:rPr>
        <w:t>.</w:t>
      </w:r>
    </w:p>
    <w:p w14:paraId="770E831C" w14:textId="1AA4C111" w:rsidR="000A5F2E" w:rsidRPr="00F56F27" w:rsidRDefault="007458FD" w:rsidP="000A5F2E">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Vilkikas pritaikytas dešinės kelio pusės eismui, vairas kairėje pusėje.</w:t>
      </w:r>
    </w:p>
    <w:p w14:paraId="02C8B7FF" w14:textId="77777777" w:rsidR="007458FD" w:rsidRPr="002C5326" w:rsidRDefault="007458FD" w:rsidP="007458FD">
      <w:pPr>
        <w:pStyle w:val="ListParagraph"/>
        <w:numPr>
          <w:ilvl w:val="0"/>
          <w:numId w:val="1"/>
        </w:numPr>
        <w:ind w:left="1134" w:hanging="1134"/>
        <w:jc w:val="both"/>
        <w:rPr>
          <w:rFonts w:eastAsia="Times New Roman"/>
          <w:color w:val="000000"/>
          <w:sz w:val="28"/>
          <w:lang w:val="lt-LT"/>
        </w:rPr>
      </w:pPr>
      <w:r w:rsidRPr="002C5326">
        <w:rPr>
          <w:rFonts w:eastAsia="Times New Roman"/>
          <w:b/>
          <w:bCs/>
          <w:color w:val="000000"/>
          <w:sz w:val="28"/>
          <w:lang w:val="lt-LT"/>
        </w:rPr>
        <w:t>Reikalavimai vilkikui:</w:t>
      </w:r>
    </w:p>
    <w:p w14:paraId="694757A0" w14:textId="507F5BA1"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Operacinė aplinka:</w:t>
      </w:r>
    </w:p>
    <w:p w14:paraId="2CA9FC54"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Reikalavimai kabinai:</w:t>
      </w:r>
    </w:p>
    <w:p w14:paraId="1041F0F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b/>
          <w:bCs/>
          <w:color w:val="000000"/>
          <w:lang w:val="lt-LT"/>
        </w:rPr>
        <w:t>Ergonomika:</w:t>
      </w:r>
    </w:p>
    <w:p w14:paraId="4CC61463"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Turi būti sumontuotos atramos ir rankenos leidžiančios lengvai įlipti ir išlipti iš vilkiko kabinos.</w:t>
      </w:r>
    </w:p>
    <w:p w14:paraId="6608FFF1"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Vilkiko kabinoje turi būti 3 sėdimos vietos</w:t>
      </w:r>
      <w:r w:rsidR="00C877BB">
        <w:rPr>
          <w:rFonts w:eastAsia="Times New Roman"/>
          <w:color w:val="000000"/>
          <w:lang w:val="lt-LT"/>
        </w:rPr>
        <w:t>.</w:t>
      </w:r>
      <w:r w:rsidRPr="002C5326">
        <w:rPr>
          <w:rFonts w:eastAsia="Times New Roman"/>
          <w:color w:val="000000"/>
          <w:lang w:val="lt-LT"/>
        </w:rPr>
        <w:t xml:space="preserve"> </w:t>
      </w:r>
      <w:r w:rsidR="00C877BB">
        <w:rPr>
          <w:rFonts w:eastAsia="Times New Roman"/>
          <w:color w:val="000000"/>
          <w:lang w:val="lt-LT"/>
        </w:rPr>
        <w:t>V</w:t>
      </w:r>
      <w:r w:rsidR="00C877BB" w:rsidRPr="002C5326">
        <w:rPr>
          <w:rFonts w:eastAsia="Times New Roman"/>
          <w:color w:val="000000"/>
          <w:lang w:val="lt-LT"/>
        </w:rPr>
        <w:t xml:space="preserve">idurinė </w:t>
      </w:r>
      <w:r w:rsidRPr="002C5326">
        <w:rPr>
          <w:rFonts w:eastAsia="Times New Roman"/>
          <w:color w:val="000000"/>
          <w:lang w:val="lt-LT"/>
        </w:rPr>
        <w:t>sėdynė</w:t>
      </w:r>
      <w:r w:rsidR="00190D3D">
        <w:rPr>
          <w:rFonts w:eastAsia="Times New Roman"/>
          <w:color w:val="000000"/>
          <w:lang w:val="lt-LT"/>
        </w:rPr>
        <w:t xml:space="preserve"> –</w:t>
      </w:r>
      <w:r w:rsidRPr="002C5326">
        <w:rPr>
          <w:rFonts w:eastAsia="Times New Roman"/>
          <w:color w:val="000000"/>
          <w:lang w:val="lt-LT"/>
        </w:rPr>
        <w:t xml:space="preserve"> užlenkiama</w:t>
      </w:r>
      <w:r w:rsidR="00C877BB">
        <w:rPr>
          <w:rFonts w:eastAsia="Times New Roman"/>
          <w:color w:val="000000"/>
          <w:lang w:val="lt-LT"/>
        </w:rPr>
        <w:t>,</w:t>
      </w:r>
      <w:r w:rsidRPr="002C5326">
        <w:rPr>
          <w:rFonts w:eastAsia="Times New Roman"/>
          <w:color w:val="000000"/>
          <w:lang w:val="lt-LT"/>
        </w:rPr>
        <w:t xml:space="preserve"> </w:t>
      </w:r>
      <w:r w:rsidR="00C877BB">
        <w:rPr>
          <w:rFonts w:eastAsia="Times New Roman"/>
          <w:color w:val="000000"/>
          <w:lang w:val="lt-LT"/>
        </w:rPr>
        <w:t>j</w:t>
      </w:r>
      <w:r w:rsidR="00190D3D">
        <w:rPr>
          <w:rFonts w:eastAsia="Times New Roman"/>
          <w:color w:val="000000"/>
          <w:lang w:val="lt-LT"/>
        </w:rPr>
        <w:t xml:space="preserve">i turi būti </w:t>
      </w:r>
      <w:proofErr w:type="spellStart"/>
      <w:r w:rsidR="00190D3D">
        <w:rPr>
          <w:rFonts w:eastAsia="Times New Roman"/>
          <w:color w:val="000000"/>
          <w:lang w:val="lt-LT"/>
        </w:rPr>
        <w:t>pritakyta</w:t>
      </w:r>
      <w:proofErr w:type="spellEnd"/>
      <w:r w:rsidR="00190D3D">
        <w:rPr>
          <w:rFonts w:eastAsia="Times New Roman"/>
          <w:color w:val="000000"/>
          <w:lang w:val="lt-LT"/>
        </w:rPr>
        <w:t xml:space="preserve"> atsistoti</w:t>
      </w:r>
      <w:r w:rsidRPr="002C5326">
        <w:rPr>
          <w:rFonts w:eastAsia="Times New Roman"/>
          <w:color w:val="000000"/>
          <w:lang w:val="lt-LT"/>
        </w:rPr>
        <w:t>, kai naudojamas liukas</w:t>
      </w:r>
      <w:r w:rsidR="00C877BB">
        <w:rPr>
          <w:rFonts w:eastAsia="Times New Roman"/>
          <w:color w:val="000000"/>
          <w:lang w:val="lt-LT"/>
        </w:rPr>
        <w:t xml:space="preserve"> arba analogiškas 3 sėdimų vietų sprendimas su atskira platforma atsistoti</w:t>
      </w:r>
      <w:r w:rsidRPr="002C5326">
        <w:rPr>
          <w:rFonts w:eastAsia="Times New Roman"/>
          <w:color w:val="000000"/>
          <w:lang w:val="lt-LT"/>
        </w:rPr>
        <w:t>.  </w:t>
      </w:r>
    </w:p>
    <w:p w14:paraId="024FA290"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Sėdynė turi reguliuotis pirmyn, atgal, viršun, žemyn bei turėti svorio reguliatorių iki 120 kg, kad sėdint sėdynėje vairuotojas gali be papildomų pastangų pasiekti visus vilkiko eksploatavimui reikalingus prietaisus. Vairuotojo sėdynė turi būti su orine pakaba.</w:t>
      </w:r>
    </w:p>
    <w:p w14:paraId="441C11E7"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lastRenderedPageBreak/>
        <w:t>Vilkiko kabinoje turi būti įrengti G-36 automatinio šautuvo dėklai (universalus dėklas tinkantis ir kitiems automatiniams šautuvams) kiekvienam įgulos nariui, turi būti lengvai pasiekiami iš sėdimos vietos.</w:t>
      </w:r>
    </w:p>
    <w:p w14:paraId="03E7AF7A"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 xml:space="preserve">Vilkiko kabinoje turi būti įrengtos vietos šaudmenims ir </w:t>
      </w:r>
      <w:proofErr w:type="spellStart"/>
      <w:r w:rsidRPr="002C5326">
        <w:rPr>
          <w:rFonts w:eastAsia="Times New Roman"/>
          <w:color w:val="000000"/>
          <w:lang w:val="lt-LT"/>
        </w:rPr>
        <w:t>ekipuotei</w:t>
      </w:r>
      <w:proofErr w:type="spellEnd"/>
      <w:r w:rsidRPr="002C5326">
        <w:rPr>
          <w:rFonts w:eastAsia="Times New Roman"/>
          <w:color w:val="000000"/>
          <w:lang w:val="lt-LT"/>
        </w:rPr>
        <w:t xml:space="preserve"> sudėti. Asmeninė </w:t>
      </w:r>
      <w:proofErr w:type="spellStart"/>
      <w:r w:rsidRPr="002C5326">
        <w:rPr>
          <w:rFonts w:eastAsia="Times New Roman"/>
          <w:color w:val="000000"/>
          <w:lang w:val="lt-LT"/>
        </w:rPr>
        <w:t>ekipuotė</w:t>
      </w:r>
      <w:proofErr w:type="spellEnd"/>
      <w:r w:rsidRPr="002C5326">
        <w:rPr>
          <w:rFonts w:eastAsia="Times New Roman"/>
          <w:color w:val="000000"/>
          <w:lang w:val="lt-LT"/>
        </w:rPr>
        <w:t xml:space="preserve"> turi būti lengvai pasiekiama, padedama ir išimama iš jai skirtos vietos.  </w:t>
      </w:r>
    </w:p>
    <w:p w14:paraId="6A439CA8"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 xml:space="preserve">Ant kabinos stogo turi būti </w:t>
      </w:r>
      <w:r w:rsidR="00602233" w:rsidRPr="002C5326">
        <w:rPr>
          <w:rFonts w:eastAsia="Times New Roman"/>
          <w:color w:val="000000"/>
          <w:lang w:val="lt-LT"/>
        </w:rPr>
        <w:t>sumontuot</w:t>
      </w:r>
      <w:r w:rsidR="00602233">
        <w:rPr>
          <w:rFonts w:eastAsia="Times New Roman"/>
          <w:color w:val="000000"/>
          <w:lang w:val="lt-LT"/>
        </w:rPr>
        <w:t>i</w:t>
      </w:r>
      <w:r w:rsidR="00602233" w:rsidRPr="002C5326">
        <w:rPr>
          <w:rFonts w:eastAsia="Times New Roman"/>
          <w:color w:val="000000"/>
          <w:lang w:val="lt-LT"/>
        </w:rPr>
        <w:t xml:space="preserve"> </w:t>
      </w:r>
      <w:r w:rsidR="00602233">
        <w:rPr>
          <w:rFonts w:eastAsia="Times New Roman"/>
          <w:color w:val="000000"/>
          <w:lang w:val="lt-LT"/>
        </w:rPr>
        <w:t xml:space="preserve">ne mažiau kaip 2 vnt. </w:t>
      </w:r>
      <w:r w:rsidRPr="00696467">
        <w:rPr>
          <w:rFonts w:eastAsia="Times New Roman"/>
          <w:color w:val="000000"/>
          <w:lang w:val="lt-LT"/>
        </w:rPr>
        <w:t xml:space="preserve">lengvai </w:t>
      </w:r>
      <w:r w:rsidR="00602233" w:rsidRPr="00696467">
        <w:rPr>
          <w:rFonts w:eastAsia="Times New Roman"/>
          <w:color w:val="000000"/>
          <w:lang w:val="lt-LT"/>
        </w:rPr>
        <w:t xml:space="preserve">uždedami </w:t>
      </w:r>
      <w:r w:rsidRPr="00696467">
        <w:rPr>
          <w:rFonts w:eastAsia="Times New Roman"/>
          <w:color w:val="000000"/>
          <w:lang w:val="lt-LT"/>
        </w:rPr>
        <w:t xml:space="preserve">ir </w:t>
      </w:r>
      <w:r w:rsidR="00602233" w:rsidRPr="00696467">
        <w:rPr>
          <w:rFonts w:eastAsia="Times New Roman"/>
          <w:color w:val="000000"/>
          <w:lang w:val="lt-LT"/>
        </w:rPr>
        <w:t xml:space="preserve">nuimami geltoni signaliniai </w:t>
      </w:r>
      <w:r w:rsidRPr="00696467">
        <w:rPr>
          <w:rFonts w:eastAsia="Times New Roman"/>
          <w:color w:val="000000"/>
          <w:lang w:val="lt-LT"/>
        </w:rPr>
        <w:t>LED </w:t>
      </w:r>
      <w:r w:rsidR="00602233" w:rsidRPr="00696467">
        <w:rPr>
          <w:rFonts w:eastAsia="Times New Roman"/>
          <w:color w:val="000000"/>
          <w:lang w:val="lt-LT"/>
        </w:rPr>
        <w:t>švyturėliai</w:t>
      </w:r>
      <w:r w:rsidRPr="00696467">
        <w:rPr>
          <w:rFonts w:eastAsia="Times New Roman"/>
          <w:color w:val="000000"/>
          <w:lang w:val="lt-LT"/>
        </w:rPr>
        <w:t xml:space="preserve">, </w:t>
      </w:r>
      <w:r w:rsidR="00602233" w:rsidRPr="00696467">
        <w:rPr>
          <w:rFonts w:eastAsia="Times New Roman"/>
          <w:color w:val="000000"/>
          <w:lang w:val="lt-LT"/>
        </w:rPr>
        <w:t xml:space="preserve">šviečiantys </w:t>
      </w:r>
      <w:r w:rsidRPr="00696467">
        <w:rPr>
          <w:rFonts w:eastAsia="Times New Roman"/>
          <w:color w:val="000000"/>
          <w:lang w:val="lt-LT"/>
        </w:rPr>
        <w:t>360 laipsnių aplink savo ašį.</w:t>
      </w:r>
      <w:r w:rsidRPr="002C5326">
        <w:rPr>
          <w:rFonts w:eastAsia="Times New Roman"/>
          <w:color w:val="000000"/>
          <w:lang w:val="lt-LT"/>
        </w:rPr>
        <w:t> </w:t>
      </w:r>
    </w:p>
    <w:p w14:paraId="3EDDC1DB"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 xml:space="preserve">Vilkiko kabinoje turi būti </w:t>
      </w:r>
      <w:r w:rsidR="00190D3D">
        <w:rPr>
          <w:rFonts w:eastAsia="Times New Roman"/>
          <w:color w:val="000000"/>
          <w:lang w:val="lt-LT"/>
        </w:rPr>
        <w:t xml:space="preserve">numatyta </w:t>
      </w:r>
      <w:r w:rsidRPr="002C5326">
        <w:rPr>
          <w:rFonts w:eastAsia="Times New Roman"/>
          <w:color w:val="000000"/>
          <w:lang w:val="lt-LT"/>
        </w:rPr>
        <w:t>vieta LK labai aukšto dažnio radijo stočiai (RF 7800 V) instaliuoti, taip pat padarytos vietos radijo stoties antenai ir angos radijo stoties laidams. Radijo stoties integravimo sprendimas (pvz. vieta kabinoje) turi būti suderinta su pirkėju gamybos metu.</w:t>
      </w:r>
    </w:p>
    <w:p w14:paraId="5C62CCD1"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Kabinos išorinėje dalyje turi būti radijo stoties antenos montavimo laikiklis.</w:t>
      </w:r>
    </w:p>
    <w:p w14:paraId="55585B1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b/>
          <w:bCs/>
          <w:color w:val="000000"/>
          <w:lang w:val="lt-LT"/>
        </w:rPr>
        <w:t>Pajėgų apsauga:</w:t>
      </w:r>
    </w:p>
    <w:p w14:paraId="39AB9A82"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Turi būti įrenti saugos diržai ir galvos atramos.</w:t>
      </w:r>
    </w:p>
    <w:p w14:paraId="0753518F"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Vilkiko kabinos stoge, ties kabinos viduriu turi būti įrengtas pilnai atidaromas ir/arba atverčiamas apvalus šaudymo liukas. </w:t>
      </w:r>
      <w:r w:rsidRPr="002C5326">
        <w:rPr>
          <w:color w:val="000000"/>
          <w:lang w:val="lt-LT"/>
        </w:rPr>
        <w:t>Virš stogo liuko turi būti statramstis ir su</w:t>
      </w:r>
      <w:r w:rsidR="003412DD">
        <w:rPr>
          <w:color w:val="000000"/>
          <w:lang w:val="lt-LT"/>
        </w:rPr>
        <w:t>kamojo žiedo lafetas, skirtas 7.</w:t>
      </w:r>
      <w:r w:rsidRPr="002C5326">
        <w:rPr>
          <w:color w:val="000000"/>
          <w:lang w:val="lt-LT"/>
        </w:rPr>
        <w:t>62 mm FN Minimi</w:t>
      </w:r>
      <w:r w:rsidR="00E24BAB">
        <w:rPr>
          <w:color w:val="000000"/>
          <w:lang w:val="lt-LT"/>
        </w:rPr>
        <w:t xml:space="preserve"> (MK3 </w:t>
      </w:r>
      <w:proofErr w:type="spellStart"/>
      <w:r w:rsidR="00E24BAB">
        <w:rPr>
          <w:color w:val="000000"/>
          <w:lang w:val="lt-LT"/>
        </w:rPr>
        <w:t>Tactical</w:t>
      </w:r>
      <w:proofErr w:type="spellEnd"/>
      <w:r w:rsidR="00E24BAB">
        <w:rPr>
          <w:color w:val="000000"/>
          <w:lang w:val="lt-LT"/>
        </w:rPr>
        <w:t>)</w:t>
      </w:r>
      <w:r w:rsidRPr="002C5326">
        <w:rPr>
          <w:color w:val="000000"/>
          <w:lang w:val="lt-LT"/>
        </w:rPr>
        <w:t xml:space="preserve"> ir 5.56 mm </w:t>
      </w:r>
      <w:r w:rsidR="003412DD">
        <w:rPr>
          <w:color w:val="000000"/>
          <w:lang w:val="lt-LT"/>
        </w:rPr>
        <w:t>FN Minimi</w:t>
      </w:r>
      <w:r w:rsidRPr="002C5326">
        <w:rPr>
          <w:color w:val="000000"/>
          <w:lang w:val="lt-LT"/>
        </w:rPr>
        <w:t xml:space="preserve"> šautuvų įtvirtinimui. Laikiklis turi turėti reguliuojamos jėgos atatrankos slopintuvą. Visos struktūros stiprumas/atsparumas turi būti pakankamas, kad šaudant iš šio kulkosvaidžio būtų atlaikoma atatrankos jėga. Kulkosvaidžio šaudymo kampas – 360°.</w:t>
      </w:r>
      <w:r w:rsidR="0097278D">
        <w:rPr>
          <w:color w:val="000000"/>
          <w:lang w:val="lt-LT"/>
        </w:rPr>
        <w:t xml:space="preserve"> Komplekte turi būti atskirai pastatomas trikojis suderinamas su esamu laikikliu.</w:t>
      </w:r>
    </w:p>
    <w:p w14:paraId="226C96BE" w14:textId="0E6BE48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Vilkiko kabina turi būti pritaikyta uždėti papildomą šarvuotą apsaugą nuo minų ir balistinių grėsmių</w:t>
      </w:r>
      <w:r w:rsidR="00190D3D">
        <w:rPr>
          <w:rFonts w:eastAsia="Times New Roman"/>
          <w:color w:val="000000"/>
          <w:lang w:val="lt-LT"/>
        </w:rPr>
        <w:t>,</w:t>
      </w:r>
      <w:r w:rsidRPr="002C5326">
        <w:rPr>
          <w:rFonts w:eastAsia="Times New Roman"/>
          <w:color w:val="000000"/>
          <w:lang w:val="lt-LT"/>
        </w:rPr>
        <w:t xml:space="preserve"> atitinkančią STANAG 4569 arba lygiavertį reikalavimus, arba sunkvežimio platforma turi būti pritaikyta sukeisti nešarvuotą kabiną su STANAG 4569 arba lygiavertį </w:t>
      </w:r>
      <w:r w:rsidR="00190D3D">
        <w:rPr>
          <w:rFonts w:eastAsia="Times New Roman"/>
          <w:color w:val="000000"/>
          <w:lang w:val="lt-LT"/>
        </w:rPr>
        <w:t>standartą</w:t>
      </w:r>
      <w:r w:rsidR="00190D3D" w:rsidRPr="002C5326">
        <w:rPr>
          <w:rFonts w:eastAsia="Times New Roman"/>
          <w:color w:val="000000"/>
          <w:lang w:val="lt-LT"/>
        </w:rPr>
        <w:t xml:space="preserve"> </w:t>
      </w:r>
      <w:r w:rsidRPr="002C5326">
        <w:rPr>
          <w:rFonts w:eastAsia="Times New Roman"/>
          <w:color w:val="000000"/>
          <w:lang w:val="lt-LT"/>
        </w:rPr>
        <w:t xml:space="preserve">atitinkančia šarvuota kabina. </w:t>
      </w:r>
    </w:p>
    <w:p w14:paraId="3ADFCEEA"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Vilkike turi būti numatyta vieta gesintuvui (tvirtinamas specialioje gesintuvo dėžėje sumontuotoje automobilio išorėje). Gesintuvas turi būti ne mažesnis kaip 6 kg. Gesintuvą turi pristatyti tiekėjas.</w:t>
      </w:r>
    </w:p>
    <w:p w14:paraId="3711C352"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Kabinos viduje turi būti numatyta vieta pirmos pagalbos priemonių rinkiniui. Pirmos pagalbos priemonių rinkinį turi pristatyti tiekėjas.</w:t>
      </w:r>
    </w:p>
    <w:p w14:paraId="3F7EF23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b/>
          <w:bCs/>
          <w:color w:val="000000"/>
          <w:lang w:val="lt-LT"/>
        </w:rPr>
        <w:t>Šildymo ir kondicionavimo sistema:</w:t>
      </w:r>
    </w:p>
    <w:p w14:paraId="041FD2A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Vilkike turi būti sumontuota ne mažiau kaip 3,5 kW galios šildymo ir kondicionavimo sistema.  Šildymo įranga, turi užtikrinti:</w:t>
      </w:r>
    </w:p>
    <w:p w14:paraId="53E0DE87" w14:textId="06DA088F" w:rsidR="007458FD" w:rsidRPr="00402F18" w:rsidRDefault="007458FD" w:rsidP="007458FD">
      <w:pPr>
        <w:pStyle w:val="ListParagraph"/>
        <w:numPr>
          <w:ilvl w:val="3"/>
          <w:numId w:val="1"/>
        </w:numPr>
        <w:ind w:left="1134" w:hanging="1134"/>
        <w:jc w:val="both"/>
        <w:rPr>
          <w:rFonts w:eastAsia="Times New Roman"/>
          <w:color w:val="000000"/>
          <w:lang w:val="lt-LT"/>
        </w:rPr>
      </w:pPr>
      <w:r w:rsidRPr="00402F18">
        <w:rPr>
          <w:rFonts w:eastAsia="Times New Roman"/>
          <w:color w:val="000000"/>
          <w:lang w:val="lt-LT"/>
        </w:rPr>
        <w:t xml:space="preserve">ne žemesnę kaip +12°C kabinos vidaus temperatūrą eksploatuojant vilkiką prie -32°C temperatūros </w:t>
      </w:r>
    </w:p>
    <w:p w14:paraId="74C5D208" w14:textId="3AFDC28D" w:rsidR="007458FD" w:rsidRPr="00402F18" w:rsidRDefault="007458FD" w:rsidP="009A6700">
      <w:pPr>
        <w:pStyle w:val="ListParagraph"/>
        <w:numPr>
          <w:ilvl w:val="3"/>
          <w:numId w:val="1"/>
        </w:numPr>
        <w:ind w:left="1134" w:hanging="1134"/>
        <w:jc w:val="both"/>
        <w:rPr>
          <w:rFonts w:eastAsia="Times New Roman"/>
          <w:color w:val="000000"/>
          <w:lang w:val="lt-LT"/>
        </w:rPr>
      </w:pPr>
      <w:r w:rsidRPr="00402F18">
        <w:rPr>
          <w:rFonts w:eastAsia="Times New Roman"/>
          <w:color w:val="000000"/>
          <w:lang w:val="lt-LT"/>
        </w:rPr>
        <w:t>ne aukštesnę kaip +32°C kabinos vidaus temperatūrą, eksploatuojant vilkiką prie +49°C  </w:t>
      </w:r>
    </w:p>
    <w:p w14:paraId="641779C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Variklis:</w:t>
      </w:r>
    </w:p>
    <w:p w14:paraId="73A8F29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Privalo atitikti ne žemesnį kaip EURO 3 standart</w:t>
      </w:r>
      <w:r w:rsidR="005C095B">
        <w:rPr>
          <w:rFonts w:eastAsia="Times New Roman"/>
          <w:color w:val="000000"/>
          <w:lang w:val="lt-LT"/>
        </w:rPr>
        <w:t>o</w:t>
      </w:r>
      <w:r w:rsidRPr="002C5326">
        <w:rPr>
          <w:rFonts w:eastAsia="Times New Roman"/>
          <w:color w:val="000000"/>
          <w:lang w:val="lt-LT"/>
        </w:rPr>
        <w:t xml:space="preserve"> reikalavim</w:t>
      </w:r>
      <w:r w:rsidR="005C095B">
        <w:rPr>
          <w:rFonts w:eastAsia="Times New Roman"/>
          <w:color w:val="000000"/>
          <w:lang w:val="lt-LT"/>
        </w:rPr>
        <w:t>u</w:t>
      </w:r>
      <w:r w:rsidRPr="002C5326">
        <w:rPr>
          <w:rFonts w:eastAsia="Times New Roman"/>
          <w:color w:val="000000"/>
          <w:lang w:val="lt-LT"/>
        </w:rPr>
        <w:t>s.</w:t>
      </w:r>
    </w:p>
    <w:p w14:paraId="3370208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Variklio galia turi būti ne mažesnė kaip 500 kW (</w:t>
      </w:r>
      <w:r w:rsidR="00C877BB">
        <w:rPr>
          <w:rFonts w:eastAsia="Times New Roman"/>
          <w:color w:val="000000"/>
          <w:lang w:val="lt-LT"/>
        </w:rPr>
        <w:t>paklaida</w:t>
      </w:r>
      <w:r w:rsidRPr="002C5326">
        <w:rPr>
          <w:rFonts w:eastAsia="Times New Roman"/>
          <w:color w:val="000000"/>
          <w:lang w:val="lt-LT"/>
        </w:rPr>
        <w:t xml:space="preserve"> iki</w:t>
      </w:r>
      <w:r w:rsidR="005C095B">
        <w:rPr>
          <w:rFonts w:eastAsia="Times New Roman"/>
          <w:color w:val="000000"/>
          <w:lang w:val="lt-LT"/>
        </w:rPr>
        <w:t xml:space="preserve"> </w:t>
      </w:r>
      <w:r w:rsidRPr="002C5326">
        <w:rPr>
          <w:rFonts w:eastAsia="Times New Roman"/>
          <w:color w:val="000000"/>
          <w:lang w:val="lt-LT"/>
        </w:rPr>
        <w:t>10%).</w:t>
      </w:r>
    </w:p>
    <w:p w14:paraId="6F9D2E43" w14:textId="30F3D7DD"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užsivesti be papildomos įrangos ar paruošimo oro temperatūrai esant ne didesnei nei -20</w:t>
      </w:r>
      <w:r w:rsidRPr="002C5326">
        <w:rPr>
          <w:rFonts w:eastAsia="Times New Roman"/>
          <w:color w:val="000000"/>
          <w:vertAlign w:val="superscript"/>
          <w:lang w:val="lt-LT"/>
        </w:rPr>
        <w:t>o</w:t>
      </w:r>
      <w:r w:rsidRPr="002C5326">
        <w:rPr>
          <w:rFonts w:eastAsia="Times New Roman"/>
          <w:color w:val="000000"/>
          <w:lang w:val="lt-LT"/>
        </w:rPr>
        <w:t>C. Jeigu be papildomos įrangos vilkikas neužsiveda prie -32°C</w:t>
      </w:r>
      <w:r w:rsidRPr="002C5326">
        <w:rPr>
          <w:rFonts w:eastAsia="Times New Roman"/>
          <w:color w:val="000000"/>
          <w:vertAlign w:val="superscript"/>
          <w:lang w:val="lt-LT"/>
        </w:rPr>
        <w:t> </w:t>
      </w:r>
      <w:r w:rsidRPr="002C5326">
        <w:rPr>
          <w:rFonts w:eastAsia="Times New Roman"/>
          <w:color w:val="000000"/>
          <w:lang w:val="lt-LT"/>
        </w:rPr>
        <w:t>, tiekėjas turi pateikti papildomą įrangą</w:t>
      </w:r>
      <w:r w:rsidR="005C095B">
        <w:rPr>
          <w:rFonts w:eastAsia="Times New Roman"/>
          <w:color w:val="000000"/>
          <w:lang w:val="lt-LT"/>
        </w:rPr>
        <w:t>, skirtą vilkiko užvedimui</w:t>
      </w:r>
      <w:r w:rsidRPr="002C5326">
        <w:rPr>
          <w:rFonts w:eastAsia="Times New Roman"/>
          <w:color w:val="000000"/>
          <w:lang w:val="lt-LT"/>
        </w:rPr>
        <w:t xml:space="preserve"> prie -32°C (paruošimas turi trukti ne ilgiau kaip per 60 min.). </w:t>
      </w:r>
    </w:p>
    <w:p w14:paraId="7C04C24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Į variklį įsiurbiamas oras turi būti su išankstiniu cikloniniu valymu.</w:t>
      </w:r>
    </w:p>
    <w:p w14:paraId="5D9D8358" w14:textId="24D5936E" w:rsidR="007458FD" w:rsidRDefault="007458FD" w:rsidP="007458FD">
      <w:pPr>
        <w:pStyle w:val="ListParagraph"/>
        <w:numPr>
          <w:ilvl w:val="2"/>
          <w:numId w:val="1"/>
        </w:numPr>
        <w:ind w:left="1134" w:hanging="1134"/>
        <w:jc w:val="both"/>
        <w:rPr>
          <w:rFonts w:eastAsia="Times New Roman"/>
          <w:color w:val="000000"/>
          <w:lang w:val="lt-LT"/>
        </w:rPr>
      </w:pPr>
      <w:r w:rsidRPr="0041338A">
        <w:rPr>
          <w:rFonts w:eastAsia="Times New Roman"/>
          <w:color w:val="000000"/>
          <w:lang w:val="lt-LT"/>
        </w:rPr>
        <w:t>Turi naudoti dyzelinius degalus</w:t>
      </w:r>
      <w:r w:rsidR="0097278D">
        <w:rPr>
          <w:rFonts w:eastAsia="Times New Roman"/>
          <w:color w:val="000000"/>
          <w:lang w:val="lt-LT"/>
        </w:rPr>
        <w:t>.</w:t>
      </w:r>
    </w:p>
    <w:p w14:paraId="3085B11D" w14:textId="13E86A53" w:rsidR="00F56F27" w:rsidRDefault="00F56F27" w:rsidP="00F56F27">
      <w:pPr>
        <w:pStyle w:val="ListParagraph"/>
        <w:ind w:left="1134"/>
        <w:jc w:val="both"/>
        <w:rPr>
          <w:rFonts w:eastAsia="Times New Roman"/>
          <w:color w:val="000000"/>
          <w:lang w:val="lt-LT"/>
        </w:rPr>
      </w:pPr>
    </w:p>
    <w:p w14:paraId="56439BE3" w14:textId="77777777" w:rsidR="00F56F27" w:rsidRPr="0041338A" w:rsidRDefault="00F56F27" w:rsidP="00F56F27">
      <w:pPr>
        <w:pStyle w:val="ListParagraph"/>
        <w:ind w:left="1134"/>
        <w:jc w:val="both"/>
        <w:rPr>
          <w:rFonts w:eastAsia="Times New Roman"/>
          <w:color w:val="000000"/>
          <w:lang w:val="lt-LT"/>
        </w:rPr>
      </w:pPr>
    </w:p>
    <w:p w14:paraId="7EC49C4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Pavarų dėžė:</w:t>
      </w:r>
    </w:p>
    <w:p w14:paraId="57AD7EA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automatinė, turėti ne mažiau kaip 12 pavarų, su galimybe keisti pavaras rankiniu būdu. </w:t>
      </w:r>
    </w:p>
    <w:p w14:paraId="35DFD11D" w14:textId="77777777" w:rsidR="007458FD" w:rsidRPr="002C5326" w:rsidRDefault="005E1222"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w:t>
      </w:r>
      <w:r w:rsidR="007458FD" w:rsidRPr="002C5326">
        <w:rPr>
          <w:rFonts w:eastAsia="Times New Roman"/>
          <w:color w:val="000000"/>
          <w:lang w:val="lt-LT"/>
        </w:rPr>
        <w:t>uri turėti žeminančią pavarą.</w:t>
      </w:r>
    </w:p>
    <w:p w14:paraId="66660B3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Važiuoklė:</w:t>
      </w:r>
    </w:p>
    <w:p w14:paraId="73C93A5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Vilkikas varomas visais ratais. Turi būti  ne mažiau 4 varančiosios ašys. Diferencialinio blokavimo sistema turi būti visose ratų ašyse. Ašių blokavimo sistema turi būti valdoma iš kabinos visoms varančiosioms ašims ir diferencialams tarp varančiųjų ašių.</w:t>
      </w:r>
    </w:p>
    <w:p w14:paraId="09CFCAAA"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Ratlankiai ir padangos:</w:t>
      </w:r>
    </w:p>
    <w:p w14:paraId="039E91E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Ratlankiai su atitinkamomis padangomis (įskaitant ir atsarginį ratą) ne mažesnės nei 14.00R20 arba analog</w:t>
      </w:r>
      <w:r w:rsidR="005E1222">
        <w:rPr>
          <w:rFonts w:eastAsia="Times New Roman"/>
          <w:color w:val="000000"/>
          <w:lang w:val="lt-LT"/>
        </w:rPr>
        <w:t>iškos</w:t>
      </w:r>
      <w:r w:rsidRPr="002C5326">
        <w:rPr>
          <w:rFonts w:eastAsia="Times New Roman"/>
          <w:color w:val="000000"/>
          <w:lang w:val="lt-LT"/>
        </w:rPr>
        <w:t>. Turi būti galimybė vairuotojui pakeisti ratą be papildomos kitų karių pagalbos.</w:t>
      </w:r>
    </w:p>
    <w:p w14:paraId="75513DCF" w14:textId="77777777" w:rsidR="007458FD" w:rsidRPr="00760B1C" w:rsidRDefault="007458FD" w:rsidP="007458FD">
      <w:pPr>
        <w:pStyle w:val="ListParagraph"/>
        <w:numPr>
          <w:ilvl w:val="2"/>
          <w:numId w:val="1"/>
        </w:numPr>
        <w:ind w:left="1134" w:hanging="1134"/>
        <w:jc w:val="both"/>
        <w:rPr>
          <w:rFonts w:eastAsia="Times New Roman"/>
          <w:color w:val="000000"/>
          <w:lang w:val="lt-LT"/>
        </w:rPr>
      </w:pPr>
      <w:r w:rsidRPr="00760B1C">
        <w:rPr>
          <w:rFonts w:eastAsia="Times New Roman"/>
          <w:color w:val="000000"/>
          <w:lang w:val="lt-LT"/>
        </w:rPr>
        <w:t xml:space="preserve">Turi būti sumontuota pusiau automatinė slėgio padangose reguliavimo sistema (angl. Semi – </w:t>
      </w:r>
      <w:proofErr w:type="spellStart"/>
      <w:r w:rsidRPr="00760B1C">
        <w:rPr>
          <w:rFonts w:eastAsia="Times New Roman"/>
          <w:color w:val="000000"/>
          <w:lang w:val="lt-LT"/>
        </w:rPr>
        <w:t>Automatic</w:t>
      </w:r>
      <w:proofErr w:type="spellEnd"/>
      <w:r w:rsidRPr="00760B1C">
        <w:rPr>
          <w:rFonts w:eastAsia="Times New Roman"/>
          <w:color w:val="000000"/>
          <w:lang w:val="lt-LT"/>
        </w:rPr>
        <w:t xml:space="preserve"> Tire </w:t>
      </w:r>
      <w:proofErr w:type="spellStart"/>
      <w:r w:rsidRPr="00760B1C">
        <w:rPr>
          <w:rFonts w:eastAsia="Times New Roman"/>
          <w:color w:val="000000"/>
          <w:lang w:val="lt-LT"/>
        </w:rPr>
        <w:t>Inflation</w:t>
      </w:r>
      <w:proofErr w:type="spellEnd"/>
      <w:r w:rsidRPr="00760B1C">
        <w:rPr>
          <w:rFonts w:eastAsia="Times New Roman"/>
          <w:color w:val="000000"/>
          <w:lang w:val="lt-LT"/>
        </w:rPr>
        <w:t xml:space="preserve"> System).</w:t>
      </w:r>
    </w:p>
    <w:p w14:paraId="48BD330C"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 xml:space="preserve">Visose padangose (ir atsarginėje)  </w:t>
      </w:r>
      <w:r w:rsidR="00C877BB" w:rsidRPr="000A5F2E">
        <w:rPr>
          <w:rFonts w:eastAsia="Times New Roman"/>
          <w:color w:val="000000"/>
          <w:lang w:val="lt-LT"/>
        </w:rPr>
        <w:t xml:space="preserve">turi būti </w:t>
      </w:r>
      <w:r w:rsidRPr="000A5F2E">
        <w:rPr>
          <w:rFonts w:eastAsia="Times New Roman"/>
          <w:color w:val="000000"/>
          <w:lang w:val="lt-LT"/>
        </w:rPr>
        <w:t>sumontuoti padangų įdėklai (angl. </w:t>
      </w:r>
      <w:proofErr w:type="spellStart"/>
      <w:r w:rsidRPr="000A5F2E">
        <w:rPr>
          <w:rFonts w:eastAsia="Times New Roman"/>
          <w:i/>
          <w:iCs/>
          <w:color w:val="000000"/>
          <w:lang w:val="lt-LT"/>
        </w:rPr>
        <w:t>Run</w:t>
      </w:r>
      <w:proofErr w:type="spellEnd"/>
      <w:r w:rsidRPr="000A5F2E">
        <w:rPr>
          <w:rFonts w:eastAsia="Times New Roman"/>
          <w:i/>
          <w:iCs/>
          <w:color w:val="000000"/>
          <w:lang w:val="lt-LT"/>
        </w:rPr>
        <w:t xml:space="preserve"> </w:t>
      </w:r>
      <w:proofErr w:type="spellStart"/>
      <w:r w:rsidRPr="000A5F2E">
        <w:rPr>
          <w:rFonts w:eastAsia="Times New Roman"/>
          <w:i/>
          <w:iCs/>
          <w:color w:val="000000"/>
          <w:lang w:val="lt-LT"/>
        </w:rPr>
        <w:t>Flat</w:t>
      </w:r>
      <w:proofErr w:type="spellEnd"/>
      <w:r w:rsidRPr="000A5F2E">
        <w:rPr>
          <w:rFonts w:eastAsia="Times New Roman"/>
          <w:color w:val="000000"/>
          <w:lang w:val="lt-LT"/>
        </w:rPr>
        <w:t>). </w:t>
      </w:r>
    </w:p>
    <w:p w14:paraId="1D5C2F26" w14:textId="77777777" w:rsidR="007458FD" w:rsidRPr="00760B1C" w:rsidRDefault="007458FD" w:rsidP="007458FD">
      <w:pPr>
        <w:pStyle w:val="ListParagraph"/>
        <w:numPr>
          <w:ilvl w:val="2"/>
          <w:numId w:val="1"/>
        </w:numPr>
        <w:ind w:left="1134" w:hanging="1134"/>
        <w:jc w:val="both"/>
        <w:rPr>
          <w:rFonts w:eastAsia="Times New Roman"/>
          <w:color w:val="000000"/>
          <w:lang w:val="lt-LT"/>
        </w:rPr>
      </w:pPr>
      <w:r w:rsidRPr="00760B1C">
        <w:rPr>
          <w:rFonts w:eastAsia="Times New Roman"/>
          <w:color w:val="000000"/>
          <w:lang w:val="lt-LT"/>
        </w:rPr>
        <w:t>Vilkiko atsarginio rato tvirtinimo mechanizmas</w:t>
      </w:r>
      <w:r w:rsidR="005E1222" w:rsidRPr="00760B1C">
        <w:rPr>
          <w:rFonts w:eastAsia="Times New Roman"/>
          <w:color w:val="000000"/>
          <w:lang w:val="lt-LT"/>
        </w:rPr>
        <w:t xml:space="preserve"> turi būti</w:t>
      </w:r>
      <w:r w:rsidRPr="00760B1C">
        <w:rPr>
          <w:rFonts w:eastAsia="Times New Roman"/>
          <w:color w:val="000000"/>
          <w:lang w:val="lt-LT"/>
        </w:rPr>
        <w:t xml:space="preserve"> sumontuotas už kabinos. Atsarginio rato nuleidimo gervė valdoma hidrauliniu būdu, mygtukais (ne mechaniškai) t. y. atsarginis ratas nuleidžiamas / pakeliamas hidraulinio įrenginio pagalba. </w:t>
      </w:r>
    </w:p>
    <w:p w14:paraId="74898BD5" w14:textId="77777777" w:rsidR="007458FD" w:rsidRPr="00760B1C" w:rsidRDefault="007458FD" w:rsidP="007458FD">
      <w:pPr>
        <w:pStyle w:val="ListParagraph"/>
        <w:numPr>
          <w:ilvl w:val="2"/>
          <w:numId w:val="1"/>
        </w:numPr>
        <w:ind w:left="1134" w:hanging="1134"/>
        <w:jc w:val="both"/>
        <w:rPr>
          <w:rFonts w:eastAsia="Times New Roman"/>
          <w:color w:val="000000"/>
          <w:lang w:val="lt-LT"/>
        </w:rPr>
      </w:pPr>
      <w:r w:rsidRPr="00760B1C">
        <w:rPr>
          <w:rFonts w:eastAsia="Times New Roman"/>
          <w:color w:val="000000"/>
          <w:lang w:val="lt-LT"/>
        </w:rPr>
        <w:t xml:space="preserve">Atsarginio nuleidimo mechanizmas </w:t>
      </w:r>
      <w:r w:rsidR="005E1222" w:rsidRPr="00760B1C">
        <w:rPr>
          <w:rFonts w:eastAsia="Times New Roman"/>
          <w:color w:val="000000"/>
          <w:lang w:val="lt-LT"/>
        </w:rPr>
        <w:t xml:space="preserve">turi </w:t>
      </w:r>
      <w:r w:rsidRPr="00760B1C">
        <w:rPr>
          <w:rFonts w:eastAsia="Times New Roman"/>
          <w:color w:val="000000"/>
          <w:lang w:val="lt-LT"/>
        </w:rPr>
        <w:t>veik</w:t>
      </w:r>
      <w:r w:rsidR="005E1222" w:rsidRPr="00760B1C">
        <w:rPr>
          <w:rFonts w:eastAsia="Times New Roman"/>
          <w:color w:val="000000"/>
          <w:lang w:val="lt-LT"/>
        </w:rPr>
        <w:t>t</w:t>
      </w:r>
      <w:r w:rsidRPr="00760B1C">
        <w:rPr>
          <w:rFonts w:eastAsia="Times New Roman"/>
          <w:color w:val="000000"/>
          <w:lang w:val="lt-LT"/>
        </w:rPr>
        <w:t xml:space="preserve">i nepriklausomai nuo kitų įrenginių </w:t>
      </w:r>
      <w:r w:rsidR="005E1222" w:rsidRPr="00760B1C">
        <w:rPr>
          <w:rFonts w:eastAsia="Times New Roman"/>
          <w:color w:val="000000"/>
          <w:lang w:val="lt-LT"/>
        </w:rPr>
        <w:t xml:space="preserve">ir </w:t>
      </w:r>
      <w:r w:rsidRPr="00760B1C">
        <w:rPr>
          <w:rFonts w:eastAsia="Times New Roman"/>
          <w:color w:val="000000"/>
          <w:lang w:val="lt-LT"/>
        </w:rPr>
        <w:t>turi</w:t>
      </w:r>
      <w:r w:rsidR="005E1222" w:rsidRPr="00760B1C">
        <w:rPr>
          <w:rFonts w:eastAsia="Times New Roman"/>
          <w:color w:val="000000"/>
          <w:lang w:val="lt-LT"/>
        </w:rPr>
        <w:t xml:space="preserve"> būti aprūpintas</w:t>
      </w:r>
      <w:r w:rsidRPr="00760B1C">
        <w:rPr>
          <w:rFonts w:eastAsia="Times New Roman"/>
          <w:color w:val="000000"/>
          <w:lang w:val="lt-LT"/>
        </w:rPr>
        <w:t xml:space="preserve"> apsaugos užrakt</w:t>
      </w:r>
      <w:r w:rsidR="005E1222" w:rsidRPr="00760B1C">
        <w:rPr>
          <w:rFonts w:eastAsia="Times New Roman"/>
          <w:color w:val="000000"/>
          <w:lang w:val="lt-LT"/>
        </w:rPr>
        <w:t>u</w:t>
      </w:r>
      <w:r w:rsidRPr="00760B1C">
        <w:rPr>
          <w:rFonts w:eastAsia="Times New Roman"/>
          <w:color w:val="000000"/>
          <w:lang w:val="lt-LT"/>
        </w:rPr>
        <w:t xml:space="preserve"> / mechanizm</w:t>
      </w:r>
      <w:r w:rsidR="005E1222" w:rsidRPr="00760B1C">
        <w:rPr>
          <w:rFonts w:eastAsia="Times New Roman"/>
          <w:color w:val="000000"/>
          <w:lang w:val="lt-LT"/>
        </w:rPr>
        <w:t>u</w:t>
      </w:r>
      <w:r w:rsidRPr="00760B1C">
        <w:rPr>
          <w:rFonts w:eastAsia="Times New Roman"/>
          <w:color w:val="000000"/>
          <w:lang w:val="lt-LT"/>
        </w:rPr>
        <w:t xml:space="preserve">, kuris apsaugo nuo netyčinio </w:t>
      </w:r>
      <w:r w:rsidR="005E1222" w:rsidRPr="00760B1C">
        <w:rPr>
          <w:rFonts w:eastAsia="Times New Roman"/>
          <w:color w:val="000000"/>
          <w:lang w:val="lt-LT"/>
        </w:rPr>
        <w:t>ar</w:t>
      </w:r>
      <w:r w:rsidRPr="00760B1C">
        <w:rPr>
          <w:rFonts w:eastAsia="Times New Roman"/>
          <w:color w:val="000000"/>
          <w:lang w:val="lt-LT"/>
        </w:rPr>
        <w:t xml:space="preserve"> nevalingo gervės nuleidimo.</w:t>
      </w:r>
    </w:p>
    <w:p w14:paraId="5BC67213" w14:textId="77777777" w:rsidR="007458FD" w:rsidRPr="00760B1C" w:rsidRDefault="007458FD" w:rsidP="007458FD">
      <w:pPr>
        <w:pStyle w:val="ListParagraph"/>
        <w:numPr>
          <w:ilvl w:val="2"/>
          <w:numId w:val="1"/>
        </w:numPr>
        <w:ind w:left="1134" w:hanging="1134"/>
        <w:jc w:val="both"/>
        <w:rPr>
          <w:rFonts w:eastAsia="Times New Roman"/>
          <w:color w:val="000000"/>
          <w:lang w:val="lt-LT"/>
        </w:rPr>
      </w:pPr>
      <w:r w:rsidRPr="00760B1C">
        <w:rPr>
          <w:rFonts w:eastAsia="Times New Roman"/>
          <w:color w:val="000000"/>
          <w:lang w:val="lt-LT"/>
        </w:rPr>
        <w:t>Atsarginį ratą kartu su vilkiku turi pristatyti tiekėjas. </w:t>
      </w:r>
    </w:p>
    <w:p w14:paraId="67131AF1" w14:textId="77777777" w:rsidR="007458FD" w:rsidRPr="00760B1C" w:rsidRDefault="007458FD" w:rsidP="007458FD">
      <w:pPr>
        <w:pStyle w:val="ListParagraph"/>
        <w:numPr>
          <w:ilvl w:val="2"/>
          <w:numId w:val="1"/>
        </w:numPr>
        <w:ind w:left="1134" w:hanging="1134"/>
        <w:jc w:val="both"/>
        <w:rPr>
          <w:rFonts w:eastAsia="Times New Roman"/>
          <w:color w:val="000000"/>
          <w:lang w:val="lt-LT"/>
        </w:rPr>
      </w:pPr>
      <w:r w:rsidRPr="00760B1C">
        <w:rPr>
          <w:rFonts w:eastAsia="Times New Roman"/>
          <w:color w:val="000000"/>
          <w:lang w:val="lt-LT"/>
        </w:rPr>
        <w:t>Antros ir tolimesnių ašių ratų sparnai pagaminti iš ne</w:t>
      </w:r>
      <w:r w:rsidR="0070629B" w:rsidRPr="00760B1C">
        <w:rPr>
          <w:rFonts w:eastAsia="Times New Roman"/>
          <w:color w:val="000000"/>
          <w:lang w:val="lt-LT"/>
        </w:rPr>
        <w:t xml:space="preserve"> plonesnio</w:t>
      </w:r>
      <w:r w:rsidRPr="00760B1C">
        <w:rPr>
          <w:rFonts w:eastAsia="Times New Roman"/>
          <w:color w:val="000000"/>
          <w:lang w:val="lt-LT"/>
        </w:rPr>
        <w:t xml:space="preserve"> kaip 4 mm rifliuoto aliumininio lakšto, suvirinti. Viršutinė</w:t>
      </w:r>
      <w:r w:rsidR="0070629B" w:rsidRPr="00760B1C">
        <w:rPr>
          <w:rFonts w:eastAsia="Times New Roman"/>
          <w:color w:val="000000"/>
          <w:lang w:val="lt-LT"/>
        </w:rPr>
        <w:t xml:space="preserve"> sparnų</w:t>
      </w:r>
      <w:r w:rsidRPr="00760B1C">
        <w:rPr>
          <w:rFonts w:eastAsia="Times New Roman"/>
          <w:color w:val="000000"/>
          <w:lang w:val="lt-LT"/>
        </w:rPr>
        <w:t xml:space="preserve"> dalis plokščia. Gal</w:t>
      </w:r>
      <w:r w:rsidR="0070629B" w:rsidRPr="00760B1C">
        <w:rPr>
          <w:rFonts w:eastAsia="Times New Roman"/>
          <w:color w:val="000000"/>
          <w:lang w:val="lt-LT"/>
        </w:rPr>
        <w:t xml:space="preserve">inėje dalyje turi būti </w:t>
      </w:r>
      <w:r w:rsidR="00760B1C">
        <w:rPr>
          <w:rFonts w:eastAsia="Times New Roman"/>
          <w:color w:val="000000"/>
          <w:lang w:val="lt-LT"/>
        </w:rPr>
        <w:t>į</w:t>
      </w:r>
      <w:r w:rsidR="0070629B" w:rsidRPr="00760B1C">
        <w:rPr>
          <w:rFonts w:eastAsia="Times New Roman"/>
          <w:color w:val="000000"/>
          <w:lang w:val="lt-LT"/>
        </w:rPr>
        <w:t xml:space="preserve">rengti </w:t>
      </w:r>
      <w:proofErr w:type="spellStart"/>
      <w:r w:rsidR="0070629B" w:rsidRPr="00760B1C">
        <w:rPr>
          <w:rFonts w:eastAsia="Times New Roman"/>
          <w:color w:val="000000"/>
          <w:lang w:val="lt-LT"/>
        </w:rPr>
        <w:t>tandeminiai</w:t>
      </w:r>
      <w:proofErr w:type="spellEnd"/>
      <w:r w:rsidRPr="00760B1C">
        <w:rPr>
          <w:rFonts w:eastAsia="Times New Roman"/>
          <w:color w:val="000000"/>
          <w:lang w:val="lt-LT"/>
        </w:rPr>
        <w:t xml:space="preserve"> sparnai (vienas sparnas virš visų ratų). Į sparnus integruoti automobilio šoniniai </w:t>
      </w:r>
      <w:proofErr w:type="spellStart"/>
      <w:r w:rsidRPr="00760B1C">
        <w:rPr>
          <w:rFonts w:eastAsia="Times New Roman"/>
          <w:color w:val="000000"/>
          <w:lang w:val="lt-LT"/>
        </w:rPr>
        <w:t>gabarit</w:t>
      </w:r>
      <w:r w:rsidR="0070629B" w:rsidRPr="00760B1C">
        <w:rPr>
          <w:rFonts w:eastAsia="Times New Roman"/>
          <w:color w:val="000000"/>
          <w:lang w:val="lt-LT"/>
        </w:rPr>
        <w:t>iniai</w:t>
      </w:r>
      <w:proofErr w:type="spellEnd"/>
      <w:r w:rsidRPr="00760B1C">
        <w:rPr>
          <w:rFonts w:eastAsia="Times New Roman"/>
          <w:color w:val="000000"/>
          <w:lang w:val="lt-LT"/>
        </w:rPr>
        <w:t xml:space="preserve"> žibintai.</w:t>
      </w:r>
    </w:p>
    <w:p w14:paraId="62FD79CC"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Stabdžiai:</w:t>
      </w:r>
    </w:p>
    <w:p w14:paraId="313676AE" w14:textId="77777777" w:rsidR="007458FD" w:rsidRPr="002C5326" w:rsidRDefault="0070629B"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Vilkikas turi būti aprūpintas stabdžių sistema su įdiegta s</w:t>
      </w:r>
      <w:r w:rsidR="007458FD" w:rsidRPr="002C5326">
        <w:rPr>
          <w:rFonts w:eastAsia="Times New Roman"/>
          <w:color w:val="000000"/>
          <w:lang w:val="lt-LT"/>
        </w:rPr>
        <w:t>tabdži</w:t>
      </w:r>
      <w:r>
        <w:rPr>
          <w:rFonts w:eastAsia="Times New Roman"/>
          <w:color w:val="000000"/>
          <w:lang w:val="lt-LT"/>
        </w:rPr>
        <w:t>ų</w:t>
      </w:r>
      <w:r w:rsidR="007458FD" w:rsidRPr="002C5326">
        <w:rPr>
          <w:rFonts w:eastAsia="Times New Roman"/>
          <w:color w:val="000000"/>
          <w:lang w:val="lt-LT"/>
        </w:rPr>
        <w:t xml:space="preserve"> antiblokavimo sistema (ABS) </w:t>
      </w:r>
      <w:r>
        <w:rPr>
          <w:rFonts w:eastAsia="Times New Roman"/>
          <w:color w:val="000000"/>
          <w:lang w:val="lt-LT"/>
        </w:rPr>
        <w:t>ir</w:t>
      </w:r>
      <w:r w:rsidRPr="002C5326">
        <w:rPr>
          <w:rFonts w:eastAsia="Times New Roman"/>
          <w:color w:val="000000"/>
          <w:lang w:val="lt-LT"/>
        </w:rPr>
        <w:t xml:space="preserve"> </w:t>
      </w:r>
      <w:r w:rsidR="007458FD" w:rsidRPr="002C5326">
        <w:rPr>
          <w:rFonts w:eastAsia="Times New Roman"/>
          <w:color w:val="000000"/>
          <w:lang w:val="lt-LT"/>
        </w:rPr>
        <w:t>stovėjimo stabd</w:t>
      </w:r>
      <w:r>
        <w:rPr>
          <w:rFonts w:eastAsia="Times New Roman"/>
          <w:color w:val="000000"/>
          <w:lang w:val="lt-LT"/>
        </w:rPr>
        <w:t>žiu</w:t>
      </w:r>
      <w:r w:rsidR="007458FD" w:rsidRPr="002C5326">
        <w:rPr>
          <w:rFonts w:eastAsia="Times New Roman"/>
          <w:color w:val="000000"/>
          <w:lang w:val="lt-LT"/>
        </w:rPr>
        <w:t>.</w:t>
      </w:r>
    </w:p>
    <w:p w14:paraId="1173B673" w14:textId="77777777" w:rsidR="007458FD" w:rsidRPr="002C5326" w:rsidRDefault="0070629B"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įdiegta elektroninė stabdžių sistema (</w:t>
      </w:r>
      <w:r w:rsidR="007458FD" w:rsidRPr="002C5326">
        <w:rPr>
          <w:rFonts w:eastAsia="Times New Roman"/>
          <w:color w:val="000000"/>
          <w:lang w:val="lt-LT"/>
        </w:rPr>
        <w:t>EBS</w:t>
      </w:r>
      <w:r>
        <w:rPr>
          <w:rFonts w:eastAsia="Times New Roman"/>
          <w:color w:val="000000"/>
          <w:lang w:val="lt-LT"/>
        </w:rPr>
        <w:t>).</w:t>
      </w:r>
    </w:p>
    <w:p w14:paraId="1F2B06F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Visi stabdžiai</w:t>
      </w:r>
      <w:r w:rsidR="0070629B">
        <w:rPr>
          <w:rFonts w:eastAsia="Times New Roman"/>
          <w:color w:val="000000"/>
          <w:lang w:val="lt-LT"/>
        </w:rPr>
        <w:t xml:space="preserve"> turi būti </w:t>
      </w:r>
      <w:r w:rsidR="0070629B" w:rsidRPr="002C5326">
        <w:rPr>
          <w:rFonts w:eastAsia="Times New Roman"/>
          <w:color w:val="000000"/>
          <w:lang w:val="lt-LT"/>
        </w:rPr>
        <w:t>būgniniai</w:t>
      </w:r>
      <w:r w:rsidRPr="002C5326">
        <w:rPr>
          <w:rFonts w:eastAsia="Times New Roman"/>
          <w:color w:val="000000"/>
          <w:lang w:val="lt-LT"/>
        </w:rPr>
        <w:t>.</w:t>
      </w:r>
    </w:p>
    <w:p w14:paraId="50B6D326"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Elektros sistema:</w:t>
      </w:r>
    </w:p>
    <w:p w14:paraId="10CF3319" w14:textId="77777777" w:rsidR="007458FD" w:rsidRPr="002C5326" w:rsidRDefault="002F2D9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įdiegta</w:t>
      </w:r>
      <w:r w:rsidR="007458FD" w:rsidRPr="002C5326">
        <w:rPr>
          <w:rFonts w:eastAsia="Times New Roman"/>
          <w:color w:val="000000"/>
          <w:lang w:val="lt-LT"/>
        </w:rPr>
        <w:t xml:space="preserve">24 V elektros instaliacija atitinkanti STANAG 2601 arba </w:t>
      </w:r>
      <w:r w:rsidRPr="002C5326">
        <w:rPr>
          <w:rFonts w:eastAsia="Times New Roman"/>
          <w:color w:val="000000"/>
          <w:lang w:val="lt-LT"/>
        </w:rPr>
        <w:t>lygiaver</w:t>
      </w:r>
      <w:r>
        <w:rPr>
          <w:rFonts w:eastAsia="Times New Roman"/>
          <w:color w:val="000000"/>
          <w:lang w:val="lt-LT"/>
        </w:rPr>
        <w:t>tį</w:t>
      </w:r>
      <w:r w:rsidRPr="002C5326">
        <w:rPr>
          <w:rFonts w:eastAsia="Times New Roman"/>
          <w:color w:val="000000"/>
          <w:lang w:val="lt-LT"/>
        </w:rPr>
        <w:t> </w:t>
      </w:r>
      <w:r>
        <w:rPr>
          <w:rFonts w:eastAsia="Times New Roman"/>
          <w:color w:val="000000"/>
          <w:lang w:val="lt-LT"/>
        </w:rPr>
        <w:t>standartą</w:t>
      </w:r>
      <w:r w:rsidR="007458FD" w:rsidRPr="002C5326">
        <w:rPr>
          <w:rFonts w:eastAsia="Times New Roman"/>
          <w:color w:val="000000"/>
          <w:lang w:val="lt-LT"/>
        </w:rPr>
        <w:t>.</w:t>
      </w:r>
    </w:p>
    <w:p w14:paraId="77E7F4D6" w14:textId="77777777" w:rsidR="007458FD" w:rsidRPr="002C5326" w:rsidRDefault="002F2D9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N</w:t>
      </w:r>
      <w:r w:rsidR="007458FD" w:rsidRPr="002C5326">
        <w:rPr>
          <w:rFonts w:eastAsia="Times New Roman"/>
          <w:color w:val="000000"/>
          <w:lang w:val="lt-LT"/>
        </w:rPr>
        <w:t>ominali</w:t>
      </w:r>
      <w:r>
        <w:rPr>
          <w:rFonts w:eastAsia="Times New Roman"/>
          <w:color w:val="000000"/>
          <w:lang w:val="lt-LT"/>
        </w:rPr>
        <w:t xml:space="preserve"> g</w:t>
      </w:r>
      <w:r w:rsidRPr="002C5326">
        <w:rPr>
          <w:rFonts w:eastAsia="Times New Roman"/>
          <w:color w:val="000000"/>
          <w:lang w:val="lt-LT"/>
        </w:rPr>
        <w:t>eneratoriaus</w:t>
      </w:r>
      <w:r w:rsidR="007458FD" w:rsidRPr="002C5326">
        <w:rPr>
          <w:rFonts w:eastAsia="Times New Roman"/>
          <w:color w:val="000000"/>
          <w:lang w:val="lt-LT"/>
        </w:rPr>
        <w:t xml:space="preserve"> srovė </w:t>
      </w:r>
      <w:r>
        <w:rPr>
          <w:rFonts w:eastAsia="Times New Roman"/>
          <w:color w:val="000000"/>
          <w:lang w:val="lt-LT"/>
        </w:rPr>
        <w:t xml:space="preserve">turi būti </w:t>
      </w:r>
      <w:r w:rsidR="007458FD" w:rsidRPr="002C5326">
        <w:rPr>
          <w:rFonts w:eastAsia="Times New Roman"/>
          <w:color w:val="000000"/>
          <w:lang w:val="lt-LT"/>
        </w:rPr>
        <w:t xml:space="preserve">ne mažesnė kaip 150 A, galia </w:t>
      </w:r>
      <w:r>
        <w:rPr>
          <w:rFonts w:eastAsia="Times New Roman"/>
          <w:color w:val="000000"/>
          <w:lang w:val="lt-LT"/>
        </w:rPr>
        <w:t>tur</w:t>
      </w:r>
      <w:r w:rsidR="00760B1C">
        <w:rPr>
          <w:rFonts w:eastAsia="Times New Roman"/>
          <w:color w:val="000000"/>
          <w:lang w:val="lt-LT"/>
        </w:rPr>
        <w:t>i</w:t>
      </w:r>
      <w:r>
        <w:rPr>
          <w:rFonts w:eastAsia="Times New Roman"/>
          <w:color w:val="000000"/>
          <w:lang w:val="lt-LT"/>
        </w:rPr>
        <w:t xml:space="preserve"> būti </w:t>
      </w:r>
      <w:r w:rsidR="007458FD" w:rsidRPr="002C5326">
        <w:rPr>
          <w:rFonts w:eastAsia="Times New Roman"/>
          <w:color w:val="000000"/>
          <w:lang w:val="lt-LT"/>
        </w:rPr>
        <w:t>ne maž</w:t>
      </w:r>
      <w:r>
        <w:rPr>
          <w:rFonts w:eastAsia="Times New Roman"/>
          <w:color w:val="000000"/>
          <w:lang w:val="lt-LT"/>
        </w:rPr>
        <w:t>esnė</w:t>
      </w:r>
      <w:r w:rsidR="007458FD" w:rsidRPr="002C5326">
        <w:rPr>
          <w:rFonts w:eastAsia="Times New Roman"/>
          <w:color w:val="000000"/>
          <w:lang w:val="lt-LT"/>
        </w:rPr>
        <w:t xml:space="preserve"> kaip 3500 W.</w:t>
      </w:r>
    </w:p>
    <w:p w14:paraId="18A89CC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Vilkiko kabinoje turi būti įrengtas ne mažiau nei vienas nuolatinės srovės 24 ir 12 V kištukinis lizdas prietaisams įkrauti.</w:t>
      </w:r>
    </w:p>
    <w:p w14:paraId="1793021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Vilkike turi būti įrengtas išorinio užvedimo prijungimo lizdas (pagal STANAG 4074 arba lygiavertį</w:t>
      </w:r>
      <w:r w:rsidR="009A3E4C">
        <w:rPr>
          <w:rFonts w:eastAsia="Times New Roman"/>
          <w:color w:val="000000"/>
          <w:lang w:val="lt-LT"/>
        </w:rPr>
        <w:t xml:space="preserve"> standartą</w:t>
      </w:r>
      <w:r w:rsidRPr="002C5326">
        <w:rPr>
          <w:rFonts w:eastAsia="Times New Roman"/>
          <w:color w:val="000000"/>
          <w:lang w:val="lt-LT"/>
        </w:rPr>
        <w:t>) ir jam skirtas ne trumpesnis kaip 6 metrų laidas.</w:t>
      </w:r>
    </w:p>
    <w:p w14:paraId="7DC4F67C" w14:textId="77777777" w:rsidR="007458FD" w:rsidRPr="002C5326" w:rsidRDefault="00602233"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įdėti a</w:t>
      </w:r>
      <w:r w:rsidR="007458FD" w:rsidRPr="002C5326">
        <w:rPr>
          <w:rFonts w:eastAsia="Times New Roman"/>
          <w:color w:val="000000"/>
          <w:lang w:val="lt-LT"/>
        </w:rPr>
        <w:t>kumuliatoriai</w:t>
      </w:r>
      <w:r>
        <w:rPr>
          <w:rFonts w:eastAsia="Times New Roman"/>
          <w:color w:val="000000"/>
          <w:lang w:val="lt-LT"/>
        </w:rPr>
        <w:t>,</w:t>
      </w:r>
      <w:r w:rsidR="007458FD" w:rsidRPr="002C5326">
        <w:rPr>
          <w:rFonts w:eastAsia="Times New Roman"/>
          <w:color w:val="000000"/>
          <w:lang w:val="lt-LT"/>
        </w:rPr>
        <w:t xml:space="preserve"> </w:t>
      </w:r>
      <w:r w:rsidRPr="002C5326">
        <w:rPr>
          <w:rFonts w:eastAsia="Times New Roman"/>
          <w:color w:val="000000"/>
          <w:lang w:val="lt-LT"/>
        </w:rPr>
        <w:t>atiti</w:t>
      </w:r>
      <w:r>
        <w:rPr>
          <w:rFonts w:eastAsia="Times New Roman"/>
          <w:color w:val="000000"/>
          <w:lang w:val="lt-LT"/>
        </w:rPr>
        <w:t>nkantys</w:t>
      </w:r>
      <w:r w:rsidRPr="002C5326">
        <w:rPr>
          <w:rFonts w:eastAsia="Times New Roman"/>
          <w:color w:val="000000"/>
          <w:lang w:val="lt-LT"/>
        </w:rPr>
        <w:t xml:space="preserve"> </w:t>
      </w:r>
      <w:r w:rsidR="007458FD" w:rsidRPr="002C5326">
        <w:rPr>
          <w:rFonts w:eastAsia="Times New Roman"/>
          <w:color w:val="000000"/>
          <w:lang w:val="lt-LT"/>
        </w:rPr>
        <w:t>STANAG 4015 arba lygiaver</w:t>
      </w:r>
      <w:r w:rsidR="009A3E4C">
        <w:rPr>
          <w:rFonts w:eastAsia="Times New Roman"/>
          <w:color w:val="000000"/>
          <w:lang w:val="lt-LT"/>
        </w:rPr>
        <w:t>tį standartą</w:t>
      </w:r>
      <w:r w:rsidR="007458FD" w:rsidRPr="002C5326">
        <w:rPr>
          <w:rFonts w:eastAsia="Times New Roman"/>
          <w:color w:val="000000"/>
          <w:lang w:val="lt-LT"/>
        </w:rPr>
        <w:t>.</w:t>
      </w:r>
    </w:p>
    <w:p w14:paraId="0830FF17" w14:textId="77777777" w:rsidR="007458FD" w:rsidRPr="002C5326" w:rsidRDefault="009A3E4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Turi būti sumontuoti </w:t>
      </w:r>
      <w:r w:rsidR="007458FD" w:rsidRPr="002C5326">
        <w:rPr>
          <w:rFonts w:eastAsia="Times New Roman"/>
          <w:color w:val="000000"/>
          <w:lang w:val="lt-LT"/>
        </w:rPr>
        <w:t>Automatiniai saugikliai vietoje paprastų – išsilydančių.</w:t>
      </w:r>
    </w:p>
    <w:p w14:paraId="5AB6DB90" w14:textId="77777777" w:rsidR="007458FD" w:rsidRPr="002C5326" w:rsidRDefault="009A3E4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Turi būti įdiegtas </w:t>
      </w:r>
      <w:r w:rsidR="007458FD" w:rsidRPr="002C5326">
        <w:rPr>
          <w:rFonts w:eastAsia="Times New Roman"/>
          <w:color w:val="000000"/>
          <w:lang w:val="lt-LT"/>
        </w:rPr>
        <w:t>Automatinis akumuliatorių įjungimas/atjungimas iš vairuotojo kabinos su galimybe išorėje išjungti/įjungti rankiniu būdu. </w:t>
      </w:r>
    </w:p>
    <w:p w14:paraId="341204B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Vilkike</w:t>
      </w:r>
      <w:r w:rsidR="009A3E4C">
        <w:rPr>
          <w:rFonts w:eastAsia="Times New Roman"/>
          <w:color w:val="000000"/>
          <w:lang w:val="lt-LT"/>
        </w:rPr>
        <w:t xml:space="preserve"> turi būti</w:t>
      </w:r>
      <w:r w:rsidRPr="002C5326">
        <w:rPr>
          <w:rFonts w:eastAsia="Times New Roman"/>
          <w:color w:val="000000"/>
          <w:lang w:val="lt-LT"/>
        </w:rPr>
        <w:t xml:space="preserve"> sumontuota 360 laipsnių vaizdo kamerų sistema, ne mažiau kaip 400.00 cd/m² ryškumo, atitik</w:t>
      </w:r>
      <w:r w:rsidR="009A3E4C">
        <w:rPr>
          <w:rFonts w:eastAsia="Times New Roman"/>
          <w:color w:val="000000"/>
          <w:lang w:val="lt-LT"/>
        </w:rPr>
        <w:t>ti</w:t>
      </w:r>
      <w:r w:rsidRPr="002C5326">
        <w:rPr>
          <w:rFonts w:eastAsia="Times New Roman"/>
          <w:color w:val="000000"/>
          <w:lang w:val="lt-LT"/>
        </w:rPr>
        <w:t xml:space="preserve"> IP40 / IP69 </w:t>
      </w:r>
      <w:r w:rsidR="009A3E4C">
        <w:rPr>
          <w:rFonts w:eastAsia="Times New Roman"/>
          <w:color w:val="000000"/>
          <w:lang w:val="lt-LT"/>
        </w:rPr>
        <w:t xml:space="preserve">arba lygiavertę </w:t>
      </w:r>
      <w:r w:rsidRPr="002C5326">
        <w:rPr>
          <w:rFonts w:eastAsia="Times New Roman"/>
          <w:color w:val="000000"/>
          <w:lang w:val="lt-LT"/>
        </w:rPr>
        <w:t>atsparumo klasę</w:t>
      </w:r>
      <w:r w:rsidR="009A3E4C">
        <w:rPr>
          <w:rFonts w:eastAsia="Times New Roman"/>
          <w:color w:val="000000"/>
          <w:lang w:val="lt-LT"/>
        </w:rPr>
        <w:t>,</w:t>
      </w:r>
      <w:r w:rsidRPr="002C5326">
        <w:rPr>
          <w:rFonts w:eastAsia="Times New Roman"/>
          <w:color w:val="000000"/>
          <w:lang w:val="lt-LT"/>
        </w:rPr>
        <w:t xml:space="preserve"> </w:t>
      </w:r>
      <w:r w:rsidR="00760B1C">
        <w:rPr>
          <w:rFonts w:eastAsia="Times New Roman"/>
          <w:color w:val="000000"/>
          <w:lang w:val="lt-LT"/>
        </w:rPr>
        <w:t>prij</w:t>
      </w:r>
      <w:r w:rsidRPr="002C5326">
        <w:rPr>
          <w:rFonts w:eastAsia="Times New Roman"/>
          <w:color w:val="000000"/>
          <w:lang w:val="lt-LT"/>
        </w:rPr>
        <w:t>ungiam</w:t>
      </w:r>
      <w:r w:rsidR="009A3E4C">
        <w:rPr>
          <w:rFonts w:eastAsia="Times New Roman"/>
          <w:color w:val="000000"/>
          <w:lang w:val="lt-LT"/>
        </w:rPr>
        <w:t>a</w:t>
      </w:r>
      <w:r w:rsidRPr="002C5326">
        <w:rPr>
          <w:rFonts w:eastAsia="Times New Roman"/>
          <w:color w:val="000000"/>
          <w:lang w:val="lt-LT"/>
        </w:rPr>
        <w:t xml:space="preserve"> prie atskiro, ne maž</w:t>
      </w:r>
      <w:r w:rsidR="009A3E4C">
        <w:rPr>
          <w:rFonts w:eastAsia="Times New Roman"/>
          <w:color w:val="000000"/>
          <w:lang w:val="lt-LT"/>
        </w:rPr>
        <w:t>esnio</w:t>
      </w:r>
      <w:r w:rsidRPr="002C5326">
        <w:rPr>
          <w:rFonts w:eastAsia="Times New Roman"/>
          <w:color w:val="000000"/>
          <w:lang w:val="lt-LT"/>
        </w:rPr>
        <w:t xml:space="preserve"> kaip 7 colių HD raiškos ekrano.</w:t>
      </w:r>
    </w:p>
    <w:p w14:paraId="324BE5C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Šviesos:</w:t>
      </w:r>
    </w:p>
    <w:p w14:paraId="24BAE274" w14:textId="77777777" w:rsidR="007458FD" w:rsidRPr="002C5326" w:rsidRDefault="009A3E4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sumontuoti s</w:t>
      </w:r>
      <w:r w:rsidR="007458FD" w:rsidRPr="002C5326">
        <w:rPr>
          <w:rFonts w:eastAsia="Times New Roman"/>
          <w:color w:val="000000"/>
          <w:lang w:val="lt-LT"/>
        </w:rPr>
        <w:t>tandartiniai priekiniai žibintai apsaugoti grotelėmis. </w:t>
      </w:r>
    </w:p>
    <w:p w14:paraId="308E49D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Galiniai žibintai</w:t>
      </w:r>
      <w:r w:rsidR="009A3E4C">
        <w:rPr>
          <w:rFonts w:eastAsia="Times New Roman"/>
          <w:color w:val="000000"/>
          <w:lang w:val="lt-LT"/>
        </w:rPr>
        <w:t xml:space="preserve"> turi būti</w:t>
      </w:r>
      <w:r w:rsidRPr="002C5326">
        <w:rPr>
          <w:rFonts w:eastAsia="Times New Roman"/>
          <w:color w:val="000000"/>
          <w:lang w:val="lt-LT"/>
        </w:rPr>
        <w:t xml:space="preserve"> apsaugoti grotelėmis. </w:t>
      </w:r>
    </w:p>
    <w:p w14:paraId="5DB3A4CE" w14:textId="77777777" w:rsidR="007458FD" w:rsidRPr="002C5326" w:rsidRDefault="009A3E4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sumontuoti š</w:t>
      </w:r>
      <w:r w:rsidR="007458FD" w:rsidRPr="002C5326">
        <w:rPr>
          <w:rFonts w:eastAsia="Times New Roman"/>
          <w:color w:val="000000"/>
          <w:lang w:val="lt-LT"/>
        </w:rPr>
        <w:t>oniniai ir galiniai gabaritų žibintai. </w:t>
      </w:r>
    </w:p>
    <w:p w14:paraId="4FC65BA9"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Visi vilkiko elektros prietaisai turi būti </w:t>
      </w:r>
      <w:r w:rsidR="007C2657">
        <w:rPr>
          <w:rFonts w:eastAsia="Times New Roman"/>
          <w:color w:val="000000"/>
          <w:lang w:val="lt-LT"/>
        </w:rPr>
        <w:t xml:space="preserve">apsaugoti, </w:t>
      </w:r>
      <w:proofErr w:type="spellStart"/>
      <w:r w:rsidR="007C2657">
        <w:rPr>
          <w:rFonts w:eastAsia="Times New Roman"/>
          <w:color w:val="000000"/>
          <w:lang w:val="lt-LT"/>
        </w:rPr>
        <w:t>t.y</w:t>
      </w:r>
      <w:proofErr w:type="spellEnd"/>
      <w:r w:rsidR="007C2657">
        <w:rPr>
          <w:rFonts w:eastAsia="Times New Roman"/>
          <w:color w:val="000000"/>
          <w:lang w:val="lt-LT"/>
        </w:rPr>
        <w:t xml:space="preserve">. </w:t>
      </w:r>
      <w:r w:rsidRPr="002C5326">
        <w:rPr>
          <w:rFonts w:eastAsia="Times New Roman"/>
          <w:color w:val="000000"/>
          <w:lang w:val="lt-LT"/>
        </w:rPr>
        <w:t>atsparūs atmosferos poveikiui. </w:t>
      </w:r>
    </w:p>
    <w:p w14:paraId="07B740A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Vilkike turi būti įrengta žibintų šviesos maskavimo įranga, atitinkanti STANAG 4381 </w:t>
      </w:r>
      <w:r w:rsidR="009A3E4C">
        <w:rPr>
          <w:rFonts w:eastAsia="Times New Roman"/>
          <w:color w:val="000000"/>
          <w:lang w:val="lt-LT"/>
        </w:rPr>
        <w:t>standartą</w:t>
      </w:r>
      <w:r w:rsidRPr="002C5326">
        <w:rPr>
          <w:rFonts w:eastAsia="Times New Roman"/>
          <w:color w:val="000000"/>
          <w:lang w:val="lt-LT"/>
        </w:rPr>
        <w:t xml:space="preserve"> arba analogišką kitos NATO valstybės patvirtintą standartą. Taip pat turi būti įrengtos apsauginės žibintų grotelės.</w:t>
      </w:r>
    </w:p>
    <w:p w14:paraId="1C3833D7"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Kabinoje</w:t>
      </w:r>
      <w:r w:rsidR="009A3E4C">
        <w:rPr>
          <w:rFonts w:eastAsia="Times New Roman"/>
          <w:color w:val="000000"/>
          <w:lang w:val="lt-LT"/>
        </w:rPr>
        <w:t xml:space="preserve"> turi būti</w:t>
      </w:r>
      <w:r w:rsidRPr="002C5326">
        <w:rPr>
          <w:rFonts w:eastAsia="Times New Roman"/>
          <w:color w:val="000000"/>
          <w:lang w:val="lt-LT"/>
        </w:rPr>
        <w:t xml:space="preserve"> įrengta skaitymo lempa</w:t>
      </w:r>
      <w:r w:rsidR="004E0FB9">
        <w:rPr>
          <w:rFonts w:eastAsia="Times New Roman"/>
          <w:color w:val="000000"/>
          <w:lang w:val="lt-LT"/>
        </w:rPr>
        <w:t>. Turi būti</w:t>
      </w:r>
      <w:r w:rsidRPr="002C5326">
        <w:rPr>
          <w:rFonts w:eastAsia="Times New Roman"/>
          <w:color w:val="000000"/>
          <w:lang w:val="lt-LT"/>
        </w:rPr>
        <w:t xml:space="preserve"> </w:t>
      </w:r>
      <w:r w:rsidR="004E0FB9">
        <w:rPr>
          <w:rFonts w:eastAsia="Times New Roman"/>
          <w:color w:val="000000"/>
          <w:lang w:val="lt-LT"/>
        </w:rPr>
        <w:t>įrengtas</w:t>
      </w:r>
      <w:r w:rsidR="004E0FB9" w:rsidRPr="002C5326">
        <w:rPr>
          <w:rFonts w:eastAsia="Times New Roman"/>
          <w:color w:val="000000"/>
          <w:lang w:val="lt-LT"/>
        </w:rPr>
        <w:t xml:space="preserve"> </w:t>
      </w:r>
      <w:r w:rsidR="004E0FB9">
        <w:rPr>
          <w:rFonts w:eastAsia="Times New Roman"/>
          <w:color w:val="000000"/>
          <w:lang w:val="lt-LT"/>
        </w:rPr>
        <w:t>visų vilkiko šviesų valdymo ir visiško atjungimo</w:t>
      </w:r>
      <w:r w:rsidR="004E0FB9" w:rsidRPr="002C5326">
        <w:rPr>
          <w:rFonts w:eastAsia="Times New Roman"/>
          <w:color w:val="000000"/>
          <w:lang w:val="lt-LT"/>
        </w:rPr>
        <w:t xml:space="preserve"> </w:t>
      </w:r>
      <w:r w:rsidRPr="002C5326">
        <w:rPr>
          <w:rFonts w:eastAsia="Times New Roman"/>
          <w:color w:val="000000"/>
          <w:lang w:val="lt-LT"/>
        </w:rPr>
        <w:t>vairuotojui pasiekiamas jungiklis pagal STANAG 4381 arba lygiavertį standartą.</w:t>
      </w:r>
    </w:p>
    <w:p w14:paraId="33298B89"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Vilkikas turi turėti išorinę apšvietimo sistemą</w:t>
      </w:r>
      <w:r w:rsidR="004E0FB9">
        <w:rPr>
          <w:rFonts w:eastAsia="Times New Roman"/>
          <w:color w:val="000000"/>
          <w:lang w:val="lt-LT"/>
        </w:rPr>
        <w:t xml:space="preserve"> skirtą</w:t>
      </w:r>
      <w:r w:rsidRPr="002C5326">
        <w:rPr>
          <w:rFonts w:eastAsia="Times New Roman"/>
          <w:color w:val="000000"/>
          <w:lang w:val="lt-LT"/>
        </w:rPr>
        <w:t xml:space="preserve"> darbui tamsiu paros metu (ne mažiau 10 darbinių žibintų, įskaitant 2 už kabinos, 2 prie kabinos įlipimo laipto (iš abiejų pusių), 2 kabinos viršuje šviečiantys į galą arba šonus (reguliuojami), 2 gale, kurie įsijungia automatiškai įjungus atbulinę pavarą). Išorinė apšvietimo sistema turi būti sumontuojama / ir išmontuojama per 5 min. Darbiniai žibintai</w:t>
      </w:r>
      <w:r w:rsidR="004E0FB9">
        <w:rPr>
          <w:rFonts w:eastAsia="Times New Roman"/>
          <w:color w:val="000000"/>
          <w:lang w:val="lt-LT"/>
        </w:rPr>
        <w:t xml:space="preserve"> turi būti</w:t>
      </w:r>
      <w:r w:rsidRPr="002C5326">
        <w:rPr>
          <w:rFonts w:eastAsia="Times New Roman"/>
          <w:color w:val="000000"/>
          <w:lang w:val="lt-LT"/>
        </w:rPr>
        <w:t xml:space="preserve"> apsaugoti grotelėmis.</w:t>
      </w:r>
    </w:p>
    <w:p w14:paraId="5BDAC4BC" w14:textId="0D72C893"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Visos darbinės šviesos turi </w:t>
      </w:r>
      <w:r w:rsidR="004C337A">
        <w:rPr>
          <w:rFonts w:eastAsia="Times New Roman"/>
          <w:color w:val="000000"/>
          <w:lang w:val="lt-LT"/>
        </w:rPr>
        <w:t>turėti</w:t>
      </w:r>
      <w:r w:rsidRPr="002C5326">
        <w:rPr>
          <w:rFonts w:eastAsia="Times New Roman"/>
          <w:color w:val="000000"/>
          <w:lang w:val="lt-LT"/>
        </w:rPr>
        <w:t xml:space="preserve"> 360 º</w:t>
      </w:r>
      <w:r w:rsidR="004C337A">
        <w:rPr>
          <w:rFonts w:eastAsia="Times New Roman"/>
          <w:color w:val="000000"/>
          <w:lang w:val="lt-LT"/>
        </w:rPr>
        <w:t xml:space="preserve"> </w:t>
      </w:r>
      <w:proofErr w:type="spellStart"/>
      <w:r w:rsidR="004C337A">
        <w:rPr>
          <w:rFonts w:eastAsia="Times New Roman"/>
          <w:color w:val="000000"/>
          <w:lang w:val="lt-LT"/>
        </w:rPr>
        <w:t>pasukamumą</w:t>
      </w:r>
      <w:proofErr w:type="spellEnd"/>
      <w:r w:rsidRPr="002C5326">
        <w:rPr>
          <w:rFonts w:eastAsia="Times New Roman"/>
          <w:color w:val="000000"/>
          <w:lang w:val="lt-LT"/>
        </w:rPr>
        <w:t xml:space="preserve"> su galimybe kiekvieną sunkvežimio apšvietimo pusę, priekį bei galą įjungti atskirai. Visi žibintai turi būti sertifikuoti elektromagnetiniam suderinamumui</w:t>
      </w:r>
      <w:r w:rsidR="004C337A" w:rsidRPr="002C5326">
        <w:rPr>
          <w:rFonts w:eastAsia="Times New Roman"/>
          <w:color w:val="000000"/>
          <w:lang w:val="lt-LT"/>
        </w:rPr>
        <w:t>.</w:t>
      </w:r>
      <w:r w:rsidR="004C337A">
        <w:rPr>
          <w:rFonts w:eastAsia="Times New Roman"/>
          <w:color w:val="000000"/>
          <w:lang w:val="lt-LT"/>
        </w:rPr>
        <w:t xml:space="preserve"> </w:t>
      </w:r>
    </w:p>
    <w:p w14:paraId="72BA427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Vilkike </w:t>
      </w:r>
      <w:r w:rsidR="004C337A">
        <w:rPr>
          <w:rFonts w:eastAsia="Times New Roman"/>
          <w:color w:val="000000"/>
          <w:lang w:val="lt-LT"/>
        </w:rPr>
        <w:t xml:space="preserve">turi būti </w:t>
      </w:r>
      <w:r w:rsidRPr="002C5326">
        <w:rPr>
          <w:rFonts w:eastAsia="Times New Roman"/>
          <w:color w:val="000000"/>
          <w:lang w:val="lt-LT"/>
        </w:rPr>
        <w:t>sumontuota ne mažiau 12 mirksinčių (įspėjamųjų) šviesų (</w:t>
      </w:r>
      <w:proofErr w:type="spellStart"/>
      <w:r w:rsidRPr="002C5326">
        <w:rPr>
          <w:rFonts w:eastAsia="Times New Roman"/>
          <w:color w:val="000000"/>
          <w:lang w:val="lt-LT"/>
        </w:rPr>
        <w:t>blitz</w:t>
      </w:r>
      <w:proofErr w:type="spellEnd"/>
      <w:r w:rsidRPr="002C5326">
        <w:rPr>
          <w:rFonts w:eastAsia="Times New Roman"/>
          <w:color w:val="000000"/>
          <w:lang w:val="lt-LT"/>
        </w:rPr>
        <w:t xml:space="preserve"> </w:t>
      </w:r>
      <w:proofErr w:type="spellStart"/>
      <w:r w:rsidRPr="002C5326">
        <w:rPr>
          <w:rFonts w:eastAsia="Times New Roman"/>
          <w:color w:val="000000"/>
          <w:lang w:val="lt-LT"/>
        </w:rPr>
        <w:t>lights</w:t>
      </w:r>
      <w:proofErr w:type="spellEnd"/>
      <w:r w:rsidRPr="002C5326">
        <w:rPr>
          <w:rFonts w:eastAsia="Times New Roman"/>
          <w:color w:val="000000"/>
          <w:lang w:val="lt-LT"/>
        </w:rPr>
        <w:t xml:space="preserve">) skirtų įspėti kitus eismo dalyvius apie </w:t>
      </w:r>
      <w:proofErr w:type="spellStart"/>
      <w:r w:rsidRPr="002C5326">
        <w:rPr>
          <w:rFonts w:eastAsia="Times New Roman"/>
          <w:color w:val="000000"/>
          <w:lang w:val="lt-LT"/>
        </w:rPr>
        <w:t>negabaritinį</w:t>
      </w:r>
      <w:proofErr w:type="spellEnd"/>
      <w:r w:rsidRPr="002C5326">
        <w:rPr>
          <w:rFonts w:eastAsia="Times New Roman"/>
          <w:color w:val="000000"/>
          <w:lang w:val="lt-LT"/>
        </w:rPr>
        <w:t xml:space="preserve"> krovinį. Automobilio prieki</w:t>
      </w:r>
      <w:r w:rsidR="004C337A">
        <w:rPr>
          <w:rFonts w:eastAsia="Times New Roman"/>
          <w:color w:val="000000"/>
          <w:lang w:val="lt-LT"/>
        </w:rPr>
        <w:t>nėse</w:t>
      </w:r>
      <w:r w:rsidRPr="002C5326">
        <w:rPr>
          <w:rFonts w:eastAsia="Times New Roman"/>
          <w:color w:val="000000"/>
          <w:lang w:val="lt-LT"/>
        </w:rPr>
        <w:t xml:space="preserve"> grotelėse </w:t>
      </w:r>
      <w:r w:rsidR="004C337A">
        <w:rPr>
          <w:rFonts w:eastAsia="Times New Roman"/>
          <w:color w:val="000000"/>
          <w:lang w:val="lt-LT"/>
        </w:rPr>
        <w:t xml:space="preserve">turi būti </w:t>
      </w:r>
      <w:r w:rsidRPr="002C5326">
        <w:rPr>
          <w:rFonts w:eastAsia="Times New Roman"/>
          <w:color w:val="000000"/>
          <w:lang w:val="lt-LT"/>
        </w:rPr>
        <w:t>sumontuot</w:t>
      </w:r>
      <w:r w:rsidR="004C337A">
        <w:rPr>
          <w:rFonts w:eastAsia="Times New Roman"/>
          <w:color w:val="000000"/>
          <w:lang w:val="lt-LT"/>
        </w:rPr>
        <w:t>a</w:t>
      </w:r>
      <w:r w:rsidRPr="002C5326">
        <w:rPr>
          <w:rFonts w:eastAsia="Times New Roman"/>
          <w:color w:val="000000"/>
          <w:lang w:val="lt-LT"/>
        </w:rPr>
        <w:t xml:space="preserve"> ne mažiau 6 vnt., kabinos galinėje dalyje </w:t>
      </w:r>
      <w:r w:rsidR="004C337A">
        <w:rPr>
          <w:rFonts w:eastAsia="Times New Roman"/>
          <w:color w:val="000000"/>
          <w:lang w:val="lt-LT"/>
        </w:rPr>
        <w:t xml:space="preserve">turi būti sumontuota </w:t>
      </w:r>
      <w:r w:rsidRPr="002C5326">
        <w:rPr>
          <w:rFonts w:eastAsia="Times New Roman"/>
          <w:color w:val="000000"/>
          <w:lang w:val="lt-LT"/>
        </w:rPr>
        <w:t>ne mažiau 4 vnt.</w:t>
      </w:r>
    </w:p>
    <w:p w14:paraId="6E94340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Reikalavimai degalų talpoms:</w:t>
      </w:r>
    </w:p>
    <w:p w14:paraId="469CF34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Vilkiko degalų bakų konstrukcija turi turėti užraktus ir leisti supilti degalus tiek naudojant degalų pistoletą-rankeną (adapterį), tiek pilant degalus iš kanistrų (pagal STANAG 3756 arba lygiavertį</w:t>
      </w:r>
      <w:r w:rsidR="004C337A">
        <w:rPr>
          <w:rFonts w:eastAsia="Times New Roman"/>
          <w:color w:val="000000"/>
          <w:lang w:val="lt-LT"/>
        </w:rPr>
        <w:t xml:space="preserve"> standartą</w:t>
      </w:r>
      <w:r w:rsidRPr="002C5326">
        <w:rPr>
          <w:rFonts w:eastAsia="Times New Roman"/>
          <w:color w:val="000000"/>
          <w:lang w:val="lt-LT"/>
        </w:rPr>
        <w:t>).</w:t>
      </w:r>
    </w:p>
    <w:p w14:paraId="0E2E5CB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Vilkike turi būti numatyta užrakinama dėžė vežti tris 20 l degalų kanistrus, kuriuos kartu su vilkiku privalo pristatyti tiekėjas. Kanistrai turi būti atskirti vienas nuo kito pertvaromis, dėžės vidus padengtas guma. </w:t>
      </w:r>
    </w:p>
    <w:p w14:paraId="23A885FE" w14:textId="77777777" w:rsidR="007458FD"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Degalų kanistrų dėžės (vidaus ir išorės) ir kanistrų spalva </w:t>
      </w:r>
      <w:r w:rsidR="004C337A">
        <w:rPr>
          <w:rFonts w:eastAsia="Times New Roman"/>
          <w:color w:val="000000"/>
          <w:lang w:val="lt-LT"/>
        </w:rPr>
        <w:t xml:space="preserve">turi atitikti </w:t>
      </w:r>
      <w:r w:rsidRPr="002C5326">
        <w:rPr>
          <w:rFonts w:eastAsia="Times New Roman"/>
          <w:color w:val="000000"/>
          <w:lang w:val="lt-LT"/>
        </w:rPr>
        <w:t>RAL 6031-F9 arba lygiavertė.</w:t>
      </w:r>
    </w:p>
    <w:p w14:paraId="1329381E" w14:textId="40677A1B" w:rsidR="00CF7740" w:rsidRPr="002C5326" w:rsidRDefault="00CF7740"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Degalų bakas </w:t>
      </w:r>
      <w:r w:rsidR="0097278D">
        <w:rPr>
          <w:rFonts w:eastAsia="Times New Roman"/>
          <w:color w:val="000000"/>
          <w:lang w:val="lt-LT"/>
        </w:rPr>
        <w:t xml:space="preserve">ne </w:t>
      </w:r>
      <w:r>
        <w:rPr>
          <w:rFonts w:eastAsia="Times New Roman"/>
          <w:color w:val="000000"/>
          <w:lang w:val="lt-LT"/>
        </w:rPr>
        <w:t xml:space="preserve">mažesnis </w:t>
      </w:r>
      <w:r w:rsidR="0097278D">
        <w:rPr>
          <w:rFonts w:eastAsia="Times New Roman"/>
          <w:color w:val="000000"/>
          <w:lang w:val="lt-LT"/>
        </w:rPr>
        <w:t>kaip</w:t>
      </w:r>
      <w:r>
        <w:rPr>
          <w:rFonts w:eastAsia="Times New Roman"/>
          <w:color w:val="000000"/>
          <w:lang w:val="lt-LT"/>
        </w:rPr>
        <w:t xml:space="preserve"> </w:t>
      </w:r>
      <w:r w:rsidR="0097278D">
        <w:rPr>
          <w:rFonts w:eastAsia="Times New Roman"/>
          <w:color w:val="000000"/>
          <w:lang w:val="lt-LT"/>
        </w:rPr>
        <w:t>7</w:t>
      </w:r>
      <w:r>
        <w:rPr>
          <w:rFonts w:eastAsia="Times New Roman"/>
          <w:color w:val="000000"/>
          <w:lang w:val="lt-LT"/>
        </w:rPr>
        <w:t>00 litrų.</w:t>
      </w:r>
    </w:p>
    <w:p w14:paraId="2F5A9E62"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Mobilumas:</w:t>
      </w:r>
    </w:p>
    <w:p w14:paraId="427AD40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Vilkikas priekine ir atbuline eiga </w:t>
      </w:r>
      <w:r w:rsidR="009C4D25">
        <w:rPr>
          <w:rFonts w:eastAsia="Times New Roman"/>
          <w:color w:val="000000"/>
          <w:lang w:val="lt-LT"/>
        </w:rPr>
        <w:t xml:space="preserve">turi </w:t>
      </w:r>
      <w:r w:rsidRPr="002C5326">
        <w:rPr>
          <w:rFonts w:eastAsia="Times New Roman"/>
          <w:color w:val="000000"/>
          <w:lang w:val="lt-LT"/>
        </w:rPr>
        <w:t xml:space="preserve">įveikti ne mažesnę kaip 60 % kieto ir sauso paviršiaus įkalnę, taip pat – </w:t>
      </w:r>
      <w:r w:rsidR="009C4D25">
        <w:rPr>
          <w:rFonts w:eastAsia="Times New Roman"/>
          <w:color w:val="000000"/>
          <w:lang w:val="lt-LT"/>
        </w:rPr>
        <w:t xml:space="preserve"> turi </w:t>
      </w:r>
      <w:r w:rsidRPr="002C5326">
        <w:rPr>
          <w:rFonts w:eastAsia="Times New Roman"/>
          <w:color w:val="000000"/>
          <w:lang w:val="lt-LT"/>
        </w:rPr>
        <w:t xml:space="preserve">judėti išilgai ne mažiau kaip 30 % pasvirusiu kieto ir sauso paviršiaus šlaitu. </w:t>
      </w:r>
      <w:r w:rsidR="00351D43">
        <w:rPr>
          <w:rFonts w:eastAsia="Times New Roman"/>
          <w:color w:val="000000"/>
          <w:lang w:val="lt-LT"/>
        </w:rPr>
        <w:t>Turi g</w:t>
      </w:r>
      <w:r w:rsidRPr="002C5326">
        <w:rPr>
          <w:rFonts w:eastAsia="Times New Roman"/>
          <w:color w:val="000000"/>
          <w:lang w:val="lt-LT"/>
        </w:rPr>
        <w:t xml:space="preserve">ebėti tokiame šlaite (įkalnėje) sustoti ir stovėti (panaudojus rankinį stabdį), </w:t>
      </w:r>
      <w:r w:rsidR="00351D43">
        <w:rPr>
          <w:rFonts w:eastAsia="Times New Roman"/>
          <w:color w:val="000000"/>
          <w:lang w:val="lt-LT"/>
        </w:rPr>
        <w:t>turi gebėti pajudėti</w:t>
      </w:r>
      <w:r w:rsidRPr="002C5326">
        <w:rPr>
          <w:rFonts w:eastAsia="Times New Roman"/>
          <w:color w:val="000000"/>
          <w:lang w:val="lt-LT"/>
        </w:rPr>
        <w:t xml:space="preserve"> iš tokios pozicijos  ir sėkmingai šlaitą (įkalnę) įveikti. </w:t>
      </w:r>
    </w:p>
    <w:p w14:paraId="7D24830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Vilkiko išvažiavimo priekine eiga (angl. Angle </w:t>
      </w:r>
      <w:proofErr w:type="spellStart"/>
      <w:r w:rsidRPr="002C5326">
        <w:rPr>
          <w:rFonts w:eastAsia="Times New Roman"/>
          <w:color w:val="000000"/>
          <w:lang w:val="lt-LT"/>
        </w:rPr>
        <w:t>of</w:t>
      </w:r>
      <w:proofErr w:type="spellEnd"/>
      <w:r w:rsidRPr="002C5326">
        <w:rPr>
          <w:rFonts w:eastAsia="Times New Roman"/>
          <w:color w:val="000000"/>
          <w:lang w:val="lt-LT"/>
        </w:rPr>
        <w:t xml:space="preserve"> </w:t>
      </w:r>
      <w:proofErr w:type="spellStart"/>
      <w:r w:rsidRPr="002C5326">
        <w:rPr>
          <w:rFonts w:eastAsia="Times New Roman"/>
          <w:color w:val="000000"/>
          <w:lang w:val="lt-LT"/>
        </w:rPr>
        <w:t>Approach</w:t>
      </w:r>
      <w:proofErr w:type="spellEnd"/>
      <w:r w:rsidRPr="002C5326">
        <w:rPr>
          <w:rFonts w:eastAsia="Times New Roman"/>
          <w:color w:val="000000"/>
          <w:lang w:val="lt-LT"/>
        </w:rPr>
        <w:t xml:space="preserve">) kampas </w:t>
      </w:r>
      <w:r w:rsidR="00351D43">
        <w:rPr>
          <w:rFonts w:eastAsia="Times New Roman"/>
          <w:color w:val="000000"/>
          <w:lang w:val="lt-LT"/>
        </w:rPr>
        <w:t xml:space="preserve">turi būti </w:t>
      </w:r>
      <w:r w:rsidRPr="002C5326">
        <w:rPr>
          <w:rFonts w:eastAsia="Times New Roman"/>
          <w:color w:val="000000"/>
          <w:lang w:val="lt-LT"/>
        </w:rPr>
        <w:t>ne mažesnis kaip 30°</w:t>
      </w:r>
      <w:r w:rsidR="00C877BB">
        <w:rPr>
          <w:rFonts w:eastAsia="Times New Roman"/>
          <w:color w:val="000000"/>
          <w:lang w:val="lt-LT"/>
        </w:rPr>
        <w:t>, nevertinant priekinės gervės įtakos šiam parametrui</w:t>
      </w:r>
      <w:r w:rsidRPr="002C5326">
        <w:rPr>
          <w:rFonts w:eastAsia="Times New Roman"/>
          <w:color w:val="000000"/>
          <w:lang w:val="lt-LT"/>
        </w:rPr>
        <w:t>. </w:t>
      </w:r>
    </w:p>
    <w:p w14:paraId="7CC4959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Vilkiko išvažiavimo atbuline eiga (angl. Angle </w:t>
      </w:r>
      <w:proofErr w:type="spellStart"/>
      <w:r w:rsidRPr="002C5326">
        <w:rPr>
          <w:rFonts w:eastAsia="Times New Roman"/>
          <w:color w:val="000000"/>
          <w:lang w:val="lt-LT"/>
        </w:rPr>
        <w:t>of</w:t>
      </w:r>
      <w:proofErr w:type="spellEnd"/>
      <w:r w:rsidRPr="002C5326">
        <w:rPr>
          <w:rFonts w:eastAsia="Times New Roman"/>
          <w:color w:val="000000"/>
          <w:lang w:val="lt-LT"/>
        </w:rPr>
        <w:t xml:space="preserve"> </w:t>
      </w:r>
      <w:proofErr w:type="spellStart"/>
      <w:r w:rsidRPr="002C5326">
        <w:rPr>
          <w:rFonts w:eastAsia="Times New Roman"/>
          <w:color w:val="000000"/>
          <w:lang w:val="lt-LT"/>
        </w:rPr>
        <w:t>Departure</w:t>
      </w:r>
      <w:proofErr w:type="spellEnd"/>
      <w:r w:rsidRPr="002C5326">
        <w:rPr>
          <w:rFonts w:eastAsia="Times New Roman"/>
          <w:color w:val="000000"/>
          <w:lang w:val="lt-LT"/>
        </w:rPr>
        <w:t>) kampas</w:t>
      </w:r>
      <w:r w:rsidR="00351D43">
        <w:rPr>
          <w:rFonts w:eastAsia="Times New Roman"/>
          <w:color w:val="000000"/>
          <w:lang w:val="lt-LT"/>
        </w:rPr>
        <w:t xml:space="preserve"> turi būti</w:t>
      </w:r>
      <w:r w:rsidRPr="002C5326">
        <w:rPr>
          <w:rFonts w:eastAsia="Times New Roman"/>
          <w:color w:val="000000"/>
          <w:lang w:val="lt-LT"/>
        </w:rPr>
        <w:t xml:space="preserve"> ne mažesnis kaip 28°.  </w:t>
      </w:r>
    </w:p>
    <w:p w14:paraId="1CAC86A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Vilkikas papildomai neparuošus turi įveikti ne mažesnę kaip 0,75 m vandens kliūtį. </w:t>
      </w:r>
    </w:p>
    <w:p w14:paraId="21B737D9"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Vilkikas turi įveikti ne mažesnę nei 450 mm vertikalią kliūtį (laiptas).</w:t>
      </w:r>
    </w:p>
    <w:p w14:paraId="0CE63EA0" w14:textId="77777777" w:rsidR="007458FD" w:rsidRDefault="007458FD" w:rsidP="009A6700">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Vilkikas turi gebėti įveikti ne mažesnę kaip 900 mm pločio tranšėją.</w:t>
      </w:r>
    </w:p>
    <w:p w14:paraId="77FD3BD7" w14:textId="77777777" w:rsidR="0032140D" w:rsidRPr="009A6700" w:rsidRDefault="0032140D" w:rsidP="0032140D">
      <w:pPr>
        <w:pStyle w:val="ListParagraph"/>
        <w:numPr>
          <w:ilvl w:val="2"/>
          <w:numId w:val="1"/>
        </w:numPr>
        <w:ind w:hanging="1080"/>
        <w:jc w:val="both"/>
        <w:rPr>
          <w:rFonts w:eastAsia="Times New Roman"/>
          <w:color w:val="000000"/>
          <w:lang w:val="lt-LT"/>
        </w:rPr>
      </w:pPr>
      <w:r>
        <w:rPr>
          <w:rFonts w:eastAsia="Times New Roman"/>
          <w:color w:val="000000"/>
          <w:lang w:val="lt-LT"/>
        </w:rPr>
        <w:t xml:space="preserve"> Turi turėti apkrovos žymėjimą pagal </w:t>
      </w:r>
      <w:r w:rsidRPr="0032140D">
        <w:rPr>
          <w:rFonts w:eastAsia="Times New Roman"/>
          <w:color w:val="000000"/>
          <w:lang w:val="lt-LT"/>
        </w:rPr>
        <w:t>STANAG 2021 AEP-3.12.1.</w:t>
      </w:r>
      <w:r>
        <w:rPr>
          <w:rFonts w:eastAsia="Times New Roman"/>
          <w:color w:val="000000"/>
          <w:lang w:val="lt-LT"/>
        </w:rPr>
        <w:t>5 arba lygiavertį.</w:t>
      </w:r>
    </w:p>
    <w:p w14:paraId="3A96AF80" w14:textId="77777777" w:rsidR="00F56F27" w:rsidRPr="00F56F27" w:rsidRDefault="00F56F27" w:rsidP="00F56F27">
      <w:pPr>
        <w:pStyle w:val="ListParagraph"/>
        <w:ind w:left="1134"/>
        <w:jc w:val="both"/>
        <w:rPr>
          <w:rFonts w:eastAsia="Times New Roman"/>
          <w:color w:val="000000"/>
          <w:lang w:val="lt-LT"/>
        </w:rPr>
      </w:pPr>
    </w:p>
    <w:p w14:paraId="48ED9E64" w14:textId="7AC033F8"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Evakuacija:</w:t>
      </w:r>
    </w:p>
    <w:p w14:paraId="5EE242C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Vilkikas turi turėti pagalbinį traukimo mechanizmą (gervę), kuri galėtų ištraukti įklampintą vilkiką. Gervės galia – ne mažiau kaip 125 </w:t>
      </w:r>
      <w:proofErr w:type="spellStart"/>
      <w:r w:rsidRPr="002C5326">
        <w:rPr>
          <w:rFonts w:eastAsia="Times New Roman"/>
          <w:color w:val="000000"/>
          <w:lang w:val="lt-LT"/>
        </w:rPr>
        <w:t>kN</w:t>
      </w:r>
      <w:proofErr w:type="spellEnd"/>
      <w:r w:rsidRPr="002C5326">
        <w:rPr>
          <w:rFonts w:eastAsia="Times New Roman"/>
          <w:color w:val="000000"/>
          <w:lang w:val="lt-LT"/>
        </w:rPr>
        <w:t>, gervės lyno ilgis – ne mažesnis kaip 40 m., lynas cinkuotas.</w:t>
      </w:r>
    </w:p>
    <w:p w14:paraId="292803E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Gervė turi būti uždengta žalios (kabinos) spalvos maskuojančia medžiaga.</w:t>
      </w:r>
    </w:p>
    <w:p w14:paraId="7F2AF003" w14:textId="6860D06C"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Vilkikas turi turėti standžią </w:t>
      </w:r>
      <w:proofErr w:type="spellStart"/>
      <w:r w:rsidRPr="002C5326">
        <w:rPr>
          <w:rFonts w:eastAsia="Times New Roman"/>
          <w:color w:val="000000"/>
          <w:lang w:val="lt-LT"/>
        </w:rPr>
        <w:t>vilktį</w:t>
      </w:r>
      <w:proofErr w:type="spellEnd"/>
      <w:r w:rsidR="00746D39">
        <w:rPr>
          <w:rFonts w:eastAsia="Times New Roman"/>
          <w:color w:val="000000"/>
          <w:lang w:val="lt-LT"/>
        </w:rPr>
        <w:t xml:space="preserve">, </w:t>
      </w:r>
      <w:r w:rsidRPr="002C5326">
        <w:rPr>
          <w:rFonts w:eastAsia="Times New Roman"/>
          <w:color w:val="000000"/>
          <w:lang w:val="lt-LT"/>
        </w:rPr>
        <w:t xml:space="preserve"> pritaikytą vilkti kitą tokio paties tipo vilkiką. Standi vilktis </w:t>
      </w:r>
      <w:r w:rsidR="00351D43">
        <w:rPr>
          <w:rFonts w:eastAsia="Times New Roman"/>
          <w:color w:val="000000"/>
          <w:lang w:val="lt-LT"/>
        </w:rPr>
        <w:t xml:space="preserve">turi būti </w:t>
      </w:r>
      <w:r w:rsidRPr="002C5326">
        <w:rPr>
          <w:rFonts w:eastAsia="Times New Roman"/>
          <w:color w:val="000000"/>
          <w:lang w:val="lt-LT"/>
        </w:rPr>
        <w:t xml:space="preserve">sumontuota / pritvirtinta taip, kad būtų pilnai apsaugota nuo purvo / vandens. Vilkikas turi turėti visas jungtis ir kronšteinus reikalingus vilkti kitą analogišką transporto priemonę ir būti velkamam kitos analogiškos transporto priemones standžia </w:t>
      </w:r>
      <w:proofErr w:type="spellStart"/>
      <w:r w:rsidRPr="002C5326">
        <w:rPr>
          <w:rFonts w:eastAsia="Times New Roman"/>
          <w:color w:val="000000"/>
          <w:lang w:val="lt-LT"/>
        </w:rPr>
        <w:t>vilktimi</w:t>
      </w:r>
      <w:proofErr w:type="spellEnd"/>
      <w:r w:rsidRPr="002C5326">
        <w:rPr>
          <w:rFonts w:eastAsia="Times New Roman"/>
          <w:color w:val="000000"/>
          <w:lang w:val="lt-LT"/>
        </w:rPr>
        <w:t>.</w:t>
      </w:r>
    </w:p>
    <w:p w14:paraId="2D469249"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Tiekėjas turi pristatyti du avarinius ženklus (ant kelio pastatomi įspėjamieji trikampiai atšvaistai).</w:t>
      </w:r>
    </w:p>
    <w:p w14:paraId="0766C34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Traukimas / Vilkimas:</w:t>
      </w:r>
    </w:p>
    <w:p w14:paraId="0C5E3C9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Ant vilkiko turi būti </w:t>
      </w:r>
      <w:r w:rsidR="00351D43">
        <w:rPr>
          <w:rFonts w:eastAsia="Times New Roman"/>
          <w:color w:val="000000"/>
          <w:lang w:val="lt-LT"/>
        </w:rPr>
        <w:t xml:space="preserve">sumontuota </w:t>
      </w:r>
      <w:r w:rsidRPr="002C5326">
        <w:rPr>
          <w:rFonts w:eastAsia="Times New Roman"/>
          <w:color w:val="000000"/>
          <w:lang w:val="lt-LT"/>
        </w:rPr>
        <w:t>hidraulinė dvigubos sistemos gervė, galinti užtraukti ant puspriekabės sugedusią ne mažiau kaip 80 tonų sveriančią sunkiasvorę techniką. Hidraulinė gervės sistema turi būti pajėgi saugiai pakrauti ir iškrauti bet kokio tipo vikšrinę transporto priemonę (su judančiais vikšrais), tiek sugedusią ar pažeistą ir negalinčią judėti savarankiškai, tiek nepažeistą ir galinčią judėti, ant prie vilkiko prijungtos puspriekabės.</w:t>
      </w:r>
    </w:p>
    <w:p w14:paraId="1646E60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Dvigubos sistemos gervė turi veikti nepriklausomai viena nuo kitos.</w:t>
      </w:r>
    </w:p>
    <w:p w14:paraId="38F3D32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Hidraulinės gervės turi veikti ne mažiau kaip dviem greičiais.</w:t>
      </w:r>
    </w:p>
    <w:p w14:paraId="7CF8E1AC" w14:textId="77777777" w:rsidR="007458FD" w:rsidRPr="002C5326" w:rsidRDefault="00351D43"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G</w:t>
      </w:r>
      <w:r w:rsidR="007458FD" w:rsidRPr="002C5326">
        <w:rPr>
          <w:rFonts w:eastAsia="Times New Roman"/>
          <w:color w:val="000000"/>
          <w:lang w:val="lt-LT"/>
        </w:rPr>
        <w:t>ervės sankaba</w:t>
      </w:r>
      <w:r>
        <w:rPr>
          <w:rFonts w:eastAsia="Times New Roman"/>
          <w:color w:val="000000"/>
          <w:lang w:val="lt-LT"/>
        </w:rPr>
        <w:t xml:space="preserve"> t</w:t>
      </w:r>
      <w:r w:rsidRPr="002C5326">
        <w:rPr>
          <w:rFonts w:eastAsia="Times New Roman"/>
          <w:color w:val="000000"/>
          <w:lang w:val="lt-LT"/>
        </w:rPr>
        <w:t>uri būti pneumatinė</w:t>
      </w:r>
      <w:r w:rsidR="007458FD" w:rsidRPr="002C5326">
        <w:rPr>
          <w:rFonts w:eastAsia="Times New Roman"/>
          <w:color w:val="000000"/>
          <w:lang w:val="lt-LT"/>
        </w:rPr>
        <w:t>.</w:t>
      </w:r>
    </w:p>
    <w:p w14:paraId="72F6878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Hidraulinės alyvos bakas turi turėti filtravimo sistemą, alyvos temperatūros ir lygio indikatorių.</w:t>
      </w:r>
    </w:p>
    <w:p w14:paraId="76B96229" w14:textId="77777777" w:rsidR="007458FD" w:rsidRPr="0041338A" w:rsidRDefault="007458FD" w:rsidP="007458FD">
      <w:pPr>
        <w:pStyle w:val="ListParagraph"/>
        <w:numPr>
          <w:ilvl w:val="2"/>
          <w:numId w:val="1"/>
        </w:numPr>
        <w:ind w:left="1134" w:hanging="1134"/>
        <w:jc w:val="both"/>
        <w:rPr>
          <w:rFonts w:eastAsia="Times New Roman"/>
          <w:color w:val="000000"/>
          <w:lang w:val="lt-LT"/>
        </w:rPr>
      </w:pPr>
      <w:r w:rsidRPr="0041338A">
        <w:rPr>
          <w:rFonts w:eastAsia="Times New Roman"/>
          <w:color w:val="000000"/>
          <w:lang w:val="lt-LT"/>
        </w:rPr>
        <w:t xml:space="preserve">Kiekviena gervė turi turėti ne mažesnę nei 390 </w:t>
      </w:r>
      <w:proofErr w:type="spellStart"/>
      <w:r w:rsidRPr="0041338A">
        <w:rPr>
          <w:rFonts w:eastAsia="Times New Roman"/>
          <w:color w:val="000000"/>
          <w:lang w:val="lt-LT"/>
        </w:rPr>
        <w:t>kN</w:t>
      </w:r>
      <w:proofErr w:type="spellEnd"/>
      <w:r w:rsidRPr="0041338A">
        <w:rPr>
          <w:rFonts w:eastAsia="Times New Roman"/>
          <w:color w:val="000000"/>
          <w:lang w:val="lt-LT"/>
        </w:rPr>
        <w:t xml:space="preserve"> traukimo jėgą (žemutinis lygmuo</w:t>
      </w:r>
      <w:r w:rsidR="00696467" w:rsidRPr="0041338A">
        <w:rPr>
          <w:rFonts w:eastAsia="Times New Roman"/>
          <w:color w:val="000000"/>
          <w:lang w:val="lt-LT"/>
        </w:rPr>
        <w:t>, kai trosas pilnai išvyniotas</w:t>
      </w:r>
      <w:r w:rsidRPr="0041338A">
        <w:rPr>
          <w:rFonts w:eastAsia="Times New Roman"/>
          <w:color w:val="000000"/>
          <w:lang w:val="lt-LT"/>
        </w:rPr>
        <w:t>).</w:t>
      </w:r>
    </w:p>
    <w:p w14:paraId="40F7BA4D" w14:textId="77777777" w:rsidR="007458FD" w:rsidRPr="0041338A" w:rsidRDefault="007458FD" w:rsidP="007458FD">
      <w:pPr>
        <w:pStyle w:val="ListParagraph"/>
        <w:numPr>
          <w:ilvl w:val="2"/>
          <w:numId w:val="1"/>
        </w:numPr>
        <w:ind w:left="1134" w:hanging="1134"/>
        <w:jc w:val="both"/>
        <w:rPr>
          <w:rFonts w:eastAsia="Times New Roman"/>
          <w:color w:val="000000"/>
          <w:lang w:val="lt-LT"/>
        </w:rPr>
      </w:pPr>
      <w:r w:rsidRPr="0041338A">
        <w:rPr>
          <w:rFonts w:eastAsia="Times New Roman"/>
          <w:color w:val="000000"/>
          <w:lang w:val="lt-LT"/>
        </w:rPr>
        <w:t>Kiekvienos gervės traukimo jėga viršutiniu lygmeniu</w:t>
      </w:r>
      <w:r w:rsidR="00D560E0" w:rsidRPr="0041338A">
        <w:rPr>
          <w:rFonts w:eastAsia="Times New Roman"/>
          <w:color w:val="000000"/>
          <w:lang w:val="lt-LT"/>
        </w:rPr>
        <w:t xml:space="preserve"> </w:t>
      </w:r>
      <w:r w:rsidR="00696467" w:rsidRPr="0041338A">
        <w:rPr>
          <w:rFonts w:eastAsia="Times New Roman"/>
          <w:color w:val="000000"/>
          <w:lang w:val="lt-LT"/>
        </w:rPr>
        <w:t>(kai trosas aplink būgną apvyniotas ket</w:t>
      </w:r>
      <w:r w:rsidR="00760B1C" w:rsidRPr="0041338A">
        <w:rPr>
          <w:rFonts w:eastAsia="Times New Roman"/>
          <w:color w:val="000000"/>
          <w:lang w:val="lt-LT"/>
        </w:rPr>
        <w:t>u</w:t>
      </w:r>
      <w:r w:rsidR="00696467" w:rsidRPr="0041338A">
        <w:rPr>
          <w:rFonts w:eastAsia="Times New Roman"/>
          <w:color w:val="000000"/>
          <w:lang w:val="lt-LT"/>
        </w:rPr>
        <w:t>riais sluoksniais)</w:t>
      </w:r>
      <w:r w:rsidRPr="0041338A">
        <w:rPr>
          <w:rFonts w:eastAsia="Times New Roman"/>
          <w:color w:val="000000"/>
          <w:lang w:val="lt-LT"/>
        </w:rPr>
        <w:t xml:space="preserve"> turi būti ne mažesnė nei 245 </w:t>
      </w:r>
      <w:proofErr w:type="spellStart"/>
      <w:r w:rsidRPr="0041338A">
        <w:rPr>
          <w:rFonts w:eastAsia="Times New Roman"/>
          <w:color w:val="000000"/>
          <w:lang w:val="lt-LT"/>
        </w:rPr>
        <w:t>kN.</w:t>
      </w:r>
      <w:proofErr w:type="spellEnd"/>
    </w:p>
    <w:p w14:paraId="7AB2FC1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41338A">
        <w:rPr>
          <w:rFonts w:eastAsia="Times New Roman"/>
          <w:color w:val="000000"/>
          <w:lang w:val="lt-LT"/>
        </w:rPr>
        <w:t xml:space="preserve">Gervės distancinio valdymo pulto veikimo atstumas </w:t>
      </w:r>
      <w:r w:rsidR="00B307B1" w:rsidRPr="0041338A">
        <w:rPr>
          <w:rFonts w:eastAsia="Times New Roman"/>
          <w:color w:val="000000"/>
          <w:lang w:val="lt-LT"/>
        </w:rPr>
        <w:t>turi būti</w:t>
      </w:r>
      <w:r w:rsidR="00B307B1">
        <w:rPr>
          <w:rFonts w:eastAsia="Times New Roman"/>
          <w:color w:val="000000"/>
          <w:lang w:val="lt-LT"/>
        </w:rPr>
        <w:t xml:space="preserve"> </w:t>
      </w:r>
      <w:r w:rsidRPr="002C5326">
        <w:rPr>
          <w:rFonts w:eastAsia="Times New Roman"/>
          <w:color w:val="000000"/>
          <w:lang w:val="lt-LT"/>
        </w:rPr>
        <w:t>ne mažesnis nei 20 m.</w:t>
      </w:r>
    </w:p>
    <w:p w14:paraId="3F7E735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Traukimo lynas turi būti plieninis ne mažiau nei 28 mm storio</w:t>
      </w:r>
      <w:r w:rsidR="00B307B1">
        <w:rPr>
          <w:rFonts w:eastAsia="Times New Roman"/>
          <w:color w:val="000000"/>
          <w:lang w:val="lt-LT"/>
        </w:rPr>
        <w:t xml:space="preserve"> ir ne trumpesnis ne 40 m.</w:t>
      </w:r>
      <w:r w:rsidRPr="002C5326">
        <w:rPr>
          <w:rFonts w:eastAsia="Times New Roman"/>
          <w:color w:val="000000"/>
          <w:lang w:val="lt-LT"/>
        </w:rPr>
        <w:t>.</w:t>
      </w:r>
    </w:p>
    <w:p w14:paraId="711CDC2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sumontuotas</w:t>
      </w:r>
      <w:r w:rsidR="00B307B1">
        <w:rPr>
          <w:rFonts w:eastAsia="Times New Roman"/>
          <w:color w:val="000000"/>
          <w:lang w:val="lt-LT"/>
        </w:rPr>
        <w:t xml:space="preserve"> </w:t>
      </w:r>
      <w:r w:rsidR="00B307B1" w:rsidRPr="002C5326">
        <w:rPr>
          <w:rFonts w:eastAsia="Times New Roman"/>
          <w:color w:val="000000"/>
          <w:lang w:val="lt-LT"/>
        </w:rPr>
        <w:t>neribojantis matomumo</w:t>
      </w:r>
      <w:r w:rsidRPr="002C5326">
        <w:rPr>
          <w:rFonts w:eastAsia="Times New Roman"/>
          <w:color w:val="000000"/>
          <w:lang w:val="lt-LT"/>
        </w:rPr>
        <w:t xml:space="preserve"> gervės operatoriaus apsauginis skydas</w:t>
      </w:r>
      <w:r w:rsidR="00B307B1">
        <w:rPr>
          <w:rFonts w:eastAsia="Times New Roman"/>
          <w:color w:val="000000"/>
          <w:lang w:val="lt-LT"/>
        </w:rPr>
        <w:t>.</w:t>
      </w:r>
    </w:p>
    <w:p w14:paraId="7B36996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proofErr w:type="spellStart"/>
      <w:r w:rsidRPr="002C5326">
        <w:rPr>
          <w:rFonts w:eastAsia="Times New Roman"/>
          <w:b/>
          <w:bCs/>
          <w:color w:val="000000"/>
          <w:lang w:val="lt-LT"/>
        </w:rPr>
        <w:t>Transportabilumas</w:t>
      </w:r>
      <w:proofErr w:type="spellEnd"/>
      <w:r w:rsidRPr="002C5326">
        <w:rPr>
          <w:rFonts w:eastAsia="Times New Roman"/>
          <w:b/>
          <w:bCs/>
          <w:color w:val="000000"/>
          <w:lang w:val="lt-LT"/>
        </w:rPr>
        <w:t>:</w:t>
      </w:r>
    </w:p>
    <w:p w14:paraId="78A92C6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Vilkikas turi būti pritaikytas transportuoti geležinkeliais, laivais ir sąjungininkų orlaiviais (A400M, C-17), turi turėti reikalingus tvirtinimo (transportuojant, pakraunant ir iškraunant) elementus </w:t>
      </w:r>
      <w:r w:rsidR="00B307B1">
        <w:rPr>
          <w:rFonts w:eastAsia="Times New Roman"/>
          <w:color w:val="000000"/>
          <w:lang w:val="lt-LT"/>
        </w:rPr>
        <w:t>atitinkančius</w:t>
      </w:r>
      <w:r w:rsidR="00B307B1" w:rsidRPr="002C5326">
        <w:rPr>
          <w:rFonts w:eastAsia="Times New Roman"/>
          <w:color w:val="000000"/>
          <w:lang w:val="lt-LT"/>
        </w:rPr>
        <w:t xml:space="preserve"> </w:t>
      </w:r>
      <w:r w:rsidRPr="002C5326">
        <w:rPr>
          <w:rFonts w:eastAsia="Times New Roman"/>
          <w:color w:val="000000"/>
          <w:lang w:val="lt-LT"/>
        </w:rPr>
        <w:t>STANAG 4062, STANAG 7213 arba lygiaverčius</w:t>
      </w:r>
      <w:r w:rsidR="00B307B1">
        <w:rPr>
          <w:rFonts w:eastAsia="Times New Roman"/>
          <w:color w:val="000000"/>
          <w:lang w:val="lt-LT"/>
        </w:rPr>
        <w:t xml:space="preserve"> standartus</w:t>
      </w:r>
    </w:p>
    <w:p w14:paraId="0D1A9AE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Sukabinimo įtaisai:</w:t>
      </w:r>
      <w:r w:rsidRPr="002C5326">
        <w:rPr>
          <w:rFonts w:eastAsia="Times New Roman"/>
          <w:color w:val="000000"/>
          <w:lang w:val="lt-LT"/>
        </w:rPr>
        <w:t> </w:t>
      </w:r>
    </w:p>
    <w:p w14:paraId="50B678F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Ant vilkiko rėmo turi būti sumontuotas puspriekabės 3.5 colio sukabinimo įtaisas.</w:t>
      </w:r>
    </w:p>
    <w:p w14:paraId="034CB4F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Vilkikas turi būti pritaikytas vilkti priekabas, turėti vilkimui reikalingas jungtis ir priemones, atitinkančias STANAG 4007</w:t>
      </w:r>
      <w:r w:rsidR="00B307B1">
        <w:rPr>
          <w:rFonts w:eastAsia="Times New Roman"/>
          <w:color w:val="000000"/>
          <w:lang w:val="lt-LT"/>
        </w:rPr>
        <w:t xml:space="preserve"> arba lygiaverčius standartus</w:t>
      </w:r>
      <w:r w:rsidRPr="002C5326">
        <w:rPr>
          <w:rFonts w:eastAsia="Times New Roman"/>
          <w:color w:val="000000"/>
          <w:lang w:val="lt-LT"/>
        </w:rPr>
        <w:t>(jungčių išdėstymas suderintas su pirkėju gamybos metu).</w:t>
      </w:r>
    </w:p>
    <w:p w14:paraId="30C82C6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Vilkiko gale turi būti sumontuotas </w:t>
      </w:r>
      <w:proofErr w:type="spellStart"/>
      <w:r w:rsidRPr="002C5326">
        <w:rPr>
          <w:rFonts w:eastAsia="Times New Roman"/>
          <w:color w:val="000000"/>
          <w:lang w:val="lt-LT"/>
        </w:rPr>
        <w:t>sukabintuvas</w:t>
      </w:r>
      <w:proofErr w:type="spellEnd"/>
      <w:r w:rsidRPr="002C5326">
        <w:rPr>
          <w:rFonts w:eastAsia="Times New Roman"/>
          <w:color w:val="000000"/>
          <w:lang w:val="lt-LT"/>
        </w:rPr>
        <w:t xml:space="preserve"> priekabai atitinkantis STANAG 4101 arba lygiaver</w:t>
      </w:r>
      <w:r w:rsidR="004146D7">
        <w:rPr>
          <w:rFonts w:eastAsia="Times New Roman"/>
          <w:color w:val="000000"/>
          <w:lang w:val="lt-LT"/>
        </w:rPr>
        <w:t>čio standarto</w:t>
      </w:r>
      <w:r w:rsidRPr="002C5326">
        <w:rPr>
          <w:rFonts w:eastAsia="Times New Roman"/>
          <w:color w:val="000000"/>
          <w:lang w:val="lt-LT"/>
        </w:rPr>
        <w:t>.</w:t>
      </w:r>
    </w:p>
    <w:p w14:paraId="0A5BFA69"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Kita:</w:t>
      </w:r>
    </w:p>
    <w:p w14:paraId="05A23ED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Prieš pradedant gamybą, pirmiausia </w:t>
      </w:r>
      <w:r w:rsidR="00351D43">
        <w:rPr>
          <w:rFonts w:eastAsia="Times New Roman"/>
          <w:color w:val="000000"/>
          <w:lang w:val="lt-LT"/>
        </w:rPr>
        <w:t xml:space="preserve">su pirkėju </w:t>
      </w:r>
      <w:r w:rsidRPr="002C5326">
        <w:rPr>
          <w:rFonts w:eastAsia="Times New Roman"/>
          <w:color w:val="000000"/>
          <w:lang w:val="lt-LT"/>
        </w:rPr>
        <w:t>turi būti suderintas brėžinys.</w:t>
      </w:r>
    </w:p>
    <w:p w14:paraId="3C51E73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Vilkike turi būti sumontuota užrakinama </w:t>
      </w:r>
      <w:proofErr w:type="spellStart"/>
      <w:r w:rsidRPr="002C5326">
        <w:rPr>
          <w:rFonts w:eastAsia="Times New Roman"/>
          <w:color w:val="000000"/>
          <w:lang w:val="lt-LT"/>
        </w:rPr>
        <w:t>daiktadėžė</w:t>
      </w:r>
      <w:proofErr w:type="spellEnd"/>
      <w:r w:rsidR="00CF277A">
        <w:rPr>
          <w:rFonts w:eastAsia="Times New Roman"/>
          <w:color w:val="000000"/>
          <w:lang w:val="lt-LT"/>
        </w:rPr>
        <w:t xml:space="preserve">, skirta sudėti papildomai įrangai ir įrankiams. </w:t>
      </w:r>
      <w:proofErr w:type="spellStart"/>
      <w:r w:rsidR="00CF277A">
        <w:rPr>
          <w:rFonts w:eastAsia="Times New Roman"/>
          <w:color w:val="000000"/>
          <w:lang w:val="lt-LT"/>
        </w:rPr>
        <w:t>Daiktadėžė</w:t>
      </w:r>
      <w:proofErr w:type="spellEnd"/>
      <w:r w:rsidR="00CF277A">
        <w:rPr>
          <w:rFonts w:eastAsia="Times New Roman"/>
          <w:color w:val="000000"/>
          <w:lang w:val="lt-LT"/>
        </w:rPr>
        <w:t xml:space="preserve"> turi būti</w:t>
      </w:r>
      <w:r w:rsidRPr="002C5326">
        <w:rPr>
          <w:rFonts w:eastAsia="Times New Roman"/>
          <w:color w:val="000000"/>
          <w:lang w:val="lt-LT"/>
        </w:rPr>
        <w:t xml:space="preserve"> pagaminta iš nerūdijančio metalo, su ištraukiamu stalčiumi, kurio leistina apkrova</w:t>
      </w:r>
      <w:r w:rsidR="00CF277A">
        <w:rPr>
          <w:rFonts w:eastAsia="Times New Roman"/>
          <w:color w:val="000000"/>
          <w:lang w:val="lt-LT"/>
        </w:rPr>
        <w:t xml:space="preserve"> - </w:t>
      </w:r>
      <w:r w:rsidRPr="002C5326">
        <w:rPr>
          <w:rFonts w:eastAsia="Times New Roman"/>
          <w:color w:val="000000"/>
          <w:lang w:val="lt-LT"/>
        </w:rPr>
        <w:t xml:space="preserve"> ne maž</w:t>
      </w:r>
      <w:r w:rsidR="00CF277A">
        <w:rPr>
          <w:rFonts w:eastAsia="Times New Roman"/>
          <w:color w:val="000000"/>
          <w:lang w:val="lt-LT"/>
        </w:rPr>
        <w:t>esnė</w:t>
      </w:r>
      <w:r w:rsidRPr="002C5326">
        <w:rPr>
          <w:rFonts w:eastAsia="Times New Roman"/>
          <w:color w:val="000000"/>
          <w:lang w:val="lt-LT"/>
        </w:rPr>
        <w:t xml:space="preserve"> kaip 200 kg. </w:t>
      </w:r>
      <w:proofErr w:type="spellStart"/>
      <w:r w:rsidRPr="002C5326">
        <w:rPr>
          <w:rFonts w:eastAsia="Times New Roman"/>
          <w:color w:val="000000"/>
          <w:lang w:val="lt-LT"/>
        </w:rPr>
        <w:t>Daiktadėžės</w:t>
      </w:r>
      <w:proofErr w:type="spellEnd"/>
      <w:r w:rsidRPr="002C5326">
        <w:rPr>
          <w:rFonts w:eastAsia="Times New Roman"/>
          <w:color w:val="000000"/>
          <w:lang w:val="lt-LT"/>
        </w:rPr>
        <w:t xml:space="preserve"> vidus</w:t>
      </w:r>
      <w:r w:rsidR="00CF277A">
        <w:rPr>
          <w:rFonts w:eastAsia="Times New Roman"/>
          <w:color w:val="000000"/>
          <w:lang w:val="lt-LT"/>
        </w:rPr>
        <w:t xml:space="preserve"> turi būti</w:t>
      </w:r>
      <w:r w:rsidRPr="002C5326">
        <w:rPr>
          <w:rFonts w:eastAsia="Times New Roman"/>
          <w:color w:val="000000"/>
          <w:lang w:val="lt-LT"/>
        </w:rPr>
        <w:t xml:space="preserve"> padengtas drėgmei atsparia fanera. </w:t>
      </w:r>
      <w:proofErr w:type="spellStart"/>
      <w:r w:rsidRPr="002C5326">
        <w:rPr>
          <w:rFonts w:eastAsia="Times New Roman"/>
          <w:color w:val="000000"/>
          <w:lang w:val="lt-LT"/>
        </w:rPr>
        <w:t>Daiktadėžė</w:t>
      </w:r>
      <w:proofErr w:type="spellEnd"/>
      <w:r w:rsidRPr="002C5326">
        <w:rPr>
          <w:rFonts w:eastAsia="Times New Roman"/>
          <w:color w:val="000000"/>
          <w:lang w:val="lt-LT"/>
        </w:rPr>
        <w:t xml:space="preserve"> </w:t>
      </w:r>
      <w:r w:rsidR="00CF277A">
        <w:rPr>
          <w:rFonts w:eastAsia="Times New Roman"/>
          <w:color w:val="000000"/>
          <w:lang w:val="lt-LT"/>
        </w:rPr>
        <w:t xml:space="preserve">turi būti </w:t>
      </w:r>
      <w:r w:rsidRPr="002C5326">
        <w:rPr>
          <w:rFonts w:eastAsia="Times New Roman"/>
          <w:color w:val="000000"/>
          <w:lang w:val="lt-LT"/>
        </w:rPr>
        <w:t xml:space="preserve">ventiliuojama </w:t>
      </w:r>
      <w:r w:rsidR="00CF277A">
        <w:rPr>
          <w:rFonts w:eastAsia="Times New Roman"/>
          <w:color w:val="000000"/>
          <w:lang w:val="lt-LT"/>
        </w:rPr>
        <w:t xml:space="preserve">vasaros metu </w:t>
      </w:r>
      <w:r w:rsidRPr="002C5326">
        <w:rPr>
          <w:rFonts w:eastAsia="Times New Roman"/>
          <w:color w:val="000000"/>
          <w:lang w:val="lt-LT"/>
        </w:rPr>
        <w:t xml:space="preserve">ir </w:t>
      </w:r>
      <w:r w:rsidR="00CF277A">
        <w:rPr>
          <w:rFonts w:eastAsia="Times New Roman"/>
          <w:color w:val="000000"/>
          <w:lang w:val="lt-LT"/>
        </w:rPr>
        <w:t xml:space="preserve">šildoma </w:t>
      </w:r>
      <w:r w:rsidRPr="002C5326">
        <w:rPr>
          <w:rFonts w:eastAsia="Times New Roman"/>
          <w:color w:val="000000"/>
          <w:lang w:val="lt-LT"/>
        </w:rPr>
        <w:t>žiemą</w:t>
      </w:r>
      <w:r w:rsidR="00CF277A">
        <w:rPr>
          <w:rFonts w:eastAsia="Times New Roman"/>
          <w:color w:val="000000"/>
          <w:lang w:val="lt-LT"/>
        </w:rPr>
        <w:t>.</w:t>
      </w:r>
      <w:r w:rsidRPr="002C5326">
        <w:rPr>
          <w:rFonts w:eastAsia="Times New Roman"/>
          <w:color w:val="000000"/>
          <w:lang w:val="lt-LT"/>
        </w:rPr>
        <w:t xml:space="preserve"> </w:t>
      </w:r>
      <w:proofErr w:type="spellStart"/>
      <w:r w:rsidRPr="002C5326">
        <w:rPr>
          <w:rFonts w:eastAsia="Times New Roman"/>
          <w:color w:val="000000"/>
          <w:lang w:val="lt-LT"/>
        </w:rPr>
        <w:t>Daiktadėžės</w:t>
      </w:r>
      <w:proofErr w:type="spellEnd"/>
      <w:r w:rsidRPr="002C5326">
        <w:rPr>
          <w:rFonts w:eastAsia="Times New Roman"/>
          <w:color w:val="000000"/>
          <w:lang w:val="lt-LT"/>
        </w:rPr>
        <w:t xml:space="preserve"> matmenys turi būti suderinti su užsakovu gamybos metu.</w:t>
      </w:r>
    </w:p>
    <w:p w14:paraId="2D2027C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Vilkike turi būti sumontuotos ne mažiau </w:t>
      </w:r>
      <w:r w:rsidR="0042613C">
        <w:rPr>
          <w:rFonts w:eastAsia="Times New Roman"/>
          <w:color w:val="000000"/>
          <w:lang w:val="lt-LT"/>
        </w:rPr>
        <w:t xml:space="preserve">kaip </w:t>
      </w:r>
      <w:r w:rsidRPr="002C5326">
        <w:rPr>
          <w:rFonts w:eastAsia="Times New Roman"/>
          <w:color w:val="000000"/>
          <w:lang w:val="lt-LT"/>
        </w:rPr>
        <w:t xml:space="preserve">3 skirtingų dydžių (kaip įmanoma didesnės) </w:t>
      </w:r>
      <w:proofErr w:type="spellStart"/>
      <w:r w:rsidRPr="002C5326">
        <w:rPr>
          <w:rFonts w:eastAsia="Times New Roman"/>
          <w:color w:val="000000"/>
          <w:lang w:val="lt-LT"/>
        </w:rPr>
        <w:t>daiktadėžės</w:t>
      </w:r>
      <w:proofErr w:type="spellEnd"/>
      <w:r w:rsidR="0042613C">
        <w:rPr>
          <w:rFonts w:eastAsia="Times New Roman"/>
          <w:color w:val="000000"/>
          <w:lang w:val="lt-LT"/>
        </w:rPr>
        <w:t>,</w:t>
      </w:r>
      <w:r w:rsidRPr="002C5326">
        <w:rPr>
          <w:rFonts w:eastAsia="Times New Roman"/>
          <w:color w:val="000000"/>
          <w:lang w:val="lt-LT"/>
        </w:rPr>
        <w:t xml:space="preserve"> </w:t>
      </w:r>
      <w:r w:rsidR="00CF277A">
        <w:rPr>
          <w:rFonts w:eastAsia="Times New Roman"/>
          <w:color w:val="000000"/>
          <w:lang w:val="lt-LT"/>
        </w:rPr>
        <w:t xml:space="preserve">skirtos </w:t>
      </w:r>
      <w:r w:rsidRPr="002C5326">
        <w:rPr>
          <w:rFonts w:eastAsia="Times New Roman"/>
          <w:color w:val="000000"/>
          <w:lang w:val="lt-LT"/>
        </w:rPr>
        <w:t>papildomai įrangai ir įrankiams</w:t>
      </w:r>
      <w:r w:rsidR="0042613C">
        <w:rPr>
          <w:rFonts w:eastAsia="Times New Roman"/>
          <w:color w:val="000000"/>
          <w:lang w:val="lt-LT"/>
        </w:rPr>
        <w:t xml:space="preserve"> laikyti</w:t>
      </w:r>
      <w:r w:rsidRPr="002C5326">
        <w:rPr>
          <w:rFonts w:eastAsia="Times New Roman"/>
          <w:color w:val="000000"/>
          <w:lang w:val="lt-LT"/>
        </w:rPr>
        <w:t>.</w:t>
      </w:r>
      <w:r w:rsidR="00CF277A">
        <w:rPr>
          <w:rFonts w:eastAsia="Times New Roman"/>
          <w:color w:val="000000"/>
          <w:lang w:val="lt-LT"/>
        </w:rPr>
        <w:t xml:space="preserve"> </w:t>
      </w:r>
      <w:proofErr w:type="spellStart"/>
      <w:r w:rsidR="00CF277A">
        <w:rPr>
          <w:rFonts w:eastAsia="Times New Roman"/>
          <w:color w:val="000000"/>
          <w:lang w:val="lt-LT"/>
        </w:rPr>
        <w:t>Daiktadėžės</w:t>
      </w:r>
      <w:proofErr w:type="spellEnd"/>
      <w:r w:rsidR="00CF277A">
        <w:rPr>
          <w:rFonts w:eastAsia="Times New Roman"/>
          <w:color w:val="000000"/>
          <w:lang w:val="lt-LT"/>
        </w:rPr>
        <w:t xml:space="preserve"> turi būti pagamintos iš </w:t>
      </w:r>
      <w:r w:rsidR="00696467">
        <w:rPr>
          <w:rFonts w:eastAsia="Times New Roman"/>
          <w:color w:val="000000"/>
          <w:lang w:val="lt-LT"/>
        </w:rPr>
        <w:t>nerūdijančio</w:t>
      </w:r>
      <w:r w:rsidR="00CF277A">
        <w:rPr>
          <w:rFonts w:eastAsia="Times New Roman"/>
          <w:color w:val="000000"/>
          <w:lang w:val="lt-LT"/>
        </w:rPr>
        <w:t xml:space="preserve"> metalo jų </w:t>
      </w:r>
      <w:r w:rsidRPr="002C5326">
        <w:rPr>
          <w:rFonts w:eastAsia="Times New Roman"/>
          <w:color w:val="000000"/>
          <w:lang w:val="lt-LT"/>
        </w:rPr>
        <w:t>leistina apkrova</w:t>
      </w:r>
      <w:r w:rsidR="00CF277A">
        <w:rPr>
          <w:rFonts w:eastAsia="Times New Roman"/>
          <w:color w:val="000000"/>
          <w:lang w:val="lt-LT"/>
        </w:rPr>
        <w:t xml:space="preserve"> -</w:t>
      </w:r>
      <w:r w:rsidRPr="002C5326">
        <w:rPr>
          <w:rFonts w:eastAsia="Times New Roman"/>
          <w:color w:val="000000"/>
          <w:lang w:val="lt-LT"/>
        </w:rPr>
        <w:t xml:space="preserve"> ne mažiau 500 kg. </w:t>
      </w:r>
      <w:proofErr w:type="spellStart"/>
      <w:r w:rsidR="0042613C" w:rsidRPr="002C5326">
        <w:rPr>
          <w:rFonts w:eastAsia="Times New Roman"/>
          <w:color w:val="000000"/>
          <w:lang w:val="lt-LT"/>
        </w:rPr>
        <w:t>Daiktadėžė</w:t>
      </w:r>
      <w:r w:rsidR="0042613C">
        <w:rPr>
          <w:rFonts w:eastAsia="Times New Roman"/>
          <w:color w:val="000000"/>
          <w:lang w:val="lt-LT"/>
        </w:rPr>
        <w:t>s</w:t>
      </w:r>
      <w:proofErr w:type="spellEnd"/>
      <w:r w:rsidR="0042613C" w:rsidRPr="002C5326">
        <w:rPr>
          <w:rFonts w:eastAsia="Times New Roman"/>
          <w:color w:val="000000"/>
          <w:lang w:val="lt-LT"/>
        </w:rPr>
        <w:t xml:space="preserve"> </w:t>
      </w:r>
      <w:r w:rsidR="0042613C">
        <w:rPr>
          <w:rFonts w:eastAsia="Times New Roman"/>
          <w:color w:val="000000"/>
          <w:lang w:val="lt-LT"/>
        </w:rPr>
        <w:t>turi būti ventiliuojamos</w:t>
      </w:r>
      <w:r w:rsidR="0042613C" w:rsidRPr="002C5326">
        <w:rPr>
          <w:rFonts w:eastAsia="Times New Roman"/>
          <w:color w:val="000000"/>
          <w:lang w:val="lt-LT"/>
        </w:rPr>
        <w:t xml:space="preserve"> </w:t>
      </w:r>
      <w:r w:rsidR="0042613C">
        <w:rPr>
          <w:rFonts w:eastAsia="Times New Roman"/>
          <w:color w:val="000000"/>
          <w:lang w:val="lt-LT"/>
        </w:rPr>
        <w:t xml:space="preserve">vasaros metu </w:t>
      </w:r>
      <w:r w:rsidR="0042613C" w:rsidRPr="002C5326">
        <w:rPr>
          <w:rFonts w:eastAsia="Times New Roman"/>
          <w:color w:val="000000"/>
          <w:lang w:val="lt-LT"/>
        </w:rPr>
        <w:t xml:space="preserve">ir </w:t>
      </w:r>
      <w:r w:rsidR="0042613C">
        <w:rPr>
          <w:rFonts w:eastAsia="Times New Roman"/>
          <w:color w:val="000000"/>
          <w:lang w:val="lt-LT"/>
        </w:rPr>
        <w:t xml:space="preserve">šildomos </w:t>
      </w:r>
      <w:r w:rsidR="0042613C" w:rsidRPr="002C5326">
        <w:rPr>
          <w:rFonts w:eastAsia="Times New Roman"/>
          <w:color w:val="000000"/>
          <w:lang w:val="lt-LT"/>
        </w:rPr>
        <w:t>žiemą</w:t>
      </w:r>
      <w:r w:rsidR="0042613C">
        <w:rPr>
          <w:rFonts w:eastAsia="Times New Roman"/>
          <w:color w:val="000000"/>
          <w:lang w:val="lt-LT"/>
        </w:rPr>
        <w:t xml:space="preserve">. </w:t>
      </w:r>
      <w:proofErr w:type="spellStart"/>
      <w:r w:rsidR="0042613C">
        <w:rPr>
          <w:rFonts w:eastAsia="Times New Roman"/>
          <w:color w:val="000000"/>
          <w:lang w:val="lt-LT"/>
        </w:rPr>
        <w:t>Daiktadėžių</w:t>
      </w:r>
      <w:proofErr w:type="spellEnd"/>
      <w:r w:rsidR="0042613C" w:rsidRPr="002C5326">
        <w:rPr>
          <w:rFonts w:eastAsia="Times New Roman"/>
          <w:color w:val="000000"/>
          <w:lang w:val="lt-LT"/>
        </w:rPr>
        <w:t xml:space="preserve"> matmenys turi būti suderinti su užsakovu gamybos metu</w:t>
      </w:r>
      <w:r w:rsidR="0042613C">
        <w:rPr>
          <w:rFonts w:eastAsia="Times New Roman"/>
          <w:color w:val="000000"/>
          <w:lang w:val="lt-LT"/>
        </w:rPr>
        <w:t>.</w:t>
      </w:r>
    </w:p>
    <w:p w14:paraId="45A2243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proofErr w:type="spellStart"/>
      <w:r w:rsidRPr="002C5326">
        <w:rPr>
          <w:rFonts w:eastAsia="Times New Roman"/>
          <w:color w:val="000000"/>
          <w:lang w:val="lt-LT"/>
        </w:rPr>
        <w:t>Daiktadėžės</w:t>
      </w:r>
      <w:proofErr w:type="spellEnd"/>
      <w:r w:rsidRPr="002C5326">
        <w:rPr>
          <w:rFonts w:eastAsia="Times New Roman"/>
          <w:color w:val="000000"/>
          <w:lang w:val="lt-LT"/>
        </w:rPr>
        <w:t xml:space="preserve"> </w:t>
      </w:r>
      <w:r w:rsidR="0042613C">
        <w:rPr>
          <w:rFonts w:eastAsia="Times New Roman"/>
          <w:color w:val="000000"/>
          <w:lang w:val="lt-LT"/>
        </w:rPr>
        <w:t xml:space="preserve">turi būti </w:t>
      </w:r>
      <w:r w:rsidRPr="002C5326">
        <w:rPr>
          <w:rFonts w:eastAsia="Times New Roman"/>
          <w:color w:val="000000"/>
          <w:lang w:val="lt-LT"/>
        </w:rPr>
        <w:t>pakankamo dydžio</w:t>
      </w:r>
      <w:r w:rsidR="0042613C">
        <w:rPr>
          <w:rFonts w:eastAsia="Times New Roman"/>
          <w:color w:val="000000"/>
          <w:lang w:val="lt-LT"/>
        </w:rPr>
        <w:t>, kad jose būtų galima</w:t>
      </w:r>
      <w:r w:rsidRPr="002C5326">
        <w:rPr>
          <w:rFonts w:eastAsia="Times New Roman"/>
          <w:color w:val="000000"/>
          <w:lang w:val="lt-LT"/>
        </w:rPr>
        <w:t xml:space="preserve"> </w:t>
      </w:r>
      <w:r w:rsidR="0042613C">
        <w:rPr>
          <w:rFonts w:eastAsia="Times New Roman"/>
          <w:color w:val="000000"/>
          <w:lang w:val="lt-LT"/>
        </w:rPr>
        <w:t>laikyti</w:t>
      </w:r>
      <w:r w:rsidRPr="002C5326">
        <w:rPr>
          <w:rFonts w:eastAsia="Times New Roman"/>
          <w:color w:val="000000"/>
          <w:lang w:val="lt-LT"/>
        </w:rPr>
        <w:t xml:space="preserve"> visus reikiamus krovinio tvirtinimo diržus, grandines, stropus ir pan.</w:t>
      </w:r>
    </w:p>
    <w:p w14:paraId="7853B9D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Valstybiniai transporto priemonės registracijos numeriai turi būti aiškiai matomi. </w:t>
      </w:r>
    </w:p>
    <w:p w14:paraId="3F0DCDAA" w14:textId="77777777" w:rsidR="007458FD" w:rsidRPr="002C5326" w:rsidRDefault="0042613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sumontuoti s</w:t>
      </w:r>
      <w:r w:rsidR="007458FD" w:rsidRPr="002C5326">
        <w:rPr>
          <w:rFonts w:eastAsia="Times New Roman"/>
          <w:color w:val="000000"/>
          <w:lang w:val="lt-LT"/>
        </w:rPr>
        <w:t>feriniai, elektra reguliuojami</w:t>
      </w:r>
      <w:r>
        <w:rPr>
          <w:rFonts w:eastAsia="Times New Roman"/>
          <w:color w:val="000000"/>
          <w:lang w:val="lt-LT"/>
        </w:rPr>
        <w:t xml:space="preserve"> ir šildomi galinio vaizdo veidrodžiai</w:t>
      </w:r>
      <w:r w:rsidR="007458FD" w:rsidRPr="002C5326">
        <w:rPr>
          <w:rFonts w:eastAsia="Times New Roman"/>
          <w:color w:val="000000"/>
          <w:lang w:val="lt-LT"/>
        </w:rPr>
        <w:t xml:space="preserve"> su praplatintais laikikliais </w:t>
      </w:r>
      <w:r>
        <w:rPr>
          <w:rFonts w:eastAsia="Times New Roman"/>
          <w:color w:val="000000"/>
          <w:lang w:val="lt-LT"/>
        </w:rPr>
        <w:t>bei</w:t>
      </w:r>
      <w:r w:rsidRPr="002C5326">
        <w:rPr>
          <w:rFonts w:eastAsia="Times New Roman"/>
          <w:color w:val="000000"/>
          <w:lang w:val="lt-LT"/>
        </w:rPr>
        <w:t xml:space="preserve"> </w:t>
      </w:r>
      <w:r w:rsidR="007458FD" w:rsidRPr="002C5326">
        <w:rPr>
          <w:rFonts w:eastAsia="Times New Roman"/>
          <w:color w:val="000000"/>
          <w:lang w:val="lt-LT"/>
        </w:rPr>
        <w:t>rampos veidrodžiai. Visi veidrodžiai</w:t>
      </w:r>
      <w:r>
        <w:rPr>
          <w:rFonts w:eastAsia="Times New Roman"/>
          <w:color w:val="000000"/>
          <w:lang w:val="lt-LT"/>
        </w:rPr>
        <w:t xml:space="preserve"> turi būti</w:t>
      </w:r>
      <w:r w:rsidR="007458FD" w:rsidRPr="002C5326">
        <w:rPr>
          <w:rFonts w:eastAsia="Times New Roman"/>
          <w:color w:val="000000"/>
          <w:lang w:val="lt-LT"/>
        </w:rPr>
        <w:t xml:space="preserve"> su galimybe</w:t>
      </w:r>
      <w:r w:rsidR="00953099">
        <w:rPr>
          <w:rFonts w:eastAsia="Times New Roman"/>
          <w:color w:val="000000"/>
          <w:lang w:val="lt-LT"/>
        </w:rPr>
        <w:t xml:space="preserve"> juos</w:t>
      </w:r>
      <w:r w:rsidR="007458FD" w:rsidRPr="002C5326">
        <w:rPr>
          <w:rFonts w:eastAsia="Times New Roman"/>
          <w:color w:val="000000"/>
          <w:lang w:val="lt-LT"/>
        </w:rPr>
        <w:t xml:space="preserve"> prilenkti prie kabinos.</w:t>
      </w:r>
    </w:p>
    <w:p w14:paraId="0F97DB23" w14:textId="77777777" w:rsidR="007458FD" w:rsidRPr="0041338A"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Visi informaciniai ženklai</w:t>
      </w:r>
      <w:r w:rsidR="00953099">
        <w:rPr>
          <w:rFonts w:eastAsia="Times New Roman"/>
          <w:color w:val="000000"/>
          <w:lang w:val="lt-LT"/>
        </w:rPr>
        <w:t>,</w:t>
      </w:r>
      <w:r w:rsidRPr="002C5326">
        <w:rPr>
          <w:rFonts w:eastAsia="Times New Roman"/>
          <w:color w:val="000000"/>
          <w:lang w:val="lt-LT"/>
        </w:rPr>
        <w:t xml:space="preserve"> žymos, užrašai ir piktogramos ant vilkiko,</w:t>
      </w:r>
      <w:r w:rsidR="00953099">
        <w:rPr>
          <w:rFonts w:eastAsia="Times New Roman"/>
          <w:color w:val="000000"/>
          <w:lang w:val="lt-LT"/>
        </w:rPr>
        <w:t xml:space="preserve"> jį</w:t>
      </w:r>
      <w:r w:rsidRPr="002C5326">
        <w:rPr>
          <w:rFonts w:eastAsia="Times New Roman"/>
          <w:color w:val="000000"/>
          <w:lang w:val="lt-LT"/>
        </w:rPr>
        <w:t xml:space="preserve"> komplektuojančių dalių ir įrangos, viduje ir išorėje</w:t>
      </w:r>
      <w:r w:rsidR="00953099">
        <w:rPr>
          <w:rFonts w:eastAsia="Times New Roman"/>
          <w:color w:val="000000"/>
          <w:lang w:val="lt-LT"/>
        </w:rPr>
        <w:t>,</w:t>
      </w:r>
      <w:r w:rsidRPr="002C5326">
        <w:rPr>
          <w:rFonts w:eastAsia="Times New Roman"/>
          <w:color w:val="000000"/>
          <w:lang w:val="lt-LT"/>
        </w:rPr>
        <w:t xml:space="preserve"> </w:t>
      </w:r>
      <w:r w:rsidR="00953099">
        <w:rPr>
          <w:rFonts w:eastAsia="Times New Roman"/>
          <w:color w:val="000000"/>
          <w:lang w:val="lt-LT"/>
        </w:rPr>
        <w:t>turi</w:t>
      </w:r>
      <w:r w:rsidR="00760B1C">
        <w:rPr>
          <w:rFonts w:eastAsia="Times New Roman"/>
          <w:color w:val="000000"/>
          <w:lang w:val="lt-LT"/>
        </w:rPr>
        <w:t xml:space="preserve"> </w:t>
      </w:r>
      <w:r w:rsidRPr="002C5326">
        <w:rPr>
          <w:rFonts w:eastAsia="Times New Roman"/>
          <w:color w:val="000000"/>
          <w:lang w:val="lt-LT"/>
        </w:rPr>
        <w:t xml:space="preserve">būti lietuvių kalba (išskyrus subtiekėjų gaminamus </w:t>
      </w:r>
      <w:r w:rsidRPr="0041338A">
        <w:rPr>
          <w:rFonts w:eastAsia="Times New Roman"/>
          <w:color w:val="000000"/>
          <w:lang w:val="lt-LT"/>
        </w:rPr>
        <w:t>serijinius komponentus).</w:t>
      </w:r>
    </w:p>
    <w:p w14:paraId="4FBE822A" w14:textId="77777777" w:rsidR="007458FD" w:rsidRPr="0041338A" w:rsidRDefault="007458FD" w:rsidP="00883ADE">
      <w:pPr>
        <w:pStyle w:val="ListParagraph"/>
        <w:numPr>
          <w:ilvl w:val="2"/>
          <w:numId w:val="1"/>
        </w:numPr>
        <w:ind w:left="1134" w:hanging="1134"/>
        <w:jc w:val="both"/>
        <w:rPr>
          <w:rFonts w:eastAsia="Times New Roman"/>
          <w:color w:val="000000"/>
          <w:lang w:val="lt-LT"/>
        </w:rPr>
      </w:pPr>
      <w:r w:rsidRPr="0041338A">
        <w:rPr>
          <w:rFonts w:eastAsia="Times New Roman"/>
          <w:color w:val="000000"/>
          <w:lang w:val="lt-LT"/>
        </w:rPr>
        <w:t xml:space="preserve">Vilkiko antstatas turi būti pagamintas gamintojo gamykloje, </w:t>
      </w:r>
      <w:r w:rsidR="00953099" w:rsidRPr="0041338A">
        <w:rPr>
          <w:rFonts w:eastAsia="Times New Roman"/>
          <w:color w:val="000000"/>
          <w:lang w:val="lt-LT"/>
        </w:rPr>
        <w:t>kur</w:t>
      </w:r>
      <w:r w:rsidRPr="0041338A">
        <w:rPr>
          <w:rFonts w:eastAsia="Times New Roman"/>
          <w:color w:val="000000"/>
          <w:lang w:val="lt-LT"/>
        </w:rPr>
        <w:t xml:space="preserve">ioje įdiegtą kokybės vadybos sistemą, </w:t>
      </w:r>
      <w:r w:rsidR="00953099" w:rsidRPr="0041338A">
        <w:rPr>
          <w:rFonts w:eastAsia="Times New Roman"/>
          <w:color w:val="000000"/>
          <w:lang w:val="lt-LT"/>
        </w:rPr>
        <w:t xml:space="preserve">atitinkanti </w:t>
      </w:r>
      <w:r w:rsidRPr="0041338A">
        <w:rPr>
          <w:rFonts w:eastAsia="Times New Roman"/>
          <w:color w:val="000000"/>
          <w:lang w:val="lt-LT"/>
        </w:rPr>
        <w:t xml:space="preserve">LST EN ISO 9001:2015 arba </w:t>
      </w:r>
      <w:r w:rsidR="00953099" w:rsidRPr="0041338A">
        <w:rPr>
          <w:rFonts w:eastAsia="Times New Roman"/>
          <w:color w:val="000000"/>
          <w:lang w:val="lt-LT"/>
        </w:rPr>
        <w:t xml:space="preserve">lygiavertį </w:t>
      </w:r>
      <w:r w:rsidRPr="0041338A">
        <w:rPr>
          <w:rFonts w:eastAsia="Times New Roman"/>
          <w:color w:val="000000"/>
          <w:lang w:val="lt-LT"/>
        </w:rPr>
        <w:t>kokybės vadybos sistemos standartą.</w:t>
      </w:r>
    </w:p>
    <w:p w14:paraId="5A9464CA" w14:textId="6E5E2F8F" w:rsidR="007458FD" w:rsidRPr="0041338A" w:rsidRDefault="007458FD" w:rsidP="00883ADE">
      <w:pPr>
        <w:pStyle w:val="ListParagraph"/>
        <w:numPr>
          <w:ilvl w:val="2"/>
          <w:numId w:val="1"/>
        </w:numPr>
        <w:ind w:left="1134" w:hanging="1134"/>
        <w:jc w:val="both"/>
        <w:rPr>
          <w:rFonts w:eastAsia="Times New Roman"/>
          <w:color w:val="000000"/>
          <w:lang w:val="lt-LT"/>
        </w:rPr>
      </w:pPr>
      <w:r w:rsidRPr="0041338A">
        <w:rPr>
          <w:rFonts w:eastAsia="Times New Roman"/>
          <w:color w:val="000000"/>
          <w:lang w:val="lt-LT"/>
        </w:rPr>
        <w:t xml:space="preserve">Vilkiko antstatas turi būti pagamintas gamintojo gamykloje, turinčioje įdiegtą </w:t>
      </w:r>
      <w:r w:rsidR="00CF7740">
        <w:rPr>
          <w:rFonts w:eastAsia="Times New Roman"/>
          <w:color w:val="000000"/>
          <w:lang w:val="lt-LT"/>
        </w:rPr>
        <w:t>aplinkos apsaugos vadybos</w:t>
      </w:r>
      <w:r w:rsidRPr="0041338A">
        <w:rPr>
          <w:rFonts w:eastAsia="Times New Roman"/>
          <w:color w:val="000000"/>
          <w:lang w:val="lt-LT"/>
        </w:rPr>
        <w:t xml:space="preserve"> sistem</w:t>
      </w:r>
      <w:r w:rsidR="00953099" w:rsidRPr="0041338A">
        <w:rPr>
          <w:rFonts w:eastAsia="Times New Roman"/>
          <w:color w:val="000000"/>
          <w:lang w:val="lt-LT"/>
        </w:rPr>
        <w:t>a</w:t>
      </w:r>
      <w:r w:rsidRPr="0041338A">
        <w:rPr>
          <w:rFonts w:eastAsia="Times New Roman"/>
          <w:color w:val="000000"/>
          <w:lang w:val="lt-LT"/>
        </w:rPr>
        <w:t xml:space="preserve">, </w:t>
      </w:r>
      <w:r w:rsidR="00953099" w:rsidRPr="0041338A">
        <w:rPr>
          <w:rFonts w:eastAsia="Times New Roman"/>
          <w:color w:val="000000"/>
          <w:lang w:val="lt-LT"/>
        </w:rPr>
        <w:t xml:space="preserve">atitinkanti </w:t>
      </w:r>
      <w:r w:rsidRPr="0041338A">
        <w:rPr>
          <w:rFonts w:eastAsia="Times New Roman"/>
          <w:color w:val="000000"/>
          <w:lang w:val="lt-LT"/>
        </w:rPr>
        <w:t>LST EN ISO 14001:2015 arba lygiavert</w:t>
      </w:r>
      <w:r w:rsidR="00953099" w:rsidRPr="0041338A">
        <w:rPr>
          <w:rFonts w:eastAsia="Times New Roman"/>
          <w:color w:val="000000"/>
          <w:lang w:val="lt-LT"/>
        </w:rPr>
        <w:t>į</w:t>
      </w:r>
      <w:r w:rsidRPr="0041338A">
        <w:rPr>
          <w:rFonts w:eastAsia="Times New Roman"/>
          <w:color w:val="000000"/>
          <w:lang w:val="lt-LT"/>
        </w:rPr>
        <w:t xml:space="preserve"> </w:t>
      </w:r>
      <w:r w:rsidR="00CF7740">
        <w:rPr>
          <w:rFonts w:eastAsia="Times New Roman"/>
          <w:color w:val="000000"/>
          <w:lang w:val="lt-LT"/>
        </w:rPr>
        <w:t>aplinkos apsaugos vadybos</w:t>
      </w:r>
      <w:r w:rsidR="00CF7740" w:rsidRPr="0041338A">
        <w:rPr>
          <w:rFonts w:eastAsia="Times New Roman"/>
          <w:color w:val="000000"/>
          <w:lang w:val="lt-LT"/>
        </w:rPr>
        <w:t xml:space="preserve"> </w:t>
      </w:r>
      <w:r w:rsidRPr="0041338A">
        <w:rPr>
          <w:rFonts w:eastAsia="Times New Roman"/>
          <w:color w:val="000000"/>
          <w:lang w:val="lt-LT"/>
        </w:rPr>
        <w:t>sistemos standartą.</w:t>
      </w:r>
    </w:p>
    <w:p w14:paraId="09EB89EE"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41338A">
        <w:rPr>
          <w:rFonts w:eastAsia="Times New Roman"/>
          <w:b/>
          <w:bCs/>
          <w:color w:val="000000"/>
          <w:lang w:val="lt-LT"/>
        </w:rPr>
        <w:t>Dažymas, antikorozinis</w:t>
      </w:r>
      <w:r w:rsidRPr="002C5326">
        <w:rPr>
          <w:rFonts w:eastAsia="Times New Roman"/>
          <w:b/>
          <w:bCs/>
          <w:color w:val="000000"/>
          <w:lang w:val="lt-LT"/>
        </w:rPr>
        <w:t xml:space="preserve"> padengimas:</w:t>
      </w:r>
    </w:p>
    <w:p w14:paraId="2C171C3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Vilkiko </w:t>
      </w:r>
      <w:r w:rsidR="00953099">
        <w:rPr>
          <w:rFonts w:eastAsia="Times New Roman"/>
          <w:color w:val="000000"/>
          <w:lang w:val="lt-LT"/>
        </w:rPr>
        <w:t>turi būti nudažytas</w:t>
      </w:r>
      <w:r w:rsidR="00760B1C">
        <w:rPr>
          <w:rFonts w:eastAsia="Times New Roman"/>
          <w:color w:val="000000"/>
          <w:lang w:val="lt-LT"/>
        </w:rPr>
        <w:t xml:space="preserve"> </w:t>
      </w:r>
      <w:r w:rsidRPr="002C5326">
        <w:rPr>
          <w:rFonts w:eastAsia="Times New Roman"/>
          <w:color w:val="000000"/>
          <w:lang w:val="lt-LT"/>
        </w:rPr>
        <w:t>matin</w:t>
      </w:r>
      <w:r w:rsidR="00C94F36">
        <w:rPr>
          <w:rFonts w:eastAsia="Times New Roman"/>
          <w:color w:val="000000"/>
          <w:lang w:val="lt-LT"/>
        </w:rPr>
        <w:t>e</w:t>
      </w:r>
      <w:r w:rsidRPr="002C5326">
        <w:rPr>
          <w:rFonts w:eastAsia="Times New Roman"/>
          <w:color w:val="000000"/>
          <w:lang w:val="lt-LT"/>
        </w:rPr>
        <w:t xml:space="preserve"> bronzin</w:t>
      </w:r>
      <w:r w:rsidR="00C94F36">
        <w:rPr>
          <w:rFonts w:eastAsia="Times New Roman"/>
          <w:color w:val="000000"/>
          <w:lang w:val="lt-LT"/>
        </w:rPr>
        <w:t>e</w:t>
      </w:r>
      <w:r w:rsidRPr="002C5326">
        <w:rPr>
          <w:rFonts w:eastAsia="Times New Roman"/>
          <w:color w:val="000000"/>
          <w:lang w:val="lt-LT"/>
        </w:rPr>
        <w:t xml:space="preserve"> žalia</w:t>
      </w:r>
      <w:r w:rsidR="00C94F36">
        <w:rPr>
          <w:rFonts w:eastAsia="Times New Roman"/>
          <w:color w:val="000000"/>
          <w:lang w:val="lt-LT"/>
        </w:rPr>
        <w:t xml:space="preserve"> spalva</w:t>
      </w:r>
      <w:r w:rsidRPr="002C5326">
        <w:rPr>
          <w:rFonts w:eastAsia="Times New Roman"/>
          <w:color w:val="000000"/>
          <w:lang w:val="lt-LT"/>
        </w:rPr>
        <w:t xml:space="preserve"> (RAL 6031-F9) pagal STANAG 4360 arba lygiavertį</w:t>
      </w:r>
      <w:r w:rsidR="00C94F36">
        <w:rPr>
          <w:rFonts w:eastAsia="Times New Roman"/>
          <w:color w:val="000000"/>
          <w:lang w:val="lt-LT"/>
        </w:rPr>
        <w:t xml:space="preserve"> standartą</w:t>
      </w:r>
      <w:r w:rsidRPr="002C5326">
        <w:rPr>
          <w:rFonts w:eastAsia="Times New Roman"/>
          <w:color w:val="000000"/>
          <w:lang w:val="lt-LT"/>
        </w:rPr>
        <w:t>. Rėmas, rėmo tvirtinimai ir ratlankiai turi būti juodos arba pilkos spalvos.</w:t>
      </w:r>
    </w:p>
    <w:p w14:paraId="0DA16E8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Dažai turi pasižymėti antikorozinėmis savybėmis.</w:t>
      </w:r>
    </w:p>
    <w:p w14:paraId="0518F12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Visos antstato plieninės dalys prieš gruntavimą ir dažymą turi būti metalizuotos (ne mažiau 85% cinkas).</w:t>
      </w:r>
    </w:p>
    <w:p w14:paraId="28E8380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Blizgios detalės</w:t>
      </w:r>
      <w:r w:rsidR="00C94F36">
        <w:rPr>
          <w:rFonts w:eastAsia="Times New Roman"/>
          <w:color w:val="000000"/>
          <w:lang w:val="lt-LT"/>
        </w:rPr>
        <w:t xml:space="preserve"> turi būti</w:t>
      </w:r>
      <w:r w:rsidRPr="002C5326">
        <w:rPr>
          <w:rFonts w:eastAsia="Times New Roman"/>
          <w:color w:val="000000"/>
          <w:lang w:val="lt-LT"/>
        </w:rPr>
        <w:t xml:space="preserve"> nudažytos matine žalia arba matine juoda spalva.</w:t>
      </w:r>
    </w:p>
    <w:p w14:paraId="6FBAAD6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Visos antstato aliumininės dalys turi ​būti </w:t>
      </w:r>
      <w:proofErr w:type="spellStart"/>
      <w:r w:rsidRPr="002C5326">
        <w:rPr>
          <w:rFonts w:eastAsia="Times New Roman"/>
          <w:color w:val="000000"/>
          <w:lang w:val="lt-LT"/>
        </w:rPr>
        <w:t>anoduotos</w:t>
      </w:r>
      <w:proofErr w:type="spellEnd"/>
      <w:r w:rsidRPr="002C5326">
        <w:rPr>
          <w:rFonts w:eastAsia="Times New Roman"/>
          <w:color w:val="000000"/>
          <w:lang w:val="lt-LT"/>
        </w:rPr>
        <w:t xml:space="preserve"> juoda spalva.</w:t>
      </w:r>
    </w:p>
    <w:p w14:paraId="679C079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Važiuoklė turi būti padengta antikorozine danga.</w:t>
      </w:r>
    </w:p>
    <w:p w14:paraId="3A1C2789" w14:textId="6AE54903" w:rsidR="00F56F27" w:rsidRPr="00F56F27" w:rsidRDefault="007458FD" w:rsidP="00F56F27">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Tiekėjas turi užtikrinti vilkiko apsaugą nuo korozijos </w:t>
      </w:r>
      <w:r w:rsidR="00C94F36">
        <w:rPr>
          <w:rFonts w:eastAsia="Times New Roman"/>
          <w:color w:val="000000"/>
          <w:lang w:val="lt-LT"/>
        </w:rPr>
        <w:t>ne trumpesniam kaip</w:t>
      </w:r>
      <w:r w:rsidR="00C94F36" w:rsidRPr="002C5326">
        <w:rPr>
          <w:rFonts w:eastAsia="Times New Roman"/>
          <w:color w:val="000000"/>
          <w:lang w:val="lt-LT"/>
        </w:rPr>
        <w:t xml:space="preserve"> </w:t>
      </w:r>
      <w:r w:rsidRPr="002C5326">
        <w:rPr>
          <w:rFonts w:eastAsia="Times New Roman"/>
          <w:color w:val="000000"/>
          <w:lang w:val="lt-LT"/>
        </w:rPr>
        <w:t>10 metų</w:t>
      </w:r>
      <w:r w:rsidR="00C94F36">
        <w:rPr>
          <w:rFonts w:eastAsia="Times New Roman"/>
          <w:color w:val="000000"/>
          <w:lang w:val="lt-LT"/>
        </w:rPr>
        <w:t xml:space="preserve"> laikotarpiui</w:t>
      </w:r>
      <w:r w:rsidRPr="002C5326">
        <w:rPr>
          <w:rFonts w:eastAsia="Times New Roman"/>
          <w:color w:val="000000"/>
          <w:lang w:val="lt-LT"/>
        </w:rPr>
        <w:t>.</w:t>
      </w:r>
    </w:p>
    <w:p w14:paraId="52D9738E"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Papildoma įranga:</w:t>
      </w:r>
    </w:p>
    <w:p w14:paraId="7B33011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Vilkik</w:t>
      </w:r>
      <w:r w:rsidR="00C94F36">
        <w:rPr>
          <w:rFonts w:eastAsia="Times New Roman"/>
          <w:color w:val="000000"/>
          <w:lang w:val="lt-LT"/>
        </w:rPr>
        <w:t>e turi būti</w:t>
      </w:r>
      <w:r w:rsidRPr="002C5326">
        <w:rPr>
          <w:rFonts w:eastAsia="Times New Roman"/>
          <w:color w:val="000000"/>
          <w:lang w:val="lt-LT"/>
        </w:rPr>
        <w:t xml:space="preserve"> techninės priežiūros (I remonto lygis) remonto įrankių komplektas su numatyta tvirtinimo (saugojimo) vieta</w:t>
      </w:r>
      <w:r w:rsidR="00C94F36">
        <w:rPr>
          <w:rFonts w:eastAsia="Times New Roman"/>
          <w:color w:val="000000"/>
          <w:lang w:val="lt-LT"/>
        </w:rPr>
        <w:t>,</w:t>
      </w:r>
      <w:r w:rsidRPr="002C5326">
        <w:rPr>
          <w:rFonts w:eastAsia="Times New Roman"/>
          <w:color w:val="000000"/>
          <w:lang w:val="lt-LT"/>
        </w:rPr>
        <w:t xml:space="preserve"> skirtas vairuotojui</w:t>
      </w:r>
      <w:r w:rsidR="00C94F36">
        <w:rPr>
          <w:rFonts w:eastAsia="Times New Roman"/>
          <w:color w:val="000000"/>
          <w:lang w:val="lt-LT"/>
        </w:rPr>
        <w:t>. Į komplektą turi įeiti</w:t>
      </w:r>
      <w:r w:rsidRPr="002C5326">
        <w:rPr>
          <w:rFonts w:eastAsia="Times New Roman"/>
          <w:color w:val="000000"/>
          <w:lang w:val="lt-LT"/>
        </w:rPr>
        <w:t xml:space="preserve"> </w:t>
      </w:r>
      <w:r w:rsidR="00C94F36">
        <w:rPr>
          <w:rFonts w:eastAsia="Times New Roman"/>
          <w:color w:val="000000"/>
          <w:lang w:val="lt-LT"/>
        </w:rPr>
        <w:t xml:space="preserve">ir </w:t>
      </w:r>
      <w:r w:rsidRPr="002C5326">
        <w:rPr>
          <w:rFonts w:eastAsia="Times New Roman"/>
          <w:color w:val="000000"/>
          <w:lang w:val="lt-LT"/>
        </w:rPr>
        <w:t>įranki</w:t>
      </w:r>
      <w:r w:rsidR="00C94F36">
        <w:rPr>
          <w:rFonts w:eastAsia="Times New Roman"/>
          <w:color w:val="000000"/>
          <w:lang w:val="lt-LT"/>
        </w:rPr>
        <w:t>ai reikalingi</w:t>
      </w:r>
      <w:r w:rsidRPr="002C5326">
        <w:rPr>
          <w:rFonts w:eastAsia="Times New Roman"/>
          <w:color w:val="000000"/>
          <w:lang w:val="lt-LT"/>
        </w:rPr>
        <w:t xml:space="preserve"> padangos keitimui.</w:t>
      </w:r>
    </w:p>
    <w:p w14:paraId="6EBD24B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Remonto komplektas, skirtas atlikti nesudėtingus remonto darbus vilkiko gedimo vietoje.</w:t>
      </w:r>
    </w:p>
    <w:p w14:paraId="6936998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Keltuvas. </w:t>
      </w:r>
    </w:p>
    <w:p w14:paraId="6EADE06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Atraminės ratų trinkelės.</w:t>
      </w:r>
    </w:p>
    <w:p w14:paraId="1F85FCD9"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Kastuvas smėliui ir sniegui. </w:t>
      </w:r>
    </w:p>
    <w:p w14:paraId="7241E46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Vairuotojo ir keleivių sėdynių apmušalai,</w:t>
      </w:r>
      <w:r w:rsidR="00C94F36">
        <w:rPr>
          <w:rFonts w:eastAsia="Times New Roman"/>
          <w:color w:val="000000"/>
          <w:lang w:val="lt-LT"/>
        </w:rPr>
        <w:t xml:space="preserve"> turi būti</w:t>
      </w:r>
      <w:r w:rsidRPr="002C5326">
        <w:rPr>
          <w:rFonts w:eastAsia="Times New Roman"/>
          <w:color w:val="000000"/>
          <w:lang w:val="lt-LT"/>
        </w:rPr>
        <w:t xml:space="preserve"> pagaminti iš patvarios medžiagos.</w:t>
      </w:r>
      <w:r w:rsidRPr="002C5326">
        <w:rPr>
          <w:color w:val="000000"/>
          <w:lang w:val="lt-LT"/>
        </w:rPr>
        <w:t> </w:t>
      </w:r>
    </w:p>
    <w:p w14:paraId="64E32505" w14:textId="77777777" w:rsidR="007458FD" w:rsidRPr="002C5326" w:rsidRDefault="007458FD" w:rsidP="007458FD">
      <w:pPr>
        <w:pStyle w:val="ListParagraph"/>
        <w:numPr>
          <w:ilvl w:val="0"/>
          <w:numId w:val="1"/>
        </w:numPr>
        <w:ind w:left="1134" w:hanging="1134"/>
        <w:jc w:val="both"/>
        <w:rPr>
          <w:rFonts w:eastAsia="Times New Roman"/>
          <w:color w:val="000000"/>
          <w:sz w:val="28"/>
          <w:lang w:val="lt-LT"/>
        </w:rPr>
      </w:pPr>
      <w:r w:rsidRPr="002C5326">
        <w:rPr>
          <w:rFonts w:eastAsia="Times New Roman"/>
          <w:b/>
          <w:bCs/>
          <w:color w:val="000000"/>
          <w:sz w:val="28"/>
          <w:lang w:val="lt-LT"/>
        </w:rPr>
        <w:t>Reikalavimai puspriekabei:</w:t>
      </w:r>
    </w:p>
    <w:p w14:paraId="79100B40"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Išmatavimai:</w:t>
      </w:r>
    </w:p>
    <w:p w14:paraId="778C9FA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Bendras puspriekabės ilgis turi būti ne mažiau </w:t>
      </w:r>
      <w:r w:rsidR="00C94F36">
        <w:rPr>
          <w:rFonts w:eastAsia="Times New Roman"/>
          <w:color w:val="000000"/>
          <w:lang w:val="lt-LT"/>
        </w:rPr>
        <w:t xml:space="preserve">kaip </w:t>
      </w:r>
      <w:r w:rsidRPr="002C5326">
        <w:rPr>
          <w:rFonts w:eastAsia="Times New Roman"/>
          <w:color w:val="000000"/>
          <w:lang w:val="lt-LT"/>
        </w:rPr>
        <w:t>16900 mm.</w:t>
      </w:r>
    </w:p>
    <w:p w14:paraId="68D6420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Paaukštintos platformos dalies (angl. </w:t>
      </w:r>
      <w:proofErr w:type="spellStart"/>
      <w:r w:rsidRPr="002C5326">
        <w:rPr>
          <w:rFonts w:eastAsia="Times New Roman"/>
          <w:color w:val="000000"/>
          <w:lang w:val="lt-LT"/>
        </w:rPr>
        <w:t>gooseneck</w:t>
      </w:r>
      <w:proofErr w:type="spellEnd"/>
      <w:r w:rsidRPr="002C5326">
        <w:rPr>
          <w:rFonts w:eastAsia="Times New Roman"/>
          <w:color w:val="000000"/>
          <w:lang w:val="lt-LT"/>
        </w:rPr>
        <w:t xml:space="preserve">) bendras ilgis (nuo priekio iki </w:t>
      </w:r>
      <w:proofErr w:type="spellStart"/>
      <w:r w:rsidRPr="002C5326">
        <w:rPr>
          <w:rFonts w:eastAsia="Times New Roman"/>
          <w:color w:val="000000"/>
          <w:lang w:val="lt-LT"/>
        </w:rPr>
        <w:t>žemagrindės</w:t>
      </w:r>
      <w:proofErr w:type="spellEnd"/>
      <w:r w:rsidRPr="002C5326">
        <w:rPr>
          <w:rFonts w:eastAsia="Times New Roman"/>
          <w:color w:val="000000"/>
          <w:lang w:val="lt-LT"/>
        </w:rPr>
        <w:t xml:space="preserve"> krovinių platformos) turi būti ne mažiau</w:t>
      </w:r>
      <w:r w:rsidR="00D03FD8">
        <w:rPr>
          <w:rFonts w:eastAsia="Times New Roman"/>
          <w:color w:val="000000"/>
          <w:lang w:val="lt-LT"/>
        </w:rPr>
        <w:t xml:space="preserve"> kaip</w:t>
      </w:r>
      <w:r w:rsidRPr="002C5326">
        <w:rPr>
          <w:rFonts w:eastAsia="Times New Roman"/>
          <w:color w:val="000000"/>
          <w:lang w:val="lt-LT"/>
        </w:rPr>
        <w:t xml:space="preserve"> 3500 mm.</w:t>
      </w:r>
    </w:p>
    <w:p w14:paraId="7EB0F25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Priekinė iškyša turi būti ne mažiau</w:t>
      </w:r>
      <w:r w:rsidR="00D03FD8">
        <w:rPr>
          <w:rFonts w:eastAsia="Times New Roman"/>
          <w:color w:val="000000"/>
          <w:lang w:val="lt-LT"/>
        </w:rPr>
        <w:t xml:space="preserve"> kaip</w:t>
      </w:r>
      <w:r w:rsidRPr="002C5326">
        <w:rPr>
          <w:rFonts w:eastAsia="Times New Roman"/>
          <w:color w:val="000000"/>
          <w:lang w:val="lt-LT"/>
        </w:rPr>
        <w:t xml:space="preserve"> 660 mm.</w:t>
      </w:r>
    </w:p>
    <w:p w14:paraId="654D087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Galinė iškyša turi būti ne mažiau </w:t>
      </w:r>
      <w:r w:rsidR="00D03FD8">
        <w:rPr>
          <w:rFonts w:eastAsia="Times New Roman"/>
          <w:color w:val="000000"/>
          <w:lang w:val="lt-LT"/>
        </w:rPr>
        <w:t xml:space="preserve">kaip </w:t>
      </w:r>
      <w:r w:rsidRPr="002C5326">
        <w:rPr>
          <w:rFonts w:eastAsia="Times New Roman"/>
          <w:color w:val="000000"/>
          <w:lang w:val="lt-LT"/>
        </w:rPr>
        <w:t>1100 mm. </w:t>
      </w:r>
    </w:p>
    <w:p w14:paraId="574A543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Sukabinimo piršto aukštis esant pakrautai puspriekabei turi būti 1510 mm ± 40 mm. </w:t>
      </w:r>
    </w:p>
    <w:p w14:paraId="598E529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proofErr w:type="spellStart"/>
      <w:r w:rsidRPr="002C5326">
        <w:rPr>
          <w:rFonts w:eastAsia="Times New Roman"/>
          <w:color w:val="000000"/>
          <w:lang w:val="lt-LT"/>
        </w:rPr>
        <w:t>Žemagrindės</w:t>
      </w:r>
      <w:proofErr w:type="spellEnd"/>
      <w:r w:rsidRPr="002C5326">
        <w:rPr>
          <w:rFonts w:eastAsia="Times New Roman"/>
          <w:color w:val="000000"/>
          <w:lang w:val="lt-LT"/>
        </w:rPr>
        <w:t xml:space="preserve"> krovinių platformos ilgis turi būti ne mažiau</w:t>
      </w:r>
      <w:r w:rsidR="00D03FD8">
        <w:rPr>
          <w:rFonts w:eastAsia="Times New Roman"/>
          <w:color w:val="000000"/>
          <w:lang w:val="lt-LT"/>
        </w:rPr>
        <w:t xml:space="preserve"> kaip</w:t>
      </w:r>
      <w:r w:rsidRPr="002C5326">
        <w:rPr>
          <w:rFonts w:eastAsia="Times New Roman"/>
          <w:color w:val="000000"/>
          <w:lang w:val="lt-LT"/>
        </w:rPr>
        <w:t xml:space="preserve"> 12800 mm.</w:t>
      </w:r>
    </w:p>
    <w:p w14:paraId="44027D89"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Galinis nuolydis puspriekabės gale turi būti ne mažiau </w:t>
      </w:r>
      <w:r w:rsidR="00D03FD8">
        <w:rPr>
          <w:rFonts w:eastAsia="Times New Roman"/>
          <w:color w:val="000000"/>
          <w:lang w:val="lt-LT"/>
        </w:rPr>
        <w:t xml:space="preserve">kaip </w:t>
      </w:r>
      <w:r w:rsidRPr="002C5326">
        <w:rPr>
          <w:rFonts w:eastAsia="Times New Roman"/>
          <w:color w:val="000000"/>
          <w:lang w:val="lt-LT"/>
        </w:rPr>
        <w:t xml:space="preserve">300 mm / nuolydžio kampas ne daugiau </w:t>
      </w:r>
      <w:r w:rsidR="00D03FD8">
        <w:rPr>
          <w:rFonts w:eastAsia="Times New Roman"/>
          <w:color w:val="000000"/>
          <w:lang w:val="lt-LT"/>
        </w:rPr>
        <w:t xml:space="preserve">kaip </w:t>
      </w:r>
      <w:r w:rsidRPr="002C5326">
        <w:rPr>
          <w:rFonts w:eastAsia="Times New Roman"/>
          <w:color w:val="000000"/>
          <w:lang w:val="lt-LT"/>
        </w:rPr>
        <w:t>10.0°.</w:t>
      </w:r>
    </w:p>
    <w:p w14:paraId="2E96CA1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Vilkiko pasisukimo spindulys po puspriekabe turi būti ne mažiau </w:t>
      </w:r>
      <w:r w:rsidR="00D03FD8">
        <w:rPr>
          <w:rFonts w:eastAsia="Times New Roman"/>
          <w:color w:val="000000"/>
          <w:lang w:val="lt-LT"/>
        </w:rPr>
        <w:t xml:space="preserve">kaip </w:t>
      </w:r>
      <w:r w:rsidRPr="002C5326">
        <w:rPr>
          <w:rFonts w:eastAsia="Times New Roman"/>
          <w:color w:val="000000"/>
          <w:lang w:val="lt-LT"/>
        </w:rPr>
        <w:t>2500 mm.</w:t>
      </w:r>
    </w:p>
    <w:p w14:paraId="69D3753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proofErr w:type="spellStart"/>
      <w:r w:rsidRPr="002C5326">
        <w:rPr>
          <w:rFonts w:eastAsia="Times New Roman"/>
          <w:color w:val="000000"/>
          <w:lang w:val="lt-LT"/>
        </w:rPr>
        <w:t>Žemagrindės</w:t>
      </w:r>
      <w:proofErr w:type="spellEnd"/>
      <w:r w:rsidRPr="002C5326">
        <w:rPr>
          <w:rFonts w:eastAsia="Times New Roman"/>
          <w:color w:val="000000"/>
          <w:lang w:val="lt-LT"/>
        </w:rPr>
        <w:t xml:space="preserve"> krovinių platformos plotis turi būti ne mažiau</w:t>
      </w:r>
      <w:r w:rsidR="00D03FD8">
        <w:rPr>
          <w:rFonts w:eastAsia="Times New Roman"/>
          <w:color w:val="000000"/>
          <w:lang w:val="lt-LT"/>
        </w:rPr>
        <w:t xml:space="preserve"> kaip</w:t>
      </w:r>
      <w:r w:rsidRPr="002C5326">
        <w:rPr>
          <w:rFonts w:eastAsia="Times New Roman"/>
          <w:color w:val="000000"/>
          <w:lang w:val="lt-LT"/>
        </w:rPr>
        <w:t xml:space="preserve"> 2750 mm.</w:t>
      </w:r>
    </w:p>
    <w:p w14:paraId="7045E81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Šoniniai išplatinimai  turi būti </w:t>
      </w:r>
      <w:r w:rsidR="0032140D">
        <w:rPr>
          <w:rFonts w:eastAsia="Times New Roman"/>
          <w:color w:val="000000"/>
          <w:lang w:val="lt-LT"/>
        </w:rPr>
        <w:t>metaliniai</w:t>
      </w:r>
      <w:r w:rsidR="009A7669">
        <w:rPr>
          <w:rFonts w:eastAsia="Times New Roman"/>
          <w:color w:val="000000"/>
          <w:lang w:val="lt-LT"/>
        </w:rPr>
        <w:t xml:space="preserve"> su neslystančia danga</w:t>
      </w:r>
      <w:r w:rsidR="0032140D">
        <w:rPr>
          <w:rFonts w:eastAsia="Times New Roman"/>
          <w:color w:val="000000"/>
          <w:lang w:val="lt-LT"/>
        </w:rPr>
        <w:t xml:space="preserve"> </w:t>
      </w:r>
      <w:r w:rsidRPr="002C5326">
        <w:rPr>
          <w:rFonts w:eastAsia="Times New Roman"/>
          <w:color w:val="000000"/>
          <w:lang w:val="lt-LT"/>
        </w:rPr>
        <w:t>ne mažiau kaip 220 mm</w:t>
      </w:r>
      <w:r w:rsidR="00D03FD8">
        <w:rPr>
          <w:rFonts w:eastAsia="Times New Roman"/>
          <w:color w:val="000000"/>
          <w:lang w:val="lt-LT"/>
        </w:rPr>
        <w:t xml:space="preserve"> </w:t>
      </w:r>
      <w:r w:rsidR="00D03FD8" w:rsidRPr="002C5326">
        <w:rPr>
          <w:rFonts w:eastAsia="Times New Roman"/>
          <w:color w:val="000000"/>
          <w:lang w:val="lt-LT"/>
        </w:rPr>
        <w:t>kiekvienoje pusėje</w:t>
      </w:r>
      <w:r w:rsidRPr="002C5326">
        <w:rPr>
          <w:rFonts w:eastAsia="Times New Roman"/>
          <w:color w:val="000000"/>
          <w:lang w:val="lt-LT"/>
        </w:rPr>
        <w:t>. </w:t>
      </w:r>
      <w:r w:rsidR="00D03FD8">
        <w:rPr>
          <w:rFonts w:eastAsia="Times New Roman"/>
          <w:color w:val="000000"/>
          <w:lang w:val="lt-LT"/>
        </w:rPr>
        <w:t xml:space="preserve"> </w:t>
      </w:r>
    </w:p>
    <w:p w14:paraId="44E6DF3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Bendras plotis su šoniniais </w:t>
      </w:r>
      <w:proofErr w:type="spellStart"/>
      <w:r w:rsidRPr="002C5326">
        <w:rPr>
          <w:rFonts w:eastAsia="Times New Roman"/>
          <w:color w:val="000000"/>
          <w:lang w:val="lt-LT"/>
        </w:rPr>
        <w:t>išplatinimais</w:t>
      </w:r>
      <w:proofErr w:type="spellEnd"/>
      <w:r w:rsidRPr="002C5326">
        <w:rPr>
          <w:rFonts w:eastAsia="Times New Roman"/>
          <w:color w:val="000000"/>
          <w:lang w:val="lt-LT"/>
        </w:rPr>
        <w:t xml:space="preserve"> turi būti ne mažiau kaip </w:t>
      </w:r>
      <w:proofErr w:type="spellStart"/>
      <w:r w:rsidR="00D03FD8">
        <w:rPr>
          <w:rFonts w:eastAsia="Times New Roman"/>
          <w:color w:val="000000"/>
          <w:lang w:val="lt-LT"/>
        </w:rPr>
        <w:t>kaip</w:t>
      </w:r>
      <w:proofErr w:type="spellEnd"/>
      <w:r w:rsidR="00D03FD8">
        <w:rPr>
          <w:rFonts w:eastAsia="Times New Roman"/>
          <w:color w:val="000000"/>
          <w:lang w:val="lt-LT"/>
        </w:rPr>
        <w:t xml:space="preserve"> </w:t>
      </w:r>
      <w:r w:rsidRPr="002C5326">
        <w:rPr>
          <w:rFonts w:eastAsia="Times New Roman"/>
          <w:color w:val="000000"/>
          <w:lang w:val="lt-LT"/>
        </w:rPr>
        <w:t>3150 mm. </w:t>
      </w:r>
    </w:p>
    <w:p w14:paraId="680E988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Paaukštintos platformos dalies plotis turi būti ne mažiau</w:t>
      </w:r>
      <w:r w:rsidR="00D03FD8">
        <w:rPr>
          <w:rFonts w:eastAsia="Times New Roman"/>
          <w:color w:val="000000"/>
          <w:lang w:val="lt-LT"/>
        </w:rPr>
        <w:t xml:space="preserve"> kaip</w:t>
      </w:r>
      <w:r w:rsidRPr="002C5326">
        <w:rPr>
          <w:rFonts w:eastAsia="Times New Roman"/>
          <w:color w:val="000000"/>
          <w:lang w:val="lt-LT"/>
        </w:rPr>
        <w:t xml:space="preserve"> 2480 mm.</w:t>
      </w:r>
    </w:p>
    <w:p w14:paraId="12FF22F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Pakeltos į vidutinį transportavimo lygį krovinių platformos pakrovimo aukštis turi būti ne</w:t>
      </w:r>
      <w:r w:rsidR="00D03FD8">
        <w:rPr>
          <w:rFonts w:eastAsia="Times New Roman"/>
          <w:color w:val="000000"/>
          <w:lang w:val="lt-LT"/>
        </w:rPr>
        <w:t xml:space="preserve"> </w:t>
      </w:r>
      <w:r w:rsidRPr="002C5326">
        <w:rPr>
          <w:rFonts w:eastAsia="Times New Roman"/>
          <w:color w:val="000000"/>
          <w:lang w:val="lt-LT"/>
        </w:rPr>
        <w:t>mažiau</w:t>
      </w:r>
      <w:r w:rsidR="00D03FD8">
        <w:rPr>
          <w:rFonts w:eastAsia="Times New Roman"/>
          <w:color w:val="000000"/>
          <w:lang w:val="lt-LT"/>
        </w:rPr>
        <w:t xml:space="preserve"> kaip</w:t>
      </w:r>
      <w:r w:rsidRPr="002C5326">
        <w:rPr>
          <w:rFonts w:eastAsia="Times New Roman"/>
          <w:color w:val="000000"/>
          <w:lang w:val="lt-LT"/>
        </w:rPr>
        <w:t xml:space="preserve"> 900 mm. </w:t>
      </w:r>
    </w:p>
    <w:p w14:paraId="60ECBA4A" w14:textId="2E538666"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Sužemintame transportavimo lygyje krovinių platformos pakrovimo aukštis (ribotas platformos aukštis po tiltu) turi būti ne daugiau </w:t>
      </w:r>
      <w:r w:rsidR="00D03FD8">
        <w:rPr>
          <w:rFonts w:eastAsia="Times New Roman"/>
          <w:color w:val="000000"/>
          <w:lang w:val="lt-LT"/>
        </w:rPr>
        <w:t xml:space="preserve">kaip </w:t>
      </w:r>
      <w:r w:rsidRPr="002C5326">
        <w:rPr>
          <w:rFonts w:eastAsia="Times New Roman"/>
          <w:color w:val="000000"/>
          <w:lang w:val="lt-LT"/>
        </w:rPr>
        <w:t>8</w:t>
      </w:r>
      <w:r w:rsidR="00F56F27">
        <w:rPr>
          <w:rFonts w:eastAsia="Times New Roman"/>
          <w:color w:val="000000"/>
          <w:lang w:val="lt-LT"/>
        </w:rPr>
        <w:t>5</w:t>
      </w:r>
      <w:r w:rsidRPr="002C5326">
        <w:rPr>
          <w:rFonts w:eastAsia="Times New Roman"/>
          <w:color w:val="000000"/>
          <w:lang w:val="lt-LT"/>
        </w:rPr>
        <w:t>0 mm. </w:t>
      </w:r>
    </w:p>
    <w:p w14:paraId="74B385F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Tarp ašinis atstumas turi būti ne mažiau </w:t>
      </w:r>
      <w:r w:rsidR="00D03FD8">
        <w:rPr>
          <w:rFonts w:eastAsia="Times New Roman"/>
          <w:color w:val="000000"/>
          <w:lang w:val="lt-LT"/>
        </w:rPr>
        <w:t xml:space="preserve">kaip </w:t>
      </w:r>
      <w:r w:rsidRPr="002C5326">
        <w:rPr>
          <w:rFonts w:eastAsia="Times New Roman"/>
          <w:color w:val="000000"/>
          <w:lang w:val="lt-LT"/>
        </w:rPr>
        <w:t>1360 mm.</w:t>
      </w:r>
    </w:p>
    <w:p w14:paraId="26265F5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Techniškai leistina ašių apkrova ant kiekvienos ašies turi būti ne mažiau </w:t>
      </w:r>
      <w:r w:rsidR="00D03FD8">
        <w:rPr>
          <w:rFonts w:eastAsia="Times New Roman"/>
          <w:color w:val="000000"/>
          <w:lang w:val="lt-LT"/>
        </w:rPr>
        <w:t xml:space="preserve">kaip </w:t>
      </w:r>
      <w:r w:rsidRPr="002C5326">
        <w:rPr>
          <w:rFonts w:eastAsia="Times New Roman"/>
          <w:color w:val="000000"/>
          <w:lang w:val="lt-LT"/>
        </w:rPr>
        <w:t>12000 kg.</w:t>
      </w:r>
    </w:p>
    <w:p w14:paraId="29238E8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Registruojama ašių apkrova ant kiekvienos ašies turi būti ne mažiau </w:t>
      </w:r>
      <w:r w:rsidR="00D03FD8">
        <w:rPr>
          <w:rFonts w:eastAsia="Times New Roman"/>
          <w:color w:val="000000"/>
          <w:lang w:val="lt-LT"/>
        </w:rPr>
        <w:t xml:space="preserve">kaip </w:t>
      </w:r>
      <w:r w:rsidRPr="002C5326">
        <w:rPr>
          <w:rFonts w:eastAsia="Times New Roman"/>
          <w:color w:val="000000"/>
          <w:lang w:val="lt-LT"/>
        </w:rPr>
        <w:t>11500 kg.  </w:t>
      </w:r>
    </w:p>
    <w:p w14:paraId="541EA9C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Techninė puspriekabės masė turi būti ne mažiau</w:t>
      </w:r>
      <w:r w:rsidR="00D03FD8">
        <w:rPr>
          <w:rFonts w:eastAsia="Times New Roman"/>
          <w:color w:val="000000"/>
          <w:lang w:val="lt-LT"/>
        </w:rPr>
        <w:t xml:space="preserve"> kaip</w:t>
      </w:r>
      <w:r w:rsidRPr="002C5326">
        <w:rPr>
          <w:rFonts w:eastAsia="Times New Roman"/>
          <w:color w:val="000000"/>
          <w:lang w:val="lt-LT"/>
        </w:rPr>
        <w:t xml:space="preserve"> 120000 kg.</w:t>
      </w:r>
    </w:p>
    <w:p w14:paraId="37650D7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Registruojama puspriekabės masė turi būti ne mažiau</w:t>
      </w:r>
      <w:r w:rsidR="00D03FD8">
        <w:rPr>
          <w:rFonts w:eastAsia="Times New Roman"/>
          <w:color w:val="000000"/>
          <w:lang w:val="lt-LT"/>
        </w:rPr>
        <w:t xml:space="preserve"> kaip</w:t>
      </w:r>
      <w:r w:rsidRPr="002C5326">
        <w:rPr>
          <w:rFonts w:eastAsia="Times New Roman"/>
          <w:color w:val="000000"/>
          <w:lang w:val="lt-LT"/>
        </w:rPr>
        <w:t xml:space="preserve"> 115000 kg. </w:t>
      </w:r>
    </w:p>
    <w:p w14:paraId="3AC3637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Techninė apkrova ant balno turi būti ne mažiau kaip 24000 kg.</w:t>
      </w:r>
    </w:p>
    <w:p w14:paraId="74CB3A5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Registruojama apkrova ant balno turi būti ne mažiau kaip 22000 kg.</w:t>
      </w:r>
    </w:p>
    <w:p w14:paraId="33894C2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Techniškai leistina bendra ašių apkrova turi būti ne mažiau kaip 96000 kg. </w:t>
      </w:r>
    </w:p>
    <w:p w14:paraId="353C6C3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Registruojama bendra ašių apkrova turi būti ne mažiau 92000 kg. </w:t>
      </w:r>
    </w:p>
    <w:p w14:paraId="6A11065F" w14:textId="534EC84E"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Nuosavas puspriekabės svoris turi būti ne daugiau kaip </w:t>
      </w:r>
      <w:r w:rsidR="00AA1711">
        <w:rPr>
          <w:rFonts w:eastAsia="Times New Roman"/>
          <w:color w:val="000000"/>
          <w:lang w:val="lt-LT"/>
        </w:rPr>
        <w:t>34100 kg</w:t>
      </w:r>
      <w:r w:rsidRPr="002C5326">
        <w:rPr>
          <w:rFonts w:eastAsia="Times New Roman"/>
          <w:color w:val="000000"/>
          <w:lang w:val="lt-LT"/>
        </w:rPr>
        <w:t>.</w:t>
      </w:r>
    </w:p>
    <w:p w14:paraId="2A2E5CC7"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Puspriekabės techninis </w:t>
      </w:r>
      <w:proofErr w:type="spellStart"/>
      <w:r w:rsidRPr="002C5326">
        <w:rPr>
          <w:rFonts w:eastAsia="Times New Roman"/>
          <w:color w:val="000000"/>
          <w:lang w:val="lt-LT"/>
        </w:rPr>
        <w:t>krovumas</w:t>
      </w:r>
      <w:proofErr w:type="spellEnd"/>
      <w:r w:rsidRPr="002C5326">
        <w:rPr>
          <w:rFonts w:eastAsia="Times New Roman"/>
          <w:color w:val="000000"/>
          <w:lang w:val="lt-LT"/>
        </w:rPr>
        <w:t xml:space="preserve"> turi būti ne mažiau kaip  92600 kg.</w:t>
      </w:r>
    </w:p>
    <w:p w14:paraId="4FAA183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Puspriekabės registruojamas </w:t>
      </w:r>
      <w:proofErr w:type="spellStart"/>
      <w:r w:rsidRPr="002C5326">
        <w:rPr>
          <w:rFonts w:eastAsia="Times New Roman"/>
          <w:color w:val="000000"/>
          <w:lang w:val="lt-LT"/>
        </w:rPr>
        <w:t>krovumas</w:t>
      </w:r>
      <w:proofErr w:type="spellEnd"/>
      <w:r w:rsidRPr="002C5326">
        <w:rPr>
          <w:rFonts w:eastAsia="Times New Roman"/>
          <w:color w:val="000000"/>
          <w:lang w:val="lt-LT"/>
        </w:rPr>
        <w:t xml:space="preserve"> turi būti ne mažiau 87600 kg. </w:t>
      </w:r>
    </w:p>
    <w:p w14:paraId="4B6F81E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Darbinis temperatūros diapazonas: nuo -32Cº iki +49Cº.</w:t>
      </w:r>
    </w:p>
    <w:p w14:paraId="0FD70377"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Hidraulinės paaukštintos platformos dalies </w:t>
      </w:r>
      <w:proofErr w:type="spellStart"/>
      <w:r w:rsidRPr="002C5326">
        <w:rPr>
          <w:rFonts w:eastAsia="Times New Roman"/>
          <w:color w:val="000000"/>
          <w:lang w:val="lt-LT"/>
        </w:rPr>
        <w:t>krovumas</w:t>
      </w:r>
      <w:proofErr w:type="spellEnd"/>
      <w:r w:rsidRPr="002C5326">
        <w:rPr>
          <w:rFonts w:eastAsia="Times New Roman"/>
          <w:color w:val="000000"/>
          <w:lang w:val="lt-LT"/>
        </w:rPr>
        <w:t> turi būti ne mažiau kaip 20000 kg.</w:t>
      </w:r>
    </w:p>
    <w:p w14:paraId="46AC9478"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Paaukštintos platformos dalies</w:t>
      </w:r>
      <w:r w:rsidR="00696467" w:rsidRPr="000A5F2E">
        <w:rPr>
          <w:rFonts w:eastAsia="Times New Roman"/>
          <w:color w:val="000000"/>
          <w:lang w:val="lt-LT"/>
        </w:rPr>
        <w:t xml:space="preserve"> (</w:t>
      </w:r>
      <w:proofErr w:type="spellStart"/>
      <w:r w:rsidR="00696467" w:rsidRPr="000A5F2E">
        <w:rPr>
          <w:rFonts w:eastAsia="Times New Roman"/>
          <w:color w:val="000000"/>
          <w:lang w:val="lt-LT"/>
        </w:rPr>
        <w:t>gooseneck</w:t>
      </w:r>
      <w:proofErr w:type="spellEnd"/>
      <w:r w:rsidR="00696467" w:rsidRPr="000A5F2E">
        <w:rPr>
          <w:rFonts w:eastAsia="Times New Roman"/>
          <w:color w:val="000000"/>
          <w:lang w:val="lt-LT"/>
        </w:rPr>
        <w:t>)</w:t>
      </w:r>
      <w:r w:rsidRPr="000A5F2E">
        <w:rPr>
          <w:rFonts w:eastAsia="Times New Roman"/>
          <w:color w:val="000000"/>
          <w:lang w:val="lt-LT"/>
        </w:rPr>
        <w:t> rėmas</w:t>
      </w:r>
      <w:r w:rsidR="00D03FD8" w:rsidRPr="000A5F2E">
        <w:rPr>
          <w:rFonts w:eastAsia="Times New Roman"/>
          <w:color w:val="000000"/>
          <w:lang w:val="lt-LT"/>
        </w:rPr>
        <w:t xml:space="preserve"> turi būti</w:t>
      </w:r>
      <w:r w:rsidRPr="000A5F2E">
        <w:rPr>
          <w:rFonts w:eastAsia="Times New Roman"/>
          <w:color w:val="000000"/>
          <w:lang w:val="lt-LT"/>
        </w:rPr>
        <w:t xml:space="preserve"> sustiprintas, suvirintas iš aukštos kokybės konstrukcinio plieno. </w:t>
      </w:r>
    </w:p>
    <w:p w14:paraId="65C887D3"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Turi būti automatinis hidraulinės paaukštintos platformos dalies </w:t>
      </w:r>
      <w:r w:rsidR="00696467" w:rsidRPr="000A5F2E">
        <w:rPr>
          <w:rFonts w:eastAsia="Times New Roman"/>
          <w:color w:val="000000"/>
          <w:lang w:val="lt-LT"/>
        </w:rPr>
        <w:t>(</w:t>
      </w:r>
      <w:proofErr w:type="spellStart"/>
      <w:r w:rsidR="00696467" w:rsidRPr="000A5F2E">
        <w:rPr>
          <w:rFonts w:eastAsia="Times New Roman"/>
          <w:color w:val="000000"/>
          <w:lang w:val="lt-LT"/>
        </w:rPr>
        <w:t>gooseneck</w:t>
      </w:r>
      <w:proofErr w:type="spellEnd"/>
      <w:r w:rsidR="00696467" w:rsidRPr="000A5F2E">
        <w:rPr>
          <w:rFonts w:eastAsia="Times New Roman"/>
          <w:color w:val="000000"/>
          <w:lang w:val="lt-LT"/>
        </w:rPr>
        <w:t>)</w:t>
      </w:r>
    </w:p>
    <w:p w14:paraId="590F876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Turi būti </w:t>
      </w:r>
      <w:r w:rsidR="00D03FD8">
        <w:rPr>
          <w:rFonts w:eastAsia="Times New Roman"/>
          <w:color w:val="000000"/>
          <w:lang w:val="lt-LT"/>
        </w:rPr>
        <w:t xml:space="preserve">galimybė </w:t>
      </w:r>
      <w:r w:rsidRPr="002C5326">
        <w:rPr>
          <w:rFonts w:eastAsia="Times New Roman"/>
          <w:color w:val="000000"/>
          <w:lang w:val="lt-LT"/>
        </w:rPr>
        <w:t>rankini</w:t>
      </w:r>
      <w:r w:rsidR="00D03FD8">
        <w:rPr>
          <w:rFonts w:eastAsia="Times New Roman"/>
          <w:color w:val="000000"/>
          <w:lang w:val="lt-LT"/>
        </w:rPr>
        <w:t>u</w:t>
      </w:r>
      <w:r w:rsidRPr="002C5326">
        <w:rPr>
          <w:rFonts w:eastAsia="Times New Roman"/>
          <w:color w:val="000000"/>
          <w:lang w:val="lt-LT"/>
        </w:rPr>
        <w:t xml:space="preserve"> </w:t>
      </w:r>
      <w:r w:rsidR="009A6700">
        <w:rPr>
          <w:rFonts w:eastAsia="Times New Roman"/>
          <w:color w:val="000000"/>
          <w:lang w:val="lt-LT"/>
        </w:rPr>
        <w:t>būdu</w:t>
      </w:r>
      <w:r w:rsidR="00D03FD8">
        <w:rPr>
          <w:rFonts w:eastAsia="Times New Roman"/>
          <w:color w:val="000000"/>
          <w:lang w:val="lt-LT"/>
        </w:rPr>
        <w:t xml:space="preserve"> (mygtukais ir nuotoliniu pulteliu) </w:t>
      </w:r>
      <w:r w:rsidR="00D03FD8" w:rsidRPr="002C5326">
        <w:rPr>
          <w:rFonts w:eastAsia="Times New Roman"/>
          <w:color w:val="000000"/>
          <w:lang w:val="lt-LT"/>
        </w:rPr>
        <w:t>reguli</w:t>
      </w:r>
      <w:r w:rsidR="00D03FD8">
        <w:rPr>
          <w:rFonts w:eastAsia="Times New Roman"/>
          <w:color w:val="000000"/>
          <w:lang w:val="lt-LT"/>
        </w:rPr>
        <w:t>uoti</w:t>
      </w:r>
      <w:r w:rsidR="00D03FD8" w:rsidRPr="002C5326">
        <w:rPr>
          <w:rFonts w:eastAsia="Times New Roman"/>
          <w:color w:val="000000"/>
          <w:lang w:val="lt-LT"/>
        </w:rPr>
        <w:t xml:space="preserve"> </w:t>
      </w:r>
      <w:proofErr w:type="spellStart"/>
      <w:r w:rsidRPr="002C5326">
        <w:rPr>
          <w:rFonts w:eastAsia="Times New Roman"/>
          <w:color w:val="000000"/>
          <w:lang w:val="lt-LT"/>
        </w:rPr>
        <w:t>reguliuoti</w:t>
      </w:r>
      <w:proofErr w:type="spellEnd"/>
      <w:r w:rsidRPr="002C5326">
        <w:rPr>
          <w:rFonts w:eastAsia="Times New Roman"/>
          <w:color w:val="000000"/>
          <w:lang w:val="lt-LT"/>
        </w:rPr>
        <w:t xml:space="preserve"> paaukštintos platformos dalies ir </w:t>
      </w:r>
      <w:proofErr w:type="spellStart"/>
      <w:r w:rsidRPr="002C5326">
        <w:rPr>
          <w:rFonts w:eastAsia="Times New Roman"/>
          <w:color w:val="000000"/>
          <w:lang w:val="lt-LT"/>
        </w:rPr>
        <w:t>žemagrindės</w:t>
      </w:r>
      <w:proofErr w:type="spellEnd"/>
      <w:r w:rsidRPr="002C5326">
        <w:rPr>
          <w:rFonts w:eastAsia="Times New Roman"/>
          <w:color w:val="000000"/>
          <w:lang w:val="lt-LT"/>
        </w:rPr>
        <w:t xml:space="preserve"> krovinių platformos aukštį </w:t>
      </w:r>
      <w:r w:rsidR="009A6700">
        <w:rPr>
          <w:rFonts w:eastAsia="Times New Roman"/>
          <w:color w:val="000000"/>
          <w:lang w:val="lt-LT"/>
        </w:rPr>
        <w:t>s</w:t>
      </w:r>
      <w:r w:rsidR="00D03FD8">
        <w:rPr>
          <w:rFonts w:eastAsia="Times New Roman"/>
          <w:color w:val="000000"/>
          <w:lang w:val="lt-LT"/>
        </w:rPr>
        <w:t>iekiant</w:t>
      </w:r>
      <w:r w:rsidRPr="002C5326">
        <w:rPr>
          <w:rFonts w:eastAsia="Times New Roman"/>
          <w:color w:val="000000"/>
          <w:lang w:val="lt-LT"/>
        </w:rPr>
        <w:t xml:space="preserve"> padidinti pravažum</w:t>
      </w:r>
      <w:r w:rsidR="00D03FD8">
        <w:rPr>
          <w:rFonts w:eastAsia="Times New Roman"/>
          <w:color w:val="000000"/>
          <w:lang w:val="lt-LT"/>
        </w:rPr>
        <w:t>ą</w:t>
      </w:r>
      <w:r w:rsidRPr="002C5326">
        <w:rPr>
          <w:rFonts w:eastAsia="Times New Roman"/>
          <w:color w:val="000000"/>
          <w:lang w:val="lt-LT"/>
        </w:rPr>
        <w:t> </w:t>
      </w:r>
    </w:p>
    <w:p w14:paraId="43C9C3B8" w14:textId="77777777" w:rsidR="007458FD" w:rsidRPr="002C5326" w:rsidRDefault="00D03FD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w:t>
      </w:r>
      <w:r w:rsidR="007458FD" w:rsidRPr="002C5326">
        <w:rPr>
          <w:rFonts w:eastAsia="Times New Roman"/>
          <w:color w:val="000000"/>
          <w:lang w:val="lt-LT"/>
        </w:rPr>
        <w:t>umontuotas 3.5 colio sukabinimo pirštas.</w:t>
      </w:r>
    </w:p>
    <w:p w14:paraId="2E66531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Ant paaukštintos platformos dalies turi būti sumontuota ne mažiau kaip 1 pora pasukamų tvirtinimo kilpų su ne mažesne kaip 20000 </w:t>
      </w:r>
      <w:proofErr w:type="spellStart"/>
      <w:r w:rsidRPr="002C5326">
        <w:rPr>
          <w:rFonts w:eastAsia="Times New Roman"/>
          <w:color w:val="000000"/>
          <w:lang w:val="lt-LT"/>
        </w:rPr>
        <w:t>daN</w:t>
      </w:r>
      <w:proofErr w:type="spellEnd"/>
      <w:r w:rsidRPr="002C5326">
        <w:rPr>
          <w:rFonts w:eastAsia="Times New Roman"/>
          <w:color w:val="000000"/>
          <w:lang w:val="lt-LT"/>
        </w:rPr>
        <w:t xml:space="preserve"> apkrova.  </w:t>
      </w:r>
    </w:p>
    <w:p w14:paraId="268F879B"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Puspriekabės važiuoklė:</w:t>
      </w:r>
    </w:p>
    <w:p w14:paraId="6B5219C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Sustiprinta, suvirinta puspriekabės važiuoklė su centrine sija pagaminta iš aukštos kokybės konstrukcinio plieno. </w:t>
      </w:r>
    </w:p>
    <w:p w14:paraId="47B2CFCA"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proofErr w:type="spellStart"/>
      <w:r w:rsidRPr="002C5326">
        <w:rPr>
          <w:rFonts w:eastAsia="Times New Roman"/>
          <w:b/>
          <w:bCs/>
          <w:color w:val="000000"/>
          <w:lang w:val="lt-LT"/>
        </w:rPr>
        <w:t>Žemagrindė</w:t>
      </w:r>
      <w:proofErr w:type="spellEnd"/>
      <w:r w:rsidRPr="002C5326">
        <w:rPr>
          <w:rFonts w:eastAsia="Times New Roman"/>
          <w:b/>
          <w:bCs/>
          <w:color w:val="000000"/>
          <w:lang w:val="lt-LT"/>
        </w:rPr>
        <w:t xml:space="preserve"> krovinių platforma: </w:t>
      </w:r>
    </w:p>
    <w:p w14:paraId="31DA47B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​Suvirinto plieno konstrukcija su sustiprintais skersiniais elementais. </w:t>
      </w:r>
    </w:p>
    <w:p w14:paraId="1DFEB87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Sustiprinta plieninė konstrukcija, skirta</w:t>
      </w:r>
      <w:r w:rsidR="00217CCD">
        <w:rPr>
          <w:rFonts w:eastAsia="Times New Roman"/>
          <w:color w:val="000000"/>
          <w:lang w:val="lt-LT"/>
        </w:rPr>
        <w:t xml:space="preserve"> gabenti</w:t>
      </w:r>
      <w:r w:rsidRPr="002C5326">
        <w:rPr>
          <w:rFonts w:eastAsia="Times New Roman"/>
          <w:color w:val="000000"/>
          <w:lang w:val="lt-LT"/>
        </w:rPr>
        <w:t xml:space="preserve"> kroviniams su didelėmis ratų apkrovomis, </w:t>
      </w:r>
      <w:r w:rsidR="00217CCD">
        <w:rPr>
          <w:rFonts w:eastAsia="Times New Roman"/>
          <w:color w:val="000000"/>
          <w:lang w:val="lt-LT"/>
        </w:rPr>
        <w:t>(</w:t>
      </w:r>
      <w:r w:rsidRPr="002C5326">
        <w:rPr>
          <w:rFonts w:eastAsia="Times New Roman"/>
          <w:color w:val="000000"/>
          <w:lang w:val="lt-LT"/>
        </w:rPr>
        <w:t>pvz., konteinerių krautuvams</w:t>
      </w:r>
      <w:r w:rsidR="00217CCD">
        <w:rPr>
          <w:rFonts w:eastAsia="Times New Roman"/>
          <w:color w:val="000000"/>
          <w:lang w:val="lt-LT"/>
        </w:rPr>
        <w:t>)</w:t>
      </w:r>
      <w:r w:rsidRPr="002C5326">
        <w:rPr>
          <w:rFonts w:eastAsia="Times New Roman"/>
          <w:color w:val="000000"/>
          <w:lang w:val="lt-LT"/>
        </w:rPr>
        <w:t>. </w:t>
      </w:r>
    </w:p>
    <w:p w14:paraId="4FF847E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Platformos grindys pagamintos iš plieno.</w:t>
      </w:r>
    </w:p>
    <w:p w14:paraId="02EC825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Sumontuotos ne mažiau kaip 2 poros pasukamų kėlimo kilpų.</w:t>
      </w:r>
    </w:p>
    <w:p w14:paraId="4650969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Sumontuota ne mažiau kaip 2 poros 40 pėdų konteinerio užraktų.</w:t>
      </w:r>
    </w:p>
    <w:p w14:paraId="1CAD58E1" w14:textId="77777777" w:rsidR="007458FD" w:rsidRPr="009A6700" w:rsidRDefault="007458FD" w:rsidP="009A6700">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Sumontuota ne mažiau kaip 2 poros 20 pėdų konteinerio užraktų.</w:t>
      </w:r>
    </w:p>
    <w:p w14:paraId="41376131"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Pakrovimo rampos: </w:t>
      </w:r>
    </w:p>
    <w:p w14:paraId="04986A2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Dvigubos rampos transportavimo padėtyje turi būti sulenkiamos pusiau. </w:t>
      </w:r>
    </w:p>
    <w:p w14:paraId="662CE30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Hidraulinis rampų kėlimo ir nuleidimo valdymas bei šoninis poslinkis turi būti atliekamas naudojant nuotolinio valdymo pultą ir stacionarų pultą galinėje puspriekabės dalyje. </w:t>
      </w:r>
    </w:p>
    <w:p w14:paraId="630DAE3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Nuleistų rampų ant kelio paviršiaus kampas ne daugiau 13°.</w:t>
      </w:r>
    </w:p>
    <w:p w14:paraId="1EE0B8A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Rampų ilgis turi būti ne mažiau</w:t>
      </w:r>
      <w:r w:rsidR="00217CCD">
        <w:rPr>
          <w:rFonts w:eastAsia="Times New Roman"/>
          <w:color w:val="000000"/>
          <w:lang w:val="lt-LT"/>
        </w:rPr>
        <w:t xml:space="preserve"> kaip</w:t>
      </w:r>
      <w:r w:rsidRPr="002C5326">
        <w:rPr>
          <w:rFonts w:eastAsia="Times New Roman"/>
          <w:color w:val="000000"/>
          <w:lang w:val="lt-LT"/>
        </w:rPr>
        <w:t xml:space="preserve"> 4200 mm.</w:t>
      </w:r>
    </w:p>
    <w:p w14:paraId="2E182473"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Rampų plotis turi būti ne mažiau</w:t>
      </w:r>
      <w:r w:rsidR="00217CCD">
        <w:rPr>
          <w:rFonts w:eastAsia="Times New Roman"/>
          <w:color w:val="000000"/>
          <w:lang w:val="lt-LT"/>
        </w:rPr>
        <w:t xml:space="preserve"> kaip</w:t>
      </w:r>
      <w:r w:rsidRPr="002C5326">
        <w:rPr>
          <w:rFonts w:eastAsia="Times New Roman"/>
          <w:color w:val="000000"/>
          <w:lang w:val="lt-LT"/>
        </w:rPr>
        <w:t xml:space="preserve"> 800 mm.</w:t>
      </w:r>
    </w:p>
    <w:p w14:paraId="6F3B247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Maksimali leistina apkrova turi būti ne mažiau kaip 80000 kg. porai.  </w:t>
      </w:r>
    </w:p>
    <w:p w14:paraId="4AF20CF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Šoninio poslinkis atliekamas hidrauliniu būdu. </w:t>
      </w:r>
    </w:p>
    <w:p w14:paraId="42E9558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Rampos turi būti su guminėmis grindimis vidinėje dalyje ir suvirintomis plieninėmis juostomis išorinėje dalyje.  </w:t>
      </w:r>
    </w:p>
    <w:p w14:paraId="0C83BD9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galimybė rampas papildomai fiksuoti transportinėje padėtyje.</w:t>
      </w:r>
    </w:p>
    <w:p w14:paraId="350C381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Priekinės atramos:</w:t>
      </w:r>
    </w:p>
    <w:p w14:paraId="30D1CBF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sumontuotos mechaniškai nuleidžiamos atramos</w:t>
      </w:r>
      <w:r w:rsidR="00494FB9">
        <w:rPr>
          <w:rFonts w:eastAsia="Times New Roman"/>
          <w:color w:val="000000"/>
          <w:lang w:val="lt-LT"/>
        </w:rPr>
        <w:t>, skirtos</w:t>
      </w:r>
      <w:r w:rsidRPr="002C5326">
        <w:rPr>
          <w:rFonts w:eastAsia="Times New Roman"/>
          <w:color w:val="000000"/>
          <w:lang w:val="lt-LT"/>
        </w:rPr>
        <w:t xml:space="preserve"> pakrautos puspriekabės  pastatymui be vilkiko. </w:t>
      </w:r>
    </w:p>
    <w:p w14:paraId="7B898562"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Galinės atramos:</w:t>
      </w:r>
    </w:p>
    <w:p w14:paraId="65CF009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sumontuotos galinės hidraulinės atramos, skirtos stabilizuoti puspriekabės galinę dalį krovinio iki 80000 kg. užkėlimo metu. </w:t>
      </w:r>
    </w:p>
    <w:p w14:paraId="515610E5" w14:textId="77777777" w:rsidR="007458FD" w:rsidRPr="002C5326" w:rsidRDefault="007458FD" w:rsidP="007458FD">
      <w:pPr>
        <w:ind w:left="1134" w:hanging="1134"/>
        <w:jc w:val="both"/>
        <w:rPr>
          <w:rFonts w:eastAsia="Times New Roman"/>
          <w:color w:val="000000"/>
          <w:lang w:val="lt-LT"/>
        </w:rPr>
      </w:pPr>
      <w:r w:rsidRPr="002C5326">
        <w:rPr>
          <w:rFonts w:eastAsia="Times New Roman"/>
          <w:b/>
          <w:bCs/>
          <w:color w:val="000000"/>
          <w:lang w:val="lt-LT"/>
        </w:rPr>
        <w:t>3.6.2. </w:t>
      </w:r>
      <w:r>
        <w:rPr>
          <w:rFonts w:eastAsia="Times New Roman"/>
          <w:b/>
          <w:bCs/>
          <w:color w:val="000000"/>
          <w:lang w:val="lt-LT"/>
        </w:rPr>
        <w:t xml:space="preserve">         </w:t>
      </w:r>
      <w:r w:rsidRPr="002C5326">
        <w:rPr>
          <w:rFonts w:eastAsia="Times New Roman"/>
          <w:color w:val="000000"/>
          <w:lang w:val="lt-LT"/>
        </w:rPr>
        <w:t>​ Atramų valdymas turi būti atliekamas naudojant nuotolinį ir stacionarų valdymo pultą esantį galinėje puspriekabės dalyje. </w:t>
      </w:r>
    </w:p>
    <w:p w14:paraId="6DD306F1" w14:textId="77777777" w:rsidR="007458FD" w:rsidRPr="0032140D"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Važiuoklė:</w:t>
      </w:r>
    </w:p>
    <w:p w14:paraId="53BE3F04" w14:textId="77777777" w:rsidR="0032140D" w:rsidRDefault="0032140D" w:rsidP="007458FD">
      <w:pPr>
        <w:pStyle w:val="ListParagraph"/>
        <w:numPr>
          <w:ilvl w:val="1"/>
          <w:numId w:val="1"/>
        </w:numPr>
        <w:ind w:left="1134" w:hanging="1134"/>
        <w:jc w:val="both"/>
        <w:rPr>
          <w:rFonts w:eastAsia="Times New Roman"/>
          <w:color w:val="000000"/>
          <w:lang w:val="lt-LT"/>
        </w:rPr>
      </w:pPr>
      <w:r>
        <w:rPr>
          <w:rFonts w:eastAsia="Times New Roman"/>
          <w:color w:val="000000"/>
          <w:lang w:val="lt-LT"/>
        </w:rPr>
        <w:t xml:space="preserve">Turi būti ne mažiau kaip 8 ašys. </w:t>
      </w:r>
    </w:p>
    <w:p w14:paraId="448452D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sumontuotos atskiros</w:t>
      </w:r>
      <w:r w:rsidR="00494FB9">
        <w:rPr>
          <w:rFonts w:eastAsia="Times New Roman"/>
          <w:color w:val="000000"/>
          <w:lang w:val="lt-LT"/>
        </w:rPr>
        <w:t xml:space="preserve"> </w:t>
      </w:r>
      <w:r w:rsidRPr="002C5326">
        <w:rPr>
          <w:rFonts w:eastAsia="Times New Roman"/>
          <w:color w:val="000000"/>
          <w:lang w:val="lt-LT"/>
        </w:rPr>
        <w:t>(nepriklausomos) ašys su</w:t>
      </w:r>
      <w:r w:rsidR="00494FB9">
        <w:rPr>
          <w:rFonts w:eastAsia="Times New Roman"/>
          <w:color w:val="000000"/>
          <w:lang w:val="lt-LT"/>
        </w:rPr>
        <w:t xml:space="preserve"> integruotomis</w:t>
      </w:r>
      <w:r w:rsidRPr="002C5326">
        <w:rPr>
          <w:rFonts w:eastAsia="Times New Roman"/>
          <w:color w:val="000000"/>
          <w:lang w:val="lt-LT"/>
        </w:rPr>
        <w:t xml:space="preserve"> stabdžių ir stebulių sistemomis. </w:t>
      </w:r>
    </w:p>
    <w:p w14:paraId="236B12DE" w14:textId="77777777" w:rsidR="007458FD" w:rsidRPr="002C5326" w:rsidRDefault="00494FB9"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Kiekvienos</w:t>
      </w:r>
      <w:r w:rsidRPr="002C5326">
        <w:rPr>
          <w:rFonts w:eastAsia="Times New Roman"/>
          <w:color w:val="000000"/>
          <w:lang w:val="lt-LT"/>
        </w:rPr>
        <w:t xml:space="preserve"> </w:t>
      </w:r>
      <w:r w:rsidR="007458FD" w:rsidRPr="002C5326">
        <w:rPr>
          <w:rFonts w:eastAsia="Times New Roman"/>
          <w:color w:val="000000"/>
          <w:lang w:val="lt-LT"/>
        </w:rPr>
        <w:t>aš</w:t>
      </w:r>
      <w:r>
        <w:rPr>
          <w:rFonts w:eastAsia="Times New Roman"/>
          <w:color w:val="000000"/>
          <w:lang w:val="lt-LT"/>
        </w:rPr>
        <w:t>ie</w:t>
      </w:r>
      <w:r w:rsidR="007458FD" w:rsidRPr="002C5326">
        <w:rPr>
          <w:rFonts w:eastAsia="Times New Roman"/>
          <w:color w:val="000000"/>
          <w:lang w:val="lt-LT"/>
        </w:rPr>
        <w:t xml:space="preserve">s </w:t>
      </w:r>
      <w:r w:rsidRPr="002C5326">
        <w:rPr>
          <w:rFonts w:eastAsia="Times New Roman"/>
          <w:color w:val="000000"/>
          <w:lang w:val="lt-LT"/>
        </w:rPr>
        <w:t xml:space="preserve">technine apkrova </w:t>
      </w:r>
      <w:r w:rsidR="007458FD" w:rsidRPr="002C5326">
        <w:rPr>
          <w:rFonts w:eastAsia="Times New Roman"/>
          <w:color w:val="000000"/>
          <w:lang w:val="lt-LT"/>
        </w:rPr>
        <w:t>turi būti su ne mažesne kaip 12000 kg.. </w:t>
      </w:r>
    </w:p>
    <w:p w14:paraId="5DBFA5C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integruotos stabdžių antiblokavimo ir stabilumo sistemos. </w:t>
      </w:r>
    </w:p>
    <w:p w14:paraId="1C4819B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Ašių vairavimas </w:t>
      </w:r>
      <w:r w:rsidR="00494FB9">
        <w:rPr>
          <w:rFonts w:eastAsia="Times New Roman"/>
          <w:color w:val="000000"/>
          <w:lang w:val="lt-LT"/>
        </w:rPr>
        <w:t xml:space="preserve">turi būti </w:t>
      </w:r>
      <w:r w:rsidRPr="002C5326">
        <w:rPr>
          <w:rFonts w:eastAsia="Times New Roman"/>
          <w:color w:val="000000"/>
          <w:lang w:val="lt-LT"/>
        </w:rPr>
        <w:t>atliekamas hidraulikos pagalba. ​</w:t>
      </w:r>
    </w:p>
    <w:p w14:paraId="15103BF5"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Padangos:</w:t>
      </w:r>
    </w:p>
    <w:p w14:paraId="2AD8E6B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Turi būti </w:t>
      </w:r>
      <w:r w:rsidR="00494FB9">
        <w:rPr>
          <w:rFonts w:eastAsia="Times New Roman"/>
          <w:color w:val="000000"/>
          <w:lang w:val="lt-LT"/>
        </w:rPr>
        <w:t xml:space="preserve">sumontuota </w:t>
      </w:r>
      <w:r w:rsidRPr="002C5326">
        <w:rPr>
          <w:rFonts w:eastAsia="Times New Roman"/>
          <w:color w:val="000000"/>
          <w:lang w:val="lt-LT"/>
        </w:rPr>
        <w:t>ne mažiau kaip 34 vnt. padangų</w:t>
      </w:r>
      <w:r w:rsidR="00494FB9">
        <w:rPr>
          <w:rFonts w:eastAsia="Times New Roman"/>
          <w:color w:val="000000"/>
          <w:lang w:val="lt-LT"/>
        </w:rPr>
        <w:t>, kurių matmenys</w:t>
      </w:r>
      <w:r w:rsidRPr="002C5326">
        <w:rPr>
          <w:rFonts w:eastAsia="Times New Roman"/>
          <w:color w:val="000000"/>
          <w:lang w:val="lt-LT"/>
        </w:rPr>
        <w:t xml:space="preserve"> ne mažesni kaip 245/70 R 17,5 išmatavimų ant plieninių ratlankių, kurių matmenys ne mažesni kaip 17,5 x 6,75 (įskaitant dvi atsargines padangas su ratlankiais).</w:t>
      </w:r>
    </w:p>
    <w:p w14:paraId="5E18DE77"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Privalomas žymėjimas ant padangos: snaigės kalne simbolis (3PMSF). </w:t>
      </w:r>
    </w:p>
    <w:p w14:paraId="7B1B5418"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Pakaba: </w:t>
      </w:r>
    </w:p>
    <w:p w14:paraId="627606E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 turi būti aprūpinta nepriklausoma hidrauline pakaba abejuose pusėse.</w:t>
      </w:r>
    </w:p>
    <w:p w14:paraId="64F3418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Hidraulinė pakabos eiga turi būti ne maž</w:t>
      </w:r>
      <w:r w:rsidR="00494FB9">
        <w:rPr>
          <w:rFonts w:eastAsia="Times New Roman"/>
          <w:color w:val="000000"/>
          <w:lang w:val="lt-LT"/>
        </w:rPr>
        <w:t>esnė</w:t>
      </w:r>
      <w:r w:rsidRPr="002C5326">
        <w:rPr>
          <w:rFonts w:eastAsia="Times New Roman"/>
          <w:color w:val="000000"/>
          <w:lang w:val="lt-LT"/>
        </w:rPr>
        <w:t xml:space="preserve"> kaip 320 mm.  </w:t>
      </w:r>
    </w:p>
    <w:p w14:paraId="6324C22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Važiavimo aukštis turi būti reguliuojamas nuotoliniu ir stacionariu pultu</w:t>
      </w:r>
      <w:r w:rsidR="00494FB9">
        <w:rPr>
          <w:rFonts w:eastAsia="Times New Roman"/>
          <w:color w:val="000000"/>
          <w:lang w:val="lt-LT"/>
        </w:rPr>
        <w:t>,</w:t>
      </w:r>
      <w:r w:rsidRPr="002C5326">
        <w:rPr>
          <w:rFonts w:eastAsia="Times New Roman"/>
          <w:color w:val="000000"/>
          <w:lang w:val="lt-LT"/>
        </w:rPr>
        <w:t xml:space="preserve"> esančiu</w:t>
      </w:r>
      <w:r w:rsidR="00494FB9">
        <w:rPr>
          <w:rFonts w:eastAsia="Times New Roman"/>
          <w:color w:val="000000"/>
          <w:lang w:val="lt-LT"/>
        </w:rPr>
        <w:t xml:space="preserve"> </w:t>
      </w:r>
      <w:r w:rsidRPr="002C5326">
        <w:rPr>
          <w:rFonts w:eastAsia="Times New Roman"/>
          <w:color w:val="000000"/>
          <w:lang w:val="lt-LT"/>
        </w:rPr>
        <w:t>​ant paaukštintos platformos dalies</w:t>
      </w:r>
      <w:r w:rsidR="00494FB9">
        <w:rPr>
          <w:rFonts w:eastAsia="Times New Roman"/>
          <w:color w:val="000000"/>
          <w:lang w:val="lt-LT"/>
        </w:rPr>
        <w:t>, nustatytu</w:t>
      </w:r>
      <w:r w:rsidRPr="002C5326">
        <w:rPr>
          <w:rFonts w:eastAsia="Times New Roman"/>
          <w:color w:val="000000"/>
          <w:lang w:val="lt-LT"/>
        </w:rPr>
        <w:t xml:space="preserve"> </w:t>
      </w:r>
      <w:r w:rsidR="00494FB9" w:rsidRPr="002C5326">
        <w:rPr>
          <w:rFonts w:eastAsia="Times New Roman"/>
          <w:color w:val="000000"/>
          <w:lang w:val="lt-LT"/>
        </w:rPr>
        <w:t>leistin</w:t>
      </w:r>
      <w:r w:rsidR="00494FB9">
        <w:rPr>
          <w:rFonts w:eastAsia="Times New Roman"/>
          <w:color w:val="000000"/>
          <w:lang w:val="lt-LT"/>
        </w:rPr>
        <w:t>u</w:t>
      </w:r>
      <w:r w:rsidR="00494FB9" w:rsidRPr="002C5326">
        <w:rPr>
          <w:rFonts w:eastAsia="Times New Roman"/>
          <w:color w:val="000000"/>
          <w:lang w:val="lt-LT"/>
        </w:rPr>
        <w:t xml:space="preserve"> </w:t>
      </w:r>
      <w:r w:rsidRPr="002C5326">
        <w:rPr>
          <w:rFonts w:eastAsia="Times New Roman"/>
          <w:color w:val="000000"/>
          <w:lang w:val="lt-LT"/>
        </w:rPr>
        <w:t>interval</w:t>
      </w:r>
      <w:r w:rsidR="00494FB9">
        <w:rPr>
          <w:rFonts w:eastAsia="Times New Roman"/>
          <w:color w:val="000000"/>
          <w:lang w:val="lt-LT"/>
        </w:rPr>
        <w:t>u</w:t>
      </w:r>
      <w:r w:rsidRPr="002C5326">
        <w:rPr>
          <w:rFonts w:eastAsia="Times New Roman"/>
          <w:color w:val="000000"/>
          <w:lang w:val="lt-LT"/>
        </w:rPr>
        <w:t>. </w:t>
      </w:r>
    </w:p>
    <w:p w14:paraId="143A7A7D"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Ašių pakėlimas ir keltuvo (domkrato) funkcijos:</w:t>
      </w:r>
      <w:r w:rsidRPr="002C5326">
        <w:rPr>
          <w:rFonts w:eastAsia="Times New Roman"/>
          <w:color w:val="000000"/>
          <w:lang w:val="lt-LT"/>
        </w:rPr>
        <w:t> </w:t>
      </w:r>
    </w:p>
    <w:p w14:paraId="2279D917"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1-oji ir 2-oji ašis  turi būti pakeliamos dvigubo veikimo hidrauliniais cilindrais.</w:t>
      </w:r>
    </w:p>
    <w:p w14:paraId="378A0C5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galimybė pakelti kiekvieną ašį naudojant vožtuvą. </w:t>
      </w:r>
    </w:p>
    <w:p w14:paraId="460930C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galimybė pakelti bei nuleisti ašį padangų keitimui. </w:t>
      </w:r>
    </w:p>
    <w:p w14:paraId="69A18986" w14:textId="792EF5F7" w:rsidR="007458FD"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Puspriekabės pakėlimas turi būti atliekamas taip, kad </w:t>
      </w:r>
      <w:r w:rsidR="0016503B" w:rsidRPr="002C5326">
        <w:rPr>
          <w:rFonts w:eastAsia="Times New Roman"/>
          <w:color w:val="000000"/>
          <w:lang w:val="lt-LT"/>
        </w:rPr>
        <w:t xml:space="preserve">keičiant ratus </w:t>
      </w:r>
      <w:r w:rsidRPr="002C5326">
        <w:rPr>
          <w:rFonts w:eastAsia="Times New Roman"/>
          <w:color w:val="000000"/>
          <w:lang w:val="lt-LT"/>
        </w:rPr>
        <w:t>pažeista padanga laisvai kabėtų ore neliečiant žemės.​</w:t>
      </w:r>
    </w:p>
    <w:p w14:paraId="199F0AEE" w14:textId="77777777" w:rsidR="00F56F27" w:rsidRPr="002C5326" w:rsidRDefault="00F56F27" w:rsidP="00F56F27">
      <w:pPr>
        <w:pStyle w:val="ListParagraph"/>
        <w:ind w:left="1134"/>
        <w:jc w:val="both"/>
        <w:rPr>
          <w:rFonts w:eastAsia="Times New Roman"/>
          <w:color w:val="000000"/>
          <w:lang w:val="lt-LT"/>
        </w:rPr>
      </w:pPr>
    </w:p>
    <w:p w14:paraId="7525D934"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Hidraulinė puspriekabės ašių vairavimo sistema:</w:t>
      </w:r>
      <w:r w:rsidRPr="002C5326">
        <w:rPr>
          <w:rFonts w:eastAsia="Times New Roman"/>
          <w:color w:val="000000"/>
          <w:lang w:val="lt-LT"/>
        </w:rPr>
        <w:t xml:space="preserve">  </w:t>
      </w:r>
    </w:p>
    <w:p w14:paraId="480AA5F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Paskutinės ašies ratų pasukimo kampas turi būti ne mažesnis kaip 55°. </w:t>
      </w:r>
    </w:p>
    <w:p w14:paraId="5B8CC060"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Hidraulinių funkcijų veikimas: </w:t>
      </w:r>
    </w:p>
    <w:p w14:paraId="41BD1B0F" w14:textId="77777777" w:rsidR="007458FD" w:rsidRPr="009A6700" w:rsidRDefault="007458FD" w:rsidP="009A6700">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Puspriekabės hidraulinė sistema turi būti sujungiama su vilkike sumontuota hidrauline sistema.</w:t>
      </w:r>
    </w:p>
    <w:p w14:paraId="0EC3F5C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Puspriekabės valdymo operacine sistema (CAN BUS):</w:t>
      </w:r>
      <w:r w:rsidRPr="002C5326">
        <w:rPr>
          <w:rFonts w:eastAsia="Times New Roman"/>
          <w:color w:val="000000"/>
          <w:lang w:val="lt-LT"/>
        </w:rPr>
        <w:t> </w:t>
      </w:r>
    </w:p>
    <w:p w14:paraId="0EB8994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Visos puspriekabės hidraulinės funkcijos turi būti valdomos skirtingais valdymo pultais.</w:t>
      </w:r>
    </w:p>
    <w:p w14:paraId="5ADD054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Stacionarūs valdymo pultai turi būti tvirtinami paaukštintos platformos dalies šone</w:t>
      </w:r>
      <w:r w:rsidR="0016503B">
        <w:rPr>
          <w:rFonts w:eastAsia="Times New Roman"/>
          <w:color w:val="000000"/>
          <w:lang w:val="lt-LT"/>
        </w:rPr>
        <w:t>,</w:t>
      </w:r>
      <w:r w:rsidRPr="002C5326">
        <w:rPr>
          <w:rFonts w:eastAsia="Times New Roman"/>
          <w:color w:val="000000"/>
          <w:lang w:val="lt-LT"/>
        </w:rPr>
        <w:t xml:space="preserve"> tarp ašių arba puspriekabės gale.</w:t>
      </w:r>
    </w:p>
    <w:p w14:paraId="6C20F98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Vairavimas, ašių lygio nustatymas ir pakabos funkcijos turi būti valdomos abiem stacionariais  ir nuotolinio valdymo pultu. </w:t>
      </w:r>
    </w:p>
    <w:p w14:paraId="4812278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Važiavimo aukščio lygis turi būti </w:t>
      </w:r>
      <w:proofErr w:type="spellStart"/>
      <w:r w:rsidRPr="002C5326">
        <w:rPr>
          <w:rFonts w:eastAsia="Times New Roman"/>
          <w:color w:val="000000"/>
          <w:lang w:val="lt-LT"/>
        </w:rPr>
        <w:t>indikuojamas</w:t>
      </w:r>
      <w:proofErr w:type="spellEnd"/>
      <w:r w:rsidRPr="002C5326">
        <w:rPr>
          <w:rFonts w:eastAsia="Times New Roman"/>
          <w:color w:val="000000"/>
          <w:lang w:val="lt-LT"/>
        </w:rPr>
        <w:t xml:space="preserve"> šviesos diodais valdymo pultuose.</w:t>
      </w:r>
    </w:p>
    <w:p w14:paraId="7B8364B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numatytas automatinis puspriekabės pakėlimas/nuleidimas. </w:t>
      </w:r>
    </w:p>
    <w:p w14:paraId="7ABCD324"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LED jutiklis nulinės padėties vilkiko kombinacijai:</w:t>
      </w:r>
      <w:r w:rsidRPr="002C5326">
        <w:rPr>
          <w:rFonts w:eastAsia="Times New Roman"/>
          <w:color w:val="000000"/>
          <w:lang w:val="lt-LT"/>
        </w:rPr>
        <w:t> </w:t>
      </w:r>
    </w:p>
    <w:p w14:paraId="38FD11A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Puspriekabėje turi būti sumontuotas LED jutiklis ir monitorius, kuriame rodoma nulinė padėtis. (vilkikas ir puspriekabė yra išilgai vienas kito atžvilgiu). </w:t>
      </w:r>
    </w:p>
    <w:p w14:paraId="5F9BEE9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Puspriekabė turi būti sukomplektuota su radijo valdymu, turinčiu duomenų perdavimo sistemą (CAN BUS) ir galinčiu valdyti sekančias funkcijas:</w:t>
      </w:r>
    </w:p>
    <w:p w14:paraId="7C1D0166"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Vairavimas kairėn/dešinėn.</w:t>
      </w:r>
    </w:p>
    <w:p w14:paraId="7FCBB17E"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Važiavimo aukščio pakėlimas/nuleidimas.</w:t>
      </w:r>
    </w:p>
    <w:p w14:paraId="44653053"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Paaukštintos platformos dalies cilindrų pakėlimas/nuleidimas.</w:t>
      </w:r>
    </w:p>
    <w:p w14:paraId="78FBBC3C"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Rampų poslinkio valdymas kairėn ir dešinėn bei pakėlimas ir nuleidimas.</w:t>
      </w:r>
    </w:p>
    <w:p w14:paraId="6C715310"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Galinių hidraulinių atramų esančių kairėje ir dešinėje valdymas - aukštyn ir žemyn.</w:t>
      </w:r>
    </w:p>
    <w:p w14:paraId="528C840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b/>
          <w:bCs/>
          <w:color w:val="000000"/>
          <w:lang w:val="lt-LT"/>
        </w:rPr>
        <w:t>Informacija, kuri turi būti atvaizduota radijo bangomis valdomame pulte:</w:t>
      </w:r>
    </w:p>
    <w:p w14:paraId="73B1B3B7"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Vairavimo padėtys: kairėn, dešinėn.</w:t>
      </w:r>
    </w:p>
    <w:p w14:paraId="03487602"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Automatinis važiavimo aukštis turi būti ne mažiau kaip 3 lygių.</w:t>
      </w:r>
    </w:p>
    <w:p w14:paraId="0DE3EE64"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Puspriekabė turi būti aprūpinta informacine sistema su monitoriumi</w:t>
      </w:r>
      <w:r w:rsidR="0016503B">
        <w:rPr>
          <w:rFonts w:eastAsia="Times New Roman"/>
          <w:b/>
          <w:bCs/>
          <w:color w:val="000000"/>
          <w:lang w:val="lt-LT"/>
        </w:rPr>
        <w:t>, sumontuotu</w:t>
      </w:r>
      <w:r w:rsidRPr="002C5326">
        <w:rPr>
          <w:rFonts w:eastAsia="Times New Roman"/>
          <w:b/>
          <w:bCs/>
          <w:color w:val="000000"/>
          <w:lang w:val="lt-LT"/>
        </w:rPr>
        <w:t> ant puspriekabės</w:t>
      </w:r>
      <w:r w:rsidR="0016503B">
        <w:rPr>
          <w:rFonts w:eastAsia="Times New Roman"/>
          <w:b/>
          <w:bCs/>
          <w:color w:val="000000"/>
          <w:lang w:val="lt-LT"/>
        </w:rPr>
        <w:t>, skirta</w:t>
      </w:r>
      <w:r w:rsidRPr="002C5326">
        <w:rPr>
          <w:rFonts w:eastAsia="Times New Roman"/>
          <w:b/>
          <w:bCs/>
          <w:color w:val="000000"/>
          <w:lang w:val="lt-LT"/>
        </w:rPr>
        <w:t xml:space="preserve"> šiems duomenims iš EBS sistemos atvaizduoti:</w:t>
      </w:r>
    </w:p>
    <w:p w14:paraId="7C3D26A1" w14:textId="77777777" w:rsidR="007458FD" w:rsidRPr="002C5326" w:rsidRDefault="007458FD" w:rsidP="007458FD">
      <w:pPr>
        <w:pStyle w:val="ListParagraph"/>
        <w:numPr>
          <w:ilvl w:val="4"/>
          <w:numId w:val="1"/>
        </w:numPr>
        <w:ind w:left="1134" w:hanging="1134"/>
        <w:jc w:val="both"/>
        <w:rPr>
          <w:rFonts w:eastAsia="Times New Roman"/>
          <w:color w:val="000000"/>
          <w:lang w:val="lt-LT"/>
        </w:rPr>
      </w:pPr>
      <w:r w:rsidRPr="002C5326">
        <w:rPr>
          <w:rFonts w:eastAsia="Times New Roman"/>
          <w:color w:val="000000"/>
          <w:lang w:val="lt-LT"/>
        </w:rPr>
        <w:t xml:space="preserve">Bendras </w:t>
      </w:r>
      <w:proofErr w:type="spellStart"/>
      <w:r w:rsidRPr="002C5326">
        <w:rPr>
          <w:rFonts w:eastAsia="Times New Roman"/>
          <w:color w:val="000000"/>
          <w:lang w:val="lt-LT"/>
        </w:rPr>
        <w:t>kilometražas</w:t>
      </w:r>
      <w:proofErr w:type="spellEnd"/>
      <w:r w:rsidRPr="002C5326">
        <w:rPr>
          <w:rFonts w:eastAsia="Times New Roman"/>
          <w:color w:val="000000"/>
          <w:lang w:val="lt-LT"/>
        </w:rPr>
        <w:t>.</w:t>
      </w:r>
    </w:p>
    <w:p w14:paraId="50FFD716" w14:textId="77777777" w:rsidR="007458FD" w:rsidRPr="002C5326" w:rsidRDefault="007458FD" w:rsidP="007458FD">
      <w:pPr>
        <w:pStyle w:val="ListParagraph"/>
        <w:numPr>
          <w:ilvl w:val="4"/>
          <w:numId w:val="1"/>
        </w:numPr>
        <w:ind w:left="1134" w:hanging="1134"/>
        <w:jc w:val="both"/>
        <w:rPr>
          <w:rFonts w:eastAsia="Times New Roman"/>
          <w:color w:val="000000"/>
          <w:lang w:val="lt-LT"/>
        </w:rPr>
      </w:pPr>
      <w:r w:rsidRPr="002C5326">
        <w:rPr>
          <w:rFonts w:eastAsia="Times New Roman"/>
          <w:color w:val="000000"/>
          <w:lang w:val="lt-LT"/>
        </w:rPr>
        <w:t xml:space="preserve">Dienos </w:t>
      </w:r>
      <w:proofErr w:type="spellStart"/>
      <w:r w:rsidRPr="002C5326">
        <w:rPr>
          <w:rFonts w:eastAsia="Times New Roman"/>
          <w:color w:val="000000"/>
          <w:lang w:val="lt-LT"/>
        </w:rPr>
        <w:t>kilometražas</w:t>
      </w:r>
      <w:proofErr w:type="spellEnd"/>
      <w:r w:rsidRPr="002C5326">
        <w:rPr>
          <w:rFonts w:eastAsia="Times New Roman"/>
          <w:color w:val="000000"/>
          <w:lang w:val="lt-LT"/>
        </w:rPr>
        <w:t>.</w:t>
      </w:r>
    </w:p>
    <w:p w14:paraId="01EB56B7" w14:textId="77777777" w:rsidR="007458FD" w:rsidRPr="002C5326" w:rsidRDefault="007458FD" w:rsidP="007458FD">
      <w:pPr>
        <w:pStyle w:val="ListParagraph"/>
        <w:numPr>
          <w:ilvl w:val="4"/>
          <w:numId w:val="1"/>
        </w:numPr>
        <w:ind w:left="1134" w:hanging="1134"/>
        <w:jc w:val="both"/>
        <w:rPr>
          <w:rFonts w:eastAsia="Times New Roman"/>
          <w:color w:val="000000"/>
          <w:lang w:val="lt-LT"/>
        </w:rPr>
      </w:pPr>
      <w:r w:rsidRPr="002C5326">
        <w:rPr>
          <w:rFonts w:eastAsia="Times New Roman"/>
          <w:color w:val="000000"/>
          <w:lang w:val="lt-LT"/>
        </w:rPr>
        <w:t>Gedimų kodų indikatorius.</w:t>
      </w:r>
    </w:p>
    <w:p w14:paraId="3C6A574A" w14:textId="77777777" w:rsidR="007458FD" w:rsidRPr="002C5326" w:rsidRDefault="007458FD" w:rsidP="007458FD">
      <w:pPr>
        <w:pStyle w:val="ListParagraph"/>
        <w:numPr>
          <w:ilvl w:val="4"/>
          <w:numId w:val="1"/>
        </w:numPr>
        <w:ind w:left="1134" w:hanging="1134"/>
        <w:jc w:val="both"/>
        <w:rPr>
          <w:rFonts w:eastAsia="Times New Roman"/>
          <w:color w:val="000000"/>
          <w:lang w:val="lt-LT"/>
        </w:rPr>
      </w:pPr>
      <w:bookmarkStart w:id="0" w:name="_GoBack"/>
      <w:bookmarkEnd w:id="0"/>
      <w:r w:rsidRPr="002C5326">
        <w:rPr>
          <w:rFonts w:eastAsia="Times New Roman"/>
          <w:color w:val="000000"/>
          <w:lang w:val="lt-LT"/>
        </w:rPr>
        <w:t>Ašių apkrovos. </w:t>
      </w:r>
    </w:p>
    <w:p w14:paraId="56A37D30"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Stabdymo sistema:</w:t>
      </w:r>
      <w:r w:rsidRPr="002C5326">
        <w:rPr>
          <w:rFonts w:eastAsia="Times New Roman"/>
          <w:color w:val="000000"/>
          <w:lang w:val="lt-LT"/>
        </w:rPr>
        <w:t> </w:t>
      </w:r>
    </w:p>
    <w:p w14:paraId="68820FA2" w14:textId="34EAB925" w:rsidR="000A5F2E" w:rsidRPr="00F56F27" w:rsidRDefault="007458FD" w:rsidP="00F56F27">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Elektroniniu būdu valdoma 2 linijų pneumatinių stabdžių sistema su ABS ir RSS. </w:t>
      </w:r>
    </w:p>
    <w:p w14:paraId="609EB34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Stabdžių jungtys:</w:t>
      </w:r>
    </w:p>
    <w:p w14:paraId="4351C86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Puspriekabės priekyje turi būti sumontuotos stabdžių jungtys atitinkančios ISO 1728 arba lygiavert</w:t>
      </w:r>
      <w:r w:rsidR="0016503B">
        <w:rPr>
          <w:rFonts w:eastAsia="Times New Roman"/>
          <w:color w:val="000000"/>
          <w:lang w:val="lt-LT"/>
        </w:rPr>
        <w:t>į standartą</w:t>
      </w:r>
      <w:r w:rsidRPr="002C5326">
        <w:rPr>
          <w:rFonts w:eastAsia="Times New Roman"/>
          <w:color w:val="000000"/>
          <w:lang w:val="lt-LT"/>
        </w:rPr>
        <w:t>.</w:t>
      </w:r>
    </w:p>
    <w:p w14:paraId="3381BDB5" w14:textId="77777777" w:rsidR="007458FD" w:rsidRPr="002C5326" w:rsidRDefault="00A4198C" w:rsidP="007458FD">
      <w:pPr>
        <w:pStyle w:val="ListParagraph"/>
        <w:numPr>
          <w:ilvl w:val="1"/>
          <w:numId w:val="1"/>
        </w:numPr>
        <w:ind w:left="1134" w:hanging="1134"/>
        <w:jc w:val="both"/>
        <w:rPr>
          <w:rFonts w:eastAsia="Times New Roman"/>
          <w:color w:val="000000"/>
          <w:lang w:val="lt-LT"/>
        </w:rPr>
      </w:pPr>
      <w:r w:rsidRPr="00696467">
        <w:rPr>
          <w:rFonts w:eastAsia="Times New Roman"/>
          <w:b/>
          <w:color w:val="000000"/>
          <w:lang w:val="lt-LT"/>
        </w:rPr>
        <w:t>24V apšvietimo sistema atitinkanti 76/756/EEB direktyvos arba lyg</w:t>
      </w:r>
      <w:r w:rsidR="009A6700">
        <w:rPr>
          <w:rFonts w:eastAsia="Times New Roman"/>
          <w:b/>
          <w:color w:val="000000"/>
          <w:lang w:val="lt-LT"/>
        </w:rPr>
        <w:t>ia</w:t>
      </w:r>
      <w:r w:rsidRPr="00696467">
        <w:rPr>
          <w:rFonts w:eastAsia="Times New Roman"/>
          <w:b/>
          <w:color w:val="000000"/>
          <w:lang w:val="lt-LT"/>
        </w:rPr>
        <w:t>verčio standarto reikalavimus</w:t>
      </w:r>
      <w:r>
        <w:rPr>
          <w:rFonts w:eastAsia="Times New Roman"/>
          <w:b/>
          <w:color w:val="000000"/>
          <w:lang w:val="lt-LT"/>
        </w:rPr>
        <w:t>,</w:t>
      </w:r>
      <w:r w:rsidR="009A6700">
        <w:rPr>
          <w:rFonts w:eastAsia="Times New Roman"/>
          <w:b/>
          <w:color w:val="000000"/>
          <w:lang w:val="lt-LT"/>
        </w:rPr>
        <w:t xml:space="preserve"> </w:t>
      </w:r>
      <w:r w:rsidR="007458FD" w:rsidRPr="002C5326">
        <w:rPr>
          <w:rFonts w:eastAsia="Times New Roman"/>
          <w:b/>
          <w:bCs/>
          <w:color w:val="000000"/>
          <w:lang w:val="lt-LT"/>
        </w:rPr>
        <w:t>susidedančią iš:</w:t>
      </w:r>
    </w:p>
    <w:p w14:paraId="13579BA1" w14:textId="77777777" w:rsidR="007458FD" w:rsidRPr="002C5326" w:rsidRDefault="00A4198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Ne mažiau kaip </w:t>
      </w:r>
      <w:r w:rsidR="007458FD" w:rsidRPr="002C5326">
        <w:rPr>
          <w:rFonts w:eastAsia="Times New Roman"/>
          <w:color w:val="000000"/>
          <w:lang w:val="lt-LT"/>
        </w:rPr>
        <w:t>2 vnt. LED daugiafunkcinių galinių žibintų. </w:t>
      </w:r>
    </w:p>
    <w:p w14:paraId="22FA1EEC" w14:textId="77777777" w:rsidR="007458FD" w:rsidRPr="002C5326" w:rsidRDefault="00A4198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Ne mažiau kaip </w:t>
      </w:r>
      <w:r w:rsidR="007458FD" w:rsidRPr="002C5326">
        <w:rPr>
          <w:rFonts w:eastAsia="Times New Roman"/>
          <w:color w:val="000000"/>
          <w:lang w:val="lt-LT"/>
        </w:rPr>
        <w:t>2 vnt. LED galinio kontūro žibintų su integruotais šoniniais gabaritų žibintais (ragai).</w:t>
      </w:r>
    </w:p>
    <w:p w14:paraId="7080F662"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LED šonini</w:t>
      </w:r>
      <w:r w:rsidR="00A4198C">
        <w:rPr>
          <w:rFonts w:eastAsia="Times New Roman"/>
          <w:color w:val="000000"/>
          <w:lang w:val="lt-LT"/>
        </w:rPr>
        <w:t>ų</w:t>
      </w:r>
      <w:r w:rsidRPr="002C5326">
        <w:rPr>
          <w:rFonts w:eastAsia="Times New Roman"/>
          <w:color w:val="000000"/>
          <w:lang w:val="lt-LT"/>
        </w:rPr>
        <w:t xml:space="preserve"> gabaritų žibint</w:t>
      </w:r>
      <w:r w:rsidR="00A4198C">
        <w:rPr>
          <w:rFonts w:eastAsia="Times New Roman"/>
          <w:color w:val="000000"/>
          <w:lang w:val="lt-LT"/>
        </w:rPr>
        <w:t>ų</w:t>
      </w:r>
      <w:r w:rsidRPr="002C5326">
        <w:rPr>
          <w:rFonts w:eastAsia="Times New Roman"/>
          <w:color w:val="000000"/>
          <w:lang w:val="lt-LT"/>
        </w:rPr>
        <w:t xml:space="preserve"> (geltoni).</w:t>
      </w:r>
    </w:p>
    <w:p w14:paraId="1E7905B7" w14:textId="77777777" w:rsidR="007458FD" w:rsidRPr="002C5326" w:rsidRDefault="00A4198C"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Ne mažiau kaip </w:t>
      </w:r>
      <w:r w:rsidR="007458FD" w:rsidRPr="002C5326">
        <w:rPr>
          <w:rFonts w:eastAsia="Times New Roman"/>
          <w:color w:val="000000"/>
          <w:lang w:val="lt-LT"/>
        </w:rPr>
        <w:t>2 vnt. LED priekinio kontūro žibintų (balti).</w:t>
      </w:r>
    </w:p>
    <w:p w14:paraId="23DCF78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1 </w:t>
      </w:r>
      <w:r w:rsidR="00A4198C" w:rsidRPr="002C5326">
        <w:rPr>
          <w:rFonts w:eastAsia="Times New Roman"/>
          <w:color w:val="000000"/>
          <w:lang w:val="lt-LT"/>
        </w:rPr>
        <w:t>komplekt</w:t>
      </w:r>
      <w:r w:rsidR="00A4198C">
        <w:rPr>
          <w:rFonts w:eastAsia="Times New Roman"/>
          <w:color w:val="000000"/>
          <w:lang w:val="lt-LT"/>
        </w:rPr>
        <w:t>o</w:t>
      </w:r>
      <w:r w:rsidR="00A4198C" w:rsidRPr="002C5326">
        <w:rPr>
          <w:rFonts w:eastAsia="Times New Roman"/>
          <w:color w:val="000000"/>
          <w:lang w:val="lt-LT"/>
        </w:rPr>
        <w:t xml:space="preserve"> </w:t>
      </w:r>
      <w:r w:rsidRPr="002C5326">
        <w:rPr>
          <w:rFonts w:eastAsia="Times New Roman"/>
          <w:color w:val="000000"/>
          <w:lang w:val="lt-LT"/>
        </w:rPr>
        <w:t>LED baltų valstybinio numerio apšvietimo žibintų.</w:t>
      </w:r>
    </w:p>
    <w:p w14:paraId="6F11AD4B"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Priekiniai kištukiniai lizdai:</w:t>
      </w:r>
    </w:p>
    <w:p w14:paraId="1432049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sumontuotas 15 kontaktų kištukinis lizdas priekinėje puspriekabės dalyje.</w:t>
      </w:r>
    </w:p>
    <w:p w14:paraId="5DE7EA4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sumontuotas 12 kontaktų STANAG 4007 arba lygiaver</w:t>
      </w:r>
      <w:r w:rsidR="009D4F28">
        <w:rPr>
          <w:rFonts w:eastAsia="Times New Roman"/>
          <w:color w:val="000000"/>
          <w:lang w:val="lt-LT"/>
        </w:rPr>
        <w:t>čio standarto</w:t>
      </w:r>
      <w:r w:rsidRPr="002C5326">
        <w:rPr>
          <w:rFonts w:eastAsia="Times New Roman"/>
          <w:color w:val="000000"/>
          <w:lang w:val="lt-LT"/>
        </w:rPr>
        <w:t> lizdas priekinėje puspriekabės dalyje.</w:t>
      </w:r>
    </w:p>
    <w:p w14:paraId="2514821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sumontuotas 7 kontaktų EBS lizdas priekinėje puspriekabės dalyje.</w:t>
      </w:r>
    </w:p>
    <w:p w14:paraId="1ECE5D7B"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proofErr w:type="spellStart"/>
      <w:r w:rsidRPr="002C5326">
        <w:rPr>
          <w:rFonts w:eastAsia="Times New Roman"/>
          <w:b/>
          <w:bCs/>
          <w:color w:val="000000"/>
          <w:lang w:val="lt-LT"/>
        </w:rPr>
        <w:t>Negabaritinio</w:t>
      </w:r>
      <w:proofErr w:type="spellEnd"/>
      <w:r w:rsidRPr="002C5326">
        <w:rPr>
          <w:rFonts w:eastAsia="Times New Roman"/>
          <w:b/>
          <w:bCs/>
          <w:color w:val="000000"/>
          <w:lang w:val="lt-LT"/>
        </w:rPr>
        <w:t xml:space="preserve"> krovinio pločio ženklų kištukiniai lizdai:</w:t>
      </w:r>
    </w:p>
    <w:p w14:paraId="6DE4FDF7" w14:textId="77777777" w:rsidR="007458FD" w:rsidRPr="002C5326" w:rsidRDefault="009D4F28"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Turi būti sumontuoti e</w:t>
      </w:r>
      <w:r w:rsidR="007458FD" w:rsidRPr="000A5F2E">
        <w:rPr>
          <w:rFonts w:eastAsia="Times New Roman"/>
          <w:color w:val="000000"/>
          <w:lang w:val="lt-LT"/>
        </w:rPr>
        <w:t>lektros kištukiniai lizdai priekinėje puspriekabės dalyje, kairėje ir</w:t>
      </w:r>
      <w:r w:rsidR="007458FD" w:rsidRPr="002C5326">
        <w:rPr>
          <w:rFonts w:eastAsia="Times New Roman"/>
          <w:color w:val="000000"/>
          <w:lang w:val="lt-LT"/>
        </w:rPr>
        <w:t xml:space="preserve"> dešinėje pusėje, </w:t>
      </w:r>
      <w:proofErr w:type="spellStart"/>
      <w:r w:rsidR="007458FD" w:rsidRPr="002C5326">
        <w:rPr>
          <w:rFonts w:eastAsia="Times New Roman"/>
          <w:color w:val="000000"/>
          <w:lang w:val="lt-LT"/>
        </w:rPr>
        <w:t>negabaritinio</w:t>
      </w:r>
      <w:proofErr w:type="spellEnd"/>
      <w:r w:rsidR="007458FD" w:rsidRPr="002C5326">
        <w:rPr>
          <w:rFonts w:eastAsia="Times New Roman"/>
          <w:color w:val="000000"/>
          <w:lang w:val="lt-LT"/>
        </w:rPr>
        <w:t xml:space="preserve"> krovinio pločio ženklų prijungimui.</w:t>
      </w:r>
    </w:p>
    <w:p w14:paraId="04EFD51C" w14:textId="77777777" w:rsidR="007458FD" w:rsidRPr="002C5326" w:rsidRDefault="009D4F2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sumontuoti e</w:t>
      </w:r>
      <w:r w:rsidR="007458FD" w:rsidRPr="002C5326">
        <w:rPr>
          <w:rFonts w:eastAsia="Times New Roman"/>
          <w:color w:val="000000"/>
          <w:lang w:val="lt-LT"/>
        </w:rPr>
        <w:t>lektros kištukiniai lizdai galinėje puspriekabės dalyje, kairėje ir dešinėje pusėje, </w:t>
      </w:r>
      <w:proofErr w:type="spellStart"/>
      <w:r w:rsidR="007458FD" w:rsidRPr="002C5326">
        <w:rPr>
          <w:rFonts w:eastAsia="Times New Roman"/>
          <w:color w:val="000000"/>
          <w:lang w:val="lt-LT"/>
        </w:rPr>
        <w:t>negabaritinio</w:t>
      </w:r>
      <w:proofErr w:type="spellEnd"/>
      <w:r w:rsidR="007458FD" w:rsidRPr="002C5326">
        <w:rPr>
          <w:rFonts w:eastAsia="Times New Roman"/>
          <w:color w:val="000000"/>
          <w:lang w:val="lt-LT"/>
        </w:rPr>
        <w:t xml:space="preserve"> krovinio pločio ženklų prijungimui.</w:t>
      </w:r>
    </w:p>
    <w:p w14:paraId="7FCF47B1" w14:textId="77777777" w:rsidR="007458FD" w:rsidRPr="002C5326" w:rsidRDefault="009D4F2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sumontuotas e</w:t>
      </w:r>
      <w:r w:rsidR="007458FD" w:rsidRPr="002C5326">
        <w:rPr>
          <w:rFonts w:eastAsia="Times New Roman"/>
          <w:color w:val="000000"/>
          <w:lang w:val="lt-LT"/>
        </w:rPr>
        <w:t xml:space="preserve">lektros kištukinis lizdas galinėje puspriekabės dalyje </w:t>
      </w:r>
      <w:proofErr w:type="spellStart"/>
      <w:r w:rsidR="007458FD" w:rsidRPr="002C5326">
        <w:rPr>
          <w:rFonts w:eastAsia="Times New Roman"/>
          <w:color w:val="000000"/>
          <w:lang w:val="lt-LT"/>
        </w:rPr>
        <w:t>negabaritinio</w:t>
      </w:r>
      <w:proofErr w:type="spellEnd"/>
      <w:r w:rsidR="007458FD" w:rsidRPr="002C5326">
        <w:rPr>
          <w:rFonts w:eastAsia="Times New Roman"/>
          <w:color w:val="000000"/>
          <w:lang w:val="lt-LT"/>
        </w:rPr>
        <w:t> ilgio ženklo pajungimui.</w:t>
      </w:r>
    </w:p>
    <w:p w14:paraId="4DFE5E2A"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bookmarkStart w:id="1" w:name="_x38bneveunx5"/>
      <w:bookmarkStart w:id="2" w:name="_8a64llsxjrp"/>
      <w:bookmarkStart w:id="3" w:name="_edxmw7we7yio"/>
      <w:bookmarkStart w:id="4" w:name="_h33y2n2a0gk7"/>
      <w:bookmarkStart w:id="5" w:name="_ijb8be4cgfbd"/>
      <w:bookmarkEnd w:id="1"/>
      <w:bookmarkEnd w:id="2"/>
      <w:bookmarkEnd w:id="3"/>
      <w:bookmarkEnd w:id="4"/>
      <w:bookmarkEnd w:id="5"/>
      <w:r w:rsidRPr="002C5326">
        <w:rPr>
          <w:rFonts w:eastAsia="Times New Roman"/>
          <w:b/>
          <w:bCs/>
          <w:color w:val="000000"/>
          <w:lang w:val="lt-LT"/>
        </w:rPr>
        <w:t>Švyturėlio pajungimo jungtis:</w:t>
      </w:r>
      <w:r w:rsidRPr="002C5326">
        <w:rPr>
          <w:rFonts w:eastAsia="Times New Roman"/>
          <w:color w:val="000000"/>
          <w:lang w:val="lt-LT"/>
        </w:rPr>
        <w:t>  </w:t>
      </w:r>
    </w:p>
    <w:p w14:paraId="326F5DA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sumontuotas elektros lizdas švyturėlio pajungimui ant galinės puspriekabės dalies.</w:t>
      </w:r>
    </w:p>
    <w:p w14:paraId="191CCF49"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Puspriekabės jungtys su vilkiku:</w:t>
      </w:r>
    </w:p>
    <w:p w14:paraId="0148F0DA"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pateikiamos visos reikalingos elektros, stabdžių ir hidraulikos jungtys tarp vilkiko ir puspriekabės.</w:t>
      </w:r>
    </w:p>
    <w:p w14:paraId="664C79B0" w14:textId="77777777" w:rsidR="007458FD" w:rsidRPr="002C5326" w:rsidRDefault="009D4F28" w:rsidP="007458FD">
      <w:pPr>
        <w:pStyle w:val="ListParagraph"/>
        <w:numPr>
          <w:ilvl w:val="1"/>
          <w:numId w:val="1"/>
        </w:numPr>
        <w:ind w:left="1134" w:hanging="1134"/>
        <w:jc w:val="both"/>
        <w:rPr>
          <w:rFonts w:eastAsia="Times New Roman"/>
          <w:color w:val="000000"/>
          <w:lang w:val="lt-LT"/>
        </w:rPr>
      </w:pPr>
      <w:r>
        <w:rPr>
          <w:rFonts w:eastAsia="Times New Roman"/>
          <w:color w:val="000000"/>
          <w:lang w:val="lt-LT"/>
        </w:rPr>
        <w:t>Turi būti sumontuotos š</w:t>
      </w:r>
      <w:r w:rsidR="007458FD" w:rsidRPr="002C5326">
        <w:rPr>
          <w:rFonts w:eastAsia="Times New Roman"/>
          <w:color w:val="000000"/>
          <w:lang w:val="lt-LT"/>
        </w:rPr>
        <w:t>oninės apsaugos nuo palindimo. </w:t>
      </w:r>
    </w:p>
    <w:p w14:paraId="1EE5525F"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Apsauga nuo purslų:</w:t>
      </w:r>
    </w:p>
    <w:p w14:paraId="5E95C7F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Apsaugos nuo purslų</w:t>
      </w:r>
      <w:r w:rsidR="009D4F28">
        <w:rPr>
          <w:rFonts w:eastAsia="Times New Roman"/>
          <w:color w:val="000000"/>
          <w:lang w:val="lt-LT"/>
        </w:rPr>
        <w:t xml:space="preserve"> turi būti</w:t>
      </w:r>
      <w:r w:rsidRPr="002C5326">
        <w:rPr>
          <w:rFonts w:eastAsia="Times New Roman"/>
          <w:color w:val="000000"/>
          <w:lang w:val="lt-LT"/>
        </w:rPr>
        <w:t xml:space="preserve"> </w:t>
      </w:r>
      <w:r w:rsidR="009D4F28">
        <w:rPr>
          <w:rFonts w:eastAsia="Times New Roman"/>
          <w:color w:val="000000"/>
          <w:lang w:val="lt-LT"/>
        </w:rPr>
        <w:t>sumontuotos</w:t>
      </w:r>
      <w:r w:rsidR="009D4F28" w:rsidRPr="002C5326">
        <w:rPr>
          <w:rFonts w:eastAsia="Times New Roman"/>
          <w:color w:val="000000"/>
          <w:lang w:val="lt-LT"/>
        </w:rPr>
        <w:t xml:space="preserve"> </w:t>
      </w:r>
      <w:r w:rsidRPr="002C5326">
        <w:rPr>
          <w:rFonts w:eastAsia="Times New Roman"/>
          <w:color w:val="000000"/>
          <w:lang w:val="lt-LT"/>
        </w:rPr>
        <w:t>už paskutinės ašies.</w:t>
      </w:r>
    </w:p>
    <w:p w14:paraId="33267866"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Centrinio tepimo sistema:</w:t>
      </w:r>
      <w:r w:rsidRPr="002C5326">
        <w:rPr>
          <w:rFonts w:eastAsia="Times New Roman"/>
          <w:color w:val="000000"/>
          <w:lang w:val="lt-LT"/>
        </w:rPr>
        <w:t> </w:t>
      </w:r>
    </w:p>
    <w:p w14:paraId="65E5B712" w14:textId="77777777" w:rsidR="007458FD" w:rsidRPr="002C5326" w:rsidRDefault="009D4F2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Turi būti sumontuota c</w:t>
      </w:r>
      <w:r w:rsidR="007458FD" w:rsidRPr="002C5326">
        <w:rPr>
          <w:rFonts w:eastAsia="Times New Roman"/>
          <w:color w:val="000000"/>
          <w:lang w:val="lt-LT"/>
        </w:rPr>
        <w:t>entrinė tepimo sistema, skirta paaukštintos platformos dalies, vairavimo ir pakabos tepimo taškams. </w:t>
      </w:r>
    </w:p>
    <w:p w14:paraId="38AD1B7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Tepalo dozavimas turi būti atliekamas priklausomai nuo važiavimo greičio ir trukmės.</w:t>
      </w:r>
    </w:p>
    <w:p w14:paraId="6403434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Viena tepalo pompa turi būti sumontuota paaukštintos platformos dalyje ir bent viena gale.</w:t>
      </w:r>
    </w:p>
    <w:p w14:paraId="6C37CFB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Išorinis tepalo užpildymas turi būti atliekamas per tepimo antgalį.</w:t>
      </w:r>
    </w:p>
    <w:p w14:paraId="34291ED6"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Dažymas ir</w:t>
      </w:r>
      <w:r w:rsidRPr="002C5326">
        <w:rPr>
          <w:rFonts w:eastAsia="Times New Roman"/>
          <w:color w:val="000000"/>
          <w:lang w:val="lt-LT"/>
        </w:rPr>
        <w:t> </w:t>
      </w:r>
      <w:r w:rsidRPr="002C5326">
        <w:rPr>
          <w:rFonts w:eastAsia="Times New Roman"/>
          <w:b/>
          <w:bCs/>
          <w:color w:val="000000"/>
          <w:lang w:val="lt-LT"/>
        </w:rPr>
        <w:t>Antikorozinis paviršių padengimas:</w:t>
      </w:r>
      <w:r w:rsidRPr="002C5326">
        <w:rPr>
          <w:rFonts w:eastAsia="Times New Roman"/>
          <w:color w:val="000000"/>
          <w:lang w:val="lt-LT"/>
        </w:rPr>
        <w:t> </w:t>
      </w:r>
    </w:p>
    <w:p w14:paraId="2890D2C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Neslystanti danga</w:t>
      </w:r>
      <w:r w:rsidR="009D4F28">
        <w:rPr>
          <w:rFonts w:eastAsia="Times New Roman"/>
          <w:color w:val="000000"/>
          <w:lang w:val="lt-LT"/>
        </w:rPr>
        <w:t xml:space="preserve"> turi būti</w:t>
      </w:r>
      <w:r w:rsidRPr="002C5326">
        <w:rPr>
          <w:rFonts w:eastAsia="Times New Roman"/>
          <w:color w:val="000000"/>
          <w:lang w:val="lt-LT"/>
        </w:rPr>
        <w:t xml:space="preserve"> integruota į galutinį vaikščiojamų paviršių dažų sluoksnį.</w:t>
      </w:r>
    </w:p>
    <w:p w14:paraId="56F310BB"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Puspriekabės rėmas ir platforma turi būti padengta antikorozine danga ir nudažyta RAL 6031 F9 CARC.</w:t>
      </w:r>
    </w:p>
    <w:p w14:paraId="45D5BA1D"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Ratlankiai turi būti nudažyti RAL 6031 F9 CARC.</w:t>
      </w:r>
    </w:p>
    <w:p w14:paraId="3351BEC1"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Kitos puspriekabės dalys turi būti nudažytos RAL 7021 matine spalva.</w:t>
      </w:r>
    </w:p>
    <w:p w14:paraId="620FD23F"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Ašys </w:t>
      </w:r>
      <w:r w:rsidR="009D4F28">
        <w:rPr>
          <w:rFonts w:eastAsia="Times New Roman"/>
          <w:color w:val="000000"/>
          <w:lang w:val="lt-LT"/>
        </w:rPr>
        <w:t xml:space="preserve">turi būti </w:t>
      </w:r>
      <w:r w:rsidRPr="002C5326">
        <w:rPr>
          <w:rFonts w:eastAsia="Times New Roman"/>
          <w:color w:val="000000"/>
          <w:lang w:val="lt-LT"/>
        </w:rPr>
        <w:t>padengtos KTL danga ir nudažytos matine juoda spalva. </w:t>
      </w:r>
    </w:p>
    <w:p w14:paraId="1401967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Tvirtinimo kilpos turi būti padengtos cinku ir nudažytos RAL 6031 F9 CARC</w:t>
      </w:r>
    </w:p>
    <w:p w14:paraId="1BF59245"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proofErr w:type="spellStart"/>
      <w:r w:rsidRPr="002C5326">
        <w:rPr>
          <w:rFonts w:eastAsia="Times New Roman"/>
          <w:b/>
          <w:bCs/>
          <w:color w:val="000000"/>
          <w:lang w:val="lt-LT"/>
        </w:rPr>
        <w:t>Daiktadėžės</w:t>
      </w:r>
      <w:proofErr w:type="spellEnd"/>
      <w:r w:rsidRPr="002C5326">
        <w:rPr>
          <w:rFonts w:eastAsia="Times New Roman"/>
          <w:b/>
          <w:bCs/>
          <w:color w:val="000000"/>
          <w:lang w:val="lt-LT"/>
        </w:rPr>
        <w:t>:</w:t>
      </w:r>
      <w:r w:rsidRPr="002C5326">
        <w:rPr>
          <w:rFonts w:eastAsia="Times New Roman"/>
          <w:color w:val="000000"/>
          <w:lang w:val="lt-LT"/>
        </w:rPr>
        <w:t> </w:t>
      </w:r>
    </w:p>
    <w:p w14:paraId="36F92866" w14:textId="77777777" w:rsidR="007458FD" w:rsidRPr="002C5326" w:rsidRDefault="009D4F28" w:rsidP="007458FD">
      <w:pPr>
        <w:pStyle w:val="ListParagraph"/>
        <w:numPr>
          <w:ilvl w:val="2"/>
          <w:numId w:val="1"/>
        </w:numPr>
        <w:ind w:left="1134" w:hanging="1134"/>
        <w:jc w:val="both"/>
        <w:rPr>
          <w:rFonts w:eastAsia="Times New Roman"/>
          <w:color w:val="000000"/>
          <w:lang w:val="lt-LT"/>
        </w:rPr>
      </w:pPr>
      <w:r>
        <w:rPr>
          <w:rFonts w:eastAsia="Times New Roman"/>
          <w:color w:val="000000"/>
          <w:lang w:val="lt-LT"/>
        </w:rPr>
        <w:t xml:space="preserve">Turi būti </w:t>
      </w:r>
      <w:r w:rsidR="007458FD" w:rsidRPr="002C5326">
        <w:rPr>
          <w:rFonts w:eastAsia="Times New Roman"/>
          <w:color w:val="000000"/>
          <w:lang w:val="lt-LT"/>
        </w:rPr>
        <w:t>integruotos</w:t>
      </w:r>
      <w:r>
        <w:rPr>
          <w:rFonts w:eastAsia="Times New Roman"/>
          <w:color w:val="000000"/>
          <w:lang w:val="lt-LT"/>
        </w:rPr>
        <w:t xml:space="preserve"> (ne mažiau kaip)</w:t>
      </w:r>
      <w:r w:rsidR="007458FD" w:rsidRPr="002C5326">
        <w:rPr>
          <w:rFonts w:eastAsia="Times New Roman"/>
          <w:color w:val="000000"/>
          <w:lang w:val="lt-LT"/>
        </w:rPr>
        <w:t xml:space="preserve"> </w:t>
      </w:r>
      <w:r>
        <w:rPr>
          <w:rFonts w:eastAsia="Times New Roman"/>
          <w:color w:val="000000"/>
          <w:lang w:val="lt-LT"/>
        </w:rPr>
        <w:t xml:space="preserve">dvi </w:t>
      </w:r>
      <w:proofErr w:type="spellStart"/>
      <w:r w:rsidR="007458FD" w:rsidRPr="002C5326">
        <w:rPr>
          <w:rFonts w:eastAsia="Times New Roman"/>
          <w:color w:val="000000"/>
          <w:lang w:val="lt-LT"/>
        </w:rPr>
        <w:t>daiktadėžės</w:t>
      </w:r>
      <w:proofErr w:type="spellEnd"/>
      <w:r w:rsidR="007458FD" w:rsidRPr="002C5326">
        <w:rPr>
          <w:rFonts w:eastAsia="Times New Roman"/>
          <w:color w:val="000000"/>
          <w:lang w:val="lt-LT"/>
        </w:rPr>
        <w:t>.</w:t>
      </w:r>
    </w:p>
    <w:p w14:paraId="0F8FA7E6"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Viena </w:t>
      </w:r>
      <w:proofErr w:type="spellStart"/>
      <w:r w:rsidRPr="002C5326">
        <w:rPr>
          <w:rFonts w:eastAsia="Times New Roman"/>
          <w:color w:val="000000"/>
          <w:lang w:val="lt-LT"/>
        </w:rPr>
        <w:t>daiktadėžė</w:t>
      </w:r>
      <w:proofErr w:type="spellEnd"/>
      <w:r w:rsidR="009D4F28">
        <w:rPr>
          <w:rFonts w:eastAsia="Times New Roman"/>
          <w:color w:val="000000"/>
          <w:lang w:val="lt-LT"/>
        </w:rPr>
        <w:t xml:space="preserve"> turi būti</w:t>
      </w:r>
      <w:r w:rsidRPr="002C5326">
        <w:rPr>
          <w:rFonts w:eastAsia="Times New Roman"/>
          <w:color w:val="000000"/>
          <w:lang w:val="lt-LT"/>
        </w:rPr>
        <w:t xml:space="preserve"> pagaminta iš plieno, sumontuota priekinėje paaukštintos platformos dalyje, rakinama. </w:t>
      </w:r>
    </w:p>
    <w:p w14:paraId="1528EA0A"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Ratų atsparos</w:t>
      </w:r>
      <w:r w:rsidRPr="002C5326">
        <w:rPr>
          <w:rFonts w:eastAsia="Times New Roman"/>
          <w:b/>
          <w:color w:val="000000"/>
          <w:lang w:val="lt-LT"/>
        </w:rPr>
        <w:t>:</w:t>
      </w:r>
    </w:p>
    <w:p w14:paraId="5DA7400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sumontuotos 4 ratų atsparos su laikikliais.</w:t>
      </w:r>
    </w:p>
    <w:p w14:paraId="7450F1F6"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Galinio vaizdo kamera</w:t>
      </w:r>
      <w:r w:rsidRPr="002C5326">
        <w:rPr>
          <w:rFonts w:eastAsia="Times New Roman"/>
          <w:b/>
          <w:color w:val="000000"/>
          <w:lang w:val="lt-LT"/>
        </w:rPr>
        <w:t>: </w:t>
      </w:r>
    </w:p>
    <w:p w14:paraId="605F4FE5"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Puspriekabės gale turi būti sumontuota viena galinio vaizdo kamera.</w:t>
      </w:r>
    </w:p>
    <w:p w14:paraId="4388E2D3"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Darbiniai žibintai:</w:t>
      </w:r>
    </w:p>
    <w:p w14:paraId="7572A24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sumontuoti ne mažiau kaip 2 LED atbulinės eigos/darbo žibintai rampose. (įjungiami su atbulinės eigos pavara.)</w:t>
      </w:r>
    </w:p>
    <w:p w14:paraId="49C9422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sumontuoti ne mažiau kaip 2 LED darbiniai žibintai priekinėje puspriekabės dalyje.</w:t>
      </w:r>
    </w:p>
    <w:p w14:paraId="48FBDECF" w14:textId="77777777" w:rsidR="007458FD" w:rsidRPr="009A6700" w:rsidRDefault="007458FD" w:rsidP="009A6700">
      <w:pPr>
        <w:jc w:val="both"/>
        <w:rPr>
          <w:rFonts w:eastAsia="Times New Roman"/>
          <w:color w:val="000000"/>
          <w:lang w:val="lt-LT"/>
        </w:rPr>
      </w:pPr>
      <w:r w:rsidRPr="002C5326">
        <w:rPr>
          <w:rFonts w:eastAsia="Times New Roman"/>
          <w:color w:val="000000"/>
          <w:lang w:val="lt-LT"/>
        </w:rPr>
        <w:t>Turi būti sumontuotas ne mažiau kaip 1 švyturėlis galinėje puspriekabės dalyje.</w:t>
      </w:r>
    </w:p>
    <w:p w14:paraId="59059E9E" w14:textId="5B59E0DB" w:rsidR="00F56F27" w:rsidRDefault="00F56F27" w:rsidP="00F56F27">
      <w:pPr>
        <w:pStyle w:val="ListParagraph"/>
        <w:ind w:left="1134"/>
        <w:jc w:val="both"/>
        <w:rPr>
          <w:rFonts w:eastAsia="Times New Roman"/>
          <w:color w:val="000000"/>
          <w:lang w:val="lt-LT"/>
        </w:rPr>
      </w:pPr>
    </w:p>
    <w:p w14:paraId="221420C1" w14:textId="77777777" w:rsidR="00F56F27" w:rsidRPr="00F56F27" w:rsidRDefault="00F56F27" w:rsidP="00F56F27">
      <w:pPr>
        <w:pStyle w:val="ListParagraph"/>
        <w:ind w:left="1134"/>
        <w:jc w:val="both"/>
        <w:rPr>
          <w:rFonts w:eastAsia="Times New Roman"/>
          <w:color w:val="000000"/>
          <w:lang w:val="lt-LT"/>
        </w:rPr>
      </w:pPr>
    </w:p>
    <w:p w14:paraId="019F82B8" w14:textId="340FB0FD" w:rsidR="007458FD" w:rsidRPr="002C5326" w:rsidRDefault="007458FD" w:rsidP="007458FD">
      <w:pPr>
        <w:pStyle w:val="ListParagraph"/>
        <w:numPr>
          <w:ilvl w:val="1"/>
          <w:numId w:val="1"/>
        </w:numPr>
        <w:ind w:left="1134" w:hanging="1134"/>
        <w:jc w:val="both"/>
        <w:rPr>
          <w:rFonts w:eastAsia="Times New Roman"/>
          <w:color w:val="000000"/>
          <w:lang w:val="lt-LT"/>
        </w:rPr>
      </w:pPr>
      <w:proofErr w:type="spellStart"/>
      <w:r w:rsidRPr="002C5326">
        <w:rPr>
          <w:rFonts w:eastAsia="Times New Roman"/>
          <w:b/>
          <w:bCs/>
          <w:color w:val="000000"/>
          <w:lang w:val="lt-LT"/>
        </w:rPr>
        <w:t>Negabaritinio</w:t>
      </w:r>
      <w:proofErr w:type="spellEnd"/>
      <w:r w:rsidRPr="002C5326">
        <w:rPr>
          <w:rFonts w:eastAsia="Times New Roman"/>
          <w:b/>
          <w:bCs/>
          <w:color w:val="000000"/>
          <w:lang w:val="lt-LT"/>
        </w:rPr>
        <w:t xml:space="preserve"> krovinio pločio įspėjamieji ženklai:</w:t>
      </w:r>
    </w:p>
    <w:p w14:paraId="5F668650"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 xml:space="preserve">Turi būti sumontuoti </w:t>
      </w:r>
      <w:proofErr w:type="spellStart"/>
      <w:r w:rsidRPr="002C5326">
        <w:rPr>
          <w:rFonts w:eastAsia="Times New Roman"/>
          <w:color w:val="000000"/>
          <w:lang w:val="lt-LT"/>
        </w:rPr>
        <w:t>negabaritinio</w:t>
      </w:r>
      <w:proofErr w:type="spellEnd"/>
      <w:r w:rsidRPr="002C5326">
        <w:rPr>
          <w:rFonts w:eastAsia="Times New Roman"/>
          <w:color w:val="000000"/>
          <w:lang w:val="lt-LT"/>
        </w:rPr>
        <w:t xml:space="preserve"> krovinio pločio įspėjamieji ženklai dešinėje ir kairėje puspriekabės pusėje su</w:t>
      </w:r>
      <w:r w:rsidR="00971A2A">
        <w:rPr>
          <w:rFonts w:eastAsia="Times New Roman"/>
          <w:color w:val="000000"/>
          <w:lang w:val="lt-LT"/>
        </w:rPr>
        <w:t>integruotomis</w:t>
      </w:r>
      <w:r w:rsidRPr="002C5326">
        <w:rPr>
          <w:rFonts w:eastAsia="Times New Roman"/>
          <w:color w:val="000000"/>
          <w:lang w:val="lt-LT"/>
        </w:rPr>
        <w:t xml:space="preserve"> LED lemputėmis: </w:t>
      </w:r>
    </w:p>
    <w:p w14:paraId="7B3B911D"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Išplatintų įspėjamųjų ženklų plotis</w:t>
      </w:r>
      <w:r w:rsidR="006738C7">
        <w:rPr>
          <w:rFonts w:eastAsia="Times New Roman"/>
          <w:color w:val="000000"/>
          <w:lang w:val="lt-LT"/>
        </w:rPr>
        <w:t xml:space="preserve"> turi būti</w:t>
      </w:r>
      <w:r w:rsidRPr="002C5326">
        <w:rPr>
          <w:rFonts w:eastAsia="Times New Roman"/>
          <w:color w:val="000000"/>
          <w:lang w:val="lt-LT"/>
        </w:rPr>
        <w:t xml:space="preserve"> ne mažiau kaip 3900 mm.  </w:t>
      </w:r>
    </w:p>
    <w:p w14:paraId="373AF9F9"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Turi būti sumontuota viena pora įspėjamųjų ženklų platformos priekyje.</w:t>
      </w:r>
    </w:p>
    <w:p w14:paraId="6C94A9C9" w14:textId="77777777" w:rsidR="007458FD" w:rsidRPr="002C5326" w:rsidRDefault="007458FD" w:rsidP="007458FD">
      <w:pPr>
        <w:pStyle w:val="ListParagraph"/>
        <w:numPr>
          <w:ilvl w:val="3"/>
          <w:numId w:val="1"/>
        </w:numPr>
        <w:ind w:left="1134" w:hanging="1134"/>
        <w:jc w:val="both"/>
        <w:rPr>
          <w:rFonts w:eastAsia="Times New Roman"/>
          <w:color w:val="000000"/>
          <w:lang w:val="lt-LT"/>
        </w:rPr>
      </w:pPr>
      <w:r w:rsidRPr="002C5326">
        <w:rPr>
          <w:rFonts w:eastAsia="Times New Roman"/>
          <w:color w:val="000000"/>
          <w:lang w:val="lt-LT"/>
        </w:rPr>
        <w:t>Turi būti sumontuota viena pora įspėjamųjų ženklų ant pakrovimo rampų.</w:t>
      </w:r>
    </w:p>
    <w:p w14:paraId="1E42662E"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Šoniniai </w:t>
      </w:r>
      <w:proofErr w:type="spellStart"/>
      <w:r w:rsidRPr="002C5326">
        <w:rPr>
          <w:rFonts w:eastAsia="Times New Roman"/>
          <w:b/>
          <w:bCs/>
          <w:color w:val="000000"/>
          <w:lang w:val="lt-LT"/>
        </w:rPr>
        <w:t>žemagrindės</w:t>
      </w:r>
      <w:proofErr w:type="spellEnd"/>
      <w:r w:rsidRPr="002C5326">
        <w:rPr>
          <w:rFonts w:eastAsia="Times New Roman"/>
          <w:b/>
          <w:bCs/>
          <w:color w:val="000000"/>
          <w:lang w:val="lt-LT"/>
        </w:rPr>
        <w:t xml:space="preserve"> platformos išplatinimai</w:t>
      </w:r>
      <w:r w:rsidRPr="002C5326">
        <w:rPr>
          <w:rFonts w:eastAsia="Times New Roman"/>
          <w:b/>
          <w:color w:val="000000"/>
          <w:lang w:val="lt-LT"/>
        </w:rPr>
        <w:t>:</w:t>
      </w:r>
      <w:r w:rsidRPr="002C5326">
        <w:rPr>
          <w:rFonts w:eastAsia="Times New Roman"/>
          <w:color w:val="000000"/>
          <w:lang w:val="lt-LT"/>
        </w:rPr>
        <w:t> </w:t>
      </w:r>
    </w:p>
    <w:p w14:paraId="7456A463"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 xml:space="preserve">Ištraukiamos išplatinimų atramos, skirtos padidinti </w:t>
      </w:r>
      <w:proofErr w:type="spellStart"/>
      <w:r w:rsidRPr="000A5F2E">
        <w:rPr>
          <w:rFonts w:eastAsia="Times New Roman"/>
          <w:color w:val="000000"/>
          <w:lang w:val="lt-LT"/>
        </w:rPr>
        <w:t>žemagrindės</w:t>
      </w:r>
      <w:proofErr w:type="spellEnd"/>
      <w:r w:rsidRPr="000A5F2E">
        <w:rPr>
          <w:rFonts w:eastAsia="Times New Roman"/>
          <w:color w:val="000000"/>
          <w:lang w:val="lt-LT"/>
        </w:rPr>
        <w:t xml:space="preserve"> platformos plotį iki</w:t>
      </w:r>
      <w:r w:rsidR="006738C7" w:rsidRPr="000A5F2E">
        <w:rPr>
          <w:rFonts w:eastAsia="Times New Roman"/>
          <w:color w:val="000000"/>
          <w:lang w:val="lt-LT"/>
        </w:rPr>
        <w:t xml:space="preserve"> turi būti</w:t>
      </w:r>
      <w:r w:rsidRPr="000A5F2E">
        <w:rPr>
          <w:rFonts w:eastAsia="Times New Roman"/>
          <w:color w:val="000000"/>
          <w:lang w:val="lt-LT"/>
        </w:rPr>
        <w:t xml:space="preserve"> ne mažiau kaip 3150 mm</w:t>
      </w:r>
      <w:r w:rsidR="006738C7" w:rsidRPr="000A5F2E">
        <w:rPr>
          <w:rFonts w:eastAsia="Times New Roman"/>
          <w:color w:val="000000"/>
          <w:lang w:val="lt-LT"/>
        </w:rPr>
        <w:t xml:space="preserve"> pločio</w:t>
      </w:r>
      <w:r w:rsidRPr="000A5F2E">
        <w:rPr>
          <w:rFonts w:eastAsia="Times New Roman"/>
          <w:color w:val="000000"/>
          <w:lang w:val="lt-LT"/>
        </w:rPr>
        <w:t>. </w:t>
      </w:r>
    </w:p>
    <w:p w14:paraId="3AED5437"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 xml:space="preserve">Turi būti pateikiamos išplatinimo uždengimo plokštės su </w:t>
      </w:r>
      <w:r w:rsidR="006738C7" w:rsidRPr="000A5F2E">
        <w:rPr>
          <w:rFonts w:eastAsia="Times New Roman"/>
          <w:color w:val="000000"/>
          <w:lang w:val="lt-LT"/>
        </w:rPr>
        <w:t xml:space="preserve">numatyta saugojimo / transportavimo </w:t>
      </w:r>
      <w:r w:rsidRPr="000A5F2E">
        <w:rPr>
          <w:rFonts w:eastAsia="Times New Roman"/>
          <w:color w:val="000000"/>
          <w:lang w:val="lt-LT"/>
        </w:rPr>
        <w:t>vieta paaukštintos platformos dalyje.</w:t>
      </w:r>
    </w:p>
    <w:p w14:paraId="3DC48B56" w14:textId="77777777" w:rsidR="007458FD" w:rsidRPr="000A5F2E" w:rsidRDefault="007458FD" w:rsidP="007458FD">
      <w:pPr>
        <w:pStyle w:val="ListParagraph"/>
        <w:numPr>
          <w:ilvl w:val="1"/>
          <w:numId w:val="1"/>
        </w:numPr>
        <w:ind w:left="1134" w:hanging="1134"/>
        <w:jc w:val="both"/>
        <w:rPr>
          <w:rFonts w:eastAsia="Times New Roman"/>
          <w:color w:val="000000"/>
          <w:lang w:val="lt-LT"/>
        </w:rPr>
      </w:pPr>
      <w:r w:rsidRPr="000A5F2E">
        <w:rPr>
          <w:rFonts w:eastAsia="Times New Roman"/>
          <w:b/>
          <w:bCs/>
          <w:color w:val="000000"/>
          <w:lang w:val="lt-LT"/>
        </w:rPr>
        <w:t>Sumontuotos vilkimo kilpos</w:t>
      </w:r>
      <w:r w:rsidRPr="000A5F2E">
        <w:rPr>
          <w:rFonts w:eastAsia="Times New Roman"/>
          <w:b/>
          <w:color w:val="000000"/>
          <w:lang w:val="lt-LT"/>
        </w:rPr>
        <w:t>:</w:t>
      </w:r>
    </w:p>
    <w:p w14:paraId="3822356A" w14:textId="77777777" w:rsidR="007458FD" w:rsidRPr="000A5F2E" w:rsidRDefault="00E107B3"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P</w:t>
      </w:r>
      <w:r w:rsidR="007458FD" w:rsidRPr="000A5F2E">
        <w:rPr>
          <w:rFonts w:eastAsia="Times New Roman"/>
          <w:color w:val="000000"/>
          <w:lang w:val="lt-LT"/>
        </w:rPr>
        <w:t>uspriekabės gale</w:t>
      </w:r>
      <w:r w:rsidR="006738C7" w:rsidRPr="000A5F2E">
        <w:rPr>
          <w:rFonts w:eastAsia="Times New Roman"/>
          <w:color w:val="000000"/>
          <w:lang w:val="lt-LT"/>
        </w:rPr>
        <w:t xml:space="preserve"> turi būti sumontuotos dvi vilkimo kilpos</w:t>
      </w:r>
      <w:r w:rsidR="007458FD" w:rsidRPr="000A5F2E">
        <w:rPr>
          <w:rFonts w:eastAsia="Times New Roman"/>
          <w:color w:val="000000"/>
          <w:lang w:val="lt-LT"/>
        </w:rPr>
        <w:t xml:space="preserve">, kiekviena ne mažiau kaip 20000 </w:t>
      </w:r>
      <w:proofErr w:type="spellStart"/>
      <w:r w:rsidR="007458FD" w:rsidRPr="000A5F2E">
        <w:rPr>
          <w:rFonts w:eastAsia="Times New Roman"/>
          <w:color w:val="000000"/>
          <w:lang w:val="lt-LT"/>
        </w:rPr>
        <w:t>daN</w:t>
      </w:r>
      <w:proofErr w:type="spellEnd"/>
      <w:r w:rsidR="00971A2A" w:rsidRPr="000A5F2E">
        <w:rPr>
          <w:rFonts w:eastAsia="Times New Roman"/>
          <w:color w:val="000000"/>
          <w:lang w:val="lt-LT"/>
        </w:rPr>
        <w:t xml:space="preserve"> apkrovos</w:t>
      </w:r>
      <w:r w:rsidR="007458FD" w:rsidRPr="000A5F2E">
        <w:rPr>
          <w:rFonts w:eastAsia="Times New Roman"/>
          <w:color w:val="000000"/>
          <w:lang w:val="lt-LT"/>
        </w:rPr>
        <w:t>.</w:t>
      </w:r>
    </w:p>
    <w:p w14:paraId="1367EED0"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 xml:space="preserve">Turi būti sumontuotos dvi vilkimo kilpos paaukštintos platformos dalyje, kiekviena  ne mažiau kaip 20000 </w:t>
      </w:r>
      <w:proofErr w:type="spellStart"/>
      <w:r w:rsidRPr="000A5F2E">
        <w:rPr>
          <w:rFonts w:eastAsia="Times New Roman"/>
          <w:color w:val="000000"/>
          <w:lang w:val="lt-LT"/>
        </w:rPr>
        <w:t>daN</w:t>
      </w:r>
      <w:proofErr w:type="spellEnd"/>
      <w:r w:rsidRPr="000A5F2E">
        <w:rPr>
          <w:rFonts w:eastAsia="Times New Roman"/>
          <w:color w:val="000000"/>
          <w:lang w:val="lt-LT"/>
        </w:rPr>
        <w:t>.</w:t>
      </w:r>
    </w:p>
    <w:p w14:paraId="15416A19" w14:textId="77777777" w:rsidR="007458FD" w:rsidRPr="000A5F2E" w:rsidRDefault="007458FD" w:rsidP="007458FD">
      <w:pPr>
        <w:pStyle w:val="ListParagraph"/>
        <w:numPr>
          <w:ilvl w:val="1"/>
          <w:numId w:val="1"/>
        </w:numPr>
        <w:ind w:left="1134" w:hanging="1134"/>
        <w:jc w:val="both"/>
        <w:rPr>
          <w:rFonts w:eastAsia="Times New Roman"/>
          <w:color w:val="000000"/>
          <w:lang w:val="lt-LT"/>
        </w:rPr>
      </w:pPr>
      <w:r w:rsidRPr="000A5F2E">
        <w:rPr>
          <w:rFonts w:eastAsia="Times New Roman"/>
          <w:b/>
          <w:bCs/>
          <w:color w:val="000000"/>
          <w:lang w:val="lt-LT"/>
        </w:rPr>
        <w:t>Atsarginio rato laikikliai</w:t>
      </w:r>
      <w:r w:rsidRPr="000A5F2E">
        <w:rPr>
          <w:rFonts w:eastAsia="Times New Roman"/>
          <w:b/>
          <w:color w:val="000000"/>
          <w:lang w:val="lt-LT"/>
        </w:rPr>
        <w:t>:</w:t>
      </w:r>
    </w:p>
    <w:p w14:paraId="098FEDF8"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Turi būti du atsarginių ratų laikikliai puspriekabės ir vilkiko ratams, sumontuoti paaukštintos platformos priekinėje dalyje, su vienu mechaniniu keltuvu.</w:t>
      </w:r>
    </w:p>
    <w:p w14:paraId="71A8EF00" w14:textId="77777777" w:rsidR="007458FD" w:rsidRPr="000A5F2E" w:rsidRDefault="007458FD" w:rsidP="007458FD">
      <w:pPr>
        <w:pStyle w:val="ListParagraph"/>
        <w:numPr>
          <w:ilvl w:val="1"/>
          <w:numId w:val="1"/>
        </w:numPr>
        <w:ind w:left="1134" w:hanging="1134"/>
        <w:jc w:val="both"/>
        <w:rPr>
          <w:rFonts w:eastAsia="Times New Roman"/>
          <w:color w:val="000000"/>
          <w:lang w:val="lt-LT"/>
        </w:rPr>
      </w:pPr>
      <w:r w:rsidRPr="000A5F2E">
        <w:rPr>
          <w:rFonts w:eastAsia="Times New Roman"/>
          <w:b/>
          <w:bCs/>
          <w:color w:val="000000"/>
          <w:lang w:val="lt-LT"/>
        </w:rPr>
        <w:t>Garso signalas:</w:t>
      </w:r>
      <w:r w:rsidRPr="000A5F2E">
        <w:rPr>
          <w:rFonts w:eastAsia="Times New Roman"/>
          <w:color w:val="000000"/>
          <w:lang w:val="lt-LT"/>
        </w:rPr>
        <w:t> </w:t>
      </w:r>
    </w:p>
    <w:p w14:paraId="78E5BDC5"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Garsinis signalas</w:t>
      </w:r>
      <w:r w:rsidR="00CA0CE3" w:rsidRPr="000A5F2E">
        <w:rPr>
          <w:rFonts w:eastAsia="Times New Roman"/>
          <w:color w:val="000000"/>
          <w:lang w:val="lt-LT"/>
        </w:rPr>
        <w:t xml:space="preserve"> turi būti</w:t>
      </w:r>
      <w:r w:rsidRPr="000A5F2E">
        <w:rPr>
          <w:rFonts w:eastAsia="Times New Roman"/>
          <w:color w:val="000000"/>
          <w:lang w:val="lt-LT"/>
        </w:rPr>
        <w:t xml:space="preserve"> įjungiamas su atbulinės eigos pavara.</w:t>
      </w:r>
      <w:r w:rsidR="00CA0CE3" w:rsidRPr="000A5F2E">
        <w:rPr>
          <w:rFonts w:eastAsia="Times New Roman"/>
          <w:color w:val="000000"/>
          <w:lang w:val="lt-LT"/>
        </w:rPr>
        <w:t xml:space="preserve"> Įjungiant atbulinę pavarą, turi įsijungti įspėjamasis garsinis signalas.</w:t>
      </w:r>
    </w:p>
    <w:p w14:paraId="20AE28A0" w14:textId="77777777" w:rsidR="007458FD" w:rsidRPr="000A5F2E" w:rsidRDefault="007458FD" w:rsidP="007458FD">
      <w:pPr>
        <w:pStyle w:val="ListParagraph"/>
        <w:numPr>
          <w:ilvl w:val="1"/>
          <w:numId w:val="1"/>
        </w:numPr>
        <w:ind w:left="1134" w:hanging="1134"/>
        <w:jc w:val="both"/>
        <w:rPr>
          <w:rFonts w:eastAsia="Times New Roman"/>
          <w:color w:val="000000"/>
          <w:lang w:val="lt-LT"/>
        </w:rPr>
      </w:pPr>
      <w:r w:rsidRPr="000A5F2E">
        <w:rPr>
          <w:rFonts w:eastAsia="Times New Roman"/>
          <w:b/>
          <w:bCs/>
          <w:color w:val="000000"/>
          <w:lang w:val="lt-LT"/>
        </w:rPr>
        <w:t>Krovinio tvirtinimo priedai:</w:t>
      </w:r>
      <w:r w:rsidRPr="000A5F2E">
        <w:rPr>
          <w:rFonts w:eastAsia="Times New Roman"/>
          <w:color w:val="000000"/>
          <w:lang w:val="lt-LT"/>
        </w:rPr>
        <w:t> </w:t>
      </w:r>
    </w:p>
    <w:p w14:paraId="545957EB"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 xml:space="preserve">2 vnt. </w:t>
      </w:r>
      <w:proofErr w:type="spellStart"/>
      <w:r w:rsidRPr="000A5F2E">
        <w:rPr>
          <w:rFonts w:eastAsia="Times New Roman"/>
          <w:color w:val="000000"/>
          <w:lang w:val="lt-LT"/>
        </w:rPr>
        <w:t>balansyr</w:t>
      </w:r>
      <w:r w:rsidR="00CA0CE3" w:rsidRPr="000A5F2E">
        <w:rPr>
          <w:rFonts w:eastAsia="Times New Roman"/>
          <w:color w:val="000000"/>
          <w:lang w:val="lt-LT"/>
        </w:rPr>
        <w:t>ų</w:t>
      </w:r>
      <w:proofErr w:type="spellEnd"/>
      <w:r w:rsidRPr="000A5F2E">
        <w:rPr>
          <w:rFonts w:eastAsia="Times New Roman"/>
          <w:color w:val="000000"/>
          <w:lang w:val="lt-LT"/>
        </w:rPr>
        <w:t xml:space="preserve"> su apkabomis</w:t>
      </w:r>
      <w:r w:rsidR="00CA0CE3" w:rsidRPr="000A5F2E">
        <w:rPr>
          <w:rFonts w:eastAsia="Times New Roman"/>
          <w:color w:val="000000"/>
          <w:lang w:val="lt-LT"/>
        </w:rPr>
        <w:t>,</w:t>
      </w:r>
      <w:r w:rsidRPr="000A5F2E">
        <w:rPr>
          <w:rFonts w:eastAsia="Times New Roman"/>
          <w:color w:val="000000"/>
          <w:lang w:val="lt-LT"/>
        </w:rPr>
        <w:t xml:space="preserve"> ne maž</w:t>
      </w:r>
      <w:r w:rsidR="00CA0CE3" w:rsidRPr="000A5F2E">
        <w:rPr>
          <w:rFonts w:eastAsia="Times New Roman"/>
          <w:color w:val="000000"/>
          <w:lang w:val="lt-LT"/>
        </w:rPr>
        <w:t>esnės</w:t>
      </w:r>
      <w:r w:rsidRPr="000A5F2E">
        <w:rPr>
          <w:rFonts w:eastAsia="Times New Roman"/>
          <w:color w:val="000000"/>
          <w:lang w:val="lt-LT"/>
        </w:rPr>
        <w:t xml:space="preserve"> kaip 32000 </w:t>
      </w:r>
      <w:proofErr w:type="spellStart"/>
      <w:r w:rsidRPr="000A5F2E">
        <w:rPr>
          <w:rFonts w:eastAsia="Times New Roman"/>
          <w:color w:val="000000"/>
          <w:lang w:val="lt-LT"/>
        </w:rPr>
        <w:t>daN</w:t>
      </w:r>
      <w:proofErr w:type="spellEnd"/>
      <w:r w:rsidRPr="000A5F2E">
        <w:rPr>
          <w:rFonts w:eastAsia="Times New Roman"/>
          <w:color w:val="000000"/>
          <w:lang w:val="lt-LT"/>
        </w:rPr>
        <w:t> </w:t>
      </w:r>
      <w:r w:rsidR="00CA0CE3" w:rsidRPr="000A5F2E">
        <w:rPr>
          <w:rFonts w:eastAsia="Times New Roman"/>
          <w:color w:val="000000"/>
          <w:lang w:val="lt-LT"/>
        </w:rPr>
        <w:t xml:space="preserve"> apkrovos</w:t>
      </w:r>
      <w:r w:rsidR="003769CF" w:rsidRPr="000A5F2E">
        <w:rPr>
          <w:rFonts w:eastAsia="Times New Roman"/>
          <w:color w:val="000000"/>
          <w:lang w:val="lt-LT"/>
        </w:rPr>
        <w:t>.</w:t>
      </w:r>
    </w:p>
    <w:p w14:paraId="028EAB64"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2 vnt. 16 mm tvirtinimo grandinių su užveržimo terkšle</w:t>
      </w:r>
      <w:r w:rsidR="003769CF" w:rsidRPr="000A5F2E">
        <w:rPr>
          <w:rFonts w:eastAsia="Times New Roman"/>
          <w:color w:val="000000"/>
          <w:lang w:val="lt-LT"/>
        </w:rPr>
        <w:t>,</w:t>
      </w:r>
      <w:r w:rsidR="00696467" w:rsidRPr="000A5F2E">
        <w:rPr>
          <w:rFonts w:eastAsia="Times New Roman"/>
          <w:color w:val="000000"/>
          <w:lang w:val="lt-LT"/>
        </w:rPr>
        <w:t xml:space="preserve"> </w:t>
      </w:r>
      <w:r w:rsidR="00E107B3" w:rsidRPr="000A5F2E">
        <w:rPr>
          <w:rFonts w:eastAsia="Times New Roman"/>
          <w:color w:val="000000"/>
          <w:lang w:val="lt-LT"/>
        </w:rPr>
        <w:t>ne mažesnės kaip</w:t>
      </w:r>
      <w:r w:rsidR="00E107B3" w:rsidRPr="000A5F2E" w:rsidDel="00E107B3">
        <w:rPr>
          <w:rFonts w:eastAsia="Times New Roman"/>
          <w:color w:val="000000"/>
          <w:lang w:val="lt-LT"/>
        </w:rPr>
        <w:t xml:space="preserve"> </w:t>
      </w:r>
      <w:r w:rsidR="00696467" w:rsidRPr="000A5F2E">
        <w:rPr>
          <w:rFonts w:eastAsia="Times New Roman"/>
          <w:color w:val="000000"/>
          <w:lang w:val="lt-LT"/>
        </w:rPr>
        <w:t xml:space="preserve">20000 </w:t>
      </w:r>
      <w:proofErr w:type="spellStart"/>
      <w:r w:rsidR="00696467" w:rsidRPr="000A5F2E">
        <w:rPr>
          <w:rFonts w:eastAsia="Times New Roman"/>
          <w:color w:val="000000"/>
          <w:lang w:val="lt-LT"/>
        </w:rPr>
        <w:t>daN</w:t>
      </w:r>
      <w:proofErr w:type="spellEnd"/>
      <w:r w:rsidRPr="000A5F2E">
        <w:rPr>
          <w:rFonts w:eastAsia="Times New Roman"/>
          <w:color w:val="000000"/>
          <w:lang w:val="lt-LT"/>
        </w:rPr>
        <w:t xml:space="preserve"> </w:t>
      </w:r>
      <w:r w:rsidR="00E107B3" w:rsidRPr="000A5F2E">
        <w:rPr>
          <w:rFonts w:eastAsia="Times New Roman"/>
          <w:color w:val="000000"/>
          <w:lang w:val="lt-LT"/>
        </w:rPr>
        <w:t>apkrovos</w:t>
      </w:r>
      <w:r w:rsidR="003769CF" w:rsidRPr="000A5F2E">
        <w:rPr>
          <w:rFonts w:eastAsia="Times New Roman"/>
          <w:color w:val="000000"/>
          <w:lang w:val="lt-LT"/>
        </w:rPr>
        <w:t>.</w:t>
      </w:r>
    </w:p>
    <w:p w14:paraId="3651C6B6"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4 vnt. 13 mm tvirtinimo grandinių (ilgų) su užveržimo terkšle</w:t>
      </w:r>
      <w:r w:rsidR="003769CF" w:rsidRPr="000A5F2E">
        <w:rPr>
          <w:rFonts w:eastAsia="Times New Roman"/>
          <w:color w:val="000000"/>
          <w:lang w:val="lt-LT"/>
        </w:rPr>
        <w:t>,</w:t>
      </w:r>
      <w:r w:rsidR="00696467" w:rsidRPr="000A5F2E">
        <w:rPr>
          <w:rFonts w:eastAsia="Times New Roman"/>
          <w:color w:val="000000"/>
          <w:lang w:val="lt-LT"/>
        </w:rPr>
        <w:t xml:space="preserve"> </w:t>
      </w:r>
      <w:r w:rsidR="00E107B3" w:rsidRPr="000A5F2E">
        <w:rPr>
          <w:rFonts w:eastAsia="Times New Roman"/>
          <w:color w:val="000000"/>
          <w:lang w:val="lt-LT"/>
        </w:rPr>
        <w:t>ne mažesnės kaip</w:t>
      </w:r>
      <w:r w:rsidR="00E107B3" w:rsidRPr="000A5F2E" w:rsidDel="00E107B3">
        <w:rPr>
          <w:rFonts w:eastAsia="Times New Roman"/>
          <w:color w:val="000000"/>
          <w:lang w:val="lt-LT"/>
        </w:rPr>
        <w:t xml:space="preserve"> </w:t>
      </w:r>
      <w:r w:rsidR="00696467" w:rsidRPr="000A5F2E">
        <w:rPr>
          <w:rFonts w:eastAsia="Times New Roman"/>
          <w:color w:val="000000"/>
          <w:lang w:val="lt-LT"/>
        </w:rPr>
        <w:t xml:space="preserve">16000 </w:t>
      </w:r>
      <w:proofErr w:type="spellStart"/>
      <w:r w:rsidR="00696467" w:rsidRPr="000A5F2E">
        <w:rPr>
          <w:rFonts w:eastAsia="Times New Roman"/>
          <w:color w:val="000000"/>
          <w:lang w:val="lt-LT"/>
        </w:rPr>
        <w:t>daN</w:t>
      </w:r>
      <w:proofErr w:type="spellEnd"/>
      <w:r w:rsidRPr="000A5F2E">
        <w:rPr>
          <w:rFonts w:eastAsia="Times New Roman"/>
          <w:color w:val="000000"/>
          <w:lang w:val="lt-LT"/>
        </w:rPr>
        <w:t xml:space="preserve"> </w:t>
      </w:r>
      <w:r w:rsidR="00E107B3" w:rsidRPr="000A5F2E">
        <w:rPr>
          <w:rFonts w:eastAsia="Times New Roman"/>
          <w:color w:val="000000"/>
          <w:lang w:val="lt-LT"/>
        </w:rPr>
        <w:t>apkrovos</w:t>
      </w:r>
      <w:r w:rsidR="003769CF" w:rsidRPr="000A5F2E">
        <w:rPr>
          <w:rFonts w:eastAsia="Times New Roman"/>
          <w:color w:val="000000"/>
          <w:lang w:val="lt-LT"/>
        </w:rPr>
        <w:t>.</w:t>
      </w:r>
      <w:r w:rsidRPr="000A5F2E">
        <w:rPr>
          <w:rFonts w:eastAsia="Times New Roman"/>
          <w:color w:val="000000"/>
          <w:lang w:val="lt-LT"/>
        </w:rPr>
        <w:t> </w:t>
      </w:r>
    </w:p>
    <w:p w14:paraId="7A411479"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4 vnt. 13 mm tvirtinimo grandinių (trumpų) su užveržimo terkšle</w:t>
      </w:r>
      <w:r w:rsidR="003769CF" w:rsidRPr="000A5F2E">
        <w:rPr>
          <w:rFonts w:eastAsia="Times New Roman"/>
          <w:color w:val="000000"/>
          <w:lang w:val="lt-LT"/>
        </w:rPr>
        <w:t>,</w:t>
      </w:r>
      <w:r w:rsidR="00696467" w:rsidRPr="000A5F2E">
        <w:rPr>
          <w:rFonts w:eastAsia="Times New Roman"/>
          <w:color w:val="000000"/>
          <w:lang w:val="lt-LT"/>
        </w:rPr>
        <w:t xml:space="preserve"> nemažiau</w:t>
      </w:r>
      <w:r w:rsidR="00760B1C" w:rsidRPr="000A5F2E">
        <w:rPr>
          <w:rFonts w:eastAsia="Times New Roman"/>
          <w:color w:val="000000"/>
          <w:lang w:val="lt-LT"/>
        </w:rPr>
        <w:t xml:space="preserve"> kaip 16000 </w:t>
      </w:r>
      <w:proofErr w:type="spellStart"/>
      <w:r w:rsidR="00760B1C" w:rsidRPr="000A5F2E">
        <w:rPr>
          <w:rFonts w:eastAsia="Times New Roman"/>
          <w:color w:val="000000"/>
          <w:lang w:val="lt-LT"/>
        </w:rPr>
        <w:t>daN</w:t>
      </w:r>
      <w:proofErr w:type="spellEnd"/>
      <w:r w:rsidR="00E107B3" w:rsidRPr="000A5F2E">
        <w:rPr>
          <w:rFonts w:eastAsia="Times New Roman"/>
          <w:color w:val="000000"/>
          <w:lang w:val="lt-LT"/>
        </w:rPr>
        <w:t xml:space="preserve"> apkrovos</w:t>
      </w:r>
      <w:r w:rsidR="003769CF" w:rsidRPr="000A5F2E">
        <w:rPr>
          <w:rFonts w:eastAsia="Times New Roman"/>
          <w:color w:val="000000"/>
          <w:lang w:val="lt-LT"/>
        </w:rPr>
        <w:t>.</w:t>
      </w:r>
    </w:p>
    <w:p w14:paraId="2DBB6D6E"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 xml:space="preserve">4 vnt. </w:t>
      </w:r>
      <w:r w:rsidR="003769CF" w:rsidRPr="000A5F2E">
        <w:rPr>
          <w:rFonts w:eastAsia="Times New Roman"/>
          <w:color w:val="000000"/>
          <w:lang w:val="lt-LT"/>
        </w:rPr>
        <w:t>laikymo</w:t>
      </w:r>
      <w:r w:rsidR="00E107B3" w:rsidRPr="000A5F2E">
        <w:rPr>
          <w:rFonts w:eastAsia="Times New Roman"/>
          <w:color w:val="000000"/>
          <w:lang w:val="lt-LT"/>
        </w:rPr>
        <w:t xml:space="preserve"> kilpų</w:t>
      </w:r>
      <w:r w:rsidR="003769CF" w:rsidRPr="000A5F2E">
        <w:rPr>
          <w:rFonts w:eastAsia="Times New Roman"/>
          <w:color w:val="000000"/>
          <w:lang w:val="lt-LT"/>
        </w:rPr>
        <w:t xml:space="preserve"> (LC)</w:t>
      </w:r>
      <w:r w:rsidR="00E107B3" w:rsidRPr="000A5F2E">
        <w:rPr>
          <w:rFonts w:eastAsia="Times New Roman"/>
          <w:color w:val="000000"/>
          <w:lang w:val="lt-LT"/>
        </w:rPr>
        <w:t xml:space="preserve"> ne mažesnės kaip</w:t>
      </w:r>
      <w:r w:rsidRPr="000A5F2E">
        <w:rPr>
          <w:rFonts w:eastAsia="Times New Roman"/>
          <w:color w:val="000000"/>
          <w:lang w:val="lt-LT"/>
        </w:rPr>
        <w:t xml:space="preserve"> 50000 </w:t>
      </w:r>
      <w:proofErr w:type="spellStart"/>
      <w:r w:rsidRPr="000A5F2E">
        <w:rPr>
          <w:rFonts w:eastAsia="Times New Roman"/>
          <w:color w:val="000000"/>
          <w:lang w:val="lt-LT"/>
        </w:rPr>
        <w:t>daN</w:t>
      </w:r>
      <w:proofErr w:type="spellEnd"/>
      <w:r w:rsidRPr="000A5F2E">
        <w:rPr>
          <w:rFonts w:eastAsia="Times New Roman"/>
          <w:color w:val="000000"/>
          <w:lang w:val="lt-LT"/>
        </w:rPr>
        <w:t xml:space="preserve"> tvirtinimo jėg</w:t>
      </w:r>
      <w:r w:rsidR="00E107B3" w:rsidRPr="000A5F2E">
        <w:rPr>
          <w:rFonts w:eastAsia="Times New Roman"/>
          <w:color w:val="000000"/>
          <w:lang w:val="lt-LT"/>
        </w:rPr>
        <w:t>os</w:t>
      </w:r>
      <w:r w:rsidR="003769CF" w:rsidRPr="000A5F2E">
        <w:rPr>
          <w:rFonts w:eastAsia="Times New Roman"/>
          <w:color w:val="000000"/>
          <w:lang w:val="lt-LT"/>
        </w:rPr>
        <w:t>.</w:t>
      </w:r>
    </w:p>
    <w:p w14:paraId="0A61D806"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4 vnt. </w:t>
      </w:r>
      <w:r w:rsidR="003769CF" w:rsidRPr="000A5F2E">
        <w:rPr>
          <w:rFonts w:eastAsia="Times New Roman"/>
          <w:color w:val="000000"/>
          <w:lang w:val="lt-LT"/>
        </w:rPr>
        <w:t xml:space="preserve">laikymo kilpų (LC) </w:t>
      </w:r>
      <w:r w:rsidRPr="000A5F2E">
        <w:rPr>
          <w:rFonts w:eastAsia="Times New Roman"/>
          <w:color w:val="000000"/>
          <w:lang w:val="lt-LT"/>
        </w:rPr>
        <w:t xml:space="preserve">kilpų </w:t>
      </w:r>
      <w:r w:rsidR="00E107B3" w:rsidRPr="000A5F2E">
        <w:rPr>
          <w:rFonts w:eastAsia="Times New Roman"/>
          <w:color w:val="000000"/>
          <w:lang w:val="lt-LT"/>
        </w:rPr>
        <w:t xml:space="preserve">ne mažesnės kaip 25 t </w:t>
      </w:r>
      <w:r w:rsidRPr="000A5F2E">
        <w:rPr>
          <w:rFonts w:eastAsia="Times New Roman"/>
          <w:color w:val="000000"/>
          <w:lang w:val="lt-LT"/>
        </w:rPr>
        <w:t>tvirtinimo jėg</w:t>
      </w:r>
      <w:r w:rsidR="00E107B3" w:rsidRPr="000A5F2E">
        <w:rPr>
          <w:rFonts w:eastAsia="Times New Roman"/>
          <w:color w:val="000000"/>
          <w:lang w:val="lt-LT"/>
        </w:rPr>
        <w:t>os</w:t>
      </w:r>
      <w:r w:rsidRPr="000A5F2E">
        <w:rPr>
          <w:rFonts w:eastAsia="Times New Roman"/>
          <w:color w:val="000000"/>
          <w:lang w:val="lt-LT"/>
        </w:rPr>
        <w:t>. </w:t>
      </w:r>
    </w:p>
    <w:p w14:paraId="66A92775"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4 vnt.</w:t>
      </w:r>
      <w:r w:rsidR="003769CF" w:rsidRPr="000A5F2E">
        <w:rPr>
          <w:rFonts w:eastAsia="Times New Roman"/>
          <w:color w:val="000000"/>
          <w:lang w:val="lt-LT"/>
        </w:rPr>
        <w:t xml:space="preserve"> laikymo </w:t>
      </w:r>
      <w:r w:rsidR="00E107B3" w:rsidRPr="000A5F2E">
        <w:rPr>
          <w:rFonts w:eastAsia="Times New Roman"/>
          <w:color w:val="000000"/>
          <w:lang w:val="lt-LT"/>
        </w:rPr>
        <w:t>kilpų</w:t>
      </w:r>
      <w:r w:rsidR="003769CF" w:rsidRPr="000A5F2E">
        <w:rPr>
          <w:rFonts w:eastAsia="Times New Roman"/>
          <w:color w:val="000000"/>
          <w:lang w:val="lt-LT"/>
        </w:rPr>
        <w:t xml:space="preserve"> (LC)</w:t>
      </w:r>
      <w:r w:rsidR="00E107B3" w:rsidRPr="000A5F2E">
        <w:rPr>
          <w:rFonts w:eastAsia="Times New Roman"/>
          <w:color w:val="000000"/>
          <w:lang w:val="lt-LT"/>
        </w:rPr>
        <w:t xml:space="preserve"> ne mažesnės kaip 20000 </w:t>
      </w:r>
      <w:proofErr w:type="spellStart"/>
      <w:r w:rsidR="00E107B3" w:rsidRPr="000A5F2E">
        <w:rPr>
          <w:rFonts w:eastAsia="Times New Roman"/>
          <w:color w:val="000000"/>
          <w:lang w:val="lt-LT"/>
        </w:rPr>
        <w:t>daN</w:t>
      </w:r>
      <w:proofErr w:type="spellEnd"/>
      <w:r w:rsidR="00E107B3" w:rsidRPr="000A5F2E">
        <w:rPr>
          <w:rFonts w:eastAsia="Times New Roman"/>
          <w:color w:val="000000"/>
          <w:lang w:val="lt-LT"/>
        </w:rPr>
        <w:t xml:space="preserve"> tvirtinimo jėgos</w:t>
      </w:r>
      <w:r w:rsidR="003769CF" w:rsidRPr="000A5F2E">
        <w:rPr>
          <w:rFonts w:eastAsia="Times New Roman"/>
          <w:color w:val="000000"/>
          <w:lang w:val="lt-LT"/>
        </w:rPr>
        <w:t>.</w:t>
      </w:r>
    </w:p>
    <w:p w14:paraId="025BA613" w14:textId="77777777" w:rsidR="007458FD" w:rsidRPr="000A5F2E" w:rsidRDefault="007458FD" w:rsidP="007458FD">
      <w:pPr>
        <w:pStyle w:val="ListParagraph"/>
        <w:numPr>
          <w:ilvl w:val="2"/>
          <w:numId w:val="1"/>
        </w:numPr>
        <w:ind w:left="1134" w:hanging="1134"/>
        <w:jc w:val="both"/>
        <w:rPr>
          <w:rFonts w:eastAsia="Times New Roman"/>
          <w:color w:val="000000"/>
          <w:lang w:val="lt-LT"/>
        </w:rPr>
      </w:pPr>
      <w:r w:rsidRPr="000A5F2E">
        <w:rPr>
          <w:rFonts w:eastAsia="Times New Roman"/>
          <w:color w:val="000000"/>
          <w:lang w:val="lt-LT"/>
        </w:rPr>
        <w:t>2 vnt. Apkrovos pleištų,</w:t>
      </w:r>
      <w:r w:rsidR="003769CF" w:rsidRPr="000A5F2E">
        <w:rPr>
          <w:rFonts w:eastAsia="Times New Roman"/>
          <w:color w:val="000000"/>
          <w:lang w:val="lt-LT"/>
        </w:rPr>
        <w:t xml:space="preserve"> ne mažesnės kaip</w:t>
      </w:r>
      <w:r w:rsidRPr="000A5F2E">
        <w:rPr>
          <w:rFonts w:eastAsia="Times New Roman"/>
          <w:color w:val="000000"/>
          <w:lang w:val="lt-LT"/>
        </w:rPr>
        <w:t xml:space="preserve"> 10000 </w:t>
      </w:r>
      <w:proofErr w:type="spellStart"/>
      <w:r w:rsidRPr="000A5F2E">
        <w:rPr>
          <w:rFonts w:eastAsia="Times New Roman"/>
          <w:color w:val="000000"/>
          <w:lang w:val="lt-LT"/>
        </w:rPr>
        <w:t>daN</w:t>
      </w:r>
      <w:proofErr w:type="spellEnd"/>
      <w:r w:rsidRPr="000A5F2E">
        <w:rPr>
          <w:rFonts w:eastAsia="Times New Roman"/>
          <w:color w:val="000000"/>
          <w:lang w:val="lt-LT"/>
        </w:rPr>
        <w:t xml:space="preserve"> </w:t>
      </w:r>
      <w:r w:rsidR="003769CF" w:rsidRPr="000A5F2E">
        <w:rPr>
          <w:rFonts w:eastAsia="Times New Roman"/>
          <w:color w:val="000000"/>
          <w:lang w:val="lt-LT"/>
        </w:rPr>
        <w:t xml:space="preserve">apkrovos </w:t>
      </w:r>
      <w:r w:rsidRPr="000A5F2E">
        <w:rPr>
          <w:rFonts w:eastAsia="Times New Roman"/>
          <w:color w:val="000000"/>
          <w:lang w:val="lt-LT"/>
        </w:rPr>
        <w:t>(ratinėms arba vikšrinėms transporto priemonėms). </w:t>
      </w:r>
    </w:p>
    <w:p w14:paraId="10FECFF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Įrankiai:</w:t>
      </w:r>
    </w:p>
    <w:p w14:paraId="1A7CFEE4"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Kartu su puspriekabe turi būti pateiktas ratų atsukimo veržliaraktis. </w:t>
      </w:r>
    </w:p>
    <w:p w14:paraId="484B383C"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Kita:</w:t>
      </w:r>
    </w:p>
    <w:p w14:paraId="08B9339C"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aiškiai pažymėta krovinio svorio centro vieta.</w:t>
      </w:r>
    </w:p>
    <w:p w14:paraId="43FDAB08"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Turi būti pateikta krovos diagrama.</w:t>
      </w:r>
    </w:p>
    <w:p w14:paraId="7597370E" w14:textId="77777777" w:rsidR="007458FD" w:rsidRPr="002C5326" w:rsidRDefault="007458FD" w:rsidP="007458FD">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Visi įspėjamieji užrašai ant puspriekabės turi būti anglų ir/ar lietuvių kalba.</w:t>
      </w:r>
    </w:p>
    <w:p w14:paraId="45281C88"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b/>
          <w:bCs/>
          <w:color w:val="000000"/>
          <w:lang w:val="lt-LT"/>
        </w:rPr>
        <w:t>ADR</w:t>
      </w:r>
      <w:r w:rsidRPr="002C5326">
        <w:rPr>
          <w:rFonts w:eastAsia="Times New Roman"/>
          <w:color w:val="000000"/>
          <w:lang w:val="lt-LT"/>
        </w:rPr>
        <w:t>: </w:t>
      </w:r>
    </w:p>
    <w:p w14:paraId="2EDB5E68" w14:textId="793954DE" w:rsidR="009A6700" w:rsidRDefault="007458FD" w:rsidP="000A5F2E">
      <w:pPr>
        <w:pStyle w:val="ListParagraph"/>
        <w:numPr>
          <w:ilvl w:val="2"/>
          <w:numId w:val="1"/>
        </w:numPr>
        <w:ind w:left="1134" w:hanging="1134"/>
        <w:jc w:val="both"/>
        <w:rPr>
          <w:rFonts w:eastAsia="Times New Roman"/>
          <w:color w:val="000000"/>
          <w:lang w:val="lt-LT"/>
        </w:rPr>
      </w:pPr>
      <w:r w:rsidRPr="002C5326">
        <w:rPr>
          <w:rFonts w:eastAsia="Times New Roman"/>
          <w:color w:val="000000"/>
          <w:lang w:val="lt-LT"/>
        </w:rPr>
        <w:t>Puspriekabėje sumontuoti komponentai turi atitikti šiuo metu galiojančių pavojingų krovinių vežimo (ADR) reikalavimus.</w:t>
      </w:r>
    </w:p>
    <w:p w14:paraId="2779B0CD" w14:textId="02806E89" w:rsidR="00F56F27" w:rsidRDefault="00F56F27" w:rsidP="00F56F27">
      <w:pPr>
        <w:pStyle w:val="ListParagraph"/>
        <w:ind w:left="1134"/>
        <w:jc w:val="both"/>
        <w:rPr>
          <w:rFonts w:eastAsia="Times New Roman"/>
          <w:color w:val="000000"/>
          <w:lang w:val="lt-LT"/>
        </w:rPr>
      </w:pPr>
    </w:p>
    <w:p w14:paraId="141D2AE1" w14:textId="77777777" w:rsidR="00F56F27" w:rsidRPr="000A5F2E" w:rsidRDefault="00F56F27" w:rsidP="00F56F27">
      <w:pPr>
        <w:pStyle w:val="ListParagraph"/>
        <w:ind w:left="1134"/>
        <w:jc w:val="both"/>
        <w:rPr>
          <w:rFonts w:eastAsia="Times New Roman"/>
          <w:color w:val="000000"/>
          <w:lang w:val="lt-LT"/>
        </w:rPr>
      </w:pPr>
    </w:p>
    <w:p w14:paraId="30C17CD2" w14:textId="77777777" w:rsidR="007458FD" w:rsidRPr="002C5326" w:rsidRDefault="007458FD" w:rsidP="007458FD">
      <w:pPr>
        <w:pStyle w:val="ListParagraph"/>
        <w:numPr>
          <w:ilvl w:val="0"/>
          <w:numId w:val="1"/>
        </w:numPr>
        <w:ind w:left="1134" w:hanging="1134"/>
        <w:jc w:val="both"/>
        <w:rPr>
          <w:rFonts w:eastAsia="Times New Roman"/>
          <w:color w:val="000000"/>
          <w:sz w:val="28"/>
          <w:lang w:val="lt-LT"/>
        </w:rPr>
      </w:pPr>
      <w:r w:rsidRPr="002C5326">
        <w:rPr>
          <w:rFonts w:eastAsia="Times New Roman"/>
          <w:b/>
          <w:bCs/>
          <w:color w:val="000000"/>
          <w:sz w:val="28"/>
          <w:lang w:val="lt-LT"/>
        </w:rPr>
        <w:t>Dokumentacija:</w:t>
      </w:r>
    </w:p>
    <w:p w14:paraId="09DE513E"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Gamintojas/tiekėjas turi pateikti vilkiko ir puspriekabės techninės priežiūros ir vartotojo instrukciją anglų ir lietuvių kalbomis, spausdintas ir elektroninėje laikmenoje – po vieną kiekvienam komplektui.</w:t>
      </w:r>
    </w:p>
    <w:p w14:paraId="30DF7FE8" w14:textId="77777777" w:rsidR="007458FD" w:rsidRPr="009A6700" w:rsidRDefault="007458FD" w:rsidP="009A6700">
      <w:pPr>
        <w:pStyle w:val="ListParagraph"/>
        <w:numPr>
          <w:ilvl w:val="1"/>
          <w:numId w:val="1"/>
        </w:numPr>
        <w:ind w:left="1134" w:hanging="1134"/>
        <w:jc w:val="both"/>
        <w:rPr>
          <w:rFonts w:eastAsia="Times New Roman"/>
          <w:color w:val="000000"/>
          <w:lang w:val="lt-LT"/>
        </w:rPr>
      </w:pPr>
      <w:r w:rsidRPr="00760B1C">
        <w:rPr>
          <w:rFonts w:eastAsia="Times New Roman"/>
          <w:color w:val="000000"/>
          <w:lang w:val="lt-LT"/>
        </w:rPr>
        <w:t xml:space="preserve">Gamintojas/tiekėjas turi pateikti vilkiko ir puspriekabės parengimo transportuoti bei tvirtinimo orlaiviuose, laivų denyje, vagonų platformose instrukcijas (nurodant tvirtinimo </w:t>
      </w:r>
      <w:r w:rsidR="00971A2A" w:rsidRPr="00760B1C">
        <w:rPr>
          <w:rFonts w:eastAsia="Times New Roman"/>
          <w:color w:val="000000"/>
          <w:lang w:val="lt-LT"/>
        </w:rPr>
        <w:t>taškus)</w:t>
      </w:r>
      <w:r w:rsidRPr="00760B1C">
        <w:rPr>
          <w:rFonts w:eastAsia="Times New Roman"/>
          <w:color w:val="000000"/>
          <w:lang w:val="lt-LT"/>
        </w:rPr>
        <w:t xml:space="preserve"> </w:t>
      </w:r>
      <w:r w:rsidRPr="009A6700">
        <w:rPr>
          <w:rFonts w:eastAsia="Times New Roman"/>
          <w:color w:val="000000"/>
          <w:lang w:val="lt-LT"/>
        </w:rPr>
        <w:t xml:space="preserve">     </w:t>
      </w:r>
    </w:p>
    <w:p w14:paraId="093AAC98" w14:textId="77777777" w:rsidR="007458FD" w:rsidRPr="002C5326" w:rsidRDefault="007458FD" w:rsidP="007458FD">
      <w:pPr>
        <w:pStyle w:val="ListParagraph"/>
        <w:numPr>
          <w:ilvl w:val="0"/>
          <w:numId w:val="1"/>
        </w:numPr>
        <w:ind w:left="1134" w:hanging="1134"/>
        <w:jc w:val="both"/>
        <w:rPr>
          <w:rFonts w:eastAsia="Times New Roman"/>
          <w:color w:val="000000"/>
          <w:sz w:val="28"/>
          <w:lang w:val="lt-LT"/>
        </w:rPr>
      </w:pPr>
      <w:r w:rsidRPr="002C5326">
        <w:rPr>
          <w:rFonts w:eastAsia="Times New Roman"/>
          <w:b/>
          <w:bCs/>
          <w:color w:val="000000"/>
          <w:sz w:val="28"/>
          <w:lang w:val="lt-LT"/>
        </w:rPr>
        <w:t>Garantija ir suderinamumas:</w:t>
      </w:r>
    </w:p>
    <w:p w14:paraId="2AFBF75F" w14:textId="77777777" w:rsidR="007458FD"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 xml:space="preserve">Vilkiko su puspriekabe </w:t>
      </w:r>
      <w:r w:rsidR="00C877BB">
        <w:rPr>
          <w:rFonts w:eastAsia="Times New Roman"/>
          <w:color w:val="000000"/>
          <w:lang w:val="lt-LT"/>
        </w:rPr>
        <w:t xml:space="preserve">gamyklinė </w:t>
      </w:r>
      <w:r w:rsidRPr="002C5326">
        <w:rPr>
          <w:rFonts w:eastAsia="Times New Roman"/>
          <w:color w:val="000000"/>
          <w:lang w:val="lt-LT"/>
        </w:rPr>
        <w:t xml:space="preserve">garantija </w:t>
      </w:r>
      <w:r w:rsidR="006738C7">
        <w:rPr>
          <w:rFonts w:eastAsia="Times New Roman"/>
          <w:color w:val="000000"/>
          <w:lang w:val="lt-LT"/>
        </w:rPr>
        <w:t xml:space="preserve">turi būti </w:t>
      </w:r>
      <w:r w:rsidRPr="002C5326">
        <w:rPr>
          <w:rFonts w:eastAsia="Times New Roman"/>
          <w:color w:val="000000"/>
          <w:lang w:val="lt-LT"/>
        </w:rPr>
        <w:t xml:space="preserve">ne trumpesnė kaip 2 metai arba </w:t>
      </w:r>
      <w:r w:rsidR="00C877BB">
        <w:rPr>
          <w:rFonts w:eastAsia="Times New Roman"/>
          <w:color w:val="000000"/>
          <w:lang w:val="lt-LT"/>
        </w:rPr>
        <w:t>20</w:t>
      </w:r>
      <w:r w:rsidR="00C877BB" w:rsidRPr="002C5326">
        <w:rPr>
          <w:rFonts w:eastAsia="Times New Roman"/>
          <w:color w:val="000000"/>
          <w:lang w:val="lt-LT"/>
        </w:rPr>
        <w:t xml:space="preserve"> </w:t>
      </w:r>
      <w:r w:rsidRPr="002C5326">
        <w:rPr>
          <w:rFonts w:eastAsia="Times New Roman"/>
          <w:color w:val="000000"/>
          <w:lang w:val="lt-LT"/>
        </w:rPr>
        <w:t>000 km (priklausomai nuo to, kuris pasibaigs pirmas)</w:t>
      </w:r>
      <w:r w:rsidR="006738C7">
        <w:rPr>
          <w:rFonts w:eastAsia="Times New Roman"/>
          <w:color w:val="000000"/>
          <w:lang w:val="lt-LT"/>
        </w:rPr>
        <w:t xml:space="preserve">, terminas skaičiuojamas </w:t>
      </w:r>
      <w:r w:rsidRPr="002C5326">
        <w:rPr>
          <w:rFonts w:eastAsia="Times New Roman"/>
          <w:color w:val="000000"/>
          <w:lang w:val="lt-LT"/>
        </w:rPr>
        <w:t xml:space="preserve">nuo </w:t>
      </w:r>
      <w:r w:rsidR="006738C7">
        <w:rPr>
          <w:rFonts w:eastAsia="Times New Roman"/>
          <w:color w:val="000000"/>
          <w:lang w:val="lt-LT"/>
        </w:rPr>
        <w:t>priėmimo</w:t>
      </w:r>
      <w:r w:rsidR="006738C7" w:rsidRPr="002C5326">
        <w:rPr>
          <w:rFonts w:eastAsia="Times New Roman"/>
          <w:color w:val="000000"/>
          <w:lang w:val="lt-LT"/>
        </w:rPr>
        <w:t xml:space="preserve"> </w:t>
      </w:r>
      <w:r w:rsidRPr="002C5326">
        <w:rPr>
          <w:rFonts w:eastAsia="Times New Roman"/>
          <w:color w:val="000000"/>
          <w:lang w:val="lt-LT"/>
        </w:rPr>
        <w:t xml:space="preserve">– </w:t>
      </w:r>
      <w:r w:rsidR="006738C7" w:rsidRPr="002C5326">
        <w:rPr>
          <w:rFonts w:eastAsia="Times New Roman"/>
          <w:color w:val="000000"/>
          <w:lang w:val="lt-LT"/>
        </w:rPr>
        <w:t>p</w:t>
      </w:r>
      <w:r w:rsidR="006738C7">
        <w:rPr>
          <w:rFonts w:eastAsia="Times New Roman"/>
          <w:color w:val="000000"/>
          <w:lang w:val="lt-LT"/>
        </w:rPr>
        <w:t>erdavimo</w:t>
      </w:r>
      <w:r w:rsidR="006738C7" w:rsidRPr="002C5326">
        <w:rPr>
          <w:rFonts w:eastAsia="Times New Roman"/>
          <w:color w:val="000000"/>
          <w:lang w:val="lt-LT"/>
        </w:rPr>
        <w:t xml:space="preserve"> </w:t>
      </w:r>
      <w:r w:rsidRPr="002C5326">
        <w:rPr>
          <w:rFonts w:eastAsia="Times New Roman"/>
          <w:color w:val="000000"/>
          <w:lang w:val="lt-LT"/>
        </w:rPr>
        <w:t>akto pasirašymo datos.</w:t>
      </w:r>
    </w:p>
    <w:p w14:paraId="1F4DBB2D" w14:textId="77777777" w:rsidR="00C877BB" w:rsidRPr="002C5326" w:rsidRDefault="00C877BB" w:rsidP="007458FD">
      <w:pPr>
        <w:pStyle w:val="ListParagraph"/>
        <w:numPr>
          <w:ilvl w:val="1"/>
          <w:numId w:val="1"/>
        </w:numPr>
        <w:ind w:left="1134" w:hanging="1134"/>
        <w:jc w:val="both"/>
        <w:rPr>
          <w:rFonts w:eastAsia="Times New Roman"/>
          <w:color w:val="000000"/>
          <w:lang w:val="lt-LT"/>
        </w:rPr>
      </w:pPr>
      <w:r>
        <w:rPr>
          <w:rFonts w:eastAsia="Times New Roman"/>
          <w:color w:val="000000"/>
          <w:lang w:val="lt-LT"/>
        </w:rPr>
        <w:t>Visi techniniai aptarnavimai („</w:t>
      </w:r>
      <w:proofErr w:type="spellStart"/>
      <w:r>
        <w:rPr>
          <w:rFonts w:eastAsia="Times New Roman"/>
          <w:color w:val="000000"/>
          <w:lang w:val="lt-LT"/>
        </w:rPr>
        <w:t>preventive</w:t>
      </w:r>
      <w:proofErr w:type="spellEnd"/>
      <w:r>
        <w:rPr>
          <w:rFonts w:eastAsia="Times New Roman"/>
          <w:color w:val="000000"/>
          <w:lang w:val="lt-LT"/>
        </w:rPr>
        <w:t xml:space="preserve"> </w:t>
      </w:r>
      <w:proofErr w:type="spellStart"/>
      <w:r>
        <w:rPr>
          <w:rFonts w:eastAsia="Times New Roman"/>
          <w:color w:val="000000"/>
          <w:lang w:val="lt-LT"/>
        </w:rPr>
        <w:t>maintenance</w:t>
      </w:r>
      <w:proofErr w:type="spellEnd"/>
      <w:r>
        <w:rPr>
          <w:rFonts w:eastAsia="Times New Roman"/>
          <w:color w:val="000000"/>
          <w:lang w:val="lt-LT"/>
        </w:rPr>
        <w:t>“) garantiniu laikotarpiu atliekami gamintojo/tiekėjo sąskaita.</w:t>
      </w:r>
    </w:p>
    <w:p w14:paraId="041261A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Gamintojas/tiekėjas turi užtikrinti, kad visos tiekiamos medžiagos ir detalės atitiks specifikacijas ir reikalavimus pagal sutartį galiojančiu garantiniu laikotarpiu.</w:t>
      </w:r>
    </w:p>
    <w:p w14:paraId="5038EEE7" w14:textId="77777777" w:rsidR="007458FD" w:rsidRPr="00760B1C" w:rsidRDefault="007458FD" w:rsidP="007458FD">
      <w:pPr>
        <w:pStyle w:val="ListParagraph"/>
        <w:numPr>
          <w:ilvl w:val="1"/>
          <w:numId w:val="1"/>
        </w:numPr>
        <w:ind w:left="1134" w:hanging="1134"/>
        <w:jc w:val="both"/>
        <w:rPr>
          <w:rFonts w:eastAsia="Times New Roman"/>
          <w:color w:val="000000"/>
          <w:lang w:val="lt-LT"/>
        </w:rPr>
      </w:pPr>
      <w:r w:rsidRPr="00760B1C">
        <w:rPr>
          <w:rFonts w:eastAsia="Times New Roman"/>
          <w:color w:val="000000"/>
          <w:lang w:val="lt-LT"/>
        </w:rPr>
        <w:t>Gamintojas/tiekėjas turi numatyti vilkikų ir puspriekabių vairuotojų mokymą</w:t>
      </w:r>
      <w:r w:rsidR="00760B1C" w:rsidRPr="00760B1C">
        <w:rPr>
          <w:rFonts w:eastAsia="Times New Roman"/>
          <w:color w:val="000000"/>
          <w:lang w:val="lt-LT"/>
        </w:rPr>
        <w:t>. Nemažiau kaip</w:t>
      </w:r>
      <w:r w:rsidR="00971A2A" w:rsidRPr="00760B1C">
        <w:rPr>
          <w:rFonts w:eastAsia="Times New Roman"/>
          <w:color w:val="000000"/>
          <w:lang w:val="lt-LT"/>
        </w:rPr>
        <w:t>10 asmenų, lietuvių kalba.</w:t>
      </w:r>
    </w:p>
    <w:p w14:paraId="3331E657" w14:textId="77777777" w:rsidR="007458FD" w:rsidRPr="002C5326" w:rsidRDefault="007458FD" w:rsidP="007458FD">
      <w:pPr>
        <w:pStyle w:val="ListParagraph"/>
        <w:numPr>
          <w:ilvl w:val="1"/>
          <w:numId w:val="1"/>
        </w:numPr>
        <w:ind w:left="1134" w:hanging="1134"/>
        <w:jc w:val="both"/>
        <w:rPr>
          <w:rFonts w:eastAsia="Times New Roman"/>
          <w:color w:val="000000"/>
          <w:lang w:val="lt-LT"/>
        </w:rPr>
      </w:pPr>
      <w:r w:rsidRPr="002C5326">
        <w:rPr>
          <w:rFonts w:eastAsia="Times New Roman"/>
          <w:color w:val="000000"/>
          <w:lang w:val="lt-LT"/>
        </w:rPr>
        <w:t>Gamintojas/tiekėjas savo lėšomis privalo vilkikus su puspriekabėmis pristatyti į Lietuvos kariuomenės Depų Tarnybos Transporto priemonių ir įrengimų depą (adresas: LT-45252, Kaunas, A. Juozapavičiaus pr. 11B, Lietuva).</w:t>
      </w:r>
    </w:p>
    <w:p w14:paraId="1C5E69F4" w14:textId="77777777" w:rsidR="00BA7047" w:rsidRPr="00CE6777" w:rsidRDefault="00BA7047">
      <w:pPr>
        <w:rPr>
          <w:lang w:val="lt-LT"/>
        </w:rPr>
      </w:pPr>
    </w:p>
    <w:sectPr w:rsidR="00BA7047" w:rsidRPr="00CE677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C1213"/>
    <w:multiLevelType w:val="multilevel"/>
    <w:tmpl w:val="8B465E0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C1"/>
    <w:rsid w:val="000A5F2E"/>
    <w:rsid w:val="0013163E"/>
    <w:rsid w:val="00156FDA"/>
    <w:rsid w:val="0016503B"/>
    <w:rsid w:val="00190D3D"/>
    <w:rsid w:val="001E0C7B"/>
    <w:rsid w:val="00201FF1"/>
    <w:rsid w:val="00217CCD"/>
    <w:rsid w:val="00276F5F"/>
    <w:rsid w:val="002F2D98"/>
    <w:rsid w:val="00320AC1"/>
    <w:rsid w:val="0032140D"/>
    <w:rsid w:val="003412DD"/>
    <w:rsid w:val="00350364"/>
    <w:rsid w:val="00351D43"/>
    <w:rsid w:val="00365A04"/>
    <w:rsid w:val="003769CF"/>
    <w:rsid w:val="00402F18"/>
    <w:rsid w:val="0041338A"/>
    <w:rsid w:val="004146D7"/>
    <w:rsid w:val="0042613C"/>
    <w:rsid w:val="004636AD"/>
    <w:rsid w:val="00494FB9"/>
    <w:rsid w:val="004C337A"/>
    <w:rsid w:val="004E0FB9"/>
    <w:rsid w:val="00504DA5"/>
    <w:rsid w:val="00505277"/>
    <w:rsid w:val="005C095B"/>
    <w:rsid w:val="005E1222"/>
    <w:rsid w:val="00602233"/>
    <w:rsid w:val="006468A7"/>
    <w:rsid w:val="006738C7"/>
    <w:rsid w:val="00696467"/>
    <w:rsid w:val="0070629B"/>
    <w:rsid w:val="007458FD"/>
    <w:rsid w:val="00746D39"/>
    <w:rsid w:val="00760B1C"/>
    <w:rsid w:val="007C2657"/>
    <w:rsid w:val="007D350B"/>
    <w:rsid w:val="00883ADE"/>
    <w:rsid w:val="009173AA"/>
    <w:rsid w:val="00953099"/>
    <w:rsid w:val="00971A2A"/>
    <w:rsid w:val="0097278D"/>
    <w:rsid w:val="009A3E4C"/>
    <w:rsid w:val="009A6700"/>
    <w:rsid w:val="009A7669"/>
    <w:rsid w:val="009C4D25"/>
    <w:rsid w:val="009D4F28"/>
    <w:rsid w:val="00A2154A"/>
    <w:rsid w:val="00A30364"/>
    <w:rsid w:val="00A4198C"/>
    <w:rsid w:val="00AA1711"/>
    <w:rsid w:val="00B307B1"/>
    <w:rsid w:val="00B8128A"/>
    <w:rsid w:val="00BA7047"/>
    <w:rsid w:val="00C877BB"/>
    <w:rsid w:val="00C94F36"/>
    <w:rsid w:val="00C97690"/>
    <w:rsid w:val="00CA0CE3"/>
    <w:rsid w:val="00CA7DB2"/>
    <w:rsid w:val="00CE6777"/>
    <w:rsid w:val="00CF277A"/>
    <w:rsid w:val="00CF7740"/>
    <w:rsid w:val="00D03FD8"/>
    <w:rsid w:val="00D560E0"/>
    <w:rsid w:val="00D95B52"/>
    <w:rsid w:val="00E107B3"/>
    <w:rsid w:val="00E24BAB"/>
    <w:rsid w:val="00E6370A"/>
    <w:rsid w:val="00E81929"/>
    <w:rsid w:val="00EC2A6B"/>
    <w:rsid w:val="00F56F27"/>
    <w:rsid w:val="00F7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F4D2"/>
  <w15:chartTrackingRefBased/>
  <w15:docId w15:val="{9ECFAFC6-9EED-402A-B885-7D82C58D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8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58FD"/>
    <w:pPr>
      <w:spacing w:before="100" w:beforeAutospacing="1" w:after="100" w:afterAutospacing="1"/>
    </w:pPr>
  </w:style>
  <w:style w:type="paragraph" w:styleId="ListParagraph">
    <w:name w:val="List Paragraph"/>
    <w:basedOn w:val="Normal"/>
    <w:uiPriority w:val="34"/>
    <w:qFormat/>
    <w:rsid w:val="007458FD"/>
    <w:pPr>
      <w:ind w:left="720"/>
      <w:contextualSpacing/>
    </w:pPr>
  </w:style>
  <w:style w:type="character" w:styleId="CommentReference">
    <w:name w:val="annotation reference"/>
    <w:basedOn w:val="DefaultParagraphFont"/>
    <w:uiPriority w:val="99"/>
    <w:semiHidden/>
    <w:unhideWhenUsed/>
    <w:rsid w:val="00CE6777"/>
    <w:rPr>
      <w:sz w:val="16"/>
      <w:szCs w:val="16"/>
    </w:rPr>
  </w:style>
  <w:style w:type="paragraph" w:styleId="CommentText">
    <w:name w:val="annotation text"/>
    <w:basedOn w:val="Normal"/>
    <w:link w:val="CommentTextChar"/>
    <w:uiPriority w:val="99"/>
    <w:semiHidden/>
    <w:unhideWhenUsed/>
    <w:rsid w:val="00CE6777"/>
    <w:rPr>
      <w:sz w:val="20"/>
      <w:szCs w:val="20"/>
    </w:rPr>
  </w:style>
  <w:style w:type="character" w:customStyle="1" w:styleId="CommentTextChar">
    <w:name w:val="Comment Text Char"/>
    <w:basedOn w:val="DefaultParagraphFont"/>
    <w:link w:val="CommentText"/>
    <w:uiPriority w:val="99"/>
    <w:semiHidden/>
    <w:rsid w:val="00CE677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777"/>
    <w:rPr>
      <w:b/>
      <w:bCs/>
    </w:rPr>
  </w:style>
  <w:style w:type="character" w:customStyle="1" w:styleId="CommentSubjectChar">
    <w:name w:val="Comment Subject Char"/>
    <w:basedOn w:val="CommentTextChar"/>
    <w:link w:val="CommentSubject"/>
    <w:uiPriority w:val="99"/>
    <w:semiHidden/>
    <w:rsid w:val="00CE677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E6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12</Pages>
  <Words>4842</Words>
  <Characters>27602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Zilvinas Specius</dc:creator>
  <cp:lastModifiedBy>Arūnas Valatka</cp:lastModifiedBy>
  <cp:revision>13</cp:revision>
  <cp:lastPrinted>2025-05-14T09:48:00Z</cp:lastPrinted>
  <dcterms:created xsi:type="dcterms:W3CDTF">2025-08-25T07:04:00Z</dcterms:created>
  <dcterms:modified xsi:type="dcterms:W3CDTF">2025-11-25T13:31:00Z</dcterms:modified>
</cp:coreProperties>
</file>