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4A84" w14:textId="77777777" w:rsidR="002A668B" w:rsidRDefault="002A668B" w:rsidP="001951A7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</w:p>
    <w:p w14:paraId="059067C6" w14:textId="77777777" w:rsidR="0071234E" w:rsidRPr="00FE3AB6" w:rsidRDefault="00C95B49" w:rsidP="001951A7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Techninė specifikacija</w:t>
      </w:r>
      <w:r w:rsidR="0071234E" w:rsidRPr="00FE3AB6">
        <w:rPr>
          <w:rFonts w:ascii="Times New Roman" w:hAnsi="Times New Roman"/>
          <w:b/>
          <w:sz w:val="24"/>
          <w:szCs w:val="24"/>
        </w:rPr>
        <w:t xml:space="preserve"> šalto vandens </w:t>
      </w:r>
      <w:r w:rsidR="0052126E" w:rsidRPr="00FE3AB6">
        <w:rPr>
          <w:rFonts w:ascii="Times New Roman" w:hAnsi="Times New Roman"/>
          <w:b/>
          <w:sz w:val="24"/>
          <w:szCs w:val="24"/>
        </w:rPr>
        <w:t>DN 40 mm</w:t>
      </w:r>
      <w:r w:rsidR="00156A76" w:rsidRPr="00FE3AB6">
        <w:rPr>
          <w:rFonts w:ascii="Times New Roman" w:hAnsi="Times New Roman"/>
          <w:b/>
          <w:sz w:val="24"/>
          <w:szCs w:val="24"/>
        </w:rPr>
        <w:t xml:space="preserve"> </w:t>
      </w:r>
      <w:r w:rsidR="0071234E" w:rsidRPr="00FE3AB6">
        <w:rPr>
          <w:rFonts w:ascii="Times New Roman" w:hAnsi="Times New Roman"/>
          <w:b/>
          <w:sz w:val="24"/>
          <w:szCs w:val="24"/>
        </w:rPr>
        <w:t>skaitiklių pirkimui</w:t>
      </w:r>
    </w:p>
    <w:p w14:paraId="0FE9C4CA" w14:textId="77777777" w:rsidR="0071234E" w:rsidRPr="00FE3AB6" w:rsidRDefault="0071234E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162F3328" w14:textId="77777777" w:rsidR="0071234E" w:rsidRPr="00FE3AB6" w:rsidRDefault="000F7541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Perkami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="00BF6C8D" w:rsidRPr="00FE3AB6">
        <w:rPr>
          <w:rFonts w:ascii="Times New Roman" w:hAnsi="Times New Roman"/>
          <w:sz w:val="24"/>
          <w:szCs w:val="24"/>
        </w:rPr>
        <w:t>augiasraučiai</w:t>
      </w:r>
      <w:proofErr w:type="spellEnd"/>
      <w:r w:rsidR="009B2CC9" w:rsidRPr="00FE3AB6">
        <w:rPr>
          <w:rFonts w:ascii="Times New Roman" w:hAnsi="Times New Roman"/>
          <w:sz w:val="24"/>
          <w:szCs w:val="24"/>
        </w:rPr>
        <w:t xml:space="preserve"> </w:t>
      </w:r>
      <w:r w:rsidR="00CB4507" w:rsidRPr="00FE3AB6">
        <w:rPr>
          <w:rFonts w:ascii="Times New Roman" w:hAnsi="Times New Roman"/>
          <w:sz w:val="24"/>
          <w:szCs w:val="24"/>
        </w:rPr>
        <w:t>š</w:t>
      </w:r>
      <w:r w:rsidR="005938B9" w:rsidRPr="00FE3AB6">
        <w:rPr>
          <w:rFonts w:ascii="Times New Roman" w:hAnsi="Times New Roman"/>
          <w:sz w:val="24"/>
          <w:szCs w:val="24"/>
        </w:rPr>
        <w:t>alto vandens skaitikliai</w:t>
      </w:r>
      <w:r w:rsidR="0071234E" w:rsidRPr="00FE3AB6">
        <w:rPr>
          <w:rFonts w:ascii="Times New Roman" w:hAnsi="Times New Roman"/>
          <w:sz w:val="24"/>
          <w:szCs w:val="24"/>
        </w:rPr>
        <w:t xml:space="preserve"> </w:t>
      </w:r>
      <w:r w:rsidR="005938B9" w:rsidRPr="00FE3AB6">
        <w:rPr>
          <w:rFonts w:ascii="Times New Roman" w:hAnsi="Times New Roman"/>
          <w:sz w:val="24"/>
          <w:szCs w:val="24"/>
        </w:rPr>
        <w:t xml:space="preserve">DN 40 mm </w:t>
      </w:r>
      <w:r w:rsidR="00722ACB" w:rsidRPr="00FE3AB6">
        <w:rPr>
          <w:rFonts w:ascii="Times New Roman" w:hAnsi="Times New Roman"/>
          <w:sz w:val="24"/>
          <w:szCs w:val="24"/>
        </w:rPr>
        <w:t xml:space="preserve">komplekte </w:t>
      </w:r>
      <w:r w:rsidR="0071234E" w:rsidRPr="00FE3AB6">
        <w:rPr>
          <w:rFonts w:ascii="Times New Roman" w:hAnsi="Times New Roman"/>
          <w:sz w:val="24"/>
          <w:szCs w:val="24"/>
        </w:rPr>
        <w:t xml:space="preserve">su </w:t>
      </w:r>
      <w:r w:rsidR="00722ACB" w:rsidRPr="00FE3AB6">
        <w:rPr>
          <w:rFonts w:ascii="Times New Roman" w:hAnsi="Times New Roman"/>
          <w:sz w:val="24"/>
          <w:szCs w:val="24"/>
        </w:rPr>
        <w:t xml:space="preserve">jiems pritaikytais bronziniais </w:t>
      </w:r>
      <w:r w:rsidR="0071234E" w:rsidRPr="00FE3AB6">
        <w:rPr>
          <w:rFonts w:ascii="Times New Roman" w:hAnsi="Times New Roman"/>
          <w:sz w:val="24"/>
          <w:szCs w:val="24"/>
        </w:rPr>
        <w:t>pajungimo</w:t>
      </w:r>
      <w:r w:rsidR="005938B9" w:rsidRPr="00FE3AB6">
        <w:rPr>
          <w:rFonts w:ascii="Times New Roman" w:hAnsi="Times New Roman"/>
          <w:sz w:val="24"/>
          <w:szCs w:val="24"/>
        </w:rPr>
        <w:t xml:space="preserve"> antgaliais </w:t>
      </w:r>
      <w:r w:rsidR="00067C97" w:rsidRPr="00FE3AB6">
        <w:rPr>
          <w:rFonts w:ascii="Times New Roman" w:hAnsi="Times New Roman"/>
          <w:sz w:val="24"/>
          <w:szCs w:val="24"/>
        </w:rPr>
        <w:t xml:space="preserve">ir tarpinėmis </w:t>
      </w:r>
      <w:r w:rsidR="005938B9" w:rsidRPr="00FE3AB6">
        <w:rPr>
          <w:rFonts w:ascii="Times New Roman" w:hAnsi="Times New Roman"/>
          <w:sz w:val="24"/>
          <w:szCs w:val="24"/>
        </w:rPr>
        <w:t>(t</w:t>
      </w:r>
      <w:r w:rsidR="00C659AB" w:rsidRPr="00FE3AB6">
        <w:rPr>
          <w:rFonts w:ascii="Times New Roman" w:hAnsi="Times New Roman"/>
          <w:sz w:val="24"/>
          <w:szCs w:val="24"/>
        </w:rPr>
        <w:t>oliau skaitiklis).</w:t>
      </w:r>
    </w:p>
    <w:p w14:paraId="2BCA3ABB" w14:textId="2177BB2B" w:rsidR="00C659AB" w:rsidRPr="00FE3AB6" w:rsidRDefault="00C659AB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>Perkamas kiekis</w:t>
      </w:r>
      <w:r w:rsidR="00A33951">
        <w:rPr>
          <w:rFonts w:ascii="Times New Roman" w:hAnsi="Times New Roman"/>
          <w:sz w:val="24"/>
          <w:szCs w:val="24"/>
        </w:rPr>
        <w:t>:</w:t>
      </w:r>
      <w:r w:rsidRPr="00FE3AB6">
        <w:rPr>
          <w:rFonts w:ascii="Times New Roman" w:hAnsi="Times New Roman"/>
          <w:sz w:val="24"/>
          <w:szCs w:val="24"/>
        </w:rPr>
        <w:t xml:space="preserve"> </w:t>
      </w:r>
    </w:p>
    <w:p w14:paraId="083BF06D" w14:textId="54D2A0B0" w:rsidR="00AE6E4A" w:rsidRDefault="004E7154" w:rsidP="00AE6E4A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E45675">
        <w:rPr>
          <w:rFonts w:ascii="Times New Roman" w:hAnsi="Times New Roman"/>
          <w:sz w:val="24"/>
          <w:szCs w:val="24"/>
        </w:rPr>
        <w:t>1</w:t>
      </w:r>
      <w:r w:rsidR="00C30D0F" w:rsidRPr="00E45675">
        <w:rPr>
          <w:rFonts w:ascii="Times New Roman" w:hAnsi="Times New Roman"/>
          <w:sz w:val="24"/>
          <w:szCs w:val="24"/>
        </w:rPr>
        <w:t>5</w:t>
      </w:r>
      <w:r w:rsidR="00926C4D" w:rsidRPr="00E45675">
        <w:rPr>
          <w:rFonts w:ascii="Times New Roman" w:hAnsi="Times New Roman"/>
          <w:sz w:val="24"/>
          <w:szCs w:val="24"/>
        </w:rPr>
        <w:t>0</w:t>
      </w:r>
      <w:r w:rsidR="00067C97" w:rsidRPr="00E45675">
        <w:rPr>
          <w:rFonts w:ascii="Times New Roman" w:hAnsi="Times New Roman"/>
          <w:sz w:val="24"/>
          <w:szCs w:val="24"/>
        </w:rPr>
        <w:t xml:space="preserve"> </w:t>
      </w:r>
      <w:r w:rsidR="00067C97" w:rsidRPr="00FE3AB6">
        <w:rPr>
          <w:rFonts w:ascii="Times New Roman" w:hAnsi="Times New Roman"/>
          <w:sz w:val="24"/>
          <w:szCs w:val="24"/>
        </w:rPr>
        <w:t>vnt.</w:t>
      </w:r>
      <w:r w:rsidR="00C659AB" w:rsidRPr="00FE3AB6">
        <w:rPr>
          <w:rFonts w:ascii="Times New Roman" w:hAnsi="Times New Roman"/>
          <w:sz w:val="24"/>
          <w:szCs w:val="24"/>
        </w:rPr>
        <w:t xml:space="preserve"> skaitiklių, ku</w:t>
      </w:r>
      <w:r w:rsidR="00067C97" w:rsidRPr="00FE3AB6">
        <w:rPr>
          <w:rFonts w:ascii="Times New Roman" w:hAnsi="Times New Roman"/>
          <w:sz w:val="24"/>
          <w:szCs w:val="24"/>
        </w:rPr>
        <w:t>rių ilgis 300 mm</w:t>
      </w:r>
      <w:r w:rsidR="00A33951">
        <w:rPr>
          <w:rFonts w:ascii="Times New Roman" w:hAnsi="Times New Roman"/>
          <w:sz w:val="24"/>
          <w:szCs w:val="24"/>
        </w:rPr>
        <w:t>;</w:t>
      </w:r>
    </w:p>
    <w:p w14:paraId="0E2B1D4E" w14:textId="77777777" w:rsidR="004742DF" w:rsidRPr="00FE3AB6" w:rsidRDefault="004742DF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>Papildomi reikalavimai DN 40 mm šalto vandens skaitikliams:</w:t>
      </w:r>
    </w:p>
    <w:p w14:paraId="271000E5" w14:textId="77777777" w:rsidR="004742DF" w:rsidRPr="00FE3AB6" w:rsidRDefault="004742DF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>Techniniai skaitiklių parametrai privalo atitikti šiuos Reglamento reikalavimus:</w:t>
      </w:r>
    </w:p>
    <w:p w14:paraId="2BFF1694" w14:textId="77777777" w:rsidR="0071234E" w:rsidRPr="00FE3AB6" w:rsidRDefault="00867742" w:rsidP="001951A7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>Vandens srauto ribų vertės, esant skaitikliui</w:t>
      </w:r>
      <w:r w:rsidR="00161973" w:rsidRPr="00FE3AB6">
        <w:rPr>
          <w:rFonts w:ascii="Times New Roman" w:hAnsi="Times New Roman"/>
          <w:sz w:val="24"/>
          <w:szCs w:val="24"/>
        </w:rPr>
        <w:t xml:space="preserve"> H</w:t>
      </w:r>
      <w:r w:rsidRPr="00FE3AB6">
        <w:rPr>
          <w:rFonts w:ascii="Times New Roman" w:hAnsi="Times New Roman"/>
          <w:sz w:val="24"/>
          <w:szCs w:val="24"/>
        </w:rPr>
        <w:t xml:space="preserve"> padėtyje, turi atitikti šias sąlygas</w:t>
      </w:r>
      <w:r w:rsidR="00161973" w:rsidRPr="00FE3AB6">
        <w:rPr>
          <w:rFonts w:ascii="Times New Roman" w:hAnsi="Times New Roman"/>
          <w:sz w:val="24"/>
          <w:szCs w:val="24"/>
        </w:rPr>
        <w:t>:</w:t>
      </w:r>
    </w:p>
    <w:p w14:paraId="7411E6E2" w14:textId="77777777" w:rsidR="00161973" w:rsidRPr="00FE3AB6" w:rsidRDefault="00161973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ab/>
      </w:r>
      <w:r w:rsidR="00867742" w:rsidRPr="00FE3AB6">
        <w:rPr>
          <w:rFonts w:ascii="Times New Roman" w:hAnsi="Times New Roman"/>
          <w:sz w:val="24"/>
          <w:szCs w:val="24"/>
        </w:rPr>
        <w:t>Ilgalaikio dar</w:t>
      </w:r>
      <w:r w:rsidR="00375899" w:rsidRPr="00FE3AB6">
        <w:rPr>
          <w:rFonts w:ascii="Times New Roman" w:hAnsi="Times New Roman"/>
          <w:sz w:val="24"/>
          <w:szCs w:val="24"/>
        </w:rPr>
        <w:t>bo srautas</w:t>
      </w:r>
      <w:r w:rsidR="00375899" w:rsidRPr="00FE3AB6">
        <w:rPr>
          <w:rFonts w:ascii="Times New Roman" w:hAnsi="Times New Roman"/>
          <w:sz w:val="24"/>
          <w:szCs w:val="24"/>
        </w:rPr>
        <w:tab/>
      </w:r>
      <w:r w:rsidRPr="00FE3AB6">
        <w:rPr>
          <w:rFonts w:ascii="Times New Roman" w:hAnsi="Times New Roman"/>
          <w:sz w:val="24"/>
          <w:szCs w:val="24"/>
        </w:rPr>
        <w:t>Q</w:t>
      </w:r>
      <w:r w:rsidR="00DF2D43" w:rsidRPr="00FE3AB6">
        <w:rPr>
          <w:rFonts w:ascii="Times New Roman" w:hAnsi="Times New Roman"/>
          <w:sz w:val="24"/>
          <w:szCs w:val="24"/>
          <w:vertAlign w:val="subscript"/>
        </w:rPr>
        <w:t>3</w:t>
      </w:r>
      <w:r w:rsidRPr="00FE3AB6">
        <w:rPr>
          <w:rFonts w:ascii="Times New Roman" w:hAnsi="Times New Roman"/>
          <w:sz w:val="24"/>
          <w:szCs w:val="24"/>
        </w:rPr>
        <w:tab/>
        <w:t xml:space="preserve">16 </w:t>
      </w:r>
      <w:r w:rsidRPr="00FE3AB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E3AB6">
        <w:rPr>
          <w:rFonts w:ascii="Times New Roman" w:hAnsi="Times New Roman"/>
          <w:sz w:val="24"/>
          <w:szCs w:val="24"/>
        </w:rPr>
        <w:t>m</w:t>
      </w:r>
      <w:r w:rsidRPr="00FE3AB6">
        <w:rPr>
          <w:rFonts w:ascii="Times New Roman" w:hAnsi="Times New Roman"/>
          <w:sz w:val="24"/>
          <w:szCs w:val="24"/>
          <w:vertAlign w:val="superscript"/>
        </w:rPr>
        <w:t>3</w:t>
      </w:r>
      <w:r w:rsidRPr="00FE3AB6">
        <w:rPr>
          <w:rFonts w:ascii="Times New Roman" w:hAnsi="Times New Roman"/>
          <w:sz w:val="24"/>
          <w:szCs w:val="24"/>
        </w:rPr>
        <w:t>/h</w:t>
      </w:r>
    </w:p>
    <w:p w14:paraId="6DD35200" w14:textId="77777777" w:rsidR="00161973" w:rsidRPr="00FE3AB6" w:rsidRDefault="00161973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ab/>
      </w:r>
      <w:r w:rsidR="00375899" w:rsidRPr="00FE3AB6">
        <w:rPr>
          <w:rFonts w:ascii="Times New Roman" w:hAnsi="Times New Roman"/>
          <w:sz w:val="24"/>
          <w:szCs w:val="24"/>
        </w:rPr>
        <w:tab/>
      </w:r>
      <w:r w:rsidR="00375899" w:rsidRPr="00FE3AB6">
        <w:rPr>
          <w:rFonts w:ascii="Times New Roman" w:hAnsi="Times New Roman"/>
          <w:sz w:val="24"/>
          <w:szCs w:val="24"/>
        </w:rPr>
        <w:tab/>
      </w:r>
      <w:r w:rsidR="00460FF1" w:rsidRPr="006F6B32">
        <w:rPr>
          <w:rFonts w:ascii="Times New Roman" w:hAnsi="Times New Roman"/>
          <w:sz w:val="24"/>
          <w:szCs w:val="24"/>
        </w:rPr>
        <w:t>Q</w:t>
      </w:r>
      <w:r w:rsidR="00460FF1" w:rsidRPr="006F6B32">
        <w:rPr>
          <w:rFonts w:ascii="Times New Roman" w:hAnsi="Times New Roman"/>
          <w:sz w:val="24"/>
          <w:szCs w:val="24"/>
          <w:vertAlign w:val="subscript"/>
        </w:rPr>
        <w:t>3/</w:t>
      </w:r>
      <w:r w:rsidR="00460FF1" w:rsidRPr="006F6B32">
        <w:rPr>
          <w:rFonts w:ascii="Times New Roman" w:hAnsi="Times New Roman"/>
          <w:sz w:val="24"/>
          <w:szCs w:val="24"/>
        </w:rPr>
        <w:t xml:space="preserve"> Q</w:t>
      </w:r>
      <w:r w:rsidR="00460FF1" w:rsidRPr="006F6B3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="00460FF1">
        <w:rPr>
          <w:rFonts w:ascii="Times New Roman" w:hAnsi="Times New Roman"/>
          <w:sz w:val="24"/>
          <w:szCs w:val="24"/>
        </w:rPr>
        <w:t>(H R)</w:t>
      </w:r>
      <w:r w:rsidR="00460FF1">
        <w:rPr>
          <w:rFonts w:ascii="Times New Roman" w:hAnsi="Times New Roman"/>
          <w:sz w:val="24"/>
          <w:szCs w:val="24"/>
        </w:rPr>
        <w:tab/>
        <w:t>≥10</w:t>
      </w:r>
      <w:r w:rsidR="00460FF1" w:rsidRPr="006F6B32">
        <w:rPr>
          <w:rFonts w:ascii="Times New Roman" w:hAnsi="Times New Roman"/>
          <w:sz w:val="24"/>
          <w:szCs w:val="24"/>
        </w:rPr>
        <w:t>0</w:t>
      </w:r>
    </w:p>
    <w:p w14:paraId="5EFDCB66" w14:textId="77777777" w:rsidR="00375899" w:rsidRPr="00FE3AB6" w:rsidRDefault="00375899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ab/>
      </w:r>
      <w:r w:rsidR="00346D7C" w:rsidRPr="00FE3AB6">
        <w:rPr>
          <w:rFonts w:ascii="Times New Roman" w:hAnsi="Times New Roman"/>
          <w:sz w:val="24"/>
          <w:szCs w:val="24"/>
        </w:rPr>
        <w:tab/>
      </w:r>
      <w:r w:rsidR="00346D7C" w:rsidRPr="00FE3AB6">
        <w:rPr>
          <w:rFonts w:ascii="Times New Roman" w:hAnsi="Times New Roman"/>
          <w:sz w:val="24"/>
          <w:szCs w:val="24"/>
        </w:rPr>
        <w:tab/>
      </w:r>
      <w:r w:rsidR="00346D7C" w:rsidRPr="00FE3AB6">
        <w:rPr>
          <w:rFonts w:ascii="Times New Roman" w:hAnsi="Times New Roman"/>
          <w:sz w:val="24"/>
          <w:szCs w:val="24"/>
        </w:rPr>
        <w:tab/>
      </w:r>
      <w:r w:rsidRPr="00FE3AB6">
        <w:rPr>
          <w:rFonts w:ascii="Times New Roman" w:hAnsi="Times New Roman"/>
          <w:sz w:val="24"/>
          <w:szCs w:val="24"/>
        </w:rPr>
        <w:t>Q</w:t>
      </w:r>
      <w:r w:rsidRPr="00FE3AB6">
        <w:rPr>
          <w:rFonts w:ascii="Times New Roman" w:hAnsi="Times New Roman"/>
          <w:sz w:val="24"/>
          <w:szCs w:val="24"/>
          <w:vertAlign w:val="subscript"/>
        </w:rPr>
        <w:t>1</w:t>
      </w:r>
      <w:r w:rsidRPr="00FE3AB6">
        <w:rPr>
          <w:rFonts w:ascii="Times New Roman" w:hAnsi="Times New Roman"/>
          <w:sz w:val="24"/>
          <w:szCs w:val="24"/>
        </w:rPr>
        <w:t xml:space="preserve"> mažiausias srautas</w:t>
      </w:r>
    </w:p>
    <w:p w14:paraId="4970FC91" w14:textId="77777777" w:rsidR="00375899" w:rsidRPr="00FE3AB6" w:rsidRDefault="00375899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E9631D4" w14:textId="77777777" w:rsidR="0071234E" w:rsidRPr="00FE3AB6" w:rsidRDefault="0071234E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3AB6">
        <w:rPr>
          <w:rFonts w:ascii="Times New Roman" w:hAnsi="Times New Roman"/>
          <w:sz w:val="24"/>
          <w:szCs w:val="24"/>
        </w:rPr>
        <w:t>Ašelė</w:t>
      </w:r>
      <w:proofErr w:type="spellEnd"/>
      <w:r w:rsidRPr="00FE3AB6">
        <w:rPr>
          <w:rFonts w:ascii="Times New Roman" w:hAnsi="Times New Roman"/>
          <w:sz w:val="24"/>
          <w:szCs w:val="24"/>
        </w:rPr>
        <w:t xml:space="preserve"> – nerūdijančio metalo - atspari dilimui;</w:t>
      </w:r>
    </w:p>
    <w:p w14:paraId="33023BC0" w14:textId="77777777" w:rsidR="00C659AB" w:rsidRDefault="003B6027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>Patogu</w:t>
      </w:r>
      <w:r w:rsidR="0001618E">
        <w:rPr>
          <w:rFonts w:ascii="Times New Roman" w:hAnsi="Times New Roman"/>
          <w:sz w:val="24"/>
          <w:szCs w:val="24"/>
        </w:rPr>
        <w:t xml:space="preserve"> nuskaityti rodmenis vizualiai.</w:t>
      </w:r>
    </w:p>
    <w:p w14:paraId="77BB1541" w14:textId="2A586053" w:rsidR="0001618E" w:rsidRDefault="0001618E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Skaitiklis „sauso“ tipo (skaičiavimo mechanizmas  neturi tiesioginio sąlyčio su vandeniu).</w:t>
      </w:r>
    </w:p>
    <w:p w14:paraId="1D9C4CC7" w14:textId="77777777" w:rsidR="0071234E" w:rsidRPr="00FE3AB6" w:rsidRDefault="0001618E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Skaitiklio korpusas bronzinis.</w:t>
      </w:r>
    </w:p>
    <w:p w14:paraId="103A3E78" w14:textId="77777777" w:rsidR="0071234E" w:rsidRPr="00FE3AB6" w:rsidRDefault="0071234E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>Skaitiklis turi turėti jautrų ir patikimą reguliatorių:</w:t>
      </w:r>
    </w:p>
    <w:p w14:paraId="257B42B5" w14:textId="77777777" w:rsidR="0071234E" w:rsidRPr="00155B36" w:rsidRDefault="0050326B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155B36">
        <w:rPr>
          <w:rFonts w:ascii="Times New Roman" w:hAnsi="Times New Roman"/>
          <w:sz w:val="24"/>
          <w:szCs w:val="24"/>
        </w:rPr>
        <w:t>Skaitiklio</w:t>
      </w:r>
      <w:r w:rsidR="003B6027" w:rsidRPr="00155B36">
        <w:rPr>
          <w:rFonts w:ascii="Times New Roman" w:hAnsi="Times New Roman"/>
          <w:sz w:val="24"/>
          <w:szCs w:val="24"/>
        </w:rPr>
        <w:t xml:space="preserve"> išorinis</w:t>
      </w:r>
      <w:r w:rsidR="0001618E">
        <w:rPr>
          <w:rFonts w:ascii="Times New Roman" w:hAnsi="Times New Roman"/>
          <w:sz w:val="24"/>
          <w:szCs w:val="24"/>
        </w:rPr>
        <w:t xml:space="preserve"> reguliatorius</w:t>
      </w:r>
      <w:r w:rsidR="0071234E" w:rsidRPr="00155B36">
        <w:rPr>
          <w:rFonts w:ascii="Times New Roman" w:hAnsi="Times New Roman"/>
          <w:sz w:val="24"/>
          <w:szCs w:val="24"/>
        </w:rPr>
        <w:t xml:space="preserve"> turi būti viršutinėje</w:t>
      </w:r>
      <w:r w:rsidR="003B6027" w:rsidRPr="00155B36">
        <w:rPr>
          <w:rFonts w:ascii="Times New Roman" w:hAnsi="Times New Roman"/>
          <w:sz w:val="24"/>
          <w:szCs w:val="24"/>
        </w:rPr>
        <w:t xml:space="preserve"> skaitiklio dalyje arba kairėje</w:t>
      </w:r>
      <w:r w:rsidR="0071234E" w:rsidRPr="00155B36">
        <w:rPr>
          <w:rFonts w:ascii="Times New Roman" w:hAnsi="Times New Roman"/>
          <w:sz w:val="24"/>
          <w:szCs w:val="24"/>
        </w:rPr>
        <w:t xml:space="preserve"> skaitiklio pusėje, žiūrint pagal vande</w:t>
      </w:r>
      <w:r w:rsidR="0001618E">
        <w:rPr>
          <w:rFonts w:ascii="Times New Roman" w:hAnsi="Times New Roman"/>
          <w:sz w:val="24"/>
          <w:szCs w:val="24"/>
        </w:rPr>
        <w:t>ns įtekėjimo į skaitiklį kryptį.</w:t>
      </w:r>
    </w:p>
    <w:p w14:paraId="04BAEDAD" w14:textId="77777777" w:rsidR="0071234E" w:rsidRPr="00155B36" w:rsidRDefault="0001618E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Skaitiklio pajungimas movinis.</w:t>
      </w:r>
    </w:p>
    <w:p w14:paraId="123CCA1C" w14:textId="77777777" w:rsidR="001C6B6B" w:rsidRDefault="001C6B6B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155B36">
        <w:rPr>
          <w:rFonts w:ascii="Times New Roman" w:hAnsi="Times New Roman"/>
          <w:sz w:val="24"/>
          <w:szCs w:val="24"/>
        </w:rPr>
        <w:t xml:space="preserve">Skaitiklis nesudėtingai išardomas ir surenkamas </w:t>
      </w:r>
      <w:r w:rsidRPr="00FE3AB6">
        <w:rPr>
          <w:rFonts w:ascii="Times New Roman" w:hAnsi="Times New Roman"/>
          <w:sz w:val="24"/>
          <w:szCs w:val="24"/>
        </w:rPr>
        <w:t>remonto metu, išardymui nerei</w:t>
      </w:r>
      <w:r w:rsidR="0001618E">
        <w:rPr>
          <w:rFonts w:ascii="Times New Roman" w:hAnsi="Times New Roman"/>
          <w:sz w:val="24"/>
          <w:szCs w:val="24"/>
        </w:rPr>
        <w:t>kia sulaužti fiksuojančių dalių</w:t>
      </w:r>
      <w:r w:rsidR="00111B0F">
        <w:rPr>
          <w:rFonts w:ascii="Times New Roman" w:hAnsi="Times New Roman"/>
          <w:sz w:val="24"/>
          <w:szCs w:val="24"/>
        </w:rPr>
        <w:t xml:space="preserve"> </w:t>
      </w:r>
      <w:r w:rsidR="006B020F">
        <w:rPr>
          <w:rFonts w:ascii="Times New Roman" w:hAnsi="Times New Roman"/>
          <w:sz w:val="24"/>
          <w:szCs w:val="24"/>
        </w:rPr>
        <w:t>(surenkant išardytą skaitiklį nereikia papildomų naujų detalių).</w:t>
      </w:r>
    </w:p>
    <w:p w14:paraId="7E9198D6" w14:textId="77777777" w:rsidR="0081021B" w:rsidRDefault="002174AC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Tiekimo sąlygos. Skaitikliai pirkėjui pateikiami</w:t>
      </w:r>
      <w:r w:rsidR="0081021B">
        <w:rPr>
          <w:rFonts w:ascii="Times New Roman" w:hAnsi="Times New Roman"/>
          <w:sz w:val="24"/>
          <w:szCs w:val="24"/>
        </w:rPr>
        <w:t>:</w:t>
      </w:r>
    </w:p>
    <w:p w14:paraId="32A13DF5" w14:textId="6D38703D" w:rsidR="0081021B" w:rsidRDefault="0081021B" w:rsidP="0081021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m. vasario mėnesį 50 vnt.;</w:t>
      </w:r>
    </w:p>
    <w:p w14:paraId="65E7D5E5" w14:textId="77777777" w:rsidR="0081021B" w:rsidRDefault="0081021B" w:rsidP="0081021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skaitikliai pagal paraišką pateiktą prieš 30 kalendorinių dienų.</w:t>
      </w:r>
    </w:p>
    <w:p w14:paraId="412259DB" w14:textId="77777777" w:rsidR="00071705" w:rsidRDefault="0071234E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FE3AB6">
        <w:rPr>
          <w:rFonts w:ascii="Times New Roman" w:hAnsi="Times New Roman"/>
          <w:sz w:val="24"/>
          <w:szCs w:val="24"/>
        </w:rPr>
        <w:t>Konkursui prašome pateikti:</w:t>
      </w:r>
    </w:p>
    <w:p w14:paraId="6AA1060E" w14:textId="789590BC" w:rsidR="007148B3" w:rsidRDefault="007148B3" w:rsidP="007148B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siūlomo pilnai sukomplektuoto DN 40 mm šalto vandens skaitiklio techninę dokumentaciją (skaitiklio pasas, techniniai duomenys, garantiniai įsipareigojimai) ir skaitiklio pavyzdį -1 egz.</w:t>
      </w:r>
    </w:p>
    <w:p w14:paraId="5B14731D" w14:textId="77777777" w:rsidR="009B57CA" w:rsidRDefault="009B57CA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751685C0" w14:textId="77777777" w:rsidR="00DB0939" w:rsidRDefault="00DB0939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73033F59" w14:textId="77777777" w:rsidR="00DB0939" w:rsidRDefault="00DB0939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1143C5FC" w14:textId="77777777" w:rsidR="00DB0939" w:rsidRDefault="00DB0939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C297A8D" w14:textId="77777777" w:rsidR="00DB0939" w:rsidRDefault="00DB0939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30EACBE7" w14:textId="77777777" w:rsidR="00DB0939" w:rsidRDefault="00DB0939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3AEBD1ED" w14:textId="77777777" w:rsidR="00DB0939" w:rsidRDefault="00DB0939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758EA4A6" w14:textId="77777777" w:rsidR="00DB0939" w:rsidRDefault="00DB0939" w:rsidP="001951A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DB0939" w:rsidSect="00971E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74D"/>
    <w:multiLevelType w:val="hybridMultilevel"/>
    <w:tmpl w:val="3C82B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36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B5"/>
    <w:rsid w:val="0001618E"/>
    <w:rsid w:val="00064EF7"/>
    <w:rsid w:val="000664BC"/>
    <w:rsid w:val="00067C97"/>
    <w:rsid w:val="00071705"/>
    <w:rsid w:val="000C2D45"/>
    <w:rsid w:val="000C4700"/>
    <w:rsid w:val="000E6FB5"/>
    <w:rsid w:val="000F7541"/>
    <w:rsid w:val="00111B0F"/>
    <w:rsid w:val="00155B36"/>
    <w:rsid w:val="00156A76"/>
    <w:rsid w:val="00161973"/>
    <w:rsid w:val="00171398"/>
    <w:rsid w:val="00180CC3"/>
    <w:rsid w:val="00186762"/>
    <w:rsid w:val="001951A7"/>
    <w:rsid w:val="001B7A82"/>
    <w:rsid w:val="001C6B6B"/>
    <w:rsid w:val="002111FF"/>
    <w:rsid w:val="002174AC"/>
    <w:rsid w:val="00277722"/>
    <w:rsid w:val="002A668B"/>
    <w:rsid w:val="002D71C4"/>
    <w:rsid w:val="002F1094"/>
    <w:rsid w:val="00346D7C"/>
    <w:rsid w:val="00357A7B"/>
    <w:rsid w:val="003649F8"/>
    <w:rsid w:val="00375899"/>
    <w:rsid w:val="00385314"/>
    <w:rsid w:val="003B6027"/>
    <w:rsid w:val="004450E0"/>
    <w:rsid w:val="00460FF1"/>
    <w:rsid w:val="004742DF"/>
    <w:rsid w:val="004975F7"/>
    <w:rsid w:val="004A263A"/>
    <w:rsid w:val="004B5651"/>
    <w:rsid w:val="004D541B"/>
    <w:rsid w:val="004E7154"/>
    <w:rsid w:val="0050326B"/>
    <w:rsid w:val="005121DC"/>
    <w:rsid w:val="0052126E"/>
    <w:rsid w:val="005938B9"/>
    <w:rsid w:val="005B61AA"/>
    <w:rsid w:val="005E1AF2"/>
    <w:rsid w:val="00605B58"/>
    <w:rsid w:val="006644DB"/>
    <w:rsid w:val="00675E4A"/>
    <w:rsid w:val="006A7066"/>
    <w:rsid w:val="006B020F"/>
    <w:rsid w:val="006B67A6"/>
    <w:rsid w:val="006D282C"/>
    <w:rsid w:val="006D4859"/>
    <w:rsid w:val="0071234E"/>
    <w:rsid w:val="007148B3"/>
    <w:rsid w:val="00722ACB"/>
    <w:rsid w:val="00794E6C"/>
    <w:rsid w:val="0081021B"/>
    <w:rsid w:val="0081793A"/>
    <w:rsid w:val="0082581C"/>
    <w:rsid w:val="008342A4"/>
    <w:rsid w:val="00867742"/>
    <w:rsid w:val="008D449C"/>
    <w:rsid w:val="008E75C0"/>
    <w:rsid w:val="00926C4D"/>
    <w:rsid w:val="00955C0D"/>
    <w:rsid w:val="00971EBD"/>
    <w:rsid w:val="009A0D35"/>
    <w:rsid w:val="009A21C8"/>
    <w:rsid w:val="009B2CC9"/>
    <w:rsid w:val="009B57CA"/>
    <w:rsid w:val="009F0B6C"/>
    <w:rsid w:val="00A2647A"/>
    <w:rsid w:val="00A33951"/>
    <w:rsid w:val="00AD4A1B"/>
    <w:rsid w:val="00AE6E4A"/>
    <w:rsid w:val="00AF75C3"/>
    <w:rsid w:val="00B21DE0"/>
    <w:rsid w:val="00BD6A58"/>
    <w:rsid w:val="00BF3A00"/>
    <w:rsid w:val="00BF6562"/>
    <w:rsid w:val="00BF6C8D"/>
    <w:rsid w:val="00C30D0F"/>
    <w:rsid w:val="00C53F23"/>
    <w:rsid w:val="00C659AB"/>
    <w:rsid w:val="00C940A5"/>
    <w:rsid w:val="00C95B49"/>
    <w:rsid w:val="00CA4D6F"/>
    <w:rsid w:val="00CB4507"/>
    <w:rsid w:val="00CD53A7"/>
    <w:rsid w:val="00CF759E"/>
    <w:rsid w:val="00D106F5"/>
    <w:rsid w:val="00DB0939"/>
    <w:rsid w:val="00DF2D43"/>
    <w:rsid w:val="00E116F3"/>
    <w:rsid w:val="00E45675"/>
    <w:rsid w:val="00F441C2"/>
    <w:rsid w:val="00F4756F"/>
    <w:rsid w:val="00F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4CFE"/>
  <w15:docId w15:val="{541E4C85-B979-433D-B492-3E7F35F8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1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71234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"Aukštaitijos vandenys"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 Tamošiūnas</dc:creator>
  <cp:keywords/>
  <dc:description/>
  <cp:lastModifiedBy>Romas Tamošiūnas</cp:lastModifiedBy>
  <cp:revision>18</cp:revision>
  <cp:lastPrinted>2016-05-04T08:22:00Z</cp:lastPrinted>
  <dcterms:created xsi:type="dcterms:W3CDTF">2024-09-06T07:19:00Z</dcterms:created>
  <dcterms:modified xsi:type="dcterms:W3CDTF">2025-11-21T06:49:00Z</dcterms:modified>
</cp:coreProperties>
</file>