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F400F" w14:textId="07F97766" w:rsidR="00787C57" w:rsidRPr="00C92B93" w:rsidRDefault="00C92B93" w:rsidP="00C92B93">
      <w:pPr>
        <w:spacing w:after="0" w:line="240" w:lineRule="auto"/>
        <w:ind w:left="6946"/>
        <w:rPr>
          <w:rFonts w:ascii="Times New Roman" w:eastAsia="Times New Roman" w:hAnsi="Times New Roman" w:cs="Times New Roman"/>
          <w:sz w:val="24"/>
          <w:szCs w:val="24"/>
          <w:lang w:val="lt-LT"/>
        </w:rPr>
      </w:pPr>
      <w:proofErr w:type="spellStart"/>
      <w:r>
        <w:rPr>
          <w:rFonts w:ascii="Times New Roman" w:eastAsia="Times New Roman" w:hAnsi="Times New Roman" w:cs="Times New Roman"/>
          <w:sz w:val="24"/>
          <w:szCs w:val="24"/>
        </w:rPr>
        <w:t>Speciali</w:t>
      </w:r>
      <w:r>
        <w:rPr>
          <w:rFonts w:ascii="Times New Roman" w:eastAsia="Times New Roman" w:hAnsi="Times New Roman" w:cs="Times New Roman"/>
          <w:sz w:val="24"/>
          <w:szCs w:val="24"/>
          <w:lang w:val="lt-LT"/>
        </w:rPr>
        <w:t>ųjų</w:t>
      </w:r>
      <w:proofErr w:type="spellEnd"/>
      <w:r>
        <w:rPr>
          <w:rFonts w:ascii="Times New Roman" w:eastAsia="Times New Roman" w:hAnsi="Times New Roman" w:cs="Times New Roman"/>
          <w:sz w:val="24"/>
          <w:szCs w:val="24"/>
          <w:lang w:val="lt-LT"/>
        </w:rPr>
        <w:t xml:space="preserve"> pirkimo sąlygų </w:t>
      </w:r>
    </w:p>
    <w:p w14:paraId="33668B47" w14:textId="0610A753" w:rsidR="002419CB" w:rsidRPr="00BC7CE9" w:rsidRDefault="00C92B93" w:rsidP="00C92B93">
      <w:pPr>
        <w:spacing w:after="0" w:line="240" w:lineRule="auto"/>
        <w:ind w:left="69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sidR="00105297">
        <w:rPr>
          <w:rFonts w:ascii="Times New Roman" w:eastAsia="Times New Roman" w:hAnsi="Times New Roman" w:cs="Times New Roman"/>
          <w:sz w:val="24"/>
          <w:szCs w:val="24"/>
        </w:rPr>
        <w:t>priedas</w:t>
      </w:r>
      <w:proofErr w:type="spellEnd"/>
    </w:p>
    <w:p w14:paraId="5E8B499E" w14:textId="77777777" w:rsidR="00787C57" w:rsidRDefault="00787C57" w:rsidP="001B35AE">
      <w:pPr>
        <w:pStyle w:val="Heading1"/>
        <w:numPr>
          <w:ilvl w:val="0"/>
          <w:numId w:val="0"/>
        </w:numPr>
        <w:spacing w:before="0" w:after="120"/>
        <w:rPr>
          <w:b/>
          <w:sz w:val="24"/>
          <w:szCs w:val="24"/>
        </w:rPr>
      </w:pPr>
    </w:p>
    <w:p w14:paraId="7FF9FBF4" w14:textId="5404FDD9" w:rsidR="002419CB" w:rsidRPr="00FD3A89" w:rsidRDefault="002419CB" w:rsidP="001B35AE">
      <w:pPr>
        <w:pStyle w:val="Heading1"/>
        <w:numPr>
          <w:ilvl w:val="0"/>
          <w:numId w:val="0"/>
        </w:numPr>
        <w:spacing w:before="0" w:after="120"/>
        <w:rPr>
          <w:b/>
          <w:sz w:val="24"/>
          <w:szCs w:val="24"/>
        </w:rPr>
      </w:pPr>
      <w:r w:rsidRPr="00FD3A89">
        <w:rPr>
          <w:b/>
          <w:sz w:val="24"/>
          <w:szCs w:val="24"/>
        </w:rPr>
        <w:t>TECHNINĖ SPECIFIKACIJA</w:t>
      </w:r>
    </w:p>
    <w:p w14:paraId="3443C5B0" w14:textId="1D837902" w:rsidR="002419CB" w:rsidRPr="00FD3A89" w:rsidRDefault="002419CB" w:rsidP="001B35AE">
      <w:pPr>
        <w:spacing w:after="120" w:line="240" w:lineRule="auto"/>
        <w:jc w:val="center"/>
        <w:rPr>
          <w:rFonts w:ascii="Times New Roman" w:hAnsi="Times New Roman" w:cs="Times New Roman"/>
          <w:b/>
          <w:bCs/>
          <w:sz w:val="24"/>
          <w:szCs w:val="24"/>
          <w:lang w:val="lt-LT"/>
        </w:rPr>
      </w:pPr>
      <w:r w:rsidRPr="00FD3A89">
        <w:rPr>
          <w:rFonts w:ascii="Times New Roman" w:hAnsi="Times New Roman" w:cs="Times New Roman"/>
          <w:b/>
          <w:bCs/>
          <w:sz w:val="24"/>
          <w:szCs w:val="24"/>
          <w:lang w:val="lt-LT"/>
        </w:rPr>
        <w:t>ŽŪŽIS skaitmeninės platformos</w:t>
      </w:r>
      <w:r w:rsidR="001B35AE" w:rsidRPr="00FD3A89">
        <w:rPr>
          <w:rFonts w:ascii="Times New Roman" w:hAnsi="Times New Roman" w:cs="Times New Roman"/>
          <w:b/>
          <w:bCs/>
          <w:sz w:val="24"/>
          <w:szCs w:val="24"/>
          <w:lang w:val="lt-LT"/>
        </w:rPr>
        <w:t xml:space="preserve"> </w:t>
      </w:r>
      <w:r w:rsidRPr="00FD3A89">
        <w:rPr>
          <w:rFonts w:ascii="Times New Roman" w:hAnsi="Times New Roman" w:cs="Times New Roman"/>
          <w:b/>
          <w:bCs/>
          <w:sz w:val="24"/>
          <w:szCs w:val="24"/>
          <w:lang w:val="lt-LT"/>
        </w:rPr>
        <w:t xml:space="preserve">techninės </w:t>
      </w:r>
      <w:r w:rsidR="001B35AE" w:rsidRPr="00FD3A89">
        <w:rPr>
          <w:rFonts w:ascii="Times New Roman" w:hAnsi="Times New Roman" w:cs="Times New Roman"/>
          <w:b/>
          <w:bCs/>
          <w:sz w:val="24"/>
          <w:szCs w:val="24"/>
          <w:lang w:val="lt-LT"/>
        </w:rPr>
        <w:t>priežiūros</w:t>
      </w:r>
      <w:r w:rsidRPr="00FD3A89">
        <w:rPr>
          <w:rFonts w:ascii="Times New Roman" w:hAnsi="Times New Roman" w:cs="Times New Roman"/>
          <w:b/>
          <w:bCs/>
          <w:sz w:val="24"/>
          <w:szCs w:val="24"/>
          <w:lang w:val="lt-LT"/>
        </w:rPr>
        <w:t xml:space="preserve"> paslaugų pirkimas</w:t>
      </w:r>
    </w:p>
    <w:p w14:paraId="5747C8CF" w14:textId="77777777" w:rsidR="002419CB" w:rsidRPr="00FD3A89" w:rsidRDefault="002419CB" w:rsidP="001B35AE">
      <w:pPr>
        <w:spacing w:after="120" w:line="240" w:lineRule="auto"/>
        <w:rPr>
          <w:rFonts w:ascii="Times New Roman" w:eastAsia="Times New Roman" w:hAnsi="Times New Roman" w:cs="Times New Roman"/>
          <w:sz w:val="24"/>
          <w:szCs w:val="24"/>
          <w:lang w:val="lt-LT"/>
        </w:rPr>
      </w:pPr>
    </w:p>
    <w:p w14:paraId="77EF9486" w14:textId="1A857AEB" w:rsidR="002419CB" w:rsidRPr="00FD3A89" w:rsidRDefault="002419CB" w:rsidP="49362711">
      <w:pPr>
        <w:pStyle w:val="ListParagraph"/>
        <w:numPr>
          <w:ilvl w:val="0"/>
          <w:numId w:val="2"/>
        </w:numPr>
        <w:tabs>
          <w:tab w:val="left" w:pos="284"/>
        </w:tabs>
        <w:suppressAutoHyphens w:val="0"/>
        <w:autoSpaceDN/>
        <w:spacing w:after="120" w:line="240" w:lineRule="auto"/>
        <w:ind w:left="0" w:firstLine="0"/>
        <w:contextualSpacing/>
        <w:jc w:val="center"/>
        <w:textAlignment w:val="auto"/>
        <w:rPr>
          <w:b/>
          <w:bCs/>
        </w:rPr>
      </w:pPr>
      <w:r w:rsidRPr="49362711">
        <w:rPr>
          <w:b/>
          <w:bCs/>
        </w:rPr>
        <w:t>Bendrosios nuostatos</w:t>
      </w:r>
    </w:p>
    <w:p w14:paraId="3D21C507" w14:textId="77777777" w:rsidR="002419CB" w:rsidRPr="00FD3A89" w:rsidRDefault="002419CB" w:rsidP="001B35AE">
      <w:pPr>
        <w:tabs>
          <w:tab w:val="left" w:pos="284"/>
        </w:tabs>
        <w:spacing w:after="120" w:line="240" w:lineRule="auto"/>
        <w:jc w:val="center"/>
        <w:rPr>
          <w:rFonts w:ascii="Times New Roman" w:hAnsi="Times New Roman" w:cs="Times New Roman"/>
          <w:b/>
          <w:sz w:val="24"/>
          <w:szCs w:val="24"/>
          <w:lang w:val="lt-LT"/>
        </w:rPr>
      </w:pPr>
    </w:p>
    <w:p w14:paraId="53906A32" w14:textId="79436A03" w:rsidR="002419CB" w:rsidRPr="00FD3A89" w:rsidRDefault="002419CB" w:rsidP="001B35AE">
      <w:pPr>
        <w:tabs>
          <w:tab w:val="left" w:pos="1175"/>
        </w:tabs>
        <w:spacing w:after="120" w:line="240" w:lineRule="auto"/>
        <w:ind w:right="119" w:firstLine="601"/>
        <w:jc w:val="both"/>
        <w:rPr>
          <w:rFonts w:ascii="Times New Roman" w:hAnsi="Times New Roman" w:cs="Times New Roman"/>
          <w:kern w:val="12"/>
          <w:sz w:val="24"/>
          <w:szCs w:val="24"/>
          <w:lang w:val="lt-LT"/>
        </w:rPr>
      </w:pPr>
      <w:r w:rsidRPr="00FD3A89">
        <w:rPr>
          <w:rFonts w:ascii="Times New Roman" w:hAnsi="Times New Roman" w:cs="Times New Roman"/>
          <w:kern w:val="12"/>
          <w:sz w:val="24"/>
          <w:szCs w:val="24"/>
          <w:lang w:val="lt-LT"/>
        </w:rPr>
        <w:t>1.1. Žemės ūkio agentūra prie Žemės ūkio ministerijos (toliau – ŽŪA arba Perkančioji organizacija arba Pirkėjas) kartu su projekto vykdytoju Lietuvos Respublikos žemės ūkio ministerija (toliau – ŽŪM) ir kitais projekto partneriais: VĮ Žemės ūkio duomenų centru (toliau - ŽŪDC), VšĮ Lietuvos žemės ūkio konsultavimo tarnyba (toliau – LŽŪKT) įgyvendina projektą „ŽŪŽIS (Žemės ūkio žinių ir inovacijų sistemos) skaitmeninės/informacinės platformos sukūrimas", Nr. 02-085-P-0004 (toliau – Projektas). Projektas finansuojamas Ekonomikos gaivinimo ir atsparumo didinimo priemonės bei Lietuvos Respublikos biudžeto lėšomis.</w:t>
      </w:r>
    </w:p>
    <w:p w14:paraId="6646D308" w14:textId="77777777" w:rsidR="002419CB" w:rsidRPr="00FD3A89" w:rsidRDefault="002419CB" w:rsidP="001B35AE">
      <w:pPr>
        <w:tabs>
          <w:tab w:val="left" w:pos="1175"/>
        </w:tabs>
        <w:spacing w:after="120" w:line="240" w:lineRule="auto"/>
        <w:ind w:right="119" w:firstLine="601"/>
        <w:jc w:val="both"/>
        <w:rPr>
          <w:rFonts w:ascii="Times New Roman" w:hAnsi="Times New Roman" w:cs="Times New Roman"/>
          <w:sz w:val="24"/>
          <w:szCs w:val="24"/>
          <w:lang w:val="lt-LT"/>
        </w:rPr>
      </w:pPr>
      <w:r w:rsidRPr="00FD3A89">
        <w:rPr>
          <w:rFonts w:ascii="Times New Roman" w:hAnsi="Times New Roman" w:cs="Times New Roman"/>
          <w:kern w:val="12"/>
          <w:sz w:val="24"/>
          <w:szCs w:val="24"/>
          <w:lang w:val="lt-LT"/>
        </w:rPr>
        <w:t>1.2. Projekto tikslas – ŽŪM ir kartu dalyvaujančių projekto partnerių veiklos tobulinimas, sukuriant elektroninių paslaugų kokybę gerinančias priemones išorės vartotojams, didinant darbuotojų, dirbančių su informacinėmis sistemomis darbo efektyvumą bei suteikiant platformą žemės ūkio žinių ir inovacijų srityje veikiančių subjektų tinklaveikai, kurioje būtų pateikiama naujausia informacija apie žemės ūkio inovacijas ir mokslinių tyrimų rezultatus, t. y. sukuriant vieningą ŽŪŽIS skaitmeninę / informacinę platformą.</w:t>
      </w:r>
    </w:p>
    <w:p w14:paraId="461AD610" w14:textId="3FDF8745" w:rsidR="002419CB" w:rsidRPr="00FD3A89" w:rsidRDefault="002419CB" w:rsidP="001B35AE">
      <w:pPr>
        <w:tabs>
          <w:tab w:val="left" w:pos="1175"/>
        </w:tabs>
        <w:spacing w:after="120" w:line="240" w:lineRule="auto"/>
        <w:ind w:right="119" w:firstLine="601"/>
        <w:jc w:val="both"/>
        <w:rPr>
          <w:rFonts w:ascii="Times New Roman" w:hAnsi="Times New Roman" w:cs="Times New Roman"/>
          <w:sz w:val="24"/>
          <w:szCs w:val="24"/>
          <w:lang w:val="lt-LT"/>
        </w:rPr>
      </w:pPr>
      <w:r w:rsidRPr="00FD3A89">
        <w:rPr>
          <w:rFonts w:ascii="Times New Roman" w:hAnsi="Times New Roman" w:cs="Times New Roman"/>
          <w:kern w:val="12"/>
          <w:sz w:val="24"/>
          <w:szCs w:val="24"/>
          <w:lang w:val="lt-LT"/>
        </w:rPr>
        <w:t xml:space="preserve">1.3. Projekto apimtyje numatyta </w:t>
      </w:r>
      <w:r w:rsidR="00CF22BF">
        <w:rPr>
          <w:rFonts w:ascii="Times New Roman" w:hAnsi="Times New Roman" w:cs="Times New Roman"/>
          <w:kern w:val="12"/>
          <w:sz w:val="24"/>
          <w:szCs w:val="24"/>
          <w:lang w:val="lt-LT"/>
        </w:rPr>
        <w:t>pertvarkyti</w:t>
      </w:r>
      <w:r w:rsidR="00CF22BF" w:rsidRPr="00FD3A89">
        <w:rPr>
          <w:rFonts w:ascii="Times New Roman" w:hAnsi="Times New Roman" w:cs="Times New Roman"/>
          <w:kern w:val="12"/>
          <w:sz w:val="24"/>
          <w:szCs w:val="24"/>
          <w:lang w:val="lt-LT"/>
        </w:rPr>
        <w:t xml:space="preserve"> </w:t>
      </w:r>
      <w:r w:rsidRPr="00FD3A89">
        <w:rPr>
          <w:rFonts w:ascii="Times New Roman" w:hAnsi="Times New Roman" w:cs="Times New Roman"/>
          <w:kern w:val="12"/>
          <w:sz w:val="24"/>
          <w:szCs w:val="24"/>
          <w:lang w:val="lt-LT"/>
        </w:rPr>
        <w:t xml:space="preserve">ŽŪŽIS, mažinant fragmentaciją tarp jos dalyvių. Šiuo tikslu bus sukurta aiški, nuosekli, integrali skaitmeninė platforma, kurioje ŽŪŽIS dalyviai galės lengvai rasti visą jiems reikalingą informaciją vienoje vietoje. ŽŪŽIS skaitmeninė platforma veiks, kaip informacijos dalijimosi centras, padedantis rasti reikiamą informaciją, tuo pačiu savyje talpintų funkcijas, skatinančias bendradarbiavimą, idėjų mainus, kooperaciją. ŽŪŽIS platforma integruos patobulintą ir </w:t>
      </w:r>
      <w:r w:rsidR="0096698C">
        <w:rPr>
          <w:rFonts w:ascii="Times New Roman" w:hAnsi="Times New Roman" w:cs="Times New Roman"/>
          <w:kern w:val="12"/>
          <w:sz w:val="24"/>
          <w:szCs w:val="24"/>
          <w:lang w:val="lt-LT"/>
        </w:rPr>
        <w:t>pertvarkytą</w:t>
      </w:r>
      <w:r w:rsidR="0096698C" w:rsidRPr="00FD3A89">
        <w:rPr>
          <w:rFonts w:ascii="Times New Roman" w:hAnsi="Times New Roman" w:cs="Times New Roman"/>
          <w:kern w:val="12"/>
          <w:sz w:val="24"/>
          <w:szCs w:val="24"/>
          <w:lang w:val="lt-LT"/>
        </w:rPr>
        <w:t xml:space="preserve"> </w:t>
      </w:r>
      <w:r w:rsidRPr="00FD3A89">
        <w:rPr>
          <w:rFonts w:ascii="Times New Roman" w:hAnsi="Times New Roman" w:cs="Times New Roman"/>
          <w:kern w:val="12"/>
          <w:sz w:val="24"/>
          <w:szCs w:val="24"/>
          <w:lang w:val="lt-LT"/>
        </w:rPr>
        <w:t>Taikomųjų inovacijų tyrimų ir rezultatų informacinę sistemą (toliau - TITRIS) ir patobulintą ir daugiau  galimybių turinčią sąsaja su Žemdirbių mokymo ir konsultavimo informacine sistema (toliau – ŽMIKIS). Bus parengtas naujų duomenų rinkinių, pirminių duomenų šaltinio duomenų struktūros aprašas ir realizuojama jungtis su Valstybės duomenų valdysenos informacine sistema (toliau – VDV IS).</w:t>
      </w:r>
    </w:p>
    <w:p w14:paraId="0E92FCD5" w14:textId="77777777" w:rsidR="002419CB" w:rsidRPr="00FD3A89" w:rsidRDefault="002419CB" w:rsidP="00DE6B89">
      <w:pPr>
        <w:tabs>
          <w:tab w:val="left" w:pos="1175"/>
        </w:tabs>
        <w:spacing w:after="120" w:line="240" w:lineRule="auto"/>
        <w:ind w:right="119" w:firstLine="599"/>
        <w:jc w:val="both"/>
        <w:rPr>
          <w:rFonts w:ascii="Times New Roman" w:hAnsi="Times New Roman" w:cs="Times New Roman"/>
          <w:kern w:val="12"/>
          <w:sz w:val="24"/>
          <w:szCs w:val="24"/>
          <w:lang w:val="lt-LT"/>
        </w:rPr>
      </w:pPr>
      <w:r w:rsidRPr="00FD3A89">
        <w:rPr>
          <w:rFonts w:ascii="Times New Roman" w:hAnsi="Times New Roman" w:cs="Times New Roman"/>
          <w:kern w:val="12"/>
          <w:sz w:val="24"/>
          <w:szCs w:val="24"/>
          <w:lang w:val="lt-LT"/>
        </w:rPr>
        <w:t>1.4. Projekto tikslinės grupės:</w:t>
      </w:r>
    </w:p>
    <w:p w14:paraId="37FA22C3" w14:textId="77777777" w:rsidR="002419CB" w:rsidRPr="00FD3A89" w:rsidRDefault="002419CB" w:rsidP="006642BF">
      <w:pPr>
        <w:pStyle w:val="ListParagraph"/>
        <w:numPr>
          <w:ilvl w:val="1"/>
          <w:numId w:val="15"/>
        </w:numPr>
        <w:tabs>
          <w:tab w:val="left" w:pos="567"/>
        </w:tabs>
        <w:suppressAutoHyphens w:val="0"/>
        <w:autoSpaceDN/>
        <w:spacing w:after="120" w:line="240" w:lineRule="auto"/>
        <w:ind w:left="777" w:hanging="210"/>
        <w:jc w:val="both"/>
        <w:textAlignment w:val="auto"/>
      </w:pPr>
      <w:r w:rsidRPr="00FD3A89">
        <w:t>Žemės ūkio subjektai, ūkininkų bendruomenė, žemės ūkio subjektų asociacijos, konsultantai, inovacijų brokeriai, tiekėjų rinkos konsultantai, kuriems aktualu informacijos, susijusios su konsultavimu, mokymais, vykdomais projektais, inovacijomis, moksliniais tyrimais skaitmeninimas;</w:t>
      </w:r>
    </w:p>
    <w:p w14:paraId="12147333" w14:textId="38318327" w:rsidR="002419CB" w:rsidRPr="00FD3A89" w:rsidRDefault="002419CB" w:rsidP="006642BF">
      <w:pPr>
        <w:pStyle w:val="ListParagraph"/>
        <w:numPr>
          <w:ilvl w:val="1"/>
          <w:numId w:val="15"/>
        </w:numPr>
        <w:tabs>
          <w:tab w:val="left" w:pos="567"/>
        </w:tabs>
        <w:suppressAutoHyphens w:val="0"/>
        <w:autoSpaceDN/>
        <w:spacing w:after="120" w:line="240" w:lineRule="auto"/>
        <w:ind w:left="777" w:hanging="210"/>
        <w:jc w:val="both"/>
        <w:textAlignment w:val="auto"/>
      </w:pPr>
      <w:r>
        <w:t>Mokslo ir akademinė bendruomenė, kuriems aktualus informacijos apie atliktus mokslinius tyrimus skaitmeninimas, sklaida, atgalinio ryšio apie mokslinių tyrimų pritaikymą gavimas, naujų idėjų moksliniams tyrimams gavimas, informavimas apie mokymus ir kt.;</w:t>
      </w:r>
    </w:p>
    <w:p w14:paraId="359435A2" w14:textId="77777777" w:rsidR="002419CB" w:rsidRPr="00FD3A89" w:rsidRDefault="002419CB" w:rsidP="006642BF">
      <w:pPr>
        <w:pStyle w:val="ListParagraph"/>
        <w:numPr>
          <w:ilvl w:val="1"/>
          <w:numId w:val="15"/>
        </w:numPr>
        <w:tabs>
          <w:tab w:val="left" w:pos="567"/>
        </w:tabs>
        <w:suppressAutoHyphens w:val="0"/>
        <w:autoSpaceDN/>
        <w:spacing w:after="120" w:line="240" w:lineRule="auto"/>
        <w:ind w:left="777" w:hanging="210"/>
        <w:jc w:val="both"/>
        <w:textAlignment w:val="auto"/>
      </w:pPr>
      <w:r w:rsidRPr="00FD3A89">
        <w:t>ŽŪM, kuriai aktualu sukurti ir užtikrinti ŽŪŽIS veikimą Lietuvoje, taip užtikrinant žinių ir inovacijų skaitmeninimą ir sklaidą;</w:t>
      </w:r>
    </w:p>
    <w:p w14:paraId="11DA53FB" w14:textId="77777777" w:rsidR="002419CB" w:rsidRPr="00FD3A89" w:rsidRDefault="002419CB" w:rsidP="006642BF">
      <w:pPr>
        <w:pStyle w:val="ListParagraph"/>
        <w:numPr>
          <w:ilvl w:val="1"/>
          <w:numId w:val="15"/>
        </w:numPr>
        <w:tabs>
          <w:tab w:val="left" w:pos="567"/>
        </w:tabs>
        <w:suppressAutoHyphens w:val="0"/>
        <w:autoSpaceDN/>
        <w:spacing w:after="120" w:line="240" w:lineRule="auto"/>
        <w:ind w:left="777" w:hanging="210"/>
        <w:jc w:val="both"/>
        <w:textAlignment w:val="auto"/>
      </w:pPr>
      <w:r w:rsidRPr="00FD3A89">
        <w:t>Kiti ŽŪŽIS dalyviai:</w:t>
      </w:r>
    </w:p>
    <w:p w14:paraId="7FD48CA3" w14:textId="77777777" w:rsidR="002419CB" w:rsidRPr="00FD3A89" w:rsidRDefault="002419CB" w:rsidP="006642BF">
      <w:pPr>
        <w:pStyle w:val="ListParagraph"/>
        <w:numPr>
          <w:ilvl w:val="1"/>
          <w:numId w:val="15"/>
        </w:numPr>
        <w:tabs>
          <w:tab w:val="left" w:pos="567"/>
        </w:tabs>
        <w:suppressAutoHyphens w:val="0"/>
        <w:autoSpaceDN/>
        <w:spacing w:after="120" w:line="240" w:lineRule="auto"/>
        <w:ind w:left="777" w:hanging="210"/>
        <w:jc w:val="both"/>
        <w:textAlignment w:val="auto"/>
      </w:pPr>
      <w:r w:rsidRPr="00FD3A89">
        <w:t>Valdžios institucijos, kurioms aktualu inovacijų politikos formavimas, skaitmeninė žinių ir inovacijų sklaida, finansinių priemonių, skatinančių žinių ir inovacijų diegimą užtikrinimas;</w:t>
      </w:r>
    </w:p>
    <w:p w14:paraId="18243BDC" w14:textId="77777777" w:rsidR="002419CB" w:rsidRPr="00FD3A89" w:rsidRDefault="002419CB" w:rsidP="006642BF">
      <w:pPr>
        <w:pStyle w:val="ListParagraph"/>
        <w:numPr>
          <w:ilvl w:val="1"/>
          <w:numId w:val="15"/>
        </w:numPr>
        <w:tabs>
          <w:tab w:val="left" w:pos="567"/>
        </w:tabs>
        <w:suppressAutoHyphens w:val="0"/>
        <w:autoSpaceDN/>
        <w:spacing w:after="120" w:line="240" w:lineRule="auto"/>
        <w:ind w:left="777" w:hanging="210"/>
        <w:jc w:val="both"/>
        <w:textAlignment w:val="auto"/>
      </w:pPr>
      <w:r w:rsidRPr="00FD3A89">
        <w:t>Žiniasklaida, kuriai aktualu pateikti visuomenei naujausią aktualią, skaitmeniniu būdu pateiktą informaciją apie ŽŪŽIS veiklas;</w:t>
      </w:r>
    </w:p>
    <w:p w14:paraId="4119171A" w14:textId="77777777" w:rsidR="002419CB" w:rsidRPr="00FD3A89" w:rsidRDefault="002419CB" w:rsidP="006642BF">
      <w:pPr>
        <w:pStyle w:val="ListParagraph"/>
        <w:numPr>
          <w:ilvl w:val="1"/>
          <w:numId w:val="15"/>
        </w:numPr>
        <w:tabs>
          <w:tab w:val="left" w:pos="567"/>
        </w:tabs>
        <w:suppressAutoHyphens w:val="0"/>
        <w:autoSpaceDN/>
        <w:spacing w:after="120" w:line="240" w:lineRule="auto"/>
        <w:ind w:left="777" w:hanging="210"/>
        <w:jc w:val="both"/>
        <w:textAlignment w:val="auto"/>
      </w:pPr>
      <w:r w:rsidRPr="00FD3A89">
        <w:lastRenderedPageBreak/>
        <w:t>Verslo organizacijos, kurioms aktualu konsultuoti ir skaitmeniniu būdu teikti informaciją apie savo paslaugas;</w:t>
      </w:r>
    </w:p>
    <w:p w14:paraId="7A98126A" w14:textId="77777777" w:rsidR="002419CB" w:rsidRPr="00FD3A89" w:rsidRDefault="002419CB" w:rsidP="006642BF">
      <w:pPr>
        <w:pStyle w:val="ListParagraph"/>
        <w:numPr>
          <w:ilvl w:val="1"/>
          <w:numId w:val="15"/>
        </w:numPr>
        <w:tabs>
          <w:tab w:val="left" w:pos="567"/>
        </w:tabs>
        <w:suppressAutoHyphens w:val="0"/>
        <w:autoSpaceDN/>
        <w:spacing w:after="120" w:line="240" w:lineRule="auto"/>
        <w:ind w:left="777" w:hanging="210"/>
        <w:jc w:val="both"/>
        <w:textAlignment w:val="auto"/>
      </w:pPr>
      <w:r w:rsidRPr="00FD3A89">
        <w:t>Investuotojai ir finansinės institucijos, kurioms aktualu konsultuoti verslo kreditavimo klausimais bei investuoti į projektus;</w:t>
      </w:r>
    </w:p>
    <w:p w14:paraId="370761C5" w14:textId="77777777" w:rsidR="002419CB" w:rsidRPr="00FD3A89" w:rsidRDefault="002419CB" w:rsidP="006642BF">
      <w:pPr>
        <w:pStyle w:val="ListParagraph"/>
        <w:numPr>
          <w:ilvl w:val="1"/>
          <w:numId w:val="15"/>
        </w:numPr>
        <w:tabs>
          <w:tab w:val="left" w:pos="567"/>
        </w:tabs>
        <w:suppressAutoHyphens w:val="0"/>
        <w:autoSpaceDN/>
        <w:spacing w:after="120" w:line="240" w:lineRule="auto"/>
        <w:ind w:left="777" w:hanging="210"/>
        <w:jc w:val="both"/>
        <w:textAlignment w:val="auto"/>
      </w:pPr>
      <w:proofErr w:type="spellStart"/>
      <w:r w:rsidRPr="00FD3A89">
        <w:t>Startuoliai</w:t>
      </w:r>
      <w:proofErr w:type="spellEnd"/>
      <w:r w:rsidRPr="00FD3A89">
        <w:t>, kuriems svarbu skaitmeniniu būdu rasti informaciją apie galimas investicijas, partnerius, naujas idėjas.</w:t>
      </w:r>
    </w:p>
    <w:p w14:paraId="313EA6BF" w14:textId="77777777" w:rsidR="002419CB" w:rsidRPr="00FD3A89" w:rsidRDefault="002419CB" w:rsidP="001B35AE">
      <w:pPr>
        <w:pStyle w:val="ListParagraph"/>
        <w:tabs>
          <w:tab w:val="left" w:pos="567"/>
        </w:tabs>
        <w:spacing w:after="120" w:line="240" w:lineRule="auto"/>
        <w:ind w:left="777"/>
      </w:pPr>
    </w:p>
    <w:p w14:paraId="4B8FC19B" w14:textId="77777777" w:rsidR="002419CB" w:rsidRPr="00FD3A89" w:rsidRDefault="002419CB" w:rsidP="006642BF">
      <w:pPr>
        <w:pStyle w:val="ListParagraph"/>
        <w:numPr>
          <w:ilvl w:val="0"/>
          <w:numId w:val="15"/>
        </w:numPr>
        <w:tabs>
          <w:tab w:val="left" w:pos="284"/>
        </w:tabs>
        <w:suppressAutoHyphens w:val="0"/>
        <w:autoSpaceDN/>
        <w:spacing w:after="120" w:line="240" w:lineRule="auto"/>
        <w:contextualSpacing/>
        <w:jc w:val="center"/>
        <w:textAlignment w:val="auto"/>
        <w:rPr>
          <w:b/>
        </w:rPr>
      </w:pPr>
      <w:r w:rsidRPr="00FD3A89">
        <w:rPr>
          <w:b/>
        </w:rPr>
        <w:t>TEISINĖ APLINKA</w:t>
      </w:r>
    </w:p>
    <w:p w14:paraId="65033771" w14:textId="77777777" w:rsidR="002419CB" w:rsidRPr="00FD3A89" w:rsidRDefault="002419CB" w:rsidP="001B35AE">
      <w:pPr>
        <w:pStyle w:val="ListParagraph"/>
        <w:tabs>
          <w:tab w:val="left" w:pos="284"/>
        </w:tabs>
        <w:spacing w:after="120" w:line="240" w:lineRule="auto"/>
        <w:ind w:left="360"/>
        <w:rPr>
          <w:b/>
        </w:rPr>
      </w:pPr>
    </w:p>
    <w:p w14:paraId="4772C59D" w14:textId="2EDD5D00" w:rsidR="002419CB" w:rsidRPr="00602094" w:rsidRDefault="002419CB" w:rsidP="001B35AE">
      <w:pPr>
        <w:pStyle w:val="NormalWeb"/>
        <w:tabs>
          <w:tab w:val="left" w:pos="709"/>
          <w:tab w:val="left" w:pos="993"/>
          <w:tab w:val="left" w:pos="1134"/>
        </w:tabs>
        <w:spacing w:after="120"/>
        <w:ind w:firstLine="567"/>
        <w:jc w:val="both"/>
      </w:pPr>
      <w:r w:rsidRPr="00FD3A89">
        <w:t>2.1</w:t>
      </w:r>
      <w:r w:rsidR="00744E6B">
        <w:t>.</w:t>
      </w:r>
      <w:r w:rsidRPr="00FD3A89">
        <w:t xml:space="preserve"> </w:t>
      </w:r>
      <w:r w:rsidRPr="00602094">
        <w:t>Visos įsigyjamos paslaugos turi būti teikiamos vadovaujantis šiais teisės aktais, jų pakeitimas ir papildymais (aktualios redakcijos) ar dokumentais (apimant, bet neapsiribojant):</w:t>
      </w:r>
    </w:p>
    <w:p w14:paraId="1913F087" w14:textId="77777777" w:rsidR="002419CB" w:rsidRPr="00602094" w:rsidRDefault="002419CB" w:rsidP="00723806">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602094">
        <w:rPr>
          <w:rFonts w:ascii="Times New Roman" w:hAnsi="Times New Roman" w:cs="Times New Roman"/>
          <w:sz w:val="24"/>
          <w:szCs w:val="24"/>
          <w:lang w:val="lt-LT"/>
        </w:rPr>
        <w:t>2.1.1. Lietuvos Respublikos valstybės informacinių išteklių valdymo įstatymas;</w:t>
      </w:r>
    </w:p>
    <w:p w14:paraId="2CFF3260" w14:textId="666E2E06" w:rsidR="002419CB" w:rsidRPr="00602094" w:rsidRDefault="002419CB" w:rsidP="00723806">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602094">
        <w:rPr>
          <w:rFonts w:ascii="Times New Roman" w:hAnsi="Times New Roman" w:cs="Times New Roman"/>
          <w:sz w:val="24"/>
          <w:szCs w:val="24"/>
          <w:lang w:val="lt-LT"/>
        </w:rPr>
        <w:t>2.1.2.</w:t>
      </w:r>
      <w:r w:rsidR="000554E1" w:rsidRPr="00602094">
        <w:rPr>
          <w:rFonts w:ascii="Times New Roman" w:hAnsi="Times New Roman" w:cs="Times New Roman"/>
          <w:color w:val="000000"/>
          <w:sz w:val="24"/>
          <w:szCs w:val="24"/>
          <w:lang w:val="lt-LT"/>
        </w:rPr>
        <w:t xml:space="preserve"> Valstybės informacinių išteklių svarbos vertinimo tvarkos aprašu, patvirtintu Lietuvos Respublikos Vyriausybės 2024 m. gegužės 15 d. nutarimu Nr. 349 „Dėl Lietuvos Respublikos valstybės informacinių išteklių valdymo įstatymo įgyvendinimo“;</w:t>
      </w:r>
    </w:p>
    <w:p w14:paraId="553C63B7" w14:textId="77777777" w:rsidR="002419CB" w:rsidRPr="00602094" w:rsidRDefault="002419CB" w:rsidP="00723806">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602094">
        <w:rPr>
          <w:rFonts w:ascii="Times New Roman" w:hAnsi="Times New Roman" w:cs="Times New Roman"/>
          <w:sz w:val="24"/>
          <w:szCs w:val="24"/>
          <w:lang w:val="lt-LT"/>
        </w:rPr>
        <w:t>2.1.3. Ekonomikos ir inovacijų ministro 2023 m. liepos 19 d. įsakymas Nr. 4-418 „Dėl Valstybės informacinių išteklių svarbos vertinimo metodikos patvirtinimo“;</w:t>
      </w:r>
      <w:r w:rsidRPr="00602094">
        <w:rPr>
          <w:rStyle w:val="cf01"/>
          <w:rFonts w:ascii="Times New Roman" w:hAnsi="Times New Roman" w:cs="Times New Roman"/>
          <w:sz w:val="24"/>
          <w:szCs w:val="24"/>
          <w:lang w:val="lt-LT"/>
        </w:rPr>
        <w:t>.</w:t>
      </w:r>
    </w:p>
    <w:p w14:paraId="08CA5154" w14:textId="77777777" w:rsidR="002419CB" w:rsidRPr="00602094" w:rsidRDefault="002419CB" w:rsidP="00723806">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602094">
        <w:rPr>
          <w:rFonts w:ascii="Times New Roman" w:hAnsi="Times New Roman" w:cs="Times New Roman"/>
          <w:sz w:val="24"/>
          <w:szCs w:val="24"/>
          <w:lang w:val="lt-LT"/>
        </w:rPr>
        <w:t>2.1.4. Lietuvos Respublikos kibernetinio saugumo įstatymas;</w:t>
      </w:r>
    </w:p>
    <w:p w14:paraId="549EC1EE" w14:textId="77777777" w:rsidR="002419CB" w:rsidRPr="00602094" w:rsidRDefault="002419CB" w:rsidP="00723806">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602094">
        <w:rPr>
          <w:rFonts w:ascii="Times New Roman" w:hAnsi="Times New Roman" w:cs="Times New Roman"/>
          <w:sz w:val="24"/>
          <w:szCs w:val="24"/>
          <w:lang w:val="lt-LT"/>
        </w:rPr>
        <w:t>2.1.5. Lietuvos Respublikos asmens duomenų teisinės apsaugos įstatymas;</w:t>
      </w:r>
    </w:p>
    <w:p w14:paraId="6982AD10" w14:textId="2D4FB241" w:rsidR="002419CB" w:rsidRPr="00602094" w:rsidRDefault="002419CB" w:rsidP="00723806">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602094">
        <w:rPr>
          <w:rFonts w:ascii="Times New Roman" w:hAnsi="Times New Roman" w:cs="Times New Roman"/>
          <w:sz w:val="24"/>
          <w:szCs w:val="24"/>
          <w:lang w:val="lt-LT"/>
        </w:rPr>
        <w:t xml:space="preserve">2.1.6. </w:t>
      </w:r>
      <w:r w:rsidR="00B60F38" w:rsidRPr="00602094">
        <w:rPr>
          <w:rFonts w:ascii="Times New Roman" w:hAnsi="Times New Roman" w:cs="Times New Roman"/>
          <w:sz w:val="24"/>
          <w:szCs w:val="24"/>
          <w:lang w:val="lt-LT"/>
        </w:rPr>
        <w:t xml:space="preserve"> Informacinių sistemų steigimo, kūrimo, atnaujinimo, pertvarkymo ir likvidavimo tvarkos aprašu, </w:t>
      </w:r>
      <w:r w:rsidR="00B60F38" w:rsidRPr="00602094">
        <w:rPr>
          <w:rFonts w:ascii="Times New Roman" w:hAnsi="Times New Roman" w:cs="Times New Roman"/>
          <w:color w:val="000000"/>
          <w:sz w:val="24"/>
          <w:szCs w:val="24"/>
          <w:lang w:val="lt-LT"/>
        </w:rPr>
        <w:t>patvirtintu Lietuvos Respublikos Vyriausybės 2024 m. gegužės 15 d. nutarimu Nr. 349 „Dėl Lietuvos Respublikos valstybės informacinių išteklių valdymo įstatymo įgyvendinimo“</w:t>
      </w:r>
      <w:r w:rsidR="00602094">
        <w:rPr>
          <w:rFonts w:ascii="Times New Roman" w:hAnsi="Times New Roman" w:cs="Times New Roman"/>
          <w:color w:val="000000"/>
          <w:sz w:val="24"/>
          <w:szCs w:val="24"/>
          <w:lang w:val="lt-LT"/>
        </w:rPr>
        <w:t>;</w:t>
      </w:r>
    </w:p>
    <w:p w14:paraId="55362457" w14:textId="009240AB" w:rsidR="002419CB" w:rsidRPr="00602094" w:rsidRDefault="002419CB" w:rsidP="00723806">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602094">
        <w:rPr>
          <w:rFonts w:ascii="Times New Roman" w:hAnsi="Times New Roman" w:cs="Times New Roman"/>
          <w:sz w:val="24"/>
          <w:szCs w:val="24"/>
          <w:lang w:val="lt-LT"/>
        </w:rPr>
        <w:t>2.1.7. 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r w:rsidR="00602094">
        <w:rPr>
          <w:rFonts w:ascii="Times New Roman" w:hAnsi="Times New Roman" w:cs="Times New Roman"/>
          <w:sz w:val="24"/>
          <w:szCs w:val="24"/>
          <w:lang w:val="lt-LT"/>
        </w:rPr>
        <w:t>;</w:t>
      </w:r>
    </w:p>
    <w:p w14:paraId="191CFC2B" w14:textId="0C9A2C3C" w:rsidR="002419CB" w:rsidRPr="00602094" w:rsidRDefault="002419CB" w:rsidP="00602094">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602094">
        <w:rPr>
          <w:rFonts w:ascii="Times New Roman" w:hAnsi="Times New Roman" w:cs="Times New Roman"/>
          <w:sz w:val="24"/>
          <w:szCs w:val="24"/>
          <w:lang w:val="lt-LT"/>
        </w:rPr>
        <w:t xml:space="preserve">2.1.8. </w:t>
      </w:r>
      <w:r w:rsidR="00281246" w:rsidRPr="00602094">
        <w:rPr>
          <w:rFonts w:ascii="Times New Roman" w:hAnsi="Times New Roman" w:cs="Times New Roman"/>
          <w:color w:val="000000"/>
          <w:sz w:val="24"/>
          <w:szCs w:val="24"/>
          <w:lang w:val="lt-LT"/>
        </w:rPr>
        <w:t xml:space="preserve"> Kibernetinio saugumo reikalavimų aprašu, patvirtintu Lietuvos Respublikos Vyriausybės 2018 m. rugpjūčio 13 d. nutarimu Nr. 818 “Dėl Lietuvos Respublikos kibernetinio saugumo įstatymo įgyvendinimo”;</w:t>
      </w:r>
    </w:p>
    <w:p w14:paraId="0802B9F1" w14:textId="77777777" w:rsidR="002419CB" w:rsidRPr="00602094" w:rsidRDefault="002419CB" w:rsidP="00723806">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602094">
        <w:rPr>
          <w:rFonts w:ascii="Times New Roman" w:hAnsi="Times New Roman" w:cs="Times New Roman"/>
          <w:sz w:val="24"/>
          <w:szCs w:val="24"/>
          <w:lang w:val="lt-LT"/>
        </w:rPr>
        <w:t>2.1.9. 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6BA40E7E" w14:textId="77777777" w:rsidR="002419CB" w:rsidRPr="00602094" w:rsidRDefault="002419CB" w:rsidP="00723806">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602094">
        <w:rPr>
          <w:rFonts w:ascii="Times New Roman" w:hAnsi="Times New Roman" w:cs="Times New Roman"/>
          <w:sz w:val="24"/>
          <w:szCs w:val="24"/>
          <w:lang w:val="lt-LT"/>
        </w:rPr>
        <w:t>2.1.10. Kuriamų viešųjų ir administracinių elektroninių paslaugų tinkamumo naudotojams užtikrinimo priemonių metodinėmis rekomendacijos, patvirtintos Informacinės visuomenės plėtros komiteto prie Susisiekimo ministerijos direktoriaus 2014 m. gegužės 5 d. įsakymu Nr. T-65 „Dėl Kuriamų viešųjų ir administracinių elektroninių paslaugų tinkamumo naudotojams užtikrinimo priemonių metodinių rekomendacijų patvirtinimo“;</w:t>
      </w:r>
    </w:p>
    <w:p w14:paraId="0FCCDD9B" w14:textId="77777777" w:rsidR="002419CB" w:rsidRPr="00FD3A89" w:rsidRDefault="002419CB" w:rsidP="00723806">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2.1.11. Projektų, kurių įgyvendinimo metu kuriamos elektroninės paslaugos ir informacinių technologijų sprendimai, techninės priežiūros rekomendacijos, patvirtintos Informacinės visuomenės plėtros komiteto prie Susisiekimo ministerijos direktoriaus 2017 m. lapkričio 22 d. įsakymu Nr. T-126 „Dėl projektų, kurių įgyvendinimo metu kuriamos elektroninės paslaugos ir informacinių technologijų sprendimai, techninės priežiūros rekomendacijų patvirtinimo“;</w:t>
      </w:r>
    </w:p>
    <w:p w14:paraId="415E3117" w14:textId="16A76514" w:rsidR="002419CB" w:rsidRPr="00FD3A89" w:rsidRDefault="002419CB" w:rsidP="00723806">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2.1.12.</w:t>
      </w:r>
      <w:r w:rsidR="00744E6B">
        <w:rPr>
          <w:rFonts w:ascii="Times New Roman" w:hAnsi="Times New Roman" w:cs="Times New Roman"/>
          <w:sz w:val="24"/>
          <w:szCs w:val="24"/>
          <w:lang w:val="lt-LT"/>
        </w:rPr>
        <w:t xml:space="preserve"> </w:t>
      </w:r>
      <w:r w:rsidRPr="00FD3A89">
        <w:rPr>
          <w:rFonts w:ascii="Times New Roman" w:hAnsi="Times New Roman" w:cs="Times New Roman"/>
          <w:sz w:val="24"/>
          <w:szCs w:val="24"/>
          <w:lang w:val="lt-LT"/>
        </w:rPr>
        <w:t>Neįgaliesiems pritaikytų interneto tinklalapių kūrimo ir testavimo metodinės rekomendacijos, patvirtintos Informacinės visuomenės plėtros komiteto prie Susisiekimo ministerijos direktoriaus 2011 m. gruodžio 27 d. įsakymu Nr. T-237;</w:t>
      </w:r>
    </w:p>
    <w:p w14:paraId="558E1885" w14:textId="3E3E2F5F" w:rsidR="002419CB" w:rsidRPr="00FD3A89" w:rsidRDefault="002419CB" w:rsidP="00723806">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lastRenderedPageBreak/>
        <w:t>2.1.13.</w:t>
      </w:r>
      <w:r w:rsidR="00744E6B">
        <w:rPr>
          <w:rFonts w:ascii="Times New Roman" w:hAnsi="Times New Roman" w:cs="Times New Roman"/>
          <w:sz w:val="24"/>
          <w:szCs w:val="24"/>
          <w:lang w:val="lt-LT"/>
        </w:rPr>
        <w:t xml:space="preserve"> </w:t>
      </w:r>
      <w:r w:rsidRPr="00FD3A89">
        <w:rPr>
          <w:rFonts w:ascii="Times New Roman" w:hAnsi="Times New Roman" w:cs="Times New Roman"/>
          <w:sz w:val="24"/>
          <w:szCs w:val="24"/>
          <w:lang w:val="lt-LT"/>
        </w:rPr>
        <w:t>Elektroninių paslaugų kūrimo metodika, patvirtinta Lietuvos Respublikos susisiekimo ministro 2015 m. spalio 7 d. įsakymu Nr. 3-416(1.5 E). „Dėl metodinių dokumentų patvirtinimo“</w:t>
      </w:r>
      <w:r w:rsidR="00602094">
        <w:rPr>
          <w:rFonts w:ascii="Times New Roman" w:hAnsi="Times New Roman" w:cs="Times New Roman"/>
          <w:sz w:val="24"/>
          <w:szCs w:val="24"/>
          <w:lang w:val="lt-LT"/>
        </w:rPr>
        <w:t>;</w:t>
      </w:r>
    </w:p>
    <w:p w14:paraId="474F8600" w14:textId="77777777" w:rsidR="002419CB" w:rsidRPr="00FD3A89" w:rsidRDefault="002419CB" w:rsidP="00723806">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 xml:space="preserve">2.1.14. </w:t>
      </w:r>
      <w:proofErr w:type="spellStart"/>
      <w:r w:rsidRPr="00FD3A89">
        <w:rPr>
          <w:rFonts w:ascii="Times New Roman" w:hAnsi="Times New Roman" w:cs="Times New Roman"/>
          <w:sz w:val="24"/>
          <w:szCs w:val="24"/>
          <w:lang w:val="lt-LT"/>
        </w:rPr>
        <w:t>Open</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Web</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Application</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Security</w:t>
      </w:r>
      <w:proofErr w:type="spellEnd"/>
      <w:r w:rsidRPr="00FD3A89">
        <w:rPr>
          <w:rFonts w:ascii="Times New Roman" w:hAnsi="Times New Roman" w:cs="Times New Roman"/>
          <w:sz w:val="24"/>
          <w:szCs w:val="24"/>
          <w:lang w:val="lt-LT"/>
        </w:rPr>
        <w:t xml:space="preserve"> Project (OWASP) </w:t>
      </w:r>
      <w:proofErr w:type="spellStart"/>
      <w:r w:rsidRPr="00FD3A89">
        <w:rPr>
          <w:rFonts w:ascii="Times New Roman" w:hAnsi="Times New Roman" w:cs="Times New Roman"/>
          <w:sz w:val="24"/>
          <w:szCs w:val="24"/>
          <w:lang w:val="lt-LT"/>
        </w:rPr>
        <w:t>Testing</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Guide</w:t>
      </w:r>
      <w:proofErr w:type="spellEnd"/>
      <w:r w:rsidRPr="00FD3A89">
        <w:rPr>
          <w:rFonts w:ascii="Times New Roman" w:hAnsi="Times New Roman" w:cs="Times New Roman"/>
          <w:sz w:val="24"/>
          <w:szCs w:val="24"/>
          <w:lang w:val="lt-LT"/>
        </w:rPr>
        <w:t xml:space="preserve"> v4, </w:t>
      </w:r>
      <w:proofErr w:type="spellStart"/>
      <w:r w:rsidRPr="00FD3A89">
        <w:rPr>
          <w:rFonts w:ascii="Times New Roman" w:hAnsi="Times New Roman" w:cs="Times New Roman"/>
          <w:sz w:val="24"/>
          <w:szCs w:val="24"/>
          <w:lang w:val="lt-LT"/>
        </w:rPr>
        <w:t>Penetration</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Testing</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Execution</w:t>
      </w:r>
      <w:proofErr w:type="spellEnd"/>
      <w:r w:rsidRPr="00FD3A89">
        <w:rPr>
          <w:rFonts w:ascii="Times New Roman" w:hAnsi="Times New Roman" w:cs="Times New Roman"/>
          <w:sz w:val="24"/>
          <w:szCs w:val="24"/>
          <w:lang w:val="lt-LT"/>
        </w:rPr>
        <w:t xml:space="preserve"> Standard (PTES), </w:t>
      </w:r>
      <w:proofErr w:type="spellStart"/>
      <w:r w:rsidRPr="00FD3A89">
        <w:rPr>
          <w:rFonts w:ascii="Times New Roman" w:hAnsi="Times New Roman" w:cs="Times New Roman"/>
          <w:sz w:val="24"/>
          <w:szCs w:val="24"/>
          <w:lang w:val="lt-LT"/>
        </w:rPr>
        <w:t>Open</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Source</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Security</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Testing</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Methodology</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Manual</w:t>
      </w:r>
      <w:proofErr w:type="spellEnd"/>
      <w:r w:rsidRPr="00FD3A89">
        <w:rPr>
          <w:rFonts w:ascii="Times New Roman" w:hAnsi="Times New Roman" w:cs="Times New Roman"/>
          <w:sz w:val="24"/>
          <w:szCs w:val="24"/>
          <w:lang w:val="lt-LT"/>
        </w:rPr>
        <w:t xml:space="preserve"> (OSSTMM), </w:t>
      </w:r>
      <w:proofErr w:type="spellStart"/>
      <w:r w:rsidRPr="00FD3A89">
        <w:rPr>
          <w:rFonts w:ascii="Times New Roman" w:hAnsi="Times New Roman" w:cs="Times New Roman"/>
          <w:sz w:val="24"/>
          <w:szCs w:val="24"/>
          <w:lang w:val="lt-LT"/>
        </w:rPr>
        <w:t>Information</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Systems</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Security</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Assessment</w:t>
      </w:r>
      <w:proofErr w:type="spellEnd"/>
      <w:r w:rsidRPr="00FD3A89">
        <w:rPr>
          <w:rFonts w:ascii="Times New Roman" w:hAnsi="Times New Roman" w:cs="Times New Roman"/>
          <w:sz w:val="24"/>
          <w:szCs w:val="24"/>
          <w:lang w:val="lt-LT"/>
        </w:rPr>
        <w:t xml:space="preserve"> </w:t>
      </w:r>
      <w:proofErr w:type="spellStart"/>
      <w:r w:rsidRPr="00FD3A89">
        <w:rPr>
          <w:rFonts w:ascii="Times New Roman" w:hAnsi="Times New Roman" w:cs="Times New Roman"/>
          <w:sz w:val="24"/>
          <w:szCs w:val="24"/>
          <w:lang w:val="lt-LT"/>
        </w:rPr>
        <w:t>Framework</w:t>
      </w:r>
      <w:proofErr w:type="spellEnd"/>
      <w:r w:rsidRPr="00FD3A89">
        <w:rPr>
          <w:rFonts w:ascii="Times New Roman" w:hAnsi="Times New Roman" w:cs="Times New Roman"/>
          <w:sz w:val="24"/>
          <w:szCs w:val="24"/>
          <w:lang w:val="lt-LT"/>
        </w:rPr>
        <w:t xml:space="preserve"> (ISSAF), SANS, NIST SP 800-30 ar lygiavertės saugumo patikrinimo metodikos;</w:t>
      </w:r>
    </w:p>
    <w:p w14:paraId="50D4861D" w14:textId="77777777" w:rsidR="002419CB" w:rsidRPr="00FD3A89" w:rsidRDefault="002419CB" w:rsidP="00723806">
      <w:pPr>
        <w:widowControl w:val="0"/>
        <w:tabs>
          <w:tab w:val="left" w:pos="397"/>
          <w:tab w:val="left" w:pos="1175"/>
        </w:tabs>
        <w:autoSpaceDE w:val="0"/>
        <w:autoSpaceDN w:val="0"/>
        <w:spacing w:after="120" w:line="240" w:lineRule="auto"/>
        <w:ind w:right="119" w:firstLine="56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2.1.15. Lietuvos Respublikos viešųjų pirkimų įstatymu;</w:t>
      </w:r>
    </w:p>
    <w:p w14:paraId="0429F7C1" w14:textId="77777777" w:rsidR="002419CB" w:rsidRPr="00FD3A89" w:rsidRDefault="002419CB" w:rsidP="00723806">
      <w:pPr>
        <w:pStyle w:val="NormalWeb"/>
        <w:tabs>
          <w:tab w:val="left" w:pos="1276"/>
          <w:tab w:val="left" w:pos="1560"/>
        </w:tabs>
        <w:spacing w:after="120"/>
        <w:ind w:firstLine="567"/>
        <w:jc w:val="both"/>
      </w:pPr>
      <w:r w:rsidRPr="00FD3A89">
        <w:t>2.1.16. Kiti nepaminėti, bet aktualūs teisės aktai, reglamentuojantys valstybės informacinių sistemų kūrimą, techninę priežiūrą, informacijos saugumo valdymą bei standartai;</w:t>
      </w:r>
    </w:p>
    <w:p w14:paraId="59126C32" w14:textId="77777777" w:rsidR="002419CB" w:rsidRPr="00FD3A89" w:rsidRDefault="002419CB" w:rsidP="00723806">
      <w:pPr>
        <w:pStyle w:val="NormalWeb"/>
        <w:tabs>
          <w:tab w:val="left" w:pos="1276"/>
          <w:tab w:val="left" w:pos="1560"/>
        </w:tabs>
        <w:spacing w:after="120"/>
        <w:ind w:firstLine="567"/>
        <w:jc w:val="both"/>
      </w:pPr>
      <w:r w:rsidRPr="00FD3A89">
        <w:t>2.1.17. Kiti, susiję Lietuvos Respublikos ir Europos Sąjungos teisės aktai.</w:t>
      </w:r>
    </w:p>
    <w:p w14:paraId="66C7159C" w14:textId="77777777" w:rsidR="002419CB" w:rsidRPr="00FD3A89" w:rsidRDefault="002419CB" w:rsidP="001B35AE">
      <w:pPr>
        <w:tabs>
          <w:tab w:val="left" w:pos="284"/>
        </w:tabs>
        <w:spacing w:after="120" w:line="240" w:lineRule="auto"/>
        <w:rPr>
          <w:rFonts w:ascii="Times New Roman" w:hAnsi="Times New Roman" w:cs="Times New Roman"/>
          <w:b/>
          <w:sz w:val="24"/>
          <w:szCs w:val="24"/>
          <w:lang w:val="lt-LT"/>
        </w:rPr>
      </w:pPr>
    </w:p>
    <w:p w14:paraId="7E94F01D" w14:textId="77777777" w:rsidR="002419CB" w:rsidRPr="00FD3A89" w:rsidRDefault="002419CB" w:rsidP="006642BF">
      <w:pPr>
        <w:pStyle w:val="ListParagraph"/>
        <w:numPr>
          <w:ilvl w:val="0"/>
          <w:numId w:val="15"/>
        </w:numPr>
        <w:tabs>
          <w:tab w:val="left" w:pos="567"/>
          <w:tab w:val="left" w:pos="3828"/>
          <w:tab w:val="left" w:pos="3969"/>
        </w:tabs>
        <w:suppressAutoHyphens w:val="0"/>
        <w:autoSpaceDN/>
        <w:spacing w:after="120" w:line="240" w:lineRule="auto"/>
        <w:contextualSpacing/>
        <w:jc w:val="center"/>
        <w:textAlignment w:val="auto"/>
        <w:rPr>
          <w:b/>
          <w:bCs/>
        </w:rPr>
      </w:pPr>
      <w:r w:rsidRPr="00FD3A89">
        <w:rPr>
          <w:b/>
          <w:bCs/>
        </w:rPr>
        <w:t>ESAMA SITUACIJA IR SIEKIAMOS SPRĘSTI PROBLEMOS</w:t>
      </w:r>
    </w:p>
    <w:p w14:paraId="32CC7EB3" w14:textId="77777777" w:rsidR="002419CB" w:rsidRPr="00FD3A89" w:rsidRDefault="002419CB"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6A255DBC" w14:textId="6F23614C" w:rsidR="002419CB" w:rsidRPr="00FD3A89" w:rsidRDefault="002A50E1" w:rsidP="001B35AE">
      <w:pPr>
        <w:tabs>
          <w:tab w:val="left" w:pos="1175"/>
        </w:tabs>
        <w:spacing w:after="120" w:line="240" w:lineRule="auto"/>
        <w:ind w:right="119" w:firstLine="599"/>
        <w:jc w:val="both"/>
        <w:rPr>
          <w:rFonts w:ascii="Times New Roman" w:hAnsi="Times New Roman" w:cs="Times New Roman"/>
          <w:kern w:val="12"/>
          <w:sz w:val="24"/>
          <w:szCs w:val="24"/>
          <w:lang w:val="lt-LT"/>
        </w:rPr>
      </w:pPr>
      <w:r w:rsidRPr="00FD3A89">
        <w:rPr>
          <w:rFonts w:ascii="Times New Roman" w:hAnsi="Times New Roman" w:cs="Times New Roman"/>
          <w:sz w:val="24"/>
          <w:szCs w:val="24"/>
          <w:lang w:val="lt-LT"/>
        </w:rPr>
        <w:t>3</w:t>
      </w:r>
      <w:r w:rsidR="002419CB" w:rsidRPr="00FD3A89">
        <w:rPr>
          <w:rFonts w:ascii="Times New Roman" w:hAnsi="Times New Roman" w:cs="Times New Roman"/>
          <w:sz w:val="24"/>
          <w:szCs w:val="24"/>
          <w:lang w:val="lt-LT"/>
        </w:rPr>
        <w:t>.1. ŽŪŽIS tai bendri organizaciniai ir žinių srautai tarp asmenų, organizacijų ir institucijų, besinaudojančių žemės ūkiui ir tarpusavyje susijusioms sritims skirtomis žiniomis ir tas žinias kuriančių. ŽŪŽIS naujuoju Strateginio žemės ūkio ir kaimo plėtros 2023–2027 m. plano finansavimo laikotarpiu privalės turėti kiekviena Europos Sąjungos valstybė narė, atsižvelgiant į Europos Parlamento ir Tarybos Reglamente (ES) Nr. 2021</w:t>
      </w:r>
      <w:r w:rsidR="002419CB" w:rsidRPr="00FD3A89">
        <w:rPr>
          <w:rFonts w:ascii="Times New Roman" w:hAnsi="Times New Roman" w:cs="Times New Roman"/>
          <w:kern w:val="12"/>
          <w:sz w:val="24"/>
          <w:szCs w:val="24"/>
          <w:lang w:val="lt-LT"/>
        </w:rPr>
        <w:t>/2115</w:t>
      </w:r>
      <w:r w:rsidR="002419CB" w:rsidRPr="00FD3A89">
        <w:rPr>
          <w:rStyle w:val="FootnoteReference"/>
          <w:rFonts w:ascii="Times New Roman" w:hAnsi="Times New Roman" w:cs="Times New Roman"/>
          <w:kern w:val="12"/>
          <w:sz w:val="24"/>
          <w:szCs w:val="24"/>
          <w:lang w:val="lt-LT"/>
        </w:rPr>
        <w:footnoteReference w:id="2"/>
      </w:r>
      <w:r w:rsidR="002419CB" w:rsidRPr="00FD3A89">
        <w:rPr>
          <w:rFonts w:ascii="Times New Roman" w:hAnsi="Times New Roman" w:cs="Times New Roman"/>
          <w:kern w:val="12"/>
          <w:sz w:val="24"/>
          <w:szCs w:val="24"/>
          <w:lang w:val="lt-LT"/>
        </w:rPr>
        <w:t xml:space="preserve"> nustatytus bendruosius ir konkrečiuosius tikslus ir į šio strateginio plano kompleksinį tikslą, kuris yra tiesiogiai susijęs su žemės ūkio skaitmeninimu: „Modernizuoti sektorių, kaupiant žinias ir keičiantis jomis, diegiant inovacijas ir gerinant skaitmeninimą žemės ūkyje ir kaimo vietovėse, taip pat skatinant jų praktinį taikymą“. Lietuvoje ŽŪŽIS veikia, tačiau pagrindinės su ŽŪŽIS susijusios problemos yra šios:</w:t>
      </w:r>
    </w:p>
    <w:p w14:paraId="3689E4CB" w14:textId="77777777" w:rsidR="002419CB" w:rsidRPr="00FD3A89" w:rsidRDefault="002419CB" w:rsidP="001B0167">
      <w:pPr>
        <w:tabs>
          <w:tab w:val="left" w:pos="1175"/>
        </w:tabs>
        <w:spacing w:after="120" w:line="240" w:lineRule="auto"/>
        <w:ind w:right="119" w:firstLine="599"/>
        <w:jc w:val="both"/>
        <w:rPr>
          <w:rFonts w:ascii="Times New Roman" w:hAnsi="Times New Roman" w:cs="Times New Roman"/>
          <w:sz w:val="24"/>
          <w:szCs w:val="24"/>
          <w:lang w:val="lt-LT"/>
        </w:rPr>
      </w:pPr>
      <w:r w:rsidRPr="00FD3A89">
        <w:rPr>
          <w:rFonts w:ascii="Times New Roman" w:hAnsi="Times New Roman" w:cs="Times New Roman"/>
          <w:kern w:val="12"/>
          <w:sz w:val="24"/>
          <w:szCs w:val="24"/>
          <w:lang w:val="lt-LT"/>
        </w:rPr>
        <w:t xml:space="preserve">a) </w:t>
      </w:r>
      <w:r w:rsidRPr="00FD3A89">
        <w:rPr>
          <w:rFonts w:ascii="Times New Roman" w:hAnsi="Times New Roman" w:cs="Times New Roman"/>
          <w:bCs/>
          <w:sz w:val="24"/>
          <w:szCs w:val="24"/>
          <w:lang w:val="lt-LT"/>
        </w:rPr>
        <w:t>Vieningos informacinės sistemos, integruojančios svarbiausius ŽŪŽIS aspektus nebuvimas.</w:t>
      </w:r>
      <w:r w:rsidRPr="00FD3A89">
        <w:rPr>
          <w:rFonts w:ascii="Times New Roman" w:hAnsi="Times New Roman" w:cs="Times New Roman"/>
          <w:sz w:val="24"/>
          <w:szCs w:val="24"/>
          <w:lang w:val="lt-LT"/>
        </w:rPr>
        <w:t xml:space="preserve"> ŽŪŽIS dalyviams informacija, susijusi su ŽŪŽIS nėra patogiai pasiekiama vienoje informacinėje sistemoje ir yra išsibarsčiusi keliuose informaciniuose šaltiniuose, kas apsunkina informacijos pasiekiamumą, t. y. informacijos šaltiniai ir reikalingi procesai nėra skaitmenizuoti ir integruoti į bendrą el. erdvę. Pagrindiniai su ŽŪŽIS susiję informacijos šaltiniai Lietuvoje yra šie:</w:t>
      </w:r>
    </w:p>
    <w:p w14:paraId="631AFE02" w14:textId="26F3768E" w:rsidR="002419CB" w:rsidRPr="00FD3A89" w:rsidRDefault="001B0167" w:rsidP="001B0167">
      <w:pPr>
        <w:widowControl w:val="0"/>
        <w:tabs>
          <w:tab w:val="left" w:pos="397"/>
          <w:tab w:val="left" w:pos="1175"/>
        </w:tabs>
        <w:autoSpaceDE w:val="0"/>
        <w:spacing w:after="120" w:line="240" w:lineRule="auto"/>
        <w:ind w:right="119" w:firstLine="56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 xml:space="preserve">- </w:t>
      </w:r>
      <w:r w:rsidR="002419CB" w:rsidRPr="00FD3A89">
        <w:rPr>
          <w:rFonts w:ascii="Times New Roman" w:hAnsi="Times New Roman" w:cs="Times New Roman"/>
          <w:sz w:val="24"/>
          <w:szCs w:val="24"/>
          <w:lang w:val="lt-LT"/>
        </w:rPr>
        <w:t>Taikomųjų inovacijų tyrimų ir rezultatų informacinė sistema (toliau - TITRIS);</w:t>
      </w:r>
    </w:p>
    <w:p w14:paraId="1D8F90C2" w14:textId="0F2AFE32" w:rsidR="002419CB" w:rsidRPr="00FD3A89" w:rsidRDefault="001B0167" w:rsidP="001B0167">
      <w:pPr>
        <w:widowControl w:val="0"/>
        <w:tabs>
          <w:tab w:val="left" w:pos="397"/>
          <w:tab w:val="left" w:pos="1175"/>
        </w:tabs>
        <w:autoSpaceDE w:val="0"/>
        <w:spacing w:after="120" w:line="240" w:lineRule="auto"/>
        <w:ind w:right="119" w:firstLine="56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 xml:space="preserve">- </w:t>
      </w:r>
      <w:r w:rsidR="002419CB" w:rsidRPr="00FD3A89">
        <w:rPr>
          <w:rFonts w:ascii="Times New Roman" w:hAnsi="Times New Roman" w:cs="Times New Roman"/>
          <w:sz w:val="24"/>
          <w:szCs w:val="24"/>
          <w:lang w:val="lt-LT"/>
        </w:rPr>
        <w:t>ŽMIKIS;</w:t>
      </w:r>
    </w:p>
    <w:p w14:paraId="27B129E3" w14:textId="598559D9" w:rsidR="002419CB" w:rsidRPr="00FD3A89" w:rsidRDefault="001B0167" w:rsidP="001B0167">
      <w:pPr>
        <w:widowControl w:val="0"/>
        <w:tabs>
          <w:tab w:val="left" w:pos="397"/>
          <w:tab w:val="left" w:pos="1175"/>
        </w:tabs>
        <w:autoSpaceDE w:val="0"/>
        <w:spacing w:after="120" w:line="240" w:lineRule="auto"/>
        <w:ind w:right="119" w:firstLine="567"/>
        <w:jc w:val="both"/>
        <w:rPr>
          <w:rFonts w:ascii="Times New Roman" w:hAnsi="Times New Roman" w:cs="Times New Roman"/>
          <w:sz w:val="24"/>
          <w:szCs w:val="24"/>
          <w:u w:val="single"/>
          <w:lang w:val="lt-LT"/>
        </w:rPr>
      </w:pPr>
      <w:r w:rsidRPr="00FD3A89">
        <w:rPr>
          <w:rFonts w:ascii="Times New Roman" w:hAnsi="Times New Roman" w:cs="Times New Roman"/>
          <w:sz w:val="24"/>
          <w:szCs w:val="24"/>
          <w:lang w:val="lt-LT"/>
        </w:rPr>
        <w:t xml:space="preserve">- </w:t>
      </w:r>
      <w:r w:rsidR="002419CB" w:rsidRPr="00FD3A89">
        <w:rPr>
          <w:rFonts w:ascii="Times New Roman" w:hAnsi="Times New Roman" w:cs="Times New Roman"/>
          <w:sz w:val="24"/>
          <w:szCs w:val="24"/>
          <w:lang w:val="lt-LT"/>
        </w:rPr>
        <w:t xml:space="preserve">ŽŪA tinklalapis </w:t>
      </w:r>
      <w:hyperlink r:id="rId11" w:history="1">
        <w:r w:rsidR="002419CB" w:rsidRPr="00FD3A89">
          <w:rPr>
            <w:rStyle w:val="Hyperlink"/>
            <w:rFonts w:ascii="Times New Roman" w:hAnsi="Times New Roman" w:cs="Times New Roman"/>
            <w:sz w:val="24"/>
            <w:szCs w:val="24"/>
            <w:lang w:val="lt-LT"/>
          </w:rPr>
          <w:t>www.zua.lt</w:t>
        </w:r>
      </w:hyperlink>
      <w:r w:rsidR="002419CB" w:rsidRPr="00FD3A89">
        <w:rPr>
          <w:rFonts w:ascii="Times New Roman" w:hAnsi="Times New Roman" w:cs="Times New Roman"/>
          <w:sz w:val="24"/>
          <w:szCs w:val="24"/>
          <w:u w:val="single"/>
          <w:lang w:val="lt-LT"/>
        </w:rPr>
        <w:t>;</w:t>
      </w:r>
    </w:p>
    <w:p w14:paraId="52A0A0E9" w14:textId="49A14CAE" w:rsidR="002419CB" w:rsidRPr="00FD3A89" w:rsidRDefault="001B0167" w:rsidP="001B0167">
      <w:pPr>
        <w:widowControl w:val="0"/>
        <w:tabs>
          <w:tab w:val="left" w:pos="397"/>
          <w:tab w:val="left" w:pos="1175"/>
        </w:tabs>
        <w:autoSpaceDE w:val="0"/>
        <w:spacing w:after="120" w:line="240" w:lineRule="auto"/>
        <w:ind w:right="119" w:firstLine="56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 xml:space="preserve">- </w:t>
      </w:r>
      <w:r w:rsidR="002419CB" w:rsidRPr="00FD3A89">
        <w:rPr>
          <w:rFonts w:ascii="Times New Roman" w:hAnsi="Times New Roman" w:cs="Times New Roman"/>
          <w:sz w:val="24"/>
          <w:szCs w:val="24"/>
          <w:lang w:val="lt-LT"/>
        </w:rPr>
        <w:t xml:space="preserve">Lietuvos kaimo tinklo tinklalapis </w:t>
      </w:r>
      <w:hyperlink r:id="rId12" w:history="1">
        <w:r w:rsidR="002419CB" w:rsidRPr="00FD3A89">
          <w:rPr>
            <w:rStyle w:val="Hyperlink"/>
            <w:rFonts w:ascii="Times New Roman" w:hAnsi="Times New Roman" w:cs="Times New Roman"/>
            <w:sz w:val="24"/>
            <w:szCs w:val="24"/>
            <w:lang w:val="lt-LT"/>
          </w:rPr>
          <w:t>www.kaimotinklas.lt</w:t>
        </w:r>
      </w:hyperlink>
      <w:r w:rsidR="002419CB" w:rsidRPr="00FD3A89">
        <w:rPr>
          <w:rFonts w:ascii="Times New Roman" w:hAnsi="Times New Roman" w:cs="Times New Roman"/>
          <w:sz w:val="24"/>
          <w:szCs w:val="24"/>
          <w:lang w:val="lt-LT"/>
        </w:rPr>
        <w:t>.</w:t>
      </w:r>
    </w:p>
    <w:p w14:paraId="7749F45E" w14:textId="77777777" w:rsidR="002419CB" w:rsidRPr="00FD3A89" w:rsidRDefault="002419CB" w:rsidP="001B0167">
      <w:pPr>
        <w:tabs>
          <w:tab w:val="left" w:pos="1175"/>
        </w:tabs>
        <w:spacing w:after="120" w:line="240" w:lineRule="auto"/>
        <w:ind w:right="119" w:firstLine="601"/>
        <w:jc w:val="both"/>
        <w:rPr>
          <w:rFonts w:ascii="Times New Roman" w:hAnsi="Times New Roman" w:cs="Times New Roman"/>
          <w:kern w:val="12"/>
          <w:sz w:val="24"/>
          <w:szCs w:val="24"/>
          <w:lang w:val="lt-LT"/>
        </w:rPr>
      </w:pPr>
      <w:r w:rsidRPr="00FD3A89">
        <w:rPr>
          <w:rFonts w:ascii="Times New Roman" w:hAnsi="Times New Roman" w:cs="Times New Roman"/>
          <w:kern w:val="12"/>
          <w:sz w:val="24"/>
          <w:szCs w:val="24"/>
          <w:lang w:val="lt-LT"/>
        </w:rPr>
        <w:t xml:space="preserve">b) Esama ŽŪŽIS netenkina ŽŪŽIS dalyvių poreikių ir nėra pakankamai skaitmenizuota. Siekiama, kad ŽŪŽIS apimtų šiuos pagrindinius aspektus: nepriklausomų žemės ūkio konsultantų sąrašą (toliau – konsultantų sąrašas), žinias, mokslinius tyrimus ir inovacijas, mokymus, Europos inovacijų partnerystės (toliau – EIP) ir parodomuosius projektus. Atlikus Projekto tikslinių grupių analizę, nustatyta, kad esama ŽŪŽIS tik dalinai tenkina jų poreikius ir tam tikri ŽŪŽIS aspektai nėra skaitmenizuoti, pvz. nėra patogiai viešai prieinamo suskaitmenizuoto žemės </w:t>
      </w:r>
      <w:r w:rsidRPr="00FD3A89">
        <w:rPr>
          <w:rFonts w:ascii="Times New Roman" w:hAnsi="Times New Roman" w:cs="Times New Roman"/>
          <w:sz w:val="24"/>
          <w:szCs w:val="24"/>
          <w:lang w:val="lt-LT"/>
        </w:rPr>
        <w:t>ūkio</w:t>
      </w:r>
      <w:r w:rsidRPr="00FD3A89">
        <w:rPr>
          <w:rFonts w:ascii="Times New Roman" w:hAnsi="Times New Roman" w:cs="Times New Roman"/>
          <w:kern w:val="12"/>
          <w:sz w:val="24"/>
          <w:szCs w:val="24"/>
          <w:lang w:val="lt-LT"/>
        </w:rPr>
        <w:t xml:space="preserve"> konsultantų </w:t>
      </w:r>
      <w:r w:rsidRPr="00FD3A89">
        <w:rPr>
          <w:rFonts w:ascii="Times New Roman" w:hAnsi="Times New Roman" w:cs="Times New Roman"/>
          <w:kern w:val="12"/>
          <w:sz w:val="24"/>
          <w:szCs w:val="24"/>
          <w:lang w:val="lt-LT"/>
        </w:rPr>
        <w:lastRenderedPageBreak/>
        <w:t xml:space="preserve">sąrašo, nėra galimybės elektroninėje erdvėje vertinti konsultantų, nėra galimybės centralizuotai pateikti idėjų inovacijoms, nėra galimybės surasti partnerių projektams ir kt. </w:t>
      </w:r>
    </w:p>
    <w:p w14:paraId="6B309F4D" w14:textId="77777777" w:rsidR="002419CB" w:rsidRPr="00FD3A89" w:rsidRDefault="002419CB" w:rsidP="001B35AE">
      <w:pPr>
        <w:tabs>
          <w:tab w:val="left" w:pos="1175"/>
        </w:tabs>
        <w:spacing w:after="120" w:line="240" w:lineRule="auto"/>
        <w:ind w:right="119" w:firstLine="601"/>
        <w:jc w:val="both"/>
        <w:rPr>
          <w:rFonts w:ascii="Times New Roman" w:hAnsi="Times New Roman" w:cs="Times New Roman"/>
          <w:sz w:val="24"/>
          <w:szCs w:val="24"/>
          <w:lang w:val="lt-LT"/>
        </w:rPr>
      </w:pPr>
      <w:r w:rsidRPr="00FD3A89">
        <w:rPr>
          <w:rFonts w:ascii="Times New Roman" w:hAnsi="Times New Roman" w:cs="Times New Roman"/>
          <w:kern w:val="12"/>
          <w:sz w:val="24"/>
          <w:szCs w:val="24"/>
          <w:lang w:val="lt-LT"/>
        </w:rPr>
        <w:t xml:space="preserve">c) </w:t>
      </w:r>
      <w:r w:rsidRPr="00FD3A89">
        <w:rPr>
          <w:rFonts w:ascii="Times New Roman" w:hAnsi="Times New Roman" w:cs="Times New Roman"/>
          <w:bCs/>
          <w:sz w:val="24"/>
          <w:szCs w:val="24"/>
          <w:lang w:val="lt-LT"/>
        </w:rPr>
        <w:t>Fragmentiški ryšiai ir silpna sąveika tarp ŽŪŽIS dalyvių. Siekiant, kad ŽŪŽIS veiktų, reikia stiprinti ŽŪŽIS dalyvių sąveiką</w:t>
      </w:r>
      <w:r w:rsidRPr="00FD3A89">
        <w:rPr>
          <w:rFonts w:ascii="Times New Roman" w:hAnsi="Times New Roman" w:cs="Times New Roman"/>
          <w:sz w:val="24"/>
          <w:szCs w:val="24"/>
          <w:lang w:val="lt-LT"/>
        </w:rPr>
        <w:t xml:space="preserve">, t. y., turi būti sudarytos sąlygos ŽŪŽIS dalyviams keistis žiniomis, rasti aktualią informaciją, iškelti idėjas ir kitaip sąveikauti vieningoje sistemoje. </w:t>
      </w:r>
    </w:p>
    <w:p w14:paraId="435C2F34" w14:textId="20049A35" w:rsidR="002419CB" w:rsidRPr="00FD3A89" w:rsidRDefault="007923C9" w:rsidP="001B35AE">
      <w:pPr>
        <w:tabs>
          <w:tab w:val="left" w:pos="1175"/>
        </w:tabs>
        <w:spacing w:after="120" w:line="240" w:lineRule="auto"/>
        <w:ind w:right="119" w:firstLine="599"/>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3</w:t>
      </w:r>
      <w:r w:rsidR="002419CB" w:rsidRPr="00FD3A89">
        <w:rPr>
          <w:rFonts w:ascii="Times New Roman" w:hAnsi="Times New Roman" w:cs="Times New Roman"/>
          <w:sz w:val="24"/>
          <w:szCs w:val="24"/>
          <w:lang w:val="lt-LT"/>
        </w:rPr>
        <w:t>.2.</w:t>
      </w:r>
      <w:r w:rsidR="002419CB" w:rsidRPr="007C2E3C">
        <w:rPr>
          <w:rFonts w:ascii="Times New Roman" w:hAnsi="Times New Roman" w:cs="Times New Roman"/>
          <w:sz w:val="24"/>
          <w:szCs w:val="24"/>
          <w:lang w:val="lt-LT"/>
        </w:rPr>
        <w:t xml:space="preserve"> </w:t>
      </w:r>
      <w:r w:rsidR="002419CB" w:rsidRPr="00FD3A89">
        <w:rPr>
          <w:rFonts w:ascii="Times New Roman" w:hAnsi="Times New Roman" w:cs="Times New Roman"/>
          <w:sz w:val="24"/>
          <w:szCs w:val="24"/>
          <w:lang w:val="lt-LT"/>
        </w:rPr>
        <w:t>Šiuo metu yra sukurtas</w:t>
      </w:r>
      <w:r w:rsidR="00602094">
        <w:rPr>
          <w:rFonts w:ascii="Times New Roman" w:hAnsi="Times New Roman" w:cs="Times New Roman"/>
          <w:sz w:val="24"/>
          <w:szCs w:val="24"/>
          <w:lang w:val="lt-LT"/>
        </w:rPr>
        <w:t xml:space="preserve"> „ŽŪŽIS (žemės ūkio žinių ir inovacijų sistemos) skaitmeninės</w:t>
      </w:r>
      <w:r w:rsidR="002419CB" w:rsidRPr="00FD3A89">
        <w:rPr>
          <w:rFonts w:ascii="Times New Roman" w:hAnsi="Times New Roman" w:cs="Times New Roman"/>
          <w:sz w:val="24"/>
          <w:szCs w:val="24"/>
          <w:lang w:val="lt-LT"/>
        </w:rPr>
        <w:t xml:space="preserve"> </w:t>
      </w:r>
      <w:r w:rsidR="00602094">
        <w:rPr>
          <w:rFonts w:ascii="Times New Roman" w:hAnsi="Times New Roman" w:cs="Times New Roman"/>
          <w:sz w:val="24"/>
          <w:szCs w:val="24"/>
          <w:lang w:val="lt-LT"/>
        </w:rPr>
        <w:t xml:space="preserve">platformos e. paslaugų ir tinklaveikos veiklos modelio ir procesų aprašas“ (toliau - </w:t>
      </w:r>
      <w:r w:rsidR="002419CB" w:rsidRPr="00FD3A89">
        <w:rPr>
          <w:rFonts w:ascii="Times New Roman" w:hAnsi="Times New Roman" w:cs="Times New Roman"/>
          <w:sz w:val="24"/>
          <w:szCs w:val="24"/>
          <w:lang w:val="lt-LT"/>
        </w:rPr>
        <w:t>Veiklos modelio ir procesų aprašas</w:t>
      </w:r>
      <w:r w:rsidR="00602094">
        <w:rPr>
          <w:rFonts w:ascii="Times New Roman" w:hAnsi="Times New Roman" w:cs="Times New Roman"/>
          <w:sz w:val="24"/>
          <w:szCs w:val="24"/>
          <w:lang w:val="lt-LT"/>
        </w:rPr>
        <w:t>)</w:t>
      </w:r>
      <w:r w:rsidR="002419CB" w:rsidRPr="00FD3A89">
        <w:rPr>
          <w:rFonts w:ascii="Times New Roman" w:hAnsi="Times New Roman" w:cs="Times New Roman"/>
          <w:sz w:val="24"/>
          <w:szCs w:val="24"/>
          <w:lang w:val="lt-LT"/>
        </w:rPr>
        <w:t>. „ŽŪŽIS skaitmeninės platformos techninės priežiūros paslaugos“ pirkimo laimėtojas turės atsižvelgti į Veiklos modelio ir procesų aprašą. ŽŪŽIS skaitmeninės platformos veiklos modelio apimtis pavaizduota žemiau pateiktoje konceptualios architektūros schemoje, kuri apima naudotojus, naudotojų sąsajas ŽŪŽIS pagrindinius modulius ir vidinius / pagalbinius modulius bei reikalingas integracijas.</w:t>
      </w:r>
    </w:p>
    <w:p w14:paraId="1DC49C19" w14:textId="77777777" w:rsidR="00224CC9" w:rsidRDefault="00224CC9"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55975999"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1E38CC85"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2EF41A52"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25A15DB6"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79DFDD08"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63C4BAFC"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5B5ABAB1"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4ECBE29E"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6517158C"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11F45568"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1065D9A6"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04314DEF"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54CD2E66"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067978BA"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4773159A"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098CEC50"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3B87F6E4"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1DA71201"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6659B735"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298555CE"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6ADD9E1F"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7581B36D"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5CA541E0"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1FBE730E"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799B060E" w14:textId="77777777" w:rsidR="00602094"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74FBCFEF" w14:textId="77777777" w:rsidR="00602094" w:rsidRDefault="00602094" w:rsidP="001C62BA">
      <w:pPr>
        <w:tabs>
          <w:tab w:val="left" w:pos="1175"/>
        </w:tabs>
        <w:spacing w:after="120" w:line="240" w:lineRule="auto"/>
        <w:ind w:right="119"/>
        <w:jc w:val="both"/>
        <w:rPr>
          <w:rFonts w:ascii="Times New Roman" w:hAnsi="Times New Roman" w:cs="Times New Roman"/>
          <w:sz w:val="24"/>
          <w:szCs w:val="24"/>
          <w:lang w:val="lt-LT"/>
        </w:rPr>
      </w:pPr>
    </w:p>
    <w:p w14:paraId="6CC5B8CF" w14:textId="77777777" w:rsidR="00602094" w:rsidRPr="00FD3A89" w:rsidRDefault="00602094" w:rsidP="001B35AE">
      <w:pPr>
        <w:tabs>
          <w:tab w:val="left" w:pos="1175"/>
        </w:tabs>
        <w:spacing w:after="120" w:line="240" w:lineRule="auto"/>
        <w:ind w:right="119" w:firstLine="599"/>
        <w:jc w:val="both"/>
        <w:rPr>
          <w:rFonts w:ascii="Times New Roman" w:hAnsi="Times New Roman" w:cs="Times New Roman"/>
          <w:sz w:val="24"/>
          <w:szCs w:val="24"/>
          <w:lang w:val="lt-LT"/>
        </w:rPr>
      </w:pPr>
    </w:p>
    <w:p w14:paraId="39AECE64" w14:textId="4F51EDAA" w:rsidR="00351B00" w:rsidRPr="001C62BA" w:rsidRDefault="006C455E" w:rsidP="001C62BA">
      <w:pPr>
        <w:tabs>
          <w:tab w:val="left" w:pos="1175"/>
        </w:tabs>
        <w:spacing w:after="120" w:line="240" w:lineRule="auto"/>
        <w:ind w:right="119" w:firstLine="599"/>
        <w:jc w:val="both"/>
        <w:rPr>
          <w:rFonts w:ascii="Times New Roman" w:hAnsi="Times New Roman" w:cs="Times New Roman"/>
          <w:i/>
          <w:iCs/>
          <w:sz w:val="24"/>
          <w:szCs w:val="24"/>
          <w:lang w:val="lt-LT"/>
        </w:rPr>
      </w:pPr>
      <w:r w:rsidRPr="413C8B2F">
        <w:rPr>
          <w:rFonts w:ascii="Times New Roman" w:hAnsi="Times New Roman" w:cs="Times New Roman"/>
          <w:i/>
          <w:iCs/>
          <w:sz w:val="24"/>
          <w:szCs w:val="24"/>
          <w:lang w:val="lt-LT"/>
        </w:rPr>
        <w:t>1 paveikslas. ŽŪŽIS skaitmeninės platformos konceptuali architektūrinė schema</w:t>
      </w:r>
    </w:p>
    <w:p w14:paraId="428BBCD3" w14:textId="5FCF95B3" w:rsidR="002419CB" w:rsidRPr="00FD3A89" w:rsidRDefault="002419CB" w:rsidP="001B35AE">
      <w:pPr>
        <w:tabs>
          <w:tab w:val="left" w:pos="1175"/>
        </w:tabs>
        <w:spacing w:after="120" w:line="240" w:lineRule="auto"/>
        <w:ind w:right="119"/>
        <w:jc w:val="both"/>
        <w:rPr>
          <w:rFonts w:ascii="Times New Roman" w:hAnsi="Times New Roman" w:cs="Times New Roman"/>
          <w:sz w:val="24"/>
          <w:szCs w:val="24"/>
          <w:lang w:val="lt-LT"/>
        </w:rPr>
      </w:pPr>
      <w:r w:rsidRPr="00FD3A89">
        <w:rPr>
          <w:rFonts w:ascii="Times New Roman" w:hAnsi="Times New Roman" w:cs="Times New Roman"/>
          <w:noProof/>
          <w:sz w:val="24"/>
          <w:szCs w:val="24"/>
          <w:lang w:val="lt-LT"/>
        </w:rPr>
        <w:drawing>
          <wp:inline distT="0" distB="0" distL="0" distR="0" wp14:anchorId="53CED082" wp14:editId="3363C38C">
            <wp:extent cx="6084888" cy="8339455"/>
            <wp:effectExtent l="0" t="0" r="0" b="4445"/>
            <wp:docPr id="40472078" name="Picture 8" descr="A screenshot of a computer pro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72078" name="Picture 8" descr="A screenshot of a computer program  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40" t="2564" b="3254"/>
                    <a:stretch/>
                  </pic:blipFill>
                  <pic:spPr bwMode="auto">
                    <a:xfrm>
                      <a:off x="0" y="0"/>
                      <a:ext cx="6103104" cy="8364420"/>
                    </a:xfrm>
                    <a:prstGeom prst="rect">
                      <a:avLst/>
                    </a:prstGeom>
                    <a:noFill/>
                    <a:ln>
                      <a:noFill/>
                    </a:ln>
                    <a:extLst>
                      <a:ext uri="{53640926-AAD7-44D8-BBD7-CCE9431645EC}">
                        <a14:shadowObscured xmlns:a14="http://schemas.microsoft.com/office/drawing/2010/main"/>
                      </a:ext>
                    </a:extLst>
                  </pic:spPr>
                </pic:pic>
              </a:graphicData>
            </a:graphic>
          </wp:inline>
        </w:drawing>
      </w:r>
    </w:p>
    <w:p w14:paraId="4AEAC075" w14:textId="60945D0A" w:rsidR="002419CB" w:rsidRPr="008A3483" w:rsidRDefault="00F04849" w:rsidP="00F04849">
      <w:pPr>
        <w:tabs>
          <w:tab w:val="left" w:pos="1175"/>
        </w:tabs>
        <w:spacing w:after="120" w:line="240" w:lineRule="auto"/>
        <w:ind w:right="119" w:firstLine="599"/>
        <w:jc w:val="both"/>
        <w:rPr>
          <w:rFonts w:ascii="Times New Roman" w:hAnsi="Times New Roman" w:cs="Times New Roman"/>
          <w:sz w:val="24"/>
          <w:szCs w:val="24"/>
          <w:lang w:val="lt-LT"/>
        </w:rPr>
      </w:pPr>
      <w:r w:rsidRPr="008A3483">
        <w:rPr>
          <w:rFonts w:ascii="Times New Roman" w:hAnsi="Times New Roman" w:cs="Times New Roman"/>
          <w:sz w:val="24"/>
          <w:szCs w:val="24"/>
          <w:lang w:val="lt-LT"/>
        </w:rPr>
        <w:lastRenderedPageBreak/>
        <w:t>3</w:t>
      </w:r>
      <w:r w:rsidR="002419CB" w:rsidRPr="008A3483">
        <w:rPr>
          <w:rFonts w:ascii="Times New Roman" w:hAnsi="Times New Roman" w:cs="Times New Roman"/>
          <w:sz w:val="24"/>
          <w:szCs w:val="24"/>
          <w:lang w:val="lt-LT"/>
        </w:rPr>
        <w:t>.</w:t>
      </w:r>
      <w:r w:rsidR="00134B17">
        <w:rPr>
          <w:rFonts w:ascii="Times New Roman" w:hAnsi="Times New Roman" w:cs="Times New Roman"/>
          <w:sz w:val="24"/>
          <w:szCs w:val="24"/>
          <w:lang w:val="lt-LT"/>
        </w:rPr>
        <w:t>3</w:t>
      </w:r>
      <w:r w:rsidR="007C2E3C">
        <w:rPr>
          <w:rFonts w:ascii="Times New Roman" w:hAnsi="Times New Roman" w:cs="Times New Roman"/>
          <w:sz w:val="24"/>
          <w:szCs w:val="24"/>
          <w:lang w:val="lt-LT"/>
        </w:rPr>
        <w:t>.</w:t>
      </w:r>
      <w:r w:rsidR="002419CB" w:rsidRPr="008A3483">
        <w:rPr>
          <w:rFonts w:ascii="Times New Roman" w:hAnsi="Times New Roman" w:cs="Times New Roman"/>
          <w:sz w:val="24"/>
          <w:szCs w:val="24"/>
          <w:lang w:val="lt-LT"/>
        </w:rPr>
        <w:t xml:space="preserve"> Šiuo metu Perkančioji organizacija </w:t>
      </w:r>
      <w:r w:rsidR="00351B00" w:rsidRPr="008A3483">
        <w:rPr>
          <w:rFonts w:ascii="Times New Roman" w:hAnsi="Times New Roman" w:cs="Times New Roman"/>
          <w:sz w:val="24"/>
          <w:szCs w:val="24"/>
          <w:lang w:val="lt-LT"/>
        </w:rPr>
        <w:t>yra įvykdžiusi</w:t>
      </w:r>
      <w:r w:rsidR="002419CB" w:rsidRPr="008A3483">
        <w:rPr>
          <w:rFonts w:ascii="Times New Roman" w:hAnsi="Times New Roman" w:cs="Times New Roman"/>
          <w:sz w:val="24"/>
          <w:szCs w:val="24"/>
          <w:lang w:val="lt-LT"/>
        </w:rPr>
        <w:t xml:space="preserve"> pirkimą „Žemės ūkio žinių ir inovacijų sistemos</w:t>
      </w:r>
      <w:r w:rsidR="00351B00" w:rsidRPr="008A3483">
        <w:rPr>
          <w:rFonts w:ascii="Times New Roman" w:hAnsi="Times New Roman" w:cs="Times New Roman"/>
          <w:sz w:val="24"/>
          <w:szCs w:val="24"/>
          <w:lang w:val="lt-LT"/>
        </w:rPr>
        <w:t xml:space="preserve"> (ŽŪŽIS</w:t>
      </w:r>
      <w:r w:rsidR="002419CB" w:rsidRPr="008A3483">
        <w:rPr>
          <w:rFonts w:ascii="Times New Roman" w:hAnsi="Times New Roman" w:cs="Times New Roman"/>
          <w:sz w:val="24"/>
          <w:szCs w:val="24"/>
          <w:lang w:val="lt-LT"/>
        </w:rPr>
        <w:t xml:space="preserve">) skaitmeninės platformos </w:t>
      </w:r>
      <w:r w:rsidR="00351B00" w:rsidRPr="008A3483">
        <w:rPr>
          <w:rFonts w:ascii="Times New Roman" w:hAnsi="Times New Roman" w:cs="Times New Roman"/>
          <w:sz w:val="24"/>
          <w:szCs w:val="24"/>
          <w:lang w:val="lt-LT"/>
        </w:rPr>
        <w:t>techninės specifikacijos parengimo paslaugų pirkimas</w:t>
      </w:r>
      <w:r w:rsidR="002419CB" w:rsidRPr="008A3483">
        <w:rPr>
          <w:rFonts w:ascii="Times New Roman" w:hAnsi="Times New Roman" w:cs="Times New Roman"/>
          <w:sz w:val="24"/>
          <w:szCs w:val="24"/>
          <w:lang w:val="lt-LT"/>
        </w:rPr>
        <w:t>“ (CVP IS pirkimo numeris:</w:t>
      </w:r>
      <w:r w:rsidR="00351B00" w:rsidRPr="008A3483">
        <w:rPr>
          <w:rFonts w:ascii="Times New Roman" w:hAnsi="Times New Roman" w:cs="Times New Roman"/>
          <w:sz w:val="24"/>
          <w:szCs w:val="24"/>
          <w:lang w:val="lt-LT"/>
        </w:rPr>
        <w:t xml:space="preserve"> 734397</w:t>
      </w:r>
      <w:r w:rsidR="002419CB" w:rsidRPr="008A3483">
        <w:rPr>
          <w:rFonts w:ascii="Times New Roman" w:hAnsi="Times New Roman" w:cs="Times New Roman"/>
          <w:sz w:val="24"/>
          <w:szCs w:val="24"/>
          <w:lang w:val="lt-LT"/>
        </w:rPr>
        <w:t xml:space="preserve">, nuoroda į pirkimo sąlygas: </w:t>
      </w:r>
      <w:hyperlink r:id="rId14" w:history="1">
        <w:r w:rsidR="002419CB" w:rsidRPr="008A3483">
          <w:rPr>
            <w:rStyle w:val="Hyperlink"/>
            <w:rFonts w:ascii="Times New Roman" w:hAnsi="Times New Roman" w:cs="Times New Roman"/>
            <w:color w:val="auto"/>
            <w:sz w:val="24"/>
            <w:szCs w:val="24"/>
            <w:lang w:val="lt-LT"/>
          </w:rPr>
          <w:t>CVPP (</w:t>
        </w:r>
        <w:proofErr w:type="spellStart"/>
        <w:r w:rsidR="002419CB" w:rsidRPr="008A3483">
          <w:rPr>
            <w:rStyle w:val="Hyperlink"/>
            <w:rFonts w:ascii="Times New Roman" w:hAnsi="Times New Roman" w:cs="Times New Roman"/>
            <w:color w:val="auto"/>
            <w:sz w:val="24"/>
            <w:szCs w:val="24"/>
            <w:lang w:val="lt-LT"/>
          </w:rPr>
          <w:t>eviesiejipirkimai.lt</w:t>
        </w:r>
        <w:proofErr w:type="spellEnd"/>
        <w:r w:rsidR="002419CB" w:rsidRPr="008A3483">
          <w:rPr>
            <w:rStyle w:val="Hyperlink"/>
            <w:rFonts w:ascii="Times New Roman" w:hAnsi="Times New Roman" w:cs="Times New Roman"/>
            <w:color w:val="auto"/>
            <w:sz w:val="24"/>
            <w:szCs w:val="24"/>
            <w:lang w:val="lt-LT"/>
          </w:rPr>
          <w:t>)</w:t>
        </w:r>
      </w:hyperlink>
      <w:r w:rsidR="00351B00" w:rsidRPr="008A3483">
        <w:rPr>
          <w:rStyle w:val="Hyperlink"/>
          <w:rFonts w:ascii="Times New Roman" w:hAnsi="Times New Roman" w:cs="Times New Roman"/>
          <w:color w:val="auto"/>
          <w:sz w:val="24"/>
          <w:szCs w:val="24"/>
          <w:lang w:val="lt-LT"/>
        </w:rPr>
        <w:t xml:space="preserve"> </w:t>
      </w:r>
      <w:r w:rsidR="00351B00" w:rsidRPr="008A3483">
        <w:rPr>
          <w:rStyle w:val="Hyperlink"/>
          <w:rFonts w:ascii="Times New Roman" w:hAnsi="Times New Roman" w:cs="Times New Roman"/>
          <w:color w:val="auto"/>
          <w:sz w:val="24"/>
          <w:szCs w:val="24"/>
          <w:u w:val="none"/>
          <w:lang w:val="lt-LT"/>
        </w:rPr>
        <w:t>ir yra rengiama ŽŪŽIS skaitmeninės platformos techninė specifikacija viešojo pirkimo vykdymui.</w:t>
      </w:r>
      <w:r w:rsidR="002419CB" w:rsidRPr="008A3483">
        <w:rPr>
          <w:rFonts w:ascii="Times New Roman" w:hAnsi="Times New Roman" w:cs="Times New Roman"/>
          <w:sz w:val="24"/>
          <w:szCs w:val="24"/>
          <w:lang w:val="lt-LT"/>
        </w:rPr>
        <w:t xml:space="preserve"> „ŽŪŽIS skaitmeninės platformos</w:t>
      </w:r>
      <w:r w:rsidR="002540E9" w:rsidRPr="008A3483">
        <w:rPr>
          <w:rFonts w:ascii="Times New Roman" w:hAnsi="Times New Roman" w:cs="Times New Roman"/>
          <w:sz w:val="24"/>
          <w:szCs w:val="24"/>
          <w:lang w:val="lt-LT"/>
        </w:rPr>
        <w:t xml:space="preserve"> </w:t>
      </w:r>
      <w:r w:rsidR="002419CB" w:rsidRPr="008A3483">
        <w:rPr>
          <w:rFonts w:ascii="Times New Roman" w:hAnsi="Times New Roman" w:cs="Times New Roman"/>
          <w:sz w:val="24"/>
          <w:szCs w:val="24"/>
          <w:lang w:val="lt-LT"/>
        </w:rPr>
        <w:t xml:space="preserve">techninės priežiūros paslaugos“ pirkimo laimėtojas turės atsižvelgti į šio pirkimo metu sudarytos sutarties vykdymo rezultatus. </w:t>
      </w:r>
    </w:p>
    <w:p w14:paraId="2AE626C4" w14:textId="145C27FE" w:rsidR="002419CB" w:rsidRPr="00134B17" w:rsidRDefault="00134B17" w:rsidP="00134B17">
      <w:pPr>
        <w:pStyle w:val="ListParagraph"/>
        <w:widowControl w:val="0"/>
        <w:numPr>
          <w:ilvl w:val="1"/>
          <w:numId w:val="32"/>
        </w:numPr>
        <w:tabs>
          <w:tab w:val="left" w:pos="993"/>
        </w:tabs>
        <w:autoSpaceDE w:val="0"/>
        <w:spacing w:after="120" w:line="240" w:lineRule="auto"/>
        <w:ind w:left="0" w:firstLine="567"/>
        <w:jc w:val="both"/>
        <w:rPr>
          <w:b/>
          <w:bCs/>
        </w:rPr>
      </w:pPr>
      <w:r w:rsidRPr="00134B17">
        <w:t xml:space="preserve"> </w:t>
      </w:r>
      <w:r w:rsidR="002419CB" w:rsidRPr="00134B17">
        <w:t>Pateikiame pagrindines nuorodas, kur galima plačiau pasiskaityti apie ŽŪŽIS skaitmeninės platformos sukūrimo koncepciją:</w:t>
      </w:r>
    </w:p>
    <w:p w14:paraId="5A69F402" w14:textId="316F6884" w:rsidR="002419CB" w:rsidRPr="00FD3A89" w:rsidRDefault="00F04849" w:rsidP="001B35AE">
      <w:pPr>
        <w:tabs>
          <w:tab w:val="left" w:pos="567"/>
        </w:tabs>
        <w:spacing w:after="120" w:line="240" w:lineRule="auto"/>
        <w:ind w:firstLine="56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3.</w:t>
      </w:r>
      <w:r w:rsidR="00134B17">
        <w:rPr>
          <w:rFonts w:ascii="Times New Roman" w:hAnsi="Times New Roman" w:cs="Times New Roman"/>
          <w:sz w:val="24"/>
          <w:szCs w:val="24"/>
          <w:lang w:val="lt-LT"/>
        </w:rPr>
        <w:t>4</w:t>
      </w:r>
      <w:r w:rsidR="002419CB" w:rsidRPr="00FD3A89">
        <w:rPr>
          <w:rFonts w:ascii="Times New Roman" w:hAnsi="Times New Roman" w:cs="Times New Roman"/>
          <w:sz w:val="24"/>
          <w:szCs w:val="24"/>
          <w:lang w:val="lt-LT"/>
        </w:rPr>
        <w:t xml:space="preserve">.1. </w:t>
      </w:r>
      <w:hyperlink r:id="rId15" w:history="1">
        <w:r w:rsidR="002419CB" w:rsidRPr="00FD3A89">
          <w:rPr>
            <w:rStyle w:val="Hyperlink"/>
            <w:rFonts w:ascii="Times New Roman" w:hAnsi="Times New Roman" w:cs="Times New Roman"/>
            <w:sz w:val="24"/>
            <w:szCs w:val="24"/>
            <w:lang w:val="lt-LT"/>
          </w:rPr>
          <w:t>ŽŪŽIS, mokslas, mokymas ir konsultavimas - Lietuvos Respublikos žemės ūkio ministerija (</w:t>
        </w:r>
        <w:proofErr w:type="spellStart"/>
        <w:r w:rsidR="002419CB" w:rsidRPr="00FD3A89">
          <w:rPr>
            <w:rStyle w:val="Hyperlink"/>
            <w:rFonts w:ascii="Times New Roman" w:hAnsi="Times New Roman" w:cs="Times New Roman"/>
            <w:sz w:val="24"/>
            <w:szCs w:val="24"/>
            <w:lang w:val="lt-LT"/>
          </w:rPr>
          <w:t>lrv.lt</w:t>
        </w:r>
        <w:proofErr w:type="spellEnd"/>
        <w:r w:rsidR="002419CB" w:rsidRPr="00FD3A89">
          <w:rPr>
            <w:rStyle w:val="Hyperlink"/>
            <w:rFonts w:ascii="Times New Roman" w:hAnsi="Times New Roman" w:cs="Times New Roman"/>
            <w:sz w:val="24"/>
            <w:szCs w:val="24"/>
            <w:lang w:val="lt-LT"/>
          </w:rPr>
          <w:t>)</w:t>
        </w:r>
      </w:hyperlink>
    </w:p>
    <w:p w14:paraId="2DC2E385" w14:textId="7277CD18" w:rsidR="002419CB" w:rsidRPr="00FD3A89" w:rsidRDefault="00F04849" w:rsidP="001B35AE">
      <w:pPr>
        <w:spacing w:after="120" w:line="240" w:lineRule="auto"/>
        <w:ind w:firstLine="567"/>
        <w:contextualSpacing/>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3.</w:t>
      </w:r>
      <w:r w:rsidR="00134B17">
        <w:rPr>
          <w:rFonts w:ascii="Times New Roman" w:hAnsi="Times New Roman" w:cs="Times New Roman"/>
          <w:sz w:val="24"/>
          <w:szCs w:val="24"/>
          <w:lang w:val="lt-LT"/>
        </w:rPr>
        <w:t>4</w:t>
      </w:r>
      <w:r w:rsidR="002419CB" w:rsidRPr="00FD3A89">
        <w:rPr>
          <w:rFonts w:ascii="Times New Roman" w:hAnsi="Times New Roman" w:cs="Times New Roman"/>
          <w:sz w:val="24"/>
          <w:szCs w:val="24"/>
          <w:lang w:val="lt-LT"/>
        </w:rPr>
        <w:t>.2.</w:t>
      </w:r>
      <w:hyperlink r:id="rId16" w:history="1">
        <w:r w:rsidR="002419CB" w:rsidRPr="00FD3A89">
          <w:rPr>
            <w:rStyle w:val="Hyperlink"/>
            <w:rFonts w:ascii="Times New Roman" w:hAnsi="Times New Roman" w:cs="Times New Roman"/>
            <w:sz w:val="24"/>
            <w:szCs w:val="24"/>
            <w:lang w:val="lt-LT"/>
          </w:rPr>
          <w:t>https://zum.lrv.lt/uploads/zum/documents/files/LT_versija/Veiklos_sritys/Bendroji_zemes_ukio_politika/Strateginis%20planas/Strateginis%20planas%202023-2027%20v_3_1%2020231107.pdf</w:t>
        </w:r>
      </w:hyperlink>
      <w:r w:rsidR="002419CB" w:rsidRPr="00FD3A89">
        <w:rPr>
          <w:rFonts w:ascii="Times New Roman" w:hAnsi="Times New Roman" w:cs="Times New Roman"/>
          <w:sz w:val="24"/>
          <w:szCs w:val="24"/>
          <w:lang w:val="lt-LT"/>
        </w:rPr>
        <w:t xml:space="preserve"> (Lietuvos žemės ūkio ir kaimo plėtros 2023–2027 m. strateginis planas, žr. 8 dalį. „Modernizavimas. ŽŪŽIS ir skaitmeninė pertvarka“)</w:t>
      </w:r>
    </w:p>
    <w:p w14:paraId="289F2349" w14:textId="28F481BB" w:rsidR="002419CB" w:rsidRPr="00FD3A89" w:rsidRDefault="00F04849" w:rsidP="001B35AE">
      <w:pPr>
        <w:spacing w:after="120" w:line="240" w:lineRule="auto"/>
        <w:ind w:firstLine="567"/>
        <w:contextualSpacing/>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3.</w:t>
      </w:r>
      <w:r w:rsidR="00134B17">
        <w:rPr>
          <w:rFonts w:ascii="Times New Roman" w:hAnsi="Times New Roman" w:cs="Times New Roman"/>
          <w:sz w:val="24"/>
          <w:szCs w:val="24"/>
          <w:lang w:val="lt-LT"/>
        </w:rPr>
        <w:t>4</w:t>
      </w:r>
      <w:r w:rsidRPr="00FD3A89">
        <w:rPr>
          <w:rFonts w:ascii="Times New Roman" w:hAnsi="Times New Roman" w:cs="Times New Roman"/>
          <w:sz w:val="24"/>
          <w:szCs w:val="24"/>
          <w:lang w:val="lt-LT"/>
        </w:rPr>
        <w:t>.</w:t>
      </w:r>
      <w:r w:rsidR="002419CB" w:rsidRPr="00FD3A89">
        <w:rPr>
          <w:rFonts w:ascii="Times New Roman" w:hAnsi="Times New Roman" w:cs="Times New Roman"/>
          <w:sz w:val="24"/>
          <w:szCs w:val="24"/>
          <w:lang w:val="lt-LT"/>
        </w:rPr>
        <w:t>3. https://zua.lt/mokymai/nepriklausomu-zemes-ukio-konsultantu-sarasas/</w:t>
      </w:r>
    </w:p>
    <w:p w14:paraId="7C19634F" w14:textId="6F350492" w:rsidR="002419CB" w:rsidRPr="00FD3A89" w:rsidRDefault="00F04849" w:rsidP="001B35AE">
      <w:pPr>
        <w:spacing w:after="120" w:line="240" w:lineRule="auto"/>
        <w:ind w:firstLine="567"/>
        <w:contextualSpacing/>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3.</w:t>
      </w:r>
      <w:r w:rsidR="00134B17">
        <w:rPr>
          <w:rFonts w:ascii="Times New Roman" w:hAnsi="Times New Roman" w:cs="Times New Roman"/>
          <w:sz w:val="24"/>
          <w:szCs w:val="24"/>
          <w:lang w:val="lt-LT"/>
        </w:rPr>
        <w:t>4</w:t>
      </w:r>
      <w:r w:rsidR="002419CB" w:rsidRPr="00FD3A89">
        <w:rPr>
          <w:rFonts w:ascii="Times New Roman" w:hAnsi="Times New Roman" w:cs="Times New Roman"/>
          <w:sz w:val="24"/>
          <w:szCs w:val="24"/>
          <w:lang w:val="lt-LT"/>
        </w:rPr>
        <w:t xml:space="preserve">.4. </w:t>
      </w:r>
      <w:hyperlink r:id="rId17" w:history="1">
        <w:r w:rsidR="002419CB" w:rsidRPr="00FD3A89">
          <w:rPr>
            <w:rStyle w:val="Hyperlink"/>
            <w:rFonts w:ascii="Times New Roman" w:hAnsi="Times New Roman" w:cs="Times New Roman"/>
            <w:sz w:val="24"/>
            <w:szCs w:val="24"/>
            <w:lang w:val="lt-LT"/>
          </w:rPr>
          <w:t>Tyrimas dėl žemės ūkio žinių ir inovacijų sistemos funkcinio modelio Lietuvoje parengimo.pdf (</w:t>
        </w:r>
        <w:proofErr w:type="spellStart"/>
        <w:r w:rsidR="002419CB" w:rsidRPr="00FD3A89">
          <w:rPr>
            <w:rStyle w:val="Hyperlink"/>
            <w:rFonts w:ascii="Times New Roman" w:hAnsi="Times New Roman" w:cs="Times New Roman"/>
            <w:sz w:val="24"/>
            <w:szCs w:val="24"/>
            <w:lang w:val="lt-LT"/>
          </w:rPr>
          <w:t>lrv.lt</w:t>
        </w:r>
        <w:proofErr w:type="spellEnd"/>
        <w:r w:rsidR="002419CB" w:rsidRPr="00FD3A89">
          <w:rPr>
            <w:rStyle w:val="Hyperlink"/>
            <w:rFonts w:ascii="Times New Roman" w:hAnsi="Times New Roman" w:cs="Times New Roman"/>
            <w:sz w:val="24"/>
            <w:szCs w:val="24"/>
            <w:lang w:val="lt-LT"/>
          </w:rPr>
          <w:t>)</w:t>
        </w:r>
      </w:hyperlink>
    </w:p>
    <w:p w14:paraId="7503CBF3" w14:textId="1493BF15" w:rsidR="002419CB" w:rsidRPr="00FD3A89" w:rsidRDefault="00F04849" w:rsidP="001B35AE">
      <w:pPr>
        <w:spacing w:after="120" w:line="240" w:lineRule="auto"/>
        <w:ind w:left="1276" w:hanging="709"/>
        <w:contextualSpacing/>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3.</w:t>
      </w:r>
      <w:r w:rsidR="00134B17">
        <w:rPr>
          <w:rFonts w:ascii="Times New Roman" w:hAnsi="Times New Roman" w:cs="Times New Roman"/>
          <w:sz w:val="24"/>
          <w:szCs w:val="24"/>
          <w:lang w:val="lt-LT"/>
        </w:rPr>
        <w:t>4</w:t>
      </w:r>
      <w:r w:rsidR="002419CB" w:rsidRPr="00FD3A89">
        <w:rPr>
          <w:rFonts w:ascii="Times New Roman" w:hAnsi="Times New Roman" w:cs="Times New Roman"/>
          <w:sz w:val="24"/>
          <w:szCs w:val="24"/>
          <w:lang w:val="lt-LT"/>
        </w:rPr>
        <w:t xml:space="preserve">.5. </w:t>
      </w:r>
      <w:hyperlink r:id="rId18" w:history="1">
        <w:r w:rsidR="002419CB" w:rsidRPr="00FD3A89">
          <w:rPr>
            <w:rStyle w:val="Hyperlink"/>
            <w:rFonts w:ascii="Times New Roman" w:hAnsi="Times New Roman" w:cs="Times New Roman"/>
            <w:sz w:val="24"/>
            <w:szCs w:val="24"/>
            <w:lang w:val="lt-LT"/>
          </w:rPr>
          <w:t>https://titris.lzukt.lt/</w:t>
        </w:r>
      </w:hyperlink>
    </w:p>
    <w:p w14:paraId="2DB42C07" w14:textId="0AEC5CDE" w:rsidR="002419CB" w:rsidRPr="00FD3A89" w:rsidRDefault="00F04849" w:rsidP="001B35AE">
      <w:pPr>
        <w:spacing w:after="120" w:line="240" w:lineRule="auto"/>
        <w:ind w:left="1276" w:hanging="709"/>
        <w:contextualSpacing/>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3.</w:t>
      </w:r>
      <w:r w:rsidR="00134B17">
        <w:rPr>
          <w:rFonts w:ascii="Times New Roman" w:hAnsi="Times New Roman" w:cs="Times New Roman"/>
          <w:sz w:val="24"/>
          <w:szCs w:val="24"/>
          <w:lang w:val="lt-LT"/>
        </w:rPr>
        <w:t>4</w:t>
      </w:r>
      <w:r w:rsidR="002419CB" w:rsidRPr="00FD3A89">
        <w:rPr>
          <w:rFonts w:ascii="Times New Roman" w:hAnsi="Times New Roman" w:cs="Times New Roman"/>
          <w:sz w:val="24"/>
          <w:szCs w:val="24"/>
          <w:lang w:val="lt-LT"/>
        </w:rPr>
        <w:t xml:space="preserve">.6. </w:t>
      </w:r>
      <w:hyperlink r:id="rId19" w:history="1">
        <w:r w:rsidR="002419CB" w:rsidRPr="00FD3A89">
          <w:rPr>
            <w:rStyle w:val="Hyperlink"/>
            <w:rFonts w:ascii="Times New Roman" w:hAnsi="Times New Roman" w:cs="Times New Roman"/>
            <w:sz w:val="24"/>
            <w:szCs w:val="24"/>
            <w:lang w:val="lt-LT"/>
          </w:rPr>
          <w:t>https://i2connect-h2020.eu/resources/akis-country-reports/</w:t>
        </w:r>
      </w:hyperlink>
    </w:p>
    <w:p w14:paraId="7409E108" w14:textId="04AAAD14" w:rsidR="002419CB" w:rsidRPr="00FD3A89" w:rsidRDefault="00F04849" w:rsidP="001B35AE">
      <w:pPr>
        <w:spacing w:after="120" w:line="240" w:lineRule="auto"/>
        <w:ind w:left="1276" w:hanging="709"/>
        <w:contextualSpacing/>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3.</w:t>
      </w:r>
      <w:r w:rsidR="00134B17">
        <w:rPr>
          <w:rFonts w:ascii="Times New Roman" w:hAnsi="Times New Roman" w:cs="Times New Roman"/>
          <w:sz w:val="24"/>
          <w:szCs w:val="24"/>
          <w:lang w:val="lt-LT"/>
        </w:rPr>
        <w:t>4</w:t>
      </w:r>
      <w:r w:rsidR="002419CB" w:rsidRPr="00FD3A89">
        <w:rPr>
          <w:rFonts w:ascii="Times New Roman" w:hAnsi="Times New Roman" w:cs="Times New Roman"/>
          <w:sz w:val="24"/>
          <w:szCs w:val="24"/>
          <w:lang w:val="lt-LT"/>
        </w:rPr>
        <w:t xml:space="preserve">.7. </w:t>
      </w:r>
      <w:hyperlink r:id="rId20" w:history="1">
        <w:r w:rsidR="002419CB" w:rsidRPr="00FD3A89">
          <w:rPr>
            <w:rStyle w:val="Hyperlink"/>
            <w:rFonts w:ascii="Times New Roman" w:hAnsi="Times New Roman" w:cs="Times New Roman"/>
            <w:sz w:val="24"/>
            <w:szCs w:val="24"/>
            <w:lang w:val="lt-LT"/>
          </w:rPr>
          <w:t>https://modernakis.eu/</w:t>
        </w:r>
      </w:hyperlink>
    </w:p>
    <w:p w14:paraId="3A0ADD9A" w14:textId="04E823E8" w:rsidR="002419CB" w:rsidRPr="00FD3A89" w:rsidRDefault="00F04849" w:rsidP="001B35AE">
      <w:pPr>
        <w:spacing w:after="120" w:line="240" w:lineRule="auto"/>
        <w:ind w:left="1276" w:hanging="709"/>
        <w:contextualSpacing/>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3.</w:t>
      </w:r>
      <w:r w:rsidR="00134B17">
        <w:rPr>
          <w:rFonts w:ascii="Times New Roman" w:hAnsi="Times New Roman" w:cs="Times New Roman"/>
          <w:sz w:val="24"/>
          <w:szCs w:val="24"/>
          <w:lang w:val="lt-LT"/>
        </w:rPr>
        <w:t>4</w:t>
      </w:r>
      <w:r w:rsidR="002419CB" w:rsidRPr="00FD3A89">
        <w:rPr>
          <w:rFonts w:ascii="Times New Roman" w:hAnsi="Times New Roman" w:cs="Times New Roman"/>
          <w:sz w:val="24"/>
          <w:szCs w:val="24"/>
          <w:lang w:val="lt-LT"/>
        </w:rPr>
        <w:t xml:space="preserve">.8. </w:t>
      </w:r>
      <w:hyperlink r:id="rId21" w:history="1">
        <w:r w:rsidR="002419CB" w:rsidRPr="00FD3A89">
          <w:rPr>
            <w:rStyle w:val="Hyperlink"/>
            <w:rFonts w:ascii="Times New Roman" w:hAnsi="Times New Roman" w:cs="Times New Roman"/>
            <w:sz w:val="24"/>
            <w:szCs w:val="24"/>
            <w:lang w:val="lt-LT"/>
          </w:rPr>
          <w:t>https://ec.europa.eu/eip/agriculture/en/about/akis-eip-agri-spotlight.html</w:t>
        </w:r>
      </w:hyperlink>
      <w:r w:rsidR="002419CB" w:rsidRPr="00FD3A89">
        <w:rPr>
          <w:rFonts w:ascii="Times New Roman" w:hAnsi="Times New Roman" w:cs="Times New Roman"/>
          <w:sz w:val="24"/>
          <w:szCs w:val="24"/>
          <w:lang w:val="lt-LT"/>
        </w:rPr>
        <w:t xml:space="preserve"> (AKIS)</w:t>
      </w:r>
    </w:p>
    <w:p w14:paraId="4DE433C9" w14:textId="6267307A" w:rsidR="002419CB" w:rsidRPr="00FD3A89" w:rsidRDefault="00F04849" w:rsidP="001B35AE">
      <w:pPr>
        <w:spacing w:after="120" w:line="240" w:lineRule="auto"/>
        <w:ind w:left="1276" w:hanging="709"/>
        <w:contextualSpacing/>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3.</w:t>
      </w:r>
      <w:r w:rsidR="00134B17">
        <w:rPr>
          <w:rFonts w:ascii="Times New Roman" w:hAnsi="Times New Roman" w:cs="Times New Roman"/>
          <w:sz w:val="24"/>
          <w:szCs w:val="24"/>
          <w:lang w:val="lt-LT"/>
        </w:rPr>
        <w:t>4</w:t>
      </w:r>
      <w:r w:rsidR="002419CB" w:rsidRPr="00FD3A89">
        <w:rPr>
          <w:rFonts w:ascii="Times New Roman" w:hAnsi="Times New Roman" w:cs="Times New Roman"/>
          <w:sz w:val="24"/>
          <w:szCs w:val="24"/>
          <w:lang w:val="lt-LT"/>
        </w:rPr>
        <w:t xml:space="preserve">.9. </w:t>
      </w:r>
      <w:proofErr w:type="spellStart"/>
      <w:r w:rsidR="002419CB" w:rsidRPr="00FD3A89">
        <w:rPr>
          <w:rFonts w:ascii="Times New Roman" w:hAnsi="Times New Roman" w:cs="Times New Roman"/>
          <w:sz w:val="24"/>
          <w:szCs w:val="24"/>
          <w:lang w:val="lt-LT"/>
        </w:rPr>
        <w:t>FarmBook</w:t>
      </w:r>
      <w:proofErr w:type="spellEnd"/>
      <w:r w:rsidR="002419CB" w:rsidRPr="00FD3A89">
        <w:rPr>
          <w:rFonts w:ascii="Times New Roman" w:hAnsi="Times New Roman" w:cs="Times New Roman"/>
          <w:sz w:val="24"/>
          <w:szCs w:val="24"/>
          <w:lang w:val="lt-LT"/>
        </w:rPr>
        <w:t xml:space="preserve"> </w:t>
      </w:r>
      <w:hyperlink r:id="rId22">
        <w:r w:rsidR="002419CB" w:rsidRPr="00FD3A89">
          <w:rPr>
            <w:rStyle w:val="Hyperlink"/>
            <w:rFonts w:ascii="Times New Roman" w:hAnsi="Times New Roman" w:cs="Times New Roman"/>
            <w:sz w:val="24"/>
            <w:szCs w:val="24"/>
            <w:lang w:val="lt-LT"/>
          </w:rPr>
          <w:t>https://eufarmbook.eu/</w:t>
        </w:r>
      </w:hyperlink>
      <w:r w:rsidR="002419CB" w:rsidRPr="00FD3A89">
        <w:rPr>
          <w:rStyle w:val="Hyperlink"/>
          <w:rFonts w:ascii="Times New Roman" w:hAnsi="Times New Roman" w:cs="Times New Roman"/>
          <w:sz w:val="24"/>
          <w:szCs w:val="24"/>
          <w:lang w:val="lt-LT"/>
        </w:rPr>
        <w:t xml:space="preserve"> </w:t>
      </w:r>
      <w:r w:rsidR="002419CB" w:rsidRPr="00FD3A89">
        <w:rPr>
          <w:rFonts w:ascii="Times New Roman" w:hAnsi="Times New Roman" w:cs="Times New Roman"/>
          <w:sz w:val="24"/>
          <w:szCs w:val="24"/>
          <w:lang w:val="lt-LT"/>
        </w:rPr>
        <w:t>(užsienio patirtis)</w:t>
      </w:r>
    </w:p>
    <w:p w14:paraId="46A393DD" w14:textId="16A3725E" w:rsidR="002419CB" w:rsidRPr="00FD3A89" w:rsidRDefault="00134B17" w:rsidP="00411AE8">
      <w:pPr>
        <w:spacing w:after="120" w:line="240" w:lineRule="auto"/>
        <w:ind w:firstLine="567"/>
        <w:contextualSpacing/>
        <w:rPr>
          <w:rStyle w:val="Hyperlink"/>
          <w:rFonts w:ascii="Times New Roman" w:eastAsia="Aptos" w:hAnsi="Times New Roman" w:cs="Times New Roman"/>
          <w:sz w:val="24"/>
          <w:szCs w:val="24"/>
          <w:lang w:val="lt-LT"/>
        </w:rPr>
      </w:pPr>
      <w:r>
        <w:rPr>
          <w:rFonts w:ascii="Times New Roman" w:hAnsi="Times New Roman" w:cs="Times New Roman"/>
          <w:sz w:val="24"/>
          <w:szCs w:val="24"/>
          <w:lang w:val="lt-LT"/>
        </w:rPr>
        <w:t>3.4</w:t>
      </w:r>
      <w:r w:rsidR="002419CB" w:rsidRPr="00FD3A89">
        <w:rPr>
          <w:rFonts w:ascii="Times New Roman" w:hAnsi="Times New Roman" w:cs="Times New Roman"/>
          <w:sz w:val="24"/>
          <w:szCs w:val="24"/>
          <w:lang w:val="lt-LT"/>
        </w:rPr>
        <w:t>.10</w:t>
      </w:r>
      <w:r w:rsidR="00270EB6">
        <w:rPr>
          <w:rFonts w:ascii="Times New Roman" w:hAnsi="Times New Roman" w:cs="Times New Roman"/>
          <w:sz w:val="24"/>
          <w:szCs w:val="24"/>
          <w:lang w:val="lt-LT"/>
        </w:rPr>
        <w:t>.</w:t>
      </w:r>
      <w:r w:rsidR="002419CB" w:rsidRPr="00FD3A89">
        <w:rPr>
          <w:rFonts w:ascii="Times New Roman" w:hAnsi="Times New Roman" w:cs="Times New Roman"/>
          <w:sz w:val="24"/>
          <w:szCs w:val="24"/>
          <w:lang w:val="lt-LT"/>
        </w:rPr>
        <w:t xml:space="preserve"> Portugalijos ŽŪŽIS platforma </w:t>
      </w:r>
      <w:hyperlink r:id="rId23" w:history="1">
        <w:r w:rsidR="002419CB" w:rsidRPr="00FD3A89">
          <w:rPr>
            <w:rStyle w:val="Hyperlink"/>
            <w:rFonts w:ascii="Times New Roman" w:eastAsia="Aptos" w:hAnsi="Times New Roman" w:cs="Times New Roman"/>
            <w:sz w:val="24"/>
            <w:szCs w:val="24"/>
            <w:lang w:val="lt-LT"/>
          </w:rPr>
          <w:t>https://akisportugal.pt/?fbclid=IwAR31F82PhxukCDnzLBNcTL9z049MXbAUjKQfJ5onIZ9ocQa0dOoSR7ZdO54</w:t>
        </w:r>
      </w:hyperlink>
    </w:p>
    <w:p w14:paraId="162E410A" w14:textId="77777777" w:rsidR="002419CB" w:rsidRPr="00FD3A89" w:rsidRDefault="002419CB" w:rsidP="00F04849">
      <w:pPr>
        <w:spacing w:after="120" w:line="240" w:lineRule="auto"/>
        <w:contextualSpacing/>
        <w:rPr>
          <w:rFonts w:ascii="Times New Roman" w:hAnsi="Times New Roman" w:cs="Times New Roman"/>
          <w:sz w:val="24"/>
          <w:szCs w:val="24"/>
          <w:lang w:val="lt-LT"/>
        </w:rPr>
      </w:pPr>
    </w:p>
    <w:p w14:paraId="0781D4D5" w14:textId="77777777" w:rsidR="002419CB" w:rsidRPr="00FD3A89" w:rsidRDefault="002419CB" w:rsidP="006642BF">
      <w:pPr>
        <w:pStyle w:val="ListParagraph"/>
        <w:numPr>
          <w:ilvl w:val="0"/>
          <w:numId w:val="15"/>
        </w:numPr>
        <w:tabs>
          <w:tab w:val="left" w:pos="567"/>
          <w:tab w:val="left" w:pos="3828"/>
          <w:tab w:val="left" w:pos="3969"/>
        </w:tabs>
        <w:suppressAutoHyphens w:val="0"/>
        <w:autoSpaceDN/>
        <w:spacing w:after="120" w:line="240" w:lineRule="auto"/>
        <w:contextualSpacing/>
        <w:jc w:val="center"/>
        <w:textAlignment w:val="auto"/>
        <w:rPr>
          <w:b/>
          <w:bCs/>
        </w:rPr>
      </w:pPr>
      <w:r w:rsidRPr="00FD3A89">
        <w:rPr>
          <w:b/>
          <w:bCs/>
        </w:rPr>
        <w:t>PERKAMO OBJEKTO APIMTIS</w:t>
      </w:r>
    </w:p>
    <w:p w14:paraId="1ACEABB3" w14:textId="77777777" w:rsidR="002419CB" w:rsidRPr="00FD3A89" w:rsidRDefault="002419CB" w:rsidP="001B35AE">
      <w:pPr>
        <w:pStyle w:val="FORITtekstas"/>
        <w:spacing w:before="0" w:line="240" w:lineRule="auto"/>
        <w:rPr>
          <w:rFonts w:ascii="Times New Roman" w:hAnsi="Times New Roman" w:cs="Times New Roman"/>
          <w:sz w:val="24"/>
        </w:rPr>
      </w:pPr>
    </w:p>
    <w:p w14:paraId="015CE44D" w14:textId="52104535" w:rsidR="002419CB" w:rsidRPr="00FD3A89" w:rsidRDefault="00411AE8" w:rsidP="009F4D0F">
      <w:pPr>
        <w:widowControl w:val="0"/>
        <w:tabs>
          <w:tab w:val="left" w:pos="397"/>
          <w:tab w:val="left" w:pos="1175"/>
        </w:tabs>
        <w:autoSpaceDE w:val="0"/>
        <w:autoSpaceDN w:val="0"/>
        <w:spacing w:after="0" w:line="240" w:lineRule="auto"/>
        <w:ind w:right="119" w:firstLine="56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4</w:t>
      </w:r>
      <w:r w:rsidR="002419CB" w:rsidRPr="00FD3A89">
        <w:rPr>
          <w:rFonts w:ascii="Times New Roman" w:hAnsi="Times New Roman" w:cs="Times New Roman"/>
          <w:sz w:val="24"/>
          <w:szCs w:val="24"/>
          <w:lang w:val="lt-LT"/>
        </w:rPr>
        <w:t>.1. Paslaugų apimtis: perkamos ŽŪŽIS skaitmeninės platformos</w:t>
      </w:r>
      <w:r w:rsidR="007277F7">
        <w:rPr>
          <w:rFonts w:ascii="Times New Roman" w:hAnsi="Times New Roman" w:cs="Times New Roman"/>
          <w:sz w:val="24"/>
          <w:szCs w:val="24"/>
          <w:lang w:val="lt-LT"/>
        </w:rPr>
        <w:t xml:space="preserve"> </w:t>
      </w:r>
      <w:r w:rsidR="00134B17">
        <w:rPr>
          <w:rFonts w:ascii="Times New Roman" w:hAnsi="Times New Roman" w:cs="Times New Roman"/>
          <w:sz w:val="24"/>
          <w:szCs w:val="24"/>
          <w:lang w:val="lt-LT"/>
        </w:rPr>
        <w:t xml:space="preserve">kūrimo ir </w:t>
      </w:r>
      <w:r w:rsidR="007277F7">
        <w:rPr>
          <w:rFonts w:ascii="Times New Roman" w:hAnsi="Times New Roman" w:cs="Times New Roman"/>
          <w:sz w:val="24"/>
          <w:szCs w:val="24"/>
          <w:lang w:val="lt-LT"/>
        </w:rPr>
        <w:t>diegimo</w:t>
      </w:r>
      <w:r w:rsidR="002419CB" w:rsidRPr="00FD3A89">
        <w:rPr>
          <w:rFonts w:ascii="Times New Roman" w:hAnsi="Times New Roman" w:cs="Times New Roman"/>
          <w:sz w:val="24"/>
          <w:szCs w:val="24"/>
          <w:lang w:val="lt-LT"/>
        </w:rPr>
        <w:t xml:space="preserve"> techninės priežiūros paslaugos.</w:t>
      </w:r>
    </w:p>
    <w:p w14:paraId="63AF21C8" w14:textId="39A1A90F" w:rsidR="002419CB" w:rsidRPr="00FD3A89" w:rsidRDefault="002419CB" w:rsidP="009F4D0F">
      <w:pPr>
        <w:pStyle w:val="ListParagraph"/>
        <w:numPr>
          <w:ilvl w:val="1"/>
          <w:numId w:val="17"/>
        </w:numPr>
        <w:tabs>
          <w:tab w:val="left" w:pos="993"/>
        </w:tabs>
        <w:spacing w:after="0" w:line="240" w:lineRule="auto"/>
        <w:ind w:left="0" w:firstLine="567"/>
        <w:jc w:val="both"/>
        <w:rPr>
          <w:w w:val="102"/>
        </w:rPr>
      </w:pPr>
      <w:r w:rsidRPr="00FD3A89">
        <w:rPr>
          <w:w w:val="102"/>
        </w:rPr>
        <w:t>Paslaugos turi būti teikiamos, vadovaujantis šioje techninėje specifikacijoje pateiktais reikalavimais ir atsižvelgiant į teisės aktus bei kitus normatyvinius dokumentus.</w:t>
      </w:r>
    </w:p>
    <w:p w14:paraId="50AFDE42" w14:textId="4315CBB9" w:rsidR="002419CB" w:rsidRPr="00FD3A89" w:rsidRDefault="002419CB" w:rsidP="009F4D0F">
      <w:pPr>
        <w:pStyle w:val="ListParagraph"/>
        <w:numPr>
          <w:ilvl w:val="1"/>
          <w:numId w:val="17"/>
        </w:numPr>
        <w:tabs>
          <w:tab w:val="left" w:pos="993"/>
        </w:tabs>
        <w:spacing w:after="0" w:line="240" w:lineRule="auto"/>
        <w:ind w:firstLine="207"/>
        <w:jc w:val="both"/>
        <w:rPr>
          <w:w w:val="102"/>
        </w:rPr>
      </w:pPr>
      <w:r w:rsidRPr="00FD3A89">
        <w:rPr>
          <w:w w:val="102"/>
        </w:rPr>
        <w:t>ŽŪŽIS</w:t>
      </w:r>
      <w:r w:rsidR="00273275">
        <w:rPr>
          <w:w w:val="102"/>
        </w:rPr>
        <w:t xml:space="preserve"> skaitmeninės platformos</w:t>
      </w:r>
      <w:r w:rsidRPr="00FD3A89">
        <w:rPr>
          <w:w w:val="102"/>
        </w:rPr>
        <w:t xml:space="preserve"> techninės priežiūros paslaugos apims šias sritis:</w:t>
      </w:r>
    </w:p>
    <w:p w14:paraId="05EE5ECD" w14:textId="6DCCBD5E" w:rsidR="002419CB" w:rsidRPr="00FD3A89" w:rsidRDefault="002419CB" w:rsidP="009F4D0F">
      <w:pPr>
        <w:pStyle w:val="ListParagraph"/>
        <w:numPr>
          <w:ilvl w:val="2"/>
          <w:numId w:val="17"/>
        </w:numPr>
        <w:tabs>
          <w:tab w:val="left" w:pos="1134"/>
          <w:tab w:val="left" w:pos="1276"/>
        </w:tabs>
        <w:spacing w:after="0" w:line="240" w:lineRule="auto"/>
        <w:ind w:left="0" w:firstLine="567"/>
        <w:jc w:val="both"/>
        <w:rPr>
          <w:w w:val="102"/>
        </w:rPr>
      </w:pPr>
      <w:r w:rsidRPr="00FD3A89">
        <w:rPr>
          <w:w w:val="102"/>
        </w:rPr>
        <w:t xml:space="preserve">Techninės priežiūros plano parengimą; </w:t>
      </w:r>
    </w:p>
    <w:p w14:paraId="24B78344" w14:textId="1D88E32B" w:rsidR="002419CB" w:rsidRPr="00FD3A89" w:rsidRDefault="002419CB" w:rsidP="009F4D0F">
      <w:pPr>
        <w:pStyle w:val="ListParagraph"/>
        <w:numPr>
          <w:ilvl w:val="2"/>
          <w:numId w:val="17"/>
        </w:numPr>
        <w:tabs>
          <w:tab w:val="left" w:pos="1134"/>
        </w:tabs>
        <w:spacing w:after="0" w:line="240" w:lineRule="auto"/>
        <w:ind w:left="0" w:firstLine="567"/>
        <w:jc w:val="both"/>
        <w:rPr>
          <w:w w:val="102"/>
        </w:rPr>
      </w:pPr>
      <w:r w:rsidRPr="00FD3A89">
        <w:rPr>
          <w:w w:val="102"/>
        </w:rPr>
        <w:t>ŽŪŽIS</w:t>
      </w:r>
      <w:r w:rsidR="00273275">
        <w:rPr>
          <w:w w:val="102"/>
        </w:rPr>
        <w:t xml:space="preserve"> skaitmeninės platformos</w:t>
      </w:r>
      <w:r w:rsidRPr="00FD3A89">
        <w:rPr>
          <w:w w:val="102"/>
        </w:rPr>
        <w:t xml:space="preserve"> projektavimo, testavimo, diegimo bei kitų susijusių darbų, kuriuos vykdys ŽŪŽIS </w:t>
      </w:r>
      <w:r w:rsidR="00D3406D">
        <w:rPr>
          <w:w w:val="102"/>
        </w:rPr>
        <w:t xml:space="preserve">kūrimo ir </w:t>
      </w:r>
      <w:r w:rsidRPr="00FD3A89">
        <w:rPr>
          <w:w w:val="102"/>
        </w:rPr>
        <w:t>diegimo paslaugų teikėjas</w:t>
      </w:r>
      <w:r w:rsidR="00273275">
        <w:rPr>
          <w:w w:val="102"/>
        </w:rPr>
        <w:t xml:space="preserve"> (toliau – ŽŪŽIS diegėjas)</w:t>
      </w:r>
      <w:r w:rsidRPr="00FD3A89">
        <w:rPr>
          <w:w w:val="102"/>
        </w:rPr>
        <w:t>, atitikimo ŽŪŽIS techninei specifikacijai kontrolę;</w:t>
      </w:r>
    </w:p>
    <w:p w14:paraId="2F33824C" w14:textId="65F8989E" w:rsidR="002419CB" w:rsidRPr="00FD3A89" w:rsidRDefault="2C3028AF" w:rsidP="009F4D0F">
      <w:pPr>
        <w:pStyle w:val="ListParagraph"/>
        <w:numPr>
          <w:ilvl w:val="2"/>
          <w:numId w:val="17"/>
        </w:numPr>
        <w:tabs>
          <w:tab w:val="left" w:pos="1134"/>
        </w:tabs>
        <w:spacing w:after="0" w:line="240" w:lineRule="auto"/>
        <w:ind w:left="0" w:firstLine="567"/>
        <w:jc w:val="both"/>
        <w:rPr>
          <w:color w:val="FF0000"/>
          <w:w w:val="102"/>
        </w:rPr>
      </w:pPr>
      <w:r w:rsidRPr="00FD3A89">
        <w:rPr>
          <w:w w:val="102"/>
        </w:rPr>
        <w:t xml:space="preserve">Techninės priežiūros </w:t>
      </w:r>
      <w:r w:rsidR="77F8A5F0" w:rsidRPr="00FD3A89">
        <w:rPr>
          <w:w w:val="102"/>
        </w:rPr>
        <w:t>p</w:t>
      </w:r>
      <w:r w:rsidR="002419CB" w:rsidRPr="00FD3A89">
        <w:rPr>
          <w:w w:val="102"/>
        </w:rPr>
        <w:t>aslaugos bus</w:t>
      </w:r>
      <w:r w:rsidR="008348AE" w:rsidRPr="00FD3A89">
        <w:rPr>
          <w:w w:val="102"/>
        </w:rPr>
        <w:t xml:space="preserve"> teikiamos </w:t>
      </w:r>
      <w:r w:rsidR="002419CB" w:rsidRPr="00FD3A89">
        <w:rPr>
          <w:w w:val="102"/>
        </w:rPr>
        <w:t>vadovaujantis ŽŪŽIS diegimo technine specifikacija</w:t>
      </w:r>
      <w:r w:rsidR="008348AE" w:rsidRPr="00FD3A89">
        <w:rPr>
          <w:w w:val="102"/>
        </w:rPr>
        <w:t>;</w:t>
      </w:r>
    </w:p>
    <w:p w14:paraId="6F88BE69" w14:textId="193E08FE" w:rsidR="002419CB" w:rsidRPr="00FD3A89" w:rsidRDefault="009C36D8" w:rsidP="009F4D0F">
      <w:pPr>
        <w:pStyle w:val="ListParagraph"/>
        <w:numPr>
          <w:ilvl w:val="2"/>
          <w:numId w:val="17"/>
        </w:numPr>
        <w:tabs>
          <w:tab w:val="left" w:pos="993"/>
          <w:tab w:val="left" w:pos="1134"/>
        </w:tabs>
        <w:spacing w:after="0" w:line="240" w:lineRule="auto"/>
        <w:ind w:left="0" w:firstLine="567"/>
        <w:jc w:val="both"/>
        <w:rPr>
          <w:w w:val="102"/>
        </w:rPr>
      </w:pPr>
      <w:r w:rsidRPr="00FD3A89">
        <w:rPr>
          <w:w w:val="102"/>
        </w:rPr>
        <w:t xml:space="preserve"> </w:t>
      </w:r>
      <w:r w:rsidR="002419CB" w:rsidRPr="00FD3A89">
        <w:rPr>
          <w:w w:val="102"/>
        </w:rPr>
        <w:t>Rekomendacijų teikimą ŽŪŽIS projekto valdymo klausimais;</w:t>
      </w:r>
    </w:p>
    <w:p w14:paraId="6BFDA5DF" w14:textId="7BEBB3D7" w:rsidR="002419CB" w:rsidRPr="00FD3A89" w:rsidRDefault="009C36D8" w:rsidP="009F4D0F">
      <w:pPr>
        <w:pStyle w:val="ListParagraph"/>
        <w:numPr>
          <w:ilvl w:val="2"/>
          <w:numId w:val="17"/>
        </w:numPr>
        <w:tabs>
          <w:tab w:val="left" w:pos="993"/>
          <w:tab w:val="left" w:pos="1134"/>
        </w:tabs>
        <w:spacing w:after="0" w:line="240" w:lineRule="auto"/>
        <w:ind w:left="0" w:firstLine="567"/>
        <w:jc w:val="both"/>
        <w:rPr>
          <w:w w:val="102"/>
        </w:rPr>
      </w:pPr>
      <w:r w:rsidRPr="00FD3A89">
        <w:rPr>
          <w:w w:val="102"/>
        </w:rPr>
        <w:t xml:space="preserve"> </w:t>
      </w:r>
      <w:r w:rsidR="002419CB" w:rsidRPr="00FD3A89">
        <w:rPr>
          <w:w w:val="102"/>
        </w:rPr>
        <w:t>Dalyvavimą Perkančiosios organizacijos ir ŽŪŽIS</w:t>
      </w:r>
      <w:r w:rsidR="008348AE" w:rsidRPr="00FD3A89">
        <w:rPr>
          <w:w w:val="102"/>
        </w:rPr>
        <w:t xml:space="preserve"> </w:t>
      </w:r>
      <w:r w:rsidR="002419CB" w:rsidRPr="00FD3A89">
        <w:rPr>
          <w:w w:val="102"/>
        </w:rPr>
        <w:t>diegėjo susitikimuose, kuriuose sprendžiami strateginiai ŽŪŽIS projekto valdymo klausimai;</w:t>
      </w:r>
    </w:p>
    <w:p w14:paraId="7CD15338" w14:textId="6D9925C0" w:rsidR="002419CB" w:rsidRPr="00FD3A89" w:rsidRDefault="009C36D8" w:rsidP="009F4D0F">
      <w:pPr>
        <w:pStyle w:val="ListParagraph"/>
        <w:numPr>
          <w:ilvl w:val="2"/>
          <w:numId w:val="17"/>
        </w:numPr>
        <w:tabs>
          <w:tab w:val="left" w:pos="993"/>
          <w:tab w:val="left" w:pos="1134"/>
        </w:tabs>
        <w:spacing w:after="0" w:line="240" w:lineRule="auto"/>
        <w:ind w:left="0" w:firstLine="567"/>
        <w:jc w:val="both"/>
        <w:rPr>
          <w:w w:val="102"/>
        </w:rPr>
      </w:pPr>
      <w:r w:rsidRPr="00FD3A89">
        <w:rPr>
          <w:w w:val="102"/>
        </w:rPr>
        <w:t xml:space="preserve"> </w:t>
      </w:r>
      <w:r w:rsidR="002419CB" w:rsidRPr="00FD3A89">
        <w:rPr>
          <w:w w:val="102"/>
        </w:rPr>
        <w:t>ŽŪŽIS diegėjo parengtos dokumentacijos vertinimą, analizę bei pastabų ir rekomendacijų teikimą;</w:t>
      </w:r>
    </w:p>
    <w:p w14:paraId="05728B40" w14:textId="0D1AA6E3" w:rsidR="002419CB" w:rsidRPr="00FD3A89" w:rsidRDefault="009C36D8" w:rsidP="009F4D0F">
      <w:pPr>
        <w:pStyle w:val="ListParagraph"/>
        <w:numPr>
          <w:ilvl w:val="2"/>
          <w:numId w:val="17"/>
        </w:numPr>
        <w:tabs>
          <w:tab w:val="left" w:pos="993"/>
          <w:tab w:val="left" w:pos="1134"/>
        </w:tabs>
        <w:spacing w:after="0" w:line="240" w:lineRule="auto"/>
        <w:ind w:left="0" w:firstLine="567"/>
        <w:jc w:val="both"/>
        <w:rPr>
          <w:w w:val="102"/>
        </w:rPr>
      </w:pPr>
      <w:r w:rsidRPr="00FD3A89">
        <w:rPr>
          <w:w w:val="102"/>
        </w:rPr>
        <w:t xml:space="preserve"> </w:t>
      </w:r>
      <w:r w:rsidR="002419CB" w:rsidRPr="00FD3A89">
        <w:rPr>
          <w:w w:val="102"/>
        </w:rPr>
        <w:t>ŽŪŽIS</w:t>
      </w:r>
      <w:r w:rsidR="00273275">
        <w:rPr>
          <w:w w:val="102"/>
        </w:rPr>
        <w:t xml:space="preserve"> skaitmeninės platformos</w:t>
      </w:r>
      <w:r w:rsidR="002419CB" w:rsidRPr="00FD3A89">
        <w:rPr>
          <w:w w:val="102"/>
        </w:rPr>
        <w:t xml:space="preserve"> priėmimo testavimo metodikos ir plano rengimą;</w:t>
      </w:r>
    </w:p>
    <w:p w14:paraId="1654CC20" w14:textId="6DEE4242" w:rsidR="002419CB" w:rsidRPr="00FD3A89" w:rsidRDefault="00DD2467" w:rsidP="009F4D0F">
      <w:pPr>
        <w:pStyle w:val="ListParagraph"/>
        <w:numPr>
          <w:ilvl w:val="2"/>
          <w:numId w:val="17"/>
        </w:numPr>
        <w:tabs>
          <w:tab w:val="left" w:pos="1276"/>
        </w:tabs>
        <w:spacing w:after="0" w:line="240" w:lineRule="auto"/>
        <w:ind w:left="0" w:firstLine="567"/>
        <w:jc w:val="both"/>
        <w:rPr>
          <w:w w:val="102"/>
        </w:rPr>
      </w:pPr>
      <w:r>
        <w:rPr>
          <w:w w:val="102"/>
        </w:rPr>
        <w:t>Testavimo etapo</w:t>
      </w:r>
      <w:r w:rsidR="00404325">
        <w:rPr>
          <w:w w:val="102"/>
        </w:rPr>
        <w:t xml:space="preserve"> koord</w:t>
      </w:r>
      <w:r w:rsidR="00AD6647">
        <w:rPr>
          <w:w w:val="102"/>
        </w:rPr>
        <w:t>i</w:t>
      </w:r>
      <w:r w:rsidR="00EA3C51">
        <w:rPr>
          <w:w w:val="102"/>
        </w:rPr>
        <w:t>na</w:t>
      </w:r>
      <w:r w:rsidR="00404325">
        <w:rPr>
          <w:w w:val="102"/>
        </w:rPr>
        <w:t xml:space="preserve">vimą, </w:t>
      </w:r>
      <w:r w:rsidR="004F2920">
        <w:rPr>
          <w:w w:val="102"/>
        </w:rPr>
        <w:t>aktyvų</w:t>
      </w:r>
      <w:r w:rsidR="004F2920" w:rsidRPr="00FD3A89">
        <w:rPr>
          <w:w w:val="102"/>
        </w:rPr>
        <w:t xml:space="preserve"> </w:t>
      </w:r>
      <w:r w:rsidR="002419CB" w:rsidRPr="00FD3A89">
        <w:rPr>
          <w:w w:val="102"/>
        </w:rPr>
        <w:t>dalyvavimą ŽŪŽIS</w:t>
      </w:r>
      <w:r w:rsidR="00273275">
        <w:rPr>
          <w:w w:val="102"/>
        </w:rPr>
        <w:t xml:space="preserve"> skaitmeninės platformos</w:t>
      </w:r>
      <w:r w:rsidR="002419CB" w:rsidRPr="00FD3A89">
        <w:rPr>
          <w:w w:val="102"/>
        </w:rPr>
        <w:t xml:space="preserve"> priėmimo testavimo sesijose ir ŽŪŽIS </w:t>
      </w:r>
      <w:r w:rsidR="00273275">
        <w:rPr>
          <w:w w:val="102"/>
        </w:rPr>
        <w:t>skaitmeninės platformos</w:t>
      </w:r>
      <w:r w:rsidR="00273275" w:rsidRPr="00FD3A89">
        <w:rPr>
          <w:w w:val="102"/>
        </w:rPr>
        <w:t xml:space="preserve"> </w:t>
      </w:r>
      <w:r w:rsidR="002419CB" w:rsidRPr="00FD3A89">
        <w:rPr>
          <w:w w:val="102"/>
        </w:rPr>
        <w:t>priėmimo testavimo išvados (-ų) rengimą;</w:t>
      </w:r>
    </w:p>
    <w:p w14:paraId="4E27B21A" w14:textId="2D3487E3" w:rsidR="002419CB" w:rsidRPr="00FD3A89" w:rsidRDefault="002419CB" w:rsidP="009F4D0F">
      <w:pPr>
        <w:pStyle w:val="ListParagraph"/>
        <w:numPr>
          <w:ilvl w:val="2"/>
          <w:numId w:val="17"/>
        </w:numPr>
        <w:tabs>
          <w:tab w:val="left" w:pos="1276"/>
        </w:tabs>
        <w:spacing w:after="0" w:line="240" w:lineRule="auto"/>
        <w:ind w:left="0" w:firstLine="567"/>
        <w:jc w:val="both"/>
        <w:rPr>
          <w:w w:val="102"/>
        </w:rPr>
      </w:pPr>
      <w:r w:rsidRPr="00FD3A89">
        <w:rPr>
          <w:w w:val="102"/>
        </w:rPr>
        <w:lastRenderedPageBreak/>
        <w:t>ŽŪŽIS</w:t>
      </w:r>
      <w:r w:rsidR="00273275">
        <w:rPr>
          <w:w w:val="102"/>
        </w:rPr>
        <w:t xml:space="preserve"> skaitmeninės platformos</w:t>
      </w:r>
      <w:r w:rsidRPr="00FD3A89">
        <w:rPr>
          <w:w w:val="102"/>
        </w:rPr>
        <w:t xml:space="preserve"> vartotojų sąsajos (angl. </w:t>
      </w:r>
      <w:proofErr w:type="spellStart"/>
      <w:r w:rsidRPr="00FD3A89">
        <w:rPr>
          <w:i/>
          <w:iCs/>
          <w:w w:val="102"/>
        </w:rPr>
        <w:t>Usability</w:t>
      </w:r>
      <w:proofErr w:type="spellEnd"/>
      <w:r w:rsidRPr="00FD3A89">
        <w:rPr>
          <w:w w:val="102"/>
        </w:rPr>
        <w:t>) atitikties ergonominiams reikalavimams vertinimą ŽŪŽIS</w:t>
      </w:r>
      <w:r w:rsidR="00273275">
        <w:rPr>
          <w:w w:val="102"/>
        </w:rPr>
        <w:t xml:space="preserve"> skaitmeninės platformos</w:t>
      </w:r>
      <w:r w:rsidRPr="00FD3A89">
        <w:rPr>
          <w:w w:val="102"/>
        </w:rPr>
        <w:t xml:space="preserve"> kūrimo pradžioje ir pabaigoje;</w:t>
      </w:r>
    </w:p>
    <w:p w14:paraId="63E87E6A" w14:textId="6A505CCE" w:rsidR="002419CB" w:rsidRPr="00FD3A89" w:rsidRDefault="009C36D8" w:rsidP="009F4D0F">
      <w:pPr>
        <w:pStyle w:val="ListParagraph"/>
        <w:numPr>
          <w:ilvl w:val="2"/>
          <w:numId w:val="17"/>
        </w:numPr>
        <w:tabs>
          <w:tab w:val="left" w:pos="1276"/>
          <w:tab w:val="left" w:pos="1418"/>
        </w:tabs>
        <w:spacing w:after="0" w:line="240" w:lineRule="auto"/>
        <w:ind w:left="0" w:firstLine="567"/>
        <w:jc w:val="both"/>
        <w:rPr>
          <w:w w:val="102"/>
        </w:rPr>
      </w:pPr>
      <w:r w:rsidRPr="00FD3A89">
        <w:rPr>
          <w:w w:val="102"/>
        </w:rPr>
        <w:t xml:space="preserve"> </w:t>
      </w:r>
      <w:r w:rsidR="00DB6CC9" w:rsidRPr="00FD3A89">
        <w:rPr>
          <w:w w:val="102"/>
        </w:rPr>
        <w:t>ŽŪŽIS</w:t>
      </w:r>
      <w:r w:rsidR="002419CB" w:rsidRPr="00FD3A89">
        <w:rPr>
          <w:w w:val="102"/>
        </w:rPr>
        <w:t xml:space="preserve"> diegėjo parengtų ŽŪŽIS</w:t>
      </w:r>
      <w:r w:rsidR="00273275">
        <w:rPr>
          <w:w w:val="102"/>
        </w:rPr>
        <w:t xml:space="preserve"> skaitmeninės platformos</w:t>
      </w:r>
      <w:r w:rsidR="002419CB" w:rsidRPr="00FD3A89">
        <w:rPr>
          <w:w w:val="102"/>
        </w:rPr>
        <w:t xml:space="preserve"> sąsajų ir integracijos su kitomis informacinėmis sistemomis vertinimo ataskaitą;</w:t>
      </w:r>
    </w:p>
    <w:p w14:paraId="694682B8" w14:textId="6C3F65C5" w:rsidR="002419CB" w:rsidRPr="00FD3A89" w:rsidRDefault="009C36D8" w:rsidP="009F4D0F">
      <w:pPr>
        <w:pStyle w:val="ListParagraph"/>
        <w:numPr>
          <w:ilvl w:val="2"/>
          <w:numId w:val="17"/>
        </w:numPr>
        <w:tabs>
          <w:tab w:val="left" w:pos="1134"/>
          <w:tab w:val="left" w:pos="1276"/>
        </w:tabs>
        <w:spacing w:after="0" w:line="240" w:lineRule="auto"/>
        <w:ind w:left="0" w:firstLine="567"/>
        <w:jc w:val="both"/>
        <w:rPr>
          <w:w w:val="102"/>
        </w:rPr>
      </w:pPr>
      <w:r w:rsidRPr="00FD3A89">
        <w:rPr>
          <w:w w:val="102"/>
        </w:rPr>
        <w:t xml:space="preserve"> </w:t>
      </w:r>
      <w:r w:rsidR="002419CB" w:rsidRPr="00FD3A89">
        <w:rPr>
          <w:w w:val="102"/>
        </w:rPr>
        <w:t xml:space="preserve">ŽŪŽIS </w:t>
      </w:r>
      <w:r w:rsidR="00273275">
        <w:rPr>
          <w:w w:val="102"/>
        </w:rPr>
        <w:t>skaitmeninės platformos</w:t>
      </w:r>
      <w:r w:rsidR="00273275" w:rsidRPr="00FD3A89">
        <w:rPr>
          <w:w w:val="102"/>
        </w:rPr>
        <w:t xml:space="preserve"> </w:t>
      </w:r>
      <w:r w:rsidR="002419CB" w:rsidRPr="00FD3A89">
        <w:rPr>
          <w:w w:val="102"/>
        </w:rPr>
        <w:t>atsparumo įsilaužimams vertinimą;</w:t>
      </w:r>
    </w:p>
    <w:p w14:paraId="5111C15B" w14:textId="6EA98135" w:rsidR="002419CB" w:rsidRPr="00FD3A89" w:rsidRDefault="009C36D8" w:rsidP="009F4D0F">
      <w:pPr>
        <w:pStyle w:val="ListParagraph"/>
        <w:numPr>
          <w:ilvl w:val="2"/>
          <w:numId w:val="17"/>
        </w:numPr>
        <w:tabs>
          <w:tab w:val="left" w:pos="1134"/>
          <w:tab w:val="left" w:pos="1276"/>
        </w:tabs>
        <w:spacing w:after="0" w:line="240" w:lineRule="auto"/>
        <w:ind w:left="0" w:firstLine="567"/>
        <w:jc w:val="both"/>
        <w:rPr>
          <w:w w:val="102"/>
        </w:rPr>
      </w:pPr>
      <w:r w:rsidRPr="00FD3A89">
        <w:rPr>
          <w:w w:val="102"/>
        </w:rPr>
        <w:t xml:space="preserve"> </w:t>
      </w:r>
      <w:r w:rsidR="002419CB" w:rsidRPr="00FD3A89">
        <w:rPr>
          <w:w w:val="102"/>
        </w:rPr>
        <w:t>ŽŪŽIS</w:t>
      </w:r>
      <w:r w:rsidR="00273275" w:rsidRPr="00273275">
        <w:rPr>
          <w:w w:val="102"/>
        </w:rPr>
        <w:t xml:space="preserve"> </w:t>
      </w:r>
      <w:r w:rsidR="00273275">
        <w:rPr>
          <w:w w:val="102"/>
        </w:rPr>
        <w:t>skaitmeninės platformos</w:t>
      </w:r>
      <w:r w:rsidR="002419CB" w:rsidRPr="00FD3A89">
        <w:rPr>
          <w:w w:val="102"/>
        </w:rPr>
        <w:t xml:space="preserve"> apkrovos ir greitaveikos testavimą;</w:t>
      </w:r>
    </w:p>
    <w:p w14:paraId="3133AB35" w14:textId="6DB24820" w:rsidR="002419CB" w:rsidRPr="00FD3A89" w:rsidRDefault="009C36D8" w:rsidP="009F4D0F">
      <w:pPr>
        <w:pStyle w:val="ListParagraph"/>
        <w:numPr>
          <w:ilvl w:val="2"/>
          <w:numId w:val="17"/>
        </w:numPr>
        <w:tabs>
          <w:tab w:val="left" w:pos="1276"/>
        </w:tabs>
        <w:spacing w:after="0" w:line="240" w:lineRule="auto"/>
        <w:ind w:left="0" w:firstLine="567"/>
        <w:jc w:val="both"/>
        <w:rPr>
          <w:w w:val="102"/>
        </w:rPr>
      </w:pPr>
      <w:r w:rsidRPr="00FD3A89">
        <w:rPr>
          <w:w w:val="102"/>
        </w:rPr>
        <w:t xml:space="preserve"> </w:t>
      </w:r>
      <w:r w:rsidR="002419CB" w:rsidRPr="00FD3A89">
        <w:rPr>
          <w:w w:val="102"/>
        </w:rPr>
        <w:t xml:space="preserve">ŽŪŽIS </w:t>
      </w:r>
      <w:r w:rsidR="00273275">
        <w:rPr>
          <w:w w:val="102"/>
        </w:rPr>
        <w:t>skaitmeninės platformos</w:t>
      </w:r>
      <w:r w:rsidR="00273275" w:rsidRPr="00FD3A89">
        <w:rPr>
          <w:w w:val="102"/>
        </w:rPr>
        <w:t xml:space="preserve"> </w:t>
      </w:r>
      <w:r w:rsidR="002419CB" w:rsidRPr="00FD3A89">
        <w:rPr>
          <w:w w:val="102"/>
        </w:rPr>
        <w:t>bandomosios eksploatacijos plano ir metodikos parengimą ir dalyvavimą bandomojoje eksploatacijoje</w:t>
      </w:r>
      <w:r w:rsidR="008B2B56">
        <w:rPr>
          <w:w w:val="102"/>
        </w:rPr>
        <w:t xml:space="preserve">, </w:t>
      </w:r>
      <w:r w:rsidR="008B2B56" w:rsidRPr="00BF36A8">
        <w:rPr>
          <w:w w:val="102"/>
        </w:rPr>
        <w:t>bandomosios eksploatacijos etapo koordinavimą</w:t>
      </w:r>
      <w:r w:rsidR="002419CB" w:rsidRPr="00FD3A89">
        <w:rPr>
          <w:w w:val="102"/>
        </w:rPr>
        <w:t>;</w:t>
      </w:r>
    </w:p>
    <w:p w14:paraId="263BE05B" w14:textId="3EF4509C" w:rsidR="002419CB" w:rsidRPr="00FD3A89" w:rsidRDefault="009C36D8" w:rsidP="009F4D0F">
      <w:pPr>
        <w:pStyle w:val="ListParagraph"/>
        <w:numPr>
          <w:ilvl w:val="2"/>
          <w:numId w:val="17"/>
        </w:numPr>
        <w:tabs>
          <w:tab w:val="left" w:pos="1276"/>
        </w:tabs>
        <w:spacing w:after="0" w:line="240" w:lineRule="auto"/>
        <w:ind w:left="0" w:firstLine="567"/>
        <w:jc w:val="both"/>
        <w:rPr>
          <w:w w:val="102"/>
        </w:rPr>
      </w:pPr>
      <w:r w:rsidRPr="00FD3A89">
        <w:rPr>
          <w:w w:val="102"/>
        </w:rPr>
        <w:t xml:space="preserve"> </w:t>
      </w:r>
      <w:r w:rsidR="002419CB" w:rsidRPr="00FD3A89">
        <w:rPr>
          <w:w w:val="102"/>
        </w:rPr>
        <w:t>ataskaitų rengimą</w:t>
      </w:r>
      <w:r w:rsidR="00D92745" w:rsidRPr="00FD3A89">
        <w:rPr>
          <w:w w:val="102"/>
        </w:rPr>
        <w:t>;</w:t>
      </w:r>
    </w:p>
    <w:p w14:paraId="51B4B8B2" w14:textId="10E5F59F" w:rsidR="00D92745" w:rsidRPr="00FD3A89" w:rsidRDefault="007277F7" w:rsidP="009F4D0F">
      <w:pPr>
        <w:pStyle w:val="ListParagraph"/>
        <w:numPr>
          <w:ilvl w:val="2"/>
          <w:numId w:val="17"/>
        </w:numPr>
        <w:tabs>
          <w:tab w:val="left" w:pos="1276"/>
        </w:tabs>
        <w:spacing w:after="0" w:line="240" w:lineRule="auto"/>
        <w:ind w:left="0" w:firstLine="567"/>
        <w:jc w:val="both"/>
        <w:rPr>
          <w:w w:val="102"/>
        </w:rPr>
      </w:pPr>
      <w:r>
        <w:rPr>
          <w:w w:val="102"/>
        </w:rPr>
        <w:t xml:space="preserve">rekomendacijų dėl </w:t>
      </w:r>
      <w:r w:rsidR="008A1590" w:rsidRPr="00FD3A89">
        <w:rPr>
          <w:w w:val="102"/>
        </w:rPr>
        <w:t>dokumentacijos atnaujinim</w:t>
      </w:r>
      <w:r>
        <w:rPr>
          <w:w w:val="102"/>
        </w:rPr>
        <w:t>o teikimą</w:t>
      </w:r>
      <w:r w:rsidR="008A1590" w:rsidRPr="00FD3A89">
        <w:rPr>
          <w:w w:val="102"/>
        </w:rPr>
        <w:t>.</w:t>
      </w:r>
    </w:p>
    <w:p w14:paraId="01149153" w14:textId="776B5FE5" w:rsidR="005B0E27" w:rsidRPr="009D6498" w:rsidRDefault="002419CB" w:rsidP="009F4D0F">
      <w:pPr>
        <w:pStyle w:val="ListParagraph"/>
        <w:widowControl w:val="0"/>
        <w:numPr>
          <w:ilvl w:val="1"/>
          <w:numId w:val="17"/>
        </w:numPr>
        <w:tabs>
          <w:tab w:val="left" w:pos="567"/>
          <w:tab w:val="left" w:pos="709"/>
          <w:tab w:val="left" w:pos="851"/>
          <w:tab w:val="left" w:pos="993"/>
        </w:tabs>
        <w:autoSpaceDE w:val="0"/>
        <w:spacing w:after="0" w:line="240" w:lineRule="auto"/>
        <w:ind w:left="0" w:right="119" w:firstLine="567"/>
        <w:jc w:val="both"/>
      </w:pPr>
      <w:r w:rsidRPr="009D6498">
        <w:t xml:space="preserve">Paslaugų teikimo </w:t>
      </w:r>
      <w:r w:rsidR="00E31C10" w:rsidRPr="009D6498">
        <w:t xml:space="preserve">pradžia </w:t>
      </w:r>
      <w:r w:rsidR="005B0E27" w:rsidRPr="009D6498">
        <w:t>ŽŪŽIS skaitmeninės platformos diegimo paslaugų s</w:t>
      </w:r>
      <w:r w:rsidRPr="009D6498">
        <w:t>utarties įsigaliojimo dien</w:t>
      </w:r>
      <w:r w:rsidR="00E31C10" w:rsidRPr="009D6498">
        <w:t>a. Numatoma ŽŪŽIS  skaitmeninės platformos diegimo paslaugų sutarties trukmė 12 mėnesių nuo sutarties įsigaliojimo datos. Techninės priežiūros paslaugos turės būti teikiamos visą diegimo sutarties laikotarpį</w:t>
      </w:r>
      <w:r w:rsidR="00AF08D8" w:rsidRPr="009D6498">
        <w:t xml:space="preserve"> įskaitant galimus diegimo sutarties pratęsimus</w:t>
      </w:r>
      <w:r w:rsidR="00E31C10" w:rsidRPr="009D6498">
        <w:t>.</w:t>
      </w:r>
    </w:p>
    <w:p w14:paraId="69A8AA12" w14:textId="77777777" w:rsidR="008A1590" w:rsidRPr="00FD3A89" w:rsidRDefault="008A1590" w:rsidP="008A1590">
      <w:pPr>
        <w:pStyle w:val="ListParagraph"/>
        <w:widowControl w:val="0"/>
        <w:tabs>
          <w:tab w:val="left" w:pos="397"/>
          <w:tab w:val="left" w:pos="1175"/>
        </w:tabs>
        <w:autoSpaceDE w:val="0"/>
        <w:spacing w:after="120" w:line="240" w:lineRule="auto"/>
        <w:ind w:left="360" w:right="119"/>
        <w:jc w:val="both"/>
      </w:pPr>
    </w:p>
    <w:p w14:paraId="36D94BEF" w14:textId="77777777" w:rsidR="002419CB" w:rsidRPr="00FD3A89" w:rsidRDefault="002419CB" w:rsidP="006642BF">
      <w:pPr>
        <w:pStyle w:val="ListParagraph"/>
        <w:numPr>
          <w:ilvl w:val="0"/>
          <w:numId w:val="15"/>
        </w:numPr>
        <w:tabs>
          <w:tab w:val="left" w:pos="567"/>
          <w:tab w:val="left" w:pos="3828"/>
          <w:tab w:val="left" w:pos="3969"/>
        </w:tabs>
        <w:suppressAutoHyphens w:val="0"/>
        <w:autoSpaceDN/>
        <w:spacing w:after="120" w:line="240" w:lineRule="auto"/>
        <w:contextualSpacing/>
        <w:jc w:val="center"/>
        <w:textAlignment w:val="auto"/>
        <w:rPr>
          <w:b/>
          <w:bCs/>
        </w:rPr>
      </w:pPr>
      <w:r w:rsidRPr="00FD3A89">
        <w:rPr>
          <w:b/>
          <w:bCs/>
        </w:rPr>
        <w:t>PASLAUGOMS KELIAMI REIKALAVIMAI</w:t>
      </w:r>
    </w:p>
    <w:p w14:paraId="4942D3B6" w14:textId="77777777" w:rsidR="002419CB" w:rsidRPr="00FD3A89" w:rsidRDefault="002419CB" w:rsidP="001B35AE">
      <w:pPr>
        <w:pStyle w:val="ListParagraph"/>
        <w:keepNext/>
        <w:shd w:val="clear" w:color="auto" w:fill="FFFFFF"/>
        <w:tabs>
          <w:tab w:val="left" w:pos="709"/>
          <w:tab w:val="left" w:pos="851"/>
          <w:tab w:val="left" w:pos="993"/>
          <w:tab w:val="left" w:pos="1134"/>
          <w:tab w:val="left" w:pos="1276"/>
          <w:tab w:val="left" w:pos="1418"/>
          <w:tab w:val="left" w:pos="1560"/>
        </w:tabs>
        <w:spacing w:after="120" w:line="240" w:lineRule="auto"/>
        <w:ind w:left="360"/>
      </w:pPr>
    </w:p>
    <w:p w14:paraId="23C0B653" w14:textId="2C5D7BB9" w:rsidR="002419CB" w:rsidRPr="00FD3A89" w:rsidRDefault="002419CB" w:rsidP="006642BF">
      <w:pPr>
        <w:pStyle w:val="ListParagraph"/>
        <w:numPr>
          <w:ilvl w:val="1"/>
          <w:numId w:val="18"/>
        </w:numPr>
        <w:tabs>
          <w:tab w:val="left" w:pos="1134"/>
        </w:tabs>
        <w:spacing w:after="120" w:line="240" w:lineRule="auto"/>
        <w:ind w:left="0" w:firstLine="567"/>
        <w:contextualSpacing/>
        <w:jc w:val="both"/>
      </w:pPr>
      <w:r w:rsidRPr="00FD3A89">
        <w:t>Pirkimo tikslas – įsigyti ŽŪŽIS skaitmeninės platformos</w:t>
      </w:r>
      <w:r w:rsidR="00273275">
        <w:t xml:space="preserve"> kūrimo ir</w:t>
      </w:r>
      <w:r w:rsidR="00FE39A5">
        <w:t xml:space="preserve"> </w:t>
      </w:r>
      <w:r w:rsidR="00FE39A5" w:rsidRPr="00273275">
        <w:t>diegimo</w:t>
      </w:r>
      <w:r w:rsidRPr="00FD3A89">
        <w:t xml:space="preserve"> techninės priežiūros paslaugas.</w:t>
      </w:r>
    </w:p>
    <w:p w14:paraId="331F5363" w14:textId="68C50F39" w:rsidR="002419CB" w:rsidRPr="00FD3A89" w:rsidRDefault="002419CB" w:rsidP="006642BF">
      <w:pPr>
        <w:pStyle w:val="ListParagraph"/>
        <w:numPr>
          <w:ilvl w:val="1"/>
          <w:numId w:val="18"/>
        </w:numPr>
        <w:tabs>
          <w:tab w:val="left" w:pos="1134"/>
        </w:tabs>
        <w:autoSpaceDN/>
        <w:spacing w:after="120" w:line="240" w:lineRule="auto"/>
        <w:ind w:left="0" w:firstLine="567"/>
        <w:contextualSpacing/>
        <w:jc w:val="both"/>
        <w:textAlignment w:val="auto"/>
      </w:pPr>
      <w:r w:rsidRPr="00FD3A89">
        <w:t xml:space="preserve">Detalus paslaugų teikimo aprašymas, terminai ir rezultatai pateikiami techninės specifikacijos </w:t>
      </w:r>
      <w:r w:rsidR="00602094">
        <w:t>1</w:t>
      </w:r>
      <w:r w:rsidRPr="00FD3A89">
        <w:t xml:space="preserve"> lentelėje.</w:t>
      </w:r>
    </w:p>
    <w:p w14:paraId="13CE28F5" w14:textId="77777777" w:rsidR="00B02F8E" w:rsidRPr="00FD3A89" w:rsidRDefault="00B02F8E" w:rsidP="006642BF">
      <w:pPr>
        <w:pStyle w:val="ListParagraph"/>
        <w:numPr>
          <w:ilvl w:val="1"/>
          <w:numId w:val="18"/>
        </w:numPr>
        <w:tabs>
          <w:tab w:val="left" w:pos="567"/>
          <w:tab w:val="left" w:pos="851"/>
          <w:tab w:val="left" w:pos="1134"/>
          <w:tab w:val="left" w:pos="1560"/>
        </w:tabs>
        <w:autoSpaceDN/>
        <w:spacing w:after="120" w:line="240" w:lineRule="auto"/>
        <w:ind w:left="0" w:firstLine="567"/>
        <w:contextualSpacing/>
        <w:jc w:val="both"/>
        <w:textAlignment w:val="auto"/>
      </w:pPr>
      <w:r w:rsidRPr="00FD3A89">
        <w:t>Visi paslaugų rezultatai (ataskaitos, grafikai ir kiti dokumentai) laikomi tinkamai pateiktais tik tuo atveju, jei juos suderina ir patvirtina Perkančioji organizacija, kaip to reikalauja Konkurso sąlygos bei teisės aktai.</w:t>
      </w:r>
    </w:p>
    <w:p w14:paraId="67060CED" w14:textId="77777777" w:rsidR="00B02F8E" w:rsidRPr="00FD3A89" w:rsidRDefault="00B02F8E" w:rsidP="006642BF">
      <w:pPr>
        <w:pStyle w:val="ListParagraph"/>
        <w:numPr>
          <w:ilvl w:val="1"/>
          <w:numId w:val="18"/>
        </w:numPr>
        <w:tabs>
          <w:tab w:val="left" w:pos="567"/>
          <w:tab w:val="left" w:pos="851"/>
          <w:tab w:val="left" w:pos="1134"/>
          <w:tab w:val="left" w:pos="1560"/>
        </w:tabs>
        <w:autoSpaceDN/>
        <w:spacing w:after="120" w:line="240" w:lineRule="auto"/>
        <w:ind w:left="0" w:firstLine="567"/>
        <w:contextualSpacing/>
        <w:jc w:val="both"/>
        <w:textAlignment w:val="auto"/>
      </w:pPr>
      <w:r w:rsidRPr="00FD3A89">
        <w:t>Visa su paslaugų teikimu susijusi medžiaga ir dokumentai turi būti rengiami lietuvių kalba pagal raštvedybos taisykles. Dokumentų galutiniai variantai turi būti pateikti Perkančiosios organizacijos nurodytu el. paštu (</w:t>
      </w:r>
      <w:proofErr w:type="spellStart"/>
      <w:r w:rsidRPr="00FD3A89">
        <w:t>word</w:t>
      </w:r>
      <w:proofErr w:type="spellEnd"/>
      <w:r w:rsidRPr="00FD3A89">
        <w:t xml:space="preserve"> ir </w:t>
      </w:r>
      <w:proofErr w:type="spellStart"/>
      <w:r w:rsidRPr="00FD3A89">
        <w:t>pdf</w:t>
      </w:r>
      <w:proofErr w:type="spellEnd"/>
      <w:r w:rsidRPr="00FD3A89">
        <w:t xml:space="preserve"> versijos).</w:t>
      </w:r>
    </w:p>
    <w:p w14:paraId="6E2ADCB3" w14:textId="282DCC09" w:rsidR="00B02F8E" w:rsidRPr="00FD3A89" w:rsidRDefault="657EA708" w:rsidP="006642BF">
      <w:pPr>
        <w:pStyle w:val="ListParagraph"/>
        <w:numPr>
          <w:ilvl w:val="1"/>
          <w:numId w:val="18"/>
        </w:numPr>
        <w:tabs>
          <w:tab w:val="left" w:pos="567"/>
          <w:tab w:val="left" w:pos="851"/>
          <w:tab w:val="left" w:pos="1134"/>
          <w:tab w:val="left" w:pos="1560"/>
        </w:tabs>
        <w:autoSpaceDN/>
        <w:spacing w:after="120" w:line="240" w:lineRule="auto"/>
        <w:ind w:left="0" w:firstLine="567"/>
        <w:contextualSpacing/>
        <w:jc w:val="both"/>
        <w:textAlignment w:val="auto"/>
        <w:sectPr w:rsidR="00B02F8E" w:rsidRPr="00FD3A89" w:rsidSect="00B02F8E">
          <w:headerReference w:type="default" r:id="rId24"/>
          <w:headerReference w:type="first" r:id="rId25"/>
          <w:footnotePr>
            <w:numRestart w:val="eachSect"/>
          </w:footnotePr>
          <w:pgSz w:w="11906" w:h="16838" w:code="9"/>
          <w:pgMar w:top="1134" w:right="567" w:bottom="1134" w:left="1701" w:header="567" w:footer="567" w:gutter="0"/>
          <w:pgNumType w:start="1"/>
          <w:cols w:space="1296"/>
          <w:formProt w:val="0"/>
          <w:titlePg/>
          <w:docGrid w:linePitch="299"/>
        </w:sectPr>
      </w:pPr>
      <w:r>
        <w:t xml:space="preserve"> Bendravimas ir keitimasis informacija projekto vykdymo metu </w:t>
      </w:r>
      <w:r w:rsidR="39396F87">
        <w:t>turi</w:t>
      </w:r>
      <w:r>
        <w:t xml:space="preserve"> vykti lietuvių  kalba</w:t>
      </w:r>
      <w:r w:rsidR="36CD7135">
        <w:t>.</w:t>
      </w:r>
    </w:p>
    <w:p w14:paraId="12DC59CE" w14:textId="11878522" w:rsidR="00900E52" w:rsidRPr="00FD3A89" w:rsidRDefault="00602094" w:rsidP="001B35AE">
      <w:pPr>
        <w:spacing w:after="120" w:line="240" w:lineRule="auto"/>
        <w:jc w:val="both"/>
        <w:rPr>
          <w:rFonts w:ascii="Times New Roman" w:hAnsi="Times New Roman" w:cs="Times New Roman"/>
          <w:w w:val="102"/>
          <w:sz w:val="24"/>
          <w:szCs w:val="24"/>
          <w:lang w:val="lt-LT"/>
        </w:rPr>
      </w:pPr>
      <w:r>
        <w:rPr>
          <w:rFonts w:ascii="Times New Roman" w:hAnsi="Times New Roman" w:cs="Times New Roman"/>
          <w:w w:val="102"/>
          <w:sz w:val="24"/>
          <w:szCs w:val="24"/>
          <w:lang w:val="lt-LT"/>
        </w:rPr>
        <w:lastRenderedPageBreak/>
        <w:t>1</w:t>
      </w:r>
      <w:r w:rsidR="00900E52" w:rsidRPr="00FD3A89">
        <w:rPr>
          <w:rFonts w:ascii="Times New Roman" w:hAnsi="Times New Roman" w:cs="Times New Roman"/>
          <w:w w:val="102"/>
          <w:sz w:val="24"/>
          <w:szCs w:val="24"/>
          <w:lang w:val="lt-LT"/>
        </w:rPr>
        <w:t xml:space="preserve"> lentelė. Detalus </w:t>
      </w:r>
      <w:r w:rsidR="002419CB" w:rsidRPr="00FD3A89">
        <w:rPr>
          <w:rFonts w:ascii="Times New Roman" w:hAnsi="Times New Roman" w:cs="Times New Roman"/>
          <w:w w:val="102"/>
          <w:sz w:val="24"/>
          <w:szCs w:val="24"/>
          <w:lang w:val="lt-LT"/>
        </w:rPr>
        <w:t>ŽŪŽIS</w:t>
      </w:r>
      <w:r w:rsidR="00685E97" w:rsidRPr="00FD3A89">
        <w:rPr>
          <w:rFonts w:ascii="Times New Roman" w:hAnsi="Times New Roman" w:cs="Times New Roman"/>
          <w:w w:val="102"/>
          <w:sz w:val="24"/>
          <w:szCs w:val="24"/>
          <w:lang w:val="lt-LT"/>
        </w:rPr>
        <w:t xml:space="preserve"> skaitmeninės platformos</w:t>
      </w:r>
      <w:r w:rsidR="00900E52" w:rsidRPr="00FD3A89">
        <w:rPr>
          <w:rFonts w:ascii="Times New Roman" w:hAnsi="Times New Roman" w:cs="Times New Roman"/>
          <w:w w:val="102"/>
          <w:sz w:val="24"/>
          <w:szCs w:val="24"/>
          <w:lang w:val="lt-LT"/>
        </w:rPr>
        <w:t xml:space="preserve"> techninės priežiūros paslaugų aprašymas.</w:t>
      </w:r>
    </w:p>
    <w:tbl>
      <w:tblPr>
        <w:tblW w:w="54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735"/>
        <w:gridCol w:w="6761"/>
        <w:gridCol w:w="2359"/>
        <w:gridCol w:w="2787"/>
      </w:tblGrid>
      <w:tr w:rsidR="00D71DCE" w:rsidRPr="00FD3A89" w14:paraId="2FA1E8B8" w14:textId="77777777" w:rsidTr="008E2726">
        <w:trPr>
          <w:trHeight w:val="278"/>
          <w:tblHeader/>
        </w:trPr>
        <w:tc>
          <w:tcPr>
            <w:tcW w:w="188" w:type="pct"/>
            <w:shd w:val="clear" w:color="auto" w:fill="D9D9D9" w:themeFill="background1" w:themeFillShade="D9"/>
            <w:tcMar>
              <w:left w:w="57" w:type="dxa"/>
              <w:right w:w="57" w:type="dxa"/>
            </w:tcMar>
            <w:vAlign w:val="center"/>
          </w:tcPr>
          <w:p w14:paraId="60137A55" w14:textId="77777777" w:rsidR="00BC04BA" w:rsidRPr="00FD3A89" w:rsidRDefault="00BC04BA" w:rsidP="00D71DCE">
            <w:pPr>
              <w:spacing w:after="0" w:line="240" w:lineRule="auto"/>
              <w:jc w:val="center"/>
              <w:rPr>
                <w:rFonts w:ascii="Times New Roman" w:eastAsia="Calibri" w:hAnsi="Times New Roman" w:cs="Times New Roman"/>
                <w:b/>
                <w:sz w:val="24"/>
                <w:szCs w:val="24"/>
                <w:lang w:val="lt-LT"/>
              </w:rPr>
            </w:pPr>
            <w:r w:rsidRPr="00FD3A89">
              <w:rPr>
                <w:rFonts w:ascii="Times New Roman" w:eastAsia="Calibri" w:hAnsi="Times New Roman" w:cs="Times New Roman"/>
                <w:b/>
                <w:sz w:val="24"/>
                <w:szCs w:val="24"/>
                <w:lang w:val="lt-LT"/>
              </w:rPr>
              <w:t>Nr.</w:t>
            </w:r>
          </w:p>
        </w:tc>
        <w:tc>
          <w:tcPr>
            <w:tcW w:w="612" w:type="pct"/>
            <w:shd w:val="clear" w:color="auto" w:fill="D9D9D9" w:themeFill="background1" w:themeFillShade="D9"/>
            <w:tcMar>
              <w:left w:w="57" w:type="dxa"/>
              <w:right w:w="57" w:type="dxa"/>
            </w:tcMar>
            <w:vAlign w:val="center"/>
          </w:tcPr>
          <w:p w14:paraId="664905B7" w14:textId="77777777" w:rsidR="00BC04BA" w:rsidRPr="00FD3A89" w:rsidRDefault="00BC04BA" w:rsidP="00D71DCE">
            <w:pPr>
              <w:spacing w:after="0" w:line="240" w:lineRule="auto"/>
              <w:jc w:val="center"/>
              <w:rPr>
                <w:rFonts w:ascii="Times New Roman" w:eastAsia="Calibri" w:hAnsi="Times New Roman" w:cs="Times New Roman"/>
                <w:b/>
                <w:sz w:val="24"/>
                <w:szCs w:val="24"/>
                <w:lang w:val="lt-LT"/>
              </w:rPr>
            </w:pPr>
            <w:r w:rsidRPr="00FD3A89">
              <w:rPr>
                <w:rFonts w:ascii="Times New Roman" w:eastAsia="Calibri" w:hAnsi="Times New Roman" w:cs="Times New Roman"/>
                <w:b/>
                <w:sz w:val="24"/>
                <w:szCs w:val="24"/>
                <w:lang w:val="lt-LT"/>
              </w:rPr>
              <w:t>Paslauga</w:t>
            </w:r>
          </w:p>
        </w:tc>
        <w:tc>
          <w:tcPr>
            <w:tcW w:w="2385" w:type="pct"/>
            <w:shd w:val="clear" w:color="auto" w:fill="D9D9D9" w:themeFill="background1" w:themeFillShade="D9"/>
            <w:tcMar>
              <w:left w:w="57" w:type="dxa"/>
              <w:right w:w="57" w:type="dxa"/>
            </w:tcMar>
            <w:vAlign w:val="center"/>
          </w:tcPr>
          <w:p w14:paraId="1A6D1A78" w14:textId="77777777" w:rsidR="00BC04BA" w:rsidRPr="00FD3A89" w:rsidRDefault="00BC04BA" w:rsidP="00D71DCE">
            <w:pPr>
              <w:spacing w:after="0" w:line="240" w:lineRule="auto"/>
              <w:jc w:val="center"/>
              <w:rPr>
                <w:rFonts w:ascii="Times New Roman" w:hAnsi="Times New Roman" w:cs="Times New Roman"/>
                <w:b/>
                <w:sz w:val="24"/>
                <w:szCs w:val="24"/>
                <w:lang w:val="lt-LT"/>
              </w:rPr>
            </w:pPr>
            <w:r w:rsidRPr="00FD3A89">
              <w:rPr>
                <w:rFonts w:ascii="Times New Roman" w:hAnsi="Times New Roman" w:cs="Times New Roman"/>
                <w:b/>
                <w:sz w:val="24"/>
                <w:szCs w:val="24"/>
                <w:lang w:val="lt-LT"/>
              </w:rPr>
              <w:t>Paslaugos aprašymas</w:t>
            </w:r>
          </w:p>
        </w:tc>
        <w:tc>
          <w:tcPr>
            <w:tcW w:w="832" w:type="pct"/>
            <w:shd w:val="clear" w:color="auto" w:fill="D9D9D9" w:themeFill="background1" w:themeFillShade="D9"/>
            <w:tcMar>
              <w:left w:w="57" w:type="dxa"/>
              <w:right w:w="57" w:type="dxa"/>
            </w:tcMar>
            <w:vAlign w:val="center"/>
          </w:tcPr>
          <w:p w14:paraId="669D3107" w14:textId="77777777" w:rsidR="00BC04BA" w:rsidRPr="00FD3A89" w:rsidRDefault="00BC04BA" w:rsidP="00D71DCE">
            <w:pPr>
              <w:spacing w:after="0" w:line="240" w:lineRule="auto"/>
              <w:jc w:val="center"/>
              <w:rPr>
                <w:rFonts w:ascii="Times New Roman" w:hAnsi="Times New Roman" w:cs="Times New Roman"/>
                <w:b/>
                <w:sz w:val="24"/>
                <w:szCs w:val="24"/>
                <w:lang w:val="lt-LT"/>
              </w:rPr>
            </w:pPr>
            <w:r w:rsidRPr="00FD3A89">
              <w:rPr>
                <w:rFonts w:ascii="Times New Roman" w:hAnsi="Times New Roman" w:cs="Times New Roman"/>
                <w:b/>
                <w:sz w:val="24"/>
                <w:szCs w:val="24"/>
                <w:lang w:val="lt-LT"/>
              </w:rPr>
              <w:t>Rezultatai</w:t>
            </w:r>
          </w:p>
        </w:tc>
        <w:tc>
          <w:tcPr>
            <w:tcW w:w="983" w:type="pct"/>
            <w:shd w:val="clear" w:color="auto" w:fill="D9D9D9" w:themeFill="background1" w:themeFillShade="D9"/>
            <w:tcMar>
              <w:left w:w="57" w:type="dxa"/>
              <w:right w:w="57" w:type="dxa"/>
            </w:tcMar>
            <w:vAlign w:val="center"/>
          </w:tcPr>
          <w:p w14:paraId="376EC5AA" w14:textId="77777777" w:rsidR="00BC04BA" w:rsidRPr="00FD3A89" w:rsidRDefault="00BC04BA" w:rsidP="00D71DCE">
            <w:pPr>
              <w:spacing w:after="0" w:line="240" w:lineRule="auto"/>
              <w:ind w:left="34" w:hanging="34"/>
              <w:jc w:val="center"/>
              <w:rPr>
                <w:rFonts w:ascii="Times New Roman" w:hAnsi="Times New Roman" w:cs="Times New Roman"/>
                <w:b/>
                <w:sz w:val="24"/>
                <w:szCs w:val="24"/>
                <w:lang w:val="lt-LT"/>
              </w:rPr>
            </w:pPr>
            <w:r w:rsidRPr="00FD3A89">
              <w:rPr>
                <w:rFonts w:ascii="Times New Roman" w:hAnsi="Times New Roman" w:cs="Times New Roman"/>
                <w:b/>
                <w:sz w:val="24"/>
                <w:szCs w:val="24"/>
                <w:lang w:val="lt-LT"/>
              </w:rPr>
              <w:t>Terminai</w:t>
            </w:r>
          </w:p>
        </w:tc>
      </w:tr>
      <w:tr w:rsidR="00E25CA2" w:rsidRPr="00C92B93" w14:paraId="4D1CA904" w14:textId="77777777" w:rsidTr="008E2726">
        <w:tc>
          <w:tcPr>
            <w:tcW w:w="188" w:type="pct"/>
            <w:shd w:val="clear" w:color="auto" w:fill="auto"/>
            <w:tcMar>
              <w:left w:w="57" w:type="dxa"/>
              <w:right w:w="57" w:type="dxa"/>
            </w:tcMar>
          </w:tcPr>
          <w:p w14:paraId="68788435" w14:textId="538E3A07" w:rsidR="0088225A" w:rsidRPr="00FD3A89" w:rsidRDefault="0088225A" w:rsidP="00D71DCE">
            <w:pPr>
              <w:spacing w:after="0" w:line="240" w:lineRule="auto"/>
              <w:contextualSpacing/>
              <w:rPr>
                <w:rFonts w:ascii="Times New Roman" w:hAnsi="Times New Roman" w:cs="Times New Roman"/>
                <w:sz w:val="24"/>
                <w:szCs w:val="24"/>
                <w:lang w:val="lt-LT"/>
              </w:rPr>
            </w:pPr>
            <w:r w:rsidRPr="00FD3A89">
              <w:rPr>
                <w:rFonts w:ascii="Times New Roman" w:eastAsia="Times New Roman" w:hAnsi="Times New Roman" w:cs="Times New Roman"/>
                <w:sz w:val="24"/>
                <w:szCs w:val="24"/>
                <w:lang w:val="lt-LT" w:eastAsia="lt-LT"/>
              </w:rPr>
              <w:t>1. </w:t>
            </w:r>
          </w:p>
        </w:tc>
        <w:tc>
          <w:tcPr>
            <w:tcW w:w="612" w:type="pct"/>
            <w:shd w:val="clear" w:color="auto" w:fill="auto"/>
            <w:tcMar>
              <w:left w:w="57" w:type="dxa"/>
              <w:right w:w="57" w:type="dxa"/>
            </w:tcMar>
          </w:tcPr>
          <w:p w14:paraId="7274D21F" w14:textId="12550666" w:rsidR="0088225A" w:rsidRPr="00FD3A89" w:rsidRDefault="0088225A" w:rsidP="00D71DCE">
            <w:pPr>
              <w:spacing w:after="0" w:line="240" w:lineRule="auto"/>
              <w:rPr>
                <w:rFonts w:ascii="Times New Roman" w:hAnsi="Times New Roman" w:cs="Times New Roman"/>
                <w:sz w:val="24"/>
                <w:szCs w:val="24"/>
                <w:lang w:val="lt-LT"/>
              </w:rPr>
            </w:pPr>
            <w:r w:rsidRPr="00FD3A89">
              <w:rPr>
                <w:rFonts w:ascii="Times New Roman" w:eastAsia="Times New Roman" w:hAnsi="Times New Roman" w:cs="Times New Roman"/>
                <w:sz w:val="24"/>
                <w:szCs w:val="24"/>
                <w:lang w:val="lt-LT" w:eastAsia="lt-LT"/>
              </w:rPr>
              <w:t>Projekto techninės priežiūros paslaugos</w:t>
            </w:r>
          </w:p>
        </w:tc>
        <w:tc>
          <w:tcPr>
            <w:tcW w:w="2385" w:type="pct"/>
            <w:shd w:val="clear" w:color="auto" w:fill="auto"/>
            <w:tcMar>
              <w:left w:w="57" w:type="dxa"/>
              <w:right w:w="57" w:type="dxa"/>
            </w:tcMar>
          </w:tcPr>
          <w:p w14:paraId="62E32116" w14:textId="77777777" w:rsidR="0088225A" w:rsidRDefault="0088225A" w:rsidP="00D71DCE">
            <w:pPr>
              <w:spacing w:after="0" w:line="240" w:lineRule="auto"/>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Bendri reikalavimai: </w:t>
            </w:r>
          </w:p>
          <w:p w14:paraId="4D5C7EA9" w14:textId="77777777" w:rsidR="00D71DCE" w:rsidRPr="00FD3A89" w:rsidRDefault="00D71DCE" w:rsidP="00D71DCE">
            <w:pPr>
              <w:spacing w:after="0" w:line="240" w:lineRule="auto"/>
              <w:jc w:val="both"/>
              <w:textAlignment w:val="baseline"/>
              <w:rPr>
                <w:rFonts w:ascii="Times New Roman" w:eastAsia="Times New Roman" w:hAnsi="Times New Roman" w:cs="Times New Roman"/>
                <w:sz w:val="24"/>
                <w:szCs w:val="24"/>
                <w:lang w:val="lt-LT" w:eastAsia="lt-LT"/>
              </w:rPr>
            </w:pPr>
          </w:p>
          <w:p w14:paraId="06ADEC8C" w14:textId="3E794560" w:rsidR="0088225A" w:rsidRPr="00FD3A89" w:rsidRDefault="0088225A" w:rsidP="00D71DCE">
            <w:pPr>
              <w:spacing w:after="0" w:line="240" w:lineRule="auto"/>
              <w:rPr>
                <w:rFonts w:ascii="Times New Roman" w:hAnsi="Times New Roman" w:cs="Times New Roman"/>
                <w:sz w:val="24"/>
                <w:szCs w:val="24"/>
                <w:lang w:val="lt-LT"/>
              </w:rPr>
            </w:pPr>
            <w:r w:rsidRPr="00FD3A89">
              <w:rPr>
                <w:rFonts w:ascii="Times New Roman" w:eastAsia="Times New Roman" w:hAnsi="Times New Roman" w:cs="Times New Roman"/>
                <w:sz w:val="24"/>
                <w:szCs w:val="24"/>
                <w:lang w:val="lt-LT" w:eastAsia="lt-LT"/>
              </w:rPr>
              <w:t>Paslaugų tiekėjas yra atsakingas už projekto techninės priežiūros (atitikimo techninei specifikacijai kontrolės) paslaugų vykdymą. </w:t>
            </w:r>
          </w:p>
        </w:tc>
        <w:tc>
          <w:tcPr>
            <w:tcW w:w="832" w:type="pct"/>
            <w:shd w:val="clear" w:color="auto" w:fill="auto"/>
            <w:tcMar>
              <w:left w:w="57" w:type="dxa"/>
              <w:right w:w="57" w:type="dxa"/>
            </w:tcMar>
          </w:tcPr>
          <w:p w14:paraId="4D673B6E" w14:textId="42D0D2C4" w:rsidR="0088225A" w:rsidRPr="00FD3A89" w:rsidRDefault="0088225A" w:rsidP="00D71DCE">
            <w:pPr>
              <w:pStyle w:val="ListParagraph"/>
              <w:numPr>
                <w:ilvl w:val="0"/>
                <w:numId w:val="20"/>
              </w:numPr>
              <w:tabs>
                <w:tab w:val="left" w:pos="230"/>
              </w:tabs>
              <w:spacing w:after="0" w:line="240" w:lineRule="auto"/>
              <w:ind w:left="0" w:firstLine="0"/>
              <w:jc w:val="both"/>
            </w:pPr>
            <w:r w:rsidRPr="00FD3A89">
              <w:t>Parengta galutinė Techninės priežiūros ataskaita. </w:t>
            </w:r>
          </w:p>
          <w:p w14:paraId="59585EF2" w14:textId="06B8147B" w:rsidR="0088225A" w:rsidRPr="00FD3A89" w:rsidRDefault="6FEFA1BF" w:rsidP="00D71DCE">
            <w:pPr>
              <w:numPr>
                <w:ilvl w:val="0"/>
                <w:numId w:val="3"/>
              </w:numPr>
              <w:tabs>
                <w:tab w:val="left" w:pos="197"/>
              </w:tabs>
              <w:spacing w:after="0" w:line="240" w:lineRule="auto"/>
              <w:ind w:left="0" w:firstLine="0"/>
              <w:contextualSpacing/>
              <w:rPr>
                <w:rFonts w:ascii="Times New Roman" w:hAnsi="Times New Roman" w:cs="Times New Roman"/>
                <w:sz w:val="24"/>
                <w:szCs w:val="24"/>
                <w:lang w:val="lt-LT"/>
              </w:rPr>
            </w:pPr>
            <w:r w:rsidRPr="5406D3ED">
              <w:rPr>
                <w:rFonts w:ascii="Times New Roman" w:eastAsia="Times New Roman" w:hAnsi="Times New Roman" w:cs="Times New Roman"/>
                <w:sz w:val="24"/>
                <w:szCs w:val="24"/>
                <w:lang w:val="lt-LT" w:eastAsia="lt-LT"/>
              </w:rPr>
              <w:t>Galutinė techninės priežiūros veiklos ataskaita turi būti suderinta su Perkančiąja organizacija</w:t>
            </w:r>
            <w:r w:rsidR="09421245" w:rsidRPr="5406D3ED">
              <w:rPr>
                <w:rFonts w:ascii="Times New Roman" w:eastAsia="Times New Roman" w:hAnsi="Times New Roman" w:cs="Times New Roman"/>
                <w:sz w:val="24"/>
                <w:szCs w:val="24"/>
                <w:lang w:val="lt-LT" w:eastAsia="lt-LT"/>
              </w:rPr>
              <w:t>.</w:t>
            </w:r>
          </w:p>
        </w:tc>
        <w:tc>
          <w:tcPr>
            <w:tcW w:w="983" w:type="pct"/>
            <w:shd w:val="clear" w:color="auto" w:fill="auto"/>
            <w:tcMar>
              <w:left w:w="57" w:type="dxa"/>
              <w:right w:w="57" w:type="dxa"/>
            </w:tcMar>
          </w:tcPr>
          <w:p w14:paraId="53BCBF3C" w14:textId="39D90567" w:rsidR="0088225A" w:rsidRPr="009D6498" w:rsidRDefault="005C1835" w:rsidP="009D6498">
            <w:pPr>
              <w:pStyle w:val="ListParagraph"/>
              <w:widowControl w:val="0"/>
              <w:numPr>
                <w:ilvl w:val="0"/>
                <w:numId w:val="3"/>
              </w:numPr>
              <w:tabs>
                <w:tab w:val="left" w:pos="322"/>
                <w:tab w:val="left" w:pos="605"/>
              </w:tabs>
              <w:autoSpaceDE w:val="0"/>
              <w:spacing w:after="0" w:line="240" w:lineRule="auto"/>
              <w:ind w:left="38" w:right="119" w:firstLine="0"/>
              <w:jc w:val="both"/>
            </w:pPr>
            <w:r w:rsidRPr="009D6498">
              <w:t>ŽŪŽIS s</w:t>
            </w:r>
            <w:r w:rsidR="0088225A" w:rsidRPr="009D6498">
              <w:t xml:space="preserve">kaitmeninės platformos diegimo paslaugų sutarties galiojimo </w:t>
            </w:r>
            <w:r w:rsidRPr="009D6498">
              <w:t>metu, numatoma šios sutarties trukmė 12 mėn.</w:t>
            </w:r>
          </w:p>
          <w:p w14:paraId="7A2E8ACD" w14:textId="62CBE906" w:rsidR="008A3483" w:rsidRPr="00BC04BA" w:rsidRDefault="0088225A" w:rsidP="00D71DCE">
            <w:pPr>
              <w:numPr>
                <w:ilvl w:val="0"/>
                <w:numId w:val="3"/>
              </w:numPr>
              <w:tabs>
                <w:tab w:val="left" w:pos="172"/>
              </w:tabs>
              <w:spacing w:after="0" w:line="240" w:lineRule="auto"/>
              <w:ind w:left="34" w:right="-28" w:hanging="4"/>
              <w:contextualSpacing/>
              <w:rPr>
                <w:rFonts w:ascii="Times New Roman" w:hAnsi="Times New Roman" w:cs="Times New Roman"/>
                <w:lang w:val="lt-LT"/>
              </w:rPr>
            </w:pPr>
            <w:r w:rsidRPr="00FD3A89">
              <w:rPr>
                <w:rFonts w:ascii="Times New Roman" w:eastAsia="Times New Roman" w:hAnsi="Times New Roman" w:cs="Times New Roman"/>
                <w:sz w:val="24"/>
                <w:szCs w:val="24"/>
                <w:lang w:val="lt-LT" w:eastAsia="lt-LT"/>
              </w:rPr>
              <w:t xml:space="preserve">Galutinė techninės priežiūros veiklos ataskaita teikiama </w:t>
            </w:r>
            <w:r w:rsidRPr="00602094">
              <w:rPr>
                <w:rFonts w:ascii="Times New Roman" w:eastAsia="Times New Roman" w:hAnsi="Times New Roman" w:cs="Times New Roman"/>
                <w:sz w:val="24"/>
                <w:szCs w:val="24"/>
                <w:lang w:val="lt-LT" w:eastAsia="lt-LT"/>
              </w:rPr>
              <w:t>per 1</w:t>
            </w:r>
            <w:r w:rsidR="008A3483" w:rsidRPr="00602094">
              <w:rPr>
                <w:rFonts w:ascii="Times New Roman" w:eastAsia="Times New Roman" w:hAnsi="Times New Roman" w:cs="Times New Roman"/>
                <w:sz w:val="24"/>
                <w:szCs w:val="24"/>
                <w:lang w:val="lt-LT" w:eastAsia="lt-LT"/>
              </w:rPr>
              <w:t>5</w:t>
            </w:r>
            <w:r w:rsidRPr="00602094">
              <w:rPr>
                <w:rFonts w:ascii="Times New Roman" w:eastAsia="Times New Roman" w:hAnsi="Times New Roman" w:cs="Times New Roman"/>
                <w:sz w:val="24"/>
                <w:szCs w:val="24"/>
                <w:lang w:val="lt-LT" w:eastAsia="lt-LT"/>
              </w:rPr>
              <w:t xml:space="preserve"> darbo dienų pasibaigus </w:t>
            </w:r>
            <w:r w:rsidRPr="00602094">
              <w:rPr>
                <w:rFonts w:ascii="Times New Roman" w:hAnsi="Times New Roman" w:cs="Times New Roman"/>
                <w:sz w:val="24"/>
                <w:lang w:val="lt-LT"/>
              </w:rPr>
              <w:t>ŽŪŽIS</w:t>
            </w:r>
            <w:r w:rsidR="00273275" w:rsidRPr="00602094">
              <w:rPr>
                <w:rFonts w:ascii="Times New Roman" w:hAnsi="Times New Roman" w:cs="Times New Roman"/>
                <w:sz w:val="24"/>
                <w:lang w:val="lt-LT"/>
              </w:rPr>
              <w:t xml:space="preserve"> </w:t>
            </w:r>
            <w:r w:rsidR="00273275" w:rsidRPr="00602094">
              <w:rPr>
                <w:rFonts w:ascii="Times New Roman" w:hAnsi="Times New Roman" w:cs="Times New Roman"/>
                <w:w w:val="102"/>
                <w:sz w:val="24"/>
                <w:szCs w:val="24"/>
                <w:lang w:val="lt-LT"/>
              </w:rPr>
              <w:t>skaitmeninės platformos</w:t>
            </w:r>
            <w:r w:rsidRPr="00602094">
              <w:rPr>
                <w:rFonts w:ascii="Times New Roman" w:hAnsi="Times New Roman" w:cs="Times New Roman"/>
                <w:sz w:val="24"/>
                <w:lang w:val="lt-LT"/>
              </w:rPr>
              <w:t xml:space="preserve"> </w:t>
            </w:r>
            <w:r w:rsidR="008A3483" w:rsidRPr="00602094">
              <w:rPr>
                <w:rFonts w:ascii="Times New Roman" w:hAnsi="Times New Roman" w:cs="Times New Roman"/>
                <w:sz w:val="24"/>
                <w:szCs w:val="24"/>
                <w:lang w:val="lt-LT"/>
              </w:rPr>
              <w:t>bandomajai eksploatacijai</w:t>
            </w:r>
            <w:r w:rsidR="008A3483" w:rsidRPr="008A3483">
              <w:rPr>
                <w:rFonts w:ascii="Times New Roman" w:hAnsi="Times New Roman" w:cs="Times New Roman"/>
                <w:sz w:val="24"/>
                <w:szCs w:val="24"/>
                <w:lang w:val="lt-LT"/>
              </w:rPr>
              <w:t>.</w:t>
            </w:r>
          </w:p>
          <w:p w14:paraId="2E3F4A93" w14:textId="668FCBD6" w:rsidR="0088225A" w:rsidRPr="00FD3A89" w:rsidRDefault="0088225A" w:rsidP="00D71DCE">
            <w:pPr>
              <w:tabs>
                <w:tab w:val="left" w:pos="172"/>
              </w:tabs>
              <w:spacing w:after="0" w:line="240" w:lineRule="auto"/>
              <w:ind w:left="34" w:right="-28"/>
              <w:contextualSpacing/>
              <w:rPr>
                <w:rFonts w:ascii="Times New Roman" w:hAnsi="Times New Roman" w:cs="Times New Roman"/>
                <w:sz w:val="24"/>
                <w:szCs w:val="24"/>
                <w:lang w:val="lt-LT"/>
              </w:rPr>
            </w:pPr>
          </w:p>
        </w:tc>
      </w:tr>
      <w:tr w:rsidR="00E25CA2" w:rsidRPr="00C92B93" w14:paraId="4CDC7C8B" w14:textId="77777777" w:rsidTr="008E2726">
        <w:tc>
          <w:tcPr>
            <w:tcW w:w="188" w:type="pct"/>
            <w:shd w:val="clear" w:color="auto" w:fill="auto"/>
            <w:tcMar>
              <w:left w:w="57" w:type="dxa"/>
              <w:right w:w="57" w:type="dxa"/>
            </w:tcMar>
          </w:tcPr>
          <w:p w14:paraId="7169AC23" w14:textId="1E2C0D1C" w:rsidR="0088225A" w:rsidRPr="00FD3A89" w:rsidRDefault="0088225A" w:rsidP="00D71DCE">
            <w:pPr>
              <w:spacing w:after="0" w:line="240" w:lineRule="auto"/>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2.</w:t>
            </w:r>
          </w:p>
        </w:tc>
        <w:tc>
          <w:tcPr>
            <w:tcW w:w="612" w:type="pct"/>
            <w:shd w:val="clear" w:color="auto" w:fill="auto"/>
            <w:tcMar>
              <w:left w:w="57" w:type="dxa"/>
              <w:right w:w="57" w:type="dxa"/>
            </w:tcMar>
          </w:tcPr>
          <w:p w14:paraId="7DFDBDFC" w14:textId="77777777" w:rsidR="0088225A" w:rsidRPr="00FD3A89" w:rsidRDefault="0088225A" w:rsidP="00D71DCE">
            <w:pPr>
              <w:spacing w:after="0" w:line="240" w:lineRule="auto"/>
              <w:rPr>
                <w:rFonts w:ascii="Times New Roman" w:hAnsi="Times New Roman" w:cs="Times New Roman"/>
                <w:sz w:val="24"/>
                <w:szCs w:val="24"/>
                <w:lang w:val="lt-LT"/>
              </w:rPr>
            </w:pPr>
            <w:r w:rsidRPr="00FD3A89">
              <w:rPr>
                <w:rFonts w:ascii="Times New Roman" w:hAnsi="Times New Roman" w:cs="Times New Roman"/>
                <w:sz w:val="24"/>
                <w:szCs w:val="24"/>
                <w:lang w:val="lt-LT"/>
              </w:rPr>
              <w:t xml:space="preserve">Techninės priežiūros plano parengimas </w:t>
            </w:r>
          </w:p>
        </w:tc>
        <w:tc>
          <w:tcPr>
            <w:tcW w:w="2385" w:type="pct"/>
            <w:shd w:val="clear" w:color="auto" w:fill="auto"/>
            <w:tcMar>
              <w:left w:w="57" w:type="dxa"/>
              <w:right w:w="57" w:type="dxa"/>
            </w:tcMar>
          </w:tcPr>
          <w:p w14:paraId="0A6E75BF" w14:textId="77777777" w:rsidR="0088225A" w:rsidRPr="00FD3A89" w:rsidRDefault="0088225A" w:rsidP="00D71DCE">
            <w:pPr>
              <w:spacing w:after="0" w:line="240" w:lineRule="auto"/>
              <w:rPr>
                <w:rFonts w:ascii="Times New Roman" w:hAnsi="Times New Roman" w:cs="Times New Roman"/>
                <w:sz w:val="24"/>
                <w:szCs w:val="24"/>
                <w:lang w:val="lt-LT"/>
              </w:rPr>
            </w:pPr>
            <w:r w:rsidRPr="00FD3A89">
              <w:rPr>
                <w:rFonts w:ascii="Times New Roman" w:hAnsi="Times New Roman" w:cs="Times New Roman"/>
                <w:sz w:val="24"/>
                <w:szCs w:val="24"/>
                <w:lang w:val="lt-LT"/>
              </w:rPr>
              <w:t>Paslaugos apimtis:</w:t>
            </w:r>
          </w:p>
          <w:p w14:paraId="21163260" w14:textId="4ECF759B" w:rsidR="0088225A" w:rsidRPr="00FD3A89" w:rsidRDefault="0088225A" w:rsidP="00D71DCE">
            <w:pPr>
              <w:pStyle w:val="ListParagraph"/>
              <w:numPr>
                <w:ilvl w:val="1"/>
                <w:numId w:val="21"/>
              </w:numPr>
              <w:tabs>
                <w:tab w:val="left" w:pos="408"/>
                <w:tab w:val="left" w:pos="793"/>
              </w:tabs>
              <w:spacing w:after="0" w:line="240" w:lineRule="auto"/>
              <w:ind w:hanging="1287"/>
              <w:contextualSpacing/>
            </w:pPr>
            <w:r w:rsidRPr="00FD3A89">
              <w:t>Techninės priežiūros plano turinys:</w:t>
            </w:r>
          </w:p>
          <w:p w14:paraId="6B975D92" w14:textId="77777777" w:rsidR="0088225A" w:rsidRPr="00FD3A89" w:rsidRDefault="0088225A" w:rsidP="00D71DCE">
            <w:pPr>
              <w:numPr>
                <w:ilvl w:val="2"/>
                <w:numId w:val="21"/>
              </w:numPr>
              <w:tabs>
                <w:tab w:val="left" w:pos="0"/>
                <w:tab w:val="left" w:pos="651"/>
                <w:tab w:val="left" w:pos="793"/>
                <w:tab w:val="left" w:pos="975"/>
              </w:tabs>
              <w:spacing w:after="0" w:line="240" w:lineRule="auto"/>
              <w:ind w:left="0" w:firstLine="408"/>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Techninės priežiūros tikslai;</w:t>
            </w:r>
          </w:p>
          <w:p w14:paraId="28ED9BEF" w14:textId="77777777" w:rsidR="0088225A" w:rsidRPr="00FD3A89" w:rsidRDefault="0088225A" w:rsidP="00D71DCE">
            <w:pPr>
              <w:numPr>
                <w:ilvl w:val="2"/>
                <w:numId w:val="21"/>
              </w:numPr>
              <w:tabs>
                <w:tab w:val="left" w:pos="0"/>
                <w:tab w:val="left" w:pos="651"/>
                <w:tab w:val="left" w:pos="793"/>
                <w:tab w:val="left" w:pos="975"/>
              </w:tabs>
              <w:spacing w:after="0" w:line="240" w:lineRule="auto"/>
              <w:ind w:left="0" w:firstLine="39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Techninės priežiūros prioritetai ir apimtis;</w:t>
            </w:r>
          </w:p>
          <w:p w14:paraId="3E83D6E6" w14:textId="77777777" w:rsidR="0088225A" w:rsidRPr="00FD3A89" w:rsidRDefault="0088225A" w:rsidP="00D71DCE">
            <w:pPr>
              <w:numPr>
                <w:ilvl w:val="2"/>
                <w:numId w:val="21"/>
              </w:numPr>
              <w:tabs>
                <w:tab w:val="left" w:pos="0"/>
                <w:tab w:val="left" w:pos="651"/>
                <w:tab w:val="left" w:pos="793"/>
                <w:tab w:val="left" w:pos="975"/>
              </w:tabs>
              <w:spacing w:after="0" w:line="240" w:lineRule="auto"/>
              <w:ind w:left="0" w:firstLine="39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Techninės priežiūros suinteresuotos šalys;</w:t>
            </w:r>
          </w:p>
          <w:p w14:paraId="62D7FC6F" w14:textId="77777777" w:rsidR="0088225A" w:rsidRPr="00FD3A89" w:rsidRDefault="0088225A" w:rsidP="00D71DCE">
            <w:pPr>
              <w:numPr>
                <w:ilvl w:val="2"/>
                <w:numId w:val="21"/>
              </w:numPr>
              <w:tabs>
                <w:tab w:val="left" w:pos="0"/>
                <w:tab w:val="left" w:pos="691"/>
                <w:tab w:val="left" w:pos="793"/>
                <w:tab w:val="left" w:pos="975"/>
              </w:tabs>
              <w:spacing w:after="0" w:line="240" w:lineRule="auto"/>
              <w:ind w:left="0" w:firstLine="39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Techninės priežiūros darbų atlikimo grafikas;</w:t>
            </w:r>
          </w:p>
          <w:p w14:paraId="12FC2816" w14:textId="77777777" w:rsidR="0088225A" w:rsidRPr="00FD3A89" w:rsidRDefault="0088225A" w:rsidP="00D71DCE">
            <w:pPr>
              <w:numPr>
                <w:ilvl w:val="2"/>
                <w:numId w:val="21"/>
              </w:numPr>
              <w:tabs>
                <w:tab w:val="left" w:pos="0"/>
                <w:tab w:val="left" w:pos="651"/>
                <w:tab w:val="left" w:pos="793"/>
                <w:tab w:val="left" w:pos="975"/>
              </w:tabs>
              <w:spacing w:after="0" w:line="240" w:lineRule="auto"/>
              <w:ind w:left="0" w:firstLine="39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Techninės priežiūros paslaugų teikimui naudojami standartai ir kokybiniai reikalavimai;</w:t>
            </w:r>
          </w:p>
          <w:p w14:paraId="6E9A8DD6" w14:textId="2CBC6158" w:rsidR="0088225A" w:rsidRPr="00FD3A89" w:rsidRDefault="00A26E80" w:rsidP="00D71DCE">
            <w:pPr>
              <w:numPr>
                <w:ilvl w:val="2"/>
                <w:numId w:val="21"/>
              </w:numPr>
              <w:tabs>
                <w:tab w:val="left" w:pos="0"/>
                <w:tab w:val="left" w:pos="651"/>
                <w:tab w:val="left" w:pos="793"/>
                <w:tab w:val="left" w:pos="833"/>
                <w:tab w:val="left" w:pos="975"/>
              </w:tabs>
              <w:spacing w:after="0" w:line="240" w:lineRule="auto"/>
              <w:ind w:left="0" w:firstLine="39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P</w:t>
            </w:r>
            <w:r w:rsidR="0088225A" w:rsidRPr="00FD3A89">
              <w:rPr>
                <w:rFonts w:ascii="Times New Roman" w:hAnsi="Times New Roman" w:cs="Times New Roman"/>
                <w:sz w:val="24"/>
                <w:szCs w:val="24"/>
                <w:lang w:val="lt-LT"/>
              </w:rPr>
              <w:t>rojekto pagrindinės rizikos ir jų suvaldymo būdai;</w:t>
            </w:r>
          </w:p>
          <w:p w14:paraId="3A402D46" w14:textId="77777777" w:rsidR="0088225A" w:rsidRPr="00FD3A89" w:rsidRDefault="0088225A" w:rsidP="00D71DCE">
            <w:pPr>
              <w:numPr>
                <w:ilvl w:val="2"/>
                <w:numId w:val="21"/>
              </w:numPr>
              <w:tabs>
                <w:tab w:val="left" w:pos="0"/>
                <w:tab w:val="left" w:pos="651"/>
                <w:tab w:val="left" w:pos="793"/>
                <w:tab w:val="left" w:pos="975"/>
              </w:tabs>
              <w:spacing w:after="0" w:line="240" w:lineRule="auto"/>
              <w:ind w:left="0" w:firstLine="39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Techninės priežiūros paslaugų komunikavimo planas;</w:t>
            </w:r>
          </w:p>
          <w:p w14:paraId="4B15AAE0" w14:textId="77777777" w:rsidR="0088225A" w:rsidRPr="00FD3A89" w:rsidRDefault="0088225A" w:rsidP="00D71DCE">
            <w:pPr>
              <w:numPr>
                <w:ilvl w:val="2"/>
                <w:numId w:val="21"/>
              </w:numPr>
              <w:tabs>
                <w:tab w:val="left" w:pos="0"/>
                <w:tab w:val="left" w:pos="651"/>
                <w:tab w:val="left" w:pos="793"/>
                <w:tab w:val="left" w:pos="975"/>
              </w:tabs>
              <w:spacing w:after="0" w:line="240" w:lineRule="auto"/>
              <w:ind w:left="0" w:firstLine="397"/>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Dokumentacijos derinimo procedūros.</w:t>
            </w:r>
          </w:p>
          <w:p w14:paraId="1949220D" w14:textId="77777777" w:rsidR="0088225A" w:rsidRPr="00FD3A89" w:rsidRDefault="0088225A" w:rsidP="00D71DCE">
            <w:pPr>
              <w:numPr>
                <w:ilvl w:val="1"/>
                <w:numId w:val="21"/>
              </w:numPr>
              <w:tabs>
                <w:tab w:val="left" w:pos="408"/>
                <w:tab w:val="left" w:pos="793"/>
              </w:tabs>
              <w:spacing w:after="0" w:line="240" w:lineRule="auto"/>
              <w:ind w:left="0" w:firstLine="0"/>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Techninės priežiūros planas turi būti suderintas su Perkančiąja organizacija;</w:t>
            </w:r>
          </w:p>
          <w:p w14:paraId="25AC1BEC" w14:textId="00E7E9BA" w:rsidR="0088225A" w:rsidRPr="00FD3A89" w:rsidRDefault="0088225A" w:rsidP="00D71DCE">
            <w:pPr>
              <w:numPr>
                <w:ilvl w:val="1"/>
                <w:numId w:val="21"/>
              </w:numPr>
              <w:tabs>
                <w:tab w:val="left" w:pos="408"/>
                <w:tab w:val="left" w:pos="793"/>
              </w:tabs>
              <w:spacing w:after="0" w:line="240" w:lineRule="auto"/>
              <w:ind w:left="0" w:hanging="17"/>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 xml:space="preserve">Esant poreikiui, techninės priežiūros planas turi būti atnaujintas ŽŪŽIS projekto eigos metu. </w:t>
            </w:r>
          </w:p>
        </w:tc>
        <w:tc>
          <w:tcPr>
            <w:tcW w:w="832" w:type="pct"/>
            <w:shd w:val="clear" w:color="auto" w:fill="auto"/>
            <w:tcMar>
              <w:left w:w="57" w:type="dxa"/>
              <w:right w:w="57" w:type="dxa"/>
            </w:tcMar>
          </w:tcPr>
          <w:p w14:paraId="6CD86776" w14:textId="77777777" w:rsidR="0088225A" w:rsidRPr="00C646CF" w:rsidRDefault="0088225A" w:rsidP="00D71DCE">
            <w:pPr>
              <w:pStyle w:val="ListParagraph"/>
              <w:numPr>
                <w:ilvl w:val="0"/>
                <w:numId w:val="3"/>
              </w:numPr>
              <w:tabs>
                <w:tab w:val="left" w:pos="197"/>
              </w:tabs>
              <w:spacing w:after="0" w:line="240" w:lineRule="auto"/>
              <w:ind w:left="-17" w:firstLine="17"/>
              <w:contextualSpacing/>
            </w:pPr>
            <w:r w:rsidRPr="00C646CF">
              <w:t xml:space="preserve">Techninės priežiūros planas esant poreikiui gali būti atnaujintas (patikslintas) raštišku Perkančiosios organizacijos ir Paslaugų teikėjo susitarimu. </w:t>
            </w:r>
          </w:p>
        </w:tc>
        <w:tc>
          <w:tcPr>
            <w:tcW w:w="983" w:type="pct"/>
            <w:shd w:val="clear" w:color="auto" w:fill="auto"/>
            <w:tcMar>
              <w:left w:w="57" w:type="dxa"/>
              <w:right w:w="57" w:type="dxa"/>
            </w:tcMar>
          </w:tcPr>
          <w:p w14:paraId="30C07C27" w14:textId="0575892E" w:rsidR="00272103" w:rsidRPr="00FD3A89" w:rsidRDefault="0088225A" w:rsidP="00D71DCE">
            <w:pPr>
              <w:numPr>
                <w:ilvl w:val="0"/>
                <w:numId w:val="22"/>
              </w:numPr>
              <w:tabs>
                <w:tab w:val="clear" w:pos="720"/>
                <w:tab w:val="num" w:pos="303"/>
              </w:tabs>
              <w:spacing w:after="0" w:line="240" w:lineRule="auto"/>
              <w:ind w:left="30" w:right="131" w:firstLine="135"/>
              <w:jc w:val="both"/>
              <w:textAlignment w:val="baseline"/>
              <w:rPr>
                <w:rFonts w:ascii="Times New Roman" w:eastAsia="Times New Roman" w:hAnsi="Times New Roman" w:cs="Times New Roman"/>
                <w:sz w:val="24"/>
                <w:szCs w:val="24"/>
                <w:lang w:val="lt-LT" w:eastAsia="lt-LT"/>
              </w:rPr>
            </w:pPr>
            <w:r w:rsidRPr="00FD3A89">
              <w:rPr>
                <w:rFonts w:ascii="Times New Roman" w:hAnsi="Times New Roman" w:cs="Times New Roman"/>
                <w:sz w:val="24"/>
                <w:szCs w:val="24"/>
                <w:lang w:val="lt-LT"/>
              </w:rPr>
              <w:t>Techninės priežiūros planas turi būti parengtas ir suderintas</w:t>
            </w:r>
            <w:r w:rsidR="00272103" w:rsidRPr="00FD3A89">
              <w:rPr>
                <w:rFonts w:ascii="Times New Roman" w:hAnsi="Times New Roman" w:cs="Times New Roman"/>
                <w:sz w:val="24"/>
                <w:szCs w:val="24"/>
                <w:lang w:val="lt-LT"/>
              </w:rPr>
              <w:t xml:space="preserve"> su</w:t>
            </w:r>
            <w:r w:rsidRPr="00FD3A89">
              <w:rPr>
                <w:rFonts w:ascii="Times New Roman" w:hAnsi="Times New Roman" w:cs="Times New Roman"/>
                <w:sz w:val="24"/>
                <w:szCs w:val="24"/>
                <w:lang w:val="lt-LT"/>
              </w:rPr>
              <w:t xml:space="preserve"> </w:t>
            </w:r>
            <w:r w:rsidR="00272103" w:rsidRPr="00FD3A89">
              <w:rPr>
                <w:rFonts w:ascii="Times New Roman" w:eastAsia="Times New Roman" w:hAnsi="Times New Roman" w:cs="Times New Roman"/>
                <w:sz w:val="24"/>
                <w:szCs w:val="24"/>
                <w:lang w:val="lt-LT" w:eastAsia="lt-LT"/>
              </w:rPr>
              <w:t xml:space="preserve">Perkančiąja organizacija ne vėliau kaip per 10 darbo dienų nuo </w:t>
            </w:r>
            <w:r w:rsidR="00272103" w:rsidRPr="00FD3A89">
              <w:rPr>
                <w:rFonts w:ascii="Times New Roman" w:hAnsi="Times New Roman" w:cs="Times New Roman"/>
                <w:sz w:val="24"/>
                <w:lang w:val="lt-LT"/>
              </w:rPr>
              <w:t>ŽŪŽIS skaitmeninės platformos diegimo paslaugų sutarties įsigaliojimo dienos</w:t>
            </w:r>
            <w:r w:rsidR="00272103" w:rsidRPr="00FD3A89">
              <w:rPr>
                <w:rFonts w:ascii="Times New Roman" w:eastAsia="Times New Roman" w:hAnsi="Times New Roman" w:cs="Times New Roman"/>
                <w:sz w:val="24"/>
                <w:szCs w:val="24"/>
                <w:lang w:val="lt-LT" w:eastAsia="lt-LT"/>
              </w:rPr>
              <w:t>; </w:t>
            </w:r>
          </w:p>
          <w:p w14:paraId="18D20A29" w14:textId="6C3FCE45" w:rsidR="0088225A" w:rsidRPr="00FD3A89" w:rsidRDefault="0088225A" w:rsidP="00D71DCE">
            <w:pPr>
              <w:numPr>
                <w:ilvl w:val="0"/>
                <w:numId w:val="3"/>
              </w:numPr>
              <w:tabs>
                <w:tab w:val="left" w:pos="172"/>
              </w:tabs>
              <w:spacing w:after="0" w:line="240" w:lineRule="auto"/>
              <w:ind w:left="34" w:right="-28" w:hanging="4"/>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 xml:space="preserve">Techninės priežiūros planas pagal poreikį turi būti atnaujintas ir suderintas su Perkančiąja organizacija per </w:t>
            </w:r>
            <w:r w:rsidR="005A2C40" w:rsidRPr="00FD3A89">
              <w:rPr>
                <w:rFonts w:ascii="Times New Roman" w:hAnsi="Times New Roman" w:cs="Times New Roman"/>
                <w:sz w:val="24"/>
                <w:szCs w:val="24"/>
                <w:lang w:val="lt-LT"/>
              </w:rPr>
              <w:t>5</w:t>
            </w:r>
            <w:r w:rsidRPr="00FD3A89">
              <w:rPr>
                <w:rFonts w:ascii="Times New Roman" w:hAnsi="Times New Roman" w:cs="Times New Roman"/>
                <w:sz w:val="24"/>
                <w:szCs w:val="24"/>
                <w:lang w:val="lt-LT"/>
              </w:rPr>
              <w:t xml:space="preserve"> darbo dien</w:t>
            </w:r>
            <w:r w:rsidR="005A2C40" w:rsidRPr="00FD3A89">
              <w:rPr>
                <w:rFonts w:ascii="Times New Roman" w:hAnsi="Times New Roman" w:cs="Times New Roman"/>
                <w:sz w:val="24"/>
                <w:szCs w:val="24"/>
                <w:lang w:val="lt-LT"/>
              </w:rPr>
              <w:t>as</w:t>
            </w:r>
            <w:r w:rsidRPr="00FD3A89">
              <w:rPr>
                <w:rFonts w:ascii="Times New Roman" w:hAnsi="Times New Roman" w:cs="Times New Roman"/>
                <w:sz w:val="24"/>
                <w:szCs w:val="24"/>
                <w:lang w:val="lt-LT"/>
              </w:rPr>
              <w:t xml:space="preserve"> nuo poreikio identifikavimo.</w:t>
            </w:r>
          </w:p>
        </w:tc>
      </w:tr>
      <w:tr w:rsidR="00E25CA2" w:rsidRPr="00C92B93" w14:paraId="353F2B18" w14:textId="77777777" w:rsidTr="008E2726">
        <w:tc>
          <w:tcPr>
            <w:tcW w:w="188" w:type="pct"/>
            <w:shd w:val="clear" w:color="auto" w:fill="auto"/>
            <w:tcMar>
              <w:left w:w="57" w:type="dxa"/>
              <w:right w:w="57" w:type="dxa"/>
            </w:tcMar>
          </w:tcPr>
          <w:p w14:paraId="41A2BC6F" w14:textId="77777777" w:rsidR="0088225A" w:rsidRPr="00FD3A89" w:rsidRDefault="0088225A" w:rsidP="00D71DCE">
            <w:pPr>
              <w:numPr>
                <w:ilvl w:val="0"/>
                <w:numId w:val="21"/>
              </w:numPr>
              <w:shd w:val="clear" w:color="auto" w:fill="FFFFFF"/>
              <w:autoSpaceDE w:val="0"/>
              <w:autoSpaceDN w:val="0"/>
              <w:spacing w:after="0" w:line="240" w:lineRule="auto"/>
              <w:contextualSpacing/>
              <w:rPr>
                <w:rFonts w:ascii="Times New Roman" w:hAnsi="Times New Roman" w:cs="Times New Roman"/>
                <w:sz w:val="24"/>
                <w:szCs w:val="24"/>
                <w:lang w:val="lt-LT"/>
              </w:rPr>
            </w:pPr>
          </w:p>
        </w:tc>
        <w:tc>
          <w:tcPr>
            <w:tcW w:w="612" w:type="pct"/>
            <w:shd w:val="clear" w:color="auto" w:fill="auto"/>
            <w:tcMar>
              <w:left w:w="57" w:type="dxa"/>
              <w:right w:w="57" w:type="dxa"/>
            </w:tcMar>
          </w:tcPr>
          <w:p w14:paraId="1B23C34C" w14:textId="46E073B7" w:rsidR="0088225A" w:rsidRPr="00D71DCE" w:rsidRDefault="0088225A" w:rsidP="00D71DCE">
            <w:pPr>
              <w:shd w:val="clear" w:color="auto" w:fill="FFFFFF"/>
              <w:autoSpaceDE w:val="0"/>
              <w:autoSpaceDN w:val="0"/>
              <w:spacing w:after="0" w:line="240" w:lineRule="auto"/>
              <w:rPr>
                <w:rFonts w:ascii="Times New Roman" w:hAnsi="Times New Roman" w:cs="Times New Roman"/>
                <w:sz w:val="24"/>
                <w:szCs w:val="24"/>
                <w:lang w:val="lt-LT"/>
              </w:rPr>
            </w:pPr>
            <w:r w:rsidRPr="00D71DCE">
              <w:rPr>
                <w:rFonts w:ascii="Times New Roman" w:hAnsi="Times New Roman" w:cs="Times New Roman"/>
                <w:sz w:val="24"/>
                <w:szCs w:val="24"/>
                <w:lang w:val="lt-LT"/>
              </w:rPr>
              <w:t xml:space="preserve">ŽŪŽIS </w:t>
            </w:r>
            <w:r w:rsidR="0008443F" w:rsidRPr="00D71DCE">
              <w:rPr>
                <w:rFonts w:ascii="Times New Roman" w:hAnsi="Times New Roman" w:cs="Times New Roman"/>
                <w:sz w:val="24"/>
                <w:szCs w:val="24"/>
                <w:lang w:val="lt-LT"/>
              </w:rPr>
              <w:t xml:space="preserve">skaitmeninės platformos </w:t>
            </w:r>
            <w:r w:rsidRPr="00D71DCE">
              <w:rPr>
                <w:rFonts w:ascii="Times New Roman" w:hAnsi="Times New Roman" w:cs="Times New Roman"/>
                <w:sz w:val="24"/>
                <w:szCs w:val="24"/>
                <w:lang w:val="lt-LT"/>
              </w:rPr>
              <w:lastRenderedPageBreak/>
              <w:t xml:space="preserve">detalaus projektavimo, kūrimo, testavimo, diegimo bei kitų susijusių darbų, kuriuos vykdys ŽŪŽIS diegėjas, atitikimo </w:t>
            </w:r>
            <w:r w:rsidR="008A4506" w:rsidRPr="00D71DCE">
              <w:rPr>
                <w:rFonts w:ascii="Times New Roman" w:hAnsi="Times New Roman" w:cs="Times New Roman"/>
                <w:sz w:val="24"/>
                <w:szCs w:val="24"/>
                <w:lang w:val="lt-LT"/>
              </w:rPr>
              <w:t>T</w:t>
            </w:r>
            <w:r w:rsidRPr="00D71DCE">
              <w:rPr>
                <w:rFonts w:ascii="Times New Roman" w:hAnsi="Times New Roman" w:cs="Times New Roman"/>
                <w:sz w:val="24"/>
                <w:szCs w:val="24"/>
                <w:lang w:val="lt-LT"/>
              </w:rPr>
              <w:t>echninei specifikacijai kontrolė</w:t>
            </w:r>
          </w:p>
        </w:tc>
        <w:tc>
          <w:tcPr>
            <w:tcW w:w="2385" w:type="pct"/>
            <w:shd w:val="clear" w:color="auto" w:fill="auto"/>
            <w:tcMar>
              <w:left w:w="57" w:type="dxa"/>
              <w:right w:w="57" w:type="dxa"/>
            </w:tcMar>
          </w:tcPr>
          <w:p w14:paraId="43F31FB9" w14:textId="1312C135" w:rsidR="00D71DCE" w:rsidRPr="00D71DCE" w:rsidRDefault="0088225A" w:rsidP="00D71DCE">
            <w:pPr>
              <w:spacing w:after="0" w:line="240" w:lineRule="auto"/>
              <w:jc w:val="both"/>
              <w:rPr>
                <w:rFonts w:ascii="Times New Roman" w:hAnsi="Times New Roman" w:cs="Times New Roman"/>
                <w:sz w:val="24"/>
                <w:szCs w:val="24"/>
                <w:lang w:val="lt-LT"/>
              </w:rPr>
            </w:pPr>
            <w:r w:rsidRPr="00D71DCE">
              <w:rPr>
                <w:rFonts w:ascii="Times New Roman" w:hAnsi="Times New Roman" w:cs="Times New Roman"/>
                <w:sz w:val="24"/>
                <w:szCs w:val="24"/>
                <w:lang w:val="lt-LT"/>
              </w:rPr>
              <w:lastRenderedPageBreak/>
              <w:t>Paslaugos apimtis:</w:t>
            </w:r>
          </w:p>
          <w:p w14:paraId="6114D692" w14:textId="64BF3E5F" w:rsidR="00D71DCE" w:rsidRPr="00D71DCE" w:rsidRDefault="00D71DCE" w:rsidP="00D71DCE">
            <w:pPr>
              <w:spacing w:after="0" w:line="240" w:lineRule="auto"/>
              <w:jc w:val="both"/>
              <w:textAlignment w:val="baseline"/>
              <w:rPr>
                <w:rFonts w:ascii="Times New Roman" w:eastAsia="Times New Roman" w:hAnsi="Times New Roman" w:cs="Times New Roman"/>
                <w:sz w:val="24"/>
                <w:szCs w:val="24"/>
                <w:lang w:val="lt-LT" w:eastAsia="lt-LT"/>
              </w:rPr>
            </w:pPr>
            <w:r w:rsidRPr="00D71DCE">
              <w:rPr>
                <w:rFonts w:ascii="Times New Roman" w:eastAsia="Times New Roman" w:hAnsi="Times New Roman" w:cs="Times New Roman"/>
                <w:sz w:val="24"/>
                <w:szCs w:val="24"/>
                <w:lang w:val="lt-LT" w:eastAsia="lt-LT"/>
              </w:rPr>
              <w:t>3.1.</w:t>
            </w:r>
            <w:r w:rsidR="006F7919">
              <w:rPr>
                <w:rFonts w:ascii="Times New Roman" w:eastAsia="Times New Roman" w:hAnsi="Times New Roman" w:cs="Times New Roman"/>
                <w:sz w:val="24"/>
                <w:szCs w:val="24"/>
                <w:lang w:val="lt-LT" w:eastAsia="lt-LT"/>
              </w:rPr>
              <w:t xml:space="preserve"> </w:t>
            </w:r>
            <w:r w:rsidRPr="00D71DCE">
              <w:rPr>
                <w:rFonts w:ascii="Times New Roman" w:eastAsia="Times New Roman" w:hAnsi="Times New Roman" w:cs="Times New Roman"/>
                <w:sz w:val="24"/>
                <w:szCs w:val="24"/>
                <w:lang w:val="lt-LT" w:eastAsia="lt-LT"/>
              </w:rPr>
              <w:t>Nuolatinė kūrimo ir diegimo paslaugų teikimo stebėsena; </w:t>
            </w:r>
          </w:p>
          <w:p w14:paraId="77787B1F" w14:textId="17C8BC20" w:rsidR="00D71DCE" w:rsidRPr="00D71DCE" w:rsidRDefault="00D71DCE" w:rsidP="00D71DCE">
            <w:pPr>
              <w:spacing w:after="0" w:line="240" w:lineRule="auto"/>
              <w:ind w:right="82"/>
              <w:jc w:val="both"/>
              <w:textAlignment w:val="baseline"/>
              <w:rPr>
                <w:rFonts w:ascii="Times New Roman" w:eastAsia="Times New Roman" w:hAnsi="Times New Roman" w:cs="Times New Roman"/>
                <w:sz w:val="24"/>
                <w:szCs w:val="24"/>
                <w:lang w:val="lt-LT" w:eastAsia="lt-LT"/>
              </w:rPr>
            </w:pPr>
            <w:r w:rsidRPr="00D71DCE">
              <w:rPr>
                <w:rFonts w:ascii="Times New Roman" w:eastAsia="Times New Roman" w:hAnsi="Times New Roman" w:cs="Times New Roman"/>
                <w:sz w:val="24"/>
                <w:szCs w:val="24"/>
                <w:lang w:val="lt-LT" w:eastAsia="lt-LT"/>
              </w:rPr>
              <w:lastRenderedPageBreak/>
              <w:t>3.2.</w:t>
            </w:r>
            <w:r w:rsidR="006F7919">
              <w:rPr>
                <w:rFonts w:ascii="Times New Roman" w:eastAsia="Times New Roman" w:hAnsi="Times New Roman" w:cs="Times New Roman"/>
                <w:sz w:val="24"/>
                <w:szCs w:val="24"/>
                <w:lang w:val="lt-LT" w:eastAsia="lt-LT"/>
              </w:rPr>
              <w:t xml:space="preserve"> </w:t>
            </w:r>
            <w:r w:rsidRPr="00D71DCE">
              <w:rPr>
                <w:rFonts w:ascii="Times New Roman" w:eastAsia="Times New Roman" w:hAnsi="Times New Roman" w:cs="Times New Roman"/>
                <w:sz w:val="24"/>
                <w:szCs w:val="24"/>
                <w:lang w:val="lt-LT" w:eastAsia="lt-LT"/>
              </w:rPr>
              <w:t xml:space="preserve">Kūrimo ir diegimo paslaugų teikimo pasiektų rezultatų vertinimas atsižvelgiant į </w:t>
            </w:r>
            <w:r w:rsidRPr="00D71DCE">
              <w:rPr>
                <w:rFonts w:ascii="Times New Roman" w:hAnsi="Times New Roman" w:cs="Times New Roman"/>
                <w:sz w:val="24"/>
                <w:lang w:val="lt-LT"/>
              </w:rPr>
              <w:t xml:space="preserve">ŽŪŽIS skaitmeninės platformos </w:t>
            </w:r>
            <w:r w:rsidRPr="00D71DCE">
              <w:rPr>
                <w:rFonts w:ascii="Times New Roman" w:eastAsia="Times New Roman" w:hAnsi="Times New Roman" w:cs="Times New Roman"/>
                <w:sz w:val="24"/>
                <w:szCs w:val="24"/>
                <w:lang w:val="lt-LT" w:eastAsia="lt-LT"/>
              </w:rPr>
              <w:t>sukūrimo Techninės (-</w:t>
            </w:r>
            <w:proofErr w:type="spellStart"/>
            <w:r w:rsidRPr="00D71DCE">
              <w:rPr>
                <w:rFonts w:ascii="Times New Roman" w:eastAsia="Times New Roman" w:hAnsi="Times New Roman" w:cs="Times New Roman"/>
                <w:sz w:val="24"/>
                <w:szCs w:val="24"/>
                <w:lang w:val="lt-LT" w:eastAsia="lt-LT"/>
              </w:rPr>
              <w:t>ių</w:t>
            </w:r>
            <w:proofErr w:type="spellEnd"/>
            <w:r w:rsidRPr="00D71DCE">
              <w:rPr>
                <w:rFonts w:ascii="Times New Roman" w:eastAsia="Times New Roman" w:hAnsi="Times New Roman" w:cs="Times New Roman"/>
                <w:sz w:val="24"/>
                <w:szCs w:val="24"/>
                <w:lang w:val="lt-LT" w:eastAsia="lt-LT"/>
              </w:rPr>
              <w:t>) specifikacijos (-ų) reikalavimus; </w:t>
            </w:r>
          </w:p>
          <w:p w14:paraId="64185D87" w14:textId="14FCBE31" w:rsidR="00D71DCE" w:rsidRPr="00D71DCE" w:rsidRDefault="00D71DCE" w:rsidP="00D71DCE">
            <w:pPr>
              <w:spacing w:after="0" w:line="240" w:lineRule="auto"/>
              <w:ind w:right="82"/>
              <w:jc w:val="both"/>
              <w:textAlignment w:val="baseline"/>
              <w:rPr>
                <w:rFonts w:ascii="Times New Roman" w:eastAsia="Times New Roman" w:hAnsi="Times New Roman" w:cs="Times New Roman"/>
                <w:sz w:val="24"/>
                <w:szCs w:val="24"/>
                <w:lang w:val="lt-LT" w:eastAsia="lt-LT"/>
              </w:rPr>
            </w:pPr>
            <w:r w:rsidRPr="00D71DCE">
              <w:rPr>
                <w:rFonts w:ascii="Times New Roman" w:eastAsia="Times New Roman" w:hAnsi="Times New Roman" w:cs="Times New Roman"/>
                <w:sz w:val="24"/>
                <w:szCs w:val="24"/>
                <w:lang w:val="lt-LT" w:eastAsia="lt-LT"/>
              </w:rPr>
              <w:t>3.</w:t>
            </w:r>
            <w:r w:rsidR="009F2E77">
              <w:rPr>
                <w:rFonts w:ascii="Times New Roman" w:eastAsia="Times New Roman" w:hAnsi="Times New Roman" w:cs="Times New Roman"/>
                <w:sz w:val="24"/>
                <w:szCs w:val="24"/>
                <w:lang w:val="lt-LT" w:eastAsia="lt-LT"/>
              </w:rPr>
              <w:t>3</w:t>
            </w:r>
            <w:r w:rsidRPr="00D71DCE">
              <w:rPr>
                <w:rFonts w:ascii="Times New Roman" w:eastAsia="Times New Roman" w:hAnsi="Times New Roman" w:cs="Times New Roman"/>
                <w:sz w:val="24"/>
                <w:szCs w:val="24"/>
                <w:lang w:val="lt-LT" w:eastAsia="lt-LT"/>
              </w:rPr>
              <w:t>.</w:t>
            </w:r>
            <w:r w:rsidR="005C226B">
              <w:rPr>
                <w:rFonts w:ascii="Times New Roman" w:eastAsia="Times New Roman" w:hAnsi="Times New Roman" w:cs="Times New Roman"/>
                <w:sz w:val="24"/>
                <w:szCs w:val="24"/>
                <w:lang w:val="lt-LT" w:eastAsia="lt-LT"/>
              </w:rPr>
              <w:t xml:space="preserve"> </w:t>
            </w:r>
            <w:r w:rsidRPr="00D71DCE">
              <w:rPr>
                <w:rFonts w:ascii="Times New Roman" w:eastAsia="Times New Roman" w:hAnsi="Times New Roman" w:cs="Times New Roman"/>
                <w:sz w:val="24"/>
                <w:szCs w:val="24"/>
                <w:lang w:val="lt-LT" w:eastAsia="lt-LT"/>
              </w:rPr>
              <w:t xml:space="preserve">Kūrimo ir diegimo paslaugų teikimo pasiektų rezultatų vertinimas atsižvelgiant į su </w:t>
            </w:r>
            <w:r w:rsidRPr="00D71DCE">
              <w:rPr>
                <w:rFonts w:ascii="Times New Roman" w:hAnsi="Times New Roman" w:cs="Times New Roman"/>
                <w:sz w:val="24"/>
                <w:lang w:val="lt-LT"/>
              </w:rPr>
              <w:t xml:space="preserve">ŽŪŽIS skaitmeninės platformos </w:t>
            </w:r>
            <w:r w:rsidRPr="00D71DCE">
              <w:rPr>
                <w:rFonts w:ascii="Times New Roman" w:eastAsia="Times New Roman" w:hAnsi="Times New Roman" w:cs="Times New Roman"/>
                <w:sz w:val="24"/>
                <w:szCs w:val="24"/>
                <w:lang w:val="lt-LT" w:eastAsia="lt-LT"/>
              </w:rPr>
              <w:t>diegimu susijusių Techninės (-</w:t>
            </w:r>
            <w:proofErr w:type="spellStart"/>
            <w:r w:rsidRPr="00D71DCE">
              <w:rPr>
                <w:rFonts w:ascii="Times New Roman" w:eastAsia="Times New Roman" w:hAnsi="Times New Roman" w:cs="Times New Roman"/>
                <w:sz w:val="24"/>
                <w:szCs w:val="24"/>
                <w:lang w:val="lt-LT" w:eastAsia="lt-LT"/>
              </w:rPr>
              <w:t>ių</w:t>
            </w:r>
            <w:proofErr w:type="spellEnd"/>
            <w:r w:rsidRPr="00D71DCE">
              <w:rPr>
                <w:rFonts w:ascii="Times New Roman" w:eastAsia="Times New Roman" w:hAnsi="Times New Roman" w:cs="Times New Roman"/>
                <w:sz w:val="24"/>
                <w:szCs w:val="24"/>
                <w:lang w:val="lt-LT" w:eastAsia="lt-LT"/>
              </w:rPr>
              <w:t>) specifikacijos (-ų) reikalavimus; </w:t>
            </w:r>
          </w:p>
          <w:p w14:paraId="15C8FB42" w14:textId="4067FA94" w:rsidR="00D71DCE" w:rsidRPr="00D71DCE" w:rsidRDefault="00D71DCE" w:rsidP="00D71DCE">
            <w:pPr>
              <w:spacing w:after="0" w:line="240" w:lineRule="auto"/>
              <w:ind w:right="82"/>
              <w:jc w:val="both"/>
              <w:textAlignment w:val="baseline"/>
              <w:rPr>
                <w:rFonts w:ascii="Times New Roman" w:eastAsia="Times New Roman" w:hAnsi="Times New Roman" w:cs="Times New Roman"/>
                <w:sz w:val="24"/>
                <w:szCs w:val="24"/>
                <w:lang w:val="lt-LT" w:eastAsia="lt-LT"/>
              </w:rPr>
            </w:pPr>
            <w:r w:rsidRPr="00D71DCE">
              <w:rPr>
                <w:rFonts w:ascii="Times New Roman" w:eastAsia="Times New Roman" w:hAnsi="Times New Roman" w:cs="Times New Roman"/>
                <w:sz w:val="24"/>
                <w:szCs w:val="24"/>
                <w:lang w:val="lt-LT" w:eastAsia="lt-LT"/>
              </w:rPr>
              <w:t>3.</w:t>
            </w:r>
            <w:r w:rsidR="009F2E77">
              <w:rPr>
                <w:rFonts w:ascii="Times New Roman" w:eastAsia="Times New Roman" w:hAnsi="Times New Roman" w:cs="Times New Roman"/>
                <w:sz w:val="24"/>
                <w:szCs w:val="24"/>
                <w:lang w:val="lt-LT" w:eastAsia="lt-LT"/>
              </w:rPr>
              <w:t>4</w:t>
            </w:r>
            <w:r w:rsidRPr="00D71DCE">
              <w:rPr>
                <w:rFonts w:ascii="Times New Roman" w:eastAsia="Times New Roman" w:hAnsi="Times New Roman" w:cs="Times New Roman"/>
                <w:sz w:val="24"/>
                <w:szCs w:val="24"/>
                <w:lang w:val="lt-LT" w:eastAsia="lt-LT"/>
              </w:rPr>
              <w:t>.</w:t>
            </w:r>
            <w:r w:rsidR="005C226B">
              <w:rPr>
                <w:rFonts w:ascii="Times New Roman" w:eastAsia="Times New Roman" w:hAnsi="Times New Roman" w:cs="Times New Roman"/>
                <w:sz w:val="24"/>
                <w:szCs w:val="24"/>
                <w:lang w:val="lt-LT" w:eastAsia="lt-LT"/>
              </w:rPr>
              <w:t xml:space="preserve"> </w:t>
            </w:r>
            <w:r w:rsidRPr="00D71DCE">
              <w:rPr>
                <w:rFonts w:ascii="Times New Roman" w:eastAsia="Times New Roman" w:hAnsi="Times New Roman" w:cs="Times New Roman"/>
                <w:sz w:val="24"/>
                <w:szCs w:val="24"/>
                <w:lang w:val="lt-LT" w:eastAsia="lt-LT"/>
              </w:rPr>
              <w:t>Kūrimo ir diegimo paslaugų teikimo eigos ir rizikų vertinimas, rekomendacijų teikimas dėl rizikų valdymo; </w:t>
            </w:r>
          </w:p>
          <w:p w14:paraId="0A8A907B" w14:textId="01DE265C" w:rsidR="00D71DCE" w:rsidRDefault="00D71DCE" w:rsidP="00D71DCE">
            <w:pPr>
              <w:spacing w:after="0" w:line="240" w:lineRule="auto"/>
              <w:jc w:val="both"/>
              <w:textAlignment w:val="baseline"/>
              <w:rPr>
                <w:rFonts w:ascii="Times New Roman" w:eastAsia="Times New Roman" w:hAnsi="Times New Roman" w:cs="Times New Roman"/>
                <w:sz w:val="24"/>
                <w:szCs w:val="24"/>
                <w:lang w:val="lt-LT" w:eastAsia="lt-LT"/>
              </w:rPr>
            </w:pPr>
            <w:r w:rsidRPr="00D71DCE">
              <w:rPr>
                <w:rFonts w:ascii="Times New Roman" w:eastAsia="Times New Roman" w:hAnsi="Times New Roman" w:cs="Times New Roman"/>
                <w:sz w:val="24"/>
                <w:szCs w:val="24"/>
                <w:lang w:val="lt-LT" w:eastAsia="lt-LT"/>
              </w:rPr>
              <w:t>3.</w:t>
            </w:r>
            <w:r w:rsidR="009F2E77">
              <w:rPr>
                <w:rFonts w:ascii="Times New Roman" w:eastAsia="Times New Roman" w:hAnsi="Times New Roman" w:cs="Times New Roman"/>
                <w:sz w:val="24"/>
                <w:szCs w:val="24"/>
                <w:lang w:val="lt-LT" w:eastAsia="lt-LT"/>
              </w:rPr>
              <w:t>5</w:t>
            </w:r>
            <w:r w:rsidRPr="00D71DCE">
              <w:rPr>
                <w:rFonts w:ascii="Times New Roman" w:eastAsia="Times New Roman" w:hAnsi="Times New Roman" w:cs="Times New Roman"/>
                <w:sz w:val="24"/>
                <w:szCs w:val="24"/>
                <w:lang w:val="lt-LT" w:eastAsia="lt-LT"/>
              </w:rPr>
              <w:t>.</w:t>
            </w:r>
            <w:r w:rsidR="005C226B">
              <w:rPr>
                <w:rFonts w:ascii="Times New Roman" w:eastAsia="Times New Roman" w:hAnsi="Times New Roman" w:cs="Times New Roman"/>
                <w:sz w:val="24"/>
                <w:szCs w:val="24"/>
                <w:lang w:val="lt-LT" w:eastAsia="lt-LT"/>
              </w:rPr>
              <w:t xml:space="preserve"> </w:t>
            </w:r>
            <w:r w:rsidRPr="00D71DCE">
              <w:rPr>
                <w:rFonts w:ascii="Times New Roman" w:eastAsia="Times New Roman" w:hAnsi="Times New Roman" w:cs="Times New Roman"/>
                <w:sz w:val="24"/>
                <w:szCs w:val="24"/>
                <w:lang w:val="lt-LT" w:eastAsia="lt-LT"/>
              </w:rPr>
              <w:t>Atitikties Valstybės informacinių sistemų gyvavimo ciklo valdymo metodikos ir kitų, valstybės informacinės sistemos kūrimą reglamentuojančių teisės aktų, reikalavimams vertinimas; </w:t>
            </w:r>
          </w:p>
          <w:p w14:paraId="3B367AA2" w14:textId="35E3E8E7" w:rsidR="0088225A" w:rsidRPr="00D71DCE" w:rsidRDefault="00D71DCE" w:rsidP="00D71DCE">
            <w:pPr>
              <w:spacing w:after="0" w:line="240" w:lineRule="auto"/>
              <w:jc w:val="both"/>
              <w:textAlignment w:val="baseline"/>
              <w:rPr>
                <w:rFonts w:ascii="Times New Roman" w:eastAsia="Times New Roman" w:hAnsi="Times New Roman" w:cs="Times New Roman"/>
                <w:sz w:val="24"/>
                <w:szCs w:val="24"/>
                <w:lang w:val="lt-LT" w:eastAsia="lt-LT"/>
              </w:rPr>
            </w:pPr>
            <w:r w:rsidRPr="00D71DCE">
              <w:rPr>
                <w:rFonts w:ascii="Times New Roman" w:eastAsia="Times New Roman" w:hAnsi="Times New Roman" w:cs="Times New Roman"/>
                <w:sz w:val="24"/>
                <w:szCs w:val="24"/>
                <w:lang w:val="lt-LT" w:eastAsia="lt-LT"/>
              </w:rPr>
              <w:t>3.</w:t>
            </w:r>
            <w:r w:rsidR="009F2E77">
              <w:rPr>
                <w:rFonts w:ascii="Times New Roman" w:eastAsia="Times New Roman" w:hAnsi="Times New Roman" w:cs="Times New Roman"/>
                <w:sz w:val="24"/>
                <w:szCs w:val="24"/>
                <w:lang w:val="lt-LT" w:eastAsia="lt-LT"/>
              </w:rPr>
              <w:t>6</w:t>
            </w:r>
            <w:r w:rsidRPr="00D71DCE">
              <w:rPr>
                <w:rFonts w:ascii="Times New Roman" w:eastAsia="Times New Roman" w:hAnsi="Times New Roman" w:cs="Times New Roman"/>
                <w:sz w:val="24"/>
                <w:szCs w:val="24"/>
                <w:lang w:val="lt-LT" w:eastAsia="lt-LT"/>
              </w:rPr>
              <w:t>.</w:t>
            </w:r>
            <w:r w:rsidR="005C226B">
              <w:rPr>
                <w:rFonts w:ascii="Times New Roman" w:eastAsia="Times New Roman" w:hAnsi="Times New Roman" w:cs="Times New Roman"/>
                <w:sz w:val="24"/>
                <w:szCs w:val="24"/>
                <w:lang w:val="lt-LT" w:eastAsia="lt-LT"/>
              </w:rPr>
              <w:t xml:space="preserve"> </w:t>
            </w:r>
            <w:r w:rsidRPr="00D71DCE">
              <w:rPr>
                <w:rFonts w:ascii="Times New Roman" w:eastAsia="Times New Roman" w:hAnsi="Times New Roman" w:cs="Times New Roman"/>
                <w:sz w:val="24"/>
                <w:szCs w:val="24"/>
                <w:lang w:val="lt-LT" w:eastAsia="lt-LT"/>
              </w:rPr>
              <w:t>Kitų probleminių sričių identifikavimas bei pasiūlymų dėl jų sprendimo teikimas;  </w:t>
            </w:r>
          </w:p>
        </w:tc>
        <w:tc>
          <w:tcPr>
            <w:tcW w:w="832" w:type="pct"/>
            <w:shd w:val="clear" w:color="auto" w:fill="auto"/>
            <w:tcMar>
              <w:left w:w="57" w:type="dxa"/>
              <w:right w:w="57" w:type="dxa"/>
            </w:tcMar>
          </w:tcPr>
          <w:p w14:paraId="1B5E1F1A" w14:textId="77777777" w:rsidR="00F63C57" w:rsidRPr="00FD3A89" w:rsidRDefault="0088225A" w:rsidP="00D71DCE">
            <w:pPr>
              <w:numPr>
                <w:ilvl w:val="0"/>
                <w:numId w:val="3"/>
              </w:numPr>
              <w:tabs>
                <w:tab w:val="left" w:pos="197"/>
              </w:tabs>
              <w:spacing w:after="0" w:line="240" w:lineRule="auto"/>
              <w:ind w:left="0" w:firstLine="0"/>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lastRenderedPageBreak/>
              <w:t>Techninės priežiūros ataskaitos.</w:t>
            </w:r>
          </w:p>
          <w:p w14:paraId="3330C505" w14:textId="1AD93F4D" w:rsidR="00CA61F2" w:rsidRPr="00FD3A89" w:rsidRDefault="00F63C57" w:rsidP="00D71DCE">
            <w:pPr>
              <w:numPr>
                <w:ilvl w:val="0"/>
                <w:numId w:val="3"/>
              </w:numPr>
              <w:tabs>
                <w:tab w:val="left" w:pos="197"/>
              </w:tabs>
              <w:spacing w:after="0" w:line="240" w:lineRule="auto"/>
              <w:ind w:left="0" w:firstLine="0"/>
              <w:contextualSpacing/>
              <w:rPr>
                <w:rFonts w:ascii="Times New Roman" w:hAnsi="Times New Roman" w:cs="Times New Roman"/>
                <w:sz w:val="24"/>
                <w:szCs w:val="24"/>
                <w:lang w:val="lt-LT"/>
              </w:rPr>
            </w:pPr>
            <w:r w:rsidRPr="00FD3A89">
              <w:rPr>
                <w:rFonts w:ascii="Times New Roman" w:eastAsia="Times New Roman" w:hAnsi="Times New Roman" w:cs="Times New Roman"/>
                <w:sz w:val="24"/>
                <w:szCs w:val="24"/>
                <w:lang w:val="lt-LT" w:eastAsia="lt-LT"/>
              </w:rPr>
              <w:lastRenderedPageBreak/>
              <w:t>Ekspertinės išvados įvairiais techniniais, organizaciniais ar teisiniais klausimais.</w:t>
            </w:r>
          </w:p>
        </w:tc>
        <w:tc>
          <w:tcPr>
            <w:tcW w:w="983" w:type="pct"/>
            <w:shd w:val="clear" w:color="auto" w:fill="auto"/>
            <w:tcMar>
              <w:left w:w="57" w:type="dxa"/>
              <w:right w:w="57" w:type="dxa"/>
            </w:tcMar>
          </w:tcPr>
          <w:p w14:paraId="4D8538B8" w14:textId="4658A3C9" w:rsidR="00554455" w:rsidRPr="00FD3A89" w:rsidRDefault="093298AE" w:rsidP="00D71DCE">
            <w:pPr>
              <w:numPr>
                <w:ilvl w:val="0"/>
                <w:numId w:val="3"/>
              </w:numPr>
              <w:tabs>
                <w:tab w:val="num" w:pos="225"/>
              </w:tabs>
              <w:spacing w:after="0" w:line="240" w:lineRule="auto"/>
              <w:ind w:left="0" w:firstLine="0"/>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lastRenderedPageBreak/>
              <w:t xml:space="preserve">Techninės priežiūros </w:t>
            </w:r>
            <w:r w:rsidR="772B8922" w:rsidRPr="00FD3A89">
              <w:rPr>
                <w:rFonts w:ascii="Times New Roman" w:eastAsia="Times New Roman" w:hAnsi="Times New Roman" w:cs="Times New Roman"/>
                <w:sz w:val="24"/>
                <w:szCs w:val="24"/>
                <w:lang w:val="lt-LT" w:eastAsia="lt-LT"/>
              </w:rPr>
              <w:t>tarpinė</w:t>
            </w:r>
            <w:r w:rsidR="679C7DF7" w:rsidRPr="00FD3A89">
              <w:rPr>
                <w:rFonts w:ascii="Times New Roman" w:eastAsia="Times New Roman" w:hAnsi="Times New Roman" w:cs="Times New Roman"/>
                <w:sz w:val="24"/>
                <w:szCs w:val="24"/>
                <w:lang w:val="lt-LT" w:eastAsia="lt-LT"/>
              </w:rPr>
              <w:t>s</w:t>
            </w:r>
            <w:r w:rsidRPr="00FD3A89">
              <w:rPr>
                <w:rFonts w:ascii="Times New Roman" w:eastAsia="Times New Roman" w:hAnsi="Times New Roman" w:cs="Times New Roman"/>
                <w:sz w:val="24"/>
                <w:szCs w:val="24"/>
                <w:lang w:val="lt-LT" w:eastAsia="lt-LT"/>
              </w:rPr>
              <w:t xml:space="preserve"> veiklos </w:t>
            </w:r>
            <w:r w:rsidR="772B8922" w:rsidRPr="00FD3A89">
              <w:rPr>
                <w:rFonts w:ascii="Times New Roman" w:eastAsia="Times New Roman" w:hAnsi="Times New Roman" w:cs="Times New Roman"/>
                <w:sz w:val="24"/>
                <w:szCs w:val="24"/>
                <w:lang w:val="lt-LT" w:eastAsia="lt-LT"/>
              </w:rPr>
              <w:t>ataskait</w:t>
            </w:r>
            <w:r w:rsidR="318D5A89" w:rsidRPr="00FD3A89">
              <w:rPr>
                <w:rFonts w:ascii="Times New Roman" w:eastAsia="Times New Roman" w:hAnsi="Times New Roman" w:cs="Times New Roman"/>
                <w:sz w:val="24"/>
                <w:szCs w:val="24"/>
                <w:lang w:val="lt-LT" w:eastAsia="lt-LT"/>
              </w:rPr>
              <w:t>os</w:t>
            </w:r>
            <w:r w:rsidRPr="00FD3A89">
              <w:rPr>
                <w:rFonts w:ascii="Times New Roman" w:eastAsia="Times New Roman" w:hAnsi="Times New Roman" w:cs="Times New Roman"/>
                <w:sz w:val="24"/>
                <w:szCs w:val="24"/>
                <w:lang w:val="lt-LT" w:eastAsia="lt-LT"/>
              </w:rPr>
              <w:t xml:space="preserve"> </w:t>
            </w:r>
            <w:r w:rsidR="772B8922" w:rsidRPr="00FD3A89">
              <w:rPr>
                <w:rFonts w:ascii="Times New Roman" w:eastAsia="Times New Roman" w:hAnsi="Times New Roman" w:cs="Times New Roman"/>
                <w:sz w:val="24"/>
                <w:szCs w:val="24"/>
                <w:lang w:val="lt-LT" w:eastAsia="lt-LT"/>
              </w:rPr>
              <w:t>teikiam</w:t>
            </w:r>
            <w:r w:rsidR="25F3D872" w:rsidRPr="00FD3A89">
              <w:rPr>
                <w:rFonts w:ascii="Times New Roman" w:eastAsia="Times New Roman" w:hAnsi="Times New Roman" w:cs="Times New Roman"/>
                <w:sz w:val="24"/>
                <w:szCs w:val="24"/>
                <w:lang w:val="lt-LT" w:eastAsia="lt-LT"/>
              </w:rPr>
              <w:t>os</w:t>
            </w:r>
            <w:r w:rsidR="71AB79A8" w:rsidRPr="00FD3A89">
              <w:rPr>
                <w:rFonts w:ascii="Times New Roman" w:eastAsia="Times New Roman" w:hAnsi="Times New Roman" w:cs="Times New Roman"/>
                <w:sz w:val="24"/>
                <w:szCs w:val="24"/>
                <w:lang w:val="lt-LT" w:eastAsia="lt-LT"/>
              </w:rPr>
              <w:t xml:space="preserve"> kas mėne</w:t>
            </w:r>
            <w:r w:rsidR="70838064">
              <w:rPr>
                <w:rFonts w:ascii="Times New Roman" w:eastAsia="Times New Roman" w:hAnsi="Times New Roman" w:cs="Times New Roman"/>
                <w:sz w:val="24"/>
                <w:szCs w:val="24"/>
                <w:lang w:val="lt-LT" w:eastAsia="lt-LT"/>
              </w:rPr>
              <w:t xml:space="preserve">sį </w:t>
            </w:r>
            <w:r w:rsidRPr="00FD3A89">
              <w:rPr>
                <w:rFonts w:ascii="Times New Roman" w:eastAsia="Times New Roman" w:hAnsi="Times New Roman" w:cs="Times New Roman"/>
                <w:sz w:val="24"/>
                <w:szCs w:val="24"/>
                <w:lang w:val="lt-LT" w:eastAsia="lt-LT"/>
              </w:rPr>
              <w:t xml:space="preserve">nuo </w:t>
            </w:r>
            <w:r w:rsidRPr="14207C5D">
              <w:rPr>
                <w:rFonts w:ascii="Times New Roman" w:hAnsi="Times New Roman" w:cs="Times New Roman"/>
                <w:sz w:val="24"/>
                <w:szCs w:val="24"/>
                <w:lang w:val="lt-LT"/>
              </w:rPr>
              <w:lastRenderedPageBreak/>
              <w:t xml:space="preserve">ŽŪŽIS skaitmeninės platformos </w:t>
            </w:r>
            <w:r w:rsidRPr="00FD3A89">
              <w:rPr>
                <w:rFonts w:ascii="Times New Roman" w:eastAsia="Times New Roman" w:hAnsi="Times New Roman" w:cs="Times New Roman"/>
                <w:sz w:val="24"/>
                <w:szCs w:val="24"/>
                <w:lang w:val="lt-LT" w:eastAsia="lt-LT"/>
              </w:rPr>
              <w:t>diegimo</w:t>
            </w:r>
            <w:r w:rsidRPr="00FD3A89">
              <w:rPr>
                <w:rStyle w:val="normaltextrun"/>
                <w:rFonts w:ascii="Times New Roman" w:hAnsi="Times New Roman" w:cs="Times New Roman"/>
                <w:color w:val="000000"/>
                <w:sz w:val="24"/>
                <w:szCs w:val="24"/>
                <w:shd w:val="clear" w:color="auto" w:fill="FFFFFF"/>
                <w:lang w:val="lt-LT"/>
              </w:rPr>
              <w:t xml:space="preserve"> paslaugų sutarties  </w:t>
            </w:r>
            <w:r w:rsidRPr="00FD3A89">
              <w:rPr>
                <w:rFonts w:ascii="Times New Roman" w:eastAsia="Times New Roman" w:hAnsi="Times New Roman" w:cs="Times New Roman"/>
                <w:sz w:val="24"/>
                <w:szCs w:val="24"/>
                <w:lang w:val="lt-LT" w:eastAsia="lt-LT"/>
              </w:rPr>
              <w:t>įsigaliojimo datos; </w:t>
            </w:r>
          </w:p>
          <w:p w14:paraId="0ADDC848" w14:textId="77777777" w:rsidR="00554455" w:rsidRPr="00FD3A89" w:rsidRDefault="00554455" w:rsidP="00D71DCE">
            <w:pPr>
              <w:numPr>
                <w:ilvl w:val="0"/>
                <w:numId w:val="3"/>
              </w:numPr>
              <w:tabs>
                <w:tab w:val="num" w:pos="225"/>
              </w:tabs>
              <w:spacing w:after="0" w:line="240" w:lineRule="auto"/>
              <w:ind w:left="0" w:firstLine="0"/>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Ekspertinės išvados teikiamos paprašius Perkančiajai organizacijai. </w:t>
            </w:r>
          </w:p>
          <w:p w14:paraId="7B2E2B47" w14:textId="79593909" w:rsidR="0088225A" w:rsidRPr="00FD3A89" w:rsidRDefault="00554455" w:rsidP="00D71DCE">
            <w:pPr>
              <w:numPr>
                <w:ilvl w:val="0"/>
                <w:numId w:val="3"/>
              </w:numPr>
              <w:tabs>
                <w:tab w:val="left" w:pos="172"/>
                <w:tab w:val="num" w:pos="225"/>
              </w:tabs>
              <w:spacing w:after="0" w:line="240" w:lineRule="auto"/>
              <w:ind w:left="0" w:right="-28" w:firstLine="0"/>
              <w:contextualSpacing/>
              <w:rPr>
                <w:rFonts w:ascii="Times New Roman" w:hAnsi="Times New Roman" w:cs="Times New Roman"/>
                <w:sz w:val="24"/>
                <w:szCs w:val="24"/>
                <w:lang w:val="lt-LT"/>
              </w:rPr>
            </w:pPr>
            <w:r w:rsidRPr="00FD3A89">
              <w:rPr>
                <w:rFonts w:ascii="Times New Roman" w:eastAsia="Times New Roman" w:hAnsi="Times New Roman" w:cs="Times New Roman"/>
                <w:sz w:val="24"/>
                <w:szCs w:val="24"/>
                <w:lang w:val="lt-LT" w:eastAsia="lt-LT"/>
              </w:rPr>
              <w:t>Pagal poreikį, techninės priežiūros vertinimas pagal atskirą Perkančiosios organizacijos pateiktą užsakymą. </w:t>
            </w:r>
          </w:p>
        </w:tc>
      </w:tr>
      <w:tr w:rsidR="00E25CA2" w:rsidRPr="00C92B93" w14:paraId="761AA787" w14:textId="77777777" w:rsidTr="008E2726">
        <w:tc>
          <w:tcPr>
            <w:tcW w:w="188" w:type="pct"/>
            <w:shd w:val="clear" w:color="auto" w:fill="auto"/>
            <w:tcMar>
              <w:left w:w="57" w:type="dxa"/>
              <w:right w:w="57" w:type="dxa"/>
            </w:tcMar>
          </w:tcPr>
          <w:p w14:paraId="53650B90" w14:textId="77777777" w:rsidR="0088225A" w:rsidRPr="00FD3A89" w:rsidRDefault="0088225A" w:rsidP="00D71DCE">
            <w:pPr>
              <w:numPr>
                <w:ilvl w:val="0"/>
                <w:numId w:val="21"/>
              </w:numPr>
              <w:shd w:val="clear" w:color="auto" w:fill="FFFFFF"/>
              <w:autoSpaceDE w:val="0"/>
              <w:autoSpaceDN w:val="0"/>
              <w:spacing w:after="0" w:line="240" w:lineRule="auto"/>
              <w:contextualSpacing/>
              <w:jc w:val="both"/>
              <w:rPr>
                <w:rFonts w:ascii="Times New Roman" w:hAnsi="Times New Roman" w:cs="Times New Roman"/>
                <w:sz w:val="24"/>
                <w:szCs w:val="24"/>
                <w:lang w:val="lt-LT"/>
              </w:rPr>
            </w:pPr>
          </w:p>
        </w:tc>
        <w:tc>
          <w:tcPr>
            <w:tcW w:w="612" w:type="pct"/>
            <w:shd w:val="clear" w:color="auto" w:fill="auto"/>
            <w:tcMar>
              <w:left w:w="57" w:type="dxa"/>
              <w:right w:w="57" w:type="dxa"/>
            </w:tcMar>
          </w:tcPr>
          <w:p w14:paraId="667976F7" w14:textId="17E59027" w:rsidR="0088225A" w:rsidRPr="00FD3A89" w:rsidRDefault="0088225A" w:rsidP="00D71DCE">
            <w:pPr>
              <w:shd w:val="clear" w:color="auto" w:fill="FFFFFF"/>
              <w:autoSpaceDE w:val="0"/>
              <w:autoSpaceDN w:val="0"/>
              <w:spacing w:after="0" w:line="240" w:lineRule="auto"/>
              <w:rPr>
                <w:rFonts w:ascii="Times New Roman" w:hAnsi="Times New Roman" w:cs="Times New Roman"/>
                <w:sz w:val="24"/>
                <w:szCs w:val="24"/>
                <w:lang w:val="lt-LT"/>
              </w:rPr>
            </w:pPr>
            <w:r w:rsidRPr="00FD3A89">
              <w:rPr>
                <w:rFonts w:ascii="Times New Roman" w:hAnsi="Times New Roman" w:cs="Times New Roman"/>
                <w:sz w:val="24"/>
                <w:szCs w:val="24"/>
                <w:lang w:val="lt-LT"/>
              </w:rPr>
              <w:t xml:space="preserve">Rekomendacijų ir pasiūlymų teikimas ŽŪŽIS </w:t>
            </w:r>
            <w:r w:rsidR="00554455" w:rsidRPr="00FD3A89">
              <w:rPr>
                <w:rFonts w:ascii="Times New Roman" w:hAnsi="Times New Roman" w:cs="Times New Roman"/>
                <w:sz w:val="24"/>
                <w:szCs w:val="24"/>
                <w:lang w:val="lt-LT"/>
              </w:rPr>
              <w:t>skaitmeninės platformos</w:t>
            </w:r>
            <w:r w:rsidRPr="00FD3A89">
              <w:rPr>
                <w:rFonts w:ascii="Times New Roman" w:hAnsi="Times New Roman" w:cs="Times New Roman"/>
                <w:sz w:val="24"/>
                <w:szCs w:val="24"/>
                <w:lang w:val="lt-LT"/>
              </w:rPr>
              <w:t xml:space="preserve"> </w:t>
            </w:r>
            <w:r w:rsidR="00E520E0" w:rsidRPr="00FD3A89">
              <w:rPr>
                <w:rFonts w:ascii="Times New Roman" w:hAnsi="Times New Roman" w:cs="Times New Roman"/>
                <w:sz w:val="24"/>
                <w:szCs w:val="24"/>
                <w:lang w:val="lt-LT"/>
              </w:rPr>
              <w:t xml:space="preserve">kūrimo ir </w:t>
            </w:r>
            <w:r w:rsidRPr="00FD3A89">
              <w:rPr>
                <w:rFonts w:ascii="Times New Roman" w:hAnsi="Times New Roman" w:cs="Times New Roman"/>
                <w:sz w:val="24"/>
                <w:szCs w:val="24"/>
                <w:lang w:val="lt-LT"/>
              </w:rPr>
              <w:t xml:space="preserve">diegimo </w:t>
            </w:r>
            <w:r w:rsidR="00B22EA8" w:rsidRPr="00FD3A89">
              <w:rPr>
                <w:rFonts w:ascii="Times New Roman" w:hAnsi="Times New Roman" w:cs="Times New Roman"/>
                <w:sz w:val="24"/>
                <w:szCs w:val="24"/>
                <w:lang w:val="lt-LT"/>
              </w:rPr>
              <w:t xml:space="preserve">(atnaujinimo ir išplėtimo) </w:t>
            </w:r>
            <w:r w:rsidRPr="00FD3A89">
              <w:rPr>
                <w:rFonts w:ascii="Times New Roman" w:hAnsi="Times New Roman" w:cs="Times New Roman"/>
                <w:sz w:val="24"/>
                <w:szCs w:val="24"/>
                <w:lang w:val="lt-LT"/>
              </w:rPr>
              <w:t>proceso valdymo klausimais</w:t>
            </w:r>
          </w:p>
        </w:tc>
        <w:tc>
          <w:tcPr>
            <w:tcW w:w="2385" w:type="pct"/>
            <w:shd w:val="clear" w:color="auto" w:fill="auto"/>
            <w:tcMar>
              <w:left w:w="57" w:type="dxa"/>
              <w:right w:w="57" w:type="dxa"/>
            </w:tcMar>
          </w:tcPr>
          <w:p w14:paraId="5CD5D1E6" w14:textId="77777777" w:rsidR="0088225A" w:rsidRPr="00FD3A89" w:rsidRDefault="0088225A" w:rsidP="00D71DCE">
            <w:pPr>
              <w:spacing w:after="0" w:line="240" w:lineRule="auto"/>
              <w:rPr>
                <w:rFonts w:ascii="Times New Roman" w:hAnsi="Times New Roman" w:cs="Times New Roman"/>
                <w:sz w:val="24"/>
                <w:szCs w:val="24"/>
                <w:lang w:val="lt-LT"/>
              </w:rPr>
            </w:pPr>
            <w:r w:rsidRPr="00FD3A89">
              <w:rPr>
                <w:rFonts w:ascii="Times New Roman" w:hAnsi="Times New Roman" w:cs="Times New Roman"/>
                <w:sz w:val="24"/>
                <w:szCs w:val="24"/>
                <w:lang w:val="lt-LT"/>
              </w:rPr>
              <w:t>Paslaugos apimtis:</w:t>
            </w:r>
          </w:p>
          <w:p w14:paraId="11E23B2D" w14:textId="1B606825" w:rsidR="0088225A" w:rsidRPr="00FD3A89" w:rsidRDefault="0088225A" w:rsidP="00D71DCE">
            <w:pPr>
              <w:numPr>
                <w:ilvl w:val="1"/>
                <w:numId w:val="21"/>
              </w:numPr>
              <w:tabs>
                <w:tab w:val="left" w:pos="408"/>
              </w:tabs>
              <w:spacing w:after="0" w:line="240" w:lineRule="auto"/>
              <w:ind w:left="0" w:firstLine="0"/>
              <w:contextualSpacing/>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 xml:space="preserve">Perkančiosios organizacijos konsultavimas kūrimo ir diegimo reikalavimų keliamų Valstybės informacinių sistemų gyvavimo ciklo valdymo metodikoje ir </w:t>
            </w:r>
            <w:r w:rsidRPr="00FD3A89">
              <w:rPr>
                <w:rFonts w:ascii="Times New Roman" w:eastAsia="Calibri" w:hAnsi="Times New Roman" w:cs="Times New Roman"/>
                <w:sz w:val="24"/>
                <w:szCs w:val="24"/>
                <w:lang w:val="lt-LT"/>
              </w:rPr>
              <w:t>kituose, valstybės informacinės sistemos kūrimą reglamentuojančiuose teisės aktuose</w:t>
            </w:r>
            <w:r w:rsidRPr="00FD3A89">
              <w:rPr>
                <w:rFonts w:ascii="Times New Roman" w:hAnsi="Times New Roman" w:cs="Times New Roman"/>
                <w:sz w:val="24"/>
                <w:szCs w:val="24"/>
                <w:lang w:val="lt-LT"/>
              </w:rPr>
              <w:t>;</w:t>
            </w:r>
          </w:p>
          <w:p w14:paraId="2F04DFED" w14:textId="71720794" w:rsidR="0088225A" w:rsidRPr="00FD3A89" w:rsidRDefault="0088225A" w:rsidP="00D71DCE">
            <w:pPr>
              <w:numPr>
                <w:ilvl w:val="1"/>
                <w:numId w:val="21"/>
              </w:numPr>
              <w:tabs>
                <w:tab w:val="left" w:pos="408"/>
              </w:tabs>
              <w:spacing w:after="0" w:line="240" w:lineRule="auto"/>
              <w:ind w:left="0" w:firstLine="0"/>
              <w:contextualSpacing/>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Rekomendacijų teikimas dėl kūrimo ir diegimo proceso valdymo;</w:t>
            </w:r>
          </w:p>
          <w:p w14:paraId="35B59FC2" w14:textId="77777777" w:rsidR="0009205D" w:rsidRPr="00FD3A89" w:rsidRDefault="0088225A" w:rsidP="00D71DCE">
            <w:pPr>
              <w:numPr>
                <w:ilvl w:val="1"/>
                <w:numId w:val="21"/>
              </w:numPr>
              <w:tabs>
                <w:tab w:val="left" w:pos="408"/>
              </w:tabs>
              <w:spacing w:after="0" w:line="240" w:lineRule="auto"/>
              <w:ind w:left="0" w:firstLine="0"/>
              <w:contextualSpacing/>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Rekomendacijų teikimas dėl kūrimo ir diegimo grafiko, etapų priėmimo, pasiektų rezultatų vertinimo.</w:t>
            </w:r>
          </w:p>
          <w:p w14:paraId="34D6F501" w14:textId="03C8496D" w:rsidR="0009205D" w:rsidRPr="00FD3A89" w:rsidRDefault="0009205D" w:rsidP="00D71DCE">
            <w:pPr>
              <w:numPr>
                <w:ilvl w:val="1"/>
                <w:numId w:val="21"/>
              </w:numPr>
              <w:tabs>
                <w:tab w:val="left" w:pos="408"/>
              </w:tabs>
              <w:spacing w:after="0" w:line="240" w:lineRule="auto"/>
              <w:ind w:left="0" w:firstLine="0"/>
              <w:contextualSpacing/>
              <w:jc w:val="both"/>
              <w:rPr>
                <w:rFonts w:ascii="Times New Roman" w:hAnsi="Times New Roman" w:cs="Times New Roman"/>
                <w:sz w:val="24"/>
                <w:szCs w:val="24"/>
                <w:lang w:val="lt-LT"/>
              </w:rPr>
            </w:pPr>
            <w:r w:rsidRPr="00FD3A89">
              <w:rPr>
                <w:rFonts w:ascii="Times New Roman" w:eastAsia="Times New Roman" w:hAnsi="Times New Roman" w:cs="Times New Roman"/>
                <w:sz w:val="24"/>
                <w:szCs w:val="24"/>
                <w:lang w:val="lt-LT" w:eastAsia="lt-LT"/>
              </w:rPr>
              <w:t>Rekomendacijų teikimas dėl duomenų mainų su kitomis valstybinės informacinėmis sistemos sutarčių pasirašymo. </w:t>
            </w:r>
          </w:p>
          <w:p w14:paraId="690F51E0" w14:textId="1135E5BC" w:rsidR="00A16756" w:rsidRPr="00FD3A89" w:rsidRDefault="0009205D" w:rsidP="00D71DCE">
            <w:pPr>
              <w:spacing w:after="0" w:line="240" w:lineRule="auto"/>
              <w:jc w:val="both"/>
              <w:textAlignment w:val="baseline"/>
              <w:rPr>
                <w:rFonts w:ascii="Times New Roman" w:eastAsia="Times New Roman" w:hAnsi="Times New Roman" w:cs="Times New Roman"/>
                <w:color w:val="C00000"/>
                <w:sz w:val="24"/>
                <w:szCs w:val="24"/>
                <w:lang w:val="lt-LT" w:eastAsia="lt-LT"/>
              </w:rPr>
            </w:pPr>
            <w:r w:rsidRPr="00FD3A89">
              <w:rPr>
                <w:rFonts w:ascii="Times New Roman" w:eastAsia="Times New Roman" w:hAnsi="Times New Roman" w:cs="Times New Roman"/>
                <w:sz w:val="24"/>
                <w:szCs w:val="24"/>
                <w:lang w:val="lt-LT" w:eastAsia="lt-LT"/>
              </w:rPr>
              <w:t>4.5.</w:t>
            </w:r>
            <w:r w:rsidR="00172765" w:rsidRPr="00FD3A89">
              <w:rPr>
                <w:rFonts w:ascii="Times New Roman" w:eastAsia="Times New Roman" w:hAnsi="Times New Roman" w:cs="Times New Roman"/>
                <w:sz w:val="24"/>
                <w:szCs w:val="24"/>
                <w:lang w:val="lt-LT" w:eastAsia="lt-LT"/>
              </w:rPr>
              <w:t xml:space="preserve"> </w:t>
            </w:r>
            <w:r w:rsidRPr="005B0E27">
              <w:rPr>
                <w:rFonts w:ascii="Times New Roman" w:eastAsia="Times New Roman" w:hAnsi="Times New Roman" w:cs="Times New Roman"/>
                <w:sz w:val="24"/>
                <w:szCs w:val="24"/>
                <w:lang w:val="lt-LT" w:eastAsia="lt-LT"/>
              </w:rPr>
              <w:t>Rekomendacijų teikimas Valstybės debesijos paslaugų gavimo klausimais. </w:t>
            </w:r>
          </w:p>
        </w:tc>
        <w:tc>
          <w:tcPr>
            <w:tcW w:w="832" w:type="pct"/>
            <w:shd w:val="clear" w:color="auto" w:fill="auto"/>
            <w:tcMar>
              <w:left w:w="57" w:type="dxa"/>
              <w:right w:w="57" w:type="dxa"/>
            </w:tcMar>
          </w:tcPr>
          <w:p w14:paraId="0BC4E2DB" w14:textId="715CF7F0" w:rsidR="0088225A" w:rsidRPr="00FD3A89" w:rsidRDefault="6FEFA1BF" w:rsidP="00D71DCE">
            <w:pPr>
              <w:numPr>
                <w:ilvl w:val="0"/>
                <w:numId w:val="4"/>
              </w:numPr>
              <w:tabs>
                <w:tab w:val="left" w:pos="197"/>
              </w:tabs>
              <w:spacing w:after="0" w:line="240" w:lineRule="auto"/>
              <w:ind w:left="0" w:firstLine="0"/>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 xml:space="preserve">Konsultacijos </w:t>
            </w:r>
            <w:r w:rsidRPr="00273275">
              <w:rPr>
                <w:rFonts w:ascii="Times New Roman" w:hAnsi="Times New Roman" w:cs="Times New Roman"/>
                <w:sz w:val="24"/>
                <w:szCs w:val="24"/>
                <w:lang w:val="lt-LT"/>
              </w:rPr>
              <w:t xml:space="preserve">ŽŪŽIS </w:t>
            </w:r>
            <w:r w:rsidR="0CBB3CA5" w:rsidRPr="00F841A5">
              <w:rPr>
                <w:rFonts w:ascii="Times New Roman" w:hAnsi="Times New Roman" w:cs="Times New Roman"/>
                <w:w w:val="102"/>
                <w:sz w:val="24"/>
                <w:szCs w:val="24"/>
                <w:lang w:val="lt-LT"/>
              </w:rPr>
              <w:t xml:space="preserve">skaitmeninės </w:t>
            </w:r>
            <w:r w:rsidR="0CBB3CA5" w:rsidRPr="00E31C10">
              <w:rPr>
                <w:rFonts w:ascii="Times New Roman" w:hAnsi="Times New Roman" w:cs="Times New Roman"/>
                <w:w w:val="102"/>
                <w:sz w:val="24"/>
                <w:szCs w:val="24"/>
                <w:lang w:val="pt-PT"/>
              </w:rPr>
              <w:t>platformos</w:t>
            </w:r>
            <w:r w:rsidR="0CBB3CA5" w:rsidRPr="00FD3A89">
              <w:rPr>
                <w:rFonts w:ascii="Times New Roman" w:hAnsi="Times New Roman" w:cs="Times New Roman"/>
                <w:sz w:val="24"/>
                <w:szCs w:val="24"/>
                <w:lang w:val="lt-LT"/>
              </w:rPr>
              <w:t xml:space="preserve"> </w:t>
            </w:r>
            <w:r w:rsidRPr="00FD3A89">
              <w:rPr>
                <w:rFonts w:ascii="Times New Roman" w:hAnsi="Times New Roman" w:cs="Times New Roman"/>
                <w:sz w:val="24"/>
                <w:szCs w:val="24"/>
                <w:lang w:val="lt-LT"/>
              </w:rPr>
              <w:t>kūrimo ir diegimo proceso valdymo klausimais.</w:t>
            </w:r>
          </w:p>
        </w:tc>
        <w:tc>
          <w:tcPr>
            <w:tcW w:w="983" w:type="pct"/>
            <w:shd w:val="clear" w:color="auto" w:fill="auto"/>
            <w:tcMar>
              <w:left w:w="57" w:type="dxa"/>
              <w:right w:w="57" w:type="dxa"/>
            </w:tcMar>
          </w:tcPr>
          <w:p w14:paraId="1B3FB54A" w14:textId="790C98D1" w:rsidR="0088225A" w:rsidRPr="00FD3A89" w:rsidRDefault="0088225A" w:rsidP="00D71DCE">
            <w:pPr>
              <w:numPr>
                <w:ilvl w:val="0"/>
                <w:numId w:val="4"/>
              </w:numPr>
              <w:tabs>
                <w:tab w:val="left" w:pos="172"/>
              </w:tabs>
              <w:spacing w:after="0" w:line="240" w:lineRule="auto"/>
              <w:ind w:left="34" w:right="-28" w:hanging="4"/>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Nuolatinės konsultacijos ŽŪŽIS</w:t>
            </w:r>
            <w:r w:rsidR="004D3418" w:rsidRPr="00FD3A89">
              <w:rPr>
                <w:rFonts w:ascii="Times New Roman" w:hAnsi="Times New Roman" w:cs="Times New Roman"/>
                <w:sz w:val="24"/>
                <w:szCs w:val="24"/>
                <w:lang w:val="lt-LT"/>
              </w:rPr>
              <w:t xml:space="preserve"> skaitmeninės platformos</w:t>
            </w:r>
            <w:r w:rsidRPr="00FD3A89">
              <w:rPr>
                <w:rFonts w:ascii="Times New Roman" w:hAnsi="Times New Roman" w:cs="Times New Roman"/>
                <w:sz w:val="24"/>
                <w:szCs w:val="24"/>
                <w:lang w:val="lt-LT"/>
              </w:rPr>
              <w:t xml:space="preserve"> kūrimo ir diegimo paslaugų teikimo laikotarpiu.</w:t>
            </w:r>
          </w:p>
        </w:tc>
      </w:tr>
      <w:tr w:rsidR="00E25CA2" w:rsidRPr="00C92B93" w14:paraId="11A8BA25" w14:textId="77777777" w:rsidTr="008E2726">
        <w:tc>
          <w:tcPr>
            <w:tcW w:w="188" w:type="pct"/>
            <w:shd w:val="clear" w:color="auto" w:fill="auto"/>
            <w:tcMar>
              <w:left w:w="57" w:type="dxa"/>
              <w:right w:w="57" w:type="dxa"/>
            </w:tcMar>
          </w:tcPr>
          <w:p w14:paraId="7799E977" w14:textId="77777777" w:rsidR="0088225A" w:rsidRPr="00FD3A89" w:rsidRDefault="0088225A" w:rsidP="00D71DCE">
            <w:pPr>
              <w:numPr>
                <w:ilvl w:val="0"/>
                <w:numId w:val="21"/>
              </w:numPr>
              <w:shd w:val="clear" w:color="auto" w:fill="FFFFFF"/>
              <w:autoSpaceDE w:val="0"/>
              <w:autoSpaceDN w:val="0"/>
              <w:spacing w:after="0" w:line="240" w:lineRule="auto"/>
              <w:contextualSpacing/>
              <w:jc w:val="both"/>
              <w:rPr>
                <w:rFonts w:ascii="Times New Roman" w:hAnsi="Times New Roman" w:cs="Times New Roman"/>
                <w:sz w:val="24"/>
                <w:szCs w:val="24"/>
                <w:lang w:val="lt-LT"/>
              </w:rPr>
            </w:pPr>
          </w:p>
        </w:tc>
        <w:tc>
          <w:tcPr>
            <w:tcW w:w="612" w:type="pct"/>
            <w:shd w:val="clear" w:color="auto" w:fill="auto"/>
            <w:tcMar>
              <w:left w:w="57" w:type="dxa"/>
              <w:right w:w="57" w:type="dxa"/>
            </w:tcMar>
          </w:tcPr>
          <w:p w14:paraId="669E6B25" w14:textId="076602F1" w:rsidR="0088225A" w:rsidRPr="00FD3A89" w:rsidRDefault="0088225A" w:rsidP="00D71DCE">
            <w:pPr>
              <w:shd w:val="clear" w:color="auto" w:fill="FFFFFF"/>
              <w:autoSpaceDE w:val="0"/>
              <w:autoSpaceDN w:val="0"/>
              <w:spacing w:after="0" w:line="240" w:lineRule="auto"/>
              <w:rPr>
                <w:rFonts w:ascii="Times New Roman" w:hAnsi="Times New Roman" w:cs="Times New Roman"/>
                <w:sz w:val="24"/>
                <w:szCs w:val="24"/>
                <w:lang w:val="lt-LT"/>
              </w:rPr>
            </w:pPr>
            <w:r w:rsidRPr="00FD3A89">
              <w:rPr>
                <w:rFonts w:ascii="Times New Roman" w:hAnsi="Times New Roman" w:cs="Times New Roman"/>
                <w:sz w:val="24"/>
                <w:szCs w:val="24"/>
                <w:lang w:val="lt-LT"/>
              </w:rPr>
              <w:t xml:space="preserve">Dalyvavimas Perkančiosios organizacijos ir ŽŪŽIS diegėjo susitikimuose, kuriuose sprendžiami strateginiai ŽŪŽIS </w:t>
            </w:r>
            <w:r w:rsidR="004D3418" w:rsidRPr="00FD3A89">
              <w:rPr>
                <w:rFonts w:ascii="Times New Roman" w:hAnsi="Times New Roman" w:cs="Times New Roman"/>
                <w:sz w:val="24"/>
                <w:szCs w:val="24"/>
                <w:lang w:val="lt-LT"/>
              </w:rPr>
              <w:lastRenderedPageBreak/>
              <w:t>skaitmeninės platformos</w:t>
            </w:r>
            <w:r w:rsidR="00273275">
              <w:rPr>
                <w:rFonts w:ascii="Times New Roman" w:hAnsi="Times New Roman" w:cs="Times New Roman"/>
                <w:sz w:val="24"/>
                <w:szCs w:val="24"/>
                <w:lang w:val="lt-LT"/>
              </w:rPr>
              <w:t xml:space="preserve"> kūrimo ir</w:t>
            </w:r>
            <w:r w:rsidR="004D3418" w:rsidRPr="00FD3A89">
              <w:rPr>
                <w:rFonts w:ascii="Times New Roman" w:hAnsi="Times New Roman" w:cs="Times New Roman"/>
                <w:sz w:val="24"/>
                <w:szCs w:val="24"/>
                <w:lang w:val="lt-LT"/>
              </w:rPr>
              <w:t xml:space="preserve"> </w:t>
            </w:r>
            <w:r w:rsidR="00DD0D5F" w:rsidRPr="00FD3A89">
              <w:rPr>
                <w:rFonts w:ascii="Times New Roman" w:hAnsi="Times New Roman" w:cs="Times New Roman"/>
                <w:sz w:val="24"/>
                <w:szCs w:val="24"/>
                <w:lang w:val="lt-LT"/>
              </w:rPr>
              <w:t>diegimo</w:t>
            </w:r>
            <w:r w:rsidRPr="00FD3A89">
              <w:rPr>
                <w:rFonts w:ascii="Times New Roman" w:hAnsi="Times New Roman" w:cs="Times New Roman"/>
                <w:sz w:val="24"/>
                <w:szCs w:val="24"/>
                <w:lang w:val="lt-LT"/>
              </w:rPr>
              <w:t xml:space="preserve"> valdymo klausimai</w:t>
            </w:r>
          </w:p>
        </w:tc>
        <w:tc>
          <w:tcPr>
            <w:tcW w:w="2385" w:type="pct"/>
            <w:shd w:val="clear" w:color="auto" w:fill="auto"/>
            <w:tcMar>
              <w:left w:w="57" w:type="dxa"/>
              <w:right w:w="57" w:type="dxa"/>
            </w:tcMar>
          </w:tcPr>
          <w:p w14:paraId="66816074" w14:textId="77777777" w:rsidR="0088225A" w:rsidRPr="00FD3A89" w:rsidRDefault="0088225A" w:rsidP="00D71DCE">
            <w:pPr>
              <w:tabs>
                <w:tab w:val="left" w:pos="408"/>
              </w:tabs>
              <w:spacing w:after="0" w:line="240" w:lineRule="auto"/>
              <w:rPr>
                <w:rFonts w:ascii="Times New Roman" w:hAnsi="Times New Roman" w:cs="Times New Roman"/>
                <w:sz w:val="24"/>
                <w:szCs w:val="24"/>
                <w:lang w:val="lt-LT"/>
              </w:rPr>
            </w:pPr>
            <w:r w:rsidRPr="00FD3A89">
              <w:rPr>
                <w:rFonts w:ascii="Times New Roman" w:hAnsi="Times New Roman" w:cs="Times New Roman"/>
                <w:sz w:val="24"/>
                <w:szCs w:val="24"/>
                <w:lang w:val="lt-LT"/>
              </w:rPr>
              <w:lastRenderedPageBreak/>
              <w:t>Paslaugos apimtis:</w:t>
            </w:r>
          </w:p>
          <w:p w14:paraId="0C5E1F34" w14:textId="1CFECB63" w:rsidR="0088225A" w:rsidRPr="00FD3A89" w:rsidRDefault="0088225A" w:rsidP="00D71DCE">
            <w:pPr>
              <w:numPr>
                <w:ilvl w:val="1"/>
                <w:numId w:val="21"/>
              </w:numPr>
              <w:tabs>
                <w:tab w:val="left" w:pos="408"/>
                <w:tab w:val="left" w:pos="793"/>
              </w:tabs>
              <w:spacing w:after="0" w:line="240" w:lineRule="auto"/>
              <w:ind w:left="0" w:firstLine="0"/>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Susitikimų, kuriuose aptariami strateginiai kūrimo ir diegimo klausimai, iniciavimas;</w:t>
            </w:r>
          </w:p>
          <w:p w14:paraId="11DFD84C" w14:textId="1646892F" w:rsidR="0088225A" w:rsidRPr="00FD3A89" w:rsidRDefault="0088225A" w:rsidP="00D71DCE">
            <w:pPr>
              <w:numPr>
                <w:ilvl w:val="1"/>
                <w:numId w:val="21"/>
              </w:numPr>
              <w:tabs>
                <w:tab w:val="left" w:pos="408"/>
                <w:tab w:val="left" w:pos="793"/>
              </w:tabs>
              <w:spacing w:after="0" w:line="240" w:lineRule="auto"/>
              <w:ind w:left="0" w:firstLine="0"/>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Dalyvavimas susitikimuose, kuriuose aptariami strateginiai  kūrimo ir diegimo klausimai;</w:t>
            </w:r>
          </w:p>
          <w:p w14:paraId="53799D3F" w14:textId="77777777" w:rsidR="0088225A" w:rsidRPr="00FD3A89" w:rsidRDefault="0088225A" w:rsidP="00D71DCE">
            <w:pPr>
              <w:numPr>
                <w:ilvl w:val="1"/>
                <w:numId w:val="21"/>
              </w:numPr>
              <w:tabs>
                <w:tab w:val="left" w:pos="408"/>
                <w:tab w:val="left" w:pos="793"/>
              </w:tabs>
              <w:spacing w:after="0" w:line="240" w:lineRule="auto"/>
              <w:ind w:left="0" w:firstLine="0"/>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Susitikimuose priimtų sprendimų protokolavimas.</w:t>
            </w:r>
          </w:p>
        </w:tc>
        <w:tc>
          <w:tcPr>
            <w:tcW w:w="832" w:type="pct"/>
            <w:shd w:val="clear" w:color="auto" w:fill="auto"/>
            <w:tcMar>
              <w:left w:w="57" w:type="dxa"/>
              <w:right w:w="57" w:type="dxa"/>
            </w:tcMar>
          </w:tcPr>
          <w:p w14:paraId="7B925838" w14:textId="77777777" w:rsidR="0088225A" w:rsidRPr="00FD3A89" w:rsidRDefault="0088225A" w:rsidP="00D71DCE">
            <w:pPr>
              <w:numPr>
                <w:ilvl w:val="0"/>
                <w:numId w:val="5"/>
              </w:numPr>
              <w:tabs>
                <w:tab w:val="left" w:pos="197"/>
              </w:tabs>
              <w:spacing w:after="0" w:line="240" w:lineRule="auto"/>
              <w:ind w:left="0" w:firstLine="0"/>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Iniciuoti susitikimai;</w:t>
            </w:r>
          </w:p>
          <w:p w14:paraId="0C8E006B" w14:textId="77777777" w:rsidR="0088225A" w:rsidRPr="00FD3A89" w:rsidRDefault="0088225A" w:rsidP="00D71DCE">
            <w:pPr>
              <w:numPr>
                <w:ilvl w:val="0"/>
                <w:numId w:val="5"/>
              </w:numPr>
              <w:tabs>
                <w:tab w:val="left" w:pos="197"/>
              </w:tabs>
              <w:spacing w:after="0" w:line="240" w:lineRule="auto"/>
              <w:ind w:left="0" w:firstLine="0"/>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Dalyvavimas susitikimuose.</w:t>
            </w:r>
          </w:p>
          <w:p w14:paraId="384F507C" w14:textId="07F9CFBB" w:rsidR="00DD0D5F" w:rsidRPr="00FD3A89" w:rsidRDefault="00DD0D5F" w:rsidP="00D71DCE">
            <w:pPr>
              <w:numPr>
                <w:ilvl w:val="0"/>
                <w:numId w:val="5"/>
              </w:numPr>
              <w:tabs>
                <w:tab w:val="left" w:pos="197"/>
              </w:tabs>
              <w:spacing w:after="0" w:line="240" w:lineRule="auto"/>
              <w:ind w:left="0" w:firstLine="0"/>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Parengti ir suderinti susirinkimų protokolai.</w:t>
            </w:r>
          </w:p>
        </w:tc>
        <w:tc>
          <w:tcPr>
            <w:tcW w:w="983" w:type="pct"/>
            <w:shd w:val="clear" w:color="auto" w:fill="auto"/>
            <w:tcMar>
              <w:left w:w="57" w:type="dxa"/>
              <w:right w:w="57" w:type="dxa"/>
            </w:tcMar>
          </w:tcPr>
          <w:p w14:paraId="25D00FC4" w14:textId="77777777" w:rsidR="0088225A" w:rsidRPr="00FD3A89" w:rsidRDefault="0088225A" w:rsidP="00D71DCE">
            <w:pPr>
              <w:numPr>
                <w:ilvl w:val="0"/>
                <w:numId w:val="5"/>
              </w:numPr>
              <w:tabs>
                <w:tab w:val="left" w:pos="172"/>
              </w:tabs>
              <w:spacing w:after="0" w:line="240" w:lineRule="auto"/>
              <w:ind w:left="34" w:right="-28" w:hanging="4"/>
              <w:contextualSpacing/>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Pagal poreikį, susitikimų iniciavimas ir dalyvavimas juose.</w:t>
            </w:r>
          </w:p>
          <w:p w14:paraId="55CF6D80" w14:textId="6D384F1A" w:rsidR="00DD0D5F" w:rsidRPr="00FD3A89" w:rsidRDefault="004F52DF" w:rsidP="00D71DCE">
            <w:pPr>
              <w:numPr>
                <w:ilvl w:val="0"/>
                <w:numId w:val="5"/>
              </w:numPr>
              <w:tabs>
                <w:tab w:val="left" w:pos="172"/>
              </w:tabs>
              <w:spacing w:after="0" w:line="240" w:lineRule="auto"/>
              <w:ind w:left="34" w:right="-28" w:hanging="4"/>
              <w:contextualSpacing/>
              <w:jc w:val="both"/>
              <w:rPr>
                <w:rFonts w:ascii="Times New Roman" w:hAnsi="Times New Roman" w:cs="Times New Roman"/>
                <w:sz w:val="24"/>
                <w:szCs w:val="24"/>
                <w:lang w:val="lt-LT"/>
              </w:rPr>
            </w:pPr>
            <w:r w:rsidRPr="00FD3A89">
              <w:rPr>
                <w:rFonts w:ascii="Times New Roman" w:eastAsia="Times New Roman" w:hAnsi="Times New Roman" w:cs="Times New Roman"/>
                <w:sz w:val="24"/>
                <w:szCs w:val="24"/>
                <w:lang w:val="lt-LT" w:eastAsia="lt-LT"/>
              </w:rPr>
              <w:t>Protokolas parengiamas per 2 darbo dienas po susitikimo ir pateikiamas Perkančiajai organizacijai. </w:t>
            </w:r>
          </w:p>
        </w:tc>
      </w:tr>
      <w:tr w:rsidR="00E25CA2" w:rsidRPr="00C92B93" w14:paraId="13F23921" w14:textId="77777777" w:rsidTr="008E2726">
        <w:tc>
          <w:tcPr>
            <w:tcW w:w="188" w:type="pct"/>
            <w:shd w:val="clear" w:color="auto" w:fill="auto"/>
            <w:tcMar>
              <w:left w:w="57" w:type="dxa"/>
              <w:right w:w="57" w:type="dxa"/>
            </w:tcMar>
          </w:tcPr>
          <w:p w14:paraId="10F9CD79" w14:textId="77777777" w:rsidR="0088225A" w:rsidRPr="00FD3A89" w:rsidRDefault="0088225A" w:rsidP="00D71DCE">
            <w:pPr>
              <w:numPr>
                <w:ilvl w:val="0"/>
                <w:numId w:val="21"/>
              </w:numPr>
              <w:shd w:val="clear" w:color="auto" w:fill="FFFFFF"/>
              <w:autoSpaceDE w:val="0"/>
              <w:autoSpaceDN w:val="0"/>
              <w:spacing w:after="0" w:line="240" w:lineRule="auto"/>
              <w:contextualSpacing/>
              <w:jc w:val="both"/>
              <w:rPr>
                <w:rFonts w:ascii="Times New Roman" w:hAnsi="Times New Roman" w:cs="Times New Roman"/>
                <w:sz w:val="24"/>
                <w:szCs w:val="24"/>
                <w:lang w:val="lt-LT"/>
              </w:rPr>
            </w:pPr>
          </w:p>
        </w:tc>
        <w:tc>
          <w:tcPr>
            <w:tcW w:w="612" w:type="pct"/>
            <w:shd w:val="clear" w:color="auto" w:fill="auto"/>
            <w:tcMar>
              <w:left w:w="57" w:type="dxa"/>
              <w:right w:w="57" w:type="dxa"/>
            </w:tcMar>
          </w:tcPr>
          <w:p w14:paraId="5A4C5EFE" w14:textId="6F8B9524" w:rsidR="0088225A" w:rsidRPr="00FD3A89" w:rsidRDefault="0088225A" w:rsidP="00D71DCE">
            <w:pPr>
              <w:shd w:val="clear" w:color="auto" w:fill="FFFFFF"/>
              <w:autoSpaceDE w:val="0"/>
              <w:autoSpaceDN w:val="0"/>
              <w:spacing w:after="0" w:line="240" w:lineRule="auto"/>
              <w:rPr>
                <w:rFonts w:ascii="Times New Roman" w:hAnsi="Times New Roman" w:cs="Times New Roman"/>
                <w:sz w:val="24"/>
                <w:szCs w:val="24"/>
                <w:lang w:val="lt-LT"/>
              </w:rPr>
            </w:pPr>
            <w:r w:rsidRPr="00FD3A89">
              <w:rPr>
                <w:rFonts w:ascii="Times New Roman" w:hAnsi="Times New Roman" w:cs="Times New Roman"/>
                <w:sz w:val="24"/>
                <w:szCs w:val="24"/>
                <w:lang w:val="lt-LT"/>
              </w:rPr>
              <w:t>ŽŪŽIS diegėjo parengtos dokumentacijos vertinimas, analizė bei pastabų ir rekomendacijų teikimas.</w:t>
            </w:r>
          </w:p>
        </w:tc>
        <w:tc>
          <w:tcPr>
            <w:tcW w:w="2385" w:type="pct"/>
            <w:shd w:val="clear" w:color="auto" w:fill="auto"/>
            <w:tcMar>
              <w:left w:w="57" w:type="dxa"/>
              <w:right w:w="57" w:type="dxa"/>
            </w:tcMar>
          </w:tcPr>
          <w:p w14:paraId="3EE50D6A" w14:textId="77777777" w:rsidR="0088225A" w:rsidRPr="00FD3A89" w:rsidRDefault="0088225A" w:rsidP="00D71DCE">
            <w:pPr>
              <w:spacing w:after="0" w:line="240" w:lineRule="auto"/>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Paslaugos apimtis:</w:t>
            </w:r>
          </w:p>
          <w:p w14:paraId="74407EDC" w14:textId="15AF3DEA" w:rsidR="0088225A" w:rsidRPr="00FD3A89" w:rsidRDefault="0088225A" w:rsidP="00D71DCE">
            <w:pPr>
              <w:numPr>
                <w:ilvl w:val="1"/>
                <w:numId w:val="21"/>
              </w:numPr>
              <w:tabs>
                <w:tab w:val="left" w:pos="408"/>
                <w:tab w:val="left" w:pos="793"/>
              </w:tabs>
              <w:spacing w:after="0" w:line="240" w:lineRule="auto"/>
              <w:ind w:left="0" w:firstLine="0"/>
              <w:contextualSpacing/>
              <w:jc w:val="both"/>
              <w:rPr>
                <w:rFonts w:ascii="Times New Roman" w:eastAsia="Calibri" w:hAnsi="Times New Roman" w:cs="Times New Roman"/>
                <w:sz w:val="24"/>
                <w:szCs w:val="24"/>
                <w:lang w:val="lt-LT"/>
              </w:rPr>
            </w:pPr>
            <w:r w:rsidRPr="00FD3A89">
              <w:rPr>
                <w:rFonts w:ascii="Times New Roman" w:eastAsia="Calibri" w:hAnsi="Times New Roman" w:cs="Times New Roman"/>
                <w:sz w:val="24"/>
                <w:szCs w:val="24"/>
                <w:lang w:val="lt-LT"/>
              </w:rPr>
              <w:t xml:space="preserve">Paslaugų teikėjas turės vertinti </w:t>
            </w:r>
            <w:r w:rsidRPr="00FD3A89">
              <w:rPr>
                <w:rFonts w:ascii="Times New Roman" w:hAnsi="Times New Roman" w:cs="Times New Roman"/>
                <w:sz w:val="24"/>
                <w:szCs w:val="24"/>
                <w:lang w:val="lt-LT"/>
              </w:rPr>
              <w:t xml:space="preserve">ŽŪŽIS </w:t>
            </w:r>
            <w:r w:rsidRPr="00FD3A89">
              <w:rPr>
                <w:rFonts w:ascii="Times New Roman" w:eastAsia="Calibri" w:hAnsi="Times New Roman" w:cs="Times New Roman"/>
                <w:sz w:val="24"/>
                <w:szCs w:val="24"/>
                <w:lang w:val="lt-LT"/>
              </w:rPr>
              <w:t xml:space="preserve">diegėjo ruošiamą techninę dokumentaciją ir jos atitikimą </w:t>
            </w:r>
            <w:bookmarkStart w:id="0" w:name="_Hlk143593899"/>
            <w:r w:rsidR="004A629A" w:rsidRPr="00FD3A89">
              <w:rPr>
                <w:rFonts w:ascii="Times New Roman" w:eastAsia="Calibri" w:hAnsi="Times New Roman" w:cs="Times New Roman"/>
                <w:sz w:val="24"/>
                <w:szCs w:val="24"/>
                <w:lang w:val="lt-LT"/>
              </w:rPr>
              <w:t>T</w:t>
            </w:r>
            <w:r w:rsidRPr="00FD3A89">
              <w:rPr>
                <w:rFonts w:ascii="Times New Roman" w:eastAsia="Calibri" w:hAnsi="Times New Roman" w:cs="Times New Roman"/>
                <w:sz w:val="24"/>
                <w:szCs w:val="24"/>
                <w:lang w:val="lt-LT"/>
              </w:rPr>
              <w:t>echninėje specifikacijoje</w:t>
            </w:r>
            <w:bookmarkEnd w:id="0"/>
            <w:r w:rsidRPr="00FD3A89">
              <w:rPr>
                <w:rFonts w:ascii="Times New Roman" w:eastAsia="Calibri" w:hAnsi="Times New Roman" w:cs="Times New Roman"/>
                <w:sz w:val="24"/>
                <w:szCs w:val="24"/>
                <w:lang w:val="lt-LT"/>
              </w:rPr>
              <w:t xml:space="preserve"> bei </w:t>
            </w:r>
            <w:r w:rsidRPr="00FD3A89">
              <w:rPr>
                <w:rFonts w:ascii="Times New Roman" w:hAnsi="Times New Roman" w:cs="Times New Roman"/>
                <w:sz w:val="24"/>
                <w:szCs w:val="24"/>
                <w:lang w:val="lt-LT"/>
              </w:rPr>
              <w:t>Valstybės informacinių sistemų gyvavimo ciklo valdymo metodikoje</w:t>
            </w:r>
            <w:r w:rsidRPr="00FD3A89">
              <w:rPr>
                <w:rFonts w:ascii="Times New Roman" w:eastAsia="Calibri" w:hAnsi="Times New Roman" w:cs="Times New Roman"/>
                <w:sz w:val="24"/>
                <w:szCs w:val="24"/>
                <w:lang w:val="lt-LT"/>
              </w:rPr>
              <w:t xml:space="preserve"> ir kituose, valstybės informacinės sistemos kūrimą reglamentuojančiuose teisės aktuose, keliamiems reikalavimams, pateikti rekomendacijas diegėjo ruošiamos dokumentacijos tobulinimui ir teikti pasiūlymus Perkančiajai organizacijai dėl dokumentacijos tvirtinimo. Preliminarus vertintinų dokumentų sąrašas:</w:t>
            </w:r>
          </w:p>
          <w:p w14:paraId="7F52A487" w14:textId="16514854"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6.1.1. kūrimo diegimo paslaugų teikimo plan</w:t>
            </w:r>
            <w:r w:rsidR="00795863" w:rsidRPr="00FD3A89">
              <w:rPr>
                <w:rFonts w:ascii="Times New Roman" w:eastAsia="Times New Roman" w:hAnsi="Times New Roman" w:cs="Times New Roman"/>
                <w:sz w:val="24"/>
                <w:szCs w:val="24"/>
                <w:lang w:val="lt-LT" w:eastAsia="lt-LT"/>
              </w:rPr>
              <w:t>as</w:t>
            </w:r>
            <w:r w:rsidRPr="00FD3A89">
              <w:rPr>
                <w:rFonts w:ascii="Times New Roman" w:eastAsia="Times New Roman" w:hAnsi="Times New Roman" w:cs="Times New Roman"/>
                <w:sz w:val="24"/>
                <w:szCs w:val="24"/>
                <w:lang w:val="lt-LT" w:eastAsia="lt-LT"/>
              </w:rPr>
              <w:t>; </w:t>
            </w:r>
          </w:p>
          <w:p w14:paraId="207EB88B" w14:textId="465BE1BC"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6.1.2.</w:t>
            </w:r>
            <w:r w:rsidR="005C226B">
              <w:rPr>
                <w:rFonts w:ascii="Times New Roman" w:eastAsia="Times New Roman" w:hAnsi="Times New Roman" w:cs="Times New Roman"/>
                <w:sz w:val="24"/>
                <w:szCs w:val="24"/>
                <w:lang w:val="lt-LT" w:eastAsia="lt-LT"/>
              </w:rPr>
              <w:t xml:space="preserve"> </w:t>
            </w:r>
            <w:r w:rsidRPr="00FD3A89">
              <w:rPr>
                <w:rFonts w:ascii="Times New Roman" w:eastAsia="Times New Roman" w:hAnsi="Times New Roman" w:cs="Times New Roman"/>
                <w:sz w:val="24"/>
                <w:szCs w:val="24"/>
                <w:lang w:val="lt-LT" w:eastAsia="lt-LT"/>
              </w:rPr>
              <w:t>kūrimo ir diegimo paslaugų teikimo darbo reglamentas; </w:t>
            </w:r>
          </w:p>
          <w:p w14:paraId="387A7CBF" w14:textId="4DEFCFA6"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6.1.3.</w:t>
            </w:r>
            <w:r w:rsidR="005C226B">
              <w:rPr>
                <w:rFonts w:ascii="Times New Roman" w:eastAsia="Times New Roman" w:hAnsi="Times New Roman" w:cs="Times New Roman"/>
                <w:sz w:val="24"/>
                <w:szCs w:val="24"/>
                <w:lang w:val="lt-LT" w:eastAsia="lt-LT"/>
              </w:rPr>
              <w:t xml:space="preserve"> </w:t>
            </w:r>
            <w:r w:rsidRPr="00FD3A89">
              <w:rPr>
                <w:rFonts w:ascii="Times New Roman" w:eastAsia="Times New Roman" w:hAnsi="Times New Roman" w:cs="Times New Roman"/>
                <w:sz w:val="24"/>
                <w:szCs w:val="24"/>
                <w:lang w:val="lt-LT" w:eastAsia="lt-LT"/>
              </w:rPr>
              <w:t>kūrimo ir diegimo paslaugų teikimo eigos ataskaitos; </w:t>
            </w:r>
          </w:p>
          <w:p w14:paraId="4E107378" w14:textId="03FDF1CB"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6.1.4.</w:t>
            </w:r>
            <w:r w:rsidR="005C226B">
              <w:rPr>
                <w:rFonts w:ascii="Times New Roman" w:eastAsia="Times New Roman" w:hAnsi="Times New Roman" w:cs="Times New Roman"/>
                <w:color w:val="000000"/>
                <w:sz w:val="24"/>
                <w:szCs w:val="24"/>
                <w:lang w:val="lt-LT" w:eastAsia="lt-LT"/>
              </w:rPr>
              <w:t xml:space="preserve"> </w:t>
            </w:r>
            <w:r w:rsidRPr="00FD3A89">
              <w:rPr>
                <w:rFonts w:ascii="Times New Roman" w:eastAsia="Times New Roman" w:hAnsi="Times New Roman" w:cs="Times New Roman"/>
                <w:sz w:val="24"/>
                <w:szCs w:val="24"/>
                <w:lang w:val="lt-LT" w:eastAsia="lt-LT"/>
              </w:rPr>
              <w:t>kūrimo ir diegimo paslaugų teikimo tarpinės ataskaitos; </w:t>
            </w:r>
          </w:p>
          <w:p w14:paraId="682A9264" w14:textId="2B33F151" w:rsidR="00F10764" w:rsidRPr="00FD3A89" w:rsidRDefault="5357577E"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73A9BF01">
              <w:rPr>
                <w:rFonts w:ascii="Times New Roman" w:eastAsia="Times New Roman" w:hAnsi="Times New Roman" w:cs="Times New Roman"/>
                <w:color w:val="000000" w:themeColor="text1"/>
                <w:sz w:val="24"/>
                <w:szCs w:val="24"/>
                <w:lang w:val="lt-LT" w:eastAsia="lt-LT"/>
              </w:rPr>
              <w:t xml:space="preserve">6.1.5. </w:t>
            </w:r>
            <w:r w:rsidRPr="73A9BF01">
              <w:rPr>
                <w:rFonts w:ascii="Times New Roman" w:eastAsia="Times New Roman" w:hAnsi="Times New Roman" w:cs="Times New Roman"/>
                <w:sz w:val="24"/>
                <w:szCs w:val="24"/>
                <w:lang w:val="lt-LT" w:eastAsia="lt-LT"/>
              </w:rPr>
              <w:t xml:space="preserve">kūrimo ir diegimo paslaugų </w:t>
            </w:r>
            <w:r w:rsidR="06C2E3C7" w:rsidRPr="3BAD90A3">
              <w:rPr>
                <w:rFonts w:ascii="Times New Roman" w:eastAsia="Times New Roman" w:hAnsi="Times New Roman" w:cs="Times New Roman"/>
                <w:sz w:val="24"/>
                <w:szCs w:val="24"/>
                <w:lang w:val="lt-LT" w:eastAsia="lt-LT"/>
              </w:rPr>
              <w:t xml:space="preserve">teikimo </w:t>
            </w:r>
            <w:r w:rsidRPr="73A9BF01">
              <w:rPr>
                <w:rFonts w:ascii="Times New Roman" w:eastAsia="Times New Roman" w:hAnsi="Times New Roman" w:cs="Times New Roman"/>
                <w:sz w:val="24"/>
                <w:szCs w:val="24"/>
                <w:lang w:val="lt-LT" w:eastAsia="lt-LT"/>
              </w:rPr>
              <w:t>galutinė ataskaita; </w:t>
            </w:r>
          </w:p>
          <w:p w14:paraId="443EF153" w14:textId="4031AE18"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6.1.6.</w:t>
            </w:r>
            <w:r w:rsidR="005C226B">
              <w:rPr>
                <w:rFonts w:ascii="Times New Roman" w:eastAsia="Times New Roman" w:hAnsi="Times New Roman" w:cs="Times New Roman"/>
                <w:sz w:val="24"/>
                <w:szCs w:val="24"/>
                <w:lang w:val="lt-LT" w:eastAsia="lt-LT"/>
              </w:rPr>
              <w:t xml:space="preserve"> </w:t>
            </w:r>
            <w:r w:rsidRPr="00FD3A89">
              <w:rPr>
                <w:rFonts w:ascii="Times New Roman" w:eastAsia="Times New Roman" w:hAnsi="Times New Roman" w:cs="Times New Roman"/>
                <w:sz w:val="24"/>
                <w:szCs w:val="24"/>
                <w:lang w:val="lt-LT" w:eastAsia="lt-LT"/>
              </w:rPr>
              <w:t>analizės etapo dokumentai; </w:t>
            </w:r>
          </w:p>
          <w:p w14:paraId="3DBCE5AE" w14:textId="4CF0B525"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6.1.7.</w:t>
            </w:r>
            <w:r w:rsidR="005C226B">
              <w:rPr>
                <w:rFonts w:ascii="Times New Roman" w:eastAsia="Times New Roman" w:hAnsi="Times New Roman" w:cs="Times New Roman"/>
                <w:color w:val="000000"/>
                <w:sz w:val="24"/>
                <w:szCs w:val="24"/>
                <w:lang w:val="lt-LT" w:eastAsia="lt-LT"/>
              </w:rPr>
              <w:t xml:space="preserve"> </w:t>
            </w:r>
            <w:r w:rsidRPr="00FD3A89">
              <w:rPr>
                <w:rFonts w:ascii="Times New Roman" w:eastAsia="Times New Roman" w:hAnsi="Times New Roman" w:cs="Times New Roman"/>
                <w:sz w:val="24"/>
                <w:szCs w:val="24"/>
                <w:lang w:val="lt-LT" w:eastAsia="lt-LT"/>
              </w:rPr>
              <w:t>projektavimo etapo dokumentai,  </w:t>
            </w:r>
          </w:p>
          <w:p w14:paraId="12C4069A" w14:textId="496231E5"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6.1.8.</w:t>
            </w:r>
            <w:r w:rsidR="005C226B">
              <w:rPr>
                <w:rFonts w:ascii="Times New Roman" w:eastAsia="Times New Roman" w:hAnsi="Times New Roman" w:cs="Times New Roman"/>
                <w:sz w:val="24"/>
                <w:szCs w:val="24"/>
                <w:lang w:val="lt-LT" w:eastAsia="lt-LT"/>
              </w:rPr>
              <w:t xml:space="preserve"> </w:t>
            </w:r>
            <w:r w:rsidRPr="00FD3A89">
              <w:rPr>
                <w:rFonts w:ascii="Times New Roman" w:eastAsia="Times New Roman" w:hAnsi="Times New Roman" w:cs="Times New Roman"/>
                <w:sz w:val="24"/>
                <w:szCs w:val="24"/>
                <w:lang w:val="lt-LT" w:eastAsia="lt-LT"/>
              </w:rPr>
              <w:t>konstravimo etapo dokumentai; </w:t>
            </w:r>
          </w:p>
          <w:p w14:paraId="053DF2E1" w14:textId="5720F5C8"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6.1.9.</w:t>
            </w:r>
            <w:r w:rsidR="005C226B">
              <w:rPr>
                <w:rFonts w:ascii="Times New Roman" w:eastAsia="Times New Roman" w:hAnsi="Times New Roman" w:cs="Times New Roman"/>
                <w:sz w:val="24"/>
                <w:szCs w:val="24"/>
                <w:lang w:val="lt-LT" w:eastAsia="lt-LT"/>
              </w:rPr>
              <w:t xml:space="preserve"> </w:t>
            </w:r>
            <w:r w:rsidRPr="00FD3A89">
              <w:rPr>
                <w:rFonts w:ascii="Times New Roman" w:eastAsia="Times New Roman" w:hAnsi="Times New Roman" w:cs="Times New Roman"/>
                <w:sz w:val="24"/>
                <w:szCs w:val="24"/>
                <w:lang w:val="lt-LT" w:eastAsia="lt-LT"/>
              </w:rPr>
              <w:t>elektroninių paslaugų naudotojo sąsajų schemos ir svetainės medis; </w:t>
            </w:r>
          </w:p>
          <w:p w14:paraId="349B464E" w14:textId="2681E076"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6.1.10.</w:t>
            </w:r>
            <w:r w:rsidR="005C226B">
              <w:rPr>
                <w:rFonts w:ascii="Times New Roman" w:eastAsia="Times New Roman" w:hAnsi="Times New Roman" w:cs="Times New Roman"/>
                <w:sz w:val="24"/>
                <w:szCs w:val="24"/>
                <w:lang w:val="lt-LT" w:eastAsia="lt-LT"/>
              </w:rPr>
              <w:t xml:space="preserve"> </w:t>
            </w:r>
            <w:r w:rsidRPr="00FD3A89">
              <w:rPr>
                <w:rFonts w:ascii="Times New Roman" w:eastAsia="Times New Roman" w:hAnsi="Times New Roman" w:cs="Times New Roman"/>
                <w:sz w:val="24"/>
                <w:szCs w:val="24"/>
                <w:lang w:val="lt-LT" w:eastAsia="lt-LT"/>
              </w:rPr>
              <w:t>galutinės elektroninių paslaugų schemos; </w:t>
            </w:r>
          </w:p>
          <w:p w14:paraId="43E4EA63" w14:textId="5F8CCA6F"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6.1.11.</w:t>
            </w:r>
            <w:r w:rsidR="005C226B">
              <w:rPr>
                <w:rFonts w:ascii="Times New Roman" w:eastAsia="Times New Roman" w:hAnsi="Times New Roman" w:cs="Times New Roman"/>
                <w:color w:val="000000"/>
                <w:sz w:val="24"/>
                <w:szCs w:val="24"/>
                <w:lang w:val="lt-LT" w:eastAsia="lt-LT"/>
              </w:rPr>
              <w:t xml:space="preserve"> </w:t>
            </w:r>
            <w:r w:rsidRPr="00FD3A89">
              <w:rPr>
                <w:rFonts w:ascii="Times New Roman" w:eastAsia="Times New Roman" w:hAnsi="Times New Roman" w:cs="Times New Roman"/>
                <w:sz w:val="24"/>
                <w:szCs w:val="24"/>
                <w:lang w:val="lt-LT" w:eastAsia="lt-LT"/>
              </w:rPr>
              <w:t>diegėjų vidinių testavimų ataskaitos; </w:t>
            </w:r>
          </w:p>
          <w:p w14:paraId="4000BFD1" w14:textId="373EEDAD"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6.1.12.</w:t>
            </w:r>
            <w:r w:rsidR="005C226B">
              <w:rPr>
                <w:rFonts w:ascii="Times New Roman" w:eastAsia="Times New Roman" w:hAnsi="Times New Roman" w:cs="Times New Roman"/>
                <w:sz w:val="24"/>
                <w:szCs w:val="24"/>
                <w:lang w:val="lt-LT" w:eastAsia="lt-LT"/>
              </w:rPr>
              <w:t xml:space="preserve"> </w:t>
            </w:r>
            <w:r w:rsidRPr="00FD3A89">
              <w:rPr>
                <w:rFonts w:ascii="Times New Roman" w:eastAsia="Times New Roman" w:hAnsi="Times New Roman" w:cs="Times New Roman"/>
                <w:sz w:val="24"/>
                <w:szCs w:val="24"/>
                <w:lang w:val="lt-LT" w:eastAsia="lt-LT"/>
              </w:rPr>
              <w:t>bandomosios eksploatacijos dokumentacija; </w:t>
            </w:r>
          </w:p>
          <w:p w14:paraId="77CB8552" w14:textId="0430C82A"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6.1.13.</w:t>
            </w:r>
            <w:r w:rsidR="005C226B">
              <w:rPr>
                <w:rFonts w:ascii="Times New Roman" w:eastAsia="Times New Roman" w:hAnsi="Times New Roman" w:cs="Times New Roman"/>
                <w:color w:val="000000"/>
                <w:sz w:val="24"/>
                <w:szCs w:val="24"/>
                <w:lang w:val="lt-LT" w:eastAsia="lt-LT"/>
              </w:rPr>
              <w:t xml:space="preserve"> </w:t>
            </w:r>
            <w:r w:rsidRPr="00FD3A89">
              <w:rPr>
                <w:rFonts w:ascii="Times New Roman" w:eastAsia="Times New Roman" w:hAnsi="Times New Roman" w:cs="Times New Roman"/>
                <w:sz w:val="24"/>
                <w:szCs w:val="24"/>
                <w:lang w:val="lt-LT" w:eastAsia="lt-LT"/>
              </w:rPr>
              <w:t>naudotojų ir administravimo instrukcijos; </w:t>
            </w:r>
          </w:p>
          <w:p w14:paraId="55C6972B" w14:textId="5E7B9D37"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6.1.14.</w:t>
            </w:r>
            <w:r w:rsidR="005C226B">
              <w:rPr>
                <w:rFonts w:ascii="Times New Roman" w:eastAsia="Times New Roman" w:hAnsi="Times New Roman" w:cs="Times New Roman"/>
                <w:color w:val="000000"/>
                <w:sz w:val="24"/>
                <w:szCs w:val="24"/>
                <w:lang w:val="lt-LT" w:eastAsia="lt-LT"/>
              </w:rPr>
              <w:t xml:space="preserve"> </w:t>
            </w:r>
            <w:r w:rsidRPr="00FD3A89">
              <w:rPr>
                <w:rFonts w:ascii="Times New Roman" w:eastAsia="Times New Roman" w:hAnsi="Times New Roman" w:cs="Times New Roman"/>
                <w:sz w:val="24"/>
                <w:szCs w:val="24"/>
                <w:lang w:val="lt-LT" w:eastAsia="lt-LT"/>
              </w:rPr>
              <w:t>naudotojų ir administratorių mokymų planas ir mokymų medžiaga; </w:t>
            </w:r>
          </w:p>
          <w:p w14:paraId="3EA23A8B" w14:textId="474B3C65"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6.1.15.</w:t>
            </w:r>
            <w:r w:rsidR="005C226B">
              <w:rPr>
                <w:rFonts w:ascii="Times New Roman" w:eastAsia="Times New Roman" w:hAnsi="Times New Roman" w:cs="Times New Roman"/>
                <w:color w:val="000000"/>
                <w:sz w:val="24"/>
                <w:szCs w:val="24"/>
                <w:lang w:val="lt-LT" w:eastAsia="lt-LT"/>
              </w:rPr>
              <w:t xml:space="preserve"> </w:t>
            </w:r>
            <w:r w:rsidRPr="00FD3A89">
              <w:rPr>
                <w:rFonts w:ascii="Times New Roman" w:eastAsia="Times New Roman" w:hAnsi="Times New Roman" w:cs="Times New Roman"/>
                <w:sz w:val="24"/>
                <w:szCs w:val="24"/>
                <w:lang w:val="lt-LT" w:eastAsia="lt-LT"/>
              </w:rPr>
              <w:t>garantinės priežiūros bei naudotojų konsultavimo reglamentas; </w:t>
            </w:r>
          </w:p>
          <w:p w14:paraId="70ACABE1" w14:textId="2C58BA5F" w:rsidR="00F10764" w:rsidRPr="00FD3A89" w:rsidRDefault="00F10764" w:rsidP="00D71DCE">
            <w:pPr>
              <w:spacing w:after="0" w:line="240" w:lineRule="auto"/>
              <w:ind w:firstLine="266"/>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lastRenderedPageBreak/>
              <w:t>6.1.16.</w:t>
            </w:r>
            <w:r w:rsidR="005C226B">
              <w:rPr>
                <w:rFonts w:ascii="Times New Roman" w:eastAsia="Times New Roman" w:hAnsi="Times New Roman" w:cs="Times New Roman"/>
                <w:sz w:val="24"/>
                <w:szCs w:val="24"/>
                <w:lang w:val="lt-LT" w:eastAsia="lt-LT"/>
              </w:rPr>
              <w:t xml:space="preserve"> </w:t>
            </w:r>
            <w:r w:rsidRPr="00FD3A89">
              <w:rPr>
                <w:rFonts w:ascii="Times New Roman" w:eastAsia="Times New Roman" w:hAnsi="Times New Roman" w:cs="Times New Roman"/>
                <w:sz w:val="24"/>
                <w:szCs w:val="24"/>
                <w:lang w:val="lt-LT" w:eastAsia="lt-LT"/>
              </w:rPr>
              <w:t>programinės įrangos išeities tekstai</w:t>
            </w:r>
            <w:r w:rsidR="005E5582" w:rsidRPr="00FD3A89">
              <w:rPr>
                <w:rFonts w:ascii="Times New Roman" w:eastAsia="Times New Roman" w:hAnsi="Times New Roman" w:cs="Times New Roman"/>
                <w:sz w:val="24"/>
                <w:szCs w:val="24"/>
                <w:lang w:val="lt-LT" w:eastAsia="lt-LT"/>
              </w:rPr>
              <w:t>.</w:t>
            </w:r>
          </w:p>
          <w:p w14:paraId="2B4AB839" w14:textId="62F29385" w:rsidR="00F10764" w:rsidRPr="00FD3A89" w:rsidRDefault="00F10764" w:rsidP="00D71DCE">
            <w:pPr>
              <w:spacing w:after="0" w:line="240" w:lineRule="auto"/>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6.2.</w:t>
            </w:r>
            <w:r w:rsidR="005C226B">
              <w:rPr>
                <w:rFonts w:ascii="Times New Roman" w:eastAsia="Times New Roman" w:hAnsi="Times New Roman" w:cs="Times New Roman"/>
                <w:sz w:val="24"/>
                <w:szCs w:val="24"/>
                <w:lang w:val="lt-LT" w:eastAsia="lt-LT"/>
              </w:rPr>
              <w:t xml:space="preserve"> </w:t>
            </w:r>
            <w:r w:rsidRPr="00FD3A89">
              <w:rPr>
                <w:rFonts w:ascii="Times New Roman" w:eastAsia="Times New Roman" w:hAnsi="Times New Roman" w:cs="Times New Roman"/>
                <w:sz w:val="24"/>
                <w:szCs w:val="24"/>
                <w:lang w:val="lt-LT" w:eastAsia="lt-LT"/>
              </w:rPr>
              <w:t>Dokumentai vertinami keliomis iteracijomis iki visiško jų suderinimo.  </w:t>
            </w:r>
          </w:p>
          <w:p w14:paraId="6C8A2252" w14:textId="77777777" w:rsidR="00F10764" w:rsidRPr="00FD3A89" w:rsidRDefault="00F10764" w:rsidP="00D71DCE">
            <w:pPr>
              <w:spacing w:after="0" w:line="240" w:lineRule="auto"/>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6.3.Vertinant dokumentus turi būti teikiamos rekomendacijos dėl procesų realizavimo galimybių. </w:t>
            </w:r>
          </w:p>
          <w:p w14:paraId="6973E606" w14:textId="55C75C41" w:rsidR="0088225A" w:rsidRPr="00FD3A89" w:rsidRDefault="0088225A" w:rsidP="00D71DCE">
            <w:pPr>
              <w:tabs>
                <w:tab w:val="left" w:pos="601"/>
                <w:tab w:val="left" w:pos="651"/>
                <w:tab w:val="left" w:pos="793"/>
              </w:tabs>
              <w:spacing w:after="0" w:line="240" w:lineRule="auto"/>
              <w:contextualSpacing/>
              <w:jc w:val="both"/>
              <w:rPr>
                <w:rFonts w:ascii="Times New Roman" w:hAnsi="Times New Roman" w:cs="Times New Roman"/>
                <w:sz w:val="24"/>
                <w:szCs w:val="24"/>
                <w:lang w:val="lt-LT"/>
              </w:rPr>
            </w:pPr>
          </w:p>
        </w:tc>
        <w:tc>
          <w:tcPr>
            <w:tcW w:w="832" w:type="pct"/>
            <w:shd w:val="clear" w:color="auto" w:fill="auto"/>
            <w:tcMar>
              <w:left w:w="57" w:type="dxa"/>
              <w:right w:w="57" w:type="dxa"/>
            </w:tcMar>
          </w:tcPr>
          <w:p w14:paraId="1E4C59A3" w14:textId="58E56BC1" w:rsidR="0088225A" w:rsidRPr="00FD3A89" w:rsidRDefault="0039048A" w:rsidP="00D71DCE">
            <w:pPr>
              <w:numPr>
                <w:ilvl w:val="0"/>
                <w:numId w:val="6"/>
              </w:numPr>
              <w:tabs>
                <w:tab w:val="left" w:pos="197"/>
              </w:tabs>
              <w:spacing w:after="0" w:line="240" w:lineRule="auto"/>
              <w:ind w:left="0" w:firstLine="0"/>
              <w:contextualSpacing/>
              <w:rPr>
                <w:rFonts w:ascii="Times New Roman" w:hAnsi="Times New Roman" w:cs="Times New Roman"/>
                <w:sz w:val="24"/>
                <w:szCs w:val="24"/>
                <w:lang w:val="lt-LT"/>
              </w:rPr>
            </w:pPr>
            <w:r w:rsidRPr="00FD3A89">
              <w:rPr>
                <w:rFonts w:ascii="Times New Roman" w:eastAsia="Times New Roman" w:hAnsi="Times New Roman" w:cs="Times New Roman"/>
                <w:sz w:val="24"/>
                <w:szCs w:val="24"/>
                <w:lang w:val="lt-LT" w:eastAsia="lt-LT"/>
              </w:rPr>
              <w:lastRenderedPageBreak/>
              <w:t xml:space="preserve">Ataskaita su išvadomis apie  </w:t>
            </w:r>
            <w:r w:rsidRPr="00FD3A89">
              <w:rPr>
                <w:rFonts w:ascii="Times New Roman" w:hAnsi="Times New Roman" w:cs="Times New Roman"/>
                <w:sz w:val="24"/>
                <w:lang w:val="lt-LT"/>
              </w:rPr>
              <w:t>ŽŪŽIS</w:t>
            </w:r>
            <w:r w:rsidR="00D71DCE">
              <w:rPr>
                <w:rFonts w:ascii="Times New Roman" w:hAnsi="Times New Roman" w:cs="Times New Roman"/>
                <w:sz w:val="24"/>
                <w:lang w:val="lt-LT"/>
              </w:rPr>
              <w:t xml:space="preserve"> </w:t>
            </w:r>
            <w:r w:rsidRPr="00FD3A89">
              <w:rPr>
                <w:rFonts w:ascii="Times New Roman" w:eastAsia="Times New Roman" w:hAnsi="Times New Roman" w:cs="Times New Roman"/>
                <w:sz w:val="24"/>
                <w:szCs w:val="24"/>
                <w:lang w:val="lt-LT" w:eastAsia="lt-LT"/>
              </w:rPr>
              <w:t>diegėjo parengtų dokumentų įvertinimą bei siūlymai dėl dokumentų tvirtinimo.  </w:t>
            </w:r>
          </w:p>
        </w:tc>
        <w:tc>
          <w:tcPr>
            <w:tcW w:w="983" w:type="pct"/>
            <w:shd w:val="clear" w:color="auto" w:fill="auto"/>
            <w:tcMar>
              <w:left w:w="57" w:type="dxa"/>
              <w:right w:w="57" w:type="dxa"/>
            </w:tcMar>
          </w:tcPr>
          <w:p w14:paraId="72177371" w14:textId="10743182" w:rsidR="0088225A" w:rsidRPr="00FD3A89" w:rsidRDefault="0088225A" w:rsidP="00D71DCE">
            <w:pPr>
              <w:numPr>
                <w:ilvl w:val="0"/>
                <w:numId w:val="7"/>
              </w:numPr>
              <w:tabs>
                <w:tab w:val="left" w:pos="306"/>
              </w:tabs>
              <w:spacing w:after="0" w:line="240" w:lineRule="auto"/>
              <w:ind w:left="34" w:right="-28" w:hanging="4"/>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 xml:space="preserve">ŽŪŽIS </w:t>
            </w:r>
            <w:r w:rsidR="00D71DCE">
              <w:rPr>
                <w:rFonts w:ascii="Times New Roman" w:hAnsi="Times New Roman" w:cs="Times New Roman"/>
                <w:sz w:val="24"/>
                <w:szCs w:val="24"/>
                <w:lang w:val="lt-LT"/>
              </w:rPr>
              <w:t xml:space="preserve">skaitmeninės platformos diegimo metu </w:t>
            </w:r>
            <w:r w:rsidR="00273275">
              <w:rPr>
                <w:rFonts w:ascii="Times New Roman" w:hAnsi="Times New Roman" w:cs="Times New Roman"/>
                <w:sz w:val="24"/>
                <w:szCs w:val="24"/>
                <w:lang w:val="lt-LT"/>
              </w:rPr>
              <w:t xml:space="preserve">ŽŪŽIS </w:t>
            </w:r>
            <w:r w:rsidRPr="00FD3A89">
              <w:rPr>
                <w:rFonts w:ascii="Times New Roman" w:eastAsia="Calibri" w:hAnsi="Times New Roman" w:cs="Times New Roman"/>
                <w:sz w:val="24"/>
                <w:szCs w:val="24"/>
                <w:lang w:val="lt-LT"/>
              </w:rPr>
              <w:t>diegėjo pateikta dokumentacija paslaugų teikėjo turi būti peržiūrėta ir įvertinta ne vėliau kaip per 10 darbo dienų nuo tos dienos, kai paslaugų teikėjas elektroniniu paštu gauna diegėjo parengtus dokumentus;</w:t>
            </w:r>
          </w:p>
          <w:p w14:paraId="08B49CDB" w14:textId="77777777" w:rsidR="0088225A" w:rsidRPr="00FD3A89" w:rsidRDefault="0088225A" w:rsidP="00D71DCE">
            <w:pPr>
              <w:numPr>
                <w:ilvl w:val="0"/>
                <w:numId w:val="7"/>
              </w:numPr>
              <w:tabs>
                <w:tab w:val="left" w:pos="306"/>
              </w:tabs>
              <w:spacing w:after="0" w:line="240" w:lineRule="auto"/>
              <w:ind w:left="34" w:right="-28" w:hanging="4"/>
              <w:contextualSpacing/>
              <w:rPr>
                <w:rFonts w:ascii="Times New Roman" w:hAnsi="Times New Roman" w:cs="Times New Roman"/>
                <w:sz w:val="24"/>
                <w:szCs w:val="24"/>
                <w:lang w:val="lt-LT"/>
              </w:rPr>
            </w:pPr>
            <w:r w:rsidRPr="00FD3A89">
              <w:rPr>
                <w:rFonts w:ascii="Times New Roman" w:eastAsia="Calibri" w:hAnsi="Times New Roman" w:cs="Times New Roman"/>
                <w:sz w:val="24"/>
                <w:szCs w:val="24"/>
                <w:lang w:val="lt-LT"/>
              </w:rPr>
              <w:t>Pakartotino dokumentų vertinimo trukmė – ne daugiau nei 7 darbo dienos.</w:t>
            </w:r>
          </w:p>
        </w:tc>
      </w:tr>
      <w:tr w:rsidR="00E25CA2" w:rsidRPr="00C92B93" w14:paraId="32369228" w14:textId="77777777" w:rsidTr="008E2726">
        <w:tc>
          <w:tcPr>
            <w:tcW w:w="188" w:type="pct"/>
            <w:shd w:val="clear" w:color="auto" w:fill="auto"/>
            <w:tcMar>
              <w:left w:w="57" w:type="dxa"/>
              <w:right w:w="57" w:type="dxa"/>
            </w:tcMar>
          </w:tcPr>
          <w:p w14:paraId="4E8669F9" w14:textId="77777777" w:rsidR="00D36FB6" w:rsidRPr="00FD3A89" w:rsidRDefault="00D36FB6" w:rsidP="00D71DCE">
            <w:pPr>
              <w:numPr>
                <w:ilvl w:val="0"/>
                <w:numId w:val="21"/>
              </w:numPr>
              <w:shd w:val="clear" w:color="auto" w:fill="FFFFFF"/>
              <w:autoSpaceDE w:val="0"/>
              <w:autoSpaceDN w:val="0"/>
              <w:spacing w:after="0" w:line="240" w:lineRule="auto"/>
              <w:contextualSpacing/>
              <w:jc w:val="both"/>
              <w:rPr>
                <w:rFonts w:ascii="Times New Roman" w:hAnsi="Times New Roman" w:cs="Times New Roman"/>
                <w:sz w:val="24"/>
                <w:szCs w:val="24"/>
                <w:lang w:val="lt-LT"/>
              </w:rPr>
            </w:pPr>
          </w:p>
        </w:tc>
        <w:tc>
          <w:tcPr>
            <w:tcW w:w="612" w:type="pct"/>
            <w:shd w:val="clear" w:color="auto" w:fill="auto"/>
            <w:tcMar>
              <w:left w:w="57" w:type="dxa"/>
              <w:right w:w="57" w:type="dxa"/>
            </w:tcMar>
          </w:tcPr>
          <w:p w14:paraId="159C5E23" w14:textId="61850A1B" w:rsidR="00D36FB6" w:rsidRPr="00FD3A89" w:rsidRDefault="00EE00A2" w:rsidP="00D71DCE">
            <w:pPr>
              <w:shd w:val="clear" w:color="auto" w:fill="FFFFFF"/>
              <w:autoSpaceDE w:val="0"/>
              <w:autoSpaceDN w:val="0"/>
              <w:spacing w:after="0" w:line="240" w:lineRule="auto"/>
              <w:rPr>
                <w:rFonts w:ascii="Times New Roman" w:hAnsi="Times New Roman" w:cs="Times New Roman"/>
                <w:sz w:val="24"/>
                <w:szCs w:val="24"/>
                <w:lang w:val="lt-LT"/>
              </w:rPr>
            </w:pPr>
            <w:r w:rsidRPr="00FD3A89">
              <w:rPr>
                <w:rFonts w:ascii="Times New Roman" w:eastAsia="Times New Roman" w:hAnsi="Times New Roman" w:cs="Times New Roman"/>
                <w:sz w:val="24"/>
                <w:szCs w:val="24"/>
                <w:lang w:val="lt-LT" w:eastAsia="lt-LT"/>
              </w:rPr>
              <w:t xml:space="preserve">Aktyvus dalyvavimas </w:t>
            </w:r>
            <w:r w:rsidRPr="00FD3A89">
              <w:rPr>
                <w:rFonts w:ascii="Times New Roman" w:hAnsi="Times New Roman" w:cs="Times New Roman"/>
                <w:sz w:val="24"/>
                <w:lang w:val="lt-LT"/>
              </w:rPr>
              <w:t xml:space="preserve">ŽŪŽIS skaitmeninės platformos </w:t>
            </w:r>
            <w:r w:rsidRPr="00FD3A89">
              <w:rPr>
                <w:rFonts w:ascii="Times New Roman" w:eastAsia="Times New Roman" w:hAnsi="Times New Roman" w:cs="Times New Roman"/>
                <w:sz w:val="24"/>
                <w:szCs w:val="24"/>
                <w:lang w:val="lt-LT" w:eastAsia="lt-LT"/>
              </w:rPr>
              <w:t xml:space="preserve">diegimo </w:t>
            </w:r>
            <w:r w:rsidRPr="00FD3A89">
              <w:rPr>
                <w:rFonts w:ascii="Times New Roman" w:eastAsia="Times New Roman" w:hAnsi="Times New Roman" w:cs="Times New Roman"/>
                <w:color w:val="000000"/>
                <w:sz w:val="24"/>
                <w:szCs w:val="24"/>
                <w:lang w:val="lt-LT" w:eastAsia="lt-LT"/>
              </w:rPr>
              <w:t xml:space="preserve">metu atliekamose </w:t>
            </w:r>
            <w:r w:rsidRPr="00FD3A89">
              <w:rPr>
                <w:rFonts w:ascii="Times New Roman" w:eastAsia="Times New Roman" w:hAnsi="Times New Roman" w:cs="Times New Roman"/>
                <w:sz w:val="24"/>
                <w:szCs w:val="24"/>
                <w:lang w:val="lt-LT" w:eastAsia="lt-LT"/>
              </w:rPr>
              <w:t>priėmimo testavimo sesijose ir testavimo dokumentų rengimas bei vertinimas. </w:t>
            </w:r>
          </w:p>
        </w:tc>
        <w:tc>
          <w:tcPr>
            <w:tcW w:w="2385" w:type="pct"/>
            <w:shd w:val="clear" w:color="auto" w:fill="auto"/>
            <w:tcMar>
              <w:left w:w="57" w:type="dxa"/>
              <w:right w:w="57" w:type="dxa"/>
            </w:tcMar>
          </w:tcPr>
          <w:p w14:paraId="2AD40EAD" w14:textId="77777777" w:rsidR="00D36FB6" w:rsidRPr="00FD3A89" w:rsidRDefault="00D36FB6" w:rsidP="00D71DCE">
            <w:pPr>
              <w:spacing w:after="0" w:line="240" w:lineRule="auto"/>
              <w:jc w:val="both"/>
              <w:rPr>
                <w:rFonts w:ascii="Times New Roman" w:hAnsi="Times New Roman" w:cs="Times New Roman"/>
                <w:sz w:val="24"/>
                <w:szCs w:val="24"/>
                <w:lang w:val="lt-LT"/>
              </w:rPr>
            </w:pPr>
            <w:r w:rsidRPr="00FD3A89">
              <w:rPr>
                <w:rFonts w:ascii="Times New Roman" w:hAnsi="Times New Roman" w:cs="Times New Roman"/>
                <w:sz w:val="24"/>
                <w:szCs w:val="24"/>
                <w:lang w:val="lt-LT"/>
              </w:rPr>
              <w:t>Paslaugos apimtis:</w:t>
            </w:r>
          </w:p>
          <w:p w14:paraId="2443D1E6" w14:textId="0487EE19" w:rsidR="00D36FB6" w:rsidRPr="00FD3A89" w:rsidRDefault="005C226B" w:rsidP="00E25CA2">
            <w:pPr>
              <w:numPr>
                <w:ilvl w:val="1"/>
                <w:numId w:val="21"/>
              </w:numPr>
              <w:tabs>
                <w:tab w:val="left" w:pos="370"/>
              </w:tabs>
              <w:spacing w:after="0" w:line="240" w:lineRule="auto"/>
              <w:ind w:left="0" w:firstLine="0"/>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36FB6" w:rsidRPr="00FD3A89">
              <w:rPr>
                <w:rFonts w:ascii="Times New Roman" w:hAnsi="Times New Roman" w:cs="Times New Roman"/>
                <w:sz w:val="24"/>
                <w:szCs w:val="24"/>
                <w:lang w:val="lt-LT"/>
              </w:rPr>
              <w:t>Dalyvavimas priėmimo testavimo sesijose;</w:t>
            </w:r>
          </w:p>
          <w:p w14:paraId="58D8303B" w14:textId="6DC5FA2A" w:rsidR="00D36FB6" w:rsidRPr="00FD3A89" w:rsidRDefault="005C226B" w:rsidP="00E25CA2">
            <w:pPr>
              <w:numPr>
                <w:ilvl w:val="1"/>
                <w:numId w:val="21"/>
              </w:numPr>
              <w:tabs>
                <w:tab w:val="left" w:pos="370"/>
              </w:tabs>
              <w:spacing w:after="0" w:line="240" w:lineRule="auto"/>
              <w:ind w:left="0" w:firstLine="0"/>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36FB6" w:rsidRPr="00FD3A89">
              <w:rPr>
                <w:rFonts w:ascii="Times New Roman" w:hAnsi="Times New Roman" w:cs="Times New Roman"/>
                <w:sz w:val="24"/>
                <w:szCs w:val="24"/>
                <w:lang w:val="lt-LT"/>
              </w:rPr>
              <w:t>Priėmimo testavimo metu identifikuotų klaidų kritiškumo vertinimas remiantis suderintu priėmimo testavimo planu ir metodikos dokumentu;</w:t>
            </w:r>
          </w:p>
          <w:p w14:paraId="78BF32CD" w14:textId="5F1B093A" w:rsidR="00D36FB6" w:rsidRPr="00FD3A89" w:rsidRDefault="005C226B" w:rsidP="00E25CA2">
            <w:pPr>
              <w:numPr>
                <w:ilvl w:val="1"/>
                <w:numId w:val="21"/>
              </w:numPr>
              <w:tabs>
                <w:tab w:val="left" w:pos="370"/>
              </w:tabs>
              <w:spacing w:after="0" w:line="240" w:lineRule="auto"/>
              <w:ind w:left="0" w:firstLine="0"/>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36FB6" w:rsidRPr="00FD3A89">
              <w:rPr>
                <w:rFonts w:ascii="Times New Roman" w:hAnsi="Times New Roman" w:cs="Times New Roman"/>
                <w:sz w:val="24"/>
                <w:szCs w:val="24"/>
                <w:lang w:val="lt-LT"/>
              </w:rPr>
              <w:t>Pagal poreikį, rekomendacijų teikimas dėl priėmimo testavimo metu nustatytų klaidų pašalinimo ir galimo funkcionalumo (proceso) realizavimo;</w:t>
            </w:r>
          </w:p>
          <w:p w14:paraId="70D3482C" w14:textId="2B3DEC89" w:rsidR="006F4C55" w:rsidRPr="00FD3A89" w:rsidRDefault="005C226B" w:rsidP="00E25CA2">
            <w:pPr>
              <w:numPr>
                <w:ilvl w:val="1"/>
                <w:numId w:val="21"/>
              </w:numPr>
              <w:tabs>
                <w:tab w:val="left" w:pos="370"/>
              </w:tabs>
              <w:spacing w:after="0" w:line="240" w:lineRule="auto"/>
              <w:ind w:left="0" w:firstLine="0"/>
              <w:contextualSpacing/>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eastAsia="lt-LT"/>
              </w:rPr>
              <w:t xml:space="preserve"> </w:t>
            </w:r>
            <w:r w:rsidR="00CF7460" w:rsidRPr="00FD3A89">
              <w:rPr>
                <w:rFonts w:ascii="Times New Roman" w:eastAsia="Times New Roman" w:hAnsi="Times New Roman" w:cs="Times New Roman"/>
                <w:sz w:val="24"/>
                <w:szCs w:val="24"/>
                <w:lang w:val="lt-LT" w:eastAsia="lt-LT"/>
              </w:rPr>
              <w:t>Priėmimo testavimo metu identifikuotų klaidų ir jų kritiškumo rezultatų registravimas</w:t>
            </w:r>
          </w:p>
          <w:p w14:paraId="5A0CEDD7" w14:textId="01A7FDEB" w:rsidR="00D36FB6" w:rsidRPr="00FD3A89" w:rsidRDefault="005C226B" w:rsidP="00E25CA2">
            <w:pPr>
              <w:numPr>
                <w:ilvl w:val="1"/>
                <w:numId w:val="21"/>
              </w:numPr>
              <w:tabs>
                <w:tab w:val="left" w:pos="370"/>
              </w:tabs>
              <w:spacing w:after="0" w:line="240" w:lineRule="auto"/>
              <w:ind w:left="0" w:firstLine="0"/>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36FB6" w:rsidRPr="00FD3A89">
              <w:rPr>
                <w:rFonts w:ascii="Times New Roman" w:hAnsi="Times New Roman" w:cs="Times New Roman"/>
                <w:sz w:val="24"/>
                <w:szCs w:val="24"/>
                <w:lang w:val="lt-LT"/>
              </w:rPr>
              <w:t>Priėmimo testavimo ataskaitos</w:t>
            </w:r>
            <w:r w:rsidR="00CF7460" w:rsidRPr="00FD3A89">
              <w:rPr>
                <w:rFonts w:ascii="Times New Roman" w:hAnsi="Times New Roman" w:cs="Times New Roman"/>
                <w:sz w:val="24"/>
                <w:szCs w:val="24"/>
                <w:lang w:val="lt-LT"/>
              </w:rPr>
              <w:t xml:space="preserve">, </w:t>
            </w:r>
            <w:r w:rsidR="00D36FB6" w:rsidRPr="00FD3A89">
              <w:rPr>
                <w:rFonts w:ascii="Times New Roman" w:hAnsi="Times New Roman" w:cs="Times New Roman"/>
                <w:sz w:val="24"/>
                <w:szCs w:val="24"/>
                <w:lang w:val="lt-LT"/>
              </w:rPr>
              <w:t>apimančios apibendrintų rezultatų pateikimą bei išvadas, parengimas.</w:t>
            </w:r>
          </w:p>
        </w:tc>
        <w:tc>
          <w:tcPr>
            <w:tcW w:w="832" w:type="pct"/>
            <w:shd w:val="clear" w:color="auto" w:fill="auto"/>
            <w:tcMar>
              <w:left w:w="57" w:type="dxa"/>
              <w:right w:w="57" w:type="dxa"/>
            </w:tcMar>
          </w:tcPr>
          <w:p w14:paraId="5AAF30D9" w14:textId="16193655" w:rsidR="00F16E03" w:rsidRDefault="00F16E03" w:rsidP="00D71DCE">
            <w:pPr>
              <w:numPr>
                <w:ilvl w:val="0"/>
                <w:numId w:val="27"/>
              </w:numPr>
              <w:tabs>
                <w:tab w:val="num" w:pos="170"/>
              </w:tabs>
              <w:spacing w:after="0" w:line="240" w:lineRule="auto"/>
              <w:ind w:left="0" w:firstLine="0"/>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Testavimo plano vertinimo dokumentas;</w:t>
            </w:r>
          </w:p>
          <w:p w14:paraId="435E3300" w14:textId="773C16A9" w:rsidR="00F16E03" w:rsidRPr="008E2726" w:rsidRDefault="00F16E03" w:rsidP="00D71DCE">
            <w:pPr>
              <w:numPr>
                <w:ilvl w:val="0"/>
                <w:numId w:val="27"/>
              </w:numPr>
              <w:tabs>
                <w:tab w:val="num" w:pos="170"/>
              </w:tabs>
              <w:spacing w:after="0" w:line="240" w:lineRule="auto"/>
              <w:ind w:left="0" w:firstLine="0"/>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Testavimo scenarijų vertinimo dokumentas;</w:t>
            </w:r>
          </w:p>
          <w:p w14:paraId="3CA4F085" w14:textId="59B04761" w:rsidR="00126547" w:rsidRPr="00FD3A89" w:rsidRDefault="00126547" w:rsidP="00D71DCE">
            <w:pPr>
              <w:numPr>
                <w:ilvl w:val="0"/>
                <w:numId w:val="27"/>
              </w:numPr>
              <w:tabs>
                <w:tab w:val="num" w:pos="170"/>
              </w:tabs>
              <w:spacing w:after="0" w:line="240" w:lineRule="auto"/>
              <w:ind w:left="0" w:firstLine="0"/>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Testavimo klaidų registravimo dokumentas </w:t>
            </w:r>
          </w:p>
          <w:p w14:paraId="1EABFA8E" w14:textId="77777777" w:rsidR="00126547" w:rsidRPr="00FD3A89" w:rsidRDefault="00126547" w:rsidP="00D71DCE">
            <w:pPr>
              <w:numPr>
                <w:ilvl w:val="0"/>
                <w:numId w:val="27"/>
              </w:numPr>
              <w:tabs>
                <w:tab w:val="num" w:pos="170"/>
              </w:tabs>
              <w:spacing w:after="0" w:line="240" w:lineRule="auto"/>
              <w:ind w:left="0" w:firstLine="0"/>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Dalyvavimas priėmimo testavimuose </w:t>
            </w:r>
          </w:p>
          <w:p w14:paraId="46B7E411" w14:textId="77777777" w:rsidR="00126547" w:rsidRPr="00FD3A89" w:rsidRDefault="00126547" w:rsidP="00D71DCE">
            <w:pPr>
              <w:numPr>
                <w:ilvl w:val="0"/>
                <w:numId w:val="27"/>
              </w:numPr>
              <w:tabs>
                <w:tab w:val="num" w:pos="170"/>
              </w:tabs>
              <w:spacing w:after="0" w:line="240" w:lineRule="auto"/>
              <w:ind w:left="0" w:firstLine="0"/>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Testavimo ataskaitos,</w:t>
            </w:r>
            <w:r w:rsidRPr="00FD3A89">
              <w:rPr>
                <w:rFonts w:ascii="Times New Roman" w:eastAsia="Times New Roman" w:hAnsi="Times New Roman" w:cs="Times New Roman"/>
                <w:sz w:val="24"/>
                <w:szCs w:val="24"/>
                <w:lang w:val="lt-LT" w:eastAsia="lt-LT"/>
              </w:rPr>
              <w:t xml:space="preserve"> apimančios apibendrintų rezultatų pateikimą bei išvadas, dokumentas.</w:t>
            </w:r>
            <w:r w:rsidRPr="00FD3A89">
              <w:rPr>
                <w:rFonts w:ascii="Times New Roman" w:eastAsia="Times New Roman" w:hAnsi="Times New Roman" w:cs="Times New Roman"/>
                <w:color w:val="000000"/>
                <w:sz w:val="24"/>
                <w:szCs w:val="24"/>
                <w:lang w:val="lt-LT" w:eastAsia="lt-LT"/>
              </w:rPr>
              <w:t>  </w:t>
            </w:r>
          </w:p>
          <w:p w14:paraId="05867F32" w14:textId="29299E26" w:rsidR="00D36FB6" w:rsidRPr="00FD3A89" w:rsidRDefault="00D36FB6" w:rsidP="00D71DCE">
            <w:pPr>
              <w:tabs>
                <w:tab w:val="left" w:pos="197"/>
              </w:tabs>
              <w:spacing w:after="0" w:line="240" w:lineRule="auto"/>
              <w:contextualSpacing/>
              <w:rPr>
                <w:rFonts w:ascii="Times New Roman" w:hAnsi="Times New Roman" w:cs="Times New Roman"/>
                <w:sz w:val="24"/>
                <w:szCs w:val="24"/>
                <w:lang w:val="lt-LT"/>
              </w:rPr>
            </w:pPr>
          </w:p>
        </w:tc>
        <w:tc>
          <w:tcPr>
            <w:tcW w:w="983" w:type="pct"/>
            <w:shd w:val="clear" w:color="auto" w:fill="auto"/>
            <w:tcMar>
              <w:left w:w="57" w:type="dxa"/>
              <w:right w:w="57" w:type="dxa"/>
            </w:tcMar>
          </w:tcPr>
          <w:p w14:paraId="0A49693C" w14:textId="210EAD4E" w:rsidR="00F16E03" w:rsidRPr="00F16E03" w:rsidRDefault="00F16E03" w:rsidP="00F16E03">
            <w:pPr>
              <w:numPr>
                <w:ilvl w:val="0"/>
                <w:numId w:val="8"/>
              </w:numPr>
              <w:tabs>
                <w:tab w:val="left" w:pos="172"/>
              </w:tabs>
              <w:spacing w:after="0" w:line="240" w:lineRule="auto"/>
              <w:ind w:left="34" w:right="-28" w:hanging="4"/>
              <w:contextualSpacing/>
              <w:rPr>
                <w:rFonts w:ascii="Times New Roman" w:hAnsi="Times New Roman" w:cs="Times New Roman"/>
                <w:sz w:val="24"/>
                <w:szCs w:val="24"/>
                <w:lang w:val="lt-LT"/>
              </w:rPr>
            </w:pPr>
            <w:r>
              <w:rPr>
                <w:rFonts w:ascii="Times New Roman" w:hAnsi="Times New Roman" w:cs="Times New Roman"/>
                <w:sz w:val="24"/>
                <w:szCs w:val="24"/>
                <w:lang w:val="lt-LT"/>
              </w:rPr>
              <w:t xml:space="preserve"> Testavimo </w:t>
            </w:r>
            <w:r w:rsidRPr="00F16E03">
              <w:rPr>
                <w:rFonts w:ascii="Times New Roman" w:hAnsi="Times New Roman" w:cs="Times New Roman"/>
                <w:sz w:val="24"/>
                <w:szCs w:val="24"/>
                <w:lang w:val="lt-LT"/>
              </w:rPr>
              <w:t>plano ir testavimo scenarijų vertinimo dokumentai parengiami likus ne mažiau kaip 5 darbo dienoms iki pirmos priėmimo testavimo sesijos.</w:t>
            </w:r>
          </w:p>
          <w:p w14:paraId="53DBCC39" w14:textId="21711543" w:rsidR="00D36FB6" w:rsidRPr="00FD3A89" w:rsidRDefault="00D36FB6" w:rsidP="00D71DCE">
            <w:pPr>
              <w:numPr>
                <w:ilvl w:val="0"/>
                <w:numId w:val="8"/>
              </w:numPr>
              <w:tabs>
                <w:tab w:val="left" w:pos="172"/>
              </w:tabs>
              <w:spacing w:after="0" w:line="240" w:lineRule="auto"/>
              <w:ind w:left="34" w:right="-28" w:hanging="4"/>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Galutinė priėmimo testavimo ataskaita pateikiama per 10 darbo dienų nuo paskutinės priėmimo testavimo sesijos.</w:t>
            </w:r>
          </w:p>
        </w:tc>
      </w:tr>
      <w:tr w:rsidR="00E25CA2" w:rsidRPr="00C92B93" w14:paraId="0099DEF5" w14:textId="77777777" w:rsidTr="008E2726">
        <w:tc>
          <w:tcPr>
            <w:tcW w:w="188" w:type="pct"/>
            <w:shd w:val="clear" w:color="auto" w:fill="auto"/>
            <w:tcMar>
              <w:left w:w="57" w:type="dxa"/>
              <w:right w:w="57" w:type="dxa"/>
            </w:tcMar>
          </w:tcPr>
          <w:p w14:paraId="7291CE23" w14:textId="77777777" w:rsidR="00D36FB6" w:rsidRPr="00FD3A89" w:rsidRDefault="00D36FB6" w:rsidP="00D71DCE">
            <w:pPr>
              <w:numPr>
                <w:ilvl w:val="0"/>
                <w:numId w:val="21"/>
              </w:numPr>
              <w:shd w:val="clear" w:color="auto" w:fill="FFFFFF"/>
              <w:autoSpaceDE w:val="0"/>
              <w:autoSpaceDN w:val="0"/>
              <w:spacing w:after="0" w:line="240" w:lineRule="auto"/>
              <w:contextualSpacing/>
              <w:jc w:val="both"/>
              <w:rPr>
                <w:rFonts w:ascii="Times New Roman" w:hAnsi="Times New Roman" w:cs="Times New Roman"/>
                <w:sz w:val="24"/>
                <w:szCs w:val="24"/>
                <w:lang w:val="lt-LT"/>
              </w:rPr>
            </w:pPr>
          </w:p>
        </w:tc>
        <w:tc>
          <w:tcPr>
            <w:tcW w:w="612" w:type="pct"/>
            <w:shd w:val="clear" w:color="auto" w:fill="auto"/>
            <w:tcMar>
              <w:left w:w="57" w:type="dxa"/>
              <w:right w:w="57" w:type="dxa"/>
            </w:tcMar>
          </w:tcPr>
          <w:p w14:paraId="5E9E0B1A" w14:textId="79EAA45D" w:rsidR="00D36FB6" w:rsidRPr="00602094" w:rsidRDefault="00D36FB6" w:rsidP="00D71DCE">
            <w:pPr>
              <w:shd w:val="clear" w:color="auto" w:fill="FFFFFF"/>
              <w:autoSpaceDE w:val="0"/>
              <w:autoSpaceDN w:val="0"/>
              <w:spacing w:after="0" w:line="240" w:lineRule="auto"/>
              <w:rPr>
                <w:rFonts w:ascii="Times New Roman" w:hAnsi="Times New Roman" w:cs="Times New Roman"/>
                <w:sz w:val="24"/>
                <w:szCs w:val="24"/>
                <w:lang w:val="lt-LT"/>
              </w:rPr>
            </w:pPr>
            <w:r w:rsidRPr="00602094">
              <w:rPr>
                <w:rFonts w:ascii="Times New Roman" w:hAnsi="Times New Roman" w:cs="Times New Roman"/>
                <w:sz w:val="24"/>
                <w:szCs w:val="24"/>
                <w:lang w:val="lt-LT"/>
              </w:rPr>
              <w:t xml:space="preserve">ŽŪŽIS </w:t>
            </w:r>
            <w:r w:rsidR="00E25CA2" w:rsidRPr="00602094">
              <w:rPr>
                <w:rFonts w:ascii="Times New Roman" w:hAnsi="Times New Roman" w:cs="Times New Roman"/>
                <w:sz w:val="24"/>
                <w:szCs w:val="24"/>
                <w:lang w:val="lt-LT"/>
              </w:rPr>
              <w:t xml:space="preserve">skaitmeninės platformos </w:t>
            </w:r>
            <w:r w:rsidRPr="00602094">
              <w:rPr>
                <w:rFonts w:ascii="Times New Roman" w:hAnsi="Times New Roman" w:cs="Times New Roman"/>
                <w:sz w:val="24"/>
                <w:szCs w:val="24"/>
                <w:lang w:val="lt-LT"/>
              </w:rPr>
              <w:t>vartotojų sąsajos (angl.</w:t>
            </w:r>
            <w:r w:rsidRPr="00602094">
              <w:rPr>
                <w:rFonts w:ascii="Times New Roman" w:hAnsi="Times New Roman" w:cs="Times New Roman"/>
                <w:i/>
                <w:sz w:val="24"/>
                <w:szCs w:val="24"/>
                <w:lang w:val="lt-LT"/>
              </w:rPr>
              <w:t xml:space="preserve"> </w:t>
            </w:r>
            <w:proofErr w:type="spellStart"/>
            <w:r w:rsidRPr="00602094">
              <w:rPr>
                <w:rFonts w:ascii="Times New Roman" w:hAnsi="Times New Roman" w:cs="Times New Roman"/>
                <w:i/>
                <w:sz w:val="24"/>
                <w:szCs w:val="24"/>
                <w:lang w:val="lt-LT"/>
              </w:rPr>
              <w:t>Usability</w:t>
            </w:r>
            <w:proofErr w:type="spellEnd"/>
            <w:r w:rsidRPr="00602094">
              <w:rPr>
                <w:rFonts w:ascii="Times New Roman" w:hAnsi="Times New Roman" w:cs="Times New Roman"/>
                <w:sz w:val="24"/>
                <w:szCs w:val="24"/>
                <w:lang w:val="lt-LT"/>
              </w:rPr>
              <w:t>) atitikties ergonominiams reikalavimams vertinimas ŽŪŽIS</w:t>
            </w:r>
            <w:r w:rsidR="00E25CA2" w:rsidRPr="00602094">
              <w:rPr>
                <w:rFonts w:ascii="Times New Roman" w:hAnsi="Times New Roman" w:cs="Times New Roman"/>
                <w:sz w:val="24"/>
                <w:szCs w:val="24"/>
                <w:lang w:val="lt-LT"/>
              </w:rPr>
              <w:t xml:space="preserve"> skaitmeninės platformos</w:t>
            </w:r>
            <w:r w:rsidRPr="00602094">
              <w:rPr>
                <w:rFonts w:ascii="Times New Roman" w:hAnsi="Times New Roman" w:cs="Times New Roman"/>
                <w:sz w:val="24"/>
                <w:szCs w:val="24"/>
                <w:lang w:val="lt-LT"/>
              </w:rPr>
              <w:t xml:space="preserve"> </w:t>
            </w:r>
            <w:r w:rsidRPr="00602094">
              <w:rPr>
                <w:rFonts w:ascii="Times New Roman" w:hAnsi="Times New Roman" w:cs="Times New Roman"/>
                <w:sz w:val="24"/>
                <w:szCs w:val="24"/>
                <w:lang w:val="lt-LT"/>
              </w:rPr>
              <w:lastRenderedPageBreak/>
              <w:t>kūrimo pradžioje ir pabaigoje</w:t>
            </w:r>
          </w:p>
        </w:tc>
        <w:tc>
          <w:tcPr>
            <w:tcW w:w="2385" w:type="pct"/>
            <w:shd w:val="clear" w:color="auto" w:fill="auto"/>
            <w:tcMar>
              <w:left w:w="57" w:type="dxa"/>
              <w:right w:w="57" w:type="dxa"/>
            </w:tcMar>
          </w:tcPr>
          <w:p w14:paraId="701CBDFB" w14:textId="77777777" w:rsidR="00D36FB6" w:rsidRPr="00602094" w:rsidRDefault="00D36FB6" w:rsidP="00D71DCE">
            <w:pPr>
              <w:spacing w:after="0" w:line="240" w:lineRule="auto"/>
              <w:rPr>
                <w:rFonts w:ascii="Times New Roman" w:eastAsia="Calibri" w:hAnsi="Times New Roman" w:cs="Times New Roman"/>
                <w:sz w:val="24"/>
                <w:szCs w:val="24"/>
                <w:lang w:val="lt-LT"/>
              </w:rPr>
            </w:pPr>
            <w:r w:rsidRPr="00602094">
              <w:rPr>
                <w:rFonts w:ascii="Times New Roman" w:eastAsia="Calibri" w:hAnsi="Times New Roman" w:cs="Times New Roman"/>
                <w:sz w:val="24"/>
                <w:szCs w:val="24"/>
                <w:lang w:val="lt-LT"/>
              </w:rPr>
              <w:lastRenderedPageBreak/>
              <w:t>Paslaugos apimtis:</w:t>
            </w:r>
          </w:p>
          <w:p w14:paraId="19B148B6" w14:textId="24C4D20D" w:rsidR="00D36FB6" w:rsidRPr="00602094" w:rsidRDefault="005C226B" w:rsidP="00E25CA2">
            <w:pPr>
              <w:numPr>
                <w:ilvl w:val="1"/>
                <w:numId w:val="21"/>
              </w:numPr>
              <w:tabs>
                <w:tab w:val="left" w:pos="370"/>
              </w:tabs>
              <w:spacing w:after="0" w:line="240" w:lineRule="auto"/>
              <w:ind w:left="0" w:firstLine="0"/>
              <w:contextualSpacing/>
              <w:rPr>
                <w:rFonts w:ascii="Times New Roman" w:eastAsia="Calibri" w:hAnsi="Times New Roman" w:cs="Times New Roman"/>
                <w:sz w:val="24"/>
                <w:szCs w:val="24"/>
                <w:lang w:val="lt-LT"/>
              </w:rPr>
            </w:pPr>
            <w:r w:rsidRPr="00602094">
              <w:rPr>
                <w:rFonts w:ascii="Times New Roman" w:hAnsi="Times New Roman" w:cs="Times New Roman"/>
                <w:sz w:val="24"/>
                <w:szCs w:val="24"/>
                <w:lang w:val="lt-LT"/>
              </w:rPr>
              <w:t xml:space="preserve"> </w:t>
            </w:r>
            <w:r w:rsidR="00172765" w:rsidRPr="00602094">
              <w:rPr>
                <w:rFonts w:ascii="Times New Roman" w:hAnsi="Times New Roman" w:cs="Times New Roman"/>
                <w:sz w:val="24"/>
                <w:szCs w:val="24"/>
                <w:lang w:val="lt-LT"/>
              </w:rPr>
              <w:t>V</w:t>
            </w:r>
            <w:r w:rsidR="00D36FB6" w:rsidRPr="00602094">
              <w:rPr>
                <w:rFonts w:ascii="Times New Roman" w:hAnsi="Times New Roman" w:cs="Times New Roman"/>
                <w:sz w:val="24"/>
                <w:szCs w:val="24"/>
                <w:lang w:val="lt-LT"/>
              </w:rPr>
              <w:t>artotojų (įskaitant administratorius) sąsajos (angl.</w:t>
            </w:r>
            <w:r w:rsidR="00D36FB6" w:rsidRPr="00602094">
              <w:rPr>
                <w:rFonts w:ascii="Times New Roman" w:hAnsi="Times New Roman" w:cs="Times New Roman"/>
                <w:i/>
                <w:sz w:val="24"/>
                <w:szCs w:val="24"/>
                <w:lang w:val="lt-LT"/>
              </w:rPr>
              <w:t xml:space="preserve"> </w:t>
            </w:r>
            <w:proofErr w:type="spellStart"/>
            <w:r w:rsidR="00D36FB6" w:rsidRPr="00602094">
              <w:rPr>
                <w:rFonts w:ascii="Times New Roman" w:hAnsi="Times New Roman" w:cs="Times New Roman"/>
                <w:i/>
                <w:sz w:val="24"/>
                <w:szCs w:val="24"/>
                <w:lang w:val="lt-LT"/>
              </w:rPr>
              <w:t>Usability</w:t>
            </w:r>
            <w:proofErr w:type="spellEnd"/>
            <w:r w:rsidR="00D36FB6" w:rsidRPr="00602094">
              <w:rPr>
                <w:rFonts w:ascii="Times New Roman" w:hAnsi="Times New Roman" w:cs="Times New Roman"/>
                <w:sz w:val="24"/>
                <w:szCs w:val="24"/>
                <w:lang w:val="lt-LT"/>
              </w:rPr>
              <w:t>) atitikties ergonominiams reikalavimams vertinimo metodikos parengimas;</w:t>
            </w:r>
          </w:p>
          <w:p w14:paraId="413F31C7" w14:textId="2DBB009C" w:rsidR="00D36FB6" w:rsidRPr="00602094" w:rsidRDefault="005C226B" w:rsidP="00E25CA2">
            <w:pPr>
              <w:numPr>
                <w:ilvl w:val="1"/>
                <w:numId w:val="21"/>
              </w:numPr>
              <w:tabs>
                <w:tab w:val="left" w:pos="370"/>
              </w:tabs>
              <w:spacing w:after="0" w:line="240" w:lineRule="auto"/>
              <w:ind w:left="0" w:firstLine="0"/>
              <w:contextualSpacing/>
              <w:rPr>
                <w:rFonts w:ascii="Times New Roman" w:eastAsia="Calibri" w:hAnsi="Times New Roman" w:cs="Times New Roman"/>
                <w:sz w:val="24"/>
                <w:szCs w:val="24"/>
                <w:lang w:val="lt-LT"/>
              </w:rPr>
            </w:pPr>
            <w:r w:rsidRPr="00602094">
              <w:rPr>
                <w:rFonts w:ascii="Times New Roman" w:hAnsi="Times New Roman" w:cs="Times New Roman"/>
                <w:sz w:val="24"/>
                <w:szCs w:val="24"/>
                <w:lang w:val="lt-LT"/>
              </w:rPr>
              <w:t xml:space="preserve"> </w:t>
            </w:r>
            <w:r w:rsidR="00172765" w:rsidRPr="00602094">
              <w:rPr>
                <w:rFonts w:ascii="Times New Roman" w:hAnsi="Times New Roman" w:cs="Times New Roman"/>
                <w:sz w:val="24"/>
                <w:szCs w:val="24"/>
                <w:lang w:val="lt-LT"/>
              </w:rPr>
              <w:t>V</w:t>
            </w:r>
            <w:r w:rsidR="00D36FB6" w:rsidRPr="00602094">
              <w:rPr>
                <w:rFonts w:ascii="Times New Roman" w:hAnsi="Times New Roman" w:cs="Times New Roman"/>
                <w:sz w:val="24"/>
                <w:szCs w:val="24"/>
                <w:lang w:val="lt-LT"/>
              </w:rPr>
              <w:t>artotojų sąsajos pritaikymo neįgaliesiems testavimas;</w:t>
            </w:r>
          </w:p>
          <w:p w14:paraId="306579F5" w14:textId="7A133560" w:rsidR="00D36FB6" w:rsidRPr="00602094" w:rsidRDefault="005C226B" w:rsidP="00E25CA2">
            <w:pPr>
              <w:numPr>
                <w:ilvl w:val="1"/>
                <w:numId w:val="21"/>
              </w:numPr>
              <w:tabs>
                <w:tab w:val="left" w:pos="370"/>
                <w:tab w:val="left" w:pos="793"/>
              </w:tabs>
              <w:spacing w:after="0" w:line="240" w:lineRule="auto"/>
              <w:ind w:left="0" w:firstLine="0"/>
              <w:contextualSpacing/>
              <w:rPr>
                <w:rFonts w:ascii="Times New Roman" w:eastAsia="Calibri" w:hAnsi="Times New Roman" w:cs="Times New Roman"/>
                <w:sz w:val="24"/>
                <w:szCs w:val="24"/>
                <w:lang w:val="lt-LT"/>
              </w:rPr>
            </w:pPr>
            <w:r w:rsidRPr="00602094">
              <w:rPr>
                <w:rFonts w:ascii="Times New Roman" w:hAnsi="Times New Roman" w:cs="Times New Roman"/>
                <w:sz w:val="24"/>
                <w:szCs w:val="24"/>
                <w:lang w:val="lt-LT"/>
              </w:rPr>
              <w:t xml:space="preserve"> </w:t>
            </w:r>
            <w:r w:rsidR="00172765" w:rsidRPr="00602094">
              <w:rPr>
                <w:rFonts w:ascii="Times New Roman" w:hAnsi="Times New Roman" w:cs="Times New Roman"/>
                <w:sz w:val="24"/>
                <w:szCs w:val="24"/>
                <w:lang w:val="lt-LT"/>
              </w:rPr>
              <w:t>V</w:t>
            </w:r>
            <w:r w:rsidR="00D36FB6" w:rsidRPr="00602094">
              <w:rPr>
                <w:rFonts w:ascii="Times New Roman" w:hAnsi="Times New Roman" w:cs="Times New Roman"/>
                <w:sz w:val="24"/>
                <w:szCs w:val="24"/>
                <w:lang w:val="lt-LT"/>
              </w:rPr>
              <w:t xml:space="preserve">artotojų sąsajos </w:t>
            </w:r>
            <w:r w:rsidR="00D36FB6" w:rsidRPr="00602094">
              <w:rPr>
                <w:rFonts w:ascii="Times New Roman" w:eastAsia="Calibri" w:hAnsi="Times New Roman" w:cs="Times New Roman"/>
                <w:sz w:val="24"/>
                <w:szCs w:val="24"/>
                <w:lang w:val="lt-LT"/>
              </w:rPr>
              <w:t>patogumo vertinimas;</w:t>
            </w:r>
          </w:p>
          <w:p w14:paraId="40047D9A" w14:textId="4DF39E1F" w:rsidR="00D36FB6" w:rsidRPr="00602094" w:rsidRDefault="005C226B" w:rsidP="00E25CA2">
            <w:pPr>
              <w:numPr>
                <w:ilvl w:val="1"/>
                <w:numId w:val="21"/>
              </w:numPr>
              <w:tabs>
                <w:tab w:val="left" w:pos="370"/>
                <w:tab w:val="left" w:pos="793"/>
              </w:tabs>
              <w:spacing w:after="0" w:line="240" w:lineRule="auto"/>
              <w:ind w:left="0" w:firstLine="0"/>
              <w:contextualSpacing/>
              <w:rPr>
                <w:rFonts w:ascii="Times New Roman" w:eastAsia="Calibri" w:hAnsi="Times New Roman" w:cs="Times New Roman"/>
                <w:sz w:val="24"/>
                <w:szCs w:val="24"/>
                <w:lang w:val="lt-LT"/>
              </w:rPr>
            </w:pPr>
            <w:r w:rsidRPr="00602094">
              <w:rPr>
                <w:rFonts w:ascii="Times New Roman" w:hAnsi="Times New Roman" w:cs="Times New Roman"/>
                <w:sz w:val="24"/>
                <w:szCs w:val="24"/>
                <w:lang w:val="lt-LT"/>
              </w:rPr>
              <w:t xml:space="preserve"> </w:t>
            </w:r>
            <w:r w:rsidR="00D36FB6" w:rsidRPr="00602094">
              <w:rPr>
                <w:rFonts w:ascii="Times New Roman" w:hAnsi="Times New Roman" w:cs="Times New Roman"/>
                <w:sz w:val="24"/>
                <w:szCs w:val="24"/>
                <w:lang w:val="lt-LT"/>
              </w:rPr>
              <w:t>ŽŪŽIS</w:t>
            </w:r>
            <w:r w:rsidR="00E25CA2" w:rsidRPr="00602094">
              <w:rPr>
                <w:rFonts w:ascii="Times New Roman" w:hAnsi="Times New Roman" w:cs="Times New Roman"/>
                <w:sz w:val="24"/>
                <w:szCs w:val="24"/>
                <w:lang w:val="lt-LT"/>
              </w:rPr>
              <w:t xml:space="preserve"> skaitmeninės platformos</w:t>
            </w:r>
            <w:r w:rsidR="00D36FB6" w:rsidRPr="00602094">
              <w:rPr>
                <w:rFonts w:ascii="Times New Roman" w:hAnsi="Times New Roman" w:cs="Times New Roman"/>
                <w:sz w:val="24"/>
                <w:szCs w:val="24"/>
                <w:lang w:val="lt-LT"/>
              </w:rPr>
              <w:t xml:space="preserve"> į</w:t>
            </w:r>
            <w:r w:rsidR="00D36FB6" w:rsidRPr="00602094">
              <w:rPr>
                <w:rFonts w:ascii="Times New Roman" w:eastAsia="Calibri" w:hAnsi="Times New Roman" w:cs="Times New Roman"/>
                <w:sz w:val="24"/>
                <w:szCs w:val="24"/>
                <w:lang w:val="lt-LT"/>
              </w:rPr>
              <w:t>vertinimas darbui su skirtingomis interneto naršyklėmis (vertinimas atliekamas naudojant dvi naujausias 3 populiariausių interneto naršyklių Lietuvoje versijas);</w:t>
            </w:r>
          </w:p>
          <w:p w14:paraId="07534F5F" w14:textId="1605DF42" w:rsidR="00D36FB6" w:rsidRPr="00602094" w:rsidRDefault="005C226B" w:rsidP="00E25CA2">
            <w:pPr>
              <w:numPr>
                <w:ilvl w:val="1"/>
                <w:numId w:val="21"/>
              </w:numPr>
              <w:tabs>
                <w:tab w:val="left" w:pos="370"/>
                <w:tab w:val="left" w:pos="793"/>
              </w:tabs>
              <w:spacing w:after="0" w:line="240" w:lineRule="auto"/>
              <w:ind w:left="0" w:firstLine="0"/>
              <w:contextualSpacing/>
              <w:rPr>
                <w:rFonts w:ascii="Times New Roman" w:eastAsia="Calibri" w:hAnsi="Times New Roman" w:cs="Times New Roman"/>
                <w:sz w:val="24"/>
                <w:szCs w:val="24"/>
                <w:lang w:val="lt-LT"/>
              </w:rPr>
            </w:pPr>
            <w:r w:rsidRPr="00602094">
              <w:rPr>
                <w:rFonts w:ascii="Times New Roman" w:eastAsia="Calibri" w:hAnsi="Times New Roman" w:cs="Times New Roman"/>
                <w:sz w:val="24"/>
                <w:szCs w:val="24"/>
                <w:lang w:val="lt-LT"/>
              </w:rPr>
              <w:t xml:space="preserve"> </w:t>
            </w:r>
            <w:r w:rsidR="00D36FB6" w:rsidRPr="00602094">
              <w:rPr>
                <w:rFonts w:ascii="Times New Roman" w:eastAsia="Calibri" w:hAnsi="Times New Roman" w:cs="Times New Roman"/>
                <w:sz w:val="24"/>
                <w:szCs w:val="24"/>
                <w:lang w:val="lt-LT"/>
              </w:rPr>
              <w:t>Ekraninių formų vertinimas;</w:t>
            </w:r>
          </w:p>
          <w:p w14:paraId="22189B7F" w14:textId="7A52B234" w:rsidR="00D36FB6" w:rsidRPr="00602094" w:rsidRDefault="005C226B" w:rsidP="00E25CA2">
            <w:pPr>
              <w:numPr>
                <w:ilvl w:val="1"/>
                <w:numId w:val="21"/>
              </w:numPr>
              <w:tabs>
                <w:tab w:val="left" w:pos="370"/>
                <w:tab w:val="left" w:pos="793"/>
              </w:tabs>
              <w:spacing w:after="0" w:line="240" w:lineRule="auto"/>
              <w:ind w:left="0" w:firstLine="0"/>
              <w:contextualSpacing/>
              <w:rPr>
                <w:rFonts w:ascii="Times New Roman" w:eastAsia="Calibri" w:hAnsi="Times New Roman" w:cs="Times New Roman"/>
                <w:sz w:val="24"/>
                <w:szCs w:val="24"/>
                <w:lang w:val="lt-LT"/>
              </w:rPr>
            </w:pPr>
            <w:r w:rsidRPr="00602094">
              <w:rPr>
                <w:rFonts w:ascii="Times New Roman" w:hAnsi="Times New Roman" w:cs="Times New Roman"/>
                <w:sz w:val="24"/>
                <w:szCs w:val="24"/>
                <w:lang w:val="lt-LT"/>
              </w:rPr>
              <w:lastRenderedPageBreak/>
              <w:t xml:space="preserve"> </w:t>
            </w:r>
            <w:r w:rsidR="00D36FB6" w:rsidRPr="00602094">
              <w:rPr>
                <w:rFonts w:ascii="Times New Roman" w:hAnsi="Times New Roman" w:cs="Times New Roman"/>
                <w:sz w:val="24"/>
                <w:szCs w:val="24"/>
                <w:lang w:val="lt-LT"/>
              </w:rPr>
              <w:t>Ergonomikos reikalavimų patikrinimą vykdyti remiantis W3C pateikiamomis ergonomikos testavimo arba analogiškomis priemonėmis;</w:t>
            </w:r>
          </w:p>
          <w:p w14:paraId="25122284" w14:textId="6FAA18FF" w:rsidR="00D36FB6" w:rsidRPr="00602094" w:rsidRDefault="00F91359" w:rsidP="00E25CA2">
            <w:pPr>
              <w:numPr>
                <w:ilvl w:val="1"/>
                <w:numId w:val="21"/>
              </w:numPr>
              <w:tabs>
                <w:tab w:val="left" w:pos="370"/>
                <w:tab w:val="left" w:pos="793"/>
              </w:tabs>
              <w:spacing w:after="0" w:line="240" w:lineRule="auto"/>
              <w:ind w:left="0" w:firstLine="0"/>
              <w:contextualSpacing/>
              <w:rPr>
                <w:rFonts w:ascii="Times New Roman" w:eastAsia="Calibri" w:hAnsi="Times New Roman" w:cs="Times New Roman"/>
                <w:sz w:val="24"/>
                <w:szCs w:val="24"/>
                <w:lang w:val="lt-LT"/>
              </w:rPr>
            </w:pPr>
            <w:r w:rsidRPr="00602094">
              <w:rPr>
                <w:rFonts w:ascii="Times New Roman" w:hAnsi="Times New Roman" w:cs="Times New Roman"/>
                <w:sz w:val="24"/>
                <w:szCs w:val="24"/>
                <w:lang w:val="lt-LT"/>
              </w:rPr>
              <w:t xml:space="preserve"> </w:t>
            </w:r>
            <w:r w:rsidR="00172765" w:rsidRPr="00602094">
              <w:rPr>
                <w:rFonts w:ascii="Times New Roman" w:hAnsi="Times New Roman" w:cs="Times New Roman"/>
                <w:sz w:val="24"/>
                <w:szCs w:val="24"/>
                <w:lang w:val="lt-LT"/>
              </w:rPr>
              <w:t>V</w:t>
            </w:r>
            <w:r w:rsidR="00D36FB6" w:rsidRPr="00602094">
              <w:rPr>
                <w:rFonts w:ascii="Times New Roman" w:hAnsi="Times New Roman" w:cs="Times New Roman"/>
                <w:sz w:val="24"/>
                <w:szCs w:val="24"/>
                <w:lang w:val="lt-LT"/>
              </w:rPr>
              <w:t xml:space="preserve">artotojų sąsajos </w:t>
            </w:r>
            <w:r w:rsidR="00D36FB6" w:rsidRPr="00602094">
              <w:rPr>
                <w:rFonts w:ascii="Times New Roman" w:eastAsia="Calibri" w:hAnsi="Times New Roman" w:cs="Times New Roman"/>
                <w:sz w:val="24"/>
                <w:szCs w:val="24"/>
                <w:lang w:val="lt-LT"/>
              </w:rPr>
              <w:t>patogumo atitikties ergonominiams reikalavimams vertinimo ataskaita, kurios turinys:</w:t>
            </w:r>
          </w:p>
          <w:p w14:paraId="43C2F174" w14:textId="7FD92A26" w:rsidR="00D36FB6" w:rsidRPr="00602094" w:rsidRDefault="00172765" w:rsidP="00E25CA2">
            <w:pPr>
              <w:numPr>
                <w:ilvl w:val="2"/>
                <w:numId w:val="21"/>
              </w:numPr>
              <w:tabs>
                <w:tab w:val="left" w:pos="0"/>
                <w:tab w:val="left" w:pos="651"/>
                <w:tab w:val="left" w:pos="793"/>
                <w:tab w:val="left" w:pos="937"/>
              </w:tabs>
              <w:spacing w:after="0" w:line="240" w:lineRule="auto"/>
              <w:ind w:left="0" w:firstLine="368"/>
              <w:jc w:val="both"/>
              <w:rPr>
                <w:rFonts w:ascii="Times New Roman" w:hAnsi="Times New Roman" w:cs="Times New Roman"/>
                <w:sz w:val="24"/>
                <w:szCs w:val="24"/>
                <w:lang w:val="lt-LT"/>
              </w:rPr>
            </w:pPr>
            <w:r w:rsidRPr="00602094">
              <w:rPr>
                <w:rFonts w:ascii="Times New Roman" w:hAnsi="Times New Roman" w:cs="Times New Roman"/>
                <w:sz w:val="24"/>
                <w:szCs w:val="24"/>
                <w:lang w:val="lt-LT"/>
              </w:rPr>
              <w:t>V</w:t>
            </w:r>
            <w:r w:rsidR="00D36FB6" w:rsidRPr="00602094">
              <w:rPr>
                <w:rFonts w:ascii="Times New Roman" w:hAnsi="Times New Roman" w:cs="Times New Roman"/>
                <w:sz w:val="24"/>
                <w:szCs w:val="24"/>
                <w:lang w:val="lt-LT"/>
              </w:rPr>
              <w:t>artotojų sąsajos metodika, pagal kuri</w:t>
            </w:r>
            <w:r w:rsidR="008F66E9" w:rsidRPr="00602094">
              <w:rPr>
                <w:rFonts w:ascii="Times New Roman" w:hAnsi="Times New Roman" w:cs="Times New Roman"/>
                <w:sz w:val="24"/>
                <w:szCs w:val="24"/>
                <w:lang w:val="lt-LT"/>
              </w:rPr>
              <w:t>ą</w:t>
            </w:r>
            <w:r w:rsidR="00D36FB6" w:rsidRPr="00602094">
              <w:rPr>
                <w:rFonts w:ascii="Times New Roman" w:hAnsi="Times New Roman" w:cs="Times New Roman"/>
                <w:sz w:val="24"/>
                <w:szCs w:val="24"/>
                <w:lang w:val="lt-LT"/>
              </w:rPr>
              <w:t xml:space="preserve"> buvo atliekamas vertinimas;</w:t>
            </w:r>
          </w:p>
          <w:p w14:paraId="28B5BE44" w14:textId="7535B31F" w:rsidR="00D36FB6" w:rsidRPr="00602094" w:rsidRDefault="00172765" w:rsidP="00E25CA2">
            <w:pPr>
              <w:numPr>
                <w:ilvl w:val="2"/>
                <w:numId w:val="21"/>
              </w:numPr>
              <w:tabs>
                <w:tab w:val="left" w:pos="0"/>
                <w:tab w:val="left" w:pos="651"/>
                <w:tab w:val="left" w:pos="793"/>
                <w:tab w:val="left" w:pos="937"/>
              </w:tabs>
              <w:spacing w:after="0" w:line="240" w:lineRule="auto"/>
              <w:ind w:left="0" w:firstLine="368"/>
              <w:jc w:val="both"/>
              <w:rPr>
                <w:rFonts w:ascii="Times New Roman" w:hAnsi="Times New Roman" w:cs="Times New Roman"/>
                <w:sz w:val="24"/>
                <w:szCs w:val="24"/>
                <w:lang w:val="lt-LT"/>
              </w:rPr>
            </w:pPr>
            <w:r w:rsidRPr="00602094">
              <w:rPr>
                <w:rFonts w:ascii="Times New Roman" w:hAnsi="Times New Roman" w:cs="Times New Roman"/>
                <w:sz w:val="24"/>
                <w:szCs w:val="24"/>
                <w:lang w:val="lt-LT"/>
              </w:rPr>
              <w:t>V</w:t>
            </w:r>
            <w:r w:rsidR="00D36FB6" w:rsidRPr="00602094">
              <w:rPr>
                <w:rFonts w:ascii="Times New Roman" w:hAnsi="Times New Roman" w:cs="Times New Roman"/>
                <w:sz w:val="24"/>
                <w:szCs w:val="24"/>
                <w:lang w:val="lt-LT"/>
              </w:rPr>
              <w:t>artotojų sąsajos vertinimo eiga;</w:t>
            </w:r>
          </w:p>
          <w:p w14:paraId="5F510959" w14:textId="57428204" w:rsidR="00D36FB6" w:rsidRPr="00602094" w:rsidRDefault="00172765" w:rsidP="00E25CA2">
            <w:pPr>
              <w:numPr>
                <w:ilvl w:val="2"/>
                <w:numId w:val="21"/>
              </w:numPr>
              <w:tabs>
                <w:tab w:val="left" w:pos="0"/>
                <w:tab w:val="left" w:pos="651"/>
                <w:tab w:val="left" w:pos="793"/>
                <w:tab w:val="left" w:pos="937"/>
              </w:tabs>
              <w:spacing w:after="0" w:line="240" w:lineRule="auto"/>
              <w:ind w:left="0" w:firstLine="368"/>
              <w:jc w:val="both"/>
              <w:rPr>
                <w:rFonts w:ascii="Times New Roman" w:hAnsi="Times New Roman" w:cs="Times New Roman"/>
                <w:sz w:val="24"/>
                <w:szCs w:val="24"/>
                <w:lang w:val="lt-LT"/>
              </w:rPr>
            </w:pPr>
            <w:r w:rsidRPr="00602094">
              <w:rPr>
                <w:rFonts w:ascii="Times New Roman" w:hAnsi="Times New Roman" w:cs="Times New Roman"/>
                <w:sz w:val="24"/>
                <w:szCs w:val="24"/>
                <w:lang w:val="lt-LT"/>
              </w:rPr>
              <w:t>V</w:t>
            </w:r>
            <w:r w:rsidR="00D36FB6" w:rsidRPr="00602094">
              <w:rPr>
                <w:rFonts w:ascii="Times New Roman" w:hAnsi="Times New Roman" w:cs="Times New Roman"/>
                <w:sz w:val="24"/>
                <w:szCs w:val="24"/>
                <w:lang w:val="lt-LT"/>
              </w:rPr>
              <w:t>artotojų sąsajos vertinimo rezultatai;</w:t>
            </w:r>
          </w:p>
          <w:p w14:paraId="42E08295" w14:textId="0E2C359C" w:rsidR="00D36FB6" w:rsidRPr="00602094" w:rsidRDefault="00D36FB6" w:rsidP="00E25CA2">
            <w:pPr>
              <w:numPr>
                <w:ilvl w:val="2"/>
                <w:numId w:val="21"/>
              </w:numPr>
              <w:tabs>
                <w:tab w:val="left" w:pos="0"/>
                <w:tab w:val="left" w:pos="651"/>
                <w:tab w:val="left" w:pos="793"/>
                <w:tab w:val="left" w:pos="937"/>
              </w:tabs>
              <w:spacing w:after="0" w:line="240" w:lineRule="auto"/>
              <w:ind w:left="0" w:firstLine="368"/>
              <w:jc w:val="both"/>
              <w:rPr>
                <w:rFonts w:ascii="Times New Roman" w:hAnsi="Times New Roman" w:cs="Times New Roman"/>
                <w:sz w:val="24"/>
                <w:szCs w:val="24"/>
                <w:lang w:val="lt-LT"/>
              </w:rPr>
            </w:pPr>
            <w:r w:rsidRPr="00602094">
              <w:rPr>
                <w:rFonts w:ascii="Times New Roman" w:hAnsi="Times New Roman" w:cs="Times New Roman"/>
                <w:sz w:val="24"/>
                <w:szCs w:val="24"/>
                <w:lang w:val="lt-LT"/>
              </w:rPr>
              <w:t>Išvados bei rekomendacijos ŽŪŽIS</w:t>
            </w:r>
            <w:r w:rsidR="00E25CA2" w:rsidRPr="00602094">
              <w:rPr>
                <w:rFonts w:ascii="Times New Roman" w:hAnsi="Times New Roman" w:cs="Times New Roman"/>
                <w:sz w:val="24"/>
                <w:szCs w:val="24"/>
                <w:lang w:val="lt-LT"/>
              </w:rPr>
              <w:t xml:space="preserve"> skaitmeninės platformos</w:t>
            </w:r>
            <w:r w:rsidRPr="00602094">
              <w:rPr>
                <w:rFonts w:ascii="Times New Roman" w:hAnsi="Times New Roman" w:cs="Times New Roman"/>
                <w:sz w:val="24"/>
                <w:szCs w:val="24"/>
                <w:lang w:val="lt-LT"/>
              </w:rPr>
              <w:t xml:space="preserve"> tobulinimui.</w:t>
            </w:r>
          </w:p>
          <w:p w14:paraId="39FE7382" w14:textId="074F957C" w:rsidR="00D36FB6" w:rsidRPr="00602094" w:rsidRDefault="00D36FB6" w:rsidP="00D71DCE">
            <w:pPr>
              <w:tabs>
                <w:tab w:val="left" w:pos="651"/>
                <w:tab w:val="left" w:pos="793"/>
                <w:tab w:val="left" w:pos="935"/>
              </w:tabs>
              <w:spacing w:after="0" w:line="240" w:lineRule="auto"/>
              <w:ind w:firstLine="368"/>
              <w:rPr>
                <w:rFonts w:ascii="Times New Roman" w:eastAsia="Calibri" w:hAnsi="Times New Roman" w:cs="Times New Roman"/>
                <w:i/>
                <w:sz w:val="24"/>
                <w:szCs w:val="24"/>
                <w:lang w:val="lt-LT"/>
              </w:rPr>
            </w:pPr>
            <w:r w:rsidRPr="00602094">
              <w:rPr>
                <w:rFonts w:ascii="Times New Roman" w:eastAsia="Calibri" w:hAnsi="Times New Roman" w:cs="Times New Roman"/>
                <w:i/>
                <w:sz w:val="24"/>
                <w:szCs w:val="24"/>
                <w:lang w:val="lt-LT"/>
              </w:rPr>
              <w:t xml:space="preserve">Atliekant vertinimą turi būti vadovaujamasi LST EN ISO 9241-110:2020 (Žmogaus ir sistemos sąveikos ergonomika. 110 dalis. Dialogo principai. </w:t>
            </w:r>
          </w:p>
        </w:tc>
        <w:tc>
          <w:tcPr>
            <w:tcW w:w="832" w:type="pct"/>
            <w:shd w:val="clear" w:color="auto" w:fill="auto"/>
            <w:tcMar>
              <w:left w:w="57" w:type="dxa"/>
              <w:right w:w="57" w:type="dxa"/>
            </w:tcMar>
          </w:tcPr>
          <w:p w14:paraId="71A212D9" w14:textId="6E00E2CA" w:rsidR="00D36FB6" w:rsidRPr="00602094" w:rsidRDefault="00172765" w:rsidP="00D71DCE">
            <w:pPr>
              <w:numPr>
                <w:ilvl w:val="0"/>
                <w:numId w:val="9"/>
              </w:numPr>
              <w:tabs>
                <w:tab w:val="left" w:pos="197"/>
              </w:tabs>
              <w:spacing w:after="0" w:line="240" w:lineRule="auto"/>
              <w:ind w:left="0" w:firstLine="0"/>
              <w:contextualSpacing/>
              <w:rPr>
                <w:rFonts w:ascii="Times New Roman" w:hAnsi="Times New Roman" w:cs="Times New Roman"/>
                <w:sz w:val="24"/>
                <w:szCs w:val="24"/>
                <w:lang w:val="lt-LT"/>
              </w:rPr>
            </w:pPr>
            <w:r w:rsidRPr="00602094">
              <w:rPr>
                <w:rFonts w:ascii="Times New Roman" w:hAnsi="Times New Roman" w:cs="Times New Roman"/>
                <w:sz w:val="24"/>
                <w:szCs w:val="24"/>
                <w:lang w:val="lt-LT"/>
              </w:rPr>
              <w:lastRenderedPageBreak/>
              <w:t>V</w:t>
            </w:r>
            <w:r w:rsidR="00D36FB6" w:rsidRPr="00602094">
              <w:rPr>
                <w:rFonts w:ascii="Times New Roman" w:hAnsi="Times New Roman" w:cs="Times New Roman"/>
                <w:sz w:val="24"/>
                <w:szCs w:val="24"/>
                <w:lang w:val="lt-LT"/>
              </w:rPr>
              <w:t>artotojų sąsajos (angl.</w:t>
            </w:r>
            <w:r w:rsidR="00D36FB6" w:rsidRPr="00602094">
              <w:rPr>
                <w:rFonts w:ascii="Times New Roman" w:hAnsi="Times New Roman" w:cs="Times New Roman"/>
                <w:i/>
                <w:sz w:val="24"/>
                <w:szCs w:val="24"/>
                <w:lang w:val="lt-LT"/>
              </w:rPr>
              <w:t xml:space="preserve"> </w:t>
            </w:r>
            <w:proofErr w:type="spellStart"/>
            <w:r w:rsidR="00D36FB6" w:rsidRPr="00602094">
              <w:rPr>
                <w:rFonts w:ascii="Times New Roman" w:hAnsi="Times New Roman" w:cs="Times New Roman"/>
                <w:i/>
                <w:sz w:val="24"/>
                <w:szCs w:val="24"/>
                <w:lang w:val="lt-LT"/>
              </w:rPr>
              <w:t>Usability</w:t>
            </w:r>
            <w:proofErr w:type="spellEnd"/>
            <w:r w:rsidR="00D36FB6" w:rsidRPr="00602094">
              <w:rPr>
                <w:rFonts w:ascii="Times New Roman" w:hAnsi="Times New Roman" w:cs="Times New Roman"/>
                <w:sz w:val="24"/>
                <w:szCs w:val="24"/>
                <w:lang w:val="lt-LT"/>
              </w:rPr>
              <w:t>) atitikties ergonominiams reikalavimams vertinimo metodika;</w:t>
            </w:r>
          </w:p>
          <w:p w14:paraId="71B9F9C1" w14:textId="609FAECB" w:rsidR="00D36FB6" w:rsidRPr="00602094" w:rsidRDefault="00172765" w:rsidP="00D71DCE">
            <w:pPr>
              <w:numPr>
                <w:ilvl w:val="0"/>
                <w:numId w:val="9"/>
              </w:numPr>
              <w:tabs>
                <w:tab w:val="left" w:pos="197"/>
              </w:tabs>
              <w:spacing w:after="0" w:line="240" w:lineRule="auto"/>
              <w:ind w:left="0" w:firstLine="0"/>
              <w:contextualSpacing/>
              <w:rPr>
                <w:rFonts w:ascii="Times New Roman" w:hAnsi="Times New Roman" w:cs="Times New Roman"/>
                <w:sz w:val="24"/>
                <w:szCs w:val="24"/>
                <w:lang w:val="lt-LT"/>
              </w:rPr>
            </w:pPr>
            <w:r w:rsidRPr="00602094">
              <w:rPr>
                <w:rFonts w:ascii="Times New Roman" w:hAnsi="Times New Roman" w:cs="Times New Roman"/>
                <w:sz w:val="24"/>
                <w:szCs w:val="24"/>
                <w:lang w:val="lt-LT"/>
              </w:rPr>
              <w:t>V</w:t>
            </w:r>
            <w:r w:rsidR="00D36FB6" w:rsidRPr="00602094">
              <w:rPr>
                <w:rFonts w:ascii="Times New Roman" w:hAnsi="Times New Roman" w:cs="Times New Roman"/>
                <w:sz w:val="24"/>
                <w:szCs w:val="24"/>
                <w:lang w:val="lt-LT"/>
              </w:rPr>
              <w:t>artotojų sąsajos (angl.</w:t>
            </w:r>
            <w:r w:rsidR="00D36FB6" w:rsidRPr="00602094">
              <w:rPr>
                <w:rFonts w:ascii="Times New Roman" w:hAnsi="Times New Roman" w:cs="Times New Roman"/>
                <w:i/>
                <w:sz w:val="24"/>
                <w:szCs w:val="24"/>
                <w:lang w:val="lt-LT"/>
              </w:rPr>
              <w:t xml:space="preserve"> </w:t>
            </w:r>
            <w:proofErr w:type="spellStart"/>
            <w:r w:rsidR="00D36FB6" w:rsidRPr="00602094">
              <w:rPr>
                <w:rFonts w:ascii="Times New Roman" w:hAnsi="Times New Roman" w:cs="Times New Roman"/>
                <w:i/>
                <w:sz w:val="24"/>
                <w:szCs w:val="24"/>
                <w:lang w:val="lt-LT"/>
              </w:rPr>
              <w:t>Usability</w:t>
            </w:r>
            <w:proofErr w:type="spellEnd"/>
            <w:r w:rsidR="00D36FB6" w:rsidRPr="00602094">
              <w:rPr>
                <w:rFonts w:ascii="Times New Roman" w:hAnsi="Times New Roman" w:cs="Times New Roman"/>
                <w:sz w:val="24"/>
                <w:szCs w:val="24"/>
                <w:lang w:val="lt-LT"/>
              </w:rPr>
              <w:t xml:space="preserve">) atitikties ergonominiams reikalavimams vertinimo ataskaita turi </w:t>
            </w:r>
            <w:r w:rsidR="00D36FB6" w:rsidRPr="00602094">
              <w:rPr>
                <w:rFonts w:ascii="Times New Roman" w:hAnsi="Times New Roman" w:cs="Times New Roman"/>
                <w:sz w:val="24"/>
                <w:szCs w:val="24"/>
                <w:lang w:val="lt-LT"/>
              </w:rPr>
              <w:lastRenderedPageBreak/>
              <w:t>būti suderinta su Perkančiąja organizacija.</w:t>
            </w:r>
          </w:p>
        </w:tc>
        <w:tc>
          <w:tcPr>
            <w:tcW w:w="983" w:type="pct"/>
            <w:shd w:val="clear" w:color="auto" w:fill="auto"/>
            <w:tcMar>
              <w:left w:w="57" w:type="dxa"/>
              <w:right w:w="57" w:type="dxa"/>
            </w:tcMar>
          </w:tcPr>
          <w:p w14:paraId="06AF42C0" w14:textId="549E1A84" w:rsidR="00D36FB6" w:rsidRPr="00602094" w:rsidRDefault="00172765" w:rsidP="00D71DCE">
            <w:pPr>
              <w:numPr>
                <w:ilvl w:val="0"/>
                <w:numId w:val="9"/>
              </w:numPr>
              <w:tabs>
                <w:tab w:val="left" w:pos="172"/>
              </w:tabs>
              <w:spacing w:after="0" w:line="240" w:lineRule="auto"/>
              <w:ind w:left="34" w:right="-28" w:hanging="4"/>
              <w:contextualSpacing/>
              <w:rPr>
                <w:rFonts w:ascii="Times New Roman" w:hAnsi="Times New Roman" w:cs="Times New Roman"/>
                <w:sz w:val="24"/>
                <w:szCs w:val="24"/>
                <w:lang w:val="lt-LT"/>
              </w:rPr>
            </w:pPr>
            <w:r w:rsidRPr="00602094">
              <w:rPr>
                <w:rFonts w:ascii="Times New Roman" w:hAnsi="Times New Roman" w:cs="Times New Roman"/>
                <w:sz w:val="24"/>
                <w:szCs w:val="24"/>
                <w:lang w:val="lt-LT"/>
              </w:rPr>
              <w:lastRenderedPageBreak/>
              <w:t>V</w:t>
            </w:r>
            <w:r w:rsidR="00D36FB6" w:rsidRPr="00602094">
              <w:rPr>
                <w:rFonts w:ascii="Times New Roman" w:hAnsi="Times New Roman" w:cs="Times New Roman"/>
                <w:sz w:val="24"/>
                <w:szCs w:val="24"/>
                <w:lang w:val="lt-LT"/>
              </w:rPr>
              <w:t>artotojų sąsajos (</w:t>
            </w:r>
            <w:r w:rsidR="00D36FB6" w:rsidRPr="00602094">
              <w:rPr>
                <w:rFonts w:ascii="Times New Roman" w:hAnsi="Times New Roman" w:cs="Times New Roman"/>
                <w:i/>
                <w:sz w:val="24"/>
                <w:szCs w:val="24"/>
                <w:lang w:val="lt-LT"/>
              </w:rPr>
              <w:t xml:space="preserve">angl. </w:t>
            </w:r>
            <w:proofErr w:type="spellStart"/>
            <w:r w:rsidR="00D36FB6" w:rsidRPr="00602094">
              <w:rPr>
                <w:rFonts w:ascii="Times New Roman" w:hAnsi="Times New Roman" w:cs="Times New Roman"/>
                <w:i/>
                <w:sz w:val="24"/>
                <w:szCs w:val="24"/>
                <w:lang w:val="lt-LT"/>
              </w:rPr>
              <w:t>Usability</w:t>
            </w:r>
            <w:proofErr w:type="spellEnd"/>
            <w:r w:rsidR="00D36FB6" w:rsidRPr="00602094">
              <w:rPr>
                <w:rFonts w:ascii="Times New Roman" w:hAnsi="Times New Roman" w:cs="Times New Roman"/>
                <w:sz w:val="24"/>
                <w:szCs w:val="24"/>
                <w:lang w:val="lt-LT"/>
              </w:rPr>
              <w:t>) atitikties ergonominiams reikalavimams vertinimo metodika parengiama per 20 darbo dienų nuo sutarties su ŽŪŽIS</w:t>
            </w:r>
            <w:r w:rsidRPr="00602094">
              <w:rPr>
                <w:rFonts w:ascii="Times New Roman" w:hAnsi="Times New Roman" w:cs="Times New Roman"/>
                <w:sz w:val="24"/>
                <w:szCs w:val="24"/>
                <w:lang w:val="lt-LT"/>
              </w:rPr>
              <w:t xml:space="preserve"> skaitmeninės platformos</w:t>
            </w:r>
            <w:r w:rsidR="00D36FB6" w:rsidRPr="00602094">
              <w:rPr>
                <w:rFonts w:ascii="Times New Roman" w:hAnsi="Times New Roman" w:cs="Times New Roman"/>
                <w:sz w:val="24"/>
                <w:szCs w:val="24"/>
                <w:lang w:val="lt-LT"/>
              </w:rPr>
              <w:t xml:space="preserve"> diegėju įsigaliojimo dienos;</w:t>
            </w:r>
          </w:p>
          <w:p w14:paraId="0CA066F1" w14:textId="0CF71DC3" w:rsidR="00D36FB6" w:rsidRPr="00602094" w:rsidRDefault="00172765" w:rsidP="00D71DCE">
            <w:pPr>
              <w:numPr>
                <w:ilvl w:val="0"/>
                <w:numId w:val="9"/>
              </w:numPr>
              <w:tabs>
                <w:tab w:val="left" w:pos="172"/>
              </w:tabs>
              <w:spacing w:after="0" w:line="240" w:lineRule="auto"/>
              <w:ind w:left="34" w:right="-28" w:hanging="4"/>
              <w:contextualSpacing/>
              <w:rPr>
                <w:rFonts w:ascii="Times New Roman" w:hAnsi="Times New Roman" w:cs="Times New Roman"/>
                <w:sz w:val="24"/>
                <w:szCs w:val="24"/>
                <w:lang w:val="lt-LT"/>
              </w:rPr>
            </w:pPr>
            <w:r w:rsidRPr="00602094">
              <w:rPr>
                <w:rFonts w:ascii="Times New Roman" w:hAnsi="Times New Roman" w:cs="Times New Roman"/>
                <w:sz w:val="24"/>
                <w:szCs w:val="24"/>
                <w:lang w:val="lt-LT"/>
              </w:rPr>
              <w:t>V</w:t>
            </w:r>
            <w:r w:rsidR="00D36FB6" w:rsidRPr="00602094">
              <w:rPr>
                <w:rFonts w:ascii="Times New Roman" w:hAnsi="Times New Roman" w:cs="Times New Roman"/>
                <w:sz w:val="24"/>
                <w:szCs w:val="24"/>
                <w:lang w:val="lt-LT"/>
              </w:rPr>
              <w:t>artotojų sąsajos (</w:t>
            </w:r>
            <w:r w:rsidR="00D36FB6" w:rsidRPr="00602094">
              <w:rPr>
                <w:rFonts w:ascii="Times New Roman" w:hAnsi="Times New Roman" w:cs="Times New Roman"/>
                <w:i/>
                <w:sz w:val="24"/>
                <w:szCs w:val="24"/>
                <w:lang w:val="lt-LT"/>
              </w:rPr>
              <w:t xml:space="preserve">angl. </w:t>
            </w:r>
            <w:proofErr w:type="spellStart"/>
            <w:r w:rsidR="00D36FB6" w:rsidRPr="00602094">
              <w:rPr>
                <w:rFonts w:ascii="Times New Roman" w:hAnsi="Times New Roman" w:cs="Times New Roman"/>
                <w:i/>
                <w:sz w:val="24"/>
                <w:szCs w:val="24"/>
                <w:lang w:val="lt-LT"/>
              </w:rPr>
              <w:t>Usability</w:t>
            </w:r>
            <w:proofErr w:type="spellEnd"/>
            <w:r w:rsidR="00D36FB6" w:rsidRPr="00602094">
              <w:rPr>
                <w:rFonts w:ascii="Times New Roman" w:hAnsi="Times New Roman" w:cs="Times New Roman"/>
                <w:sz w:val="24"/>
                <w:szCs w:val="24"/>
                <w:lang w:val="lt-LT"/>
              </w:rPr>
              <w:t xml:space="preserve">) atitikties ergonominiams </w:t>
            </w:r>
            <w:r w:rsidR="00D36FB6" w:rsidRPr="00602094">
              <w:rPr>
                <w:rFonts w:ascii="Times New Roman" w:hAnsi="Times New Roman" w:cs="Times New Roman"/>
                <w:sz w:val="24"/>
                <w:szCs w:val="24"/>
                <w:lang w:val="lt-LT"/>
              </w:rPr>
              <w:lastRenderedPageBreak/>
              <w:t>reikalavimams vertinimo ataskaita parengiama per 20 darbo dienų nuo užsakymo iš Perkančiosios organizacijos gavimo dienos.</w:t>
            </w:r>
          </w:p>
        </w:tc>
      </w:tr>
      <w:tr w:rsidR="00E25CA2" w:rsidRPr="00C92B93" w14:paraId="3C16917E" w14:textId="77777777" w:rsidTr="008E2726">
        <w:trPr>
          <w:trHeight w:val="267"/>
        </w:trPr>
        <w:tc>
          <w:tcPr>
            <w:tcW w:w="188" w:type="pct"/>
            <w:shd w:val="clear" w:color="auto" w:fill="auto"/>
            <w:tcMar>
              <w:left w:w="57" w:type="dxa"/>
              <w:right w:w="57" w:type="dxa"/>
            </w:tcMar>
          </w:tcPr>
          <w:p w14:paraId="2A0B0159" w14:textId="77777777" w:rsidR="00CC3860" w:rsidRPr="00FD3A89" w:rsidRDefault="00CC3860" w:rsidP="00D71DCE">
            <w:pPr>
              <w:numPr>
                <w:ilvl w:val="0"/>
                <w:numId w:val="21"/>
              </w:numPr>
              <w:shd w:val="clear" w:color="auto" w:fill="FFFFFF"/>
              <w:autoSpaceDE w:val="0"/>
              <w:autoSpaceDN w:val="0"/>
              <w:spacing w:after="0" w:line="240" w:lineRule="auto"/>
              <w:contextualSpacing/>
              <w:jc w:val="both"/>
              <w:rPr>
                <w:rFonts w:ascii="Times New Roman" w:hAnsi="Times New Roman" w:cs="Times New Roman"/>
                <w:sz w:val="24"/>
                <w:szCs w:val="24"/>
                <w:lang w:val="lt-LT"/>
              </w:rPr>
            </w:pPr>
          </w:p>
        </w:tc>
        <w:tc>
          <w:tcPr>
            <w:tcW w:w="612" w:type="pct"/>
            <w:shd w:val="clear" w:color="auto" w:fill="auto"/>
            <w:tcMar>
              <w:left w:w="57" w:type="dxa"/>
              <w:right w:w="57" w:type="dxa"/>
            </w:tcMar>
          </w:tcPr>
          <w:p w14:paraId="033F6A7C" w14:textId="75428C49" w:rsidR="00CC3860" w:rsidRPr="00FD3A89" w:rsidRDefault="00CC3860" w:rsidP="053E1FB0">
            <w:pPr>
              <w:shd w:val="clear" w:color="auto" w:fill="FFFFFF" w:themeFill="background1"/>
              <w:autoSpaceDE w:val="0"/>
              <w:autoSpaceDN w:val="0"/>
              <w:spacing w:after="0" w:line="240" w:lineRule="auto"/>
              <w:rPr>
                <w:rFonts w:ascii="Times New Roman" w:hAnsi="Times New Roman" w:cs="Times New Roman"/>
                <w:sz w:val="24"/>
                <w:szCs w:val="24"/>
                <w:lang w:val="lt-LT"/>
              </w:rPr>
            </w:pPr>
            <w:r w:rsidRPr="053E1FB0">
              <w:rPr>
                <w:rFonts w:ascii="Times New Roman" w:hAnsi="Times New Roman" w:cs="Times New Roman"/>
                <w:sz w:val="24"/>
                <w:szCs w:val="24"/>
                <w:lang w:val="lt-LT"/>
              </w:rPr>
              <w:t xml:space="preserve">ŽŪŽIS skaitmeninės platformos </w:t>
            </w:r>
            <w:r w:rsidRPr="00FD3A89">
              <w:rPr>
                <w:rFonts w:ascii="Times New Roman" w:eastAsia="Times New Roman" w:hAnsi="Times New Roman" w:cs="Times New Roman"/>
                <w:sz w:val="24"/>
                <w:szCs w:val="24"/>
                <w:lang w:val="lt-LT" w:eastAsia="lt-LT"/>
              </w:rPr>
              <w:t xml:space="preserve">diegimo metu diegėjų parengtų ŽMIKIS </w:t>
            </w:r>
            <w:r w:rsidRPr="053E1FB0">
              <w:rPr>
                <w:rFonts w:ascii="Times New Roman" w:eastAsia="Times New Roman" w:hAnsi="Times New Roman" w:cs="Times New Roman"/>
                <w:color w:val="000000" w:themeColor="text1"/>
                <w:sz w:val="24"/>
                <w:szCs w:val="24"/>
                <w:lang w:val="lt-LT" w:eastAsia="lt-LT"/>
              </w:rPr>
              <w:t xml:space="preserve">plėtros </w:t>
            </w:r>
            <w:r w:rsidRPr="00FD3A89">
              <w:rPr>
                <w:rFonts w:ascii="Times New Roman" w:eastAsia="Times New Roman" w:hAnsi="Times New Roman" w:cs="Times New Roman"/>
                <w:sz w:val="24"/>
                <w:szCs w:val="24"/>
                <w:lang w:val="lt-LT" w:eastAsia="lt-LT"/>
              </w:rPr>
              <w:t xml:space="preserve">sąsajų </w:t>
            </w:r>
            <w:r w:rsidRPr="55052A83">
              <w:rPr>
                <w:rFonts w:ascii="Times New Roman" w:eastAsia="Times New Roman" w:hAnsi="Times New Roman" w:cs="Times New Roman"/>
                <w:sz w:val="24"/>
                <w:szCs w:val="24"/>
                <w:lang w:val="lt-LT" w:eastAsia="lt-LT"/>
              </w:rPr>
              <w:t>vertinim</w:t>
            </w:r>
            <w:r w:rsidR="0E2378B9" w:rsidRPr="55052A83">
              <w:rPr>
                <w:rFonts w:ascii="Times New Roman" w:eastAsia="Times New Roman" w:hAnsi="Times New Roman" w:cs="Times New Roman"/>
                <w:sz w:val="24"/>
                <w:szCs w:val="24"/>
                <w:lang w:val="lt-LT" w:eastAsia="lt-LT"/>
              </w:rPr>
              <w:t>as</w:t>
            </w:r>
            <w:r w:rsidRPr="00FD3A89">
              <w:rPr>
                <w:rFonts w:ascii="Times New Roman" w:eastAsia="Times New Roman" w:hAnsi="Times New Roman" w:cs="Times New Roman"/>
                <w:sz w:val="24"/>
                <w:szCs w:val="24"/>
                <w:lang w:val="lt-LT" w:eastAsia="lt-LT"/>
              </w:rPr>
              <w:t xml:space="preserve"> </w:t>
            </w:r>
          </w:p>
        </w:tc>
        <w:tc>
          <w:tcPr>
            <w:tcW w:w="2385" w:type="pct"/>
            <w:shd w:val="clear" w:color="auto" w:fill="auto"/>
            <w:tcMar>
              <w:left w:w="57" w:type="dxa"/>
              <w:right w:w="57" w:type="dxa"/>
            </w:tcMar>
          </w:tcPr>
          <w:p w14:paraId="32E4CA09" w14:textId="77777777" w:rsidR="00CC3860" w:rsidRPr="00FD3A89" w:rsidRDefault="00CC3860" w:rsidP="00D71DCE">
            <w:pPr>
              <w:pStyle w:val="ListParagraph"/>
              <w:tabs>
                <w:tab w:val="left" w:pos="406"/>
              </w:tabs>
              <w:spacing w:after="0" w:line="240" w:lineRule="auto"/>
              <w:ind w:left="0"/>
            </w:pPr>
            <w:r w:rsidRPr="00FD3A89">
              <w:t>Paslaugos apimtis:</w:t>
            </w:r>
          </w:p>
          <w:p w14:paraId="0E279933" w14:textId="33F8B5E3" w:rsidR="00CC3860" w:rsidRPr="00FD3A89" w:rsidRDefault="00CC3860" w:rsidP="00135364">
            <w:pPr>
              <w:pStyle w:val="ListParagraph"/>
              <w:numPr>
                <w:ilvl w:val="1"/>
                <w:numId w:val="21"/>
              </w:numPr>
              <w:tabs>
                <w:tab w:val="left" w:pos="511"/>
              </w:tabs>
              <w:suppressAutoHyphens w:val="0"/>
              <w:autoSpaceDN/>
              <w:spacing w:after="0" w:line="240" w:lineRule="auto"/>
              <w:ind w:left="0" w:firstLine="0"/>
              <w:contextualSpacing/>
              <w:textAlignment w:val="auto"/>
            </w:pPr>
            <w:r w:rsidRPr="00FD3A89">
              <w:t>Dalyvavimas sąsajų ir integracijų su</w:t>
            </w:r>
            <w:r w:rsidR="00AD3661" w:rsidRPr="00FD3A89">
              <w:t xml:space="preserve"> </w:t>
            </w:r>
            <w:r w:rsidR="00E831BD" w:rsidRPr="00FD3A89">
              <w:t>ŽMIKIS</w:t>
            </w:r>
            <w:r w:rsidRPr="00FD3A89">
              <w:t xml:space="preserve"> informacin</w:t>
            </w:r>
            <w:r w:rsidR="00602094">
              <w:t>e</w:t>
            </w:r>
            <w:r w:rsidRPr="00FD3A89">
              <w:t xml:space="preserve"> sistem</w:t>
            </w:r>
            <w:r w:rsidR="00602094">
              <w:t>a</w:t>
            </w:r>
            <w:r w:rsidRPr="00FD3A89">
              <w:t xml:space="preserve"> </w:t>
            </w:r>
            <w:r w:rsidR="00E831BD" w:rsidRPr="00FD3A89">
              <w:t>bei VIISP platforma</w:t>
            </w:r>
            <w:r w:rsidRPr="00FD3A89">
              <w:t xml:space="preserve"> testavimo sesijose;</w:t>
            </w:r>
          </w:p>
          <w:p w14:paraId="202CE4CD" w14:textId="30C9EBAD" w:rsidR="00CC3860" w:rsidRPr="00FD3A89" w:rsidRDefault="002A7D7E" w:rsidP="00135364">
            <w:pPr>
              <w:pStyle w:val="ListParagraph"/>
              <w:numPr>
                <w:ilvl w:val="1"/>
                <w:numId w:val="21"/>
              </w:numPr>
              <w:tabs>
                <w:tab w:val="left" w:pos="511"/>
              </w:tabs>
              <w:suppressAutoHyphens w:val="0"/>
              <w:autoSpaceDN/>
              <w:spacing w:after="0" w:line="240" w:lineRule="auto"/>
              <w:ind w:left="0" w:firstLine="0"/>
              <w:contextualSpacing/>
              <w:textAlignment w:val="auto"/>
            </w:pPr>
            <w:r w:rsidRPr="00FD3A89">
              <w:t>S</w:t>
            </w:r>
            <w:r w:rsidR="00CC3860" w:rsidRPr="00FD3A89">
              <w:t>ąsajų ir integracijų su kitomis informacinėmis sistemomis ir registrais testavimo metu identifikuotų klaidų registravimas;</w:t>
            </w:r>
          </w:p>
          <w:p w14:paraId="75524F32" w14:textId="13D4DF5B" w:rsidR="00CC3860" w:rsidRPr="00FD3A89" w:rsidRDefault="002A7D7E" w:rsidP="00135364">
            <w:pPr>
              <w:pStyle w:val="ListParagraph"/>
              <w:numPr>
                <w:ilvl w:val="1"/>
                <w:numId w:val="21"/>
              </w:numPr>
              <w:tabs>
                <w:tab w:val="left" w:pos="511"/>
              </w:tabs>
              <w:suppressAutoHyphens w:val="0"/>
              <w:autoSpaceDN/>
              <w:spacing w:after="0" w:line="240" w:lineRule="auto"/>
              <w:ind w:left="0" w:hanging="56"/>
              <w:contextualSpacing/>
              <w:textAlignment w:val="auto"/>
              <w:rPr>
                <w:rFonts w:eastAsia="Calibri"/>
              </w:rPr>
            </w:pPr>
            <w:r w:rsidRPr="00FD3A89">
              <w:t>S</w:t>
            </w:r>
            <w:r w:rsidR="00CC3860" w:rsidRPr="00FD3A89">
              <w:t>ąsajų ir integracijų testavimo vertinimo ataskaitos parengimas.</w:t>
            </w:r>
          </w:p>
        </w:tc>
        <w:tc>
          <w:tcPr>
            <w:tcW w:w="832" w:type="pct"/>
            <w:shd w:val="clear" w:color="auto" w:fill="auto"/>
            <w:tcMar>
              <w:left w:w="57" w:type="dxa"/>
              <w:right w:w="57" w:type="dxa"/>
            </w:tcMar>
          </w:tcPr>
          <w:p w14:paraId="71B514A1" w14:textId="464363E5" w:rsidR="00CC3860" w:rsidRPr="00FD3A89" w:rsidRDefault="002A7D7E" w:rsidP="00D71DCE">
            <w:pPr>
              <w:numPr>
                <w:ilvl w:val="0"/>
                <w:numId w:val="9"/>
              </w:numPr>
              <w:tabs>
                <w:tab w:val="left" w:pos="197"/>
              </w:tabs>
              <w:spacing w:after="0" w:line="240" w:lineRule="auto"/>
              <w:ind w:left="0" w:firstLine="0"/>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S</w:t>
            </w:r>
            <w:r w:rsidR="00CC3860" w:rsidRPr="00FD3A89">
              <w:rPr>
                <w:rFonts w:ascii="Times New Roman" w:hAnsi="Times New Roman" w:cs="Times New Roman"/>
                <w:sz w:val="24"/>
                <w:szCs w:val="24"/>
                <w:lang w:val="lt-LT"/>
              </w:rPr>
              <w:t>ąsajų ir integracijų su kitomis informacinėmis sistemomis ir registrais vertinimo ataskaita.</w:t>
            </w:r>
          </w:p>
          <w:p w14:paraId="4AE55674" w14:textId="3FE216C2" w:rsidR="00CC3860" w:rsidRPr="00FD3A89" w:rsidRDefault="64BB9ED8" w:rsidP="00D71DCE">
            <w:pPr>
              <w:numPr>
                <w:ilvl w:val="0"/>
                <w:numId w:val="9"/>
              </w:numPr>
              <w:tabs>
                <w:tab w:val="left" w:pos="197"/>
              </w:tabs>
              <w:spacing w:after="0" w:line="240" w:lineRule="auto"/>
              <w:ind w:left="0" w:firstLine="0"/>
              <w:contextualSpacing/>
              <w:rPr>
                <w:rFonts w:ascii="Times New Roman" w:hAnsi="Times New Roman" w:cs="Times New Roman"/>
                <w:sz w:val="24"/>
                <w:szCs w:val="24"/>
                <w:lang w:val="lt-LT"/>
              </w:rPr>
            </w:pPr>
            <w:r w:rsidRPr="5406D3ED">
              <w:rPr>
                <w:rFonts w:ascii="Times New Roman" w:hAnsi="Times New Roman" w:cs="Times New Roman"/>
                <w:color w:val="171717" w:themeColor="background2" w:themeShade="1A"/>
                <w:sz w:val="24"/>
                <w:szCs w:val="24"/>
                <w:lang w:val="lt-LT"/>
              </w:rPr>
              <w:t>Rezultata</w:t>
            </w:r>
            <w:r w:rsidR="4FFBD174" w:rsidRPr="5406D3ED">
              <w:rPr>
                <w:rFonts w:ascii="Times New Roman" w:hAnsi="Times New Roman" w:cs="Times New Roman"/>
                <w:color w:val="171717" w:themeColor="background2" w:themeShade="1A"/>
                <w:sz w:val="24"/>
                <w:szCs w:val="24"/>
                <w:lang w:val="lt-LT"/>
              </w:rPr>
              <w:t>i</w:t>
            </w:r>
            <w:r w:rsidRPr="5406D3ED">
              <w:rPr>
                <w:rFonts w:ascii="Times New Roman" w:hAnsi="Times New Roman" w:cs="Times New Roman"/>
                <w:color w:val="171717" w:themeColor="background2" w:themeShade="1A"/>
                <w:sz w:val="24"/>
                <w:szCs w:val="24"/>
                <w:lang w:val="lt-LT"/>
              </w:rPr>
              <w:t xml:space="preserve"> </w:t>
            </w:r>
            <w:r w:rsidRPr="5406D3ED">
              <w:rPr>
                <w:rFonts w:ascii="Times New Roman" w:hAnsi="Times New Roman" w:cs="Times New Roman"/>
                <w:sz w:val="24"/>
                <w:szCs w:val="24"/>
                <w:lang w:val="lt-LT"/>
              </w:rPr>
              <w:t xml:space="preserve">turi būti </w:t>
            </w:r>
            <w:r w:rsidRPr="5406D3ED">
              <w:rPr>
                <w:rFonts w:ascii="Times New Roman" w:hAnsi="Times New Roman" w:cs="Times New Roman"/>
                <w:color w:val="171717" w:themeColor="background2" w:themeShade="1A"/>
                <w:sz w:val="24"/>
                <w:szCs w:val="24"/>
                <w:lang w:val="lt-LT"/>
              </w:rPr>
              <w:t>suderint</w:t>
            </w:r>
            <w:r w:rsidR="00F841A5">
              <w:rPr>
                <w:rFonts w:ascii="Times New Roman" w:hAnsi="Times New Roman" w:cs="Times New Roman"/>
                <w:color w:val="171717" w:themeColor="background2" w:themeShade="1A"/>
                <w:sz w:val="24"/>
                <w:szCs w:val="24"/>
                <w:lang w:val="lt-LT"/>
              </w:rPr>
              <w:t>i</w:t>
            </w:r>
            <w:r w:rsidRPr="5406D3ED">
              <w:rPr>
                <w:rFonts w:ascii="Times New Roman" w:hAnsi="Times New Roman" w:cs="Times New Roman"/>
                <w:color w:val="171717" w:themeColor="background2" w:themeShade="1A"/>
                <w:sz w:val="24"/>
                <w:szCs w:val="24"/>
                <w:lang w:val="lt-LT"/>
              </w:rPr>
              <w:t xml:space="preserve"> su Perkančiąja organizacija</w:t>
            </w:r>
            <w:r w:rsidR="6BA8175A" w:rsidRPr="5406D3ED">
              <w:rPr>
                <w:rFonts w:ascii="Times New Roman" w:hAnsi="Times New Roman" w:cs="Times New Roman"/>
                <w:color w:val="171717" w:themeColor="background2" w:themeShade="1A"/>
                <w:sz w:val="24"/>
                <w:szCs w:val="24"/>
                <w:lang w:val="lt-LT"/>
              </w:rPr>
              <w:t>.</w:t>
            </w:r>
            <w:r w:rsidRPr="5406D3ED">
              <w:rPr>
                <w:rFonts w:ascii="Times New Roman" w:hAnsi="Times New Roman" w:cs="Times New Roman"/>
                <w:color w:val="171717" w:themeColor="background2" w:themeShade="1A"/>
                <w:sz w:val="24"/>
                <w:szCs w:val="24"/>
                <w:lang w:val="lt-LT"/>
              </w:rPr>
              <w:t xml:space="preserve"> </w:t>
            </w:r>
          </w:p>
        </w:tc>
        <w:tc>
          <w:tcPr>
            <w:tcW w:w="983" w:type="pct"/>
            <w:shd w:val="clear" w:color="auto" w:fill="auto"/>
            <w:tcMar>
              <w:left w:w="57" w:type="dxa"/>
              <w:right w:w="57" w:type="dxa"/>
            </w:tcMar>
          </w:tcPr>
          <w:p w14:paraId="5B32849E" w14:textId="16658DFA" w:rsidR="00CC3860" w:rsidRPr="00FD3A89" w:rsidRDefault="009A2AEB" w:rsidP="00D71DCE">
            <w:pPr>
              <w:numPr>
                <w:ilvl w:val="0"/>
                <w:numId w:val="9"/>
              </w:numPr>
              <w:tabs>
                <w:tab w:val="left" w:pos="172"/>
              </w:tabs>
              <w:spacing w:after="0" w:line="240" w:lineRule="auto"/>
              <w:ind w:left="34" w:right="-28" w:hanging="4"/>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S</w:t>
            </w:r>
            <w:r w:rsidR="00CC3860" w:rsidRPr="00FD3A89">
              <w:rPr>
                <w:rFonts w:ascii="Times New Roman" w:hAnsi="Times New Roman" w:cs="Times New Roman"/>
                <w:sz w:val="24"/>
                <w:szCs w:val="24"/>
                <w:lang w:val="lt-LT"/>
              </w:rPr>
              <w:t>ąsajų ir integracijų su kitomis informacinėmis sistemomis ir registrais vertinimo ataskaita parengiama per 10 darbo dienų nuo testavimo dienos.</w:t>
            </w:r>
          </w:p>
        </w:tc>
      </w:tr>
      <w:tr w:rsidR="00E25CA2" w:rsidRPr="00C92B93" w14:paraId="27D2F9C5" w14:textId="77777777" w:rsidTr="008E2726">
        <w:tc>
          <w:tcPr>
            <w:tcW w:w="188" w:type="pct"/>
            <w:shd w:val="clear" w:color="auto" w:fill="auto"/>
            <w:tcMar>
              <w:left w:w="57" w:type="dxa"/>
              <w:right w:w="57" w:type="dxa"/>
            </w:tcMar>
          </w:tcPr>
          <w:p w14:paraId="48D85E6C" w14:textId="77777777" w:rsidR="00CC3860" w:rsidRPr="00FD3A89" w:rsidRDefault="00CC3860" w:rsidP="00D71DCE">
            <w:pPr>
              <w:numPr>
                <w:ilvl w:val="0"/>
                <w:numId w:val="21"/>
              </w:numPr>
              <w:shd w:val="clear" w:color="auto" w:fill="FFFFFF"/>
              <w:autoSpaceDE w:val="0"/>
              <w:autoSpaceDN w:val="0"/>
              <w:spacing w:after="0" w:line="240" w:lineRule="auto"/>
              <w:contextualSpacing/>
              <w:jc w:val="both"/>
              <w:rPr>
                <w:rFonts w:ascii="Times New Roman" w:hAnsi="Times New Roman" w:cs="Times New Roman"/>
                <w:sz w:val="24"/>
                <w:szCs w:val="24"/>
                <w:lang w:val="lt-LT"/>
              </w:rPr>
            </w:pPr>
          </w:p>
        </w:tc>
        <w:tc>
          <w:tcPr>
            <w:tcW w:w="612" w:type="pct"/>
            <w:shd w:val="clear" w:color="auto" w:fill="auto"/>
            <w:tcMar>
              <w:left w:w="57" w:type="dxa"/>
              <w:right w:w="57" w:type="dxa"/>
            </w:tcMar>
          </w:tcPr>
          <w:p w14:paraId="2FAB324C" w14:textId="7697CA03" w:rsidR="00CC3860" w:rsidRPr="00602094" w:rsidRDefault="00620165" w:rsidP="00D71DCE">
            <w:pPr>
              <w:shd w:val="clear" w:color="auto" w:fill="FFFFFF"/>
              <w:autoSpaceDE w:val="0"/>
              <w:autoSpaceDN w:val="0"/>
              <w:spacing w:after="0" w:line="240" w:lineRule="auto"/>
              <w:rPr>
                <w:rFonts w:ascii="Times New Roman" w:hAnsi="Times New Roman" w:cs="Times New Roman"/>
                <w:sz w:val="24"/>
                <w:szCs w:val="24"/>
                <w:lang w:val="lt-LT"/>
              </w:rPr>
            </w:pPr>
            <w:r w:rsidRPr="00602094">
              <w:rPr>
                <w:rFonts w:ascii="Times New Roman" w:hAnsi="Times New Roman" w:cs="Times New Roman"/>
                <w:sz w:val="24"/>
                <w:szCs w:val="24"/>
                <w:lang w:val="lt-LT"/>
              </w:rPr>
              <w:t>A</w:t>
            </w:r>
            <w:r w:rsidR="00CC3860" w:rsidRPr="00602094">
              <w:rPr>
                <w:rFonts w:ascii="Times New Roman" w:hAnsi="Times New Roman" w:cs="Times New Roman"/>
                <w:sz w:val="24"/>
                <w:szCs w:val="24"/>
                <w:lang w:val="lt-LT"/>
              </w:rPr>
              <w:t>tsparumo įsilaužimams testavimas ir vertinimas</w:t>
            </w:r>
          </w:p>
        </w:tc>
        <w:tc>
          <w:tcPr>
            <w:tcW w:w="2385" w:type="pct"/>
            <w:shd w:val="clear" w:color="auto" w:fill="auto"/>
            <w:tcMar>
              <w:left w:w="57" w:type="dxa"/>
              <w:right w:w="57" w:type="dxa"/>
            </w:tcMar>
          </w:tcPr>
          <w:p w14:paraId="55B55803" w14:textId="77777777" w:rsidR="00CC3860" w:rsidRPr="00602094" w:rsidRDefault="00CC3860" w:rsidP="00D71DCE">
            <w:pPr>
              <w:spacing w:after="0" w:line="240" w:lineRule="auto"/>
              <w:rPr>
                <w:rFonts w:ascii="Times New Roman" w:hAnsi="Times New Roman" w:cs="Times New Roman"/>
                <w:sz w:val="24"/>
                <w:szCs w:val="24"/>
                <w:lang w:val="lt-LT"/>
              </w:rPr>
            </w:pPr>
            <w:r w:rsidRPr="00602094">
              <w:rPr>
                <w:rFonts w:ascii="Times New Roman" w:hAnsi="Times New Roman" w:cs="Times New Roman"/>
                <w:sz w:val="24"/>
                <w:szCs w:val="24"/>
                <w:lang w:val="lt-LT"/>
              </w:rPr>
              <w:t>Paslaugos apimtis:</w:t>
            </w:r>
          </w:p>
          <w:p w14:paraId="28FE5318" w14:textId="69935781" w:rsidR="00CC3860" w:rsidRPr="00602094" w:rsidRDefault="00CC3860" w:rsidP="00135364">
            <w:pPr>
              <w:numPr>
                <w:ilvl w:val="1"/>
                <w:numId w:val="21"/>
              </w:numPr>
              <w:tabs>
                <w:tab w:val="left" w:pos="511"/>
                <w:tab w:val="left" w:pos="935"/>
                <w:tab w:val="left" w:pos="1218"/>
              </w:tabs>
              <w:spacing w:after="0" w:line="240" w:lineRule="auto"/>
              <w:ind w:left="0" w:firstLine="0"/>
              <w:contextualSpacing/>
              <w:jc w:val="both"/>
              <w:rPr>
                <w:rFonts w:ascii="Times New Roman" w:eastAsia="Calibri" w:hAnsi="Times New Roman" w:cs="Times New Roman"/>
                <w:sz w:val="24"/>
                <w:szCs w:val="24"/>
                <w:lang w:val="lt-LT"/>
              </w:rPr>
            </w:pPr>
            <w:r w:rsidRPr="00602094">
              <w:rPr>
                <w:rFonts w:ascii="Times New Roman" w:hAnsi="Times New Roman" w:cs="Times New Roman"/>
                <w:sz w:val="24"/>
                <w:szCs w:val="24"/>
                <w:lang w:val="lt-LT"/>
              </w:rPr>
              <w:t>Parengti atsparumo įsilaužimams testavimo metodiką;</w:t>
            </w:r>
          </w:p>
          <w:p w14:paraId="3FC677B1" w14:textId="77777777" w:rsidR="00CC3860" w:rsidRPr="00602094" w:rsidRDefault="00CC3860" w:rsidP="00135364">
            <w:pPr>
              <w:numPr>
                <w:ilvl w:val="1"/>
                <w:numId w:val="21"/>
              </w:numPr>
              <w:tabs>
                <w:tab w:val="left" w:pos="511"/>
                <w:tab w:val="left" w:pos="935"/>
                <w:tab w:val="left" w:pos="1218"/>
              </w:tabs>
              <w:spacing w:after="0" w:line="240" w:lineRule="auto"/>
              <w:ind w:left="0" w:firstLine="0"/>
              <w:contextualSpacing/>
              <w:jc w:val="both"/>
              <w:rPr>
                <w:rFonts w:ascii="Times New Roman" w:eastAsia="Calibri" w:hAnsi="Times New Roman" w:cs="Times New Roman"/>
                <w:sz w:val="24"/>
                <w:szCs w:val="24"/>
                <w:lang w:val="lt-LT"/>
              </w:rPr>
            </w:pPr>
            <w:r w:rsidRPr="00602094">
              <w:rPr>
                <w:rFonts w:ascii="Times New Roman" w:hAnsi="Times New Roman" w:cs="Times New Roman"/>
                <w:sz w:val="24"/>
                <w:szCs w:val="24"/>
                <w:lang w:val="lt-LT"/>
              </w:rPr>
              <w:t xml:space="preserve">Atsparumo įsilaužimams testavimo metu turi būti atliktas automatizuotas ir rankinis </w:t>
            </w:r>
            <w:r w:rsidRPr="00602094">
              <w:rPr>
                <w:rFonts w:ascii="Times New Roman" w:eastAsia="Arial" w:hAnsi="Times New Roman" w:cs="Times New Roman"/>
                <w:sz w:val="24"/>
                <w:szCs w:val="24"/>
                <w:lang w:val="lt-LT"/>
              </w:rPr>
              <w:t>IS</w:t>
            </w:r>
            <w:r w:rsidRPr="00602094">
              <w:rPr>
                <w:rFonts w:ascii="Times New Roman" w:hAnsi="Times New Roman" w:cs="Times New Roman"/>
                <w:sz w:val="24"/>
                <w:szCs w:val="24"/>
                <w:lang w:val="lt-LT"/>
              </w:rPr>
              <w:t xml:space="preserve"> (naudojant specialius programinius įrankius) atsparumo įsilaužimams testavimas;</w:t>
            </w:r>
          </w:p>
          <w:p w14:paraId="3BEA8F14" w14:textId="77777777" w:rsidR="00CC3860" w:rsidRPr="00602094" w:rsidRDefault="00CC3860" w:rsidP="00135364">
            <w:pPr>
              <w:numPr>
                <w:ilvl w:val="1"/>
                <w:numId w:val="21"/>
              </w:numPr>
              <w:tabs>
                <w:tab w:val="left" w:pos="511"/>
                <w:tab w:val="left" w:pos="935"/>
                <w:tab w:val="left" w:pos="1218"/>
              </w:tabs>
              <w:spacing w:after="0" w:line="240" w:lineRule="auto"/>
              <w:ind w:left="0" w:firstLine="0"/>
              <w:contextualSpacing/>
              <w:jc w:val="both"/>
              <w:rPr>
                <w:rFonts w:ascii="Times New Roman" w:eastAsia="Calibri" w:hAnsi="Times New Roman" w:cs="Times New Roman"/>
                <w:sz w:val="24"/>
                <w:szCs w:val="24"/>
                <w:lang w:val="lt-LT"/>
              </w:rPr>
            </w:pPr>
            <w:r w:rsidRPr="00602094">
              <w:rPr>
                <w:rFonts w:ascii="Times New Roman" w:eastAsia="Calibri" w:hAnsi="Times New Roman" w:cs="Times New Roman"/>
                <w:sz w:val="24"/>
                <w:szCs w:val="24"/>
                <w:lang w:val="lt-LT"/>
              </w:rPr>
              <w:t xml:space="preserve">Testavimo metu turi būti patikrinti dešimt svarbiausių pažeidžiamumų, kurie yra skelbiami OWASP arba lygiavertėje (angl. </w:t>
            </w:r>
            <w:proofErr w:type="spellStart"/>
            <w:r w:rsidRPr="00602094">
              <w:rPr>
                <w:rFonts w:ascii="Times New Roman" w:eastAsia="Calibri" w:hAnsi="Times New Roman" w:cs="Times New Roman"/>
                <w:sz w:val="24"/>
                <w:szCs w:val="24"/>
                <w:lang w:val="lt-LT"/>
              </w:rPr>
              <w:t>Open</w:t>
            </w:r>
            <w:proofErr w:type="spellEnd"/>
            <w:r w:rsidRPr="00602094">
              <w:rPr>
                <w:rFonts w:ascii="Times New Roman" w:eastAsia="Calibri" w:hAnsi="Times New Roman" w:cs="Times New Roman"/>
                <w:sz w:val="24"/>
                <w:szCs w:val="24"/>
                <w:lang w:val="lt-LT"/>
              </w:rPr>
              <w:t xml:space="preserve"> </w:t>
            </w:r>
            <w:proofErr w:type="spellStart"/>
            <w:r w:rsidRPr="00602094">
              <w:rPr>
                <w:rFonts w:ascii="Times New Roman" w:eastAsia="Calibri" w:hAnsi="Times New Roman" w:cs="Times New Roman"/>
                <w:sz w:val="24"/>
                <w:szCs w:val="24"/>
                <w:lang w:val="lt-LT"/>
              </w:rPr>
              <w:t>Web</w:t>
            </w:r>
            <w:proofErr w:type="spellEnd"/>
            <w:r w:rsidRPr="00602094">
              <w:rPr>
                <w:rFonts w:ascii="Times New Roman" w:eastAsia="Calibri" w:hAnsi="Times New Roman" w:cs="Times New Roman"/>
                <w:sz w:val="24"/>
                <w:szCs w:val="24"/>
                <w:lang w:val="lt-LT"/>
              </w:rPr>
              <w:t xml:space="preserve"> </w:t>
            </w:r>
            <w:proofErr w:type="spellStart"/>
            <w:r w:rsidRPr="00602094">
              <w:rPr>
                <w:rFonts w:ascii="Times New Roman" w:eastAsia="Calibri" w:hAnsi="Times New Roman" w:cs="Times New Roman"/>
                <w:sz w:val="24"/>
                <w:szCs w:val="24"/>
                <w:lang w:val="lt-LT"/>
              </w:rPr>
              <w:t>Application</w:t>
            </w:r>
            <w:proofErr w:type="spellEnd"/>
            <w:r w:rsidRPr="00602094">
              <w:rPr>
                <w:rFonts w:ascii="Times New Roman" w:eastAsia="Calibri" w:hAnsi="Times New Roman" w:cs="Times New Roman"/>
                <w:sz w:val="24"/>
                <w:szCs w:val="24"/>
                <w:lang w:val="lt-LT"/>
              </w:rPr>
              <w:t xml:space="preserve"> </w:t>
            </w:r>
            <w:proofErr w:type="spellStart"/>
            <w:r w:rsidRPr="00602094">
              <w:rPr>
                <w:rFonts w:ascii="Times New Roman" w:eastAsia="Calibri" w:hAnsi="Times New Roman" w:cs="Times New Roman"/>
                <w:sz w:val="24"/>
                <w:szCs w:val="24"/>
                <w:lang w:val="lt-LT"/>
              </w:rPr>
              <w:t>Security</w:t>
            </w:r>
            <w:proofErr w:type="spellEnd"/>
            <w:r w:rsidRPr="00602094">
              <w:rPr>
                <w:rFonts w:ascii="Times New Roman" w:eastAsia="Calibri" w:hAnsi="Times New Roman" w:cs="Times New Roman"/>
                <w:sz w:val="24"/>
                <w:szCs w:val="24"/>
                <w:lang w:val="lt-LT"/>
              </w:rPr>
              <w:t xml:space="preserve"> Project) interneto svetainėje www.owasp.org. Pažeidžiamumų patikrinimas turi būti vykdomas vadovaujantis „OWASP </w:t>
            </w:r>
            <w:proofErr w:type="spellStart"/>
            <w:r w:rsidRPr="00602094">
              <w:rPr>
                <w:rFonts w:ascii="Times New Roman" w:eastAsia="Calibri" w:hAnsi="Times New Roman" w:cs="Times New Roman"/>
                <w:sz w:val="24"/>
                <w:szCs w:val="24"/>
                <w:lang w:val="lt-LT"/>
              </w:rPr>
              <w:t>Testing</w:t>
            </w:r>
            <w:proofErr w:type="spellEnd"/>
            <w:r w:rsidRPr="00602094">
              <w:rPr>
                <w:rFonts w:ascii="Times New Roman" w:eastAsia="Calibri" w:hAnsi="Times New Roman" w:cs="Times New Roman"/>
                <w:sz w:val="24"/>
                <w:szCs w:val="24"/>
                <w:lang w:val="lt-LT"/>
              </w:rPr>
              <w:t xml:space="preserve"> </w:t>
            </w:r>
            <w:proofErr w:type="spellStart"/>
            <w:r w:rsidRPr="00602094">
              <w:rPr>
                <w:rFonts w:ascii="Times New Roman" w:eastAsia="Calibri" w:hAnsi="Times New Roman" w:cs="Times New Roman"/>
                <w:sz w:val="24"/>
                <w:szCs w:val="24"/>
                <w:lang w:val="lt-LT"/>
              </w:rPr>
              <w:t>Guide</w:t>
            </w:r>
            <w:proofErr w:type="spellEnd"/>
            <w:r w:rsidRPr="00602094">
              <w:rPr>
                <w:rFonts w:ascii="Times New Roman" w:eastAsia="Calibri" w:hAnsi="Times New Roman" w:cs="Times New Roman"/>
                <w:sz w:val="24"/>
                <w:szCs w:val="24"/>
                <w:lang w:val="lt-LT"/>
              </w:rPr>
              <w:t xml:space="preserve"> v4“ arba lygiaverte metodika. Be išimčių turi būti privalomai atliktas XSS (angl. </w:t>
            </w:r>
            <w:proofErr w:type="spellStart"/>
            <w:r w:rsidRPr="00602094">
              <w:rPr>
                <w:rFonts w:ascii="Times New Roman" w:eastAsia="Calibri" w:hAnsi="Times New Roman" w:cs="Times New Roman"/>
                <w:sz w:val="24"/>
                <w:szCs w:val="24"/>
                <w:lang w:val="lt-LT"/>
              </w:rPr>
              <w:t>Cross-site</w:t>
            </w:r>
            <w:proofErr w:type="spellEnd"/>
            <w:r w:rsidRPr="00602094">
              <w:rPr>
                <w:rFonts w:ascii="Times New Roman" w:eastAsia="Calibri" w:hAnsi="Times New Roman" w:cs="Times New Roman"/>
                <w:sz w:val="24"/>
                <w:szCs w:val="24"/>
                <w:lang w:val="lt-LT"/>
              </w:rPr>
              <w:t xml:space="preserve"> </w:t>
            </w:r>
            <w:proofErr w:type="spellStart"/>
            <w:r w:rsidRPr="00602094">
              <w:rPr>
                <w:rFonts w:ascii="Times New Roman" w:eastAsia="Calibri" w:hAnsi="Times New Roman" w:cs="Times New Roman"/>
                <w:sz w:val="24"/>
                <w:szCs w:val="24"/>
                <w:lang w:val="lt-LT"/>
              </w:rPr>
              <w:lastRenderedPageBreak/>
              <w:t>scripting</w:t>
            </w:r>
            <w:proofErr w:type="spellEnd"/>
            <w:r w:rsidRPr="00602094">
              <w:rPr>
                <w:rFonts w:ascii="Times New Roman" w:eastAsia="Calibri" w:hAnsi="Times New Roman" w:cs="Times New Roman"/>
                <w:sz w:val="24"/>
                <w:szCs w:val="24"/>
                <w:lang w:val="lt-LT"/>
              </w:rPr>
              <w:t xml:space="preserve">) ir žalingų duomenų įterpimo (angl. </w:t>
            </w:r>
            <w:proofErr w:type="spellStart"/>
            <w:r w:rsidRPr="00602094">
              <w:rPr>
                <w:rFonts w:ascii="Times New Roman" w:eastAsia="Calibri" w:hAnsi="Times New Roman" w:cs="Times New Roman"/>
                <w:sz w:val="24"/>
                <w:szCs w:val="24"/>
                <w:lang w:val="lt-LT"/>
              </w:rPr>
              <w:t>Injection</w:t>
            </w:r>
            <w:proofErr w:type="spellEnd"/>
            <w:r w:rsidRPr="00602094">
              <w:rPr>
                <w:rFonts w:ascii="Times New Roman" w:eastAsia="Calibri" w:hAnsi="Times New Roman" w:cs="Times New Roman"/>
                <w:sz w:val="24"/>
                <w:szCs w:val="24"/>
                <w:lang w:val="lt-LT"/>
              </w:rPr>
              <w:t>) pažeidžiamumų testavimas;</w:t>
            </w:r>
          </w:p>
          <w:p w14:paraId="307FBA93" w14:textId="77777777" w:rsidR="00CC3860" w:rsidRPr="00602094" w:rsidRDefault="00CC3860" w:rsidP="00135364">
            <w:pPr>
              <w:numPr>
                <w:ilvl w:val="1"/>
                <w:numId w:val="21"/>
              </w:numPr>
              <w:tabs>
                <w:tab w:val="left" w:pos="511"/>
                <w:tab w:val="left" w:pos="935"/>
                <w:tab w:val="left" w:pos="1218"/>
              </w:tabs>
              <w:spacing w:after="0" w:line="240" w:lineRule="auto"/>
              <w:ind w:left="0" w:firstLine="0"/>
              <w:contextualSpacing/>
              <w:jc w:val="both"/>
              <w:rPr>
                <w:rFonts w:ascii="Times New Roman" w:eastAsia="Calibri" w:hAnsi="Times New Roman" w:cs="Times New Roman"/>
                <w:sz w:val="24"/>
                <w:szCs w:val="24"/>
                <w:lang w:val="lt-LT"/>
              </w:rPr>
            </w:pPr>
            <w:r w:rsidRPr="00602094">
              <w:rPr>
                <w:rFonts w:ascii="Times New Roman" w:eastAsia="Calibri" w:hAnsi="Times New Roman" w:cs="Times New Roman"/>
                <w:sz w:val="24"/>
                <w:szCs w:val="24"/>
                <w:lang w:val="lt-LT"/>
              </w:rPr>
              <w:t>Atsparumo įsilaužimams testavimas turi apimti:</w:t>
            </w:r>
          </w:p>
          <w:p w14:paraId="2F2557BE" w14:textId="7DDD6544" w:rsidR="00CC3860" w:rsidRPr="00602094" w:rsidRDefault="00CC3860" w:rsidP="00135364">
            <w:pPr>
              <w:pStyle w:val="ListParagraph"/>
              <w:numPr>
                <w:ilvl w:val="2"/>
                <w:numId w:val="21"/>
              </w:numPr>
              <w:tabs>
                <w:tab w:val="left" w:pos="651"/>
                <w:tab w:val="left" w:pos="935"/>
                <w:tab w:val="left" w:pos="1078"/>
              </w:tabs>
              <w:spacing w:after="0" w:line="240" w:lineRule="auto"/>
              <w:ind w:left="0" w:firstLine="370"/>
              <w:contextualSpacing/>
              <w:jc w:val="both"/>
              <w:rPr>
                <w:rFonts w:eastAsia="Calibri"/>
              </w:rPr>
            </w:pPr>
            <w:r w:rsidRPr="00602094">
              <w:t>Egzistuojančių saugumo trūkumų identifikavimą per kryptingas atakas prieš ŽŪŽIS</w:t>
            </w:r>
            <w:r w:rsidR="00135364" w:rsidRPr="00602094">
              <w:t xml:space="preserve"> skaitmeninės platformos</w:t>
            </w:r>
            <w:r w:rsidRPr="00602094">
              <w:t xml:space="preserve"> objektus ar jų visumą;</w:t>
            </w:r>
          </w:p>
          <w:p w14:paraId="46A3F2A8" w14:textId="77777777" w:rsidR="00CC3860" w:rsidRPr="00602094" w:rsidRDefault="00CC3860" w:rsidP="00135364">
            <w:pPr>
              <w:pStyle w:val="ListParagraph"/>
              <w:numPr>
                <w:ilvl w:val="2"/>
                <w:numId w:val="21"/>
              </w:numPr>
              <w:tabs>
                <w:tab w:val="left" w:pos="651"/>
                <w:tab w:val="left" w:pos="935"/>
                <w:tab w:val="left" w:pos="1078"/>
              </w:tabs>
              <w:suppressAutoHyphens w:val="0"/>
              <w:autoSpaceDN/>
              <w:spacing w:after="0" w:line="240" w:lineRule="auto"/>
              <w:ind w:left="0" w:firstLine="368"/>
              <w:contextualSpacing/>
              <w:jc w:val="both"/>
              <w:textAlignment w:val="auto"/>
              <w:rPr>
                <w:rFonts w:eastAsia="Calibri"/>
              </w:rPr>
            </w:pPr>
            <w:r w:rsidRPr="00602094">
              <w:t>Rekomenduojamų sprendimų nustatytų pažeidžiamumų ištaisymui bei rizikų mažinimui pateikimą.</w:t>
            </w:r>
          </w:p>
          <w:p w14:paraId="1AA100AF" w14:textId="77777777" w:rsidR="00CC3860" w:rsidRPr="00602094" w:rsidRDefault="00CC3860" w:rsidP="00135364">
            <w:pPr>
              <w:pStyle w:val="ListParagraph"/>
              <w:numPr>
                <w:ilvl w:val="2"/>
                <w:numId w:val="21"/>
              </w:numPr>
              <w:tabs>
                <w:tab w:val="left" w:pos="651"/>
                <w:tab w:val="left" w:pos="935"/>
                <w:tab w:val="left" w:pos="1078"/>
              </w:tabs>
              <w:suppressAutoHyphens w:val="0"/>
              <w:autoSpaceDN/>
              <w:spacing w:after="0" w:line="240" w:lineRule="auto"/>
              <w:ind w:left="0" w:firstLine="368"/>
              <w:contextualSpacing/>
              <w:jc w:val="both"/>
              <w:textAlignment w:val="auto"/>
              <w:rPr>
                <w:rFonts w:eastAsia="Calibri"/>
              </w:rPr>
            </w:pPr>
            <w:r w:rsidRPr="00602094">
              <w:t>Kitų saugumo pažeidimų, vertinimą:</w:t>
            </w:r>
          </w:p>
          <w:p w14:paraId="2DA3F166" w14:textId="054D845C" w:rsidR="00CC3860" w:rsidRPr="00602094" w:rsidRDefault="00CC3860" w:rsidP="00135364">
            <w:pPr>
              <w:pStyle w:val="ListParagraph"/>
              <w:numPr>
                <w:ilvl w:val="1"/>
                <w:numId w:val="15"/>
              </w:numPr>
              <w:tabs>
                <w:tab w:val="left" w:pos="0"/>
                <w:tab w:val="left" w:pos="651"/>
                <w:tab w:val="left" w:pos="935"/>
                <w:tab w:val="left" w:pos="1218"/>
              </w:tabs>
              <w:spacing w:after="0" w:line="240" w:lineRule="auto"/>
              <w:jc w:val="both"/>
            </w:pPr>
            <w:r w:rsidRPr="00602094">
              <w:t>nesankcionuotą naudotojo sesijos perėmimą;</w:t>
            </w:r>
          </w:p>
          <w:p w14:paraId="057095E6" w14:textId="0CD557C8" w:rsidR="00CC3860" w:rsidRPr="00602094" w:rsidRDefault="00CC3860" w:rsidP="00135364">
            <w:pPr>
              <w:pStyle w:val="ListParagraph"/>
              <w:numPr>
                <w:ilvl w:val="1"/>
                <w:numId w:val="15"/>
              </w:numPr>
              <w:tabs>
                <w:tab w:val="left" w:pos="0"/>
                <w:tab w:val="left" w:pos="651"/>
                <w:tab w:val="left" w:pos="935"/>
                <w:tab w:val="left" w:pos="1218"/>
              </w:tabs>
              <w:spacing w:after="0" w:line="240" w:lineRule="auto"/>
              <w:jc w:val="both"/>
            </w:pPr>
            <w:r w:rsidRPr="00602094">
              <w:t>nesankcionuotą duomenų perėmimą ar jų įterpimą;</w:t>
            </w:r>
          </w:p>
          <w:p w14:paraId="4B3342BD" w14:textId="5C88745B" w:rsidR="00CC3860" w:rsidRPr="00602094" w:rsidRDefault="00CC3860" w:rsidP="00135364">
            <w:pPr>
              <w:pStyle w:val="ListParagraph"/>
              <w:numPr>
                <w:ilvl w:val="1"/>
                <w:numId w:val="15"/>
              </w:numPr>
              <w:tabs>
                <w:tab w:val="left" w:pos="0"/>
                <w:tab w:val="left" w:pos="651"/>
                <w:tab w:val="left" w:pos="935"/>
                <w:tab w:val="left" w:pos="1218"/>
              </w:tabs>
              <w:spacing w:after="0" w:line="240" w:lineRule="auto"/>
              <w:jc w:val="both"/>
            </w:pPr>
            <w:r w:rsidRPr="00602094">
              <w:t>žalingo kodo įterpimą ir kt.</w:t>
            </w:r>
          </w:p>
          <w:p w14:paraId="0894309E" w14:textId="20625DAD" w:rsidR="00CC3860" w:rsidRPr="00602094" w:rsidRDefault="00CC3860" w:rsidP="00135364">
            <w:pPr>
              <w:numPr>
                <w:ilvl w:val="1"/>
                <w:numId w:val="21"/>
              </w:numPr>
              <w:tabs>
                <w:tab w:val="left" w:pos="511"/>
                <w:tab w:val="left" w:pos="935"/>
                <w:tab w:val="left" w:pos="1077"/>
                <w:tab w:val="left" w:pos="1218"/>
              </w:tabs>
              <w:spacing w:after="0" w:line="240" w:lineRule="auto"/>
              <w:ind w:left="0" w:firstLine="0"/>
              <w:contextualSpacing/>
              <w:jc w:val="both"/>
              <w:rPr>
                <w:rFonts w:ascii="Times New Roman" w:eastAsia="Calibri" w:hAnsi="Times New Roman" w:cs="Times New Roman"/>
                <w:sz w:val="24"/>
                <w:szCs w:val="24"/>
                <w:lang w:val="lt-LT"/>
              </w:rPr>
            </w:pPr>
            <w:r w:rsidRPr="00602094">
              <w:rPr>
                <w:rFonts w:ascii="Times New Roman" w:eastAsia="Calibri" w:hAnsi="Times New Roman" w:cs="Times New Roman"/>
                <w:sz w:val="24"/>
                <w:szCs w:val="24"/>
                <w:lang w:val="lt-LT"/>
              </w:rPr>
              <w:t>Turi būti parengta</w:t>
            </w:r>
            <w:r w:rsidRPr="00602094">
              <w:rPr>
                <w:rFonts w:ascii="Times New Roman" w:hAnsi="Times New Roman" w:cs="Times New Roman"/>
                <w:sz w:val="24"/>
                <w:szCs w:val="24"/>
                <w:lang w:val="lt-LT"/>
              </w:rPr>
              <w:t xml:space="preserve"> </w:t>
            </w:r>
            <w:r w:rsidRPr="00602094">
              <w:rPr>
                <w:rFonts w:ascii="Times New Roman" w:eastAsia="Calibri" w:hAnsi="Times New Roman" w:cs="Times New Roman"/>
                <w:sz w:val="24"/>
                <w:szCs w:val="24"/>
                <w:lang w:val="lt-LT"/>
              </w:rPr>
              <w:t>atsparumo įsilaužimui ataskaita, kurios turinys turi apimti šias sritis:</w:t>
            </w:r>
          </w:p>
          <w:p w14:paraId="3819DCB7" w14:textId="7593FABE" w:rsidR="00CC3860" w:rsidRPr="00602094" w:rsidRDefault="00CC3860" w:rsidP="00135364">
            <w:pPr>
              <w:pStyle w:val="ListParagraph"/>
              <w:numPr>
                <w:ilvl w:val="2"/>
                <w:numId w:val="21"/>
              </w:numPr>
              <w:tabs>
                <w:tab w:val="left" w:pos="368"/>
                <w:tab w:val="left" w:pos="651"/>
                <w:tab w:val="left" w:pos="935"/>
                <w:tab w:val="left" w:pos="1078"/>
                <w:tab w:val="left" w:pos="1218"/>
              </w:tabs>
              <w:spacing w:after="0" w:line="240" w:lineRule="auto"/>
              <w:ind w:left="0" w:firstLine="370"/>
              <w:contextualSpacing/>
              <w:jc w:val="both"/>
            </w:pPr>
            <w:r w:rsidRPr="00602094">
              <w:t>Tikrintų objektų aprašymas (nurodoma kokie IS testavimai atlikti);</w:t>
            </w:r>
          </w:p>
          <w:p w14:paraId="53351E9D" w14:textId="77777777" w:rsidR="00CC3860" w:rsidRPr="00602094" w:rsidRDefault="00CC3860" w:rsidP="00135364">
            <w:pPr>
              <w:pStyle w:val="ListParagraph"/>
              <w:numPr>
                <w:ilvl w:val="2"/>
                <w:numId w:val="21"/>
              </w:numPr>
              <w:tabs>
                <w:tab w:val="left" w:pos="368"/>
                <w:tab w:val="left" w:pos="651"/>
                <w:tab w:val="left" w:pos="935"/>
                <w:tab w:val="left" w:pos="1078"/>
                <w:tab w:val="left" w:pos="1843"/>
              </w:tabs>
              <w:suppressAutoHyphens w:val="0"/>
              <w:autoSpaceDN/>
              <w:spacing w:after="0" w:line="240" w:lineRule="auto"/>
              <w:ind w:left="0" w:firstLine="368"/>
              <w:contextualSpacing/>
              <w:jc w:val="both"/>
              <w:textAlignment w:val="auto"/>
            </w:pPr>
            <w:r w:rsidRPr="00602094">
              <w:t>Patikrinimo tikslai, eiga, metodai ir identifikuotos problemos;</w:t>
            </w:r>
          </w:p>
          <w:p w14:paraId="37E44779" w14:textId="77777777" w:rsidR="00CC3860" w:rsidRPr="00602094" w:rsidRDefault="00CC3860" w:rsidP="00135364">
            <w:pPr>
              <w:pStyle w:val="ListParagraph"/>
              <w:numPr>
                <w:ilvl w:val="2"/>
                <w:numId w:val="21"/>
              </w:numPr>
              <w:tabs>
                <w:tab w:val="left" w:pos="368"/>
                <w:tab w:val="left" w:pos="651"/>
                <w:tab w:val="left" w:pos="935"/>
                <w:tab w:val="left" w:pos="1078"/>
                <w:tab w:val="left" w:pos="1843"/>
              </w:tabs>
              <w:suppressAutoHyphens w:val="0"/>
              <w:autoSpaceDN/>
              <w:spacing w:after="0" w:line="240" w:lineRule="auto"/>
              <w:ind w:left="0" w:firstLine="368"/>
              <w:contextualSpacing/>
              <w:jc w:val="both"/>
              <w:textAlignment w:val="auto"/>
            </w:pPr>
            <w:r w:rsidRPr="00602094">
              <w:t>Rezultatai:</w:t>
            </w:r>
          </w:p>
          <w:p w14:paraId="4B96D003" w14:textId="60B9293E" w:rsidR="00CC3860" w:rsidRPr="00602094" w:rsidRDefault="00CC3860" w:rsidP="00135364">
            <w:pPr>
              <w:pStyle w:val="ListParagraph"/>
              <w:numPr>
                <w:ilvl w:val="1"/>
                <w:numId w:val="15"/>
              </w:numPr>
              <w:tabs>
                <w:tab w:val="left" w:pos="0"/>
                <w:tab w:val="left" w:pos="414"/>
                <w:tab w:val="left" w:pos="653"/>
                <w:tab w:val="left" w:pos="935"/>
              </w:tabs>
              <w:spacing w:after="0" w:line="240" w:lineRule="auto"/>
              <w:ind w:left="0" w:firstLine="414"/>
              <w:jc w:val="both"/>
            </w:pPr>
            <w:r w:rsidRPr="00602094">
              <w:t>aprašomos aptiktos spragos, pateikiami įrodymai ir šalinimo rekomendacijos;</w:t>
            </w:r>
          </w:p>
          <w:p w14:paraId="73B6E1DF" w14:textId="76F8DFFA" w:rsidR="00CC3860" w:rsidRPr="00602094" w:rsidRDefault="00CC3860" w:rsidP="00135364">
            <w:pPr>
              <w:pStyle w:val="ListParagraph"/>
              <w:numPr>
                <w:ilvl w:val="1"/>
                <w:numId w:val="15"/>
              </w:numPr>
              <w:tabs>
                <w:tab w:val="left" w:pos="0"/>
                <w:tab w:val="left" w:pos="414"/>
                <w:tab w:val="left" w:pos="653"/>
                <w:tab w:val="left" w:pos="935"/>
              </w:tabs>
              <w:spacing w:after="0" w:line="240" w:lineRule="auto"/>
              <w:ind w:left="0" w:firstLine="414"/>
              <w:jc w:val="both"/>
            </w:pPr>
            <w:r w:rsidRPr="00602094">
              <w:t>pateikiami įsilaužimo scenarijai – detaliai aprašoma veiksmų seka, kaip išnaudoti vieną ar kitą saugumo trūkumą (pateikiami tik esant technologiniam pažeidžiamumui);</w:t>
            </w:r>
          </w:p>
          <w:p w14:paraId="316B4F07" w14:textId="77777777" w:rsidR="00135364" w:rsidRPr="00602094" w:rsidRDefault="00CC3860" w:rsidP="00135364">
            <w:pPr>
              <w:pStyle w:val="ListParagraph"/>
              <w:numPr>
                <w:ilvl w:val="1"/>
                <w:numId w:val="15"/>
              </w:numPr>
              <w:tabs>
                <w:tab w:val="left" w:pos="0"/>
                <w:tab w:val="left" w:pos="651"/>
                <w:tab w:val="left" w:pos="935"/>
                <w:tab w:val="left" w:pos="1218"/>
              </w:tabs>
              <w:spacing w:after="0" w:line="240" w:lineRule="auto"/>
              <w:jc w:val="both"/>
            </w:pPr>
            <w:r w:rsidRPr="00602094">
              <w:t>pateikiami siūlymai, kaip pašalinti pažeidžiamumus;</w:t>
            </w:r>
          </w:p>
          <w:p w14:paraId="1B3D0687" w14:textId="0306A818" w:rsidR="00CC3860" w:rsidRPr="00602094" w:rsidRDefault="00CC3860" w:rsidP="00135364">
            <w:pPr>
              <w:pStyle w:val="ListParagraph"/>
              <w:numPr>
                <w:ilvl w:val="1"/>
                <w:numId w:val="15"/>
              </w:numPr>
              <w:tabs>
                <w:tab w:val="left" w:pos="0"/>
                <w:tab w:val="left" w:pos="414"/>
                <w:tab w:val="left" w:pos="653"/>
                <w:tab w:val="left" w:pos="935"/>
              </w:tabs>
              <w:spacing w:after="0" w:line="240" w:lineRule="auto"/>
              <w:ind w:left="0" w:firstLine="414"/>
              <w:jc w:val="both"/>
            </w:pPr>
            <w:r w:rsidRPr="00602094">
              <w:t>kiekvienam aptiktam pažeidžiamumui ar saugumo trūkumui, pagal poveikį ir pasireiškimo tikimybę priskiriami rizikos įverčiai (žema, vidutinė, aukšta, kritinė), bei pateikiama metodika, pagal kurią šie įverčiai priskiriami.</w:t>
            </w:r>
          </w:p>
          <w:p w14:paraId="0F3029A2" w14:textId="77777777" w:rsidR="00CC3860" w:rsidRPr="00602094" w:rsidRDefault="00CC3860" w:rsidP="00135364">
            <w:pPr>
              <w:pStyle w:val="ListParagraph"/>
              <w:numPr>
                <w:ilvl w:val="2"/>
                <w:numId w:val="21"/>
              </w:numPr>
              <w:tabs>
                <w:tab w:val="left" w:pos="368"/>
                <w:tab w:val="left" w:pos="651"/>
                <w:tab w:val="left" w:pos="935"/>
                <w:tab w:val="left" w:pos="1218"/>
                <w:tab w:val="left" w:pos="1843"/>
              </w:tabs>
              <w:suppressAutoHyphens w:val="0"/>
              <w:autoSpaceDN/>
              <w:spacing w:after="0" w:line="240" w:lineRule="auto"/>
              <w:ind w:left="0" w:firstLine="368"/>
              <w:contextualSpacing/>
              <w:jc w:val="both"/>
              <w:textAlignment w:val="auto"/>
            </w:pPr>
            <w:r w:rsidRPr="00602094">
              <w:t>Pateikiamos išvados;</w:t>
            </w:r>
          </w:p>
          <w:p w14:paraId="45B9F55B" w14:textId="6F5984C4" w:rsidR="00CC3860" w:rsidRPr="00602094" w:rsidRDefault="00CC3860" w:rsidP="00D3406D">
            <w:pPr>
              <w:pStyle w:val="ListParagraph"/>
              <w:numPr>
                <w:ilvl w:val="1"/>
                <w:numId w:val="21"/>
              </w:numPr>
              <w:tabs>
                <w:tab w:val="left" w:pos="368"/>
                <w:tab w:val="left" w:pos="511"/>
                <w:tab w:val="left" w:pos="935"/>
                <w:tab w:val="left" w:pos="1015"/>
                <w:tab w:val="left" w:pos="1218"/>
                <w:tab w:val="left" w:pos="1843"/>
              </w:tabs>
              <w:suppressAutoHyphens w:val="0"/>
              <w:autoSpaceDN/>
              <w:spacing w:after="0" w:line="240" w:lineRule="auto"/>
              <w:ind w:left="0" w:firstLine="0"/>
              <w:contextualSpacing/>
              <w:jc w:val="both"/>
              <w:textAlignment w:val="auto"/>
            </w:pPr>
            <w:r w:rsidRPr="00602094">
              <w:t xml:space="preserve">ŽŪŽIS </w:t>
            </w:r>
            <w:r w:rsidR="00273275" w:rsidRPr="00602094">
              <w:t xml:space="preserve">diegėjui </w:t>
            </w:r>
            <w:r w:rsidRPr="00602094">
              <w:t>pašalinus nustatytus pažeidimus turi būti atliktas pakartotinis atsparumo įsilaužimams testavimas ir atnaujinta ataskaita pateikiant joje informaciją apie nustatytų saugos trūkumų likvidavimą;</w:t>
            </w:r>
          </w:p>
          <w:p w14:paraId="0A06852B" w14:textId="603F50E8" w:rsidR="00CC3860" w:rsidRPr="00602094" w:rsidRDefault="00CC3860" w:rsidP="00D3406D">
            <w:pPr>
              <w:pStyle w:val="ListParagraph"/>
              <w:numPr>
                <w:ilvl w:val="1"/>
                <w:numId w:val="21"/>
              </w:numPr>
              <w:tabs>
                <w:tab w:val="left" w:pos="164"/>
                <w:tab w:val="left" w:pos="368"/>
                <w:tab w:val="left" w:pos="589"/>
                <w:tab w:val="left" w:pos="651"/>
                <w:tab w:val="left" w:pos="935"/>
                <w:tab w:val="left" w:pos="1218"/>
              </w:tabs>
              <w:suppressAutoHyphens w:val="0"/>
              <w:autoSpaceDN/>
              <w:spacing w:after="0" w:line="240" w:lineRule="auto"/>
              <w:ind w:left="0" w:firstLine="0"/>
              <w:contextualSpacing/>
              <w:jc w:val="both"/>
              <w:textAlignment w:val="auto"/>
            </w:pPr>
            <w:r w:rsidRPr="00602094">
              <w:lastRenderedPageBreak/>
              <w:t xml:space="preserve">ŽŪŽIS </w:t>
            </w:r>
            <w:r w:rsidR="00273275" w:rsidRPr="00602094">
              <w:t xml:space="preserve">diegėjo </w:t>
            </w:r>
            <w:r w:rsidRPr="00602094">
              <w:t>siūlomos ŽŪŽIS</w:t>
            </w:r>
            <w:r w:rsidR="00273275" w:rsidRPr="00602094">
              <w:t xml:space="preserve"> skaitmeninės platformos</w:t>
            </w:r>
            <w:r w:rsidRPr="00602094">
              <w:t xml:space="preserve"> architektūros atitikties saugumo reikalavimams vertinimas ŽŪŽIS</w:t>
            </w:r>
            <w:r w:rsidR="00273275" w:rsidRPr="00602094">
              <w:t xml:space="preserve"> skaitmeninės platformos</w:t>
            </w:r>
            <w:r w:rsidRPr="00602094">
              <w:t xml:space="preserve"> kūrimo pradžioje.</w:t>
            </w:r>
          </w:p>
        </w:tc>
        <w:tc>
          <w:tcPr>
            <w:tcW w:w="832" w:type="pct"/>
            <w:shd w:val="clear" w:color="auto" w:fill="auto"/>
            <w:tcMar>
              <w:left w:w="57" w:type="dxa"/>
              <w:right w:w="57" w:type="dxa"/>
            </w:tcMar>
          </w:tcPr>
          <w:p w14:paraId="372F85AF" w14:textId="3409AAA3" w:rsidR="00CC3860" w:rsidRPr="00602094" w:rsidRDefault="00172765" w:rsidP="00D71DCE">
            <w:pPr>
              <w:numPr>
                <w:ilvl w:val="0"/>
                <w:numId w:val="10"/>
              </w:numPr>
              <w:tabs>
                <w:tab w:val="left" w:pos="197"/>
              </w:tabs>
              <w:spacing w:after="0" w:line="240" w:lineRule="auto"/>
              <w:ind w:left="0" w:firstLine="0"/>
              <w:contextualSpacing/>
              <w:rPr>
                <w:rFonts w:ascii="Times New Roman" w:hAnsi="Times New Roman" w:cs="Times New Roman"/>
                <w:sz w:val="24"/>
                <w:szCs w:val="24"/>
                <w:lang w:val="lt-LT"/>
              </w:rPr>
            </w:pPr>
            <w:r w:rsidRPr="00602094">
              <w:rPr>
                <w:rFonts w:ascii="Times New Roman" w:hAnsi="Times New Roman" w:cs="Times New Roman"/>
                <w:sz w:val="24"/>
                <w:szCs w:val="24"/>
                <w:lang w:val="lt-LT"/>
              </w:rPr>
              <w:lastRenderedPageBreak/>
              <w:t>A</w:t>
            </w:r>
            <w:r w:rsidR="00CC3860" w:rsidRPr="00602094">
              <w:rPr>
                <w:rFonts w:ascii="Times New Roman" w:hAnsi="Times New Roman" w:cs="Times New Roman"/>
                <w:sz w:val="24"/>
                <w:szCs w:val="24"/>
                <w:lang w:val="lt-LT"/>
              </w:rPr>
              <w:t>tsparumo įsilaužimams metodika;</w:t>
            </w:r>
          </w:p>
          <w:p w14:paraId="352853DB" w14:textId="0D4E6AEC" w:rsidR="00CC3860" w:rsidRPr="00602094" w:rsidRDefault="00172765" w:rsidP="00D71DCE">
            <w:pPr>
              <w:numPr>
                <w:ilvl w:val="0"/>
                <w:numId w:val="10"/>
              </w:numPr>
              <w:tabs>
                <w:tab w:val="left" w:pos="197"/>
              </w:tabs>
              <w:spacing w:after="0" w:line="240" w:lineRule="auto"/>
              <w:ind w:left="0" w:firstLine="0"/>
              <w:contextualSpacing/>
              <w:rPr>
                <w:rFonts w:ascii="Times New Roman" w:hAnsi="Times New Roman" w:cs="Times New Roman"/>
                <w:sz w:val="24"/>
                <w:szCs w:val="24"/>
                <w:lang w:val="lt-LT"/>
              </w:rPr>
            </w:pPr>
            <w:r w:rsidRPr="00602094">
              <w:rPr>
                <w:rFonts w:ascii="Times New Roman" w:hAnsi="Times New Roman" w:cs="Times New Roman"/>
                <w:sz w:val="24"/>
                <w:szCs w:val="24"/>
                <w:lang w:val="lt-LT"/>
              </w:rPr>
              <w:t>A</w:t>
            </w:r>
            <w:r w:rsidR="00CC3860" w:rsidRPr="00602094">
              <w:rPr>
                <w:rFonts w:ascii="Times New Roman" w:hAnsi="Times New Roman" w:cs="Times New Roman"/>
                <w:sz w:val="24"/>
                <w:szCs w:val="24"/>
                <w:lang w:val="lt-LT"/>
              </w:rPr>
              <w:t>tsparumo įsilaužimams ataskaita;</w:t>
            </w:r>
          </w:p>
          <w:p w14:paraId="6725C4C2" w14:textId="57266E88" w:rsidR="00CC3860" w:rsidRPr="00602094" w:rsidRDefault="00172765" w:rsidP="00D71DCE">
            <w:pPr>
              <w:numPr>
                <w:ilvl w:val="0"/>
                <w:numId w:val="10"/>
              </w:numPr>
              <w:tabs>
                <w:tab w:val="left" w:pos="197"/>
              </w:tabs>
              <w:spacing w:after="0" w:line="240" w:lineRule="auto"/>
              <w:ind w:left="0" w:firstLine="0"/>
              <w:contextualSpacing/>
              <w:rPr>
                <w:rFonts w:ascii="Times New Roman" w:hAnsi="Times New Roman" w:cs="Times New Roman"/>
                <w:sz w:val="24"/>
                <w:szCs w:val="24"/>
                <w:lang w:val="lt-LT"/>
              </w:rPr>
            </w:pPr>
            <w:r w:rsidRPr="00602094">
              <w:rPr>
                <w:rFonts w:ascii="Times New Roman" w:hAnsi="Times New Roman" w:cs="Times New Roman"/>
                <w:sz w:val="24"/>
                <w:szCs w:val="24"/>
                <w:lang w:val="lt-LT"/>
              </w:rPr>
              <w:t>A</w:t>
            </w:r>
            <w:r w:rsidR="00CC3860" w:rsidRPr="00602094">
              <w:rPr>
                <w:rFonts w:ascii="Times New Roman" w:hAnsi="Times New Roman" w:cs="Times New Roman"/>
                <w:sz w:val="24"/>
                <w:szCs w:val="24"/>
                <w:lang w:val="lt-LT"/>
              </w:rPr>
              <w:t>tsparumo įsilaužimams pakartotinio vertinimo ataskaita;</w:t>
            </w:r>
          </w:p>
          <w:p w14:paraId="2EFA3C44" w14:textId="0152E034" w:rsidR="00CC3860" w:rsidRPr="00602094" w:rsidRDefault="00D3406D" w:rsidP="00D71DCE">
            <w:pPr>
              <w:numPr>
                <w:ilvl w:val="0"/>
                <w:numId w:val="10"/>
              </w:numPr>
              <w:tabs>
                <w:tab w:val="left" w:pos="197"/>
              </w:tabs>
              <w:spacing w:after="0" w:line="240" w:lineRule="auto"/>
              <w:ind w:left="0" w:firstLine="0"/>
              <w:contextualSpacing/>
              <w:rPr>
                <w:rFonts w:ascii="Times New Roman" w:hAnsi="Times New Roman" w:cs="Times New Roman"/>
                <w:sz w:val="24"/>
                <w:szCs w:val="24"/>
                <w:lang w:val="lt-LT"/>
              </w:rPr>
            </w:pPr>
            <w:r w:rsidRPr="00602094">
              <w:rPr>
                <w:rFonts w:ascii="Times New Roman" w:hAnsi="Times New Roman" w:cs="Times New Roman"/>
                <w:sz w:val="24"/>
                <w:szCs w:val="24"/>
                <w:lang w:val="lt-LT"/>
              </w:rPr>
              <w:t xml:space="preserve">ŽŪŽIS </w:t>
            </w:r>
            <w:r w:rsidR="00273275" w:rsidRPr="00602094">
              <w:rPr>
                <w:rFonts w:ascii="Times New Roman" w:hAnsi="Times New Roman" w:cs="Times New Roman"/>
                <w:w w:val="102"/>
                <w:sz w:val="24"/>
                <w:szCs w:val="24"/>
                <w:lang w:val="lt-LT"/>
              </w:rPr>
              <w:t>skaitmeninės platformos</w:t>
            </w:r>
            <w:r w:rsidR="00273275" w:rsidRPr="00602094">
              <w:rPr>
                <w:rFonts w:ascii="Times New Roman" w:hAnsi="Times New Roman" w:cs="Times New Roman"/>
                <w:sz w:val="24"/>
                <w:szCs w:val="24"/>
                <w:lang w:val="lt-LT"/>
              </w:rPr>
              <w:t xml:space="preserve"> </w:t>
            </w:r>
            <w:r w:rsidRPr="00602094">
              <w:rPr>
                <w:rFonts w:ascii="Times New Roman" w:hAnsi="Times New Roman" w:cs="Times New Roman"/>
                <w:sz w:val="24"/>
                <w:szCs w:val="24"/>
                <w:lang w:val="lt-LT"/>
              </w:rPr>
              <w:lastRenderedPageBreak/>
              <w:t>a</w:t>
            </w:r>
            <w:r w:rsidR="00CC3860" w:rsidRPr="00602094">
              <w:rPr>
                <w:rFonts w:ascii="Times New Roman" w:hAnsi="Times New Roman" w:cs="Times New Roman"/>
                <w:sz w:val="24"/>
                <w:szCs w:val="24"/>
                <w:lang w:val="lt-LT"/>
              </w:rPr>
              <w:t>rchitektūros atitikties saugumo reikalavimams vertinimo ataskaita.</w:t>
            </w:r>
          </w:p>
          <w:p w14:paraId="50E6C4DC" w14:textId="6619037B" w:rsidR="00CC3860" w:rsidRPr="00602094" w:rsidRDefault="20964D18" w:rsidP="00D71DCE">
            <w:pPr>
              <w:numPr>
                <w:ilvl w:val="0"/>
                <w:numId w:val="10"/>
              </w:numPr>
              <w:tabs>
                <w:tab w:val="left" w:pos="197"/>
              </w:tabs>
              <w:spacing w:after="0" w:line="240" w:lineRule="auto"/>
              <w:ind w:left="0" w:firstLine="0"/>
              <w:contextualSpacing/>
              <w:rPr>
                <w:rFonts w:ascii="Times New Roman" w:hAnsi="Times New Roman" w:cs="Times New Roman"/>
                <w:sz w:val="24"/>
                <w:szCs w:val="24"/>
                <w:lang w:val="lt-LT"/>
              </w:rPr>
            </w:pPr>
            <w:r w:rsidRPr="5406D3ED">
              <w:rPr>
                <w:rFonts w:ascii="Times New Roman" w:hAnsi="Times New Roman" w:cs="Times New Roman"/>
                <w:sz w:val="24"/>
                <w:szCs w:val="24"/>
                <w:lang w:val="lt-LT"/>
              </w:rPr>
              <w:t>Rezultatai turi būti suderinti su Perkančiąja organizacija</w:t>
            </w:r>
            <w:r w:rsidR="23CD7E18" w:rsidRPr="5406D3ED">
              <w:rPr>
                <w:rFonts w:ascii="Times New Roman" w:hAnsi="Times New Roman" w:cs="Times New Roman"/>
                <w:sz w:val="24"/>
                <w:szCs w:val="24"/>
                <w:lang w:val="lt-LT"/>
              </w:rPr>
              <w:t>.</w:t>
            </w:r>
            <w:r w:rsidRPr="5406D3ED">
              <w:rPr>
                <w:rFonts w:ascii="Times New Roman" w:hAnsi="Times New Roman" w:cs="Times New Roman"/>
                <w:sz w:val="24"/>
                <w:szCs w:val="24"/>
                <w:lang w:val="lt-LT"/>
              </w:rPr>
              <w:t xml:space="preserve"> </w:t>
            </w:r>
          </w:p>
        </w:tc>
        <w:tc>
          <w:tcPr>
            <w:tcW w:w="983" w:type="pct"/>
            <w:shd w:val="clear" w:color="auto" w:fill="auto"/>
            <w:tcMar>
              <w:left w:w="57" w:type="dxa"/>
              <w:right w:w="57" w:type="dxa"/>
            </w:tcMar>
          </w:tcPr>
          <w:p w14:paraId="401B02B0" w14:textId="7C766A70" w:rsidR="00CC3860" w:rsidRPr="00602094" w:rsidRDefault="00CC3860" w:rsidP="00D71DCE">
            <w:pPr>
              <w:numPr>
                <w:ilvl w:val="0"/>
                <w:numId w:val="10"/>
              </w:numPr>
              <w:tabs>
                <w:tab w:val="left" w:pos="172"/>
              </w:tabs>
              <w:spacing w:after="0" w:line="240" w:lineRule="auto"/>
              <w:ind w:left="34" w:right="-28" w:hanging="4"/>
              <w:contextualSpacing/>
              <w:rPr>
                <w:rFonts w:ascii="Times New Roman" w:hAnsi="Times New Roman" w:cs="Times New Roman"/>
                <w:sz w:val="24"/>
                <w:szCs w:val="24"/>
                <w:lang w:val="lt-LT"/>
              </w:rPr>
            </w:pPr>
            <w:r w:rsidRPr="00602094">
              <w:rPr>
                <w:rFonts w:ascii="Times New Roman" w:hAnsi="Times New Roman" w:cs="Times New Roman"/>
                <w:sz w:val="24"/>
                <w:szCs w:val="24"/>
                <w:lang w:val="lt-LT"/>
              </w:rPr>
              <w:lastRenderedPageBreak/>
              <w:t>Pirminė atsparumo įsilaužimams ataskaita  parengiama per 20 darbo dienų nuo užsakymo iš Perkančiosios organizacijos gavimo dienos;</w:t>
            </w:r>
          </w:p>
          <w:p w14:paraId="674300D0" w14:textId="40C3BA69" w:rsidR="00CC3860" w:rsidRPr="00602094" w:rsidRDefault="00CC3860" w:rsidP="00D71DCE">
            <w:pPr>
              <w:numPr>
                <w:ilvl w:val="0"/>
                <w:numId w:val="10"/>
              </w:numPr>
              <w:tabs>
                <w:tab w:val="left" w:pos="172"/>
              </w:tabs>
              <w:spacing w:after="0" w:line="240" w:lineRule="auto"/>
              <w:ind w:left="34" w:right="-28" w:hanging="4"/>
              <w:contextualSpacing/>
              <w:rPr>
                <w:rFonts w:ascii="Times New Roman" w:hAnsi="Times New Roman" w:cs="Times New Roman"/>
                <w:sz w:val="24"/>
                <w:szCs w:val="24"/>
                <w:lang w:val="lt-LT"/>
              </w:rPr>
            </w:pPr>
            <w:r w:rsidRPr="00602094">
              <w:rPr>
                <w:rFonts w:ascii="Times New Roman" w:hAnsi="Times New Roman" w:cs="Times New Roman"/>
                <w:sz w:val="24"/>
                <w:szCs w:val="24"/>
                <w:lang w:val="lt-LT"/>
              </w:rPr>
              <w:t xml:space="preserve">Pakartotinė atsparumo įsilaužimams ataskaita  parengiama per 10 darbo dienų nuo užsakymo iš </w:t>
            </w:r>
            <w:r w:rsidRPr="00602094">
              <w:rPr>
                <w:rFonts w:ascii="Times New Roman" w:hAnsi="Times New Roman" w:cs="Times New Roman"/>
                <w:sz w:val="24"/>
                <w:szCs w:val="24"/>
                <w:lang w:val="lt-LT"/>
              </w:rPr>
              <w:lastRenderedPageBreak/>
              <w:t>Perkančiosios organizacijos gavimo dienos;</w:t>
            </w:r>
          </w:p>
          <w:p w14:paraId="10831477" w14:textId="7A0CA248" w:rsidR="00CC3860" w:rsidRPr="00602094" w:rsidRDefault="00172765" w:rsidP="00D71DCE">
            <w:pPr>
              <w:numPr>
                <w:ilvl w:val="0"/>
                <w:numId w:val="10"/>
              </w:numPr>
              <w:tabs>
                <w:tab w:val="left" w:pos="172"/>
              </w:tabs>
              <w:spacing w:after="0" w:line="240" w:lineRule="auto"/>
              <w:ind w:left="34" w:right="-28" w:hanging="4"/>
              <w:contextualSpacing/>
              <w:rPr>
                <w:rFonts w:ascii="Times New Roman" w:hAnsi="Times New Roman" w:cs="Times New Roman"/>
                <w:sz w:val="24"/>
                <w:szCs w:val="24"/>
                <w:lang w:val="lt-LT"/>
              </w:rPr>
            </w:pPr>
            <w:r w:rsidRPr="00602094">
              <w:rPr>
                <w:rFonts w:ascii="Times New Roman" w:hAnsi="Times New Roman" w:cs="Times New Roman"/>
                <w:sz w:val="24"/>
                <w:szCs w:val="24"/>
                <w:lang w:val="lt-LT"/>
              </w:rPr>
              <w:t>A</w:t>
            </w:r>
            <w:r w:rsidR="00CC3860" w:rsidRPr="00602094">
              <w:rPr>
                <w:rFonts w:ascii="Times New Roman" w:hAnsi="Times New Roman" w:cs="Times New Roman"/>
                <w:sz w:val="24"/>
                <w:szCs w:val="24"/>
                <w:lang w:val="lt-LT"/>
              </w:rPr>
              <w:t>tsparumo įsilaužimams testavimas vykdomas Bandomosios eksploatacijos laikotarpiu.</w:t>
            </w:r>
          </w:p>
          <w:p w14:paraId="0FB4D819" w14:textId="77777777" w:rsidR="00CC3860" w:rsidRPr="00602094" w:rsidRDefault="00CC3860" w:rsidP="00D71DCE">
            <w:pPr>
              <w:tabs>
                <w:tab w:val="left" w:pos="172"/>
              </w:tabs>
              <w:spacing w:after="0" w:line="240" w:lineRule="auto"/>
              <w:ind w:left="34" w:right="-28"/>
              <w:contextualSpacing/>
              <w:rPr>
                <w:rFonts w:ascii="Times New Roman" w:hAnsi="Times New Roman" w:cs="Times New Roman"/>
                <w:sz w:val="24"/>
                <w:szCs w:val="24"/>
                <w:lang w:val="lt-LT"/>
              </w:rPr>
            </w:pPr>
          </w:p>
        </w:tc>
      </w:tr>
      <w:tr w:rsidR="00E25CA2" w:rsidRPr="00C92B93" w14:paraId="7115B54F" w14:textId="77777777" w:rsidTr="008E2726">
        <w:trPr>
          <w:trHeight w:val="823"/>
        </w:trPr>
        <w:tc>
          <w:tcPr>
            <w:tcW w:w="188" w:type="pct"/>
            <w:shd w:val="clear" w:color="auto" w:fill="auto"/>
            <w:tcMar>
              <w:left w:w="57" w:type="dxa"/>
              <w:right w:w="57" w:type="dxa"/>
            </w:tcMar>
          </w:tcPr>
          <w:p w14:paraId="63C4C75E" w14:textId="77777777" w:rsidR="00CC3860" w:rsidRPr="00FD3A89" w:rsidRDefault="00CC3860" w:rsidP="00D71DCE">
            <w:pPr>
              <w:numPr>
                <w:ilvl w:val="0"/>
                <w:numId w:val="21"/>
              </w:numPr>
              <w:shd w:val="clear" w:color="auto" w:fill="FFFFFF"/>
              <w:autoSpaceDE w:val="0"/>
              <w:autoSpaceDN w:val="0"/>
              <w:spacing w:after="0" w:line="240" w:lineRule="auto"/>
              <w:contextualSpacing/>
              <w:jc w:val="both"/>
              <w:rPr>
                <w:rFonts w:ascii="Times New Roman" w:hAnsi="Times New Roman" w:cs="Times New Roman"/>
                <w:sz w:val="24"/>
                <w:szCs w:val="24"/>
                <w:lang w:val="lt-LT"/>
              </w:rPr>
            </w:pPr>
          </w:p>
        </w:tc>
        <w:tc>
          <w:tcPr>
            <w:tcW w:w="612" w:type="pct"/>
            <w:shd w:val="clear" w:color="auto" w:fill="auto"/>
            <w:tcMar>
              <w:left w:w="57" w:type="dxa"/>
              <w:right w:w="57" w:type="dxa"/>
            </w:tcMar>
          </w:tcPr>
          <w:p w14:paraId="0F2141F6" w14:textId="7A4AB975" w:rsidR="00CC3860" w:rsidRPr="00FD3A89" w:rsidRDefault="002D4520" w:rsidP="00D71DCE">
            <w:pPr>
              <w:shd w:val="clear" w:color="auto" w:fill="FFFFFF"/>
              <w:autoSpaceDE w:val="0"/>
              <w:autoSpaceDN w:val="0"/>
              <w:spacing w:after="0" w:line="240" w:lineRule="auto"/>
              <w:rPr>
                <w:rFonts w:ascii="Times New Roman" w:hAnsi="Times New Roman" w:cs="Times New Roman"/>
                <w:sz w:val="24"/>
                <w:szCs w:val="24"/>
                <w:lang w:val="lt-LT"/>
              </w:rPr>
            </w:pPr>
            <w:r w:rsidRPr="00FD3A89">
              <w:rPr>
                <w:rFonts w:ascii="Times New Roman" w:hAnsi="Times New Roman" w:cs="Times New Roman"/>
                <w:sz w:val="24"/>
                <w:szCs w:val="24"/>
                <w:lang w:val="lt-LT"/>
              </w:rPr>
              <w:t>A</w:t>
            </w:r>
            <w:r w:rsidR="00CC3860" w:rsidRPr="00FD3A89">
              <w:rPr>
                <w:rFonts w:ascii="Times New Roman" w:hAnsi="Times New Roman" w:cs="Times New Roman"/>
                <w:sz w:val="24"/>
                <w:szCs w:val="24"/>
                <w:lang w:val="lt-LT"/>
              </w:rPr>
              <w:t>pkrovos ir greitaveikos testavimas ir vertinimas</w:t>
            </w:r>
          </w:p>
        </w:tc>
        <w:tc>
          <w:tcPr>
            <w:tcW w:w="2385" w:type="pct"/>
            <w:shd w:val="clear" w:color="auto" w:fill="auto"/>
            <w:tcMar>
              <w:left w:w="57" w:type="dxa"/>
              <w:right w:w="57" w:type="dxa"/>
            </w:tcMar>
          </w:tcPr>
          <w:p w14:paraId="171503E6" w14:textId="77777777" w:rsidR="001E3796" w:rsidRPr="00FD3A89" w:rsidRDefault="001E3796" w:rsidP="00D71DCE">
            <w:pPr>
              <w:spacing w:after="0" w:line="240" w:lineRule="auto"/>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Paslaugos apimtis: </w:t>
            </w:r>
          </w:p>
          <w:p w14:paraId="1C435C2F" w14:textId="312CDC59" w:rsidR="001E3796" w:rsidRPr="00FD3A89" w:rsidRDefault="00D3406D" w:rsidP="00D71DCE">
            <w:pPr>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r w:rsidR="008E2726">
              <w:rPr>
                <w:rFonts w:ascii="Times New Roman" w:eastAsia="Times New Roman" w:hAnsi="Times New Roman" w:cs="Times New Roman"/>
                <w:sz w:val="24"/>
                <w:szCs w:val="24"/>
                <w:lang w:val="lt-LT" w:eastAsia="lt-LT"/>
              </w:rPr>
              <w:t>1</w:t>
            </w:r>
            <w:r w:rsidR="001E3796" w:rsidRPr="00FD3A89">
              <w:rPr>
                <w:rFonts w:ascii="Times New Roman" w:eastAsia="Times New Roman" w:hAnsi="Times New Roman" w:cs="Times New Roman"/>
                <w:sz w:val="24"/>
                <w:szCs w:val="24"/>
                <w:lang w:val="lt-LT" w:eastAsia="lt-LT"/>
              </w:rPr>
              <w:t>.1.</w:t>
            </w:r>
            <w:r w:rsidR="00C7070E">
              <w:rPr>
                <w:rFonts w:ascii="Times New Roman" w:eastAsia="Times New Roman" w:hAnsi="Times New Roman" w:cs="Times New Roman"/>
                <w:sz w:val="24"/>
                <w:szCs w:val="24"/>
                <w:lang w:val="lt-LT" w:eastAsia="lt-LT"/>
              </w:rPr>
              <w:t xml:space="preserve"> </w:t>
            </w:r>
            <w:r w:rsidR="001E3796" w:rsidRPr="00FD3A89">
              <w:rPr>
                <w:rFonts w:ascii="Times New Roman" w:eastAsia="Times New Roman" w:hAnsi="Times New Roman" w:cs="Times New Roman"/>
                <w:sz w:val="24"/>
                <w:szCs w:val="24"/>
                <w:lang w:val="lt-LT" w:eastAsia="lt-LT"/>
              </w:rPr>
              <w:t>Apkrovos ir greitaveikos testavimo tikslai yra šie: </w:t>
            </w:r>
          </w:p>
          <w:p w14:paraId="5F343171" w14:textId="363BCB92" w:rsidR="001E3796" w:rsidRPr="00FD3A89" w:rsidRDefault="00D3406D" w:rsidP="00D3406D">
            <w:pPr>
              <w:spacing w:after="0" w:line="240" w:lineRule="auto"/>
              <w:ind w:firstLine="370"/>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r w:rsidR="008E2726">
              <w:rPr>
                <w:rFonts w:ascii="Times New Roman" w:eastAsia="Times New Roman" w:hAnsi="Times New Roman" w:cs="Times New Roman"/>
                <w:sz w:val="24"/>
                <w:szCs w:val="24"/>
                <w:lang w:val="lt-LT" w:eastAsia="lt-LT"/>
              </w:rPr>
              <w:t>1</w:t>
            </w:r>
            <w:r w:rsidR="001E3796" w:rsidRPr="00FD3A89">
              <w:rPr>
                <w:rFonts w:ascii="Times New Roman" w:eastAsia="Times New Roman" w:hAnsi="Times New Roman" w:cs="Times New Roman"/>
                <w:sz w:val="24"/>
                <w:szCs w:val="24"/>
                <w:lang w:val="lt-LT" w:eastAsia="lt-LT"/>
              </w:rPr>
              <w:t>.1.1.</w:t>
            </w:r>
            <w:r w:rsidR="00C7070E">
              <w:rPr>
                <w:rFonts w:ascii="Times New Roman" w:eastAsia="Times New Roman" w:hAnsi="Times New Roman" w:cs="Times New Roman"/>
                <w:sz w:val="24"/>
                <w:szCs w:val="24"/>
                <w:lang w:val="lt-LT" w:eastAsia="lt-LT"/>
              </w:rPr>
              <w:t xml:space="preserve"> </w:t>
            </w:r>
            <w:r w:rsidR="001E3796" w:rsidRPr="00FD3A89">
              <w:rPr>
                <w:rFonts w:ascii="Times New Roman" w:eastAsia="Times New Roman" w:hAnsi="Times New Roman" w:cs="Times New Roman"/>
                <w:sz w:val="24"/>
                <w:szCs w:val="24"/>
                <w:lang w:val="lt-LT" w:eastAsia="lt-LT"/>
              </w:rPr>
              <w:t>patikrinti informacinės sistemos veikimą esant maksimaliai dideliam duomenų srautui, dirbant dideliam naudotojų skaičiui ir skirtingiems naudotojams vienu metu atliekant kaip įmanoma daugiau galimų informacinės sistemos funkcijų. Duomenų srautas suderinamas su Perkančiąja organizacija; </w:t>
            </w:r>
          </w:p>
          <w:p w14:paraId="7059A8FE" w14:textId="4AFA9846" w:rsidR="001E3796" w:rsidRPr="00FD3A89" w:rsidRDefault="00D3406D" w:rsidP="00D3406D">
            <w:pPr>
              <w:spacing w:after="0" w:line="240" w:lineRule="auto"/>
              <w:ind w:firstLine="370"/>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r w:rsidR="008E2726">
              <w:rPr>
                <w:rFonts w:ascii="Times New Roman" w:eastAsia="Times New Roman" w:hAnsi="Times New Roman" w:cs="Times New Roman"/>
                <w:sz w:val="24"/>
                <w:szCs w:val="24"/>
                <w:lang w:val="lt-LT" w:eastAsia="lt-LT"/>
              </w:rPr>
              <w:t>1</w:t>
            </w:r>
            <w:r w:rsidR="001E3796" w:rsidRPr="00FD3A89">
              <w:rPr>
                <w:rFonts w:ascii="Times New Roman" w:eastAsia="Times New Roman" w:hAnsi="Times New Roman" w:cs="Times New Roman"/>
                <w:sz w:val="24"/>
                <w:szCs w:val="24"/>
                <w:lang w:val="lt-LT" w:eastAsia="lt-LT"/>
              </w:rPr>
              <w:t>.1.2.</w:t>
            </w:r>
            <w:r w:rsidR="00C7070E">
              <w:rPr>
                <w:rFonts w:ascii="Times New Roman" w:eastAsia="Times New Roman" w:hAnsi="Times New Roman" w:cs="Times New Roman"/>
                <w:sz w:val="24"/>
                <w:szCs w:val="24"/>
                <w:lang w:val="lt-LT" w:eastAsia="lt-LT"/>
              </w:rPr>
              <w:t xml:space="preserve"> </w:t>
            </w:r>
            <w:r w:rsidR="001E3796" w:rsidRPr="00FD3A89">
              <w:rPr>
                <w:rFonts w:ascii="Times New Roman" w:eastAsia="Times New Roman" w:hAnsi="Times New Roman" w:cs="Times New Roman"/>
                <w:sz w:val="24"/>
                <w:szCs w:val="24"/>
                <w:lang w:val="lt-LT" w:eastAsia="lt-LT"/>
              </w:rPr>
              <w:t>įsitikinti, kad informacinė sistema pajėgi funkcionuoti esant apkrovimui, kuris buvo suderintas su Paslaugų teikėju; </w:t>
            </w:r>
          </w:p>
          <w:p w14:paraId="3AB51C86" w14:textId="352CBC71" w:rsidR="001E3796" w:rsidRPr="00FD3A89" w:rsidRDefault="00D3406D" w:rsidP="00D3406D">
            <w:pPr>
              <w:spacing w:after="0" w:line="240" w:lineRule="auto"/>
              <w:ind w:firstLine="370"/>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r w:rsidR="008E2726">
              <w:rPr>
                <w:rFonts w:ascii="Times New Roman" w:eastAsia="Times New Roman" w:hAnsi="Times New Roman" w:cs="Times New Roman"/>
                <w:sz w:val="24"/>
                <w:szCs w:val="24"/>
                <w:lang w:val="lt-LT" w:eastAsia="lt-LT"/>
              </w:rPr>
              <w:t>1</w:t>
            </w:r>
            <w:r w:rsidR="001E3796" w:rsidRPr="00FD3A89">
              <w:rPr>
                <w:rFonts w:ascii="Times New Roman" w:eastAsia="Times New Roman" w:hAnsi="Times New Roman" w:cs="Times New Roman"/>
                <w:sz w:val="24"/>
                <w:szCs w:val="24"/>
                <w:lang w:val="lt-LT" w:eastAsia="lt-LT"/>
              </w:rPr>
              <w:t>.1.3.</w:t>
            </w:r>
            <w:r w:rsidR="00C7070E">
              <w:rPr>
                <w:rFonts w:ascii="Times New Roman" w:eastAsia="Times New Roman" w:hAnsi="Times New Roman" w:cs="Times New Roman"/>
                <w:sz w:val="24"/>
                <w:szCs w:val="24"/>
                <w:lang w:val="lt-LT" w:eastAsia="lt-LT"/>
              </w:rPr>
              <w:t xml:space="preserve"> </w:t>
            </w:r>
            <w:r w:rsidR="001E3796" w:rsidRPr="00FD3A89">
              <w:rPr>
                <w:rFonts w:ascii="Times New Roman" w:eastAsia="Times New Roman" w:hAnsi="Times New Roman" w:cs="Times New Roman"/>
                <w:sz w:val="24"/>
                <w:szCs w:val="24"/>
                <w:lang w:val="lt-LT" w:eastAsia="lt-LT"/>
              </w:rPr>
              <w:t>nustatyti informacinės sistemos veikimo parametrus (IS reakcijos laiką, transakcijos greitį ir kt.). </w:t>
            </w:r>
          </w:p>
          <w:p w14:paraId="51140B15" w14:textId="6B90C104" w:rsidR="001E3796" w:rsidRPr="00FD3A89" w:rsidRDefault="00D3406D" w:rsidP="00D71DCE">
            <w:pPr>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r w:rsidR="008E2726">
              <w:rPr>
                <w:rFonts w:ascii="Times New Roman" w:eastAsia="Times New Roman" w:hAnsi="Times New Roman" w:cs="Times New Roman"/>
                <w:sz w:val="24"/>
                <w:szCs w:val="24"/>
                <w:lang w:val="lt-LT" w:eastAsia="lt-LT"/>
              </w:rPr>
              <w:t>1</w:t>
            </w:r>
            <w:r w:rsidR="001E3796" w:rsidRPr="00FD3A89">
              <w:rPr>
                <w:rFonts w:ascii="Times New Roman" w:eastAsia="Times New Roman" w:hAnsi="Times New Roman" w:cs="Times New Roman"/>
                <w:sz w:val="24"/>
                <w:szCs w:val="24"/>
                <w:lang w:val="lt-LT" w:eastAsia="lt-LT"/>
              </w:rPr>
              <w:t>.2.Testavimui keliami reikalavimai: </w:t>
            </w:r>
          </w:p>
          <w:p w14:paraId="08FA0CA2" w14:textId="42988351" w:rsidR="001E3796" w:rsidRPr="00FD3A89" w:rsidRDefault="00D3406D" w:rsidP="00D3406D">
            <w:pPr>
              <w:spacing w:after="0" w:line="240" w:lineRule="auto"/>
              <w:ind w:firstLine="370"/>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r w:rsidR="008E2726">
              <w:rPr>
                <w:rFonts w:ascii="Times New Roman" w:eastAsia="Times New Roman" w:hAnsi="Times New Roman" w:cs="Times New Roman"/>
                <w:sz w:val="24"/>
                <w:szCs w:val="24"/>
                <w:lang w:val="lt-LT" w:eastAsia="lt-LT"/>
              </w:rPr>
              <w:t>1</w:t>
            </w:r>
            <w:r w:rsidR="001E3796" w:rsidRPr="00FD3A89">
              <w:rPr>
                <w:rFonts w:ascii="Times New Roman" w:eastAsia="Times New Roman" w:hAnsi="Times New Roman" w:cs="Times New Roman"/>
                <w:sz w:val="24"/>
                <w:szCs w:val="24"/>
                <w:lang w:val="lt-LT" w:eastAsia="lt-LT"/>
              </w:rPr>
              <w:t>.2.1.</w:t>
            </w:r>
            <w:r w:rsidR="00C7070E">
              <w:rPr>
                <w:rFonts w:ascii="Times New Roman" w:eastAsia="Times New Roman" w:hAnsi="Times New Roman" w:cs="Times New Roman"/>
                <w:sz w:val="24"/>
                <w:szCs w:val="24"/>
                <w:lang w:val="lt-LT" w:eastAsia="lt-LT"/>
              </w:rPr>
              <w:t xml:space="preserve"> </w:t>
            </w:r>
            <w:r w:rsidR="001E3796" w:rsidRPr="00FD3A89">
              <w:rPr>
                <w:rFonts w:ascii="Times New Roman" w:eastAsia="Times New Roman" w:hAnsi="Times New Roman" w:cs="Times New Roman"/>
                <w:sz w:val="24"/>
                <w:szCs w:val="24"/>
                <w:lang w:val="lt-LT" w:eastAsia="lt-LT"/>
              </w:rPr>
              <w:t>testavimo nepalankiausiomis sąlygomis metu turi būti peržiūrimi ir fiksuojami svarbiausi procesai, kurie susiję su IS veikla; </w:t>
            </w:r>
          </w:p>
          <w:p w14:paraId="7BC35AD2" w14:textId="493A1A59" w:rsidR="001E3796" w:rsidRPr="00FD3A89" w:rsidRDefault="00D3406D" w:rsidP="00D3406D">
            <w:pPr>
              <w:spacing w:after="0" w:line="240" w:lineRule="auto"/>
              <w:ind w:firstLine="370"/>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r w:rsidR="008E2726">
              <w:rPr>
                <w:rFonts w:ascii="Times New Roman" w:eastAsia="Times New Roman" w:hAnsi="Times New Roman" w:cs="Times New Roman"/>
                <w:sz w:val="24"/>
                <w:szCs w:val="24"/>
                <w:lang w:val="lt-LT" w:eastAsia="lt-LT"/>
              </w:rPr>
              <w:t>1</w:t>
            </w:r>
            <w:r w:rsidR="001E3796" w:rsidRPr="00FD3A89">
              <w:rPr>
                <w:rFonts w:ascii="Times New Roman" w:eastAsia="Times New Roman" w:hAnsi="Times New Roman" w:cs="Times New Roman"/>
                <w:sz w:val="24"/>
                <w:szCs w:val="24"/>
                <w:lang w:val="lt-LT" w:eastAsia="lt-LT"/>
              </w:rPr>
              <w:t>.2.2.</w:t>
            </w:r>
            <w:r w:rsidR="00C7070E">
              <w:rPr>
                <w:rFonts w:ascii="Times New Roman" w:eastAsia="Times New Roman" w:hAnsi="Times New Roman" w:cs="Times New Roman"/>
                <w:sz w:val="24"/>
                <w:szCs w:val="24"/>
                <w:lang w:val="lt-LT" w:eastAsia="lt-LT"/>
              </w:rPr>
              <w:t xml:space="preserve"> </w:t>
            </w:r>
            <w:r w:rsidR="001E3796" w:rsidRPr="00FD3A89">
              <w:rPr>
                <w:rFonts w:ascii="Times New Roman" w:eastAsia="Times New Roman" w:hAnsi="Times New Roman" w:cs="Times New Roman"/>
                <w:sz w:val="24"/>
                <w:szCs w:val="24"/>
                <w:lang w:val="lt-LT" w:eastAsia="lt-LT"/>
              </w:rPr>
              <w:t xml:space="preserve">atliekant apkrovos ir greitaveikos testavimą, turi būti stebimi su IS susijusių tarnybinių stočių bei IS palaikančių komponentų (pvz. </w:t>
            </w:r>
            <w:r w:rsidR="00274D7E" w:rsidRPr="00FD3A89">
              <w:rPr>
                <w:rFonts w:ascii="Times New Roman" w:eastAsia="Times New Roman" w:hAnsi="Times New Roman"/>
                <w:sz w:val="24"/>
                <w:szCs w:val="24"/>
                <w:lang w:val="lt-LT" w:eastAsia="lt-LT"/>
              </w:rPr>
              <w:t xml:space="preserve">tokių kaip Duomenų bazių valdymo sistemos, vartotojo sąsajos, aplikacijos ir kt.) </w:t>
            </w:r>
            <w:r w:rsidR="001E3796" w:rsidRPr="00FD3A89">
              <w:rPr>
                <w:rFonts w:ascii="Times New Roman" w:eastAsia="Times New Roman" w:hAnsi="Times New Roman" w:cs="Times New Roman"/>
                <w:sz w:val="24"/>
                <w:szCs w:val="24"/>
                <w:lang w:val="lt-LT" w:eastAsia="lt-LT"/>
              </w:rPr>
              <w:t>pagrindiniai apkrovos parametrai, siekiant nustatyti IS greitaveiką galimai ribojančius veiksnius. Stebėjimo apimtis ir atsakomybės tarp Perkančiosios organizacijos ir Paslaugų teikėjo apibrėžiamos prieš testavimus; </w:t>
            </w:r>
          </w:p>
          <w:p w14:paraId="10801E6E" w14:textId="208743A9" w:rsidR="001E3796" w:rsidRPr="00FD3A89" w:rsidRDefault="00D3406D" w:rsidP="00D3406D">
            <w:pPr>
              <w:spacing w:after="0" w:line="240" w:lineRule="auto"/>
              <w:ind w:firstLine="370"/>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r w:rsidR="008E2726">
              <w:rPr>
                <w:rFonts w:ascii="Times New Roman" w:eastAsia="Times New Roman" w:hAnsi="Times New Roman" w:cs="Times New Roman"/>
                <w:sz w:val="24"/>
                <w:szCs w:val="24"/>
                <w:lang w:val="lt-LT" w:eastAsia="lt-LT"/>
              </w:rPr>
              <w:t>1</w:t>
            </w:r>
            <w:r w:rsidR="001E3796" w:rsidRPr="00FD3A89">
              <w:rPr>
                <w:rFonts w:ascii="Times New Roman" w:eastAsia="Times New Roman" w:hAnsi="Times New Roman" w:cs="Times New Roman"/>
                <w:sz w:val="24"/>
                <w:szCs w:val="24"/>
                <w:lang w:val="lt-LT" w:eastAsia="lt-LT"/>
              </w:rPr>
              <w:t>.2.3.</w:t>
            </w:r>
            <w:r w:rsidR="00C7070E">
              <w:rPr>
                <w:rFonts w:ascii="Times New Roman" w:eastAsia="Times New Roman" w:hAnsi="Times New Roman" w:cs="Times New Roman"/>
                <w:sz w:val="24"/>
                <w:szCs w:val="24"/>
                <w:lang w:val="lt-LT" w:eastAsia="lt-LT"/>
              </w:rPr>
              <w:t xml:space="preserve"> </w:t>
            </w:r>
            <w:r w:rsidR="001E3796" w:rsidRPr="00FD3A89">
              <w:rPr>
                <w:rFonts w:ascii="Times New Roman" w:eastAsia="Times New Roman" w:hAnsi="Times New Roman" w:cs="Times New Roman"/>
                <w:sz w:val="24"/>
                <w:szCs w:val="24"/>
                <w:lang w:val="lt-LT" w:eastAsia="lt-LT"/>
              </w:rPr>
              <w:t>apkrovos ir greitaveikos testavimas turi būti atliekamas siekiant įvertinti naujos informacinės sistemos pajėgumą nustatant: </w:t>
            </w:r>
          </w:p>
          <w:p w14:paraId="1E1C2A6B" w14:textId="007BC677" w:rsidR="001E3796" w:rsidRPr="00FD3A89" w:rsidRDefault="00D3406D" w:rsidP="00D3406D">
            <w:pPr>
              <w:spacing w:after="0" w:line="240" w:lineRule="auto"/>
              <w:ind w:firstLine="370"/>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r w:rsidR="008E2726">
              <w:rPr>
                <w:rFonts w:ascii="Times New Roman" w:eastAsia="Times New Roman" w:hAnsi="Times New Roman" w:cs="Times New Roman"/>
                <w:sz w:val="24"/>
                <w:szCs w:val="24"/>
                <w:lang w:val="lt-LT" w:eastAsia="lt-LT"/>
              </w:rPr>
              <w:t>1</w:t>
            </w:r>
            <w:r w:rsidR="001E3796" w:rsidRPr="00FD3A89">
              <w:rPr>
                <w:rFonts w:ascii="Times New Roman" w:eastAsia="Times New Roman" w:hAnsi="Times New Roman" w:cs="Times New Roman"/>
                <w:sz w:val="24"/>
                <w:szCs w:val="24"/>
                <w:lang w:val="lt-LT" w:eastAsia="lt-LT"/>
              </w:rPr>
              <w:t xml:space="preserve">.2.4. </w:t>
            </w:r>
            <w:r w:rsidR="001E3796" w:rsidRPr="00FD3A89">
              <w:rPr>
                <w:rFonts w:ascii="Times New Roman" w:eastAsia="Times New Roman" w:hAnsi="Times New Roman" w:cs="Times New Roman"/>
                <w:color w:val="000000"/>
                <w:sz w:val="24"/>
                <w:szCs w:val="24"/>
                <w:lang w:val="lt-LT" w:eastAsia="lt-LT"/>
              </w:rPr>
              <w:t>IS pajėgumą aptarnauti naudotojų užklausas </w:t>
            </w:r>
          </w:p>
          <w:p w14:paraId="39941726" w14:textId="77AF761C" w:rsidR="001E3796" w:rsidRPr="00FD3A89" w:rsidRDefault="001E3796" w:rsidP="00D3406D">
            <w:pPr>
              <w:spacing w:after="0" w:line="240" w:lineRule="auto"/>
              <w:ind w:firstLine="370"/>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1</w:t>
            </w:r>
            <w:r w:rsidR="008E2726">
              <w:rPr>
                <w:rFonts w:ascii="Times New Roman" w:eastAsia="Times New Roman" w:hAnsi="Times New Roman" w:cs="Times New Roman"/>
                <w:color w:val="000000"/>
                <w:sz w:val="24"/>
                <w:szCs w:val="24"/>
                <w:lang w:val="lt-LT" w:eastAsia="lt-LT"/>
              </w:rPr>
              <w:t>1</w:t>
            </w:r>
            <w:r w:rsidRPr="00FD3A89">
              <w:rPr>
                <w:rFonts w:ascii="Times New Roman" w:eastAsia="Times New Roman" w:hAnsi="Times New Roman" w:cs="Times New Roman"/>
                <w:color w:val="000000"/>
                <w:sz w:val="24"/>
                <w:szCs w:val="24"/>
                <w:lang w:val="lt-LT" w:eastAsia="lt-LT"/>
              </w:rPr>
              <w:t>.2.5. IS pralaidumo galimybes </w:t>
            </w:r>
          </w:p>
          <w:p w14:paraId="0148E333" w14:textId="09495467" w:rsidR="001E3796" w:rsidRPr="00FD3A89" w:rsidRDefault="001E3796" w:rsidP="00D3406D">
            <w:pPr>
              <w:spacing w:after="0" w:line="240" w:lineRule="auto"/>
              <w:ind w:firstLine="370"/>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1</w:t>
            </w:r>
            <w:r w:rsidR="008E2726">
              <w:rPr>
                <w:rFonts w:ascii="Times New Roman" w:eastAsia="Times New Roman" w:hAnsi="Times New Roman" w:cs="Times New Roman"/>
                <w:color w:val="000000"/>
                <w:sz w:val="24"/>
                <w:szCs w:val="24"/>
                <w:lang w:val="lt-LT" w:eastAsia="lt-LT"/>
              </w:rPr>
              <w:t>1</w:t>
            </w:r>
            <w:r w:rsidRPr="00FD3A89">
              <w:rPr>
                <w:rFonts w:ascii="Times New Roman" w:eastAsia="Times New Roman" w:hAnsi="Times New Roman" w:cs="Times New Roman"/>
                <w:color w:val="000000"/>
                <w:sz w:val="24"/>
                <w:szCs w:val="24"/>
                <w:lang w:val="lt-LT" w:eastAsia="lt-LT"/>
              </w:rPr>
              <w:t>.2.6. IS prieinamumo galimybes</w:t>
            </w:r>
            <w:r w:rsidRPr="00FD3A89">
              <w:rPr>
                <w:rFonts w:ascii="Times New Roman" w:eastAsia="Times New Roman" w:hAnsi="Times New Roman" w:cs="Times New Roman"/>
                <w:sz w:val="24"/>
                <w:szCs w:val="24"/>
                <w:lang w:val="lt-LT" w:eastAsia="lt-LT"/>
              </w:rPr>
              <w:t>  </w:t>
            </w:r>
          </w:p>
          <w:p w14:paraId="6440DF8F" w14:textId="3C9FBEA1" w:rsidR="001E3796" w:rsidRPr="00FD3A89" w:rsidRDefault="001E3796" w:rsidP="00D3406D">
            <w:pPr>
              <w:spacing w:after="0" w:line="240" w:lineRule="auto"/>
              <w:ind w:firstLine="370"/>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1</w:t>
            </w:r>
            <w:r w:rsidR="008E2726">
              <w:rPr>
                <w:rFonts w:ascii="Times New Roman" w:eastAsia="Times New Roman" w:hAnsi="Times New Roman" w:cs="Times New Roman"/>
                <w:sz w:val="24"/>
                <w:szCs w:val="24"/>
                <w:lang w:val="lt-LT" w:eastAsia="lt-LT"/>
              </w:rPr>
              <w:t>1</w:t>
            </w:r>
            <w:r w:rsidRPr="00FD3A89">
              <w:rPr>
                <w:rFonts w:ascii="Times New Roman" w:eastAsia="Times New Roman" w:hAnsi="Times New Roman" w:cs="Times New Roman"/>
                <w:sz w:val="24"/>
                <w:szCs w:val="24"/>
                <w:lang w:val="lt-LT" w:eastAsia="lt-LT"/>
              </w:rPr>
              <w:t>.2.</w:t>
            </w:r>
            <w:r w:rsidR="00C7070E">
              <w:rPr>
                <w:rFonts w:ascii="Times New Roman" w:eastAsia="Times New Roman" w:hAnsi="Times New Roman" w:cs="Times New Roman"/>
                <w:sz w:val="24"/>
                <w:szCs w:val="24"/>
                <w:lang w:val="lt-LT" w:eastAsia="lt-LT"/>
              </w:rPr>
              <w:t>7</w:t>
            </w:r>
            <w:r w:rsidRPr="00FD3A89">
              <w:rPr>
                <w:rFonts w:ascii="Times New Roman" w:eastAsia="Times New Roman" w:hAnsi="Times New Roman" w:cs="Times New Roman"/>
                <w:sz w:val="24"/>
                <w:szCs w:val="24"/>
                <w:lang w:val="lt-LT" w:eastAsia="lt-LT"/>
              </w:rPr>
              <w:t>.testavimas turi būti atliekamas pagal testavimo reikalavimus, kurie yra keliami techninėje specifikacijoje; </w:t>
            </w:r>
          </w:p>
          <w:p w14:paraId="27CD6E75" w14:textId="3E6D92AA" w:rsidR="001E3796" w:rsidRPr="00FD3A89" w:rsidRDefault="001E3796" w:rsidP="00D3406D">
            <w:pPr>
              <w:spacing w:after="0" w:line="240" w:lineRule="auto"/>
              <w:ind w:firstLine="370"/>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1</w:t>
            </w:r>
            <w:r w:rsidR="008E2726">
              <w:rPr>
                <w:rFonts w:ascii="Times New Roman" w:eastAsia="Times New Roman" w:hAnsi="Times New Roman" w:cs="Times New Roman"/>
                <w:sz w:val="24"/>
                <w:szCs w:val="24"/>
                <w:lang w:val="lt-LT" w:eastAsia="lt-LT"/>
              </w:rPr>
              <w:t>1</w:t>
            </w:r>
            <w:r w:rsidRPr="00FD3A89">
              <w:rPr>
                <w:rFonts w:ascii="Times New Roman" w:eastAsia="Times New Roman" w:hAnsi="Times New Roman" w:cs="Times New Roman"/>
                <w:sz w:val="24"/>
                <w:szCs w:val="24"/>
                <w:lang w:val="lt-LT" w:eastAsia="lt-LT"/>
              </w:rPr>
              <w:t>.2.</w:t>
            </w:r>
            <w:r w:rsidR="00C7070E">
              <w:rPr>
                <w:rFonts w:ascii="Times New Roman" w:eastAsia="Times New Roman" w:hAnsi="Times New Roman" w:cs="Times New Roman"/>
                <w:sz w:val="24"/>
                <w:szCs w:val="24"/>
                <w:lang w:val="lt-LT" w:eastAsia="lt-LT"/>
              </w:rPr>
              <w:t>8</w:t>
            </w:r>
            <w:r w:rsidRPr="00FD3A89">
              <w:rPr>
                <w:rFonts w:ascii="Times New Roman" w:eastAsia="Times New Roman" w:hAnsi="Times New Roman" w:cs="Times New Roman"/>
                <w:sz w:val="24"/>
                <w:szCs w:val="24"/>
                <w:lang w:val="lt-LT" w:eastAsia="lt-LT"/>
              </w:rPr>
              <w:t>.</w:t>
            </w:r>
            <w:r w:rsidR="00C7070E">
              <w:rPr>
                <w:rFonts w:ascii="Times New Roman" w:eastAsia="Times New Roman" w:hAnsi="Times New Roman" w:cs="Times New Roman"/>
                <w:sz w:val="24"/>
                <w:szCs w:val="24"/>
                <w:lang w:val="lt-LT" w:eastAsia="lt-LT"/>
              </w:rPr>
              <w:t xml:space="preserve"> </w:t>
            </w:r>
            <w:r w:rsidRPr="00FD3A89">
              <w:rPr>
                <w:rFonts w:ascii="Times New Roman" w:eastAsia="Times New Roman" w:hAnsi="Times New Roman" w:cs="Times New Roman"/>
                <w:sz w:val="24"/>
                <w:szCs w:val="24"/>
                <w:lang w:val="lt-LT" w:eastAsia="lt-LT"/>
              </w:rPr>
              <w:t>turi būti teikiamos rekomendacijos IS apkrovos reguliavimui ir greitaveikos didinimui.   </w:t>
            </w:r>
          </w:p>
          <w:p w14:paraId="0F1346F6" w14:textId="7D6A7CD0" w:rsidR="001E3796" w:rsidRPr="00FD3A89" w:rsidRDefault="001E3796" w:rsidP="00D71DCE">
            <w:pPr>
              <w:spacing w:after="0" w:line="240" w:lineRule="auto"/>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lastRenderedPageBreak/>
              <w:t>1</w:t>
            </w:r>
            <w:r w:rsidR="008E2726">
              <w:rPr>
                <w:rFonts w:ascii="Times New Roman" w:eastAsia="Times New Roman" w:hAnsi="Times New Roman" w:cs="Times New Roman"/>
                <w:sz w:val="24"/>
                <w:szCs w:val="24"/>
                <w:lang w:val="lt-LT" w:eastAsia="lt-LT"/>
              </w:rPr>
              <w:t>1</w:t>
            </w:r>
            <w:r w:rsidRPr="00FD3A89">
              <w:rPr>
                <w:rFonts w:ascii="Times New Roman" w:eastAsia="Times New Roman" w:hAnsi="Times New Roman" w:cs="Times New Roman"/>
                <w:sz w:val="24"/>
                <w:szCs w:val="24"/>
                <w:lang w:val="lt-LT" w:eastAsia="lt-LT"/>
              </w:rPr>
              <w:t>.3.Apkrovos ir greitaveikos testavimo ataskaitos turinį turi sudaryti (sąrašas nėra baigtinis): </w:t>
            </w:r>
          </w:p>
          <w:p w14:paraId="719617A4" w14:textId="2323C780" w:rsidR="001E3796" w:rsidRPr="00FD3A89" w:rsidRDefault="001E3796" w:rsidP="00D3406D">
            <w:pPr>
              <w:spacing w:after="0" w:line="240" w:lineRule="auto"/>
              <w:ind w:firstLine="370"/>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1</w:t>
            </w:r>
            <w:r w:rsidR="008E2726">
              <w:rPr>
                <w:rFonts w:ascii="Times New Roman" w:eastAsia="Times New Roman" w:hAnsi="Times New Roman" w:cs="Times New Roman"/>
                <w:sz w:val="24"/>
                <w:szCs w:val="24"/>
                <w:lang w:val="lt-LT" w:eastAsia="lt-LT"/>
              </w:rPr>
              <w:t>1</w:t>
            </w:r>
            <w:r w:rsidRPr="00FD3A89">
              <w:rPr>
                <w:rFonts w:ascii="Times New Roman" w:eastAsia="Times New Roman" w:hAnsi="Times New Roman" w:cs="Times New Roman"/>
                <w:sz w:val="24"/>
                <w:szCs w:val="24"/>
                <w:lang w:val="lt-LT" w:eastAsia="lt-LT"/>
              </w:rPr>
              <w:t>.3.1.</w:t>
            </w:r>
            <w:r w:rsidR="00C7070E">
              <w:rPr>
                <w:rFonts w:ascii="Times New Roman" w:eastAsia="Times New Roman" w:hAnsi="Times New Roman" w:cs="Times New Roman"/>
                <w:sz w:val="24"/>
                <w:szCs w:val="24"/>
                <w:lang w:val="lt-LT" w:eastAsia="lt-LT"/>
              </w:rPr>
              <w:t xml:space="preserve"> </w:t>
            </w:r>
            <w:r w:rsidRPr="00FD3A89">
              <w:rPr>
                <w:rFonts w:ascii="Times New Roman" w:eastAsia="Times New Roman" w:hAnsi="Times New Roman" w:cs="Times New Roman"/>
                <w:sz w:val="24"/>
                <w:szCs w:val="24"/>
                <w:lang w:val="lt-LT" w:eastAsia="lt-LT"/>
              </w:rPr>
              <w:t>Testavimo metodikos aprašymas; </w:t>
            </w:r>
          </w:p>
          <w:p w14:paraId="2615EB56" w14:textId="2E991D2E" w:rsidR="001E3796" w:rsidRPr="00FD3A89" w:rsidRDefault="001E3796" w:rsidP="00D3406D">
            <w:pPr>
              <w:spacing w:after="0" w:line="240" w:lineRule="auto"/>
              <w:ind w:firstLine="370"/>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1</w:t>
            </w:r>
            <w:r w:rsidR="008E2726">
              <w:rPr>
                <w:rFonts w:ascii="Times New Roman" w:eastAsia="Times New Roman" w:hAnsi="Times New Roman" w:cs="Times New Roman"/>
                <w:sz w:val="24"/>
                <w:szCs w:val="24"/>
                <w:lang w:val="lt-LT" w:eastAsia="lt-LT"/>
              </w:rPr>
              <w:t>1</w:t>
            </w:r>
            <w:r w:rsidRPr="00FD3A89">
              <w:rPr>
                <w:rFonts w:ascii="Times New Roman" w:eastAsia="Times New Roman" w:hAnsi="Times New Roman" w:cs="Times New Roman"/>
                <w:sz w:val="24"/>
                <w:szCs w:val="24"/>
                <w:lang w:val="lt-LT" w:eastAsia="lt-LT"/>
              </w:rPr>
              <w:t>.3.2.</w:t>
            </w:r>
            <w:r w:rsidR="00C7070E">
              <w:rPr>
                <w:rFonts w:ascii="Times New Roman" w:eastAsia="Times New Roman" w:hAnsi="Times New Roman" w:cs="Times New Roman"/>
                <w:sz w:val="24"/>
                <w:szCs w:val="24"/>
                <w:lang w:val="lt-LT" w:eastAsia="lt-LT"/>
              </w:rPr>
              <w:t xml:space="preserve"> </w:t>
            </w:r>
            <w:r w:rsidRPr="00FD3A89">
              <w:rPr>
                <w:rFonts w:ascii="Times New Roman" w:eastAsia="Times New Roman" w:hAnsi="Times New Roman" w:cs="Times New Roman"/>
                <w:sz w:val="24"/>
                <w:szCs w:val="24"/>
                <w:lang w:val="lt-LT" w:eastAsia="lt-LT"/>
              </w:rPr>
              <w:t>Testavimo eiga ir aptiktos problemos; </w:t>
            </w:r>
          </w:p>
          <w:p w14:paraId="31F2065A" w14:textId="1F4BAA20" w:rsidR="001E3796" w:rsidRPr="00FD3A89" w:rsidRDefault="001E3796" w:rsidP="00D3406D">
            <w:pPr>
              <w:spacing w:after="0" w:line="240" w:lineRule="auto"/>
              <w:ind w:firstLine="370"/>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1</w:t>
            </w:r>
            <w:r w:rsidR="008E2726">
              <w:rPr>
                <w:rFonts w:ascii="Times New Roman" w:eastAsia="Times New Roman" w:hAnsi="Times New Roman" w:cs="Times New Roman"/>
                <w:sz w:val="24"/>
                <w:szCs w:val="24"/>
                <w:lang w:val="lt-LT" w:eastAsia="lt-LT"/>
              </w:rPr>
              <w:t>1</w:t>
            </w:r>
            <w:r w:rsidRPr="00FD3A89">
              <w:rPr>
                <w:rFonts w:ascii="Times New Roman" w:eastAsia="Times New Roman" w:hAnsi="Times New Roman" w:cs="Times New Roman"/>
                <w:sz w:val="24"/>
                <w:szCs w:val="24"/>
                <w:lang w:val="lt-LT" w:eastAsia="lt-LT"/>
              </w:rPr>
              <w:t>.3.3.</w:t>
            </w:r>
            <w:r w:rsidR="00C7070E">
              <w:rPr>
                <w:rFonts w:ascii="Times New Roman" w:eastAsia="Times New Roman" w:hAnsi="Times New Roman" w:cs="Times New Roman"/>
                <w:sz w:val="24"/>
                <w:szCs w:val="24"/>
                <w:lang w:val="lt-LT" w:eastAsia="lt-LT"/>
              </w:rPr>
              <w:t xml:space="preserve"> </w:t>
            </w:r>
            <w:r w:rsidRPr="00FD3A89">
              <w:rPr>
                <w:rFonts w:ascii="Times New Roman" w:eastAsia="Times New Roman" w:hAnsi="Times New Roman" w:cs="Times New Roman"/>
                <w:sz w:val="24"/>
                <w:szCs w:val="24"/>
                <w:lang w:val="lt-LT" w:eastAsia="lt-LT"/>
              </w:rPr>
              <w:t>Testavimo rezultatų aprašymas; </w:t>
            </w:r>
          </w:p>
          <w:p w14:paraId="2FE515BA" w14:textId="525DA402" w:rsidR="00CC3860" w:rsidRPr="00FD3A89" w:rsidRDefault="00D3406D" w:rsidP="00D3406D">
            <w:pPr>
              <w:tabs>
                <w:tab w:val="left" w:pos="0"/>
                <w:tab w:val="left" w:pos="651"/>
                <w:tab w:val="left" w:pos="935"/>
              </w:tabs>
              <w:spacing w:after="0" w:line="240" w:lineRule="auto"/>
              <w:ind w:left="368"/>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eastAsia="lt-LT"/>
              </w:rPr>
              <w:t>1</w:t>
            </w:r>
            <w:r w:rsidR="008E2726">
              <w:rPr>
                <w:rFonts w:ascii="Times New Roman" w:eastAsia="Times New Roman" w:hAnsi="Times New Roman" w:cs="Times New Roman"/>
                <w:sz w:val="24"/>
                <w:szCs w:val="24"/>
                <w:lang w:val="lt-LT" w:eastAsia="lt-LT"/>
              </w:rPr>
              <w:t>1</w:t>
            </w:r>
            <w:r w:rsidR="001E3796" w:rsidRPr="00FD3A89">
              <w:rPr>
                <w:rFonts w:ascii="Times New Roman" w:eastAsia="Times New Roman" w:hAnsi="Times New Roman" w:cs="Times New Roman"/>
                <w:sz w:val="24"/>
                <w:szCs w:val="24"/>
                <w:lang w:val="lt-LT" w:eastAsia="lt-LT"/>
              </w:rPr>
              <w:t>.3.4.</w:t>
            </w:r>
            <w:r w:rsidR="00C7070E">
              <w:rPr>
                <w:rFonts w:ascii="Times New Roman" w:eastAsia="Times New Roman" w:hAnsi="Times New Roman" w:cs="Times New Roman"/>
                <w:sz w:val="24"/>
                <w:szCs w:val="24"/>
                <w:lang w:val="lt-LT" w:eastAsia="lt-LT"/>
              </w:rPr>
              <w:t xml:space="preserve"> </w:t>
            </w:r>
            <w:r w:rsidR="001E3796" w:rsidRPr="00FD3A89">
              <w:rPr>
                <w:rFonts w:ascii="Times New Roman" w:eastAsia="Times New Roman" w:hAnsi="Times New Roman" w:cs="Times New Roman"/>
                <w:sz w:val="24"/>
                <w:szCs w:val="24"/>
                <w:lang w:val="lt-LT" w:eastAsia="lt-LT"/>
              </w:rPr>
              <w:t>Rekomendacijų IS greitaveikos didinimui pateikimas.  </w:t>
            </w:r>
          </w:p>
        </w:tc>
        <w:tc>
          <w:tcPr>
            <w:tcW w:w="832" w:type="pct"/>
            <w:shd w:val="clear" w:color="auto" w:fill="auto"/>
            <w:tcMar>
              <w:left w:w="57" w:type="dxa"/>
              <w:right w:w="57" w:type="dxa"/>
            </w:tcMar>
          </w:tcPr>
          <w:p w14:paraId="027F5C5D" w14:textId="5E7DC084" w:rsidR="00CC3860" w:rsidRPr="00FD3A89" w:rsidRDefault="001E3796" w:rsidP="00D71DCE">
            <w:pPr>
              <w:numPr>
                <w:ilvl w:val="0"/>
                <w:numId w:val="10"/>
              </w:numPr>
              <w:tabs>
                <w:tab w:val="left" w:pos="197"/>
              </w:tabs>
              <w:spacing w:after="0" w:line="240" w:lineRule="auto"/>
              <w:ind w:left="0" w:firstLine="0"/>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lastRenderedPageBreak/>
              <w:t>A</w:t>
            </w:r>
            <w:r w:rsidR="00CC3860" w:rsidRPr="00FD3A89">
              <w:rPr>
                <w:rFonts w:ascii="Times New Roman" w:hAnsi="Times New Roman" w:cs="Times New Roman"/>
                <w:sz w:val="24"/>
                <w:szCs w:val="24"/>
                <w:lang w:val="lt-LT"/>
              </w:rPr>
              <w:t>pkrovos ir greitaveikos metodika;</w:t>
            </w:r>
          </w:p>
          <w:p w14:paraId="6B06FC74" w14:textId="73C8AC5F" w:rsidR="00CC3860" w:rsidRPr="00FD3A89" w:rsidRDefault="001E3796" w:rsidP="00D71DCE">
            <w:pPr>
              <w:numPr>
                <w:ilvl w:val="0"/>
                <w:numId w:val="10"/>
              </w:numPr>
              <w:tabs>
                <w:tab w:val="left" w:pos="197"/>
              </w:tabs>
              <w:spacing w:after="0" w:line="240" w:lineRule="auto"/>
              <w:ind w:left="0" w:firstLine="0"/>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A</w:t>
            </w:r>
            <w:r w:rsidR="00CC3860" w:rsidRPr="00FD3A89">
              <w:rPr>
                <w:rFonts w:ascii="Times New Roman" w:hAnsi="Times New Roman" w:cs="Times New Roman"/>
                <w:sz w:val="24"/>
                <w:szCs w:val="24"/>
                <w:lang w:val="lt-LT"/>
              </w:rPr>
              <w:t>pkrovos ir greitaveikos ataskaita;</w:t>
            </w:r>
          </w:p>
          <w:p w14:paraId="060FCF7B" w14:textId="7489B231" w:rsidR="00CC3860" w:rsidRPr="00FD3A89" w:rsidRDefault="00CC3860" w:rsidP="00D71DCE">
            <w:pPr>
              <w:tabs>
                <w:tab w:val="left" w:pos="197"/>
              </w:tabs>
              <w:spacing w:after="0" w:line="240" w:lineRule="auto"/>
              <w:contextualSpacing/>
              <w:rPr>
                <w:rFonts w:ascii="Times New Roman" w:hAnsi="Times New Roman" w:cs="Times New Roman"/>
                <w:sz w:val="24"/>
                <w:szCs w:val="24"/>
                <w:lang w:val="lt-LT"/>
              </w:rPr>
            </w:pPr>
          </w:p>
        </w:tc>
        <w:tc>
          <w:tcPr>
            <w:tcW w:w="983" w:type="pct"/>
            <w:shd w:val="clear" w:color="auto" w:fill="auto"/>
            <w:tcMar>
              <w:left w:w="57" w:type="dxa"/>
              <w:right w:w="57" w:type="dxa"/>
            </w:tcMar>
          </w:tcPr>
          <w:p w14:paraId="279743ED" w14:textId="77777777" w:rsidR="00CC3860" w:rsidRPr="00FD3A89" w:rsidRDefault="00CC3860" w:rsidP="00D71DCE">
            <w:pPr>
              <w:numPr>
                <w:ilvl w:val="0"/>
                <w:numId w:val="10"/>
              </w:numPr>
              <w:tabs>
                <w:tab w:val="left" w:pos="172"/>
              </w:tabs>
              <w:spacing w:after="0" w:line="240" w:lineRule="auto"/>
              <w:ind w:left="34" w:right="-28" w:hanging="4"/>
              <w:contextualSpacing/>
              <w:rPr>
                <w:rFonts w:ascii="Times New Roman" w:hAnsi="Times New Roman" w:cs="Times New Roman"/>
                <w:sz w:val="24"/>
                <w:szCs w:val="24"/>
                <w:lang w:val="lt-LT"/>
              </w:rPr>
            </w:pPr>
            <w:r w:rsidRPr="00FD3A89">
              <w:rPr>
                <w:rFonts w:ascii="Times New Roman" w:hAnsi="Times New Roman" w:cs="Times New Roman"/>
                <w:sz w:val="24"/>
                <w:szCs w:val="24"/>
                <w:lang w:val="lt-LT"/>
              </w:rPr>
              <w:t xml:space="preserve"> Per 20 darbo dienų nuo užsakymo iš Perkančiosios organizacijos gavimo dienos.</w:t>
            </w:r>
          </w:p>
        </w:tc>
      </w:tr>
      <w:tr w:rsidR="00E25CA2" w:rsidRPr="00C92B93" w14:paraId="0D00871B" w14:textId="77777777" w:rsidTr="008E2726">
        <w:tc>
          <w:tcPr>
            <w:tcW w:w="188" w:type="pct"/>
            <w:shd w:val="clear" w:color="auto" w:fill="auto"/>
            <w:tcMar>
              <w:left w:w="57" w:type="dxa"/>
              <w:right w:w="57" w:type="dxa"/>
            </w:tcMar>
          </w:tcPr>
          <w:p w14:paraId="68D98C36" w14:textId="77777777" w:rsidR="00FD3A89" w:rsidRPr="00FD3A89" w:rsidRDefault="00FD3A89" w:rsidP="00D71DCE">
            <w:pPr>
              <w:numPr>
                <w:ilvl w:val="0"/>
                <w:numId w:val="21"/>
              </w:numPr>
              <w:shd w:val="clear" w:color="auto" w:fill="FFFFFF"/>
              <w:autoSpaceDE w:val="0"/>
              <w:autoSpaceDN w:val="0"/>
              <w:spacing w:after="0" w:line="240" w:lineRule="auto"/>
              <w:contextualSpacing/>
              <w:jc w:val="both"/>
              <w:rPr>
                <w:rFonts w:ascii="Times New Roman" w:hAnsi="Times New Roman" w:cs="Times New Roman"/>
                <w:sz w:val="24"/>
                <w:szCs w:val="24"/>
                <w:lang w:val="lt-LT"/>
              </w:rPr>
            </w:pPr>
          </w:p>
        </w:tc>
        <w:tc>
          <w:tcPr>
            <w:tcW w:w="612" w:type="pct"/>
            <w:shd w:val="clear" w:color="auto" w:fill="auto"/>
            <w:tcMar>
              <w:left w:w="57" w:type="dxa"/>
              <w:right w:w="57" w:type="dxa"/>
            </w:tcMar>
          </w:tcPr>
          <w:p w14:paraId="7CE4DED6" w14:textId="57B5CB9C" w:rsidR="00FD3A89" w:rsidRPr="00FD3A89" w:rsidRDefault="00BC7CE9" w:rsidP="00D71DCE">
            <w:pPr>
              <w:shd w:val="clear" w:color="auto" w:fill="FFFFFF"/>
              <w:autoSpaceDE w:val="0"/>
              <w:autoSpaceDN w:val="0"/>
              <w:spacing w:after="0" w:line="240" w:lineRule="auto"/>
              <w:rPr>
                <w:rFonts w:ascii="Times New Roman" w:hAnsi="Times New Roman" w:cs="Times New Roman"/>
                <w:sz w:val="24"/>
                <w:szCs w:val="24"/>
                <w:highlight w:val="yellow"/>
                <w:lang w:val="lt-LT"/>
              </w:rPr>
            </w:pPr>
            <w:r>
              <w:rPr>
                <w:rFonts w:ascii="Times New Roman" w:eastAsia="Times New Roman" w:hAnsi="Times New Roman" w:cs="Times New Roman"/>
                <w:sz w:val="24"/>
                <w:szCs w:val="24"/>
                <w:lang w:val="lt-LT" w:eastAsia="lt-LT"/>
              </w:rPr>
              <w:t>D</w:t>
            </w:r>
            <w:r w:rsidRPr="00FD3A89">
              <w:rPr>
                <w:rFonts w:ascii="Times New Roman" w:eastAsia="Times New Roman" w:hAnsi="Times New Roman" w:cs="Times New Roman"/>
                <w:sz w:val="24"/>
                <w:szCs w:val="24"/>
                <w:lang w:val="lt-LT" w:eastAsia="lt-LT"/>
              </w:rPr>
              <w:t xml:space="preserve">alyvavimas ir vertinimas </w:t>
            </w:r>
            <w:r w:rsidR="00FD3A89" w:rsidRPr="00FD3A89">
              <w:rPr>
                <w:rFonts w:ascii="Times New Roman" w:hAnsi="Times New Roman" w:cs="Times New Roman"/>
                <w:sz w:val="24"/>
                <w:lang w:val="lt-LT"/>
              </w:rPr>
              <w:t xml:space="preserve">ŽŪŽIS skaitmeninės platformos </w:t>
            </w:r>
            <w:r w:rsidR="00FD3A89" w:rsidRPr="00FD3A89">
              <w:rPr>
                <w:rFonts w:ascii="Times New Roman" w:eastAsia="Times New Roman" w:hAnsi="Times New Roman" w:cs="Times New Roman"/>
                <w:sz w:val="24"/>
                <w:szCs w:val="24"/>
                <w:lang w:val="lt-LT" w:eastAsia="lt-LT"/>
              </w:rPr>
              <w:t>bandomojoje eksploatacijoje.  </w:t>
            </w:r>
          </w:p>
        </w:tc>
        <w:tc>
          <w:tcPr>
            <w:tcW w:w="2385" w:type="pct"/>
            <w:shd w:val="clear" w:color="auto" w:fill="auto"/>
            <w:tcMar>
              <w:left w:w="57" w:type="dxa"/>
              <w:right w:w="57" w:type="dxa"/>
            </w:tcMar>
          </w:tcPr>
          <w:p w14:paraId="1396113E" w14:textId="77777777" w:rsidR="00FD3A89" w:rsidRPr="00FD3A89" w:rsidRDefault="00FD3A89" w:rsidP="00134B17">
            <w:pPr>
              <w:spacing w:after="0" w:line="240" w:lineRule="auto"/>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Paslaugos apimtis: </w:t>
            </w:r>
          </w:p>
          <w:p w14:paraId="7F202F6B" w14:textId="0C4F5C8A" w:rsidR="00FD3A89" w:rsidRPr="00FD3A89" w:rsidRDefault="00FD3A89" w:rsidP="00134B17">
            <w:pPr>
              <w:spacing w:after="0" w:line="240" w:lineRule="auto"/>
              <w:ind w:right="82"/>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1</w:t>
            </w:r>
            <w:r w:rsidR="008E2726">
              <w:rPr>
                <w:rFonts w:ascii="Times New Roman" w:eastAsia="Times New Roman" w:hAnsi="Times New Roman" w:cs="Times New Roman"/>
                <w:sz w:val="24"/>
                <w:szCs w:val="24"/>
                <w:lang w:val="lt-LT" w:eastAsia="lt-LT"/>
              </w:rPr>
              <w:t>2</w:t>
            </w:r>
            <w:r w:rsidRPr="00FD3A89">
              <w:rPr>
                <w:rFonts w:ascii="Times New Roman" w:eastAsia="Times New Roman" w:hAnsi="Times New Roman" w:cs="Times New Roman"/>
                <w:sz w:val="24"/>
                <w:szCs w:val="24"/>
                <w:lang w:val="lt-LT" w:eastAsia="lt-LT"/>
              </w:rPr>
              <w:t>.1. Bandomosios eksploatacijos plano</w:t>
            </w:r>
            <w:r w:rsidR="00BC7CE9">
              <w:rPr>
                <w:rFonts w:ascii="Times New Roman" w:eastAsia="Times New Roman" w:hAnsi="Times New Roman" w:cs="Times New Roman"/>
                <w:sz w:val="24"/>
                <w:szCs w:val="24"/>
                <w:lang w:val="lt-LT" w:eastAsia="lt-LT"/>
              </w:rPr>
              <w:t xml:space="preserve"> vertinimas</w:t>
            </w:r>
            <w:r w:rsidRPr="00FD3A89">
              <w:rPr>
                <w:rFonts w:ascii="Times New Roman" w:eastAsia="Times New Roman" w:hAnsi="Times New Roman" w:cs="Times New Roman"/>
                <w:sz w:val="24"/>
                <w:szCs w:val="24"/>
                <w:lang w:val="lt-LT" w:eastAsia="lt-LT"/>
              </w:rPr>
              <w:t xml:space="preserve">. Bandomosios eksploatacijos plane turi būti nustatytas bandomosios eksploatacijos grafikas, klaidų identifikavimo ir klasifikavimo metodika, reikalavimai </w:t>
            </w:r>
            <w:r w:rsidRPr="00FD3A89">
              <w:rPr>
                <w:rFonts w:ascii="Times New Roman" w:eastAsia="Times New Roman" w:hAnsi="Times New Roman" w:cs="Times New Roman"/>
                <w:color w:val="000000"/>
                <w:sz w:val="24"/>
                <w:szCs w:val="24"/>
                <w:lang w:val="lt-LT" w:eastAsia="lt-LT"/>
              </w:rPr>
              <w:t>dėl priėmimo eksploatacijai</w:t>
            </w:r>
            <w:r w:rsidRPr="00FD3A89">
              <w:rPr>
                <w:rFonts w:ascii="Times New Roman" w:eastAsia="Times New Roman" w:hAnsi="Times New Roman" w:cs="Times New Roman"/>
                <w:sz w:val="24"/>
                <w:szCs w:val="24"/>
                <w:lang w:val="lt-LT" w:eastAsia="lt-LT"/>
              </w:rPr>
              <w:t>; </w:t>
            </w:r>
          </w:p>
          <w:p w14:paraId="10C8090B" w14:textId="108AAF3A" w:rsidR="00FD3A89" w:rsidRPr="00FD3A89" w:rsidRDefault="00FD3A89" w:rsidP="00134B17">
            <w:pPr>
              <w:spacing w:after="0" w:line="240" w:lineRule="auto"/>
              <w:ind w:right="82"/>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1</w:t>
            </w:r>
            <w:r w:rsidR="008E2726">
              <w:rPr>
                <w:rFonts w:ascii="Times New Roman" w:eastAsia="Times New Roman" w:hAnsi="Times New Roman" w:cs="Times New Roman"/>
                <w:color w:val="000000"/>
                <w:sz w:val="24"/>
                <w:szCs w:val="24"/>
                <w:lang w:val="lt-LT" w:eastAsia="lt-LT"/>
              </w:rPr>
              <w:t>2</w:t>
            </w:r>
            <w:r w:rsidRPr="00FD3A89">
              <w:rPr>
                <w:rFonts w:ascii="Times New Roman" w:eastAsia="Times New Roman" w:hAnsi="Times New Roman" w:cs="Times New Roman"/>
                <w:color w:val="000000"/>
                <w:sz w:val="24"/>
                <w:szCs w:val="24"/>
                <w:lang w:val="lt-LT" w:eastAsia="lt-LT"/>
              </w:rPr>
              <w:t>.2. dalyvauti bandomosios eksploatacijos testavimo sesijoje; </w:t>
            </w:r>
          </w:p>
          <w:p w14:paraId="650FB77F" w14:textId="6265D1EE" w:rsidR="00FD3A89" w:rsidRPr="00FD3A89" w:rsidRDefault="00FD3A89" w:rsidP="00134B17">
            <w:pPr>
              <w:spacing w:after="0" w:line="240" w:lineRule="auto"/>
              <w:ind w:right="82"/>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sz w:val="24"/>
                <w:szCs w:val="24"/>
                <w:lang w:val="lt-LT" w:eastAsia="lt-LT"/>
              </w:rPr>
              <w:t>1</w:t>
            </w:r>
            <w:r w:rsidR="008E2726">
              <w:rPr>
                <w:rFonts w:ascii="Times New Roman" w:eastAsia="Times New Roman" w:hAnsi="Times New Roman" w:cs="Times New Roman"/>
                <w:sz w:val="24"/>
                <w:szCs w:val="24"/>
                <w:lang w:val="lt-LT" w:eastAsia="lt-LT"/>
              </w:rPr>
              <w:t>2</w:t>
            </w:r>
            <w:r w:rsidRPr="00FD3A89">
              <w:rPr>
                <w:rFonts w:ascii="Times New Roman" w:eastAsia="Times New Roman" w:hAnsi="Times New Roman" w:cs="Times New Roman"/>
                <w:sz w:val="24"/>
                <w:szCs w:val="24"/>
                <w:lang w:val="lt-LT" w:eastAsia="lt-LT"/>
              </w:rPr>
              <w:t xml:space="preserve">.3. Bandomosios eksploatacijos plano įgyvendinimo priežiūra, </w:t>
            </w:r>
            <w:r w:rsidRPr="00FD3A89">
              <w:rPr>
                <w:rFonts w:ascii="Times New Roman" w:eastAsia="Times New Roman" w:hAnsi="Times New Roman" w:cs="Times New Roman"/>
                <w:color w:val="000000"/>
                <w:sz w:val="24"/>
                <w:szCs w:val="24"/>
                <w:lang w:val="lt-LT" w:eastAsia="lt-LT"/>
              </w:rPr>
              <w:t>ne rečiau nei kas savaitę pateikdamas ataskaitą apie bandomosios eksploatacijos plano įgyvendinimą ir identifikuotas problemas; </w:t>
            </w:r>
          </w:p>
          <w:p w14:paraId="26FF6E70" w14:textId="118A73E0" w:rsidR="00FD3A89" w:rsidRPr="00FD3A89" w:rsidRDefault="00FD3A89" w:rsidP="00134B17">
            <w:pPr>
              <w:spacing w:after="0" w:line="240" w:lineRule="auto"/>
              <w:ind w:right="82"/>
              <w:jc w:val="both"/>
              <w:textAlignment w:val="baseline"/>
              <w:rPr>
                <w:rFonts w:ascii="Times New Roman" w:eastAsia="Times New Roman" w:hAnsi="Times New Roman" w:cs="Times New Roman"/>
                <w:sz w:val="24"/>
                <w:szCs w:val="24"/>
                <w:lang w:val="lt-LT" w:eastAsia="lt-LT"/>
              </w:rPr>
            </w:pPr>
            <w:r w:rsidRPr="00FD3A89">
              <w:rPr>
                <w:rFonts w:ascii="Times New Roman" w:eastAsia="Times New Roman" w:hAnsi="Times New Roman" w:cs="Times New Roman"/>
                <w:color w:val="000000"/>
                <w:sz w:val="24"/>
                <w:szCs w:val="24"/>
                <w:lang w:val="lt-LT" w:eastAsia="lt-LT"/>
              </w:rPr>
              <w:t>1</w:t>
            </w:r>
            <w:r w:rsidR="008E2726">
              <w:rPr>
                <w:rFonts w:ascii="Times New Roman" w:eastAsia="Times New Roman" w:hAnsi="Times New Roman" w:cs="Times New Roman"/>
                <w:color w:val="000000"/>
                <w:sz w:val="24"/>
                <w:szCs w:val="24"/>
                <w:lang w:val="lt-LT" w:eastAsia="lt-LT"/>
              </w:rPr>
              <w:t>2</w:t>
            </w:r>
            <w:r w:rsidRPr="00FD3A89">
              <w:rPr>
                <w:rFonts w:ascii="Times New Roman" w:eastAsia="Times New Roman" w:hAnsi="Times New Roman" w:cs="Times New Roman"/>
                <w:color w:val="000000"/>
                <w:sz w:val="24"/>
                <w:szCs w:val="24"/>
                <w:lang w:val="lt-LT" w:eastAsia="lt-LT"/>
              </w:rPr>
              <w:t>.4. Bandomosios eksploatacijos metu vykdyti pakeitimų priežiūros procedūras. </w:t>
            </w:r>
          </w:p>
          <w:p w14:paraId="653CFF79" w14:textId="267B1028" w:rsidR="00FD3A89" w:rsidRPr="00FD3A89" w:rsidRDefault="00FD3A89" w:rsidP="00134B17">
            <w:pPr>
              <w:tabs>
                <w:tab w:val="left" w:pos="935"/>
              </w:tabs>
              <w:spacing w:after="0" w:line="240" w:lineRule="auto"/>
              <w:contextualSpacing/>
              <w:jc w:val="both"/>
              <w:rPr>
                <w:rFonts w:ascii="Times New Roman" w:eastAsia="Calibri" w:hAnsi="Times New Roman" w:cs="Times New Roman"/>
                <w:sz w:val="24"/>
                <w:szCs w:val="24"/>
                <w:highlight w:val="yellow"/>
                <w:lang w:val="lt-LT"/>
              </w:rPr>
            </w:pPr>
            <w:r w:rsidRPr="00FD3A89">
              <w:rPr>
                <w:rFonts w:ascii="Times New Roman" w:eastAsia="Times New Roman" w:hAnsi="Times New Roman" w:cs="Times New Roman"/>
                <w:sz w:val="24"/>
                <w:szCs w:val="24"/>
                <w:lang w:val="lt-LT" w:eastAsia="lt-LT"/>
              </w:rPr>
              <w:t>1</w:t>
            </w:r>
            <w:r w:rsidR="008E2726">
              <w:rPr>
                <w:rFonts w:ascii="Times New Roman" w:eastAsia="Times New Roman" w:hAnsi="Times New Roman" w:cs="Times New Roman"/>
                <w:sz w:val="24"/>
                <w:szCs w:val="24"/>
                <w:lang w:val="lt-LT" w:eastAsia="lt-LT"/>
              </w:rPr>
              <w:t>2</w:t>
            </w:r>
            <w:r w:rsidRPr="00FD3A89">
              <w:rPr>
                <w:rFonts w:ascii="Times New Roman" w:eastAsia="Times New Roman" w:hAnsi="Times New Roman" w:cs="Times New Roman"/>
                <w:sz w:val="24"/>
                <w:szCs w:val="24"/>
                <w:lang w:val="lt-LT" w:eastAsia="lt-LT"/>
              </w:rPr>
              <w:t>.5. Paslaugų teikėjas turės pateikti bandomosios eksploatacijos įvertinimo ataskaitą, kurioje turės pateikti informaciją apie bandomosios eksploatacijos eigą, rezultatus, atitikimą tikslams bei pateikti išvadas dėl atliktų darbų tinkamumo ir rekomendacijas tobulinimui. </w:t>
            </w:r>
          </w:p>
        </w:tc>
        <w:tc>
          <w:tcPr>
            <w:tcW w:w="832" w:type="pct"/>
            <w:shd w:val="clear" w:color="auto" w:fill="auto"/>
            <w:tcMar>
              <w:left w:w="57" w:type="dxa"/>
              <w:right w:w="57" w:type="dxa"/>
            </w:tcMar>
          </w:tcPr>
          <w:p w14:paraId="5595B76D" w14:textId="425F0141" w:rsidR="00FD3A89" w:rsidRPr="00FD3A89" w:rsidRDefault="00FD3A89" w:rsidP="00D71DCE">
            <w:pPr>
              <w:pStyle w:val="ListParagraph"/>
              <w:numPr>
                <w:ilvl w:val="0"/>
                <w:numId w:val="31"/>
              </w:numPr>
              <w:tabs>
                <w:tab w:val="num" w:pos="0"/>
                <w:tab w:val="left" w:pos="126"/>
              </w:tabs>
              <w:spacing w:after="0" w:line="240" w:lineRule="auto"/>
              <w:ind w:left="-16" w:firstLine="16"/>
              <w:jc w:val="both"/>
            </w:pPr>
            <w:r w:rsidRPr="00FD3A89">
              <w:t xml:space="preserve"> Bandomosios eksploatacijos plan</w:t>
            </w:r>
            <w:r w:rsidR="00BC7CE9">
              <w:t>o vertinimas</w:t>
            </w:r>
            <w:r w:rsidRPr="00FD3A89">
              <w:t>; </w:t>
            </w:r>
          </w:p>
          <w:p w14:paraId="5A3F4B72" w14:textId="15585E36" w:rsidR="00FD3A89" w:rsidRPr="00FD3A89" w:rsidRDefault="7DE9697B" w:rsidP="00D71DCE">
            <w:pPr>
              <w:pStyle w:val="ListParagraph"/>
              <w:numPr>
                <w:ilvl w:val="0"/>
                <w:numId w:val="31"/>
              </w:numPr>
              <w:tabs>
                <w:tab w:val="left" w:pos="197"/>
              </w:tabs>
              <w:spacing w:after="0" w:line="240" w:lineRule="auto"/>
              <w:ind w:left="-36" w:firstLine="36"/>
              <w:contextualSpacing/>
            </w:pPr>
            <w:r>
              <w:t xml:space="preserve">Bandomosios eksploatacijos ataskaita </w:t>
            </w:r>
            <w:r w:rsidRPr="5406D3ED">
              <w:rPr>
                <w:color w:val="171717" w:themeColor="background2" w:themeShade="1A"/>
              </w:rPr>
              <w:t>suderinta su Perkančiąja organizacija</w:t>
            </w:r>
            <w:r w:rsidR="4F1AC12E" w:rsidRPr="5406D3ED">
              <w:rPr>
                <w:color w:val="171717" w:themeColor="background2" w:themeShade="1A"/>
              </w:rPr>
              <w:t>.</w:t>
            </w:r>
            <w:r w:rsidRPr="5406D3ED">
              <w:rPr>
                <w:color w:val="171717" w:themeColor="background2" w:themeShade="1A"/>
              </w:rPr>
              <w:t> </w:t>
            </w:r>
          </w:p>
        </w:tc>
        <w:tc>
          <w:tcPr>
            <w:tcW w:w="983" w:type="pct"/>
            <w:shd w:val="clear" w:color="auto" w:fill="auto"/>
            <w:tcMar>
              <w:left w:w="57" w:type="dxa"/>
              <w:right w:w="57" w:type="dxa"/>
            </w:tcMar>
          </w:tcPr>
          <w:p w14:paraId="36A099C3" w14:textId="45869946" w:rsidR="00FD3A89" w:rsidRPr="00FD3A89" w:rsidRDefault="00FD3A89" w:rsidP="00D71DCE">
            <w:pPr>
              <w:pStyle w:val="ListParagraph"/>
              <w:numPr>
                <w:ilvl w:val="0"/>
                <w:numId w:val="31"/>
              </w:numPr>
              <w:tabs>
                <w:tab w:val="num" w:pos="172"/>
              </w:tabs>
              <w:spacing w:after="0" w:line="240" w:lineRule="auto"/>
              <w:ind w:left="0" w:right="272" w:firstLine="0"/>
              <w:jc w:val="both"/>
            </w:pPr>
            <w:r w:rsidRPr="00FD3A89">
              <w:t xml:space="preserve"> Bandomosios eksploatacijos planas pateikiamas ne mažiau kaip 15 darbo dienų iki bandomosios eksploatacijos pradžios; </w:t>
            </w:r>
          </w:p>
          <w:p w14:paraId="72B7B751" w14:textId="25E2B406" w:rsidR="00FD3A89" w:rsidRPr="00FD3A89" w:rsidRDefault="234317EF" w:rsidP="00D71DCE">
            <w:pPr>
              <w:pStyle w:val="ListParagraph"/>
              <w:numPr>
                <w:ilvl w:val="0"/>
                <w:numId w:val="31"/>
              </w:numPr>
              <w:tabs>
                <w:tab w:val="left" w:pos="172"/>
              </w:tabs>
              <w:spacing w:after="0" w:line="240" w:lineRule="auto"/>
              <w:ind w:left="0" w:right="-28" w:firstLine="0"/>
              <w:contextualSpacing/>
            </w:pPr>
            <w:r>
              <w:t>Bandomosios eksploatacijos</w:t>
            </w:r>
            <w:r w:rsidR="001226E1">
              <w:t xml:space="preserve"> </w:t>
            </w:r>
            <w:r w:rsidR="581F885F">
              <w:t>a</w:t>
            </w:r>
            <w:r w:rsidR="5AD93FE3">
              <w:t xml:space="preserve">taskaita </w:t>
            </w:r>
            <w:r w:rsidR="69BE85F4">
              <w:t>parengiama per 10 darbo dienų nuo bandomosios eksploatacijos pabaigos. </w:t>
            </w:r>
          </w:p>
        </w:tc>
      </w:tr>
      <w:tr w:rsidR="00E25CA2" w:rsidRPr="00C92B93" w14:paraId="7B1B4AAD" w14:textId="77777777" w:rsidTr="008E2726">
        <w:tc>
          <w:tcPr>
            <w:tcW w:w="188" w:type="pct"/>
            <w:shd w:val="clear" w:color="auto" w:fill="auto"/>
            <w:tcMar>
              <w:left w:w="57" w:type="dxa"/>
              <w:right w:w="57" w:type="dxa"/>
            </w:tcMar>
          </w:tcPr>
          <w:p w14:paraId="70A47737" w14:textId="77777777" w:rsidR="00FD3A89" w:rsidRPr="00FD3A89" w:rsidRDefault="00FD3A89" w:rsidP="00D71DCE">
            <w:pPr>
              <w:numPr>
                <w:ilvl w:val="0"/>
                <w:numId w:val="21"/>
              </w:numPr>
              <w:shd w:val="clear" w:color="auto" w:fill="FFFFFF"/>
              <w:autoSpaceDE w:val="0"/>
              <w:autoSpaceDN w:val="0"/>
              <w:spacing w:after="0" w:line="240" w:lineRule="auto"/>
              <w:contextualSpacing/>
              <w:jc w:val="both"/>
              <w:rPr>
                <w:rFonts w:ascii="Times New Roman" w:hAnsi="Times New Roman" w:cs="Times New Roman"/>
                <w:sz w:val="24"/>
                <w:szCs w:val="24"/>
                <w:lang w:val="lt-LT"/>
              </w:rPr>
            </w:pPr>
          </w:p>
        </w:tc>
        <w:tc>
          <w:tcPr>
            <w:tcW w:w="612" w:type="pct"/>
            <w:shd w:val="clear" w:color="auto" w:fill="auto"/>
            <w:tcMar>
              <w:left w:w="57" w:type="dxa"/>
              <w:right w:w="57" w:type="dxa"/>
            </w:tcMar>
          </w:tcPr>
          <w:p w14:paraId="707E622D" w14:textId="30C5D2B6" w:rsidR="00FD3A89" w:rsidRPr="00FD3A89" w:rsidRDefault="00FD3A89" w:rsidP="00D71DCE">
            <w:pPr>
              <w:shd w:val="clear" w:color="auto" w:fill="FFFFFF"/>
              <w:autoSpaceDE w:val="0"/>
              <w:autoSpaceDN w:val="0"/>
              <w:spacing w:after="0" w:line="240" w:lineRule="auto"/>
              <w:rPr>
                <w:rFonts w:ascii="Times New Roman" w:hAnsi="Times New Roman" w:cs="Times New Roman"/>
                <w:sz w:val="24"/>
                <w:lang w:val="lt-LT"/>
              </w:rPr>
            </w:pPr>
            <w:r w:rsidRPr="00FD3A89">
              <w:rPr>
                <w:rFonts w:ascii="Times New Roman" w:hAnsi="Times New Roman" w:cs="Times New Roman"/>
                <w:sz w:val="24"/>
                <w:lang w:val="lt-LT"/>
              </w:rPr>
              <w:t>Rekomendacijų dėl IS nuostatų, saugos dokumentų techninio aprašymo (specifikacijos) atnaujinimo parengimas.</w:t>
            </w:r>
          </w:p>
        </w:tc>
        <w:tc>
          <w:tcPr>
            <w:tcW w:w="2385" w:type="pct"/>
            <w:shd w:val="clear" w:color="auto" w:fill="auto"/>
            <w:tcMar>
              <w:left w:w="57" w:type="dxa"/>
              <w:right w:w="57" w:type="dxa"/>
            </w:tcMar>
          </w:tcPr>
          <w:p w14:paraId="62E3AF3D" w14:textId="77777777" w:rsidR="00FD3A89" w:rsidRDefault="00FD3A89" w:rsidP="00D71DCE">
            <w:pPr>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Paslaugos apimtis:</w:t>
            </w:r>
          </w:p>
          <w:p w14:paraId="0AD79DF9" w14:textId="77777777" w:rsidR="00FD3A89" w:rsidRDefault="00FD3A89" w:rsidP="00D71DCE">
            <w:pPr>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Turi būti pateiktos rekomendacijos dėl šių dokumentų atnaujinimo:</w:t>
            </w:r>
          </w:p>
          <w:p w14:paraId="2127D1D8" w14:textId="3C9BAB65" w:rsidR="00FD3A89" w:rsidRDefault="00FD3A89" w:rsidP="00D71DCE">
            <w:pPr>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r w:rsidR="008E2726">
              <w:rPr>
                <w:rFonts w:ascii="Times New Roman" w:eastAsia="Times New Roman" w:hAnsi="Times New Roman" w:cs="Times New Roman"/>
                <w:sz w:val="24"/>
                <w:szCs w:val="24"/>
                <w:lang w:val="lt-LT" w:eastAsia="lt-LT"/>
              </w:rPr>
              <w:t>3</w:t>
            </w:r>
            <w:r>
              <w:rPr>
                <w:rFonts w:ascii="Times New Roman" w:eastAsia="Times New Roman" w:hAnsi="Times New Roman" w:cs="Times New Roman"/>
                <w:sz w:val="24"/>
                <w:szCs w:val="24"/>
                <w:lang w:val="lt-LT" w:eastAsia="lt-LT"/>
              </w:rPr>
              <w:t>.1. ŽŪŽIS skaitmeninės platformos techninis aprašymas (specifikacija);</w:t>
            </w:r>
          </w:p>
          <w:p w14:paraId="40325B19" w14:textId="31E75C34" w:rsidR="00FD3A89" w:rsidRDefault="00FD3A89" w:rsidP="00D71DCE">
            <w:pPr>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r w:rsidR="008E2726">
              <w:rPr>
                <w:rFonts w:ascii="Times New Roman" w:eastAsia="Times New Roman" w:hAnsi="Times New Roman" w:cs="Times New Roman"/>
                <w:sz w:val="24"/>
                <w:szCs w:val="24"/>
                <w:lang w:val="lt-LT" w:eastAsia="lt-LT"/>
              </w:rPr>
              <w:t>3</w:t>
            </w:r>
            <w:r>
              <w:rPr>
                <w:rFonts w:ascii="Times New Roman" w:eastAsia="Times New Roman" w:hAnsi="Times New Roman" w:cs="Times New Roman"/>
                <w:sz w:val="24"/>
                <w:szCs w:val="24"/>
                <w:lang w:val="lt-LT" w:eastAsia="lt-LT"/>
              </w:rPr>
              <w:t>.2. Žemės ūkio žinių ir inovacijų sistemos skaitmeninės platformos nuostatai;</w:t>
            </w:r>
          </w:p>
          <w:p w14:paraId="3B895973" w14:textId="21C7BC4D" w:rsidR="00FD3A89" w:rsidRPr="00FD3A89" w:rsidRDefault="00FD3A89" w:rsidP="00D71DCE">
            <w:pPr>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r w:rsidR="008E2726">
              <w:rPr>
                <w:rFonts w:ascii="Times New Roman" w:eastAsia="Times New Roman" w:hAnsi="Times New Roman" w:cs="Times New Roman"/>
                <w:sz w:val="24"/>
                <w:szCs w:val="24"/>
                <w:lang w:val="lt-LT" w:eastAsia="lt-LT"/>
              </w:rPr>
              <w:t>3</w:t>
            </w:r>
            <w:r>
              <w:rPr>
                <w:rFonts w:ascii="Times New Roman" w:eastAsia="Times New Roman" w:hAnsi="Times New Roman" w:cs="Times New Roman"/>
                <w:sz w:val="24"/>
                <w:szCs w:val="24"/>
                <w:lang w:val="lt-LT" w:eastAsia="lt-LT"/>
              </w:rPr>
              <w:t>.3</w:t>
            </w:r>
            <w:r w:rsidR="005E4031">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005B0E27" w:rsidRPr="00602094">
              <w:rPr>
                <w:rFonts w:ascii="Times New Roman" w:eastAsia="Times New Roman" w:hAnsi="Times New Roman" w:cs="Times New Roman"/>
                <w:sz w:val="24"/>
                <w:szCs w:val="24"/>
                <w:lang w:val="lt-LT" w:eastAsia="lt-LT"/>
              </w:rPr>
              <w:t>Duomenų saugos nuostatai.</w:t>
            </w:r>
          </w:p>
        </w:tc>
        <w:tc>
          <w:tcPr>
            <w:tcW w:w="832" w:type="pct"/>
            <w:shd w:val="clear" w:color="auto" w:fill="auto"/>
            <w:tcMar>
              <w:left w:w="57" w:type="dxa"/>
              <w:right w:w="57" w:type="dxa"/>
            </w:tcMar>
          </w:tcPr>
          <w:p w14:paraId="1F39696B" w14:textId="761A97DA" w:rsidR="00FD3A89" w:rsidRPr="00FD3A89" w:rsidRDefault="005B0E27" w:rsidP="00D71DCE">
            <w:pPr>
              <w:pStyle w:val="ListParagraph"/>
              <w:numPr>
                <w:ilvl w:val="0"/>
                <w:numId w:val="31"/>
              </w:numPr>
              <w:tabs>
                <w:tab w:val="num" w:pos="0"/>
                <w:tab w:val="left" w:pos="126"/>
              </w:tabs>
              <w:spacing w:after="0" w:line="240" w:lineRule="auto"/>
              <w:ind w:left="-16" w:firstLine="16"/>
              <w:jc w:val="both"/>
            </w:pPr>
            <w:r>
              <w:t xml:space="preserve"> Parengtos rekomendacijos dėl teisės aktų atnaujinimo.</w:t>
            </w:r>
          </w:p>
        </w:tc>
        <w:tc>
          <w:tcPr>
            <w:tcW w:w="983" w:type="pct"/>
            <w:shd w:val="clear" w:color="auto" w:fill="auto"/>
            <w:tcMar>
              <w:left w:w="57" w:type="dxa"/>
              <w:right w:w="57" w:type="dxa"/>
            </w:tcMar>
          </w:tcPr>
          <w:p w14:paraId="788E0323" w14:textId="0A7829D2" w:rsidR="00FD3A89" w:rsidRPr="00FD3A89" w:rsidRDefault="59E861A8" w:rsidP="14207C5D">
            <w:pPr>
              <w:pStyle w:val="ListParagraph"/>
              <w:numPr>
                <w:ilvl w:val="0"/>
                <w:numId w:val="31"/>
              </w:numPr>
              <w:tabs>
                <w:tab w:val="num" w:pos="172"/>
              </w:tabs>
              <w:spacing w:after="0" w:line="240" w:lineRule="auto"/>
              <w:ind w:left="0" w:right="272" w:firstLine="0"/>
              <w:jc w:val="both"/>
            </w:pPr>
            <w:r>
              <w:t xml:space="preserve">Su </w:t>
            </w:r>
            <w:r w:rsidR="00602094">
              <w:t>galutine</w:t>
            </w:r>
            <w:r>
              <w:t xml:space="preserve"> techninės priežiūros veiklos ataskaita</w:t>
            </w:r>
            <w:r w:rsidR="00602094">
              <w:t>.</w:t>
            </w:r>
          </w:p>
        </w:tc>
      </w:tr>
    </w:tbl>
    <w:p w14:paraId="44FEE3D2" w14:textId="1578EE2E" w:rsidR="00C15B76" w:rsidRPr="00FD3A89" w:rsidRDefault="00C15B76" w:rsidP="002D658A">
      <w:pPr>
        <w:spacing w:after="120" w:line="240" w:lineRule="auto"/>
        <w:rPr>
          <w:rFonts w:ascii="Times New Roman" w:hAnsi="Times New Roman" w:cs="Times New Roman"/>
          <w:w w:val="102"/>
          <w:sz w:val="24"/>
          <w:szCs w:val="24"/>
          <w:lang w:val="lt-LT"/>
        </w:rPr>
      </w:pPr>
    </w:p>
    <w:sectPr w:rsidR="00C15B76" w:rsidRPr="00FD3A89" w:rsidSect="002D658A">
      <w:headerReference w:type="default" r:id="rId26"/>
      <w:pgSz w:w="15840" w:h="12240" w:orient="landscape"/>
      <w:pgMar w:top="1701" w:right="170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1DB63" w14:textId="77777777" w:rsidR="00267F2A" w:rsidRDefault="00267F2A" w:rsidP="002E4674">
      <w:pPr>
        <w:spacing w:after="0" w:line="240" w:lineRule="auto"/>
      </w:pPr>
      <w:r>
        <w:separator/>
      </w:r>
    </w:p>
  </w:endnote>
  <w:endnote w:type="continuationSeparator" w:id="0">
    <w:p w14:paraId="62B9CADA" w14:textId="77777777" w:rsidR="00267F2A" w:rsidRDefault="00267F2A" w:rsidP="002E4674">
      <w:pPr>
        <w:spacing w:after="0" w:line="240" w:lineRule="auto"/>
      </w:pPr>
      <w:r>
        <w:continuationSeparator/>
      </w:r>
    </w:p>
  </w:endnote>
  <w:endnote w:type="continuationNotice" w:id="1">
    <w:p w14:paraId="21318C1D" w14:textId="77777777" w:rsidR="00267F2A" w:rsidRDefault="00267F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EYInterstate">
    <w:altName w:val="Corbel"/>
    <w:charset w:val="BA"/>
    <w:family w:val="auto"/>
    <w:pitch w:val="variable"/>
    <w:sig w:usb0="00000001" w:usb1="5000206A" w:usb2="00000000" w:usb3="00000000" w:csb0="0000009F" w:csb1="00000000"/>
  </w:font>
  <w:font w:name="EYInterstate Light">
    <w:altName w:val="Calibri"/>
    <w:charset w:val="BA"/>
    <w:family w:val="auto"/>
    <w:pitch w:val="variable"/>
    <w:sig w:usb0="00000001" w:usb1="5000206A"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Yantramanav">
    <w:altName w:val="Mangal"/>
    <w:charset w:val="00"/>
    <w:family w:val="auto"/>
    <w:pitch w:val="variable"/>
    <w:sig w:usb0="8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4D729" w14:textId="77777777" w:rsidR="00267F2A" w:rsidRDefault="00267F2A" w:rsidP="002E4674">
      <w:pPr>
        <w:spacing w:after="0" w:line="240" w:lineRule="auto"/>
      </w:pPr>
      <w:r>
        <w:separator/>
      </w:r>
    </w:p>
  </w:footnote>
  <w:footnote w:type="continuationSeparator" w:id="0">
    <w:p w14:paraId="023EF601" w14:textId="77777777" w:rsidR="00267F2A" w:rsidRDefault="00267F2A" w:rsidP="002E4674">
      <w:pPr>
        <w:spacing w:after="0" w:line="240" w:lineRule="auto"/>
      </w:pPr>
      <w:r>
        <w:continuationSeparator/>
      </w:r>
    </w:p>
  </w:footnote>
  <w:footnote w:type="continuationNotice" w:id="1">
    <w:p w14:paraId="1FADC9B2" w14:textId="77777777" w:rsidR="00267F2A" w:rsidRDefault="00267F2A">
      <w:pPr>
        <w:spacing w:after="0" w:line="240" w:lineRule="auto"/>
      </w:pPr>
    </w:p>
  </w:footnote>
  <w:footnote w:id="2">
    <w:p w14:paraId="72688BCC" w14:textId="77777777" w:rsidR="002419CB" w:rsidRPr="00FF1D02" w:rsidRDefault="002419CB" w:rsidP="002419CB">
      <w:pPr>
        <w:pStyle w:val="FootnoteText"/>
        <w:rPr>
          <w:rFonts w:ascii="Aptos" w:hAnsi="Aptos" w:cs="Aptos"/>
          <w:kern w:val="12"/>
          <w:sz w:val="18"/>
          <w:szCs w:val="18"/>
        </w:rPr>
      </w:pPr>
      <w:r w:rsidRPr="00FF1D02">
        <w:rPr>
          <w:rStyle w:val="FootnoteReference"/>
          <w:rFonts w:ascii="Aptos" w:hAnsi="Aptos" w:cs="Aptos"/>
          <w:sz w:val="18"/>
          <w:szCs w:val="18"/>
        </w:rPr>
        <w:footnoteRef/>
      </w:r>
      <w:r w:rsidRPr="00FF1D02">
        <w:rPr>
          <w:rFonts w:ascii="Aptos" w:hAnsi="Aptos" w:cs="Aptos"/>
          <w:sz w:val="18"/>
          <w:szCs w:val="18"/>
        </w:rPr>
        <w:t xml:space="preserve"> </w:t>
      </w:r>
      <w:r w:rsidRPr="00FF1D02">
        <w:rPr>
          <w:rFonts w:ascii="Aptos" w:hAnsi="Aptos" w:cs="Aptos"/>
          <w:kern w:val="12"/>
          <w:sz w:val="18"/>
          <w:szCs w:val="18"/>
        </w:rPr>
        <w:t xml:space="preserve">Europos Parlamento ir Tarybos Reglamentas (ES) Nr.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w:t>
      </w:r>
      <w:r w:rsidRPr="00FF1D02">
        <w:rPr>
          <w:rFonts w:ascii="Aptos" w:hAnsi="Aptos" w:cs="Aptos"/>
          <w:kern w:val="12"/>
          <w:sz w:val="18"/>
          <w:szCs w:val="18"/>
        </w:rPr>
        <w:br/>
      </w:r>
      <w:hyperlink r:id="rId1" w:anchor=":~:text=Europos%20Parlamento%20ir%20Tarybos%20reglamentas%20%28ES%29%202021%2F2115%202021,reglamentai%20%28ES%29%20Nr.%201305%2F2013%20ir%20%28ES%29%20Nr.%201307%2F2013" w:history="1">
        <w:r w:rsidRPr="00FF1D02">
          <w:rPr>
            <w:rStyle w:val="Hyperlink"/>
            <w:rFonts w:ascii="Aptos" w:hAnsi="Aptos" w:cs="Aptos"/>
            <w:kern w:val="12"/>
            <w:sz w:val="18"/>
            <w:szCs w:val="18"/>
          </w:rPr>
          <w:t>https://eur-lex.europa.eu/legal-content/LT/TXT/?uri=CELEX:32021R2115#:~:text=Europos%20Parlamento%20ir%20Tarybos%20reglamentas%20%28ES%29%202021%2F2115%202021,reglamentai%20%28ES%29%20Nr.%201305%2F2013%20ir%20%28ES%29%20Nr.%201307%2F2013</w:t>
        </w:r>
      </w:hyperlink>
    </w:p>
    <w:p w14:paraId="2FC80C98" w14:textId="77777777" w:rsidR="002419CB" w:rsidRPr="00FF1D02" w:rsidRDefault="002419CB" w:rsidP="002419CB">
      <w:pPr>
        <w:pStyle w:val="FootnoteText"/>
        <w:rPr>
          <w:rFonts w:ascii="Aptos" w:hAnsi="Aptos" w:cs="Aptos"/>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399887"/>
      <w:docPartObj>
        <w:docPartGallery w:val="Page Numbers (Top of Page)"/>
        <w:docPartUnique/>
      </w:docPartObj>
    </w:sdtPr>
    <w:sdtEndPr/>
    <w:sdtContent>
      <w:p w14:paraId="3E901519" w14:textId="666CA1BB" w:rsidR="002D658A" w:rsidRDefault="002D658A">
        <w:pPr>
          <w:pStyle w:val="Header"/>
          <w:jc w:val="center"/>
        </w:pPr>
        <w:r>
          <w:fldChar w:fldCharType="begin"/>
        </w:r>
        <w:r>
          <w:instrText>PAGE   \* MERGEFORMAT</w:instrText>
        </w:r>
        <w:r>
          <w:fldChar w:fldCharType="separate"/>
        </w:r>
        <w:r>
          <w:rPr>
            <w:lang w:val="lt-LT"/>
          </w:rPr>
          <w:t>2</w:t>
        </w:r>
        <w:r>
          <w:fldChar w:fldCharType="end"/>
        </w:r>
      </w:p>
    </w:sdtContent>
  </w:sdt>
  <w:p w14:paraId="7D61C1D9" w14:textId="2BB3B1C1" w:rsidR="00B02F8E" w:rsidRPr="00E97A84" w:rsidRDefault="00B02F8E">
    <w:pPr>
      <w:pStyle w:val="Header"/>
      <w:jc w:val="cent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824327"/>
      <w:docPartObj>
        <w:docPartGallery w:val="Page Numbers (Top of Page)"/>
        <w:docPartUnique/>
      </w:docPartObj>
    </w:sdtPr>
    <w:sdtEndPr/>
    <w:sdtContent>
      <w:p w14:paraId="60003632" w14:textId="0D82CA7D" w:rsidR="002D658A" w:rsidRDefault="002D658A">
        <w:pPr>
          <w:pStyle w:val="Header"/>
          <w:jc w:val="center"/>
        </w:pPr>
        <w:r>
          <w:fldChar w:fldCharType="begin"/>
        </w:r>
        <w:r>
          <w:instrText>PAGE   \* MERGEFORMAT</w:instrText>
        </w:r>
        <w:r>
          <w:fldChar w:fldCharType="separate"/>
        </w:r>
        <w:r>
          <w:rPr>
            <w:lang w:val="lt-LT"/>
          </w:rPr>
          <w:t>2</w:t>
        </w:r>
        <w:r>
          <w:fldChar w:fldCharType="end"/>
        </w:r>
      </w:p>
    </w:sdtContent>
  </w:sdt>
  <w:p w14:paraId="63F0C6F3" w14:textId="77777777" w:rsidR="002D658A" w:rsidRDefault="002D65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799054"/>
      <w:docPartObj>
        <w:docPartGallery w:val="Page Numbers (Top of Page)"/>
        <w:docPartUnique/>
      </w:docPartObj>
    </w:sdtPr>
    <w:sdtEndPr/>
    <w:sdtContent>
      <w:p w14:paraId="70F8D926" w14:textId="38BF2405" w:rsidR="002D658A" w:rsidRDefault="002D658A">
        <w:pPr>
          <w:pStyle w:val="Header"/>
          <w:jc w:val="center"/>
        </w:pPr>
        <w:r>
          <w:fldChar w:fldCharType="begin"/>
        </w:r>
        <w:r>
          <w:instrText>PAGE   \* MERGEFORMAT</w:instrText>
        </w:r>
        <w:r>
          <w:fldChar w:fldCharType="separate"/>
        </w:r>
        <w:r>
          <w:rPr>
            <w:lang w:val="lt-LT"/>
          </w:rPr>
          <w:t>2</w:t>
        </w:r>
        <w:r>
          <w:fldChar w:fldCharType="end"/>
        </w:r>
      </w:p>
    </w:sdtContent>
  </w:sdt>
  <w:p w14:paraId="582B5ABE" w14:textId="068757F2" w:rsidR="002E4674" w:rsidRPr="002E4674" w:rsidRDefault="002E4674">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B43CF972"/>
    <w:lvl w:ilvl="0">
      <w:start w:val="1"/>
      <w:numFmt w:val="decimal"/>
      <w:pStyle w:val="Heading2"/>
      <w:lvlText w:val="%1."/>
      <w:lvlJc w:val="left"/>
      <w:pPr>
        <w:tabs>
          <w:tab w:val="num" w:pos="0"/>
        </w:tabs>
        <w:ind w:left="360" w:hanging="360"/>
      </w:pPr>
      <w:rPr>
        <w:rFonts w:cs="Times New Roman" w:hint="default"/>
        <w:b/>
      </w:rPr>
    </w:lvl>
    <w:lvl w:ilvl="1">
      <w:start w:val="1"/>
      <w:numFmt w:val="decimal"/>
      <w:pStyle w:val="Heading2"/>
      <w:lvlText w:val="%1.%2."/>
      <w:lvlJc w:val="left"/>
      <w:pPr>
        <w:tabs>
          <w:tab w:val="num" w:pos="1058"/>
        </w:tabs>
        <w:ind w:left="1850" w:hanging="432"/>
      </w:pPr>
      <w:rPr>
        <w:rFonts w:cs="Times New Roman" w:hint="default"/>
        <w:b w:val="0"/>
        <w:bCs w:val="0"/>
        <w:i w:val="0"/>
        <w:iCs/>
        <w:color w:val="auto"/>
        <w:sz w:val="24"/>
      </w:rPr>
    </w:lvl>
    <w:lvl w:ilvl="2">
      <w:start w:val="1"/>
      <w:numFmt w:val="decimal"/>
      <w:pStyle w:val="Style2"/>
      <w:lvlText w:val="%1.%2.%3."/>
      <w:lvlJc w:val="left"/>
      <w:pPr>
        <w:tabs>
          <w:tab w:val="num" w:pos="0"/>
        </w:tabs>
        <w:ind w:left="1638" w:hanging="504"/>
      </w:pPr>
      <w:rPr>
        <w:rFonts w:cs="Times New Roman" w:hint="default"/>
        <w:b w:val="0"/>
        <w:bCs w:val="0"/>
        <w:i w:val="0"/>
        <w:iCs/>
        <w:sz w:val="24"/>
        <w:szCs w:val="24"/>
      </w:rPr>
    </w:lvl>
    <w:lvl w:ilvl="3">
      <w:start w:val="1"/>
      <w:numFmt w:val="decimal"/>
      <w:pStyle w:val="Style3"/>
      <w:lvlText w:val="%1.%2.%3.%4."/>
      <w:lvlJc w:val="left"/>
      <w:pPr>
        <w:tabs>
          <w:tab w:val="num" w:pos="0"/>
        </w:tabs>
        <w:ind w:left="1728" w:hanging="648"/>
      </w:pPr>
      <w:rPr>
        <w:rFonts w:cs="Times New Roman" w:hint="default"/>
        <w:b w:val="0"/>
        <w:bCs w:val="0"/>
      </w:rPr>
    </w:lvl>
    <w:lvl w:ilvl="4">
      <w:start w:val="1"/>
      <w:numFmt w:val="decimal"/>
      <w:lvlText w:val="%1.%2.%3.%4.%5."/>
      <w:lvlJc w:val="left"/>
      <w:pPr>
        <w:tabs>
          <w:tab w:val="num" w:pos="0"/>
        </w:tabs>
        <w:ind w:left="2232" w:hanging="792"/>
      </w:pPr>
      <w:rPr>
        <w:rFonts w:cs="Times New Roman" w:hint="default"/>
        <w:b w:val="0"/>
        <w:bCs w:val="0"/>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15:restartNumberingAfterBreak="0">
    <w:nsid w:val="0623143D"/>
    <w:multiLevelType w:val="hybridMultilevel"/>
    <w:tmpl w:val="7FB6FF5A"/>
    <w:lvl w:ilvl="0" w:tplc="00000003">
      <w:start w:val="1"/>
      <w:numFmt w:val="decimal"/>
      <w:pStyle w:val="NumberedlistVSD"/>
      <w:lvlText w:val="%1."/>
      <w:lvlJc w:val="left"/>
      <w:pPr>
        <w:ind w:left="2422" w:hanging="360"/>
      </w:pPr>
      <w:rPr>
        <w:rFonts w:hint="default"/>
      </w:rPr>
    </w:lvl>
    <w:lvl w:ilvl="1" w:tplc="04270019">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2" w15:restartNumberingAfterBreak="0">
    <w:nsid w:val="064249E1"/>
    <w:multiLevelType w:val="multilevel"/>
    <w:tmpl w:val="F4027350"/>
    <w:lvl w:ilvl="0">
      <w:start w:val="10"/>
      <w:numFmt w:val="decimal"/>
      <w:lvlText w:val="%1."/>
      <w:lvlJc w:val="left"/>
      <w:pPr>
        <w:ind w:left="645" w:hanging="645"/>
      </w:pPr>
      <w:rPr>
        <w:rFonts w:hint="default"/>
      </w:rPr>
    </w:lvl>
    <w:lvl w:ilvl="1">
      <w:start w:val="4"/>
      <w:numFmt w:val="decimal"/>
      <w:lvlText w:val="%1.%2."/>
      <w:lvlJc w:val="left"/>
      <w:pPr>
        <w:ind w:left="829" w:hanging="645"/>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3" w15:restartNumberingAfterBreak="0">
    <w:nsid w:val="186E583E"/>
    <w:multiLevelType w:val="multilevel"/>
    <w:tmpl w:val="18D047FE"/>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730CF5"/>
    <w:multiLevelType w:val="multilevel"/>
    <w:tmpl w:val="9C7E2DD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2DE27227"/>
    <w:multiLevelType w:val="multilevel"/>
    <w:tmpl w:val="B1489280"/>
    <w:lvl w:ilvl="0">
      <w:start w:val="1"/>
      <w:numFmt w:val="bullet"/>
      <w:lvlText w:val=""/>
      <w:lvlJc w:val="left"/>
      <w:pPr>
        <w:tabs>
          <w:tab w:val="num" w:pos="720"/>
        </w:tabs>
        <w:ind w:left="720" w:hanging="360"/>
      </w:pPr>
      <w:rPr>
        <w:rFonts w:ascii="Wingdings" w:hAnsi="Wingdings" w:hint="default"/>
        <w:b/>
        <w:color w:val="808080"/>
        <w:sz w:val="24"/>
        <w:szCs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63517A"/>
    <w:multiLevelType w:val="hybridMultilevel"/>
    <w:tmpl w:val="3F88C4A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F23FCE"/>
    <w:multiLevelType w:val="hybridMultilevel"/>
    <w:tmpl w:val="6A1ABF4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110664"/>
    <w:multiLevelType w:val="multilevel"/>
    <w:tmpl w:val="00E247EA"/>
    <w:styleLink w:val="Stilius1"/>
    <w:lvl w:ilvl="0">
      <w:start w:val="6"/>
      <w:numFmt w:val="decimal"/>
      <w:lvlText w:val="%1."/>
      <w:lvlJc w:val="left"/>
      <w:pPr>
        <w:ind w:left="0" w:firstLine="567"/>
      </w:pPr>
      <w:rPr>
        <w:rFonts w:hint="default"/>
      </w:rPr>
    </w:lvl>
    <w:lvl w:ilvl="1">
      <w:start w:val="1"/>
      <w:numFmt w:val="decimal"/>
      <w:lvlText w:val="%1.%2."/>
      <w:lvlJc w:val="left"/>
      <w:pPr>
        <w:tabs>
          <w:tab w:val="num" w:pos="567"/>
        </w:tabs>
        <w:ind w:left="0" w:firstLine="567"/>
      </w:pPr>
      <w:rPr>
        <w:rFonts w:hint="default"/>
        <w:b w:val="0"/>
      </w:rPr>
    </w:lvl>
    <w:lvl w:ilvl="2">
      <w:start w:val="1"/>
      <w:numFmt w:val="decimal"/>
      <w:lvlText w:val="%1.%2.%3."/>
      <w:lvlJc w:val="left"/>
      <w:pPr>
        <w:ind w:left="0" w:firstLine="567"/>
      </w:pPr>
      <w:rPr>
        <w:rFonts w:hint="default"/>
        <w:color w:val="auto"/>
      </w:rPr>
    </w:lvl>
    <w:lvl w:ilvl="3">
      <w:start w:val="1"/>
      <w:numFmt w:val="decimal"/>
      <w:lvlText w:val="%1.%2.%3.%4."/>
      <w:lvlJc w:val="left"/>
      <w:pPr>
        <w:ind w:left="0" w:firstLine="567"/>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13" w15:restartNumberingAfterBreak="0">
    <w:nsid w:val="4189708A"/>
    <w:multiLevelType w:val="multilevel"/>
    <w:tmpl w:val="48D230DE"/>
    <w:lvl w:ilvl="0">
      <w:start w:val="10"/>
      <w:numFmt w:val="decimal"/>
      <w:lvlText w:val="%1."/>
      <w:lvlJc w:val="left"/>
      <w:pPr>
        <w:ind w:left="660" w:hanging="660"/>
      </w:pPr>
      <w:rPr>
        <w:rFonts w:hint="default"/>
      </w:rPr>
    </w:lvl>
    <w:lvl w:ilvl="1">
      <w:start w:val="5"/>
      <w:numFmt w:val="decimal"/>
      <w:lvlText w:val="%1.%2."/>
      <w:lvlJc w:val="left"/>
      <w:pPr>
        <w:ind w:left="844" w:hanging="66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1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409485D"/>
    <w:multiLevelType w:val="multilevel"/>
    <w:tmpl w:val="9C3077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617E0D"/>
    <w:multiLevelType w:val="hybridMultilevel"/>
    <w:tmpl w:val="E040B41A"/>
    <w:lvl w:ilvl="0" w:tplc="40FC82AA">
      <w:start w:val="1"/>
      <w:numFmt w:val="bullet"/>
      <w:lvlText w:val=""/>
      <w:lvlJc w:val="left"/>
      <w:pPr>
        <w:ind w:left="1080" w:hanging="360"/>
      </w:pPr>
      <w:rPr>
        <w:rFonts w:ascii="Wingdings" w:hAnsi="Wingdings" w:hint="default"/>
        <w:b/>
        <w:color w:val="80808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4C343E93"/>
    <w:multiLevelType w:val="multilevel"/>
    <w:tmpl w:val="1F02E318"/>
    <w:lvl w:ilvl="0">
      <w:start w:val="1"/>
      <w:numFmt w:val="bullet"/>
      <w:lvlText w:val=""/>
      <w:lvlJc w:val="left"/>
      <w:pPr>
        <w:ind w:left="360" w:hanging="360"/>
      </w:pPr>
      <w:rPr>
        <w:rFonts w:ascii="Wingdings" w:hAnsi="Wingdings" w:hint="default"/>
        <w:b/>
        <w:color w:val="808080"/>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4F506CC8"/>
    <w:multiLevelType w:val="multilevel"/>
    <w:tmpl w:val="0B147B5E"/>
    <w:lvl w:ilvl="0">
      <w:start w:val="1"/>
      <w:numFmt w:val="decimal"/>
      <w:lvlText w:val="%1."/>
      <w:lvlJc w:val="left"/>
      <w:pPr>
        <w:ind w:left="360" w:hanging="360"/>
      </w:pPr>
      <w:rPr>
        <w:rFonts w:hint="default"/>
      </w:rPr>
    </w:lvl>
    <w:lvl w:ilvl="1">
      <w:start w:val="2"/>
      <w:numFmt w:val="bullet"/>
      <w:lvlText w:val="-"/>
      <w:lvlJc w:val="left"/>
      <w:pPr>
        <w:ind w:left="774" w:hanging="360"/>
      </w:pPr>
      <w:rPr>
        <w:rFonts w:ascii="Times New Roman" w:eastAsia="Calibri" w:hAnsi="Times New Roman" w:cs="Times New Roman" w:hint="default"/>
      </w:rPr>
    </w:lvl>
    <w:lvl w:ilvl="2">
      <w:start w:val="1"/>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736" w:hanging="108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924" w:hanging="144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5112" w:hanging="1800"/>
      </w:pPr>
      <w:rPr>
        <w:rFonts w:hint="default"/>
      </w:rPr>
    </w:lvl>
  </w:abstractNum>
  <w:abstractNum w:abstractNumId="19" w15:restartNumberingAfterBreak="0">
    <w:nsid w:val="54DF24C6"/>
    <w:multiLevelType w:val="multilevel"/>
    <w:tmpl w:val="65587848"/>
    <w:lvl w:ilvl="0">
      <w:start w:val="1"/>
      <w:numFmt w:val="decimal"/>
      <w:pStyle w:val="ListNumber"/>
      <w:suff w:val="space"/>
      <w:lvlText w:val="%1."/>
      <w:lvlJc w:val="left"/>
      <w:pPr>
        <w:ind w:left="211" w:firstLine="357"/>
      </w:pPr>
    </w:lvl>
    <w:lvl w:ilvl="1">
      <w:start w:val="1"/>
      <w:numFmt w:val="decimal"/>
      <w:pStyle w:val="ListNumber2"/>
      <w:suff w:val="space"/>
      <w:lvlText w:val="%1.%2."/>
      <w:lvlJc w:val="left"/>
      <w:pPr>
        <w:ind w:left="0" w:firstLine="357"/>
      </w:pPr>
    </w:lvl>
    <w:lvl w:ilvl="2">
      <w:start w:val="1"/>
      <w:numFmt w:val="decimal"/>
      <w:pStyle w:val="ListNumber3"/>
      <w:suff w:val="space"/>
      <w:lvlText w:val="%1.%2.%3."/>
      <w:lvlJc w:val="left"/>
      <w:pPr>
        <w:ind w:left="0" w:firstLine="357"/>
      </w:pPr>
    </w:lvl>
    <w:lvl w:ilvl="3">
      <w:start w:val="1"/>
      <w:numFmt w:val="decimal"/>
      <w:pStyle w:val="ListNumber4"/>
      <w:suff w:val="space"/>
      <w:lvlText w:val="%1.%2.%3.%4."/>
      <w:lvlJc w:val="left"/>
      <w:pPr>
        <w:ind w:left="0" w:firstLine="357"/>
      </w:pPr>
    </w:lvl>
    <w:lvl w:ilvl="4">
      <w:start w:val="1"/>
      <w:numFmt w:val="decimal"/>
      <w:pStyle w:val="ListNumber5"/>
      <w:suff w:val="space"/>
      <w:lvlText w:val="%1.%2.%3.%4.%5"/>
      <w:lvlJc w:val="left"/>
      <w:pPr>
        <w:ind w:left="0" w:firstLine="357"/>
      </w:pPr>
    </w:lvl>
    <w:lvl w:ilvl="5">
      <w:start w:val="1"/>
      <w:numFmt w:val="decimal"/>
      <w:pStyle w:val="li"/>
      <w:lvlText w:val="%1.%2.%3.%4.%5.%6"/>
      <w:lvlJc w:val="left"/>
      <w:pPr>
        <w:tabs>
          <w:tab w:val="num" w:pos="1437"/>
        </w:tabs>
        <w:ind w:left="0" w:firstLine="357"/>
      </w:pPr>
    </w:lvl>
    <w:lvl w:ilvl="6">
      <w:start w:val="1"/>
      <w:numFmt w:val="decimal"/>
      <w:lvlText w:val="%1.%2.%3.%4.%5.%6.%7"/>
      <w:lvlJc w:val="left"/>
      <w:pPr>
        <w:tabs>
          <w:tab w:val="num" w:pos="1797"/>
        </w:tabs>
        <w:ind w:left="0" w:firstLine="357"/>
      </w:pPr>
    </w:lvl>
    <w:lvl w:ilvl="7">
      <w:start w:val="1"/>
      <w:numFmt w:val="decimal"/>
      <w:lvlText w:val="%1.%2.%3.%4.%5.%6.%7.%8"/>
      <w:lvlJc w:val="left"/>
      <w:pPr>
        <w:tabs>
          <w:tab w:val="num" w:pos="1797"/>
        </w:tabs>
        <w:ind w:left="0" w:firstLine="357"/>
      </w:pPr>
    </w:lvl>
    <w:lvl w:ilvl="8">
      <w:start w:val="1"/>
      <w:numFmt w:val="decimal"/>
      <w:lvlText w:val="%1.%2.%3.%4.%5.%6.%7.%8.%9"/>
      <w:lvlJc w:val="left"/>
      <w:pPr>
        <w:tabs>
          <w:tab w:val="num" w:pos="2157"/>
        </w:tabs>
        <w:ind w:left="0" w:firstLine="357"/>
      </w:pPr>
    </w:lvl>
  </w:abstractNum>
  <w:abstractNum w:abstractNumId="20"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9624BA4"/>
    <w:multiLevelType w:val="multilevel"/>
    <w:tmpl w:val="4108371E"/>
    <w:lvl w:ilvl="0">
      <w:start w:val="5"/>
      <w:numFmt w:val="decimal"/>
      <w:lvlText w:val="%1."/>
      <w:lvlJc w:val="left"/>
      <w:pPr>
        <w:ind w:left="360" w:hanging="360"/>
      </w:pPr>
      <w:rPr>
        <w:rFonts w:hint="default"/>
      </w:rPr>
    </w:lvl>
    <w:lvl w:ilvl="1">
      <w:start w:val="1"/>
      <w:numFmt w:val="decimal"/>
      <w:lvlText w:val="%1.%2."/>
      <w:lvlJc w:val="left"/>
      <w:pPr>
        <w:ind w:left="838" w:hanging="360"/>
      </w:pPr>
      <w:rPr>
        <w:rFonts w:hint="default"/>
      </w:rPr>
    </w:lvl>
    <w:lvl w:ilvl="2">
      <w:start w:val="1"/>
      <w:numFmt w:val="decimal"/>
      <w:lvlText w:val="%1.%2.%3."/>
      <w:lvlJc w:val="left"/>
      <w:pPr>
        <w:ind w:left="1676" w:hanging="720"/>
      </w:pPr>
      <w:rPr>
        <w:rFonts w:hint="default"/>
      </w:rPr>
    </w:lvl>
    <w:lvl w:ilvl="3">
      <w:start w:val="1"/>
      <w:numFmt w:val="decimal"/>
      <w:lvlText w:val="%1.%2.%3.%4."/>
      <w:lvlJc w:val="left"/>
      <w:pPr>
        <w:ind w:left="2154" w:hanging="720"/>
      </w:pPr>
      <w:rPr>
        <w:rFonts w:hint="default"/>
      </w:rPr>
    </w:lvl>
    <w:lvl w:ilvl="4">
      <w:start w:val="1"/>
      <w:numFmt w:val="decimal"/>
      <w:lvlText w:val="%1.%2.%3.%4.%5."/>
      <w:lvlJc w:val="left"/>
      <w:pPr>
        <w:ind w:left="2992" w:hanging="1080"/>
      </w:pPr>
      <w:rPr>
        <w:rFonts w:hint="default"/>
      </w:rPr>
    </w:lvl>
    <w:lvl w:ilvl="5">
      <w:start w:val="1"/>
      <w:numFmt w:val="decimal"/>
      <w:lvlText w:val="%1.%2.%3.%4.%5.%6."/>
      <w:lvlJc w:val="left"/>
      <w:pPr>
        <w:ind w:left="3470"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786" w:hanging="1440"/>
      </w:pPr>
      <w:rPr>
        <w:rFonts w:hint="default"/>
      </w:rPr>
    </w:lvl>
    <w:lvl w:ilvl="8">
      <w:start w:val="1"/>
      <w:numFmt w:val="decimal"/>
      <w:lvlText w:val="%1.%2.%3.%4.%5.%6.%7.%8.%9."/>
      <w:lvlJc w:val="left"/>
      <w:pPr>
        <w:ind w:left="5624" w:hanging="1800"/>
      </w:pPr>
      <w:rPr>
        <w:rFonts w:hint="default"/>
      </w:rPr>
    </w:lvl>
  </w:abstractNum>
  <w:abstractNum w:abstractNumId="2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0B4162"/>
    <w:multiLevelType w:val="multilevel"/>
    <w:tmpl w:val="D57EE47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713"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C108F4"/>
    <w:multiLevelType w:val="multilevel"/>
    <w:tmpl w:val="512461AE"/>
    <w:lvl w:ilvl="0">
      <w:start w:val="3"/>
      <w:numFmt w:val="decimal"/>
      <w:lvlText w:val="%1"/>
      <w:lvlJc w:val="left"/>
      <w:pPr>
        <w:ind w:left="360" w:hanging="360"/>
      </w:pPr>
      <w:rPr>
        <w:rFonts w:hint="default"/>
        <w:b w:val="0"/>
      </w:rPr>
    </w:lvl>
    <w:lvl w:ilvl="1">
      <w:start w:val="5"/>
      <w:numFmt w:val="decimal"/>
      <w:lvlText w:val="%1.%2"/>
      <w:lvlJc w:val="left"/>
      <w:pPr>
        <w:ind w:left="540" w:hanging="36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6" w15:restartNumberingAfterBreak="0">
    <w:nsid w:val="71837C08"/>
    <w:multiLevelType w:val="hybridMultilevel"/>
    <w:tmpl w:val="C166E5C8"/>
    <w:lvl w:ilvl="0" w:tplc="D87A3E46">
      <w:start w:val="1"/>
      <w:numFmt w:val="bullet"/>
      <w:pStyle w:val="Buletas"/>
      <w:lvlText w:val=""/>
      <w:lvlJc w:val="left"/>
      <w:pPr>
        <w:ind w:left="928" w:hanging="360"/>
      </w:pPr>
      <w:rPr>
        <w:rFonts w:ascii="Symbol" w:hAnsi="Symbol" w:hint="default"/>
        <w:b w:val="0"/>
        <w:i/>
        <w:color w:val="auto"/>
      </w:rPr>
    </w:lvl>
    <w:lvl w:ilvl="1" w:tplc="A9161F76">
      <w:start w:val="1"/>
      <w:numFmt w:val="bullet"/>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27" w15:restartNumberingAfterBreak="0">
    <w:nsid w:val="72CA7493"/>
    <w:multiLevelType w:val="multilevel"/>
    <w:tmpl w:val="D4008500"/>
    <w:lvl w:ilvl="0">
      <w:start w:val="3"/>
      <w:numFmt w:val="decimal"/>
      <w:lvlText w:val="%1."/>
      <w:lvlJc w:val="left"/>
      <w:pPr>
        <w:ind w:left="360" w:hanging="360"/>
      </w:pPr>
      <w:rPr>
        <w:rFonts w:hint="default"/>
        <w:b w:val="0"/>
      </w:rPr>
    </w:lvl>
    <w:lvl w:ilvl="1">
      <w:start w:val="4"/>
      <w:numFmt w:val="decimal"/>
      <w:lvlText w:val="%1.%2."/>
      <w:lvlJc w:val="left"/>
      <w:pPr>
        <w:ind w:left="928" w:hanging="36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6D0B68"/>
    <w:multiLevelType w:val="multilevel"/>
    <w:tmpl w:val="94B67FAE"/>
    <w:lvl w:ilvl="0">
      <w:start w:val="1"/>
      <w:numFmt w:val="decimal"/>
      <w:pStyle w:val="Heading1"/>
      <w:suff w:val="space"/>
      <w:lvlText w:val="%1."/>
      <w:lvlJc w:val="left"/>
      <w:pPr>
        <w:ind w:left="4544" w:hanging="432"/>
      </w:pPr>
      <w:rPr>
        <w:rFonts w:hint="default"/>
      </w:rPr>
    </w:lvl>
    <w:lvl w:ilvl="1">
      <w:start w:val="1"/>
      <w:numFmt w:val="decimal"/>
      <w:pStyle w:val="Heading20"/>
      <w:suff w:val="space"/>
      <w:lvlText w:val="%1.%2."/>
      <w:lvlJc w:val="left"/>
      <w:pPr>
        <w:ind w:left="1124" w:firstLine="720"/>
      </w:pPr>
      <w:rPr>
        <w:rFonts w:hint="default"/>
        <w:b w:val="0"/>
        <w:i w:val="0"/>
      </w:rPr>
    </w:lvl>
    <w:lvl w:ilvl="2">
      <w:start w:val="1"/>
      <w:numFmt w:val="decimal"/>
      <w:pStyle w:val="Heading3"/>
      <w:suff w:val="space"/>
      <w:lvlText w:val="%1.%2.%3."/>
      <w:lvlJc w:val="left"/>
      <w:pPr>
        <w:ind w:left="851" w:firstLine="720"/>
      </w:pPr>
      <w:rPr>
        <w:rFonts w:hint="default"/>
      </w:rPr>
    </w:lvl>
    <w:lvl w:ilvl="3">
      <w:start w:val="1"/>
      <w:numFmt w:val="decimal"/>
      <w:pStyle w:val="Heading4"/>
      <w:lvlText w:val="%1.%2.%3.%4"/>
      <w:lvlJc w:val="left"/>
      <w:pPr>
        <w:tabs>
          <w:tab w:val="num" w:pos="2435"/>
        </w:tabs>
        <w:ind w:left="2435" w:hanging="864"/>
      </w:pPr>
      <w:rPr>
        <w:rFonts w:hint="default"/>
      </w:rPr>
    </w:lvl>
    <w:lvl w:ilvl="4">
      <w:start w:val="1"/>
      <w:numFmt w:val="decimal"/>
      <w:pStyle w:val="Heading5"/>
      <w:lvlText w:val="%1.%2.%3.%4.%5"/>
      <w:lvlJc w:val="left"/>
      <w:pPr>
        <w:tabs>
          <w:tab w:val="num" w:pos="2579"/>
        </w:tabs>
        <w:ind w:left="2579" w:hanging="1008"/>
      </w:pPr>
      <w:rPr>
        <w:rFonts w:hint="default"/>
      </w:rPr>
    </w:lvl>
    <w:lvl w:ilvl="5">
      <w:start w:val="1"/>
      <w:numFmt w:val="decimal"/>
      <w:pStyle w:val="Heading6"/>
      <w:lvlText w:val="%1.%2.%3.%4.%5.%6"/>
      <w:lvlJc w:val="left"/>
      <w:pPr>
        <w:tabs>
          <w:tab w:val="num" w:pos="2723"/>
        </w:tabs>
        <w:ind w:left="2723" w:hanging="1152"/>
      </w:pPr>
      <w:rPr>
        <w:rFonts w:hint="default"/>
      </w:rPr>
    </w:lvl>
    <w:lvl w:ilvl="6">
      <w:start w:val="1"/>
      <w:numFmt w:val="decimal"/>
      <w:pStyle w:val="Heading7"/>
      <w:lvlText w:val="%1.%2.%3.%4.%5.%6.%7"/>
      <w:lvlJc w:val="left"/>
      <w:pPr>
        <w:tabs>
          <w:tab w:val="num" w:pos="2867"/>
        </w:tabs>
        <w:ind w:left="2867" w:hanging="1296"/>
      </w:pPr>
      <w:rPr>
        <w:rFonts w:hint="default"/>
      </w:rPr>
    </w:lvl>
    <w:lvl w:ilvl="7">
      <w:start w:val="1"/>
      <w:numFmt w:val="decimal"/>
      <w:pStyle w:val="Heading8"/>
      <w:lvlText w:val="%1.%2.%3.%4.%5.%6.%7.%8"/>
      <w:lvlJc w:val="left"/>
      <w:pPr>
        <w:tabs>
          <w:tab w:val="num" w:pos="3011"/>
        </w:tabs>
        <w:ind w:left="3011" w:hanging="1440"/>
      </w:pPr>
      <w:rPr>
        <w:rFonts w:hint="default"/>
      </w:rPr>
    </w:lvl>
    <w:lvl w:ilvl="8">
      <w:start w:val="1"/>
      <w:numFmt w:val="decimal"/>
      <w:pStyle w:val="Heading9"/>
      <w:lvlText w:val="%1.%2.%3.%4.%5.%6.%7.%8.%9"/>
      <w:lvlJc w:val="left"/>
      <w:pPr>
        <w:tabs>
          <w:tab w:val="num" w:pos="3155"/>
        </w:tabs>
        <w:ind w:left="3155" w:hanging="1584"/>
      </w:pPr>
      <w:rPr>
        <w:rFonts w:hint="default"/>
      </w:rPr>
    </w:lvl>
  </w:abstractNum>
  <w:abstractNum w:abstractNumId="30" w15:restartNumberingAfterBreak="0">
    <w:nsid w:val="79D35692"/>
    <w:multiLevelType w:val="hybridMultilevel"/>
    <w:tmpl w:val="4BC2AF92"/>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BD02258"/>
    <w:multiLevelType w:val="multilevel"/>
    <w:tmpl w:val="82F0C4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5935190">
    <w:abstractNumId w:val="0"/>
  </w:num>
  <w:num w:numId="2" w16cid:durableId="2123647377">
    <w:abstractNumId w:val="6"/>
  </w:num>
  <w:num w:numId="3" w16cid:durableId="610089267">
    <w:abstractNumId w:val="30"/>
  </w:num>
  <w:num w:numId="4" w16cid:durableId="1177157701">
    <w:abstractNumId w:val="4"/>
  </w:num>
  <w:num w:numId="5" w16cid:durableId="38555390">
    <w:abstractNumId w:val="20"/>
  </w:num>
  <w:num w:numId="6" w16cid:durableId="1338116613">
    <w:abstractNumId w:val="14"/>
  </w:num>
  <w:num w:numId="7" w16cid:durableId="1007827790">
    <w:abstractNumId w:val="10"/>
  </w:num>
  <w:num w:numId="8" w16cid:durableId="476382331">
    <w:abstractNumId w:val="23"/>
  </w:num>
  <w:num w:numId="9" w16cid:durableId="2018775940">
    <w:abstractNumId w:val="28"/>
  </w:num>
  <w:num w:numId="10" w16cid:durableId="874585594">
    <w:abstractNumId w:val="22"/>
  </w:num>
  <w:num w:numId="11" w16cid:durableId="1124930046">
    <w:abstractNumId w:val="2"/>
  </w:num>
  <w:num w:numId="12" w16cid:durableId="754787152">
    <w:abstractNumId w:val="13"/>
  </w:num>
  <w:num w:numId="13" w16cid:durableId="1448430684">
    <w:abstractNumId w:val="29"/>
  </w:num>
  <w:num w:numId="14" w16cid:durableId="384068446">
    <w:abstractNumId w:val="11"/>
  </w:num>
  <w:num w:numId="15" w16cid:durableId="2076081989">
    <w:abstractNumId w:val="18"/>
  </w:num>
  <w:num w:numId="16" w16cid:durableId="1869637228">
    <w:abstractNumId w:val="25"/>
  </w:num>
  <w:num w:numId="17" w16cid:durableId="1500191513">
    <w:abstractNumId w:val="24"/>
  </w:num>
  <w:num w:numId="18" w16cid:durableId="1696535666">
    <w:abstractNumId w:val="21"/>
  </w:num>
  <w:num w:numId="19" w16cid:durableId="1211652757">
    <w:abstractNumId w:val="1"/>
  </w:num>
  <w:num w:numId="20" w16cid:durableId="1946305451">
    <w:abstractNumId w:val="9"/>
  </w:num>
  <w:num w:numId="21" w16cid:durableId="379280228">
    <w:abstractNumId w:val="3"/>
  </w:num>
  <w:num w:numId="22" w16cid:durableId="890968734">
    <w:abstractNumId w:val="7"/>
  </w:num>
  <w:num w:numId="23" w16cid:durableId="446848323">
    <w:abstractNumId w:val="5"/>
  </w:num>
  <w:num w:numId="24" w16cid:durableId="1587113958">
    <w:abstractNumId w:val="12"/>
  </w:num>
  <w:num w:numId="25" w16cid:durableId="1193613330">
    <w:abstractNumId w:val="26"/>
  </w:num>
  <w:num w:numId="26" w16cid:durableId="1916090846">
    <w:abstractNumId w:val="8"/>
  </w:num>
  <w:num w:numId="27" w16cid:durableId="1036807745">
    <w:abstractNumId w:val="17"/>
  </w:num>
  <w:num w:numId="28" w16cid:durableId="1700700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1181010">
    <w:abstractNumId w:val="15"/>
  </w:num>
  <w:num w:numId="30" w16cid:durableId="1759404158">
    <w:abstractNumId w:val="31"/>
  </w:num>
  <w:num w:numId="31" w16cid:durableId="1866597737">
    <w:abstractNumId w:val="16"/>
  </w:num>
  <w:num w:numId="32" w16cid:durableId="1693722055">
    <w:abstractNumId w:val="27"/>
  </w:num>
  <w:num w:numId="33" w16cid:durableId="967050136">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856"/>
    <w:rsid w:val="000001BE"/>
    <w:rsid w:val="00022866"/>
    <w:rsid w:val="000243A2"/>
    <w:rsid w:val="00032BF3"/>
    <w:rsid w:val="00035941"/>
    <w:rsid w:val="000514C9"/>
    <w:rsid w:val="00053626"/>
    <w:rsid w:val="000554E1"/>
    <w:rsid w:val="0005565D"/>
    <w:rsid w:val="00056E8E"/>
    <w:rsid w:val="00056F27"/>
    <w:rsid w:val="00063093"/>
    <w:rsid w:val="0006403D"/>
    <w:rsid w:val="00065744"/>
    <w:rsid w:val="0006592A"/>
    <w:rsid w:val="00065A69"/>
    <w:rsid w:val="00075BC9"/>
    <w:rsid w:val="00076CE1"/>
    <w:rsid w:val="00083823"/>
    <w:rsid w:val="0008443F"/>
    <w:rsid w:val="0009205D"/>
    <w:rsid w:val="000932BC"/>
    <w:rsid w:val="000A1557"/>
    <w:rsid w:val="000A5A6D"/>
    <w:rsid w:val="000A6A80"/>
    <w:rsid w:val="000A6DB9"/>
    <w:rsid w:val="000B5D32"/>
    <w:rsid w:val="000C1651"/>
    <w:rsid w:val="000C5880"/>
    <w:rsid w:val="000C7A6A"/>
    <w:rsid w:val="000C7C3C"/>
    <w:rsid w:val="000D4955"/>
    <w:rsid w:val="000F3946"/>
    <w:rsid w:val="001009EC"/>
    <w:rsid w:val="0010437E"/>
    <w:rsid w:val="00105297"/>
    <w:rsid w:val="001120EF"/>
    <w:rsid w:val="00114D92"/>
    <w:rsid w:val="00117371"/>
    <w:rsid w:val="001226E1"/>
    <w:rsid w:val="001228B3"/>
    <w:rsid w:val="00126547"/>
    <w:rsid w:val="00132A42"/>
    <w:rsid w:val="00134B17"/>
    <w:rsid w:val="00134D99"/>
    <w:rsid w:val="00135364"/>
    <w:rsid w:val="001360E1"/>
    <w:rsid w:val="00150F37"/>
    <w:rsid w:val="0015770A"/>
    <w:rsid w:val="001661DC"/>
    <w:rsid w:val="001711F5"/>
    <w:rsid w:val="0017192F"/>
    <w:rsid w:val="00172765"/>
    <w:rsid w:val="00172D1F"/>
    <w:rsid w:val="00180AE6"/>
    <w:rsid w:val="0019605A"/>
    <w:rsid w:val="001A125E"/>
    <w:rsid w:val="001A6B5F"/>
    <w:rsid w:val="001A7536"/>
    <w:rsid w:val="001B0167"/>
    <w:rsid w:val="001B2074"/>
    <w:rsid w:val="001B35AE"/>
    <w:rsid w:val="001C5863"/>
    <w:rsid w:val="001C62BA"/>
    <w:rsid w:val="001C77FC"/>
    <w:rsid w:val="001D1B63"/>
    <w:rsid w:val="001D1C98"/>
    <w:rsid w:val="001D7E14"/>
    <w:rsid w:val="001E3796"/>
    <w:rsid w:val="001E381A"/>
    <w:rsid w:val="001E6BDA"/>
    <w:rsid w:val="001F099C"/>
    <w:rsid w:val="001F3B46"/>
    <w:rsid w:val="001F4759"/>
    <w:rsid w:val="00203515"/>
    <w:rsid w:val="00224CC9"/>
    <w:rsid w:val="00224E51"/>
    <w:rsid w:val="00231199"/>
    <w:rsid w:val="002315B0"/>
    <w:rsid w:val="002419CB"/>
    <w:rsid w:val="00243E98"/>
    <w:rsid w:val="002508D9"/>
    <w:rsid w:val="00250F00"/>
    <w:rsid w:val="00253E82"/>
    <w:rsid w:val="002540E9"/>
    <w:rsid w:val="00255D43"/>
    <w:rsid w:val="00255FF4"/>
    <w:rsid w:val="0026511B"/>
    <w:rsid w:val="002661F9"/>
    <w:rsid w:val="00267F2A"/>
    <w:rsid w:val="00270EB6"/>
    <w:rsid w:val="00272103"/>
    <w:rsid w:val="00273275"/>
    <w:rsid w:val="00274D7E"/>
    <w:rsid w:val="0027768F"/>
    <w:rsid w:val="00277CAB"/>
    <w:rsid w:val="00281246"/>
    <w:rsid w:val="00290864"/>
    <w:rsid w:val="00290D82"/>
    <w:rsid w:val="00292130"/>
    <w:rsid w:val="002A0418"/>
    <w:rsid w:val="002A0716"/>
    <w:rsid w:val="002A090B"/>
    <w:rsid w:val="002A1F8E"/>
    <w:rsid w:val="002A50E1"/>
    <w:rsid w:val="002A7D7E"/>
    <w:rsid w:val="002B4677"/>
    <w:rsid w:val="002B4C94"/>
    <w:rsid w:val="002B6910"/>
    <w:rsid w:val="002C7BFB"/>
    <w:rsid w:val="002D4520"/>
    <w:rsid w:val="002D4FA5"/>
    <w:rsid w:val="002D658A"/>
    <w:rsid w:val="002E2288"/>
    <w:rsid w:val="002E4674"/>
    <w:rsid w:val="002E4FDE"/>
    <w:rsid w:val="002E695E"/>
    <w:rsid w:val="002F53F3"/>
    <w:rsid w:val="002F5A7E"/>
    <w:rsid w:val="002F5D14"/>
    <w:rsid w:val="00306056"/>
    <w:rsid w:val="003062AD"/>
    <w:rsid w:val="00311538"/>
    <w:rsid w:val="00311593"/>
    <w:rsid w:val="00314031"/>
    <w:rsid w:val="0031427A"/>
    <w:rsid w:val="003164BC"/>
    <w:rsid w:val="003231AD"/>
    <w:rsid w:val="00324871"/>
    <w:rsid w:val="00332130"/>
    <w:rsid w:val="00342873"/>
    <w:rsid w:val="003517D7"/>
    <w:rsid w:val="00351B00"/>
    <w:rsid w:val="0035274C"/>
    <w:rsid w:val="00355AAC"/>
    <w:rsid w:val="0036217E"/>
    <w:rsid w:val="003642FA"/>
    <w:rsid w:val="00365939"/>
    <w:rsid w:val="00382C19"/>
    <w:rsid w:val="0039048A"/>
    <w:rsid w:val="00392869"/>
    <w:rsid w:val="0039522E"/>
    <w:rsid w:val="00395DB0"/>
    <w:rsid w:val="003A1064"/>
    <w:rsid w:val="003A1741"/>
    <w:rsid w:val="003A2265"/>
    <w:rsid w:val="003B2652"/>
    <w:rsid w:val="003B3682"/>
    <w:rsid w:val="003B4AB3"/>
    <w:rsid w:val="003B6BF2"/>
    <w:rsid w:val="003B7A14"/>
    <w:rsid w:val="003C66F6"/>
    <w:rsid w:val="003C7B4D"/>
    <w:rsid w:val="003D778F"/>
    <w:rsid w:val="003D792D"/>
    <w:rsid w:val="003F0B48"/>
    <w:rsid w:val="003F1DEF"/>
    <w:rsid w:val="003F376D"/>
    <w:rsid w:val="003F74AF"/>
    <w:rsid w:val="004022FB"/>
    <w:rsid w:val="00404325"/>
    <w:rsid w:val="00405FAC"/>
    <w:rsid w:val="00411AE8"/>
    <w:rsid w:val="004143B1"/>
    <w:rsid w:val="00417310"/>
    <w:rsid w:val="004250AD"/>
    <w:rsid w:val="00431776"/>
    <w:rsid w:val="004362D9"/>
    <w:rsid w:val="00441966"/>
    <w:rsid w:val="00444E8C"/>
    <w:rsid w:val="00446CEF"/>
    <w:rsid w:val="00447BDB"/>
    <w:rsid w:val="00447C74"/>
    <w:rsid w:val="004507C6"/>
    <w:rsid w:val="004610E7"/>
    <w:rsid w:val="004615A3"/>
    <w:rsid w:val="004635F4"/>
    <w:rsid w:val="00467448"/>
    <w:rsid w:val="004728BB"/>
    <w:rsid w:val="00476DB1"/>
    <w:rsid w:val="00477EB0"/>
    <w:rsid w:val="004830DB"/>
    <w:rsid w:val="00493306"/>
    <w:rsid w:val="004943CA"/>
    <w:rsid w:val="00497265"/>
    <w:rsid w:val="00497E0D"/>
    <w:rsid w:val="004A36A0"/>
    <w:rsid w:val="004A3CF1"/>
    <w:rsid w:val="004A629A"/>
    <w:rsid w:val="004A7D76"/>
    <w:rsid w:val="004B0BEC"/>
    <w:rsid w:val="004B6137"/>
    <w:rsid w:val="004C2969"/>
    <w:rsid w:val="004D3418"/>
    <w:rsid w:val="004E4B1E"/>
    <w:rsid w:val="004F2920"/>
    <w:rsid w:val="004F3343"/>
    <w:rsid w:val="004F3ED3"/>
    <w:rsid w:val="004F52DF"/>
    <w:rsid w:val="00502C19"/>
    <w:rsid w:val="005035FD"/>
    <w:rsid w:val="00505CD4"/>
    <w:rsid w:val="00506F45"/>
    <w:rsid w:val="005200DD"/>
    <w:rsid w:val="00520441"/>
    <w:rsid w:val="0052057F"/>
    <w:rsid w:val="00520BD7"/>
    <w:rsid w:val="0052471E"/>
    <w:rsid w:val="005260FA"/>
    <w:rsid w:val="0053062C"/>
    <w:rsid w:val="00533840"/>
    <w:rsid w:val="005373B3"/>
    <w:rsid w:val="005411C5"/>
    <w:rsid w:val="0054320B"/>
    <w:rsid w:val="0055094B"/>
    <w:rsid w:val="00550EEB"/>
    <w:rsid w:val="00554455"/>
    <w:rsid w:val="005572F4"/>
    <w:rsid w:val="005618E3"/>
    <w:rsid w:val="0056682D"/>
    <w:rsid w:val="00575E95"/>
    <w:rsid w:val="0058444B"/>
    <w:rsid w:val="00590243"/>
    <w:rsid w:val="005908CE"/>
    <w:rsid w:val="005A0CDC"/>
    <w:rsid w:val="005A13A5"/>
    <w:rsid w:val="005A2C40"/>
    <w:rsid w:val="005A3197"/>
    <w:rsid w:val="005A48A2"/>
    <w:rsid w:val="005A67CE"/>
    <w:rsid w:val="005B0E27"/>
    <w:rsid w:val="005B2168"/>
    <w:rsid w:val="005C0DA2"/>
    <w:rsid w:val="005C1835"/>
    <w:rsid w:val="005C226B"/>
    <w:rsid w:val="005E4031"/>
    <w:rsid w:val="005E5582"/>
    <w:rsid w:val="005F5B36"/>
    <w:rsid w:val="00602094"/>
    <w:rsid w:val="0060275D"/>
    <w:rsid w:val="00607CD8"/>
    <w:rsid w:val="00610992"/>
    <w:rsid w:val="00614660"/>
    <w:rsid w:val="00620165"/>
    <w:rsid w:val="00621046"/>
    <w:rsid w:val="006258EC"/>
    <w:rsid w:val="0062620C"/>
    <w:rsid w:val="0063043A"/>
    <w:rsid w:val="00631EDE"/>
    <w:rsid w:val="006419EF"/>
    <w:rsid w:val="00641D50"/>
    <w:rsid w:val="0065109C"/>
    <w:rsid w:val="00652474"/>
    <w:rsid w:val="00660560"/>
    <w:rsid w:val="006642BF"/>
    <w:rsid w:val="0067151F"/>
    <w:rsid w:val="006716D8"/>
    <w:rsid w:val="00674894"/>
    <w:rsid w:val="00675FE3"/>
    <w:rsid w:val="00685E97"/>
    <w:rsid w:val="00686931"/>
    <w:rsid w:val="006A0010"/>
    <w:rsid w:val="006A137A"/>
    <w:rsid w:val="006A4427"/>
    <w:rsid w:val="006B3885"/>
    <w:rsid w:val="006C455E"/>
    <w:rsid w:val="006C794C"/>
    <w:rsid w:val="006D42E3"/>
    <w:rsid w:val="006E1849"/>
    <w:rsid w:val="006E1DA2"/>
    <w:rsid w:val="006E2B1E"/>
    <w:rsid w:val="006E3B3C"/>
    <w:rsid w:val="006E54AF"/>
    <w:rsid w:val="006E7328"/>
    <w:rsid w:val="006F3477"/>
    <w:rsid w:val="006F4C55"/>
    <w:rsid w:val="006F6985"/>
    <w:rsid w:val="006F7919"/>
    <w:rsid w:val="0070141E"/>
    <w:rsid w:val="0070223E"/>
    <w:rsid w:val="0070445E"/>
    <w:rsid w:val="00707C4C"/>
    <w:rsid w:val="00707E7B"/>
    <w:rsid w:val="00713E67"/>
    <w:rsid w:val="00716B2E"/>
    <w:rsid w:val="00723806"/>
    <w:rsid w:val="007244D3"/>
    <w:rsid w:val="007277F7"/>
    <w:rsid w:val="0073105C"/>
    <w:rsid w:val="00732550"/>
    <w:rsid w:val="0073311A"/>
    <w:rsid w:val="007347E4"/>
    <w:rsid w:val="00744E6B"/>
    <w:rsid w:val="0075368A"/>
    <w:rsid w:val="00754377"/>
    <w:rsid w:val="00760856"/>
    <w:rsid w:val="00761312"/>
    <w:rsid w:val="00761C9E"/>
    <w:rsid w:val="00777E0D"/>
    <w:rsid w:val="007812FF"/>
    <w:rsid w:val="00783D67"/>
    <w:rsid w:val="007845D8"/>
    <w:rsid w:val="00785B92"/>
    <w:rsid w:val="00787C45"/>
    <w:rsid w:val="00787C57"/>
    <w:rsid w:val="00787FDE"/>
    <w:rsid w:val="007913BA"/>
    <w:rsid w:val="00791E1E"/>
    <w:rsid w:val="007923C9"/>
    <w:rsid w:val="00795850"/>
    <w:rsid w:val="00795863"/>
    <w:rsid w:val="007A23EE"/>
    <w:rsid w:val="007A5671"/>
    <w:rsid w:val="007B3383"/>
    <w:rsid w:val="007C2E3C"/>
    <w:rsid w:val="007D03BE"/>
    <w:rsid w:val="007D2A75"/>
    <w:rsid w:val="007D5149"/>
    <w:rsid w:val="007F331A"/>
    <w:rsid w:val="00803650"/>
    <w:rsid w:val="00803A21"/>
    <w:rsid w:val="008053CD"/>
    <w:rsid w:val="00805854"/>
    <w:rsid w:val="00805FE5"/>
    <w:rsid w:val="008146C4"/>
    <w:rsid w:val="008148BE"/>
    <w:rsid w:val="00814CF0"/>
    <w:rsid w:val="00817187"/>
    <w:rsid w:val="00820441"/>
    <w:rsid w:val="008244D0"/>
    <w:rsid w:val="00826687"/>
    <w:rsid w:val="008348AE"/>
    <w:rsid w:val="008357D1"/>
    <w:rsid w:val="00835D30"/>
    <w:rsid w:val="00840797"/>
    <w:rsid w:val="008415E2"/>
    <w:rsid w:val="00843F5C"/>
    <w:rsid w:val="00846684"/>
    <w:rsid w:val="00846D92"/>
    <w:rsid w:val="00850E33"/>
    <w:rsid w:val="00851092"/>
    <w:rsid w:val="00852030"/>
    <w:rsid w:val="008617E5"/>
    <w:rsid w:val="00862C4C"/>
    <w:rsid w:val="008650E7"/>
    <w:rsid w:val="0086529D"/>
    <w:rsid w:val="00865F95"/>
    <w:rsid w:val="00876989"/>
    <w:rsid w:val="0088225A"/>
    <w:rsid w:val="00884ACC"/>
    <w:rsid w:val="008A1590"/>
    <w:rsid w:val="008A32EA"/>
    <w:rsid w:val="008A3483"/>
    <w:rsid w:val="008A4506"/>
    <w:rsid w:val="008B2B56"/>
    <w:rsid w:val="008D0869"/>
    <w:rsid w:val="008D0D09"/>
    <w:rsid w:val="008D2739"/>
    <w:rsid w:val="008E0126"/>
    <w:rsid w:val="008E2726"/>
    <w:rsid w:val="008E274A"/>
    <w:rsid w:val="008E7334"/>
    <w:rsid w:val="008F66E9"/>
    <w:rsid w:val="008F76A1"/>
    <w:rsid w:val="00900E52"/>
    <w:rsid w:val="00910A49"/>
    <w:rsid w:val="0091217C"/>
    <w:rsid w:val="00915B63"/>
    <w:rsid w:val="0091743E"/>
    <w:rsid w:val="00922DC6"/>
    <w:rsid w:val="0092684D"/>
    <w:rsid w:val="00932904"/>
    <w:rsid w:val="00933934"/>
    <w:rsid w:val="009346D5"/>
    <w:rsid w:val="0094458D"/>
    <w:rsid w:val="00952F62"/>
    <w:rsid w:val="00955060"/>
    <w:rsid w:val="00957CB5"/>
    <w:rsid w:val="00965863"/>
    <w:rsid w:val="0096698C"/>
    <w:rsid w:val="009731B4"/>
    <w:rsid w:val="0097344D"/>
    <w:rsid w:val="00974653"/>
    <w:rsid w:val="00976A96"/>
    <w:rsid w:val="00976E01"/>
    <w:rsid w:val="00982B7E"/>
    <w:rsid w:val="009835EF"/>
    <w:rsid w:val="00995338"/>
    <w:rsid w:val="009A1FC2"/>
    <w:rsid w:val="009A2AEB"/>
    <w:rsid w:val="009A3CD7"/>
    <w:rsid w:val="009C0B41"/>
    <w:rsid w:val="009C1672"/>
    <w:rsid w:val="009C2E18"/>
    <w:rsid w:val="009C3111"/>
    <w:rsid w:val="009C36D8"/>
    <w:rsid w:val="009D4D09"/>
    <w:rsid w:val="009D6498"/>
    <w:rsid w:val="009D6A05"/>
    <w:rsid w:val="009D7F6F"/>
    <w:rsid w:val="009F2656"/>
    <w:rsid w:val="009F2E77"/>
    <w:rsid w:val="009F4D0F"/>
    <w:rsid w:val="00A04351"/>
    <w:rsid w:val="00A0489C"/>
    <w:rsid w:val="00A0619A"/>
    <w:rsid w:val="00A16756"/>
    <w:rsid w:val="00A21919"/>
    <w:rsid w:val="00A26E80"/>
    <w:rsid w:val="00A34DFE"/>
    <w:rsid w:val="00A41868"/>
    <w:rsid w:val="00A452CD"/>
    <w:rsid w:val="00A46553"/>
    <w:rsid w:val="00A55213"/>
    <w:rsid w:val="00A564B6"/>
    <w:rsid w:val="00A62223"/>
    <w:rsid w:val="00A652DB"/>
    <w:rsid w:val="00A75DED"/>
    <w:rsid w:val="00A77753"/>
    <w:rsid w:val="00A77C66"/>
    <w:rsid w:val="00A82FA8"/>
    <w:rsid w:val="00A93340"/>
    <w:rsid w:val="00AB0A8D"/>
    <w:rsid w:val="00AB13D9"/>
    <w:rsid w:val="00AB2E7F"/>
    <w:rsid w:val="00AB3BDC"/>
    <w:rsid w:val="00AC2A68"/>
    <w:rsid w:val="00AD2C64"/>
    <w:rsid w:val="00AD3661"/>
    <w:rsid w:val="00AD6647"/>
    <w:rsid w:val="00AE0D16"/>
    <w:rsid w:val="00AE6753"/>
    <w:rsid w:val="00AF08D8"/>
    <w:rsid w:val="00AF1D73"/>
    <w:rsid w:val="00B02F8E"/>
    <w:rsid w:val="00B06C2F"/>
    <w:rsid w:val="00B1097D"/>
    <w:rsid w:val="00B13DDC"/>
    <w:rsid w:val="00B16235"/>
    <w:rsid w:val="00B22EA8"/>
    <w:rsid w:val="00B2517E"/>
    <w:rsid w:val="00B31D41"/>
    <w:rsid w:val="00B34324"/>
    <w:rsid w:val="00B41E07"/>
    <w:rsid w:val="00B50124"/>
    <w:rsid w:val="00B51655"/>
    <w:rsid w:val="00B522A7"/>
    <w:rsid w:val="00B5566F"/>
    <w:rsid w:val="00B570C0"/>
    <w:rsid w:val="00B57163"/>
    <w:rsid w:val="00B60F38"/>
    <w:rsid w:val="00B729B2"/>
    <w:rsid w:val="00B73F16"/>
    <w:rsid w:val="00B76459"/>
    <w:rsid w:val="00B76564"/>
    <w:rsid w:val="00B80A3A"/>
    <w:rsid w:val="00B8219C"/>
    <w:rsid w:val="00B87421"/>
    <w:rsid w:val="00B87DF9"/>
    <w:rsid w:val="00BA44F2"/>
    <w:rsid w:val="00BA50DE"/>
    <w:rsid w:val="00BA65B5"/>
    <w:rsid w:val="00BB22FB"/>
    <w:rsid w:val="00BB4DF8"/>
    <w:rsid w:val="00BB7E8C"/>
    <w:rsid w:val="00BC04BA"/>
    <w:rsid w:val="00BC1F3C"/>
    <w:rsid w:val="00BC7CE9"/>
    <w:rsid w:val="00BD548A"/>
    <w:rsid w:val="00BD71D8"/>
    <w:rsid w:val="00BE52B4"/>
    <w:rsid w:val="00BE58F4"/>
    <w:rsid w:val="00BF4B04"/>
    <w:rsid w:val="00C05F62"/>
    <w:rsid w:val="00C12BE8"/>
    <w:rsid w:val="00C14028"/>
    <w:rsid w:val="00C15444"/>
    <w:rsid w:val="00C15B76"/>
    <w:rsid w:val="00C24B47"/>
    <w:rsid w:val="00C501F4"/>
    <w:rsid w:val="00C509F6"/>
    <w:rsid w:val="00C5723B"/>
    <w:rsid w:val="00C6086D"/>
    <w:rsid w:val="00C646CF"/>
    <w:rsid w:val="00C7070E"/>
    <w:rsid w:val="00C749B9"/>
    <w:rsid w:val="00C816C5"/>
    <w:rsid w:val="00C901A9"/>
    <w:rsid w:val="00C91A68"/>
    <w:rsid w:val="00C928D2"/>
    <w:rsid w:val="00C92B93"/>
    <w:rsid w:val="00C93BC7"/>
    <w:rsid w:val="00CA61F2"/>
    <w:rsid w:val="00CA74EA"/>
    <w:rsid w:val="00CB07BD"/>
    <w:rsid w:val="00CB3055"/>
    <w:rsid w:val="00CC27FC"/>
    <w:rsid w:val="00CC3860"/>
    <w:rsid w:val="00CD05AC"/>
    <w:rsid w:val="00CD1FEF"/>
    <w:rsid w:val="00CE4AF5"/>
    <w:rsid w:val="00CE5B54"/>
    <w:rsid w:val="00CF22BF"/>
    <w:rsid w:val="00CF46FC"/>
    <w:rsid w:val="00CF5728"/>
    <w:rsid w:val="00CF7460"/>
    <w:rsid w:val="00D04239"/>
    <w:rsid w:val="00D2308D"/>
    <w:rsid w:val="00D310DC"/>
    <w:rsid w:val="00D328FC"/>
    <w:rsid w:val="00D3406D"/>
    <w:rsid w:val="00D36FB6"/>
    <w:rsid w:val="00D42989"/>
    <w:rsid w:val="00D45408"/>
    <w:rsid w:val="00D52721"/>
    <w:rsid w:val="00D57A79"/>
    <w:rsid w:val="00D62EDC"/>
    <w:rsid w:val="00D71DCE"/>
    <w:rsid w:val="00D745A2"/>
    <w:rsid w:val="00D76B1E"/>
    <w:rsid w:val="00D822C6"/>
    <w:rsid w:val="00D83658"/>
    <w:rsid w:val="00D87D75"/>
    <w:rsid w:val="00D90B34"/>
    <w:rsid w:val="00D90F76"/>
    <w:rsid w:val="00D910A6"/>
    <w:rsid w:val="00D92745"/>
    <w:rsid w:val="00D94D6E"/>
    <w:rsid w:val="00D95240"/>
    <w:rsid w:val="00D97417"/>
    <w:rsid w:val="00DA076A"/>
    <w:rsid w:val="00DA17A3"/>
    <w:rsid w:val="00DA182D"/>
    <w:rsid w:val="00DA37B9"/>
    <w:rsid w:val="00DA786E"/>
    <w:rsid w:val="00DB6CC9"/>
    <w:rsid w:val="00DC7FAE"/>
    <w:rsid w:val="00DD0D5F"/>
    <w:rsid w:val="00DD1790"/>
    <w:rsid w:val="00DD2467"/>
    <w:rsid w:val="00DD5624"/>
    <w:rsid w:val="00DE39A2"/>
    <w:rsid w:val="00DE4690"/>
    <w:rsid w:val="00DE6B89"/>
    <w:rsid w:val="00E04A11"/>
    <w:rsid w:val="00E06F68"/>
    <w:rsid w:val="00E25CA2"/>
    <w:rsid w:val="00E31C10"/>
    <w:rsid w:val="00E31F1B"/>
    <w:rsid w:val="00E32FF2"/>
    <w:rsid w:val="00E520E0"/>
    <w:rsid w:val="00E602FB"/>
    <w:rsid w:val="00E62AB2"/>
    <w:rsid w:val="00E64E4F"/>
    <w:rsid w:val="00E74EE6"/>
    <w:rsid w:val="00E75E5C"/>
    <w:rsid w:val="00E831BD"/>
    <w:rsid w:val="00E977EC"/>
    <w:rsid w:val="00EA3C51"/>
    <w:rsid w:val="00EA42EF"/>
    <w:rsid w:val="00EA764C"/>
    <w:rsid w:val="00EA7896"/>
    <w:rsid w:val="00EA7F45"/>
    <w:rsid w:val="00EB0631"/>
    <w:rsid w:val="00EB1843"/>
    <w:rsid w:val="00EE00A2"/>
    <w:rsid w:val="00EE1E96"/>
    <w:rsid w:val="00EE6A81"/>
    <w:rsid w:val="00EF2C58"/>
    <w:rsid w:val="00EF390E"/>
    <w:rsid w:val="00EF545D"/>
    <w:rsid w:val="00F00924"/>
    <w:rsid w:val="00F04849"/>
    <w:rsid w:val="00F0745B"/>
    <w:rsid w:val="00F10764"/>
    <w:rsid w:val="00F16E03"/>
    <w:rsid w:val="00F26D08"/>
    <w:rsid w:val="00F310D1"/>
    <w:rsid w:val="00F33B49"/>
    <w:rsid w:val="00F40AF6"/>
    <w:rsid w:val="00F41909"/>
    <w:rsid w:val="00F443FB"/>
    <w:rsid w:val="00F54FA1"/>
    <w:rsid w:val="00F62038"/>
    <w:rsid w:val="00F6299B"/>
    <w:rsid w:val="00F63C57"/>
    <w:rsid w:val="00F64904"/>
    <w:rsid w:val="00F70203"/>
    <w:rsid w:val="00F70DE1"/>
    <w:rsid w:val="00F711DF"/>
    <w:rsid w:val="00F71B45"/>
    <w:rsid w:val="00F77372"/>
    <w:rsid w:val="00F841A5"/>
    <w:rsid w:val="00F84DDA"/>
    <w:rsid w:val="00F91264"/>
    <w:rsid w:val="00F91359"/>
    <w:rsid w:val="00F923A3"/>
    <w:rsid w:val="00F96D2B"/>
    <w:rsid w:val="00FA3132"/>
    <w:rsid w:val="00FA4C35"/>
    <w:rsid w:val="00FA7689"/>
    <w:rsid w:val="00FA7DE4"/>
    <w:rsid w:val="00FB1E34"/>
    <w:rsid w:val="00FC1F26"/>
    <w:rsid w:val="00FC43AC"/>
    <w:rsid w:val="00FC5FFA"/>
    <w:rsid w:val="00FD1485"/>
    <w:rsid w:val="00FD3A89"/>
    <w:rsid w:val="00FD7A33"/>
    <w:rsid w:val="00FE04B8"/>
    <w:rsid w:val="00FE39A5"/>
    <w:rsid w:val="00FE5490"/>
    <w:rsid w:val="00FF32F7"/>
    <w:rsid w:val="02698834"/>
    <w:rsid w:val="053E1FB0"/>
    <w:rsid w:val="06856159"/>
    <w:rsid w:val="06C2E3C7"/>
    <w:rsid w:val="093298AE"/>
    <w:rsid w:val="09421245"/>
    <w:rsid w:val="0CBB3CA5"/>
    <w:rsid w:val="0E2378B9"/>
    <w:rsid w:val="12316901"/>
    <w:rsid w:val="12ED6D46"/>
    <w:rsid w:val="13192AAD"/>
    <w:rsid w:val="14207C5D"/>
    <w:rsid w:val="17E250BA"/>
    <w:rsid w:val="18546278"/>
    <w:rsid w:val="1AEFDF14"/>
    <w:rsid w:val="2009DD76"/>
    <w:rsid w:val="20964D18"/>
    <w:rsid w:val="226F6C44"/>
    <w:rsid w:val="234317EF"/>
    <w:rsid w:val="23CD7E18"/>
    <w:rsid w:val="25F3D872"/>
    <w:rsid w:val="298DB6E2"/>
    <w:rsid w:val="2BD52714"/>
    <w:rsid w:val="2C3028AF"/>
    <w:rsid w:val="2DF9D472"/>
    <w:rsid w:val="2F63DE02"/>
    <w:rsid w:val="2F92DCD5"/>
    <w:rsid w:val="3140AC4F"/>
    <w:rsid w:val="3154EC8A"/>
    <w:rsid w:val="318D5A89"/>
    <w:rsid w:val="330BD9D1"/>
    <w:rsid w:val="36CD7135"/>
    <w:rsid w:val="38724E33"/>
    <w:rsid w:val="39396F87"/>
    <w:rsid w:val="39E280B2"/>
    <w:rsid w:val="3BAD90A3"/>
    <w:rsid w:val="413C8B2F"/>
    <w:rsid w:val="49362711"/>
    <w:rsid w:val="4F1AC12E"/>
    <w:rsid w:val="4FFBD174"/>
    <w:rsid w:val="51FA1175"/>
    <w:rsid w:val="533FFFCD"/>
    <w:rsid w:val="5357577E"/>
    <w:rsid w:val="5406D3ED"/>
    <w:rsid w:val="54FEF54B"/>
    <w:rsid w:val="55052A83"/>
    <w:rsid w:val="581F885F"/>
    <w:rsid w:val="59E861A8"/>
    <w:rsid w:val="5AD93FE3"/>
    <w:rsid w:val="626627D3"/>
    <w:rsid w:val="64BB9ED8"/>
    <w:rsid w:val="657EA708"/>
    <w:rsid w:val="679C7DF7"/>
    <w:rsid w:val="69BE85F4"/>
    <w:rsid w:val="6B25DEE6"/>
    <w:rsid w:val="6BA8175A"/>
    <w:rsid w:val="6E48A24A"/>
    <w:rsid w:val="6ECCD7AD"/>
    <w:rsid w:val="6F9EB70C"/>
    <w:rsid w:val="6FEFA1BF"/>
    <w:rsid w:val="7079B48A"/>
    <w:rsid w:val="70838064"/>
    <w:rsid w:val="71AB79A8"/>
    <w:rsid w:val="73A9BF01"/>
    <w:rsid w:val="772B8922"/>
    <w:rsid w:val="77EBD47A"/>
    <w:rsid w:val="77F8A5F0"/>
    <w:rsid w:val="78EDF297"/>
    <w:rsid w:val="7D1BD4CE"/>
    <w:rsid w:val="7D4630E7"/>
    <w:rsid w:val="7DE969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EB27B"/>
  <w15:chartTrackingRefBased/>
  <w15:docId w15:val="{1C144B27-23E4-4A7A-80FD-D551E37A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Appendix"/>
    <w:basedOn w:val="Normal"/>
    <w:next w:val="Normal"/>
    <w:link w:val="Heading1Char"/>
    <w:qFormat/>
    <w:rsid w:val="00614660"/>
    <w:pPr>
      <w:keepNext/>
      <w:numPr>
        <w:numId w:val="13"/>
      </w:numPr>
      <w:spacing w:before="360" w:after="360" w:line="240" w:lineRule="auto"/>
      <w:jc w:val="center"/>
      <w:outlineLvl w:val="0"/>
    </w:pPr>
    <w:rPr>
      <w:rFonts w:ascii="Times New Roman" w:eastAsia="Times New Roman" w:hAnsi="Times New Roman" w:cs="Times New Roman"/>
      <w:sz w:val="28"/>
      <w:szCs w:val="20"/>
      <w:lang w:val="lt-LT" w:eastAsia="lt-LT"/>
    </w:rPr>
  </w:style>
  <w:style w:type="paragraph" w:styleId="Heading20">
    <w:name w:val="heading 2"/>
    <w:aliases w:val="Title Header2"/>
    <w:basedOn w:val="Normal"/>
    <w:next w:val="Normal"/>
    <w:link w:val="Heading2Char"/>
    <w:qFormat/>
    <w:rsid w:val="00614660"/>
    <w:pPr>
      <w:numPr>
        <w:ilvl w:val="1"/>
        <w:numId w:val="13"/>
      </w:numPr>
      <w:spacing w:after="0" w:line="240" w:lineRule="auto"/>
      <w:jc w:val="both"/>
      <w:outlineLvl w:val="1"/>
    </w:pPr>
    <w:rPr>
      <w:rFonts w:ascii="Times New Roman" w:eastAsia="Times New Roman" w:hAnsi="Times New Roman" w:cs="Times New Roman"/>
      <w:sz w:val="24"/>
      <w:szCs w:val="20"/>
      <w:lang w:val="lt-LT" w:eastAsia="lt-LT"/>
    </w:rPr>
  </w:style>
  <w:style w:type="paragraph" w:styleId="Heading3">
    <w:name w:val="heading 3"/>
    <w:aliases w:val="Section Header3,Sub-Clause Paragraph"/>
    <w:basedOn w:val="Normal"/>
    <w:next w:val="Normal"/>
    <w:link w:val="Heading3Char"/>
    <w:qFormat/>
    <w:rsid w:val="00614660"/>
    <w:pPr>
      <w:keepNext/>
      <w:numPr>
        <w:ilvl w:val="2"/>
        <w:numId w:val="13"/>
      </w:numPr>
      <w:spacing w:after="0" w:line="240" w:lineRule="auto"/>
      <w:jc w:val="both"/>
      <w:outlineLvl w:val="2"/>
    </w:pPr>
    <w:rPr>
      <w:rFonts w:ascii="Times New Roman" w:eastAsia="Times New Roman" w:hAnsi="Times New Roman" w:cs="Times New Roman"/>
      <w:sz w:val="24"/>
      <w:szCs w:val="20"/>
      <w:lang w:val="lt-LT" w:eastAsia="lt-LT"/>
    </w:rPr>
  </w:style>
  <w:style w:type="paragraph" w:styleId="Heading4">
    <w:name w:val="heading 4"/>
    <w:aliases w:val="Heading 4 Char Char Char Char, Sub-Clause Sub-paragraph,Sub-Clause Sub-paragraph"/>
    <w:basedOn w:val="Normal"/>
    <w:next w:val="Normal"/>
    <w:link w:val="Heading4Char"/>
    <w:qFormat/>
    <w:rsid w:val="00614660"/>
    <w:pPr>
      <w:keepNext/>
      <w:numPr>
        <w:ilvl w:val="3"/>
        <w:numId w:val="13"/>
      </w:numPr>
      <w:spacing w:after="0" w:line="240" w:lineRule="auto"/>
      <w:outlineLvl w:val="3"/>
    </w:pPr>
    <w:rPr>
      <w:rFonts w:ascii="Times New Roman" w:eastAsia="Times New Roman" w:hAnsi="Times New Roman" w:cs="Times New Roman"/>
      <w:b/>
      <w:sz w:val="44"/>
      <w:szCs w:val="20"/>
      <w:lang w:val="lt-LT" w:eastAsia="lt-LT"/>
    </w:rPr>
  </w:style>
  <w:style w:type="paragraph" w:styleId="Heading5">
    <w:name w:val="heading 5"/>
    <w:basedOn w:val="Normal"/>
    <w:next w:val="Normal"/>
    <w:link w:val="Heading5Char"/>
    <w:qFormat/>
    <w:rsid w:val="00614660"/>
    <w:pPr>
      <w:keepNext/>
      <w:numPr>
        <w:ilvl w:val="4"/>
        <w:numId w:val="13"/>
      </w:numPr>
      <w:spacing w:after="0" w:line="240" w:lineRule="auto"/>
      <w:outlineLvl w:val="4"/>
    </w:pPr>
    <w:rPr>
      <w:rFonts w:ascii="Times New Roman" w:eastAsia="Times New Roman" w:hAnsi="Times New Roman" w:cs="Times New Roman"/>
      <w:b/>
      <w:sz w:val="40"/>
      <w:szCs w:val="20"/>
      <w:lang w:val="lt-LT" w:eastAsia="lt-LT"/>
    </w:rPr>
  </w:style>
  <w:style w:type="paragraph" w:styleId="Heading6">
    <w:name w:val="heading 6"/>
    <w:basedOn w:val="Normal"/>
    <w:next w:val="Normal"/>
    <w:link w:val="Heading6Char"/>
    <w:qFormat/>
    <w:rsid w:val="00614660"/>
    <w:pPr>
      <w:keepNext/>
      <w:numPr>
        <w:ilvl w:val="5"/>
        <w:numId w:val="13"/>
      </w:numPr>
      <w:spacing w:after="0" w:line="240" w:lineRule="auto"/>
      <w:outlineLvl w:val="5"/>
    </w:pPr>
    <w:rPr>
      <w:rFonts w:ascii="Times New Roman" w:eastAsia="Times New Roman" w:hAnsi="Times New Roman" w:cs="Times New Roman"/>
      <w:b/>
      <w:sz w:val="36"/>
      <w:szCs w:val="20"/>
      <w:lang w:val="lt-LT" w:eastAsia="lt-LT"/>
    </w:rPr>
  </w:style>
  <w:style w:type="paragraph" w:styleId="Heading7">
    <w:name w:val="heading 7"/>
    <w:basedOn w:val="Normal"/>
    <w:next w:val="Normal"/>
    <w:link w:val="Heading7Char"/>
    <w:qFormat/>
    <w:rsid w:val="00614660"/>
    <w:pPr>
      <w:keepNext/>
      <w:numPr>
        <w:ilvl w:val="6"/>
        <w:numId w:val="13"/>
      </w:numPr>
      <w:spacing w:after="0" w:line="240" w:lineRule="auto"/>
      <w:outlineLvl w:val="6"/>
    </w:pPr>
    <w:rPr>
      <w:rFonts w:ascii="Times New Roman" w:eastAsia="Times New Roman" w:hAnsi="Times New Roman" w:cs="Times New Roman"/>
      <w:sz w:val="48"/>
      <w:szCs w:val="20"/>
      <w:lang w:val="lt-LT" w:eastAsia="lt-LT"/>
    </w:rPr>
  </w:style>
  <w:style w:type="paragraph" w:styleId="Heading8">
    <w:name w:val="heading 8"/>
    <w:basedOn w:val="Normal"/>
    <w:next w:val="Normal"/>
    <w:link w:val="Heading8Char"/>
    <w:qFormat/>
    <w:rsid w:val="00614660"/>
    <w:pPr>
      <w:keepNext/>
      <w:numPr>
        <w:ilvl w:val="7"/>
        <w:numId w:val="13"/>
      </w:numPr>
      <w:spacing w:after="0" w:line="240" w:lineRule="auto"/>
      <w:outlineLvl w:val="7"/>
    </w:pPr>
    <w:rPr>
      <w:rFonts w:ascii="Times New Roman" w:eastAsia="Times New Roman" w:hAnsi="Times New Roman" w:cs="Times New Roman"/>
      <w:b/>
      <w:sz w:val="18"/>
      <w:szCs w:val="20"/>
      <w:lang w:val="lt-LT" w:eastAsia="lt-LT"/>
    </w:rPr>
  </w:style>
  <w:style w:type="paragraph" w:styleId="Heading9">
    <w:name w:val="heading 9"/>
    <w:basedOn w:val="Normal"/>
    <w:next w:val="Normal"/>
    <w:link w:val="Heading9Char"/>
    <w:qFormat/>
    <w:rsid w:val="00614660"/>
    <w:pPr>
      <w:keepNext/>
      <w:numPr>
        <w:ilvl w:val="8"/>
        <w:numId w:val="13"/>
      </w:numPr>
      <w:spacing w:after="0" w:line="240" w:lineRule="auto"/>
      <w:outlineLvl w:val="8"/>
    </w:pPr>
    <w:rPr>
      <w:rFonts w:ascii="Times New Roman" w:eastAsia="Times New Roman" w:hAnsi="Times New Roman" w:cs="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08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856"/>
    <w:rPr>
      <w:rFonts w:ascii="Segoe UI" w:hAnsi="Segoe UI" w:cs="Segoe UI"/>
      <w:sz w:val="18"/>
      <w:szCs w:val="18"/>
    </w:rPr>
  </w:style>
  <w:style w:type="paragraph" w:styleId="ListParagraph">
    <w:name w:val="List Paragraph"/>
    <w:aliases w:val="Table of contents numbered,List Paragraph21,List Paragraph2,ERP-List Paragraph,List Paragraph11,Numbering,Bullet EY,Sąrašo pastraipa1,List Paragraph Red,List Paragraph111,Lentele,Sąrašo pastraipa.Bullet,Bullet,Body 1,lp1,Bullet 1,Buleta"/>
    <w:basedOn w:val="Normal"/>
    <w:link w:val="ListParagraphChar"/>
    <w:uiPriority w:val="34"/>
    <w:qFormat/>
    <w:rsid w:val="00760856"/>
    <w:pPr>
      <w:suppressAutoHyphens/>
      <w:autoSpaceDN w:val="0"/>
      <w:spacing w:after="200" w:line="276" w:lineRule="auto"/>
      <w:ind w:left="720"/>
      <w:textAlignment w:val="baseline"/>
    </w:pPr>
    <w:rPr>
      <w:rFonts w:ascii="Times New Roman" w:eastAsia="Times New Roman" w:hAnsi="Times New Roman" w:cs="Times New Roman"/>
      <w:sz w:val="24"/>
      <w:szCs w:val="24"/>
      <w:lang w:val="lt-LT" w:eastAsia="lt-LT"/>
    </w:rPr>
  </w:style>
  <w:style w:type="character" w:customStyle="1" w:styleId="ListParagraphChar">
    <w:name w:val="List Paragraph Char"/>
    <w:aliases w:val="Table of contents numbered Char,List Paragraph21 Char,List Paragraph2 Char,ERP-List Paragraph Char,List Paragraph11 Char,Numbering Char,Bullet EY Char,Sąrašo pastraipa1 Char,List Paragraph Red Char,List Paragraph111 Char,Lentele Char"/>
    <w:link w:val="ListParagraph"/>
    <w:uiPriority w:val="34"/>
    <w:qFormat/>
    <w:locked/>
    <w:rsid w:val="00760856"/>
    <w:rPr>
      <w:rFonts w:ascii="Times New Roman" w:eastAsia="Times New Roman" w:hAnsi="Times New Roman" w:cs="Times New Roman"/>
      <w:sz w:val="24"/>
      <w:szCs w:val="24"/>
      <w:lang w:val="lt-LT"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 Diagrama, Char Diagrama1,hd,En-tête-1"/>
    <w:basedOn w:val="Normal"/>
    <w:link w:val="HeaderChar"/>
    <w:uiPriority w:val="99"/>
    <w:unhideWhenUsed/>
    <w:rsid w:val="002E4674"/>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2E4674"/>
  </w:style>
  <w:style w:type="paragraph" w:styleId="Footer">
    <w:name w:val="footer"/>
    <w:basedOn w:val="Normal"/>
    <w:link w:val="FooterChar"/>
    <w:uiPriority w:val="99"/>
    <w:unhideWhenUsed/>
    <w:rsid w:val="002E467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4674"/>
  </w:style>
  <w:style w:type="table" w:styleId="TableGrid">
    <w:name w:val="Table Grid"/>
    <w:basedOn w:val="TableNormal"/>
    <w:uiPriority w:val="59"/>
    <w:rsid w:val="00355AAC"/>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5AA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qFormat/>
    <w:rsid w:val="00355AAC"/>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55AAC"/>
    <w:rPr>
      <w:rFonts w:ascii="Times New Roman" w:eastAsia="Times New Roman" w:hAnsi="Times New Roman" w:cs="Times New Roman"/>
      <w:sz w:val="20"/>
      <w:szCs w:val="20"/>
      <w:lang w:val="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link w:val="SUPERSCharCharCharCharCharCharCharChar"/>
    <w:uiPriority w:val="99"/>
    <w:qFormat/>
    <w:rsid w:val="00355AAC"/>
    <w:rPr>
      <w:vertAlign w:val="superscript"/>
    </w:rPr>
  </w:style>
  <w:style w:type="character" w:styleId="Hyperlink">
    <w:name w:val="Hyperlink"/>
    <w:aliases w:val="Alna"/>
    <w:uiPriority w:val="99"/>
    <w:rsid w:val="00355AAC"/>
    <w:rPr>
      <w:color w:val="0000FF"/>
      <w:u w:val="single"/>
    </w:rPr>
  </w:style>
  <w:style w:type="paragraph" w:customStyle="1" w:styleId="Heading2">
    <w:name w:val="Heading2"/>
    <w:basedOn w:val="Normal"/>
    <w:qFormat/>
    <w:rsid w:val="00EA7896"/>
    <w:pPr>
      <w:numPr>
        <w:ilvl w:val="1"/>
        <w:numId w:val="1"/>
      </w:numPr>
      <w:tabs>
        <w:tab w:val="clear" w:pos="1058"/>
        <w:tab w:val="num" w:pos="0"/>
      </w:tabs>
      <w:ind w:left="360" w:hanging="360"/>
      <w:jc w:val="center"/>
    </w:pPr>
    <w:rPr>
      <w:rFonts w:ascii="Times New Roman" w:eastAsia="Times New Roman" w:hAnsi="Times New Roman" w:cs="Times New Roman"/>
      <w:b/>
      <w:bCs/>
      <w:color w:val="000000"/>
      <w:sz w:val="24"/>
      <w:szCs w:val="24"/>
      <w:lang w:val="lt-LT" w:eastAsia="zh-CN"/>
    </w:rPr>
  </w:style>
  <w:style w:type="paragraph" w:customStyle="1" w:styleId="Style2">
    <w:name w:val="Style2"/>
    <w:basedOn w:val="Heading2"/>
    <w:qFormat/>
    <w:rsid w:val="00EA7896"/>
    <w:pPr>
      <w:numPr>
        <w:ilvl w:val="2"/>
      </w:numPr>
      <w:tabs>
        <w:tab w:val="clear" w:pos="0"/>
        <w:tab w:val="num" w:pos="1058"/>
        <w:tab w:val="left" w:pos="1134"/>
      </w:tabs>
      <w:spacing w:after="0"/>
      <w:ind w:left="0" w:firstLine="567"/>
      <w:jc w:val="both"/>
    </w:pPr>
    <w:rPr>
      <w:b w:val="0"/>
    </w:rPr>
  </w:style>
  <w:style w:type="paragraph" w:customStyle="1" w:styleId="Style3">
    <w:name w:val="Style3"/>
    <w:basedOn w:val="Style2"/>
    <w:link w:val="Style3Char"/>
    <w:qFormat/>
    <w:rsid w:val="00EA7896"/>
    <w:pPr>
      <w:numPr>
        <w:ilvl w:val="3"/>
      </w:numPr>
      <w:tabs>
        <w:tab w:val="clear" w:pos="0"/>
        <w:tab w:val="clear" w:pos="1134"/>
        <w:tab w:val="num" w:pos="360"/>
        <w:tab w:val="left" w:pos="1418"/>
      </w:tabs>
      <w:ind w:left="-142" w:firstLine="709"/>
    </w:pPr>
  </w:style>
  <w:style w:type="character" w:customStyle="1" w:styleId="Style3Char">
    <w:name w:val="Style3 Char"/>
    <w:link w:val="Style3"/>
    <w:locked/>
    <w:rsid w:val="00EA7896"/>
    <w:rPr>
      <w:rFonts w:ascii="Times New Roman" w:eastAsia="Times New Roman" w:hAnsi="Times New Roman" w:cs="Times New Roman"/>
      <w:bCs/>
      <w:color w:val="000000"/>
      <w:sz w:val="24"/>
      <w:szCs w:val="24"/>
      <w:lang w:val="lt-LT" w:eastAsia="zh-CN"/>
    </w:rPr>
  </w:style>
  <w:style w:type="character" w:styleId="CommentReference">
    <w:name w:val="annotation reference"/>
    <w:basedOn w:val="DefaultParagraphFont"/>
    <w:uiPriority w:val="99"/>
    <w:semiHidden/>
    <w:unhideWhenUsed/>
    <w:rsid w:val="00A777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Diagrama Diagrama, Diagrama Diagrama Char Char"/>
    <w:basedOn w:val="Normal"/>
    <w:link w:val="CommentTextChar"/>
    <w:uiPriority w:val="99"/>
    <w:unhideWhenUsed/>
    <w:rsid w:val="00A77753"/>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Diagrama Diagrama Char1"/>
    <w:basedOn w:val="DefaultParagraphFont"/>
    <w:link w:val="CommentText"/>
    <w:uiPriority w:val="99"/>
    <w:rsid w:val="00A77753"/>
    <w:rPr>
      <w:sz w:val="20"/>
      <w:szCs w:val="20"/>
    </w:rPr>
  </w:style>
  <w:style w:type="paragraph" w:styleId="CommentSubject">
    <w:name w:val="annotation subject"/>
    <w:basedOn w:val="CommentText"/>
    <w:next w:val="CommentText"/>
    <w:link w:val="CommentSubjectChar"/>
    <w:uiPriority w:val="99"/>
    <w:semiHidden/>
    <w:unhideWhenUsed/>
    <w:rsid w:val="00A77753"/>
    <w:rPr>
      <w:b/>
      <w:bCs/>
    </w:rPr>
  </w:style>
  <w:style w:type="character" w:customStyle="1" w:styleId="CommentSubjectChar">
    <w:name w:val="Comment Subject Char"/>
    <w:basedOn w:val="CommentTextChar"/>
    <w:link w:val="CommentSubject"/>
    <w:uiPriority w:val="99"/>
    <w:semiHidden/>
    <w:rsid w:val="00A77753"/>
    <w:rPr>
      <w:b/>
      <w:bCs/>
      <w:sz w:val="20"/>
      <w:szCs w:val="20"/>
    </w:rPr>
  </w:style>
  <w:style w:type="paragraph" w:styleId="Revision">
    <w:name w:val="Revision"/>
    <w:hidden/>
    <w:uiPriority w:val="99"/>
    <w:semiHidden/>
    <w:rsid w:val="00641D50"/>
    <w:pPr>
      <w:spacing w:after="0" w:line="240" w:lineRule="auto"/>
    </w:pPr>
  </w:style>
  <w:style w:type="character" w:customStyle="1" w:styleId="normaltextrun">
    <w:name w:val="normaltextrun"/>
    <w:basedOn w:val="DefaultParagraphFont"/>
    <w:rsid w:val="00CB3055"/>
  </w:style>
  <w:style w:type="character" w:customStyle="1" w:styleId="Heading1Char">
    <w:name w:val="Heading 1 Char"/>
    <w:aliases w:val="Appendix Char"/>
    <w:basedOn w:val="DefaultParagraphFont"/>
    <w:link w:val="Heading1"/>
    <w:rsid w:val="00614660"/>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w:basedOn w:val="DefaultParagraphFont"/>
    <w:link w:val="Heading20"/>
    <w:rsid w:val="00614660"/>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rsid w:val="00614660"/>
    <w:rPr>
      <w:rFonts w:ascii="Times New Roman" w:eastAsia="Times New Roman" w:hAnsi="Times New Roman" w:cs="Times New Roman"/>
      <w:sz w:val="24"/>
      <w:szCs w:val="20"/>
      <w:lang w:val="lt-LT" w:eastAsia="lt-LT"/>
    </w:rPr>
  </w:style>
  <w:style w:type="character" w:customStyle="1" w:styleId="Heading4Char">
    <w:name w:val="Heading 4 Char"/>
    <w:aliases w:val="Heading 4 Char Char Char Char Char, Sub-Clause Sub-paragraph Char,Sub-Clause Sub-paragraph Char"/>
    <w:basedOn w:val="DefaultParagraphFont"/>
    <w:link w:val="Heading4"/>
    <w:rsid w:val="00614660"/>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614660"/>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614660"/>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614660"/>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614660"/>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614660"/>
    <w:rPr>
      <w:rFonts w:ascii="Times New Roman" w:eastAsia="Times New Roman" w:hAnsi="Times New Roman" w:cs="Times New Roman"/>
      <w:sz w:val="40"/>
      <w:szCs w:val="20"/>
      <w:lang w:val="lt-LT" w:eastAsia="lt-LT"/>
    </w:rPr>
  </w:style>
  <w:style w:type="paragraph" w:styleId="NormalWeb">
    <w:name w:val="Normal (Web)"/>
    <w:basedOn w:val="Normal"/>
    <w:uiPriority w:val="99"/>
    <w:unhideWhenUsed/>
    <w:rsid w:val="002419CB"/>
    <w:pPr>
      <w:spacing w:after="0" w:line="240" w:lineRule="auto"/>
    </w:pPr>
    <w:rPr>
      <w:rFonts w:ascii="Times New Roman" w:eastAsiaTheme="minorEastAsia" w:hAnsi="Times New Roman" w:cs="Times New Roman"/>
      <w:sz w:val="24"/>
      <w:szCs w:val="24"/>
      <w:lang w:val="lt-LT" w:eastAsia="zh-CN"/>
    </w:rPr>
  </w:style>
  <w:style w:type="paragraph" w:styleId="Caption">
    <w:name w:val="caption"/>
    <w:aliases w:val="paveikslo pav,Table caption,paveikslas,Paveikslo pavadinimas,Antraštė1,A pilka,TabelOverskrift,Paveiksliukai,Название объекта"/>
    <w:basedOn w:val="Normal"/>
    <w:next w:val="Normal"/>
    <w:qFormat/>
    <w:rsid w:val="002419CB"/>
    <w:pPr>
      <w:adjustRightInd w:val="0"/>
      <w:snapToGrid w:val="0"/>
      <w:spacing w:before="120" w:after="120" w:line="240" w:lineRule="auto"/>
    </w:pPr>
    <w:rPr>
      <w:rFonts w:ascii="Arial" w:eastAsia="SimSun" w:hAnsi="Arial" w:cs="Times New Roman"/>
      <w:i/>
      <w:szCs w:val="20"/>
      <w:lang w:val="x-none"/>
    </w:rPr>
  </w:style>
  <w:style w:type="numbering" w:customStyle="1" w:styleId="Stilius1">
    <w:name w:val="Stilius1"/>
    <w:uiPriority w:val="99"/>
    <w:rsid w:val="002419CB"/>
    <w:pPr>
      <w:numPr>
        <w:numId w:val="14"/>
      </w:numPr>
    </w:p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2419CB"/>
    <w:pPr>
      <w:spacing w:before="60" w:line="240" w:lineRule="exact"/>
      <w:jc w:val="both"/>
    </w:pPr>
    <w:rPr>
      <w:vertAlign w:val="superscript"/>
    </w:rPr>
  </w:style>
  <w:style w:type="table" w:customStyle="1" w:styleId="LightList-Accent11">
    <w:name w:val="Light List - Accent 11"/>
    <w:basedOn w:val="TableNormal"/>
    <w:uiPriority w:val="61"/>
    <w:rsid w:val="002419CB"/>
    <w:pPr>
      <w:spacing w:after="0" w:line="240" w:lineRule="auto"/>
    </w:pPr>
    <w:rPr>
      <w:rFonts w:ascii="Georgia" w:hAnsi="Georgia"/>
      <w:sz w:val="20"/>
      <w:szCs w:val="20"/>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FORITtekstas">
    <w:name w:val="FORIT tekstas"/>
    <w:basedOn w:val="Normal"/>
    <w:link w:val="FORITtekstasChar"/>
    <w:qFormat/>
    <w:rsid w:val="002419CB"/>
    <w:pPr>
      <w:spacing w:before="120" w:after="120" w:line="264" w:lineRule="auto"/>
      <w:jc w:val="both"/>
    </w:pPr>
    <w:rPr>
      <w:rFonts w:ascii="Arial" w:eastAsia="Times New Roman" w:hAnsi="Arial" w:cs="Yantramanav"/>
      <w:spacing w:val="5"/>
      <w:szCs w:val="24"/>
      <w:lang w:val="lt-LT" w:eastAsia="lt-LT"/>
    </w:rPr>
  </w:style>
  <w:style w:type="character" w:customStyle="1" w:styleId="FORITtekstasChar">
    <w:name w:val="FORIT tekstas Char"/>
    <w:basedOn w:val="DefaultParagraphFont"/>
    <w:link w:val="FORITtekstas"/>
    <w:rsid w:val="002419CB"/>
    <w:rPr>
      <w:rFonts w:ascii="Arial" w:eastAsia="Times New Roman" w:hAnsi="Arial" w:cs="Yantramanav"/>
      <w:spacing w:val="5"/>
      <w:szCs w:val="24"/>
      <w:lang w:val="lt-LT" w:eastAsia="lt-LT"/>
    </w:rPr>
  </w:style>
  <w:style w:type="paragraph" w:customStyle="1" w:styleId="ForITlentelespavadinimas">
    <w:name w:val="ForIT lenteles pavadinimas"/>
    <w:basedOn w:val="Normal"/>
    <w:next w:val="Normal"/>
    <w:link w:val="ForITlentelespavadinimasChar"/>
    <w:autoRedefine/>
    <w:uiPriority w:val="34"/>
    <w:qFormat/>
    <w:rsid w:val="002419CB"/>
    <w:pPr>
      <w:shd w:val="clear" w:color="auto" w:fill="FFFFFF" w:themeFill="background1"/>
      <w:spacing w:after="0" w:line="240" w:lineRule="auto"/>
      <w:ind w:left="360" w:hanging="360"/>
      <w:contextualSpacing/>
      <w:jc w:val="both"/>
    </w:pPr>
    <w:rPr>
      <w:rFonts w:ascii="Times New Roman" w:eastAsia="Times New Roman" w:hAnsi="Times New Roman" w:cs="Times New Roman"/>
      <w:i/>
      <w:spacing w:val="5"/>
      <w:sz w:val="24"/>
      <w:szCs w:val="24"/>
      <w:lang w:val="lt-LT" w:eastAsia="lt-LT"/>
    </w:rPr>
  </w:style>
  <w:style w:type="character" w:customStyle="1" w:styleId="ForITlentelespavadinimasChar">
    <w:name w:val="ForIT lenteles pavadinimas Char"/>
    <w:basedOn w:val="DefaultParagraphFont"/>
    <w:link w:val="ForITlentelespavadinimas"/>
    <w:uiPriority w:val="34"/>
    <w:rsid w:val="002419CB"/>
    <w:rPr>
      <w:rFonts w:ascii="Times New Roman" w:eastAsia="Times New Roman" w:hAnsi="Times New Roman" w:cs="Times New Roman"/>
      <w:i/>
      <w:spacing w:val="5"/>
      <w:sz w:val="24"/>
      <w:szCs w:val="24"/>
      <w:shd w:val="clear" w:color="auto" w:fill="FFFFFF" w:themeFill="background1"/>
      <w:lang w:val="lt-LT" w:eastAsia="lt-LT"/>
    </w:rPr>
  </w:style>
  <w:style w:type="character" w:customStyle="1" w:styleId="cf01">
    <w:name w:val="cf01"/>
    <w:basedOn w:val="DefaultParagraphFont"/>
    <w:rsid w:val="002419CB"/>
    <w:rPr>
      <w:rFonts w:ascii="Segoe UI" w:hAnsi="Segoe UI" w:cs="Segoe UI" w:hint="default"/>
      <w:sz w:val="18"/>
      <w:szCs w:val="18"/>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B02F8E"/>
    <w:rPr>
      <w:rFonts w:eastAsia="Times New Roman" w:cs="Times New Roman"/>
      <w:szCs w:val="20"/>
    </w:rPr>
  </w:style>
  <w:style w:type="paragraph" w:customStyle="1" w:styleId="NumberedlistVSD">
    <w:name w:val="Numbered list VSD"/>
    <w:qFormat/>
    <w:rsid w:val="0088225A"/>
    <w:pPr>
      <w:numPr>
        <w:numId w:val="19"/>
      </w:numPr>
      <w:tabs>
        <w:tab w:val="left" w:pos="1134"/>
        <w:tab w:val="left" w:pos="1418"/>
      </w:tabs>
      <w:spacing w:after="0" w:line="240" w:lineRule="auto"/>
      <w:jc w:val="both"/>
    </w:pPr>
    <w:rPr>
      <w:rFonts w:ascii="Arial" w:eastAsia="Arial" w:hAnsi="Arial" w:cs="Arial"/>
      <w:szCs w:val="24"/>
      <w:lang w:val="lt-LT" w:eastAsia="ar-SA"/>
    </w:rPr>
  </w:style>
  <w:style w:type="paragraph" w:customStyle="1" w:styleId="123">
    <w:name w:val="123"/>
    <w:basedOn w:val="Heading3"/>
    <w:rsid w:val="0009205D"/>
    <w:pPr>
      <w:keepLines/>
      <w:numPr>
        <w:ilvl w:val="0"/>
        <w:numId w:val="23"/>
      </w:numPr>
      <w:spacing w:before="240" w:after="200" w:line="276" w:lineRule="auto"/>
      <w:ind w:left="1077" w:hanging="357"/>
    </w:pPr>
    <w:rPr>
      <w:rFonts w:ascii="Arial" w:hAnsi="Arial"/>
      <w:bCs/>
      <w:color w:val="4F5660"/>
      <w:sz w:val="32"/>
      <w:szCs w:val="22"/>
      <w:lang w:eastAsia="en-US"/>
    </w:rPr>
  </w:style>
  <w:style w:type="paragraph" w:customStyle="1" w:styleId="EYBulletedList1">
    <w:name w:val="EY Bulleted List 1"/>
    <w:rsid w:val="00D36FB6"/>
    <w:pPr>
      <w:widowControl w:val="0"/>
      <w:numPr>
        <w:numId w:val="24"/>
      </w:numPr>
      <w:adjustRightInd w:val="0"/>
      <w:spacing w:after="0" w:line="360" w:lineRule="atLeast"/>
      <w:jc w:val="both"/>
      <w:textAlignment w:val="baseline"/>
    </w:pPr>
    <w:rPr>
      <w:rFonts w:ascii="EYInterstate Light" w:eastAsia="Times New Roman" w:hAnsi="EYInterstate Light" w:cs="Times New Roman"/>
      <w:kern w:val="12"/>
      <w:sz w:val="20"/>
      <w:szCs w:val="24"/>
      <w:lang w:val="lt-LT" w:eastAsia="lt-LT"/>
    </w:rPr>
  </w:style>
  <w:style w:type="paragraph" w:customStyle="1" w:styleId="EYBulletedList3">
    <w:name w:val="EY Bulleted List 3"/>
    <w:rsid w:val="00D36FB6"/>
    <w:pPr>
      <w:widowControl w:val="0"/>
      <w:numPr>
        <w:ilvl w:val="2"/>
        <w:numId w:val="24"/>
      </w:numPr>
      <w:adjustRightInd w:val="0"/>
      <w:spacing w:after="0" w:line="360" w:lineRule="atLeast"/>
      <w:jc w:val="both"/>
      <w:textAlignment w:val="baseline"/>
    </w:pPr>
    <w:rPr>
      <w:rFonts w:ascii="EYInterstate Light" w:eastAsia="Times New Roman" w:hAnsi="EYInterstate Light" w:cs="Times New Roman"/>
      <w:kern w:val="12"/>
      <w:sz w:val="20"/>
      <w:szCs w:val="24"/>
      <w:lang w:val="lt-LT" w:eastAsia="lt-LT"/>
    </w:rPr>
  </w:style>
  <w:style w:type="paragraph" w:customStyle="1" w:styleId="Buletas">
    <w:name w:val="Buletas"/>
    <w:basedOn w:val="Normal"/>
    <w:qFormat/>
    <w:rsid w:val="00D36FB6"/>
    <w:pPr>
      <w:numPr>
        <w:numId w:val="25"/>
      </w:numPr>
      <w:spacing w:before="120" w:after="120" w:line="240" w:lineRule="auto"/>
      <w:jc w:val="both"/>
    </w:pPr>
    <w:rPr>
      <w:rFonts w:ascii="Arial" w:eastAsia="Times New Roman" w:hAnsi="Arial" w:cs="Times New Roman"/>
      <w:sz w:val="20"/>
      <w:szCs w:val="18"/>
      <w:lang w:eastAsia="ar-SA"/>
    </w:rPr>
  </w:style>
  <w:style w:type="paragraph" w:styleId="ListNumber">
    <w:name w:val="List Number"/>
    <w:basedOn w:val="Normal"/>
    <w:semiHidden/>
    <w:unhideWhenUsed/>
    <w:rsid w:val="00FD3A89"/>
    <w:pPr>
      <w:numPr>
        <w:numId w:val="28"/>
      </w:numPr>
      <w:spacing w:after="200" w:line="276" w:lineRule="auto"/>
      <w:contextualSpacing/>
    </w:pPr>
    <w:rPr>
      <w:rFonts w:ascii="Times New Roman" w:eastAsia="Calibri" w:hAnsi="Times New Roman" w:cs="Times New Roman"/>
      <w:sz w:val="24"/>
      <w:szCs w:val="24"/>
      <w:lang w:val="lt-LT"/>
    </w:rPr>
  </w:style>
  <w:style w:type="paragraph" w:styleId="ListNumber2">
    <w:name w:val="List Number 2"/>
    <w:basedOn w:val="Normal"/>
    <w:semiHidden/>
    <w:unhideWhenUsed/>
    <w:rsid w:val="00FD3A89"/>
    <w:pPr>
      <w:numPr>
        <w:ilvl w:val="1"/>
        <w:numId w:val="28"/>
      </w:numPr>
      <w:spacing w:after="200" w:line="276" w:lineRule="auto"/>
      <w:contextualSpacing/>
    </w:pPr>
    <w:rPr>
      <w:rFonts w:ascii="Times New Roman" w:eastAsia="Calibri" w:hAnsi="Times New Roman" w:cs="Times New Roman"/>
      <w:sz w:val="24"/>
      <w:szCs w:val="24"/>
      <w:lang w:val="lt-LT"/>
    </w:rPr>
  </w:style>
  <w:style w:type="paragraph" w:styleId="ListNumber3">
    <w:name w:val="List Number 3"/>
    <w:basedOn w:val="Normal"/>
    <w:semiHidden/>
    <w:unhideWhenUsed/>
    <w:rsid w:val="00FD3A89"/>
    <w:pPr>
      <w:numPr>
        <w:ilvl w:val="2"/>
        <w:numId w:val="28"/>
      </w:numPr>
      <w:spacing w:after="200" w:line="276" w:lineRule="auto"/>
      <w:contextualSpacing/>
    </w:pPr>
    <w:rPr>
      <w:rFonts w:ascii="Times New Roman" w:eastAsia="Calibri" w:hAnsi="Times New Roman" w:cs="Times New Roman"/>
      <w:sz w:val="24"/>
      <w:szCs w:val="24"/>
      <w:lang w:val="lt-LT"/>
    </w:rPr>
  </w:style>
  <w:style w:type="paragraph" w:styleId="ListNumber4">
    <w:name w:val="List Number 4"/>
    <w:basedOn w:val="Normal"/>
    <w:semiHidden/>
    <w:unhideWhenUsed/>
    <w:rsid w:val="00FD3A89"/>
    <w:pPr>
      <w:numPr>
        <w:ilvl w:val="3"/>
        <w:numId w:val="28"/>
      </w:numPr>
      <w:spacing w:after="200" w:line="276" w:lineRule="auto"/>
      <w:contextualSpacing/>
    </w:pPr>
    <w:rPr>
      <w:rFonts w:ascii="Times New Roman" w:eastAsia="Calibri" w:hAnsi="Times New Roman" w:cs="Times New Roman"/>
      <w:sz w:val="24"/>
      <w:szCs w:val="24"/>
      <w:lang w:val="lt-LT"/>
    </w:rPr>
  </w:style>
  <w:style w:type="paragraph" w:styleId="ListNumber5">
    <w:name w:val="List Number 5"/>
    <w:basedOn w:val="Normal"/>
    <w:semiHidden/>
    <w:unhideWhenUsed/>
    <w:rsid w:val="00FD3A89"/>
    <w:pPr>
      <w:numPr>
        <w:ilvl w:val="4"/>
        <w:numId w:val="28"/>
      </w:numPr>
      <w:spacing w:after="200" w:line="276" w:lineRule="auto"/>
      <w:contextualSpacing/>
    </w:pPr>
    <w:rPr>
      <w:rFonts w:ascii="Times New Roman" w:eastAsia="Calibri" w:hAnsi="Times New Roman" w:cs="Times New Roman"/>
      <w:sz w:val="24"/>
      <w:szCs w:val="24"/>
      <w:lang w:val="lt-LT"/>
    </w:rPr>
  </w:style>
  <w:style w:type="paragraph" w:customStyle="1" w:styleId="li">
    <w:name w:val="li"/>
    <w:basedOn w:val="Normal"/>
    <w:rsid w:val="00FD3A89"/>
    <w:pPr>
      <w:numPr>
        <w:ilvl w:val="5"/>
        <w:numId w:val="28"/>
      </w:numPr>
      <w:spacing w:after="200" w:line="276" w:lineRule="auto"/>
    </w:pPr>
    <w:rPr>
      <w:rFonts w:ascii="Times New Roman" w:eastAsia="Calibri" w:hAnsi="Times New Roman" w:cs="Times New Roman"/>
      <w:sz w:val="24"/>
      <w:szCs w:val="24"/>
      <w:lang w:val="lt-LT"/>
    </w:rPr>
  </w:style>
  <w:style w:type="character" w:styleId="FollowedHyperlink">
    <w:name w:val="FollowedHyperlink"/>
    <w:basedOn w:val="DefaultParagraphFont"/>
    <w:uiPriority w:val="99"/>
    <w:semiHidden/>
    <w:unhideWhenUsed/>
    <w:rsid w:val="00351B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58434">
      <w:bodyDiv w:val="1"/>
      <w:marLeft w:val="0"/>
      <w:marRight w:val="0"/>
      <w:marTop w:val="0"/>
      <w:marBottom w:val="0"/>
      <w:divBdr>
        <w:top w:val="none" w:sz="0" w:space="0" w:color="auto"/>
        <w:left w:val="none" w:sz="0" w:space="0" w:color="auto"/>
        <w:bottom w:val="none" w:sz="0" w:space="0" w:color="auto"/>
        <w:right w:val="none" w:sz="0" w:space="0" w:color="auto"/>
      </w:divBdr>
    </w:div>
    <w:div w:id="512718906">
      <w:bodyDiv w:val="1"/>
      <w:marLeft w:val="0"/>
      <w:marRight w:val="0"/>
      <w:marTop w:val="0"/>
      <w:marBottom w:val="0"/>
      <w:divBdr>
        <w:top w:val="none" w:sz="0" w:space="0" w:color="auto"/>
        <w:left w:val="none" w:sz="0" w:space="0" w:color="auto"/>
        <w:bottom w:val="none" w:sz="0" w:space="0" w:color="auto"/>
        <w:right w:val="none" w:sz="0" w:space="0" w:color="auto"/>
      </w:divBdr>
    </w:div>
    <w:div w:id="1895971766">
      <w:bodyDiv w:val="1"/>
      <w:marLeft w:val="0"/>
      <w:marRight w:val="0"/>
      <w:marTop w:val="0"/>
      <w:marBottom w:val="0"/>
      <w:divBdr>
        <w:top w:val="none" w:sz="0" w:space="0" w:color="auto"/>
        <w:left w:val="none" w:sz="0" w:space="0" w:color="auto"/>
        <w:bottom w:val="none" w:sz="0" w:space="0" w:color="auto"/>
        <w:right w:val="none" w:sz="0" w:space="0" w:color="auto"/>
      </w:divBdr>
    </w:div>
    <w:div w:id="205777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titris.lzukt.l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c.europa.eu/eip/agriculture/en/about/akis-eip-agri-spotlight.html" TargetMode="External"/><Relationship Id="rId7" Type="http://schemas.openxmlformats.org/officeDocument/2006/relationships/settings" Target="settings.xml"/><Relationship Id="rId12" Type="http://schemas.openxmlformats.org/officeDocument/2006/relationships/hyperlink" Target="http://www.kaimotinklas.lt" TargetMode="External"/><Relationship Id="rId17" Type="http://schemas.openxmlformats.org/officeDocument/2006/relationships/hyperlink" Target="https://zum.lrv.lt/uploads/zum/documents/files/Tyrimas%20d%C4%97l%20%C5%BEem%C4%97s%20%C5%ABkio%20%C5%BEini%C5%B3%20ir%20inovacij%C5%B3%20sistemos%20funkcinio%20modelio%20Lietuvoje%20parengimo.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zum.lrv.lt/uploads/zum/documents/files/LT_versija/Veiklos_sritys/Bendroji_zemes_ukio_politika/Strateginis%20planas/Strateginis%20planas%202023-2027%20v_3_1%2020231107.pdf" TargetMode="External"/><Relationship Id="rId20" Type="http://schemas.openxmlformats.org/officeDocument/2006/relationships/hyperlink" Target="https://modernakis.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a.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zum.lrv.lt/lt/veiklos-sritys/zuzis-mokslas-mokymas-ir-konsultavimas/" TargetMode="External"/><Relationship Id="rId23" Type="http://schemas.openxmlformats.org/officeDocument/2006/relationships/hyperlink" Target="https://akisportugal.pt/?fbclid=IwAR31F82PhxukCDnzLBNcTL9z049MXbAUjKQfJ5onIZ9ocQa0dOoSR7ZdO54"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2connect-h2020.eu/resources/akis-country-repor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vpp.eviesiejipirkimai.lt/Notice/Details/2024-673204" TargetMode="External"/><Relationship Id="rId22" Type="http://schemas.openxmlformats.org/officeDocument/2006/relationships/hyperlink" Target="https://eufarmbook.e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1R21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C98BEFD8AB084992EB00DBD7BCF426" ma:contentTypeVersion="5" ma:contentTypeDescription="Kurkite naują dokumentą." ma:contentTypeScope="" ma:versionID="f2a007480014f63384cc2d7dd396240f">
  <xsd:schema xmlns:xsd="http://www.w3.org/2001/XMLSchema" xmlns:xs="http://www.w3.org/2001/XMLSchema" xmlns:p="http://schemas.microsoft.com/office/2006/metadata/properties" xmlns:ns2="c8dea8e3-a682-4ff7-912a-5f098e79121e" xmlns:ns3="e553e027-fae0-467f-aecb-4d2bd3adc4ca" targetNamespace="http://schemas.microsoft.com/office/2006/metadata/properties" ma:root="true" ma:fieldsID="5f26cf67734611ea10c676313d444730" ns2:_="" ns3:_="">
    <xsd:import namespace="c8dea8e3-a682-4ff7-912a-5f098e79121e"/>
    <xsd:import namespace="e553e027-fae0-467f-aecb-4d2bd3adc4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ea8e3-a682-4ff7-912a-5f098e791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53e027-fae0-467f-aecb-4d2bd3adc4c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A6A74-4446-4D00-A67B-C28BA230C218}">
  <ds:schemaRefs>
    <ds:schemaRef ds:uri="http://schemas.openxmlformats.org/officeDocument/2006/bibliography"/>
  </ds:schemaRefs>
</ds:datastoreItem>
</file>

<file path=customXml/itemProps2.xml><?xml version="1.0" encoding="utf-8"?>
<ds:datastoreItem xmlns:ds="http://schemas.openxmlformats.org/officeDocument/2006/customXml" ds:itemID="{019126D1-9AFC-4AFD-9A82-3744F63FA1B9}">
  <ds:schemaRefs>
    <ds:schemaRef ds:uri="http://schemas.microsoft.com/sharepoint/v3/contenttype/forms"/>
  </ds:schemaRefs>
</ds:datastoreItem>
</file>

<file path=customXml/itemProps3.xml><?xml version="1.0" encoding="utf-8"?>
<ds:datastoreItem xmlns:ds="http://schemas.openxmlformats.org/officeDocument/2006/customXml" ds:itemID="{23393BCD-A9D2-4104-B9BA-B8C2FE264C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4D7795-F0ED-4490-933D-0F7F23C5A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ea8e3-a682-4ff7-912a-5f098e79121e"/>
    <ds:schemaRef ds:uri="e553e027-fae0-467f-aecb-4d2bd3adc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21835</Words>
  <Characters>12447</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Abromavičienė</dc:creator>
  <cp:lastModifiedBy>Mindaugas Žiukas</cp:lastModifiedBy>
  <cp:revision>3</cp:revision>
  <dcterms:created xsi:type="dcterms:W3CDTF">2025-01-24T08:54:00Z</dcterms:created>
  <dcterms:modified xsi:type="dcterms:W3CDTF">2025-01-24T10:43:00Z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0x010100C0C98BEFD8AB084992EB00DBD7BCF426</vt:lpwstr>
  </property>
</Properties>
</file>