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AC6CFD5" w:rsidR="00027B83" w:rsidRPr="001F204B" w:rsidRDefault="000B0897">
            <w:pPr>
              <w:jc w:val="both"/>
              <w:rPr>
                <w:rFonts w:ascii="Arial" w:hAnsi="Arial" w:cs="Arial"/>
                <w:b/>
                <w:kern w:val="2"/>
                <w:sz w:val="22"/>
                <w:szCs w:val="22"/>
              </w:rPr>
            </w:pPr>
            <w:permStart w:id="1668092163" w:edGrp="everyone" w:colFirst="1" w:colLast="1"/>
            <w:r w:rsidRPr="001F204B">
              <w:rPr>
                <w:rFonts w:ascii="Arial" w:hAnsi="Arial" w:cs="Arial"/>
                <w:b/>
                <w:kern w:val="2"/>
                <w:sz w:val="22"/>
                <w:szCs w:val="22"/>
              </w:rPr>
              <w:t>Sutarties pavadinimas</w:t>
            </w:r>
            <w:r w:rsidR="003D3341">
              <w:rPr>
                <w:rFonts w:ascii="Arial" w:hAnsi="Arial" w:cs="Arial"/>
                <w:b/>
                <w:kern w:val="2"/>
                <w:sz w:val="22"/>
                <w:szCs w:val="22"/>
              </w:rPr>
              <w:t xml:space="preserve"> ir projekto numeris</w:t>
            </w:r>
          </w:p>
        </w:tc>
        <w:tc>
          <w:tcPr>
            <w:tcW w:w="7110" w:type="dxa"/>
            <w:gridSpan w:val="3"/>
          </w:tcPr>
          <w:p w14:paraId="7054AF1E" w14:textId="258EFE55" w:rsidR="00027B83" w:rsidRPr="001F204B" w:rsidRDefault="00265D95">
            <w:pPr>
              <w:jc w:val="both"/>
              <w:rPr>
                <w:rFonts w:ascii="Arial" w:hAnsi="Arial" w:cs="Arial"/>
                <w:kern w:val="2"/>
                <w:sz w:val="22"/>
                <w:szCs w:val="22"/>
              </w:rPr>
            </w:pPr>
            <w:r w:rsidRPr="00265D95">
              <w:rPr>
                <w:rFonts w:ascii="Arial" w:hAnsi="Arial" w:cs="Arial"/>
                <w:kern w:val="2"/>
                <w:sz w:val="22"/>
                <w:szCs w:val="22"/>
              </w:rPr>
              <w:t xml:space="preserve">Krašto kelio Nr. 192 Skapiškis–Pandėlys ruožo nuo 4,94 iki 10,84 km kapitalinio remonto </w:t>
            </w:r>
            <w:r>
              <w:rPr>
                <w:rFonts w:ascii="Arial" w:hAnsi="Arial" w:cs="Arial"/>
                <w:kern w:val="2"/>
                <w:sz w:val="22"/>
                <w:szCs w:val="22"/>
              </w:rPr>
              <w:t xml:space="preserve">techninio darbo </w:t>
            </w:r>
            <w:r w:rsidRPr="00265D95">
              <w:rPr>
                <w:rFonts w:ascii="Arial" w:hAnsi="Arial" w:cs="Arial"/>
                <w:kern w:val="2"/>
                <w:sz w:val="22"/>
                <w:szCs w:val="22"/>
              </w:rPr>
              <w:t>projekto parengimas ir projekto vykdymo priežiūra</w:t>
            </w:r>
            <w:r w:rsidR="00AD5A18">
              <w:rPr>
                <w:rFonts w:ascii="Arial" w:hAnsi="Arial" w:cs="Arial"/>
                <w:kern w:val="2"/>
                <w:sz w:val="22"/>
                <w:szCs w:val="22"/>
              </w:rPr>
              <w:t>.</w:t>
            </w:r>
            <w:r w:rsidR="003F2481">
              <w:rPr>
                <w:rFonts w:ascii="Arial" w:hAnsi="Arial" w:cs="Arial"/>
                <w:kern w:val="2"/>
                <w:sz w:val="22"/>
                <w:szCs w:val="22"/>
              </w:rPr>
              <w:t xml:space="preserve"> </w:t>
            </w:r>
            <w:r w:rsidR="00E52DB1" w:rsidRPr="00E52DB1">
              <w:rPr>
                <w:rFonts w:ascii="Arial" w:hAnsi="Arial" w:cs="Arial"/>
                <w:b/>
                <w:bCs/>
                <w:kern w:val="2"/>
                <w:sz w:val="22"/>
                <w:szCs w:val="22"/>
              </w:rPr>
              <w:t>2022-564-P-1</w:t>
            </w:r>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permStart w:id="1808343107" w:edGrp="everyone" w:colFirst="1" w:colLast="1"/>
            <w:permStart w:id="1262897758" w:edGrp="everyone" w:colFirst="3" w:colLast="3"/>
            <w:permEnd w:id="1668092163"/>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permEnd w:id="1808343107"/>
      <w:permEnd w:id="1262897758"/>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564882D4"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w:t>
            </w:r>
            <w:r w:rsidR="00F105C4">
              <w:rPr>
                <w:rFonts w:ascii="Arial" w:hAnsi="Arial" w:cs="Arial"/>
                <w:color w:val="000000" w:themeColor="text1"/>
                <w:sz w:val="22"/>
                <w:szCs w:val="22"/>
                <w:lang w:val="en-US"/>
              </w:rPr>
              <w:t>+370</w:t>
            </w:r>
            <w:r w:rsidRPr="1B07D5B0">
              <w:rPr>
                <w:rFonts w:ascii="Arial" w:hAnsi="Arial" w:cs="Arial"/>
                <w:color w:val="000000" w:themeColor="text1"/>
                <w:sz w:val="22"/>
                <w:szCs w:val="22"/>
              </w:rPr>
              <w:t xml:space="preserve">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35CB497E" w:rsidR="007A0B7D" w:rsidRPr="001F204B" w:rsidRDefault="3E4C62D6" w:rsidP="007A0B7D">
            <w:pPr>
              <w:jc w:val="center"/>
              <w:rPr>
                <w:rFonts w:ascii="Arial" w:hAnsi="Arial" w:cs="Arial"/>
                <w:kern w:val="2"/>
                <w:sz w:val="22"/>
                <w:szCs w:val="22"/>
              </w:rPr>
            </w:pPr>
            <w:hyperlink r:id="rId11">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42B5FACB" w:rsidR="007A0B7D" w:rsidRPr="001F204B" w:rsidRDefault="00BA2550" w:rsidP="007A5FFA">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1"/>
        <w:gridCol w:w="2109"/>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38E452C5" w14:textId="77777777" w:rsidR="00BE2CE2" w:rsidRDefault="00BE2CE2">
            <w:pPr>
              <w:rPr>
                <w:rFonts w:ascii="Arial" w:hAnsi="Arial" w:cs="Arial"/>
                <w:color w:val="000000" w:themeColor="text1"/>
                <w:kern w:val="2"/>
                <w:sz w:val="22"/>
                <w:szCs w:val="22"/>
              </w:rPr>
            </w:pPr>
            <w:permStart w:id="1387097444" w:edGrp="everyone"/>
          </w:p>
          <w:p w14:paraId="4193C09F" w14:textId="77777777" w:rsidR="00BE2CE2" w:rsidRDefault="00BE2CE2">
            <w:pPr>
              <w:rPr>
                <w:rFonts w:ascii="Arial" w:hAnsi="Arial" w:cs="Arial"/>
                <w:color w:val="000000" w:themeColor="text1"/>
                <w:kern w:val="2"/>
                <w:sz w:val="22"/>
                <w:szCs w:val="22"/>
              </w:rPr>
            </w:pPr>
          </w:p>
          <w:permEnd w:id="1387097444"/>
          <w:p w14:paraId="24F203FB" w14:textId="77777777" w:rsidR="00BE2CE2" w:rsidRDefault="00BE2CE2">
            <w:pPr>
              <w:rPr>
                <w:rFonts w:ascii="Arial" w:hAnsi="Arial" w:cs="Arial"/>
                <w:color w:val="000000" w:themeColor="text1"/>
                <w:kern w:val="2"/>
                <w:sz w:val="22"/>
                <w:szCs w:val="22"/>
              </w:rPr>
            </w:pPr>
          </w:p>
          <w:p w14:paraId="3E486A3C" w14:textId="3B03B80F" w:rsidR="00BE2CE2" w:rsidRPr="00A7493A" w:rsidRDefault="00BE2CE2" w:rsidP="00BE2CE2">
            <w:pPr>
              <w:jc w:val="both"/>
              <w:rPr>
                <w:rFonts w:ascii="Arial" w:hAnsi="Arial" w:cs="Arial"/>
                <w:color w:val="000000" w:themeColor="text1"/>
                <w:kern w:val="2"/>
                <w:sz w:val="22"/>
                <w:szCs w:val="22"/>
              </w:rPr>
            </w:pPr>
            <w:r w:rsidRPr="00A7493A">
              <w:rPr>
                <w:rFonts w:ascii="Arial" w:hAnsi="Arial" w:cs="Arial"/>
                <w:color w:val="000000" w:themeColor="text1"/>
                <w:kern w:val="2"/>
                <w:sz w:val="22"/>
                <w:szCs w:val="22"/>
              </w:rPr>
              <w:t>Sutarties vykdymo metu T</w:t>
            </w:r>
            <w:r>
              <w:rPr>
                <w:rFonts w:ascii="Arial" w:hAnsi="Arial" w:cs="Arial"/>
                <w:color w:val="000000" w:themeColor="text1"/>
                <w:kern w:val="2"/>
                <w:sz w:val="22"/>
                <w:szCs w:val="22"/>
              </w:rPr>
              <w:t>ie</w:t>
            </w:r>
            <w:r w:rsidRPr="00A7493A">
              <w:rPr>
                <w:rFonts w:ascii="Arial" w:hAnsi="Arial" w:cs="Arial"/>
                <w:color w:val="000000" w:themeColor="text1"/>
                <w:kern w:val="2"/>
                <w:sz w:val="22"/>
                <w:szCs w:val="22"/>
              </w:rPr>
              <w:t xml:space="preserve">kėjo pranešimai ir (ar) prašymai </w:t>
            </w:r>
            <w:r w:rsidR="0068331A">
              <w:rPr>
                <w:rFonts w:ascii="Arial" w:hAnsi="Arial" w:cs="Arial"/>
                <w:color w:val="000000" w:themeColor="text1"/>
                <w:kern w:val="2"/>
                <w:sz w:val="22"/>
                <w:szCs w:val="22"/>
              </w:rPr>
              <w:t>Pirkėjui</w:t>
            </w:r>
            <w:r w:rsidRPr="00A7493A">
              <w:rPr>
                <w:rFonts w:ascii="Arial" w:hAnsi="Arial" w:cs="Arial"/>
                <w:color w:val="000000" w:themeColor="text1"/>
                <w:kern w:val="2"/>
                <w:sz w:val="22"/>
                <w:szCs w:val="22"/>
              </w:rPr>
              <w:t xml:space="preserve"> siunčiami nurodant žemiau pateiktą (-us) projekto (-ų) kodą (-us)  elektroninio pašto adresu </w:t>
            </w:r>
            <w:hyperlink r:id="rId12" w:history="1">
              <w:r w:rsidRPr="00D96BF4">
                <w:rPr>
                  <w:rStyle w:val="Hipersaitas"/>
                  <w:rFonts w:ascii="Arial" w:hAnsi="Arial" w:cs="Arial"/>
                  <w:kern w:val="2"/>
                  <w:sz w:val="22"/>
                  <w:szCs w:val="22"/>
                </w:rPr>
                <w:t>projektai@vialietuva.lt</w:t>
              </w:r>
            </w:hyperlink>
            <w:r>
              <w:rPr>
                <w:rFonts w:ascii="Arial" w:hAnsi="Arial" w:cs="Arial"/>
                <w:color w:val="000000" w:themeColor="text1"/>
                <w:kern w:val="2"/>
                <w:sz w:val="22"/>
                <w:szCs w:val="22"/>
              </w:rPr>
              <w:t xml:space="preserve"> </w:t>
            </w:r>
            <w:r w:rsidRPr="00A7493A">
              <w:rPr>
                <w:rFonts w:ascii="Arial" w:hAnsi="Arial" w:cs="Arial"/>
                <w:color w:val="000000" w:themeColor="text1"/>
                <w:kern w:val="2"/>
                <w:sz w:val="22"/>
                <w:szCs w:val="22"/>
              </w:rPr>
              <w:t xml:space="preserve">arba naudojantis nacionaline elektroninių siuntų pristatymo informacine sistema </w:t>
            </w:r>
            <w:permStart w:id="266164530" w:edGrp="everyone"/>
            <w:r w:rsidRPr="00A7493A">
              <w:rPr>
                <w:rFonts w:ascii="Arial" w:hAnsi="Arial" w:cs="Arial"/>
                <w:color w:val="000000" w:themeColor="text1"/>
                <w:kern w:val="2"/>
                <w:sz w:val="22"/>
                <w:szCs w:val="22"/>
              </w:rPr>
              <w:t>E. pristatymas:</w:t>
            </w:r>
            <w:r>
              <w:rPr>
                <w:rFonts w:ascii="Arial" w:hAnsi="Arial" w:cs="Arial"/>
                <w:color w:val="000000" w:themeColor="text1"/>
                <w:kern w:val="2"/>
                <w:sz w:val="22"/>
                <w:szCs w:val="22"/>
              </w:rPr>
              <w:t xml:space="preserve"> </w:t>
            </w:r>
            <w:r w:rsidR="00C94AEB" w:rsidRPr="00265D95">
              <w:rPr>
                <w:rFonts w:ascii="Arial" w:hAnsi="Arial" w:cs="Arial"/>
                <w:kern w:val="2"/>
                <w:sz w:val="22"/>
                <w:szCs w:val="22"/>
              </w:rPr>
              <w:t xml:space="preserve">Krašto kelio Nr. 192 Skapiškis–Pandėlys ruožo nuo 4,94 iki 10,84 km kapitalinio remonto </w:t>
            </w:r>
            <w:r w:rsidR="00C94AEB">
              <w:rPr>
                <w:rFonts w:ascii="Arial" w:hAnsi="Arial" w:cs="Arial"/>
                <w:kern w:val="2"/>
                <w:sz w:val="22"/>
                <w:szCs w:val="22"/>
              </w:rPr>
              <w:t xml:space="preserve">techninio darbo </w:t>
            </w:r>
            <w:r w:rsidR="00C94AEB" w:rsidRPr="00265D95">
              <w:rPr>
                <w:rFonts w:ascii="Arial" w:hAnsi="Arial" w:cs="Arial"/>
                <w:kern w:val="2"/>
                <w:sz w:val="22"/>
                <w:szCs w:val="22"/>
              </w:rPr>
              <w:t>projekto parengimas ir projekto vykdymo priežiūra</w:t>
            </w:r>
            <w:r>
              <w:rPr>
                <w:rFonts w:ascii="Arial" w:hAnsi="Arial" w:cs="Arial"/>
                <w:color w:val="000000" w:themeColor="text1"/>
                <w:kern w:val="2"/>
                <w:sz w:val="22"/>
                <w:szCs w:val="22"/>
              </w:rPr>
              <w:t>.</w:t>
            </w:r>
          </w:p>
          <w:permEnd w:id="266164530"/>
          <w:p w14:paraId="7054AF86" w14:textId="02D83C5C" w:rsidR="00BE2CE2" w:rsidRPr="00BE2CE2" w:rsidRDefault="00BE2CE2">
            <w:pPr>
              <w:rPr>
                <w:rFonts w:ascii="Arial" w:hAnsi="Arial" w:cs="Arial"/>
                <w:color w:val="000000" w:themeColor="text1"/>
                <w:kern w:val="2"/>
                <w:sz w:val="22"/>
                <w:szCs w:val="22"/>
              </w:rPr>
            </w:pPr>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45928C" w14:textId="0F0E21B7" w:rsidR="0042153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permStart w:id="1484218386" w:edGrp="everyone"/>
            <w:r w:rsidRPr="008679AB">
              <w:rPr>
                <w:rFonts w:ascii="Arial" w:hAnsi="Arial" w:cs="Arial"/>
                <w:color w:val="000000" w:themeColor="text1"/>
                <w:sz w:val="22"/>
                <w:szCs w:val="22"/>
                <w:lang w:eastAsia="lt-LT"/>
              </w:rPr>
              <w:lastRenderedPageBreak/>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Start w:id="2" w:name="_Ref508271059"/>
            <w:bookmarkStart w:id="3" w:name="_Ref1383078"/>
            <w:bookmarkEnd w:id="0"/>
          </w:p>
          <w:p w14:paraId="45B23398" w14:textId="6633F73A" w:rsidR="00F105C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3.1.</w:t>
            </w:r>
            <w:r w:rsidR="003F2481">
              <w:rPr>
                <w:rFonts w:ascii="Arial" w:hAnsi="Arial" w:cs="Arial"/>
                <w:color w:val="000000" w:themeColor="text1"/>
                <w:sz w:val="22"/>
                <w:szCs w:val="22"/>
              </w:rPr>
              <w:t>2</w:t>
            </w:r>
            <w:r>
              <w:rPr>
                <w:rFonts w:ascii="Arial" w:hAnsi="Arial" w:cs="Arial"/>
                <w:color w:val="000000" w:themeColor="text1"/>
                <w:sz w:val="22"/>
                <w:szCs w:val="22"/>
              </w:rPr>
              <w:t xml:space="preserve">. </w:t>
            </w:r>
            <w:r w:rsidR="00E31C13">
              <w:rPr>
                <w:rFonts w:ascii="Arial" w:hAnsi="Arial" w:cs="Arial"/>
                <w:color w:val="000000" w:themeColor="text1"/>
                <w:sz w:val="22"/>
                <w:szCs w:val="22"/>
              </w:rPr>
              <w:t>parengti Pirkėjo pateiktoje techninėje specifikacijoje nurodytus reikalavimus atitinkančius projektinius sprendinius;</w:t>
            </w:r>
          </w:p>
          <w:p w14:paraId="0A5A02B2" w14:textId="4333B48E" w:rsidR="00CF2BB4" w:rsidRDefault="00F105C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w:t>
            </w:r>
            <w:r w:rsidR="00CF2BB4">
              <w:rPr>
                <w:rFonts w:ascii="Arial" w:hAnsi="Arial" w:cs="Arial"/>
                <w:color w:val="000000" w:themeColor="text1"/>
                <w:sz w:val="22"/>
                <w:szCs w:val="22"/>
              </w:rPr>
              <w:t xml:space="preserve">atlikti </w:t>
            </w:r>
            <w:r w:rsidR="00CF2BB4"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00CF2BB4"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00CF2BB4"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sidR="00CF2BB4">
              <w:rPr>
                <w:rFonts w:ascii="Arial" w:hAnsi="Arial" w:cs="Arial"/>
                <w:color w:val="000000" w:themeColor="text1"/>
                <w:sz w:val="22"/>
                <w:szCs w:val="22"/>
              </w:rPr>
              <w:t>;</w:t>
            </w:r>
          </w:p>
          <w:p w14:paraId="171F5867" w14:textId="421F2131" w:rsidR="000C1429" w:rsidRPr="000C1429" w:rsidRDefault="00DD2076" w:rsidP="000C1429">
            <w:pPr>
              <w:tabs>
                <w:tab w:val="left" w:pos="993"/>
              </w:tabs>
              <w:jc w:val="both"/>
              <w:rPr>
                <w:rFonts w:ascii="Arial" w:hAnsi="Arial" w:cs="Arial"/>
                <w:color w:val="000000" w:themeColor="text1"/>
                <w:sz w:val="22"/>
                <w:szCs w:val="22"/>
              </w:rPr>
            </w:pPr>
            <w:bookmarkStart w:id="4" w:name="_Ref501531474"/>
            <w:bookmarkEnd w:id="1"/>
            <w:bookmarkEnd w:id="2"/>
            <w:bookmarkEnd w:id="3"/>
            <w:r w:rsidRPr="000C1429">
              <w:rPr>
                <w:rFonts w:ascii="Arial" w:hAnsi="Arial" w:cs="Arial"/>
                <w:color w:val="000000" w:themeColor="text1"/>
                <w:sz w:val="22"/>
                <w:szCs w:val="22"/>
              </w:rPr>
              <w:t>3.1.</w:t>
            </w:r>
            <w:r w:rsidR="00F105C4">
              <w:rPr>
                <w:rFonts w:ascii="Arial" w:hAnsi="Arial" w:cs="Arial"/>
                <w:color w:val="000000" w:themeColor="text1"/>
                <w:sz w:val="22"/>
                <w:szCs w:val="22"/>
              </w:rPr>
              <w:t>4</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C94AEB">
              <w:rPr>
                <w:rFonts w:ascii="Arial" w:hAnsi="Arial" w:cs="Arial"/>
                <w:kern w:val="2"/>
                <w:sz w:val="22"/>
                <w:szCs w:val="22"/>
              </w:rPr>
              <w:t>k</w:t>
            </w:r>
            <w:r w:rsidR="00C94AEB" w:rsidRPr="00265D95">
              <w:rPr>
                <w:rFonts w:ascii="Arial" w:hAnsi="Arial" w:cs="Arial"/>
                <w:kern w:val="2"/>
                <w:sz w:val="22"/>
                <w:szCs w:val="22"/>
              </w:rPr>
              <w:t xml:space="preserve">rašto kelio Nr. 192 Skapiškis–Pandėlys ruožo nuo 4,94 iki 10,84 km kapitalinio remonto </w:t>
            </w:r>
            <w:r w:rsidR="00C94AEB">
              <w:rPr>
                <w:rFonts w:ascii="Arial" w:hAnsi="Arial" w:cs="Arial"/>
                <w:kern w:val="2"/>
                <w:sz w:val="22"/>
                <w:szCs w:val="22"/>
              </w:rPr>
              <w:t xml:space="preserve">techninį darbo </w:t>
            </w:r>
            <w:r w:rsidR="00C94AEB" w:rsidRPr="00265D95">
              <w:rPr>
                <w:rFonts w:ascii="Arial" w:hAnsi="Arial" w:cs="Arial"/>
                <w:kern w:val="2"/>
                <w:sz w:val="22"/>
                <w:szCs w:val="22"/>
              </w:rPr>
              <w:t>projekt</w:t>
            </w:r>
            <w:r w:rsidR="00C94AEB">
              <w:rPr>
                <w:rFonts w:ascii="Arial" w:hAnsi="Arial" w:cs="Arial"/>
                <w:kern w:val="2"/>
                <w:sz w:val="22"/>
                <w:szCs w:val="22"/>
              </w:rPr>
              <w:t>ą</w:t>
            </w:r>
            <w:r w:rsidR="00C94AEB" w:rsidRPr="00265D95">
              <w:rPr>
                <w:rFonts w:ascii="Arial" w:hAnsi="Arial" w:cs="Arial"/>
                <w:kern w:val="2"/>
                <w:sz w:val="22"/>
                <w:szCs w:val="22"/>
              </w:rPr>
              <w:t xml:space="preserve"> </w:t>
            </w:r>
            <w:r w:rsidR="000C1429" w:rsidRPr="000C1429">
              <w:rPr>
                <w:rFonts w:ascii="Arial" w:hAnsi="Arial" w:cs="Arial"/>
                <w:sz w:val="22"/>
                <w:szCs w:val="22"/>
              </w:rPr>
              <w:t>(toliau</w:t>
            </w:r>
            <w:r w:rsidR="004422F9">
              <w:rPr>
                <w:rFonts w:ascii="Arial" w:hAnsi="Arial" w:cs="Arial"/>
                <w:sz w:val="22"/>
                <w:szCs w:val="22"/>
              </w:rPr>
              <w:t xml:space="preserve"> </w:t>
            </w:r>
            <w:r w:rsidR="000C1429" w:rsidRPr="000C1429">
              <w:rPr>
                <w:rFonts w:ascii="Arial" w:hAnsi="Arial" w:cs="Arial"/>
                <w:sz w:val="22"/>
                <w:szCs w:val="22"/>
              </w:rPr>
              <w:t xml:space="preserve">– </w:t>
            </w:r>
            <w:r w:rsidR="000C1429" w:rsidRPr="000C1429">
              <w:rPr>
                <w:rFonts w:ascii="Arial" w:hAnsi="Arial" w:cs="Arial"/>
                <w:b/>
                <w:bCs/>
                <w:sz w:val="22"/>
                <w:szCs w:val="22"/>
              </w:rPr>
              <w:t>Projektas</w:t>
            </w:r>
            <w:r w:rsidR="000C1429" w:rsidRPr="000C1429">
              <w:rPr>
                <w:rFonts w:ascii="Arial" w:hAnsi="Arial" w:cs="Arial"/>
                <w:sz w:val="22"/>
                <w:szCs w:val="22"/>
              </w:rPr>
              <w:t xml:space="preserve">), </w:t>
            </w:r>
            <w:r w:rsidR="000C1429" w:rsidRPr="000C1429">
              <w:rPr>
                <w:rFonts w:ascii="Arial" w:hAnsi="Arial" w:cs="Arial"/>
                <w:sz w:val="22"/>
              </w:rPr>
              <w:t xml:space="preserve">suderinti jį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w:t>
            </w:r>
            <w:r w:rsidR="002F0983">
              <w:rPr>
                <w:rFonts w:ascii="Arial" w:hAnsi="Arial" w:cs="Arial"/>
                <w:sz w:val="22"/>
              </w:rPr>
              <w:t>pateikti parengtą</w:t>
            </w:r>
            <w:r w:rsidR="002F0983" w:rsidRPr="000C1429">
              <w:rPr>
                <w:rFonts w:ascii="Arial" w:hAnsi="Arial" w:cs="Arial"/>
                <w:sz w:val="22"/>
              </w:rPr>
              <w:t xml:space="preserve"> </w:t>
            </w:r>
            <w:r w:rsidR="002F0983">
              <w:rPr>
                <w:rFonts w:ascii="Arial" w:hAnsi="Arial" w:cs="Arial"/>
                <w:sz w:val="22"/>
              </w:rPr>
              <w:t>Projektą</w:t>
            </w:r>
            <w:r w:rsidR="002F0983" w:rsidRPr="000C1429">
              <w:rPr>
                <w:rFonts w:ascii="Arial" w:hAnsi="Arial" w:cs="Arial"/>
                <w:sz w:val="22"/>
              </w:rPr>
              <w:t xml:space="preserve"> ekspertiz</w:t>
            </w:r>
            <w:r w:rsidR="002F0983">
              <w:rPr>
                <w:rFonts w:ascii="Arial" w:hAnsi="Arial" w:cs="Arial"/>
                <w:sz w:val="22"/>
              </w:rPr>
              <w:t>ei atlikti</w:t>
            </w:r>
            <w:r w:rsidR="00161B98">
              <w:rPr>
                <w:rFonts w:ascii="Arial" w:hAnsi="Arial" w:cs="Arial"/>
                <w:sz w:val="22"/>
              </w:rPr>
              <w:t>;</w:t>
            </w:r>
          </w:p>
          <w:p w14:paraId="0724A701" w14:textId="34F7459E" w:rsidR="003809BF" w:rsidRDefault="00FF0E17" w:rsidP="00B22A50">
            <w:pPr>
              <w:tabs>
                <w:tab w:val="left" w:pos="993"/>
              </w:tabs>
              <w:jc w:val="both"/>
              <w:rPr>
                <w:rFonts w:ascii="Arial" w:hAnsi="Arial" w:cs="Arial"/>
                <w:color w:val="000000" w:themeColor="text1"/>
                <w:sz w:val="22"/>
                <w:szCs w:val="22"/>
              </w:rPr>
            </w:pPr>
            <w:bookmarkStart w:id="5" w:name="_Ref1468586"/>
            <w:bookmarkStart w:id="6" w:name="_Ref2261070"/>
            <w:r>
              <w:rPr>
                <w:rFonts w:ascii="Arial" w:hAnsi="Arial" w:cs="Arial"/>
                <w:color w:val="000000" w:themeColor="text1"/>
                <w:sz w:val="22"/>
                <w:szCs w:val="22"/>
              </w:rPr>
              <w:t>3.1.</w:t>
            </w:r>
            <w:r w:rsidR="00F105C4">
              <w:rPr>
                <w:rFonts w:ascii="Arial" w:hAnsi="Arial" w:cs="Arial"/>
                <w:color w:val="000000" w:themeColor="text1"/>
                <w:sz w:val="22"/>
                <w:szCs w:val="22"/>
              </w:rPr>
              <w:t>5</w:t>
            </w:r>
            <w:r>
              <w:rPr>
                <w:rFonts w:ascii="Arial" w:hAnsi="Arial" w:cs="Arial"/>
                <w:color w:val="000000" w:themeColor="text1"/>
                <w:sz w:val="22"/>
                <w:szCs w:val="22"/>
              </w:rPr>
              <w:t xml:space="preserve">. </w:t>
            </w:r>
            <w:bookmarkEnd w:id="4"/>
            <w:bookmarkEnd w:id="5"/>
            <w:bookmarkEnd w:id="6"/>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permEnd w:id="1484218386"/>
          </w:p>
          <w:p w14:paraId="5A540524" w14:textId="4CE5F855" w:rsidR="004C20EE" w:rsidRDefault="00161B98" w:rsidP="0021569F">
            <w:pPr>
              <w:pStyle w:val="Sraopastraipa"/>
              <w:ind w:left="0"/>
              <w:jc w:val="both"/>
              <w:rPr>
                <w:rFonts w:ascii="Arial" w:hAnsi="Arial" w:cs="Arial"/>
                <w:color w:val="000000" w:themeColor="text1"/>
                <w:sz w:val="22"/>
                <w:szCs w:val="22"/>
              </w:rPr>
            </w:pPr>
            <w:permStart w:id="361052357" w:edGrp="everyone"/>
            <w:r>
              <w:rPr>
                <w:rFonts w:ascii="Arial" w:hAnsi="Arial" w:cs="Arial"/>
                <w:color w:val="000000" w:themeColor="text1"/>
                <w:sz w:val="22"/>
                <w:szCs w:val="22"/>
              </w:rPr>
              <w:t>3.1.</w:t>
            </w:r>
            <w:r w:rsidR="00F105C4">
              <w:rPr>
                <w:rFonts w:ascii="Arial" w:hAnsi="Arial" w:cs="Arial"/>
                <w:color w:val="000000" w:themeColor="text1"/>
                <w:sz w:val="22"/>
                <w:szCs w:val="22"/>
              </w:rPr>
              <w:t>6</w:t>
            </w:r>
            <w:r>
              <w:rPr>
                <w:rFonts w:ascii="Arial" w:hAnsi="Arial" w:cs="Arial"/>
                <w:color w:val="000000" w:themeColor="text1"/>
                <w:sz w:val="22"/>
                <w:szCs w:val="22"/>
              </w:rPr>
              <w:t xml:space="preserve">.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EndPr/>
              <w:sdtContent>
                <w:r w:rsidR="003C14AF">
                  <w:rPr>
                    <w:rFonts w:ascii="Arial" w:hAnsi="Arial" w:cs="Arial"/>
                    <w:color w:val="000000" w:themeColor="text1"/>
                    <w:sz w:val="22"/>
                    <w:szCs w:val="22"/>
                  </w:rPr>
                  <w:t>Projekto</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p>
          <w:permEnd w:id="406549785"/>
          <w:p w14:paraId="12435438" w14:textId="77777777" w:rsidR="00C417C8" w:rsidRPr="007B1ED9" w:rsidRDefault="00C417C8" w:rsidP="0021569F">
            <w:pPr>
              <w:pStyle w:val="Sraopastraipa"/>
              <w:ind w:left="0"/>
              <w:jc w:val="both"/>
              <w:rPr>
                <w:rFonts w:ascii="Arial" w:hAnsi="Arial" w:cs="Arial"/>
                <w:color w:val="000000" w:themeColor="text1"/>
                <w:sz w:val="22"/>
                <w:szCs w:val="22"/>
              </w:rPr>
            </w:pPr>
          </w:p>
          <w:p w14:paraId="4A68C611" w14:textId="73D917C0"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F105C4">
              <w:rPr>
                <w:rFonts w:ascii="Arial" w:hAnsi="Arial" w:cs="Arial"/>
                <w:color w:val="000000" w:themeColor="text1"/>
                <w:sz w:val="22"/>
                <w:szCs w:val="22"/>
              </w:rPr>
              <w:t>7</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permStart w:id="1753559168" w:edGrp="everyone"/>
            <w:r w:rsidR="00C417C8">
              <w:rPr>
                <w:rFonts w:ascii="Arial" w:hAnsi="Arial" w:cs="Arial"/>
                <w:color w:val="000000" w:themeColor="text1"/>
                <w:sz w:val="22"/>
                <w:szCs w:val="22"/>
              </w:rPr>
              <w:t xml:space="preserve"> </w:t>
            </w:r>
            <w:r w:rsidR="00BA2550" w:rsidRPr="003F2481">
              <w:rPr>
                <w:rFonts w:ascii="Arial" w:hAnsi="Arial" w:cs="Arial"/>
                <w:color w:val="000000" w:themeColor="text1"/>
                <w:sz w:val="22"/>
                <w:szCs w:val="22"/>
              </w:rPr>
              <w:t>3.1.1</w:t>
            </w:r>
            <w:r w:rsidR="27FC196F">
              <w:rPr>
                <w:rFonts w:ascii="Arial" w:hAnsi="Arial" w:cs="Arial"/>
                <w:color w:val="000000" w:themeColor="text1"/>
                <w:sz w:val="22"/>
                <w:szCs w:val="22"/>
              </w:rPr>
              <w:t>.</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C417C8">
              <w:rPr>
                <w:rFonts w:ascii="Arial" w:hAnsi="Arial" w:cs="Arial"/>
                <w:color w:val="000000" w:themeColor="text1"/>
                <w:sz w:val="22"/>
                <w:szCs w:val="22"/>
                <w:lang w:val="en-US"/>
              </w:rPr>
              <w:t>6</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73D5600F"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F105C4">
              <w:rPr>
                <w:rFonts w:ascii="Arial" w:hAnsi="Arial" w:cs="Arial"/>
                <w:color w:val="000000"/>
                <w:kern w:val="2"/>
                <w:sz w:val="22"/>
                <w:szCs w:val="22"/>
              </w:rPr>
              <w:t>8</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F105C4">
              <w:rPr>
                <w:rFonts w:ascii="Arial" w:hAnsi="Arial" w:cs="Arial"/>
                <w:color w:val="000000"/>
                <w:kern w:val="2"/>
                <w:sz w:val="22"/>
                <w:szCs w:val="22"/>
              </w:rPr>
              <w:t>2</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3.2. Pirkimo pavadinimas ir numeris</w:t>
            </w:r>
          </w:p>
        </w:tc>
        <w:tc>
          <w:tcPr>
            <w:tcW w:w="6451" w:type="dxa"/>
            <w:gridSpan w:val="3"/>
          </w:tcPr>
          <w:p w14:paraId="7054AF92" w14:textId="35CE2C35" w:rsidR="00027B83" w:rsidRPr="001F204B" w:rsidRDefault="00073F75">
            <w:pPr>
              <w:rPr>
                <w:rFonts w:ascii="Arial" w:hAnsi="Arial" w:cs="Arial"/>
                <w:kern w:val="2"/>
                <w:sz w:val="22"/>
                <w:szCs w:val="22"/>
              </w:rPr>
            </w:pPr>
            <w:permStart w:id="600599626" w:edGrp="everyone"/>
            <w:r w:rsidRPr="00676CD1">
              <w:rPr>
                <w:rFonts w:ascii="Arial" w:hAnsi="Arial" w:cs="Arial"/>
                <w:color w:val="000000" w:themeColor="text1"/>
                <w:kern w:val="2"/>
                <w:sz w:val="22"/>
                <w:szCs w:val="22"/>
              </w:rPr>
              <w:t>(nurodyti)</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3B78C638" w14:textId="66CC936B" w:rsidR="00027B83" w:rsidRPr="00490759"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
          <w:permEnd w:id="194642660"/>
          <w:p w14:paraId="7054AF9D" w14:textId="1CA2A148" w:rsidR="00027B83" w:rsidRPr="001F204B" w:rsidRDefault="00027B83">
            <w:pPr>
              <w:rPr>
                <w:rFonts w:ascii="Arial" w:hAnsi="Arial" w:cs="Arial"/>
                <w:kern w:val="2"/>
                <w:sz w:val="22"/>
                <w:szCs w:val="22"/>
              </w:rPr>
            </w:pPr>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755435BA"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E7106F">
              <w:rPr>
                <w:rFonts w:ascii="Arial" w:hAnsi="Arial" w:cs="Arial"/>
                <w:sz w:val="22"/>
                <w:szCs w:val="22"/>
              </w:rPr>
              <w:t>4</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00E7106F" w:rsidRPr="00E7106F">
              <w:rPr>
                <w:rFonts w:ascii="Arial" w:hAnsi="Arial" w:cs="Arial"/>
                <w:b/>
                <w:bCs/>
                <w:sz w:val="22"/>
                <w:szCs w:val="22"/>
              </w:rPr>
              <w:t xml:space="preserve">12 </w:t>
            </w:r>
            <w:r w:rsidR="7E74B521" w:rsidRPr="00E7106F">
              <w:rPr>
                <w:rFonts w:ascii="Arial" w:hAnsi="Arial" w:cs="Arial"/>
                <w:b/>
                <w:bCs/>
                <w:color w:val="000000" w:themeColor="text1"/>
                <w:sz w:val="22"/>
                <w:szCs w:val="22"/>
              </w:rPr>
              <w:t>(</w:t>
            </w:r>
            <w:r w:rsidR="00E7106F" w:rsidRPr="00E7106F">
              <w:rPr>
                <w:rFonts w:ascii="Arial" w:hAnsi="Arial" w:cs="Arial"/>
                <w:b/>
                <w:bCs/>
                <w:color w:val="000000" w:themeColor="text1"/>
                <w:sz w:val="22"/>
                <w:szCs w:val="22"/>
              </w:rPr>
              <w:t>dvylika</w:t>
            </w:r>
            <w:r w:rsidR="7E74B521" w:rsidRPr="00362C99">
              <w:rPr>
                <w:rFonts w:ascii="Arial" w:hAnsi="Arial" w:cs="Arial"/>
                <w:color w:val="000000" w:themeColor="text1"/>
                <w:sz w:val="22"/>
                <w:szCs w:val="22"/>
              </w:rPr>
              <w:t>)</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proofErr w:type="spellStart"/>
            <w:r w:rsidR="695CA73F">
              <w:rPr>
                <w:rFonts w:ascii="Arial" w:hAnsi="Arial" w:cs="Arial"/>
                <w:color w:val="000000" w:themeColor="text1"/>
                <w:sz w:val="22"/>
                <w:szCs w:val="22"/>
              </w:rPr>
              <w:t>ius</w:t>
            </w:r>
            <w:proofErr w:type="spellEnd"/>
            <w:r w:rsidR="695CA73F">
              <w:rPr>
                <w:rFonts w:ascii="Arial" w:hAnsi="Arial" w:cs="Arial"/>
                <w:color w:val="000000" w:themeColor="text1"/>
                <w:sz w:val="22"/>
                <w:szCs w:val="22"/>
              </w:rPr>
              <w:t xml:space="preserve">)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5BA7885A"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E7106F">
              <w:rPr>
                <w:rFonts w:ascii="Arial" w:hAnsi="Arial" w:cs="Arial"/>
                <w:color w:val="000000" w:themeColor="text1"/>
                <w:sz w:val="22"/>
                <w:szCs w:val="22"/>
              </w:rPr>
              <w:t>4</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3F4A691E" w14:textId="7DF79671" w:rsidR="1B07D5B0" w:rsidRDefault="00AF4CE7" w:rsidP="1B07D5B0">
            <w:pPr>
              <w:spacing w:line="259" w:lineRule="auto"/>
              <w:jc w:val="both"/>
              <w:rPr>
                <w:rFonts w:ascii="Arial" w:hAnsi="Arial" w:cs="Arial"/>
                <w:color w:val="000000" w:themeColor="text1"/>
                <w:sz w:val="22"/>
                <w:szCs w:val="22"/>
              </w:rPr>
            </w:pPr>
            <w:permStart w:id="1290025709" w:edGrp="everyone"/>
            <w:r>
              <w:rPr>
                <w:rFonts w:ascii="Arial" w:hAnsi="Arial" w:cs="Arial"/>
                <w:color w:val="000000" w:themeColor="text1"/>
                <w:sz w:val="22"/>
                <w:szCs w:val="22"/>
              </w:rPr>
              <w:t>4.1.</w:t>
            </w:r>
            <w:r w:rsidR="00FC6E19">
              <w:rPr>
                <w:rFonts w:ascii="Arial" w:hAnsi="Arial" w:cs="Arial"/>
                <w:color w:val="000000" w:themeColor="text1"/>
                <w:sz w:val="22"/>
                <w:szCs w:val="22"/>
              </w:rPr>
              <w:t>3. Pasl</w:t>
            </w:r>
            <w:r w:rsidR="00E62313">
              <w:rPr>
                <w:rFonts w:ascii="Arial" w:hAnsi="Arial" w:cs="Arial"/>
                <w:color w:val="000000" w:themeColor="text1"/>
                <w:sz w:val="22"/>
                <w:szCs w:val="22"/>
              </w:rPr>
              <w:t>a</w:t>
            </w:r>
            <w:r w:rsidR="00FC6E19">
              <w:rPr>
                <w:rFonts w:ascii="Arial" w:hAnsi="Arial" w:cs="Arial"/>
                <w:color w:val="000000" w:themeColor="text1"/>
                <w:sz w:val="22"/>
                <w:szCs w:val="22"/>
              </w:rPr>
              <w:t>ugos</w:t>
            </w:r>
            <w:r w:rsidR="007B75F3">
              <w:rPr>
                <w:rFonts w:ascii="Arial" w:hAnsi="Arial" w:cs="Arial"/>
                <w:color w:val="000000" w:themeColor="text1"/>
                <w:sz w:val="22"/>
                <w:szCs w:val="22"/>
              </w:rPr>
              <w:t xml:space="preserve">, </w:t>
            </w:r>
            <w:r w:rsidR="00E62313">
              <w:rPr>
                <w:rFonts w:ascii="Arial" w:hAnsi="Arial" w:cs="Arial"/>
                <w:color w:val="000000" w:themeColor="text1"/>
                <w:sz w:val="22"/>
                <w:szCs w:val="22"/>
              </w:rPr>
              <w:t xml:space="preserve">numatytos Specialiųjų sąlygų </w:t>
            </w:r>
            <w:r w:rsidR="00F97B9E">
              <w:rPr>
                <w:rFonts w:ascii="Arial" w:hAnsi="Arial" w:cs="Arial"/>
                <w:color w:val="000000" w:themeColor="text1"/>
                <w:sz w:val="22"/>
                <w:szCs w:val="22"/>
              </w:rPr>
              <w:t>3.1.</w:t>
            </w:r>
            <w:r w:rsidR="00E7106F">
              <w:rPr>
                <w:rFonts w:ascii="Arial" w:hAnsi="Arial" w:cs="Arial"/>
                <w:color w:val="000000" w:themeColor="text1"/>
                <w:sz w:val="22"/>
                <w:szCs w:val="22"/>
              </w:rPr>
              <w:t>5</w:t>
            </w:r>
            <w:r w:rsidR="00F97B9E">
              <w:rPr>
                <w:rFonts w:ascii="Arial" w:hAnsi="Arial" w:cs="Arial"/>
                <w:color w:val="000000" w:themeColor="text1"/>
                <w:sz w:val="22"/>
                <w:szCs w:val="22"/>
              </w:rPr>
              <w:t>. punkte tei</w:t>
            </w:r>
            <w:r w:rsidR="00B209F0">
              <w:rPr>
                <w:rFonts w:ascii="Arial" w:hAnsi="Arial" w:cs="Arial"/>
                <w:color w:val="000000" w:themeColor="text1"/>
                <w:sz w:val="22"/>
                <w:szCs w:val="22"/>
              </w:rPr>
              <w:t xml:space="preserve">kiamos vadovaujantis </w:t>
            </w:r>
            <w:r w:rsidR="00B72019">
              <w:rPr>
                <w:rFonts w:ascii="Arial" w:hAnsi="Arial" w:cs="Arial"/>
                <w:color w:val="000000" w:themeColor="text1"/>
                <w:sz w:val="22"/>
                <w:szCs w:val="22"/>
              </w:rPr>
              <w:t xml:space="preserve">projekto vykdymo priežiūros grafiku (toliau – </w:t>
            </w:r>
            <w:r w:rsidR="00B72019" w:rsidRPr="00B72019">
              <w:rPr>
                <w:rFonts w:ascii="Arial" w:hAnsi="Arial" w:cs="Arial"/>
                <w:b/>
                <w:bCs/>
                <w:color w:val="000000" w:themeColor="text1"/>
                <w:sz w:val="22"/>
                <w:szCs w:val="22"/>
              </w:rPr>
              <w:t>Projekto vykdymo priežiūros grafikas</w:t>
            </w:r>
            <w:r w:rsidR="00B72019">
              <w:rPr>
                <w:rFonts w:ascii="Arial" w:hAnsi="Arial" w:cs="Arial"/>
                <w:color w:val="000000" w:themeColor="text1"/>
                <w:sz w:val="22"/>
                <w:szCs w:val="22"/>
              </w:rPr>
              <w:t>).</w:t>
            </w:r>
          </w:p>
          <w:permEnd w:id="1290025709"/>
          <w:p w14:paraId="6CCAA153" w14:textId="77777777" w:rsidR="007B362A" w:rsidRDefault="007B362A" w:rsidP="1B07D5B0">
            <w:pPr>
              <w:spacing w:line="259" w:lineRule="auto"/>
              <w:jc w:val="both"/>
              <w:rPr>
                <w:rFonts w:ascii="Arial" w:hAnsi="Arial" w:cs="Arial"/>
                <w:color w:val="000000" w:themeColor="text1"/>
                <w:sz w:val="22"/>
                <w:szCs w:val="22"/>
              </w:rPr>
            </w:pPr>
          </w:p>
          <w:p w14:paraId="2076D3AF" w14:textId="31CCB138"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t>4.1.</w:t>
            </w:r>
            <w:r w:rsidR="0013678E">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E7106F">
              <w:rPr>
                <w:rFonts w:ascii="Arial" w:hAnsi="Arial" w:cs="Arial"/>
                <w:color w:val="000000" w:themeColor="text1"/>
                <w:sz w:val="22"/>
                <w:szCs w:val="22"/>
              </w:rPr>
              <w:t>6</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E7106F">
              <w:rPr>
                <w:rFonts w:ascii="Arial" w:hAnsi="Arial" w:cs="Arial"/>
                <w:color w:val="000000" w:themeColor="text1"/>
                <w:sz w:val="22"/>
                <w:szCs w:val="22"/>
              </w:rPr>
              <w:t>4</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E7106F">
              <w:rPr>
                <w:rFonts w:ascii="Arial" w:hAnsi="Arial" w:cs="Arial"/>
                <w:color w:val="000000" w:themeColor="text1"/>
                <w:sz w:val="22"/>
                <w:szCs w:val="22"/>
              </w:rPr>
              <w:t>4</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0DA12FCA" w14:textId="60BF579B" w:rsidR="00992B1C" w:rsidRPr="007229B5" w:rsidRDefault="6029FEFF" w:rsidP="00C84F45">
            <w:pPr>
              <w:jc w:val="both"/>
              <w:rPr>
                <w:rFonts w:ascii="Arial" w:hAnsi="Arial" w:cs="Arial"/>
                <w:color w:val="000000" w:themeColor="text1"/>
                <w:sz w:val="22"/>
                <w:szCs w:val="22"/>
              </w:rPr>
            </w:pPr>
            <w:permStart w:id="116134832" w:edGrp="everyone"/>
            <w:r w:rsidRPr="1B07D5B0">
              <w:rPr>
                <w:rFonts w:ascii="Arial" w:hAnsi="Arial" w:cs="Arial"/>
                <w:color w:val="000000" w:themeColor="text1"/>
                <w:sz w:val="22"/>
                <w:szCs w:val="22"/>
              </w:rPr>
              <w:lastRenderedPageBreak/>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E7106F">
              <w:rPr>
                <w:rFonts w:ascii="Arial" w:hAnsi="Arial" w:cs="Arial"/>
                <w:color w:val="000000" w:themeColor="text1"/>
                <w:sz w:val="22"/>
                <w:szCs w:val="22"/>
              </w:rPr>
              <w:t>5</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565D160C"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 ir 6.3.</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23E37AC7"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8C1272">
              <w:rPr>
                <w:rFonts w:ascii="Arial" w:hAnsi="Arial" w:cs="Arial"/>
                <w:color w:val="000000" w:themeColor="text1"/>
                <w:sz w:val="22"/>
                <w:szCs w:val="22"/>
                <w:lang w:eastAsia="lt-LT"/>
              </w:rPr>
              <w:t>4</w:t>
            </w:r>
            <w:r w:rsidR="007A3E70">
              <w:rPr>
                <w:rFonts w:ascii="Arial" w:hAnsi="Arial" w:cs="Arial"/>
                <w:color w:val="000000" w:themeColor="text1"/>
                <w:sz w:val="22"/>
                <w:szCs w:val="22"/>
                <w:lang w:eastAsia="lt-LT"/>
              </w:rPr>
              <w:t>.</w:t>
            </w:r>
            <w:r w:rsidR="007A3E70"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7D3C0D1F" w14:textId="49A5B6DE"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5. ir 6.6.</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 w14:paraId="5FFBA59A" w14:textId="6F7992CA" w:rsidR="00D979D3" w:rsidRDefault="00F7156B" w:rsidP="00A66E8C">
            <w:pPr>
              <w:jc w:val="both"/>
              <w:rPr>
                <w:rFonts w:ascii="Arial" w:hAnsi="Arial" w:cs="Arial"/>
                <w:kern w:val="2"/>
                <w:sz w:val="22"/>
                <w:szCs w:val="22"/>
              </w:rPr>
            </w:pPr>
            <w:permStart w:id="617510633" w:edGrp="everyone"/>
            <w:permEnd w:id="1720283536"/>
            <w:r>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DB6C0A">
              <w:rPr>
                <w:rFonts w:ascii="Arial" w:hAnsi="Arial" w:cs="Arial"/>
                <w:color w:val="000000" w:themeColor="text1"/>
                <w:kern w:val="2"/>
                <w:sz w:val="22"/>
                <w:szCs w:val="22"/>
              </w:rPr>
              <w:t>5</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lastRenderedPageBreak/>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w:t>
            </w:r>
            <w:permStart w:id="343026570" w:edGrp="everyone"/>
            <w:r w:rsidR="000B0897" w:rsidRPr="00AD7AF0">
              <w:rPr>
                <w:rFonts w:ascii="Arial" w:hAnsi="Arial" w:cs="Arial"/>
                <w:color w:val="000000" w:themeColor="text1"/>
                <w:kern w:val="2"/>
                <w:sz w:val="22"/>
                <w:szCs w:val="22"/>
              </w:rPr>
              <w:t>(nurodyti sumą skaičiais)</w:t>
            </w:r>
            <w:permEnd w:id="343026570"/>
            <w:r w:rsidR="000B0897" w:rsidRPr="00AD7AF0">
              <w:rPr>
                <w:rFonts w:ascii="Arial" w:hAnsi="Arial" w:cs="Arial"/>
                <w:color w:val="000000" w:themeColor="text1"/>
                <w:kern w:val="2"/>
                <w:sz w:val="22"/>
                <w:szCs w:val="22"/>
              </w:rPr>
              <w:t xml:space="preserve">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21C6CB3D" w14:textId="053989E0" w:rsidR="00454645" w:rsidRPr="00454645" w:rsidRDefault="00143F84" w:rsidP="00AD7AF0">
            <w:pPr>
              <w:jc w:val="both"/>
              <w:rPr>
                <w:rFonts w:ascii="Arial" w:hAnsi="Arial" w:cs="Arial"/>
                <w:sz w:val="22"/>
                <w:szCs w:val="22"/>
              </w:rPr>
            </w:pPr>
            <w:permStart w:id="533006069" w:edGrp="everyone"/>
            <w:r>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75689407"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9B3DAD">
              <w:rPr>
                <w:rFonts w:ascii="Arial" w:hAnsi="Arial" w:cs="Arial"/>
                <w:sz w:val="22"/>
                <w:szCs w:val="22"/>
              </w:rPr>
              <w:t>4</w:t>
            </w:r>
            <w:r w:rsidR="0072021D">
              <w:rPr>
                <w:rFonts w:ascii="Arial" w:hAnsi="Arial" w:cs="Arial"/>
                <w:sz w:val="22"/>
                <w:szCs w:val="22"/>
              </w:rPr>
              <w:t>.</w:t>
            </w:r>
            <w:r w:rsidR="001A7B0C">
              <w:rPr>
                <w:rFonts w:ascii="Arial" w:hAnsi="Arial" w:cs="Arial"/>
                <w:sz w:val="22"/>
                <w:szCs w:val="22"/>
              </w:rPr>
              <w:t xml:space="preserve"> ir 3.1.</w:t>
            </w:r>
            <w:r w:rsidR="00837207">
              <w:rPr>
                <w:rFonts w:ascii="Arial" w:hAnsi="Arial" w:cs="Arial"/>
                <w:sz w:val="22"/>
                <w:szCs w:val="22"/>
              </w:rPr>
              <w:t>6</w:t>
            </w:r>
            <w:r w:rsidR="001A7B0C">
              <w:rPr>
                <w:rFonts w:ascii="Arial" w:hAnsi="Arial" w:cs="Arial"/>
                <w:sz w:val="22"/>
                <w:szCs w:val="22"/>
              </w:rPr>
              <w:t>.</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5674753C"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w:t>
            </w:r>
            <w:r w:rsidR="009B3DAD">
              <w:rPr>
                <w:rFonts w:ascii="Arial" w:hAnsi="Arial" w:cs="Arial"/>
                <w:sz w:val="22"/>
                <w:szCs w:val="22"/>
              </w:rPr>
              <w:t>5</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728B5469" w14:textId="58C29F32" w:rsidR="00F52774" w:rsidRDefault="00143F84" w:rsidP="00AD7AF0">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533006069"/>
          <w:p w14:paraId="5875C3E0" w14:textId="77777777" w:rsidR="009B3DAD" w:rsidRPr="001F204B" w:rsidRDefault="009B3DAD" w:rsidP="00AD7AF0">
            <w:pPr>
              <w:jc w:val="both"/>
              <w:rPr>
                <w:rFonts w:ascii="Arial" w:hAnsi="Arial" w:cs="Arial"/>
                <w:sz w:val="22"/>
                <w:szCs w:val="22"/>
              </w:rPr>
            </w:pP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t>5.3.2.</w:t>
            </w:r>
            <w:r w:rsidRPr="001F204B">
              <w:rPr>
                <w:rFonts w:ascii="Arial" w:hAnsi="Arial" w:cs="Arial"/>
                <w:kern w:val="2"/>
                <w:sz w:val="22"/>
                <w:szCs w:val="22"/>
              </w:rPr>
              <w:t xml:space="preserve"> </w:t>
            </w:r>
            <w:r w:rsidRPr="001F204B">
              <w:rPr>
                <w:rFonts w:ascii="Arial" w:hAnsi="Arial" w:cs="Arial"/>
                <w:b/>
                <w:bCs/>
                <w:kern w:val="2"/>
                <w:sz w:val="22"/>
                <w:szCs w:val="22"/>
              </w:rPr>
              <w:t xml:space="preserve">Sutarties kainos / įkainių peržiūra dėl kitų </w:t>
            </w:r>
            <w:r w:rsidRPr="001F204B">
              <w:rPr>
                <w:rFonts w:ascii="Arial" w:hAnsi="Arial" w:cs="Arial"/>
                <w:b/>
                <w:bCs/>
                <w:kern w:val="2"/>
                <w:sz w:val="22"/>
                <w:szCs w:val="22"/>
              </w:rPr>
              <w:lastRenderedPageBreak/>
              <w:t>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lastRenderedPageBreak/>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procentų</w:t>
            </w:r>
            <w:permEnd w:id="835155646"/>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7"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7"/>
          </w:p>
          <w:p w14:paraId="6F351C1F" w14:textId="35283D4C"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8"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w:t>
            </w:r>
            <w:r w:rsidR="00EE461C">
              <w:rPr>
                <w:rFonts w:ascii="Arial" w:hAnsi="Arial" w:cs="Arial"/>
                <w:sz w:val="22"/>
                <w:szCs w:val="22"/>
              </w:rPr>
              <w:t>Specialiųjų sąlygų 5.2.</w:t>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8"/>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9" w:name="_Hlk90644205"/>
            <w:r>
              <w:rPr>
                <w:rFonts w:ascii="Arial" w:hAnsi="Arial" w:cs="Arial"/>
                <w:sz w:val="22"/>
              </w:rPr>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9"/>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654A5FBE"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3"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lastRenderedPageBreak/>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E13BCC2" w14:textId="31EA8D8B" w:rsidR="00270DB0" w:rsidRPr="003710E4" w:rsidRDefault="0097064D" w:rsidP="003710E4">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010786F9" w14:textId="77777777" w:rsidR="003710E4" w:rsidRPr="00124467" w:rsidRDefault="003710E4" w:rsidP="00124467">
            <w:pPr>
              <w:jc w:val="both"/>
              <w:rPr>
                <w:rFonts w:ascii="Arial" w:hAnsi="Arial" w:cs="Arial"/>
                <w:kern w:val="2"/>
                <w:sz w:val="22"/>
                <w:szCs w:val="22"/>
              </w:rPr>
            </w:pPr>
          </w:p>
          <w:p w14:paraId="217C3647" w14:textId="58939610"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0E3A21">
              <w:rPr>
                <w:rFonts w:ascii="Arial" w:hAnsi="Arial" w:cs="Arial"/>
                <w:color w:val="000000" w:themeColor="text1"/>
                <w:sz w:val="22"/>
                <w:szCs w:val="22"/>
              </w:rPr>
              <w:t>3.1.1.</w:t>
            </w:r>
            <w:r w:rsidR="004442C4" w:rsidRPr="00E43604">
              <w:rPr>
                <w:rFonts w:ascii="Arial" w:hAnsi="Arial" w:cs="Arial"/>
                <w:color w:val="000000" w:themeColor="text1"/>
                <w:sz w:val="22"/>
                <w:szCs w:val="22"/>
              </w:rPr>
              <w:t>-</w:t>
            </w:r>
            <w:r w:rsidR="000E3A21">
              <w:rPr>
                <w:rFonts w:ascii="Arial" w:hAnsi="Arial" w:cs="Arial"/>
                <w:color w:val="000000" w:themeColor="text1"/>
                <w:sz w:val="22"/>
                <w:szCs w:val="22"/>
              </w:rPr>
              <w:t>3.1.</w:t>
            </w:r>
            <w:r w:rsidR="003710E4">
              <w:rPr>
                <w:rFonts w:ascii="Arial" w:hAnsi="Arial" w:cs="Arial"/>
                <w:color w:val="000000" w:themeColor="text1"/>
                <w:sz w:val="22"/>
                <w:szCs w:val="22"/>
              </w:rPr>
              <w:t>4</w:t>
            </w:r>
            <w:r w:rsidR="000E3A21">
              <w:rPr>
                <w:rFonts w:ascii="Arial" w:hAnsi="Arial" w:cs="Arial"/>
                <w:color w:val="000000" w:themeColor="text1"/>
                <w:sz w:val="22"/>
                <w:szCs w:val="22"/>
              </w:rPr>
              <w:t>., 3.1.</w:t>
            </w:r>
            <w:r w:rsidR="003710E4">
              <w:rPr>
                <w:rFonts w:ascii="Arial" w:hAnsi="Arial" w:cs="Arial"/>
                <w:color w:val="000000" w:themeColor="text1"/>
                <w:sz w:val="22"/>
                <w:szCs w:val="22"/>
              </w:rPr>
              <w:t>6</w:t>
            </w:r>
            <w:r w:rsidR="000E3A21">
              <w:rPr>
                <w:rFonts w:ascii="Arial" w:hAnsi="Arial" w:cs="Arial"/>
                <w:color w:val="000000" w:themeColor="text1"/>
                <w:sz w:val="22"/>
                <w:szCs w:val="22"/>
              </w:rPr>
              <w:t>.</w:t>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sidRPr="000E3A21">
              <w:rPr>
                <w:rFonts w:ascii="Arial" w:hAnsi="Arial" w:cs="Arial"/>
                <w:sz w:val="22"/>
                <w:szCs w:val="22"/>
              </w:rPr>
              <w:t>6</w:t>
            </w:r>
            <w:r w:rsidR="004442C4" w:rsidRPr="000E3A21">
              <w:rPr>
                <w:rFonts w:ascii="Arial" w:hAnsi="Arial" w:cs="Arial"/>
                <w:sz w:val="22"/>
                <w:szCs w:val="22"/>
              </w:rPr>
              <w:t xml:space="preserve"> punkte</w:t>
            </w:r>
            <w:permEnd w:id="1182155815"/>
            <w:r w:rsidR="004442C4" w:rsidRPr="000E3A21">
              <w:rPr>
                <w:rFonts w:ascii="Arial" w:hAnsi="Arial" w:cs="Arial"/>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0699BAF6" w:rsidR="004442C4" w:rsidRPr="00BC211D"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 xml:space="preserve">Pirmas </w:t>
            </w:r>
            <w:r w:rsidR="004442C4" w:rsidRPr="00BC211D">
              <w:rPr>
                <w:rFonts w:ascii="Arial" w:hAnsi="Arial" w:cs="Arial"/>
                <w:sz w:val="22"/>
                <w:szCs w:val="22"/>
                <w:lang w:eastAsia="lt-LT"/>
              </w:rPr>
              <w:t>mokėjimas</w:t>
            </w:r>
            <w:r w:rsidR="00637F29" w:rsidRPr="00BC211D">
              <w:rPr>
                <w:rFonts w:ascii="Arial" w:hAnsi="Arial" w:cs="Arial"/>
                <w:sz w:val="22"/>
                <w:szCs w:val="22"/>
                <w:lang w:eastAsia="lt-LT"/>
              </w:rPr>
              <w:t>, kuris sudaro</w:t>
            </w:r>
            <w:r w:rsidR="004442C4" w:rsidRPr="00BC211D">
              <w:rPr>
                <w:rFonts w:ascii="Arial" w:hAnsi="Arial" w:cs="Arial"/>
                <w:sz w:val="22"/>
                <w:szCs w:val="22"/>
                <w:lang w:eastAsia="lt-LT"/>
              </w:rPr>
              <w:t xml:space="preserve"> </w:t>
            </w:r>
            <w:r w:rsidR="00637F29" w:rsidRPr="00BC211D">
              <w:rPr>
                <w:rFonts w:ascii="Arial" w:hAnsi="Arial" w:cs="Arial"/>
                <w:b/>
                <w:bCs/>
                <w:sz w:val="22"/>
                <w:szCs w:val="22"/>
                <w:lang w:eastAsia="lt-LT"/>
              </w:rPr>
              <w:t>30 proc.</w:t>
            </w:r>
            <w:r w:rsidR="00637F29" w:rsidRPr="00BC211D">
              <w:rPr>
                <w:rFonts w:ascii="Arial" w:hAnsi="Arial" w:cs="Arial"/>
                <w:sz w:val="22"/>
                <w:szCs w:val="22"/>
                <w:lang w:eastAsia="lt-LT"/>
              </w:rPr>
              <w:t xml:space="preserve"> visos </w:t>
            </w:r>
            <w:r w:rsidR="005B59F9" w:rsidRPr="00BC211D">
              <w:rPr>
                <w:rFonts w:ascii="Arial" w:hAnsi="Arial" w:cs="Arial"/>
                <w:sz w:val="22"/>
                <w:szCs w:val="22"/>
                <w:lang w:eastAsia="lt-LT"/>
              </w:rPr>
              <w:t xml:space="preserve">Specialiųjų sąlygų </w:t>
            </w:r>
            <w:r w:rsidR="00951EBD" w:rsidRPr="00BC211D">
              <w:rPr>
                <w:rFonts w:ascii="Arial" w:hAnsi="Arial" w:cs="Arial"/>
                <w:sz w:val="22"/>
                <w:szCs w:val="22"/>
                <w:lang w:eastAsia="lt-LT"/>
              </w:rPr>
              <w:t>5.2.3.1.1.</w:t>
            </w:r>
            <w:r w:rsidR="005B59F9" w:rsidRPr="00BC211D">
              <w:rPr>
                <w:rFonts w:ascii="Arial" w:hAnsi="Arial" w:cs="Arial"/>
                <w:sz w:val="22"/>
                <w:szCs w:val="22"/>
                <w:lang w:eastAsia="lt-LT"/>
              </w:rPr>
              <w:t xml:space="preserve"> punkte nurodytos kainos</w:t>
            </w:r>
            <w:r w:rsidR="00637F29" w:rsidRPr="00BC211D">
              <w:rPr>
                <w:rFonts w:ascii="Arial" w:hAnsi="Arial" w:cs="Arial"/>
                <w:sz w:val="22"/>
                <w:szCs w:val="22"/>
                <w:lang w:eastAsia="lt-LT"/>
              </w:rPr>
              <w:t xml:space="preserve">, </w:t>
            </w:r>
            <w:r w:rsidR="004442C4" w:rsidRPr="00BC211D">
              <w:rPr>
                <w:rFonts w:ascii="Arial" w:hAnsi="Arial" w:cs="Arial"/>
                <w:sz w:val="22"/>
                <w:szCs w:val="22"/>
                <w:lang w:eastAsia="lt-LT"/>
              </w:rPr>
              <w:t>atliekamas T</w:t>
            </w:r>
            <w:r w:rsidRPr="00BC211D">
              <w:rPr>
                <w:rFonts w:ascii="Arial" w:hAnsi="Arial" w:cs="Arial"/>
                <w:sz w:val="22"/>
                <w:szCs w:val="22"/>
                <w:lang w:eastAsia="lt-LT"/>
              </w:rPr>
              <w:t>ie</w:t>
            </w:r>
            <w:r w:rsidR="004442C4" w:rsidRPr="00BC211D">
              <w:rPr>
                <w:rFonts w:ascii="Arial" w:hAnsi="Arial" w:cs="Arial"/>
                <w:sz w:val="22"/>
                <w:szCs w:val="22"/>
                <w:lang w:eastAsia="lt-LT"/>
              </w:rPr>
              <w:t>kėjui įvykdžius</w:t>
            </w:r>
            <w:r w:rsidR="00637F29" w:rsidRPr="00BC211D">
              <w:rPr>
                <w:rFonts w:ascii="Arial" w:hAnsi="Arial" w:cs="Arial"/>
                <w:sz w:val="22"/>
                <w:szCs w:val="22"/>
                <w:lang w:eastAsia="lt-LT"/>
              </w:rPr>
              <w:t xml:space="preserve"> Paslaugas</w:t>
            </w:r>
            <w:r w:rsidR="00D51F24" w:rsidRPr="00BC211D">
              <w:rPr>
                <w:rFonts w:ascii="Arial" w:hAnsi="Arial" w:cs="Arial"/>
                <w:sz w:val="22"/>
                <w:szCs w:val="22"/>
                <w:lang w:eastAsia="lt-LT"/>
              </w:rPr>
              <w:t>, nustatytas</w:t>
            </w:r>
            <w:r w:rsidR="00637F29" w:rsidRPr="00BC211D">
              <w:rPr>
                <w:rFonts w:ascii="Arial" w:hAnsi="Arial" w:cs="Arial"/>
                <w:sz w:val="22"/>
                <w:szCs w:val="22"/>
                <w:lang w:eastAsia="lt-LT"/>
              </w:rPr>
              <w:t xml:space="preserve"> </w:t>
            </w:r>
            <w:r w:rsidR="00921DB0" w:rsidRPr="00BC211D">
              <w:rPr>
                <w:rFonts w:ascii="Arial" w:hAnsi="Arial" w:cs="Arial"/>
                <w:sz w:val="22"/>
                <w:szCs w:val="22"/>
                <w:lang w:eastAsia="lt-LT"/>
              </w:rPr>
              <w:t>T</w:t>
            </w:r>
            <w:r w:rsidR="004442C4" w:rsidRPr="00BC211D">
              <w:rPr>
                <w:rFonts w:ascii="Arial" w:hAnsi="Arial" w:cs="Arial"/>
                <w:sz w:val="22"/>
                <w:szCs w:val="22"/>
                <w:lang w:eastAsia="lt-LT"/>
              </w:rPr>
              <w:t xml:space="preserve">echninės specifikacijos </w:t>
            </w:r>
            <w:r w:rsidR="13C53AB7" w:rsidRPr="00BC211D">
              <w:rPr>
                <w:rFonts w:ascii="Arial" w:hAnsi="Arial" w:cs="Arial"/>
                <w:sz w:val="22"/>
                <w:szCs w:val="22"/>
                <w:lang w:eastAsia="lt-LT"/>
              </w:rPr>
              <w:t>6</w:t>
            </w:r>
            <w:r w:rsidR="004442C4" w:rsidRPr="00BC211D">
              <w:rPr>
                <w:rFonts w:ascii="Arial" w:hAnsi="Arial" w:cs="Arial"/>
                <w:sz w:val="22"/>
                <w:szCs w:val="22"/>
                <w:lang w:eastAsia="lt-LT"/>
              </w:rPr>
              <w:t>.1</w:t>
            </w:r>
            <w:r w:rsidR="004A4FD4" w:rsidRPr="00BC211D">
              <w:rPr>
                <w:rFonts w:ascii="Arial" w:hAnsi="Arial" w:cs="Arial"/>
                <w:sz w:val="22"/>
                <w:szCs w:val="22"/>
                <w:lang w:eastAsia="lt-LT"/>
              </w:rPr>
              <w:t>.</w:t>
            </w:r>
            <w:r w:rsidR="004442C4" w:rsidRPr="00BC211D">
              <w:rPr>
                <w:rFonts w:ascii="Arial" w:hAnsi="Arial" w:cs="Arial"/>
                <w:sz w:val="22"/>
                <w:szCs w:val="22"/>
                <w:lang w:eastAsia="lt-LT"/>
              </w:rPr>
              <w:t xml:space="preserve"> papunktyje;</w:t>
            </w:r>
          </w:p>
          <w:p w14:paraId="0534A49E" w14:textId="37AA9D1F" w:rsidR="00D51F24" w:rsidRPr="00BC211D" w:rsidRDefault="006F47A6" w:rsidP="00314CB9">
            <w:pPr>
              <w:tabs>
                <w:tab w:val="left" w:pos="993"/>
              </w:tabs>
              <w:suppressAutoHyphens/>
              <w:autoSpaceDE w:val="0"/>
              <w:autoSpaceDN w:val="0"/>
              <w:adjustRightInd w:val="0"/>
              <w:jc w:val="both"/>
              <w:rPr>
                <w:rFonts w:ascii="Arial" w:hAnsi="Arial" w:cs="Arial"/>
                <w:sz w:val="22"/>
                <w:szCs w:val="22"/>
                <w:lang w:eastAsia="lt-LT"/>
              </w:rPr>
            </w:pPr>
            <w:r w:rsidRPr="00BC211D">
              <w:rPr>
                <w:rFonts w:ascii="Arial" w:hAnsi="Arial" w:cs="Arial"/>
                <w:sz w:val="22"/>
                <w:szCs w:val="22"/>
                <w:lang w:eastAsia="lt-LT"/>
              </w:rPr>
              <w:t xml:space="preserve">5.5.2.2. </w:t>
            </w:r>
            <w:r w:rsidR="00D51F24" w:rsidRPr="00BC211D">
              <w:rPr>
                <w:rFonts w:ascii="Arial" w:hAnsi="Arial" w:cs="Arial"/>
                <w:sz w:val="22"/>
                <w:szCs w:val="22"/>
                <w:lang w:eastAsia="lt-LT"/>
              </w:rPr>
              <w:t xml:space="preserve">Antras mokėjimas, kuris sudaro </w:t>
            </w:r>
            <w:r w:rsidR="00D51F24" w:rsidRPr="00BC211D">
              <w:rPr>
                <w:rFonts w:ascii="Arial" w:hAnsi="Arial" w:cs="Arial"/>
                <w:b/>
                <w:bCs/>
                <w:sz w:val="22"/>
                <w:szCs w:val="22"/>
                <w:lang w:eastAsia="lt-LT"/>
              </w:rPr>
              <w:t>20 proc.</w:t>
            </w:r>
            <w:r w:rsidR="00D51F24" w:rsidRPr="00BC211D">
              <w:rPr>
                <w:rFonts w:ascii="Arial" w:hAnsi="Arial" w:cs="Arial"/>
                <w:sz w:val="22"/>
                <w:szCs w:val="22"/>
                <w:lang w:eastAsia="lt-LT"/>
              </w:rPr>
              <w:t xml:space="preserve"> visos Specialiųjų sąlygų </w:t>
            </w:r>
            <w:r w:rsidR="000F49E1" w:rsidRPr="00BC211D">
              <w:rPr>
                <w:rFonts w:ascii="Arial" w:hAnsi="Arial" w:cs="Arial"/>
                <w:sz w:val="22"/>
                <w:szCs w:val="22"/>
                <w:lang w:eastAsia="lt-LT"/>
              </w:rPr>
              <w:t>5.2.3.1.1.</w:t>
            </w:r>
            <w:r w:rsidR="00D51F24" w:rsidRPr="00BC211D">
              <w:rPr>
                <w:rFonts w:ascii="Arial" w:hAnsi="Arial" w:cs="Arial"/>
                <w:sz w:val="22"/>
                <w:szCs w:val="22"/>
                <w:lang w:eastAsia="lt-LT"/>
              </w:rPr>
              <w:t xml:space="preserve"> punkte nurodytos kainos, atliekamas Tiekėjui įvykdžius Paslaugas, nustatytas Techninės specifikacijos </w:t>
            </w:r>
            <w:r w:rsidR="7699AD2F" w:rsidRPr="00BC211D">
              <w:rPr>
                <w:rFonts w:ascii="Arial" w:hAnsi="Arial" w:cs="Arial"/>
                <w:sz w:val="22"/>
                <w:szCs w:val="22"/>
                <w:lang w:eastAsia="lt-LT"/>
              </w:rPr>
              <w:t>6</w:t>
            </w:r>
            <w:r w:rsidR="00D51F24" w:rsidRPr="00BC211D">
              <w:rPr>
                <w:rFonts w:ascii="Arial" w:hAnsi="Arial" w:cs="Arial"/>
                <w:sz w:val="22"/>
                <w:szCs w:val="22"/>
                <w:lang w:eastAsia="lt-LT"/>
              </w:rPr>
              <w:t>.2</w:t>
            </w:r>
            <w:r w:rsidR="004A4FD4" w:rsidRPr="00BC211D">
              <w:rPr>
                <w:rFonts w:ascii="Arial" w:hAnsi="Arial" w:cs="Arial"/>
                <w:sz w:val="22"/>
                <w:szCs w:val="22"/>
                <w:lang w:eastAsia="lt-LT"/>
              </w:rPr>
              <w:t>.</w:t>
            </w:r>
            <w:r w:rsidR="00D51F24" w:rsidRPr="00BC211D">
              <w:rPr>
                <w:rFonts w:ascii="Arial" w:hAnsi="Arial" w:cs="Arial"/>
                <w:sz w:val="22"/>
                <w:szCs w:val="22"/>
                <w:lang w:eastAsia="lt-LT"/>
              </w:rPr>
              <w:t xml:space="preserve"> ir </w:t>
            </w:r>
            <w:r w:rsidR="434B6133" w:rsidRPr="00BC211D">
              <w:rPr>
                <w:rFonts w:ascii="Arial" w:hAnsi="Arial" w:cs="Arial"/>
                <w:sz w:val="22"/>
                <w:szCs w:val="22"/>
                <w:lang w:eastAsia="lt-LT"/>
              </w:rPr>
              <w:t>6</w:t>
            </w:r>
            <w:r w:rsidR="00D51F24" w:rsidRPr="00BC211D">
              <w:rPr>
                <w:rFonts w:ascii="Arial" w:hAnsi="Arial" w:cs="Arial"/>
                <w:sz w:val="22"/>
                <w:szCs w:val="22"/>
                <w:lang w:eastAsia="lt-LT"/>
              </w:rPr>
              <w:t>.3</w:t>
            </w:r>
            <w:r w:rsidR="004A4FD4" w:rsidRPr="00BC211D">
              <w:rPr>
                <w:rFonts w:ascii="Arial" w:hAnsi="Arial" w:cs="Arial"/>
                <w:sz w:val="22"/>
                <w:szCs w:val="22"/>
                <w:lang w:eastAsia="lt-LT"/>
              </w:rPr>
              <w:t>.</w:t>
            </w:r>
            <w:r w:rsidR="00D51F24" w:rsidRPr="00BC211D">
              <w:rPr>
                <w:rFonts w:ascii="Arial" w:hAnsi="Arial" w:cs="Arial"/>
                <w:sz w:val="22"/>
                <w:szCs w:val="22"/>
                <w:lang w:eastAsia="lt-LT"/>
              </w:rPr>
              <w:t xml:space="preserve"> papunkčiuose;</w:t>
            </w:r>
          </w:p>
          <w:p w14:paraId="7EBD0C50" w14:textId="46D03DC4" w:rsidR="00D51F24" w:rsidRPr="00BC211D" w:rsidRDefault="006F47A6" w:rsidP="00314CB9">
            <w:pPr>
              <w:tabs>
                <w:tab w:val="left" w:pos="993"/>
              </w:tabs>
              <w:suppressAutoHyphens/>
              <w:autoSpaceDE w:val="0"/>
              <w:autoSpaceDN w:val="0"/>
              <w:adjustRightInd w:val="0"/>
              <w:jc w:val="both"/>
              <w:rPr>
                <w:rFonts w:ascii="Arial" w:hAnsi="Arial" w:cs="Arial"/>
                <w:sz w:val="22"/>
                <w:szCs w:val="22"/>
                <w:lang w:eastAsia="lt-LT"/>
              </w:rPr>
            </w:pPr>
            <w:r w:rsidRPr="00BC211D">
              <w:rPr>
                <w:rFonts w:ascii="Arial" w:hAnsi="Arial" w:cs="Arial"/>
                <w:sz w:val="22"/>
                <w:szCs w:val="22"/>
                <w:lang w:eastAsia="lt-LT"/>
              </w:rPr>
              <w:t xml:space="preserve">5.5.2.3. </w:t>
            </w:r>
            <w:r w:rsidR="00D51F24" w:rsidRPr="00BC211D">
              <w:rPr>
                <w:rFonts w:ascii="Arial" w:hAnsi="Arial" w:cs="Arial"/>
                <w:sz w:val="22"/>
                <w:szCs w:val="22"/>
                <w:lang w:eastAsia="lt-LT"/>
              </w:rPr>
              <w:t xml:space="preserve">Trečias mokėjimas, kuris sudaro </w:t>
            </w:r>
            <w:r w:rsidR="00BB1936" w:rsidRPr="00BC211D">
              <w:rPr>
                <w:rFonts w:ascii="Arial" w:hAnsi="Arial" w:cs="Arial"/>
                <w:b/>
                <w:bCs/>
                <w:sz w:val="22"/>
                <w:szCs w:val="22"/>
                <w:lang w:eastAsia="lt-LT"/>
              </w:rPr>
              <w:t>20</w:t>
            </w:r>
            <w:r w:rsidR="00D51F24" w:rsidRPr="00BC211D">
              <w:rPr>
                <w:rFonts w:ascii="Arial" w:hAnsi="Arial" w:cs="Arial"/>
                <w:b/>
                <w:bCs/>
                <w:sz w:val="22"/>
                <w:szCs w:val="22"/>
                <w:lang w:eastAsia="lt-LT"/>
              </w:rPr>
              <w:t xml:space="preserve"> proc.</w:t>
            </w:r>
            <w:r w:rsidR="00D51F24" w:rsidRPr="00BC211D">
              <w:rPr>
                <w:rFonts w:ascii="Arial" w:hAnsi="Arial" w:cs="Arial"/>
                <w:sz w:val="22"/>
                <w:szCs w:val="22"/>
                <w:lang w:eastAsia="lt-LT"/>
              </w:rPr>
              <w:t xml:space="preserve"> visos Specialiųjų sąlygų </w:t>
            </w:r>
            <w:r w:rsidR="000F49E1" w:rsidRPr="00BC211D">
              <w:rPr>
                <w:rFonts w:ascii="Arial" w:hAnsi="Arial" w:cs="Arial"/>
                <w:sz w:val="22"/>
                <w:szCs w:val="22"/>
                <w:lang w:eastAsia="lt-LT"/>
              </w:rPr>
              <w:t>5.2.3.1.1.</w:t>
            </w:r>
            <w:r w:rsidR="00D51F24" w:rsidRPr="00BC211D">
              <w:rPr>
                <w:rFonts w:ascii="Arial" w:hAnsi="Arial" w:cs="Arial"/>
                <w:sz w:val="22"/>
                <w:szCs w:val="22"/>
                <w:lang w:eastAsia="lt-LT"/>
              </w:rPr>
              <w:t xml:space="preserve"> punkte nurodytos kainos, atliekamas Tiekėjui įvykdžius Paslaugas, nustatytas Techninės specifikacijos </w:t>
            </w:r>
            <w:r w:rsidR="4D4229EE" w:rsidRPr="00BC211D">
              <w:rPr>
                <w:rFonts w:ascii="Arial" w:hAnsi="Arial" w:cs="Arial"/>
                <w:sz w:val="22"/>
                <w:szCs w:val="22"/>
                <w:lang w:eastAsia="lt-LT"/>
              </w:rPr>
              <w:t>6</w:t>
            </w:r>
            <w:r w:rsidR="00D51F24" w:rsidRPr="00BC211D">
              <w:rPr>
                <w:rFonts w:ascii="Arial" w:hAnsi="Arial" w:cs="Arial"/>
                <w:sz w:val="22"/>
                <w:szCs w:val="22"/>
                <w:lang w:eastAsia="lt-LT"/>
              </w:rPr>
              <w:t>.</w:t>
            </w:r>
            <w:r w:rsidR="00BB1936" w:rsidRPr="00BC211D">
              <w:rPr>
                <w:rFonts w:ascii="Arial" w:hAnsi="Arial" w:cs="Arial"/>
                <w:sz w:val="22"/>
                <w:szCs w:val="22"/>
                <w:lang w:eastAsia="lt-LT"/>
              </w:rPr>
              <w:t>4</w:t>
            </w:r>
            <w:r w:rsidR="004A4FD4" w:rsidRPr="00BC211D">
              <w:rPr>
                <w:rFonts w:ascii="Arial" w:hAnsi="Arial" w:cs="Arial"/>
                <w:sz w:val="22"/>
                <w:szCs w:val="22"/>
                <w:lang w:eastAsia="lt-LT"/>
              </w:rPr>
              <w:t>.</w:t>
            </w:r>
            <w:r w:rsidR="00D51F24" w:rsidRPr="00BC211D">
              <w:rPr>
                <w:rFonts w:ascii="Arial" w:hAnsi="Arial" w:cs="Arial"/>
                <w:sz w:val="22"/>
                <w:szCs w:val="22"/>
                <w:lang w:eastAsia="lt-LT"/>
              </w:rPr>
              <w:t xml:space="preserve"> papunktyje;</w:t>
            </w:r>
          </w:p>
          <w:p w14:paraId="064284CA" w14:textId="26F45626"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sidRPr="00BC211D">
              <w:rPr>
                <w:rFonts w:ascii="Arial" w:hAnsi="Arial" w:cs="Arial"/>
                <w:sz w:val="22"/>
                <w:szCs w:val="22"/>
                <w:lang w:eastAsia="lt-LT"/>
              </w:rPr>
              <w:t xml:space="preserve">5.5.2.4. </w:t>
            </w:r>
            <w:r w:rsidR="00BB1936" w:rsidRPr="00BC211D">
              <w:rPr>
                <w:rFonts w:ascii="Arial" w:hAnsi="Arial" w:cs="Arial"/>
                <w:sz w:val="22"/>
                <w:szCs w:val="22"/>
                <w:lang w:eastAsia="lt-LT"/>
              </w:rPr>
              <w:t xml:space="preserve">Ketvirtas mokėjimas, kuris sudaro </w:t>
            </w:r>
            <w:r w:rsidR="00BB1936" w:rsidRPr="00BC211D">
              <w:rPr>
                <w:rFonts w:ascii="Arial" w:hAnsi="Arial" w:cs="Arial"/>
                <w:b/>
                <w:bCs/>
                <w:sz w:val="22"/>
                <w:szCs w:val="22"/>
                <w:lang w:eastAsia="lt-LT"/>
              </w:rPr>
              <w:t>30 proc.</w:t>
            </w:r>
            <w:r w:rsidR="00BB1936" w:rsidRPr="00BC211D">
              <w:rPr>
                <w:rFonts w:ascii="Arial" w:hAnsi="Arial" w:cs="Arial"/>
                <w:sz w:val="22"/>
                <w:szCs w:val="22"/>
                <w:lang w:eastAsia="lt-LT"/>
              </w:rPr>
              <w:t xml:space="preserve"> visos Specialiųjų sąlygų </w:t>
            </w:r>
            <w:r w:rsidR="000F49E1" w:rsidRPr="00BC211D">
              <w:rPr>
                <w:rFonts w:ascii="Arial" w:hAnsi="Arial" w:cs="Arial"/>
                <w:sz w:val="22"/>
                <w:szCs w:val="22"/>
                <w:lang w:eastAsia="lt-LT"/>
              </w:rPr>
              <w:t>5.2.3.1.1.</w:t>
            </w:r>
            <w:r w:rsidR="00BB1936" w:rsidRPr="00BC211D">
              <w:rPr>
                <w:rFonts w:ascii="Arial" w:hAnsi="Arial" w:cs="Arial"/>
                <w:sz w:val="22"/>
                <w:szCs w:val="22"/>
                <w:lang w:eastAsia="lt-LT"/>
              </w:rPr>
              <w:t xml:space="preserve"> </w:t>
            </w:r>
            <w:r w:rsidR="00BB1936">
              <w:rPr>
                <w:rFonts w:ascii="Arial" w:hAnsi="Arial" w:cs="Arial"/>
                <w:sz w:val="22"/>
                <w:szCs w:val="22"/>
                <w:lang w:eastAsia="lt-LT"/>
              </w:rPr>
              <w:t xml:space="preserve">punkte nurodytos  kainos, </w:t>
            </w:r>
            <w:r w:rsidR="00BB1936" w:rsidRPr="00314CB9">
              <w:rPr>
                <w:rFonts w:ascii="Arial" w:hAnsi="Arial" w:cs="Arial"/>
                <w:sz w:val="22"/>
                <w:szCs w:val="22"/>
                <w:lang w:eastAsia="lt-LT"/>
              </w:rPr>
              <w:lastRenderedPageBreak/>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.5.</w:t>
            </w:r>
            <w:r w:rsidR="00BB1936">
              <w:rPr>
                <w:rFonts w:ascii="Arial" w:hAnsi="Arial" w:cs="Arial"/>
                <w:color w:val="000000" w:themeColor="text1"/>
                <w:sz w:val="22"/>
                <w:szCs w:val="22"/>
                <w:lang w:eastAsia="lt-LT"/>
              </w:rPr>
              <w:t xml:space="preserve"> ir 6</w:t>
            </w:r>
            <w:r w:rsidR="004A4FD4">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6</w:t>
            </w:r>
            <w:r w:rsidR="004A4FD4">
              <w:rPr>
                <w:rFonts w:ascii="Arial" w:hAnsi="Arial" w:cs="Arial"/>
                <w:color w:val="000000" w:themeColor="text1"/>
                <w:sz w:val="22"/>
                <w:szCs w:val="22"/>
                <w:lang w:eastAsia="lt-LT"/>
              </w:rPr>
              <w:t>.</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7775F8DE" w14:textId="1EE1FEC1" w:rsidR="00CB2174" w:rsidRDefault="00DC3828" w:rsidP="00AA0E7A">
            <w:pPr>
              <w:jc w:val="both"/>
              <w:rPr>
                <w:rFonts w:ascii="Arial" w:hAnsi="Arial" w:cs="Arial"/>
                <w:color w:val="000000" w:themeColor="text1"/>
                <w:kern w:val="2"/>
                <w:sz w:val="22"/>
                <w:szCs w:val="22"/>
                <w:shd w:val="clear" w:color="auto" w:fill="FFFFFF"/>
              </w:rPr>
            </w:pPr>
            <w:permStart w:id="1164534338" w:edGrp="everyone"/>
            <w:r>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3710E4">
              <w:rPr>
                <w:rFonts w:ascii="Arial" w:hAnsi="Arial" w:cs="Arial"/>
                <w:color w:val="000000" w:themeColor="text1"/>
                <w:kern w:val="2"/>
                <w:sz w:val="22"/>
                <w:szCs w:val="22"/>
                <w:shd w:val="clear" w:color="auto" w:fill="FFFFFF"/>
              </w:rPr>
              <w:t>5</w:t>
            </w:r>
            <w:r w:rsidR="00AA0E7A" w:rsidRPr="00445D55">
              <w:rPr>
                <w:rFonts w:ascii="Arial" w:hAnsi="Arial" w:cs="Arial"/>
                <w:color w:val="000000" w:themeColor="text1"/>
                <w:kern w:val="2"/>
                <w:sz w:val="22"/>
                <w:szCs w:val="22"/>
                <w:shd w:val="clear" w:color="auto" w:fill="FFFFFF"/>
              </w:rPr>
              <w:t xml:space="preserve">.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permStart w:id="1168531190" w:edGrp="everyone" w:colFirst="1" w:colLast="1"/>
            <w:r w:rsidRPr="001F204B">
              <w:rPr>
                <w:rFonts w:ascii="Arial" w:hAnsi="Arial" w:cs="Arial"/>
                <w:b/>
                <w:kern w:val="2"/>
                <w:sz w:val="22"/>
                <w:szCs w:val="22"/>
              </w:rPr>
              <w:lastRenderedPageBreak/>
              <w:t>5.6. Avansas</w:t>
            </w:r>
          </w:p>
        </w:tc>
        <w:tc>
          <w:tcPr>
            <w:tcW w:w="6451" w:type="dxa"/>
            <w:gridSpan w:val="3"/>
          </w:tcPr>
          <w:p w14:paraId="6217B4C2" w14:textId="77777777" w:rsidR="003710E4" w:rsidRPr="00653192" w:rsidRDefault="003710E4" w:rsidP="003710E4">
            <w:pPr>
              <w:jc w:val="both"/>
              <w:rPr>
                <w:rFonts w:ascii="Arial" w:hAnsi="Arial" w:cs="Arial"/>
                <w:kern w:val="2"/>
                <w:sz w:val="22"/>
                <w:szCs w:val="22"/>
              </w:rPr>
            </w:pPr>
            <w:r w:rsidRPr="00653192">
              <w:rPr>
                <w:rFonts w:ascii="Arial" w:hAnsi="Arial" w:cs="Arial"/>
                <w:kern w:val="2"/>
                <w:sz w:val="22"/>
                <w:szCs w:val="22"/>
              </w:rPr>
              <w:t xml:space="preserve">5.6.1. Tiekėjui gali būti mokamas iki </w:t>
            </w:r>
            <w:r>
              <w:rPr>
                <w:rFonts w:ascii="Arial" w:hAnsi="Arial" w:cs="Arial"/>
                <w:kern w:val="2"/>
                <w:sz w:val="22"/>
                <w:szCs w:val="22"/>
              </w:rPr>
              <w:t>3</w:t>
            </w:r>
            <w:r w:rsidRPr="00653192">
              <w:rPr>
                <w:rFonts w:ascii="Arial" w:hAnsi="Arial" w:cs="Arial"/>
                <w:kern w:val="2"/>
                <w:sz w:val="22"/>
                <w:szCs w:val="22"/>
              </w:rPr>
              <w:t xml:space="preserve">0 proc. nuo Specialiųjų sąlygų 5.2.3. papunktyje nurodytos Sutarties kainos avansas. </w:t>
            </w:r>
          </w:p>
          <w:p w14:paraId="427E4F91" w14:textId="77777777" w:rsidR="003710E4" w:rsidRPr="00653192" w:rsidRDefault="003710E4" w:rsidP="003710E4">
            <w:pPr>
              <w:jc w:val="both"/>
              <w:rPr>
                <w:rFonts w:ascii="Arial" w:hAnsi="Arial" w:cs="Arial"/>
                <w:kern w:val="2"/>
                <w:sz w:val="22"/>
                <w:szCs w:val="22"/>
              </w:rPr>
            </w:pPr>
          </w:p>
          <w:p w14:paraId="02BF4665" w14:textId="193491C8" w:rsidR="003710E4" w:rsidRPr="00653192" w:rsidRDefault="003710E4" w:rsidP="003710E4">
            <w:pPr>
              <w:jc w:val="both"/>
              <w:rPr>
                <w:rFonts w:ascii="Arial" w:hAnsi="Arial" w:cs="Arial"/>
                <w:kern w:val="2"/>
                <w:sz w:val="22"/>
                <w:szCs w:val="22"/>
              </w:rPr>
            </w:pPr>
            <w:r w:rsidRPr="00653192">
              <w:rPr>
                <w:rFonts w:ascii="Arial" w:hAnsi="Arial" w:cs="Arial"/>
                <w:kern w:val="2"/>
                <w:sz w:val="22"/>
                <w:szCs w:val="22"/>
              </w:rPr>
              <w:t xml:space="preserve">5.6.2. Tiekėjas, norėdamas pasinaudoti teise gauti avansą, per 10 (dešimt) dienų nuo Sutarties įsigaliojimo privalo pateikti prašymą sumokėti avansą. Pirkėjui raštu patvirtinus, kad avansas bus išmokėtas, Tiekėjas ne vėliau kaip per 7 (septynias) darbo dienas nuo patvirtinimo gavimo, kartu su avansinio mokėjimo sąskaita privalo pateikti pagal Pirkėjo konkurso sąlygų </w:t>
            </w:r>
            <w:r w:rsidR="005E2163" w:rsidRPr="00AC3009">
              <w:rPr>
                <w:rFonts w:ascii="Arial" w:hAnsi="Arial" w:cs="Arial"/>
                <w:b/>
                <w:bCs/>
                <w:kern w:val="2"/>
                <w:sz w:val="22"/>
                <w:szCs w:val="22"/>
              </w:rPr>
              <w:t>17</w:t>
            </w:r>
            <w:r w:rsidRPr="00AC3009">
              <w:rPr>
                <w:rFonts w:ascii="Arial" w:hAnsi="Arial" w:cs="Arial"/>
                <w:b/>
                <w:bCs/>
                <w:kern w:val="2"/>
                <w:sz w:val="22"/>
                <w:szCs w:val="22"/>
              </w:rPr>
              <w:t xml:space="preserve"> priede</w:t>
            </w:r>
            <w:r w:rsidRPr="00653192">
              <w:rPr>
                <w:rFonts w:ascii="Arial" w:hAnsi="Arial" w:cs="Arial"/>
                <w:kern w:val="2"/>
                <w:sz w:val="22"/>
                <w:szCs w:val="22"/>
              </w:rPr>
              <w:t xml:space="preserve"> pateiktą formą išduotą avanso grąžinimo užtikrinimą.</w:t>
            </w:r>
          </w:p>
          <w:p w14:paraId="7EFC4690" w14:textId="77777777" w:rsidR="003710E4" w:rsidRPr="00653192" w:rsidRDefault="003710E4" w:rsidP="003710E4">
            <w:pPr>
              <w:jc w:val="both"/>
              <w:rPr>
                <w:rFonts w:ascii="Arial" w:hAnsi="Arial" w:cs="Arial"/>
                <w:kern w:val="2"/>
                <w:sz w:val="22"/>
                <w:szCs w:val="22"/>
              </w:rPr>
            </w:pPr>
          </w:p>
          <w:p w14:paraId="7054B133" w14:textId="25991464" w:rsidR="00027B83" w:rsidRPr="001F204B" w:rsidRDefault="003710E4" w:rsidP="00AD18F5">
            <w:pPr>
              <w:jc w:val="both"/>
              <w:rPr>
                <w:rFonts w:ascii="Arial" w:hAnsi="Arial" w:cs="Arial"/>
                <w:kern w:val="2"/>
                <w:sz w:val="22"/>
                <w:szCs w:val="22"/>
              </w:rPr>
            </w:pPr>
            <w:r w:rsidRPr="00653192">
              <w:rPr>
                <w:rFonts w:ascii="Arial" w:hAnsi="Arial" w:cs="Arial"/>
                <w:kern w:val="2"/>
                <w:sz w:val="22"/>
                <w:szCs w:val="22"/>
              </w:rPr>
              <w:t>5.6.3. Pirkėjas sumoka Tiekėjui avansą ne vėliau kaip per 10 (dešimt) darbo dienų po to, kai gauna avanso grąžinimo užtikrinimo dokumentą ir avansinio mokėjimo sąskaitą faktūrą, terminą skaičiuojant nuo vėliausio iš šių įvykių atsiradimo dienos. Avansinio (išankstinio) mokėjimo sąskaitai faktūrai taikomi Bendrųjų sąlygų 12.2. punkte nustatyti reikalavimai.</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permStart w:id="1845503517" w:edGrp="everyone" w:colFirst="1" w:colLast="1"/>
            <w:permEnd w:id="1168531190"/>
            <w:r w:rsidRPr="001F204B">
              <w:rPr>
                <w:rFonts w:ascii="Arial" w:hAnsi="Arial" w:cs="Arial"/>
                <w:b/>
                <w:kern w:val="2"/>
                <w:sz w:val="22"/>
                <w:szCs w:val="22"/>
              </w:rPr>
              <w:t>5.7. Avanso užtikrinimas</w:t>
            </w:r>
          </w:p>
        </w:tc>
        <w:tc>
          <w:tcPr>
            <w:tcW w:w="6451" w:type="dxa"/>
            <w:gridSpan w:val="3"/>
          </w:tcPr>
          <w:p w14:paraId="6CFB0E04" w14:textId="77777777" w:rsidR="00AD18F5" w:rsidRDefault="00AD18F5" w:rsidP="00AD18F5">
            <w:pPr>
              <w:jc w:val="both"/>
              <w:rPr>
                <w:rFonts w:ascii="Arial" w:hAnsi="Arial" w:cs="Arial"/>
                <w:kern w:val="2"/>
                <w:sz w:val="22"/>
                <w:szCs w:val="22"/>
              </w:rPr>
            </w:pPr>
            <w:r>
              <w:rPr>
                <w:rFonts w:ascii="Arial" w:hAnsi="Arial" w:cs="Arial"/>
                <w:kern w:val="2"/>
                <w:sz w:val="22"/>
                <w:szCs w:val="22"/>
              </w:rPr>
              <w:t xml:space="preserve">5.7.1. </w:t>
            </w:r>
            <w:r w:rsidRPr="000A698C">
              <w:rPr>
                <w:rFonts w:ascii="Arial" w:hAnsi="Arial" w:cs="Arial"/>
                <w:kern w:val="2"/>
                <w:sz w:val="22"/>
                <w:szCs w:val="22"/>
              </w:rPr>
              <w:t xml:space="preserve">Avansinis mokėjimas privalo būti užtikrintas pirmo pareikalavimo banko garantija </w:t>
            </w:r>
            <w:r>
              <w:rPr>
                <w:rFonts w:ascii="Arial" w:hAnsi="Arial" w:cs="Arial"/>
                <w:kern w:val="2"/>
                <w:sz w:val="22"/>
                <w:szCs w:val="22"/>
              </w:rPr>
              <w:t>arba</w:t>
            </w:r>
            <w:r w:rsidRPr="000A698C">
              <w:rPr>
                <w:rFonts w:ascii="Arial" w:hAnsi="Arial" w:cs="Arial"/>
                <w:kern w:val="2"/>
                <w:sz w:val="22"/>
                <w:szCs w:val="22"/>
              </w:rPr>
              <w:t xml:space="preserve"> draudimo bendrovės laidavimo draudimo raštu. Avansinio mokėjimo užtikrinimo dydis – 100 procentų </w:t>
            </w:r>
            <w:r>
              <w:rPr>
                <w:rFonts w:ascii="Arial" w:hAnsi="Arial" w:cs="Arial"/>
                <w:kern w:val="2"/>
                <w:sz w:val="22"/>
                <w:szCs w:val="22"/>
              </w:rPr>
              <w:t>Tiekėjo prašomo išmokėti</w:t>
            </w:r>
            <w:r w:rsidRPr="000A698C">
              <w:rPr>
                <w:rFonts w:ascii="Arial" w:hAnsi="Arial" w:cs="Arial"/>
                <w:kern w:val="2"/>
                <w:sz w:val="22"/>
                <w:szCs w:val="22"/>
              </w:rPr>
              <w:t xml:space="preserve"> </w:t>
            </w:r>
            <w:r>
              <w:rPr>
                <w:rFonts w:ascii="Arial" w:hAnsi="Arial" w:cs="Arial"/>
                <w:kern w:val="2"/>
                <w:sz w:val="22"/>
                <w:szCs w:val="22"/>
              </w:rPr>
              <w:t>avanso</w:t>
            </w:r>
            <w:r w:rsidRPr="000A698C">
              <w:rPr>
                <w:rFonts w:ascii="Arial" w:hAnsi="Arial" w:cs="Arial"/>
                <w:kern w:val="2"/>
                <w:sz w:val="22"/>
                <w:szCs w:val="22"/>
              </w:rPr>
              <w:t xml:space="preserve"> sumos.</w:t>
            </w:r>
            <w:r>
              <w:rPr>
                <w:rFonts w:ascii="Arial" w:hAnsi="Arial" w:cs="Arial"/>
                <w:kern w:val="2"/>
                <w:sz w:val="22"/>
                <w:szCs w:val="22"/>
              </w:rPr>
              <w:t xml:space="preserve"> A</w:t>
            </w:r>
            <w:r w:rsidRPr="00420584">
              <w:rPr>
                <w:rFonts w:ascii="Arial" w:hAnsi="Arial" w:cs="Arial"/>
                <w:kern w:val="2"/>
                <w:sz w:val="22"/>
                <w:szCs w:val="22"/>
              </w:rPr>
              <w:t>vanso grąžinimo užtikrinimo banko garantija arba draudimo bendrovės išduotas avanso grąžinimo užtikrinimo laidavimo draudimo raštas turi galioti ne trumpiau kaip 1 (vieną) mėnesį po</w:t>
            </w:r>
            <w:r>
              <w:rPr>
                <w:rFonts w:ascii="Arial" w:hAnsi="Arial" w:cs="Arial"/>
                <w:kern w:val="2"/>
                <w:sz w:val="22"/>
                <w:szCs w:val="22"/>
              </w:rPr>
              <w:t xml:space="preserve"> visų Projektavimo grafike numatytų Paslaugų suteikimo.</w:t>
            </w:r>
          </w:p>
          <w:p w14:paraId="7655A59D" w14:textId="77777777" w:rsidR="00AD18F5" w:rsidRDefault="00AD18F5" w:rsidP="00AD18F5">
            <w:pPr>
              <w:jc w:val="both"/>
              <w:rPr>
                <w:rFonts w:ascii="Arial" w:hAnsi="Arial" w:cs="Arial"/>
                <w:kern w:val="2"/>
                <w:sz w:val="22"/>
                <w:szCs w:val="22"/>
              </w:rPr>
            </w:pPr>
          </w:p>
          <w:p w14:paraId="4EBF631B" w14:textId="77777777" w:rsidR="00AD18F5" w:rsidRDefault="00AD18F5" w:rsidP="00AD18F5">
            <w:pPr>
              <w:jc w:val="both"/>
              <w:rPr>
                <w:rFonts w:ascii="Arial" w:hAnsi="Arial" w:cs="Arial"/>
                <w:sz w:val="22"/>
                <w:szCs w:val="22"/>
              </w:rPr>
            </w:pPr>
            <w:r w:rsidRPr="00C57F2C">
              <w:rPr>
                <w:rFonts w:ascii="Arial" w:hAnsi="Arial" w:cs="Arial"/>
                <w:kern w:val="2"/>
                <w:sz w:val="22"/>
                <w:szCs w:val="22"/>
              </w:rPr>
              <w:t xml:space="preserve">5.7.2. </w:t>
            </w:r>
            <w:r w:rsidRPr="008276AF">
              <w:rPr>
                <w:rFonts w:ascii="Arial" w:hAnsi="Arial" w:cs="Arial"/>
                <w:sz w:val="22"/>
                <w:szCs w:val="22"/>
              </w:rPr>
              <w:t xml:space="preserve">Avansas išskaitomas iš </w:t>
            </w:r>
            <w:r>
              <w:rPr>
                <w:rFonts w:ascii="Arial" w:hAnsi="Arial" w:cs="Arial"/>
                <w:sz w:val="22"/>
                <w:szCs w:val="22"/>
              </w:rPr>
              <w:t>Pirkėjo</w:t>
            </w:r>
            <w:r w:rsidRPr="008276AF">
              <w:rPr>
                <w:rFonts w:ascii="Arial" w:hAnsi="Arial" w:cs="Arial"/>
                <w:sz w:val="22"/>
                <w:szCs w:val="22"/>
              </w:rPr>
              <w:t xml:space="preserve"> </w:t>
            </w:r>
            <w:r>
              <w:rPr>
                <w:rFonts w:ascii="Arial" w:hAnsi="Arial" w:cs="Arial"/>
                <w:sz w:val="22"/>
                <w:szCs w:val="22"/>
              </w:rPr>
              <w:t>Tiekėjui</w:t>
            </w:r>
            <w:r w:rsidRPr="008276AF">
              <w:rPr>
                <w:rFonts w:ascii="Arial" w:hAnsi="Arial" w:cs="Arial"/>
                <w:sz w:val="22"/>
                <w:szCs w:val="22"/>
              </w:rPr>
              <w:t xml:space="preserve"> mokėtinų sumų, atliekant </w:t>
            </w:r>
            <w:r w:rsidRPr="00F953C4">
              <w:rPr>
                <w:rFonts w:ascii="Arial" w:hAnsi="Arial" w:cs="Arial"/>
                <w:b/>
                <w:bCs/>
                <w:sz w:val="22"/>
                <w:szCs w:val="22"/>
              </w:rPr>
              <w:t xml:space="preserve">iki </w:t>
            </w:r>
            <w:r>
              <w:rPr>
                <w:rFonts w:ascii="Arial" w:hAnsi="Arial" w:cs="Arial"/>
                <w:b/>
                <w:bCs/>
                <w:sz w:val="22"/>
                <w:szCs w:val="22"/>
              </w:rPr>
              <w:t>3</w:t>
            </w:r>
            <w:r w:rsidRPr="00C57F2C">
              <w:rPr>
                <w:rFonts w:ascii="Arial" w:hAnsi="Arial" w:cs="Arial"/>
                <w:b/>
                <w:bCs/>
                <w:sz w:val="22"/>
                <w:szCs w:val="22"/>
              </w:rPr>
              <w:t>0</w:t>
            </w:r>
            <w:r w:rsidRPr="00F953C4">
              <w:rPr>
                <w:rFonts w:ascii="Arial" w:hAnsi="Arial" w:cs="Arial"/>
                <w:b/>
                <w:bCs/>
                <w:sz w:val="22"/>
                <w:szCs w:val="22"/>
              </w:rPr>
              <w:t xml:space="preserve"> (</w:t>
            </w:r>
            <w:r>
              <w:rPr>
                <w:rFonts w:ascii="Arial" w:hAnsi="Arial" w:cs="Arial"/>
                <w:b/>
                <w:bCs/>
                <w:sz w:val="22"/>
                <w:szCs w:val="22"/>
              </w:rPr>
              <w:t>trisdešimties</w:t>
            </w:r>
            <w:r w:rsidRPr="00F953C4">
              <w:rPr>
                <w:rFonts w:ascii="Arial" w:hAnsi="Arial" w:cs="Arial"/>
                <w:b/>
                <w:bCs/>
                <w:sz w:val="22"/>
                <w:szCs w:val="22"/>
              </w:rPr>
              <w:t>)</w:t>
            </w:r>
            <w:r w:rsidRPr="008276AF">
              <w:rPr>
                <w:rFonts w:ascii="Arial" w:hAnsi="Arial" w:cs="Arial"/>
                <w:sz w:val="22"/>
                <w:szCs w:val="22"/>
              </w:rPr>
              <w:t xml:space="preserve"> proc. </w:t>
            </w:r>
            <w:r>
              <w:rPr>
                <w:rFonts w:ascii="Arial" w:hAnsi="Arial" w:cs="Arial"/>
                <w:sz w:val="22"/>
                <w:szCs w:val="22"/>
              </w:rPr>
              <w:t xml:space="preserve">(priklausomai nuo išmokėto avanso dydžio) </w:t>
            </w:r>
            <w:r w:rsidRPr="008276AF">
              <w:rPr>
                <w:rFonts w:ascii="Arial" w:hAnsi="Arial" w:cs="Arial"/>
                <w:sz w:val="22"/>
                <w:szCs w:val="22"/>
              </w:rPr>
              <w:t xml:space="preserve">išskaitymus iš kiekvieno mokėjimo. Išskaitymai daromi tol, kol išskaitoma visa avanso suma. Bet kuriuo atveju, visa likusi neišskaityta avanso suma, nepriklausomai nuo tokios sumos dydžio, yra išskaitoma iš paskutiniųjų sumų, kurias </w:t>
            </w:r>
            <w:r>
              <w:rPr>
                <w:rFonts w:ascii="Arial" w:hAnsi="Arial" w:cs="Arial"/>
                <w:sz w:val="22"/>
                <w:szCs w:val="22"/>
              </w:rPr>
              <w:t>Pirkėjas</w:t>
            </w:r>
            <w:r w:rsidRPr="008276AF">
              <w:rPr>
                <w:rFonts w:ascii="Arial" w:hAnsi="Arial" w:cs="Arial"/>
                <w:sz w:val="22"/>
                <w:szCs w:val="22"/>
              </w:rPr>
              <w:t xml:space="preserve"> privalo sumokėti </w:t>
            </w:r>
            <w:r>
              <w:rPr>
                <w:rFonts w:ascii="Arial" w:hAnsi="Arial" w:cs="Arial"/>
                <w:sz w:val="22"/>
                <w:szCs w:val="22"/>
              </w:rPr>
              <w:t>Tiekėjui</w:t>
            </w:r>
            <w:r w:rsidRPr="008276AF">
              <w:rPr>
                <w:rFonts w:ascii="Arial" w:hAnsi="Arial" w:cs="Arial"/>
                <w:sz w:val="22"/>
                <w:szCs w:val="22"/>
              </w:rPr>
              <w:t xml:space="preserve"> už </w:t>
            </w:r>
            <w:r>
              <w:rPr>
                <w:rFonts w:ascii="Arial" w:hAnsi="Arial" w:cs="Arial"/>
                <w:sz w:val="22"/>
                <w:szCs w:val="22"/>
              </w:rPr>
              <w:t>Projektavimo grafike numatytas Paslaugas</w:t>
            </w:r>
            <w:r w:rsidRPr="008276AF">
              <w:rPr>
                <w:rFonts w:ascii="Arial" w:hAnsi="Arial" w:cs="Arial"/>
                <w:sz w:val="22"/>
                <w:szCs w:val="22"/>
              </w:rPr>
              <w:t>.</w:t>
            </w:r>
          </w:p>
          <w:p w14:paraId="1F49F261" w14:textId="77777777" w:rsidR="00AD18F5" w:rsidRPr="00C57F2C" w:rsidRDefault="00AD18F5" w:rsidP="00AD18F5">
            <w:pPr>
              <w:jc w:val="both"/>
              <w:rPr>
                <w:rFonts w:ascii="Arial" w:hAnsi="Arial" w:cs="Arial"/>
                <w:sz w:val="22"/>
                <w:szCs w:val="22"/>
              </w:rPr>
            </w:pPr>
          </w:p>
          <w:p w14:paraId="72E43878" w14:textId="77777777" w:rsidR="00AD18F5" w:rsidRDefault="00AD18F5" w:rsidP="00AD18F5">
            <w:pPr>
              <w:jc w:val="both"/>
              <w:rPr>
                <w:rFonts w:ascii="Arial" w:hAnsi="Arial" w:cs="Arial"/>
                <w:sz w:val="22"/>
                <w:szCs w:val="22"/>
              </w:rPr>
            </w:pPr>
            <w:r w:rsidRPr="00C57F2C">
              <w:rPr>
                <w:rFonts w:ascii="Arial" w:hAnsi="Arial" w:cs="Arial"/>
                <w:kern w:val="2"/>
                <w:sz w:val="22"/>
                <w:szCs w:val="22"/>
              </w:rPr>
              <w:t xml:space="preserve">5.7.3. </w:t>
            </w:r>
            <w:r w:rsidRPr="008276AF">
              <w:rPr>
                <w:rFonts w:ascii="Arial" w:hAnsi="Arial" w:cs="Arial"/>
                <w:sz w:val="22"/>
                <w:szCs w:val="22"/>
              </w:rPr>
              <w:t xml:space="preserve">Jeigu </w:t>
            </w:r>
            <w:r>
              <w:rPr>
                <w:rFonts w:ascii="Arial" w:hAnsi="Arial" w:cs="Arial"/>
                <w:sz w:val="22"/>
                <w:szCs w:val="22"/>
              </w:rPr>
              <w:t xml:space="preserve">Projektavimo grafike numatytų Paslaugų </w:t>
            </w:r>
            <w:r w:rsidRPr="008276AF">
              <w:rPr>
                <w:rFonts w:ascii="Arial" w:hAnsi="Arial" w:cs="Arial"/>
                <w:sz w:val="22"/>
                <w:szCs w:val="22"/>
              </w:rPr>
              <w:t xml:space="preserve">perdavimo </w:t>
            </w:r>
            <w:r>
              <w:rPr>
                <w:rFonts w:ascii="Arial" w:hAnsi="Arial" w:cs="Arial"/>
                <w:sz w:val="22"/>
                <w:szCs w:val="22"/>
              </w:rPr>
              <w:t>Pirkėjui</w:t>
            </w:r>
            <w:r w:rsidRPr="008276AF">
              <w:rPr>
                <w:rFonts w:ascii="Arial" w:hAnsi="Arial" w:cs="Arial"/>
                <w:sz w:val="22"/>
                <w:szCs w:val="22"/>
              </w:rPr>
              <w:t xml:space="preserve"> akto pasirašymo arba Sutarties nutraukimo dieną avansas nėra išskaitytas iš </w:t>
            </w:r>
            <w:r>
              <w:rPr>
                <w:rFonts w:ascii="Arial" w:hAnsi="Arial" w:cs="Arial"/>
                <w:sz w:val="22"/>
                <w:szCs w:val="22"/>
              </w:rPr>
              <w:t>Teikėjui</w:t>
            </w:r>
            <w:r w:rsidRPr="008276AF">
              <w:rPr>
                <w:rFonts w:ascii="Arial" w:hAnsi="Arial" w:cs="Arial"/>
                <w:sz w:val="22"/>
                <w:szCs w:val="22"/>
              </w:rPr>
              <w:t xml:space="preserve"> mokėtinų sumų, tą dieną kyla </w:t>
            </w:r>
            <w:r>
              <w:rPr>
                <w:rFonts w:ascii="Arial" w:hAnsi="Arial" w:cs="Arial"/>
                <w:sz w:val="22"/>
                <w:szCs w:val="22"/>
              </w:rPr>
              <w:t>Tiekėjo</w:t>
            </w:r>
            <w:r w:rsidRPr="008276AF">
              <w:rPr>
                <w:rFonts w:ascii="Arial" w:hAnsi="Arial" w:cs="Arial"/>
                <w:sz w:val="22"/>
                <w:szCs w:val="22"/>
              </w:rPr>
              <w:t xml:space="preserve"> prievolė sumokėti (grąžinti) </w:t>
            </w:r>
            <w:r>
              <w:rPr>
                <w:rFonts w:ascii="Arial" w:hAnsi="Arial" w:cs="Arial"/>
                <w:sz w:val="22"/>
                <w:szCs w:val="22"/>
              </w:rPr>
              <w:t>Pirkėjui</w:t>
            </w:r>
            <w:r w:rsidRPr="008276AF">
              <w:rPr>
                <w:rFonts w:ascii="Arial" w:hAnsi="Arial" w:cs="Arial"/>
                <w:sz w:val="22"/>
                <w:szCs w:val="22"/>
              </w:rPr>
              <w:t xml:space="preserve"> neišskaitytą avanso likutį.</w:t>
            </w:r>
          </w:p>
          <w:p w14:paraId="38574D81" w14:textId="77777777" w:rsidR="00AD18F5" w:rsidRDefault="00AD18F5" w:rsidP="00AD18F5">
            <w:pPr>
              <w:jc w:val="both"/>
              <w:rPr>
                <w:rFonts w:ascii="Arial" w:hAnsi="Arial" w:cs="Arial"/>
                <w:sz w:val="22"/>
                <w:szCs w:val="22"/>
              </w:rPr>
            </w:pPr>
          </w:p>
          <w:p w14:paraId="084515B9" w14:textId="77777777" w:rsidR="00AD18F5" w:rsidRDefault="00AD18F5" w:rsidP="00AD18F5">
            <w:pPr>
              <w:jc w:val="both"/>
              <w:rPr>
                <w:rFonts w:ascii="Arial" w:hAnsi="Arial" w:cs="Arial"/>
                <w:sz w:val="22"/>
                <w:szCs w:val="22"/>
              </w:rPr>
            </w:pPr>
            <w:r>
              <w:rPr>
                <w:rFonts w:ascii="Arial" w:hAnsi="Arial" w:cs="Arial"/>
                <w:sz w:val="22"/>
                <w:szCs w:val="22"/>
              </w:rPr>
              <w:lastRenderedPageBreak/>
              <w:t xml:space="preserve">5.7.4. </w:t>
            </w:r>
            <w:r>
              <w:rPr>
                <w:rFonts w:ascii="Arial" w:hAnsi="Arial" w:cs="Arial"/>
                <w:sz w:val="22"/>
                <w:szCs w:val="22"/>
                <w:lang w:eastAsia="lt-LT"/>
              </w:rPr>
              <w:t>Pirkėjas</w:t>
            </w:r>
            <w:r w:rsidRPr="008276AF">
              <w:rPr>
                <w:rFonts w:ascii="Arial" w:hAnsi="Arial" w:cs="Arial"/>
                <w:sz w:val="22"/>
                <w:szCs w:val="22"/>
                <w:lang w:eastAsia="lt-LT"/>
              </w:rPr>
              <w:t xml:space="preserve">, dėl savo kaltės nepanaudojęs avanso ar jo dalies, privalo grąžinti </w:t>
            </w:r>
            <w:r>
              <w:rPr>
                <w:rFonts w:ascii="Arial" w:hAnsi="Arial" w:cs="Arial"/>
                <w:sz w:val="22"/>
                <w:szCs w:val="22"/>
                <w:lang w:eastAsia="lt-LT"/>
              </w:rPr>
              <w:t>Tiekėjui</w:t>
            </w:r>
            <w:r w:rsidRPr="008276AF">
              <w:rPr>
                <w:rFonts w:ascii="Arial" w:hAnsi="Arial" w:cs="Arial"/>
                <w:sz w:val="22"/>
                <w:szCs w:val="22"/>
                <w:lang w:eastAsia="lt-LT"/>
              </w:rPr>
              <w:t xml:space="preserve">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 w14:paraId="5D5F1519" w14:textId="77777777" w:rsidR="00AD18F5" w:rsidRDefault="00AD18F5" w:rsidP="00AD18F5">
            <w:pPr>
              <w:jc w:val="both"/>
              <w:rPr>
                <w:rFonts w:ascii="Arial" w:hAnsi="Arial" w:cs="Arial"/>
                <w:sz w:val="22"/>
                <w:szCs w:val="22"/>
              </w:rPr>
            </w:pPr>
          </w:p>
          <w:p w14:paraId="23B95772" w14:textId="77777777" w:rsidR="00AD18F5" w:rsidRDefault="00AD18F5" w:rsidP="00AD18F5">
            <w:pPr>
              <w:jc w:val="both"/>
              <w:rPr>
                <w:rFonts w:ascii="Arial" w:hAnsi="Arial" w:cs="Arial"/>
                <w:bCs/>
                <w:sz w:val="22"/>
                <w:szCs w:val="22"/>
              </w:rPr>
            </w:pPr>
            <w:r>
              <w:rPr>
                <w:rFonts w:ascii="Arial" w:hAnsi="Arial" w:cs="Arial"/>
                <w:sz w:val="22"/>
                <w:szCs w:val="22"/>
              </w:rPr>
              <w:t xml:space="preserve">5.7.5. </w:t>
            </w:r>
            <w:bookmarkStart w:id="10" w:name="_Ref87547878"/>
            <w:r>
              <w:rPr>
                <w:rFonts w:ascii="Arial" w:hAnsi="Arial" w:cs="Arial"/>
                <w:sz w:val="22"/>
                <w:szCs w:val="22"/>
              </w:rPr>
              <w:t xml:space="preserve">Tiekėjas įsipareigoja </w:t>
            </w:r>
            <w:r w:rsidRPr="008276AF">
              <w:rPr>
                <w:rFonts w:ascii="Arial" w:hAnsi="Arial" w:cs="Arial"/>
                <w:bCs/>
                <w:sz w:val="22"/>
                <w:szCs w:val="22"/>
              </w:rPr>
              <w:t xml:space="preserve">Sutarties galiojimo metu, baigiantis </w:t>
            </w:r>
            <w:r>
              <w:rPr>
                <w:rFonts w:ascii="Arial" w:hAnsi="Arial" w:cs="Arial"/>
                <w:bCs/>
                <w:sz w:val="22"/>
                <w:szCs w:val="22"/>
              </w:rPr>
              <w:t>avanso grąžinimo</w:t>
            </w:r>
            <w:r w:rsidRPr="008276AF">
              <w:rPr>
                <w:rFonts w:ascii="Arial" w:hAnsi="Arial" w:cs="Arial"/>
                <w:bCs/>
                <w:sz w:val="22"/>
                <w:szCs w:val="22"/>
              </w:rPr>
              <w:t xml:space="preserve"> užtikrinimui, ne vėliau kaip likus </w:t>
            </w:r>
            <w:r w:rsidRPr="00C57F2C">
              <w:rPr>
                <w:rFonts w:ascii="Arial" w:hAnsi="Arial" w:cs="Arial"/>
                <w:bCs/>
                <w:sz w:val="22"/>
                <w:szCs w:val="22"/>
              </w:rPr>
              <w:t>1</w:t>
            </w:r>
            <w:r w:rsidRPr="008276AF">
              <w:rPr>
                <w:rFonts w:ascii="Arial" w:hAnsi="Arial" w:cs="Arial"/>
                <w:bCs/>
                <w:sz w:val="22"/>
                <w:szCs w:val="22"/>
              </w:rPr>
              <w:t>0 (</w:t>
            </w:r>
            <w:r>
              <w:rPr>
                <w:rFonts w:ascii="Arial" w:hAnsi="Arial" w:cs="Arial"/>
                <w:bCs/>
                <w:sz w:val="22"/>
                <w:szCs w:val="22"/>
              </w:rPr>
              <w:t>dešimt</w:t>
            </w:r>
            <w:r w:rsidRPr="008276AF">
              <w:rPr>
                <w:rFonts w:ascii="Arial" w:hAnsi="Arial" w:cs="Arial"/>
                <w:bCs/>
                <w:sz w:val="22"/>
                <w:szCs w:val="22"/>
              </w:rPr>
              <w:t xml:space="preserve">) darbo dienų iki </w:t>
            </w:r>
            <w:r>
              <w:rPr>
                <w:rFonts w:ascii="Arial" w:hAnsi="Arial" w:cs="Arial"/>
                <w:bCs/>
                <w:sz w:val="22"/>
                <w:szCs w:val="22"/>
              </w:rPr>
              <w:t>avanso grąžinimo</w:t>
            </w:r>
            <w:r w:rsidRPr="008276AF">
              <w:rPr>
                <w:rFonts w:ascii="Arial" w:hAnsi="Arial" w:cs="Arial"/>
                <w:bCs/>
                <w:sz w:val="22"/>
                <w:szCs w:val="22"/>
              </w:rPr>
              <w:t xml:space="preserve"> užtikrinimo pabaigos, pateikti </w:t>
            </w:r>
            <w:r>
              <w:rPr>
                <w:rFonts w:ascii="Arial" w:hAnsi="Arial" w:cs="Arial"/>
                <w:bCs/>
                <w:sz w:val="22"/>
                <w:szCs w:val="22"/>
              </w:rPr>
              <w:t>Pirkėjui</w:t>
            </w:r>
            <w:r w:rsidRPr="008276AF">
              <w:rPr>
                <w:rFonts w:ascii="Arial" w:hAnsi="Arial" w:cs="Arial"/>
                <w:bCs/>
                <w:sz w:val="22"/>
                <w:szCs w:val="22"/>
              </w:rPr>
              <w:t xml:space="preserve"> naują </w:t>
            </w:r>
            <w:r>
              <w:rPr>
                <w:rFonts w:ascii="Arial" w:hAnsi="Arial" w:cs="Arial"/>
                <w:bCs/>
                <w:sz w:val="22"/>
                <w:szCs w:val="22"/>
              </w:rPr>
              <w:t>avanso grąžinimo</w:t>
            </w:r>
            <w:r w:rsidRPr="008276AF">
              <w:rPr>
                <w:rFonts w:ascii="Arial" w:hAnsi="Arial" w:cs="Arial"/>
                <w:bCs/>
                <w:sz w:val="22"/>
                <w:szCs w:val="22"/>
              </w:rPr>
              <w:t xml:space="preserve"> užtikrinimo dokumentą.</w:t>
            </w:r>
            <w:bookmarkEnd w:id="10"/>
          </w:p>
          <w:p w14:paraId="185C7174" w14:textId="77777777" w:rsidR="00AD18F5" w:rsidRDefault="00AD18F5" w:rsidP="00AD18F5">
            <w:pPr>
              <w:jc w:val="both"/>
              <w:rPr>
                <w:rFonts w:ascii="Arial" w:hAnsi="Arial" w:cs="Arial"/>
                <w:bCs/>
                <w:sz w:val="22"/>
                <w:szCs w:val="22"/>
              </w:rPr>
            </w:pPr>
          </w:p>
          <w:p w14:paraId="2D793C18" w14:textId="77777777" w:rsidR="00AD18F5" w:rsidRDefault="00AD18F5" w:rsidP="00AD18F5">
            <w:pPr>
              <w:jc w:val="both"/>
              <w:rPr>
                <w:rFonts w:ascii="Arial" w:hAnsi="Arial" w:cs="Arial"/>
                <w:sz w:val="22"/>
                <w:szCs w:val="22"/>
              </w:rPr>
            </w:pPr>
            <w:r>
              <w:rPr>
                <w:rFonts w:ascii="Arial" w:hAnsi="Arial" w:cs="Arial"/>
                <w:bCs/>
                <w:sz w:val="22"/>
                <w:szCs w:val="22"/>
              </w:rPr>
              <w:t xml:space="preserve">5.7.6. </w:t>
            </w:r>
            <w:bookmarkStart w:id="11" w:name="_Hlk128073816"/>
            <w:r>
              <w:rPr>
                <w:rFonts w:ascii="Arial" w:hAnsi="Arial" w:cs="Arial"/>
                <w:bCs/>
                <w:sz w:val="22"/>
                <w:szCs w:val="22"/>
              </w:rPr>
              <w:t>Tiekėjas įsipareigoja u</w:t>
            </w:r>
            <w:r w:rsidRPr="008276AF">
              <w:rPr>
                <w:rFonts w:ascii="Arial" w:hAnsi="Arial" w:cs="Arial"/>
                <w:sz w:val="22"/>
                <w:szCs w:val="22"/>
              </w:rPr>
              <w:t xml:space="preserve">žtikrinti, kad šiame </w:t>
            </w:r>
            <w:r>
              <w:rPr>
                <w:rFonts w:ascii="Arial" w:hAnsi="Arial" w:cs="Arial"/>
                <w:sz w:val="22"/>
                <w:szCs w:val="22"/>
              </w:rPr>
              <w:t>Specialiųjų sąlygų</w:t>
            </w:r>
            <w:r w:rsidRPr="008276AF">
              <w:rPr>
                <w:rFonts w:ascii="Arial" w:hAnsi="Arial" w:cs="Arial"/>
                <w:sz w:val="22"/>
                <w:szCs w:val="22"/>
              </w:rPr>
              <w:t xml:space="preserve"> </w:t>
            </w:r>
            <w:r>
              <w:rPr>
                <w:rFonts w:ascii="Arial" w:hAnsi="Arial" w:cs="Arial"/>
                <w:sz w:val="22"/>
                <w:szCs w:val="22"/>
              </w:rPr>
              <w:t>punkte</w:t>
            </w:r>
            <w:r w:rsidRPr="008276AF">
              <w:rPr>
                <w:rFonts w:ascii="Arial" w:hAnsi="Arial" w:cs="Arial"/>
                <w:sz w:val="22"/>
                <w:szCs w:val="22"/>
              </w:rPr>
              <w:t xml:space="preserve"> nurodyti pateikiami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8276AF">
              <w:rPr>
                <w:rFonts w:ascii="Arial" w:hAnsi="Arial" w:cs="Arial"/>
                <w:sz w:val="22"/>
                <w:szCs w:val="22"/>
              </w:rPr>
              <w:t>Poor’s</w:t>
            </w:r>
            <w:proofErr w:type="spellEnd"/>
            <w:r w:rsidRPr="008276AF">
              <w:rPr>
                <w:rFonts w:ascii="Arial" w:hAnsi="Arial" w:cs="Arial"/>
                <w:sz w:val="22"/>
                <w:szCs w:val="22"/>
              </w:rPr>
              <w:t xml:space="preserve"> – „A-“, </w:t>
            </w:r>
            <w:proofErr w:type="spellStart"/>
            <w:r w:rsidRPr="008276AF">
              <w:rPr>
                <w:rFonts w:ascii="Arial" w:hAnsi="Arial" w:cs="Arial"/>
                <w:sz w:val="22"/>
                <w:szCs w:val="22"/>
              </w:rPr>
              <w:t>Fitch</w:t>
            </w:r>
            <w:proofErr w:type="spellEnd"/>
            <w:r w:rsidRPr="008276AF">
              <w:rPr>
                <w:rFonts w:ascii="Arial" w:hAnsi="Arial" w:cs="Arial"/>
                <w:sz w:val="22"/>
                <w:szCs w:val="22"/>
              </w:rPr>
              <w:t xml:space="preserve"> – „A-“, </w:t>
            </w:r>
            <w:proofErr w:type="spellStart"/>
            <w:r w:rsidRPr="008276AF">
              <w:rPr>
                <w:rFonts w:ascii="Arial" w:hAnsi="Arial" w:cs="Arial"/>
                <w:sz w:val="22"/>
                <w:szCs w:val="22"/>
              </w:rPr>
              <w:t>Moody’s</w:t>
            </w:r>
            <w:proofErr w:type="spellEnd"/>
            <w:r w:rsidRPr="008276AF">
              <w:rPr>
                <w:rFonts w:ascii="Arial" w:hAnsi="Arial" w:cs="Arial"/>
                <w:sz w:val="22"/>
                <w:szCs w:val="22"/>
              </w:rPr>
              <w:t xml:space="preserve"> – „A3“ arba lygiavertį; reitingą turi atitikti bankas arba draudimo bendrovė, kuri išdavė dokumentą, arba bendrovių grupė, kuriai jie priklauso</w:t>
            </w:r>
            <w:bookmarkEnd w:id="11"/>
            <w:r w:rsidRPr="008276AF">
              <w:rPr>
                <w:rFonts w:ascii="Arial" w:hAnsi="Arial" w:cs="Arial"/>
                <w:sz w:val="22"/>
                <w:szCs w:val="22"/>
              </w:rPr>
              <w:t>.</w:t>
            </w:r>
            <w:r>
              <w:rPr>
                <w:rFonts w:ascii="Arial" w:hAnsi="Arial" w:cs="Arial"/>
                <w:sz w:val="22"/>
                <w:szCs w:val="22"/>
              </w:rPr>
              <w:t xml:space="preserve"> </w:t>
            </w:r>
            <w:r w:rsidRPr="00313DCF">
              <w:rPr>
                <w:rFonts w:ascii="Arial" w:hAnsi="Arial" w:cs="Arial"/>
                <w:sz w:val="22"/>
                <w:szCs w:val="22"/>
              </w:rPr>
              <w:t>Pirkėjas nepriima banko arba draudimo bendrovės, neatitinkančių šiame papunktyje nustatytų reikalavimų, išduotų užtikrinimo dokumentų.</w:t>
            </w:r>
          </w:p>
          <w:p w14:paraId="1F032D1A" w14:textId="77777777" w:rsidR="00AD18F5" w:rsidRDefault="00AD18F5" w:rsidP="00AD18F5">
            <w:pPr>
              <w:jc w:val="both"/>
              <w:rPr>
                <w:rFonts w:ascii="Arial" w:hAnsi="Arial" w:cs="Arial"/>
                <w:sz w:val="22"/>
                <w:szCs w:val="22"/>
              </w:rPr>
            </w:pPr>
          </w:p>
          <w:p w14:paraId="7054B13A" w14:textId="57E603C1" w:rsidR="00027B83" w:rsidRPr="001F204B" w:rsidRDefault="00AD18F5" w:rsidP="00AD18F5">
            <w:pPr>
              <w:jc w:val="both"/>
              <w:rPr>
                <w:rFonts w:ascii="Arial" w:hAnsi="Arial" w:cs="Arial"/>
                <w:kern w:val="2"/>
                <w:sz w:val="22"/>
                <w:szCs w:val="22"/>
              </w:rPr>
            </w:pPr>
            <w:r w:rsidRPr="00C57F2C">
              <w:rPr>
                <w:rFonts w:ascii="Arial" w:hAnsi="Arial" w:cs="Arial"/>
                <w:sz w:val="22"/>
                <w:szCs w:val="22"/>
              </w:rPr>
              <w:t xml:space="preserve">5.7.7. </w:t>
            </w:r>
            <w:r w:rsidRPr="00AC2BFD">
              <w:rPr>
                <w:rFonts w:ascii="Arial" w:hAnsi="Arial" w:cs="Arial"/>
                <w:sz w:val="22"/>
                <w:szCs w:val="22"/>
              </w:rPr>
              <w:t xml:space="preserve">Jeigu </w:t>
            </w:r>
            <w:r>
              <w:rPr>
                <w:rFonts w:ascii="Arial" w:hAnsi="Arial" w:cs="Arial"/>
                <w:sz w:val="22"/>
                <w:szCs w:val="22"/>
              </w:rPr>
              <w:t>Tiekėjas</w:t>
            </w:r>
            <w:r w:rsidRPr="00AC2BFD">
              <w:rPr>
                <w:rFonts w:ascii="Arial" w:hAnsi="Arial" w:cs="Arial"/>
                <w:sz w:val="22"/>
                <w:szCs w:val="22"/>
              </w:rPr>
              <w:t xml:space="preserve"> nevykdo </w:t>
            </w:r>
            <w:r>
              <w:rPr>
                <w:rFonts w:ascii="Arial" w:hAnsi="Arial" w:cs="Arial"/>
                <w:sz w:val="22"/>
                <w:szCs w:val="22"/>
              </w:rPr>
              <w:t>Specialiųjų</w:t>
            </w:r>
            <w:r w:rsidRPr="00AC2BFD">
              <w:rPr>
                <w:rFonts w:ascii="Arial" w:hAnsi="Arial" w:cs="Arial"/>
                <w:sz w:val="22"/>
                <w:szCs w:val="22"/>
              </w:rPr>
              <w:t xml:space="preserve"> </w:t>
            </w:r>
            <w:r>
              <w:rPr>
                <w:rFonts w:ascii="Arial" w:hAnsi="Arial" w:cs="Arial"/>
                <w:sz w:val="22"/>
                <w:szCs w:val="22"/>
              </w:rPr>
              <w:t xml:space="preserve">sąlygų 5.7.5. ir 5.7.6. </w:t>
            </w:r>
            <w:r w:rsidRPr="00AC2BFD">
              <w:rPr>
                <w:rFonts w:ascii="Arial" w:hAnsi="Arial" w:cs="Arial"/>
                <w:sz w:val="22"/>
                <w:szCs w:val="22"/>
              </w:rPr>
              <w:t>p</w:t>
            </w:r>
            <w:r>
              <w:rPr>
                <w:rFonts w:ascii="Arial" w:hAnsi="Arial" w:cs="Arial"/>
                <w:sz w:val="22"/>
                <w:szCs w:val="22"/>
              </w:rPr>
              <w:t>apunkčiuose</w:t>
            </w:r>
            <w:r w:rsidRPr="00AC2BFD">
              <w:rPr>
                <w:rFonts w:ascii="Arial" w:hAnsi="Arial" w:cs="Arial"/>
                <w:sz w:val="22"/>
                <w:szCs w:val="22"/>
              </w:rPr>
              <w:t xml:space="preserve"> nustatytų įsipareigojimų, </w:t>
            </w:r>
            <w:r>
              <w:rPr>
                <w:rFonts w:ascii="Arial" w:hAnsi="Arial" w:cs="Arial"/>
                <w:sz w:val="22"/>
                <w:szCs w:val="22"/>
              </w:rPr>
              <w:t>Pirkėjas</w:t>
            </w:r>
            <w:r w:rsidRPr="00AC2BFD">
              <w:rPr>
                <w:rFonts w:ascii="Arial" w:hAnsi="Arial" w:cs="Arial"/>
                <w:sz w:val="22"/>
                <w:szCs w:val="22"/>
              </w:rPr>
              <w:t xml:space="preserve"> turi teisę pareikalauti sumokėti </w:t>
            </w:r>
            <w:r>
              <w:rPr>
                <w:rFonts w:ascii="Arial" w:hAnsi="Arial" w:cs="Arial"/>
                <w:sz w:val="22"/>
                <w:szCs w:val="22"/>
              </w:rPr>
              <w:t>likusio neišskaičiuoto</w:t>
            </w:r>
            <w:r w:rsidRPr="00AC2BFD">
              <w:rPr>
                <w:rFonts w:ascii="Arial" w:hAnsi="Arial" w:cs="Arial"/>
                <w:sz w:val="22"/>
                <w:szCs w:val="22"/>
              </w:rPr>
              <w:t xml:space="preserve"> </w:t>
            </w:r>
            <w:r>
              <w:rPr>
                <w:rFonts w:ascii="Arial" w:hAnsi="Arial" w:cs="Arial"/>
                <w:sz w:val="22"/>
                <w:szCs w:val="22"/>
              </w:rPr>
              <w:t xml:space="preserve">avanso dydžio avanso grąžinimo </w:t>
            </w:r>
            <w:r w:rsidRPr="00AC2BFD">
              <w:rPr>
                <w:rFonts w:ascii="Arial" w:hAnsi="Arial" w:cs="Arial"/>
                <w:bCs/>
                <w:sz w:val="22"/>
                <w:szCs w:val="22"/>
              </w:rPr>
              <w:t>užtikrinim</w:t>
            </w:r>
            <w:r>
              <w:rPr>
                <w:rFonts w:ascii="Arial" w:hAnsi="Arial" w:cs="Arial"/>
                <w:bCs/>
                <w:sz w:val="22"/>
                <w:szCs w:val="22"/>
              </w:rPr>
              <w:t xml:space="preserve">o sumą. </w:t>
            </w:r>
            <w:r w:rsidRPr="00AC2BFD">
              <w:rPr>
                <w:rFonts w:ascii="Arial" w:hAnsi="Arial" w:cs="Arial"/>
                <w:sz w:val="22"/>
                <w:szCs w:val="22"/>
              </w:rPr>
              <w:t xml:space="preserve">Tuo tikslu </w:t>
            </w:r>
            <w:r>
              <w:rPr>
                <w:rFonts w:ascii="Arial" w:hAnsi="Arial" w:cs="Arial"/>
                <w:bCs/>
                <w:sz w:val="22"/>
                <w:szCs w:val="22"/>
              </w:rPr>
              <w:t>avanso grąžinimo</w:t>
            </w:r>
            <w:r w:rsidRPr="00AC2BFD">
              <w:rPr>
                <w:rFonts w:ascii="Arial" w:hAnsi="Arial" w:cs="Arial"/>
                <w:bCs/>
                <w:sz w:val="22"/>
                <w:szCs w:val="22"/>
              </w:rPr>
              <w:t xml:space="preserve"> užtikrinime </w:t>
            </w:r>
            <w:r w:rsidRPr="00AC2BFD">
              <w:rPr>
                <w:rFonts w:ascii="Arial" w:hAnsi="Arial" w:cs="Arial"/>
                <w:sz w:val="22"/>
                <w:szCs w:val="22"/>
              </w:rPr>
              <w:t xml:space="preserve">turi būti numatytas </w:t>
            </w:r>
            <w:r>
              <w:rPr>
                <w:rFonts w:ascii="Arial" w:hAnsi="Arial" w:cs="Arial"/>
                <w:sz w:val="22"/>
                <w:szCs w:val="22"/>
              </w:rPr>
              <w:t>banko</w:t>
            </w:r>
            <w:r w:rsidRPr="00AC2BFD">
              <w:rPr>
                <w:rFonts w:ascii="Arial" w:hAnsi="Arial" w:cs="Arial"/>
                <w:sz w:val="22"/>
                <w:szCs w:val="22"/>
              </w:rPr>
              <w:t xml:space="preserve"> arba draudiko besąlyginis įsipareigojimas sumokėti </w:t>
            </w:r>
            <w:r>
              <w:rPr>
                <w:rFonts w:ascii="Arial" w:hAnsi="Arial" w:cs="Arial"/>
                <w:sz w:val="22"/>
                <w:szCs w:val="22"/>
              </w:rPr>
              <w:t>Pirkėjui</w:t>
            </w:r>
            <w:r w:rsidRPr="00AC2BFD">
              <w:rPr>
                <w:rFonts w:ascii="Arial" w:hAnsi="Arial" w:cs="Arial"/>
                <w:sz w:val="22"/>
                <w:szCs w:val="22"/>
              </w:rPr>
              <w:t xml:space="preserve"> jo mokėjimo reikalavime nurodytą sumą, jeigu likus </w:t>
            </w:r>
            <w:r>
              <w:rPr>
                <w:rFonts w:ascii="Arial" w:hAnsi="Arial" w:cs="Arial"/>
                <w:sz w:val="22"/>
                <w:szCs w:val="22"/>
              </w:rPr>
              <w:t>1</w:t>
            </w:r>
            <w:r w:rsidRPr="00AC2BFD">
              <w:rPr>
                <w:rFonts w:ascii="Arial" w:hAnsi="Arial" w:cs="Arial"/>
                <w:sz w:val="22"/>
                <w:szCs w:val="22"/>
              </w:rPr>
              <w:t xml:space="preserve">0 </w:t>
            </w:r>
            <w:r>
              <w:rPr>
                <w:rFonts w:ascii="Arial" w:hAnsi="Arial" w:cs="Arial"/>
                <w:sz w:val="22"/>
                <w:szCs w:val="22"/>
              </w:rPr>
              <w:t xml:space="preserve">darbo </w:t>
            </w:r>
            <w:r w:rsidRPr="00AC2BFD">
              <w:rPr>
                <w:rFonts w:ascii="Arial" w:hAnsi="Arial" w:cs="Arial"/>
                <w:sz w:val="22"/>
                <w:szCs w:val="22"/>
              </w:rPr>
              <w:t xml:space="preserve">dienų iki užtikrinimo galiojimo pabaigos </w:t>
            </w:r>
            <w:r>
              <w:rPr>
                <w:rFonts w:ascii="Arial" w:hAnsi="Arial" w:cs="Arial"/>
                <w:sz w:val="22"/>
                <w:szCs w:val="22"/>
              </w:rPr>
              <w:t>Tiekėjas</w:t>
            </w:r>
            <w:r w:rsidRPr="00AC2BFD">
              <w:rPr>
                <w:rFonts w:ascii="Arial" w:hAnsi="Arial" w:cs="Arial"/>
                <w:sz w:val="22"/>
                <w:szCs w:val="22"/>
              </w:rPr>
              <w:t xml:space="preserve"> nepratęsė užtikrinimo galiojimo termino ir (arba) nepateikė </w:t>
            </w:r>
            <w:r>
              <w:rPr>
                <w:rFonts w:ascii="Arial" w:hAnsi="Arial" w:cs="Arial"/>
                <w:sz w:val="22"/>
                <w:szCs w:val="22"/>
              </w:rPr>
              <w:t>Pirkėjui</w:t>
            </w:r>
            <w:r w:rsidRPr="00AC2BFD">
              <w:rPr>
                <w:rFonts w:ascii="Arial" w:hAnsi="Arial" w:cs="Arial"/>
                <w:sz w:val="22"/>
                <w:szCs w:val="22"/>
              </w:rPr>
              <w:t xml:space="preserve"> tą patvirtinančio dokumento.</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permEnd w:id="1845503517"/>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lastRenderedPageBreak/>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t>6.2. Terminas Paslaugų trūkumams pašalinti</w:t>
            </w:r>
          </w:p>
        </w:tc>
        <w:tc>
          <w:tcPr>
            <w:tcW w:w="6451" w:type="dxa"/>
            <w:gridSpan w:val="3"/>
          </w:tcPr>
          <w:p w14:paraId="7054B153" w14:textId="45AF3C7F" w:rsidR="00027B83" w:rsidRPr="001F204B" w:rsidRDefault="007F7A3D" w:rsidP="008576BA">
            <w:pPr>
              <w:jc w:val="both"/>
              <w:rPr>
                <w:rFonts w:ascii="Arial" w:hAnsi="Arial" w:cs="Arial"/>
                <w:kern w:val="2"/>
                <w:sz w:val="22"/>
                <w:szCs w:val="22"/>
              </w:rPr>
            </w:pPr>
            <w:r>
              <w:rPr>
                <w:rFonts w:ascii="Arial" w:hAnsi="Arial" w:cs="Arial"/>
                <w:kern w:val="2"/>
                <w:sz w:val="22"/>
                <w:szCs w:val="22"/>
              </w:rPr>
              <w:t>Sutartyje nurodyt</w:t>
            </w:r>
            <w:r w:rsidR="004C1DD8">
              <w:rPr>
                <w:rFonts w:ascii="Arial" w:hAnsi="Arial" w:cs="Arial"/>
                <w:kern w:val="2"/>
                <w:sz w:val="22"/>
                <w:szCs w:val="22"/>
              </w:rPr>
              <w:t>u g</w:t>
            </w:r>
            <w:r w:rsidR="7E74B521" w:rsidRPr="001F204B">
              <w:rPr>
                <w:rFonts w:ascii="Arial" w:hAnsi="Arial" w:cs="Arial"/>
                <w:kern w:val="2"/>
                <w:sz w:val="22"/>
                <w:szCs w:val="22"/>
              </w:rPr>
              <w:t>arantinio termino laikotarpiu nustačius Paslaugų trūkumų, Tiekėjas</w:t>
            </w:r>
            <w:r w:rsidR="35F36A12">
              <w:rPr>
                <w:rFonts w:ascii="Arial" w:hAnsi="Arial" w:cs="Arial"/>
                <w:kern w:val="2"/>
                <w:sz w:val="22"/>
                <w:szCs w:val="22"/>
              </w:rPr>
              <w:t xml:space="preserve"> įsipareigoja</w:t>
            </w:r>
            <w:r w:rsidR="7E74B521"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w:t>
            </w:r>
            <w:r w:rsidR="00E46C4C">
              <w:rPr>
                <w:rFonts w:ascii="Arial" w:hAnsi="Arial" w:cs="Arial"/>
                <w:kern w:val="2"/>
                <w:sz w:val="22"/>
                <w:szCs w:val="22"/>
              </w:rPr>
              <w:lastRenderedPageBreak/>
              <w:t xml:space="preserve">nepriklausančioms aplinkybėms </w:t>
            </w:r>
            <w:r w:rsidR="007C151C">
              <w:rPr>
                <w:rFonts w:ascii="Arial" w:hAnsi="Arial" w:cs="Arial"/>
                <w:kern w:val="2"/>
                <w:sz w:val="22"/>
                <w:szCs w:val="22"/>
              </w:rPr>
              <w:t>kitu Šalių raštu suderintu terminu</w:t>
            </w:r>
            <w:r w:rsidR="7E74B521"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lastRenderedPageBreak/>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350BEE34" w14:textId="3FCFC472" w:rsidR="00B570B4" w:rsidRPr="00B570B4" w:rsidRDefault="7E74B521">
            <w:pPr>
              <w:rPr>
                <w:rFonts w:ascii="Arial" w:hAnsi="Arial" w:cs="Arial"/>
                <w:color w:val="000000" w:themeColor="text1"/>
                <w:kern w:val="2"/>
                <w:sz w:val="22"/>
                <w:szCs w:val="22"/>
              </w:rPr>
            </w:pPr>
            <w:permStart w:id="1954432367" w:edGrp="everyone"/>
            <w:r w:rsidRPr="00B570B4">
              <w:rPr>
                <w:rFonts w:ascii="Arial" w:hAnsi="Arial" w:cs="Arial"/>
                <w:color w:val="000000" w:themeColor="text1"/>
                <w:kern w:val="2"/>
                <w:sz w:val="22"/>
                <w:szCs w:val="22"/>
              </w:rPr>
              <w:t xml:space="preserve">Netaikoma </w:t>
            </w:r>
          </w:p>
          <w:permEnd w:id="1954432367"/>
          <w:p w14:paraId="7054B15E" w14:textId="583EACBF" w:rsidR="00027B83" w:rsidRPr="001F204B" w:rsidRDefault="00027B83">
            <w:pPr>
              <w:rPr>
                <w:rFonts w:ascii="Arial" w:hAnsi="Arial" w:cs="Arial"/>
                <w:kern w:val="2"/>
                <w:sz w:val="22"/>
                <w:szCs w:val="22"/>
              </w:rPr>
            </w:pPr>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77777777"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5165A810"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1603B0" w:rsidRPr="001603B0">
              <w:rPr>
                <w:rFonts w:ascii="Arial" w:hAnsi="Arial" w:cs="Arial"/>
                <w:b/>
                <w:bCs/>
                <w:sz w:val="22"/>
                <w:szCs w:val="22"/>
              </w:rPr>
              <w:t>14</w:t>
            </w:r>
            <w:r w:rsidR="001603B0">
              <w:rPr>
                <w:rFonts w:ascii="Arial" w:hAnsi="Arial" w:cs="Arial"/>
                <w:sz w:val="22"/>
                <w:szCs w:val="22"/>
              </w:rPr>
              <w:t xml:space="preserve"> </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6E88377A"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2567F5">
              <w:rPr>
                <w:rFonts w:ascii="Arial" w:hAnsi="Arial" w:cs="Arial"/>
                <w:color w:val="000000" w:themeColor="text1"/>
                <w:kern w:val="2"/>
                <w:sz w:val="22"/>
                <w:szCs w:val="22"/>
              </w:rPr>
              <w:t>4</w:t>
            </w:r>
            <w:r w:rsidR="00853D9E" w:rsidRPr="00042230">
              <w:rPr>
                <w:rFonts w:ascii="Arial" w:hAnsi="Arial" w:cs="Arial"/>
                <w:color w:val="000000" w:themeColor="text1"/>
                <w:kern w:val="2"/>
                <w:sz w:val="22"/>
                <w:szCs w:val="22"/>
              </w:rPr>
              <w:t>.</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w:t>
            </w:r>
            <w:r w:rsidR="002567F5">
              <w:rPr>
                <w:rFonts w:ascii="Arial" w:hAnsi="Arial" w:cs="Arial"/>
                <w:color w:val="000000" w:themeColor="text1"/>
                <w:kern w:val="2"/>
                <w:sz w:val="22"/>
                <w:szCs w:val="22"/>
              </w:rPr>
              <w:t>4</w:t>
            </w:r>
            <w:r w:rsidR="0049080E" w:rsidRPr="00042230">
              <w:rPr>
                <w:rFonts w:ascii="Arial" w:hAnsi="Arial" w:cs="Arial"/>
                <w:color w:val="000000" w:themeColor="text1"/>
                <w:kern w:val="2"/>
                <w:sz w:val="22"/>
                <w:szCs w:val="22"/>
              </w:rPr>
              <w:t>.</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208E1B66"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00D76DA5">
              <w:rPr>
                <w:rFonts w:ascii="Arial" w:hAnsi="Arial" w:cs="Arial"/>
                <w:color w:val="000000" w:themeColor="text1"/>
                <w:kern w:val="2"/>
                <w:sz w:val="22"/>
                <w:szCs w:val="22"/>
                <w:shd w:val="clear" w:color="auto" w:fill="FFFFFF"/>
              </w:rPr>
              <w:t>5</w:t>
            </w:r>
            <w:r w:rsidR="1925C1A6" w:rsidRPr="1B07D5B0">
              <w:rPr>
                <w:rFonts w:ascii="Arial" w:hAnsi="Arial" w:cs="Arial"/>
                <w:color w:val="000000" w:themeColor="text1"/>
                <w:kern w:val="2"/>
                <w:sz w:val="22"/>
                <w:szCs w:val="22"/>
                <w:shd w:val="clear" w:color="auto" w:fill="FFFFFF"/>
              </w:rPr>
              <w:t xml:space="preserve"> </w:t>
            </w:r>
            <w:r w:rsidR="11BEAA53" w:rsidRPr="1B07D5B0">
              <w:rPr>
                <w:rFonts w:ascii="Arial" w:hAnsi="Arial" w:cs="Arial"/>
                <w:color w:val="000000" w:themeColor="text1"/>
                <w:kern w:val="2"/>
                <w:sz w:val="22"/>
                <w:szCs w:val="22"/>
                <w:shd w:val="clear" w:color="auto" w:fill="FFFFFF"/>
              </w:rPr>
              <w:t>(</w:t>
            </w:r>
            <w:r w:rsidR="00D76DA5">
              <w:rPr>
                <w:rFonts w:ascii="Arial" w:hAnsi="Arial" w:cs="Arial"/>
                <w:color w:val="000000" w:themeColor="text1"/>
                <w:kern w:val="2"/>
                <w:sz w:val="22"/>
                <w:szCs w:val="22"/>
                <w:shd w:val="clear" w:color="auto" w:fill="FFFFFF"/>
              </w:rPr>
              <w:t>penkių</w:t>
            </w:r>
            <w:r w:rsidR="11BEAA53" w:rsidRPr="1B07D5B0">
              <w:rPr>
                <w:rFonts w:ascii="Arial" w:hAnsi="Arial" w:cs="Arial"/>
                <w:color w:val="000000" w:themeColor="text1"/>
                <w:kern w:val="2"/>
                <w:sz w:val="22"/>
                <w:szCs w:val="22"/>
                <w:shd w:val="clear" w:color="auto" w:fill="FFFFFF"/>
              </w:rPr>
              <w:t>)</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 xml:space="preserve">0,02 (dvi </w:t>
            </w:r>
            <w:r w:rsidRPr="00502E10">
              <w:rPr>
                <w:rFonts w:ascii="Arial" w:hAnsi="Arial" w:cs="Arial"/>
                <w:color w:val="000000" w:themeColor="text1"/>
                <w:kern w:val="2"/>
                <w:sz w:val="22"/>
                <w:szCs w:val="22"/>
              </w:rPr>
              <w:lastRenderedPageBreak/>
              <w:t>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lastRenderedPageBreak/>
              <w:t>9.2. Tiekėjui taikomos netesybos</w:t>
            </w:r>
          </w:p>
        </w:tc>
        <w:tc>
          <w:tcPr>
            <w:tcW w:w="6451" w:type="dxa"/>
            <w:gridSpan w:val="3"/>
          </w:tcPr>
          <w:p w14:paraId="7054B18E" w14:textId="36371BE1" w:rsidR="00027B83" w:rsidRPr="001F204B" w:rsidRDefault="002567F5" w:rsidP="0068643F">
            <w:pPr>
              <w:jc w:val="both"/>
              <w:rPr>
                <w:rFonts w:ascii="Arial" w:hAnsi="Arial" w:cs="Arial"/>
                <w:color w:val="000000"/>
                <w:kern w:val="2"/>
                <w:sz w:val="22"/>
                <w:szCs w:val="22"/>
              </w:rPr>
            </w:pPr>
            <w:r w:rsidRPr="001F204B">
              <w:rPr>
                <w:rFonts w:ascii="Arial" w:hAnsi="Arial" w:cs="Arial"/>
                <w:color w:val="000000"/>
                <w:kern w:val="2"/>
                <w:sz w:val="22"/>
                <w:szCs w:val="22"/>
              </w:rPr>
              <w:t xml:space="preserve">9.2.1. </w:t>
            </w:r>
            <w:r w:rsidRPr="009343E6">
              <w:rPr>
                <w:rFonts w:ascii="Arial" w:hAnsi="Arial" w:cs="Arial"/>
                <w:color w:val="000000"/>
                <w:kern w:val="2"/>
                <w:sz w:val="22"/>
                <w:szCs w:val="22"/>
              </w:rPr>
              <w:t xml:space="preserve">Jeigu Tiekėjas vėluoja suteikti Paslaugas (jų dalį) arba nevykdo kitų sutartinių įsipareigojimų, Pirkėjas nuo kitos nei nustatytas terminas dienos Tiekėjui skaičiuoja </w:t>
            </w:r>
            <w:permStart w:id="271392019" w:edGrp="everyone"/>
            <w:r w:rsidRPr="009343E6">
              <w:rPr>
                <w:rFonts w:ascii="Arial" w:hAnsi="Arial" w:cs="Arial"/>
                <w:color w:val="000000"/>
                <w:kern w:val="2"/>
                <w:sz w:val="22"/>
                <w:szCs w:val="22"/>
              </w:rPr>
              <w:t>0,03 (tris šimtąsias)</w:t>
            </w:r>
            <w:permEnd w:id="271392019"/>
            <w:r w:rsidRPr="009343E6">
              <w:rPr>
                <w:rFonts w:ascii="Arial" w:hAnsi="Arial" w:cs="Arial"/>
                <w:color w:val="000000"/>
                <w:kern w:val="2"/>
                <w:sz w:val="22"/>
                <w:szCs w:val="22"/>
              </w:rPr>
              <w:t xml:space="preserve"> procento nuo Pradinės Sutarties vertės, nurodytos Specialiųjų sąlygų 5.2. punkte, bet ne mažiau kaip po </w:t>
            </w:r>
            <w:permStart w:id="466830410" w:edGrp="everyone"/>
            <w:r w:rsidRPr="009343E6">
              <w:rPr>
                <w:rFonts w:ascii="Arial" w:hAnsi="Arial" w:cs="Arial"/>
                <w:color w:val="000000"/>
                <w:kern w:val="2"/>
                <w:sz w:val="22"/>
                <w:szCs w:val="22"/>
              </w:rPr>
              <w:t>50 (penkiasdešimt) Eur</w:t>
            </w:r>
            <w:permEnd w:id="466830410"/>
            <w:r w:rsidRPr="009343E6">
              <w:rPr>
                <w:rFonts w:ascii="Arial" w:hAnsi="Arial" w:cs="Arial"/>
                <w:color w:val="000000"/>
                <w:kern w:val="2"/>
                <w:sz w:val="22"/>
                <w:szCs w:val="22"/>
              </w:rPr>
              <w:t>,  dydžio delspinigius už kiekvieną uždelstą dieną.</w:t>
            </w:r>
          </w:p>
          <w:p w14:paraId="307CE8F4" w14:textId="77777777" w:rsidR="009166C4" w:rsidRDefault="009166C4" w:rsidP="00CE4E23">
            <w:pPr>
              <w:jc w:val="both"/>
              <w:rPr>
                <w:rFonts w:ascii="Arial" w:hAnsi="Arial" w:cs="Arial"/>
                <w:color w:val="000000"/>
                <w:kern w:val="2"/>
                <w:sz w:val="22"/>
                <w:szCs w:val="22"/>
              </w:rPr>
            </w:pPr>
          </w:p>
          <w:p w14:paraId="4858165D" w14:textId="4DD17FD0" w:rsidR="004D3D2D" w:rsidRDefault="004D3D2D" w:rsidP="00CE4E23">
            <w:pPr>
              <w:jc w:val="both"/>
              <w:rPr>
                <w:rFonts w:ascii="Arial" w:hAnsi="Arial" w:cs="Arial"/>
                <w:color w:val="000000"/>
                <w:kern w:val="2"/>
                <w:sz w:val="22"/>
                <w:szCs w:val="22"/>
              </w:rPr>
            </w:pPr>
            <w:r>
              <w:rPr>
                <w:rFonts w:ascii="Arial" w:hAnsi="Arial" w:cs="Arial"/>
                <w:color w:val="000000"/>
                <w:kern w:val="2"/>
                <w:sz w:val="22"/>
                <w:szCs w:val="22"/>
              </w:rPr>
              <w:t>9.2.2.</w:t>
            </w:r>
            <w:r w:rsidR="00CE4E23">
              <w:rPr>
                <w:rFonts w:ascii="Arial" w:hAnsi="Arial" w:cs="Arial"/>
                <w:color w:val="000000"/>
                <w:kern w:val="2"/>
                <w:sz w:val="22"/>
                <w:szCs w:val="22"/>
              </w:rPr>
              <w:t xml:space="preserve"> </w:t>
            </w:r>
            <w:r w:rsidR="00CE4E23" w:rsidRPr="00CE4E23">
              <w:rPr>
                <w:rFonts w:ascii="Arial" w:hAnsi="Arial" w:cs="Arial"/>
                <w:color w:val="000000"/>
                <w:kern w:val="2"/>
                <w:sz w:val="22"/>
                <w:szCs w:val="22"/>
              </w:rPr>
              <w:t xml:space="preserve">Jeigu Tiekėjas vėluoja grąžinti dėl Tiekėjui mokėtinos sumos sumažinimo susidariusią permoką pagal Bendrųjų sąlygų 7.4.1.2 papunktį, Pirkėjas nuo kitos nei nustatytas terminas dienos Tiekėjui skaičiuoja </w:t>
            </w:r>
            <w:permStart w:id="150829344" w:edGrp="everyone"/>
            <w:r w:rsidR="00CE4E23" w:rsidRPr="00CE4E23">
              <w:rPr>
                <w:rFonts w:ascii="Arial" w:hAnsi="Arial" w:cs="Arial"/>
                <w:color w:val="000000"/>
                <w:kern w:val="2"/>
                <w:sz w:val="22"/>
                <w:szCs w:val="22"/>
              </w:rPr>
              <w:t xml:space="preserve">0,02 (dvi šimtosios) procento </w:t>
            </w:r>
            <w:permEnd w:id="150829344"/>
            <w:r w:rsidR="00CE4E23" w:rsidRPr="00CE4E23">
              <w:rPr>
                <w:rFonts w:ascii="Arial" w:hAnsi="Arial" w:cs="Arial"/>
                <w:color w:val="000000"/>
                <w:kern w:val="2"/>
                <w:sz w:val="22"/>
                <w:szCs w:val="22"/>
              </w:rPr>
              <w:t>dydžio delspinigius už kiekvieną uždelstą dieną nuo laiku negrąžintos permokos kainos be PVM</w:t>
            </w:r>
            <w:r w:rsidR="00466A49">
              <w:rPr>
                <w:rFonts w:ascii="Arial" w:hAnsi="Arial" w:cs="Arial"/>
                <w:color w:val="000000"/>
                <w:kern w:val="2"/>
                <w:sz w:val="22"/>
                <w:szCs w:val="22"/>
              </w:rPr>
              <w:t>.</w:t>
            </w:r>
          </w:p>
          <w:p w14:paraId="2CACFBD8" w14:textId="77777777" w:rsidR="004D3D2D" w:rsidRPr="001F204B" w:rsidRDefault="004D3D2D">
            <w:pPr>
              <w:rPr>
                <w:rFonts w:ascii="Arial" w:hAnsi="Arial" w:cs="Arial"/>
                <w:color w:val="000000"/>
                <w:kern w:val="2"/>
                <w:sz w:val="22"/>
                <w:szCs w:val="22"/>
              </w:rPr>
            </w:pPr>
          </w:p>
          <w:p w14:paraId="6DBEC4B2" w14:textId="11B951A9" w:rsidR="00027B83" w:rsidRDefault="000B0897" w:rsidP="00E219F6">
            <w:pPr>
              <w:jc w:val="both"/>
              <w:rPr>
                <w:rFonts w:ascii="Arial" w:hAnsi="Arial" w:cs="Arial"/>
                <w:sz w:val="22"/>
                <w:szCs w:val="22"/>
              </w:rPr>
            </w:pPr>
            <w:r w:rsidRPr="001F204B">
              <w:rPr>
                <w:rFonts w:ascii="Arial" w:hAnsi="Arial" w:cs="Arial"/>
                <w:color w:val="000000"/>
                <w:kern w:val="2"/>
                <w:sz w:val="22"/>
                <w:szCs w:val="22"/>
              </w:rPr>
              <w:t>9.2.</w:t>
            </w:r>
            <w:r w:rsidR="004D3D2D">
              <w:rPr>
                <w:rFonts w:ascii="Arial" w:hAnsi="Arial" w:cs="Arial"/>
                <w:color w:val="000000"/>
                <w:kern w:val="2"/>
                <w:sz w:val="22"/>
                <w:szCs w:val="22"/>
              </w:rPr>
              <w:t>3</w:t>
            </w:r>
            <w:r w:rsidRPr="001F204B">
              <w:rPr>
                <w:rFonts w:ascii="Arial" w:hAnsi="Arial" w:cs="Arial"/>
                <w:color w:val="000000"/>
                <w:kern w:val="2"/>
                <w:sz w:val="22"/>
                <w:szCs w:val="22"/>
              </w:rPr>
              <w:t xml:space="preserve">.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1FC6B28"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 xml:space="preserve">kiekvieną pažeidimo atvejį, įvertinant ir tai, ar Sutartį gali vykdyti subtiekėjas ir (ar) specialistas, kurio kvalifikacija buvo vertinama </w:t>
            </w:r>
            <w:r w:rsidR="00404D4B">
              <w:rPr>
                <w:rFonts w:ascii="Arial" w:hAnsi="Arial" w:cs="Arial"/>
                <w:color w:val="000000" w:themeColor="text1"/>
                <w:kern w:val="2"/>
                <w:sz w:val="22"/>
                <w:szCs w:val="22"/>
              </w:rPr>
              <w:t>K</w:t>
            </w:r>
            <w:r w:rsidR="7E74B521" w:rsidRPr="001D7564">
              <w:rPr>
                <w:rFonts w:ascii="Arial" w:hAnsi="Arial" w:cs="Arial"/>
                <w:color w:val="000000" w:themeColor="text1"/>
                <w:kern w:val="2"/>
                <w:sz w:val="22"/>
                <w:szCs w:val="22"/>
              </w:rPr>
              <w:t>okybiniams kriterijams pagrįsti.</w:t>
            </w:r>
          </w:p>
        </w:tc>
      </w:tr>
      <w:tr w:rsidR="004E3F9C" w:rsidRPr="001F204B" w14:paraId="07A04CFE" w14:textId="77777777" w:rsidTr="6628B8DC">
        <w:trPr>
          <w:trHeight w:val="300"/>
        </w:trPr>
        <w:tc>
          <w:tcPr>
            <w:tcW w:w="3083" w:type="dxa"/>
          </w:tcPr>
          <w:p w14:paraId="5A0538EF" w14:textId="481A07A4" w:rsidR="004E3F9C" w:rsidRPr="001F204B" w:rsidRDefault="00647283">
            <w:pPr>
              <w:rPr>
                <w:rFonts w:ascii="Arial" w:hAnsi="Arial" w:cs="Arial"/>
                <w:b/>
                <w:kern w:val="2"/>
                <w:sz w:val="22"/>
                <w:szCs w:val="22"/>
              </w:rPr>
            </w:pPr>
            <w:r>
              <w:rPr>
                <w:rFonts w:ascii="Arial" w:hAnsi="Arial" w:cs="Arial"/>
                <w:b/>
                <w:kern w:val="2"/>
                <w:sz w:val="22"/>
                <w:szCs w:val="22"/>
              </w:rPr>
              <w:t>9.5. T</w:t>
            </w:r>
            <w:r w:rsidRPr="00647283">
              <w:rPr>
                <w:rFonts w:ascii="Arial" w:hAnsi="Arial" w:cs="Arial"/>
                <w:b/>
                <w:kern w:val="2"/>
                <w:sz w:val="22"/>
                <w:szCs w:val="22"/>
              </w:rPr>
              <w:t>iekėjui taikomos baudos dėl aplinkosauginių ir (arba) socialinių kriterijų nesilaikymo</w:t>
            </w:r>
          </w:p>
        </w:tc>
        <w:tc>
          <w:tcPr>
            <w:tcW w:w="6451" w:type="dxa"/>
            <w:gridSpan w:val="3"/>
          </w:tcPr>
          <w:p w14:paraId="156610D4" w14:textId="639E52A9" w:rsidR="004E3F9C" w:rsidRDefault="004740BB" w:rsidP="009021E4">
            <w:pPr>
              <w:jc w:val="both"/>
              <w:rPr>
                <w:rFonts w:ascii="Arial" w:hAnsi="Arial" w:cs="Arial"/>
                <w:color w:val="000000"/>
                <w:kern w:val="2"/>
                <w:sz w:val="22"/>
                <w:szCs w:val="22"/>
              </w:rPr>
            </w:pPr>
            <w:permStart w:id="1444613075" w:edGrp="everyone"/>
            <w:r w:rsidRPr="003F2481">
              <w:rPr>
                <w:rFonts w:ascii="Arial" w:hAnsi="Arial" w:cs="Arial"/>
                <w:color w:val="000000"/>
                <w:kern w:val="2"/>
                <w:sz w:val="22"/>
                <w:szCs w:val="22"/>
              </w:rPr>
              <w:t>100 Eur (</w:t>
            </w:r>
            <w:r>
              <w:rPr>
                <w:rFonts w:ascii="Arial" w:hAnsi="Arial" w:cs="Arial"/>
                <w:color w:val="000000"/>
                <w:kern w:val="2"/>
                <w:sz w:val="22"/>
                <w:szCs w:val="22"/>
              </w:rPr>
              <w:t>vienas šimtas eurų) už kiekvieną atvejį.</w:t>
            </w:r>
            <w:permEnd w:id="1444613075"/>
          </w:p>
        </w:tc>
      </w:tr>
      <w:tr w:rsidR="00027B83" w:rsidRPr="001F204B" w14:paraId="7054B1BE" w14:textId="77777777" w:rsidTr="6628B8DC">
        <w:trPr>
          <w:trHeight w:val="300"/>
        </w:trPr>
        <w:tc>
          <w:tcPr>
            <w:tcW w:w="3083" w:type="dxa"/>
          </w:tcPr>
          <w:p w14:paraId="7054B1B7" w14:textId="5827A865"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6</w:t>
            </w:r>
            <w:r w:rsidRPr="001F204B">
              <w:rPr>
                <w:rFonts w:ascii="Arial" w:hAnsi="Arial" w:cs="Arial"/>
                <w:b/>
                <w:kern w:val="2"/>
                <w:sz w:val="22"/>
                <w:szCs w:val="22"/>
              </w:rPr>
              <w:t>. Tiekėjui / Pirkėjui taikoma bauda dėl konfidencialumo reikalavimų nesilaikymo</w:t>
            </w:r>
          </w:p>
        </w:tc>
        <w:tc>
          <w:tcPr>
            <w:tcW w:w="6451" w:type="dxa"/>
            <w:gridSpan w:val="3"/>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74E523D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7</w:t>
            </w:r>
            <w:r w:rsidRPr="001F204B">
              <w:rPr>
                <w:rFonts w:ascii="Arial" w:hAnsi="Arial" w:cs="Arial"/>
                <w:b/>
                <w:kern w:val="2"/>
                <w:sz w:val="22"/>
                <w:szCs w:val="22"/>
              </w:rPr>
              <w:t xml:space="preserve">. Tiekėjui taikomos netesybos dėl pirkimo dokumentuose nustatytų </w:t>
            </w:r>
            <w:r w:rsidR="00E86C94">
              <w:rPr>
                <w:rFonts w:ascii="Arial" w:hAnsi="Arial" w:cs="Arial"/>
                <w:b/>
                <w:kern w:val="2"/>
                <w:sz w:val="22"/>
                <w:szCs w:val="22"/>
              </w:rPr>
              <w:lastRenderedPageBreak/>
              <w:t>K</w:t>
            </w:r>
            <w:r w:rsidRPr="001F204B">
              <w:rPr>
                <w:rFonts w:ascii="Arial" w:hAnsi="Arial" w:cs="Arial"/>
                <w:b/>
                <w:kern w:val="2"/>
                <w:sz w:val="22"/>
                <w:szCs w:val="22"/>
              </w:rPr>
              <w:t>okybinių kriterijų nepasiekimo Sutarties vykdymo metu</w:t>
            </w:r>
          </w:p>
        </w:tc>
        <w:tc>
          <w:tcPr>
            <w:tcW w:w="6451" w:type="dxa"/>
            <w:gridSpan w:val="3"/>
          </w:tcPr>
          <w:p w14:paraId="4B0752BE" w14:textId="4F0C22D0" w:rsidR="00AB4D4E" w:rsidRPr="003E6168" w:rsidRDefault="119419B1" w:rsidP="00693803">
            <w:pPr>
              <w:jc w:val="both"/>
              <w:rPr>
                <w:rFonts w:ascii="Arial" w:hAnsi="Arial" w:cs="Arial"/>
                <w:kern w:val="2"/>
                <w:sz w:val="22"/>
                <w:szCs w:val="22"/>
              </w:rPr>
            </w:pPr>
            <w:r>
              <w:rPr>
                <w:rFonts w:ascii="Arial" w:hAnsi="Arial" w:cs="Arial"/>
                <w:kern w:val="2"/>
                <w:sz w:val="22"/>
                <w:szCs w:val="22"/>
              </w:rPr>
              <w:lastRenderedPageBreak/>
              <w:t xml:space="preserve">Tiekėjui </w:t>
            </w:r>
            <w:r w:rsidR="005954E9">
              <w:rPr>
                <w:rFonts w:ascii="Arial" w:hAnsi="Arial" w:cs="Arial"/>
                <w:kern w:val="2"/>
                <w:sz w:val="22"/>
                <w:szCs w:val="22"/>
              </w:rPr>
              <w:t>nesilaikant</w:t>
            </w:r>
            <w:r w:rsidR="000777B9">
              <w:rPr>
                <w:rFonts w:ascii="Arial" w:hAnsi="Arial" w:cs="Arial"/>
                <w:kern w:val="2"/>
                <w:sz w:val="22"/>
                <w:szCs w:val="22"/>
              </w:rPr>
              <w:t xml:space="preserve"> (nebeatitinkant)</w:t>
            </w:r>
            <w:r>
              <w:rPr>
                <w:rFonts w:ascii="Arial" w:hAnsi="Arial" w:cs="Arial"/>
                <w:kern w:val="2"/>
                <w:sz w:val="22"/>
                <w:szCs w:val="22"/>
              </w:rPr>
              <w:t xml:space="preserve">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 xml:space="preserve">dokumentuose nustatytų </w:t>
            </w:r>
            <w:r w:rsidR="005F3827">
              <w:rPr>
                <w:rFonts w:ascii="Arial" w:hAnsi="Arial" w:cs="Arial"/>
                <w:kern w:val="2"/>
                <w:sz w:val="22"/>
                <w:szCs w:val="22"/>
              </w:rPr>
              <w:t>bei Tiekėjo pasiūlyme nurodytų (pasiūly</w:t>
            </w:r>
            <w:r w:rsidR="00EE254E">
              <w:rPr>
                <w:rFonts w:ascii="Arial" w:hAnsi="Arial" w:cs="Arial"/>
                <w:kern w:val="2"/>
                <w:sz w:val="22"/>
                <w:szCs w:val="22"/>
              </w:rPr>
              <w:t xml:space="preserve">tų) </w:t>
            </w:r>
            <w:r w:rsidR="002748EA">
              <w:rPr>
                <w:rFonts w:ascii="Arial" w:hAnsi="Arial" w:cs="Arial"/>
                <w:kern w:val="2"/>
                <w:sz w:val="22"/>
                <w:szCs w:val="22"/>
              </w:rPr>
              <w:t xml:space="preserve">(jeigu pasiūlyme buvo nurodyti) </w:t>
            </w:r>
            <w:r w:rsidR="008353ED">
              <w:rPr>
                <w:rFonts w:ascii="Arial" w:hAnsi="Arial" w:cs="Arial"/>
                <w:kern w:val="2"/>
                <w:sz w:val="22"/>
                <w:szCs w:val="22"/>
              </w:rPr>
              <w:t>K</w:t>
            </w:r>
            <w:r w:rsidRPr="00C4207E">
              <w:rPr>
                <w:rFonts w:ascii="Arial" w:hAnsi="Arial" w:cs="Arial"/>
                <w:kern w:val="2"/>
                <w:sz w:val="22"/>
                <w:szCs w:val="22"/>
              </w:rPr>
              <w:t>okybinių kriterijų</w:t>
            </w:r>
            <w:r w:rsidR="34CE0B64">
              <w:rPr>
                <w:rFonts w:ascii="Arial" w:hAnsi="Arial" w:cs="Arial"/>
                <w:color w:val="000000"/>
                <w:kern w:val="2"/>
                <w:sz w:val="22"/>
                <w:szCs w:val="22"/>
              </w:rPr>
              <w:t xml:space="preserve">, </w:t>
            </w:r>
            <w:r w:rsidR="34CE0B64">
              <w:rPr>
                <w:rFonts w:ascii="Arial" w:hAnsi="Arial" w:cs="Arial"/>
                <w:color w:val="000000"/>
                <w:kern w:val="2"/>
                <w:sz w:val="22"/>
                <w:szCs w:val="22"/>
              </w:rPr>
              <w:lastRenderedPageBreak/>
              <w:t xml:space="preserve">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0D6E1746"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9.</w:t>
            </w:r>
            <w:r w:rsidR="00647283">
              <w:rPr>
                <w:rFonts w:ascii="Arial" w:hAnsi="Arial" w:cs="Arial"/>
                <w:b/>
                <w:kern w:val="2"/>
                <w:sz w:val="22"/>
                <w:szCs w:val="22"/>
              </w:rPr>
              <w:t>8</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62A22CDC"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647283">
              <w:rPr>
                <w:rFonts w:ascii="Arial" w:hAnsi="Arial" w:cs="Arial"/>
                <w:b/>
                <w:bCs/>
                <w:sz w:val="22"/>
                <w:szCs w:val="22"/>
              </w:rPr>
              <w:t>9</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5484AB7E"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9.</w:t>
            </w:r>
            <w:r w:rsidR="00647283">
              <w:rPr>
                <w:rFonts w:ascii="Arial" w:hAnsi="Arial" w:cs="Arial"/>
                <w:b/>
                <w:kern w:val="2"/>
                <w:sz w:val="22"/>
                <w:szCs w:val="22"/>
                <w:lang w:val="en-US"/>
              </w:rPr>
              <w:t>10</w:t>
            </w:r>
            <w:r w:rsidRPr="001F204B">
              <w:rPr>
                <w:rFonts w:ascii="Arial" w:hAnsi="Arial" w:cs="Arial"/>
                <w:b/>
                <w:kern w:val="2"/>
                <w:sz w:val="22"/>
                <w:szCs w:val="22"/>
                <w:lang w:val="en-US"/>
              </w:rPr>
              <w:t xml:space="preserve">. </w:t>
            </w:r>
            <w:r w:rsidRPr="001F204B">
              <w:rPr>
                <w:rFonts w:ascii="Arial" w:hAnsi="Arial" w:cs="Arial"/>
                <w:b/>
                <w:kern w:val="2"/>
                <w:sz w:val="22"/>
                <w:szCs w:val="22"/>
              </w:rPr>
              <w:t>Kitos netesybos</w:t>
            </w:r>
          </w:p>
        </w:tc>
        <w:tc>
          <w:tcPr>
            <w:tcW w:w="6451" w:type="dxa"/>
            <w:gridSpan w:val="3"/>
          </w:tcPr>
          <w:p w14:paraId="4BBF9880" w14:textId="5E74CA54" w:rsidR="003C1CEB" w:rsidRDefault="00772C01" w:rsidP="1B07D5B0">
            <w:pPr>
              <w:jc w:val="both"/>
              <w:rPr>
                <w:rFonts w:ascii="Arial" w:hAnsi="Arial" w:cs="Arial"/>
                <w:sz w:val="22"/>
                <w:szCs w:val="22"/>
              </w:rPr>
            </w:pPr>
            <w:r w:rsidRPr="1B07D5B0">
              <w:rPr>
                <w:rFonts w:ascii="Arial" w:hAnsi="Arial" w:cs="Arial"/>
                <w:sz w:val="22"/>
                <w:szCs w:val="22"/>
                <w:lang w:eastAsia="lt-LT"/>
              </w:rPr>
              <w:t>9.</w:t>
            </w:r>
            <w:r>
              <w:rPr>
                <w:rFonts w:ascii="Arial" w:hAnsi="Arial" w:cs="Arial"/>
                <w:sz w:val="22"/>
                <w:szCs w:val="22"/>
                <w:lang w:val="en-US" w:eastAsia="lt-LT"/>
              </w:rPr>
              <w:t>10</w:t>
            </w:r>
            <w:r w:rsidRPr="1B07D5B0">
              <w:rPr>
                <w:rFonts w:ascii="Arial" w:hAnsi="Arial" w:cs="Arial"/>
                <w:sz w:val="22"/>
                <w:szCs w:val="22"/>
                <w:lang w:eastAsia="lt-LT"/>
              </w:rPr>
              <w:t xml:space="preserve">.1. Tiekėjui neteikiant arba netinkamai teikiant Specialiųjų sąlygų </w:t>
            </w:r>
            <w:permStart w:id="1165783502" w:edGrp="everyone"/>
            <w:r>
              <w:rPr>
                <w:rFonts w:ascii="Arial" w:hAnsi="Arial" w:cs="Arial"/>
                <w:color w:val="000000" w:themeColor="text1"/>
                <w:sz w:val="22"/>
                <w:szCs w:val="22"/>
                <w:lang w:eastAsia="lt-LT"/>
              </w:rPr>
              <w:t>3.1.7.</w:t>
            </w:r>
            <w:r w:rsidRPr="00227FD9">
              <w:rPr>
                <w:rFonts w:ascii="Arial" w:hAnsi="Arial" w:cs="Arial"/>
                <w:color w:val="000000" w:themeColor="text1"/>
                <w:sz w:val="22"/>
                <w:szCs w:val="22"/>
                <w:lang w:eastAsia="lt-LT"/>
              </w:rPr>
              <w:t xml:space="preserve"> ir (ar) </w:t>
            </w:r>
            <w:r>
              <w:rPr>
                <w:rFonts w:ascii="Arial" w:hAnsi="Arial" w:cs="Arial"/>
                <w:color w:val="000000" w:themeColor="text1"/>
                <w:sz w:val="22"/>
                <w:szCs w:val="22"/>
                <w:lang w:eastAsia="lt-LT"/>
              </w:rPr>
              <w:t>3.1.8.</w:t>
            </w:r>
            <w:r w:rsidRPr="00227FD9">
              <w:rPr>
                <w:rFonts w:ascii="Arial" w:hAnsi="Arial" w:cs="Arial"/>
                <w:color w:val="000000" w:themeColor="text1"/>
                <w:sz w:val="22"/>
                <w:szCs w:val="22"/>
                <w:lang w:eastAsia="lt-LT"/>
              </w:rPr>
              <w:t xml:space="preserve"> papunkčiuose</w:t>
            </w:r>
            <w:permEnd w:id="1165783502"/>
            <w:r w:rsidRPr="1B07D5B0">
              <w:rPr>
                <w:rFonts w:ascii="Arial" w:hAnsi="Arial" w:cs="Arial"/>
                <w:color w:val="FF0000"/>
                <w:sz w:val="22"/>
                <w:szCs w:val="22"/>
                <w:lang w:eastAsia="lt-LT"/>
              </w:rPr>
              <w:t xml:space="preserve"> </w:t>
            </w:r>
            <w:r w:rsidRPr="1B07D5B0">
              <w:rPr>
                <w:rFonts w:ascii="Arial" w:hAnsi="Arial" w:cs="Arial"/>
                <w:sz w:val="22"/>
                <w:szCs w:val="22"/>
                <w:lang w:eastAsia="lt-LT"/>
              </w:rPr>
              <w:t>numatytas Paslaugas</w:t>
            </w:r>
            <w:r>
              <w:rPr>
                <w:rFonts w:ascii="Arial" w:hAnsi="Arial" w:cs="Arial"/>
                <w:sz w:val="22"/>
                <w:szCs w:val="22"/>
                <w:lang w:eastAsia="lt-LT"/>
              </w:rPr>
              <w:t xml:space="preserve"> </w:t>
            </w:r>
            <w:r w:rsidRPr="00BA6CD5">
              <w:rPr>
                <w:rFonts w:ascii="Arial" w:hAnsi="Arial" w:cs="Arial"/>
                <w:sz w:val="22"/>
                <w:szCs w:val="22"/>
                <w:lang w:eastAsia="lt-LT"/>
              </w:rPr>
              <w:t xml:space="preserve">(išskyrus Bendrųjų sąlygų </w:t>
            </w:r>
            <w:permStart w:id="1884775770" w:edGrp="everyone"/>
            <w:r w:rsidRPr="00BA6CD5">
              <w:rPr>
                <w:rFonts w:ascii="Arial" w:hAnsi="Arial" w:cs="Arial"/>
                <w:sz w:val="22"/>
                <w:szCs w:val="22"/>
                <w:lang w:eastAsia="lt-LT"/>
              </w:rPr>
              <w:t>4.1.5</w:t>
            </w:r>
            <w:permEnd w:id="1884775770"/>
            <w:r w:rsidRPr="00BA6CD5">
              <w:rPr>
                <w:rFonts w:ascii="Arial" w:hAnsi="Arial" w:cs="Arial"/>
                <w:sz w:val="22"/>
                <w:szCs w:val="22"/>
                <w:lang w:eastAsia="lt-LT"/>
              </w:rPr>
              <w:t xml:space="preserve">. bei </w:t>
            </w:r>
            <w:permStart w:id="57875544" w:edGrp="everyone"/>
            <w:r w:rsidRPr="00BA6CD5">
              <w:rPr>
                <w:rFonts w:ascii="Arial" w:hAnsi="Arial" w:cs="Arial"/>
                <w:sz w:val="22"/>
                <w:szCs w:val="22"/>
                <w:lang w:eastAsia="lt-LT"/>
              </w:rPr>
              <w:t>4.1.7.</w:t>
            </w:r>
            <w:permEnd w:id="57875544"/>
            <w:r w:rsidRPr="00BA6CD5">
              <w:rPr>
                <w:rFonts w:ascii="Arial" w:hAnsi="Arial" w:cs="Arial"/>
                <w:sz w:val="22"/>
                <w:szCs w:val="22"/>
                <w:lang w:eastAsia="lt-LT"/>
              </w:rPr>
              <w:t xml:space="preserve"> papunkčiuose aprašytus atvejus)</w:t>
            </w:r>
            <w:r w:rsidRPr="1B07D5B0">
              <w:rPr>
                <w:rFonts w:ascii="Arial" w:hAnsi="Arial" w:cs="Arial"/>
                <w:sz w:val="22"/>
                <w:szCs w:val="22"/>
                <w:lang w:eastAsia="lt-LT"/>
              </w:rPr>
              <w:t xml:space="preserve">, </w:t>
            </w:r>
            <w:r w:rsidRPr="1B07D5B0">
              <w:rPr>
                <w:rFonts w:ascii="Arial" w:hAnsi="Arial" w:cs="Arial"/>
                <w:sz w:val="22"/>
                <w:szCs w:val="22"/>
              </w:rPr>
              <w:t xml:space="preserve">taikoma </w:t>
            </w:r>
            <w:permStart w:id="950762185" w:edGrp="everyone"/>
            <w:r w:rsidRPr="1B07D5B0">
              <w:rPr>
                <w:rFonts w:ascii="Arial" w:hAnsi="Arial" w:cs="Arial"/>
                <w:sz w:val="22"/>
                <w:szCs w:val="22"/>
              </w:rPr>
              <w:t>100 (vieno šimto)</w:t>
            </w:r>
            <w:permEnd w:id="950762185"/>
            <w:r w:rsidRPr="1B07D5B0">
              <w:rPr>
                <w:rFonts w:ascii="Arial" w:hAnsi="Arial" w:cs="Arial"/>
                <w:sz w:val="22"/>
                <w:szCs w:val="22"/>
              </w:rPr>
              <w:t xml:space="preserve"> Eur bauda už</w:t>
            </w:r>
            <w:r>
              <w:rPr>
                <w:rFonts w:ascii="Arial" w:hAnsi="Arial" w:cs="Arial"/>
                <w:sz w:val="22"/>
                <w:szCs w:val="22"/>
              </w:rPr>
              <w:t xml:space="preserve"> kiekvieną</w:t>
            </w:r>
            <w:r w:rsidRPr="1B07D5B0">
              <w:rPr>
                <w:rFonts w:ascii="Arial" w:hAnsi="Arial" w:cs="Arial"/>
                <w:sz w:val="22"/>
                <w:szCs w:val="22"/>
              </w:rPr>
              <w:t xml:space="preserve"> pažeidimo atvejį ir </w:t>
            </w:r>
            <w:permStart w:id="1637828388" w:edGrp="everyone"/>
            <w:r w:rsidRPr="1B07D5B0">
              <w:rPr>
                <w:rFonts w:ascii="Arial" w:hAnsi="Arial" w:cs="Arial"/>
                <w:sz w:val="22"/>
                <w:szCs w:val="22"/>
              </w:rPr>
              <w:t>100 (vieno šimto)</w:t>
            </w:r>
            <w:permEnd w:id="1637828388"/>
            <w:r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6193EFDB"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020327">
              <w:rPr>
                <w:rFonts w:ascii="Arial" w:hAnsi="Arial" w:cs="Arial"/>
                <w:color w:val="000000" w:themeColor="text1"/>
                <w:kern w:val="2"/>
                <w:sz w:val="22"/>
                <w:szCs w:val="22"/>
              </w:rPr>
              <w:t xml:space="preserve">.2.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colFirst="0" w:colLast="0"/>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20A209BE"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251391">
              <w:rPr>
                <w:rFonts w:ascii="Arial" w:hAnsi="Arial" w:cs="Arial"/>
                <w:color w:val="000000" w:themeColor="text1"/>
                <w:kern w:val="2"/>
                <w:sz w:val="22"/>
                <w:szCs w:val="22"/>
              </w:rPr>
              <w:t xml:space="preserve">.3.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colFirst="0" w:colLast="0"/>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colFirst="0" w:colLast="0"/>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colFirst="0" w:colLast="0"/>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colFirst="0" w:colLast="0"/>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colFirst="0" w:colLast="0"/>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559E3CF1"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515B4E">
              <w:rPr>
                <w:rFonts w:ascii="Arial" w:hAnsi="Arial" w:cs="Arial"/>
                <w:color w:val="000000" w:themeColor="text1"/>
                <w:kern w:val="2"/>
                <w:sz w:val="22"/>
                <w:szCs w:val="22"/>
              </w:rPr>
              <w:t>.</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w:t>
            </w:r>
            <w:r w:rsidRPr="00515B4E">
              <w:rPr>
                <w:rFonts w:ascii="Arial" w:hAnsi="Arial" w:cs="Arial"/>
                <w:color w:val="000000" w:themeColor="text1"/>
                <w:kern w:val="2"/>
                <w:sz w:val="22"/>
                <w:szCs w:val="22"/>
              </w:rPr>
              <w:lastRenderedPageBreak/>
              <w:t xml:space="preserve">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394015A0" w14:textId="77777777" w:rsidR="00772C01" w:rsidRDefault="00772C01" w:rsidP="1B07D5B0">
            <w:pPr>
              <w:jc w:val="both"/>
              <w:rPr>
                <w:rFonts w:ascii="Arial" w:hAnsi="Arial" w:cs="Arial"/>
                <w:color w:val="000000" w:themeColor="text1"/>
                <w:kern w:val="2"/>
                <w:sz w:val="22"/>
                <w:szCs w:val="22"/>
              </w:rPr>
            </w:pPr>
          </w:p>
          <w:p w14:paraId="5A09D82E" w14:textId="6944F387" w:rsidR="00772C01" w:rsidRDefault="00772C01" w:rsidP="1B07D5B0">
            <w:pPr>
              <w:jc w:val="both"/>
              <w:rPr>
                <w:rFonts w:ascii="Arial" w:hAnsi="Arial" w:cs="Arial"/>
                <w:color w:val="000000" w:themeColor="text1"/>
                <w:kern w:val="2"/>
                <w:sz w:val="22"/>
                <w:szCs w:val="22"/>
              </w:rPr>
            </w:pPr>
            <w:r w:rsidRPr="00F32766">
              <w:rPr>
                <w:rFonts w:ascii="Arial" w:hAnsi="Arial" w:cs="Arial"/>
                <w:color w:val="000000" w:themeColor="text1"/>
                <w:kern w:val="2"/>
                <w:sz w:val="22"/>
                <w:szCs w:val="22"/>
              </w:rPr>
              <w:t xml:space="preserve">9.10.5. Tiekėjui nesilaikant Sutarties Bendrųjų sąlygų 4.1.5. p. nustatyto reikalavimo ir vėluojant per 3 (tris) darbo dienas  nuo Pirkėjo paklausimo gavimo dienos raštu Pirkėjui pateikti atsakymus į klausimus, susijusius su teikiamomis Paslaugomis, Tiekėjui taikomi </w:t>
            </w:r>
            <w:permStart w:id="14960310" w:edGrp="everyone"/>
            <w:r w:rsidRPr="00F32766">
              <w:rPr>
                <w:rFonts w:ascii="Arial" w:hAnsi="Arial" w:cs="Arial"/>
                <w:color w:val="000000" w:themeColor="text1"/>
                <w:kern w:val="2"/>
                <w:sz w:val="22"/>
                <w:szCs w:val="22"/>
              </w:rPr>
              <w:t>30 (trisdešimties) Eur</w:t>
            </w:r>
            <w:permEnd w:id="14960310"/>
            <w:r w:rsidRPr="00F32766">
              <w:rPr>
                <w:rFonts w:ascii="Arial" w:hAnsi="Arial" w:cs="Arial"/>
                <w:color w:val="000000" w:themeColor="text1"/>
                <w:kern w:val="2"/>
                <w:sz w:val="22"/>
                <w:szCs w:val="22"/>
              </w:rPr>
              <w:t xml:space="preserve"> delspinigiai už kiekvieną vėlavimo dieną.</w:t>
            </w:r>
          </w:p>
          <w:p w14:paraId="2133C4F3" w14:textId="77777777" w:rsidR="00626B14" w:rsidRDefault="00626B14" w:rsidP="1B07D5B0">
            <w:pPr>
              <w:jc w:val="both"/>
              <w:rPr>
                <w:rFonts w:ascii="Arial" w:hAnsi="Arial" w:cs="Arial"/>
                <w:color w:val="000000" w:themeColor="text1"/>
                <w:kern w:val="2"/>
                <w:sz w:val="22"/>
                <w:szCs w:val="22"/>
              </w:rPr>
            </w:pPr>
          </w:p>
          <w:p w14:paraId="60FBEB13" w14:textId="77777777" w:rsidR="00772C01" w:rsidRDefault="00772C01" w:rsidP="00772C01">
            <w:pPr>
              <w:jc w:val="both"/>
              <w:rPr>
                <w:rFonts w:ascii="Arial" w:hAnsi="Arial" w:cs="Arial"/>
                <w:color w:val="000000" w:themeColor="text1"/>
                <w:kern w:val="2"/>
                <w:sz w:val="22"/>
                <w:szCs w:val="22"/>
              </w:rPr>
            </w:pPr>
            <w:r w:rsidRPr="00F32766">
              <w:rPr>
                <w:rFonts w:ascii="Arial" w:hAnsi="Arial" w:cs="Arial"/>
                <w:color w:val="000000" w:themeColor="text1"/>
                <w:kern w:val="2"/>
                <w:sz w:val="22"/>
                <w:szCs w:val="22"/>
              </w:rPr>
              <w:t xml:space="preserve">9.10.5. Tiekėjui nesilaikant Sutarties Bendrųjų sąlygų 4.1.5. p. nustatyto reikalavimo ir vėluojant per 3 (tris) darbo dienas  nuo Pirkėjo paklausimo gavimo dienos raštu Pirkėjui pateikti atsakymus į klausimus, susijusius su teikiamomis Paslaugomis, Tiekėjui taikomi </w:t>
            </w:r>
            <w:permStart w:id="815342294" w:edGrp="everyone"/>
            <w:r w:rsidRPr="00F32766">
              <w:rPr>
                <w:rFonts w:ascii="Arial" w:hAnsi="Arial" w:cs="Arial"/>
                <w:color w:val="000000" w:themeColor="text1"/>
                <w:kern w:val="2"/>
                <w:sz w:val="22"/>
                <w:szCs w:val="22"/>
              </w:rPr>
              <w:t>30 (trisdešimties) Eur</w:t>
            </w:r>
            <w:permEnd w:id="815342294"/>
            <w:r w:rsidRPr="00F32766">
              <w:rPr>
                <w:rFonts w:ascii="Arial" w:hAnsi="Arial" w:cs="Arial"/>
                <w:color w:val="000000" w:themeColor="text1"/>
                <w:kern w:val="2"/>
                <w:sz w:val="22"/>
                <w:szCs w:val="22"/>
              </w:rPr>
              <w:t xml:space="preserve"> delspinigiai už kiekvieną vėlavimo dieną.</w:t>
            </w:r>
          </w:p>
          <w:p w14:paraId="3B762FA3" w14:textId="77777777" w:rsidR="00772C01" w:rsidRDefault="00772C01" w:rsidP="00772C01">
            <w:pPr>
              <w:jc w:val="both"/>
              <w:rPr>
                <w:rFonts w:ascii="Arial" w:hAnsi="Arial" w:cs="Arial"/>
                <w:color w:val="4472C4"/>
                <w:kern w:val="2"/>
                <w:sz w:val="22"/>
                <w:szCs w:val="22"/>
              </w:rPr>
            </w:pPr>
          </w:p>
          <w:p w14:paraId="7A058D1B" w14:textId="400E6418" w:rsidR="00772C01" w:rsidRDefault="00772C01" w:rsidP="00772C01">
            <w:pPr>
              <w:jc w:val="both"/>
              <w:rPr>
                <w:rFonts w:ascii="Arial" w:hAnsi="Arial" w:cs="Arial"/>
                <w:color w:val="000000" w:themeColor="text1"/>
                <w:kern w:val="2"/>
                <w:sz w:val="22"/>
                <w:szCs w:val="22"/>
              </w:rPr>
            </w:pPr>
            <w:r w:rsidRPr="00F32766">
              <w:rPr>
                <w:rFonts w:ascii="Arial" w:hAnsi="Arial" w:cs="Arial"/>
                <w:kern w:val="2"/>
                <w:sz w:val="22"/>
                <w:szCs w:val="22"/>
              </w:rPr>
              <w:t xml:space="preserve">9.10.6. Tiekėjui nesilaikant Sutarties Bendrųjų sąlygų 4.1.7. p. nustatyto reikalavimo ir vėluojant per 10 (dešimties) dienų terminą arba per Šalių raštu suderintą kitą protingą terminą savo sąskaita ištaisyti nustatytus Projekto ar kitos Tiekėjo parengtos projektinės dokumentacijos trūkumus, Tiekėjui taikomi </w:t>
            </w:r>
            <w:permStart w:id="815926800" w:edGrp="everyone"/>
            <w:r w:rsidRPr="00F32766">
              <w:rPr>
                <w:rFonts w:ascii="Arial" w:hAnsi="Arial" w:cs="Arial"/>
                <w:kern w:val="2"/>
                <w:sz w:val="22"/>
                <w:szCs w:val="22"/>
              </w:rPr>
              <w:t>100 (vieno šimto) Eur</w:t>
            </w:r>
            <w:permEnd w:id="815926800"/>
            <w:r w:rsidRPr="00F32766">
              <w:rPr>
                <w:rFonts w:ascii="Arial" w:hAnsi="Arial" w:cs="Arial"/>
                <w:kern w:val="2"/>
                <w:sz w:val="22"/>
                <w:szCs w:val="22"/>
              </w:rPr>
              <w:t xml:space="preserve"> delspinigiai už kiekvieną vėlavimo dieną.</w:t>
            </w:r>
          </w:p>
          <w:p w14:paraId="7054B1D5" w14:textId="36A3F6E5" w:rsidR="00F416E9" w:rsidRPr="001F204B" w:rsidRDefault="00F416E9"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lastRenderedPageBreak/>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permStart w:id="1147806910" w:edGrp="everyone" w:colFirst="1" w:colLast="1"/>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334AF817" w14:textId="26BCE181" w:rsidR="00AD1349" w:rsidRDefault="000403F0">
            <w:pPr>
              <w:rPr>
                <w:rFonts w:ascii="Arial" w:hAnsi="Arial" w:cs="Arial"/>
                <w:kern w:val="2"/>
                <w:sz w:val="22"/>
                <w:szCs w:val="22"/>
              </w:rPr>
            </w:pPr>
            <w:permStart w:id="1452028672" w:edGrp="everyone" w:colFirst="0" w:colLast="0"/>
            <w:r>
              <w:rPr>
                <w:rFonts w:ascii="Arial" w:hAnsi="Arial" w:cs="Arial"/>
                <w:kern w:val="2"/>
                <w:sz w:val="22"/>
                <w:szCs w:val="22"/>
              </w:rPr>
              <w:t>Netaikoma</w:t>
            </w:r>
            <w:r w:rsidR="00AD1349">
              <w:rPr>
                <w:rFonts w:ascii="Arial" w:hAnsi="Arial" w:cs="Arial"/>
                <w:kern w:val="2"/>
                <w:sz w:val="22"/>
                <w:szCs w:val="22"/>
              </w:rPr>
              <w:t xml:space="preserve"> </w:t>
            </w:r>
          </w:p>
          <w:permEnd w:id="1452028672"/>
          <w:p w14:paraId="7054B1DE" w14:textId="78B42BCD" w:rsidR="00027B83" w:rsidRPr="001F204B" w:rsidRDefault="00027B83" w:rsidP="003C4B04">
            <w:pPr>
              <w:jc w:val="both"/>
              <w:rPr>
                <w:rFonts w:ascii="Arial" w:hAnsi="Arial" w:cs="Arial"/>
                <w:color w:val="4472C4"/>
                <w:kern w:val="2"/>
                <w:sz w:val="22"/>
                <w:szCs w:val="22"/>
              </w:rPr>
            </w:pPr>
          </w:p>
        </w:tc>
      </w:tr>
      <w:tr w:rsidR="00A21AA1" w:rsidRPr="001F204B" w14:paraId="464DBE20" w14:textId="77777777" w:rsidTr="6628B8DC">
        <w:trPr>
          <w:trHeight w:val="300"/>
        </w:trPr>
        <w:tc>
          <w:tcPr>
            <w:tcW w:w="3083" w:type="dxa"/>
          </w:tcPr>
          <w:p w14:paraId="3B683A03" w14:textId="431D5520" w:rsidR="00A21AA1" w:rsidRPr="003F2481" w:rsidRDefault="00A21AA1">
            <w:pPr>
              <w:rPr>
                <w:rFonts w:ascii="Arial" w:hAnsi="Arial" w:cs="Arial"/>
                <w:b/>
                <w:kern w:val="2"/>
                <w:sz w:val="22"/>
                <w:szCs w:val="22"/>
              </w:rPr>
            </w:pPr>
            <w:permStart w:id="1795377342" w:edGrp="everyone" w:colFirst="1" w:colLast="1"/>
            <w:permEnd w:id="1147806910"/>
            <w:r w:rsidRPr="003F2481">
              <w:rPr>
                <w:rFonts w:ascii="Arial" w:hAnsi="Arial" w:cs="Arial"/>
                <w:b/>
                <w:kern w:val="2"/>
                <w:sz w:val="22"/>
                <w:szCs w:val="22"/>
              </w:rPr>
              <w:t xml:space="preserve">10.2. </w:t>
            </w:r>
            <w:r w:rsidR="006A00F8" w:rsidRPr="006A00F8">
              <w:rPr>
                <w:rFonts w:ascii="Arial" w:hAnsi="Arial" w:cs="Arial"/>
                <w:b/>
                <w:kern w:val="2"/>
                <w:sz w:val="22"/>
                <w:szCs w:val="22"/>
              </w:rPr>
              <w:t>Dideli arba nuolatiniai esminės Sutarties sąlygos vykdymo trūkumai</w:t>
            </w:r>
          </w:p>
        </w:tc>
        <w:tc>
          <w:tcPr>
            <w:tcW w:w="6451" w:type="dxa"/>
            <w:gridSpan w:val="3"/>
          </w:tcPr>
          <w:p w14:paraId="40D28511" w14:textId="4D727923" w:rsidR="00273380" w:rsidRPr="004740BB" w:rsidRDefault="000403F0" w:rsidP="00C5059A">
            <w:pPr>
              <w:jc w:val="both"/>
              <w:rPr>
                <w:rFonts w:ascii="Arial" w:hAnsi="Arial" w:cs="Arial"/>
                <w:color w:val="FF0000"/>
                <w:sz w:val="22"/>
                <w:szCs w:val="22"/>
                <w:shd w:val="clear" w:color="auto" w:fill="FFFFFF"/>
              </w:rPr>
            </w:pPr>
            <w:permStart w:id="17762257" w:edGrp="everyone" w:colFirst="0" w:colLast="0"/>
            <w:r>
              <w:rPr>
                <w:rFonts w:ascii="Arial" w:hAnsi="Arial" w:cs="Arial"/>
                <w:sz w:val="22"/>
                <w:szCs w:val="22"/>
                <w:shd w:val="clear" w:color="auto" w:fill="FFFFFF"/>
              </w:rPr>
              <w:t>Netaikoma</w:t>
            </w:r>
          </w:p>
          <w:permEnd w:id="17762257"/>
          <w:p w14:paraId="28866141" w14:textId="4AA4BC03" w:rsidR="00A21AA1" w:rsidRPr="001F204B" w:rsidRDefault="00A21AA1" w:rsidP="00C5059A">
            <w:pPr>
              <w:jc w:val="both"/>
              <w:rPr>
                <w:rFonts w:ascii="Arial" w:hAnsi="Arial" w:cs="Arial"/>
                <w:kern w:val="2"/>
                <w:sz w:val="22"/>
                <w:szCs w:val="22"/>
              </w:rPr>
            </w:pPr>
          </w:p>
        </w:tc>
      </w:tr>
      <w:permEnd w:id="1795377342"/>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34F97489"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0AE5EC6C" w14:textId="5B543395" w:rsidR="00AF074F" w:rsidRPr="00261131" w:rsidRDefault="000B0897">
            <w:pPr>
              <w:rPr>
                <w:rFonts w:ascii="Arial" w:hAnsi="Arial" w:cs="Arial"/>
                <w:kern w:val="2"/>
                <w:sz w:val="22"/>
                <w:szCs w:val="22"/>
              </w:rPr>
            </w:pPr>
            <w:r w:rsidRPr="001F204B">
              <w:rPr>
                <w:rFonts w:ascii="Arial" w:hAnsi="Arial" w:cs="Arial"/>
                <w:kern w:val="2"/>
                <w:sz w:val="22"/>
                <w:szCs w:val="22"/>
              </w:rPr>
              <w:t>Sutartis galioja iki visiško prievolių įvykdymo</w:t>
            </w:r>
            <w:r w:rsidR="00C269BF">
              <w:rPr>
                <w:rFonts w:ascii="Arial" w:hAnsi="Arial" w:cs="Arial"/>
                <w:kern w:val="2"/>
                <w:sz w:val="22"/>
                <w:szCs w:val="22"/>
              </w:rPr>
              <w:t>, bet jos terminas</w:t>
            </w:r>
            <w:r w:rsidR="00FA2F2B">
              <w:rPr>
                <w:rFonts w:ascii="Arial" w:hAnsi="Arial" w:cs="Arial"/>
                <w:kern w:val="2"/>
                <w:sz w:val="22"/>
                <w:szCs w:val="22"/>
              </w:rPr>
              <w:t xml:space="preserve"> negali būti ilgesnis</w:t>
            </w:r>
            <w:r w:rsidR="003E497C">
              <w:rPr>
                <w:rFonts w:ascii="Arial" w:hAnsi="Arial" w:cs="Arial"/>
                <w:kern w:val="2"/>
                <w:sz w:val="22"/>
                <w:szCs w:val="22"/>
              </w:rPr>
              <w:t xml:space="preserve"> </w:t>
            </w:r>
            <w:permStart w:id="670913208" w:edGrp="everyone"/>
            <w:r w:rsidR="003E497C">
              <w:rPr>
                <w:rFonts w:ascii="Arial" w:hAnsi="Arial" w:cs="Arial"/>
                <w:kern w:val="2"/>
                <w:sz w:val="22"/>
                <w:szCs w:val="22"/>
              </w:rPr>
              <w:t xml:space="preserve">kaip </w:t>
            </w:r>
            <w:r w:rsidR="000403F0">
              <w:rPr>
                <w:rFonts w:ascii="Arial" w:hAnsi="Arial" w:cs="Arial"/>
                <w:kern w:val="2"/>
                <w:sz w:val="22"/>
                <w:szCs w:val="22"/>
              </w:rPr>
              <w:t>62</w:t>
            </w:r>
            <w:r w:rsidR="003E497C">
              <w:rPr>
                <w:rFonts w:ascii="Arial" w:hAnsi="Arial" w:cs="Arial"/>
                <w:kern w:val="2"/>
                <w:sz w:val="22"/>
                <w:szCs w:val="22"/>
              </w:rPr>
              <w:t xml:space="preserve"> </w:t>
            </w:r>
            <w:r w:rsidR="00466F0C">
              <w:rPr>
                <w:rFonts w:ascii="Arial" w:hAnsi="Arial" w:cs="Arial"/>
                <w:kern w:val="2"/>
                <w:sz w:val="22"/>
                <w:szCs w:val="22"/>
              </w:rPr>
              <w:t>mėn</w:t>
            </w:r>
            <w:permEnd w:id="670913208"/>
            <w:r w:rsidR="00466F0C">
              <w:rPr>
                <w:rFonts w:ascii="Arial" w:hAnsi="Arial" w:cs="Arial"/>
                <w:kern w:val="2"/>
                <w:sz w:val="22"/>
                <w:szCs w:val="22"/>
              </w:rPr>
              <w:t>.</w:t>
            </w:r>
          </w:p>
          <w:p w14:paraId="7054B1F1" w14:textId="442E01C6" w:rsidR="008B2EB3" w:rsidRPr="001F204B" w:rsidRDefault="008B2EB3" w:rsidP="00CD289F">
            <w:pPr>
              <w:spacing w:line="259" w:lineRule="auto"/>
              <w:jc w:val="both"/>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004F5B6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420" w:type="dxa"/>
            <w:gridSpan w:val="2"/>
            <w:tcBorders>
              <w:top w:val="single" w:sz="4" w:space="0" w:color="auto"/>
              <w:left w:val="single" w:sz="4" w:space="0" w:color="auto"/>
              <w:bottom w:val="single" w:sz="4" w:space="0" w:color="auto"/>
              <w:right w:val="single" w:sz="4" w:space="0" w:color="auto"/>
            </w:tcBorders>
          </w:tcPr>
          <w:p w14:paraId="1EA8F1E7" w14:textId="484BCEF8" w:rsidR="00286FF7" w:rsidRPr="000403F0"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004F5B6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12.2. Esminiai Sutarties </w:t>
            </w:r>
            <w:r w:rsidRPr="001F204B">
              <w:rPr>
                <w:rFonts w:ascii="Arial" w:hAnsi="Arial" w:cs="Arial"/>
                <w:b/>
                <w:sz w:val="22"/>
                <w:szCs w:val="22"/>
              </w:rPr>
              <w:t>pažeidimai</w:t>
            </w:r>
          </w:p>
        </w:tc>
        <w:tc>
          <w:tcPr>
            <w:tcW w:w="6420"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lastRenderedPageBreak/>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72BF2B90"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7054B218" w14:textId="58C7A04C" w:rsidR="001D08E2" w:rsidRPr="000B68C6" w:rsidRDefault="001D08E2" w:rsidP="008A196F">
            <w:pPr>
              <w:spacing w:line="257" w:lineRule="auto"/>
              <w:jc w:val="both"/>
              <w:rPr>
                <w:rFonts w:ascii="Arial" w:eastAsia="Arial" w:hAnsi="Arial" w:cs="Arial"/>
                <w:color w:val="000000" w:themeColor="text1"/>
                <w:kern w:val="2"/>
                <w:sz w:val="22"/>
                <w:szCs w:val="22"/>
              </w:rPr>
            </w:pPr>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lastRenderedPageBreak/>
              <w:t xml:space="preserve">13. APLINKOS APSAUGOS IR SOCIALINIAI KRITERIJAI </w:t>
            </w:r>
          </w:p>
        </w:tc>
      </w:tr>
      <w:tr w:rsidR="00027B83" w:rsidRPr="001F204B" w14:paraId="7054B225" w14:textId="77777777" w:rsidTr="004F5B64">
        <w:trPr>
          <w:trHeight w:val="300"/>
        </w:trPr>
        <w:tc>
          <w:tcPr>
            <w:tcW w:w="3114"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420" w:type="dxa"/>
            <w:gridSpan w:val="2"/>
          </w:tcPr>
          <w:p w14:paraId="1F638ECC" w14:textId="4F36950A" w:rsidR="004C39D0" w:rsidRDefault="004C39D0" w:rsidP="00D84C5F">
            <w:pPr>
              <w:jc w:val="both"/>
              <w:rPr>
                <w:rFonts w:ascii="Arial" w:hAnsi="Arial" w:cs="Arial"/>
                <w:color w:val="000000"/>
                <w:kern w:val="2"/>
                <w:sz w:val="22"/>
                <w:szCs w:val="22"/>
                <w:shd w:val="clear" w:color="auto" w:fill="FFFFFF"/>
              </w:rPr>
            </w:pPr>
            <w:permStart w:id="1352229252" w:edGrp="everyone" w:colFirst="0" w:colLast="0"/>
            <w:permStart w:id="20448889" w:edGrp="everyone"/>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3" w14:textId="208F457C" w:rsidR="00027B83" w:rsidRPr="001F204B" w:rsidRDefault="000B0897" w:rsidP="00D84C5F">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ermEnd w:id="1352229252"/>
          <w:permEnd w:id="20448889"/>
          <w:p w14:paraId="7054B224" w14:textId="77777777" w:rsidR="00027B83" w:rsidRPr="001F204B" w:rsidRDefault="00027B83">
            <w:pPr>
              <w:rPr>
                <w:rFonts w:ascii="Arial" w:hAnsi="Arial" w:cs="Arial"/>
                <w:kern w:val="2"/>
                <w:sz w:val="22"/>
                <w:szCs w:val="22"/>
              </w:rPr>
            </w:pPr>
          </w:p>
        </w:tc>
      </w:tr>
      <w:tr w:rsidR="00027B83" w:rsidRPr="001F204B" w14:paraId="7054B22D" w14:textId="77777777" w:rsidTr="004F5B64">
        <w:trPr>
          <w:trHeight w:val="300"/>
        </w:trPr>
        <w:tc>
          <w:tcPr>
            <w:tcW w:w="3114"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13.2. Su perkamomis Paslaugomis susiję socialiniai kriterijai</w:t>
            </w:r>
          </w:p>
        </w:tc>
        <w:tc>
          <w:tcPr>
            <w:tcW w:w="6420" w:type="dxa"/>
            <w:gridSpan w:val="2"/>
          </w:tcPr>
          <w:p w14:paraId="7054B22C" w14:textId="7EE8E261" w:rsidR="00027B83" w:rsidRPr="001F204B" w:rsidRDefault="0070435A" w:rsidP="00D84C5F">
            <w:pPr>
              <w:jc w:val="both"/>
              <w:rPr>
                <w:rFonts w:ascii="Arial" w:hAnsi="Arial" w:cs="Arial"/>
                <w:color w:val="0070C0"/>
                <w:kern w:val="2"/>
                <w:sz w:val="22"/>
                <w:szCs w:val="22"/>
              </w:rPr>
            </w:pPr>
            <w:permStart w:id="1190294200" w:edGrp="everyone" w:colFirst="0" w:colLast="0"/>
            <w:permStart w:id="699955585" w:edGrp="everyone"/>
            <w:r>
              <w:rPr>
                <w:rFonts w:ascii="Arial" w:hAnsi="Arial" w:cs="Arial"/>
                <w:color w:val="000000"/>
                <w:kern w:val="2"/>
                <w:sz w:val="22"/>
                <w:szCs w:val="22"/>
                <w:shd w:val="clear" w:color="auto" w:fill="FFFFFF"/>
              </w:rPr>
              <w:t>Netaikoma</w:t>
            </w:r>
            <w:r w:rsidR="000B0897" w:rsidRPr="001F204B">
              <w:rPr>
                <w:rFonts w:ascii="Arial" w:hAnsi="Arial" w:cs="Arial"/>
                <w:color w:val="000000"/>
                <w:kern w:val="2"/>
                <w:sz w:val="22"/>
                <w:szCs w:val="22"/>
                <w:shd w:val="clear" w:color="auto" w:fill="FFFFFF"/>
              </w:rPr>
              <w:t>.</w:t>
            </w:r>
            <w:permEnd w:id="1190294200"/>
            <w:permEnd w:id="699955585"/>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004F5B64">
        <w:trPr>
          <w:trHeight w:val="300"/>
        </w:trPr>
        <w:tc>
          <w:tcPr>
            <w:tcW w:w="3114"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420"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004F5B64">
        <w:trPr>
          <w:trHeight w:val="300"/>
        </w:trPr>
        <w:tc>
          <w:tcPr>
            <w:tcW w:w="3114"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420" w:type="dxa"/>
            <w:gridSpan w:val="2"/>
          </w:tcPr>
          <w:p w14:paraId="7054B249" w14:textId="3AF36ECD" w:rsidR="00027B83" w:rsidRPr="00F43A8F" w:rsidRDefault="000403F0">
            <w:pPr>
              <w:jc w:val="center"/>
              <w:rPr>
                <w:rFonts w:ascii="Arial" w:hAnsi="Arial" w:cs="Arial"/>
                <w:bCs/>
                <w:kern w:val="2"/>
                <w:sz w:val="22"/>
                <w:szCs w:val="22"/>
              </w:rPr>
            </w:pPr>
            <w:r>
              <w:rPr>
                <w:rFonts w:ascii="Arial" w:hAnsi="Arial" w:cs="Arial"/>
                <w:bCs/>
                <w:kern w:val="2"/>
                <w:sz w:val="22"/>
                <w:szCs w:val="22"/>
              </w:rPr>
              <w:t>Pasiūlymas</w:t>
            </w:r>
          </w:p>
        </w:tc>
      </w:tr>
      <w:tr w:rsidR="00027B83" w:rsidRPr="001F204B" w14:paraId="7054B24D" w14:textId="77777777" w:rsidTr="004F5B64">
        <w:trPr>
          <w:trHeight w:val="300"/>
        </w:trPr>
        <w:tc>
          <w:tcPr>
            <w:tcW w:w="3114"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420" w:type="dxa"/>
            <w:gridSpan w:val="2"/>
          </w:tcPr>
          <w:p w14:paraId="7054B24C" w14:textId="022A36AF" w:rsidR="00027B83" w:rsidRPr="00E1112E" w:rsidRDefault="000403F0">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50" w14:textId="77777777" w:rsidTr="004F5B64">
        <w:trPr>
          <w:trHeight w:val="300"/>
        </w:trPr>
        <w:tc>
          <w:tcPr>
            <w:tcW w:w="3114"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lastRenderedPageBreak/>
              <w:t>15.4. Priedas Nr. 4</w:t>
            </w:r>
          </w:p>
        </w:tc>
        <w:tc>
          <w:tcPr>
            <w:tcW w:w="6420" w:type="dxa"/>
            <w:gridSpan w:val="2"/>
          </w:tcPr>
          <w:p w14:paraId="7054B24F" w14:textId="28AC9BEF" w:rsidR="00027B83" w:rsidRPr="001F204B" w:rsidRDefault="00310292">
            <w:pPr>
              <w:jc w:val="center"/>
              <w:rPr>
                <w:rFonts w:ascii="Arial" w:hAnsi="Arial" w:cs="Arial"/>
                <w:b/>
                <w:kern w:val="2"/>
                <w:sz w:val="22"/>
                <w:szCs w:val="22"/>
              </w:rPr>
            </w:pPr>
            <w:r>
              <w:rPr>
                <w:rFonts w:ascii="Arial" w:hAnsi="Arial" w:cs="Arial"/>
                <w:bCs/>
                <w:kern w:val="2"/>
                <w:sz w:val="22"/>
                <w:szCs w:val="22"/>
              </w:rPr>
              <w:t>P</w:t>
            </w:r>
            <w:r w:rsidR="000403F0">
              <w:rPr>
                <w:rFonts w:ascii="Arial" w:hAnsi="Arial" w:cs="Arial"/>
                <w:bCs/>
                <w:kern w:val="2"/>
                <w:sz w:val="22"/>
                <w:szCs w:val="22"/>
              </w:rPr>
              <w:t>irkimo dokumentai</w:t>
            </w:r>
          </w:p>
        </w:tc>
      </w:tr>
      <w:tr w:rsidR="00027B83" w:rsidRPr="001F204B" w14:paraId="7054B253" w14:textId="77777777" w:rsidTr="004F5B64">
        <w:trPr>
          <w:trHeight w:val="300"/>
        </w:trPr>
        <w:tc>
          <w:tcPr>
            <w:tcW w:w="3114"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420"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15E2" w14:textId="77777777" w:rsidR="00F16C8E" w:rsidRDefault="00F16C8E">
      <w:pPr>
        <w:rPr>
          <w:sz w:val="20"/>
        </w:rPr>
      </w:pPr>
      <w:r>
        <w:rPr>
          <w:sz w:val="20"/>
        </w:rPr>
        <w:separator/>
      </w:r>
    </w:p>
  </w:endnote>
  <w:endnote w:type="continuationSeparator" w:id="0">
    <w:p w14:paraId="361A943B" w14:textId="77777777" w:rsidR="00F16C8E" w:rsidRDefault="00F16C8E">
      <w:pPr>
        <w:rPr>
          <w:sz w:val="20"/>
        </w:rPr>
      </w:pPr>
      <w:r>
        <w:rPr>
          <w:sz w:val="20"/>
        </w:rPr>
        <w:continuationSeparator/>
      </w:r>
    </w:p>
  </w:endnote>
  <w:endnote w:type="continuationNotice" w:id="1">
    <w:p w14:paraId="2CC339BF" w14:textId="77777777" w:rsidR="00F16C8E" w:rsidRDefault="00F16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14B99EC3"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 xml:space="preserve">Versija </w:t>
    </w:r>
    <w:r w:rsidR="00431176">
      <w:rPr>
        <w:rFonts w:ascii="Arial" w:hAnsi="Arial" w:cs="Arial"/>
        <w:i/>
        <w:iCs/>
        <w:sz w:val="16"/>
        <w:szCs w:val="12"/>
      </w:rPr>
      <w:t>2</w:t>
    </w:r>
    <w:r w:rsidR="00A21173" w:rsidRPr="00A21173">
      <w:rPr>
        <w:rFonts w:ascii="Arial" w:hAnsi="Arial" w:cs="Arial"/>
        <w:i/>
        <w:iCs/>
        <w:sz w:val="16"/>
        <w:szCs w:val="12"/>
      </w:rPr>
      <w:t xml:space="preserve"> (2025-0</w:t>
    </w:r>
    <w:r w:rsidR="00431176">
      <w:rPr>
        <w:rFonts w:ascii="Arial" w:hAnsi="Arial" w:cs="Arial"/>
        <w:i/>
        <w:iCs/>
        <w:sz w:val="16"/>
        <w:szCs w:val="12"/>
      </w:rPr>
      <w:t>4</w:t>
    </w:r>
    <w:r w:rsidR="00A21173" w:rsidRPr="00A21173">
      <w:rPr>
        <w:rFonts w:ascii="Arial" w:hAnsi="Arial" w:cs="Arial"/>
        <w:i/>
        <w:iCs/>
        <w:sz w:val="16"/>
        <w:szCs w:val="12"/>
      </w:rPr>
      <w:t>-</w:t>
    </w:r>
    <w:r w:rsidR="00152A78">
      <w:rPr>
        <w:rFonts w:ascii="Arial" w:hAnsi="Arial" w:cs="Arial"/>
        <w:i/>
        <w:iCs/>
        <w:sz w:val="16"/>
        <w:szCs w:val="12"/>
      </w:rPr>
      <w:t>10</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6D46" w14:textId="77777777" w:rsidR="00F16C8E" w:rsidRDefault="00F16C8E">
      <w:pPr>
        <w:rPr>
          <w:sz w:val="20"/>
        </w:rPr>
      </w:pPr>
      <w:r>
        <w:rPr>
          <w:sz w:val="20"/>
        </w:rPr>
        <w:separator/>
      </w:r>
    </w:p>
  </w:footnote>
  <w:footnote w:type="continuationSeparator" w:id="0">
    <w:p w14:paraId="626F70A5" w14:textId="77777777" w:rsidR="00F16C8E" w:rsidRDefault="00F16C8E">
      <w:pPr>
        <w:rPr>
          <w:sz w:val="20"/>
        </w:rPr>
      </w:pPr>
      <w:r>
        <w:rPr>
          <w:sz w:val="20"/>
        </w:rPr>
        <w:continuationSeparator/>
      </w:r>
    </w:p>
  </w:footnote>
  <w:footnote w:type="continuationNotice" w:id="1">
    <w:p w14:paraId="2EC5F3CF" w14:textId="77777777" w:rsidR="00F16C8E" w:rsidRDefault="00F16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RQCjGXakRtYxkhqIiG695gO1JdQ/TEpLMjhf4kVt6x8N8PIFuj5H29XLBs+gDld3lJF1qbFtdCpC+Q4WbIvzg==" w:salt="lqdlm4E9ccExu1VqVP6m6g=="/>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AFC"/>
    <w:rsid w:val="00004C37"/>
    <w:rsid w:val="000051F7"/>
    <w:rsid w:val="0001086F"/>
    <w:rsid w:val="00010C3A"/>
    <w:rsid w:val="000113D5"/>
    <w:rsid w:val="00016E25"/>
    <w:rsid w:val="00020327"/>
    <w:rsid w:val="00020B91"/>
    <w:rsid w:val="000215D9"/>
    <w:rsid w:val="00021729"/>
    <w:rsid w:val="000219D7"/>
    <w:rsid w:val="00021AE3"/>
    <w:rsid w:val="000232D4"/>
    <w:rsid w:val="00023F8E"/>
    <w:rsid w:val="00024638"/>
    <w:rsid w:val="00025688"/>
    <w:rsid w:val="00025C25"/>
    <w:rsid w:val="000261F4"/>
    <w:rsid w:val="00027B83"/>
    <w:rsid w:val="00027C34"/>
    <w:rsid w:val="00030641"/>
    <w:rsid w:val="00030ABB"/>
    <w:rsid w:val="000403F0"/>
    <w:rsid w:val="000416E2"/>
    <w:rsid w:val="00041848"/>
    <w:rsid w:val="00042230"/>
    <w:rsid w:val="000506DC"/>
    <w:rsid w:val="00052E06"/>
    <w:rsid w:val="00055FF9"/>
    <w:rsid w:val="000613A0"/>
    <w:rsid w:val="00061BFE"/>
    <w:rsid w:val="000631F9"/>
    <w:rsid w:val="00073A7B"/>
    <w:rsid w:val="00073F75"/>
    <w:rsid w:val="0007430A"/>
    <w:rsid w:val="000777B9"/>
    <w:rsid w:val="0008076F"/>
    <w:rsid w:val="00080C05"/>
    <w:rsid w:val="00081A25"/>
    <w:rsid w:val="000861BC"/>
    <w:rsid w:val="000862CB"/>
    <w:rsid w:val="00092A8F"/>
    <w:rsid w:val="0009488C"/>
    <w:rsid w:val="00095EDD"/>
    <w:rsid w:val="00097C79"/>
    <w:rsid w:val="000A1FCC"/>
    <w:rsid w:val="000A59FC"/>
    <w:rsid w:val="000B0897"/>
    <w:rsid w:val="000B0A52"/>
    <w:rsid w:val="000B50F3"/>
    <w:rsid w:val="000B68C6"/>
    <w:rsid w:val="000B6AE5"/>
    <w:rsid w:val="000C13DF"/>
    <w:rsid w:val="000C1429"/>
    <w:rsid w:val="000C309E"/>
    <w:rsid w:val="000C6F6D"/>
    <w:rsid w:val="000D0584"/>
    <w:rsid w:val="000D2E71"/>
    <w:rsid w:val="000D3A02"/>
    <w:rsid w:val="000D5C4B"/>
    <w:rsid w:val="000D69D4"/>
    <w:rsid w:val="000D72F4"/>
    <w:rsid w:val="000E20BC"/>
    <w:rsid w:val="000E3A21"/>
    <w:rsid w:val="000E5E46"/>
    <w:rsid w:val="000E636A"/>
    <w:rsid w:val="000E63FB"/>
    <w:rsid w:val="000E7452"/>
    <w:rsid w:val="000F35D7"/>
    <w:rsid w:val="000F49E1"/>
    <w:rsid w:val="00102979"/>
    <w:rsid w:val="00102A61"/>
    <w:rsid w:val="00103EA4"/>
    <w:rsid w:val="001073D6"/>
    <w:rsid w:val="00110B38"/>
    <w:rsid w:val="00111ED4"/>
    <w:rsid w:val="00112E83"/>
    <w:rsid w:val="001138E0"/>
    <w:rsid w:val="00116D9B"/>
    <w:rsid w:val="00122743"/>
    <w:rsid w:val="00122826"/>
    <w:rsid w:val="00124467"/>
    <w:rsid w:val="00124899"/>
    <w:rsid w:val="00127670"/>
    <w:rsid w:val="0013399B"/>
    <w:rsid w:val="001340EA"/>
    <w:rsid w:val="001345AA"/>
    <w:rsid w:val="0013678E"/>
    <w:rsid w:val="00141301"/>
    <w:rsid w:val="0014354F"/>
    <w:rsid w:val="00143561"/>
    <w:rsid w:val="00143F84"/>
    <w:rsid w:val="00144B14"/>
    <w:rsid w:val="00152A78"/>
    <w:rsid w:val="00153064"/>
    <w:rsid w:val="001535B6"/>
    <w:rsid w:val="00156B2C"/>
    <w:rsid w:val="001603B0"/>
    <w:rsid w:val="00161B98"/>
    <w:rsid w:val="00161D8E"/>
    <w:rsid w:val="0016597D"/>
    <w:rsid w:val="00167765"/>
    <w:rsid w:val="0017268A"/>
    <w:rsid w:val="00174C33"/>
    <w:rsid w:val="0017507F"/>
    <w:rsid w:val="001778BE"/>
    <w:rsid w:val="00185023"/>
    <w:rsid w:val="001902D3"/>
    <w:rsid w:val="00192C1E"/>
    <w:rsid w:val="00193AA8"/>
    <w:rsid w:val="00194C69"/>
    <w:rsid w:val="001A0CEE"/>
    <w:rsid w:val="001A3F8B"/>
    <w:rsid w:val="001A5CE5"/>
    <w:rsid w:val="001A7B0C"/>
    <w:rsid w:val="001A7C76"/>
    <w:rsid w:val="001B41F4"/>
    <w:rsid w:val="001B494F"/>
    <w:rsid w:val="001B5EFE"/>
    <w:rsid w:val="001B727E"/>
    <w:rsid w:val="001C1206"/>
    <w:rsid w:val="001C2DD7"/>
    <w:rsid w:val="001C493E"/>
    <w:rsid w:val="001C71CD"/>
    <w:rsid w:val="001D08E2"/>
    <w:rsid w:val="001D23A4"/>
    <w:rsid w:val="001D59B2"/>
    <w:rsid w:val="001D6111"/>
    <w:rsid w:val="001D66BE"/>
    <w:rsid w:val="001D69D5"/>
    <w:rsid w:val="001D7564"/>
    <w:rsid w:val="001D78AC"/>
    <w:rsid w:val="001E2199"/>
    <w:rsid w:val="001E3233"/>
    <w:rsid w:val="001E3310"/>
    <w:rsid w:val="001E5940"/>
    <w:rsid w:val="001E61F4"/>
    <w:rsid w:val="001E7AF8"/>
    <w:rsid w:val="001F1AFC"/>
    <w:rsid w:val="001F204B"/>
    <w:rsid w:val="0021012C"/>
    <w:rsid w:val="00211444"/>
    <w:rsid w:val="00212332"/>
    <w:rsid w:val="0021569F"/>
    <w:rsid w:val="00221D01"/>
    <w:rsid w:val="0022431E"/>
    <w:rsid w:val="002249AD"/>
    <w:rsid w:val="002257BF"/>
    <w:rsid w:val="0022601F"/>
    <w:rsid w:val="00227FD9"/>
    <w:rsid w:val="00232964"/>
    <w:rsid w:val="002343B4"/>
    <w:rsid w:val="002374A4"/>
    <w:rsid w:val="00241261"/>
    <w:rsid w:val="0024242F"/>
    <w:rsid w:val="00250742"/>
    <w:rsid w:val="00250D4F"/>
    <w:rsid w:val="00251391"/>
    <w:rsid w:val="00253352"/>
    <w:rsid w:val="002537E4"/>
    <w:rsid w:val="002547BE"/>
    <w:rsid w:val="002567F5"/>
    <w:rsid w:val="002603B4"/>
    <w:rsid w:val="00260F4A"/>
    <w:rsid w:val="00261131"/>
    <w:rsid w:val="002612AB"/>
    <w:rsid w:val="00261994"/>
    <w:rsid w:val="00265D95"/>
    <w:rsid w:val="0027074A"/>
    <w:rsid w:val="00270DB0"/>
    <w:rsid w:val="002721F1"/>
    <w:rsid w:val="00273380"/>
    <w:rsid w:val="002748EA"/>
    <w:rsid w:val="00283E7F"/>
    <w:rsid w:val="00284F0E"/>
    <w:rsid w:val="00286FF7"/>
    <w:rsid w:val="0029199C"/>
    <w:rsid w:val="00293658"/>
    <w:rsid w:val="0029777E"/>
    <w:rsid w:val="002A0642"/>
    <w:rsid w:val="002A0E97"/>
    <w:rsid w:val="002A103C"/>
    <w:rsid w:val="002A4BB2"/>
    <w:rsid w:val="002A701A"/>
    <w:rsid w:val="002A73F9"/>
    <w:rsid w:val="002B010D"/>
    <w:rsid w:val="002B0CE1"/>
    <w:rsid w:val="002B23F6"/>
    <w:rsid w:val="002C0543"/>
    <w:rsid w:val="002C0A5D"/>
    <w:rsid w:val="002C0BF0"/>
    <w:rsid w:val="002C64F2"/>
    <w:rsid w:val="002D184B"/>
    <w:rsid w:val="002D4049"/>
    <w:rsid w:val="002D558C"/>
    <w:rsid w:val="002D565C"/>
    <w:rsid w:val="002E15A8"/>
    <w:rsid w:val="002E4154"/>
    <w:rsid w:val="002E5948"/>
    <w:rsid w:val="002F0983"/>
    <w:rsid w:val="002F0D2A"/>
    <w:rsid w:val="002F315E"/>
    <w:rsid w:val="002F44AF"/>
    <w:rsid w:val="002F7A33"/>
    <w:rsid w:val="00301831"/>
    <w:rsid w:val="0030208A"/>
    <w:rsid w:val="003028DF"/>
    <w:rsid w:val="00302CCD"/>
    <w:rsid w:val="003039B8"/>
    <w:rsid w:val="003040D9"/>
    <w:rsid w:val="00306616"/>
    <w:rsid w:val="003069FD"/>
    <w:rsid w:val="00310292"/>
    <w:rsid w:val="00311C10"/>
    <w:rsid w:val="00312823"/>
    <w:rsid w:val="00314CB9"/>
    <w:rsid w:val="00314F55"/>
    <w:rsid w:val="00316871"/>
    <w:rsid w:val="0031751A"/>
    <w:rsid w:val="003179BC"/>
    <w:rsid w:val="00321310"/>
    <w:rsid w:val="003227A5"/>
    <w:rsid w:val="00323811"/>
    <w:rsid w:val="00327DCF"/>
    <w:rsid w:val="00331016"/>
    <w:rsid w:val="00336101"/>
    <w:rsid w:val="00337371"/>
    <w:rsid w:val="003415B9"/>
    <w:rsid w:val="003470B4"/>
    <w:rsid w:val="00350A06"/>
    <w:rsid w:val="003528A4"/>
    <w:rsid w:val="00353F39"/>
    <w:rsid w:val="00354988"/>
    <w:rsid w:val="00357275"/>
    <w:rsid w:val="00362C99"/>
    <w:rsid w:val="003642BB"/>
    <w:rsid w:val="0036523F"/>
    <w:rsid w:val="00365C91"/>
    <w:rsid w:val="00370D19"/>
    <w:rsid w:val="003710E4"/>
    <w:rsid w:val="00372606"/>
    <w:rsid w:val="00373E52"/>
    <w:rsid w:val="003759D0"/>
    <w:rsid w:val="00377547"/>
    <w:rsid w:val="003809BF"/>
    <w:rsid w:val="00381046"/>
    <w:rsid w:val="003816EB"/>
    <w:rsid w:val="00383855"/>
    <w:rsid w:val="00383A1A"/>
    <w:rsid w:val="003844C9"/>
    <w:rsid w:val="00384DC2"/>
    <w:rsid w:val="003921E6"/>
    <w:rsid w:val="00394F11"/>
    <w:rsid w:val="00395291"/>
    <w:rsid w:val="003A2D44"/>
    <w:rsid w:val="003A4659"/>
    <w:rsid w:val="003B0B02"/>
    <w:rsid w:val="003B0B8C"/>
    <w:rsid w:val="003B5545"/>
    <w:rsid w:val="003C14AF"/>
    <w:rsid w:val="003C1CEB"/>
    <w:rsid w:val="003C4506"/>
    <w:rsid w:val="003C4B04"/>
    <w:rsid w:val="003D3341"/>
    <w:rsid w:val="003D3796"/>
    <w:rsid w:val="003D3B7A"/>
    <w:rsid w:val="003D3BC9"/>
    <w:rsid w:val="003D6D40"/>
    <w:rsid w:val="003E001D"/>
    <w:rsid w:val="003E0940"/>
    <w:rsid w:val="003E0E08"/>
    <w:rsid w:val="003E497C"/>
    <w:rsid w:val="003E6168"/>
    <w:rsid w:val="003E6FD6"/>
    <w:rsid w:val="003F0093"/>
    <w:rsid w:val="003F2481"/>
    <w:rsid w:val="003F3993"/>
    <w:rsid w:val="003F5416"/>
    <w:rsid w:val="003F67AA"/>
    <w:rsid w:val="00404D4B"/>
    <w:rsid w:val="00405171"/>
    <w:rsid w:val="004145F2"/>
    <w:rsid w:val="0042153B"/>
    <w:rsid w:val="00424525"/>
    <w:rsid w:val="00425092"/>
    <w:rsid w:val="004275C8"/>
    <w:rsid w:val="00430F9F"/>
    <w:rsid w:val="00431176"/>
    <w:rsid w:val="00431564"/>
    <w:rsid w:val="004322FD"/>
    <w:rsid w:val="00432A22"/>
    <w:rsid w:val="0043330E"/>
    <w:rsid w:val="00434F41"/>
    <w:rsid w:val="00436DF9"/>
    <w:rsid w:val="0043719E"/>
    <w:rsid w:val="004422F9"/>
    <w:rsid w:val="00443DB3"/>
    <w:rsid w:val="004442C4"/>
    <w:rsid w:val="00445D55"/>
    <w:rsid w:val="004472D8"/>
    <w:rsid w:val="004474CB"/>
    <w:rsid w:val="00451F15"/>
    <w:rsid w:val="004537E3"/>
    <w:rsid w:val="004545DE"/>
    <w:rsid w:val="00454645"/>
    <w:rsid w:val="00455A74"/>
    <w:rsid w:val="0045644B"/>
    <w:rsid w:val="0045783C"/>
    <w:rsid w:val="0046565A"/>
    <w:rsid w:val="00465C38"/>
    <w:rsid w:val="00466A49"/>
    <w:rsid w:val="00466F0C"/>
    <w:rsid w:val="004672F9"/>
    <w:rsid w:val="004737FF"/>
    <w:rsid w:val="004740BB"/>
    <w:rsid w:val="004744F2"/>
    <w:rsid w:val="00476869"/>
    <w:rsid w:val="004805CC"/>
    <w:rsid w:val="00481F6F"/>
    <w:rsid w:val="00483BE8"/>
    <w:rsid w:val="00483F85"/>
    <w:rsid w:val="0048489A"/>
    <w:rsid w:val="00485DBC"/>
    <w:rsid w:val="00487A34"/>
    <w:rsid w:val="00487D32"/>
    <w:rsid w:val="00490759"/>
    <w:rsid w:val="0049080E"/>
    <w:rsid w:val="004913EA"/>
    <w:rsid w:val="004931CD"/>
    <w:rsid w:val="00494B92"/>
    <w:rsid w:val="004956BC"/>
    <w:rsid w:val="0049599D"/>
    <w:rsid w:val="00495A41"/>
    <w:rsid w:val="00495F89"/>
    <w:rsid w:val="004961EF"/>
    <w:rsid w:val="0049691F"/>
    <w:rsid w:val="004A2CF1"/>
    <w:rsid w:val="004A4FD4"/>
    <w:rsid w:val="004A6075"/>
    <w:rsid w:val="004AD215"/>
    <w:rsid w:val="004B0016"/>
    <w:rsid w:val="004B2700"/>
    <w:rsid w:val="004B3515"/>
    <w:rsid w:val="004B6461"/>
    <w:rsid w:val="004B6958"/>
    <w:rsid w:val="004B79DC"/>
    <w:rsid w:val="004C1DD8"/>
    <w:rsid w:val="004C20EE"/>
    <w:rsid w:val="004C39D0"/>
    <w:rsid w:val="004D08F0"/>
    <w:rsid w:val="004D2DFF"/>
    <w:rsid w:val="004D3D2D"/>
    <w:rsid w:val="004E27DF"/>
    <w:rsid w:val="004E2F08"/>
    <w:rsid w:val="004E3782"/>
    <w:rsid w:val="004E3F9C"/>
    <w:rsid w:val="004E48B0"/>
    <w:rsid w:val="004E6AF2"/>
    <w:rsid w:val="004F1098"/>
    <w:rsid w:val="004F1146"/>
    <w:rsid w:val="004F1DC0"/>
    <w:rsid w:val="004F4E36"/>
    <w:rsid w:val="004F53FF"/>
    <w:rsid w:val="004F5B64"/>
    <w:rsid w:val="004F7FF9"/>
    <w:rsid w:val="00502198"/>
    <w:rsid w:val="00502E10"/>
    <w:rsid w:val="00503E53"/>
    <w:rsid w:val="0050436C"/>
    <w:rsid w:val="00510DC4"/>
    <w:rsid w:val="00512F24"/>
    <w:rsid w:val="00515B4E"/>
    <w:rsid w:val="00515C13"/>
    <w:rsid w:val="00516832"/>
    <w:rsid w:val="00517D6A"/>
    <w:rsid w:val="0052092F"/>
    <w:rsid w:val="005209DF"/>
    <w:rsid w:val="00521AC4"/>
    <w:rsid w:val="00527481"/>
    <w:rsid w:val="00530BE4"/>
    <w:rsid w:val="005400A1"/>
    <w:rsid w:val="00540EB7"/>
    <w:rsid w:val="00541722"/>
    <w:rsid w:val="005430A5"/>
    <w:rsid w:val="00543EF8"/>
    <w:rsid w:val="00545E13"/>
    <w:rsid w:val="00550F0B"/>
    <w:rsid w:val="00552E40"/>
    <w:rsid w:val="00553D8D"/>
    <w:rsid w:val="00554437"/>
    <w:rsid w:val="0055623B"/>
    <w:rsid w:val="00560E86"/>
    <w:rsid w:val="00561F26"/>
    <w:rsid w:val="00565774"/>
    <w:rsid w:val="00566364"/>
    <w:rsid w:val="005701ED"/>
    <w:rsid w:val="00570A82"/>
    <w:rsid w:val="00570E35"/>
    <w:rsid w:val="005748E9"/>
    <w:rsid w:val="0057670F"/>
    <w:rsid w:val="005818E5"/>
    <w:rsid w:val="005824F4"/>
    <w:rsid w:val="00585200"/>
    <w:rsid w:val="00585634"/>
    <w:rsid w:val="00587BFE"/>
    <w:rsid w:val="00591734"/>
    <w:rsid w:val="00593819"/>
    <w:rsid w:val="00594C30"/>
    <w:rsid w:val="005950BE"/>
    <w:rsid w:val="005954E9"/>
    <w:rsid w:val="005958E9"/>
    <w:rsid w:val="00596C93"/>
    <w:rsid w:val="00597BBE"/>
    <w:rsid w:val="005A04BA"/>
    <w:rsid w:val="005A1014"/>
    <w:rsid w:val="005A45EB"/>
    <w:rsid w:val="005A4629"/>
    <w:rsid w:val="005A6E19"/>
    <w:rsid w:val="005B0140"/>
    <w:rsid w:val="005B59F9"/>
    <w:rsid w:val="005C07FF"/>
    <w:rsid w:val="005C2F52"/>
    <w:rsid w:val="005C4AED"/>
    <w:rsid w:val="005C4E8F"/>
    <w:rsid w:val="005C6E1C"/>
    <w:rsid w:val="005C785D"/>
    <w:rsid w:val="005C7BB0"/>
    <w:rsid w:val="005D1F05"/>
    <w:rsid w:val="005D2391"/>
    <w:rsid w:val="005D42BC"/>
    <w:rsid w:val="005E10A0"/>
    <w:rsid w:val="005E1450"/>
    <w:rsid w:val="005E197A"/>
    <w:rsid w:val="005E2163"/>
    <w:rsid w:val="005E22AC"/>
    <w:rsid w:val="005E4FF4"/>
    <w:rsid w:val="005E60D9"/>
    <w:rsid w:val="005F3827"/>
    <w:rsid w:val="005F51F5"/>
    <w:rsid w:val="005F5230"/>
    <w:rsid w:val="005F73F6"/>
    <w:rsid w:val="00600972"/>
    <w:rsid w:val="00600F32"/>
    <w:rsid w:val="00603213"/>
    <w:rsid w:val="006055FC"/>
    <w:rsid w:val="00605A03"/>
    <w:rsid w:val="006101CE"/>
    <w:rsid w:val="00611FF1"/>
    <w:rsid w:val="00612DCC"/>
    <w:rsid w:val="00615A20"/>
    <w:rsid w:val="006212C1"/>
    <w:rsid w:val="006215C0"/>
    <w:rsid w:val="00621C05"/>
    <w:rsid w:val="00621E62"/>
    <w:rsid w:val="00624A7A"/>
    <w:rsid w:val="00626527"/>
    <w:rsid w:val="00626B14"/>
    <w:rsid w:val="00637F29"/>
    <w:rsid w:val="00637FCE"/>
    <w:rsid w:val="00640BA4"/>
    <w:rsid w:val="00644583"/>
    <w:rsid w:val="006450AB"/>
    <w:rsid w:val="00647283"/>
    <w:rsid w:val="00660626"/>
    <w:rsid w:val="006638FD"/>
    <w:rsid w:val="00663DD6"/>
    <w:rsid w:val="00665718"/>
    <w:rsid w:val="006657EB"/>
    <w:rsid w:val="00666928"/>
    <w:rsid w:val="00667212"/>
    <w:rsid w:val="00670F44"/>
    <w:rsid w:val="00673E20"/>
    <w:rsid w:val="00674EAB"/>
    <w:rsid w:val="00677E83"/>
    <w:rsid w:val="00680F9D"/>
    <w:rsid w:val="006825A7"/>
    <w:rsid w:val="0068331A"/>
    <w:rsid w:val="006833C4"/>
    <w:rsid w:val="00684BA9"/>
    <w:rsid w:val="0068643F"/>
    <w:rsid w:val="006875DA"/>
    <w:rsid w:val="00690592"/>
    <w:rsid w:val="00693803"/>
    <w:rsid w:val="0069798D"/>
    <w:rsid w:val="00697DA5"/>
    <w:rsid w:val="006A00F8"/>
    <w:rsid w:val="006A1A7A"/>
    <w:rsid w:val="006A6ECB"/>
    <w:rsid w:val="006B2567"/>
    <w:rsid w:val="006B50E6"/>
    <w:rsid w:val="006B6858"/>
    <w:rsid w:val="006C1A4B"/>
    <w:rsid w:val="006D38B6"/>
    <w:rsid w:val="006D5C51"/>
    <w:rsid w:val="006D60CE"/>
    <w:rsid w:val="006D7583"/>
    <w:rsid w:val="006E0B9D"/>
    <w:rsid w:val="006E0CC0"/>
    <w:rsid w:val="006F0707"/>
    <w:rsid w:val="006F1D42"/>
    <w:rsid w:val="006F47A6"/>
    <w:rsid w:val="00700517"/>
    <w:rsid w:val="00700F24"/>
    <w:rsid w:val="0070435A"/>
    <w:rsid w:val="00707B98"/>
    <w:rsid w:val="00707F95"/>
    <w:rsid w:val="007104AD"/>
    <w:rsid w:val="00710672"/>
    <w:rsid w:val="0071092A"/>
    <w:rsid w:val="00712EDF"/>
    <w:rsid w:val="00715B6E"/>
    <w:rsid w:val="0071706B"/>
    <w:rsid w:val="00717A14"/>
    <w:rsid w:val="0072021D"/>
    <w:rsid w:val="007229B5"/>
    <w:rsid w:val="00722FB5"/>
    <w:rsid w:val="00724010"/>
    <w:rsid w:val="0072467C"/>
    <w:rsid w:val="00731685"/>
    <w:rsid w:val="0073315D"/>
    <w:rsid w:val="007348CF"/>
    <w:rsid w:val="00734CC8"/>
    <w:rsid w:val="00735A7D"/>
    <w:rsid w:val="00741AF4"/>
    <w:rsid w:val="00742F02"/>
    <w:rsid w:val="007445D6"/>
    <w:rsid w:val="007464AF"/>
    <w:rsid w:val="00751C4F"/>
    <w:rsid w:val="00752104"/>
    <w:rsid w:val="0075491C"/>
    <w:rsid w:val="00755575"/>
    <w:rsid w:val="00755A91"/>
    <w:rsid w:val="00763BD1"/>
    <w:rsid w:val="00767F50"/>
    <w:rsid w:val="00772202"/>
    <w:rsid w:val="007723D0"/>
    <w:rsid w:val="00772C01"/>
    <w:rsid w:val="00773E56"/>
    <w:rsid w:val="00774386"/>
    <w:rsid w:val="00775152"/>
    <w:rsid w:val="00777417"/>
    <w:rsid w:val="007774BF"/>
    <w:rsid w:val="00781141"/>
    <w:rsid w:val="0078296D"/>
    <w:rsid w:val="00784DB5"/>
    <w:rsid w:val="00785344"/>
    <w:rsid w:val="007859EE"/>
    <w:rsid w:val="007875E1"/>
    <w:rsid w:val="00791BBB"/>
    <w:rsid w:val="0079234F"/>
    <w:rsid w:val="00793064"/>
    <w:rsid w:val="00793214"/>
    <w:rsid w:val="00795F75"/>
    <w:rsid w:val="00796A98"/>
    <w:rsid w:val="007A0B7D"/>
    <w:rsid w:val="007A0DC2"/>
    <w:rsid w:val="007A3924"/>
    <w:rsid w:val="007A3E70"/>
    <w:rsid w:val="007A4A0D"/>
    <w:rsid w:val="007A4C10"/>
    <w:rsid w:val="007A5FFA"/>
    <w:rsid w:val="007A6C6D"/>
    <w:rsid w:val="007B0165"/>
    <w:rsid w:val="007B1ED9"/>
    <w:rsid w:val="007B362A"/>
    <w:rsid w:val="007B3DD0"/>
    <w:rsid w:val="007B552F"/>
    <w:rsid w:val="007B6CB8"/>
    <w:rsid w:val="007B75F3"/>
    <w:rsid w:val="007C151C"/>
    <w:rsid w:val="007C4F20"/>
    <w:rsid w:val="007E3A76"/>
    <w:rsid w:val="007E517C"/>
    <w:rsid w:val="007F0218"/>
    <w:rsid w:val="007F79C8"/>
    <w:rsid w:val="007F7A3D"/>
    <w:rsid w:val="008008F1"/>
    <w:rsid w:val="00800EC0"/>
    <w:rsid w:val="00812845"/>
    <w:rsid w:val="008131E1"/>
    <w:rsid w:val="00820A8F"/>
    <w:rsid w:val="00821B77"/>
    <w:rsid w:val="00826C88"/>
    <w:rsid w:val="00832D95"/>
    <w:rsid w:val="008353ED"/>
    <w:rsid w:val="008368E8"/>
    <w:rsid w:val="00837207"/>
    <w:rsid w:val="00846886"/>
    <w:rsid w:val="00847574"/>
    <w:rsid w:val="008507B1"/>
    <w:rsid w:val="00853D9E"/>
    <w:rsid w:val="0085679F"/>
    <w:rsid w:val="008576BA"/>
    <w:rsid w:val="00862DED"/>
    <w:rsid w:val="00865275"/>
    <w:rsid w:val="008657B5"/>
    <w:rsid w:val="008679AB"/>
    <w:rsid w:val="00870792"/>
    <w:rsid w:val="008740EA"/>
    <w:rsid w:val="00874ACD"/>
    <w:rsid w:val="008760CB"/>
    <w:rsid w:val="0087779A"/>
    <w:rsid w:val="00886957"/>
    <w:rsid w:val="008873BE"/>
    <w:rsid w:val="00891A22"/>
    <w:rsid w:val="008933FF"/>
    <w:rsid w:val="00896251"/>
    <w:rsid w:val="00896385"/>
    <w:rsid w:val="008A196F"/>
    <w:rsid w:val="008A3396"/>
    <w:rsid w:val="008B0147"/>
    <w:rsid w:val="008B2EB3"/>
    <w:rsid w:val="008B5219"/>
    <w:rsid w:val="008B6B06"/>
    <w:rsid w:val="008B78E6"/>
    <w:rsid w:val="008C1272"/>
    <w:rsid w:val="008C646B"/>
    <w:rsid w:val="008C7012"/>
    <w:rsid w:val="008D00B7"/>
    <w:rsid w:val="008D3666"/>
    <w:rsid w:val="008D55DB"/>
    <w:rsid w:val="008D61DA"/>
    <w:rsid w:val="008E0468"/>
    <w:rsid w:val="008E1CFF"/>
    <w:rsid w:val="008E2EC9"/>
    <w:rsid w:val="008E403F"/>
    <w:rsid w:val="008E5825"/>
    <w:rsid w:val="008E59CF"/>
    <w:rsid w:val="008F39A8"/>
    <w:rsid w:val="008F5374"/>
    <w:rsid w:val="0090110A"/>
    <w:rsid w:val="00901F0C"/>
    <w:rsid w:val="009021E4"/>
    <w:rsid w:val="009032FF"/>
    <w:rsid w:val="0090650B"/>
    <w:rsid w:val="0091149C"/>
    <w:rsid w:val="009166C4"/>
    <w:rsid w:val="0092026D"/>
    <w:rsid w:val="009215D9"/>
    <w:rsid w:val="00921DB0"/>
    <w:rsid w:val="00925581"/>
    <w:rsid w:val="00927178"/>
    <w:rsid w:val="00927BE3"/>
    <w:rsid w:val="009314F1"/>
    <w:rsid w:val="009323B7"/>
    <w:rsid w:val="0093474C"/>
    <w:rsid w:val="00936823"/>
    <w:rsid w:val="009417B2"/>
    <w:rsid w:val="0094222C"/>
    <w:rsid w:val="00942235"/>
    <w:rsid w:val="00942517"/>
    <w:rsid w:val="00950EBA"/>
    <w:rsid w:val="00951BFE"/>
    <w:rsid w:val="00951EBD"/>
    <w:rsid w:val="00956878"/>
    <w:rsid w:val="00966790"/>
    <w:rsid w:val="0097064D"/>
    <w:rsid w:val="0097226C"/>
    <w:rsid w:val="009728BC"/>
    <w:rsid w:val="00972D68"/>
    <w:rsid w:val="009736A8"/>
    <w:rsid w:val="0097603C"/>
    <w:rsid w:val="0097626B"/>
    <w:rsid w:val="00981857"/>
    <w:rsid w:val="00982084"/>
    <w:rsid w:val="00983127"/>
    <w:rsid w:val="00983DBB"/>
    <w:rsid w:val="0098485E"/>
    <w:rsid w:val="00986FAF"/>
    <w:rsid w:val="00990EC2"/>
    <w:rsid w:val="00992B1C"/>
    <w:rsid w:val="00992C3D"/>
    <w:rsid w:val="009A2C44"/>
    <w:rsid w:val="009A48A4"/>
    <w:rsid w:val="009B3DAD"/>
    <w:rsid w:val="009B6B0D"/>
    <w:rsid w:val="009B71AA"/>
    <w:rsid w:val="009C2CDB"/>
    <w:rsid w:val="009C611D"/>
    <w:rsid w:val="009C7439"/>
    <w:rsid w:val="009C7FFC"/>
    <w:rsid w:val="009D1C6A"/>
    <w:rsid w:val="009D2B4E"/>
    <w:rsid w:val="009D3139"/>
    <w:rsid w:val="009D3BD7"/>
    <w:rsid w:val="009D4BAF"/>
    <w:rsid w:val="009D5E50"/>
    <w:rsid w:val="009D67A2"/>
    <w:rsid w:val="009E533F"/>
    <w:rsid w:val="009E7B02"/>
    <w:rsid w:val="009F74C1"/>
    <w:rsid w:val="00A024F0"/>
    <w:rsid w:val="00A045D1"/>
    <w:rsid w:val="00A16485"/>
    <w:rsid w:val="00A20F9C"/>
    <w:rsid w:val="00A21173"/>
    <w:rsid w:val="00A2184F"/>
    <w:rsid w:val="00A21AA1"/>
    <w:rsid w:val="00A22CD7"/>
    <w:rsid w:val="00A2364A"/>
    <w:rsid w:val="00A307B4"/>
    <w:rsid w:val="00A3125F"/>
    <w:rsid w:val="00A3281B"/>
    <w:rsid w:val="00A543F3"/>
    <w:rsid w:val="00A602A4"/>
    <w:rsid w:val="00A645D1"/>
    <w:rsid w:val="00A65E3E"/>
    <w:rsid w:val="00A66E8C"/>
    <w:rsid w:val="00A67D47"/>
    <w:rsid w:val="00A70B7F"/>
    <w:rsid w:val="00A70F17"/>
    <w:rsid w:val="00A74234"/>
    <w:rsid w:val="00A75F9F"/>
    <w:rsid w:val="00A765DF"/>
    <w:rsid w:val="00A771DB"/>
    <w:rsid w:val="00A8085D"/>
    <w:rsid w:val="00A839BE"/>
    <w:rsid w:val="00A857F3"/>
    <w:rsid w:val="00A85847"/>
    <w:rsid w:val="00A85890"/>
    <w:rsid w:val="00A8736C"/>
    <w:rsid w:val="00A919AC"/>
    <w:rsid w:val="00A92626"/>
    <w:rsid w:val="00A9509D"/>
    <w:rsid w:val="00AA0E7A"/>
    <w:rsid w:val="00AA4B3D"/>
    <w:rsid w:val="00AA53A1"/>
    <w:rsid w:val="00AA624F"/>
    <w:rsid w:val="00AA6607"/>
    <w:rsid w:val="00AA7FA7"/>
    <w:rsid w:val="00AB099C"/>
    <w:rsid w:val="00AB2104"/>
    <w:rsid w:val="00AB2CE5"/>
    <w:rsid w:val="00AB4D4E"/>
    <w:rsid w:val="00AB5670"/>
    <w:rsid w:val="00AB6D07"/>
    <w:rsid w:val="00AC1FB1"/>
    <w:rsid w:val="00AC20B4"/>
    <w:rsid w:val="00AC3009"/>
    <w:rsid w:val="00AC3D9F"/>
    <w:rsid w:val="00AC7F39"/>
    <w:rsid w:val="00AD1349"/>
    <w:rsid w:val="00AD18F5"/>
    <w:rsid w:val="00AD3A0B"/>
    <w:rsid w:val="00AD5A18"/>
    <w:rsid w:val="00AD7279"/>
    <w:rsid w:val="00AD7AF0"/>
    <w:rsid w:val="00AE7E54"/>
    <w:rsid w:val="00AF074F"/>
    <w:rsid w:val="00AF0A98"/>
    <w:rsid w:val="00AF45E5"/>
    <w:rsid w:val="00AF4CE7"/>
    <w:rsid w:val="00AF65B1"/>
    <w:rsid w:val="00AF70C8"/>
    <w:rsid w:val="00B03DD2"/>
    <w:rsid w:val="00B0755B"/>
    <w:rsid w:val="00B10A4B"/>
    <w:rsid w:val="00B113C4"/>
    <w:rsid w:val="00B11E16"/>
    <w:rsid w:val="00B1288B"/>
    <w:rsid w:val="00B16A25"/>
    <w:rsid w:val="00B206BF"/>
    <w:rsid w:val="00B209F0"/>
    <w:rsid w:val="00B22A50"/>
    <w:rsid w:val="00B22B4E"/>
    <w:rsid w:val="00B2366F"/>
    <w:rsid w:val="00B24CED"/>
    <w:rsid w:val="00B253BB"/>
    <w:rsid w:val="00B30E45"/>
    <w:rsid w:val="00B30F3D"/>
    <w:rsid w:val="00B3473F"/>
    <w:rsid w:val="00B36BF1"/>
    <w:rsid w:val="00B41931"/>
    <w:rsid w:val="00B41FCD"/>
    <w:rsid w:val="00B43263"/>
    <w:rsid w:val="00B435D7"/>
    <w:rsid w:val="00B43D62"/>
    <w:rsid w:val="00B444CE"/>
    <w:rsid w:val="00B54EB0"/>
    <w:rsid w:val="00B552F6"/>
    <w:rsid w:val="00B55F3F"/>
    <w:rsid w:val="00B56E16"/>
    <w:rsid w:val="00B570B4"/>
    <w:rsid w:val="00B57967"/>
    <w:rsid w:val="00B60D16"/>
    <w:rsid w:val="00B633FC"/>
    <w:rsid w:val="00B64D3F"/>
    <w:rsid w:val="00B65D2F"/>
    <w:rsid w:val="00B703B5"/>
    <w:rsid w:val="00B709F3"/>
    <w:rsid w:val="00B716C1"/>
    <w:rsid w:val="00B71B9B"/>
    <w:rsid w:val="00B72019"/>
    <w:rsid w:val="00B72472"/>
    <w:rsid w:val="00B72F66"/>
    <w:rsid w:val="00B73F5E"/>
    <w:rsid w:val="00B75BE2"/>
    <w:rsid w:val="00B770C2"/>
    <w:rsid w:val="00B80B03"/>
    <w:rsid w:val="00B83B8F"/>
    <w:rsid w:val="00B840D6"/>
    <w:rsid w:val="00B86911"/>
    <w:rsid w:val="00B8721C"/>
    <w:rsid w:val="00B873B0"/>
    <w:rsid w:val="00B937AE"/>
    <w:rsid w:val="00B939EB"/>
    <w:rsid w:val="00B97370"/>
    <w:rsid w:val="00BA065A"/>
    <w:rsid w:val="00BA2550"/>
    <w:rsid w:val="00BA76A2"/>
    <w:rsid w:val="00BB1936"/>
    <w:rsid w:val="00BB19A4"/>
    <w:rsid w:val="00BB2F24"/>
    <w:rsid w:val="00BB70C9"/>
    <w:rsid w:val="00BC0498"/>
    <w:rsid w:val="00BC0648"/>
    <w:rsid w:val="00BC211D"/>
    <w:rsid w:val="00BC2456"/>
    <w:rsid w:val="00BC544F"/>
    <w:rsid w:val="00BC5E3D"/>
    <w:rsid w:val="00BC6E0A"/>
    <w:rsid w:val="00BC72BA"/>
    <w:rsid w:val="00BD4709"/>
    <w:rsid w:val="00BD5729"/>
    <w:rsid w:val="00BD6E79"/>
    <w:rsid w:val="00BE2CE2"/>
    <w:rsid w:val="00BE3BBA"/>
    <w:rsid w:val="00BF1021"/>
    <w:rsid w:val="00BF1776"/>
    <w:rsid w:val="00BF25DF"/>
    <w:rsid w:val="00BF25E3"/>
    <w:rsid w:val="00BF3949"/>
    <w:rsid w:val="00BF7A49"/>
    <w:rsid w:val="00C007C0"/>
    <w:rsid w:val="00C00991"/>
    <w:rsid w:val="00C0310A"/>
    <w:rsid w:val="00C04A44"/>
    <w:rsid w:val="00C0751C"/>
    <w:rsid w:val="00C11431"/>
    <w:rsid w:val="00C13371"/>
    <w:rsid w:val="00C15AF5"/>
    <w:rsid w:val="00C17749"/>
    <w:rsid w:val="00C177ED"/>
    <w:rsid w:val="00C2020F"/>
    <w:rsid w:val="00C20F1A"/>
    <w:rsid w:val="00C214BF"/>
    <w:rsid w:val="00C22CD8"/>
    <w:rsid w:val="00C269BF"/>
    <w:rsid w:val="00C27C4D"/>
    <w:rsid w:val="00C3030A"/>
    <w:rsid w:val="00C3352A"/>
    <w:rsid w:val="00C36DAB"/>
    <w:rsid w:val="00C417C8"/>
    <w:rsid w:val="00C41A23"/>
    <w:rsid w:val="00C4207E"/>
    <w:rsid w:val="00C42A3E"/>
    <w:rsid w:val="00C452FE"/>
    <w:rsid w:val="00C46744"/>
    <w:rsid w:val="00C46DDB"/>
    <w:rsid w:val="00C5059A"/>
    <w:rsid w:val="00C51293"/>
    <w:rsid w:val="00C536C2"/>
    <w:rsid w:val="00C57A0A"/>
    <w:rsid w:val="00C61C13"/>
    <w:rsid w:val="00C649D9"/>
    <w:rsid w:val="00C64EE9"/>
    <w:rsid w:val="00C65491"/>
    <w:rsid w:val="00C712E5"/>
    <w:rsid w:val="00C726BE"/>
    <w:rsid w:val="00C76FCA"/>
    <w:rsid w:val="00C80177"/>
    <w:rsid w:val="00C8136B"/>
    <w:rsid w:val="00C84F45"/>
    <w:rsid w:val="00C92358"/>
    <w:rsid w:val="00C93FBB"/>
    <w:rsid w:val="00C94AEB"/>
    <w:rsid w:val="00CA1D47"/>
    <w:rsid w:val="00CA2B63"/>
    <w:rsid w:val="00CA6154"/>
    <w:rsid w:val="00CA6261"/>
    <w:rsid w:val="00CA7891"/>
    <w:rsid w:val="00CB20F4"/>
    <w:rsid w:val="00CB2174"/>
    <w:rsid w:val="00CB3AFF"/>
    <w:rsid w:val="00CB3BD5"/>
    <w:rsid w:val="00CB4361"/>
    <w:rsid w:val="00CB508C"/>
    <w:rsid w:val="00CB55C5"/>
    <w:rsid w:val="00CC5EFD"/>
    <w:rsid w:val="00CD01D7"/>
    <w:rsid w:val="00CD056A"/>
    <w:rsid w:val="00CD0715"/>
    <w:rsid w:val="00CD289F"/>
    <w:rsid w:val="00CD7223"/>
    <w:rsid w:val="00CD7F82"/>
    <w:rsid w:val="00CD7F9D"/>
    <w:rsid w:val="00CD7FCF"/>
    <w:rsid w:val="00CE1C06"/>
    <w:rsid w:val="00CE457C"/>
    <w:rsid w:val="00CE4E23"/>
    <w:rsid w:val="00CF1366"/>
    <w:rsid w:val="00CF2BB4"/>
    <w:rsid w:val="00CF65BB"/>
    <w:rsid w:val="00D000EE"/>
    <w:rsid w:val="00D0090F"/>
    <w:rsid w:val="00D04DED"/>
    <w:rsid w:val="00D1191C"/>
    <w:rsid w:val="00D127A8"/>
    <w:rsid w:val="00D1296C"/>
    <w:rsid w:val="00D14EE5"/>
    <w:rsid w:val="00D17985"/>
    <w:rsid w:val="00D20065"/>
    <w:rsid w:val="00D21F4D"/>
    <w:rsid w:val="00D25714"/>
    <w:rsid w:val="00D27E82"/>
    <w:rsid w:val="00D300E2"/>
    <w:rsid w:val="00D31822"/>
    <w:rsid w:val="00D31913"/>
    <w:rsid w:val="00D336AE"/>
    <w:rsid w:val="00D33BD6"/>
    <w:rsid w:val="00D43B47"/>
    <w:rsid w:val="00D45DCF"/>
    <w:rsid w:val="00D45E1E"/>
    <w:rsid w:val="00D4687F"/>
    <w:rsid w:val="00D475B4"/>
    <w:rsid w:val="00D50399"/>
    <w:rsid w:val="00D50EAE"/>
    <w:rsid w:val="00D51F24"/>
    <w:rsid w:val="00D52653"/>
    <w:rsid w:val="00D550DB"/>
    <w:rsid w:val="00D568C1"/>
    <w:rsid w:val="00D61112"/>
    <w:rsid w:val="00D72002"/>
    <w:rsid w:val="00D73D24"/>
    <w:rsid w:val="00D74259"/>
    <w:rsid w:val="00D76DA5"/>
    <w:rsid w:val="00D800B2"/>
    <w:rsid w:val="00D81149"/>
    <w:rsid w:val="00D84C5F"/>
    <w:rsid w:val="00D85E82"/>
    <w:rsid w:val="00D90A5C"/>
    <w:rsid w:val="00D91896"/>
    <w:rsid w:val="00D92729"/>
    <w:rsid w:val="00D94392"/>
    <w:rsid w:val="00D96ADE"/>
    <w:rsid w:val="00D979D3"/>
    <w:rsid w:val="00DA21F0"/>
    <w:rsid w:val="00DA4E0C"/>
    <w:rsid w:val="00DB2077"/>
    <w:rsid w:val="00DB531C"/>
    <w:rsid w:val="00DB6C0A"/>
    <w:rsid w:val="00DC10DE"/>
    <w:rsid w:val="00DC284C"/>
    <w:rsid w:val="00DC3089"/>
    <w:rsid w:val="00DC3828"/>
    <w:rsid w:val="00DC62F4"/>
    <w:rsid w:val="00DC66AD"/>
    <w:rsid w:val="00DD0291"/>
    <w:rsid w:val="00DD0589"/>
    <w:rsid w:val="00DD19BB"/>
    <w:rsid w:val="00DD2076"/>
    <w:rsid w:val="00DD2FFF"/>
    <w:rsid w:val="00DD385D"/>
    <w:rsid w:val="00DE24D2"/>
    <w:rsid w:val="00DE54A3"/>
    <w:rsid w:val="00DF031E"/>
    <w:rsid w:val="00DF27C1"/>
    <w:rsid w:val="00DF68C0"/>
    <w:rsid w:val="00DF7F5E"/>
    <w:rsid w:val="00E011DA"/>
    <w:rsid w:val="00E02962"/>
    <w:rsid w:val="00E06AE7"/>
    <w:rsid w:val="00E10A7A"/>
    <w:rsid w:val="00E1112E"/>
    <w:rsid w:val="00E116F4"/>
    <w:rsid w:val="00E201FD"/>
    <w:rsid w:val="00E219F6"/>
    <w:rsid w:val="00E25FA9"/>
    <w:rsid w:val="00E277C5"/>
    <w:rsid w:val="00E31C13"/>
    <w:rsid w:val="00E325E6"/>
    <w:rsid w:val="00E352C0"/>
    <w:rsid w:val="00E35C62"/>
    <w:rsid w:val="00E3693D"/>
    <w:rsid w:val="00E4079E"/>
    <w:rsid w:val="00E40FFC"/>
    <w:rsid w:val="00E420FE"/>
    <w:rsid w:val="00E43604"/>
    <w:rsid w:val="00E44089"/>
    <w:rsid w:val="00E45275"/>
    <w:rsid w:val="00E46C4C"/>
    <w:rsid w:val="00E50EFB"/>
    <w:rsid w:val="00E521F7"/>
    <w:rsid w:val="00E52DB1"/>
    <w:rsid w:val="00E531E8"/>
    <w:rsid w:val="00E533A3"/>
    <w:rsid w:val="00E5575E"/>
    <w:rsid w:val="00E55B6E"/>
    <w:rsid w:val="00E56941"/>
    <w:rsid w:val="00E57A9A"/>
    <w:rsid w:val="00E60769"/>
    <w:rsid w:val="00E613FD"/>
    <w:rsid w:val="00E62313"/>
    <w:rsid w:val="00E62B07"/>
    <w:rsid w:val="00E66C50"/>
    <w:rsid w:val="00E7106F"/>
    <w:rsid w:val="00E71D94"/>
    <w:rsid w:val="00E742A3"/>
    <w:rsid w:val="00E81540"/>
    <w:rsid w:val="00E81DB9"/>
    <w:rsid w:val="00E857D0"/>
    <w:rsid w:val="00E86C94"/>
    <w:rsid w:val="00E91B07"/>
    <w:rsid w:val="00E92AEA"/>
    <w:rsid w:val="00E939DB"/>
    <w:rsid w:val="00E95657"/>
    <w:rsid w:val="00EA4BFA"/>
    <w:rsid w:val="00EA5106"/>
    <w:rsid w:val="00EA57B0"/>
    <w:rsid w:val="00EA7F40"/>
    <w:rsid w:val="00EB09E1"/>
    <w:rsid w:val="00EB133B"/>
    <w:rsid w:val="00EB153A"/>
    <w:rsid w:val="00EB62ED"/>
    <w:rsid w:val="00EB7862"/>
    <w:rsid w:val="00EB7958"/>
    <w:rsid w:val="00EC17F6"/>
    <w:rsid w:val="00EC3611"/>
    <w:rsid w:val="00EC7E05"/>
    <w:rsid w:val="00ED070C"/>
    <w:rsid w:val="00ED39C4"/>
    <w:rsid w:val="00ED6D4F"/>
    <w:rsid w:val="00ED763E"/>
    <w:rsid w:val="00EE254E"/>
    <w:rsid w:val="00EE461C"/>
    <w:rsid w:val="00EE4952"/>
    <w:rsid w:val="00EE7B0C"/>
    <w:rsid w:val="00EF08C4"/>
    <w:rsid w:val="00EF1CF2"/>
    <w:rsid w:val="00EF4400"/>
    <w:rsid w:val="00F061EC"/>
    <w:rsid w:val="00F105C4"/>
    <w:rsid w:val="00F16C8E"/>
    <w:rsid w:val="00F17B97"/>
    <w:rsid w:val="00F23A4D"/>
    <w:rsid w:val="00F2447B"/>
    <w:rsid w:val="00F25660"/>
    <w:rsid w:val="00F26208"/>
    <w:rsid w:val="00F3120D"/>
    <w:rsid w:val="00F337D2"/>
    <w:rsid w:val="00F37640"/>
    <w:rsid w:val="00F416E9"/>
    <w:rsid w:val="00F42306"/>
    <w:rsid w:val="00F4256D"/>
    <w:rsid w:val="00F43819"/>
    <w:rsid w:val="00F43A8F"/>
    <w:rsid w:val="00F45433"/>
    <w:rsid w:val="00F45EC8"/>
    <w:rsid w:val="00F5025E"/>
    <w:rsid w:val="00F52774"/>
    <w:rsid w:val="00F53DAC"/>
    <w:rsid w:val="00F5767E"/>
    <w:rsid w:val="00F60BD9"/>
    <w:rsid w:val="00F60C05"/>
    <w:rsid w:val="00F7156B"/>
    <w:rsid w:val="00F72F06"/>
    <w:rsid w:val="00F73961"/>
    <w:rsid w:val="00F7781D"/>
    <w:rsid w:val="00F80A0D"/>
    <w:rsid w:val="00F81FF8"/>
    <w:rsid w:val="00F82009"/>
    <w:rsid w:val="00F82F5A"/>
    <w:rsid w:val="00F83F82"/>
    <w:rsid w:val="00F85011"/>
    <w:rsid w:val="00F85087"/>
    <w:rsid w:val="00F970F9"/>
    <w:rsid w:val="00F97B9E"/>
    <w:rsid w:val="00F97E37"/>
    <w:rsid w:val="00FA2F2B"/>
    <w:rsid w:val="00FA3893"/>
    <w:rsid w:val="00FA4502"/>
    <w:rsid w:val="00FB02DF"/>
    <w:rsid w:val="00FB27F0"/>
    <w:rsid w:val="00FB4D4A"/>
    <w:rsid w:val="00FC2F06"/>
    <w:rsid w:val="00FC307F"/>
    <w:rsid w:val="00FC3EB2"/>
    <w:rsid w:val="00FC6E19"/>
    <w:rsid w:val="00FD301B"/>
    <w:rsid w:val="00FD3C7F"/>
    <w:rsid w:val="00FD62F7"/>
    <w:rsid w:val="00FE6475"/>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91977F65-9BB7-483E-9D06-4AF70F7D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02AFC"/>
    <w:rsid w:val="000328E1"/>
    <w:rsid w:val="00052C0A"/>
    <w:rsid w:val="00074285"/>
    <w:rsid w:val="001925D3"/>
    <w:rsid w:val="00194C69"/>
    <w:rsid w:val="001A59B7"/>
    <w:rsid w:val="001B494F"/>
    <w:rsid w:val="00261994"/>
    <w:rsid w:val="00270331"/>
    <w:rsid w:val="002D184B"/>
    <w:rsid w:val="002D3256"/>
    <w:rsid w:val="002E15A8"/>
    <w:rsid w:val="003069FD"/>
    <w:rsid w:val="00326933"/>
    <w:rsid w:val="00363628"/>
    <w:rsid w:val="003806A5"/>
    <w:rsid w:val="00383A1A"/>
    <w:rsid w:val="003C461C"/>
    <w:rsid w:val="003E2A89"/>
    <w:rsid w:val="00432A22"/>
    <w:rsid w:val="00444E67"/>
    <w:rsid w:val="00455A74"/>
    <w:rsid w:val="00484F44"/>
    <w:rsid w:val="004931CD"/>
    <w:rsid w:val="00517D6A"/>
    <w:rsid w:val="00527481"/>
    <w:rsid w:val="005A1014"/>
    <w:rsid w:val="005C785D"/>
    <w:rsid w:val="00644583"/>
    <w:rsid w:val="006638FD"/>
    <w:rsid w:val="00677E83"/>
    <w:rsid w:val="0068115B"/>
    <w:rsid w:val="006825A7"/>
    <w:rsid w:val="006C1A4B"/>
    <w:rsid w:val="006C261B"/>
    <w:rsid w:val="00742F02"/>
    <w:rsid w:val="007521D9"/>
    <w:rsid w:val="00773E56"/>
    <w:rsid w:val="007748F4"/>
    <w:rsid w:val="007B1747"/>
    <w:rsid w:val="008131E1"/>
    <w:rsid w:val="00832D82"/>
    <w:rsid w:val="00885241"/>
    <w:rsid w:val="008F7A75"/>
    <w:rsid w:val="0092026D"/>
    <w:rsid w:val="00927BE3"/>
    <w:rsid w:val="00942517"/>
    <w:rsid w:val="00986FAF"/>
    <w:rsid w:val="009E61DE"/>
    <w:rsid w:val="00A765DF"/>
    <w:rsid w:val="00AA4B3D"/>
    <w:rsid w:val="00AA7FA7"/>
    <w:rsid w:val="00AD3A0B"/>
    <w:rsid w:val="00B01D8C"/>
    <w:rsid w:val="00B3473F"/>
    <w:rsid w:val="00B87A18"/>
    <w:rsid w:val="00BB75C4"/>
    <w:rsid w:val="00C10DE7"/>
    <w:rsid w:val="00C452FE"/>
    <w:rsid w:val="00D06EFD"/>
    <w:rsid w:val="00D25714"/>
    <w:rsid w:val="00DE6A06"/>
    <w:rsid w:val="00E25FA9"/>
    <w:rsid w:val="00E352C0"/>
    <w:rsid w:val="00E60781"/>
    <w:rsid w:val="00E613FD"/>
    <w:rsid w:val="00E62B07"/>
    <w:rsid w:val="00F337D2"/>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F09A1DF-083D-4AAC-BCE0-9F71DE1D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21456</Words>
  <Characters>12230</Characters>
  <Application>Microsoft Office Word</Application>
  <DocSecurity>8</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Base/>
  <HLinks>
    <vt:vector size="24" baseType="variant">
      <vt:variant>
        <vt:i4>1966166</vt:i4>
      </vt:variant>
      <vt:variant>
        <vt:i4>9</vt:i4>
      </vt:variant>
      <vt:variant>
        <vt:i4>0</vt:i4>
      </vt:variant>
      <vt:variant>
        <vt:i4>5</vt:i4>
      </vt:variant>
      <vt:variant>
        <vt:lpwstr>https://osp.stat.gov.lt/</vt:lpwstr>
      </vt:variant>
      <vt:variant>
        <vt:lpwstr/>
      </vt:variant>
      <vt:variant>
        <vt:i4>2293760</vt:i4>
      </vt:variant>
      <vt:variant>
        <vt:i4>3</vt:i4>
      </vt:variant>
      <vt:variant>
        <vt:i4>0</vt:i4>
      </vt:variant>
      <vt:variant>
        <vt:i4>5</vt:i4>
      </vt:variant>
      <vt:variant>
        <vt:lpwstr>mailto:projektai@vialietuva.lt</vt:lpwstr>
      </vt:variant>
      <vt:variant>
        <vt:lpwstr/>
      </vt:variant>
      <vt:variant>
        <vt:i4>3473433</vt:i4>
      </vt:variant>
      <vt:variant>
        <vt:i4>0</vt:i4>
      </vt:variant>
      <vt:variant>
        <vt:i4>0</vt:i4>
      </vt:variant>
      <vt:variant>
        <vt:i4>5</vt:i4>
      </vt:variant>
      <vt:variant>
        <vt:lpwstr>mailto:info@vialietuva.lt</vt:lpwstr>
      </vt:variant>
      <vt:variant>
        <vt:lpwstr/>
      </vt:variant>
      <vt:variant>
        <vt:i4>3866682</vt:i4>
      </vt:variant>
      <vt:variant>
        <vt:i4>0</vt:i4>
      </vt:variant>
      <vt:variant>
        <vt:i4>0</vt:i4>
      </vt:variant>
      <vt:variant>
        <vt:i4>5</vt:i4>
      </vt:variant>
      <vt:variant>
        <vt:lpwstr>https://vpt.lrv.lt/lt/pasalinimo-pagrindai-1/nepatikimu-tiekeju-sarasas-1/klausimai-atsakymai/perkanciosioms-organizacijoms-5/kokios-pirkimo-sutarties-salygos-gali-buti-esminemis/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Anželita Pajaujienė</cp:lastModifiedBy>
  <cp:revision>40</cp:revision>
  <cp:lastPrinted>2017-06-30T09:42:00Z</cp:lastPrinted>
  <dcterms:created xsi:type="dcterms:W3CDTF">2025-10-27T19:22:00Z</dcterms:created>
  <dcterms:modified xsi:type="dcterms:W3CDTF">2025-12-09T13:00:00Z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