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B4B12" w14:textId="77777777" w:rsidR="00623922" w:rsidRPr="00A52810" w:rsidRDefault="00623922" w:rsidP="00623922">
      <w:pPr>
        <w:tabs>
          <w:tab w:val="left" w:pos="5400"/>
        </w:tabs>
        <w:ind w:firstLine="62"/>
        <w:textAlignment w:val="center"/>
        <w:rPr>
          <w:sz w:val="22"/>
          <w:szCs w:val="22"/>
        </w:rPr>
      </w:pPr>
    </w:p>
    <w:p w14:paraId="76FBCBE6" w14:textId="77777777" w:rsidR="00623922" w:rsidRPr="00A52810" w:rsidRDefault="00623922" w:rsidP="00623922">
      <w:pPr>
        <w:tabs>
          <w:tab w:val="left" w:pos="5400"/>
        </w:tabs>
        <w:textAlignment w:val="center"/>
        <w:rPr>
          <w:sz w:val="22"/>
          <w:szCs w:val="22"/>
        </w:rPr>
      </w:pPr>
    </w:p>
    <w:p w14:paraId="34CA3901"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393FCD2B"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CF3E90" w:rsidRPr="00A52810" w14:paraId="6CCF7F4A" w14:textId="77777777" w:rsidTr="007E2242">
        <w:tc>
          <w:tcPr>
            <w:tcW w:w="2448" w:type="dxa"/>
          </w:tcPr>
          <w:p w14:paraId="5FAEC8BB"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470" w:type="dxa"/>
            <w:gridSpan w:val="3"/>
          </w:tcPr>
          <w:p w14:paraId="4F578D2B" w14:textId="3D6CBF87" w:rsidR="00CF3E90" w:rsidRPr="00E060E2" w:rsidRDefault="00521344" w:rsidP="00CF3E90">
            <w:pPr>
              <w:jc w:val="both"/>
              <w:rPr>
                <w:kern w:val="2"/>
                <w:szCs w:val="24"/>
              </w:rPr>
            </w:pPr>
            <w:r w:rsidRPr="00FA71D4">
              <w:rPr>
                <w:szCs w:val="24"/>
              </w:rPr>
              <w:t>Vaizdo redagavimo programinės įrangos licencijų palaikymo paslaugos</w:t>
            </w:r>
          </w:p>
        </w:tc>
      </w:tr>
      <w:tr w:rsidR="00CF3E90" w:rsidRPr="00E060E2" w14:paraId="6AF6EFCB" w14:textId="77777777" w:rsidTr="007E2242">
        <w:tc>
          <w:tcPr>
            <w:tcW w:w="2448" w:type="dxa"/>
          </w:tcPr>
          <w:p w14:paraId="6F531D76"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629E2124" w14:textId="4B97E789" w:rsidR="00CF3E90" w:rsidRPr="00677A39" w:rsidRDefault="00CF3E90" w:rsidP="00CF3E90">
            <w:pPr>
              <w:jc w:val="both"/>
              <w:rPr>
                <w:kern w:val="2"/>
                <w:sz w:val="22"/>
                <w:szCs w:val="22"/>
              </w:rPr>
            </w:pPr>
            <w:r w:rsidRPr="00677A39">
              <w:rPr>
                <w:kern w:val="2"/>
                <w:sz w:val="22"/>
                <w:szCs w:val="22"/>
              </w:rPr>
              <w:t xml:space="preserve">2025 m. </w:t>
            </w:r>
            <w:r w:rsidRPr="00677A39">
              <w:rPr>
                <w:kern w:val="2"/>
                <w:sz w:val="22"/>
                <w:szCs w:val="22"/>
                <w:highlight w:val="lightGray"/>
              </w:rPr>
              <w:t>X-X</w:t>
            </w:r>
          </w:p>
        </w:tc>
        <w:tc>
          <w:tcPr>
            <w:tcW w:w="2362" w:type="dxa"/>
          </w:tcPr>
          <w:p w14:paraId="676A43DC" w14:textId="77777777" w:rsidR="00CF3E90" w:rsidRPr="00677A39" w:rsidRDefault="00CF3E90" w:rsidP="00CF3E90">
            <w:pPr>
              <w:jc w:val="both"/>
              <w:rPr>
                <w:b/>
                <w:kern w:val="2"/>
                <w:sz w:val="22"/>
                <w:szCs w:val="22"/>
              </w:rPr>
            </w:pPr>
            <w:r w:rsidRPr="00677A39">
              <w:rPr>
                <w:b/>
                <w:kern w:val="2"/>
                <w:sz w:val="22"/>
                <w:szCs w:val="22"/>
              </w:rPr>
              <w:t>Sutarties numeris</w:t>
            </w:r>
          </w:p>
        </w:tc>
        <w:tc>
          <w:tcPr>
            <w:tcW w:w="2931" w:type="dxa"/>
          </w:tcPr>
          <w:p w14:paraId="72BA2A55" w14:textId="77777777" w:rsidR="00CF3E90" w:rsidRPr="00677A39" w:rsidRDefault="00CF3E90" w:rsidP="00CF3E90">
            <w:pPr>
              <w:jc w:val="both"/>
              <w:rPr>
                <w:kern w:val="2"/>
                <w:sz w:val="22"/>
                <w:szCs w:val="22"/>
              </w:rPr>
            </w:pPr>
          </w:p>
        </w:tc>
      </w:tr>
    </w:tbl>
    <w:p w14:paraId="1E5A34C3"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6C10FF68" w14:textId="77777777" w:rsidTr="00A52810">
        <w:tc>
          <w:tcPr>
            <w:tcW w:w="9918" w:type="dxa"/>
            <w:gridSpan w:val="3"/>
          </w:tcPr>
          <w:p w14:paraId="05A6D39E"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5A59094C" w14:textId="77777777" w:rsidTr="00A52810">
        <w:tc>
          <w:tcPr>
            <w:tcW w:w="2808" w:type="dxa"/>
            <w:vMerge w:val="restart"/>
          </w:tcPr>
          <w:p w14:paraId="63231CA9" w14:textId="77777777" w:rsidR="00CF3E90" w:rsidRPr="00677A39" w:rsidRDefault="00CF3E90" w:rsidP="00CF3E90">
            <w:pPr>
              <w:jc w:val="center"/>
              <w:rPr>
                <w:b/>
                <w:kern w:val="2"/>
                <w:sz w:val="22"/>
                <w:szCs w:val="22"/>
              </w:rPr>
            </w:pPr>
          </w:p>
          <w:p w14:paraId="550F5E2E" w14:textId="77777777" w:rsidR="00CF3E90" w:rsidRPr="00677A39" w:rsidRDefault="00CF3E90" w:rsidP="00CF3E90">
            <w:pPr>
              <w:jc w:val="center"/>
              <w:rPr>
                <w:b/>
                <w:kern w:val="2"/>
                <w:sz w:val="22"/>
                <w:szCs w:val="22"/>
              </w:rPr>
            </w:pPr>
          </w:p>
          <w:p w14:paraId="499CDBEF" w14:textId="77777777" w:rsidR="00CF3E90" w:rsidRPr="00677A39" w:rsidRDefault="00CF3E90" w:rsidP="00CF3E90">
            <w:pPr>
              <w:jc w:val="center"/>
              <w:rPr>
                <w:b/>
                <w:kern w:val="2"/>
                <w:sz w:val="22"/>
                <w:szCs w:val="22"/>
              </w:rPr>
            </w:pPr>
          </w:p>
          <w:p w14:paraId="21AE35C5" w14:textId="77777777" w:rsidR="00CF3E90" w:rsidRPr="00677A39" w:rsidRDefault="00CF3E90" w:rsidP="00CF3E90">
            <w:pPr>
              <w:rPr>
                <w:b/>
                <w:kern w:val="2"/>
                <w:sz w:val="22"/>
                <w:szCs w:val="22"/>
              </w:rPr>
            </w:pPr>
          </w:p>
          <w:p w14:paraId="33518728"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59BAD309"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F3EE160" w14:textId="76711B49"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4FCC1B21" w14:textId="77777777" w:rsidTr="00A52810">
        <w:tc>
          <w:tcPr>
            <w:tcW w:w="2808" w:type="dxa"/>
            <w:vMerge/>
          </w:tcPr>
          <w:p w14:paraId="24C69854" w14:textId="77777777" w:rsidR="00CF3E90" w:rsidRPr="003153E6" w:rsidRDefault="00CF3E90" w:rsidP="00CF3E90">
            <w:pPr>
              <w:rPr>
                <w:kern w:val="2"/>
                <w:sz w:val="22"/>
                <w:szCs w:val="22"/>
              </w:rPr>
            </w:pPr>
          </w:p>
        </w:tc>
        <w:tc>
          <w:tcPr>
            <w:tcW w:w="3240" w:type="dxa"/>
          </w:tcPr>
          <w:p w14:paraId="71CEA1AF"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1F1DA83E" w14:textId="6C30A891" w:rsidR="00CF3E90" w:rsidRPr="003153E6" w:rsidRDefault="00CF3E90" w:rsidP="00CF3E90">
            <w:pPr>
              <w:rPr>
                <w:kern w:val="2"/>
                <w:sz w:val="22"/>
                <w:szCs w:val="22"/>
              </w:rPr>
            </w:pPr>
            <w:r w:rsidRPr="003153E6">
              <w:rPr>
                <w:sz w:val="22"/>
                <w:szCs w:val="22"/>
              </w:rPr>
              <w:t>111950581</w:t>
            </w:r>
          </w:p>
        </w:tc>
      </w:tr>
      <w:tr w:rsidR="00CF3E90" w:rsidRPr="00E060E2" w14:paraId="697C72C1" w14:textId="77777777" w:rsidTr="00A52810">
        <w:tc>
          <w:tcPr>
            <w:tcW w:w="2808" w:type="dxa"/>
            <w:vMerge/>
          </w:tcPr>
          <w:p w14:paraId="64399B33" w14:textId="77777777" w:rsidR="00CF3E90" w:rsidRPr="003153E6" w:rsidRDefault="00CF3E90" w:rsidP="00CF3E90">
            <w:pPr>
              <w:rPr>
                <w:kern w:val="2"/>
                <w:sz w:val="22"/>
                <w:szCs w:val="22"/>
              </w:rPr>
            </w:pPr>
          </w:p>
        </w:tc>
        <w:tc>
          <w:tcPr>
            <w:tcW w:w="3240" w:type="dxa"/>
          </w:tcPr>
          <w:p w14:paraId="1103E80B"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5DE9B2C7" w14:textId="21BFB5FE" w:rsidR="00CF3E90" w:rsidRPr="003153E6" w:rsidRDefault="00CF3E90" w:rsidP="00CF3E90">
            <w:pPr>
              <w:rPr>
                <w:kern w:val="2"/>
                <w:sz w:val="22"/>
                <w:szCs w:val="22"/>
              </w:rPr>
            </w:pPr>
            <w:r w:rsidRPr="003153E6">
              <w:rPr>
                <w:sz w:val="22"/>
                <w:szCs w:val="22"/>
              </w:rPr>
              <w:t>K. Donelaičio g. 73</w:t>
            </w:r>
          </w:p>
        </w:tc>
      </w:tr>
      <w:tr w:rsidR="00CF3E90" w:rsidRPr="00E060E2" w14:paraId="2EBFAD90" w14:textId="77777777" w:rsidTr="00A52810">
        <w:tc>
          <w:tcPr>
            <w:tcW w:w="2808" w:type="dxa"/>
            <w:vMerge/>
          </w:tcPr>
          <w:p w14:paraId="664B369E" w14:textId="77777777" w:rsidR="00CF3E90" w:rsidRPr="003153E6" w:rsidRDefault="00CF3E90" w:rsidP="00CF3E90">
            <w:pPr>
              <w:rPr>
                <w:kern w:val="2"/>
                <w:sz w:val="22"/>
                <w:szCs w:val="22"/>
              </w:rPr>
            </w:pPr>
          </w:p>
        </w:tc>
        <w:tc>
          <w:tcPr>
            <w:tcW w:w="3240" w:type="dxa"/>
          </w:tcPr>
          <w:p w14:paraId="6E7B49CD"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0ACB27B9" w14:textId="52B599BA" w:rsidR="00CF3E90" w:rsidRPr="003153E6" w:rsidRDefault="00CF3E90" w:rsidP="00CF3E90">
            <w:pPr>
              <w:rPr>
                <w:kern w:val="2"/>
                <w:sz w:val="22"/>
                <w:szCs w:val="22"/>
              </w:rPr>
            </w:pPr>
            <w:r w:rsidRPr="003153E6">
              <w:rPr>
                <w:sz w:val="22"/>
                <w:szCs w:val="22"/>
              </w:rPr>
              <w:t>LT119505811</w:t>
            </w:r>
          </w:p>
        </w:tc>
      </w:tr>
      <w:tr w:rsidR="00CF3E90" w:rsidRPr="00E060E2" w14:paraId="259C3551" w14:textId="77777777" w:rsidTr="00A52810">
        <w:tc>
          <w:tcPr>
            <w:tcW w:w="2808" w:type="dxa"/>
            <w:vMerge/>
          </w:tcPr>
          <w:p w14:paraId="0A72407D" w14:textId="77777777" w:rsidR="00CF3E90" w:rsidRPr="003153E6" w:rsidRDefault="00CF3E90" w:rsidP="00CF3E90">
            <w:pPr>
              <w:rPr>
                <w:kern w:val="2"/>
                <w:sz w:val="22"/>
                <w:szCs w:val="22"/>
              </w:rPr>
            </w:pPr>
          </w:p>
        </w:tc>
        <w:tc>
          <w:tcPr>
            <w:tcW w:w="3240" w:type="dxa"/>
          </w:tcPr>
          <w:p w14:paraId="5C20A059"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6AB46539" w14:textId="1BD76737" w:rsidR="00CF3E90" w:rsidRPr="003153E6" w:rsidRDefault="00CF3E90" w:rsidP="00CF3E90">
            <w:pPr>
              <w:rPr>
                <w:kern w:val="2"/>
                <w:sz w:val="22"/>
                <w:szCs w:val="22"/>
              </w:rPr>
            </w:pPr>
            <w:r w:rsidRPr="003153E6">
              <w:rPr>
                <w:sz w:val="22"/>
                <w:szCs w:val="22"/>
              </w:rPr>
              <w:t>LT97 7300 0101 3010 7320</w:t>
            </w:r>
          </w:p>
        </w:tc>
      </w:tr>
      <w:tr w:rsidR="00CF3E90" w:rsidRPr="00E060E2" w14:paraId="3354CE52" w14:textId="77777777" w:rsidTr="00A52810">
        <w:tc>
          <w:tcPr>
            <w:tcW w:w="2808" w:type="dxa"/>
            <w:vMerge/>
          </w:tcPr>
          <w:p w14:paraId="74B636B2" w14:textId="77777777" w:rsidR="00CF3E90" w:rsidRPr="003153E6" w:rsidRDefault="00CF3E90" w:rsidP="00CF3E90">
            <w:pPr>
              <w:rPr>
                <w:kern w:val="2"/>
                <w:sz w:val="22"/>
                <w:szCs w:val="22"/>
              </w:rPr>
            </w:pPr>
          </w:p>
        </w:tc>
        <w:tc>
          <w:tcPr>
            <w:tcW w:w="3240" w:type="dxa"/>
          </w:tcPr>
          <w:p w14:paraId="0D5D3571"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4BD7DD62" w14:textId="319F5903" w:rsidR="00CF3E90" w:rsidRPr="003153E6" w:rsidRDefault="00CF3E90" w:rsidP="00CF3E90">
            <w:pPr>
              <w:rPr>
                <w:kern w:val="2"/>
                <w:sz w:val="22"/>
                <w:szCs w:val="22"/>
              </w:rPr>
            </w:pPr>
            <w:r w:rsidRPr="003153E6">
              <w:rPr>
                <w:sz w:val="22"/>
                <w:szCs w:val="22"/>
              </w:rPr>
              <w:t>Swedbank, AB, bankas</w:t>
            </w:r>
          </w:p>
        </w:tc>
      </w:tr>
      <w:tr w:rsidR="00CF3E90" w:rsidRPr="00E060E2" w14:paraId="5B514EA8" w14:textId="77777777" w:rsidTr="00A52810">
        <w:tc>
          <w:tcPr>
            <w:tcW w:w="2808" w:type="dxa"/>
            <w:vMerge/>
          </w:tcPr>
          <w:p w14:paraId="577BF1D6" w14:textId="77777777" w:rsidR="00CF3E90" w:rsidRPr="003153E6" w:rsidRDefault="00CF3E90" w:rsidP="00CF3E90">
            <w:pPr>
              <w:rPr>
                <w:kern w:val="2"/>
                <w:sz w:val="22"/>
                <w:szCs w:val="22"/>
              </w:rPr>
            </w:pPr>
          </w:p>
        </w:tc>
        <w:tc>
          <w:tcPr>
            <w:tcW w:w="3240" w:type="dxa"/>
          </w:tcPr>
          <w:p w14:paraId="48F9749C"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24FB64A8" w14:textId="49268C20" w:rsidR="00CF3E90" w:rsidRPr="003153E6" w:rsidRDefault="00CF3E90" w:rsidP="00CF3E90">
            <w:pPr>
              <w:rPr>
                <w:kern w:val="2"/>
                <w:sz w:val="22"/>
                <w:szCs w:val="22"/>
              </w:rPr>
            </w:pPr>
            <w:r w:rsidRPr="003153E6">
              <w:rPr>
                <w:sz w:val="22"/>
                <w:szCs w:val="22"/>
              </w:rPr>
              <w:t>(+370 37) 300 000, 300 421</w:t>
            </w:r>
          </w:p>
        </w:tc>
      </w:tr>
      <w:tr w:rsidR="00CF3E90" w:rsidRPr="00E060E2" w14:paraId="6446169C" w14:textId="77777777" w:rsidTr="00A52810">
        <w:tc>
          <w:tcPr>
            <w:tcW w:w="2808" w:type="dxa"/>
            <w:vMerge/>
          </w:tcPr>
          <w:p w14:paraId="594363C3" w14:textId="77777777" w:rsidR="00CF3E90" w:rsidRPr="003153E6" w:rsidRDefault="00CF3E90" w:rsidP="00CF3E90">
            <w:pPr>
              <w:rPr>
                <w:kern w:val="2"/>
                <w:sz w:val="22"/>
                <w:szCs w:val="22"/>
              </w:rPr>
            </w:pPr>
          </w:p>
        </w:tc>
        <w:tc>
          <w:tcPr>
            <w:tcW w:w="3240" w:type="dxa"/>
          </w:tcPr>
          <w:p w14:paraId="09571CC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6DF828E7" w14:textId="66DA7EC4" w:rsidR="00CF3E90" w:rsidRPr="003153E6" w:rsidRDefault="00CF3E90" w:rsidP="00CF3E90">
            <w:pPr>
              <w:rPr>
                <w:kern w:val="2"/>
                <w:sz w:val="22"/>
                <w:szCs w:val="22"/>
              </w:rPr>
            </w:pPr>
            <w:r w:rsidRPr="003153E6">
              <w:rPr>
                <w:sz w:val="22"/>
                <w:szCs w:val="22"/>
              </w:rPr>
              <w:t>ktu@ktu.lt</w:t>
            </w:r>
          </w:p>
        </w:tc>
      </w:tr>
      <w:tr w:rsidR="00623922" w:rsidRPr="00E060E2" w14:paraId="1647815E" w14:textId="77777777" w:rsidTr="00A52810">
        <w:tc>
          <w:tcPr>
            <w:tcW w:w="2808" w:type="dxa"/>
            <w:vMerge/>
          </w:tcPr>
          <w:p w14:paraId="6FDE3FB4" w14:textId="77777777" w:rsidR="00623922" w:rsidRPr="003153E6" w:rsidRDefault="00623922" w:rsidP="00CF3E90">
            <w:pPr>
              <w:rPr>
                <w:kern w:val="2"/>
                <w:sz w:val="22"/>
                <w:szCs w:val="22"/>
              </w:rPr>
            </w:pPr>
          </w:p>
        </w:tc>
        <w:tc>
          <w:tcPr>
            <w:tcW w:w="3240" w:type="dxa"/>
          </w:tcPr>
          <w:p w14:paraId="3C3EBED9"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4E2C5862" w14:textId="77777777" w:rsidR="00623922" w:rsidRPr="003153E6" w:rsidRDefault="00623922" w:rsidP="00CF3E90">
            <w:pPr>
              <w:jc w:val="center"/>
              <w:rPr>
                <w:kern w:val="2"/>
                <w:sz w:val="22"/>
                <w:szCs w:val="22"/>
              </w:rPr>
            </w:pPr>
          </w:p>
        </w:tc>
      </w:tr>
      <w:tr w:rsidR="00623922" w:rsidRPr="00E060E2" w14:paraId="0DC89BA9" w14:textId="77777777" w:rsidTr="00A52810">
        <w:tc>
          <w:tcPr>
            <w:tcW w:w="2808" w:type="dxa"/>
            <w:vMerge/>
          </w:tcPr>
          <w:p w14:paraId="503ABDDA" w14:textId="77777777" w:rsidR="00623922" w:rsidRPr="003153E6" w:rsidRDefault="00623922" w:rsidP="00CF3E90">
            <w:pPr>
              <w:rPr>
                <w:kern w:val="2"/>
                <w:sz w:val="22"/>
                <w:szCs w:val="22"/>
              </w:rPr>
            </w:pPr>
          </w:p>
        </w:tc>
        <w:tc>
          <w:tcPr>
            <w:tcW w:w="3240" w:type="dxa"/>
          </w:tcPr>
          <w:p w14:paraId="789231B4" w14:textId="77777777" w:rsidR="00623922" w:rsidRPr="003153E6" w:rsidRDefault="00623922" w:rsidP="00CF3E90">
            <w:pPr>
              <w:rPr>
                <w:kern w:val="2"/>
                <w:sz w:val="22"/>
                <w:szCs w:val="22"/>
              </w:rPr>
            </w:pPr>
            <w:r w:rsidRPr="003153E6">
              <w:rPr>
                <w:kern w:val="2"/>
                <w:sz w:val="22"/>
                <w:szCs w:val="22"/>
              </w:rPr>
              <w:t>1.1.10. Atstovavimo pagrindas</w:t>
            </w:r>
          </w:p>
        </w:tc>
        <w:tc>
          <w:tcPr>
            <w:tcW w:w="3870" w:type="dxa"/>
          </w:tcPr>
          <w:p w14:paraId="1B89BA9B" w14:textId="77777777" w:rsidR="00623922" w:rsidRPr="003153E6" w:rsidRDefault="00623922" w:rsidP="00CF3E90">
            <w:pPr>
              <w:jc w:val="center"/>
              <w:rPr>
                <w:kern w:val="2"/>
                <w:sz w:val="22"/>
                <w:szCs w:val="22"/>
              </w:rPr>
            </w:pPr>
          </w:p>
        </w:tc>
      </w:tr>
      <w:tr w:rsidR="00623922" w:rsidRPr="00E060E2" w14:paraId="5D6D3CC4" w14:textId="77777777" w:rsidTr="00A52810">
        <w:tc>
          <w:tcPr>
            <w:tcW w:w="2808" w:type="dxa"/>
            <w:vMerge w:val="restart"/>
          </w:tcPr>
          <w:p w14:paraId="64086395" w14:textId="77777777" w:rsidR="00623922" w:rsidRPr="0038528F" w:rsidRDefault="00623922" w:rsidP="00CF3E90">
            <w:pPr>
              <w:rPr>
                <w:b/>
                <w:kern w:val="2"/>
                <w:sz w:val="22"/>
                <w:szCs w:val="22"/>
              </w:rPr>
            </w:pPr>
          </w:p>
          <w:p w14:paraId="30E12605" w14:textId="77777777" w:rsidR="00623922" w:rsidRPr="0038528F" w:rsidRDefault="00623922" w:rsidP="00CF3E90">
            <w:pPr>
              <w:rPr>
                <w:b/>
                <w:kern w:val="2"/>
                <w:sz w:val="22"/>
                <w:szCs w:val="22"/>
              </w:rPr>
            </w:pPr>
          </w:p>
          <w:p w14:paraId="487C4DF4" w14:textId="77777777" w:rsidR="00623922" w:rsidRPr="0038528F" w:rsidRDefault="00623922" w:rsidP="00CF3E90">
            <w:pPr>
              <w:rPr>
                <w:b/>
                <w:kern w:val="2"/>
                <w:sz w:val="22"/>
                <w:szCs w:val="22"/>
              </w:rPr>
            </w:pPr>
          </w:p>
          <w:p w14:paraId="63C7760F" w14:textId="77777777" w:rsidR="00623922" w:rsidRPr="0038528F" w:rsidRDefault="00623922" w:rsidP="00CF3E90">
            <w:pPr>
              <w:rPr>
                <w:b/>
                <w:kern w:val="2"/>
                <w:sz w:val="22"/>
                <w:szCs w:val="22"/>
              </w:rPr>
            </w:pPr>
            <w:r w:rsidRPr="0038528F">
              <w:rPr>
                <w:b/>
                <w:kern w:val="2"/>
                <w:sz w:val="22"/>
                <w:szCs w:val="22"/>
              </w:rPr>
              <w:t>1.2. Tiekėjas</w:t>
            </w:r>
          </w:p>
          <w:p w14:paraId="0318F75E" w14:textId="77777777" w:rsidR="00623922" w:rsidRPr="0038528F" w:rsidRDefault="00623922" w:rsidP="00E65F4E">
            <w:pPr>
              <w:rPr>
                <w:b/>
                <w:kern w:val="2"/>
                <w:sz w:val="22"/>
                <w:szCs w:val="22"/>
              </w:rPr>
            </w:pPr>
          </w:p>
        </w:tc>
        <w:tc>
          <w:tcPr>
            <w:tcW w:w="3240" w:type="dxa"/>
          </w:tcPr>
          <w:p w14:paraId="6FD6867F" w14:textId="77777777" w:rsidR="00623922" w:rsidRPr="0038528F" w:rsidRDefault="00623922" w:rsidP="00CF3E90">
            <w:pPr>
              <w:rPr>
                <w:kern w:val="2"/>
                <w:sz w:val="22"/>
                <w:szCs w:val="22"/>
              </w:rPr>
            </w:pPr>
            <w:r w:rsidRPr="0038528F">
              <w:rPr>
                <w:kern w:val="2"/>
                <w:sz w:val="22"/>
                <w:szCs w:val="22"/>
              </w:rPr>
              <w:t>1.2.1. Pavadinimas</w:t>
            </w:r>
          </w:p>
        </w:tc>
        <w:tc>
          <w:tcPr>
            <w:tcW w:w="3870" w:type="dxa"/>
          </w:tcPr>
          <w:p w14:paraId="13F29C92" w14:textId="77777777" w:rsidR="00623922" w:rsidRPr="0038528F" w:rsidRDefault="00623922" w:rsidP="00CF3E90">
            <w:pPr>
              <w:jc w:val="center"/>
              <w:rPr>
                <w:kern w:val="2"/>
                <w:sz w:val="22"/>
                <w:szCs w:val="22"/>
              </w:rPr>
            </w:pPr>
          </w:p>
        </w:tc>
      </w:tr>
      <w:tr w:rsidR="00623922" w:rsidRPr="00E060E2" w14:paraId="42910604" w14:textId="77777777" w:rsidTr="00A52810">
        <w:tc>
          <w:tcPr>
            <w:tcW w:w="2808" w:type="dxa"/>
            <w:vMerge/>
          </w:tcPr>
          <w:p w14:paraId="42C12017" w14:textId="77777777" w:rsidR="00623922" w:rsidRPr="003153E6" w:rsidRDefault="00623922" w:rsidP="00CF3E90">
            <w:pPr>
              <w:rPr>
                <w:b/>
                <w:kern w:val="2"/>
                <w:sz w:val="22"/>
                <w:szCs w:val="22"/>
              </w:rPr>
            </w:pPr>
          </w:p>
        </w:tc>
        <w:tc>
          <w:tcPr>
            <w:tcW w:w="3240" w:type="dxa"/>
          </w:tcPr>
          <w:p w14:paraId="05F8F9FC" w14:textId="6258DD34" w:rsidR="00623922" w:rsidRPr="003153E6" w:rsidRDefault="00623922" w:rsidP="00CF3E90">
            <w:pPr>
              <w:rPr>
                <w:kern w:val="2"/>
                <w:sz w:val="22"/>
                <w:szCs w:val="22"/>
              </w:rPr>
            </w:pPr>
            <w:r w:rsidRPr="003153E6">
              <w:rPr>
                <w:kern w:val="2"/>
                <w:sz w:val="22"/>
                <w:szCs w:val="22"/>
              </w:rPr>
              <w:t>1.2.2. Juridinio</w:t>
            </w:r>
            <w:r w:rsidR="00E65F4E" w:rsidRPr="003153E6">
              <w:rPr>
                <w:kern w:val="2"/>
                <w:sz w:val="22"/>
                <w:szCs w:val="22"/>
              </w:rPr>
              <w:t xml:space="preserve"> / fizinio</w:t>
            </w:r>
            <w:r w:rsidRPr="003153E6">
              <w:rPr>
                <w:kern w:val="2"/>
                <w:sz w:val="22"/>
                <w:szCs w:val="22"/>
              </w:rPr>
              <w:t xml:space="preserve"> asmens kodas</w:t>
            </w:r>
          </w:p>
        </w:tc>
        <w:tc>
          <w:tcPr>
            <w:tcW w:w="3870" w:type="dxa"/>
          </w:tcPr>
          <w:p w14:paraId="3B9AF40A" w14:textId="77777777" w:rsidR="00623922" w:rsidRPr="003153E6" w:rsidRDefault="00623922" w:rsidP="00CF3E90">
            <w:pPr>
              <w:jc w:val="center"/>
              <w:rPr>
                <w:kern w:val="2"/>
                <w:sz w:val="22"/>
                <w:szCs w:val="22"/>
              </w:rPr>
            </w:pPr>
          </w:p>
        </w:tc>
      </w:tr>
      <w:tr w:rsidR="00623922" w:rsidRPr="00E060E2" w14:paraId="05EED58D" w14:textId="77777777" w:rsidTr="00A52810">
        <w:tc>
          <w:tcPr>
            <w:tcW w:w="2808" w:type="dxa"/>
            <w:vMerge/>
          </w:tcPr>
          <w:p w14:paraId="50A08DE3" w14:textId="77777777" w:rsidR="00623922" w:rsidRPr="003153E6" w:rsidRDefault="00623922" w:rsidP="00CF3E90">
            <w:pPr>
              <w:rPr>
                <w:b/>
                <w:kern w:val="2"/>
                <w:sz w:val="22"/>
                <w:szCs w:val="22"/>
              </w:rPr>
            </w:pPr>
          </w:p>
        </w:tc>
        <w:tc>
          <w:tcPr>
            <w:tcW w:w="3240" w:type="dxa"/>
          </w:tcPr>
          <w:p w14:paraId="3A700D6A" w14:textId="77777777" w:rsidR="00623922" w:rsidRPr="003153E6" w:rsidRDefault="00623922" w:rsidP="00CF3E90">
            <w:pPr>
              <w:rPr>
                <w:kern w:val="2"/>
                <w:sz w:val="22"/>
                <w:szCs w:val="22"/>
              </w:rPr>
            </w:pPr>
            <w:r w:rsidRPr="003153E6">
              <w:rPr>
                <w:kern w:val="2"/>
                <w:sz w:val="22"/>
                <w:szCs w:val="22"/>
              </w:rPr>
              <w:t>1.2.3. Adresas</w:t>
            </w:r>
          </w:p>
        </w:tc>
        <w:tc>
          <w:tcPr>
            <w:tcW w:w="3870" w:type="dxa"/>
          </w:tcPr>
          <w:p w14:paraId="77BF6E13" w14:textId="77777777" w:rsidR="00623922" w:rsidRPr="003153E6" w:rsidRDefault="00623922" w:rsidP="00CF3E90">
            <w:pPr>
              <w:jc w:val="center"/>
              <w:rPr>
                <w:kern w:val="2"/>
                <w:sz w:val="22"/>
                <w:szCs w:val="22"/>
              </w:rPr>
            </w:pPr>
          </w:p>
        </w:tc>
      </w:tr>
      <w:tr w:rsidR="00623922" w:rsidRPr="00E060E2" w14:paraId="43D3EAAD" w14:textId="77777777" w:rsidTr="00A52810">
        <w:tc>
          <w:tcPr>
            <w:tcW w:w="2808" w:type="dxa"/>
            <w:vMerge/>
          </w:tcPr>
          <w:p w14:paraId="3683456F" w14:textId="77777777" w:rsidR="00623922" w:rsidRPr="003153E6" w:rsidRDefault="00623922" w:rsidP="00CF3E90">
            <w:pPr>
              <w:rPr>
                <w:b/>
                <w:kern w:val="2"/>
                <w:sz w:val="22"/>
                <w:szCs w:val="22"/>
              </w:rPr>
            </w:pPr>
          </w:p>
        </w:tc>
        <w:tc>
          <w:tcPr>
            <w:tcW w:w="3240" w:type="dxa"/>
          </w:tcPr>
          <w:p w14:paraId="650B8A8A" w14:textId="77777777" w:rsidR="00623922" w:rsidRPr="003153E6" w:rsidRDefault="00623922" w:rsidP="00CF3E90">
            <w:pPr>
              <w:rPr>
                <w:kern w:val="2"/>
                <w:sz w:val="22"/>
                <w:szCs w:val="22"/>
              </w:rPr>
            </w:pPr>
            <w:r w:rsidRPr="003153E6">
              <w:rPr>
                <w:kern w:val="2"/>
                <w:sz w:val="22"/>
                <w:szCs w:val="22"/>
              </w:rPr>
              <w:t>1.2.4. PVM mokėtojo kodas</w:t>
            </w:r>
          </w:p>
        </w:tc>
        <w:tc>
          <w:tcPr>
            <w:tcW w:w="3870" w:type="dxa"/>
          </w:tcPr>
          <w:p w14:paraId="06CEBA76" w14:textId="77777777" w:rsidR="00623922" w:rsidRPr="003153E6" w:rsidRDefault="00623922" w:rsidP="00CF3E90">
            <w:pPr>
              <w:jc w:val="center"/>
              <w:rPr>
                <w:kern w:val="2"/>
                <w:sz w:val="22"/>
                <w:szCs w:val="22"/>
              </w:rPr>
            </w:pPr>
          </w:p>
        </w:tc>
      </w:tr>
      <w:tr w:rsidR="00623922" w:rsidRPr="00E060E2" w14:paraId="67A1ABF0" w14:textId="77777777" w:rsidTr="00A52810">
        <w:tc>
          <w:tcPr>
            <w:tcW w:w="2808" w:type="dxa"/>
            <w:vMerge/>
          </w:tcPr>
          <w:p w14:paraId="33DED653" w14:textId="77777777" w:rsidR="00623922" w:rsidRPr="003153E6" w:rsidRDefault="00623922" w:rsidP="00CF3E90">
            <w:pPr>
              <w:rPr>
                <w:b/>
                <w:kern w:val="2"/>
                <w:sz w:val="22"/>
                <w:szCs w:val="22"/>
              </w:rPr>
            </w:pPr>
          </w:p>
        </w:tc>
        <w:tc>
          <w:tcPr>
            <w:tcW w:w="3240" w:type="dxa"/>
          </w:tcPr>
          <w:p w14:paraId="06D10213" w14:textId="77777777" w:rsidR="00623922" w:rsidRPr="003153E6" w:rsidRDefault="00623922" w:rsidP="00CF3E90">
            <w:pPr>
              <w:rPr>
                <w:kern w:val="2"/>
                <w:sz w:val="22"/>
                <w:szCs w:val="22"/>
              </w:rPr>
            </w:pPr>
            <w:r w:rsidRPr="003153E6">
              <w:rPr>
                <w:kern w:val="2"/>
                <w:sz w:val="22"/>
                <w:szCs w:val="22"/>
              </w:rPr>
              <w:t>1.2.5. Atsiskaitomoji sąskaita</w:t>
            </w:r>
          </w:p>
        </w:tc>
        <w:tc>
          <w:tcPr>
            <w:tcW w:w="3870" w:type="dxa"/>
          </w:tcPr>
          <w:p w14:paraId="1B49572A" w14:textId="77777777" w:rsidR="00623922" w:rsidRPr="003153E6" w:rsidRDefault="00623922" w:rsidP="00CF3E90">
            <w:pPr>
              <w:jc w:val="center"/>
              <w:rPr>
                <w:kern w:val="2"/>
                <w:sz w:val="22"/>
                <w:szCs w:val="22"/>
              </w:rPr>
            </w:pPr>
          </w:p>
        </w:tc>
      </w:tr>
      <w:tr w:rsidR="00623922" w:rsidRPr="00E060E2" w14:paraId="4049E3D9" w14:textId="77777777" w:rsidTr="00A52810">
        <w:tc>
          <w:tcPr>
            <w:tcW w:w="2808" w:type="dxa"/>
            <w:vMerge/>
          </w:tcPr>
          <w:p w14:paraId="404E138B" w14:textId="77777777" w:rsidR="00623922" w:rsidRPr="003153E6" w:rsidRDefault="00623922" w:rsidP="00CF3E90">
            <w:pPr>
              <w:rPr>
                <w:b/>
                <w:kern w:val="2"/>
                <w:sz w:val="22"/>
                <w:szCs w:val="22"/>
              </w:rPr>
            </w:pPr>
          </w:p>
        </w:tc>
        <w:tc>
          <w:tcPr>
            <w:tcW w:w="3240" w:type="dxa"/>
          </w:tcPr>
          <w:p w14:paraId="0E5090EB" w14:textId="77777777" w:rsidR="00623922" w:rsidRPr="003153E6" w:rsidRDefault="00623922" w:rsidP="00CF3E90">
            <w:pPr>
              <w:rPr>
                <w:kern w:val="2"/>
                <w:sz w:val="22"/>
                <w:szCs w:val="22"/>
              </w:rPr>
            </w:pPr>
            <w:r w:rsidRPr="003153E6">
              <w:rPr>
                <w:kern w:val="2"/>
                <w:sz w:val="22"/>
                <w:szCs w:val="22"/>
              </w:rPr>
              <w:t>1.2.6. Bankas, banko kodas</w:t>
            </w:r>
          </w:p>
        </w:tc>
        <w:tc>
          <w:tcPr>
            <w:tcW w:w="3870" w:type="dxa"/>
          </w:tcPr>
          <w:p w14:paraId="43D43D8B" w14:textId="77777777" w:rsidR="00623922" w:rsidRPr="003153E6" w:rsidRDefault="00623922" w:rsidP="00CF3E90">
            <w:pPr>
              <w:jc w:val="center"/>
              <w:rPr>
                <w:kern w:val="2"/>
                <w:sz w:val="22"/>
                <w:szCs w:val="22"/>
              </w:rPr>
            </w:pPr>
          </w:p>
        </w:tc>
      </w:tr>
      <w:tr w:rsidR="00623922" w:rsidRPr="00E060E2" w14:paraId="4AED3488" w14:textId="77777777" w:rsidTr="00A52810">
        <w:tc>
          <w:tcPr>
            <w:tcW w:w="2808" w:type="dxa"/>
            <w:vMerge/>
          </w:tcPr>
          <w:p w14:paraId="6DB6DA50" w14:textId="77777777" w:rsidR="00623922" w:rsidRPr="003153E6" w:rsidRDefault="00623922" w:rsidP="00CF3E90">
            <w:pPr>
              <w:rPr>
                <w:b/>
                <w:kern w:val="2"/>
                <w:sz w:val="22"/>
                <w:szCs w:val="22"/>
              </w:rPr>
            </w:pPr>
          </w:p>
        </w:tc>
        <w:tc>
          <w:tcPr>
            <w:tcW w:w="3240" w:type="dxa"/>
          </w:tcPr>
          <w:p w14:paraId="1AE23124" w14:textId="77777777" w:rsidR="00623922" w:rsidRPr="003153E6" w:rsidRDefault="00623922" w:rsidP="00CF3E90">
            <w:pPr>
              <w:rPr>
                <w:kern w:val="2"/>
                <w:sz w:val="22"/>
                <w:szCs w:val="22"/>
              </w:rPr>
            </w:pPr>
            <w:r w:rsidRPr="003153E6">
              <w:rPr>
                <w:kern w:val="2"/>
                <w:sz w:val="22"/>
                <w:szCs w:val="22"/>
              </w:rPr>
              <w:t>1.2.7. Telefonas</w:t>
            </w:r>
          </w:p>
        </w:tc>
        <w:tc>
          <w:tcPr>
            <w:tcW w:w="3870" w:type="dxa"/>
          </w:tcPr>
          <w:p w14:paraId="7283F224" w14:textId="77777777" w:rsidR="00623922" w:rsidRPr="003153E6" w:rsidRDefault="00623922" w:rsidP="00CF3E90">
            <w:pPr>
              <w:jc w:val="center"/>
              <w:rPr>
                <w:kern w:val="2"/>
                <w:sz w:val="22"/>
                <w:szCs w:val="22"/>
              </w:rPr>
            </w:pPr>
          </w:p>
        </w:tc>
      </w:tr>
      <w:tr w:rsidR="00623922" w:rsidRPr="00E060E2" w14:paraId="5C444A27" w14:textId="77777777" w:rsidTr="00A52810">
        <w:tc>
          <w:tcPr>
            <w:tcW w:w="2808" w:type="dxa"/>
            <w:vMerge/>
          </w:tcPr>
          <w:p w14:paraId="09051D27" w14:textId="77777777" w:rsidR="00623922" w:rsidRPr="003153E6" w:rsidRDefault="00623922" w:rsidP="00CF3E90">
            <w:pPr>
              <w:rPr>
                <w:b/>
                <w:kern w:val="2"/>
                <w:sz w:val="22"/>
                <w:szCs w:val="22"/>
              </w:rPr>
            </w:pPr>
          </w:p>
        </w:tc>
        <w:tc>
          <w:tcPr>
            <w:tcW w:w="3240" w:type="dxa"/>
          </w:tcPr>
          <w:p w14:paraId="243C092F" w14:textId="77777777" w:rsidR="00623922" w:rsidRPr="003153E6" w:rsidRDefault="00623922" w:rsidP="00CF3E90">
            <w:pPr>
              <w:rPr>
                <w:kern w:val="2"/>
                <w:sz w:val="22"/>
                <w:szCs w:val="22"/>
              </w:rPr>
            </w:pPr>
            <w:r w:rsidRPr="003153E6">
              <w:rPr>
                <w:kern w:val="2"/>
                <w:sz w:val="22"/>
                <w:szCs w:val="22"/>
              </w:rPr>
              <w:t>1.2.8. El. paštas</w:t>
            </w:r>
          </w:p>
        </w:tc>
        <w:tc>
          <w:tcPr>
            <w:tcW w:w="3870" w:type="dxa"/>
          </w:tcPr>
          <w:p w14:paraId="2E390367" w14:textId="77777777" w:rsidR="00623922" w:rsidRPr="003153E6" w:rsidRDefault="00623922" w:rsidP="00CF3E90">
            <w:pPr>
              <w:jc w:val="center"/>
              <w:rPr>
                <w:kern w:val="2"/>
                <w:sz w:val="22"/>
                <w:szCs w:val="22"/>
              </w:rPr>
            </w:pPr>
          </w:p>
        </w:tc>
      </w:tr>
      <w:tr w:rsidR="00623922" w:rsidRPr="00E060E2" w14:paraId="2CC944BA" w14:textId="77777777" w:rsidTr="00A52810">
        <w:tc>
          <w:tcPr>
            <w:tcW w:w="2808" w:type="dxa"/>
            <w:vMerge/>
          </w:tcPr>
          <w:p w14:paraId="42DD9BCD" w14:textId="77777777" w:rsidR="00623922" w:rsidRPr="003153E6" w:rsidRDefault="00623922" w:rsidP="00CF3E90">
            <w:pPr>
              <w:rPr>
                <w:b/>
                <w:kern w:val="2"/>
                <w:sz w:val="22"/>
                <w:szCs w:val="22"/>
              </w:rPr>
            </w:pPr>
          </w:p>
        </w:tc>
        <w:tc>
          <w:tcPr>
            <w:tcW w:w="3240" w:type="dxa"/>
          </w:tcPr>
          <w:p w14:paraId="4AAED4F3" w14:textId="77777777" w:rsidR="00623922" w:rsidRPr="003153E6" w:rsidRDefault="00623922" w:rsidP="00CF3E90">
            <w:pPr>
              <w:rPr>
                <w:kern w:val="2"/>
                <w:sz w:val="22"/>
                <w:szCs w:val="22"/>
              </w:rPr>
            </w:pPr>
            <w:r w:rsidRPr="003153E6">
              <w:rPr>
                <w:kern w:val="2"/>
                <w:sz w:val="22"/>
                <w:szCs w:val="22"/>
              </w:rPr>
              <w:t>1.2.9. Šalies atstovas</w:t>
            </w:r>
          </w:p>
        </w:tc>
        <w:tc>
          <w:tcPr>
            <w:tcW w:w="3870" w:type="dxa"/>
          </w:tcPr>
          <w:p w14:paraId="302C4113" w14:textId="77777777" w:rsidR="00623922" w:rsidRPr="003153E6" w:rsidRDefault="00623922" w:rsidP="00CF3E90">
            <w:pPr>
              <w:jc w:val="center"/>
              <w:rPr>
                <w:kern w:val="2"/>
                <w:sz w:val="22"/>
                <w:szCs w:val="22"/>
              </w:rPr>
            </w:pPr>
          </w:p>
        </w:tc>
      </w:tr>
      <w:tr w:rsidR="00623922" w:rsidRPr="00E060E2" w14:paraId="08282F94" w14:textId="77777777" w:rsidTr="00A52810">
        <w:tc>
          <w:tcPr>
            <w:tcW w:w="2808" w:type="dxa"/>
            <w:vMerge/>
          </w:tcPr>
          <w:p w14:paraId="405E70B5" w14:textId="77777777" w:rsidR="00623922" w:rsidRPr="003153E6" w:rsidRDefault="00623922" w:rsidP="00CF3E90">
            <w:pPr>
              <w:rPr>
                <w:b/>
                <w:kern w:val="2"/>
                <w:sz w:val="22"/>
                <w:szCs w:val="22"/>
              </w:rPr>
            </w:pPr>
          </w:p>
        </w:tc>
        <w:tc>
          <w:tcPr>
            <w:tcW w:w="3240" w:type="dxa"/>
          </w:tcPr>
          <w:p w14:paraId="0216A121" w14:textId="77777777" w:rsidR="00623922" w:rsidRPr="003153E6" w:rsidRDefault="00623922" w:rsidP="00CF3E90">
            <w:pPr>
              <w:rPr>
                <w:kern w:val="2"/>
                <w:sz w:val="22"/>
                <w:szCs w:val="22"/>
              </w:rPr>
            </w:pPr>
            <w:r w:rsidRPr="003153E6">
              <w:rPr>
                <w:kern w:val="2"/>
                <w:sz w:val="22"/>
                <w:szCs w:val="22"/>
              </w:rPr>
              <w:t>1.2.10. Atstovavimo pagrindas</w:t>
            </w:r>
          </w:p>
        </w:tc>
        <w:tc>
          <w:tcPr>
            <w:tcW w:w="3870" w:type="dxa"/>
          </w:tcPr>
          <w:p w14:paraId="39302C81" w14:textId="77777777" w:rsidR="00623922" w:rsidRPr="003153E6" w:rsidRDefault="00623922" w:rsidP="00CF3E90">
            <w:pPr>
              <w:jc w:val="center"/>
              <w:rPr>
                <w:kern w:val="2"/>
                <w:sz w:val="22"/>
                <w:szCs w:val="22"/>
              </w:rPr>
            </w:pPr>
          </w:p>
        </w:tc>
      </w:tr>
    </w:tbl>
    <w:p w14:paraId="08B5FBAA"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623922" w:rsidRPr="00E060E2" w14:paraId="17800ABB" w14:textId="77777777" w:rsidTr="00EB7DB4">
        <w:trPr>
          <w:trHeight w:val="300"/>
        </w:trPr>
        <w:tc>
          <w:tcPr>
            <w:tcW w:w="9918" w:type="dxa"/>
            <w:gridSpan w:val="4"/>
          </w:tcPr>
          <w:p w14:paraId="48845364" w14:textId="77777777" w:rsidR="00623922" w:rsidRPr="007E2242" w:rsidRDefault="00623922" w:rsidP="00CF3E90">
            <w:pPr>
              <w:jc w:val="center"/>
              <w:rPr>
                <w:b/>
                <w:kern w:val="2"/>
                <w:sz w:val="22"/>
                <w:szCs w:val="22"/>
              </w:rPr>
            </w:pPr>
            <w:r w:rsidRPr="007E2242">
              <w:rPr>
                <w:b/>
                <w:kern w:val="2"/>
                <w:sz w:val="22"/>
                <w:szCs w:val="22"/>
              </w:rPr>
              <w:t>2. ATSAKINGI ASMENYS</w:t>
            </w:r>
          </w:p>
        </w:tc>
      </w:tr>
      <w:tr w:rsidR="00623922" w:rsidRPr="00A52810" w14:paraId="4CDC7A24" w14:textId="77777777" w:rsidTr="00EB7DB4">
        <w:trPr>
          <w:trHeight w:val="300"/>
        </w:trPr>
        <w:tc>
          <w:tcPr>
            <w:tcW w:w="3094" w:type="dxa"/>
            <w:gridSpan w:val="2"/>
          </w:tcPr>
          <w:p w14:paraId="262874E3"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24" w:type="dxa"/>
            <w:gridSpan w:val="2"/>
          </w:tcPr>
          <w:p w14:paraId="6B3EB4B2" w14:textId="6D60C5E2" w:rsidR="00435ECC" w:rsidRPr="00E060E2" w:rsidRDefault="0038528F" w:rsidP="00435ECC">
            <w:pPr>
              <w:rPr>
                <w:i/>
                <w:color w:val="000000" w:themeColor="text1"/>
                <w:kern w:val="2"/>
                <w:sz w:val="22"/>
                <w:szCs w:val="22"/>
                <w:highlight w:val="lightGray"/>
              </w:rPr>
            </w:pPr>
            <w:r w:rsidRPr="006B335C">
              <w:rPr>
                <w:b/>
                <w:bCs/>
                <w:sz w:val="22"/>
                <w:szCs w:val="22"/>
              </w:rPr>
              <w:t xml:space="preserve">Už sutarties vykdymą atsakingas </w:t>
            </w:r>
            <w:r w:rsidRPr="0038528F">
              <w:rPr>
                <w:b/>
                <w:bCs/>
                <w:sz w:val="22"/>
                <w:szCs w:val="22"/>
              </w:rPr>
              <w:t>asmuo</w:t>
            </w:r>
            <w:r w:rsidRPr="0038528F">
              <w:rPr>
                <w:i/>
                <w:color w:val="000000" w:themeColor="text1"/>
                <w:kern w:val="2"/>
                <w:sz w:val="22"/>
                <w:szCs w:val="22"/>
              </w:rPr>
              <w:t>:</w:t>
            </w:r>
            <w:r w:rsidR="00435ECC" w:rsidRPr="00E060E2">
              <w:rPr>
                <w:i/>
                <w:color w:val="000000" w:themeColor="text1"/>
                <w:kern w:val="2"/>
                <w:sz w:val="22"/>
                <w:szCs w:val="22"/>
                <w:highlight w:val="lightGray"/>
              </w:rPr>
              <w:t>(nurodyti padalinį / skyrių, pareigas, vardą, pavardę, tel., el. paštą)</w:t>
            </w:r>
          </w:p>
          <w:p w14:paraId="5FA70B52" w14:textId="77777777" w:rsidR="00435ECC" w:rsidRPr="00A52810" w:rsidRDefault="00435ECC" w:rsidP="00435ECC">
            <w:pPr>
              <w:rPr>
                <w:i/>
                <w:color w:val="4472C4"/>
                <w:kern w:val="2"/>
                <w:sz w:val="22"/>
                <w:szCs w:val="22"/>
              </w:rPr>
            </w:pPr>
          </w:p>
          <w:p w14:paraId="266A2FF8" w14:textId="77777777" w:rsidR="00435ECC" w:rsidRPr="00B771D8" w:rsidRDefault="00435ECC" w:rsidP="00435ECC">
            <w:pPr>
              <w:jc w:val="both"/>
              <w:rPr>
                <w:i/>
                <w:color w:val="4472C4"/>
                <w:kern w:val="2"/>
                <w:sz w:val="22"/>
                <w:szCs w:val="22"/>
              </w:rPr>
            </w:pPr>
          </w:p>
          <w:p w14:paraId="52BEF524" w14:textId="77777777" w:rsidR="00435ECC" w:rsidRPr="004745A1" w:rsidRDefault="00435ECC" w:rsidP="00435ECC">
            <w:pPr>
              <w:jc w:val="both"/>
              <w:rPr>
                <w:color w:val="000000" w:themeColor="text1"/>
                <w:kern w:val="2"/>
                <w:sz w:val="22"/>
                <w:szCs w:val="22"/>
              </w:rPr>
            </w:pPr>
            <w:r w:rsidRPr="00DE44C4">
              <w:rPr>
                <w:color w:val="000000" w:themeColor="text1"/>
                <w:kern w:val="2"/>
                <w:sz w:val="22"/>
                <w:szCs w:val="22"/>
              </w:rPr>
              <w:t>Asmuo, atsakingas už Sutarties bei jos pakeitimų paskelbimą Viešųjų pirkimų įstatymo nustatyta tvarka:</w:t>
            </w:r>
          </w:p>
          <w:p w14:paraId="02CF3AD3" w14:textId="77777777" w:rsidR="00435ECC" w:rsidRPr="00D66999" w:rsidRDefault="00435ECC" w:rsidP="00435ECC">
            <w:pPr>
              <w:rPr>
                <w:color w:val="000000" w:themeColor="text1"/>
                <w:kern w:val="2"/>
                <w:sz w:val="22"/>
                <w:szCs w:val="22"/>
              </w:rPr>
            </w:pPr>
          </w:p>
          <w:p w14:paraId="09D84DC3" w14:textId="31696E75" w:rsidR="00623922" w:rsidRDefault="00435ECC" w:rsidP="00435ECC">
            <w:pPr>
              <w:rPr>
                <w:i/>
                <w:color w:val="000000" w:themeColor="text1"/>
                <w:kern w:val="2"/>
                <w:sz w:val="22"/>
                <w:szCs w:val="22"/>
                <w:highlight w:val="lightGray"/>
              </w:rPr>
            </w:pPr>
            <w:r w:rsidRPr="00D66999">
              <w:rPr>
                <w:i/>
                <w:color w:val="000000" w:themeColor="text1"/>
                <w:kern w:val="2"/>
                <w:sz w:val="22"/>
                <w:szCs w:val="22"/>
                <w:highlight w:val="lightGray"/>
              </w:rPr>
              <w:t>(nurodyti padalinį / skyrių, pareigas, vardą, pavardę, tel., el. paštą)</w:t>
            </w:r>
          </w:p>
          <w:p w14:paraId="34BF4516" w14:textId="28CA3AE1" w:rsidR="0038528F" w:rsidRDefault="0038528F" w:rsidP="00435ECC">
            <w:pPr>
              <w:rPr>
                <w:color w:val="4472C4"/>
                <w:kern w:val="2"/>
                <w:sz w:val="22"/>
                <w:szCs w:val="22"/>
              </w:rPr>
            </w:pPr>
          </w:p>
          <w:p w14:paraId="7BDA3134" w14:textId="77777777" w:rsidR="0038528F" w:rsidRPr="009C4F36" w:rsidRDefault="0038528F" w:rsidP="0038528F">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918F0D8" w14:textId="4A2BEC5C" w:rsidR="00435ECC" w:rsidRPr="00A52810" w:rsidRDefault="00435ECC" w:rsidP="00435ECC">
            <w:pPr>
              <w:rPr>
                <w:color w:val="4472C4"/>
                <w:kern w:val="2"/>
                <w:sz w:val="22"/>
                <w:szCs w:val="22"/>
              </w:rPr>
            </w:pPr>
          </w:p>
        </w:tc>
      </w:tr>
      <w:tr w:rsidR="00435ECC" w:rsidRPr="00A52810" w14:paraId="344EF74B" w14:textId="77777777" w:rsidTr="00EB7DB4">
        <w:trPr>
          <w:trHeight w:val="300"/>
        </w:trPr>
        <w:tc>
          <w:tcPr>
            <w:tcW w:w="3094" w:type="dxa"/>
            <w:gridSpan w:val="2"/>
          </w:tcPr>
          <w:p w14:paraId="414691AB"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24" w:type="dxa"/>
            <w:gridSpan w:val="2"/>
          </w:tcPr>
          <w:p w14:paraId="081362BF" w14:textId="77777777"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5F05D66E" w14:textId="77777777" w:rsidR="00E94E18" w:rsidRDefault="00E94E18" w:rsidP="00435ECC">
            <w:pPr>
              <w:rPr>
                <w:color w:val="4472C4"/>
                <w:kern w:val="2"/>
                <w:sz w:val="22"/>
                <w:szCs w:val="22"/>
              </w:rPr>
            </w:pPr>
          </w:p>
          <w:p w14:paraId="264438D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informacinę sistemą “SABIS”.</w:t>
            </w:r>
          </w:p>
          <w:p w14:paraId="224559E9" w14:textId="77777777" w:rsidR="00F32FF2" w:rsidRPr="00F32FF2" w:rsidRDefault="00F32FF2" w:rsidP="00F32FF2">
            <w:pPr>
              <w:jc w:val="both"/>
              <w:rPr>
                <w:color w:val="000000" w:themeColor="text1"/>
                <w:kern w:val="2"/>
                <w:sz w:val="22"/>
                <w:szCs w:val="22"/>
              </w:rPr>
            </w:pPr>
          </w:p>
          <w:p w14:paraId="59971643" w14:textId="7FA2CCB1"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lastRenderedPageBreak/>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143DE148" w14:textId="77777777" w:rsidR="00F32FF2" w:rsidRPr="00F32FF2" w:rsidRDefault="00F32FF2" w:rsidP="00F32FF2">
            <w:pPr>
              <w:jc w:val="both"/>
              <w:rPr>
                <w:color w:val="4472C4"/>
                <w:kern w:val="2"/>
                <w:sz w:val="22"/>
                <w:szCs w:val="22"/>
              </w:rPr>
            </w:pPr>
          </w:p>
          <w:p w14:paraId="4B4F17C0" w14:textId="23939BFD" w:rsidR="00E94E18" w:rsidRPr="00A52810" w:rsidRDefault="00F32FF2" w:rsidP="000338B1">
            <w:pPr>
              <w:jc w:val="both"/>
              <w:rPr>
                <w:color w:val="4472C4"/>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tc>
      </w:tr>
      <w:tr w:rsidR="00623922" w:rsidRPr="00A52810" w14:paraId="2C67953F" w14:textId="77777777" w:rsidTr="00EB7DB4">
        <w:trPr>
          <w:trHeight w:val="300"/>
        </w:trPr>
        <w:tc>
          <w:tcPr>
            <w:tcW w:w="9918" w:type="dxa"/>
            <w:gridSpan w:val="4"/>
          </w:tcPr>
          <w:p w14:paraId="5471CA37"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50062A32" w14:textId="77777777" w:rsidTr="00EB7DB4">
        <w:trPr>
          <w:trHeight w:val="300"/>
        </w:trPr>
        <w:tc>
          <w:tcPr>
            <w:tcW w:w="3094" w:type="dxa"/>
            <w:gridSpan w:val="2"/>
          </w:tcPr>
          <w:p w14:paraId="1CD54FA1" w14:textId="77777777" w:rsidR="00623922" w:rsidRPr="00A52810" w:rsidRDefault="00623922" w:rsidP="00CF3E90">
            <w:pPr>
              <w:rPr>
                <w:b/>
                <w:kern w:val="2"/>
                <w:sz w:val="22"/>
                <w:szCs w:val="22"/>
              </w:rPr>
            </w:pPr>
            <w:r w:rsidRPr="00A52810">
              <w:rPr>
                <w:b/>
                <w:kern w:val="2"/>
                <w:sz w:val="22"/>
                <w:szCs w:val="22"/>
              </w:rPr>
              <w:t>3.1. Sutarties dalykas</w:t>
            </w:r>
          </w:p>
        </w:tc>
        <w:tc>
          <w:tcPr>
            <w:tcW w:w="6824" w:type="dxa"/>
            <w:gridSpan w:val="2"/>
          </w:tcPr>
          <w:p w14:paraId="4454CE78" w14:textId="4960AF50" w:rsidR="00435ECC" w:rsidRPr="00B771D8" w:rsidRDefault="00435ECC" w:rsidP="00435ECC">
            <w:pPr>
              <w:jc w:val="both"/>
              <w:rPr>
                <w:color w:val="000000"/>
                <w:kern w:val="2"/>
                <w:sz w:val="22"/>
                <w:szCs w:val="22"/>
              </w:rPr>
            </w:pPr>
            <w:r w:rsidRPr="00E060E2">
              <w:rPr>
                <w:kern w:val="2"/>
                <w:sz w:val="22"/>
                <w:szCs w:val="22"/>
              </w:rPr>
              <w:t>Tiekėjas įsipareigoja Sutartyje numatytomis sąlygomis suteikti Pirkėjui šias paslaugas</w:t>
            </w:r>
            <w:r w:rsidRPr="007E2242">
              <w:rPr>
                <w:kern w:val="2"/>
                <w:sz w:val="22"/>
                <w:szCs w:val="22"/>
              </w:rPr>
              <w:t>:</w:t>
            </w:r>
            <w:r w:rsidRPr="007E2242">
              <w:rPr>
                <w:i/>
                <w:color w:val="000000" w:themeColor="text1"/>
                <w:kern w:val="2"/>
                <w:sz w:val="22"/>
                <w:szCs w:val="22"/>
              </w:rPr>
              <w:t xml:space="preserve"> </w:t>
            </w:r>
            <w:r w:rsidR="00521344" w:rsidRPr="007E2242">
              <w:rPr>
                <w:sz w:val="22"/>
                <w:szCs w:val="22"/>
              </w:rPr>
              <w:t>vaizdo redagavimo programinės įrangos licencijų palaikymo paslaug</w:t>
            </w:r>
            <w:r w:rsidR="007E2242">
              <w:rPr>
                <w:sz w:val="22"/>
                <w:szCs w:val="22"/>
              </w:rPr>
              <w:t>a</w:t>
            </w:r>
            <w:r w:rsidR="00521344" w:rsidRPr="007E2242">
              <w:rPr>
                <w:sz w:val="22"/>
                <w:szCs w:val="22"/>
              </w:rPr>
              <w:t>s</w:t>
            </w:r>
            <w:r w:rsidR="00521344" w:rsidRPr="007E2242" w:rsidDel="00521344">
              <w:rPr>
                <w:i/>
                <w:color w:val="000000" w:themeColor="text1"/>
                <w:kern w:val="2"/>
                <w:sz w:val="22"/>
                <w:szCs w:val="22"/>
              </w:rPr>
              <w:t xml:space="preserve"> </w:t>
            </w:r>
            <w:r w:rsidRPr="007E2242">
              <w:rPr>
                <w:color w:val="000000"/>
                <w:kern w:val="2"/>
                <w:sz w:val="22"/>
                <w:szCs w:val="22"/>
              </w:rPr>
              <w:t>(</w:t>
            </w:r>
            <w:r w:rsidRPr="00B771D8">
              <w:rPr>
                <w:color w:val="000000"/>
                <w:kern w:val="2"/>
                <w:sz w:val="22"/>
                <w:szCs w:val="22"/>
              </w:rPr>
              <w:t xml:space="preserve">toliau – </w:t>
            </w:r>
            <w:r w:rsidRPr="00B771D8">
              <w:rPr>
                <w:b/>
                <w:color w:val="000000"/>
                <w:kern w:val="2"/>
                <w:sz w:val="22"/>
                <w:szCs w:val="22"/>
              </w:rPr>
              <w:t>Paslaugos</w:t>
            </w:r>
            <w:r w:rsidRPr="00B771D8">
              <w:rPr>
                <w:color w:val="000000"/>
                <w:kern w:val="2"/>
                <w:sz w:val="22"/>
                <w:szCs w:val="22"/>
              </w:rPr>
              <w:t>).</w:t>
            </w:r>
          </w:p>
          <w:p w14:paraId="5BB17229" w14:textId="41756643" w:rsidR="00435ECC" w:rsidRPr="00DE44C4" w:rsidRDefault="00435ECC" w:rsidP="00435ECC">
            <w:pPr>
              <w:jc w:val="both"/>
              <w:rPr>
                <w:color w:val="000000"/>
                <w:kern w:val="2"/>
                <w:sz w:val="22"/>
                <w:szCs w:val="22"/>
              </w:rPr>
            </w:pPr>
          </w:p>
          <w:p w14:paraId="028F56EB" w14:textId="38F8945B" w:rsidR="00623922" w:rsidRPr="00A52810" w:rsidRDefault="00623922" w:rsidP="00435ECC">
            <w:pPr>
              <w:jc w:val="both"/>
              <w:rPr>
                <w:color w:val="000000"/>
                <w:kern w:val="2"/>
                <w:sz w:val="22"/>
                <w:szCs w:val="22"/>
              </w:rPr>
            </w:pPr>
            <w:r w:rsidRPr="00A52810">
              <w:rPr>
                <w:color w:val="000000"/>
                <w:kern w:val="2"/>
                <w:sz w:val="22"/>
                <w:szCs w:val="22"/>
              </w:rPr>
              <w:t xml:space="preserve">Išsamus </w:t>
            </w:r>
            <w:r w:rsidRPr="00A52810">
              <w:rPr>
                <w:color w:val="000000"/>
                <w:sz w:val="22"/>
                <w:szCs w:val="22"/>
              </w:rPr>
              <w:t>Paslaugų</w:t>
            </w:r>
            <w:r w:rsidRPr="00A52810">
              <w:rPr>
                <w:color w:val="000000"/>
                <w:kern w:val="2"/>
                <w:sz w:val="22"/>
                <w:szCs w:val="22"/>
              </w:rPr>
              <w:t xml:space="preserve"> aprašymas ir kiti reikalavimai teikiamoms </w:t>
            </w:r>
            <w:r w:rsidRPr="00A52810">
              <w:rPr>
                <w:color w:val="000000"/>
                <w:sz w:val="22"/>
                <w:szCs w:val="22"/>
              </w:rPr>
              <w:t>Paslaugoms</w:t>
            </w:r>
            <w:r w:rsidRPr="00A52810">
              <w:rPr>
                <w:color w:val="000000"/>
                <w:kern w:val="2"/>
                <w:sz w:val="22"/>
                <w:szCs w:val="22"/>
              </w:rPr>
              <w:t xml:space="preserve"> nustatyti Sutarties priede Nr.</w:t>
            </w:r>
            <w:r w:rsidR="005E25C4">
              <w:rPr>
                <w:color w:val="000000"/>
                <w:kern w:val="2"/>
                <w:sz w:val="22"/>
                <w:szCs w:val="22"/>
              </w:rPr>
              <w:t xml:space="preserve"> 1</w:t>
            </w:r>
            <w:r w:rsidR="00557119" w:rsidRPr="00A52810">
              <w:rPr>
                <w:color w:val="000000"/>
                <w:kern w:val="2"/>
                <w:sz w:val="22"/>
                <w:szCs w:val="22"/>
              </w:rPr>
              <w:t xml:space="preserve">  </w:t>
            </w:r>
            <w:r w:rsidRPr="00A52810">
              <w:rPr>
                <w:color w:val="000000"/>
                <w:kern w:val="2"/>
                <w:sz w:val="22"/>
                <w:szCs w:val="22"/>
              </w:rPr>
              <w:t>„Techninė specifikacija“ (toliau – Techninė specifikacija) ir Sutarties priede Nr.</w:t>
            </w:r>
            <w:r w:rsidR="005E25C4">
              <w:rPr>
                <w:color w:val="000000"/>
                <w:kern w:val="2"/>
                <w:sz w:val="22"/>
                <w:szCs w:val="22"/>
              </w:rPr>
              <w:t xml:space="preserve"> 2</w:t>
            </w:r>
            <w:r w:rsidR="00557119" w:rsidRPr="00A52810">
              <w:rPr>
                <w:color w:val="000000"/>
                <w:kern w:val="2"/>
                <w:sz w:val="22"/>
                <w:szCs w:val="22"/>
              </w:rPr>
              <w:t xml:space="preserve"> </w:t>
            </w:r>
            <w:r w:rsidRPr="00A52810">
              <w:rPr>
                <w:color w:val="000000"/>
                <w:kern w:val="2"/>
                <w:sz w:val="22"/>
                <w:szCs w:val="22"/>
              </w:rPr>
              <w:t xml:space="preserve">  „Pasiūlymas“.</w:t>
            </w:r>
          </w:p>
        </w:tc>
      </w:tr>
      <w:tr w:rsidR="00623922" w:rsidRPr="00A52810" w14:paraId="4BE0ABC9" w14:textId="77777777" w:rsidTr="00EB7DB4">
        <w:trPr>
          <w:trHeight w:val="300"/>
        </w:trPr>
        <w:tc>
          <w:tcPr>
            <w:tcW w:w="3094" w:type="dxa"/>
            <w:gridSpan w:val="2"/>
          </w:tcPr>
          <w:p w14:paraId="178D9C2E"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24" w:type="dxa"/>
            <w:gridSpan w:val="2"/>
          </w:tcPr>
          <w:p w14:paraId="2EAD5D4A" w14:textId="3360464B" w:rsidR="00557119" w:rsidRPr="00A52810" w:rsidRDefault="00557119" w:rsidP="00CF3E90">
            <w:pPr>
              <w:rPr>
                <w:kern w:val="2"/>
                <w:sz w:val="22"/>
                <w:szCs w:val="22"/>
              </w:rPr>
            </w:pPr>
            <w:r w:rsidRPr="00A52810">
              <w:rPr>
                <w:kern w:val="2"/>
                <w:sz w:val="22"/>
                <w:szCs w:val="22"/>
              </w:rPr>
              <w:t>„</w:t>
            </w:r>
            <w:r w:rsidR="00521344" w:rsidRPr="00E618A7">
              <w:rPr>
                <w:i/>
                <w:sz w:val="22"/>
                <w:szCs w:val="22"/>
              </w:rPr>
              <w:t>Vaizdo redagavimo programinės įrangos licencijų palaikymo paslaugos</w:t>
            </w:r>
            <w:r w:rsidRPr="00A52810">
              <w:rPr>
                <w:kern w:val="2"/>
                <w:sz w:val="22"/>
                <w:szCs w:val="22"/>
              </w:rPr>
              <w:t xml:space="preserve">“, CVPIS Nr. </w:t>
            </w:r>
            <w:r w:rsidRPr="00A52810">
              <w:rPr>
                <w:kern w:val="2"/>
                <w:sz w:val="22"/>
                <w:szCs w:val="22"/>
                <w:highlight w:val="lightGray"/>
              </w:rPr>
              <w:t>...</w:t>
            </w:r>
            <w:r w:rsidRPr="00A52810">
              <w:rPr>
                <w:kern w:val="2"/>
                <w:sz w:val="22"/>
                <w:szCs w:val="22"/>
              </w:rPr>
              <w:t xml:space="preserve"> , EcoCost Nr</w:t>
            </w:r>
            <w:r w:rsidRPr="007E2242">
              <w:rPr>
                <w:kern w:val="2"/>
                <w:sz w:val="22"/>
                <w:szCs w:val="22"/>
              </w:rPr>
              <w:t xml:space="preserve">. </w:t>
            </w:r>
            <w:r w:rsidR="00521344" w:rsidRPr="00E618A7">
              <w:rPr>
                <w:kern w:val="2"/>
                <w:sz w:val="22"/>
                <w:szCs w:val="22"/>
              </w:rPr>
              <w:t>18232</w:t>
            </w:r>
          </w:p>
        </w:tc>
      </w:tr>
      <w:tr w:rsidR="00623922" w:rsidRPr="00A52810" w14:paraId="78C94113" w14:textId="77777777" w:rsidTr="00EB7DB4">
        <w:trPr>
          <w:trHeight w:val="300"/>
        </w:trPr>
        <w:tc>
          <w:tcPr>
            <w:tcW w:w="3094" w:type="dxa"/>
            <w:gridSpan w:val="2"/>
          </w:tcPr>
          <w:p w14:paraId="052B17F0"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24" w:type="dxa"/>
            <w:gridSpan w:val="2"/>
          </w:tcPr>
          <w:p w14:paraId="59B618EE" w14:textId="77777777" w:rsidR="00557119" w:rsidRPr="00E060E2" w:rsidRDefault="00557119" w:rsidP="00557119">
            <w:pPr>
              <w:rPr>
                <w:kern w:val="2"/>
                <w:sz w:val="22"/>
                <w:szCs w:val="22"/>
              </w:rPr>
            </w:pPr>
            <w:r w:rsidRPr="00E060E2">
              <w:rPr>
                <w:kern w:val="2"/>
                <w:sz w:val="22"/>
                <w:szCs w:val="22"/>
              </w:rPr>
              <w:t>Netaikoma</w:t>
            </w:r>
          </w:p>
          <w:p w14:paraId="39E73EA0" w14:textId="77777777" w:rsidR="00557119" w:rsidRPr="00A52810" w:rsidRDefault="00557119" w:rsidP="00557119">
            <w:pPr>
              <w:rPr>
                <w:kern w:val="2"/>
                <w:sz w:val="22"/>
                <w:szCs w:val="22"/>
              </w:rPr>
            </w:pPr>
          </w:p>
          <w:p w14:paraId="55A36792" w14:textId="4D6FF70F" w:rsidR="00623922" w:rsidRPr="00A52810" w:rsidRDefault="00623922" w:rsidP="00CF3E90">
            <w:pPr>
              <w:rPr>
                <w:kern w:val="2"/>
                <w:sz w:val="22"/>
                <w:szCs w:val="22"/>
              </w:rPr>
            </w:pPr>
          </w:p>
        </w:tc>
      </w:tr>
      <w:tr w:rsidR="00623922" w:rsidRPr="00A52810" w14:paraId="32718DEC" w14:textId="77777777" w:rsidTr="00EB7DB4">
        <w:trPr>
          <w:trHeight w:val="300"/>
        </w:trPr>
        <w:tc>
          <w:tcPr>
            <w:tcW w:w="9918" w:type="dxa"/>
            <w:gridSpan w:val="4"/>
          </w:tcPr>
          <w:p w14:paraId="5BD26B77"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1EC0E0EE" w14:textId="77777777" w:rsidTr="00E618A7">
        <w:trPr>
          <w:trHeight w:val="1236"/>
        </w:trPr>
        <w:tc>
          <w:tcPr>
            <w:tcW w:w="3094" w:type="dxa"/>
            <w:gridSpan w:val="2"/>
          </w:tcPr>
          <w:p w14:paraId="35440C43" w14:textId="324C9C7B" w:rsidR="00623922" w:rsidRPr="00A52810" w:rsidRDefault="00623922" w:rsidP="00CF3E90">
            <w:pPr>
              <w:rPr>
                <w:b/>
                <w:color w:val="FF0000"/>
                <w:kern w:val="2"/>
                <w:sz w:val="22"/>
                <w:szCs w:val="22"/>
              </w:rPr>
            </w:pPr>
            <w:r w:rsidRPr="00A52810">
              <w:rPr>
                <w:b/>
                <w:kern w:val="2"/>
                <w:sz w:val="22"/>
                <w:szCs w:val="22"/>
              </w:rPr>
              <w:t xml:space="preserve">4.1. </w:t>
            </w:r>
            <w:r w:rsidRPr="00A52810">
              <w:rPr>
                <w:b/>
                <w:sz w:val="22"/>
                <w:szCs w:val="22"/>
              </w:rPr>
              <w:t>Paslaugų</w:t>
            </w:r>
            <w:r w:rsidRPr="00A52810">
              <w:rPr>
                <w:b/>
                <w:kern w:val="2"/>
                <w:sz w:val="22"/>
                <w:szCs w:val="22"/>
              </w:rPr>
              <w:t xml:space="preserve"> </w:t>
            </w:r>
            <w:r w:rsidRPr="00A52810">
              <w:rPr>
                <w:b/>
                <w:sz w:val="22"/>
                <w:szCs w:val="22"/>
              </w:rPr>
              <w:t>suteikimo</w:t>
            </w:r>
            <w:r w:rsidRPr="00A52810">
              <w:rPr>
                <w:b/>
                <w:kern w:val="2"/>
                <w:sz w:val="22"/>
                <w:szCs w:val="22"/>
              </w:rPr>
              <w:t xml:space="preserve"> terminas, kai </w:t>
            </w:r>
            <w:r w:rsidRPr="00A52810">
              <w:rPr>
                <w:b/>
                <w:sz w:val="22"/>
                <w:szCs w:val="22"/>
              </w:rPr>
              <w:t>Paslaugos yra vienkartinio pobūdžio, teikiamos periodiškai arba pagal Pirkėjo Užsakymą</w:t>
            </w:r>
          </w:p>
        </w:tc>
        <w:tc>
          <w:tcPr>
            <w:tcW w:w="6824" w:type="dxa"/>
            <w:gridSpan w:val="2"/>
          </w:tcPr>
          <w:p w14:paraId="0E974906" w14:textId="36F90A44" w:rsidR="00623922" w:rsidRPr="00E618A7" w:rsidRDefault="00623922" w:rsidP="00CF3E90">
            <w:pPr>
              <w:rPr>
                <w:b/>
                <w:sz w:val="22"/>
                <w:szCs w:val="22"/>
              </w:rPr>
            </w:pPr>
            <w:r w:rsidRPr="00A52810">
              <w:rPr>
                <w:sz w:val="22"/>
                <w:szCs w:val="22"/>
              </w:rPr>
              <w:t xml:space="preserve">Tiekėjas Paslaugas įsipareigoja teikti </w:t>
            </w:r>
            <w:r w:rsidRPr="00A52810">
              <w:rPr>
                <w:bCs/>
                <w:sz w:val="22"/>
                <w:szCs w:val="22"/>
              </w:rPr>
              <w:t>nuo</w:t>
            </w:r>
            <w:r w:rsidRPr="00A52810">
              <w:rPr>
                <w:sz w:val="22"/>
                <w:szCs w:val="22"/>
              </w:rPr>
              <w:t xml:space="preserve"> </w:t>
            </w:r>
            <w:r w:rsidRPr="00E618A7">
              <w:rPr>
                <w:color w:val="000000" w:themeColor="text1"/>
                <w:sz w:val="22"/>
                <w:szCs w:val="22"/>
              </w:rPr>
              <w:t>Sutarties įsigaliojimo dienos</w:t>
            </w:r>
            <w:r w:rsidRPr="00A52810">
              <w:rPr>
                <w:color w:val="000000" w:themeColor="text1"/>
                <w:sz w:val="22"/>
                <w:szCs w:val="22"/>
              </w:rPr>
              <w:t xml:space="preserve">  </w:t>
            </w:r>
            <w:r w:rsidR="00521344" w:rsidRPr="00E618A7">
              <w:rPr>
                <w:b/>
                <w:color w:val="000000" w:themeColor="text1"/>
                <w:sz w:val="22"/>
                <w:szCs w:val="22"/>
              </w:rPr>
              <w:t>neilgiau kaip 12 (dvylika) mėnesių</w:t>
            </w:r>
            <w:r w:rsidRPr="00E618A7">
              <w:rPr>
                <w:b/>
                <w:color w:val="000000" w:themeColor="text1"/>
                <w:sz w:val="22"/>
                <w:szCs w:val="22"/>
              </w:rPr>
              <w:t>.</w:t>
            </w:r>
          </w:p>
          <w:p w14:paraId="789C499C" w14:textId="667609BE" w:rsidR="00623922" w:rsidRPr="00A52810" w:rsidRDefault="00623922">
            <w:pPr>
              <w:rPr>
                <w:color w:val="4472C4"/>
                <w:sz w:val="22"/>
                <w:szCs w:val="22"/>
              </w:rPr>
            </w:pPr>
          </w:p>
        </w:tc>
      </w:tr>
      <w:tr w:rsidR="00623922" w:rsidRPr="00E060E2" w14:paraId="2EE18695" w14:textId="77777777" w:rsidTr="00EB7DB4">
        <w:trPr>
          <w:trHeight w:val="300"/>
        </w:trPr>
        <w:tc>
          <w:tcPr>
            <w:tcW w:w="3094" w:type="dxa"/>
            <w:gridSpan w:val="2"/>
          </w:tcPr>
          <w:p w14:paraId="154CC492"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24" w:type="dxa"/>
            <w:gridSpan w:val="2"/>
          </w:tcPr>
          <w:p w14:paraId="3D1DC179" w14:textId="77777777" w:rsidR="00623922" w:rsidRPr="00E060E2" w:rsidRDefault="00623922" w:rsidP="00CF3E90">
            <w:pPr>
              <w:rPr>
                <w:kern w:val="2"/>
                <w:sz w:val="22"/>
                <w:szCs w:val="22"/>
              </w:rPr>
            </w:pPr>
            <w:r w:rsidRPr="00855F8C">
              <w:rPr>
                <w:kern w:val="2"/>
                <w:sz w:val="22"/>
                <w:szCs w:val="22"/>
              </w:rPr>
              <w:t>Netaikoma</w:t>
            </w:r>
          </w:p>
          <w:p w14:paraId="7FE18ECA" w14:textId="77777777" w:rsidR="00623922" w:rsidRPr="00E060E2" w:rsidRDefault="00623922" w:rsidP="00CF3E90">
            <w:pPr>
              <w:rPr>
                <w:color w:val="1F4E79"/>
                <w:kern w:val="2"/>
                <w:sz w:val="22"/>
                <w:szCs w:val="22"/>
              </w:rPr>
            </w:pPr>
          </w:p>
          <w:p w14:paraId="7500F114" w14:textId="77777777" w:rsidR="00BF1556" w:rsidRPr="00E060E2" w:rsidRDefault="00BF1556" w:rsidP="00FD4901">
            <w:pPr>
              <w:rPr>
                <w:color w:val="000000" w:themeColor="text1"/>
                <w:kern w:val="2"/>
                <w:sz w:val="22"/>
                <w:szCs w:val="22"/>
              </w:rPr>
            </w:pPr>
          </w:p>
          <w:p w14:paraId="7F7B0E53" w14:textId="1113F50C" w:rsidR="00623922" w:rsidRPr="00E060E2" w:rsidRDefault="00623922" w:rsidP="00CF3E90">
            <w:pPr>
              <w:rPr>
                <w:sz w:val="22"/>
                <w:szCs w:val="22"/>
              </w:rPr>
            </w:pPr>
          </w:p>
        </w:tc>
      </w:tr>
      <w:tr w:rsidR="00623922" w:rsidRPr="00E060E2" w14:paraId="660B1F26" w14:textId="77777777" w:rsidTr="00EB7DB4">
        <w:trPr>
          <w:trHeight w:val="300"/>
        </w:trPr>
        <w:tc>
          <w:tcPr>
            <w:tcW w:w="3094" w:type="dxa"/>
            <w:gridSpan w:val="2"/>
          </w:tcPr>
          <w:p w14:paraId="1CF4C27F" w14:textId="77777777" w:rsidR="00623922" w:rsidRPr="00E060E2" w:rsidRDefault="00623922" w:rsidP="00CF3E90">
            <w:pPr>
              <w:rPr>
                <w:b/>
                <w:kern w:val="2"/>
                <w:sz w:val="22"/>
                <w:szCs w:val="22"/>
              </w:rPr>
            </w:pPr>
            <w:r w:rsidRPr="00E060E2">
              <w:rPr>
                <w:b/>
                <w:kern w:val="2"/>
                <w:sz w:val="22"/>
                <w:szCs w:val="22"/>
              </w:rPr>
              <w:t>4.3. Užsakymų teikimo tvarka</w:t>
            </w:r>
          </w:p>
        </w:tc>
        <w:tc>
          <w:tcPr>
            <w:tcW w:w="6824" w:type="dxa"/>
            <w:gridSpan w:val="2"/>
          </w:tcPr>
          <w:p w14:paraId="3E9B474D" w14:textId="793C9B67" w:rsidR="00623922" w:rsidRPr="00E060E2" w:rsidRDefault="0093439C" w:rsidP="00CF3E90">
            <w:pPr>
              <w:rPr>
                <w:sz w:val="22"/>
                <w:szCs w:val="22"/>
              </w:rPr>
            </w:pPr>
            <w:r w:rsidRPr="00E060E2">
              <w:rPr>
                <w:kern w:val="2"/>
                <w:sz w:val="22"/>
                <w:szCs w:val="22"/>
              </w:rPr>
              <w:t xml:space="preserve">Užsakymai teikiami </w:t>
            </w:r>
            <w:r w:rsidRPr="00E618A7">
              <w:rPr>
                <w:color w:val="000000" w:themeColor="text1"/>
                <w:kern w:val="2"/>
                <w:sz w:val="22"/>
                <w:szCs w:val="22"/>
              </w:rPr>
              <w:t>Tiekėjo nurodytu elektroniniu paštu</w:t>
            </w:r>
            <w:r w:rsidRPr="00E060E2">
              <w:rPr>
                <w:color w:val="000000" w:themeColor="text1"/>
                <w:kern w:val="2"/>
                <w:sz w:val="22"/>
                <w:szCs w:val="22"/>
              </w:rPr>
              <w:t xml:space="preserve"> </w:t>
            </w:r>
            <w:r w:rsidRPr="00E060E2">
              <w:rPr>
                <w:kern w:val="2"/>
                <w:sz w:val="22"/>
                <w:szCs w:val="22"/>
              </w:rPr>
              <w:t xml:space="preserve">ir laikomi gautais po </w:t>
            </w:r>
            <w:r w:rsidRPr="00E060E2">
              <w:rPr>
                <w:color w:val="000000" w:themeColor="text1"/>
                <w:kern w:val="2"/>
                <w:sz w:val="22"/>
                <w:szCs w:val="22"/>
              </w:rPr>
              <w:t>24 (dvidešimt keturių valandų)</w:t>
            </w:r>
            <w:r w:rsidRPr="00E060E2">
              <w:rPr>
                <w:kern w:val="2"/>
                <w:sz w:val="22"/>
                <w:szCs w:val="22"/>
              </w:rPr>
              <w:t xml:space="preserve"> nuo Užsakymo pateikimo.</w:t>
            </w:r>
          </w:p>
        </w:tc>
      </w:tr>
      <w:tr w:rsidR="00623922" w:rsidRPr="00E060E2" w14:paraId="7C61641A" w14:textId="77777777" w:rsidTr="00E618A7">
        <w:trPr>
          <w:trHeight w:val="553"/>
        </w:trPr>
        <w:tc>
          <w:tcPr>
            <w:tcW w:w="3094" w:type="dxa"/>
            <w:gridSpan w:val="2"/>
            <w:tcBorders>
              <w:top w:val="single" w:sz="4" w:space="0" w:color="auto"/>
              <w:left w:val="single" w:sz="4" w:space="0" w:color="auto"/>
              <w:bottom w:val="single" w:sz="4" w:space="0" w:color="auto"/>
              <w:right w:val="single" w:sz="4" w:space="0" w:color="auto"/>
            </w:tcBorders>
          </w:tcPr>
          <w:p w14:paraId="53B6EE43"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4F3D43DD" w14:textId="3724B34E" w:rsidR="00623922" w:rsidRPr="00E060E2" w:rsidRDefault="00623922" w:rsidP="00CF3E90">
            <w:pPr>
              <w:rPr>
                <w:sz w:val="22"/>
                <w:szCs w:val="22"/>
              </w:rPr>
            </w:pPr>
            <w:r w:rsidRPr="00E060E2">
              <w:rPr>
                <w:kern w:val="2"/>
                <w:sz w:val="22"/>
                <w:szCs w:val="22"/>
              </w:rPr>
              <w:t>Netaikoma</w:t>
            </w:r>
          </w:p>
        </w:tc>
      </w:tr>
      <w:tr w:rsidR="00623922" w:rsidRPr="00E060E2" w14:paraId="1CC23FBE" w14:textId="77777777" w:rsidTr="00EB7DB4">
        <w:trPr>
          <w:trHeight w:val="300"/>
        </w:trPr>
        <w:tc>
          <w:tcPr>
            <w:tcW w:w="3094" w:type="dxa"/>
            <w:gridSpan w:val="2"/>
          </w:tcPr>
          <w:p w14:paraId="3F4A2C16" w14:textId="77777777" w:rsidR="00623922" w:rsidRPr="00E060E2" w:rsidRDefault="00623922" w:rsidP="00CF3E90">
            <w:pPr>
              <w:rPr>
                <w:b/>
                <w:kern w:val="2"/>
                <w:sz w:val="22"/>
                <w:szCs w:val="22"/>
              </w:rPr>
            </w:pPr>
            <w:r w:rsidRPr="00E060E2">
              <w:rPr>
                <w:b/>
                <w:kern w:val="2"/>
                <w:sz w:val="22"/>
                <w:szCs w:val="22"/>
              </w:rPr>
              <w:t>4.5. Pateikiami dokumentai</w:t>
            </w:r>
          </w:p>
        </w:tc>
        <w:tc>
          <w:tcPr>
            <w:tcW w:w="6824" w:type="dxa"/>
            <w:gridSpan w:val="2"/>
          </w:tcPr>
          <w:p w14:paraId="1187FB6F" w14:textId="1436610D" w:rsidR="00DF104A" w:rsidRPr="00E060E2" w:rsidRDefault="00623922" w:rsidP="003C0B17">
            <w:pPr>
              <w:jc w:val="both"/>
              <w:rPr>
                <w:kern w:val="2"/>
                <w:sz w:val="22"/>
                <w:szCs w:val="22"/>
              </w:rPr>
            </w:pPr>
            <w:r w:rsidRPr="00E060E2">
              <w:rPr>
                <w:kern w:val="2"/>
                <w:sz w:val="22"/>
                <w:szCs w:val="22"/>
              </w:rPr>
              <w:t xml:space="preserve">Turi būti pateikiami šie dokumentai: </w:t>
            </w:r>
          </w:p>
          <w:p w14:paraId="0535E6B0" w14:textId="0F757FEB" w:rsidR="00DF104A" w:rsidRPr="003153E6" w:rsidRDefault="00DF104A" w:rsidP="003C0B17">
            <w:pPr>
              <w:pStyle w:val="ListParagraph"/>
              <w:numPr>
                <w:ilvl w:val="0"/>
                <w:numId w:val="1"/>
              </w:numPr>
              <w:jc w:val="both"/>
              <w:rPr>
                <w:color w:val="000000" w:themeColor="text1"/>
                <w:kern w:val="2"/>
                <w:sz w:val="22"/>
                <w:szCs w:val="22"/>
              </w:rPr>
            </w:pPr>
            <w:r w:rsidRPr="00E618A7">
              <w:rPr>
                <w:color w:val="000000" w:themeColor="text1"/>
                <w:kern w:val="2"/>
                <w:sz w:val="22"/>
                <w:szCs w:val="22"/>
              </w:rPr>
              <w:t>sąskaita faktūra</w:t>
            </w:r>
            <w:r w:rsidR="007E2242">
              <w:rPr>
                <w:color w:val="000000" w:themeColor="text1"/>
                <w:kern w:val="2"/>
                <w:sz w:val="22"/>
                <w:szCs w:val="22"/>
              </w:rPr>
              <w:t>.</w:t>
            </w:r>
          </w:p>
          <w:p w14:paraId="27B9F8D6" w14:textId="77777777" w:rsidR="00DF104A" w:rsidRPr="00E060E2" w:rsidRDefault="00DF104A" w:rsidP="003C0B17">
            <w:pPr>
              <w:jc w:val="both"/>
              <w:rPr>
                <w:kern w:val="2"/>
                <w:sz w:val="22"/>
                <w:szCs w:val="22"/>
              </w:rPr>
            </w:pPr>
          </w:p>
          <w:p w14:paraId="1B8A1E89" w14:textId="5BAC534B" w:rsidR="00623922" w:rsidRPr="00E060E2" w:rsidRDefault="007C3080" w:rsidP="003C0B17">
            <w:pPr>
              <w:jc w:val="both"/>
              <w:rPr>
                <w:sz w:val="22"/>
                <w:szCs w:val="22"/>
              </w:rPr>
            </w:pPr>
            <w:r w:rsidRPr="00E060E2">
              <w:rPr>
                <w:kern w:val="2"/>
                <w:sz w:val="22"/>
                <w:szCs w:val="22"/>
              </w:rPr>
              <w:t>*</w:t>
            </w:r>
            <w:r w:rsidR="00623922" w:rsidRPr="00E060E2">
              <w:rPr>
                <w:kern w:val="2"/>
                <w:sz w:val="22"/>
                <w:szCs w:val="22"/>
              </w:rPr>
              <w:t>Tiekėjui nepateikus nurodytų dokumentų, laikoma, kad Paslaugos neatitinka Sutartyje nustatytų reikalavimų.</w:t>
            </w:r>
          </w:p>
        </w:tc>
      </w:tr>
      <w:tr w:rsidR="00623922" w:rsidRPr="00E060E2" w14:paraId="17BF83D7" w14:textId="77777777" w:rsidTr="00EB7DB4">
        <w:trPr>
          <w:trHeight w:val="300"/>
        </w:trPr>
        <w:tc>
          <w:tcPr>
            <w:tcW w:w="9918" w:type="dxa"/>
            <w:gridSpan w:val="4"/>
          </w:tcPr>
          <w:p w14:paraId="63142AEC" w14:textId="77777777" w:rsidR="00623922" w:rsidRPr="00855F8C" w:rsidRDefault="00623922" w:rsidP="00CF3E90">
            <w:pPr>
              <w:jc w:val="center"/>
              <w:rPr>
                <w:b/>
                <w:kern w:val="2"/>
                <w:sz w:val="22"/>
                <w:szCs w:val="22"/>
              </w:rPr>
            </w:pPr>
            <w:r w:rsidRPr="00855F8C">
              <w:rPr>
                <w:b/>
                <w:kern w:val="2"/>
                <w:sz w:val="22"/>
                <w:szCs w:val="22"/>
              </w:rPr>
              <w:t>5. SUTARTIES KAINA IR ATSISKAITYMO TVARKA</w:t>
            </w:r>
          </w:p>
        </w:tc>
      </w:tr>
      <w:tr w:rsidR="00623922" w:rsidRPr="00E060E2" w14:paraId="4938E1E4" w14:textId="77777777" w:rsidTr="00EB7DB4">
        <w:trPr>
          <w:trHeight w:val="300"/>
        </w:trPr>
        <w:tc>
          <w:tcPr>
            <w:tcW w:w="3094" w:type="dxa"/>
            <w:gridSpan w:val="2"/>
          </w:tcPr>
          <w:p w14:paraId="29319C5C"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24" w:type="dxa"/>
            <w:gridSpan w:val="2"/>
          </w:tcPr>
          <w:p w14:paraId="3F52093B" w14:textId="362A9106" w:rsidR="00623922" w:rsidRPr="00855F8C" w:rsidRDefault="00623922">
            <w:pPr>
              <w:rPr>
                <w:color w:val="4472C4"/>
                <w:kern w:val="2"/>
                <w:sz w:val="22"/>
                <w:szCs w:val="22"/>
              </w:rPr>
            </w:pPr>
            <w:r w:rsidRPr="00855F8C">
              <w:rPr>
                <w:kern w:val="2"/>
                <w:sz w:val="22"/>
                <w:szCs w:val="22"/>
              </w:rPr>
              <w:t>Fiksuoto įkainio kainodara</w:t>
            </w:r>
          </w:p>
        </w:tc>
      </w:tr>
      <w:tr w:rsidR="00623922" w:rsidRPr="00E060E2" w14:paraId="340B6163" w14:textId="77777777" w:rsidTr="00E618A7">
        <w:trPr>
          <w:trHeight w:val="3675"/>
        </w:trPr>
        <w:tc>
          <w:tcPr>
            <w:tcW w:w="3094" w:type="dxa"/>
            <w:gridSpan w:val="2"/>
          </w:tcPr>
          <w:p w14:paraId="4A7D82EF" w14:textId="77777777" w:rsidR="00623922" w:rsidRPr="00F05671" w:rsidRDefault="00623922" w:rsidP="00CF3E90">
            <w:pPr>
              <w:rPr>
                <w:b/>
                <w:kern w:val="2"/>
                <w:sz w:val="22"/>
                <w:szCs w:val="22"/>
              </w:rPr>
            </w:pPr>
            <w:r w:rsidRPr="00F05671">
              <w:rPr>
                <w:b/>
                <w:kern w:val="2"/>
                <w:sz w:val="22"/>
                <w:szCs w:val="22"/>
              </w:rPr>
              <w:lastRenderedPageBreak/>
              <w:t xml:space="preserve">5.2. Pradinės Sutarties vertė ir Sutarties kaina, kai taikoma </w:t>
            </w:r>
            <w:r w:rsidRPr="00F05671">
              <w:rPr>
                <w:b/>
                <w:kern w:val="2"/>
                <w:sz w:val="22"/>
                <w:szCs w:val="22"/>
                <w:u w:val="single"/>
              </w:rPr>
              <w:t>fiksuoto įkainio</w:t>
            </w:r>
            <w:r w:rsidRPr="00F05671">
              <w:rPr>
                <w:b/>
                <w:kern w:val="2"/>
                <w:sz w:val="22"/>
                <w:szCs w:val="22"/>
              </w:rPr>
              <w:t xml:space="preserve"> kainodara</w:t>
            </w:r>
          </w:p>
          <w:p w14:paraId="4C14DD65" w14:textId="77777777" w:rsidR="00623922" w:rsidRPr="00F05671" w:rsidRDefault="00623922" w:rsidP="00CF3E90">
            <w:pPr>
              <w:rPr>
                <w:b/>
                <w:kern w:val="2"/>
                <w:sz w:val="22"/>
                <w:szCs w:val="22"/>
              </w:rPr>
            </w:pPr>
          </w:p>
          <w:p w14:paraId="577E4BF9" w14:textId="77777777" w:rsidR="00623922" w:rsidRPr="00F05671" w:rsidRDefault="00623922" w:rsidP="00CF3E90">
            <w:pPr>
              <w:rPr>
                <w:b/>
                <w:kern w:val="2"/>
                <w:sz w:val="22"/>
                <w:szCs w:val="22"/>
              </w:rPr>
            </w:pPr>
          </w:p>
          <w:p w14:paraId="233578F5" w14:textId="77777777" w:rsidR="00623922" w:rsidRPr="00F05671" w:rsidRDefault="00623922" w:rsidP="00CF3E90">
            <w:pPr>
              <w:rPr>
                <w:b/>
                <w:kern w:val="2"/>
                <w:sz w:val="22"/>
                <w:szCs w:val="22"/>
              </w:rPr>
            </w:pPr>
          </w:p>
          <w:p w14:paraId="556E1F40" w14:textId="77777777" w:rsidR="00623922" w:rsidRPr="00F05671" w:rsidRDefault="00623922" w:rsidP="00CF3E90">
            <w:pPr>
              <w:rPr>
                <w:b/>
                <w:kern w:val="2"/>
                <w:sz w:val="22"/>
                <w:szCs w:val="22"/>
              </w:rPr>
            </w:pPr>
          </w:p>
          <w:p w14:paraId="7CB1C8B1" w14:textId="77777777" w:rsidR="00623922" w:rsidRPr="00F05671" w:rsidRDefault="00623922" w:rsidP="00CF3E90">
            <w:pPr>
              <w:rPr>
                <w:b/>
                <w:kern w:val="2"/>
                <w:sz w:val="22"/>
                <w:szCs w:val="22"/>
              </w:rPr>
            </w:pPr>
          </w:p>
          <w:p w14:paraId="4B6D2476" w14:textId="77777777" w:rsidR="00623922" w:rsidRPr="00F05671" w:rsidRDefault="00623922" w:rsidP="00CF3E90">
            <w:pPr>
              <w:rPr>
                <w:b/>
                <w:kern w:val="2"/>
                <w:sz w:val="22"/>
                <w:szCs w:val="22"/>
              </w:rPr>
            </w:pPr>
          </w:p>
          <w:p w14:paraId="74F4AD7F" w14:textId="77777777" w:rsidR="00623922" w:rsidRPr="00F05671" w:rsidRDefault="00623922" w:rsidP="00CF3E90">
            <w:pPr>
              <w:rPr>
                <w:b/>
                <w:kern w:val="2"/>
                <w:sz w:val="22"/>
                <w:szCs w:val="22"/>
              </w:rPr>
            </w:pPr>
          </w:p>
        </w:tc>
        <w:tc>
          <w:tcPr>
            <w:tcW w:w="6824" w:type="dxa"/>
            <w:gridSpan w:val="2"/>
          </w:tcPr>
          <w:p w14:paraId="0828FDD9" w14:textId="77777777" w:rsidR="00FA7145" w:rsidRPr="00F05671" w:rsidRDefault="00FA7145" w:rsidP="00013105">
            <w:pPr>
              <w:jc w:val="both"/>
              <w:rPr>
                <w:kern w:val="2"/>
                <w:sz w:val="22"/>
                <w:szCs w:val="22"/>
              </w:rPr>
            </w:pPr>
            <w:r w:rsidRPr="00F05671">
              <w:rPr>
                <w:kern w:val="2"/>
                <w:sz w:val="22"/>
                <w:szCs w:val="22"/>
              </w:rPr>
              <w:t xml:space="preserve">Pradinės Sutarties vertė yra </w:t>
            </w:r>
            <w:r w:rsidRPr="00F05671">
              <w:rPr>
                <w:color w:val="000000" w:themeColor="text1"/>
                <w:kern w:val="2"/>
                <w:sz w:val="22"/>
                <w:szCs w:val="22"/>
              </w:rPr>
              <w:t>(</w:t>
            </w:r>
            <w:r w:rsidRPr="00E618A7">
              <w:rPr>
                <w:i/>
                <w:color w:val="000000" w:themeColor="text1"/>
                <w:kern w:val="2"/>
                <w:sz w:val="22"/>
                <w:szCs w:val="22"/>
                <w:highlight w:val="lightGray"/>
              </w:rPr>
              <w:t>nurodyti sumą skaičiais</w:t>
            </w:r>
            <w:r w:rsidRPr="00F05671">
              <w:rPr>
                <w:color w:val="000000" w:themeColor="text1"/>
                <w:kern w:val="2"/>
                <w:sz w:val="22"/>
                <w:szCs w:val="22"/>
              </w:rPr>
              <w:t xml:space="preserve">) </w:t>
            </w:r>
            <w:r w:rsidRPr="00F05671">
              <w:rPr>
                <w:kern w:val="2"/>
                <w:sz w:val="22"/>
                <w:szCs w:val="22"/>
              </w:rPr>
              <w:t xml:space="preserve">Eur, </w:t>
            </w:r>
            <w:r w:rsidRPr="00F05671">
              <w:rPr>
                <w:color w:val="000000" w:themeColor="text1"/>
                <w:kern w:val="2"/>
                <w:sz w:val="22"/>
                <w:szCs w:val="22"/>
              </w:rPr>
              <w:t>(</w:t>
            </w:r>
            <w:r w:rsidRPr="00E618A7">
              <w:rPr>
                <w:i/>
                <w:color w:val="000000" w:themeColor="text1"/>
                <w:kern w:val="2"/>
                <w:sz w:val="22"/>
                <w:szCs w:val="22"/>
                <w:highlight w:val="lightGray"/>
              </w:rPr>
              <w:t>nurodyti</w:t>
            </w:r>
            <w:r w:rsidRPr="00E618A7">
              <w:rPr>
                <w:color w:val="000000" w:themeColor="text1"/>
                <w:kern w:val="2"/>
                <w:sz w:val="22"/>
                <w:szCs w:val="22"/>
                <w:highlight w:val="lightGray"/>
              </w:rPr>
              <w:t xml:space="preserve"> </w:t>
            </w:r>
            <w:r w:rsidRPr="00E618A7">
              <w:rPr>
                <w:i/>
                <w:color w:val="000000" w:themeColor="text1"/>
                <w:kern w:val="2"/>
                <w:sz w:val="22"/>
                <w:szCs w:val="22"/>
                <w:highlight w:val="lightGray"/>
              </w:rPr>
              <w:t>sumą</w:t>
            </w:r>
            <w:r w:rsidRPr="00F05671">
              <w:rPr>
                <w:i/>
                <w:color w:val="000000" w:themeColor="text1"/>
                <w:kern w:val="2"/>
                <w:sz w:val="22"/>
                <w:szCs w:val="22"/>
              </w:rPr>
              <w:t xml:space="preserve"> </w:t>
            </w:r>
            <w:r w:rsidRPr="00E618A7">
              <w:rPr>
                <w:i/>
                <w:color w:val="000000" w:themeColor="text1"/>
                <w:kern w:val="2"/>
                <w:sz w:val="22"/>
                <w:szCs w:val="22"/>
                <w:highlight w:val="lightGray"/>
              </w:rPr>
              <w:t>žodžiais</w:t>
            </w:r>
            <w:r w:rsidRPr="00E618A7">
              <w:rPr>
                <w:color w:val="000000" w:themeColor="text1"/>
                <w:kern w:val="2"/>
                <w:sz w:val="22"/>
                <w:szCs w:val="22"/>
                <w:highlight w:val="lightGray"/>
              </w:rPr>
              <w:t>)</w:t>
            </w:r>
            <w:r w:rsidRPr="00F05671">
              <w:rPr>
                <w:color w:val="000000" w:themeColor="text1"/>
                <w:kern w:val="2"/>
                <w:sz w:val="22"/>
                <w:szCs w:val="22"/>
              </w:rPr>
              <w:t xml:space="preserve"> </w:t>
            </w:r>
            <w:r w:rsidRPr="00F05671">
              <w:rPr>
                <w:kern w:val="2"/>
                <w:sz w:val="22"/>
                <w:szCs w:val="22"/>
              </w:rPr>
              <w:t xml:space="preserve">be pridėtinės vertės mokesčio (toliau – PVM). </w:t>
            </w:r>
          </w:p>
          <w:p w14:paraId="279F323E" w14:textId="77777777" w:rsidR="00FA7145" w:rsidRPr="00F05671" w:rsidRDefault="00FA7145" w:rsidP="00013105">
            <w:pPr>
              <w:jc w:val="both"/>
              <w:rPr>
                <w:color w:val="000000" w:themeColor="text1"/>
                <w:kern w:val="2"/>
                <w:sz w:val="22"/>
                <w:szCs w:val="22"/>
              </w:rPr>
            </w:pPr>
            <w:r w:rsidRPr="00F05671">
              <w:rPr>
                <w:kern w:val="2"/>
                <w:sz w:val="22"/>
                <w:szCs w:val="22"/>
              </w:rPr>
              <w:t xml:space="preserve">PVM sudaro </w:t>
            </w:r>
            <w:r w:rsidRPr="00F05671">
              <w:rPr>
                <w:color w:val="000000" w:themeColor="text1"/>
                <w:kern w:val="2"/>
                <w:sz w:val="22"/>
                <w:szCs w:val="22"/>
              </w:rPr>
              <w:t>(</w:t>
            </w:r>
            <w:r w:rsidRPr="00E618A7">
              <w:rPr>
                <w:i/>
                <w:color w:val="000000" w:themeColor="text1"/>
                <w:kern w:val="2"/>
                <w:sz w:val="22"/>
                <w:szCs w:val="22"/>
                <w:highlight w:val="lightGray"/>
              </w:rPr>
              <w:t>nurodyti sumą skaičiais</w:t>
            </w:r>
            <w:r w:rsidRPr="00F05671">
              <w:rPr>
                <w:color w:val="000000" w:themeColor="text1"/>
                <w:kern w:val="2"/>
                <w:sz w:val="22"/>
                <w:szCs w:val="22"/>
              </w:rPr>
              <w:t xml:space="preserve">) </w:t>
            </w:r>
            <w:r w:rsidRPr="00F05671">
              <w:rPr>
                <w:kern w:val="2"/>
                <w:sz w:val="22"/>
                <w:szCs w:val="22"/>
              </w:rPr>
              <w:t xml:space="preserve">Eur, </w:t>
            </w:r>
            <w:r w:rsidRPr="00F05671">
              <w:rPr>
                <w:color w:val="000000" w:themeColor="text1"/>
                <w:kern w:val="2"/>
                <w:sz w:val="22"/>
                <w:szCs w:val="22"/>
              </w:rPr>
              <w:t>(</w:t>
            </w:r>
            <w:r w:rsidRPr="00E618A7">
              <w:rPr>
                <w:i/>
                <w:color w:val="000000" w:themeColor="text1"/>
                <w:kern w:val="2"/>
                <w:sz w:val="22"/>
                <w:szCs w:val="22"/>
                <w:highlight w:val="lightGray"/>
              </w:rPr>
              <w:t>nurodyti sumą žodžiais</w:t>
            </w:r>
            <w:r w:rsidRPr="00F05671">
              <w:rPr>
                <w:color w:val="000000" w:themeColor="text1"/>
                <w:kern w:val="2"/>
                <w:sz w:val="22"/>
                <w:szCs w:val="22"/>
              </w:rPr>
              <w:t>).</w:t>
            </w:r>
          </w:p>
          <w:p w14:paraId="21574825" w14:textId="77777777" w:rsidR="00FA7145" w:rsidRPr="00F05671" w:rsidRDefault="00FA7145" w:rsidP="00EB7DB4">
            <w:pPr>
              <w:jc w:val="both"/>
              <w:rPr>
                <w:kern w:val="2"/>
                <w:sz w:val="22"/>
                <w:szCs w:val="22"/>
              </w:rPr>
            </w:pPr>
            <w:r w:rsidRPr="00F05671">
              <w:rPr>
                <w:kern w:val="2"/>
                <w:sz w:val="22"/>
                <w:szCs w:val="22"/>
              </w:rPr>
              <w:t xml:space="preserve">Sutarties kaina yra </w:t>
            </w:r>
            <w:r w:rsidRPr="00F05671">
              <w:rPr>
                <w:color w:val="000000" w:themeColor="text1"/>
                <w:kern w:val="2"/>
                <w:sz w:val="22"/>
                <w:szCs w:val="22"/>
              </w:rPr>
              <w:t>(</w:t>
            </w:r>
            <w:r w:rsidRPr="00E618A7">
              <w:rPr>
                <w:i/>
                <w:color w:val="000000" w:themeColor="text1"/>
                <w:kern w:val="2"/>
                <w:sz w:val="22"/>
                <w:szCs w:val="22"/>
                <w:highlight w:val="lightGray"/>
              </w:rPr>
              <w:t>nurodyti sumą skaičiais</w:t>
            </w:r>
            <w:r w:rsidRPr="00F05671">
              <w:rPr>
                <w:color w:val="000000" w:themeColor="text1"/>
                <w:kern w:val="2"/>
                <w:sz w:val="22"/>
                <w:szCs w:val="22"/>
              </w:rPr>
              <w:t>)</w:t>
            </w:r>
            <w:r w:rsidRPr="00F05671">
              <w:rPr>
                <w:kern w:val="2"/>
                <w:sz w:val="22"/>
                <w:szCs w:val="22"/>
              </w:rPr>
              <w:t xml:space="preserve"> Eur, </w:t>
            </w:r>
            <w:r w:rsidRPr="00F05671">
              <w:rPr>
                <w:color w:val="000000" w:themeColor="text1"/>
                <w:kern w:val="2"/>
                <w:sz w:val="22"/>
                <w:szCs w:val="22"/>
              </w:rPr>
              <w:t>(</w:t>
            </w:r>
            <w:r w:rsidRPr="00E618A7">
              <w:rPr>
                <w:i/>
                <w:color w:val="000000" w:themeColor="text1"/>
                <w:kern w:val="2"/>
                <w:sz w:val="22"/>
                <w:szCs w:val="22"/>
                <w:highlight w:val="lightGray"/>
              </w:rPr>
              <w:t>nurodyti sumą žodžiais</w:t>
            </w:r>
            <w:r w:rsidRPr="00F05671">
              <w:rPr>
                <w:color w:val="000000" w:themeColor="text1"/>
                <w:kern w:val="2"/>
                <w:sz w:val="22"/>
                <w:szCs w:val="22"/>
              </w:rPr>
              <w:t>)</w:t>
            </w:r>
            <w:r w:rsidRPr="00F05671">
              <w:rPr>
                <w:kern w:val="2"/>
                <w:sz w:val="22"/>
                <w:szCs w:val="22"/>
              </w:rPr>
              <w:t xml:space="preserve"> Eur su PVM.</w:t>
            </w:r>
          </w:p>
          <w:p w14:paraId="5FC50DD9" w14:textId="77777777" w:rsidR="00623922" w:rsidRPr="00F05671" w:rsidRDefault="00623922" w:rsidP="00013105">
            <w:pPr>
              <w:jc w:val="both"/>
              <w:rPr>
                <w:kern w:val="2"/>
                <w:sz w:val="22"/>
                <w:szCs w:val="22"/>
              </w:rPr>
            </w:pPr>
          </w:p>
          <w:p w14:paraId="25B1210A" w14:textId="29B91797" w:rsidR="00623922" w:rsidRPr="00F05671" w:rsidRDefault="00623922" w:rsidP="00013105">
            <w:pPr>
              <w:jc w:val="both"/>
              <w:rPr>
                <w:color w:val="000000"/>
                <w:kern w:val="2"/>
                <w:sz w:val="22"/>
                <w:szCs w:val="22"/>
              </w:rPr>
            </w:pPr>
            <w:r w:rsidRPr="00F05671">
              <w:rPr>
                <w:color w:val="000000"/>
                <w:kern w:val="2"/>
                <w:sz w:val="22"/>
                <w:szCs w:val="22"/>
              </w:rPr>
              <w:t xml:space="preserve">Šioje Sutartyje Pradinės Sutarties vertė yra lygi Tiekėjo pasiūlymo kainai be PVM, apskaičiuotai sudauginus </w:t>
            </w:r>
            <w:r w:rsidRPr="00F05671">
              <w:rPr>
                <w:b/>
                <w:color w:val="000000"/>
                <w:kern w:val="2"/>
                <w:sz w:val="22"/>
                <w:szCs w:val="22"/>
              </w:rPr>
              <w:t xml:space="preserve">maksimalų </w:t>
            </w:r>
            <w:r w:rsidRPr="00F05671">
              <w:rPr>
                <w:b/>
                <w:color w:val="000000"/>
                <w:sz w:val="22"/>
                <w:szCs w:val="22"/>
              </w:rPr>
              <w:t>Paslaugų</w:t>
            </w:r>
            <w:r w:rsidRPr="00F05671">
              <w:rPr>
                <w:b/>
                <w:color w:val="000000"/>
                <w:kern w:val="2"/>
                <w:sz w:val="22"/>
                <w:szCs w:val="22"/>
              </w:rPr>
              <w:t xml:space="preserve"> kiekį</w:t>
            </w:r>
            <w:r w:rsidRPr="00F05671">
              <w:rPr>
                <w:color w:val="000000"/>
                <w:kern w:val="2"/>
                <w:sz w:val="22"/>
                <w:szCs w:val="22"/>
              </w:rPr>
              <w:t xml:space="preserve"> iš Tiekėjo pasiūlyto įkainio be PVM. Pirkėjas perka </w:t>
            </w:r>
            <w:r w:rsidRPr="00F05671">
              <w:rPr>
                <w:b/>
                <w:color w:val="000000"/>
                <w:kern w:val="2"/>
                <w:sz w:val="22"/>
                <w:szCs w:val="22"/>
              </w:rPr>
              <w:t>P</w:t>
            </w:r>
            <w:r w:rsidRPr="00F05671">
              <w:rPr>
                <w:b/>
                <w:color w:val="000000"/>
                <w:sz w:val="22"/>
                <w:szCs w:val="22"/>
              </w:rPr>
              <w:t>aslaugas</w:t>
            </w:r>
            <w:r w:rsidRPr="00F05671">
              <w:rPr>
                <w:b/>
                <w:color w:val="000000"/>
                <w:kern w:val="2"/>
                <w:sz w:val="22"/>
                <w:szCs w:val="22"/>
              </w:rPr>
              <w:t xml:space="preserve"> </w:t>
            </w:r>
            <w:r w:rsidRPr="00F05671">
              <w:rPr>
                <w:color w:val="000000"/>
                <w:kern w:val="2"/>
                <w:sz w:val="22"/>
                <w:szCs w:val="22"/>
              </w:rPr>
              <w:t>pagal poreikį Sutartyje arba jos priede Nr.</w:t>
            </w:r>
            <w:r w:rsidRPr="00F05671">
              <w:rPr>
                <w:kern w:val="2"/>
                <w:sz w:val="22"/>
                <w:szCs w:val="22"/>
              </w:rPr>
              <w:t xml:space="preserve"> </w:t>
            </w:r>
            <w:r w:rsidR="00FB3993">
              <w:rPr>
                <w:kern w:val="2"/>
                <w:sz w:val="22"/>
                <w:szCs w:val="22"/>
              </w:rPr>
              <w:t xml:space="preserve">2 </w:t>
            </w:r>
            <w:r w:rsidRPr="00F05671">
              <w:rPr>
                <w:color w:val="000000"/>
                <w:kern w:val="2"/>
                <w:sz w:val="22"/>
                <w:szCs w:val="22"/>
              </w:rPr>
              <w:t>nurodytais įkainiais, neviršijant jame nurodyto P</w:t>
            </w:r>
            <w:r w:rsidRPr="00F05671">
              <w:rPr>
                <w:color w:val="000000"/>
                <w:sz w:val="22"/>
                <w:szCs w:val="22"/>
              </w:rPr>
              <w:t xml:space="preserve">aslaugų </w:t>
            </w:r>
            <w:r w:rsidRPr="00F05671">
              <w:rPr>
                <w:color w:val="000000"/>
                <w:kern w:val="2"/>
                <w:sz w:val="22"/>
                <w:szCs w:val="22"/>
              </w:rPr>
              <w:t>maksimalaus kiekio.</w:t>
            </w:r>
          </w:p>
          <w:p w14:paraId="6DC52A5A" w14:textId="77777777" w:rsidR="00013105" w:rsidRPr="00F05671" w:rsidRDefault="00013105" w:rsidP="00013105">
            <w:pPr>
              <w:jc w:val="both"/>
              <w:rPr>
                <w:color w:val="4472C4"/>
                <w:kern w:val="2"/>
                <w:sz w:val="22"/>
                <w:szCs w:val="22"/>
              </w:rPr>
            </w:pPr>
          </w:p>
          <w:p w14:paraId="0C4AFE53" w14:textId="3645E89A" w:rsidR="00623922" w:rsidRPr="00F05671" w:rsidRDefault="00013105" w:rsidP="00F05671">
            <w:pPr>
              <w:spacing w:line="276" w:lineRule="auto"/>
              <w:jc w:val="both"/>
              <w:rPr>
                <w:color w:val="000000"/>
                <w:kern w:val="2"/>
                <w:sz w:val="22"/>
                <w:szCs w:val="22"/>
              </w:rPr>
            </w:pPr>
            <w:r w:rsidRPr="00F05671">
              <w:rPr>
                <w:color w:val="000000" w:themeColor="text1"/>
                <w:kern w:val="2"/>
                <w:sz w:val="22"/>
                <w:szCs w:val="22"/>
              </w:rPr>
              <w:t xml:space="preserve">Pirkėjas neįsipareigoja išpirkti maksimalaus Paslaugų kiekio ar bet kokios jo dalies. </w:t>
            </w:r>
          </w:p>
        </w:tc>
      </w:tr>
      <w:tr w:rsidR="00623922" w:rsidRPr="00A52810" w14:paraId="1FD5463F" w14:textId="77777777" w:rsidTr="00EB7DB4">
        <w:trPr>
          <w:trHeight w:val="300"/>
        </w:trPr>
        <w:tc>
          <w:tcPr>
            <w:tcW w:w="3094" w:type="dxa"/>
            <w:gridSpan w:val="2"/>
          </w:tcPr>
          <w:p w14:paraId="4DF1C49D" w14:textId="1D839B76" w:rsidR="00623922" w:rsidRPr="00A52810" w:rsidRDefault="00623922" w:rsidP="00CF3E90">
            <w:pPr>
              <w:rPr>
                <w:kern w:val="2"/>
                <w:sz w:val="22"/>
                <w:szCs w:val="22"/>
              </w:rPr>
            </w:pPr>
            <w:r w:rsidRPr="00A52810">
              <w:rPr>
                <w:b/>
                <w:kern w:val="2"/>
                <w:sz w:val="22"/>
                <w:szCs w:val="22"/>
              </w:rPr>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tc>
        <w:tc>
          <w:tcPr>
            <w:tcW w:w="6824" w:type="dxa"/>
            <w:gridSpan w:val="2"/>
          </w:tcPr>
          <w:p w14:paraId="5A5F9EBE" w14:textId="5B3F4C77" w:rsidR="00B81D18" w:rsidRPr="007E2242" w:rsidRDefault="00B81D18" w:rsidP="00B81D18">
            <w:pPr>
              <w:rPr>
                <w:kern w:val="2"/>
                <w:sz w:val="22"/>
                <w:szCs w:val="22"/>
              </w:rPr>
            </w:pPr>
            <w:r w:rsidRPr="00A52810">
              <w:rPr>
                <w:kern w:val="2"/>
                <w:sz w:val="22"/>
                <w:szCs w:val="22"/>
              </w:rPr>
              <w:t xml:space="preserve">Sutarties </w:t>
            </w:r>
            <w:r w:rsidRPr="00E618A7">
              <w:rPr>
                <w:color w:val="000000" w:themeColor="text1"/>
                <w:kern w:val="2"/>
                <w:sz w:val="22"/>
                <w:szCs w:val="22"/>
              </w:rPr>
              <w:t>įkainiai</w:t>
            </w:r>
            <w:r w:rsidRPr="007E2242">
              <w:rPr>
                <w:color w:val="000000" w:themeColor="text1"/>
                <w:kern w:val="2"/>
                <w:sz w:val="22"/>
                <w:szCs w:val="22"/>
              </w:rPr>
              <w:t xml:space="preserve"> </w:t>
            </w:r>
            <w:r w:rsidRPr="007E2242">
              <w:rPr>
                <w:kern w:val="2"/>
                <w:sz w:val="22"/>
                <w:szCs w:val="22"/>
              </w:rPr>
              <w:t>bus perskaičiuojami:</w:t>
            </w:r>
          </w:p>
          <w:p w14:paraId="2159B7D1" w14:textId="77777777" w:rsidR="00B81D18" w:rsidRPr="005E25C4" w:rsidRDefault="00B81D18" w:rsidP="00B81D18">
            <w:pPr>
              <w:rPr>
                <w:kern w:val="2"/>
                <w:sz w:val="22"/>
                <w:szCs w:val="22"/>
              </w:rPr>
            </w:pPr>
          </w:p>
          <w:p w14:paraId="78CB10EC" w14:textId="1E913F9B" w:rsidR="00B81D18" w:rsidRPr="00D10612" w:rsidRDefault="00B81D18" w:rsidP="00B81D18">
            <w:pPr>
              <w:rPr>
                <w:color w:val="000000" w:themeColor="text1"/>
                <w:kern w:val="2"/>
                <w:sz w:val="22"/>
                <w:szCs w:val="22"/>
              </w:rPr>
            </w:pPr>
            <w:r w:rsidRPr="00D10612">
              <w:rPr>
                <w:kern w:val="2"/>
                <w:sz w:val="22"/>
                <w:szCs w:val="22"/>
              </w:rPr>
              <w:t>5.3.1. dėl PVM tarifo pasikeitimo;</w:t>
            </w:r>
          </w:p>
          <w:p w14:paraId="53D4A546" w14:textId="44468412" w:rsidR="00B81D18" w:rsidRPr="00A52810" w:rsidRDefault="00B81D18" w:rsidP="00CF3E90">
            <w:pPr>
              <w:rPr>
                <w:color w:val="FF0000"/>
                <w:kern w:val="2"/>
                <w:sz w:val="22"/>
                <w:szCs w:val="22"/>
              </w:rPr>
            </w:pPr>
            <w:r w:rsidRPr="00D10612">
              <w:rPr>
                <w:color w:val="000000" w:themeColor="text1"/>
                <w:kern w:val="2"/>
                <w:sz w:val="22"/>
                <w:szCs w:val="22"/>
              </w:rPr>
              <w:t xml:space="preserve">5.3.3. </w:t>
            </w:r>
            <w:r w:rsidRPr="00E618A7">
              <w:rPr>
                <w:color w:val="000000" w:themeColor="text1"/>
                <w:kern w:val="2"/>
                <w:sz w:val="22"/>
                <w:szCs w:val="22"/>
              </w:rPr>
              <w:t>dėl kainų lygio pokyčio</w:t>
            </w:r>
            <w:r w:rsidR="007E2242">
              <w:rPr>
                <w:i/>
                <w:color w:val="000000" w:themeColor="text1"/>
                <w:kern w:val="2"/>
                <w:sz w:val="22"/>
                <w:szCs w:val="22"/>
              </w:rPr>
              <w:t>.</w:t>
            </w:r>
          </w:p>
        </w:tc>
      </w:tr>
      <w:tr w:rsidR="00623922" w:rsidRPr="00A52810" w14:paraId="7660B253" w14:textId="77777777" w:rsidTr="00EB7DB4">
        <w:trPr>
          <w:trHeight w:val="300"/>
        </w:trPr>
        <w:tc>
          <w:tcPr>
            <w:tcW w:w="3094" w:type="dxa"/>
            <w:gridSpan w:val="2"/>
          </w:tcPr>
          <w:p w14:paraId="53F4B43B"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24" w:type="dxa"/>
            <w:gridSpan w:val="2"/>
          </w:tcPr>
          <w:p w14:paraId="6DB31100" w14:textId="77777777"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kainai / įkainiams, Sutarties kaina / įkainiai perskaičiuojami nekeičiant P</w:t>
            </w:r>
            <w:r w:rsidRPr="00A52810">
              <w:rPr>
                <w:sz w:val="22"/>
                <w:szCs w:val="22"/>
              </w:rPr>
              <w:t>aslaugų</w:t>
            </w:r>
            <w:r w:rsidRPr="00A52810">
              <w:rPr>
                <w:kern w:val="2"/>
                <w:sz w:val="22"/>
                <w:szCs w:val="22"/>
              </w:rPr>
              <w:t xml:space="preserve"> kainos / įkainio be PVM.</w:t>
            </w:r>
          </w:p>
          <w:p w14:paraId="0FE1796C" w14:textId="77777777" w:rsidR="00623922" w:rsidRPr="00A52810" w:rsidRDefault="00623922" w:rsidP="00984E4D">
            <w:pPr>
              <w:jc w:val="both"/>
              <w:rPr>
                <w:kern w:val="2"/>
                <w:sz w:val="22"/>
                <w:szCs w:val="22"/>
              </w:rPr>
            </w:pPr>
          </w:p>
          <w:p w14:paraId="57FBEA84" w14:textId="77777777" w:rsidR="00623922" w:rsidRPr="00A52810" w:rsidRDefault="00623922" w:rsidP="00984E4D">
            <w:pPr>
              <w:jc w:val="both"/>
              <w:rPr>
                <w:sz w:val="22"/>
                <w:szCs w:val="22"/>
              </w:rPr>
            </w:pPr>
            <w:r w:rsidRPr="00A52810">
              <w:rPr>
                <w:kern w:val="2"/>
                <w:sz w:val="22"/>
                <w:szCs w:val="22"/>
              </w:rPr>
              <w:t>Perskaičiuota (-i) Sutarties kaina / įkainiai įforminama (-i) Susitarimu ir turi būti taikoma (-i) nuo naujo PVM įvedimo datos (nepriklausomai nuo to, kada pasirašytas Susitarimas).</w:t>
            </w:r>
          </w:p>
        </w:tc>
      </w:tr>
      <w:tr w:rsidR="00623922" w:rsidRPr="00A52810" w14:paraId="192D8B2F" w14:textId="77777777" w:rsidTr="00EB7DB4">
        <w:trPr>
          <w:trHeight w:val="300"/>
        </w:trPr>
        <w:tc>
          <w:tcPr>
            <w:tcW w:w="3094" w:type="dxa"/>
            <w:gridSpan w:val="2"/>
          </w:tcPr>
          <w:p w14:paraId="76A61B53"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24" w:type="dxa"/>
            <w:gridSpan w:val="2"/>
          </w:tcPr>
          <w:p w14:paraId="5D73450C" w14:textId="77777777" w:rsidR="00623922" w:rsidRPr="00A52810" w:rsidRDefault="00623922" w:rsidP="00CF3E90">
            <w:pPr>
              <w:rPr>
                <w:kern w:val="2"/>
                <w:sz w:val="22"/>
                <w:szCs w:val="22"/>
              </w:rPr>
            </w:pPr>
            <w:r w:rsidRPr="00A52810">
              <w:rPr>
                <w:kern w:val="2"/>
                <w:sz w:val="22"/>
                <w:szCs w:val="22"/>
              </w:rPr>
              <w:t>Netaikoma</w:t>
            </w:r>
          </w:p>
          <w:p w14:paraId="2A2CCDFA" w14:textId="77777777" w:rsidR="00623922" w:rsidRPr="00A52810" w:rsidRDefault="00623922" w:rsidP="00CF3E90">
            <w:pPr>
              <w:rPr>
                <w:kern w:val="2"/>
                <w:sz w:val="22"/>
                <w:szCs w:val="22"/>
              </w:rPr>
            </w:pPr>
          </w:p>
          <w:p w14:paraId="306476C7" w14:textId="59071A17" w:rsidR="00623922" w:rsidRPr="00A52810" w:rsidRDefault="00623922" w:rsidP="00984E4D">
            <w:pPr>
              <w:jc w:val="both"/>
              <w:rPr>
                <w:sz w:val="22"/>
                <w:szCs w:val="22"/>
              </w:rPr>
            </w:pPr>
          </w:p>
        </w:tc>
      </w:tr>
      <w:tr w:rsidR="00623922" w:rsidRPr="00A52810" w14:paraId="6F11F716" w14:textId="77777777" w:rsidTr="00EB7DB4">
        <w:trPr>
          <w:trHeight w:val="300"/>
        </w:trPr>
        <w:tc>
          <w:tcPr>
            <w:tcW w:w="3094" w:type="dxa"/>
            <w:gridSpan w:val="2"/>
          </w:tcPr>
          <w:p w14:paraId="03414A38" w14:textId="77777777" w:rsidR="00623922" w:rsidRPr="00A52810" w:rsidRDefault="00623922" w:rsidP="00CF3E90">
            <w:pPr>
              <w:rPr>
                <w:b/>
                <w:kern w:val="2"/>
                <w:sz w:val="22"/>
                <w:szCs w:val="22"/>
              </w:rPr>
            </w:pPr>
            <w:r w:rsidRPr="00A52810">
              <w:rPr>
                <w:b/>
                <w:kern w:val="2"/>
                <w:sz w:val="22"/>
                <w:szCs w:val="22"/>
              </w:rPr>
              <w:t>5.3.3. Sutarties kainos / įkainių peržiūra dėl kainų lygio pokyčio</w:t>
            </w:r>
          </w:p>
          <w:p w14:paraId="7AC8E609" w14:textId="77777777" w:rsidR="00623922" w:rsidRPr="00A52810" w:rsidRDefault="00623922" w:rsidP="00CF3E90">
            <w:pPr>
              <w:rPr>
                <w:kern w:val="2"/>
                <w:sz w:val="22"/>
                <w:szCs w:val="22"/>
              </w:rPr>
            </w:pPr>
          </w:p>
          <w:p w14:paraId="082DE11C" w14:textId="7AEA6589" w:rsidR="00623922" w:rsidRPr="00A52810" w:rsidRDefault="00623922" w:rsidP="00CF3E90">
            <w:pPr>
              <w:rPr>
                <w:b/>
                <w:i/>
                <w:kern w:val="2"/>
                <w:sz w:val="22"/>
                <w:szCs w:val="22"/>
              </w:rPr>
            </w:pPr>
            <w:r w:rsidRPr="00A52810">
              <w:rPr>
                <w:i/>
                <w:color w:val="000000" w:themeColor="text1"/>
                <w:kern w:val="2"/>
                <w:sz w:val="22"/>
                <w:szCs w:val="22"/>
              </w:rPr>
              <w:t xml:space="preserve">(Pirkėjas privalo numatyti su mokesčių pasikeitimu nesusijusią Sutarties kainos peržiūros sąlygą, kai </w:t>
            </w:r>
            <w:r w:rsidRPr="00A52810">
              <w:rPr>
                <w:i/>
                <w:color w:val="000000" w:themeColor="text1"/>
                <w:sz w:val="22"/>
                <w:szCs w:val="22"/>
              </w:rPr>
              <w:t>Paslaugų</w:t>
            </w:r>
            <w:r w:rsidRPr="00A52810">
              <w:rPr>
                <w:i/>
                <w:color w:val="000000" w:themeColor="text1"/>
                <w:kern w:val="2"/>
                <w:sz w:val="22"/>
                <w:szCs w:val="22"/>
              </w:rPr>
              <w:t xml:space="preserve"> teikimo ir susijusių </w:t>
            </w:r>
            <w:r w:rsidRPr="00A52810">
              <w:rPr>
                <w:i/>
                <w:color w:val="000000" w:themeColor="text1"/>
                <w:sz w:val="22"/>
                <w:szCs w:val="22"/>
              </w:rPr>
              <w:t>prekių</w:t>
            </w:r>
            <w:r w:rsidRPr="00A52810">
              <w:rPr>
                <w:i/>
                <w:color w:val="000000" w:themeColor="text1"/>
                <w:kern w:val="2"/>
                <w:sz w:val="22"/>
                <w:szCs w:val="22"/>
              </w:rPr>
              <w:t xml:space="preserve"> tiekimo trukmė kartu su numatytu Sutarties pratęsimu yra ilgesnė negu 6 (šeši) mėnesiai</w:t>
            </w:r>
            <w:r w:rsidR="00984E4D" w:rsidRPr="00A52810">
              <w:rPr>
                <w:i/>
                <w:color w:val="000000" w:themeColor="text1"/>
                <w:kern w:val="2"/>
                <w:sz w:val="22"/>
                <w:szCs w:val="22"/>
              </w:rPr>
              <w:t>)</w:t>
            </w:r>
            <w:r w:rsidRPr="00A52810">
              <w:rPr>
                <w:i/>
                <w:color w:val="000000" w:themeColor="text1"/>
                <w:kern w:val="2"/>
                <w:sz w:val="22"/>
                <w:szCs w:val="22"/>
              </w:rPr>
              <w:t xml:space="preserve">. </w:t>
            </w:r>
          </w:p>
        </w:tc>
        <w:tc>
          <w:tcPr>
            <w:tcW w:w="6824" w:type="dxa"/>
            <w:gridSpan w:val="2"/>
          </w:tcPr>
          <w:p w14:paraId="22A502A1" w14:textId="52ED9A39" w:rsidR="00623922" w:rsidRPr="00A52810" w:rsidRDefault="00623922" w:rsidP="00984E4D">
            <w:pPr>
              <w:jc w:val="both"/>
              <w:rPr>
                <w:color w:val="000000" w:themeColor="text1"/>
                <w:sz w:val="22"/>
                <w:szCs w:val="22"/>
              </w:rPr>
            </w:pPr>
            <w:r w:rsidRPr="00A52810">
              <w:rPr>
                <w:color w:val="000000" w:themeColor="text1"/>
                <w:sz w:val="22"/>
                <w:szCs w:val="22"/>
              </w:rPr>
              <w:t>5.3.3.1. Bet kuri Sutarties Šalis Sutarties galiojimo metu turi teisę inicijuoti Sutarties</w:t>
            </w:r>
            <w:r w:rsidRPr="00A52810">
              <w:rPr>
                <w:b/>
                <w:color w:val="000000" w:themeColor="text1"/>
                <w:sz w:val="22"/>
                <w:szCs w:val="22"/>
              </w:rPr>
              <w:t xml:space="preserve"> įkainių</w:t>
            </w:r>
            <w:r w:rsidRPr="00A52810">
              <w:rPr>
                <w:color w:val="000000" w:themeColor="text1"/>
                <w:sz w:val="22"/>
                <w:szCs w:val="22"/>
              </w:rPr>
              <w:t xml:space="preserve"> peržiūrą (keitimą) ne anksčiau kaip po </w:t>
            </w:r>
            <w:r w:rsidR="00984E4D" w:rsidRPr="00A52810">
              <w:rPr>
                <w:color w:val="000000" w:themeColor="text1"/>
                <w:sz w:val="22"/>
                <w:szCs w:val="22"/>
              </w:rPr>
              <w:t>6  (šešių) mėnesių</w:t>
            </w:r>
            <w:r w:rsidRPr="00A52810">
              <w:rPr>
                <w:color w:val="000000" w:themeColor="text1"/>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w:t>
            </w:r>
            <w:r w:rsidR="00D56A17" w:rsidRPr="00A52810">
              <w:rPr>
                <w:color w:val="000000" w:themeColor="text1"/>
                <w:sz w:val="22"/>
                <w:szCs w:val="22"/>
              </w:rPr>
              <w:t xml:space="preserve">6 (šeši) </w:t>
            </w:r>
            <w:r w:rsidRPr="00A52810">
              <w:rPr>
                <w:color w:val="000000" w:themeColor="text1"/>
                <w:sz w:val="22"/>
                <w:szCs w:val="22"/>
              </w:rPr>
              <w:t xml:space="preserve"> mėnesiai.</w:t>
            </w:r>
          </w:p>
          <w:p w14:paraId="2F62A51E" w14:textId="77777777" w:rsidR="00623922" w:rsidRPr="00A52810" w:rsidRDefault="00623922" w:rsidP="00984E4D">
            <w:pPr>
              <w:jc w:val="both"/>
              <w:rPr>
                <w:color w:val="000000" w:themeColor="text1"/>
                <w:kern w:val="2"/>
                <w:sz w:val="22"/>
                <w:szCs w:val="22"/>
                <w:shd w:val="clear" w:color="auto" w:fill="FFFFFF"/>
              </w:rPr>
            </w:pPr>
            <w:r w:rsidRPr="00A52810">
              <w:rPr>
                <w:color w:val="000000" w:themeColor="text1"/>
                <w:kern w:val="2"/>
                <w:sz w:val="22"/>
                <w:szCs w:val="22"/>
              </w:rPr>
              <w:t>5.3.3.2. Sutarties k</w:t>
            </w:r>
            <w:r w:rsidRPr="00A52810">
              <w:rPr>
                <w:color w:val="000000" w:themeColor="text1"/>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6654670"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5.3.3.3. </w:t>
            </w:r>
            <w:r w:rsidRPr="00A52810">
              <w:rPr>
                <w:color w:val="000000"/>
                <w:kern w:val="2"/>
                <w:sz w:val="22"/>
                <w:szCs w:val="22"/>
                <w:shd w:val="clear" w:color="auto" w:fill="FFFFFF"/>
              </w:rPr>
              <w:t>Jeigu P</w:t>
            </w:r>
            <w:r w:rsidRPr="00A52810">
              <w:rPr>
                <w:color w:val="000000"/>
                <w:sz w:val="22"/>
                <w:szCs w:val="22"/>
              </w:rPr>
              <w:t>aslaugų teikimas</w:t>
            </w:r>
            <w:r w:rsidRPr="00A52810">
              <w:rPr>
                <w:color w:val="000000"/>
                <w:kern w:val="2"/>
                <w:sz w:val="22"/>
                <w:szCs w:val="22"/>
                <w:shd w:val="clear" w:color="auto" w:fill="FFFFFF"/>
              </w:rPr>
              <w:t xml:space="preserve"> vėluoja dėl Tiekėjo kaltės, uždelstų suteikti P</w:t>
            </w:r>
            <w:r w:rsidRPr="00A52810">
              <w:rPr>
                <w:color w:val="000000"/>
                <w:sz w:val="22"/>
                <w:szCs w:val="22"/>
              </w:rPr>
              <w:t>aslaugų</w:t>
            </w:r>
            <w:r w:rsidRPr="00A52810">
              <w:rPr>
                <w:color w:val="000000"/>
                <w:kern w:val="2"/>
                <w:sz w:val="22"/>
                <w:szCs w:val="22"/>
                <w:shd w:val="clear" w:color="auto" w:fill="FFFFFF"/>
              </w:rPr>
              <w:t xml:space="preserve">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nėra perskaičiuojami dėl kainų lygio kilimo (gali būti mažinami, tačiau negali būti didinami).</w:t>
            </w:r>
          </w:p>
          <w:p w14:paraId="264C2F06" w14:textId="2FEA62C3"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5.3.3.4. Atlikdamos Sutarties </w:t>
            </w:r>
            <w:r w:rsidRPr="00A52810">
              <w:rPr>
                <w:color w:val="000000" w:themeColor="text1"/>
                <w:kern w:val="2"/>
                <w:sz w:val="22"/>
                <w:szCs w:val="22"/>
              </w:rPr>
              <w:t xml:space="preserve">kainos / įkainių </w:t>
            </w:r>
            <w:r w:rsidRPr="00A52810">
              <w:rPr>
                <w:color w:val="000000"/>
                <w:kern w:val="2"/>
                <w:sz w:val="22"/>
                <w:szCs w:val="22"/>
              </w:rPr>
              <w:t xml:space="preserve">peržiūrą </w:t>
            </w:r>
            <w:r w:rsidRPr="00A52810">
              <w:rPr>
                <w:color w:val="000000"/>
                <w:kern w:val="2"/>
                <w:sz w:val="22"/>
                <w:szCs w:val="22"/>
                <w:shd w:val="clear" w:color="auto" w:fill="FFFFFF"/>
              </w:rPr>
              <w:t xml:space="preserve">Šalys vadovaujasi </w:t>
            </w:r>
            <w:r w:rsidRPr="00A52810">
              <w:rPr>
                <w:color w:val="000000" w:themeColor="text1"/>
                <w:kern w:val="2"/>
                <w:sz w:val="22"/>
                <w:szCs w:val="22"/>
                <w:shd w:val="clear" w:color="auto" w:fill="FFFFFF"/>
              </w:rPr>
              <w:t xml:space="preserve">Valstybės duomenų agentūros viešai Oficialiosios statistikos portale paskelbtais Rodiklių duomenų bazės duomenimis. Iš kitos Šalies nereikalaujama </w:t>
            </w:r>
            <w:r w:rsidRPr="00A52810">
              <w:rPr>
                <w:color w:val="000000"/>
                <w:kern w:val="2"/>
                <w:sz w:val="22"/>
                <w:szCs w:val="22"/>
                <w:shd w:val="clear" w:color="auto" w:fill="FFFFFF"/>
              </w:rPr>
              <w:t>pateikti oficialaus Valstybės duomenų agentūros ar kitos institucijos išduoto dokumento ar patvirtinimo.</w:t>
            </w:r>
          </w:p>
          <w:p w14:paraId="53B4C83A"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shd w:val="clear" w:color="auto" w:fill="FFFFFF"/>
              </w:rPr>
              <w:t xml:space="preserve">5.3.3.5. Šalys privalo Susitarime nurodyti vartojimo prekių ir paslaugų indekso reikšmę laikotarpio pradžioje ir jo nustatymo datą, indekso reikšmę </w:t>
            </w:r>
            <w:r w:rsidRPr="00A52810">
              <w:rPr>
                <w:color w:val="000000"/>
                <w:kern w:val="2"/>
                <w:sz w:val="22"/>
                <w:szCs w:val="22"/>
                <w:shd w:val="clear" w:color="auto" w:fill="FFFFFF"/>
              </w:rPr>
              <w:lastRenderedPageBreak/>
              <w:t xml:space="preserve">laikotarpio pabaigoje ir jo nustatymo datą, kainų pokytį (k), perskaičiuotą Sutarties </w:t>
            </w:r>
            <w:r w:rsidRPr="00A52810">
              <w:rPr>
                <w:color w:val="000000" w:themeColor="text1"/>
                <w:kern w:val="2"/>
                <w:sz w:val="22"/>
                <w:szCs w:val="22"/>
                <w:shd w:val="clear" w:color="auto" w:fill="FFFFFF"/>
              </w:rPr>
              <w:t>kainą / įkainius</w:t>
            </w:r>
            <w:r w:rsidRPr="00A52810">
              <w:rPr>
                <w:color w:val="000000"/>
                <w:kern w:val="2"/>
                <w:sz w:val="22"/>
                <w:szCs w:val="22"/>
                <w:shd w:val="clear" w:color="auto" w:fill="FFFFFF"/>
              </w:rPr>
              <w:t>, perskaičiuotą Pradinės Sutarties vertę.</w:t>
            </w:r>
          </w:p>
          <w:p w14:paraId="59724B1C" w14:textId="7D58D4C9" w:rsidR="00623922" w:rsidRPr="00A52810" w:rsidRDefault="00623922" w:rsidP="00984E4D">
            <w:pPr>
              <w:jc w:val="both"/>
              <w:rPr>
                <w:color w:val="000000"/>
                <w:sz w:val="22"/>
                <w:szCs w:val="22"/>
              </w:rPr>
            </w:pPr>
            <w:r w:rsidRPr="00A52810">
              <w:rPr>
                <w:color w:val="000000"/>
                <w:kern w:val="2"/>
                <w:sz w:val="22"/>
                <w:szCs w:val="22"/>
                <w:shd w:val="clear" w:color="auto" w:fill="FFFFFF"/>
              </w:rPr>
              <w:t xml:space="preserve">5.3.3.6. Nauja Sutarties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apskaičiuojami pagal žemiau pateiktą formulę:</w:t>
            </w:r>
          </w:p>
          <w:p w14:paraId="10B85C8C" w14:textId="77777777" w:rsidR="00623922" w:rsidRPr="00A52810" w:rsidRDefault="00623922" w:rsidP="00984E4D">
            <w:pPr>
              <w:jc w:val="both"/>
              <w:rPr>
                <w:color w:val="000000"/>
                <w:sz w:val="22"/>
                <w:szCs w:val="22"/>
              </w:rPr>
            </w:pPr>
          </w:p>
          <w:p w14:paraId="0BC32581" w14:textId="77777777" w:rsidR="00623922" w:rsidRPr="00A52810" w:rsidRDefault="00E618A7" w:rsidP="00984E4D">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23922" w:rsidRPr="00A52810">
              <w:rPr>
                <w:kern w:val="2"/>
                <w:sz w:val="22"/>
                <w:szCs w:val="22"/>
              </w:rPr>
              <w:t xml:space="preserve">, kur a – </w:t>
            </w:r>
            <w:r w:rsidR="00623922" w:rsidRPr="00A52810">
              <w:rPr>
                <w:color w:val="000000" w:themeColor="text1"/>
                <w:kern w:val="2"/>
                <w:sz w:val="22"/>
                <w:szCs w:val="22"/>
              </w:rPr>
              <w:t xml:space="preserve">kaina / įkainis </w:t>
            </w:r>
            <w:r w:rsidR="00623922" w:rsidRPr="00A52810">
              <w:rPr>
                <w:kern w:val="2"/>
                <w:sz w:val="22"/>
                <w:szCs w:val="22"/>
              </w:rPr>
              <w:t>(Eur be PVM) (jei peržiūra jau buvo atlikta, tai po paskutinio perskaičiavimo)</w:t>
            </w:r>
          </w:p>
          <w:p w14:paraId="588273A5" w14:textId="77777777" w:rsidR="00623922" w:rsidRPr="00A52810" w:rsidRDefault="00623922" w:rsidP="00645D6D">
            <w:pPr>
              <w:jc w:val="both"/>
              <w:textAlignment w:val="baseline"/>
              <w:rPr>
                <w:sz w:val="22"/>
                <w:szCs w:val="22"/>
              </w:rPr>
            </w:pPr>
            <w:r w:rsidRPr="00A52810">
              <w:rPr>
                <w:kern w:val="2"/>
                <w:sz w:val="22"/>
                <w:szCs w:val="22"/>
              </w:rPr>
              <w:t>a</w:t>
            </w:r>
            <w:r w:rsidRPr="00A52810">
              <w:rPr>
                <w:kern w:val="2"/>
                <w:sz w:val="22"/>
                <w:szCs w:val="22"/>
                <w:vertAlign w:val="subscript"/>
              </w:rPr>
              <w:t>1</w:t>
            </w:r>
            <w:r w:rsidRPr="00A52810">
              <w:rPr>
                <w:kern w:val="2"/>
                <w:sz w:val="22"/>
                <w:szCs w:val="22"/>
              </w:rPr>
              <w:t xml:space="preserve"> – perskaičiuota (pakeista) </w:t>
            </w:r>
            <w:r w:rsidRPr="00A52810">
              <w:rPr>
                <w:color w:val="000000" w:themeColor="text1"/>
                <w:kern w:val="2"/>
                <w:sz w:val="22"/>
                <w:szCs w:val="22"/>
              </w:rPr>
              <w:t xml:space="preserve">kaina / įkainis </w:t>
            </w:r>
            <w:r w:rsidRPr="00A52810">
              <w:rPr>
                <w:kern w:val="2"/>
                <w:sz w:val="22"/>
                <w:szCs w:val="22"/>
              </w:rPr>
              <w:t>(Eur be PVM)</w:t>
            </w:r>
          </w:p>
          <w:p w14:paraId="1F9B5A1C" w14:textId="6ABC88A8" w:rsidR="00623922" w:rsidRPr="00A52810" w:rsidRDefault="00623922" w:rsidP="00645D6D">
            <w:pPr>
              <w:jc w:val="both"/>
              <w:textAlignment w:val="baseline"/>
              <w:rPr>
                <w:sz w:val="22"/>
                <w:szCs w:val="22"/>
              </w:rPr>
            </w:pPr>
            <w:r w:rsidRPr="00A52810">
              <w:rPr>
                <w:kern w:val="2"/>
                <w:sz w:val="22"/>
                <w:szCs w:val="22"/>
              </w:rPr>
              <w:t xml:space="preserve">k – pagal vartotojų kainų indeksą </w:t>
            </w:r>
            <w:r w:rsidRPr="00A52810">
              <w:rPr>
                <w:color w:val="000000" w:themeColor="text1"/>
                <w:kern w:val="2"/>
                <w:sz w:val="22"/>
                <w:szCs w:val="22"/>
              </w:rPr>
              <w:t xml:space="preserve">(Vartojimo prekių ir paslaugų) </w:t>
            </w:r>
            <w:r w:rsidRPr="00A52810">
              <w:rPr>
                <w:kern w:val="2"/>
                <w:sz w:val="22"/>
                <w:szCs w:val="22"/>
              </w:rPr>
              <w:t>apskaičiuotas Vartojimo prekių ir paslaugų kainų pokytis (padidėjimas arba sumažėjimas) (%). „k“ reikšmė skaičiuojama pagal formulę:</w:t>
            </w:r>
          </w:p>
          <w:p w14:paraId="25DC9D7E" w14:textId="77777777" w:rsidR="00623922" w:rsidRPr="00A52810" w:rsidRDefault="00623922" w:rsidP="00645D6D">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52810">
              <w:rPr>
                <w:kern w:val="2"/>
                <w:sz w:val="22"/>
                <w:szCs w:val="22"/>
              </w:rPr>
              <w:t>, (proc.) kur</w:t>
            </w:r>
          </w:p>
          <w:p w14:paraId="1B92C2E4" w14:textId="0732CFD1" w:rsidR="00623922" w:rsidRPr="00A52810" w:rsidRDefault="00623922" w:rsidP="00645D6D">
            <w:pPr>
              <w:jc w:val="both"/>
              <w:textAlignment w:val="baseline"/>
              <w:rPr>
                <w:color w:val="000000" w:themeColor="text1"/>
                <w:sz w:val="22"/>
                <w:szCs w:val="22"/>
              </w:rPr>
            </w:pPr>
            <w:r w:rsidRPr="00A52810">
              <w:rPr>
                <w:kern w:val="2"/>
                <w:sz w:val="22"/>
                <w:szCs w:val="22"/>
              </w:rPr>
              <w:t>Ind</w:t>
            </w:r>
            <w:r w:rsidRPr="00A52810">
              <w:rPr>
                <w:kern w:val="2"/>
                <w:sz w:val="22"/>
                <w:szCs w:val="22"/>
                <w:vertAlign w:val="subscript"/>
              </w:rPr>
              <w:t>naujausias</w:t>
            </w:r>
            <w:r w:rsidRPr="00A52810">
              <w:rPr>
                <w:kern w:val="2"/>
                <w:sz w:val="22"/>
                <w:szCs w:val="22"/>
              </w:rPr>
              <w:t xml:space="preserve"> – kreipimosi dėl </w:t>
            </w:r>
            <w:r w:rsidRPr="00A52810">
              <w:rPr>
                <w:color w:val="000000" w:themeColor="text1"/>
                <w:kern w:val="2"/>
                <w:sz w:val="22"/>
                <w:szCs w:val="22"/>
              </w:rPr>
              <w:t xml:space="preserve">kainos / įkainių </w:t>
            </w:r>
            <w:r w:rsidRPr="00A52810">
              <w:rPr>
                <w:kern w:val="2"/>
                <w:sz w:val="22"/>
                <w:szCs w:val="22"/>
              </w:rPr>
              <w:t xml:space="preserve">peržiūros išsiuntimo kitai Šaliai dieną paskelbtas naujausias vartojimo prekių ir paslaugų indeksas </w:t>
            </w:r>
            <w:r w:rsidRPr="00A52810">
              <w:rPr>
                <w:color w:val="000000" w:themeColor="text1"/>
                <w:kern w:val="2"/>
                <w:sz w:val="22"/>
                <w:szCs w:val="22"/>
              </w:rPr>
              <w:t>(Vartojimo prekių ir paslaugų).</w:t>
            </w:r>
          </w:p>
          <w:p w14:paraId="684B6FAE" w14:textId="41386997" w:rsidR="00623922" w:rsidRPr="00A52810" w:rsidRDefault="00623922" w:rsidP="00645D6D">
            <w:pPr>
              <w:jc w:val="both"/>
              <w:rPr>
                <w:sz w:val="22"/>
                <w:szCs w:val="22"/>
              </w:rPr>
            </w:pPr>
            <w:r w:rsidRPr="00A52810">
              <w:rPr>
                <w:kern w:val="2"/>
                <w:sz w:val="22"/>
                <w:szCs w:val="22"/>
              </w:rPr>
              <w:t>Ind</w:t>
            </w:r>
            <w:r w:rsidRPr="00A52810">
              <w:rPr>
                <w:kern w:val="2"/>
                <w:sz w:val="22"/>
                <w:szCs w:val="22"/>
                <w:vertAlign w:val="subscript"/>
              </w:rPr>
              <w:t>pradžia</w:t>
            </w:r>
            <w:r w:rsidRPr="00A52810">
              <w:rPr>
                <w:kern w:val="2"/>
                <w:sz w:val="22"/>
                <w:szCs w:val="22"/>
              </w:rPr>
              <w:t xml:space="preserve"> – laikotarpio pradžios datos (mėnesio) vartojimo prekių ir paslaugų indeksas </w:t>
            </w:r>
            <w:r w:rsidRPr="00A52810">
              <w:rPr>
                <w:color w:val="000000" w:themeColor="text1"/>
                <w:kern w:val="2"/>
                <w:sz w:val="22"/>
                <w:szCs w:val="22"/>
              </w:rPr>
              <w:t xml:space="preserve">(Vartojimo prekių ir paslaugų). </w:t>
            </w:r>
            <w:r w:rsidRPr="00A52810">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0851A9" w14:textId="71E9BBA5" w:rsidR="00623922" w:rsidRPr="00A52810" w:rsidRDefault="00623922" w:rsidP="00645D6D">
            <w:pPr>
              <w:jc w:val="both"/>
              <w:rPr>
                <w:color w:val="000000"/>
                <w:kern w:val="2"/>
                <w:sz w:val="22"/>
                <w:szCs w:val="22"/>
                <w:shd w:val="clear" w:color="auto" w:fill="FFFFFF"/>
              </w:rPr>
            </w:pPr>
            <w:r w:rsidRPr="00A52810">
              <w:rPr>
                <w:color w:val="000000"/>
                <w:kern w:val="2"/>
                <w:sz w:val="22"/>
                <w:szCs w:val="22"/>
              </w:rPr>
              <w:t xml:space="preserve">5.3.3.7. </w:t>
            </w:r>
            <w:r w:rsidRPr="00A52810">
              <w:rPr>
                <w:color w:val="000000"/>
                <w:kern w:val="2"/>
                <w:sz w:val="22"/>
                <w:szCs w:val="22"/>
                <w:shd w:val="clear" w:color="auto" w:fill="FFFFFF"/>
              </w:rPr>
              <w:t xml:space="preserve">Skaičiavimams indeksų reikšmės imamos </w:t>
            </w:r>
            <w:r w:rsidRPr="00A52810">
              <w:rPr>
                <w:b/>
                <w:color w:val="000000" w:themeColor="text1"/>
                <w:kern w:val="2"/>
                <w:sz w:val="22"/>
                <w:szCs w:val="22"/>
                <w:shd w:val="clear" w:color="auto" w:fill="FFFFFF"/>
              </w:rPr>
              <w:t>keturių</w:t>
            </w:r>
            <w:r w:rsidRPr="00A52810">
              <w:rPr>
                <w:color w:val="000000" w:themeColor="text1"/>
                <w:kern w:val="2"/>
                <w:sz w:val="22"/>
                <w:szCs w:val="22"/>
                <w:shd w:val="clear" w:color="auto" w:fill="FFFFFF"/>
              </w:rPr>
              <w:t xml:space="preserve"> </w:t>
            </w:r>
            <w:r w:rsidRPr="00A52810">
              <w:rPr>
                <w:color w:val="000000"/>
                <w:kern w:val="2"/>
                <w:sz w:val="22"/>
                <w:szCs w:val="22"/>
                <w:shd w:val="clear" w:color="auto" w:fill="FFFFFF"/>
              </w:rPr>
              <w:t xml:space="preserve">skaitmenų po kablelio tikslumu. Apskaičiuotas pokytis (k) tolimesniems skaičiavimams naudojamas suapvalinus iki </w:t>
            </w:r>
            <w:r w:rsidRPr="00A52810">
              <w:rPr>
                <w:b/>
                <w:color w:val="000000" w:themeColor="text1"/>
                <w:kern w:val="2"/>
                <w:sz w:val="22"/>
                <w:szCs w:val="22"/>
                <w:shd w:val="clear" w:color="auto" w:fill="FFFFFF"/>
              </w:rPr>
              <w:t>vieno</w:t>
            </w:r>
            <w:r w:rsidRPr="00A52810">
              <w:rPr>
                <w:color w:val="FF0000"/>
                <w:kern w:val="2"/>
                <w:sz w:val="22"/>
                <w:szCs w:val="22"/>
                <w:shd w:val="clear" w:color="auto" w:fill="FFFFFF"/>
              </w:rPr>
              <w:t xml:space="preserve"> </w:t>
            </w:r>
            <w:r w:rsidRPr="00A52810">
              <w:rPr>
                <w:color w:val="000000"/>
                <w:kern w:val="2"/>
                <w:sz w:val="22"/>
                <w:szCs w:val="22"/>
                <w:shd w:val="clear" w:color="auto" w:fill="FFFFFF"/>
              </w:rPr>
              <w:t>skaitmens po kablelio, o apskaičiuotas įkainis „a</w:t>
            </w:r>
            <w:r w:rsidRPr="00A52810">
              <w:rPr>
                <w:color w:val="000000"/>
                <w:kern w:val="2"/>
                <w:sz w:val="22"/>
                <w:szCs w:val="22"/>
                <w:shd w:val="clear" w:color="auto" w:fill="FFFFFF"/>
                <w:vertAlign w:val="subscript"/>
              </w:rPr>
              <w:t>1</w:t>
            </w:r>
            <w:r w:rsidRPr="00A52810">
              <w:rPr>
                <w:color w:val="000000"/>
                <w:kern w:val="2"/>
                <w:sz w:val="22"/>
                <w:szCs w:val="22"/>
                <w:shd w:val="clear" w:color="auto" w:fill="FFFFFF"/>
              </w:rPr>
              <w:t xml:space="preserve">“ suapvalinamas iki </w:t>
            </w:r>
            <w:r w:rsidRPr="00A52810">
              <w:rPr>
                <w:b/>
                <w:color w:val="000000" w:themeColor="text1"/>
                <w:kern w:val="2"/>
                <w:sz w:val="22"/>
                <w:szCs w:val="22"/>
                <w:shd w:val="clear" w:color="auto" w:fill="FFFFFF"/>
              </w:rPr>
              <w:t xml:space="preserve">dviejų </w:t>
            </w:r>
            <w:r w:rsidRPr="00A52810">
              <w:rPr>
                <w:color w:val="000000"/>
                <w:kern w:val="2"/>
                <w:sz w:val="22"/>
                <w:szCs w:val="22"/>
                <w:shd w:val="clear" w:color="auto" w:fill="FFFFFF"/>
              </w:rPr>
              <w:t>skaitmenų po kablelio.</w:t>
            </w:r>
          </w:p>
          <w:p w14:paraId="27318601" w14:textId="2B8C355F"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 xml:space="preserve">5.3.3.8. Šalis, siekianti Sutarties </w:t>
            </w:r>
            <w:r w:rsidRPr="00A52810">
              <w:rPr>
                <w:color w:val="000000" w:themeColor="text1"/>
                <w:kern w:val="2"/>
                <w:sz w:val="22"/>
                <w:szCs w:val="22"/>
                <w:shd w:val="clear" w:color="auto" w:fill="FFFFFF"/>
              </w:rPr>
              <w:t xml:space="preserve">kainos / įkainių </w:t>
            </w:r>
            <w:r w:rsidRPr="00A5281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52810">
              <w:rPr>
                <w:kern w:val="2"/>
                <w:sz w:val="22"/>
                <w:szCs w:val="22"/>
                <w:bdr w:val="none" w:sz="0" w:space="0" w:color="auto" w:frame="1"/>
              </w:rPr>
              <w:t>kitus oficialius šaltinių duomenis</w:t>
            </w:r>
            <w:r w:rsidRPr="00A5281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1EEA463" w14:textId="19E82DA7"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5</w:t>
            </w:r>
            <w:r w:rsidRPr="00A52810">
              <w:rPr>
                <w:kern w:val="2"/>
                <w:sz w:val="22"/>
                <w:szCs w:val="22"/>
              </w:rPr>
              <w:t xml:space="preserve">.3.3.9. </w:t>
            </w:r>
            <w:r w:rsidRPr="00A52810">
              <w:rPr>
                <w:color w:val="000000"/>
                <w:kern w:val="2"/>
                <w:sz w:val="22"/>
                <w:szCs w:val="22"/>
                <w:shd w:val="clear" w:color="auto" w:fill="FFFFFF"/>
              </w:rPr>
              <w:t xml:space="preserve">Susitarimas turi būti sudarytas per </w:t>
            </w:r>
            <w:r w:rsidR="00645D6D" w:rsidRPr="003153E6">
              <w:rPr>
                <w:color w:val="000000" w:themeColor="text1"/>
                <w:kern w:val="2"/>
                <w:sz w:val="22"/>
                <w:szCs w:val="22"/>
                <w:shd w:val="clear" w:color="auto" w:fill="FFFFFF"/>
              </w:rPr>
              <w:t>10 (dešimt) darbo dienų</w:t>
            </w:r>
            <w:r w:rsidRPr="003153E6">
              <w:rPr>
                <w:color w:val="000000" w:themeColor="text1"/>
                <w:kern w:val="2"/>
                <w:sz w:val="22"/>
                <w:szCs w:val="22"/>
                <w:shd w:val="clear" w:color="auto" w:fill="FFFFFF"/>
              </w:rPr>
              <w:t xml:space="preserve"> </w:t>
            </w:r>
            <w:r w:rsidRPr="00A52810">
              <w:rPr>
                <w:color w:val="000000"/>
                <w:kern w:val="2"/>
                <w:sz w:val="22"/>
                <w:szCs w:val="22"/>
                <w:shd w:val="clear" w:color="auto" w:fill="FFFFFF"/>
              </w:rPr>
              <w:t>nuo Šalies pateikto tinkamo prašymo perskaičiuoti S</w:t>
            </w:r>
            <w:r w:rsidRPr="00A52810">
              <w:rPr>
                <w:kern w:val="2"/>
                <w:sz w:val="22"/>
                <w:szCs w:val="22"/>
              </w:rPr>
              <w:t xml:space="preserve">utarties </w:t>
            </w:r>
            <w:r w:rsidRPr="00A52810">
              <w:rPr>
                <w:color w:val="000000" w:themeColor="text1"/>
                <w:kern w:val="2"/>
                <w:sz w:val="22"/>
                <w:szCs w:val="22"/>
                <w:shd w:val="clear" w:color="auto" w:fill="FFFFFF"/>
              </w:rPr>
              <w:t xml:space="preserve">kainą / įkainius </w:t>
            </w:r>
            <w:r w:rsidRPr="00A52810">
              <w:rPr>
                <w:color w:val="000000"/>
                <w:kern w:val="2"/>
                <w:sz w:val="22"/>
                <w:szCs w:val="22"/>
                <w:shd w:val="clear" w:color="auto" w:fill="FFFFFF"/>
              </w:rPr>
              <w:t>gavimo dienos.</w:t>
            </w:r>
          </w:p>
          <w:p w14:paraId="2B254381" w14:textId="77777777" w:rsidR="00623922" w:rsidRPr="00A52810" w:rsidRDefault="00623922" w:rsidP="00645D6D">
            <w:pPr>
              <w:jc w:val="both"/>
              <w:rPr>
                <w:color w:val="000000"/>
                <w:kern w:val="2"/>
                <w:sz w:val="22"/>
                <w:szCs w:val="22"/>
                <w:bdr w:val="none" w:sz="0" w:space="0" w:color="auto" w:frame="1"/>
              </w:rPr>
            </w:pPr>
            <w:r w:rsidRPr="00A52810">
              <w:rPr>
                <w:color w:val="000000"/>
                <w:kern w:val="2"/>
                <w:sz w:val="22"/>
                <w:szCs w:val="22"/>
                <w:shd w:val="clear" w:color="auto" w:fill="FFFFFF"/>
              </w:rPr>
              <w:t xml:space="preserve">5.3.3.10. </w:t>
            </w:r>
            <w:r w:rsidRPr="00A52810">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6E452E66" w14:textId="7E0B86C0" w:rsidR="00623922" w:rsidRPr="00A52810" w:rsidRDefault="00623922" w:rsidP="00645D6D">
            <w:pPr>
              <w:jc w:val="both"/>
              <w:rPr>
                <w:color w:val="4472C4"/>
                <w:kern w:val="2"/>
                <w:sz w:val="22"/>
                <w:szCs w:val="22"/>
              </w:rPr>
            </w:pPr>
          </w:p>
        </w:tc>
      </w:tr>
      <w:tr w:rsidR="00623922" w:rsidRPr="00A52810" w14:paraId="01CA6AA2" w14:textId="77777777" w:rsidTr="00EB7DB4">
        <w:trPr>
          <w:trHeight w:val="300"/>
        </w:trPr>
        <w:tc>
          <w:tcPr>
            <w:tcW w:w="3094" w:type="dxa"/>
            <w:gridSpan w:val="2"/>
          </w:tcPr>
          <w:p w14:paraId="1F4106E6" w14:textId="77777777" w:rsidR="00623922" w:rsidRPr="00A52810" w:rsidRDefault="00623922" w:rsidP="00CF3E90">
            <w:pPr>
              <w:rPr>
                <w:b/>
                <w:kern w:val="2"/>
                <w:sz w:val="22"/>
                <w:szCs w:val="22"/>
              </w:rPr>
            </w:pPr>
            <w:r w:rsidRPr="00A52810">
              <w:rPr>
                <w:b/>
                <w:kern w:val="2"/>
                <w:sz w:val="22"/>
                <w:szCs w:val="22"/>
              </w:rPr>
              <w:lastRenderedPageBreak/>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24" w:type="dxa"/>
            <w:gridSpan w:val="2"/>
          </w:tcPr>
          <w:p w14:paraId="1CB25B6E" w14:textId="77777777" w:rsidR="00623922" w:rsidRPr="00A52810" w:rsidRDefault="00623922" w:rsidP="00CF3E90">
            <w:pPr>
              <w:rPr>
                <w:kern w:val="2"/>
                <w:sz w:val="22"/>
                <w:szCs w:val="22"/>
              </w:rPr>
            </w:pPr>
            <w:r w:rsidRPr="00A52810">
              <w:rPr>
                <w:kern w:val="2"/>
                <w:sz w:val="22"/>
                <w:szCs w:val="22"/>
              </w:rPr>
              <w:t>Netaikoma</w:t>
            </w:r>
          </w:p>
          <w:p w14:paraId="016A5572" w14:textId="77777777" w:rsidR="00623922" w:rsidRPr="00A52810" w:rsidRDefault="00623922" w:rsidP="00CF3E90">
            <w:pPr>
              <w:rPr>
                <w:kern w:val="2"/>
                <w:sz w:val="22"/>
                <w:szCs w:val="22"/>
              </w:rPr>
            </w:pPr>
          </w:p>
          <w:p w14:paraId="08DC2D81" w14:textId="79BEE410" w:rsidR="00623922" w:rsidRPr="00A52810" w:rsidRDefault="00623922" w:rsidP="00CF3E90">
            <w:pPr>
              <w:rPr>
                <w:sz w:val="22"/>
                <w:szCs w:val="22"/>
              </w:rPr>
            </w:pPr>
          </w:p>
        </w:tc>
      </w:tr>
      <w:tr w:rsidR="00623922" w:rsidRPr="00A52810" w14:paraId="3F11FE87" w14:textId="77777777" w:rsidTr="00EB7DB4">
        <w:trPr>
          <w:trHeight w:val="300"/>
        </w:trPr>
        <w:tc>
          <w:tcPr>
            <w:tcW w:w="3094" w:type="dxa"/>
            <w:gridSpan w:val="2"/>
          </w:tcPr>
          <w:p w14:paraId="4D69883E"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24" w:type="dxa"/>
            <w:gridSpan w:val="2"/>
          </w:tcPr>
          <w:p w14:paraId="649C7FA0" w14:textId="77777777" w:rsidR="00623922" w:rsidRPr="00A52810" w:rsidRDefault="00623922" w:rsidP="00CF3E90">
            <w:pPr>
              <w:rPr>
                <w:kern w:val="2"/>
                <w:sz w:val="22"/>
                <w:szCs w:val="22"/>
              </w:rPr>
            </w:pPr>
            <w:r w:rsidRPr="00A52810">
              <w:rPr>
                <w:kern w:val="2"/>
                <w:sz w:val="22"/>
                <w:szCs w:val="22"/>
              </w:rPr>
              <w:t>Netaikoma</w:t>
            </w:r>
          </w:p>
          <w:p w14:paraId="62D90A72" w14:textId="77777777" w:rsidR="00623922" w:rsidRPr="00A52810" w:rsidRDefault="00623922" w:rsidP="00CF3E90">
            <w:pPr>
              <w:rPr>
                <w:kern w:val="2"/>
                <w:sz w:val="22"/>
                <w:szCs w:val="22"/>
              </w:rPr>
            </w:pPr>
          </w:p>
          <w:p w14:paraId="5053EF59" w14:textId="757BFF96" w:rsidR="00623922" w:rsidRPr="00A52810" w:rsidRDefault="00623922" w:rsidP="00D01C1E">
            <w:pPr>
              <w:jc w:val="both"/>
              <w:rPr>
                <w:sz w:val="22"/>
                <w:szCs w:val="22"/>
              </w:rPr>
            </w:pPr>
          </w:p>
        </w:tc>
      </w:tr>
      <w:tr w:rsidR="00623922" w:rsidRPr="00A52810" w14:paraId="2F01ABEB" w14:textId="77777777" w:rsidTr="00EB7DB4">
        <w:trPr>
          <w:trHeight w:val="300"/>
        </w:trPr>
        <w:tc>
          <w:tcPr>
            <w:tcW w:w="3094" w:type="dxa"/>
            <w:gridSpan w:val="2"/>
          </w:tcPr>
          <w:p w14:paraId="305E48AD" w14:textId="77777777" w:rsidR="00623922" w:rsidRPr="00A52810" w:rsidRDefault="00623922" w:rsidP="00CF3E90">
            <w:pPr>
              <w:rPr>
                <w:b/>
                <w:kern w:val="2"/>
                <w:sz w:val="22"/>
                <w:szCs w:val="22"/>
              </w:rPr>
            </w:pPr>
            <w:r w:rsidRPr="00A52810">
              <w:rPr>
                <w:b/>
                <w:kern w:val="2"/>
                <w:sz w:val="22"/>
                <w:szCs w:val="22"/>
              </w:rPr>
              <w:t>5.5. Atsiskaitymo su Tiekėju terminas ir tvarka</w:t>
            </w:r>
          </w:p>
        </w:tc>
        <w:tc>
          <w:tcPr>
            <w:tcW w:w="6824" w:type="dxa"/>
            <w:gridSpan w:val="2"/>
          </w:tcPr>
          <w:p w14:paraId="2C16E133" w14:textId="26F8CF4E" w:rsidR="00623922" w:rsidRPr="00A52810" w:rsidRDefault="00623922" w:rsidP="00DB0601">
            <w:pPr>
              <w:jc w:val="both"/>
              <w:rPr>
                <w:kern w:val="2"/>
                <w:sz w:val="22"/>
                <w:szCs w:val="22"/>
              </w:rPr>
            </w:pPr>
            <w:r w:rsidRPr="00A52810">
              <w:rPr>
                <w:kern w:val="2"/>
                <w:sz w:val="22"/>
                <w:szCs w:val="22"/>
              </w:rPr>
              <w:t xml:space="preserve">Pirkėjas atsiskaito su Tiekėju ne vėliau kaip per </w:t>
            </w:r>
            <w:r w:rsidR="00D01C1E" w:rsidRPr="003153E6">
              <w:rPr>
                <w:color w:val="000000" w:themeColor="text1"/>
                <w:kern w:val="2"/>
                <w:sz w:val="22"/>
                <w:szCs w:val="22"/>
              </w:rPr>
              <w:t xml:space="preserve">30 (trisdešimt) kalendorinių dienų </w:t>
            </w:r>
            <w:r w:rsidRPr="003153E6">
              <w:rPr>
                <w:color w:val="000000" w:themeColor="text1"/>
                <w:kern w:val="2"/>
                <w:sz w:val="22"/>
                <w:szCs w:val="22"/>
              </w:rPr>
              <w:t xml:space="preserve">nuo Sąskaitos gavimo </w:t>
            </w:r>
            <w:r w:rsidRPr="00A52810">
              <w:rPr>
                <w:kern w:val="2"/>
                <w:sz w:val="22"/>
                <w:szCs w:val="22"/>
              </w:rPr>
              <w:t>dienos.</w:t>
            </w:r>
          </w:p>
          <w:p w14:paraId="5DDB70BE" w14:textId="77777777" w:rsidR="00623922" w:rsidRPr="00A52810" w:rsidRDefault="00623922" w:rsidP="00DB0601">
            <w:pPr>
              <w:jc w:val="both"/>
              <w:rPr>
                <w:color w:val="000000"/>
                <w:kern w:val="2"/>
                <w:sz w:val="22"/>
                <w:szCs w:val="22"/>
                <w:shd w:val="clear" w:color="auto" w:fill="FFFFFF"/>
              </w:rPr>
            </w:pPr>
          </w:p>
          <w:p w14:paraId="120D9B0B" w14:textId="374A5B52" w:rsidR="00623922" w:rsidRPr="00A52810" w:rsidRDefault="00623922" w:rsidP="00DB0601">
            <w:pPr>
              <w:jc w:val="both"/>
              <w:rPr>
                <w:i/>
                <w:color w:val="4472C4"/>
                <w:kern w:val="2"/>
                <w:sz w:val="22"/>
                <w:szCs w:val="22"/>
                <w:shd w:val="clear" w:color="auto" w:fill="FFFFFF"/>
              </w:rPr>
            </w:pPr>
            <w:r w:rsidRPr="00A52810">
              <w:rPr>
                <w:color w:val="000000"/>
                <w:kern w:val="2"/>
                <w:sz w:val="22"/>
                <w:szCs w:val="22"/>
                <w:shd w:val="clear" w:color="auto" w:fill="FFFFFF"/>
              </w:rPr>
              <w:t>Apmokėjimo sąlygos</w:t>
            </w:r>
            <w:r w:rsidR="007E2242" w:rsidRPr="007E2242">
              <w:rPr>
                <w:color w:val="000000"/>
                <w:kern w:val="2"/>
                <w:sz w:val="22"/>
                <w:szCs w:val="22"/>
                <w:shd w:val="clear" w:color="auto" w:fill="FFFFFF"/>
              </w:rPr>
              <w:t>:</w:t>
            </w:r>
            <w:r w:rsidRPr="007E2242">
              <w:rPr>
                <w:color w:val="000000"/>
                <w:kern w:val="2"/>
                <w:sz w:val="22"/>
                <w:szCs w:val="22"/>
                <w:shd w:val="clear" w:color="auto" w:fill="FFFFFF"/>
              </w:rPr>
              <w:t xml:space="preserve"> </w:t>
            </w:r>
            <w:r w:rsidRPr="00E618A7">
              <w:rPr>
                <w:color w:val="000000" w:themeColor="text1"/>
                <w:kern w:val="2"/>
                <w:sz w:val="22"/>
                <w:szCs w:val="22"/>
                <w:shd w:val="clear" w:color="auto" w:fill="FFFFFF"/>
              </w:rPr>
              <w:t>įvykdžius Užsakymą, mokama už konkretų kiekį / apimtį pagal nustatytus įkainius</w:t>
            </w:r>
            <w:r w:rsidR="007E2242">
              <w:rPr>
                <w:color w:val="000000" w:themeColor="text1"/>
                <w:kern w:val="2"/>
                <w:sz w:val="22"/>
                <w:szCs w:val="22"/>
                <w:shd w:val="clear" w:color="auto" w:fill="FFFFFF"/>
              </w:rPr>
              <w:t>.</w:t>
            </w:r>
          </w:p>
        </w:tc>
      </w:tr>
      <w:tr w:rsidR="00623922" w:rsidRPr="00A52810" w14:paraId="59024E06" w14:textId="77777777" w:rsidTr="00EB7DB4">
        <w:trPr>
          <w:trHeight w:val="300"/>
        </w:trPr>
        <w:tc>
          <w:tcPr>
            <w:tcW w:w="3094" w:type="dxa"/>
            <w:gridSpan w:val="2"/>
          </w:tcPr>
          <w:p w14:paraId="6E2D35AD" w14:textId="77777777" w:rsidR="00623922" w:rsidRPr="00A52810" w:rsidRDefault="00623922" w:rsidP="00CF3E90">
            <w:pPr>
              <w:rPr>
                <w:b/>
                <w:kern w:val="2"/>
                <w:sz w:val="22"/>
                <w:szCs w:val="22"/>
              </w:rPr>
            </w:pPr>
            <w:r w:rsidRPr="00A52810">
              <w:rPr>
                <w:b/>
                <w:kern w:val="2"/>
                <w:sz w:val="22"/>
                <w:szCs w:val="22"/>
              </w:rPr>
              <w:lastRenderedPageBreak/>
              <w:t>5.6. Avansas</w:t>
            </w:r>
          </w:p>
        </w:tc>
        <w:tc>
          <w:tcPr>
            <w:tcW w:w="6824" w:type="dxa"/>
            <w:gridSpan w:val="2"/>
          </w:tcPr>
          <w:p w14:paraId="2FC2A35F" w14:textId="569A66BA" w:rsidR="00623922" w:rsidRPr="00A52810" w:rsidRDefault="00623922" w:rsidP="00DB0601">
            <w:pPr>
              <w:spacing w:line="259" w:lineRule="auto"/>
              <w:jc w:val="both"/>
              <w:rPr>
                <w:color w:val="000000"/>
                <w:kern w:val="2"/>
                <w:sz w:val="22"/>
                <w:szCs w:val="22"/>
                <w:shd w:val="clear" w:color="auto" w:fill="FFFFFF"/>
              </w:rPr>
            </w:pPr>
            <w:r w:rsidRPr="00A52810">
              <w:rPr>
                <w:kern w:val="2"/>
                <w:sz w:val="22"/>
                <w:szCs w:val="22"/>
              </w:rPr>
              <w:t>Netaikoma</w:t>
            </w:r>
          </w:p>
        </w:tc>
      </w:tr>
      <w:tr w:rsidR="00623922" w:rsidRPr="00E060E2" w14:paraId="7F552E05" w14:textId="77777777" w:rsidTr="00EB7DB4">
        <w:trPr>
          <w:trHeight w:val="300"/>
        </w:trPr>
        <w:tc>
          <w:tcPr>
            <w:tcW w:w="3094" w:type="dxa"/>
            <w:gridSpan w:val="2"/>
          </w:tcPr>
          <w:p w14:paraId="48782634" w14:textId="77777777" w:rsidR="00623922" w:rsidRPr="002A3487" w:rsidRDefault="00623922" w:rsidP="00CF3E90">
            <w:pPr>
              <w:rPr>
                <w:b/>
                <w:kern w:val="2"/>
                <w:sz w:val="22"/>
                <w:szCs w:val="22"/>
              </w:rPr>
            </w:pPr>
            <w:r w:rsidRPr="002A3487">
              <w:rPr>
                <w:b/>
                <w:kern w:val="2"/>
                <w:sz w:val="22"/>
                <w:szCs w:val="22"/>
              </w:rPr>
              <w:t>5.7. Avanso užtikrinimas</w:t>
            </w:r>
          </w:p>
        </w:tc>
        <w:tc>
          <w:tcPr>
            <w:tcW w:w="6824" w:type="dxa"/>
            <w:gridSpan w:val="2"/>
          </w:tcPr>
          <w:p w14:paraId="178C6040" w14:textId="6CFD5C36" w:rsidR="00623922" w:rsidRPr="002A3487" w:rsidRDefault="00623922" w:rsidP="00CF3E90">
            <w:pPr>
              <w:rPr>
                <w:kern w:val="2"/>
                <w:sz w:val="22"/>
                <w:szCs w:val="22"/>
              </w:rPr>
            </w:pPr>
            <w:r w:rsidRPr="002A3487">
              <w:rPr>
                <w:kern w:val="2"/>
                <w:sz w:val="22"/>
                <w:szCs w:val="22"/>
              </w:rPr>
              <w:t>Netaikoma</w:t>
            </w:r>
            <w:r w:rsidRPr="002A3487">
              <w:rPr>
                <w:color w:val="000000"/>
                <w:kern w:val="2"/>
                <w:sz w:val="22"/>
                <w:szCs w:val="22"/>
                <w:shd w:val="clear" w:color="auto" w:fill="FFFFFF"/>
              </w:rPr>
              <w:t xml:space="preserve"> </w:t>
            </w:r>
          </w:p>
        </w:tc>
      </w:tr>
      <w:tr w:rsidR="00623922" w:rsidRPr="00E060E2" w14:paraId="271E9E41" w14:textId="77777777" w:rsidTr="00EB7DB4">
        <w:trPr>
          <w:trHeight w:val="300"/>
        </w:trPr>
        <w:tc>
          <w:tcPr>
            <w:tcW w:w="9918" w:type="dxa"/>
            <w:gridSpan w:val="4"/>
          </w:tcPr>
          <w:p w14:paraId="01D36D8E"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771D7FAF" w14:textId="77777777" w:rsidTr="00EB7DB4">
        <w:trPr>
          <w:trHeight w:val="300"/>
        </w:trPr>
        <w:tc>
          <w:tcPr>
            <w:tcW w:w="3094" w:type="dxa"/>
            <w:gridSpan w:val="2"/>
          </w:tcPr>
          <w:p w14:paraId="5CA9E9E6" w14:textId="77777777" w:rsidR="00623922" w:rsidRPr="002A3487" w:rsidRDefault="00623922" w:rsidP="00CF3E90">
            <w:pPr>
              <w:rPr>
                <w:b/>
                <w:kern w:val="2"/>
                <w:sz w:val="22"/>
                <w:szCs w:val="22"/>
              </w:rPr>
            </w:pPr>
            <w:r w:rsidRPr="002A3487">
              <w:rPr>
                <w:b/>
                <w:kern w:val="2"/>
                <w:sz w:val="22"/>
                <w:szCs w:val="22"/>
              </w:rPr>
              <w:t>6.1. Garantinis terminas</w:t>
            </w:r>
          </w:p>
        </w:tc>
        <w:tc>
          <w:tcPr>
            <w:tcW w:w="6824" w:type="dxa"/>
            <w:gridSpan w:val="2"/>
          </w:tcPr>
          <w:p w14:paraId="4DFCD252" w14:textId="089682FE" w:rsidR="00623922" w:rsidRPr="00A52810" w:rsidRDefault="00623922" w:rsidP="00CF3E90">
            <w:pPr>
              <w:rPr>
                <w:sz w:val="22"/>
                <w:szCs w:val="22"/>
              </w:rPr>
            </w:pPr>
            <w:r w:rsidRPr="002A3487">
              <w:rPr>
                <w:kern w:val="2"/>
                <w:sz w:val="22"/>
                <w:szCs w:val="22"/>
              </w:rPr>
              <w:t>Netaikoma</w:t>
            </w:r>
          </w:p>
        </w:tc>
      </w:tr>
      <w:tr w:rsidR="00623922" w:rsidRPr="00A52810" w14:paraId="7F68288E" w14:textId="77777777" w:rsidTr="00EB7DB4">
        <w:trPr>
          <w:trHeight w:val="300"/>
        </w:trPr>
        <w:tc>
          <w:tcPr>
            <w:tcW w:w="3094" w:type="dxa"/>
            <w:gridSpan w:val="2"/>
          </w:tcPr>
          <w:p w14:paraId="41B84BFE" w14:textId="77777777" w:rsidR="00623922" w:rsidRPr="00A52810" w:rsidRDefault="00623922" w:rsidP="00CF3E90">
            <w:pPr>
              <w:rPr>
                <w:b/>
                <w:kern w:val="2"/>
                <w:sz w:val="22"/>
                <w:szCs w:val="22"/>
              </w:rPr>
            </w:pPr>
            <w:r w:rsidRPr="00A52810">
              <w:rPr>
                <w:b/>
                <w:sz w:val="22"/>
                <w:szCs w:val="22"/>
              </w:rPr>
              <w:t>6.2. Terminas Paslaugų trūkumams pašalinti</w:t>
            </w:r>
          </w:p>
        </w:tc>
        <w:tc>
          <w:tcPr>
            <w:tcW w:w="6824" w:type="dxa"/>
            <w:gridSpan w:val="2"/>
          </w:tcPr>
          <w:p w14:paraId="5510C526" w14:textId="7AB87C83" w:rsidR="00623922" w:rsidRPr="00A52810" w:rsidRDefault="00623922">
            <w:pPr>
              <w:rPr>
                <w:kern w:val="2"/>
                <w:sz w:val="22"/>
                <w:szCs w:val="22"/>
              </w:rPr>
            </w:pPr>
            <w:r w:rsidRPr="00A52810">
              <w:rPr>
                <w:kern w:val="2"/>
                <w:sz w:val="22"/>
                <w:szCs w:val="22"/>
              </w:rPr>
              <w:t>Netaikoma</w:t>
            </w:r>
          </w:p>
        </w:tc>
      </w:tr>
      <w:tr w:rsidR="00623922" w:rsidRPr="00A52810" w14:paraId="14F9DB5D" w14:textId="77777777" w:rsidTr="00EB7DB4">
        <w:trPr>
          <w:trHeight w:val="300"/>
        </w:trPr>
        <w:tc>
          <w:tcPr>
            <w:tcW w:w="3094" w:type="dxa"/>
            <w:gridSpan w:val="2"/>
          </w:tcPr>
          <w:p w14:paraId="59E8C30D" w14:textId="77777777" w:rsidR="00623922" w:rsidRPr="00A52810" w:rsidRDefault="00623922" w:rsidP="00CF3E90">
            <w:pPr>
              <w:rPr>
                <w:b/>
                <w:sz w:val="22"/>
                <w:szCs w:val="22"/>
              </w:rPr>
            </w:pPr>
            <w:r w:rsidRPr="00A52810">
              <w:rPr>
                <w:b/>
                <w:sz w:val="22"/>
                <w:szCs w:val="22"/>
              </w:rPr>
              <w:t xml:space="preserve">6.3. Kokybinių kriterijų įgyvendinimo </w:t>
            </w:r>
            <w:r w:rsidRPr="00A52810">
              <w:rPr>
                <w:b/>
                <w:bCs/>
                <w:sz w:val="22"/>
                <w:szCs w:val="22"/>
              </w:rPr>
              <w:t xml:space="preserve">ir </w:t>
            </w:r>
            <w:r w:rsidRPr="00A52810">
              <w:rPr>
                <w:b/>
                <w:sz w:val="22"/>
                <w:szCs w:val="22"/>
              </w:rPr>
              <w:t>tikrinimo tvarka</w:t>
            </w:r>
          </w:p>
        </w:tc>
        <w:tc>
          <w:tcPr>
            <w:tcW w:w="6824" w:type="dxa"/>
            <w:gridSpan w:val="2"/>
          </w:tcPr>
          <w:p w14:paraId="518FA01D" w14:textId="4B5E1848" w:rsidR="00623922" w:rsidRPr="00A52810" w:rsidRDefault="00623922" w:rsidP="00CF3E90">
            <w:pPr>
              <w:rPr>
                <w:color w:val="4472C4"/>
                <w:kern w:val="2"/>
                <w:sz w:val="22"/>
                <w:szCs w:val="22"/>
              </w:rPr>
            </w:pPr>
            <w:r w:rsidRPr="00A52810">
              <w:rPr>
                <w:kern w:val="2"/>
                <w:sz w:val="22"/>
                <w:szCs w:val="22"/>
              </w:rPr>
              <w:t xml:space="preserve">Netaikoma </w:t>
            </w:r>
          </w:p>
          <w:p w14:paraId="0DFE62F0" w14:textId="77777777" w:rsidR="00623922" w:rsidRPr="00A52810" w:rsidRDefault="00623922" w:rsidP="00CF3E90">
            <w:pPr>
              <w:rPr>
                <w:kern w:val="2"/>
                <w:sz w:val="22"/>
                <w:szCs w:val="22"/>
              </w:rPr>
            </w:pPr>
          </w:p>
          <w:p w14:paraId="0A811471" w14:textId="267A1715" w:rsidR="007C065A" w:rsidRPr="00A52810" w:rsidRDefault="007C065A">
            <w:pPr>
              <w:jc w:val="both"/>
              <w:rPr>
                <w:i/>
                <w:kern w:val="2"/>
                <w:sz w:val="22"/>
                <w:szCs w:val="22"/>
              </w:rPr>
            </w:pPr>
          </w:p>
        </w:tc>
      </w:tr>
      <w:tr w:rsidR="00623922" w:rsidRPr="00E060E2" w14:paraId="3FF99629" w14:textId="77777777" w:rsidTr="00EB7DB4">
        <w:trPr>
          <w:trHeight w:val="300"/>
        </w:trPr>
        <w:tc>
          <w:tcPr>
            <w:tcW w:w="9918" w:type="dxa"/>
            <w:gridSpan w:val="4"/>
          </w:tcPr>
          <w:p w14:paraId="50614DFC" w14:textId="77777777" w:rsidR="00623922" w:rsidRPr="00E618A7" w:rsidRDefault="00623922" w:rsidP="00CF3E90">
            <w:pPr>
              <w:jc w:val="center"/>
              <w:rPr>
                <w:b/>
                <w:kern w:val="2"/>
                <w:sz w:val="22"/>
                <w:szCs w:val="22"/>
              </w:rPr>
            </w:pPr>
            <w:r w:rsidRPr="00E618A7">
              <w:rPr>
                <w:b/>
                <w:kern w:val="2"/>
                <w:sz w:val="22"/>
                <w:szCs w:val="22"/>
              </w:rPr>
              <w:t>7. SUTARTIES VYKDYMUI PASITELKIAMI SUBTIEKĖJAI IR (AR) SPECIALISTAI</w:t>
            </w:r>
          </w:p>
        </w:tc>
      </w:tr>
      <w:tr w:rsidR="00623922" w:rsidRPr="00E060E2" w14:paraId="4A25E9A1" w14:textId="77777777" w:rsidTr="00EB7DB4">
        <w:trPr>
          <w:trHeight w:val="300"/>
        </w:trPr>
        <w:tc>
          <w:tcPr>
            <w:tcW w:w="3094" w:type="dxa"/>
            <w:gridSpan w:val="2"/>
          </w:tcPr>
          <w:p w14:paraId="65028606" w14:textId="77777777" w:rsidR="00623922" w:rsidRPr="002A3487" w:rsidRDefault="00623922" w:rsidP="00CF3E90">
            <w:pPr>
              <w:rPr>
                <w:b/>
                <w:bCs/>
                <w:kern w:val="2"/>
                <w:sz w:val="22"/>
                <w:szCs w:val="22"/>
              </w:rPr>
            </w:pPr>
            <w:r w:rsidRPr="002A3487">
              <w:rPr>
                <w:b/>
                <w:bCs/>
                <w:kern w:val="2"/>
                <w:sz w:val="22"/>
                <w:szCs w:val="22"/>
              </w:rPr>
              <w:t>7.1. Sutarties vykdymui pasitelkiami subtiekėjai ir (ar) specialistai</w:t>
            </w:r>
          </w:p>
        </w:tc>
        <w:tc>
          <w:tcPr>
            <w:tcW w:w="6824" w:type="dxa"/>
            <w:gridSpan w:val="2"/>
          </w:tcPr>
          <w:p w14:paraId="2CDC79EF" w14:textId="77777777" w:rsidR="00623922" w:rsidRPr="002A3487" w:rsidRDefault="00623922" w:rsidP="00CF3E90">
            <w:pPr>
              <w:rPr>
                <w:kern w:val="2"/>
                <w:sz w:val="22"/>
                <w:szCs w:val="22"/>
              </w:rPr>
            </w:pPr>
            <w:r w:rsidRPr="002A3487">
              <w:rPr>
                <w:kern w:val="2"/>
                <w:sz w:val="22"/>
                <w:szCs w:val="22"/>
                <w:highlight w:val="lightGray"/>
              </w:rPr>
              <w:t>Sutarties vykdymui subtiekėjai ir (ar) specialistai nepasitelkiami.</w:t>
            </w:r>
          </w:p>
          <w:p w14:paraId="213E92ED" w14:textId="77777777" w:rsidR="00623922" w:rsidRPr="002A3487" w:rsidRDefault="00623922" w:rsidP="00CF3E90">
            <w:pPr>
              <w:rPr>
                <w:kern w:val="2"/>
                <w:sz w:val="22"/>
                <w:szCs w:val="22"/>
              </w:rPr>
            </w:pPr>
          </w:p>
          <w:p w14:paraId="78976469" w14:textId="77777777" w:rsidR="00623922" w:rsidRPr="002A3487" w:rsidRDefault="00623922" w:rsidP="00CF3E90">
            <w:pPr>
              <w:rPr>
                <w:color w:val="FF0000"/>
                <w:kern w:val="2"/>
                <w:sz w:val="22"/>
                <w:szCs w:val="22"/>
              </w:rPr>
            </w:pPr>
            <w:r w:rsidRPr="002A3487">
              <w:rPr>
                <w:color w:val="FF0000"/>
                <w:kern w:val="2"/>
                <w:sz w:val="22"/>
                <w:szCs w:val="22"/>
              </w:rPr>
              <w:t>arba</w:t>
            </w:r>
          </w:p>
          <w:p w14:paraId="62F419F0" w14:textId="77777777" w:rsidR="00623922" w:rsidRPr="002A3487" w:rsidRDefault="00623922" w:rsidP="00CF3E90">
            <w:pPr>
              <w:rPr>
                <w:kern w:val="2"/>
                <w:sz w:val="22"/>
                <w:szCs w:val="22"/>
              </w:rPr>
            </w:pPr>
          </w:p>
          <w:p w14:paraId="4993E786" w14:textId="0653504D" w:rsidR="00623922" w:rsidRPr="002A3487" w:rsidRDefault="00623922" w:rsidP="00CF3E90">
            <w:pPr>
              <w:rPr>
                <w:b/>
                <w:kern w:val="2"/>
                <w:sz w:val="22"/>
                <w:szCs w:val="22"/>
              </w:rPr>
            </w:pPr>
            <w:r w:rsidRPr="002A3487">
              <w:rPr>
                <w:kern w:val="2"/>
                <w:sz w:val="22"/>
                <w:szCs w:val="22"/>
                <w:highlight w:val="lightGray"/>
              </w:rPr>
              <w:t>Sutarties vykdymui pasitelkiami subtiekėjai ir (ar) specialistai yra nurodyti Sutarties priede Nr. [...] „</w:t>
            </w:r>
            <w:r w:rsidR="00537EF1" w:rsidRPr="002A3487">
              <w:rPr>
                <w:kern w:val="2"/>
                <w:sz w:val="22"/>
                <w:szCs w:val="22"/>
                <w:highlight w:val="lightGray"/>
              </w:rPr>
              <w:t>Tiekėjo pasiūlymas</w:t>
            </w:r>
            <w:r w:rsidRPr="002A3487">
              <w:rPr>
                <w:kern w:val="2"/>
                <w:sz w:val="22"/>
                <w:szCs w:val="22"/>
                <w:highlight w:val="lightGray"/>
              </w:rPr>
              <w:t>“</w:t>
            </w:r>
          </w:p>
        </w:tc>
      </w:tr>
      <w:tr w:rsidR="00623922" w:rsidRPr="00E060E2" w14:paraId="7F8175CA" w14:textId="77777777" w:rsidTr="00EB7DB4">
        <w:trPr>
          <w:trHeight w:val="300"/>
        </w:trPr>
        <w:tc>
          <w:tcPr>
            <w:tcW w:w="9918" w:type="dxa"/>
            <w:gridSpan w:val="4"/>
          </w:tcPr>
          <w:p w14:paraId="2B80992F"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5B367FBC" w14:textId="77777777" w:rsidTr="00EB7DB4">
        <w:trPr>
          <w:trHeight w:val="300"/>
        </w:trPr>
        <w:tc>
          <w:tcPr>
            <w:tcW w:w="3094" w:type="dxa"/>
            <w:gridSpan w:val="2"/>
          </w:tcPr>
          <w:p w14:paraId="2490BECB"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24" w:type="dxa"/>
            <w:gridSpan w:val="2"/>
          </w:tcPr>
          <w:p w14:paraId="5AFEAAF0" w14:textId="4B494649" w:rsidR="00A52810" w:rsidRPr="00A52810" w:rsidRDefault="00623922" w:rsidP="00A52810">
            <w:pPr>
              <w:jc w:val="both"/>
              <w:rPr>
                <w:color w:val="000000" w:themeColor="text1"/>
                <w:kern w:val="2"/>
                <w:sz w:val="22"/>
                <w:szCs w:val="22"/>
              </w:rPr>
            </w:pPr>
            <w:r w:rsidRPr="00A52810">
              <w:rPr>
                <w:color w:val="000000" w:themeColor="text1"/>
                <w:kern w:val="2"/>
                <w:sz w:val="22"/>
                <w:szCs w:val="22"/>
              </w:rPr>
              <w:t>Prievolių pagal Sutartį įvykdymas užtikrinamas:</w:t>
            </w:r>
          </w:p>
          <w:p w14:paraId="36439EF9" w14:textId="53219B22" w:rsidR="00623922" w:rsidRPr="00A52810" w:rsidRDefault="00623922" w:rsidP="00A52810">
            <w:pPr>
              <w:jc w:val="both"/>
              <w:rPr>
                <w:color w:val="000000" w:themeColor="text1"/>
                <w:kern w:val="2"/>
                <w:sz w:val="22"/>
                <w:szCs w:val="22"/>
              </w:rPr>
            </w:pPr>
            <w:r w:rsidRPr="00A52810">
              <w:rPr>
                <w:color w:val="000000" w:themeColor="text1"/>
                <w:kern w:val="2"/>
                <w:sz w:val="22"/>
                <w:szCs w:val="22"/>
              </w:rPr>
              <w:t>Netesybomis (delspinigiais, bauda)</w:t>
            </w:r>
            <w:r w:rsidR="00737C2F">
              <w:rPr>
                <w:color w:val="000000" w:themeColor="text1"/>
                <w:kern w:val="2"/>
                <w:sz w:val="22"/>
                <w:szCs w:val="22"/>
              </w:rPr>
              <w:t>.</w:t>
            </w:r>
          </w:p>
        </w:tc>
      </w:tr>
      <w:tr w:rsidR="00623922" w:rsidRPr="00E060E2" w14:paraId="43A01F38" w14:textId="77777777" w:rsidTr="00EB7DB4">
        <w:trPr>
          <w:trHeight w:val="300"/>
        </w:trPr>
        <w:tc>
          <w:tcPr>
            <w:tcW w:w="3094" w:type="dxa"/>
            <w:gridSpan w:val="2"/>
          </w:tcPr>
          <w:p w14:paraId="54CF41DC"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24" w:type="dxa"/>
            <w:gridSpan w:val="2"/>
          </w:tcPr>
          <w:p w14:paraId="2E1E8AB6" w14:textId="77777777" w:rsidR="00623922" w:rsidRPr="002A3487" w:rsidRDefault="00623922" w:rsidP="00CF3E90">
            <w:pPr>
              <w:rPr>
                <w:kern w:val="2"/>
                <w:sz w:val="22"/>
                <w:szCs w:val="22"/>
              </w:rPr>
            </w:pPr>
            <w:r w:rsidRPr="002A3487">
              <w:rPr>
                <w:kern w:val="2"/>
                <w:sz w:val="22"/>
                <w:szCs w:val="22"/>
              </w:rPr>
              <w:t>Netaikoma</w:t>
            </w:r>
          </w:p>
          <w:p w14:paraId="64BC3045" w14:textId="77777777" w:rsidR="00623922" w:rsidRPr="002A3487" w:rsidRDefault="00623922" w:rsidP="00CF3E90">
            <w:pPr>
              <w:rPr>
                <w:kern w:val="2"/>
                <w:sz w:val="22"/>
                <w:szCs w:val="22"/>
              </w:rPr>
            </w:pPr>
          </w:p>
          <w:p w14:paraId="3AC8C7A7" w14:textId="7200FE16" w:rsidR="00623922" w:rsidRPr="002A3487" w:rsidRDefault="00623922" w:rsidP="00CF3E90">
            <w:pPr>
              <w:rPr>
                <w:kern w:val="2"/>
                <w:sz w:val="22"/>
                <w:szCs w:val="22"/>
              </w:rPr>
            </w:pPr>
          </w:p>
        </w:tc>
      </w:tr>
      <w:tr w:rsidR="00623922" w:rsidRPr="00695FAD" w14:paraId="6D1E9C0C" w14:textId="77777777" w:rsidTr="00EB7DB4">
        <w:trPr>
          <w:trHeight w:val="300"/>
        </w:trPr>
        <w:tc>
          <w:tcPr>
            <w:tcW w:w="3094" w:type="dxa"/>
            <w:gridSpan w:val="2"/>
          </w:tcPr>
          <w:p w14:paraId="70DA8C92"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24" w:type="dxa"/>
            <w:gridSpan w:val="2"/>
          </w:tcPr>
          <w:p w14:paraId="0EC66BB4" w14:textId="5EA5A55B" w:rsidR="00B771D8" w:rsidRPr="00695FAD" w:rsidRDefault="00623922" w:rsidP="00CF3E90">
            <w:pPr>
              <w:rPr>
                <w:sz w:val="22"/>
                <w:szCs w:val="22"/>
              </w:rPr>
            </w:pPr>
            <w:r w:rsidRPr="00695FAD">
              <w:rPr>
                <w:kern w:val="2"/>
                <w:sz w:val="22"/>
                <w:szCs w:val="22"/>
              </w:rPr>
              <w:t>Netaikoma</w:t>
            </w:r>
          </w:p>
        </w:tc>
      </w:tr>
      <w:tr w:rsidR="00623922" w:rsidRPr="00695FAD" w14:paraId="4C1E9CB6" w14:textId="77777777" w:rsidTr="00EB7DB4">
        <w:trPr>
          <w:trHeight w:val="300"/>
        </w:trPr>
        <w:tc>
          <w:tcPr>
            <w:tcW w:w="9918" w:type="dxa"/>
            <w:gridSpan w:val="4"/>
          </w:tcPr>
          <w:p w14:paraId="4A557963" w14:textId="77777777" w:rsidR="00623922" w:rsidRPr="00695FAD" w:rsidRDefault="00623922" w:rsidP="00CF3E90">
            <w:pPr>
              <w:jc w:val="center"/>
              <w:rPr>
                <w:b/>
                <w:kern w:val="2"/>
                <w:sz w:val="22"/>
                <w:szCs w:val="22"/>
              </w:rPr>
            </w:pPr>
            <w:r w:rsidRPr="00695FAD">
              <w:rPr>
                <w:b/>
                <w:kern w:val="2"/>
                <w:sz w:val="22"/>
                <w:szCs w:val="22"/>
              </w:rPr>
              <w:t>9. ŠALIŲ ATSAKOMYBĖ</w:t>
            </w:r>
          </w:p>
        </w:tc>
      </w:tr>
      <w:tr w:rsidR="00623922" w:rsidRPr="00695FAD" w14:paraId="47B2509C" w14:textId="77777777" w:rsidTr="00EB7DB4">
        <w:trPr>
          <w:trHeight w:val="300"/>
        </w:trPr>
        <w:tc>
          <w:tcPr>
            <w:tcW w:w="3094" w:type="dxa"/>
            <w:gridSpan w:val="2"/>
          </w:tcPr>
          <w:p w14:paraId="4D6ED279"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24" w:type="dxa"/>
            <w:gridSpan w:val="2"/>
          </w:tcPr>
          <w:p w14:paraId="2F8D5C6D" w14:textId="5CB8972A" w:rsidR="00623922" w:rsidRDefault="00D66999" w:rsidP="00D66999">
            <w:pPr>
              <w:jc w:val="both"/>
              <w:rPr>
                <w:color w:val="FF0000"/>
                <w:kern w:val="2"/>
                <w:sz w:val="22"/>
                <w:szCs w:val="22"/>
              </w:rPr>
            </w:pPr>
            <w:r>
              <w:rPr>
                <w:color w:val="000000"/>
                <w:kern w:val="2"/>
                <w:sz w:val="22"/>
                <w:szCs w:val="22"/>
              </w:rPr>
              <w:t>9.1.1. J</w:t>
            </w:r>
            <w:r w:rsidR="00623922" w:rsidRPr="00695FAD">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skaičiuoja </w:t>
            </w:r>
            <w:r w:rsidR="00623922" w:rsidRPr="007E2242">
              <w:rPr>
                <w:color w:val="000000"/>
                <w:kern w:val="2"/>
                <w:sz w:val="22"/>
                <w:szCs w:val="22"/>
              </w:rPr>
              <w:t xml:space="preserve">Pirkėjui </w:t>
            </w:r>
            <w:r w:rsidR="004745A1" w:rsidRPr="00E618A7">
              <w:rPr>
                <w:rStyle w:val="normaltextrun"/>
                <w:color w:val="000000"/>
                <w:sz w:val="22"/>
                <w:szCs w:val="22"/>
              </w:rPr>
              <w:t>0,05 (penkių šimtųjų) procento </w:t>
            </w:r>
            <w:r w:rsidR="00623922" w:rsidRPr="007E2242">
              <w:rPr>
                <w:color w:val="000000"/>
                <w:kern w:val="2"/>
                <w:sz w:val="22"/>
                <w:szCs w:val="22"/>
              </w:rPr>
              <w:t>dydžio</w:t>
            </w:r>
            <w:r w:rsidR="00623922" w:rsidRPr="00695FAD">
              <w:rPr>
                <w:color w:val="000000"/>
                <w:kern w:val="2"/>
                <w:sz w:val="22"/>
                <w:szCs w:val="22"/>
              </w:rPr>
              <w:t xml:space="preserve"> delspinigius nuo neapmokėtos sumos be PVM už kiekvieną vėlavimo </w:t>
            </w:r>
            <w:r w:rsidR="00623922" w:rsidRPr="00D66999">
              <w:rPr>
                <w:color w:val="000000" w:themeColor="text1"/>
                <w:kern w:val="2"/>
                <w:sz w:val="22"/>
                <w:szCs w:val="22"/>
              </w:rPr>
              <w:t>dieną</w:t>
            </w:r>
            <w:r>
              <w:rPr>
                <w:color w:val="FF0000"/>
                <w:kern w:val="2"/>
                <w:sz w:val="22"/>
                <w:szCs w:val="22"/>
              </w:rPr>
              <w:t>.</w:t>
            </w:r>
            <w:r w:rsidR="00623922" w:rsidRPr="00695FAD">
              <w:rPr>
                <w:color w:val="FF0000"/>
                <w:kern w:val="2"/>
                <w:sz w:val="22"/>
                <w:szCs w:val="22"/>
              </w:rPr>
              <w:t xml:space="preserve"> </w:t>
            </w:r>
          </w:p>
          <w:p w14:paraId="4229E470" w14:textId="5C2D6478" w:rsidR="00D66999" w:rsidRDefault="00D66999" w:rsidP="00D66999">
            <w:pPr>
              <w:jc w:val="both"/>
              <w:rPr>
                <w:color w:val="FF0000"/>
                <w:kern w:val="2"/>
                <w:sz w:val="22"/>
                <w:szCs w:val="22"/>
              </w:rPr>
            </w:pPr>
          </w:p>
          <w:p w14:paraId="547429E2" w14:textId="611EE20C" w:rsidR="00D66999" w:rsidRPr="00695FAD" w:rsidRDefault="00D66999" w:rsidP="00D66999">
            <w:pPr>
              <w:jc w:val="both"/>
              <w:rPr>
                <w:color w:val="FF0000"/>
                <w:kern w:val="2"/>
                <w:sz w:val="22"/>
                <w:szCs w:val="22"/>
              </w:rPr>
            </w:pPr>
            <w:r>
              <w:rPr>
                <w:rStyle w:val="normaltextrun"/>
                <w:color w:val="000000"/>
                <w:sz w:val="22"/>
                <w:szCs w:val="22"/>
                <w:shd w:val="clear" w:color="auto" w:fill="FFFFFF"/>
              </w:rPr>
              <w:t>9.1.2. Pirkėjas privalo sumokėti Tiekėjui netesybas per 30 (trisdešimt) dienų nuo Tiekėjas pareikalavimo.</w:t>
            </w:r>
            <w:r>
              <w:rPr>
                <w:rStyle w:val="eop"/>
                <w:color w:val="000000"/>
                <w:sz w:val="22"/>
                <w:szCs w:val="22"/>
                <w:shd w:val="clear" w:color="auto" w:fill="FFFFFF"/>
              </w:rPr>
              <w:t> </w:t>
            </w:r>
          </w:p>
          <w:p w14:paraId="5AFD6FAE" w14:textId="40A30944" w:rsidR="00623922" w:rsidRPr="00695FAD" w:rsidRDefault="00623922" w:rsidP="00D66999">
            <w:pPr>
              <w:spacing w:line="259" w:lineRule="auto"/>
              <w:jc w:val="both"/>
              <w:rPr>
                <w:color w:val="000000"/>
                <w:kern w:val="2"/>
                <w:sz w:val="22"/>
                <w:szCs w:val="22"/>
              </w:rPr>
            </w:pPr>
          </w:p>
        </w:tc>
      </w:tr>
      <w:tr w:rsidR="00623922" w:rsidRPr="00695FAD" w14:paraId="7A8B6F3B" w14:textId="77777777" w:rsidTr="00EB7DB4">
        <w:trPr>
          <w:trHeight w:val="300"/>
        </w:trPr>
        <w:tc>
          <w:tcPr>
            <w:tcW w:w="3094" w:type="dxa"/>
            <w:gridSpan w:val="2"/>
          </w:tcPr>
          <w:p w14:paraId="1ECB47D1" w14:textId="77777777" w:rsidR="00623922" w:rsidRPr="00695FAD" w:rsidRDefault="00623922" w:rsidP="00CF3E90">
            <w:pPr>
              <w:rPr>
                <w:b/>
                <w:kern w:val="2"/>
                <w:sz w:val="22"/>
                <w:szCs w:val="22"/>
              </w:rPr>
            </w:pPr>
            <w:r w:rsidRPr="00695FAD">
              <w:rPr>
                <w:b/>
                <w:sz w:val="22"/>
                <w:szCs w:val="22"/>
              </w:rPr>
              <w:t>9.2. Tiekėjui taikomos netesybos</w:t>
            </w:r>
          </w:p>
        </w:tc>
        <w:tc>
          <w:tcPr>
            <w:tcW w:w="6824" w:type="dxa"/>
            <w:gridSpan w:val="2"/>
          </w:tcPr>
          <w:p w14:paraId="778ED9EA" w14:textId="7288B9A8" w:rsidR="00623922" w:rsidRDefault="00623922" w:rsidP="00D66999">
            <w:pPr>
              <w:jc w:val="both"/>
              <w:rPr>
                <w:color w:val="000000"/>
                <w:kern w:val="2"/>
                <w:sz w:val="22"/>
                <w:szCs w:val="22"/>
              </w:rPr>
            </w:pPr>
            <w:r w:rsidRPr="00695FAD">
              <w:rPr>
                <w:color w:val="000000"/>
                <w:kern w:val="2"/>
                <w:sz w:val="22"/>
                <w:szCs w:val="22"/>
              </w:rPr>
              <w:t xml:space="preserve">9.2.1. Jeigu Tiekėjas vėluoja suteikti Paslaugas arba nevykdo kitų sutartinių įsipareigojimų, Pirkėjas nuo kitos nei nustatytas terminas dienos Tiekėjui </w:t>
            </w:r>
            <w:r w:rsidRPr="007E2242">
              <w:rPr>
                <w:color w:val="000000"/>
                <w:kern w:val="2"/>
                <w:sz w:val="22"/>
                <w:szCs w:val="22"/>
              </w:rPr>
              <w:t xml:space="preserve">skaičiuoja </w:t>
            </w:r>
            <w:r w:rsidR="00D66999" w:rsidRPr="00E618A7">
              <w:rPr>
                <w:rStyle w:val="normaltextrun"/>
                <w:color w:val="000000"/>
                <w:sz w:val="22"/>
                <w:szCs w:val="22"/>
              </w:rPr>
              <w:t>0,05 (penkių šimtųjų) procento </w:t>
            </w:r>
            <w:r w:rsidR="00D66999" w:rsidRPr="007E2242">
              <w:rPr>
                <w:kern w:val="2"/>
                <w:sz w:val="22"/>
                <w:szCs w:val="22"/>
              </w:rPr>
              <w:t xml:space="preserve"> </w:t>
            </w:r>
            <w:r w:rsidRPr="007E2242">
              <w:rPr>
                <w:color w:val="000000"/>
                <w:kern w:val="2"/>
                <w:sz w:val="22"/>
                <w:szCs w:val="22"/>
              </w:rPr>
              <w:t>dydžio</w:t>
            </w:r>
            <w:r w:rsidRPr="00695FAD">
              <w:rPr>
                <w:color w:val="000000"/>
                <w:kern w:val="2"/>
                <w:sz w:val="22"/>
                <w:szCs w:val="22"/>
              </w:rPr>
              <w:t xml:space="preserve"> delspinigius už kiekvieną uždelstą </w:t>
            </w:r>
            <w:r w:rsidRPr="00D66999">
              <w:rPr>
                <w:color w:val="000000" w:themeColor="text1"/>
                <w:kern w:val="2"/>
                <w:sz w:val="22"/>
                <w:szCs w:val="22"/>
              </w:rPr>
              <w:t>dieną</w:t>
            </w:r>
            <w:r w:rsidR="00D66999" w:rsidRPr="00D66999">
              <w:rPr>
                <w:color w:val="000000" w:themeColor="text1"/>
                <w:kern w:val="2"/>
                <w:sz w:val="22"/>
                <w:szCs w:val="22"/>
              </w:rPr>
              <w:t>,</w:t>
            </w:r>
            <w:r w:rsidRPr="00D66999">
              <w:rPr>
                <w:color w:val="000000" w:themeColor="text1"/>
                <w:kern w:val="2"/>
                <w:sz w:val="22"/>
                <w:szCs w:val="22"/>
              </w:rPr>
              <w:t xml:space="preserve"> </w:t>
            </w:r>
            <w:r w:rsidRPr="00695FAD">
              <w:rPr>
                <w:color w:val="000000"/>
                <w:kern w:val="2"/>
                <w:sz w:val="22"/>
                <w:szCs w:val="22"/>
              </w:rPr>
              <w:t>nuo laiku nesuteiktų Paslaugų ar kitų sutartinių įsipareigojimų nevykdymo kainos be PVM.</w:t>
            </w:r>
          </w:p>
          <w:p w14:paraId="02474697" w14:textId="77777777" w:rsidR="007940BE" w:rsidRPr="00695FAD" w:rsidRDefault="007940BE" w:rsidP="00D66999">
            <w:pPr>
              <w:jc w:val="both"/>
              <w:rPr>
                <w:color w:val="000000"/>
                <w:kern w:val="2"/>
                <w:sz w:val="22"/>
                <w:szCs w:val="22"/>
              </w:rPr>
            </w:pPr>
          </w:p>
          <w:p w14:paraId="3E4AE0AA" w14:textId="036BB958" w:rsidR="00623922" w:rsidRDefault="00521331" w:rsidP="00D66999">
            <w:pPr>
              <w:jc w:val="both"/>
              <w:rPr>
                <w:color w:val="000000"/>
                <w:kern w:val="2"/>
                <w:sz w:val="22"/>
                <w:szCs w:val="22"/>
              </w:rPr>
            </w:pPr>
            <w:r w:rsidRPr="00521331">
              <w:rPr>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skaičiuoja </w:t>
            </w:r>
            <w:r w:rsidRPr="00E618A7">
              <w:rPr>
                <w:color w:val="000000"/>
                <w:kern w:val="2"/>
                <w:sz w:val="22"/>
                <w:szCs w:val="22"/>
              </w:rPr>
              <w:t>0,05 (penkių šimtųjų) procento</w:t>
            </w:r>
            <w:r w:rsidRPr="007E2242">
              <w:rPr>
                <w:color w:val="000000"/>
                <w:kern w:val="2"/>
                <w:sz w:val="22"/>
                <w:szCs w:val="22"/>
              </w:rPr>
              <w:t xml:space="preserve"> dydžio delspinigius už kiekvieną uždelstą</w:t>
            </w:r>
            <w:r w:rsidRPr="00521331">
              <w:rPr>
                <w:color w:val="000000"/>
                <w:kern w:val="2"/>
                <w:sz w:val="22"/>
                <w:szCs w:val="22"/>
              </w:rPr>
              <w:t xml:space="preserve"> dieną nuo laiku negrąžintos permokos kainos be PVM.</w:t>
            </w:r>
          </w:p>
          <w:p w14:paraId="56B21812" w14:textId="77777777" w:rsidR="007940BE" w:rsidRPr="00695FAD" w:rsidRDefault="007940BE" w:rsidP="00D66999">
            <w:pPr>
              <w:jc w:val="both"/>
              <w:rPr>
                <w:color w:val="000000"/>
                <w:kern w:val="2"/>
                <w:sz w:val="22"/>
                <w:szCs w:val="22"/>
              </w:rPr>
            </w:pPr>
          </w:p>
          <w:p w14:paraId="5999C0EF" w14:textId="2397132D" w:rsidR="00623922" w:rsidRPr="00695FAD" w:rsidRDefault="00623922" w:rsidP="00D66999">
            <w:pPr>
              <w:jc w:val="both"/>
              <w:rPr>
                <w:b/>
                <w:kern w:val="2"/>
                <w:sz w:val="22"/>
                <w:szCs w:val="22"/>
              </w:rPr>
            </w:pPr>
            <w:r w:rsidRPr="00695FAD">
              <w:rPr>
                <w:color w:val="000000"/>
                <w:kern w:val="2"/>
                <w:sz w:val="22"/>
                <w:szCs w:val="22"/>
              </w:rPr>
              <w:t>9.2.</w:t>
            </w:r>
            <w:r w:rsidR="00521331">
              <w:rPr>
                <w:color w:val="000000"/>
                <w:kern w:val="2"/>
                <w:sz w:val="22"/>
                <w:szCs w:val="22"/>
              </w:rPr>
              <w:t>3</w:t>
            </w:r>
            <w:r w:rsidRPr="00695FAD">
              <w:rPr>
                <w:color w:val="000000"/>
                <w:kern w:val="2"/>
                <w:sz w:val="22"/>
                <w:szCs w:val="22"/>
              </w:rPr>
              <w:t xml:space="preserve">. Tiekėjas privalo sumokėti Pirkėjui netesybas per </w:t>
            </w:r>
            <w:r w:rsidR="00D66999">
              <w:rPr>
                <w:rStyle w:val="normaltextrun"/>
                <w:color w:val="000000"/>
                <w:sz w:val="22"/>
                <w:szCs w:val="22"/>
                <w:shd w:val="clear" w:color="auto" w:fill="FFFFFF"/>
              </w:rPr>
              <w:t>30 (trisdešimt) dienų</w:t>
            </w:r>
            <w:r w:rsidR="00D66999" w:rsidRPr="00695FAD" w:rsidDel="00D66999">
              <w:rPr>
                <w:color w:val="4472C4"/>
                <w:kern w:val="2"/>
                <w:sz w:val="22"/>
                <w:szCs w:val="22"/>
              </w:rPr>
              <w:t xml:space="preserve"> </w:t>
            </w:r>
            <w:r w:rsidRPr="00695FAD">
              <w:rPr>
                <w:color w:val="000000"/>
                <w:kern w:val="2"/>
                <w:sz w:val="22"/>
                <w:szCs w:val="22"/>
              </w:rPr>
              <w:t xml:space="preserve"> nuo Pirkėjo pareikalavimo, jeigu netesybų suma nėra </w:t>
            </w:r>
            <w:r w:rsidRPr="00695FAD">
              <w:rPr>
                <w:sz w:val="22"/>
                <w:szCs w:val="22"/>
              </w:rPr>
              <w:t>išskaitoma iš Tiekėjui mokėtinos sumos.</w:t>
            </w:r>
          </w:p>
        </w:tc>
      </w:tr>
      <w:tr w:rsidR="00623922" w:rsidRPr="00695FAD" w14:paraId="443E8BEA" w14:textId="77777777" w:rsidTr="00EB7DB4">
        <w:trPr>
          <w:trHeight w:val="300"/>
        </w:trPr>
        <w:tc>
          <w:tcPr>
            <w:tcW w:w="3094" w:type="dxa"/>
            <w:gridSpan w:val="2"/>
          </w:tcPr>
          <w:p w14:paraId="5237258A" w14:textId="77777777" w:rsidR="00623922" w:rsidRPr="00695FAD" w:rsidRDefault="00623922" w:rsidP="00CF3E90">
            <w:pPr>
              <w:rPr>
                <w:b/>
                <w:kern w:val="2"/>
                <w:sz w:val="22"/>
                <w:szCs w:val="22"/>
              </w:rPr>
            </w:pPr>
            <w:r w:rsidRPr="00695FAD">
              <w:rPr>
                <w:b/>
                <w:kern w:val="2"/>
                <w:sz w:val="22"/>
                <w:szCs w:val="22"/>
              </w:rPr>
              <w:t xml:space="preserve">9.3. Tiekėjui / Pirkėjui taikoma bauda nutraukus </w:t>
            </w:r>
            <w:r w:rsidRPr="00695FAD">
              <w:rPr>
                <w:b/>
                <w:kern w:val="2"/>
                <w:sz w:val="22"/>
                <w:szCs w:val="22"/>
              </w:rPr>
              <w:lastRenderedPageBreak/>
              <w:t>Sutartį dėl esminio Sutarties pažeidimo ar nepagrįstai nutraukus Sutarties vykdymą ne Sutartyje nustatyta tvarka</w:t>
            </w:r>
          </w:p>
        </w:tc>
        <w:tc>
          <w:tcPr>
            <w:tcW w:w="6824" w:type="dxa"/>
            <w:gridSpan w:val="2"/>
          </w:tcPr>
          <w:p w14:paraId="28A809C2" w14:textId="095256BB" w:rsidR="00623922" w:rsidRDefault="00623922" w:rsidP="00521331">
            <w:pPr>
              <w:jc w:val="both"/>
              <w:rPr>
                <w:kern w:val="2"/>
                <w:sz w:val="22"/>
                <w:szCs w:val="22"/>
              </w:rPr>
            </w:pPr>
            <w:r w:rsidRPr="00695FAD">
              <w:rPr>
                <w:kern w:val="2"/>
                <w:sz w:val="22"/>
                <w:szCs w:val="22"/>
              </w:rPr>
              <w:lastRenderedPageBreak/>
              <w:t xml:space="preserve">9.3.1. Nutraukus Sutartį dėl esminio Sutarties pažeidimo, nustatyto Sutarties Specialiosiose sąlygose, mokama </w:t>
            </w:r>
            <w:r w:rsidR="00D66999" w:rsidRPr="00E618A7">
              <w:rPr>
                <w:rStyle w:val="normaltextrun"/>
                <w:color w:val="000000"/>
                <w:sz w:val="22"/>
                <w:szCs w:val="22"/>
                <w:shd w:val="clear" w:color="auto" w:fill="FFFFFF"/>
              </w:rPr>
              <w:t xml:space="preserve">10% </w:t>
            </w:r>
            <w:r w:rsidR="00D66999" w:rsidRPr="00E618A7">
              <w:rPr>
                <w:rStyle w:val="normaltextrun"/>
                <w:color w:val="000000"/>
                <w:sz w:val="22"/>
                <w:szCs w:val="22"/>
                <w:shd w:val="clear" w:color="auto" w:fill="FFFFFF"/>
              </w:rPr>
              <w:lastRenderedPageBreak/>
              <w:t>(dešimties procentų)</w:t>
            </w:r>
            <w:r w:rsidR="00D66999" w:rsidRPr="007E2242">
              <w:rPr>
                <w:rStyle w:val="normaltextrun"/>
                <w:color w:val="000000"/>
                <w:sz w:val="22"/>
                <w:szCs w:val="22"/>
                <w:shd w:val="clear" w:color="auto" w:fill="FFFFFF"/>
              </w:rPr>
              <w:t> </w:t>
            </w:r>
            <w:r w:rsidRPr="007E2242">
              <w:rPr>
                <w:kern w:val="2"/>
                <w:sz w:val="22"/>
                <w:szCs w:val="22"/>
              </w:rPr>
              <w:t xml:space="preserve"> procentų dydžio bauda nuo Pradinės Sutarties vertės, nurodytos Specialiųjų sąlygų 5.2 punkte.</w:t>
            </w:r>
          </w:p>
          <w:p w14:paraId="36D5F337" w14:textId="77777777" w:rsidR="007940BE" w:rsidRPr="00695FAD" w:rsidRDefault="007940BE" w:rsidP="00521331">
            <w:pPr>
              <w:jc w:val="both"/>
              <w:rPr>
                <w:sz w:val="22"/>
                <w:szCs w:val="22"/>
              </w:rPr>
            </w:pPr>
          </w:p>
          <w:p w14:paraId="65AD4BB7" w14:textId="77DC9FC4" w:rsidR="00623922" w:rsidRPr="00695FAD" w:rsidRDefault="00521331" w:rsidP="002D2629">
            <w:pPr>
              <w:jc w:val="both"/>
              <w:rPr>
                <w:kern w:val="2"/>
                <w:sz w:val="22"/>
                <w:szCs w:val="22"/>
              </w:rPr>
            </w:pPr>
            <w:r w:rsidRPr="00521331">
              <w:rPr>
                <w:kern w:val="2"/>
                <w:sz w:val="22"/>
                <w:szCs w:val="22"/>
              </w:rPr>
              <w:t xml:space="preserve">9.3.2. Nepagrįstai nutraukus Sutarties vykdymą ne Sutartyje nustatyta tvarka, mokama </w:t>
            </w:r>
            <w:r w:rsidRPr="00E618A7">
              <w:rPr>
                <w:rStyle w:val="normaltextrun"/>
                <w:color w:val="000000"/>
                <w:sz w:val="22"/>
                <w:szCs w:val="22"/>
              </w:rPr>
              <w:t>10% (dešimties procentų) </w:t>
            </w:r>
            <w:r w:rsidRPr="007E2242">
              <w:rPr>
                <w:kern w:val="2"/>
                <w:sz w:val="22"/>
                <w:szCs w:val="22"/>
              </w:rPr>
              <w:t xml:space="preserve"> dydžio</w:t>
            </w:r>
            <w:r w:rsidRPr="00521331">
              <w:rPr>
                <w:kern w:val="2"/>
                <w:sz w:val="22"/>
                <w:szCs w:val="22"/>
              </w:rPr>
              <w:t xml:space="preserve"> bauda nuo Pradinės Sutarties vertės, nurodytos Specialiųjų sąlygų 5.2 punkte.</w:t>
            </w:r>
          </w:p>
        </w:tc>
      </w:tr>
      <w:tr w:rsidR="00623922" w:rsidRPr="00695FAD" w14:paraId="5698DC5D" w14:textId="77777777" w:rsidTr="00EB7DB4">
        <w:trPr>
          <w:trHeight w:val="300"/>
        </w:trPr>
        <w:tc>
          <w:tcPr>
            <w:tcW w:w="3094" w:type="dxa"/>
            <w:gridSpan w:val="2"/>
          </w:tcPr>
          <w:p w14:paraId="2E8A6115" w14:textId="77777777" w:rsidR="00623922" w:rsidRPr="00695FAD" w:rsidRDefault="00623922" w:rsidP="00CF3E90">
            <w:pPr>
              <w:rPr>
                <w:b/>
                <w:kern w:val="2"/>
                <w:sz w:val="22"/>
                <w:szCs w:val="22"/>
              </w:rPr>
            </w:pPr>
            <w:r w:rsidRPr="00695FAD">
              <w:rPr>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0CFCBAD9" w14:textId="5388B153" w:rsidR="00623922" w:rsidRPr="00695FAD" w:rsidRDefault="00D66999" w:rsidP="00CF3E90">
            <w:pPr>
              <w:rPr>
                <w:kern w:val="2"/>
                <w:sz w:val="22"/>
                <w:szCs w:val="22"/>
              </w:rPr>
            </w:pPr>
            <w:r>
              <w:rPr>
                <w:rStyle w:val="normaltextrun"/>
                <w:color w:val="000000"/>
                <w:sz w:val="22"/>
                <w:szCs w:val="22"/>
                <w:shd w:val="clear" w:color="auto" w:fill="FFFFFF"/>
              </w:rPr>
              <w:t>5 % (penkių procentų) nuo Sutarties vertės be PVM dydžio bauda už kiekvieną nustatytą tokio pažeidimo atvejį.</w:t>
            </w:r>
            <w:r>
              <w:rPr>
                <w:rStyle w:val="eop"/>
                <w:color w:val="000000"/>
                <w:sz w:val="22"/>
                <w:szCs w:val="22"/>
                <w:shd w:val="clear" w:color="auto" w:fill="FFFFFF"/>
              </w:rPr>
              <w:t> </w:t>
            </w:r>
          </w:p>
        </w:tc>
      </w:tr>
      <w:tr w:rsidR="00623922" w:rsidRPr="00695FAD" w14:paraId="7696136F" w14:textId="77777777" w:rsidTr="00EB7DB4">
        <w:trPr>
          <w:trHeight w:val="300"/>
        </w:trPr>
        <w:tc>
          <w:tcPr>
            <w:tcW w:w="3094" w:type="dxa"/>
            <w:gridSpan w:val="2"/>
          </w:tcPr>
          <w:p w14:paraId="414ACB34" w14:textId="77777777" w:rsidR="00623922" w:rsidRPr="00695FAD" w:rsidRDefault="00623922" w:rsidP="00CF3E90">
            <w:pPr>
              <w:rPr>
                <w:b/>
                <w:kern w:val="2"/>
                <w:sz w:val="22"/>
                <w:szCs w:val="22"/>
              </w:rPr>
            </w:pPr>
            <w:r w:rsidRPr="00695FAD">
              <w:rPr>
                <w:b/>
                <w:kern w:val="2"/>
                <w:sz w:val="22"/>
                <w:szCs w:val="22"/>
              </w:rPr>
              <w:t>9.5. Tiekėjui taikomos baudos dėl aplinkosauginių ir (arba) socialinių kriterijų nesilaikymo</w:t>
            </w:r>
          </w:p>
        </w:tc>
        <w:tc>
          <w:tcPr>
            <w:tcW w:w="6824" w:type="dxa"/>
            <w:gridSpan w:val="2"/>
          </w:tcPr>
          <w:p w14:paraId="6D62678C" w14:textId="77777777" w:rsidR="00623922" w:rsidRPr="00695FAD" w:rsidRDefault="00623922" w:rsidP="00CF3E90">
            <w:pPr>
              <w:rPr>
                <w:color w:val="000000"/>
                <w:kern w:val="2"/>
                <w:sz w:val="22"/>
                <w:szCs w:val="22"/>
              </w:rPr>
            </w:pPr>
            <w:r w:rsidRPr="00695FAD">
              <w:rPr>
                <w:color w:val="000000"/>
                <w:kern w:val="2"/>
                <w:sz w:val="22"/>
                <w:szCs w:val="22"/>
              </w:rPr>
              <w:t>Netaikoma</w:t>
            </w:r>
          </w:p>
          <w:p w14:paraId="732B6802" w14:textId="77777777" w:rsidR="00623922" w:rsidRPr="00695FAD" w:rsidRDefault="00623922" w:rsidP="00CF3E90">
            <w:pPr>
              <w:rPr>
                <w:kern w:val="2"/>
                <w:sz w:val="22"/>
                <w:szCs w:val="22"/>
              </w:rPr>
            </w:pPr>
          </w:p>
          <w:p w14:paraId="37A2AB65" w14:textId="2538A0B0" w:rsidR="00623922" w:rsidRPr="00695FAD" w:rsidRDefault="00623922">
            <w:pPr>
              <w:rPr>
                <w:color w:val="4472C4"/>
                <w:kern w:val="2"/>
                <w:sz w:val="22"/>
                <w:szCs w:val="22"/>
              </w:rPr>
            </w:pPr>
          </w:p>
        </w:tc>
      </w:tr>
      <w:tr w:rsidR="00623922" w:rsidRPr="00695FAD" w14:paraId="31F47D60" w14:textId="77777777" w:rsidTr="00EB7DB4">
        <w:trPr>
          <w:trHeight w:val="300"/>
        </w:trPr>
        <w:tc>
          <w:tcPr>
            <w:tcW w:w="3094" w:type="dxa"/>
            <w:gridSpan w:val="2"/>
          </w:tcPr>
          <w:p w14:paraId="7674900B" w14:textId="77777777" w:rsidR="00623922" w:rsidRPr="00695FAD" w:rsidRDefault="00623922" w:rsidP="00CF3E90">
            <w:pPr>
              <w:rPr>
                <w:b/>
                <w:kern w:val="2"/>
                <w:sz w:val="22"/>
                <w:szCs w:val="22"/>
              </w:rPr>
            </w:pPr>
            <w:r w:rsidRPr="00695FAD">
              <w:rPr>
                <w:b/>
                <w:kern w:val="2"/>
                <w:sz w:val="22"/>
                <w:szCs w:val="22"/>
              </w:rPr>
              <w:t>9.6. Tiekėjui / Pirkėjui taikoma bauda dėl konfidencialumo reikalavimų nesilaikymo</w:t>
            </w:r>
          </w:p>
        </w:tc>
        <w:tc>
          <w:tcPr>
            <w:tcW w:w="6824" w:type="dxa"/>
            <w:gridSpan w:val="2"/>
          </w:tcPr>
          <w:p w14:paraId="4BDF8BFA" w14:textId="77777777" w:rsidR="002A3487" w:rsidRDefault="002A3487" w:rsidP="002A3487">
            <w:pPr>
              <w:jc w:val="both"/>
              <w:rPr>
                <w:color w:val="4472C4"/>
                <w:kern w:val="2"/>
                <w:sz w:val="22"/>
                <w:szCs w:val="22"/>
              </w:rPr>
            </w:pPr>
            <w:r>
              <w:rPr>
                <w:kern w:val="2"/>
                <w:sz w:val="22"/>
                <w:szCs w:val="22"/>
              </w:rPr>
              <w:t>3 % (trijų procentų) nuo Pradinės Sutarties vertės be PVM dydžio bauda už kiekvieną tokį nustatytą pažeidimo atvejį.</w:t>
            </w:r>
          </w:p>
          <w:p w14:paraId="62DC2140" w14:textId="5DC17B83" w:rsidR="00623922" w:rsidRPr="00695FAD" w:rsidRDefault="00623922" w:rsidP="00CF3E90">
            <w:pPr>
              <w:rPr>
                <w:color w:val="4472C4"/>
                <w:kern w:val="2"/>
                <w:sz w:val="22"/>
                <w:szCs w:val="22"/>
              </w:rPr>
            </w:pPr>
          </w:p>
        </w:tc>
      </w:tr>
      <w:tr w:rsidR="00623922" w:rsidRPr="00695FAD" w14:paraId="6B3D3B4C" w14:textId="77777777" w:rsidTr="00EB7DB4">
        <w:trPr>
          <w:trHeight w:val="300"/>
        </w:trPr>
        <w:tc>
          <w:tcPr>
            <w:tcW w:w="3094" w:type="dxa"/>
            <w:gridSpan w:val="2"/>
          </w:tcPr>
          <w:p w14:paraId="0B7A9FA6" w14:textId="77777777" w:rsidR="00623922" w:rsidRPr="00695FAD" w:rsidRDefault="00623922" w:rsidP="00CF3E90">
            <w:pPr>
              <w:rPr>
                <w:b/>
                <w:kern w:val="2"/>
                <w:sz w:val="22"/>
                <w:szCs w:val="22"/>
              </w:rPr>
            </w:pPr>
            <w:r w:rsidRPr="00695FAD">
              <w:rPr>
                <w:b/>
                <w:kern w:val="2"/>
                <w:sz w:val="22"/>
                <w:szCs w:val="22"/>
              </w:rPr>
              <w:t>9.7. Tiekėjui taikomos netesybos dėl pirkimo dokumentuose nustatytų kokybinių kriterijų nepasiekimo Sutarties vykdymo metu</w:t>
            </w:r>
          </w:p>
        </w:tc>
        <w:tc>
          <w:tcPr>
            <w:tcW w:w="6824" w:type="dxa"/>
            <w:gridSpan w:val="2"/>
          </w:tcPr>
          <w:p w14:paraId="6788F814" w14:textId="77777777" w:rsidR="00623922" w:rsidRDefault="00623922" w:rsidP="00ED30B5">
            <w:pPr>
              <w:rPr>
                <w:sz w:val="22"/>
                <w:szCs w:val="22"/>
              </w:rPr>
            </w:pPr>
            <w:r w:rsidRPr="00695FAD">
              <w:rPr>
                <w:sz w:val="22"/>
                <w:szCs w:val="22"/>
              </w:rPr>
              <w:t xml:space="preserve">Netaikoma </w:t>
            </w:r>
          </w:p>
          <w:p w14:paraId="3E408CBC" w14:textId="77777777" w:rsidR="008E2E19" w:rsidRDefault="008E2E19" w:rsidP="00ED30B5">
            <w:pPr>
              <w:rPr>
                <w:color w:val="4472C4"/>
                <w:kern w:val="2"/>
                <w:sz w:val="22"/>
                <w:szCs w:val="22"/>
              </w:rPr>
            </w:pPr>
          </w:p>
          <w:p w14:paraId="6BF9DA6B" w14:textId="19D2A4FD" w:rsidR="008E2E19" w:rsidRPr="00695FAD" w:rsidRDefault="008E2E19" w:rsidP="00ED30B5">
            <w:pPr>
              <w:rPr>
                <w:color w:val="4472C4"/>
                <w:kern w:val="2"/>
                <w:sz w:val="22"/>
                <w:szCs w:val="22"/>
              </w:rPr>
            </w:pPr>
          </w:p>
        </w:tc>
      </w:tr>
      <w:tr w:rsidR="00623922" w:rsidRPr="00695FAD" w14:paraId="46084D5B" w14:textId="77777777" w:rsidTr="00E618A7">
        <w:trPr>
          <w:trHeight w:val="1028"/>
        </w:trPr>
        <w:tc>
          <w:tcPr>
            <w:tcW w:w="3094" w:type="dxa"/>
            <w:gridSpan w:val="2"/>
            <w:tcBorders>
              <w:top w:val="single" w:sz="4" w:space="0" w:color="auto"/>
              <w:left w:val="single" w:sz="4" w:space="0" w:color="auto"/>
              <w:bottom w:val="single" w:sz="4" w:space="0" w:color="auto"/>
              <w:right w:val="single" w:sz="4" w:space="0" w:color="auto"/>
            </w:tcBorders>
          </w:tcPr>
          <w:p w14:paraId="2718B957" w14:textId="77777777" w:rsidR="00623922" w:rsidRPr="00695FAD" w:rsidRDefault="00623922" w:rsidP="00CF3E9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A8AF347" w14:textId="77777777" w:rsidR="00623922" w:rsidRPr="00695FAD" w:rsidRDefault="00623922" w:rsidP="00CF3E90">
            <w:pPr>
              <w:rPr>
                <w:kern w:val="2"/>
                <w:sz w:val="22"/>
                <w:szCs w:val="22"/>
              </w:rPr>
            </w:pPr>
            <w:r w:rsidRPr="00695FAD">
              <w:rPr>
                <w:kern w:val="2"/>
                <w:sz w:val="22"/>
                <w:szCs w:val="22"/>
              </w:rPr>
              <w:t>Netaikoma</w:t>
            </w:r>
          </w:p>
          <w:p w14:paraId="3FA3DF3B" w14:textId="77777777" w:rsidR="00623922" w:rsidRPr="00695FAD" w:rsidRDefault="00623922" w:rsidP="00CF3E90">
            <w:pPr>
              <w:rPr>
                <w:kern w:val="2"/>
                <w:sz w:val="22"/>
                <w:szCs w:val="22"/>
              </w:rPr>
            </w:pPr>
          </w:p>
          <w:p w14:paraId="1EE4AE88" w14:textId="73B90001" w:rsidR="00623922" w:rsidRPr="00695FAD" w:rsidRDefault="00623922" w:rsidP="00CF3E90">
            <w:pPr>
              <w:rPr>
                <w:color w:val="4472C4"/>
                <w:kern w:val="2"/>
                <w:sz w:val="22"/>
                <w:szCs w:val="22"/>
              </w:rPr>
            </w:pPr>
          </w:p>
        </w:tc>
      </w:tr>
      <w:tr w:rsidR="00623922" w:rsidRPr="00695FAD" w14:paraId="57895557" w14:textId="77777777" w:rsidTr="00EB7DB4">
        <w:trPr>
          <w:trHeight w:val="300"/>
        </w:trPr>
        <w:tc>
          <w:tcPr>
            <w:tcW w:w="3094" w:type="dxa"/>
            <w:gridSpan w:val="2"/>
          </w:tcPr>
          <w:p w14:paraId="478C7BE4" w14:textId="77777777" w:rsidR="00623922" w:rsidRPr="00695FAD" w:rsidRDefault="00623922" w:rsidP="00CF3E90">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7379BFE1" w14:textId="77777777" w:rsidR="00623922" w:rsidRPr="00695FAD" w:rsidRDefault="00623922" w:rsidP="00CF3E90">
            <w:pPr>
              <w:rPr>
                <w:kern w:val="2"/>
                <w:sz w:val="22"/>
                <w:szCs w:val="22"/>
              </w:rPr>
            </w:pPr>
          </w:p>
          <w:p w14:paraId="74724963" w14:textId="38BAD2CA" w:rsidR="00623922" w:rsidRPr="00695FAD" w:rsidRDefault="008E2E19" w:rsidP="00CF3E90">
            <w:pPr>
              <w:rPr>
                <w:sz w:val="22"/>
                <w:szCs w:val="22"/>
              </w:rPr>
            </w:pPr>
            <w:r>
              <w:rPr>
                <w:rStyle w:val="normaltextrun"/>
                <w:color w:val="000000"/>
                <w:sz w:val="22"/>
                <w:szCs w:val="22"/>
                <w:shd w:val="clear" w:color="auto" w:fill="C0C0C0"/>
              </w:rPr>
              <w:t>30</w:t>
            </w:r>
            <w:r w:rsidRPr="00833C71">
              <w:rPr>
                <w:rStyle w:val="normaltextrun"/>
                <w:color w:val="000000"/>
                <w:sz w:val="22"/>
                <w:szCs w:val="22"/>
                <w:shd w:val="clear" w:color="auto" w:fill="C0C0C0"/>
              </w:rPr>
              <w:t>% (</w:t>
            </w:r>
            <w:r>
              <w:rPr>
                <w:rStyle w:val="normaltextrun"/>
                <w:color w:val="000000"/>
                <w:sz w:val="22"/>
                <w:szCs w:val="22"/>
                <w:shd w:val="clear" w:color="auto" w:fill="C0C0C0"/>
              </w:rPr>
              <w:t>trisdešimt</w:t>
            </w:r>
            <w:r w:rsidRPr="00833C71">
              <w:rPr>
                <w:rStyle w:val="normaltextrun"/>
                <w:color w:val="000000"/>
                <w:sz w:val="22"/>
                <w:szCs w:val="22"/>
                <w:shd w:val="clear" w:color="auto" w:fill="C0C0C0"/>
              </w:rPr>
              <w:t xml:space="preserve"> procentų)</w:t>
            </w:r>
            <w:r w:rsidRPr="00833C71">
              <w:rPr>
                <w:rStyle w:val="normaltextrun"/>
                <w:color w:val="000000"/>
                <w:sz w:val="22"/>
                <w:szCs w:val="22"/>
                <w:shd w:val="clear" w:color="auto" w:fill="FFFFFF"/>
              </w:rPr>
              <w:t> nuo</w:t>
            </w:r>
            <w:r>
              <w:rPr>
                <w:rStyle w:val="normaltextrun"/>
                <w:color w:val="000000"/>
                <w:sz w:val="22"/>
                <w:szCs w:val="22"/>
                <w:shd w:val="clear" w:color="auto" w:fill="FFFFFF"/>
              </w:rPr>
              <w:t xml:space="preserve"> Pradinės Sutarties vertės be PVM dydžio bauda.</w:t>
            </w:r>
          </w:p>
          <w:p w14:paraId="5F7646DC" w14:textId="77777777" w:rsidR="00623922" w:rsidRPr="00695FAD" w:rsidRDefault="00623922" w:rsidP="00CF3E90">
            <w:pPr>
              <w:rPr>
                <w:color w:val="4472C4"/>
                <w:kern w:val="2"/>
                <w:sz w:val="22"/>
                <w:szCs w:val="22"/>
              </w:rPr>
            </w:pPr>
          </w:p>
        </w:tc>
      </w:tr>
      <w:tr w:rsidR="00623922" w:rsidRPr="00695FAD" w14:paraId="2D3F0CCF" w14:textId="77777777" w:rsidTr="00EB7DB4">
        <w:trPr>
          <w:trHeight w:val="300"/>
        </w:trPr>
        <w:tc>
          <w:tcPr>
            <w:tcW w:w="3094" w:type="dxa"/>
            <w:gridSpan w:val="2"/>
          </w:tcPr>
          <w:p w14:paraId="4A9BC844" w14:textId="77777777" w:rsidR="00623922" w:rsidRPr="00695FAD" w:rsidRDefault="00623922" w:rsidP="00CF3E90">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24" w:type="dxa"/>
            <w:gridSpan w:val="2"/>
          </w:tcPr>
          <w:p w14:paraId="555EB47D" w14:textId="456DDF35" w:rsidR="00623922" w:rsidRPr="00695FAD" w:rsidRDefault="00ED30B5" w:rsidP="00CF3E90">
            <w:pPr>
              <w:rPr>
                <w:color w:val="4472C4"/>
                <w:kern w:val="2"/>
                <w:sz w:val="22"/>
                <w:szCs w:val="22"/>
              </w:rPr>
            </w:pPr>
            <w:r>
              <w:rPr>
                <w:color w:val="4472C4"/>
                <w:kern w:val="2"/>
                <w:sz w:val="22"/>
                <w:szCs w:val="22"/>
              </w:rPr>
              <w:t>-</w:t>
            </w:r>
          </w:p>
        </w:tc>
      </w:tr>
      <w:tr w:rsidR="00623922" w:rsidRPr="00695FAD" w14:paraId="7ED47595" w14:textId="77777777" w:rsidTr="00EB7DB4">
        <w:trPr>
          <w:trHeight w:val="300"/>
        </w:trPr>
        <w:tc>
          <w:tcPr>
            <w:tcW w:w="9918" w:type="dxa"/>
            <w:gridSpan w:val="4"/>
          </w:tcPr>
          <w:p w14:paraId="66DB1C2A" w14:textId="77777777" w:rsidR="00623922" w:rsidRPr="00695FAD" w:rsidRDefault="00623922" w:rsidP="00CF3E90">
            <w:pPr>
              <w:jc w:val="center"/>
              <w:rPr>
                <w:color w:val="4472C4"/>
                <w:kern w:val="2"/>
                <w:sz w:val="22"/>
                <w:szCs w:val="22"/>
              </w:rPr>
            </w:pPr>
            <w:r w:rsidRPr="00695FAD">
              <w:rPr>
                <w:b/>
                <w:kern w:val="2"/>
                <w:sz w:val="22"/>
                <w:szCs w:val="22"/>
              </w:rPr>
              <w:t>10. ESMINĖS SUTARTIES SĄLYGOS</w:t>
            </w:r>
          </w:p>
        </w:tc>
      </w:tr>
      <w:tr w:rsidR="00623922" w:rsidRPr="00695FAD" w14:paraId="55602DCE" w14:textId="77777777" w:rsidTr="00F652B6">
        <w:trPr>
          <w:trHeight w:val="3849"/>
        </w:trPr>
        <w:tc>
          <w:tcPr>
            <w:tcW w:w="3094" w:type="dxa"/>
            <w:gridSpan w:val="2"/>
          </w:tcPr>
          <w:p w14:paraId="37AFDEC6" w14:textId="77777777" w:rsidR="00623922" w:rsidRPr="00695FAD" w:rsidRDefault="00623922" w:rsidP="00CF3E90">
            <w:pPr>
              <w:rPr>
                <w:b/>
                <w:kern w:val="2"/>
                <w:sz w:val="22"/>
                <w:szCs w:val="22"/>
                <w:lang w:val="en-US"/>
              </w:rPr>
            </w:pPr>
            <w:r w:rsidRPr="00695FAD">
              <w:rPr>
                <w:b/>
                <w:kern w:val="2"/>
                <w:sz w:val="22"/>
                <w:szCs w:val="22"/>
                <w:lang w:val="en-US"/>
              </w:rPr>
              <w:lastRenderedPageBreak/>
              <w:t xml:space="preserve">10.1. </w:t>
            </w:r>
            <w:r w:rsidRPr="00695FAD">
              <w:rPr>
                <w:b/>
                <w:kern w:val="2"/>
                <w:sz w:val="22"/>
                <w:szCs w:val="22"/>
              </w:rPr>
              <w:t>Esminės Sutarties sąlygos</w:t>
            </w:r>
          </w:p>
        </w:tc>
        <w:tc>
          <w:tcPr>
            <w:tcW w:w="6824" w:type="dxa"/>
            <w:gridSpan w:val="2"/>
          </w:tcPr>
          <w:p w14:paraId="4AD71927" w14:textId="77777777" w:rsidR="00B3474F" w:rsidRDefault="00B3474F" w:rsidP="00CF3E90">
            <w:pPr>
              <w:rPr>
                <w:kern w:val="2"/>
                <w:sz w:val="22"/>
                <w:szCs w:val="22"/>
              </w:rPr>
            </w:pPr>
            <w:r>
              <w:rPr>
                <w:kern w:val="2"/>
                <w:sz w:val="22"/>
                <w:szCs w:val="22"/>
              </w:rPr>
              <w:t>Esminėmis Sutarties sąlygomis laikytina:</w:t>
            </w:r>
          </w:p>
          <w:p w14:paraId="6D8775D0" w14:textId="77777777" w:rsidR="00B3474F" w:rsidRDefault="00B3474F" w:rsidP="00CF3E90">
            <w:pPr>
              <w:rPr>
                <w:kern w:val="2"/>
                <w:sz w:val="22"/>
                <w:szCs w:val="22"/>
              </w:rPr>
            </w:pPr>
          </w:p>
          <w:p w14:paraId="694CFCDC" w14:textId="2663D042" w:rsidR="00623922" w:rsidRPr="004F686B" w:rsidRDefault="007229C5" w:rsidP="00CF3E90">
            <w:pPr>
              <w:rPr>
                <w:kern w:val="2"/>
                <w:sz w:val="22"/>
                <w:szCs w:val="22"/>
              </w:rPr>
            </w:pPr>
            <w:r w:rsidRPr="004F686B">
              <w:rPr>
                <w:kern w:val="2"/>
                <w:sz w:val="22"/>
                <w:szCs w:val="22"/>
              </w:rPr>
              <w:t xml:space="preserve">3.1. punktas </w:t>
            </w:r>
            <w:r w:rsidR="00B3474F" w:rsidRPr="004F686B">
              <w:rPr>
                <w:kern w:val="2"/>
                <w:sz w:val="22"/>
                <w:szCs w:val="22"/>
              </w:rPr>
              <w:t xml:space="preserve">- </w:t>
            </w:r>
            <w:r w:rsidRPr="004F686B">
              <w:rPr>
                <w:kern w:val="2"/>
                <w:sz w:val="22"/>
                <w:szCs w:val="22"/>
              </w:rPr>
              <w:t>Sutarties dalykas</w:t>
            </w:r>
            <w:r w:rsidR="00B3474F" w:rsidRPr="004F686B">
              <w:rPr>
                <w:kern w:val="2"/>
                <w:sz w:val="22"/>
                <w:szCs w:val="22"/>
              </w:rPr>
              <w:t>;</w:t>
            </w:r>
          </w:p>
          <w:p w14:paraId="774326C4" w14:textId="646AF286" w:rsidR="007229C5" w:rsidRPr="004F686B" w:rsidRDefault="007229C5" w:rsidP="00CF3E90">
            <w:pPr>
              <w:rPr>
                <w:kern w:val="2"/>
                <w:sz w:val="22"/>
                <w:szCs w:val="22"/>
              </w:rPr>
            </w:pPr>
            <w:r w:rsidRPr="004F686B">
              <w:rPr>
                <w:kern w:val="2"/>
                <w:sz w:val="22"/>
                <w:szCs w:val="22"/>
              </w:rPr>
              <w:t>4.1.</w:t>
            </w:r>
            <w:r w:rsidR="00B3474F" w:rsidRPr="004F686B">
              <w:rPr>
                <w:kern w:val="2"/>
                <w:sz w:val="22"/>
                <w:szCs w:val="22"/>
              </w:rPr>
              <w:t xml:space="preserve">- </w:t>
            </w:r>
            <w:r w:rsidRPr="004F686B">
              <w:rPr>
                <w:kern w:val="2"/>
                <w:sz w:val="22"/>
                <w:szCs w:val="22"/>
              </w:rPr>
              <w:t>4.2. punktai – Paslaugų teikimo terminai ir terminų pratęsimai</w:t>
            </w:r>
            <w:r w:rsidR="00B3474F" w:rsidRPr="004F686B">
              <w:rPr>
                <w:kern w:val="2"/>
                <w:sz w:val="22"/>
                <w:szCs w:val="22"/>
              </w:rPr>
              <w:t>;</w:t>
            </w:r>
          </w:p>
          <w:p w14:paraId="3E6199AA" w14:textId="52AA8FE3" w:rsidR="00580492" w:rsidRPr="004F686B" w:rsidRDefault="00580492" w:rsidP="00CF3E90">
            <w:pPr>
              <w:rPr>
                <w:kern w:val="2"/>
                <w:sz w:val="22"/>
                <w:szCs w:val="22"/>
              </w:rPr>
            </w:pPr>
            <w:r w:rsidRPr="004F686B">
              <w:rPr>
                <w:kern w:val="2"/>
                <w:sz w:val="22"/>
                <w:szCs w:val="22"/>
              </w:rPr>
              <w:t xml:space="preserve">5.2. punktas – </w:t>
            </w:r>
            <w:r w:rsidR="00B3474F" w:rsidRPr="004F686B">
              <w:rPr>
                <w:kern w:val="2"/>
                <w:sz w:val="22"/>
                <w:szCs w:val="22"/>
              </w:rPr>
              <w:t>S</w:t>
            </w:r>
            <w:r w:rsidRPr="004F686B">
              <w:rPr>
                <w:kern w:val="2"/>
                <w:sz w:val="22"/>
                <w:szCs w:val="22"/>
              </w:rPr>
              <w:t>utarties vertė</w:t>
            </w:r>
            <w:r w:rsidR="00B3474F" w:rsidRPr="004F686B">
              <w:rPr>
                <w:kern w:val="2"/>
                <w:sz w:val="22"/>
                <w:szCs w:val="22"/>
              </w:rPr>
              <w:t>;</w:t>
            </w:r>
          </w:p>
          <w:p w14:paraId="7CDFB8BA" w14:textId="790A62FF" w:rsidR="00580492" w:rsidRPr="004F686B" w:rsidRDefault="00B3474F" w:rsidP="00CF3E90">
            <w:pPr>
              <w:rPr>
                <w:kern w:val="2"/>
                <w:sz w:val="22"/>
                <w:szCs w:val="22"/>
              </w:rPr>
            </w:pPr>
            <w:r w:rsidRPr="004F686B">
              <w:rPr>
                <w:kern w:val="2"/>
                <w:sz w:val="22"/>
                <w:szCs w:val="22"/>
              </w:rPr>
              <w:t>5.5. punktas – atsiskaitymo su Tiekėju terminai ir tvarka;</w:t>
            </w:r>
          </w:p>
          <w:p w14:paraId="58F53323" w14:textId="758CA397" w:rsidR="00B3474F" w:rsidRPr="004F686B" w:rsidRDefault="00B3474F" w:rsidP="00CF3E90">
            <w:pPr>
              <w:rPr>
                <w:i/>
                <w:kern w:val="2"/>
                <w:sz w:val="22"/>
                <w:szCs w:val="22"/>
              </w:rPr>
            </w:pPr>
            <w:r w:rsidRPr="004F686B">
              <w:rPr>
                <w:kern w:val="2"/>
                <w:sz w:val="22"/>
                <w:szCs w:val="22"/>
              </w:rPr>
              <w:t>5.6. - 5.7. punktai - avansas ir avanso užtikrinimas (</w:t>
            </w:r>
            <w:r w:rsidRPr="004F686B">
              <w:rPr>
                <w:i/>
                <w:kern w:val="2"/>
                <w:sz w:val="22"/>
                <w:szCs w:val="22"/>
              </w:rPr>
              <w:t>jei taikomas avansas)</w:t>
            </w:r>
          </w:p>
          <w:p w14:paraId="37350AC1" w14:textId="3603CF33" w:rsidR="00B3474F" w:rsidRPr="004F686B" w:rsidRDefault="00B3474F" w:rsidP="00CF3E90">
            <w:pPr>
              <w:rPr>
                <w:kern w:val="2"/>
                <w:sz w:val="22"/>
                <w:szCs w:val="22"/>
              </w:rPr>
            </w:pPr>
            <w:r w:rsidRPr="004F686B">
              <w:rPr>
                <w:kern w:val="2"/>
                <w:sz w:val="22"/>
                <w:szCs w:val="22"/>
              </w:rPr>
              <w:t>6.</w:t>
            </w:r>
            <w:r w:rsidR="002D2629" w:rsidRPr="004F686B">
              <w:rPr>
                <w:kern w:val="2"/>
                <w:sz w:val="22"/>
                <w:szCs w:val="22"/>
              </w:rPr>
              <w:t>1. - 6.</w:t>
            </w:r>
            <w:r w:rsidRPr="004F686B">
              <w:rPr>
                <w:kern w:val="2"/>
                <w:sz w:val="22"/>
                <w:szCs w:val="22"/>
              </w:rPr>
              <w:t>2. punkta</w:t>
            </w:r>
            <w:r w:rsidR="002D2629" w:rsidRPr="004F686B">
              <w:rPr>
                <w:kern w:val="2"/>
                <w:sz w:val="22"/>
                <w:szCs w:val="22"/>
              </w:rPr>
              <w:t>i</w:t>
            </w:r>
            <w:r w:rsidRPr="004F686B">
              <w:rPr>
                <w:kern w:val="2"/>
                <w:sz w:val="22"/>
                <w:szCs w:val="22"/>
              </w:rPr>
              <w:t xml:space="preserve"> – </w:t>
            </w:r>
            <w:r w:rsidR="002D2629" w:rsidRPr="004F686B">
              <w:rPr>
                <w:kern w:val="2"/>
                <w:sz w:val="22"/>
                <w:szCs w:val="22"/>
              </w:rPr>
              <w:t>Paslaugų kokybė ir garantiniai įsipareigojimai</w:t>
            </w:r>
            <w:r w:rsidRPr="004F686B">
              <w:rPr>
                <w:kern w:val="2"/>
                <w:sz w:val="22"/>
                <w:szCs w:val="22"/>
              </w:rPr>
              <w:t>;</w:t>
            </w:r>
          </w:p>
          <w:p w14:paraId="14A65B3C" w14:textId="50C28515" w:rsidR="00B3474F" w:rsidRPr="004F686B" w:rsidRDefault="00B3474F" w:rsidP="00CF3E90">
            <w:pPr>
              <w:rPr>
                <w:kern w:val="2"/>
                <w:sz w:val="22"/>
                <w:szCs w:val="22"/>
              </w:rPr>
            </w:pPr>
            <w:r w:rsidRPr="004F686B">
              <w:rPr>
                <w:kern w:val="2"/>
                <w:sz w:val="22"/>
                <w:szCs w:val="22"/>
              </w:rPr>
              <w:t>7.</w:t>
            </w:r>
            <w:r w:rsidR="002D2629" w:rsidRPr="004F686B">
              <w:rPr>
                <w:kern w:val="2"/>
                <w:sz w:val="22"/>
                <w:szCs w:val="22"/>
              </w:rPr>
              <w:t>skyrius</w:t>
            </w:r>
            <w:r w:rsidRPr="004F686B">
              <w:rPr>
                <w:kern w:val="2"/>
                <w:sz w:val="22"/>
                <w:szCs w:val="22"/>
              </w:rPr>
              <w:t xml:space="preserve"> - Sutarties vykdymui pasitelkiami subtiekėjai;</w:t>
            </w:r>
          </w:p>
          <w:p w14:paraId="3B228514" w14:textId="37B55E41" w:rsidR="00B3474F" w:rsidRPr="004F686B" w:rsidRDefault="00B3474F" w:rsidP="00CF3E90">
            <w:pPr>
              <w:rPr>
                <w:kern w:val="2"/>
                <w:sz w:val="22"/>
                <w:szCs w:val="22"/>
              </w:rPr>
            </w:pPr>
            <w:r w:rsidRPr="004F686B">
              <w:rPr>
                <w:kern w:val="2"/>
                <w:sz w:val="22"/>
                <w:szCs w:val="22"/>
              </w:rPr>
              <w:t xml:space="preserve">8.1. - 8.3. punktai - Sutarties įvykdymo užtikrinimas; </w:t>
            </w:r>
          </w:p>
          <w:p w14:paraId="37DB45F3" w14:textId="5178593C" w:rsidR="00B3474F" w:rsidRPr="004F686B" w:rsidRDefault="00B3474F" w:rsidP="00CF3E90">
            <w:pPr>
              <w:rPr>
                <w:kern w:val="2"/>
                <w:sz w:val="22"/>
                <w:szCs w:val="22"/>
              </w:rPr>
            </w:pPr>
            <w:r w:rsidRPr="004F686B">
              <w:rPr>
                <w:kern w:val="2"/>
                <w:sz w:val="22"/>
                <w:szCs w:val="22"/>
              </w:rPr>
              <w:t>9.1. -</w:t>
            </w:r>
            <w:r w:rsidR="002D2629" w:rsidRPr="004F686B">
              <w:rPr>
                <w:kern w:val="2"/>
                <w:sz w:val="22"/>
                <w:szCs w:val="22"/>
              </w:rPr>
              <w:t xml:space="preserve"> </w:t>
            </w:r>
            <w:r w:rsidRPr="004F686B">
              <w:rPr>
                <w:kern w:val="2"/>
                <w:sz w:val="22"/>
                <w:szCs w:val="22"/>
              </w:rPr>
              <w:t>9.</w:t>
            </w:r>
            <w:r w:rsidR="002D2629" w:rsidRPr="004F686B">
              <w:rPr>
                <w:kern w:val="2"/>
                <w:sz w:val="22"/>
                <w:szCs w:val="22"/>
              </w:rPr>
              <w:t>2</w:t>
            </w:r>
            <w:r w:rsidRPr="004F686B">
              <w:rPr>
                <w:kern w:val="2"/>
                <w:sz w:val="22"/>
                <w:szCs w:val="22"/>
              </w:rPr>
              <w:t>. punktai - Tiekėjui/Pirkėjui taikomos netesybos;</w:t>
            </w:r>
          </w:p>
          <w:p w14:paraId="70099B26" w14:textId="17CEF0B3" w:rsidR="00B3474F" w:rsidRPr="004F686B" w:rsidRDefault="00B3474F" w:rsidP="00CF3E90">
            <w:pPr>
              <w:rPr>
                <w:kern w:val="2"/>
                <w:sz w:val="22"/>
                <w:szCs w:val="22"/>
              </w:rPr>
            </w:pPr>
            <w:r w:rsidRPr="004F686B">
              <w:rPr>
                <w:kern w:val="2"/>
                <w:sz w:val="22"/>
                <w:szCs w:val="22"/>
              </w:rPr>
              <w:t>11.1.-</w:t>
            </w:r>
            <w:r w:rsidR="002D2629" w:rsidRPr="004F686B">
              <w:rPr>
                <w:kern w:val="2"/>
                <w:sz w:val="22"/>
                <w:szCs w:val="22"/>
              </w:rPr>
              <w:t xml:space="preserve"> </w:t>
            </w:r>
            <w:r w:rsidRPr="004F686B">
              <w:rPr>
                <w:kern w:val="2"/>
                <w:sz w:val="22"/>
                <w:szCs w:val="22"/>
              </w:rPr>
              <w:t>11.2. punktai – Sutarties sudarymo tvarka, įsigaliojimas ir galiojimo termino pratęsimas;</w:t>
            </w:r>
          </w:p>
          <w:p w14:paraId="4E8C76FD" w14:textId="686AB84C" w:rsidR="00B3474F" w:rsidRPr="004F686B" w:rsidRDefault="00B3474F" w:rsidP="00CF3E90">
            <w:pPr>
              <w:rPr>
                <w:kern w:val="2"/>
                <w:sz w:val="22"/>
                <w:szCs w:val="22"/>
              </w:rPr>
            </w:pPr>
            <w:r w:rsidRPr="004F686B">
              <w:rPr>
                <w:kern w:val="2"/>
                <w:sz w:val="22"/>
                <w:szCs w:val="22"/>
              </w:rPr>
              <w:t xml:space="preserve">12.1. </w:t>
            </w:r>
            <w:r w:rsidR="002D2629" w:rsidRPr="004F686B">
              <w:rPr>
                <w:kern w:val="2"/>
                <w:sz w:val="22"/>
                <w:szCs w:val="22"/>
              </w:rPr>
              <w:t xml:space="preserve">– 12.2. </w:t>
            </w:r>
            <w:r w:rsidRPr="004F686B">
              <w:rPr>
                <w:kern w:val="2"/>
                <w:sz w:val="22"/>
                <w:szCs w:val="22"/>
              </w:rPr>
              <w:t>punkta</w:t>
            </w:r>
            <w:r w:rsidR="002D2629" w:rsidRPr="004F686B">
              <w:rPr>
                <w:kern w:val="2"/>
                <w:sz w:val="22"/>
                <w:szCs w:val="22"/>
              </w:rPr>
              <w:t>i</w:t>
            </w:r>
            <w:r w:rsidRPr="004F686B">
              <w:rPr>
                <w:kern w:val="2"/>
                <w:sz w:val="22"/>
                <w:szCs w:val="22"/>
              </w:rPr>
              <w:t xml:space="preserve"> -  Sutarties nutraukim</w:t>
            </w:r>
            <w:r w:rsidR="002D2629" w:rsidRPr="004F686B">
              <w:rPr>
                <w:kern w:val="2"/>
                <w:sz w:val="22"/>
                <w:szCs w:val="22"/>
              </w:rPr>
              <w:t>as.</w:t>
            </w:r>
          </w:p>
          <w:p w14:paraId="498D8626" w14:textId="0EAAB04A" w:rsidR="00623922" w:rsidRPr="00695FAD" w:rsidRDefault="00623922" w:rsidP="00CF3E90">
            <w:pPr>
              <w:rPr>
                <w:color w:val="4472C4"/>
                <w:kern w:val="2"/>
                <w:sz w:val="22"/>
                <w:szCs w:val="22"/>
              </w:rPr>
            </w:pPr>
          </w:p>
        </w:tc>
      </w:tr>
      <w:tr w:rsidR="00A30A56" w:rsidRPr="00695FAD" w14:paraId="523C61A6" w14:textId="77777777" w:rsidTr="00E618A7">
        <w:trPr>
          <w:trHeight w:val="840"/>
        </w:trPr>
        <w:tc>
          <w:tcPr>
            <w:tcW w:w="3094" w:type="dxa"/>
            <w:gridSpan w:val="2"/>
          </w:tcPr>
          <w:p w14:paraId="000EA5B4" w14:textId="7AA7831F" w:rsidR="00A30A56" w:rsidRPr="00A30A56" w:rsidRDefault="00A30A56" w:rsidP="00CF3E90">
            <w:pPr>
              <w:rPr>
                <w:b/>
                <w:kern w:val="2"/>
                <w:sz w:val="22"/>
                <w:szCs w:val="22"/>
                <w:lang w:val="en-US"/>
              </w:rPr>
            </w:pPr>
            <w:r w:rsidRPr="002D2629">
              <w:rPr>
                <w:b/>
                <w:bCs/>
                <w:sz w:val="22"/>
                <w:szCs w:val="22"/>
              </w:rPr>
              <w:t>10.2. Dideli arba nuolatiniai esminės Sutarties sąlygos vykdymo trūkumai</w:t>
            </w:r>
          </w:p>
        </w:tc>
        <w:tc>
          <w:tcPr>
            <w:tcW w:w="6824" w:type="dxa"/>
            <w:gridSpan w:val="2"/>
          </w:tcPr>
          <w:p w14:paraId="33AEE79B" w14:textId="77777777" w:rsidR="00A30A56" w:rsidRDefault="00A30A56" w:rsidP="00CF3E90">
            <w:pPr>
              <w:rPr>
                <w:kern w:val="2"/>
                <w:sz w:val="22"/>
                <w:szCs w:val="22"/>
              </w:rPr>
            </w:pPr>
            <w:r>
              <w:rPr>
                <w:kern w:val="2"/>
                <w:sz w:val="22"/>
                <w:szCs w:val="22"/>
              </w:rPr>
              <w:t>Netaikoma</w:t>
            </w:r>
          </w:p>
          <w:p w14:paraId="608E2044" w14:textId="77777777" w:rsidR="00A30A56" w:rsidRDefault="00A30A56" w:rsidP="00CF3E90">
            <w:pPr>
              <w:rPr>
                <w:kern w:val="2"/>
                <w:sz w:val="22"/>
                <w:szCs w:val="22"/>
              </w:rPr>
            </w:pPr>
          </w:p>
          <w:p w14:paraId="4CF79C84" w14:textId="29C3CDFF" w:rsidR="00A30A56" w:rsidRDefault="00A30A56">
            <w:pPr>
              <w:rPr>
                <w:kern w:val="2"/>
                <w:sz w:val="22"/>
                <w:szCs w:val="22"/>
              </w:rPr>
            </w:pPr>
          </w:p>
        </w:tc>
      </w:tr>
      <w:tr w:rsidR="00623922" w:rsidRPr="00695FAD" w14:paraId="149645B4" w14:textId="77777777" w:rsidTr="00EB7DB4">
        <w:trPr>
          <w:trHeight w:val="300"/>
        </w:trPr>
        <w:tc>
          <w:tcPr>
            <w:tcW w:w="9918" w:type="dxa"/>
            <w:gridSpan w:val="4"/>
          </w:tcPr>
          <w:p w14:paraId="65CA150B" w14:textId="77777777" w:rsidR="00623922" w:rsidRPr="00695FAD" w:rsidRDefault="00623922" w:rsidP="00CF3E90">
            <w:pPr>
              <w:jc w:val="center"/>
              <w:rPr>
                <w:b/>
                <w:kern w:val="2"/>
                <w:sz w:val="22"/>
                <w:szCs w:val="22"/>
              </w:rPr>
            </w:pPr>
            <w:r w:rsidRPr="00695FAD">
              <w:rPr>
                <w:b/>
                <w:kern w:val="2"/>
                <w:sz w:val="22"/>
                <w:szCs w:val="22"/>
              </w:rPr>
              <w:t>11. SUTARTIES GALIOJIMAS IR KEITIMAS</w:t>
            </w:r>
          </w:p>
        </w:tc>
      </w:tr>
      <w:tr w:rsidR="00623922" w:rsidRPr="00695FAD" w14:paraId="5B486F05" w14:textId="77777777" w:rsidTr="00EB7DB4">
        <w:trPr>
          <w:trHeight w:val="300"/>
        </w:trPr>
        <w:tc>
          <w:tcPr>
            <w:tcW w:w="3094" w:type="dxa"/>
            <w:gridSpan w:val="2"/>
          </w:tcPr>
          <w:p w14:paraId="63FCC3C9" w14:textId="77777777" w:rsidR="00623922" w:rsidRPr="00695FAD" w:rsidRDefault="00623922" w:rsidP="00CF3E90">
            <w:pPr>
              <w:rPr>
                <w:b/>
                <w:kern w:val="2"/>
                <w:sz w:val="22"/>
                <w:szCs w:val="22"/>
              </w:rPr>
            </w:pPr>
            <w:r w:rsidRPr="00695FAD">
              <w:rPr>
                <w:b/>
                <w:sz w:val="22"/>
                <w:szCs w:val="22"/>
              </w:rPr>
              <w:t>11.1. Sutarties sudarymas ir įsigaliojimas</w:t>
            </w:r>
          </w:p>
        </w:tc>
        <w:tc>
          <w:tcPr>
            <w:tcW w:w="6824" w:type="dxa"/>
            <w:gridSpan w:val="2"/>
          </w:tcPr>
          <w:p w14:paraId="75CF338A" w14:textId="77777777" w:rsidR="00623922" w:rsidRPr="00695FAD" w:rsidRDefault="00623922" w:rsidP="00CF3E90">
            <w:pPr>
              <w:rPr>
                <w:kern w:val="2"/>
                <w:sz w:val="22"/>
                <w:szCs w:val="22"/>
              </w:rPr>
            </w:pPr>
            <w:r w:rsidRPr="00695FAD">
              <w:rPr>
                <w:kern w:val="2"/>
                <w:sz w:val="22"/>
                <w:szCs w:val="22"/>
              </w:rPr>
              <w:t>Ši Sutartis laikoma sudaryta ir įsigalioja nuo Sutarties pasirašymo dienos (antrosios Šalies pasirašymo dieną).</w:t>
            </w:r>
          </w:p>
          <w:p w14:paraId="28F920F5" w14:textId="36CF1706" w:rsidR="00623922" w:rsidRPr="00E618A7" w:rsidRDefault="00623922" w:rsidP="00CF3E90">
            <w:pPr>
              <w:rPr>
                <w:b/>
                <w:color w:val="000000" w:themeColor="text1"/>
                <w:kern w:val="2"/>
                <w:sz w:val="22"/>
                <w:szCs w:val="22"/>
              </w:rPr>
            </w:pPr>
            <w:r w:rsidRPr="00695FAD">
              <w:rPr>
                <w:color w:val="000000"/>
                <w:kern w:val="2"/>
                <w:sz w:val="22"/>
                <w:szCs w:val="22"/>
              </w:rPr>
              <w:t xml:space="preserve">Sutartis galioja iki visiško prievolių įvykdymo (kol bus išnaudota Pradinės Sutarties vertė, bet jos terminas </w:t>
            </w:r>
            <w:r w:rsidRPr="00E618A7">
              <w:rPr>
                <w:b/>
                <w:color w:val="000000"/>
                <w:kern w:val="2"/>
                <w:sz w:val="22"/>
                <w:szCs w:val="22"/>
              </w:rPr>
              <w:t>negali būti ilgesnis kaip</w:t>
            </w:r>
            <w:r w:rsidR="005E25C4" w:rsidRPr="00E618A7">
              <w:rPr>
                <w:b/>
                <w:color w:val="000000"/>
                <w:kern w:val="2"/>
                <w:sz w:val="22"/>
                <w:szCs w:val="22"/>
              </w:rPr>
              <w:t xml:space="preserve"> </w:t>
            </w:r>
            <w:r w:rsidR="00737C2F" w:rsidRPr="00E618A7">
              <w:rPr>
                <w:b/>
                <w:color w:val="000000" w:themeColor="text1"/>
                <w:kern w:val="2"/>
                <w:sz w:val="22"/>
                <w:szCs w:val="22"/>
              </w:rPr>
              <w:t>12 (dvylika) mėnesių</w:t>
            </w:r>
            <w:r w:rsidR="00A529B6" w:rsidRPr="00E618A7">
              <w:rPr>
                <w:b/>
                <w:color w:val="000000" w:themeColor="text1"/>
                <w:kern w:val="2"/>
                <w:sz w:val="22"/>
                <w:szCs w:val="22"/>
              </w:rPr>
              <w:t>.</w:t>
            </w:r>
          </w:p>
          <w:p w14:paraId="7872192A" w14:textId="77777777" w:rsidR="00623922" w:rsidRPr="00695FAD" w:rsidRDefault="00623922" w:rsidP="00CF3E90">
            <w:pPr>
              <w:rPr>
                <w:kern w:val="2"/>
                <w:sz w:val="22"/>
                <w:szCs w:val="22"/>
              </w:rPr>
            </w:pPr>
          </w:p>
          <w:p w14:paraId="71977AA1" w14:textId="15FB048B" w:rsidR="00623922" w:rsidRPr="00695FAD" w:rsidRDefault="00623922" w:rsidP="00CF3E90">
            <w:pPr>
              <w:rPr>
                <w:color w:val="4472C4"/>
                <w:kern w:val="2"/>
                <w:sz w:val="22"/>
                <w:szCs w:val="22"/>
              </w:rPr>
            </w:pPr>
          </w:p>
        </w:tc>
      </w:tr>
      <w:tr w:rsidR="00623922" w:rsidRPr="00227813" w14:paraId="6C84FCA9" w14:textId="77777777" w:rsidTr="00EB7DB4">
        <w:trPr>
          <w:trHeight w:val="300"/>
        </w:trPr>
        <w:tc>
          <w:tcPr>
            <w:tcW w:w="3094" w:type="dxa"/>
            <w:gridSpan w:val="2"/>
          </w:tcPr>
          <w:p w14:paraId="04D7E877" w14:textId="77777777" w:rsidR="00623922" w:rsidRPr="00695FAD" w:rsidRDefault="00623922" w:rsidP="00CF3E90">
            <w:pPr>
              <w:rPr>
                <w:b/>
                <w:kern w:val="2"/>
                <w:sz w:val="22"/>
                <w:szCs w:val="22"/>
              </w:rPr>
            </w:pPr>
            <w:r w:rsidRPr="00695FAD">
              <w:rPr>
                <w:b/>
                <w:kern w:val="2"/>
                <w:sz w:val="22"/>
                <w:szCs w:val="22"/>
              </w:rPr>
              <w:t>11.2. Sutarties galiojimo termino pratęsimas</w:t>
            </w:r>
          </w:p>
        </w:tc>
        <w:tc>
          <w:tcPr>
            <w:tcW w:w="6824" w:type="dxa"/>
            <w:gridSpan w:val="2"/>
          </w:tcPr>
          <w:p w14:paraId="66D3F5AE" w14:textId="33A75E08" w:rsidR="00A515F2" w:rsidRPr="00A515F2" w:rsidRDefault="00623922" w:rsidP="00A515F2">
            <w:pPr>
              <w:jc w:val="both"/>
              <w:rPr>
                <w:i/>
                <w:kern w:val="2"/>
                <w:sz w:val="22"/>
                <w:szCs w:val="22"/>
              </w:rPr>
            </w:pPr>
            <w:r w:rsidRPr="00227813">
              <w:rPr>
                <w:kern w:val="2"/>
                <w:sz w:val="22"/>
                <w:szCs w:val="22"/>
              </w:rPr>
              <w:t>Netaikoma</w:t>
            </w:r>
          </w:p>
        </w:tc>
      </w:tr>
      <w:tr w:rsidR="00623922" w:rsidRPr="00695FAD" w14:paraId="0A48B6D7" w14:textId="77777777" w:rsidTr="00EB7DB4">
        <w:trPr>
          <w:trHeight w:val="300"/>
        </w:trPr>
        <w:tc>
          <w:tcPr>
            <w:tcW w:w="9918" w:type="dxa"/>
            <w:gridSpan w:val="4"/>
          </w:tcPr>
          <w:p w14:paraId="44DDC12D"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5126DF92" w14:textId="77777777" w:rsidTr="00EB7DB4">
        <w:trPr>
          <w:trHeight w:val="300"/>
        </w:trPr>
        <w:tc>
          <w:tcPr>
            <w:tcW w:w="3058" w:type="dxa"/>
            <w:tcBorders>
              <w:top w:val="single" w:sz="4" w:space="0" w:color="auto"/>
              <w:left w:val="single" w:sz="4" w:space="0" w:color="auto"/>
              <w:bottom w:val="single" w:sz="4" w:space="0" w:color="auto"/>
              <w:right w:val="single" w:sz="4" w:space="0" w:color="auto"/>
            </w:tcBorders>
          </w:tcPr>
          <w:p w14:paraId="229B0144" w14:textId="77777777" w:rsidR="00623922" w:rsidRPr="00695FAD" w:rsidRDefault="00623922" w:rsidP="00CF3E90">
            <w:pPr>
              <w:rPr>
                <w:b/>
                <w:kern w:val="2"/>
                <w:sz w:val="22"/>
                <w:szCs w:val="22"/>
              </w:rPr>
            </w:pPr>
            <w:r w:rsidRPr="00695FAD">
              <w:rPr>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2450F72B" w14:textId="41B30AE9" w:rsidR="00623922" w:rsidRPr="00695FAD" w:rsidRDefault="00623922" w:rsidP="00CF3E90">
            <w:pPr>
              <w:rPr>
                <w:color w:val="4472C4"/>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tc>
      </w:tr>
      <w:tr w:rsidR="00623922" w:rsidRPr="00695FAD" w14:paraId="75319A53" w14:textId="77777777" w:rsidTr="00EB7DB4">
        <w:trPr>
          <w:trHeight w:val="300"/>
        </w:trPr>
        <w:tc>
          <w:tcPr>
            <w:tcW w:w="3058" w:type="dxa"/>
            <w:tcBorders>
              <w:top w:val="single" w:sz="4" w:space="0" w:color="auto"/>
              <w:left w:val="single" w:sz="4" w:space="0" w:color="auto"/>
              <w:bottom w:val="single" w:sz="4" w:space="0" w:color="auto"/>
              <w:right w:val="single" w:sz="4" w:space="0" w:color="auto"/>
            </w:tcBorders>
          </w:tcPr>
          <w:p w14:paraId="5B5BD1A8" w14:textId="77777777" w:rsidR="00623922" w:rsidRPr="00695FAD" w:rsidRDefault="00623922" w:rsidP="00CF3E9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1487F2AC" w14:textId="77777777" w:rsidR="00623922" w:rsidRPr="00A529B6" w:rsidRDefault="00623922" w:rsidP="0096377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3E756E9A" w14:textId="77777777" w:rsidR="00623922" w:rsidRPr="00A529B6" w:rsidRDefault="00623922" w:rsidP="0096377B">
            <w:pPr>
              <w:jc w:val="both"/>
              <w:rPr>
                <w:color w:val="000000" w:themeColor="text1"/>
                <w:sz w:val="22"/>
                <w:szCs w:val="22"/>
              </w:rPr>
            </w:pPr>
            <w:r w:rsidRPr="00A529B6">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A20D3AD" w14:textId="571597CD" w:rsidR="00623922" w:rsidRPr="00E3455F" w:rsidRDefault="00623922" w:rsidP="0096377B">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529B6" w:rsidRPr="00A529B6">
              <w:rPr>
                <w:color w:val="000000" w:themeColor="text1"/>
                <w:kern w:val="2"/>
                <w:sz w:val="22"/>
                <w:szCs w:val="22"/>
              </w:rPr>
              <w:t>Šalių sutartą terminą (</w:t>
            </w:r>
            <w:r w:rsidRPr="00A529B6">
              <w:rPr>
                <w:color w:val="000000" w:themeColor="text1"/>
                <w:kern w:val="2"/>
                <w:sz w:val="22"/>
                <w:szCs w:val="22"/>
              </w:rPr>
              <w:t>dien</w:t>
            </w:r>
            <w:r w:rsidR="00A529B6" w:rsidRPr="00A529B6">
              <w:rPr>
                <w:color w:val="000000" w:themeColor="text1"/>
                <w:kern w:val="2"/>
                <w:sz w:val="22"/>
                <w:szCs w:val="22"/>
              </w:rPr>
              <w:t>omis)</w:t>
            </w:r>
            <w:r w:rsidRPr="00A529B6">
              <w:rPr>
                <w:color w:val="000000" w:themeColor="text1"/>
                <w:kern w:val="2"/>
                <w:sz w:val="22"/>
                <w:szCs w:val="22"/>
              </w:rPr>
              <w:t xml:space="preserve"> neištaiso </w:t>
            </w:r>
            <w:r w:rsidRPr="00E3455F">
              <w:rPr>
                <w:color w:val="000000" w:themeColor="text1"/>
                <w:kern w:val="2"/>
                <w:sz w:val="22"/>
                <w:szCs w:val="22"/>
              </w:rPr>
              <w:t>pažeidimų;</w:t>
            </w:r>
          </w:p>
          <w:p w14:paraId="18656380" w14:textId="7015CA0F" w:rsidR="00623922" w:rsidRPr="00E3455F" w:rsidRDefault="00623922" w:rsidP="00CF3E90">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 xml:space="preserve">12.2.4. jeigu Tiekėjas nesilaiko Sutartyje </w:t>
            </w:r>
            <w:r w:rsidR="0096377B" w:rsidRPr="0096377B">
              <w:rPr>
                <w:rFonts w:eastAsia="Arial"/>
                <w:color w:val="000000" w:themeColor="text1"/>
                <w:kern w:val="2"/>
                <w:sz w:val="22"/>
                <w:szCs w:val="22"/>
                <w:lang w:val="lt"/>
              </w:rPr>
              <w:t xml:space="preserve">ir (ar) </w:t>
            </w:r>
            <w:r w:rsidRPr="0096377B">
              <w:rPr>
                <w:rFonts w:eastAsia="Arial"/>
                <w:color w:val="000000" w:themeColor="text1"/>
                <w:kern w:val="2"/>
                <w:sz w:val="22"/>
                <w:szCs w:val="22"/>
                <w:lang w:val="lt"/>
              </w:rPr>
              <w:t>Paslaugų teikimo</w:t>
            </w:r>
            <w:r w:rsidR="00E94E18" w:rsidRPr="0096377B">
              <w:rPr>
                <w:rFonts w:eastAsia="Arial"/>
                <w:color w:val="000000" w:themeColor="text1"/>
                <w:kern w:val="2"/>
                <w:sz w:val="22"/>
                <w:szCs w:val="22"/>
                <w:lang w:val="lt"/>
              </w:rPr>
              <w:t xml:space="preserve"> grafike numatytų</w:t>
            </w:r>
            <w:r w:rsidRPr="0096377B">
              <w:rPr>
                <w:rFonts w:eastAsia="Arial"/>
                <w:color w:val="000000" w:themeColor="text1"/>
                <w:kern w:val="2"/>
                <w:sz w:val="22"/>
                <w:szCs w:val="22"/>
                <w:lang w:val="lt"/>
              </w:rPr>
              <w:t xml:space="preserve"> terminų</w:t>
            </w:r>
            <w:r w:rsidRPr="00E3455F">
              <w:rPr>
                <w:rFonts w:eastAsia="Arial"/>
                <w:color w:val="000000" w:themeColor="text1"/>
                <w:kern w:val="2"/>
                <w:sz w:val="22"/>
                <w:szCs w:val="22"/>
                <w:lang w:val="lt"/>
              </w:rPr>
              <w:t xml:space="preserve"> arba vėluoja suteikti Paslaugas daugiau nei </w:t>
            </w:r>
            <w:r w:rsidR="00E3455F" w:rsidRPr="00E3455F">
              <w:rPr>
                <w:rFonts w:eastAsia="Arial"/>
                <w:color w:val="000000" w:themeColor="text1"/>
                <w:kern w:val="2"/>
                <w:sz w:val="22"/>
                <w:szCs w:val="22"/>
                <w:lang w:val="lt"/>
              </w:rPr>
              <w:t>14 (keturiolika) dienų</w:t>
            </w:r>
            <w:r w:rsidRPr="00E3455F">
              <w:rPr>
                <w:rFonts w:eastAsia="Arial"/>
                <w:color w:val="000000" w:themeColor="text1"/>
                <w:kern w:val="2"/>
                <w:sz w:val="22"/>
                <w:szCs w:val="22"/>
                <w:lang w:val="lt"/>
              </w:rPr>
              <w:t xml:space="preserve"> nuo Sutartyje nustatyto Paslaugų suteikimo termino;</w:t>
            </w:r>
          </w:p>
          <w:p w14:paraId="04A6DC34"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105A5AEF"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755F4475"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lastRenderedPageBreak/>
              <w:t>12.2.7. Tiekėjas daugiau kaip 2 (du) kartus suteikia Paslaugas, kurios neatitinka Sutartyje ir (ar) įstatymuose nustatytų reikalavimų Paslaugoms;</w:t>
            </w:r>
          </w:p>
          <w:p w14:paraId="62D24133"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71C35BE"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12.2.9. Tiekėjas pažeidžia šios Sutarties nuostatas, reglamentuojančias konkurenciją, intelektinės nuosavybės ar konfidencialios informacijos valdymą;</w:t>
            </w:r>
          </w:p>
          <w:p w14:paraId="3D0E0931" w14:textId="0A355938" w:rsidR="00623922" w:rsidRPr="00695FAD" w:rsidRDefault="00623922" w:rsidP="00CF3E90">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5E837BCF" w14:textId="77777777" w:rsidR="00623922" w:rsidRPr="00695FAD" w:rsidRDefault="00623922" w:rsidP="00CF3E90">
            <w:pPr>
              <w:spacing w:line="257" w:lineRule="auto"/>
              <w:rPr>
                <w:rFonts w:eastAsia="Arial"/>
                <w:color w:val="FF0000"/>
                <w:kern w:val="2"/>
                <w:sz w:val="22"/>
                <w:szCs w:val="22"/>
              </w:rPr>
            </w:pPr>
            <w:r w:rsidRPr="00E94E18">
              <w:rPr>
                <w:rFonts w:eastAsia="Arial"/>
                <w:color w:val="000000" w:themeColor="text1"/>
                <w:kern w:val="2"/>
                <w:sz w:val="22"/>
                <w:szCs w:val="22"/>
                <w:lang w:val="lt"/>
              </w:rPr>
              <w:t>12.2.12. Tiekėjas 2 (du) kartus pažeidžia esminę Sutarties sąlygą.</w:t>
            </w:r>
          </w:p>
        </w:tc>
      </w:tr>
      <w:tr w:rsidR="00623922" w:rsidRPr="00695FAD" w14:paraId="402C4AF2" w14:textId="77777777" w:rsidTr="00EB7DB4">
        <w:trPr>
          <w:trHeight w:val="300"/>
        </w:trPr>
        <w:tc>
          <w:tcPr>
            <w:tcW w:w="9918" w:type="dxa"/>
            <w:gridSpan w:val="4"/>
          </w:tcPr>
          <w:p w14:paraId="0AFA5219" w14:textId="2E68F40E" w:rsidR="00623922" w:rsidRPr="00695FAD" w:rsidRDefault="00623922" w:rsidP="00CF3E90">
            <w:pPr>
              <w:jc w:val="center"/>
              <w:rPr>
                <w:kern w:val="2"/>
                <w:sz w:val="22"/>
                <w:szCs w:val="22"/>
              </w:rPr>
            </w:pPr>
            <w:r w:rsidRPr="00695FAD">
              <w:rPr>
                <w:b/>
                <w:kern w:val="2"/>
                <w:sz w:val="22"/>
                <w:szCs w:val="22"/>
              </w:rPr>
              <w:lastRenderedPageBreak/>
              <w:t xml:space="preserve">13. APLINKOS APSAUGOS IR SOCIALINIAI KRITERIJAI </w:t>
            </w:r>
            <w:r w:rsidR="00833C71" w:rsidRPr="00833C71">
              <w:rPr>
                <w:i/>
                <w:kern w:val="2"/>
                <w:sz w:val="22"/>
                <w:szCs w:val="22"/>
              </w:rPr>
              <w:t>( jeigu aplinkosauginiai ir (arba) socialiniai kriterijai nustatomi kaip Sutarties vykdymo sąlygos)</w:t>
            </w:r>
          </w:p>
        </w:tc>
      </w:tr>
      <w:tr w:rsidR="00623922" w:rsidRPr="00695FAD" w14:paraId="1256ED00" w14:textId="77777777" w:rsidTr="00EB7DB4">
        <w:trPr>
          <w:trHeight w:val="300"/>
        </w:trPr>
        <w:tc>
          <w:tcPr>
            <w:tcW w:w="3058" w:type="dxa"/>
          </w:tcPr>
          <w:p w14:paraId="7E43F2C9" w14:textId="77777777" w:rsidR="00623922" w:rsidRPr="00695FAD" w:rsidRDefault="00623922" w:rsidP="00CF3E90">
            <w:pPr>
              <w:rPr>
                <w:b/>
                <w:kern w:val="2"/>
                <w:sz w:val="22"/>
                <w:szCs w:val="22"/>
              </w:rPr>
            </w:pPr>
            <w:r w:rsidRPr="00695FAD">
              <w:rPr>
                <w:b/>
                <w:kern w:val="2"/>
                <w:sz w:val="22"/>
                <w:szCs w:val="22"/>
              </w:rPr>
              <w:t xml:space="preserve">13.1. Su perkamomis paslaugomis susiję  aplinkos apsaugos kriterijai </w:t>
            </w:r>
          </w:p>
        </w:tc>
        <w:tc>
          <w:tcPr>
            <w:tcW w:w="6860" w:type="dxa"/>
            <w:gridSpan w:val="3"/>
          </w:tcPr>
          <w:p w14:paraId="608CBDB7" w14:textId="674D6335" w:rsidR="00623922" w:rsidRPr="00695FAD" w:rsidRDefault="00623922" w:rsidP="00737C2F">
            <w:pPr>
              <w:rPr>
                <w:kern w:val="2"/>
                <w:sz w:val="22"/>
                <w:szCs w:val="22"/>
              </w:rPr>
            </w:pPr>
            <w:r w:rsidRPr="00FA5EB2">
              <w:rPr>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33C71" w:rsidRPr="00FA5EB2">
              <w:rPr>
                <w:color w:val="000000" w:themeColor="text1"/>
                <w:kern w:val="2"/>
                <w:sz w:val="22"/>
                <w:szCs w:val="22"/>
                <w:shd w:val="clear" w:color="auto" w:fill="FFFFFF"/>
              </w:rPr>
              <w:t xml:space="preserve"> (toliau – Tvarkos aprašas)</w:t>
            </w:r>
            <w:r w:rsidR="00737C2F">
              <w:rPr>
                <w:color w:val="000000" w:themeColor="text1"/>
                <w:kern w:val="2"/>
                <w:sz w:val="22"/>
                <w:szCs w:val="22"/>
                <w:shd w:val="clear" w:color="auto" w:fill="FFFFFF"/>
              </w:rPr>
              <w:t xml:space="preserve"> 4.4.3</w:t>
            </w:r>
            <w:r w:rsidR="005E25C4">
              <w:rPr>
                <w:color w:val="000000" w:themeColor="text1"/>
                <w:kern w:val="2"/>
                <w:sz w:val="22"/>
                <w:szCs w:val="22"/>
                <w:shd w:val="clear" w:color="auto" w:fill="FFFFFF"/>
              </w:rPr>
              <w:t>.</w:t>
            </w:r>
            <w:r w:rsidR="00833C71" w:rsidRPr="00FA5EB2">
              <w:rPr>
                <w:color w:val="000000" w:themeColor="text1"/>
                <w:kern w:val="2"/>
                <w:sz w:val="22"/>
                <w:szCs w:val="22"/>
                <w:shd w:val="clear" w:color="auto" w:fill="FFFFFF"/>
              </w:rPr>
              <w:t xml:space="preserve"> papunkčiu</w:t>
            </w:r>
            <w:r w:rsidR="00FA5EB2" w:rsidRPr="00FA5EB2">
              <w:rPr>
                <w:color w:val="000000" w:themeColor="text1"/>
                <w:kern w:val="2"/>
                <w:sz w:val="22"/>
                <w:szCs w:val="22"/>
                <w:shd w:val="clear" w:color="auto" w:fill="FFFFFF"/>
              </w:rPr>
              <w:t>.</w:t>
            </w:r>
          </w:p>
        </w:tc>
      </w:tr>
      <w:tr w:rsidR="00623922" w:rsidRPr="00695FAD" w14:paraId="7EE6A342" w14:textId="77777777" w:rsidTr="00EB7DB4">
        <w:trPr>
          <w:trHeight w:val="300"/>
        </w:trPr>
        <w:tc>
          <w:tcPr>
            <w:tcW w:w="3058" w:type="dxa"/>
          </w:tcPr>
          <w:p w14:paraId="2BCED279" w14:textId="77777777" w:rsidR="00623922" w:rsidRPr="00695FAD" w:rsidRDefault="00623922" w:rsidP="00CF3E90">
            <w:pPr>
              <w:rPr>
                <w:b/>
                <w:kern w:val="2"/>
                <w:sz w:val="22"/>
                <w:szCs w:val="22"/>
              </w:rPr>
            </w:pPr>
            <w:r w:rsidRPr="00695FAD">
              <w:rPr>
                <w:b/>
                <w:kern w:val="2"/>
                <w:sz w:val="22"/>
                <w:szCs w:val="22"/>
              </w:rPr>
              <w:t>13.2. Su perkamomis Paslaugomis susiję socialiniai kriterijai</w:t>
            </w:r>
          </w:p>
        </w:tc>
        <w:tc>
          <w:tcPr>
            <w:tcW w:w="6860" w:type="dxa"/>
            <w:gridSpan w:val="3"/>
          </w:tcPr>
          <w:p w14:paraId="386D2BA6" w14:textId="77777777" w:rsidR="00623922" w:rsidRPr="00695FAD" w:rsidRDefault="00623922" w:rsidP="00CF3E90">
            <w:pPr>
              <w:rPr>
                <w:color w:val="000000"/>
                <w:kern w:val="2"/>
                <w:sz w:val="22"/>
                <w:szCs w:val="22"/>
                <w:shd w:val="clear" w:color="auto" w:fill="FFFFFF"/>
              </w:rPr>
            </w:pPr>
            <w:r w:rsidRPr="00695FAD">
              <w:rPr>
                <w:color w:val="000000"/>
                <w:kern w:val="2"/>
                <w:sz w:val="22"/>
                <w:szCs w:val="22"/>
                <w:shd w:val="clear" w:color="auto" w:fill="FFFFFF"/>
              </w:rPr>
              <w:t>Netaikoma</w:t>
            </w:r>
          </w:p>
          <w:p w14:paraId="63062C84" w14:textId="59AC2306" w:rsidR="00623922" w:rsidRPr="00695FAD" w:rsidRDefault="00623922" w:rsidP="00CF3E90">
            <w:pPr>
              <w:rPr>
                <w:color w:val="0070C0"/>
                <w:kern w:val="2"/>
                <w:sz w:val="22"/>
                <w:szCs w:val="22"/>
              </w:rPr>
            </w:pPr>
          </w:p>
        </w:tc>
      </w:tr>
      <w:tr w:rsidR="00623922" w:rsidRPr="00695FAD" w14:paraId="7F0BA74F" w14:textId="77777777" w:rsidTr="00EB7DB4">
        <w:trPr>
          <w:trHeight w:val="300"/>
        </w:trPr>
        <w:tc>
          <w:tcPr>
            <w:tcW w:w="9918" w:type="dxa"/>
            <w:gridSpan w:val="4"/>
          </w:tcPr>
          <w:p w14:paraId="71121CF9" w14:textId="77777777" w:rsidR="00623922" w:rsidRPr="00695FAD" w:rsidRDefault="00623922" w:rsidP="00CF3E90">
            <w:pPr>
              <w:jc w:val="center"/>
              <w:rPr>
                <w:b/>
                <w:kern w:val="2"/>
                <w:sz w:val="22"/>
                <w:szCs w:val="22"/>
              </w:rPr>
            </w:pPr>
            <w:r w:rsidRPr="00695FAD">
              <w:rPr>
                <w:b/>
                <w:kern w:val="2"/>
                <w:sz w:val="22"/>
                <w:szCs w:val="22"/>
              </w:rPr>
              <w:t xml:space="preserve">14. BENDRŲJŲ SĄLYGŲ PAKEITIMAI IR PAPILDYMAI </w:t>
            </w:r>
          </w:p>
          <w:p w14:paraId="5EEE825A" w14:textId="77777777" w:rsidR="00623922" w:rsidRPr="00115CD3" w:rsidRDefault="00623922" w:rsidP="00CF3E90">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623922" w:rsidRPr="00695FAD" w14:paraId="691BE15F" w14:textId="77777777" w:rsidTr="00EB7DB4">
        <w:trPr>
          <w:trHeight w:val="300"/>
        </w:trPr>
        <w:tc>
          <w:tcPr>
            <w:tcW w:w="3058" w:type="dxa"/>
          </w:tcPr>
          <w:p w14:paraId="7D1E821F" w14:textId="77777777" w:rsidR="00623922" w:rsidRPr="00695FAD" w:rsidRDefault="00623922" w:rsidP="00CF3E90">
            <w:pPr>
              <w:rPr>
                <w:b/>
                <w:kern w:val="2"/>
                <w:sz w:val="22"/>
                <w:szCs w:val="22"/>
              </w:rPr>
            </w:pPr>
            <w:r w:rsidRPr="00695FAD">
              <w:rPr>
                <w:b/>
                <w:kern w:val="2"/>
                <w:sz w:val="22"/>
                <w:szCs w:val="22"/>
              </w:rPr>
              <w:t xml:space="preserve">14.1. </w:t>
            </w:r>
          </w:p>
        </w:tc>
        <w:tc>
          <w:tcPr>
            <w:tcW w:w="6860" w:type="dxa"/>
            <w:gridSpan w:val="3"/>
          </w:tcPr>
          <w:p w14:paraId="51E213BB" w14:textId="5A94850A"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19C5E86B" w14:textId="77777777" w:rsidTr="00EB7DB4">
        <w:trPr>
          <w:trHeight w:val="300"/>
        </w:trPr>
        <w:tc>
          <w:tcPr>
            <w:tcW w:w="3058" w:type="dxa"/>
          </w:tcPr>
          <w:p w14:paraId="6DA1DDB0" w14:textId="77777777" w:rsidR="00623922" w:rsidRPr="00695FAD" w:rsidRDefault="00623922" w:rsidP="00CF3E90">
            <w:pPr>
              <w:rPr>
                <w:b/>
                <w:kern w:val="2"/>
                <w:sz w:val="22"/>
                <w:szCs w:val="22"/>
              </w:rPr>
            </w:pPr>
            <w:r w:rsidRPr="00695FAD">
              <w:rPr>
                <w:b/>
                <w:kern w:val="2"/>
                <w:sz w:val="22"/>
                <w:szCs w:val="22"/>
              </w:rPr>
              <w:t>14.2.</w:t>
            </w:r>
          </w:p>
        </w:tc>
        <w:tc>
          <w:tcPr>
            <w:tcW w:w="6860" w:type="dxa"/>
            <w:gridSpan w:val="3"/>
          </w:tcPr>
          <w:p w14:paraId="47080573" w14:textId="4371BE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C83588B" w14:textId="77777777" w:rsidTr="00EB7DB4">
        <w:trPr>
          <w:trHeight w:val="300"/>
        </w:trPr>
        <w:tc>
          <w:tcPr>
            <w:tcW w:w="3058" w:type="dxa"/>
          </w:tcPr>
          <w:p w14:paraId="587209F7" w14:textId="77777777" w:rsidR="00623922" w:rsidRPr="00695FAD" w:rsidRDefault="00623922" w:rsidP="00CF3E90">
            <w:pPr>
              <w:rPr>
                <w:b/>
                <w:kern w:val="2"/>
                <w:sz w:val="22"/>
                <w:szCs w:val="22"/>
              </w:rPr>
            </w:pPr>
            <w:r w:rsidRPr="00695FAD">
              <w:rPr>
                <w:b/>
                <w:kern w:val="2"/>
                <w:sz w:val="22"/>
                <w:szCs w:val="22"/>
              </w:rPr>
              <w:t>14.3.</w:t>
            </w:r>
          </w:p>
        </w:tc>
        <w:tc>
          <w:tcPr>
            <w:tcW w:w="6860" w:type="dxa"/>
            <w:gridSpan w:val="3"/>
          </w:tcPr>
          <w:p w14:paraId="3E97B18E" w14:textId="1E6966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2FCF1086" w14:textId="77777777" w:rsidTr="00EB7DB4">
        <w:trPr>
          <w:trHeight w:val="300"/>
        </w:trPr>
        <w:tc>
          <w:tcPr>
            <w:tcW w:w="3058" w:type="dxa"/>
          </w:tcPr>
          <w:p w14:paraId="35E8C309" w14:textId="77777777" w:rsidR="00623922" w:rsidRPr="00695FAD" w:rsidRDefault="00623922" w:rsidP="00CF3E90">
            <w:pPr>
              <w:rPr>
                <w:b/>
                <w:kern w:val="2"/>
                <w:sz w:val="22"/>
                <w:szCs w:val="22"/>
              </w:rPr>
            </w:pPr>
            <w:r w:rsidRPr="00695FAD">
              <w:rPr>
                <w:b/>
                <w:kern w:val="2"/>
                <w:sz w:val="22"/>
                <w:szCs w:val="22"/>
              </w:rPr>
              <w:t>14.4.</w:t>
            </w:r>
          </w:p>
        </w:tc>
        <w:tc>
          <w:tcPr>
            <w:tcW w:w="6860" w:type="dxa"/>
            <w:gridSpan w:val="3"/>
          </w:tcPr>
          <w:p w14:paraId="3D8EF162" w14:textId="7CFB741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55733CA" w14:textId="77777777" w:rsidTr="00EB7DB4">
        <w:trPr>
          <w:trHeight w:val="300"/>
        </w:trPr>
        <w:tc>
          <w:tcPr>
            <w:tcW w:w="3058" w:type="dxa"/>
          </w:tcPr>
          <w:p w14:paraId="35B9A8F1" w14:textId="77777777" w:rsidR="00623922" w:rsidRPr="00695FAD" w:rsidRDefault="00623922" w:rsidP="00CF3E90">
            <w:pPr>
              <w:rPr>
                <w:b/>
                <w:kern w:val="2"/>
                <w:sz w:val="22"/>
                <w:szCs w:val="22"/>
              </w:rPr>
            </w:pPr>
            <w:r w:rsidRPr="00695FAD">
              <w:rPr>
                <w:b/>
                <w:kern w:val="2"/>
                <w:sz w:val="22"/>
                <w:szCs w:val="22"/>
              </w:rPr>
              <w:t>14.5.</w:t>
            </w:r>
          </w:p>
        </w:tc>
        <w:tc>
          <w:tcPr>
            <w:tcW w:w="6860" w:type="dxa"/>
            <w:gridSpan w:val="3"/>
          </w:tcPr>
          <w:p w14:paraId="2E92EB3C" w14:textId="77777777" w:rsidR="00623922" w:rsidRPr="00695FAD" w:rsidRDefault="00623922" w:rsidP="00CF3E90">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4ECE1202" w14:textId="77777777" w:rsidTr="00EB7DB4">
        <w:trPr>
          <w:trHeight w:val="300"/>
        </w:trPr>
        <w:tc>
          <w:tcPr>
            <w:tcW w:w="9918" w:type="dxa"/>
            <w:gridSpan w:val="4"/>
          </w:tcPr>
          <w:p w14:paraId="0D6AA1CE" w14:textId="77777777" w:rsidR="00623922" w:rsidRPr="00695FAD" w:rsidRDefault="00623922" w:rsidP="00CF3E90">
            <w:pPr>
              <w:jc w:val="center"/>
              <w:rPr>
                <w:b/>
                <w:kern w:val="2"/>
                <w:sz w:val="22"/>
                <w:szCs w:val="22"/>
              </w:rPr>
            </w:pPr>
            <w:r w:rsidRPr="00695FAD">
              <w:rPr>
                <w:b/>
                <w:kern w:val="2"/>
                <w:sz w:val="22"/>
                <w:szCs w:val="22"/>
              </w:rPr>
              <w:t>15. SUTARTIES PRIEDAI</w:t>
            </w:r>
          </w:p>
        </w:tc>
      </w:tr>
      <w:tr w:rsidR="00623922" w:rsidRPr="00695FAD" w14:paraId="31D54F77" w14:textId="77777777" w:rsidTr="00EB7DB4">
        <w:trPr>
          <w:trHeight w:val="300"/>
        </w:trPr>
        <w:tc>
          <w:tcPr>
            <w:tcW w:w="3058" w:type="dxa"/>
          </w:tcPr>
          <w:p w14:paraId="5295BD14" w14:textId="77777777" w:rsidR="00623922" w:rsidRPr="00695FAD" w:rsidRDefault="00623922" w:rsidP="00CF3E90">
            <w:pPr>
              <w:jc w:val="center"/>
              <w:rPr>
                <w:b/>
                <w:kern w:val="2"/>
                <w:sz w:val="22"/>
                <w:szCs w:val="22"/>
              </w:rPr>
            </w:pPr>
            <w:r w:rsidRPr="00695FAD">
              <w:rPr>
                <w:b/>
                <w:kern w:val="2"/>
                <w:sz w:val="22"/>
                <w:szCs w:val="22"/>
              </w:rPr>
              <w:t>15.1. Priedas Nr. 1</w:t>
            </w:r>
          </w:p>
        </w:tc>
        <w:tc>
          <w:tcPr>
            <w:tcW w:w="6860" w:type="dxa"/>
            <w:gridSpan w:val="3"/>
          </w:tcPr>
          <w:p w14:paraId="558386C0" w14:textId="378AFAC7" w:rsidR="00623922" w:rsidRPr="005E25C4" w:rsidRDefault="00737C2F" w:rsidP="005E25C4">
            <w:pPr>
              <w:rPr>
                <w:bCs/>
                <w:kern w:val="2"/>
                <w:sz w:val="22"/>
                <w:szCs w:val="22"/>
              </w:rPr>
            </w:pPr>
            <w:r w:rsidRPr="005E25C4">
              <w:rPr>
                <w:bCs/>
                <w:kern w:val="2"/>
                <w:sz w:val="22"/>
                <w:szCs w:val="22"/>
              </w:rPr>
              <w:t>Techninė specifikacija</w:t>
            </w:r>
          </w:p>
        </w:tc>
      </w:tr>
      <w:tr w:rsidR="00623922" w:rsidRPr="00695FAD" w14:paraId="4DDE8C9E" w14:textId="77777777" w:rsidTr="00EB7DB4">
        <w:trPr>
          <w:trHeight w:val="300"/>
        </w:trPr>
        <w:tc>
          <w:tcPr>
            <w:tcW w:w="3058" w:type="dxa"/>
          </w:tcPr>
          <w:p w14:paraId="5F56484B" w14:textId="77777777" w:rsidR="00623922" w:rsidRPr="00695FAD" w:rsidRDefault="00623922" w:rsidP="00CF3E90">
            <w:pPr>
              <w:jc w:val="center"/>
              <w:rPr>
                <w:b/>
                <w:kern w:val="2"/>
                <w:sz w:val="22"/>
                <w:szCs w:val="22"/>
              </w:rPr>
            </w:pPr>
            <w:r w:rsidRPr="00695FAD">
              <w:rPr>
                <w:b/>
                <w:kern w:val="2"/>
                <w:sz w:val="22"/>
                <w:szCs w:val="22"/>
              </w:rPr>
              <w:t>15.2. Priedas Nr. 2</w:t>
            </w:r>
          </w:p>
        </w:tc>
        <w:tc>
          <w:tcPr>
            <w:tcW w:w="6860" w:type="dxa"/>
            <w:gridSpan w:val="3"/>
          </w:tcPr>
          <w:p w14:paraId="0C204AB4" w14:textId="6969584D" w:rsidR="00623922" w:rsidRPr="005E25C4" w:rsidRDefault="00737C2F" w:rsidP="005E25C4">
            <w:pPr>
              <w:rPr>
                <w:bCs/>
                <w:kern w:val="2"/>
                <w:sz w:val="22"/>
                <w:szCs w:val="22"/>
              </w:rPr>
            </w:pPr>
            <w:r w:rsidRPr="005E25C4">
              <w:rPr>
                <w:bCs/>
                <w:kern w:val="2"/>
                <w:sz w:val="22"/>
                <w:szCs w:val="22"/>
              </w:rPr>
              <w:t>Tiekėjo pasiūlymas</w:t>
            </w:r>
          </w:p>
        </w:tc>
      </w:tr>
      <w:tr w:rsidR="00623922" w:rsidRPr="00695FAD" w14:paraId="012C0FEF" w14:textId="77777777" w:rsidTr="00EB7DB4">
        <w:trPr>
          <w:trHeight w:val="300"/>
        </w:trPr>
        <w:tc>
          <w:tcPr>
            <w:tcW w:w="3058" w:type="dxa"/>
          </w:tcPr>
          <w:p w14:paraId="6DC57033" w14:textId="77777777" w:rsidR="00623922" w:rsidRPr="00695FAD" w:rsidRDefault="00623922" w:rsidP="00CF3E90">
            <w:pPr>
              <w:jc w:val="center"/>
              <w:rPr>
                <w:b/>
                <w:kern w:val="2"/>
                <w:sz w:val="22"/>
                <w:szCs w:val="22"/>
              </w:rPr>
            </w:pPr>
            <w:r w:rsidRPr="00695FAD">
              <w:rPr>
                <w:b/>
                <w:kern w:val="2"/>
                <w:sz w:val="22"/>
                <w:szCs w:val="22"/>
              </w:rPr>
              <w:t>15.3. Priedas Nr. 3</w:t>
            </w:r>
          </w:p>
        </w:tc>
        <w:tc>
          <w:tcPr>
            <w:tcW w:w="6860" w:type="dxa"/>
            <w:gridSpan w:val="3"/>
          </w:tcPr>
          <w:p w14:paraId="4A6E3675" w14:textId="77777777" w:rsidR="00623922" w:rsidRPr="00695FAD" w:rsidRDefault="00623922" w:rsidP="00CF3E90">
            <w:pPr>
              <w:jc w:val="center"/>
              <w:rPr>
                <w:b/>
                <w:kern w:val="2"/>
                <w:sz w:val="22"/>
                <w:szCs w:val="22"/>
              </w:rPr>
            </w:pPr>
          </w:p>
        </w:tc>
      </w:tr>
      <w:tr w:rsidR="00623922" w:rsidRPr="00695FAD" w14:paraId="52D732FF" w14:textId="77777777" w:rsidTr="00EB7DB4">
        <w:trPr>
          <w:trHeight w:val="300"/>
        </w:trPr>
        <w:tc>
          <w:tcPr>
            <w:tcW w:w="3058" w:type="dxa"/>
          </w:tcPr>
          <w:p w14:paraId="126BE6BE" w14:textId="77777777" w:rsidR="00623922" w:rsidRPr="00695FAD" w:rsidRDefault="00623922" w:rsidP="00CF3E90">
            <w:pPr>
              <w:jc w:val="center"/>
              <w:rPr>
                <w:b/>
                <w:kern w:val="2"/>
                <w:sz w:val="22"/>
                <w:szCs w:val="22"/>
              </w:rPr>
            </w:pPr>
            <w:r w:rsidRPr="00695FAD">
              <w:rPr>
                <w:b/>
                <w:kern w:val="2"/>
                <w:sz w:val="22"/>
                <w:szCs w:val="22"/>
              </w:rPr>
              <w:t>15.4. Priedas Nr. 4</w:t>
            </w:r>
          </w:p>
        </w:tc>
        <w:tc>
          <w:tcPr>
            <w:tcW w:w="6860" w:type="dxa"/>
            <w:gridSpan w:val="3"/>
          </w:tcPr>
          <w:p w14:paraId="507FD33A" w14:textId="77777777" w:rsidR="00623922" w:rsidRPr="00695FAD" w:rsidRDefault="00623922" w:rsidP="00CF3E90">
            <w:pPr>
              <w:jc w:val="center"/>
              <w:rPr>
                <w:b/>
                <w:kern w:val="2"/>
                <w:sz w:val="22"/>
                <w:szCs w:val="22"/>
              </w:rPr>
            </w:pPr>
          </w:p>
        </w:tc>
      </w:tr>
      <w:tr w:rsidR="00623922" w:rsidRPr="00695FAD" w14:paraId="5B199325" w14:textId="77777777" w:rsidTr="00EB7DB4">
        <w:trPr>
          <w:trHeight w:val="300"/>
        </w:trPr>
        <w:tc>
          <w:tcPr>
            <w:tcW w:w="3058" w:type="dxa"/>
          </w:tcPr>
          <w:p w14:paraId="24CC3768" w14:textId="77777777" w:rsidR="00623922" w:rsidRPr="00695FAD" w:rsidRDefault="00623922" w:rsidP="00CF3E90">
            <w:pPr>
              <w:jc w:val="center"/>
              <w:rPr>
                <w:b/>
                <w:kern w:val="2"/>
                <w:sz w:val="22"/>
                <w:szCs w:val="22"/>
              </w:rPr>
            </w:pPr>
            <w:r w:rsidRPr="00695FAD">
              <w:rPr>
                <w:b/>
                <w:kern w:val="2"/>
                <w:sz w:val="22"/>
                <w:szCs w:val="22"/>
              </w:rPr>
              <w:t>15.5. Priedas Nr. 5</w:t>
            </w:r>
          </w:p>
        </w:tc>
        <w:tc>
          <w:tcPr>
            <w:tcW w:w="6860" w:type="dxa"/>
            <w:gridSpan w:val="3"/>
          </w:tcPr>
          <w:p w14:paraId="4976514B" w14:textId="77777777" w:rsidR="00623922" w:rsidRPr="00695FAD" w:rsidRDefault="00623922" w:rsidP="00CF3E90">
            <w:pPr>
              <w:jc w:val="center"/>
              <w:rPr>
                <w:b/>
                <w:kern w:val="2"/>
                <w:sz w:val="22"/>
                <w:szCs w:val="22"/>
              </w:rPr>
            </w:pPr>
          </w:p>
        </w:tc>
      </w:tr>
      <w:tr w:rsidR="00623922" w:rsidRPr="00695FAD" w14:paraId="4314A42C" w14:textId="77777777" w:rsidTr="00EB7DB4">
        <w:tc>
          <w:tcPr>
            <w:tcW w:w="9918" w:type="dxa"/>
            <w:gridSpan w:val="4"/>
          </w:tcPr>
          <w:p w14:paraId="2F63DFCC" w14:textId="77777777" w:rsidR="00623922" w:rsidRDefault="00623922" w:rsidP="00CF3E90">
            <w:pPr>
              <w:jc w:val="center"/>
              <w:rPr>
                <w:b/>
                <w:kern w:val="2"/>
                <w:sz w:val="22"/>
                <w:szCs w:val="22"/>
              </w:rPr>
            </w:pPr>
            <w:r w:rsidRPr="00695FAD">
              <w:rPr>
                <w:b/>
                <w:kern w:val="2"/>
                <w:sz w:val="22"/>
                <w:szCs w:val="22"/>
              </w:rPr>
              <w:t>16. ŠALIŲ ATSTOVŲ PARAŠAI</w:t>
            </w:r>
          </w:p>
          <w:p w14:paraId="7F2ED7AA" w14:textId="5ACF99C2" w:rsidR="00115CD3" w:rsidRPr="00115CD3" w:rsidRDefault="00115CD3" w:rsidP="00E618A7">
            <w:pPr>
              <w:jc w:val="center"/>
            </w:pPr>
            <w:r>
              <w:rPr>
                <w:rStyle w:val="normaltextrun"/>
                <w:b/>
                <w:bCs/>
                <w:color w:val="000000"/>
                <w:sz w:val="22"/>
                <w:szCs w:val="22"/>
                <w:shd w:val="clear" w:color="auto" w:fill="FFFFFF"/>
              </w:rPr>
              <w:t>16.1. Šalys susitaria, kad Sutartis galioja, jei yra sudaryta apsikeičiant</w:t>
            </w:r>
            <w:r w:rsidR="005E25C4">
              <w:rPr>
                <w:rStyle w:val="eop"/>
              </w:rPr>
              <w:t xml:space="preserve"> </w:t>
            </w:r>
            <w:r>
              <w:rPr>
                <w:rStyle w:val="normaltextrun"/>
                <w:sz w:val="22"/>
                <w:szCs w:val="22"/>
              </w:rPr>
              <w:t>kvalifikuotu elektroniniu parašu pasirašytais egzemplioriais</w:t>
            </w:r>
            <w:r w:rsidR="005E25C4">
              <w:rPr>
                <w:rStyle w:val="eop"/>
              </w:rPr>
              <w:t>.</w:t>
            </w:r>
          </w:p>
        </w:tc>
      </w:tr>
      <w:tr w:rsidR="00623922" w:rsidRPr="00695FAD" w14:paraId="02C6C15A" w14:textId="77777777" w:rsidTr="00EB7DB4">
        <w:tc>
          <w:tcPr>
            <w:tcW w:w="5224" w:type="dxa"/>
            <w:gridSpan w:val="3"/>
          </w:tcPr>
          <w:p w14:paraId="09EAF8F0" w14:textId="77777777" w:rsidR="00623922" w:rsidRPr="00695FAD" w:rsidRDefault="00623922" w:rsidP="00CF3E90">
            <w:pPr>
              <w:jc w:val="center"/>
              <w:rPr>
                <w:b/>
                <w:kern w:val="2"/>
                <w:sz w:val="22"/>
                <w:szCs w:val="22"/>
              </w:rPr>
            </w:pPr>
            <w:r w:rsidRPr="00695FAD">
              <w:rPr>
                <w:b/>
                <w:kern w:val="2"/>
                <w:sz w:val="22"/>
                <w:szCs w:val="22"/>
              </w:rPr>
              <w:t>PIRKĖJAS</w:t>
            </w:r>
          </w:p>
        </w:tc>
        <w:tc>
          <w:tcPr>
            <w:tcW w:w="4694" w:type="dxa"/>
          </w:tcPr>
          <w:p w14:paraId="165CD792" w14:textId="77777777" w:rsidR="00623922" w:rsidRPr="00695FAD" w:rsidRDefault="00623922" w:rsidP="00CF3E90">
            <w:pPr>
              <w:jc w:val="center"/>
              <w:rPr>
                <w:b/>
                <w:kern w:val="2"/>
                <w:sz w:val="22"/>
                <w:szCs w:val="22"/>
              </w:rPr>
            </w:pPr>
            <w:r w:rsidRPr="00695FAD">
              <w:rPr>
                <w:b/>
                <w:kern w:val="2"/>
                <w:sz w:val="22"/>
                <w:szCs w:val="22"/>
              </w:rPr>
              <w:t>TIEKĖJAS</w:t>
            </w:r>
          </w:p>
        </w:tc>
      </w:tr>
      <w:tr w:rsidR="00623922" w:rsidRPr="00695FAD" w14:paraId="07EC7072" w14:textId="77777777" w:rsidTr="00EB7DB4">
        <w:tc>
          <w:tcPr>
            <w:tcW w:w="5224" w:type="dxa"/>
            <w:gridSpan w:val="3"/>
          </w:tcPr>
          <w:p w14:paraId="1DF44DD9" w14:textId="77777777" w:rsidR="00623922" w:rsidRPr="00115CD3" w:rsidRDefault="00623922" w:rsidP="00CF3E90">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694" w:type="dxa"/>
          </w:tcPr>
          <w:p w14:paraId="405B417F" w14:textId="77777777" w:rsidR="00623922" w:rsidRPr="00115CD3" w:rsidRDefault="00623922" w:rsidP="00CF3E90">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623922" w:rsidRPr="00695FAD" w14:paraId="20A4B2D5" w14:textId="77777777" w:rsidTr="00EB7DB4">
        <w:tc>
          <w:tcPr>
            <w:tcW w:w="5224" w:type="dxa"/>
            <w:gridSpan w:val="3"/>
          </w:tcPr>
          <w:p w14:paraId="14A26796" w14:textId="77777777" w:rsidR="00623922" w:rsidRPr="00115CD3" w:rsidRDefault="00623922" w:rsidP="00CF3E90">
            <w:pPr>
              <w:jc w:val="center"/>
              <w:rPr>
                <w:b/>
                <w:color w:val="000000" w:themeColor="text1"/>
                <w:kern w:val="2"/>
                <w:sz w:val="22"/>
                <w:szCs w:val="22"/>
              </w:rPr>
            </w:pPr>
          </w:p>
          <w:p w14:paraId="356C9260"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p w14:paraId="21383F26" w14:textId="77777777" w:rsidR="00623922" w:rsidRPr="00115CD3" w:rsidRDefault="00623922" w:rsidP="00CF3E90">
            <w:pPr>
              <w:jc w:val="center"/>
              <w:rPr>
                <w:b/>
                <w:color w:val="000000" w:themeColor="text1"/>
                <w:kern w:val="2"/>
                <w:sz w:val="22"/>
                <w:szCs w:val="22"/>
              </w:rPr>
            </w:pPr>
          </w:p>
          <w:p w14:paraId="05DB5938" w14:textId="77777777" w:rsidR="00623922" w:rsidRPr="00115CD3" w:rsidRDefault="00623922" w:rsidP="00CF3E90">
            <w:pPr>
              <w:jc w:val="center"/>
              <w:rPr>
                <w:b/>
                <w:color w:val="000000" w:themeColor="text1"/>
                <w:kern w:val="2"/>
                <w:sz w:val="22"/>
                <w:szCs w:val="22"/>
              </w:rPr>
            </w:pPr>
          </w:p>
        </w:tc>
        <w:tc>
          <w:tcPr>
            <w:tcW w:w="4694" w:type="dxa"/>
          </w:tcPr>
          <w:p w14:paraId="4AFA669A" w14:textId="77777777" w:rsidR="00623922" w:rsidRPr="00115CD3" w:rsidRDefault="00623922" w:rsidP="00CF3E90">
            <w:pPr>
              <w:jc w:val="center"/>
              <w:rPr>
                <w:b/>
                <w:color w:val="000000" w:themeColor="text1"/>
                <w:kern w:val="2"/>
                <w:sz w:val="22"/>
                <w:szCs w:val="22"/>
              </w:rPr>
            </w:pPr>
          </w:p>
          <w:p w14:paraId="033EF0B3"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tc>
      </w:tr>
    </w:tbl>
    <w:p w14:paraId="696D6ADF" w14:textId="77777777" w:rsidR="00623922" w:rsidRPr="00695FAD" w:rsidRDefault="00623922" w:rsidP="00623922">
      <w:pPr>
        <w:rPr>
          <w:sz w:val="22"/>
          <w:szCs w:val="22"/>
        </w:rPr>
      </w:pPr>
    </w:p>
    <w:p w14:paraId="25A9E785" w14:textId="77777777" w:rsidR="00623922" w:rsidRPr="00695FAD" w:rsidRDefault="00623922" w:rsidP="00623922">
      <w:pPr>
        <w:rPr>
          <w:sz w:val="22"/>
          <w:szCs w:val="22"/>
        </w:rPr>
      </w:pPr>
    </w:p>
    <w:p w14:paraId="0223B27C" w14:textId="77777777" w:rsidR="00623922" w:rsidRPr="00695FAD" w:rsidRDefault="00623922" w:rsidP="00623922">
      <w:pPr>
        <w:tabs>
          <w:tab w:val="left" w:pos="5400"/>
        </w:tabs>
        <w:jc w:val="center"/>
        <w:textAlignment w:val="center"/>
        <w:rPr>
          <w:sz w:val="22"/>
          <w:szCs w:val="22"/>
        </w:rPr>
      </w:pPr>
      <w:r w:rsidRPr="00695FAD">
        <w:rPr>
          <w:b/>
          <w:bCs/>
          <w:sz w:val="22"/>
          <w:szCs w:val="22"/>
        </w:rPr>
        <w:t>______________</w:t>
      </w:r>
    </w:p>
    <w:p w14:paraId="3C23E231" w14:textId="77777777" w:rsidR="00F333F8" w:rsidRPr="00695FAD" w:rsidRDefault="00F333F8">
      <w:pPr>
        <w:rPr>
          <w:sz w:val="22"/>
          <w:szCs w:val="22"/>
        </w:rPr>
      </w:pPr>
    </w:p>
    <w:sectPr w:rsidR="00F333F8" w:rsidRPr="00695FAD">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trackedChanges" w:enforcement="0"/>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13105"/>
    <w:rsid w:val="000338B1"/>
    <w:rsid w:val="00115CD3"/>
    <w:rsid w:val="00161DBB"/>
    <w:rsid w:val="001A03C1"/>
    <w:rsid w:val="001C547C"/>
    <w:rsid w:val="002021DE"/>
    <w:rsid w:val="00227813"/>
    <w:rsid w:val="002431A9"/>
    <w:rsid w:val="002504D5"/>
    <w:rsid w:val="002A3487"/>
    <w:rsid w:val="002B22F9"/>
    <w:rsid w:val="002D2629"/>
    <w:rsid w:val="003153E6"/>
    <w:rsid w:val="003333BB"/>
    <w:rsid w:val="0036650F"/>
    <w:rsid w:val="00373537"/>
    <w:rsid w:val="00377750"/>
    <w:rsid w:val="0038528F"/>
    <w:rsid w:val="003B4CEB"/>
    <w:rsid w:val="003C0B17"/>
    <w:rsid w:val="003E0485"/>
    <w:rsid w:val="003F3FD1"/>
    <w:rsid w:val="00435ECC"/>
    <w:rsid w:val="00446CBF"/>
    <w:rsid w:val="004745A1"/>
    <w:rsid w:val="0047600B"/>
    <w:rsid w:val="004C0250"/>
    <w:rsid w:val="004F679E"/>
    <w:rsid w:val="004F686B"/>
    <w:rsid w:val="00521331"/>
    <w:rsid w:val="00521344"/>
    <w:rsid w:val="00537EF1"/>
    <w:rsid w:val="00557119"/>
    <w:rsid w:val="00580492"/>
    <w:rsid w:val="00594EAE"/>
    <w:rsid w:val="005E25C4"/>
    <w:rsid w:val="00623922"/>
    <w:rsid w:val="00645D6D"/>
    <w:rsid w:val="00677A39"/>
    <w:rsid w:val="00695FAD"/>
    <w:rsid w:val="006F7B73"/>
    <w:rsid w:val="007229C5"/>
    <w:rsid w:val="00737C2F"/>
    <w:rsid w:val="007559D3"/>
    <w:rsid w:val="007808AF"/>
    <w:rsid w:val="007847F3"/>
    <w:rsid w:val="007940BE"/>
    <w:rsid w:val="007959F1"/>
    <w:rsid w:val="007B4892"/>
    <w:rsid w:val="007C065A"/>
    <w:rsid w:val="007C3080"/>
    <w:rsid w:val="007E01FF"/>
    <w:rsid w:val="007E2242"/>
    <w:rsid w:val="00833C71"/>
    <w:rsid w:val="00855F8C"/>
    <w:rsid w:val="00875857"/>
    <w:rsid w:val="008C15CF"/>
    <w:rsid w:val="008E2E19"/>
    <w:rsid w:val="0093439C"/>
    <w:rsid w:val="0096377B"/>
    <w:rsid w:val="00984E4D"/>
    <w:rsid w:val="009F1D24"/>
    <w:rsid w:val="00A30A56"/>
    <w:rsid w:val="00A47B21"/>
    <w:rsid w:val="00A515F2"/>
    <w:rsid w:val="00A52810"/>
    <w:rsid w:val="00A529B6"/>
    <w:rsid w:val="00AC3F93"/>
    <w:rsid w:val="00B305E4"/>
    <w:rsid w:val="00B30E4F"/>
    <w:rsid w:val="00B3474F"/>
    <w:rsid w:val="00B771D8"/>
    <w:rsid w:val="00B8163C"/>
    <w:rsid w:val="00B81D18"/>
    <w:rsid w:val="00B837EC"/>
    <w:rsid w:val="00B93CE8"/>
    <w:rsid w:val="00BF1556"/>
    <w:rsid w:val="00C04A08"/>
    <w:rsid w:val="00C27077"/>
    <w:rsid w:val="00CA4D42"/>
    <w:rsid w:val="00CC4023"/>
    <w:rsid w:val="00CE4905"/>
    <w:rsid w:val="00CF3E90"/>
    <w:rsid w:val="00D01C1E"/>
    <w:rsid w:val="00D10612"/>
    <w:rsid w:val="00D56A17"/>
    <w:rsid w:val="00D66596"/>
    <w:rsid w:val="00D66999"/>
    <w:rsid w:val="00DB0601"/>
    <w:rsid w:val="00DD2FB7"/>
    <w:rsid w:val="00DE44C4"/>
    <w:rsid w:val="00DF104A"/>
    <w:rsid w:val="00E060E2"/>
    <w:rsid w:val="00E3455F"/>
    <w:rsid w:val="00E618A7"/>
    <w:rsid w:val="00E65F4E"/>
    <w:rsid w:val="00E734C1"/>
    <w:rsid w:val="00E73B2B"/>
    <w:rsid w:val="00E94E18"/>
    <w:rsid w:val="00EB508C"/>
    <w:rsid w:val="00EB7DB4"/>
    <w:rsid w:val="00ED30B5"/>
    <w:rsid w:val="00F05671"/>
    <w:rsid w:val="00F32FF2"/>
    <w:rsid w:val="00F333F8"/>
    <w:rsid w:val="00F4707F"/>
    <w:rsid w:val="00F544A1"/>
    <w:rsid w:val="00F652B6"/>
    <w:rsid w:val="00FA5EB2"/>
    <w:rsid w:val="00FA7145"/>
    <w:rsid w:val="00FB3993"/>
    <w:rsid w:val="00FD1BB1"/>
    <w:rsid w:val="00FD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7AC"/>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Props1.xml><?xml version="1.0" encoding="utf-8"?>
<ds:datastoreItem xmlns:ds="http://schemas.openxmlformats.org/officeDocument/2006/customXml" ds:itemID="{D53F4D7C-D214-4626-927A-0429F44C9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86EDE-AD64-465D-A058-CCA04C66FBC0}">
  <ds:schemaRefs>
    <ds:schemaRef ds:uri="http://schemas.microsoft.com/sharepoint/v3/contenttype/forms"/>
  </ds:schemaRefs>
</ds:datastoreItem>
</file>

<file path=customXml/itemProps3.xml><?xml version="1.0" encoding="utf-8"?>
<ds:datastoreItem xmlns:ds="http://schemas.openxmlformats.org/officeDocument/2006/customXml" ds:itemID="{087F28CD-B38D-4FE2-89CA-BFF295772054}">
  <ds:schemaRefs>
    <ds:schemaRef ds:uri="http://schemas.microsoft.com/office/2006/metadata/properties"/>
    <ds:schemaRef ds:uri="http://schemas.microsoft.com/office/infopath/2007/PartnerControls"/>
    <ds:schemaRef ds:uri="76b0db7b-bfe3-4821-8c9b-5002f0285337"/>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12322</Words>
  <Characters>7025</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Almina</cp:lastModifiedBy>
  <cp:revision>5</cp:revision>
  <dcterms:created xsi:type="dcterms:W3CDTF">2025-05-22T05:57:00Z</dcterms:created>
  <dcterms:modified xsi:type="dcterms:W3CDTF">2025-05-23T07:48:00Z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