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14:paraId="72D6A224" w14:textId="77777777">
        <w:trPr>
          <w:trHeight w:val="1440"/>
        </w:trPr>
        <w:tc>
          <w:tcPr>
            <w:tcW w:w="2381" w:type="dxa"/>
            <w:tcBorders>
              <w:top w:val="nil"/>
              <w:left w:val="nil"/>
              <w:bottom w:val="nil"/>
              <w:right w:val="nil"/>
            </w:tcBorders>
          </w:tcPr>
          <w:p w14:paraId="04FD96E2" w14:textId="77777777" w:rsidR="006C6DDD" w:rsidRPr="00EF151E" w:rsidRDefault="0011151F" w:rsidP="0011151F">
            <w:pPr>
              <w:pStyle w:val="ZCom"/>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4D542737" wp14:editId="30715301">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FD8D52" w14:textId="77777777" w:rsidR="0011151F" w:rsidRDefault="0011151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14:paraId="0DFD8D52" w14:textId="77777777" w:rsidR="0011151F" w:rsidRDefault="0011151F" w:rsidP="0011151F">
                            <w:pPr>
                              <w:jc w:val="center"/>
                            </w:pPr>
                          </w:p>
                        </w:txbxContent>
                      </v:textbox>
                    </v:rect>
                  </w:pict>
                </mc:Fallback>
              </mc:AlternateContent>
            </w:r>
          </w:p>
        </w:tc>
        <w:tc>
          <w:tcPr>
            <w:tcW w:w="7087" w:type="dxa"/>
            <w:tcBorders>
              <w:top w:val="nil"/>
              <w:left w:val="nil"/>
              <w:bottom w:val="nil"/>
              <w:right w:val="nil"/>
            </w:tcBorders>
          </w:tcPr>
          <w:p w14:paraId="0F921906" w14:textId="77777777"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14:anchorId="068A2808" wp14:editId="7D2E6623">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14:paraId="2F172A4D" w14:textId="77777777" w:rsidR="0011151F" w:rsidRDefault="0011151F" w:rsidP="006B37F2">
      <w:pPr>
        <w:pStyle w:val="SubTitle1"/>
        <w:rPr>
          <w:rFonts w:ascii="Calibri" w:hAnsi="Calibri" w:cs="Calibri"/>
          <w:lang w:val="en-US"/>
        </w:rPr>
      </w:pPr>
      <w:bookmarkStart w:id="0" w:name="eltqTitle"/>
    </w:p>
    <w:p w14:paraId="26BEA31E" w14:textId="77777777" w:rsidR="0011151F" w:rsidRDefault="0011151F" w:rsidP="006B37F2">
      <w:pPr>
        <w:pStyle w:val="SubTitle1"/>
        <w:rPr>
          <w:rFonts w:ascii="Calibri" w:hAnsi="Calibri" w:cs="Calibri"/>
          <w:lang w:val="en-US"/>
        </w:rPr>
      </w:pPr>
    </w:p>
    <w:p w14:paraId="7A8472E3" w14:textId="77777777" w:rsidR="0011151F" w:rsidRDefault="0011151F" w:rsidP="006B37F2">
      <w:pPr>
        <w:pStyle w:val="SubTitle1"/>
        <w:rPr>
          <w:rFonts w:ascii="Calibri" w:hAnsi="Calibri" w:cs="Calibri"/>
          <w:lang w:val="en-US"/>
        </w:rPr>
      </w:pPr>
    </w:p>
    <w:p w14:paraId="4638691F" w14:textId="77777777"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7811457F" wp14:editId="49A411D9">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14:paraId="0A0AD330" w14:textId="0D56106A" w:rsidR="007D7CA8" w:rsidRPr="003D26C5" w:rsidRDefault="00773BEF" w:rsidP="007D7CA8">
                            <w:pPr>
                              <w:jc w:val="center"/>
                              <w:rPr>
                                <w:rFonts w:ascii="Showcard Gothic" w:hAnsi="Showcard Gothic"/>
                                <w:i/>
                                <w:color w:val="FF0000"/>
                                <w:sz w:val="28"/>
                                <w:szCs w:val="28"/>
                              </w:rPr>
                            </w:pPr>
                            <w:r>
                              <w:rPr>
                                <w:rFonts w:ascii="Showcard Gothic" w:hAnsi="Showcard Gothic"/>
                                <w:color w:val="FF0000"/>
                                <w:sz w:val="28"/>
                                <w:szCs w:val="28"/>
                              </w:rPr>
                              <w:t>APPROVED</w:t>
                            </w:r>
                          </w:p>
                          <w:p w14:paraId="5C548D1C" w14:textId="77777777" w:rsidR="007D7CA8" w:rsidRPr="003D26C5" w:rsidRDefault="007D7CA8"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14:paraId="0A0AD330" w14:textId="0D56106A" w:rsidR="007D7CA8" w:rsidRPr="003D26C5" w:rsidRDefault="00773BEF" w:rsidP="007D7CA8">
                      <w:pPr>
                        <w:jc w:val="center"/>
                        <w:rPr>
                          <w:rFonts w:ascii="Showcard Gothic" w:hAnsi="Showcard Gothic"/>
                          <w:i/>
                          <w:color w:val="FF0000"/>
                          <w:sz w:val="28"/>
                          <w:szCs w:val="28"/>
                        </w:rPr>
                      </w:pPr>
                      <w:r>
                        <w:rPr>
                          <w:rFonts w:ascii="Showcard Gothic" w:hAnsi="Showcard Gothic"/>
                          <w:color w:val="FF0000"/>
                          <w:sz w:val="28"/>
                          <w:szCs w:val="28"/>
                        </w:rPr>
                        <w:t>APPROVED</w:t>
                      </w:r>
                    </w:p>
                    <w:p w14:paraId="5C548D1C" w14:textId="77777777" w:rsidR="007D7CA8" w:rsidRPr="003D26C5" w:rsidRDefault="007D7CA8" w:rsidP="007D7CA8">
                      <w:pPr>
                        <w:jc w:val="center"/>
                        <w:rPr>
                          <w:rFonts w:ascii="Showcard Gothic" w:hAnsi="Showcard Gothic"/>
                          <w:i/>
                          <w:color w:val="FF0000"/>
                          <w:sz w:val="48"/>
                          <w:szCs w:val="36"/>
                        </w:rPr>
                      </w:pPr>
                    </w:p>
                  </w:txbxContent>
                </v:textbox>
              </v:shape>
            </w:pict>
          </mc:Fallback>
        </mc:AlternateContent>
      </w:r>
    </w:p>
    <w:p w14:paraId="7D25B16F" w14:textId="77777777" w:rsidR="00441A3C" w:rsidRDefault="00441A3C" w:rsidP="006B37F2">
      <w:pPr>
        <w:pStyle w:val="SubTitle1"/>
        <w:rPr>
          <w:rFonts w:ascii="Calibri" w:hAnsi="Calibri" w:cs="Calibri"/>
          <w:lang w:val="en-US"/>
        </w:rPr>
      </w:pPr>
    </w:p>
    <w:p w14:paraId="2A14F419" w14:textId="77777777" w:rsidR="0011151F" w:rsidRDefault="0011151F" w:rsidP="0011151F">
      <w:pPr>
        <w:jc w:val="center"/>
        <w:rPr>
          <w:color w:val="FFFFFF"/>
          <w:sz w:val="48"/>
          <w:szCs w:val="48"/>
        </w:rPr>
      </w:pPr>
      <w:bookmarkStart w:id="1" w:name="eltqSubject"/>
      <w:bookmarkEnd w:id="0"/>
    </w:p>
    <w:p w14:paraId="00E537D5" w14:textId="77777777"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14:anchorId="364D7D49" wp14:editId="55CC2FFC">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1559C7EB" wp14:editId="30572F08">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14:paraId="749B8433" w14:textId="12441766" w:rsidR="003D2682" w:rsidRPr="0011151F" w:rsidRDefault="00D20AC2"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H_BUC_06</w:t>
      </w:r>
      <w:r w:rsidR="00740518">
        <w:rPr>
          <w:rFonts w:ascii="Verdana" w:hAnsi="Verdana" w:cs="Calibri"/>
          <w:b w:val="0"/>
          <w:i/>
          <w:color w:val="FFFFFF" w:themeColor="background1"/>
          <w:sz w:val="36"/>
          <w:lang w:val="en-US"/>
        </w:rPr>
        <w:t>_</w:t>
      </w:r>
      <w:r w:rsidR="00B36F8A">
        <w:rPr>
          <w:rFonts w:ascii="Verdana" w:hAnsi="Verdana" w:cs="Calibri"/>
          <w:b w:val="0"/>
          <w:i/>
          <w:color w:val="FFFFFF" w:themeColor="background1"/>
          <w:sz w:val="36"/>
          <w:lang w:val="en-US"/>
        </w:rPr>
        <w:t xml:space="preserve">Subprocess </w:t>
      </w:r>
      <w:r>
        <w:rPr>
          <w:rFonts w:ascii="Verdana" w:hAnsi="Verdana" w:cs="Calibri"/>
          <w:b w:val="0"/>
          <w:i/>
          <w:color w:val="FFFFFF" w:themeColor="background1"/>
          <w:sz w:val="36"/>
          <w:lang w:val="en-US"/>
        </w:rPr>
        <w:t>Transmission of Claim</w:t>
      </w:r>
      <w:r w:rsidR="00455379">
        <w:rPr>
          <w:rFonts w:ascii="Verdana" w:hAnsi="Verdana" w:cs="Calibri"/>
          <w:b w:val="0"/>
          <w:i/>
          <w:color w:val="FFFFFF" w:themeColor="background1"/>
          <w:sz w:val="36"/>
          <w:lang w:val="en-US"/>
        </w:rPr>
        <w:t>/document/information</w:t>
      </w:r>
    </w:p>
    <w:bookmarkEnd w:id="1"/>
    <w:p w14:paraId="0D2B7D9C" w14:textId="77777777" w:rsidR="00F65F51" w:rsidRDefault="00F65F51" w:rsidP="00D42E35">
      <w:pPr>
        <w:rPr>
          <w:rFonts w:ascii="Calibri" w:hAnsi="Calibri" w:cs="Calibri"/>
          <w:lang w:val="en-US"/>
        </w:rPr>
      </w:pPr>
    </w:p>
    <w:p w14:paraId="587E8A09" w14:textId="77777777" w:rsidR="00F65F51" w:rsidRDefault="00F65F51" w:rsidP="00D42E35">
      <w:pPr>
        <w:rPr>
          <w:rFonts w:ascii="Calibri" w:hAnsi="Calibri" w:cs="Calibri"/>
          <w:lang w:val="en-US"/>
        </w:rPr>
      </w:pPr>
    </w:p>
    <w:p w14:paraId="0982563C" w14:textId="77777777" w:rsidR="00F65F51" w:rsidRDefault="00F65F51" w:rsidP="00D42E35">
      <w:pPr>
        <w:rPr>
          <w:rFonts w:ascii="Calibri" w:hAnsi="Calibri" w:cs="Calibri"/>
          <w:lang w:val="en-US"/>
        </w:rPr>
      </w:pPr>
    </w:p>
    <w:p w14:paraId="683302E7" w14:textId="77777777" w:rsidR="009F7A85" w:rsidRDefault="009F7A85" w:rsidP="00D42E35">
      <w:pPr>
        <w:rPr>
          <w:rFonts w:ascii="Calibri" w:hAnsi="Calibri" w:cs="Calibri"/>
          <w:lang w:val="en-US"/>
        </w:rPr>
      </w:pPr>
    </w:p>
    <w:p w14:paraId="08034039" w14:textId="77777777" w:rsidR="009F7A85" w:rsidRDefault="009F7A85" w:rsidP="00D42E35">
      <w:pPr>
        <w:rPr>
          <w:rFonts w:ascii="Calibri" w:hAnsi="Calibri" w:cs="Calibri"/>
          <w:lang w:val="en-US"/>
        </w:rPr>
      </w:pPr>
    </w:p>
    <w:p w14:paraId="7FC3782F" w14:textId="77777777" w:rsidR="009F7A85" w:rsidRDefault="009F7A85" w:rsidP="00D42E35">
      <w:pPr>
        <w:rPr>
          <w:rFonts w:ascii="Calibri" w:hAnsi="Calibri" w:cs="Calibri"/>
          <w:lang w:val="en-US"/>
        </w:rPr>
      </w:pPr>
    </w:p>
    <w:p w14:paraId="08E6AD19" w14:textId="77777777" w:rsidR="009F7A85" w:rsidRDefault="009F7A85" w:rsidP="00D42E35">
      <w:pPr>
        <w:rPr>
          <w:rFonts w:ascii="Calibri" w:hAnsi="Calibri" w:cs="Calibri"/>
          <w:lang w:val="en-US"/>
        </w:rPr>
      </w:pPr>
    </w:p>
    <w:p w14:paraId="148B3BAD" w14:textId="77777777" w:rsidR="009F7A85" w:rsidRDefault="009F7A85" w:rsidP="00D42E35">
      <w:pPr>
        <w:rPr>
          <w:rFonts w:ascii="Calibri" w:hAnsi="Calibri" w:cs="Calibri"/>
          <w:lang w:val="en-US"/>
        </w:rPr>
      </w:pPr>
    </w:p>
    <w:p w14:paraId="3C7D1A0A" w14:textId="77777777" w:rsidR="009F7A85" w:rsidRDefault="009F7A85" w:rsidP="00D42E35">
      <w:pPr>
        <w:rPr>
          <w:rFonts w:ascii="Calibri" w:hAnsi="Calibri" w:cs="Calibri"/>
          <w:lang w:val="en-US"/>
        </w:rPr>
      </w:pPr>
    </w:p>
    <w:p w14:paraId="265CC255" w14:textId="77777777" w:rsidR="009F7A85" w:rsidRDefault="009F7A85" w:rsidP="00D42E35">
      <w:pPr>
        <w:rPr>
          <w:rFonts w:ascii="Calibri" w:hAnsi="Calibri" w:cs="Calibri"/>
          <w:lang w:val="en-US"/>
        </w:rPr>
      </w:pPr>
    </w:p>
    <w:p w14:paraId="4F980268" w14:textId="77777777" w:rsidR="009F7A85" w:rsidRDefault="009F7A85" w:rsidP="00D42E35">
      <w:pPr>
        <w:rPr>
          <w:rFonts w:ascii="Calibri" w:hAnsi="Calibri" w:cs="Calibri"/>
          <w:lang w:val="en-US"/>
        </w:rPr>
      </w:pPr>
    </w:p>
    <w:p w14:paraId="15A12D38" w14:textId="77777777" w:rsidR="009F7A85" w:rsidRDefault="009F7A85" w:rsidP="00D42E35">
      <w:pPr>
        <w:rPr>
          <w:rFonts w:ascii="Calibri" w:hAnsi="Calibri" w:cs="Calibri"/>
          <w:lang w:val="en-US"/>
        </w:rPr>
      </w:pPr>
    </w:p>
    <w:p w14:paraId="63508439" w14:textId="77777777" w:rsidR="009F7A85" w:rsidRDefault="009F7A85" w:rsidP="00D42E35">
      <w:pPr>
        <w:rPr>
          <w:rFonts w:ascii="Calibri" w:hAnsi="Calibri" w:cs="Calibri"/>
          <w:lang w:val="en-US"/>
        </w:rPr>
      </w:pPr>
    </w:p>
    <w:p w14:paraId="22ED7878" w14:textId="77777777" w:rsidR="009F7A85" w:rsidRDefault="00455379" w:rsidP="00D42E35">
      <w:pPr>
        <w:rPr>
          <w:rFonts w:ascii="Calibri" w:hAnsi="Calibri" w:cs="Calibri"/>
          <w:lang w:val="en-US"/>
        </w:rPr>
      </w:pPr>
      <w:r>
        <w:rPr>
          <w:noProof/>
          <w:lang w:eastAsia="en-GB"/>
        </w:rPr>
        <w:drawing>
          <wp:inline distT="0" distB="0" distL="0" distR="0" wp14:anchorId="1BB40346" wp14:editId="63EE6533">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14:paraId="0B334D71" w14:textId="77777777" w:rsidR="009F7A85" w:rsidRDefault="009F7A85" w:rsidP="00D42E35">
      <w:pPr>
        <w:rPr>
          <w:rFonts w:ascii="Calibri" w:hAnsi="Calibri" w:cs="Calibri"/>
          <w:lang w:val="en-US"/>
        </w:rPr>
      </w:pPr>
    </w:p>
    <w:p w14:paraId="4A2EA438" w14:textId="77777777"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14:anchorId="4BAD4E63" wp14:editId="52A50547">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14:paraId="7A5ECCB6" w14:textId="39898F80" w:rsidR="003D2682" w:rsidRPr="00EF151E" w:rsidRDefault="00BA73EC" w:rsidP="00D42E35">
      <w:pPr>
        <w:rPr>
          <w:rFonts w:ascii="Calibri" w:hAnsi="Calibri" w:cs="Calibri"/>
          <w:lang w:val="en-US"/>
        </w:rPr>
      </w:pPr>
      <w:r w:rsidRPr="00E743EC">
        <w:rPr>
          <w:noProof/>
        </w:rPr>
        <w:drawing>
          <wp:anchor distT="0" distB="0" distL="114300" distR="114300" simplePos="0" relativeHeight="251670016" behindDoc="0" locked="0" layoutInCell="1" allowOverlap="1" wp14:anchorId="4652CEB9" wp14:editId="6D52E888">
            <wp:simplePos x="0" y="0"/>
            <wp:positionH relativeFrom="column">
              <wp:posOffset>2427605</wp:posOffset>
            </wp:positionH>
            <wp:positionV relativeFrom="paragraph">
              <wp:posOffset>239395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E05030" w14:textId="77777777" w:rsidR="00CD64AF" w:rsidRDefault="00CD64AF" w:rsidP="00D42E35">
      <w:pPr>
        <w:spacing w:after="240"/>
        <w:ind w:left="1134"/>
        <w:rPr>
          <w:rFonts w:ascii="Calibri" w:hAnsi="Calibri" w:cs="Calibri"/>
          <w:b/>
          <w:lang w:val="en-US"/>
        </w:rPr>
        <w:sectPr w:rsidR="00CD64AF" w:rsidSect="00877C2F">
          <w:footerReference w:type="default" r:id="rId16"/>
          <w:pgSz w:w="11907" w:h="16840" w:code="9"/>
          <w:pgMar w:top="964" w:right="1701" w:bottom="1021" w:left="1021" w:header="601" w:footer="123" w:gutter="0"/>
          <w:paperSrc w:first="7" w:other="7"/>
          <w:cols w:space="709"/>
          <w:titlePg/>
          <w:docGrid w:linePitch="326"/>
        </w:sectPr>
      </w:pPr>
    </w:p>
    <w:p w14:paraId="357114D5" w14:textId="49721B2E" w:rsidR="00E75B18" w:rsidRDefault="00E75B18" w:rsidP="00D41084">
      <w:pPr>
        <w:rPr>
          <w:rFonts w:ascii="Calibri" w:hAnsi="Calibri" w:cs="Calibri"/>
          <w:b/>
          <w:sz w:val="36"/>
        </w:rPr>
      </w:pPr>
      <w:bookmarkStart w:id="3" w:name="1.__________________Introduction"/>
    </w:p>
    <w:p w14:paraId="4E390F96" w14:textId="77777777" w:rsidR="00E75B18" w:rsidRDefault="00E75B18" w:rsidP="00D41084">
      <w:pPr>
        <w:rPr>
          <w:rFonts w:ascii="Calibri" w:hAnsi="Calibri" w:cs="Calibri"/>
          <w:b/>
          <w:sz w:val="36"/>
        </w:rPr>
      </w:pPr>
    </w:p>
    <w:p w14:paraId="7E17D005" w14:textId="77777777" w:rsidR="00E75B18" w:rsidRPr="00E75B18" w:rsidRDefault="00E75B18" w:rsidP="00D41084">
      <w:pPr>
        <w:rPr>
          <w:rFonts w:ascii="Verdana" w:hAnsi="Verdana" w:cs="Calibri"/>
          <w:sz w:val="22"/>
          <w:szCs w:val="22"/>
        </w:rPr>
      </w:pPr>
    </w:p>
    <w:p w14:paraId="72944A8C" w14:textId="77777777"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1FC8626A" wp14:editId="65744C61">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14:paraId="3DFCCB14" w14:textId="77777777" w:rsidR="00E75B18" w:rsidRPr="00E75B18" w:rsidRDefault="00E75B18" w:rsidP="00D41084">
      <w:pPr>
        <w:rPr>
          <w:rFonts w:ascii="Verdana" w:hAnsi="Verdana" w:cs="Calibri"/>
          <w:b/>
          <w:sz w:val="28"/>
          <w:szCs w:val="22"/>
        </w:rPr>
      </w:pPr>
    </w:p>
    <w:p w14:paraId="6061ED0A" w14:textId="77777777" w:rsidR="00BA73EC"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523498939" w:history="1">
        <w:r w:rsidR="00BA73EC" w:rsidRPr="00DD6588">
          <w:rPr>
            <w:rStyle w:val="Hyperlink"/>
            <w:noProof/>
          </w:rPr>
          <w:t>1. Introduction</w:t>
        </w:r>
        <w:r w:rsidR="00BA73EC">
          <w:rPr>
            <w:noProof/>
            <w:webHidden/>
          </w:rPr>
          <w:tab/>
        </w:r>
        <w:r w:rsidR="00BA73EC">
          <w:rPr>
            <w:noProof/>
            <w:webHidden/>
          </w:rPr>
          <w:fldChar w:fldCharType="begin"/>
        </w:r>
        <w:r w:rsidR="00BA73EC">
          <w:rPr>
            <w:noProof/>
            <w:webHidden/>
          </w:rPr>
          <w:instrText xml:space="preserve"> PAGEREF _Toc523498939 \h </w:instrText>
        </w:r>
        <w:r w:rsidR="00BA73EC">
          <w:rPr>
            <w:noProof/>
            <w:webHidden/>
          </w:rPr>
        </w:r>
        <w:r w:rsidR="00BA73EC">
          <w:rPr>
            <w:noProof/>
            <w:webHidden/>
          </w:rPr>
          <w:fldChar w:fldCharType="separate"/>
        </w:r>
        <w:r w:rsidR="00BA73EC">
          <w:rPr>
            <w:noProof/>
            <w:webHidden/>
          </w:rPr>
          <w:t>4</w:t>
        </w:r>
        <w:r w:rsidR="00BA73EC">
          <w:rPr>
            <w:noProof/>
            <w:webHidden/>
          </w:rPr>
          <w:fldChar w:fldCharType="end"/>
        </w:r>
      </w:hyperlink>
    </w:p>
    <w:p w14:paraId="27CF8581" w14:textId="77777777" w:rsidR="00BA73EC" w:rsidRDefault="00BA73EC">
      <w:pPr>
        <w:pStyle w:val="TOC2"/>
        <w:rPr>
          <w:rFonts w:asciiTheme="minorHAnsi" w:eastAsiaTheme="minorEastAsia" w:hAnsiTheme="minorHAnsi" w:cstheme="minorBidi"/>
          <w:sz w:val="22"/>
          <w:szCs w:val="22"/>
          <w:lang w:eastAsia="en-GB"/>
        </w:rPr>
      </w:pPr>
      <w:hyperlink w:anchor="_Toc523498940" w:history="1">
        <w:r w:rsidRPr="00DD6588">
          <w:rPr>
            <w:rStyle w:val="Hyperlink"/>
            <w:rFonts w:ascii="Verdana" w:hAnsi="Verdana"/>
          </w:rPr>
          <w:t>1.1. Purpose</w:t>
        </w:r>
        <w:r>
          <w:rPr>
            <w:webHidden/>
          </w:rPr>
          <w:tab/>
        </w:r>
        <w:r>
          <w:rPr>
            <w:webHidden/>
          </w:rPr>
          <w:fldChar w:fldCharType="begin"/>
        </w:r>
        <w:r>
          <w:rPr>
            <w:webHidden/>
          </w:rPr>
          <w:instrText xml:space="preserve"> PAGEREF _Toc523498940 \h </w:instrText>
        </w:r>
        <w:r>
          <w:rPr>
            <w:webHidden/>
          </w:rPr>
        </w:r>
        <w:r>
          <w:rPr>
            <w:webHidden/>
          </w:rPr>
          <w:fldChar w:fldCharType="separate"/>
        </w:r>
        <w:r>
          <w:rPr>
            <w:webHidden/>
          </w:rPr>
          <w:t>4</w:t>
        </w:r>
        <w:r>
          <w:rPr>
            <w:webHidden/>
          </w:rPr>
          <w:fldChar w:fldCharType="end"/>
        </w:r>
      </w:hyperlink>
    </w:p>
    <w:p w14:paraId="5F417CC7" w14:textId="77777777" w:rsidR="00BA73EC" w:rsidRDefault="00BA73EC">
      <w:pPr>
        <w:pStyle w:val="TOC2"/>
        <w:rPr>
          <w:rFonts w:asciiTheme="minorHAnsi" w:eastAsiaTheme="minorEastAsia" w:hAnsiTheme="minorHAnsi" w:cstheme="minorBidi"/>
          <w:sz w:val="22"/>
          <w:szCs w:val="22"/>
          <w:lang w:eastAsia="en-GB"/>
        </w:rPr>
      </w:pPr>
      <w:hyperlink w:anchor="_Toc523498941" w:history="1">
        <w:r w:rsidRPr="00DD6588">
          <w:rPr>
            <w:rStyle w:val="Hyperlink"/>
            <w:rFonts w:ascii="Verdana" w:hAnsi="Verdana"/>
          </w:rPr>
          <w:t>1.2. Scope</w:t>
        </w:r>
        <w:r>
          <w:rPr>
            <w:webHidden/>
          </w:rPr>
          <w:tab/>
        </w:r>
        <w:r>
          <w:rPr>
            <w:webHidden/>
          </w:rPr>
          <w:fldChar w:fldCharType="begin"/>
        </w:r>
        <w:r>
          <w:rPr>
            <w:webHidden/>
          </w:rPr>
          <w:instrText xml:space="preserve"> PAGEREF _Toc523498941 \h </w:instrText>
        </w:r>
        <w:r>
          <w:rPr>
            <w:webHidden/>
          </w:rPr>
        </w:r>
        <w:r>
          <w:rPr>
            <w:webHidden/>
          </w:rPr>
          <w:fldChar w:fldCharType="separate"/>
        </w:r>
        <w:r>
          <w:rPr>
            <w:webHidden/>
          </w:rPr>
          <w:t>4</w:t>
        </w:r>
        <w:r>
          <w:rPr>
            <w:webHidden/>
          </w:rPr>
          <w:fldChar w:fldCharType="end"/>
        </w:r>
      </w:hyperlink>
    </w:p>
    <w:p w14:paraId="6E5CD31B" w14:textId="77777777" w:rsidR="00BA73EC" w:rsidRDefault="00BA73EC">
      <w:pPr>
        <w:pStyle w:val="TOC2"/>
        <w:rPr>
          <w:rFonts w:asciiTheme="minorHAnsi" w:eastAsiaTheme="minorEastAsia" w:hAnsiTheme="minorHAnsi" w:cstheme="minorBidi"/>
          <w:sz w:val="22"/>
          <w:szCs w:val="22"/>
          <w:lang w:eastAsia="en-GB"/>
        </w:rPr>
      </w:pPr>
      <w:hyperlink w:anchor="_Toc523498942" w:history="1">
        <w:r w:rsidRPr="00DD6588">
          <w:rPr>
            <w:rStyle w:val="Hyperlink"/>
            <w:rFonts w:ascii="Verdana" w:hAnsi="Verdana"/>
          </w:rPr>
          <w:t>1.3. Definitions, Acronyms and Abbreviations</w:t>
        </w:r>
        <w:r>
          <w:rPr>
            <w:webHidden/>
          </w:rPr>
          <w:tab/>
        </w:r>
        <w:r>
          <w:rPr>
            <w:webHidden/>
          </w:rPr>
          <w:fldChar w:fldCharType="begin"/>
        </w:r>
        <w:r>
          <w:rPr>
            <w:webHidden/>
          </w:rPr>
          <w:instrText xml:space="preserve"> PAGEREF _Toc523498942 \h </w:instrText>
        </w:r>
        <w:r>
          <w:rPr>
            <w:webHidden/>
          </w:rPr>
        </w:r>
        <w:r>
          <w:rPr>
            <w:webHidden/>
          </w:rPr>
          <w:fldChar w:fldCharType="separate"/>
        </w:r>
        <w:r>
          <w:rPr>
            <w:webHidden/>
          </w:rPr>
          <w:t>4</w:t>
        </w:r>
        <w:r>
          <w:rPr>
            <w:webHidden/>
          </w:rPr>
          <w:fldChar w:fldCharType="end"/>
        </w:r>
      </w:hyperlink>
    </w:p>
    <w:p w14:paraId="7A1B9376" w14:textId="77777777" w:rsidR="00BA73EC" w:rsidRDefault="00BA73EC">
      <w:pPr>
        <w:pStyle w:val="TOC2"/>
        <w:rPr>
          <w:rFonts w:asciiTheme="minorHAnsi" w:eastAsiaTheme="minorEastAsia" w:hAnsiTheme="minorHAnsi" w:cstheme="minorBidi"/>
          <w:sz w:val="22"/>
          <w:szCs w:val="22"/>
          <w:lang w:eastAsia="en-GB"/>
        </w:rPr>
      </w:pPr>
      <w:hyperlink w:anchor="_Toc523498943" w:history="1">
        <w:r w:rsidRPr="00DD6588">
          <w:rPr>
            <w:rStyle w:val="Hyperlink"/>
            <w:rFonts w:ascii="Verdana" w:hAnsi="Verdana"/>
          </w:rPr>
          <w:t>1.4. References</w:t>
        </w:r>
        <w:r>
          <w:rPr>
            <w:webHidden/>
          </w:rPr>
          <w:tab/>
        </w:r>
        <w:r>
          <w:rPr>
            <w:webHidden/>
          </w:rPr>
          <w:fldChar w:fldCharType="begin"/>
        </w:r>
        <w:r>
          <w:rPr>
            <w:webHidden/>
          </w:rPr>
          <w:instrText xml:space="preserve"> PAGEREF _Toc523498943 \h </w:instrText>
        </w:r>
        <w:r>
          <w:rPr>
            <w:webHidden/>
          </w:rPr>
        </w:r>
        <w:r>
          <w:rPr>
            <w:webHidden/>
          </w:rPr>
          <w:fldChar w:fldCharType="separate"/>
        </w:r>
        <w:r>
          <w:rPr>
            <w:webHidden/>
          </w:rPr>
          <w:t>5</w:t>
        </w:r>
        <w:r>
          <w:rPr>
            <w:webHidden/>
          </w:rPr>
          <w:fldChar w:fldCharType="end"/>
        </w:r>
      </w:hyperlink>
    </w:p>
    <w:p w14:paraId="0EF52236" w14:textId="77777777" w:rsidR="00BA73EC" w:rsidRDefault="00BA73EC">
      <w:pPr>
        <w:pStyle w:val="TOC2"/>
        <w:rPr>
          <w:rFonts w:asciiTheme="minorHAnsi" w:eastAsiaTheme="minorEastAsia" w:hAnsiTheme="minorHAnsi" w:cstheme="minorBidi"/>
          <w:sz w:val="22"/>
          <w:szCs w:val="22"/>
          <w:lang w:eastAsia="en-GB"/>
        </w:rPr>
      </w:pPr>
      <w:hyperlink w:anchor="_Toc523498944" w:history="1">
        <w:r w:rsidRPr="00DD6588">
          <w:rPr>
            <w:rStyle w:val="Hyperlink"/>
            <w:rFonts w:ascii="Verdana" w:hAnsi="Verdana"/>
          </w:rPr>
          <w:t>1.5. Overview</w:t>
        </w:r>
        <w:r>
          <w:rPr>
            <w:webHidden/>
          </w:rPr>
          <w:tab/>
        </w:r>
        <w:r>
          <w:rPr>
            <w:webHidden/>
          </w:rPr>
          <w:fldChar w:fldCharType="begin"/>
        </w:r>
        <w:r>
          <w:rPr>
            <w:webHidden/>
          </w:rPr>
          <w:instrText xml:space="preserve"> PAGEREF _Toc523498944 \h </w:instrText>
        </w:r>
        <w:r>
          <w:rPr>
            <w:webHidden/>
          </w:rPr>
        </w:r>
        <w:r>
          <w:rPr>
            <w:webHidden/>
          </w:rPr>
          <w:fldChar w:fldCharType="separate"/>
        </w:r>
        <w:r>
          <w:rPr>
            <w:webHidden/>
          </w:rPr>
          <w:t>5</w:t>
        </w:r>
        <w:r>
          <w:rPr>
            <w:webHidden/>
          </w:rPr>
          <w:fldChar w:fldCharType="end"/>
        </w:r>
      </w:hyperlink>
    </w:p>
    <w:p w14:paraId="6D2E2D55" w14:textId="77777777" w:rsidR="00BA73EC" w:rsidRDefault="00BA73EC">
      <w:pPr>
        <w:pStyle w:val="TOC1"/>
        <w:rPr>
          <w:rFonts w:asciiTheme="minorHAnsi" w:eastAsiaTheme="minorEastAsia" w:hAnsiTheme="minorHAnsi" w:cstheme="minorBidi"/>
          <w:b w:val="0"/>
          <w:caps w:val="0"/>
          <w:noProof/>
          <w:sz w:val="22"/>
          <w:szCs w:val="22"/>
          <w:lang w:eastAsia="en-GB"/>
        </w:rPr>
      </w:pPr>
      <w:hyperlink w:anchor="_Toc523498945" w:history="1">
        <w:r w:rsidRPr="00DD6588">
          <w:rPr>
            <w:rStyle w:val="Hyperlink"/>
            <w:noProof/>
          </w:rPr>
          <w:t>2. Description</w:t>
        </w:r>
        <w:r>
          <w:rPr>
            <w:noProof/>
            <w:webHidden/>
          </w:rPr>
          <w:tab/>
        </w:r>
        <w:r>
          <w:rPr>
            <w:noProof/>
            <w:webHidden/>
          </w:rPr>
          <w:fldChar w:fldCharType="begin"/>
        </w:r>
        <w:r>
          <w:rPr>
            <w:noProof/>
            <w:webHidden/>
          </w:rPr>
          <w:instrText xml:space="preserve"> PAGEREF _Toc523498945 \h </w:instrText>
        </w:r>
        <w:r>
          <w:rPr>
            <w:noProof/>
            <w:webHidden/>
          </w:rPr>
        </w:r>
        <w:r>
          <w:rPr>
            <w:noProof/>
            <w:webHidden/>
          </w:rPr>
          <w:fldChar w:fldCharType="separate"/>
        </w:r>
        <w:r>
          <w:rPr>
            <w:noProof/>
            <w:webHidden/>
          </w:rPr>
          <w:t>6</w:t>
        </w:r>
        <w:r>
          <w:rPr>
            <w:noProof/>
            <w:webHidden/>
          </w:rPr>
          <w:fldChar w:fldCharType="end"/>
        </w:r>
      </w:hyperlink>
    </w:p>
    <w:p w14:paraId="1F8E0D2B" w14:textId="77777777" w:rsidR="00BA73EC" w:rsidRDefault="00BA73EC">
      <w:pPr>
        <w:pStyle w:val="TOC2"/>
        <w:rPr>
          <w:rFonts w:asciiTheme="minorHAnsi" w:eastAsiaTheme="minorEastAsia" w:hAnsiTheme="minorHAnsi" w:cstheme="minorBidi"/>
          <w:sz w:val="22"/>
          <w:szCs w:val="22"/>
          <w:lang w:eastAsia="en-GB"/>
        </w:rPr>
      </w:pPr>
      <w:hyperlink w:anchor="_Toc523498946" w:history="1">
        <w:r w:rsidRPr="00DD6588">
          <w:rPr>
            <w:rStyle w:val="Hyperlink"/>
            <w:rFonts w:ascii="Verdana" w:hAnsi="Verdana"/>
          </w:rPr>
          <w:t>2.1. Business Scenario</w:t>
        </w:r>
        <w:r>
          <w:rPr>
            <w:webHidden/>
          </w:rPr>
          <w:tab/>
        </w:r>
        <w:r>
          <w:rPr>
            <w:webHidden/>
          </w:rPr>
          <w:fldChar w:fldCharType="begin"/>
        </w:r>
        <w:r>
          <w:rPr>
            <w:webHidden/>
          </w:rPr>
          <w:instrText xml:space="preserve"> PAGEREF _Toc523498946 \h </w:instrText>
        </w:r>
        <w:r>
          <w:rPr>
            <w:webHidden/>
          </w:rPr>
        </w:r>
        <w:r>
          <w:rPr>
            <w:webHidden/>
          </w:rPr>
          <w:fldChar w:fldCharType="separate"/>
        </w:r>
        <w:r>
          <w:rPr>
            <w:webHidden/>
          </w:rPr>
          <w:t>6</w:t>
        </w:r>
        <w:r>
          <w:rPr>
            <w:webHidden/>
          </w:rPr>
          <w:fldChar w:fldCharType="end"/>
        </w:r>
      </w:hyperlink>
    </w:p>
    <w:p w14:paraId="279BE4B1" w14:textId="77777777" w:rsidR="00BA73EC" w:rsidRDefault="00BA73EC">
      <w:pPr>
        <w:pStyle w:val="TOC2"/>
        <w:rPr>
          <w:rFonts w:asciiTheme="minorHAnsi" w:eastAsiaTheme="minorEastAsia" w:hAnsiTheme="minorHAnsi" w:cstheme="minorBidi"/>
          <w:sz w:val="22"/>
          <w:szCs w:val="22"/>
          <w:lang w:eastAsia="en-GB"/>
        </w:rPr>
      </w:pPr>
      <w:hyperlink w:anchor="_Toc523498947" w:history="1">
        <w:r w:rsidRPr="00DD6588">
          <w:rPr>
            <w:rStyle w:val="Hyperlink"/>
            <w:rFonts w:ascii="Verdana" w:hAnsi="Verdana"/>
          </w:rPr>
          <w:t>2.2. Legal Base</w:t>
        </w:r>
        <w:r>
          <w:rPr>
            <w:webHidden/>
          </w:rPr>
          <w:tab/>
        </w:r>
        <w:r>
          <w:rPr>
            <w:webHidden/>
          </w:rPr>
          <w:fldChar w:fldCharType="begin"/>
        </w:r>
        <w:r>
          <w:rPr>
            <w:webHidden/>
          </w:rPr>
          <w:instrText xml:space="preserve"> PAGEREF _Toc523498947 \h </w:instrText>
        </w:r>
        <w:r>
          <w:rPr>
            <w:webHidden/>
          </w:rPr>
        </w:r>
        <w:r>
          <w:rPr>
            <w:webHidden/>
          </w:rPr>
          <w:fldChar w:fldCharType="separate"/>
        </w:r>
        <w:r>
          <w:rPr>
            <w:webHidden/>
          </w:rPr>
          <w:t>6</w:t>
        </w:r>
        <w:r>
          <w:rPr>
            <w:webHidden/>
          </w:rPr>
          <w:fldChar w:fldCharType="end"/>
        </w:r>
      </w:hyperlink>
    </w:p>
    <w:p w14:paraId="22A12B60" w14:textId="77777777" w:rsidR="00BA73EC" w:rsidRDefault="00BA73EC">
      <w:pPr>
        <w:pStyle w:val="TOC1"/>
        <w:rPr>
          <w:rFonts w:asciiTheme="minorHAnsi" w:eastAsiaTheme="minorEastAsia" w:hAnsiTheme="minorHAnsi" w:cstheme="minorBidi"/>
          <w:b w:val="0"/>
          <w:caps w:val="0"/>
          <w:noProof/>
          <w:sz w:val="22"/>
          <w:szCs w:val="22"/>
          <w:lang w:eastAsia="en-GB"/>
        </w:rPr>
      </w:pPr>
      <w:hyperlink w:anchor="_Toc523498948" w:history="1">
        <w:r w:rsidRPr="00DD6588">
          <w:rPr>
            <w:rStyle w:val="Hyperlink"/>
            <w:noProof/>
          </w:rPr>
          <w:t>3. Actors &amp; Roles</w:t>
        </w:r>
        <w:r>
          <w:rPr>
            <w:noProof/>
            <w:webHidden/>
          </w:rPr>
          <w:tab/>
        </w:r>
        <w:r>
          <w:rPr>
            <w:noProof/>
            <w:webHidden/>
          </w:rPr>
          <w:fldChar w:fldCharType="begin"/>
        </w:r>
        <w:r>
          <w:rPr>
            <w:noProof/>
            <w:webHidden/>
          </w:rPr>
          <w:instrText xml:space="preserve"> PAGEREF _Toc523498948 \h </w:instrText>
        </w:r>
        <w:r>
          <w:rPr>
            <w:noProof/>
            <w:webHidden/>
          </w:rPr>
        </w:r>
        <w:r>
          <w:rPr>
            <w:noProof/>
            <w:webHidden/>
          </w:rPr>
          <w:fldChar w:fldCharType="separate"/>
        </w:r>
        <w:r>
          <w:rPr>
            <w:noProof/>
            <w:webHidden/>
          </w:rPr>
          <w:t>7</w:t>
        </w:r>
        <w:r>
          <w:rPr>
            <w:noProof/>
            <w:webHidden/>
          </w:rPr>
          <w:fldChar w:fldCharType="end"/>
        </w:r>
      </w:hyperlink>
    </w:p>
    <w:p w14:paraId="1C09C9E2" w14:textId="77777777" w:rsidR="00BA73EC" w:rsidRDefault="00BA73EC">
      <w:pPr>
        <w:pStyle w:val="TOC1"/>
        <w:rPr>
          <w:rFonts w:asciiTheme="minorHAnsi" w:eastAsiaTheme="minorEastAsia" w:hAnsiTheme="minorHAnsi" w:cstheme="minorBidi"/>
          <w:b w:val="0"/>
          <w:caps w:val="0"/>
          <w:noProof/>
          <w:sz w:val="22"/>
          <w:szCs w:val="22"/>
          <w:lang w:eastAsia="en-GB"/>
        </w:rPr>
      </w:pPr>
      <w:hyperlink w:anchor="_Toc523498949" w:history="1">
        <w:r w:rsidRPr="00DD6588">
          <w:rPr>
            <w:rStyle w:val="Hyperlink"/>
            <w:noProof/>
          </w:rPr>
          <w:t>4. Use Case</w:t>
        </w:r>
        <w:r>
          <w:rPr>
            <w:noProof/>
            <w:webHidden/>
          </w:rPr>
          <w:tab/>
        </w:r>
        <w:r>
          <w:rPr>
            <w:noProof/>
            <w:webHidden/>
          </w:rPr>
          <w:fldChar w:fldCharType="begin"/>
        </w:r>
        <w:r>
          <w:rPr>
            <w:noProof/>
            <w:webHidden/>
          </w:rPr>
          <w:instrText xml:space="preserve"> PAGEREF _Toc523498949 \h </w:instrText>
        </w:r>
        <w:r>
          <w:rPr>
            <w:noProof/>
            <w:webHidden/>
          </w:rPr>
        </w:r>
        <w:r>
          <w:rPr>
            <w:noProof/>
            <w:webHidden/>
          </w:rPr>
          <w:fldChar w:fldCharType="separate"/>
        </w:r>
        <w:r>
          <w:rPr>
            <w:noProof/>
            <w:webHidden/>
          </w:rPr>
          <w:t>8</w:t>
        </w:r>
        <w:r>
          <w:rPr>
            <w:noProof/>
            <w:webHidden/>
          </w:rPr>
          <w:fldChar w:fldCharType="end"/>
        </w:r>
      </w:hyperlink>
    </w:p>
    <w:p w14:paraId="3E92ABEF" w14:textId="77777777" w:rsidR="00BA73EC" w:rsidRDefault="00BA73EC">
      <w:pPr>
        <w:pStyle w:val="TOC2"/>
        <w:rPr>
          <w:rFonts w:asciiTheme="minorHAnsi" w:eastAsiaTheme="minorEastAsia" w:hAnsiTheme="minorHAnsi" w:cstheme="minorBidi"/>
          <w:sz w:val="22"/>
          <w:szCs w:val="22"/>
          <w:lang w:eastAsia="en-GB"/>
        </w:rPr>
      </w:pPr>
      <w:hyperlink w:anchor="_Toc523498950" w:history="1">
        <w:r w:rsidRPr="00DD6588">
          <w:rPr>
            <w:rStyle w:val="Hyperlink"/>
            <w:rFonts w:ascii="Verdana" w:hAnsi="Verdana"/>
          </w:rPr>
          <w:t>4.1. RUP Table Representation</w:t>
        </w:r>
        <w:r>
          <w:rPr>
            <w:webHidden/>
          </w:rPr>
          <w:tab/>
        </w:r>
        <w:r>
          <w:rPr>
            <w:webHidden/>
          </w:rPr>
          <w:fldChar w:fldCharType="begin"/>
        </w:r>
        <w:r>
          <w:rPr>
            <w:webHidden/>
          </w:rPr>
          <w:instrText xml:space="preserve"> PAGEREF _Toc523498950 \h </w:instrText>
        </w:r>
        <w:r>
          <w:rPr>
            <w:webHidden/>
          </w:rPr>
        </w:r>
        <w:r>
          <w:rPr>
            <w:webHidden/>
          </w:rPr>
          <w:fldChar w:fldCharType="separate"/>
        </w:r>
        <w:r>
          <w:rPr>
            <w:webHidden/>
          </w:rPr>
          <w:t>8</w:t>
        </w:r>
        <w:r>
          <w:rPr>
            <w:webHidden/>
          </w:rPr>
          <w:fldChar w:fldCharType="end"/>
        </w:r>
      </w:hyperlink>
    </w:p>
    <w:p w14:paraId="1BDAB895" w14:textId="77777777" w:rsidR="00BA73EC" w:rsidRDefault="00BA73EC">
      <w:pPr>
        <w:pStyle w:val="TOC2"/>
        <w:rPr>
          <w:rFonts w:asciiTheme="minorHAnsi" w:eastAsiaTheme="minorEastAsia" w:hAnsiTheme="minorHAnsi" w:cstheme="minorBidi"/>
          <w:sz w:val="22"/>
          <w:szCs w:val="22"/>
          <w:lang w:eastAsia="en-GB"/>
        </w:rPr>
      </w:pPr>
      <w:hyperlink w:anchor="_Toc523498951" w:history="1">
        <w:r w:rsidRPr="00DD6588">
          <w:rPr>
            <w:rStyle w:val="Hyperlink"/>
            <w:rFonts w:ascii="Verdana" w:hAnsi="Verdana"/>
          </w:rPr>
          <w:t>4.2. Request – Reply SEDs</w:t>
        </w:r>
        <w:r>
          <w:rPr>
            <w:webHidden/>
          </w:rPr>
          <w:tab/>
        </w:r>
        <w:r>
          <w:rPr>
            <w:webHidden/>
          </w:rPr>
          <w:fldChar w:fldCharType="begin"/>
        </w:r>
        <w:r>
          <w:rPr>
            <w:webHidden/>
          </w:rPr>
          <w:instrText xml:space="preserve"> PAGEREF _Toc523498951 \h </w:instrText>
        </w:r>
        <w:r>
          <w:rPr>
            <w:webHidden/>
          </w:rPr>
        </w:r>
        <w:r>
          <w:rPr>
            <w:webHidden/>
          </w:rPr>
          <w:fldChar w:fldCharType="separate"/>
        </w:r>
        <w:r>
          <w:rPr>
            <w:webHidden/>
          </w:rPr>
          <w:t>10</w:t>
        </w:r>
        <w:r>
          <w:rPr>
            <w:webHidden/>
          </w:rPr>
          <w:fldChar w:fldCharType="end"/>
        </w:r>
      </w:hyperlink>
    </w:p>
    <w:p w14:paraId="30E7EDEB" w14:textId="77777777" w:rsidR="00BA73EC" w:rsidRDefault="00BA73EC">
      <w:pPr>
        <w:pStyle w:val="TOC2"/>
        <w:rPr>
          <w:rFonts w:asciiTheme="minorHAnsi" w:eastAsiaTheme="minorEastAsia" w:hAnsiTheme="minorHAnsi" w:cstheme="minorBidi"/>
          <w:sz w:val="22"/>
          <w:szCs w:val="22"/>
          <w:lang w:eastAsia="en-GB"/>
        </w:rPr>
      </w:pPr>
      <w:hyperlink w:anchor="_Toc523498952" w:history="1">
        <w:r w:rsidRPr="00DD6588">
          <w:rPr>
            <w:rStyle w:val="Hyperlink"/>
            <w:rFonts w:ascii="Verdana" w:hAnsi="Verdana"/>
          </w:rPr>
          <w:t>4.3. Attachments Allowed</w:t>
        </w:r>
        <w:r>
          <w:rPr>
            <w:webHidden/>
          </w:rPr>
          <w:tab/>
        </w:r>
        <w:r>
          <w:rPr>
            <w:webHidden/>
          </w:rPr>
          <w:fldChar w:fldCharType="begin"/>
        </w:r>
        <w:r>
          <w:rPr>
            <w:webHidden/>
          </w:rPr>
          <w:instrText xml:space="preserve"> PAGEREF _Toc523498952 \h </w:instrText>
        </w:r>
        <w:r>
          <w:rPr>
            <w:webHidden/>
          </w:rPr>
        </w:r>
        <w:r>
          <w:rPr>
            <w:webHidden/>
          </w:rPr>
          <w:fldChar w:fldCharType="separate"/>
        </w:r>
        <w:r>
          <w:rPr>
            <w:webHidden/>
          </w:rPr>
          <w:t>10</w:t>
        </w:r>
        <w:r>
          <w:rPr>
            <w:webHidden/>
          </w:rPr>
          <w:fldChar w:fldCharType="end"/>
        </w:r>
      </w:hyperlink>
    </w:p>
    <w:p w14:paraId="4C9F1647" w14:textId="77777777" w:rsidR="00BA73EC" w:rsidRDefault="00BA73EC">
      <w:pPr>
        <w:pStyle w:val="TOC2"/>
        <w:rPr>
          <w:rFonts w:asciiTheme="minorHAnsi" w:eastAsiaTheme="minorEastAsia" w:hAnsiTheme="minorHAnsi" w:cstheme="minorBidi"/>
          <w:sz w:val="22"/>
          <w:szCs w:val="22"/>
          <w:lang w:eastAsia="en-GB"/>
        </w:rPr>
      </w:pPr>
      <w:hyperlink w:anchor="_Toc523498953" w:history="1">
        <w:r w:rsidRPr="00DD6588">
          <w:rPr>
            <w:rStyle w:val="Hyperlink"/>
            <w:rFonts w:ascii="Verdana" w:hAnsi="Verdana"/>
          </w:rPr>
          <w:t>4.4. Artefacts used</w:t>
        </w:r>
        <w:r>
          <w:rPr>
            <w:webHidden/>
          </w:rPr>
          <w:tab/>
        </w:r>
        <w:r>
          <w:rPr>
            <w:webHidden/>
          </w:rPr>
          <w:fldChar w:fldCharType="begin"/>
        </w:r>
        <w:r>
          <w:rPr>
            <w:webHidden/>
          </w:rPr>
          <w:instrText xml:space="preserve"> PAGEREF _Toc523498953 \h </w:instrText>
        </w:r>
        <w:r>
          <w:rPr>
            <w:webHidden/>
          </w:rPr>
        </w:r>
        <w:r>
          <w:rPr>
            <w:webHidden/>
          </w:rPr>
          <w:fldChar w:fldCharType="separate"/>
        </w:r>
        <w:r>
          <w:rPr>
            <w:webHidden/>
          </w:rPr>
          <w:t>10</w:t>
        </w:r>
        <w:r>
          <w:rPr>
            <w:webHidden/>
          </w:rPr>
          <w:fldChar w:fldCharType="end"/>
        </w:r>
      </w:hyperlink>
    </w:p>
    <w:p w14:paraId="0E268DB1" w14:textId="77777777" w:rsidR="00BA73EC" w:rsidRDefault="00BA73EC">
      <w:pPr>
        <w:pStyle w:val="TOC1"/>
        <w:rPr>
          <w:rFonts w:asciiTheme="minorHAnsi" w:eastAsiaTheme="minorEastAsia" w:hAnsiTheme="minorHAnsi" w:cstheme="minorBidi"/>
          <w:b w:val="0"/>
          <w:caps w:val="0"/>
          <w:noProof/>
          <w:sz w:val="22"/>
          <w:szCs w:val="22"/>
          <w:lang w:eastAsia="en-GB"/>
        </w:rPr>
      </w:pPr>
      <w:hyperlink w:anchor="_Toc523498954" w:history="1">
        <w:r w:rsidRPr="00DD6588">
          <w:rPr>
            <w:rStyle w:val="Hyperlink"/>
            <w:noProof/>
          </w:rPr>
          <w:t>5. Business Processes</w:t>
        </w:r>
        <w:r>
          <w:rPr>
            <w:noProof/>
            <w:webHidden/>
          </w:rPr>
          <w:tab/>
        </w:r>
        <w:r>
          <w:rPr>
            <w:noProof/>
            <w:webHidden/>
          </w:rPr>
          <w:fldChar w:fldCharType="begin"/>
        </w:r>
        <w:r>
          <w:rPr>
            <w:noProof/>
            <w:webHidden/>
          </w:rPr>
          <w:instrText xml:space="preserve"> PAGEREF _Toc523498954 \h </w:instrText>
        </w:r>
        <w:r>
          <w:rPr>
            <w:noProof/>
            <w:webHidden/>
          </w:rPr>
        </w:r>
        <w:r>
          <w:rPr>
            <w:noProof/>
            <w:webHidden/>
          </w:rPr>
          <w:fldChar w:fldCharType="separate"/>
        </w:r>
        <w:r>
          <w:rPr>
            <w:noProof/>
            <w:webHidden/>
          </w:rPr>
          <w:t>11</w:t>
        </w:r>
        <w:r>
          <w:rPr>
            <w:noProof/>
            <w:webHidden/>
          </w:rPr>
          <w:fldChar w:fldCharType="end"/>
        </w:r>
      </w:hyperlink>
    </w:p>
    <w:p w14:paraId="7816885A" w14:textId="77777777" w:rsidR="00BA73EC" w:rsidRDefault="00BA73EC">
      <w:pPr>
        <w:pStyle w:val="TOC1"/>
        <w:rPr>
          <w:rFonts w:asciiTheme="minorHAnsi" w:eastAsiaTheme="minorEastAsia" w:hAnsiTheme="minorHAnsi" w:cstheme="minorBidi"/>
          <w:b w:val="0"/>
          <w:caps w:val="0"/>
          <w:noProof/>
          <w:sz w:val="22"/>
          <w:szCs w:val="22"/>
          <w:lang w:eastAsia="en-GB"/>
        </w:rPr>
      </w:pPr>
      <w:hyperlink w:anchor="_Toc523498955" w:history="1">
        <w:r w:rsidRPr="00DD6588">
          <w:rPr>
            <w:rStyle w:val="Hyperlink"/>
            <w:noProof/>
          </w:rPr>
          <w:t>6. Appendices</w:t>
        </w:r>
        <w:r>
          <w:rPr>
            <w:noProof/>
            <w:webHidden/>
          </w:rPr>
          <w:tab/>
        </w:r>
        <w:r>
          <w:rPr>
            <w:noProof/>
            <w:webHidden/>
          </w:rPr>
          <w:fldChar w:fldCharType="begin"/>
        </w:r>
        <w:r>
          <w:rPr>
            <w:noProof/>
            <w:webHidden/>
          </w:rPr>
          <w:instrText xml:space="preserve"> PAGEREF _Toc523498955 \h </w:instrText>
        </w:r>
        <w:r>
          <w:rPr>
            <w:noProof/>
            <w:webHidden/>
          </w:rPr>
        </w:r>
        <w:r>
          <w:rPr>
            <w:noProof/>
            <w:webHidden/>
          </w:rPr>
          <w:fldChar w:fldCharType="separate"/>
        </w:r>
        <w:r>
          <w:rPr>
            <w:noProof/>
            <w:webHidden/>
          </w:rPr>
          <w:t>12</w:t>
        </w:r>
        <w:r>
          <w:rPr>
            <w:noProof/>
            <w:webHidden/>
          </w:rPr>
          <w:fldChar w:fldCharType="end"/>
        </w:r>
      </w:hyperlink>
    </w:p>
    <w:p w14:paraId="1379E8B9" w14:textId="77777777" w:rsidR="00BA73EC" w:rsidRDefault="00BA73EC">
      <w:pPr>
        <w:pStyle w:val="TOC2"/>
        <w:rPr>
          <w:rFonts w:asciiTheme="minorHAnsi" w:eastAsiaTheme="minorEastAsia" w:hAnsiTheme="minorHAnsi" w:cstheme="minorBidi"/>
          <w:sz w:val="22"/>
          <w:szCs w:val="22"/>
          <w:lang w:eastAsia="en-GB"/>
        </w:rPr>
      </w:pPr>
      <w:hyperlink w:anchor="_Toc523498956" w:history="1">
        <w:r w:rsidRPr="00DD6588">
          <w:rPr>
            <w:rStyle w:val="Hyperlink"/>
            <w:rFonts w:ascii="Verdana" w:hAnsi="Verdana"/>
          </w:rPr>
          <w:t>6.1. Issues</w:t>
        </w:r>
        <w:r>
          <w:rPr>
            <w:webHidden/>
          </w:rPr>
          <w:tab/>
        </w:r>
        <w:r>
          <w:rPr>
            <w:webHidden/>
          </w:rPr>
          <w:fldChar w:fldCharType="begin"/>
        </w:r>
        <w:r>
          <w:rPr>
            <w:webHidden/>
          </w:rPr>
          <w:instrText xml:space="preserve"> PAGEREF _Toc523498956 \h </w:instrText>
        </w:r>
        <w:r>
          <w:rPr>
            <w:webHidden/>
          </w:rPr>
        </w:r>
        <w:r>
          <w:rPr>
            <w:webHidden/>
          </w:rPr>
          <w:fldChar w:fldCharType="separate"/>
        </w:r>
        <w:r>
          <w:rPr>
            <w:webHidden/>
          </w:rPr>
          <w:t>12</w:t>
        </w:r>
        <w:r>
          <w:rPr>
            <w:webHidden/>
          </w:rPr>
          <w:fldChar w:fldCharType="end"/>
        </w:r>
      </w:hyperlink>
    </w:p>
    <w:p w14:paraId="45DD642E" w14:textId="77777777" w:rsidR="00B72AB8" w:rsidRDefault="00B72AB8" w:rsidP="00D42E35">
      <w:pPr>
        <w:rPr>
          <w:rFonts w:ascii="Calibri" w:hAnsi="Calibri" w:cs="Calibri"/>
          <w:lang w:val="en-US"/>
        </w:rPr>
      </w:pPr>
      <w:r w:rsidRPr="00E75B18">
        <w:rPr>
          <w:rFonts w:ascii="Verdana" w:hAnsi="Verdana"/>
          <w:bCs/>
          <w:noProof/>
          <w:sz w:val="22"/>
          <w:szCs w:val="22"/>
        </w:rPr>
        <w:fldChar w:fldCharType="end"/>
      </w:r>
      <w:bookmarkStart w:id="4" w:name="_GoBack"/>
      <w:bookmarkEnd w:id="4"/>
    </w:p>
    <w:p w14:paraId="5959128C" w14:textId="43476F4D" w:rsidR="00B72AB8" w:rsidRDefault="00B72AB8" w:rsidP="00D42E35">
      <w:pPr>
        <w:rPr>
          <w:rFonts w:ascii="Calibri" w:hAnsi="Calibri" w:cs="Calibri"/>
          <w:lang w:val="en-US"/>
        </w:rPr>
      </w:pPr>
    </w:p>
    <w:p w14:paraId="49297CE5" w14:textId="77777777" w:rsidR="00896E55" w:rsidRDefault="00896E55" w:rsidP="00D42E35">
      <w:pPr>
        <w:rPr>
          <w:rFonts w:ascii="Calibri" w:hAnsi="Calibri" w:cs="Calibri"/>
          <w:lang w:val="en-US"/>
        </w:rPr>
      </w:pPr>
    </w:p>
    <w:p w14:paraId="57A93694" w14:textId="77777777" w:rsidR="00896E55" w:rsidRDefault="00896E55" w:rsidP="00D42E35">
      <w:pPr>
        <w:rPr>
          <w:rFonts w:ascii="Calibri" w:hAnsi="Calibri" w:cs="Calibri"/>
          <w:lang w:val="en-US"/>
        </w:rPr>
      </w:pPr>
    </w:p>
    <w:p w14:paraId="119FC05B" w14:textId="77777777"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39A31734" wp14:editId="40BE0A4B">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559DC85F" wp14:editId="211CB849">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65D67ED7" wp14:editId="70CCF264">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197EC7DB" w14:textId="77777777" w:rsidR="00181306" w:rsidRDefault="00181306"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14:paraId="197EC7DB" w14:textId="77777777" w:rsidR="00181306" w:rsidRDefault="00181306"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14:paraId="43D96804"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38A32ED0" w14:textId="77777777"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6747AD8A" w14:textId="77777777"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14:paraId="5D7FBDAB"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67835FA"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CBB671A" w14:textId="77777777"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14:paraId="4C6F1B86" w14:textId="77777777" w:rsidR="00181306" w:rsidRPr="004E259B" w:rsidRDefault="00DF254A" w:rsidP="00740518">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H_BUC_06</w:t>
            </w:r>
            <w:r w:rsidR="00C71310">
              <w:rPr>
                <w:rFonts w:ascii="Verdana" w:hAnsi="Verdana" w:cs="Calibri"/>
                <w:b/>
                <w:bCs/>
                <w:color w:val="984806"/>
                <w:sz w:val="22"/>
                <w:szCs w:val="22"/>
                <w:lang w:val="en-US"/>
              </w:rPr>
              <w:t>_Subprocess-</w:t>
            </w:r>
            <w:r>
              <w:rPr>
                <w:rFonts w:ascii="Verdana" w:hAnsi="Verdana" w:cs="Calibri"/>
                <w:b/>
                <w:bCs/>
                <w:color w:val="984806"/>
                <w:sz w:val="22"/>
                <w:szCs w:val="22"/>
                <w:lang w:val="en-US"/>
              </w:rPr>
              <w:t>Transmission of Claim</w:t>
            </w:r>
            <w:r w:rsidR="00455379">
              <w:rPr>
                <w:rFonts w:ascii="Verdana" w:hAnsi="Verdana" w:cs="Calibri"/>
                <w:b/>
                <w:bCs/>
                <w:color w:val="984806"/>
                <w:sz w:val="22"/>
                <w:szCs w:val="22"/>
                <w:lang w:val="en-US"/>
              </w:rPr>
              <w:t>/document/information</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14:paraId="6CF3779A"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89C28BC"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69D35F14" w14:textId="77777777"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14:paraId="7F8DFA69"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3403A04"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61FE9B05" w14:textId="4821503C" w:rsidR="00181306" w:rsidRPr="004E259B" w:rsidRDefault="00D37699" w:rsidP="00D37699">
            <w:pPr>
              <w:spacing w:after="0" w:line="276" w:lineRule="auto"/>
              <w:jc w:val="left"/>
              <w:rPr>
                <w:rFonts w:ascii="Verdana" w:hAnsi="Verdana" w:cs="Calibri"/>
                <w:b/>
                <w:bCs/>
                <w:color w:val="984806"/>
                <w:sz w:val="22"/>
                <w:szCs w:val="22"/>
                <w:lang w:val="en-US"/>
              </w:rPr>
            </w:pPr>
            <w:r w:rsidRPr="00D37699">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14:paraId="61D726CE"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4CC880F" w14:textId="723CF711" w:rsidR="00181306" w:rsidRPr="004E259B" w:rsidRDefault="00D37699"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58C48F1" w14:textId="1C99CDE4" w:rsidR="00181306" w:rsidRPr="004E259B" w:rsidRDefault="00D37699" w:rsidP="009F320D">
            <w:pPr>
              <w:spacing w:after="0" w:line="276" w:lineRule="auto"/>
              <w:jc w:val="left"/>
              <w:rPr>
                <w:rFonts w:ascii="Verdana" w:hAnsi="Verdana" w:cs="Calibri"/>
                <w:b/>
                <w:bCs/>
                <w:color w:val="984806"/>
                <w:sz w:val="22"/>
                <w:szCs w:val="22"/>
                <w:lang w:val="en-US"/>
              </w:rPr>
            </w:pPr>
            <w:r w:rsidRPr="00D37699">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14:paraId="09971232"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D4974F2"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26183431" w14:textId="5E14E6B4" w:rsidR="00181306" w:rsidRPr="004E259B" w:rsidRDefault="00BA73EC" w:rsidP="00BA73EC">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14:paraId="7D7E5E79"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3A1CC34"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712397AB" w14:textId="77777777"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14:paraId="0A3291E3"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73FB42C3"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093D27F5" w14:textId="271FBAF5" w:rsidR="00181306" w:rsidRPr="004E259B" w:rsidRDefault="00BA73EC" w:rsidP="000C5424">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31/08/2018</w:t>
            </w:r>
          </w:p>
        </w:tc>
      </w:tr>
    </w:tbl>
    <w:p w14:paraId="51136790" w14:textId="77777777" w:rsidR="00181306" w:rsidRPr="00181306" w:rsidRDefault="00181306" w:rsidP="00181306">
      <w:pPr>
        <w:spacing w:after="0" w:line="276" w:lineRule="auto"/>
        <w:jc w:val="left"/>
        <w:rPr>
          <w:rFonts w:ascii="Calibri" w:eastAsia="Calibri" w:hAnsi="Calibri" w:cs="Calibri"/>
          <w:b/>
          <w:bCs/>
          <w:szCs w:val="22"/>
        </w:rPr>
      </w:pPr>
    </w:p>
    <w:p w14:paraId="7078DEB2" w14:textId="77777777" w:rsidR="00181306" w:rsidRDefault="00181306" w:rsidP="00181306">
      <w:pPr>
        <w:spacing w:after="0" w:line="276" w:lineRule="auto"/>
        <w:jc w:val="left"/>
        <w:rPr>
          <w:rFonts w:ascii="Calibri" w:eastAsia="Calibri" w:hAnsi="Calibri" w:cs="Calibri"/>
          <w:bCs/>
          <w:color w:val="000000"/>
          <w:szCs w:val="22"/>
        </w:rPr>
      </w:pPr>
    </w:p>
    <w:p w14:paraId="68043544" w14:textId="77777777" w:rsidR="004E259B" w:rsidRPr="004E259B" w:rsidRDefault="004E259B" w:rsidP="00181306">
      <w:pPr>
        <w:spacing w:after="0" w:line="276" w:lineRule="auto"/>
        <w:jc w:val="left"/>
        <w:rPr>
          <w:rFonts w:ascii="Verdana" w:eastAsia="Calibri" w:hAnsi="Verdana" w:cs="Calibri"/>
          <w:bCs/>
          <w:color w:val="000000"/>
          <w:sz w:val="22"/>
          <w:szCs w:val="22"/>
        </w:rPr>
      </w:pPr>
    </w:p>
    <w:p w14:paraId="047C7368" w14:textId="77777777"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14:paraId="3564205E" w14:textId="77777777"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14:paraId="5D3A89D8" w14:textId="77777777"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14:paraId="29C6F930" w14:textId="77777777"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14:paraId="5152787C" w14:textId="77777777"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14:paraId="63E502EA" w14:textId="77777777"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4E259B" w14:paraId="5D902F1D" w14:textId="77777777" w:rsidTr="004E259B">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14:paraId="63ADAAFD"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14:paraId="18859FE7"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14:paraId="59541B49"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14:paraId="0AA7AC78"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Short Description of Changes</w:t>
            </w:r>
          </w:p>
        </w:tc>
      </w:tr>
      <w:tr w:rsidR="004E259B" w:rsidRPr="004E259B" w14:paraId="678C7360"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7F6C5C39" w14:textId="77777777"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w:t>
            </w:r>
            <w:r w:rsidR="00740518">
              <w:rPr>
                <w:rFonts w:ascii="Verdana" w:hAnsi="Verdana" w:cs="Calibri"/>
                <w:sz w:val="22"/>
                <w:szCs w:val="22"/>
                <w:lang w:eastAsia="en-GB"/>
              </w:rPr>
              <w:t>1</w:t>
            </w:r>
            <w:r w:rsidR="0038195B">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14:paraId="7B1AFE19" w14:textId="77777777" w:rsidR="004E259B" w:rsidRPr="004E259B" w:rsidRDefault="00455379"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14/07/2016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55930DFA" w14:textId="77777777" w:rsidR="004E259B" w:rsidRPr="00740518" w:rsidRDefault="00455379"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14:paraId="058C0445" w14:textId="77777777"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Initial Draft</w:t>
            </w:r>
          </w:p>
        </w:tc>
      </w:tr>
      <w:tr w:rsidR="0007559A" w:rsidRPr="004E259B" w14:paraId="5B85429E"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4F28B72E" w14:textId="075403AD" w:rsidR="0007559A" w:rsidRPr="004E259B" w:rsidRDefault="00BA73EC"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07559A">
              <w:rPr>
                <w:rFonts w:ascii="Verdana" w:hAnsi="Verdana" w:cs="Calibri"/>
                <w:sz w:val="22"/>
                <w:szCs w:val="22"/>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14:paraId="680850ED" w14:textId="1202FF07" w:rsidR="0007559A" w:rsidRDefault="0007559A"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27/09/2016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22157F8C" w14:textId="17FE5ADB" w:rsidR="0007559A" w:rsidRDefault="0007559A"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14:paraId="2DCAE378" w14:textId="13F03696" w:rsidR="0007559A" w:rsidRPr="00971D41" w:rsidRDefault="0007559A" w:rsidP="00AE66C8">
            <w:pPr>
              <w:spacing w:after="0"/>
              <w:jc w:val="left"/>
              <w:rPr>
                <w:rFonts w:ascii="Verdana" w:hAnsi="Verdana" w:cs="Calibri"/>
                <w:sz w:val="22"/>
                <w:szCs w:val="22"/>
                <w:lang w:eastAsia="en-GB"/>
              </w:rPr>
            </w:pPr>
            <w:r w:rsidRPr="00971D41">
              <w:rPr>
                <w:rFonts w:ascii="Verdana" w:hAnsi="Verdana" w:cs="Calibri"/>
                <w:sz w:val="22"/>
                <w:szCs w:val="22"/>
                <w:lang w:eastAsia="en-GB"/>
              </w:rPr>
              <w:t>Submitted for AC Approval</w:t>
            </w:r>
          </w:p>
        </w:tc>
      </w:tr>
      <w:tr w:rsidR="0068153E" w:rsidRPr="004E259B" w14:paraId="1425F977"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0135BBB4" w14:textId="3D1DBFF1" w:rsidR="0068153E" w:rsidRDefault="00BA73EC"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68153E">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14:paraId="056E8697" w14:textId="5FFB42B6" w:rsidR="0068153E" w:rsidRDefault="0068153E"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21/10/2016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7C2E0A0C" w14:textId="16F66669" w:rsidR="0068153E" w:rsidRDefault="0068153E"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14:paraId="0D4466BC" w14:textId="05C39886" w:rsidR="0068153E" w:rsidRPr="0007559A" w:rsidRDefault="0068153E" w:rsidP="00AE66C8">
            <w:pPr>
              <w:spacing w:after="0"/>
              <w:jc w:val="left"/>
              <w:rPr>
                <w:rFonts w:ascii="Verdana" w:hAnsi="Verdana" w:cs="Calibri"/>
                <w:b/>
                <w:sz w:val="22"/>
                <w:szCs w:val="22"/>
                <w:lang w:eastAsia="en-GB"/>
              </w:rPr>
            </w:pPr>
            <w:r>
              <w:rPr>
                <w:rFonts w:ascii="Verdana" w:hAnsi="Verdana" w:cs="Calibri"/>
                <w:b/>
                <w:sz w:val="22"/>
                <w:szCs w:val="22"/>
                <w:lang w:eastAsia="en-GB"/>
              </w:rPr>
              <w:t>AC Approved Version</w:t>
            </w:r>
          </w:p>
        </w:tc>
      </w:tr>
      <w:tr w:rsidR="000B2E51" w:rsidRPr="004E259B" w14:paraId="4124A62F"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721F579C" w14:textId="39594DF4" w:rsidR="000B2E51" w:rsidRDefault="00BA73EC"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0B2E51">
              <w:rPr>
                <w:rFonts w:ascii="Verdana" w:hAnsi="Verdana" w:cs="Calibri"/>
                <w:sz w:val="22"/>
                <w:szCs w:val="22"/>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14:paraId="3771017F" w14:textId="72233D5C" w:rsidR="000B2E51" w:rsidRDefault="000B2E51"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14:paraId="0553285A" w14:textId="4CF5ECB4" w:rsidR="000B2E51" w:rsidRDefault="000B2E51"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Dragos</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Gorjan</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14:paraId="4D960058" w14:textId="77777777" w:rsidR="000B2E51" w:rsidRDefault="00A974E7" w:rsidP="00AE66C8">
            <w:pPr>
              <w:spacing w:after="0"/>
              <w:jc w:val="left"/>
              <w:rPr>
                <w:rFonts w:ascii="Verdana" w:hAnsi="Verdana" w:cs="Calibri"/>
                <w:sz w:val="22"/>
                <w:szCs w:val="22"/>
                <w:lang w:eastAsia="en-GB"/>
              </w:rPr>
            </w:pPr>
            <w:r w:rsidRPr="00A974E7">
              <w:rPr>
                <w:rFonts w:ascii="Verdana" w:hAnsi="Verdana" w:cs="Calibri"/>
                <w:sz w:val="22"/>
                <w:szCs w:val="22"/>
                <w:lang w:eastAsia="en-GB"/>
              </w:rPr>
              <w:t>Updated BPMN diagram in "Section 5. Business Processes" to correspond to the described process.</w:t>
            </w:r>
          </w:p>
          <w:p w14:paraId="623FB58C" w14:textId="787D8C67" w:rsidR="00D70E0C" w:rsidRPr="000B2E51" w:rsidRDefault="00D70E0C" w:rsidP="00AE66C8">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B36F8A" w:rsidRPr="004E259B" w14:paraId="4BF002E5"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0CBE9078" w14:textId="32105578" w:rsidR="00B36F8A" w:rsidRDefault="00BA73EC"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B36F8A">
              <w:rPr>
                <w:rFonts w:ascii="Verdana" w:hAnsi="Verdana" w:cs="Calibri"/>
                <w:sz w:val="22"/>
                <w:szCs w:val="22"/>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14:paraId="05B8FD93" w14:textId="11770ADA" w:rsidR="00B36F8A" w:rsidRDefault="00F27066"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21</w:t>
            </w:r>
            <w:r w:rsidR="00B36F8A">
              <w:rPr>
                <w:rFonts w:ascii="Verdana" w:eastAsia="PMingLiU" w:hAnsi="Verdana" w:cs="Calibri"/>
                <w:color w:val="000000"/>
                <w:sz w:val="22"/>
                <w:szCs w:val="22"/>
              </w:rPr>
              <w:t>/11/2017</w:t>
            </w:r>
          </w:p>
        </w:tc>
        <w:tc>
          <w:tcPr>
            <w:tcW w:w="961" w:type="pct"/>
            <w:tcBorders>
              <w:top w:val="single" w:sz="4" w:space="0" w:color="7F7F7F"/>
              <w:left w:val="single" w:sz="4" w:space="0" w:color="7F7F7F"/>
              <w:bottom w:val="single" w:sz="4" w:space="0" w:color="7F7F7F"/>
              <w:right w:val="single" w:sz="4" w:space="0" w:color="7F7F7F"/>
            </w:tcBorders>
            <w:vAlign w:val="center"/>
          </w:tcPr>
          <w:p w14:paraId="24E4A9CD" w14:textId="48DD8DEA" w:rsidR="00B36F8A" w:rsidRDefault="00B36F8A"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Heidi </w:t>
            </w:r>
            <w:proofErr w:type="spellStart"/>
            <w:r>
              <w:rPr>
                <w:rFonts w:ascii="Verdana" w:hAnsi="Verdana" w:cs="Calibri"/>
                <w:color w:val="000000"/>
                <w:sz w:val="22"/>
                <w:szCs w:val="22"/>
              </w:rPr>
              <w:t>Warson</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14:paraId="7352D631" w14:textId="08F19A22" w:rsidR="00B36F8A" w:rsidRPr="00A974E7" w:rsidRDefault="00B36F8A" w:rsidP="00F27066">
            <w:pPr>
              <w:spacing w:after="0"/>
              <w:jc w:val="left"/>
              <w:rPr>
                <w:rFonts w:ascii="Verdana" w:hAnsi="Verdana" w:cs="Calibri"/>
                <w:sz w:val="22"/>
                <w:szCs w:val="22"/>
                <w:lang w:eastAsia="en-GB"/>
              </w:rPr>
            </w:pPr>
            <w:r w:rsidRPr="008D03D6">
              <w:rPr>
                <w:rFonts w:ascii="Verdana" w:hAnsi="Verdana" w:cs="Calibri"/>
                <w:sz w:val="22"/>
                <w:szCs w:val="22"/>
              </w:rPr>
              <w:t xml:space="preserve">Updated section 4.1 RUP Table Representation: branches </w:t>
            </w:r>
            <w:r>
              <w:rPr>
                <w:rFonts w:ascii="Verdana" w:hAnsi="Verdana" w:cs="Calibri"/>
                <w:sz w:val="22"/>
                <w:szCs w:val="22"/>
              </w:rPr>
              <w:t>1</w:t>
            </w:r>
            <w:r w:rsidRPr="008D03D6">
              <w:rPr>
                <w:rFonts w:ascii="Verdana" w:hAnsi="Verdana" w:cs="Calibri"/>
                <w:sz w:val="22"/>
                <w:szCs w:val="22"/>
              </w:rPr>
              <w:t xml:space="preserve"> and </w:t>
            </w:r>
            <w:r>
              <w:rPr>
                <w:rFonts w:ascii="Verdana" w:hAnsi="Verdana" w:cs="Calibri"/>
                <w:sz w:val="22"/>
                <w:szCs w:val="22"/>
              </w:rPr>
              <w:t>4</w:t>
            </w:r>
            <w:r w:rsidRPr="008D03D6">
              <w:rPr>
                <w:rFonts w:ascii="Verdana" w:hAnsi="Verdana" w:cs="Calibri"/>
                <w:sz w:val="22"/>
                <w:szCs w:val="22"/>
              </w:rPr>
              <w:t xml:space="preserve"> to align invalidate wording to the standard wording</w:t>
            </w:r>
            <w:r w:rsidR="00F27066">
              <w:rPr>
                <w:rFonts w:ascii="Verdana" w:hAnsi="Verdana" w:cs="Calibri"/>
                <w:sz w:val="22"/>
                <w:szCs w:val="22"/>
              </w:rPr>
              <w:t>, and updated SR for these branches to allow multiple invoking.</w:t>
            </w:r>
          </w:p>
        </w:tc>
      </w:tr>
      <w:tr w:rsidR="00BA73EC" w:rsidRPr="004E259B" w14:paraId="7051EB66"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7BF0940D" w14:textId="6AE09896" w:rsidR="00BA73EC" w:rsidRDefault="00BA73EC" w:rsidP="00AE66C8">
            <w:pPr>
              <w:spacing w:after="0"/>
              <w:jc w:val="left"/>
              <w:rPr>
                <w:rFonts w:ascii="Verdana" w:hAnsi="Verdana" w:cs="Calibri"/>
                <w:sz w:val="22"/>
                <w:szCs w:val="22"/>
                <w:lang w:eastAsia="en-GB"/>
              </w:rPr>
            </w:pPr>
            <w:r>
              <w:rPr>
                <w:rFonts w:ascii="Verdana" w:hAnsi="Verdana" w:cs="Calibri"/>
                <w:sz w:val="22"/>
                <w:szCs w:val="22"/>
                <w:lang w:eastAsia="en-GB"/>
              </w:rPr>
              <w:t>v4.1.0</w:t>
            </w:r>
          </w:p>
        </w:tc>
        <w:tc>
          <w:tcPr>
            <w:tcW w:w="744" w:type="pct"/>
            <w:tcBorders>
              <w:top w:val="single" w:sz="4" w:space="0" w:color="7F7F7F"/>
              <w:left w:val="single" w:sz="4" w:space="0" w:color="7F7F7F"/>
              <w:bottom w:val="single" w:sz="4" w:space="0" w:color="7F7F7F"/>
              <w:right w:val="single" w:sz="4" w:space="0" w:color="7F7F7F"/>
            </w:tcBorders>
            <w:vAlign w:val="center"/>
          </w:tcPr>
          <w:p w14:paraId="576CA371" w14:textId="454AAFFF" w:rsidR="00BA73EC" w:rsidRDefault="00BA73EC"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31/08/2018</w:t>
            </w:r>
          </w:p>
        </w:tc>
        <w:tc>
          <w:tcPr>
            <w:tcW w:w="961" w:type="pct"/>
            <w:tcBorders>
              <w:top w:val="single" w:sz="4" w:space="0" w:color="7F7F7F"/>
              <w:left w:val="single" w:sz="4" w:space="0" w:color="7F7F7F"/>
              <w:bottom w:val="single" w:sz="4" w:space="0" w:color="7F7F7F"/>
              <w:right w:val="single" w:sz="4" w:space="0" w:color="7F7F7F"/>
            </w:tcBorders>
            <w:vAlign w:val="center"/>
          </w:tcPr>
          <w:p w14:paraId="7DC71577" w14:textId="5D4EAD11" w:rsidR="00BA73EC" w:rsidRDefault="00BA73EC"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 xml:space="preserve">Novella </w:t>
            </w:r>
            <w:proofErr w:type="spellStart"/>
            <w:r>
              <w:rPr>
                <w:rFonts w:ascii="Verdana" w:hAnsi="Verdana" w:cs="Calibri"/>
                <w:color w:val="000000"/>
                <w:sz w:val="22"/>
                <w:szCs w:val="22"/>
              </w:rPr>
              <w:t>Bacelli</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14:paraId="3CB06419" w14:textId="77777777" w:rsidR="00BA73EC" w:rsidRPr="00BA73EC" w:rsidRDefault="00BA73EC" w:rsidP="00BA73EC">
            <w:pPr>
              <w:spacing w:after="0"/>
              <w:jc w:val="left"/>
              <w:rPr>
                <w:rFonts w:ascii="Verdana" w:hAnsi="Verdana" w:cs="Calibri"/>
                <w:sz w:val="22"/>
                <w:szCs w:val="22"/>
              </w:rPr>
            </w:pPr>
            <w:r w:rsidRPr="00BA73EC">
              <w:rPr>
                <w:rFonts w:ascii="Verdana" w:hAnsi="Verdana" w:cs="Calibri"/>
                <w:sz w:val="22"/>
                <w:szCs w:val="22"/>
              </w:rPr>
              <w:t xml:space="preserve">- Section 4.4 merged 2 tables (for SED &amp; for </w:t>
            </w:r>
            <w:proofErr w:type="spellStart"/>
            <w:r w:rsidRPr="00BA73EC">
              <w:rPr>
                <w:rFonts w:ascii="Verdana" w:hAnsi="Verdana" w:cs="Calibri"/>
                <w:sz w:val="22"/>
                <w:szCs w:val="22"/>
              </w:rPr>
              <w:t>Subprocesses</w:t>
            </w:r>
            <w:proofErr w:type="spellEnd"/>
            <w:r w:rsidRPr="00BA73EC">
              <w:rPr>
                <w:rFonts w:ascii="Verdana" w:hAnsi="Verdana" w:cs="Calibri"/>
                <w:sz w:val="22"/>
                <w:szCs w:val="22"/>
              </w:rPr>
              <w:t>) into 1 BUC Artefact table."</w:t>
            </w:r>
          </w:p>
          <w:p w14:paraId="598F7A41" w14:textId="55FCF9CF" w:rsidR="00BA73EC" w:rsidRPr="008D03D6" w:rsidRDefault="00BA73EC" w:rsidP="00BA73EC">
            <w:pPr>
              <w:spacing w:after="0"/>
              <w:jc w:val="left"/>
              <w:rPr>
                <w:rFonts w:ascii="Verdana" w:hAnsi="Verdana" w:cs="Calibri"/>
                <w:sz w:val="22"/>
                <w:szCs w:val="22"/>
              </w:rPr>
            </w:pPr>
            <w:r w:rsidRPr="00BA73EC">
              <w:rPr>
                <w:rFonts w:ascii="Verdana" w:hAnsi="Verdana" w:cs="Calibri"/>
                <w:sz w:val="22"/>
                <w:szCs w:val="22"/>
              </w:rPr>
              <w:t>- Version adaptations to release 4.1.0</w:t>
            </w:r>
          </w:p>
        </w:tc>
      </w:tr>
    </w:tbl>
    <w:p w14:paraId="12331F71" w14:textId="77777777" w:rsidR="00181306" w:rsidRPr="004E259B" w:rsidRDefault="00181306" w:rsidP="00181306">
      <w:pPr>
        <w:spacing w:after="0" w:line="276" w:lineRule="auto"/>
        <w:rPr>
          <w:rFonts w:ascii="Verdana" w:eastAsia="Calibri" w:hAnsi="Verdana" w:cs="Calibri"/>
          <w:b/>
          <w:bCs/>
          <w:color w:val="000000"/>
          <w:sz w:val="22"/>
          <w:szCs w:val="22"/>
        </w:rPr>
      </w:pPr>
    </w:p>
    <w:p w14:paraId="3C37C077" w14:textId="77777777" w:rsidR="00286DCD" w:rsidRDefault="00286DCD" w:rsidP="004E259B">
      <w:pPr>
        <w:spacing w:after="0" w:line="276" w:lineRule="auto"/>
        <w:rPr>
          <w:rFonts w:ascii="Verdana" w:hAnsi="Verdana" w:cs="Calibri"/>
          <w:sz w:val="22"/>
          <w:szCs w:val="22"/>
          <w:lang w:val="en-US"/>
        </w:rPr>
      </w:pPr>
    </w:p>
    <w:p w14:paraId="41DF6388" w14:textId="77777777" w:rsidR="00286DCD" w:rsidRDefault="00286DCD" w:rsidP="004E259B">
      <w:pPr>
        <w:spacing w:after="0" w:line="276" w:lineRule="auto"/>
        <w:rPr>
          <w:rFonts w:ascii="Verdana" w:hAnsi="Verdana" w:cs="Calibri"/>
          <w:sz w:val="22"/>
          <w:szCs w:val="22"/>
          <w:lang w:val="en-US"/>
        </w:rPr>
      </w:pPr>
    </w:p>
    <w:p w14:paraId="31FA2B21" w14:textId="77777777" w:rsidR="00286DCD" w:rsidRDefault="00286DCD" w:rsidP="004E259B">
      <w:pPr>
        <w:spacing w:after="0" w:line="276" w:lineRule="auto"/>
        <w:rPr>
          <w:rFonts w:ascii="Verdana" w:hAnsi="Verdana" w:cs="Calibri"/>
          <w:sz w:val="22"/>
          <w:szCs w:val="22"/>
          <w:lang w:val="en-US"/>
        </w:rPr>
      </w:pPr>
    </w:p>
    <w:p w14:paraId="655558D8" w14:textId="77777777" w:rsidR="00286DCD" w:rsidRDefault="00286DCD" w:rsidP="004E259B">
      <w:pPr>
        <w:spacing w:after="0" w:line="276" w:lineRule="auto"/>
        <w:rPr>
          <w:rFonts w:ascii="Verdana" w:hAnsi="Verdana" w:cs="Calibri"/>
          <w:sz w:val="22"/>
          <w:szCs w:val="22"/>
          <w:lang w:val="en-US"/>
        </w:rPr>
      </w:pPr>
    </w:p>
    <w:p w14:paraId="163E37BB" w14:textId="77777777" w:rsidR="00286DCD" w:rsidRDefault="00286DCD" w:rsidP="004E259B">
      <w:pPr>
        <w:spacing w:after="0" w:line="276" w:lineRule="auto"/>
        <w:rPr>
          <w:rFonts w:ascii="Verdana" w:hAnsi="Verdana" w:cs="Calibri"/>
          <w:sz w:val="22"/>
          <w:szCs w:val="22"/>
          <w:lang w:val="en-US"/>
        </w:rPr>
      </w:pPr>
    </w:p>
    <w:p w14:paraId="6BECAB91" w14:textId="77777777" w:rsidR="00286DCD" w:rsidRDefault="00286DCD" w:rsidP="004E259B">
      <w:pPr>
        <w:spacing w:after="0" w:line="276" w:lineRule="auto"/>
        <w:rPr>
          <w:rFonts w:ascii="Verdana" w:hAnsi="Verdana" w:cs="Calibri"/>
          <w:sz w:val="22"/>
          <w:szCs w:val="22"/>
          <w:lang w:val="en-US"/>
        </w:rPr>
      </w:pPr>
    </w:p>
    <w:p w14:paraId="717EC113" w14:textId="77777777" w:rsidR="00286DCD" w:rsidRDefault="00286DCD" w:rsidP="004E259B">
      <w:pPr>
        <w:spacing w:after="0" w:line="276" w:lineRule="auto"/>
        <w:rPr>
          <w:rFonts w:ascii="Verdana" w:hAnsi="Verdana" w:cs="Calibri"/>
          <w:sz w:val="22"/>
          <w:szCs w:val="22"/>
          <w:lang w:val="en-US"/>
        </w:rPr>
      </w:pPr>
    </w:p>
    <w:p w14:paraId="26C1E938" w14:textId="77777777" w:rsidR="00286DCD" w:rsidRDefault="00286DCD" w:rsidP="004E259B">
      <w:pPr>
        <w:spacing w:after="0" w:line="276" w:lineRule="auto"/>
        <w:rPr>
          <w:rFonts w:ascii="Verdana" w:hAnsi="Verdana" w:cs="Calibri"/>
          <w:sz w:val="22"/>
          <w:szCs w:val="22"/>
          <w:lang w:val="en-US"/>
        </w:rPr>
      </w:pPr>
    </w:p>
    <w:p w14:paraId="781CD1CC" w14:textId="77777777" w:rsidR="00286DCD" w:rsidRDefault="00286DCD" w:rsidP="004E259B">
      <w:pPr>
        <w:spacing w:after="0" w:line="276" w:lineRule="auto"/>
        <w:rPr>
          <w:rFonts w:ascii="Verdana" w:hAnsi="Verdana" w:cs="Calibri"/>
          <w:sz w:val="22"/>
          <w:szCs w:val="22"/>
          <w:lang w:val="en-US"/>
        </w:rPr>
      </w:pPr>
    </w:p>
    <w:p w14:paraId="04A971C1" w14:textId="77777777" w:rsidR="00286DCD" w:rsidRDefault="00286DCD" w:rsidP="004E259B">
      <w:pPr>
        <w:spacing w:after="0" w:line="276" w:lineRule="auto"/>
        <w:rPr>
          <w:rFonts w:ascii="Verdana" w:hAnsi="Verdana" w:cs="Calibri"/>
          <w:sz w:val="22"/>
          <w:szCs w:val="22"/>
          <w:lang w:val="en-US"/>
        </w:rPr>
      </w:pPr>
    </w:p>
    <w:p w14:paraId="737DA924" w14:textId="77777777" w:rsidR="00286DCD" w:rsidRDefault="00286DCD" w:rsidP="004E259B">
      <w:pPr>
        <w:spacing w:after="0" w:line="276" w:lineRule="auto"/>
        <w:rPr>
          <w:rFonts w:ascii="Verdana" w:hAnsi="Verdana" w:cs="Calibri"/>
          <w:sz w:val="22"/>
          <w:szCs w:val="22"/>
          <w:lang w:val="en-US"/>
        </w:rPr>
      </w:pPr>
    </w:p>
    <w:p w14:paraId="36CEB47A" w14:textId="77777777" w:rsidR="00286DCD" w:rsidRDefault="00286DCD" w:rsidP="004E259B">
      <w:pPr>
        <w:spacing w:after="0" w:line="276" w:lineRule="auto"/>
        <w:rPr>
          <w:rFonts w:ascii="Verdana" w:hAnsi="Verdana" w:cs="Calibri"/>
          <w:sz w:val="22"/>
          <w:szCs w:val="22"/>
          <w:lang w:val="en-US"/>
        </w:rPr>
      </w:pPr>
    </w:p>
    <w:p w14:paraId="32EE8377" w14:textId="77777777" w:rsidR="00286DCD" w:rsidRDefault="00286DCD" w:rsidP="004E259B">
      <w:pPr>
        <w:spacing w:after="0" w:line="276" w:lineRule="auto"/>
        <w:rPr>
          <w:rFonts w:ascii="Verdana" w:hAnsi="Verdana" w:cs="Calibri"/>
          <w:sz w:val="22"/>
          <w:szCs w:val="22"/>
          <w:lang w:val="en-US"/>
        </w:rPr>
      </w:pPr>
    </w:p>
    <w:p w14:paraId="0336293A" w14:textId="77777777" w:rsidR="00286DCD" w:rsidRDefault="00286DCD" w:rsidP="004E259B">
      <w:pPr>
        <w:spacing w:after="0" w:line="276" w:lineRule="auto"/>
        <w:rPr>
          <w:rFonts w:ascii="Verdana" w:hAnsi="Verdana" w:cs="Calibri"/>
          <w:sz w:val="22"/>
          <w:szCs w:val="22"/>
          <w:lang w:val="en-US"/>
        </w:rPr>
      </w:pPr>
    </w:p>
    <w:p w14:paraId="11503EA2" w14:textId="77777777" w:rsidR="005A2C40" w:rsidRPr="004305FB" w:rsidRDefault="005A2C40" w:rsidP="004305FB">
      <w:pPr>
        <w:pStyle w:val="Heading1"/>
      </w:pPr>
      <w:bookmarkStart w:id="5" w:name="_Toc366491246"/>
      <w:bookmarkStart w:id="6" w:name="3.__________________Stakeholder_and_User"/>
      <w:bookmarkStart w:id="7" w:name="_Toc265596233"/>
      <w:bookmarkStart w:id="8" w:name="_Toc265662675"/>
      <w:bookmarkStart w:id="9" w:name="_Toc265673665"/>
      <w:bookmarkStart w:id="10" w:name="_Toc523498939"/>
      <w:bookmarkEnd w:id="3"/>
      <w:r w:rsidRPr="004305FB">
        <w:t>Introduction</w:t>
      </w:r>
      <w:bookmarkEnd w:id="10"/>
    </w:p>
    <w:p w14:paraId="4E7F7CE1" w14:textId="77777777" w:rsidR="005A2C40" w:rsidRPr="004305FB" w:rsidRDefault="00FF5BC7" w:rsidP="005A2C40">
      <w:pPr>
        <w:pStyle w:val="Heading2"/>
        <w:rPr>
          <w:rFonts w:ascii="Verdana" w:hAnsi="Verdana"/>
          <w:color w:val="403152" w:themeColor="accent4" w:themeShade="80"/>
          <w:sz w:val="22"/>
          <w:szCs w:val="22"/>
        </w:rPr>
      </w:pPr>
      <w:bookmarkStart w:id="11" w:name="techSectionBreak1"/>
      <w:bookmarkStart w:id="12" w:name="_Toc523498940"/>
      <w:r w:rsidRPr="004305FB">
        <w:rPr>
          <w:rFonts w:ascii="Verdana" w:hAnsi="Verdana"/>
          <w:color w:val="403152" w:themeColor="accent4" w:themeShade="80"/>
          <w:sz w:val="22"/>
          <w:szCs w:val="22"/>
        </w:rPr>
        <w:t>Purpose</w:t>
      </w:r>
      <w:bookmarkEnd w:id="12"/>
    </w:p>
    <w:p w14:paraId="0BE6AE24" w14:textId="77777777"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14:paraId="2BB34BDC" w14:textId="77777777"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14:paraId="1871F3EB" w14:textId="77777777"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14:paraId="66A72C4D" w14:textId="77777777"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365B6D13" w14:textId="77777777" w:rsidR="00342DE7" w:rsidRPr="004305FB" w:rsidRDefault="00342DE7" w:rsidP="00342DE7">
      <w:pPr>
        <w:pStyle w:val="Text2"/>
        <w:rPr>
          <w:rFonts w:ascii="Verdana" w:hAnsi="Verdana"/>
          <w:sz w:val="22"/>
          <w:szCs w:val="22"/>
        </w:rPr>
      </w:pPr>
    </w:p>
    <w:p w14:paraId="6C744957" w14:textId="77777777" w:rsidR="005A2C40" w:rsidRPr="004305FB" w:rsidRDefault="005A2C40" w:rsidP="005A2C40">
      <w:pPr>
        <w:pStyle w:val="Heading2"/>
        <w:rPr>
          <w:rFonts w:ascii="Verdana" w:hAnsi="Verdana"/>
          <w:color w:val="403152" w:themeColor="accent4" w:themeShade="80"/>
          <w:sz w:val="22"/>
          <w:szCs w:val="22"/>
        </w:rPr>
      </w:pPr>
      <w:bookmarkStart w:id="13" w:name="_Toc523498941"/>
      <w:bookmarkEnd w:id="11"/>
      <w:r w:rsidRPr="004305FB">
        <w:rPr>
          <w:rFonts w:ascii="Verdana" w:hAnsi="Verdana"/>
          <w:color w:val="403152" w:themeColor="accent4" w:themeShade="80"/>
          <w:sz w:val="22"/>
          <w:szCs w:val="22"/>
        </w:rPr>
        <w:t>Scope</w:t>
      </w:r>
      <w:bookmarkEnd w:id="13"/>
    </w:p>
    <w:p w14:paraId="442E8DD5" w14:textId="77777777" w:rsidR="005A2C40" w:rsidRPr="00755F5D" w:rsidRDefault="00287CE7" w:rsidP="005A2C40">
      <w:pPr>
        <w:pStyle w:val="Text2"/>
        <w:rPr>
          <w:rFonts w:ascii="Verdana" w:hAnsi="Verdana"/>
          <w:sz w:val="22"/>
          <w:szCs w:val="22"/>
        </w:rPr>
      </w:pPr>
      <w:r w:rsidRPr="00755F5D">
        <w:rPr>
          <w:rFonts w:ascii="Verdana" w:hAnsi="Verdana"/>
          <w:sz w:val="22"/>
          <w:szCs w:val="22"/>
        </w:rPr>
        <w:t xml:space="preserve">This document </w:t>
      </w:r>
      <w:r w:rsidR="00740518" w:rsidRPr="00755F5D">
        <w:rPr>
          <w:rFonts w:ascii="Verdana" w:hAnsi="Verdana"/>
          <w:sz w:val="22"/>
          <w:szCs w:val="22"/>
        </w:rPr>
        <w:t xml:space="preserve">is limited to the external view on the horizontal sector process </w:t>
      </w:r>
      <w:r w:rsidR="00755F5D" w:rsidRPr="00755F5D">
        <w:rPr>
          <w:rFonts w:ascii="Verdana" w:hAnsi="Verdana"/>
          <w:sz w:val="22"/>
          <w:szCs w:val="22"/>
        </w:rPr>
        <w:t xml:space="preserve">Transmission Of Claim/Document/Information. </w:t>
      </w:r>
      <w:r w:rsidRPr="00755F5D">
        <w:rPr>
          <w:rFonts w:ascii="Verdana" w:hAnsi="Verdana"/>
          <w:sz w:val="22"/>
          <w:szCs w:val="22"/>
        </w:rPr>
        <w:t xml:space="preserve">The different elements like use case description, actors, and business process as well as supporting UML diagrams and BPMN models pertaining to the </w:t>
      </w:r>
      <w:r w:rsidR="00495C5B" w:rsidRPr="00755F5D">
        <w:rPr>
          <w:rFonts w:ascii="Verdana" w:hAnsi="Verdana"/>
          <w:sz w:val="22"/>
          <w:szCs w:val="22"/>
        </w:rPr>
        <w:t>ending of a process</w:t>
      </w:r>
      <w:r w:rsidRPr="00755F5D">
        <w:rPr>
          <w:rFonts w:ascii="Verdana" w:hAnsi="Verdana"/>
          <w:sz w:val="22"/>
          <w:szCs w:val="22"/>
        </w:rPr>
        <w:t>.</w:t>
      </w:r>
      <w:r w:rsidR="00342DE7" w:rsidRPr="00755F5D">
        <w:rPr>
          <w:rFonts w:ascii="Verdana" w:hAnsi="Verdana"/>
          <w:sz w:val="22"/>
          <w:szCs w:val="22"/>
        </w:rPr>
        <w:t xml:space="preserve"> </w:t>
      </w:r>
    </w:p>
    <w:p w14:paraId="49040EB4" w14:textId="77777777" w:rsidR="004F4261" w:rsidRPr="004305FB" w:rsidRDefault="004F4261" w:rsidP="005A2C40">
      <w:pPr>
        <w:pStyle w:val="Text2"/>
        <w:rPr>
          <w:rFonts w:ascii="Verdana" w:hAnsi="Verdana"/>
          <w:sz w:val="22"/>
          <w:szCs w:val="22"/>
        </w:rPr>
      </w:pPr>
    </w:p>
    <w:p w14:paraId="3BB4DF91" w14:textId="3D502AF3" w:rsidR="005A2C40" w:rsidRPr="004305FB" w:rsidRDefault="005A2C40" w:rsidP="005A2C40">
      <w:pPr>
        <w:pStyle w:val="Heading2"/>
        <w:rPr>
          <w:rFonts w:ascii="Verdana" w:hAnsi="Verdana"/>
          <w:color w:val="403152" w:themeColor="accent4" w:themeShade="80"/>
          <w:sz w:val="22"/>
          <w:szCs w:val="22"/>
        </w:rPr>
      </w:pPr>
      <w:bookmarkStart w:id="14" w:name="_Toc523498942"/>
      <w:r w:rsidRPr="004305FB">
        <w:rPr>
          <w:rFonts w:ascii="Verdana" w:hAnsi="Verdana"/>
          <w:color w:val="403152" w:themeColor="accent4" w:themeShade="80"/>
          <w:sz w:val="22"/>
          <w:szCs w:val="22"/>
        </w:rPr>
        <w:t>Definitions, Acronyms and Abbreviations</w:t>
      </w:r>
      <w:bookmarkEnd w:id="14"/>
    </w:p>
    <w:p w14:paraId="24F17ECA" w14:textId="37ABAF8A"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BC33EF">
        <w:rPr>
          <w:rFonts w:ascii="Verdana" w:hAnsi="Verdana"/>
          <w:sz w:val="22"/>
          <w:szCs w:val="22"/>
        </w:rPr>
        <w:t xml:space="preserve">the </w:t>
      </w:r>
      <w:hyperlink r:id="rId17" w:history="1">
        <w:r w:rsidR="00BC33EF" w:rsidRPr="00BC33EF">
          <w:rPr>
            <w:rStyle w:val="Hyperlink"/>
            <w:rFonts w:ascii="Verdana" w:hAnsi="Verdana"/>
            <w:sz w:val="22"/>
            <w:szCs w:val="22"/>
          </w:rPr>
          <w:t>EESSI Project Glossary.</w:t>
        </w:r>
      </w:hyperlink>
    </w:p>
    <w:p w14:paraId="5F99DF4D" w14:textId="77777777" w:rsidR="004F4261" w:rsidRPr="008730CD" w:rsidRDefault="004F4261" w:rsidP="008730CD">
      <w:pPr>
        <w:pStyle w:val="Text2"/>
        <w:rPr>
          <w:rFonts w:ascii="Calibri" w:hAnsi="Calibri"/>
          <w:sz w:val="20"/>
        </w:rPr>
      </w:pPr>
    </w:p>
    <w:p w14:paraId="2D187799" w14:textId="77777777" w:rsidR="005A2C40" w:rsidRPr="00382EAC" w:rsidRDefault="00896E55" w:rsidP="005A2C40">
      <w:pPr>
        <w:pStyle w:val="Heading2"/>
        <w:rPr>
          <w:rFonts w:ascii="Verdana" w:hAnsi="Verdana"/>
          <w:sz w:val="22"/>
          <w:szCs w:val="22"/>
        </w:rPr>
      </w:pPr>
      <w:r>
        <w:br w:type="page"/>
      </w:r>
      <w:bookmarkStart w:id="15" w:name="_Toc523498943"/>
      <w:r w:rsidR="005A2C40" w:rsidRPr="00382EAC">
        <w:rPr>
          <w:rFonts w:ascii="Verdana" w:hAnsi="Verdana"/>
          <w:color w:val="403152" w:themeColor="accent4" w:themeShade="80"/>
          <w:sz w:val="22"/>
          <w:szCs w:val="22"/>
        </w:rPr>
        <w:lastRenderedPageBreak/>
        <w:t>References</w:t>
      </w:r>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14:paraId="515A612A" w14:textId="77777777" w:rsidTr="003A3CE5">
        <w:tc>
          <w:tcPr>
            <w:tcW w:w="534" w:type="dxa"/>
            <w:shd w:val="clear" w:color="auto" w:fill="C6D9F1"/>
            <w:vAlign w:val="center"/>
          </w:tcPr>
          <w:p w14:paraId="1EB0EE45" w14:textId="77777777"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14:paraId="04B17DB3" w14:textId="77777777"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14:paraId="282FEB16" w14:textId="77777777" w:rsidR="00F22DC2" w:rsidRPr="00382EAC" w:rsidRDefault="00F22DC2" w:rsidP="002E55AE">
            <w:pPr>
              <w:pStyle w:val="Text2"/>
              <w:jc w:val="left"/>
              <w:rPr>
                <w:rFonts w:ascii="Verdana" w:hAnsi="Verdana"/>
                <w:b/>
                <w:sz w:val="22"/>
                <w:szCs w:val="22"/>
              </w:rPr>
            </w:pPr>
          </w:p>
        </w:tc>
      </w:tr>
      <w:tr w:rsidR="00F22DC2" w:rsidRPr="00382EAC" w14:paraId="20BBFFF4" w14:textId="77777777" w:rsidTr="002E55AE">
        <w:tc>
          <w:tcPr>
            <w:tcW w:w="534" w:type="dxa"/>
            <w:shd w:val="clear" w:color="auto" w:fill="auto"/>
            <w:vAlign w:val="center"/>
          </w:tcPr>
          <w:p w14:paraId="134E6E9D"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14:paraId="42F63528"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14:paraId="7A621B3E" w14:textId="6E976492" w:rsidR="00F22DC2" w:rsidRPr="00382EAC" w:rsidRDefault="00D8751D"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14:paraId="27AA0ED2" w14:textId="77777777" w:rsidTr="002E55AE">
        <w:tc>
          <w:tcPr>
            <w:tcW w:w="534" w:type="dxa"/>
            <w:shd w:val="clear" w:color="auto" w:fill="auto"/>
            <w:vAlign w:val="center"/>
          </w:tcPr>
          <w:p w14:paraId="6756F2CE"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14:paraId="0DADA766"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14:paraId="59FBB05F" w14:textId="4A4CFC61" w:rsidR="00F22DC2" w:rsidRPr="00382EAC" w:rsidRDefault="00D8751D"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14:paraId="3FF0C4DF" w14:textId="77777777" w:rsidTr="002E55AE">
        <w:tc>
          <w:tcPr>
            <w:tcW w:w="534" w:type="dxa"/>
            <w:shd w:val="clear" w:color="auto" w:fill="auto"/>
            <w:vAlign w:val="center"/>
          </w:tcPr>
          <w:p w14:paraId="42074DC1"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14:paraId="2D3EB92F"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14:paraId="5A531245" w14:textId="77777777" w:rsidR="00F22DC2" w:rsidRPr="00382EAC" w:rsidRDefault="00D8751D"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14:paraId="31A0222F" w14:textId="77777777" w:rsidTr="002E55AE">
        <w:tc>
          <w:tcPr>
            <w:tcW w:w="534" w:type="dxa"/>
            <w:shd w:val="clear" w:color="auto" w:fill="auto"/>
            <w:vAlign w:val="center"/>
          </w:tcPr>
          <w:p w14:paraId="12BD76C1"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14:paraId="0981987E"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14:paraId="4BC3CD19" w14:textId="77777777" w:rsidR="00F22DC2" w:rsidRPr="00382EAC" w:rsidRDefault="00D8751D"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14:paraId="7D0F7383" w14:textId="77777777" w:rsidTr="002E55AE">
        <w:tc>
          <w:tcPr>
            <w:tcW w:w="534" w:type="dxa"/>
            <w:shd w:val="clear" w:color="auto" w:fill="auto"/>
            <w:vAlign w:val="center"/>
          </w:tcPr>
          <w:p w14:paraId="674C2057" w14:textId="77777777"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14:paraId="6E819D71" w14:textId="77777777"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14:paraId="7D81F135" w14:textId="77777777" w:rsidR="00D44232" w:rsidRPr="00382EAC" w:rsidRDefault="00D44232" w:rsidP="00D44232">
            <w:pPr>
              <w:pStyle w:val="Text2"/>
              <w:jc w:val="left"/>
              <w:rPr>
                <w:rFonts w:ascii="Verdana" w:hAnsi="Verdana"/>
                <w:sz w:val="22"/>
                <w:szCs w:val="22"/>
              </w:rPr>
            </w:pPr>
            <w:r w:rsidRPr="00382EAC">
              <w:rPr>
                <w:rFonts w:ascii="Verdana" w:hAnsi="Verdana"/>
                <w:sz w:val="22"/>
                <w:szCs w:val="22"/>
              </w:rPr>
              <w:t xml:space="preserve">Henriette Baumann, Patrick </w:t>
            </w:r>
            <w:proofErr w:type="spellStart"/>
            <w:r w:rsidRPr="00382EAC">
              <w:rPr>
                <w:rFonts w:ascii="Verdana" w:hAnsi="Verdana"/>
                <w:sz w:val="22"/>
                <w:szCs w:val="22"/>
              </w:rPr>
              <w:t>Grassle</w:t>
            </w:r>
            <w:proofErr w:type="spellEnd"/>
            <w:r w:rsidRPr="00382EAC">
              <w:rPr>
                <w:rFonts w:ascii="Verdana" w:hAnsi="Verdana"/>
                <w:sz w:val="22"/>
                <w:szCs w:val="22"/>
              </w:rPr>
              <w:t xml:space="preserve"> &amp; Philippe Baumann, 2005, ISBN 1904811558</w:t>
            </w:r>
          </w:p>
        </w:tc>
      </w:tr>
      <w:tr w:rsidR="00F22DC2" w:rsidRPr="00382EAC" w14:paraId="20D38571" w14:textId="77777777" w:rsidTr="002E55AE">
        <w:tc>
          <w:tcPr>
            <w:tcW w:w="534" w:type="dxa"/>
            <w:shd w:val="clear" w:color="auto" w:fill="auto"/>
            <w:vAlign w:val="center"/>
          </w:tcPr>
          <w:p w14:paraId="54CF7322" w14:textId="77777777"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14:paraId="3580B3A6" w14:textId="77777777"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14:paraId="2578A80B" w14:textId="77777777" w:rsidR="00A50118" w:rsidRPr="00382EAC" w:rsidRDefault="00D8751D"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14:paraId="2A554279" w14:textId="77777777" w:rsidTr="002E55AE">
        <w:tc>
          <w:tcPr>
            <w:tcW w:w="534" w:type="dxa"/>
            <w:shd w:val="clear" w:color="auto" w:fill="auto"/>
            <w:vAlign w:val="center"/>
          </w:tcPr>
          <w:p w14:paraId="6DB2F28D" w14:textId="77777777"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14:paraId="050FF566" w14:textId="77777777" w:rsidR="00A50118" w:rsidRPr="00382EAC" w:rsidRDefault="00A50118" w:rsidP="00A50118">
            <w:pPr>
              <w:pStyle w:val="Text2"/>
              <w:jc w:val="left"/>
              <w:rPr>
                <w:rFonts w:ascii="Verdana" w:hAnsi="Verdana"/>
                <w:sz w:val="22"/>
                <w:szCs w:val="22"/>
              </w:rPr>
            </w:pPr>
            <w:r w:rsidRPr="00382EAC">
              <w:rPr>
                <w:rFonts w:ascii="Verdana" w:hAnsi="Verdana"/>
                <w:sz w:val="22"/>
                <w:szCs w:val="22"/>
              </w:rPr>
              <w:t xml:space="preserve">RUP op </w:t>
            </w:r>
            <w:proofErr w:type="spellStart"/>
            <w:r w:rsidRPr="00382EAC">
              <w:rPr>
                <w:rFonts w:ascii="Verdana" w:hAnsi="Verdana"/>
                <w:sz w:val="22"/>
                <w:szCs w:val="22"/>
              </w:rPr>
              <w:t>maat</w:t>
            </w:r>
            <w:proofErr w:type="spellEnd"/>
          </w:p>
        </w:tc>
        <w:tc>
          <w:tcPr>
            <w:tcW w:w="5528" w:type="dxa"/>
            <w:shd w:val="clear" w:color="auto" w:fill="auto"/>
          </w:tcPr>
          <w:p w14:paraId="50460C5E" w14:textId="77777777" w:rsidR="00A50118" w:rsidRPr="00382EAC" w:rsidRDefault="00D8751D"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14:paraId="23E3EB02" w14:textId="77777777" w:rsidR="005A2C40" w:rsidRPr="00382EAC" w:rsidRDefault="005A2C40" w:rsidP="005A2C40">
      <w:pPr>
        <w:pStyle w:val="Text2"/>
        <w:rPr>
          <w:rFonts w:ascii="Verdana" w:hAnsi="Verdana"/>
          <w:sz w:val="22"/>
          <w:szCs w:val="22"/>
        </w:rPr>
      </w:pPr>
    </w:p>
    <w:p w14:paraId="79BB7767" w14:textId="77777777" w:rsidR="005A2C40" w:rsidRPr="00382EAC" w:rsidRDefault="005A2C40" w:rsidP="005A2C40">
      <w:pPr>
        <w:pStyle w:val="Heading2"/>
        <w:rPr>
          <w:rFonts w:ascii="Verdana" w:hAnsi="Verdana"/>
          <w:color w:val="403152" w:themeColor="accent4" w:themeShade="80"/>
          <w:sz w:val="22"/>
          <w:szCs w:val="22"/>
        </w:rPr>
      </w:pPr>
      <w:bookmarkStart w:id="16" w:name="_Toc523498944"/>
      <w:r w:rsidRPr="00382EAC">
        <w:rPr>
          <w:rFonts w:ascii="Verdana" w:hAnsi="Verdana"/>
          <w:color w:val="403152" w:themeColor="accent4" w:themeShade="80"/>
          <w:sz w:val="22"/>
          <w:szCs w:val="22"/>
        </w:rPr>
        <w:t>Overview</w:t>
      </w:r>
      <w:bookmarkEnd w:id="16"/>
    </w:p>
    <w:p w14:paraId="27E095CB" w14:textId="77777777"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4F4261" w:rsidRPr="00382EAC">
        <w:rPr>
          <w:rFonts w:ascii="Verdana" w:hAnsi="Verdana"/>
          <w:sz w:val="22"/>
          <w:szCs w:val="22"/>
        </w:rPr>
        <w:t xml:space="preserve"> </w:t>
      </w:r>
      <w:r w:rsidRPr="00382EAC">
        <w:rPr>
          <w:rFonts w:ascii="Verdana" w:hAnsi="Verdana"/>
          <w:sz w:val="22"/>
          <w:szCs w:val="22"/>
        </w:rPr>
        <w:t>1 introduces the external view on the business system under review</w:t>
      </w:r>
      <w:r w:rsidR="00D66782" w:rsidRPr="00382EAC">
        <w:rPr>
          <w:rFonts w:ascii="Verdana" w:hAnsi="Verdana"/>
          <w:sz w:val="22"/>
          <w:szCs w:val="22"/>
        </w:rPr>
        <w:t xml:space="preserve"> </w:t>
      </w:r>
      <w:r w:rsidRPr="00382EAC">
        <w:rPr>
          <w:rFonts w:ascii="Verdana" w:hAnsi="Verdana"/>
          <w:sz w:val="22"/>
          <w:szCs w:val="22"/>
        </w:rPr>
        <w:t xml:space="preserve">and lists the </w:t>
      </w:r>
      <w:r w:rsidR="007A60CC" w:rsidRPr="00382EAC">
        <w:rPr>
          <w:rFonts w:ascii="Verdana" w:hAnsi="Verdana"/>
          <w:sz w:val="22"/>
          <w:szCs w:val="22"/>
        </w:rPr>
        <w:t xml:space="preserve">elements of this </w:t>
      </w:r>
      <w:r w:rsidR="00D66782" w:rsidRPr="00382EAC">
        <w:rPr>
          <w:rFonts w:ascii="Verdana" w:hAnsi="Verdana"/>
          <w:sz w:val="22"/>
          <w:szCs w:val="22"/>
        </w:rPr>
        <w:t>specification.</w:t>
      </w:r>
    </w:p>
    <w:p w14:paraId="6DDF4B75" w14:textId="79DB5E96" w:rsidR="00111AD4" w:rsidRPr="00382EAC" w:rsidRDefault="00111AD4" w:rsidP="00111AD4">
      <w:pPr>
        <w:pStyle w:val="Text2"/>
        <w:rPr>
          <w:rFonts w:ascii="Verdana" w:hAnsi="Verdana"/>
          <w:sz w:val="22"/>
          <w:szCs w:val="22"/>
        </w:rPr>
      </w:pPr>
      <w:r w:rsidRPr="00382EAC">
        <w:rPr>
          <w:rFonts w:ascii="Verdana" w:hAnsi="Verdana"/>
          <w:sz w:val="22"/>
          <w:szCs w:val="22"/>
        </w:rPr>
        <w:t xml:space="preserve">Chapter 2 introduces us to the </w:t>
      </w:r>
      <w:r w:rsidR="00AC2F21" w:rsidRPr="00AC2F21">
        <w:rPr>
          <w:rFonts w:ascii="Verdana" w:hAnsi="Verdana"/>
          <w:sz w:val="22"/>
          <w:szCs w:val="22"/>
        </w:rPr>
        <w:t>Transmission of Claim/document/information</w:t>
      </w:r>
      <w:r w:rsidR="00CE7C69" w:rsidRPr="00382EAC">
        <w:rPr>
          <w:rFonts w:ascii="Verdana" w:hAnsi="Verdana"/>
          <w:sz w:val="22"/>
          <w:szCs w:val="22"/>
        </w:rPr>
        <w:t xml:space="preserve"> business process</w:t>
      </w:r>
      <w:r w:rsidRPr="00382EAC">
        <w:rPr>
          <w:rFonts w:ascii="Verdana" w:hAnsi="Verdana"/>
          <w:sz w:val="22"/>
          <w:szCs w:val="22"/>
        </w:rPr>
        <w:t xml:space="preserve">. The chapter </w:t>
      </w:r>
      <w:r w:rsidR="00CE7C69" w:rsidRPr="00382EAC">
        <w:rPr>
          <w:rFonts w:ascii="Verdana" w:hAnsi="Verdana"/>
          <w:sz w:val="22"/>
          <w:szCs w:val="22"/>
        </w:rPr>
        <w:t>gives a short and detailed description as well as a reference to business process´ legal base.</w:t>
      </w:r>
    </w:p>
    <w:p w14:paraId="2A5EC8FB" w14:textId="0C276FFC"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CE7C69" w:rsidRPr="00382EAC">
        <w:rPr>
          <w:rFonts w:ascii="Verdana" w:hAnsi="Verdana"/>
          <w:sz w:val="22"/>
          <w:szCs w:val="22"/>
        </w:rPr>
        <w:t xml:space="preserve"> 3 lists </w:t>
      </w:r>
      <w:r w:rsidRPr="00382EAC">
        <w:rPr>
          <w:rFonts w:ascii="Verdana" w:hAnsi="Verdana"/>
          <w:sz w:val="22"/>
          <w:szCs w:val="22"/>
        </w:rPr>
        <w:t xml:space="preserve">the </w:t>
      </w:r>
      <w:r w:rsidR="00CE7C69" w:rsidRPr="00382EAC">
        <w:rPr>
          <w:rFonts w:ascii="Verdana" w:hAnsi="Verdana"/>
          <w:sz w:val="22"/>
          <w:szCs w:val="22"/>
        </w:rPr>
        <w:t xml:space="preserve">actors involved in the </w:t>
      </w:r>
      <w:r w:rsidR="00AC2F21" w:rsidRPr="00AC2F21">
        <w:rPr>
          <w:rFonts w:ascii="Verdana" w:hAnsi="Verdana"/>
          <w:sz w:val="22"/>
          <w:szCs w:val="22"/>
        </w:rPr>
        <w:t>Transmission of Claim/document/information</w:t>
      </w:r>
      <w:r w:rsidR="00AC2F21" w:rsidRPr="00382EAC" w:rsidDel="00AC2F21">
        <w:rPr>
          <w:rFonts w:ascii="Verdana" w:hAnsi="Verdana"/>
          <w:sz w:val="22"/>
          <w:szCs w:val="22"/>
        </w:rPr>
        <w:t xml:space="preserve"> </w:t>
      </w:r>
      <w:r w:rsidR="00CE7C69" w:rsidRPr="00382EAC">
        <w:rPr>
          <w:rFonts w:ascii="Verdana" w:hAnsi="Verdana"/>
          <w:sz w:val="22"/>
          <w:szCs w:val="22"/>
        </w:rPr>
        <w:t>business process.</w:t>
      </w:r>
    </w:p>
    <w:p w14:paraId="11511A3B" w14:textId="030DFEDC" w:rsidR="005A2C40" w:rsidRPr="00382EAC" w:rsidRDefault="00111AD4" w:rsidP="00111AD4">
      <w:pPr>
        <w:pStyle w:val="Text2"/>
        <w:rPr>
          <w:rFonts w:ascii="Verdana" w:hAnsi="Verdana"/>
          <w:sz w:val="22"/>
          <w:szCs w:val="22"/>
        </w:rPr>
      </w:pPr>
      <w:r w:rsidRPr="00382EAC">
        <w:rPr>
          <w:rFonts w:ascii="Verdana" w:hAnsi="Verdana"/>
          <w:sz w:val="22"/>
          <w:szCs w:val="22"/>
        </w:rPr>
        <w:t xml:space="preserve">Chapter 4 </w:t>
      </w:r>
      <w:r w:rsidR="00710844" w:rsidRPr="00382EAC">
        <w:rPr>
          <w:rFonts w:ascii="Verdana" w:hAnsi="Verdana"/>
          <w:sz w:val="22"/>
          <w:szCs w:val="22"/>
        </w:rPr>
        <w:t>describes in detail</w:t>
      </w:r>
      <w:r w:rsidR="00CE7C69" w:rsidRPr="00382EAC">
        <w:rPr>
          <w:rFonts w:ascii="Verdana" w:hAnsi="Verdana"/>
          <w:sz w:val="22"/>
          <w:szCs w:val="22"/>
        </w:rPr>
        <w:t xml:space="preserve"> the </w:t>
      </w:r>
      <w:r w:rsidR="00AC2F21" w:rsidRPr="00AC2F21">
        <w:rPr>
          <w:rFonts w:ascii="Verdana" w:hAnsi="Verdana"/>
          <w:sz w:val="22"/>
          <w:szCs w:val="22"/>
        </w:rPr>
        <w:t>Transmission of Claim/document/information</w:t>
      </w:r>
      <w:r w:rsidR="00AC2F21" w:rsidRPr="00382EAC" w:rsidDel="00AC2F21">
        <w:rPr>
          <w:rFonts w:ascii="Verdana" w:hAnsi="Verdana"/>
          <w:sz w:val="22"/>
          <w:szCs w:val="22"/>
        </w:rPr>
        <w:t xml:space="preserve"> </w:t>
      </w:r>
      <w:r w:rsidR="00CE7C69" w:rsidRPr="00382EAC">
        <w:rPr>
          <w:rFonts w:ascii="Verdana" w:hAnsi="Verdana"/>
          <w:sz w:val="22"/>
          <w:szCs w:val="22"/>
        </w:rPr>
        <w:t xml:space="preserve">business process based on the RUP </w:t>
      </w:r>
      <w:r w:rsidR="00710844" w:rsidRPr="00382EAC">
        <w:rPr>
          <w:rFonts w:ascii="Verdana" w:hAnsi="Verdana"/>
          <w:sz w:val="22"/>
          <w:szCs w:val="22"/>
        </w:rPr>
        <w:t xml:space="preserve">use case </w:t>
      </w:r>
      <w:r w:rsidR="00CE7C69" w:rsidRPr="00382EAC">
        <w:rPr>
          <w:rFonts w:ascii="Verdana" w:hAnsi="Verdana"/>
          <w:sz w:val="22"/>
          <w:szCs w:val="22"/>
        </w:rPr>
        <w:t>template, as well as the relationship to other use cases.</w:t>
      </w:r>
    </w:p>
    <w:p w14:paraId="6F680320" w14:textId="66D036E5" w:rsidR="00CE7C69" w:rsidRPr="00382EAC" w:rsidRDefault="00CE7C69" w:rsidP="00111AD4">
      <w:pPr>
        <w:pStyle w:val="Text2"/>
        <w:rPr>
          <w:rFonts w:ascii="Verdana" w:hAnsi="Verdana"/>
          <w:sz w:val="22"/>
          <w:szCs w:val="22"/>
        </w:rPr>
      </w:pPr>
      <w:r w:rsidRPr="00382EAC">
        <w:rPr>
          <w:rFonts w:ascii="Verdana" w:hAnsi="Verdana"/>
          <w:sz w:val="22"/>
          <w:szCs w:val="22"/>
        </w:rPr>
        <w:t>Chapter 5 des</w:t>
      </w:r>
      <w:r w:rsidR="00383EDD" w:rsidRPr="00382EAC">
        <w:rPr>
          <w:rFonts w:ascii="Verdana" w:hAnsi="Verdana"/>
          <w:sz w:val="22"/>
          <w:szCs w:val="22"/>
        </w:rPr>
        <w:t>c</w:t>
      </w:r>
      <w:r w:rsidRPr="00382EAC">
        <w:rPr>
          <w:rFonts w:ascii="Verdana" w:hAnsi="Verdana"/>
          <w:sz w:val="22"/>
          <w:szCs w:val="22"/>
        </w:rPr>
        <w:t>ribes the</w:t>
      </w:r>
      <w:r w:rsidR="00342DE7" w:rsidRPr="00382EAC">
        <w:rPr>
          <w:rFonts w:ascii="Verdana" w:hAnsi="Verdana"/>
          <w:sz w:val="22"/>
          <w:szCs w:val="22"/>
        </w:rPr>
        <w:t xml:space="preserve"> </w:t>
      </w:r>
      <w:r w:rsidR="00AC2F21" w:rsidRPr="00AC2F21">
        <w:rPr>
          <w:rFonts w:ascii="Verdana" w:hAnsi="Verdana"/>
          <w:sz w:val="22"/>
          <w:szCs w:val="22"/>
        </w:rPr>
        <w:t>Transmission of Claim/document/information</w:t>
      </w:r>
      <w:r w:rsidR="00AC2F21" w:rsidRPr="00382EAC" w:rsidDel="00AC2F21">
        <w:rPr>
          <w:rFonts w:ascii="Verdana" w:hAnsi="Verdana"/>
          <w:sz w:val="22"/>
          <w:szCs w:val="22"/>
        </w:rPr>
        <w:t xml:space="preserve"> </w:t>
      </w:r>
      <w:r w:rsidR="00710844" w:rsidRPr="00382EAC">
        <w:rPr>
          <w:rFonts w:ascii="Verdana" w:hAnsi="Verdana"/>
          <w:sz w:val="22"/>
          <w:szCs w:val="22"/>
        </w:rPr>
        <w:t>business process using business process modelling notation (BPMN)</w:t>
      </w:r>
      <w:r w:rsidR="00383EDD" w:rsidRPr="00382EAC">
        <w:rPr>
          <w:rFonts w:ascii="Verdana" w:hAnsi="Verdana"/>
          <w:sz w:val="22"/>
          <w:szCs w:val="22"/>
        </w:rPr>
        <w:t>.</w:t>
      </w:r>
    </w:p>
    <w:p w14:paraId="044CDD96" w14:textId="77777777" w:rsidR="00E826B3" w:rsidRPr="00B50519" w:rsidRDefault="00F96303" w:rsidP="004305FB">
      <w:pPr>
        <w:pStyle w:val="Heading1"/>
      </w:pPr>
      <w:r>
        <w:br w:type="page"/>
      </w:r>
      <w:bookmarkStart w:id="17" w:name="_Toc523498945"/>
      <w:r w:rsidR="00DA7756" w:rsidRPr="00B50519">
        <w:lastRenderedPageBreak/>
        <w:t>Description</w:t>
      </w:r>
      <w:bookmarkEnd w:id="5"/>
      <w:bookmarkEnd w:id="17"/>
    </w:p>
    <w:p w14:paraId="13DD79D1" w14:textId="507A1DE5" w:rsidR="00DA7756" w:rsidRPr="00382EAC" w:rsidRDefault="00305332" w:rsidP="00D8751D">
      <w:pPr>
        <w:pStyle w:val="Heading2"/>
        <w:rPr>
          <w:rFonts w:ascii="Verdana" w:hAnsi="Verdana"/>
          <w:color w:val="403152" w:themeColor="accent4" w:themeShade="80"/>
          <w:sz w:val="22"/>
          <w:szCs w:val="22"/>
        </w:rPr>
      </w:pPr>
      <w:bookmarkStart w:id="18" w:name="_Toc523498946"/>
      <w:r w:rsidRPr="00382EAC">
        <w:rPr>
          <w:rFonts w:ascii="Verdana" w:hAnsi="Verdana"/>
          <w:color w:val="403152" w:themeColor="accent4" w:themeShade="80"/>
          <w:sz w:val="22"/>
          <w:szCs w:val="22"/>
        </w:rPr>
        <w:t>Business Scenario</w:t>
      </w:r>
      <w:bookmarkEnd w:id="18"/>
    </w:p>
    <w:p w14:paraId="329714DA" w14:textId="77777777" w:rsidR="004E59E3" w:rsidRPr="004E59E3" w:rsidRDefault="00455379" w:rsidP="004E59E3">
      <w:pPr>
        <w:rPr>
          <w:rFonts w:ascii="Verdana" w:hAnsi="Verdana"/>
          <w:sz w:val="22"/>
          <w:szCs w:val="22"/>
          <w:lang w:val="en-US"/>
        </w:rPr>
      </w:pPr>
      <w:bookmarkStart w:id="19" w:name="_Toc366491249"/>
      <w:r w:rsidRPr="004E59E3">
        <w:rPr>
          <w:rFonts w:ascii="Verdana" w:hAnsi="Verdana"/>
          <w:sz w:val="22"/>
          <w:szCs w:val="22"/>
          <w:lang w:val="en-US"/>
        </w:rPr>
        <w:t>H_BUC_06_Subprocess is a subprocess</w:t>
      </w:r>
      <w:r w:rsidR="004E59E3">
        <w:rPr>
          <w:rFonts w:ascii="Verdana" w:hAnsi="Verdana"/>
          <w:sz w:val="22"/>
          <w:szCs w:val="22"/>
          <w:lang w:val="en-US"/>
        </w:rPr>
        <w:t xml:space="preserve"> that is used </w:t>
      </w:r>
      <w:r w:rsidR="004E59E3" w:rsidRPr="004E59E3">
        <w:rPr>
          <w:rFonts w:ascii="Verdana" w:hAnsi="Verdana"/>
          <w:sz w:val="22"/>
          <w:szCs w:val="22"/>
        </w:rPr>
        <w:t xml:space="preserve">to transfer a claim, a document or any relevant information to the institution in the member state which is competent to process a claim under the Regulation No 987/2009 </w:t>
      </w:r>
      <w:r w:rsidR="004E59E3" w:rsidRPr="004E59E3">
        <w:rPr>
          <w:rFonts w:ascii="Verdana" w:hAnsi="Verdana"/>
          <w:sz w:val="22"/>
          <w:szCs w:val="22"/>
          <w:lang w:val="en-US"/>
        </w:rPr>
        <w:t>within an existing sectorial Case.</w:t>
      </w:r>
    </w:p>
    <w:p w14:paraId="6907C570" w14:textId="77777777" w:rsidR="007E2680" w:rsidRPr="00455379" w:rsidRDefault="007E2680" w:rsidP="007E2680">
      <w:pPr>
        <w:pStyle w:val="Hints"/>
        <w:rPr>
          <w:rFonts w:ascii="Verdana" w:hAnsi="Verdana" w:cs="Calibri"/>
          <w:color w:val="403152" w:themeColor="accent4" w:themeShade="80"/>
          <w:sz w:val="22"/>
          <w:szCs w:val="22"/>
        </w:rPr>
      </w:pPr>
    </w:p>
    <w:p w14:paraId="6A2E3626" w14:textId="2AFF5273" w:rsidR="00DA7756" w:rsidRPr="00382EAC" w:rsidRDefault="00DA7756" w:rsidP="00D8751D">
      <w:pPr>
        <w:pStyle w:val="Heading2"/>
        <w:rPr>
          <w:rFonts w:ascii="Verdana" w:hAnsi="Verdana"/>
          <w:color w:val="403152" w:themeColor="accent4" w:themeShade="80"/>
          <w:sz w:val="22"/>
          <w:szCs w:val="22"/>
        </w:rPr>
      </w:pPr>
      <w:bookmarkStart w:id="20" w:name="_Toc523498947"/>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9"/>
      <w:r w:rsidR="00DD07F5" w:rsidRPr="00382EAC">
        <w:rPr>
          <w:rFonts w:ascii="Verdana" w:hAnsi="Verdana"/>
          <w:color w:val="403152" w:themeColor="accent4" w:themeShade="80"/>
          <w:sz w:val="22"/>
          <w:szCs w:val="22"/>
        </w:rPr>
        <w:t>Base</w:t>
      </w:r>
      <w:bookmarkEnd w:id="20"/>
    </w:p>
    <w:p w14:paraId="1FF34EF4" w14:textId="77777777" w:rsidR="00BA73EC" w:rsidRPr="00686F87" w:rsidRDefault="00BA73EC" w:rsidP="00BA73EC">
      <w:pPr>
        <w:pStyle w:val="ListBullet4"/>
        <w:numPr>
          <w:ilvl w:val="0"/>
          <w:numId w:val="0"/>
        </w:numPr>
        <w:rPr>
          <w:rFonts w:ascii="Verdana" w:hAnsi="Verdana" w:cs="Calibri"/>
          <w:sz w:val="22"/>
          <w:szCs w:val="22"/>
          <w:lang w:val="en-US"/>
        </w:rPr>
      </w:pPr>
      <w:bookmarkStart w:id="21" w:name="_Toc366491254"/>
      <w:r w:rsidRPr="00686F87">
        <w:rPr>
          <w:rFonts w:ascii="Verdana" w:hAnsi="Verdana" w:cs="Calibri"/>
          <w:sz w:val="22"/>
          <w:szCs w:val="22"/>
          <w:lang w:val="en-US"/>
        </w:rPr>
        <w:t xml:space="preserve">This Business Use Case document's legal base is described in the following Regulations </w:t>
      </w:r>
    </w:p>
    <w:p w14:paraId="09E02F31" w14:textId="200ADAC0" w:rsidR="00DD07F5" w:rsidRPr="00382EAC" w:rsidRDefault="00DD07F5" w:rsidP="00DD07F5">
      <w:pPr>
        <w:pStyle w:val="ListBullet4"/>
        <w:numPr>
          <w:ilvl w:val="0"/>
          <w:numId w:val="0"/>
        </w:numPr>
        <w:rPr>
          <w:rFonts w:ascii="Verdana" w:hAnsi="Verdana" w:cs="Calibri"/>
          <w:sz w:val="22"/>
          <w:szCs w:val="22"/>
          <w:lang w:val="en-US"/>
        </w:rPr>
      </w:pPr>
    </w:p>
    <w:p w14:paraId="787F270A" w14:textId="77777777" w:rsidR="00DD07F5" w:rsidRPr="00382EAC" w:rsidRDefault="00DD07F5" w:rsidP="00DD07F5">
      <w:pPr>
        <w:pStyle w:val="ListBullet4"/>
        <w:numPr>
          <w:ilvl w:val="0"/>
          <w:numId w:val="21"/>
        </w:numPr>
        <w:tabs>
          <w:tab w:val="clear" w:pos="1418"/>
        </w:tabs>
        <w:rPr>
          <w:rFonts w:ascii="Verdana" w:hAnsi="Verdana" w:cs="Calibri"/>
          <w:sz w:val="22"/>
          <w:szCs w:val="22"/>
          <w:lang w:val="en-US"/>
        </w:rPr>
      </w:pPr>
      <w:r w:rsidRPr="00382EAC">
        <w:rPr>
          <w:rFonts w:ascii="Verdana" w:hAnsi="Verdana" w:cs="Calibri"/>
          <w:sz w:val="22"/>
          <w:szCs w:val="22"/>
          <w:lang w:val="en-US"/>
        </w:rPr>
        <w:t xml:space="preserve">implementing Regulation (EC) No 987/2009 </w:t>
      </w:r>
    </w:p>
    <w:p w14:paraId="4109AC55" w14:textId="77777777" w:rsidR="007A1E4C" w:rsidRPr="00382EA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14:paraId="2B2522E7" w14:textId="77777777" w:rsidR="00DD07F5" w:rsidRPr="00382EAC" w:rsidRDefault="00DD07F5" w:rsidP="00DD07F5">
      <w:pPr>
        <w:pStyle w:val="ListBullet4"/>
        <w:numPr>
          <w:ilvl w:val="0"/>
          <w:numId w:val="0"/>
        </w:numPr>
        <w:rPr>
          <w:rFonts w:ascii="Verdana" w:hAnsi="Verdana" w:cs="Calibri"/>
          <w:sz w:val="22"/>
          <w:szCs w:val="22"/>
        </w:rPr>
      </w:pPr>
    </w:p>
    <w:tbl>
      <w:tblPr>
        <w:tblW w:w="2943" w:type="dxa"/>
        <w:tblInd w:w="1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tblGrid>
      <w:tr w:rsidR="00DD07F5" w:rsidRPr="00382EAC" w14:paraId="7A9204FD" w14:textId="77777777" w:rsidTr="00382EAC">
        <w:trPr>
          <w:trHeight w:val="359"/>
        </w:trPr>
        <w:tc>
          <w:tcPr>
            <w:tcW w:w="817" w:type="dxa"/>
            <w:shd w:val="clear" w:color="auto" w:fill="auto"/>
          </w:tcPr>
          <w:p w14:paraId="4AB8D295" w14:textId="77777777" w:rsidR="00DD07F5" w:rsidRPr="00382EAC" w:rsidRDefault="00DD07F5" w:rsidP="00B4127A">
            <w:pPr>
              <w:pStyle w:val="ListBullet4"/>
              <w:numPr>
                <w:ilvl w:val="0"/>
                <w:numId w:val="0"/>
              </w:numPr>
              <w:jc w:val="center"/>
              <w:rPr>
                <w:rFonts w:ascii="Verdana" w:hAnsi="Verdana" w:cs="Calibri"/>
                <w:b/>
                <w:color w:val="FFFFFF"/>
                <w:sz w:val="22"/>
                <w:szCs w:val="22"/>
                <w:lang w:val="en-US"/>
              </w:rPr>
            </w:pPr>
          </w:p>
        </w:tc>
        <w:tc>
          <w:tcPr>
            <w:tcW w:w="2126" w:type="dxa"/>
            <w:shd w:val="clear" w:color="auto" w:fill="548DD4"/>
          </w:tcPr>
          <w:p w14:paraId="2F736FBA" w14:textId="77777777" w:rsidR="00DD07F5" w:rsidRPr="00382EAC" w:rsidRDefault="00455379" w:rsidP="00B4127A">
            <w:pPr>
              <w:pStyle w:val="ListBullet4"/>
              <w:numPr>
                <w:ilvl w:val="0"/>
                <w:numId w:val="0"/>
              </w:numPr>
              <w:jc w:val="center"/>
              <w:rPr>
                <w:rFonts w:ascii="Verdana" w:hAnsi="Verdana" w:cs="Calibri"/>
                <w:color w:val="FFFFFF"/>
                <w:sz w:val="22"/>
                <w:szCs w:val="22"/>
                <w:lang w:val="en-US"/>
              </w:rPr>
            </w:pPr>
            <w:r>
              <w:rPr>
                <w:rFonts w:ascii="Verdana" w:hAnsi="Verdana" w:cs="Calibri"/>
                <w:b/>
                <w:color w:val="FFFFFF"/>
                <w:sz w:val="22"/>
                <w:szCs w:val="22"/>
                <w:lang w:val="en-US"/>
              </w:rPr>
              <w:t>Implementing Reg</w:t>
            </w:r>
            <w:r w:rsidR="00BC33EF">
              <w:rPr>
                <w:rFonts w:ascii="Verdana" w:hAnsi="Verdana" w:cs="Calibri"/>
                <w:b/>
                <w:color w:val="FFFFFF"/>
                <w:sz w:val="22"/>
                <w:szCs w:val="22"/>
                <w:lang w:val="en-US"/>
              </w:rPr>
              <w:t>ulation</w:t>
            </w:r>
            <w:r>
              <w:rPr>
                <w:rFonts w:ascii="Verdana" w:hAnsi="Verdana" w:cs="Calibri"/>
                <w:b/>
                <w:color w:val="FFFFFF"/>
                <w:sz w:val="22"/>
                <w:szCs w:val="22"/>
                <w:lang w:val="en-US"/>
              </w:rPr>
              <w:t xml:space="preserve"> 987/2009</w:t>
            </w:r>
          </w:p>
        </w:tc>
      </w:tr>
      <w:tr w:rsidR="00DD07F5" w:rsidRPr="00382EAC" w14:paraId="34C45D73" w14:textId="77777777" w:rsidTr="00382EAC">
        <w:trPr>
          <w:trHeight w:val="359"/>
        </w:trPr>
        <w:tc>
          <w:tcPr>
            <w:tcW w:w="817" w:type="dxa"/>
            <w:shd w:val="clear" w:color="auto" w:fill="auto"/>
            <w:vAlign w:val="center"/>
          </w:tcPr>
          <w:p w14:paraId="4ED6569E" w14:textId="77777777" w:rsidR="00DD07F5" w:rsidRPr="00382EAC" w:rsidRDefault="00DD07F5" w:rsidP="00B4127A">
            <w:pPr>
              <w:pStyle w:val="ListBullet4"/>
              <w:numPr>
                <w:ilvl w:val="0"/>
                <w:numId w:val="0"/>
              </w:numPr>
              <w:jc w:val="left"/>
              <w:rPr>
                <w:rFonts w:ascii="Verdana" w:hAnsi="Verdana" w:cs="Calibri"/>
                <w:b/>
                <w:sz w:val="22"/>
                <w:szCs w:val="22"/>
                <w:lang w:val="en-US"/>
              </w:rPr>
            </w:pPr>
            <w:r w:rsidRPr="00382EAC">
              <w:rPr>
                <w:rFonts w:ascii="Verdana" w:hAnsi="Verdana" w:cs="Calibri"/>
                <w:b/>
                <w:sz w:val="22"/>
                <w:szCs w:val="22"/>
                <w:lang w:val="en-US"/>
              </w:rPr>
              <w:t>SED</w:t>
            </w:r>
          </w:p>
        </w:tc>
        <w:tc>
          <w:tcPr>
            <w:tcW w:w="2126" w:type="dxa"/>
            <w:shd w:val="clear" w:color="auto" w:fill="548DD4"/>
            <w:vAlign w:val="center"/>
          </w:tcPr>
          <w:p w14:paraId="0FC5DD38" w14:textId="77777777" w:rsidR="00DD07F5" w:rsidRPr="00382EAC" w:rsidRDefault="00DD07F5" w:rsidP="00B4127A">
            <w:pPr>
              <w:pStyle w:val="ListBullet4"/>
              <w:numPr>
                <w:ilvl w:val="0"/>
                <w:numId w:val="0"/>
              </w:numPr>
              <w:jc w:val="center"/>
              <w:rPr>
                <w:rFonts w:ascii="Verdana" w:hAnsi="Verdana" w:cs="Calibri"/>
                <w:b/>
                <w:color w:val="FFFFFF"/>
                <w:sz w:val="22"/>
                <w:szCs w:val="22"/>
                <w:lang w:val="en-US"/>
              </w:rPr>
            </w:pPr>
            <w:r w:rsidRPr="00382EAC">
              <w:rPr>
                <w:rFonts w:ascii="Verdana" w:hAnsi="Verdana" w:cs="Calibri"/>
                <w:b/>
                <w:color w:val="FFFFFF"/>
                <w:sz w:val="22"/>
                <w:szCs w:val="22"/>
                <w:lang w:val="en-US"/>
              </w:rPr>
              <w:t>Article</w:t>
            </w:r>
            <w:r w:rsidR="00455379">
              <w:rPr>
                <w:rFonts w:ascii="Verdana" w:hAnsi="Verdana" w:cs="Calibri"/>
                <w:b/>
                <w:color w:val="FFFFFF"/>
                <w:sz w:val="22"/>
                <w:szCs w:val="22"/>
                <w:lang w:val="en-US"/>
              </w:rPr>
              <w:t xml:space="preserve"> 2 (3) (4)</w:t>
            </w:r>
          </w:p>
        </w:tc>
      </w:tr>
      <w:tr w:rsidR="00DD07F5" w:rsidRPr="00382EAC" w14:paraId="5A531693" w14:textId="77777777" w:rsidTr="00382EAC">
        <w:tc>
          <w:tcPr>
            <w:tcW w:w="817" w:type="dxa"/>
            <w:shd w:val="clear" w:color="auto" w:fill="auto"/>
          </w:tcPr>
          <w:p w14:paraId="6C41CFC7" w14:textId="77777777" w:rsidR="00DD07F5" w:rsidRPr="00382EAC" w:rsidRDefault="00633D89" w:rsidP="007A1E4C">
            <w:pPr>
              <w:pStyle w:val="ListBullet4"/>
              <w:numPr>
                <w:ilvl w:val="0"/>
                <w:numId w:val="0"/>
              </w:numPr>
              <w:jc w:val="center"/>
              <w:rPr>
                <w:rFonts w:ascii="Verdana" w:hAnsi="Verdana" w:cs="Calibri"/>
                <w:sz w:val="22"/>
                <w:szCs w:val="22"/>
                <w:lang w:val="en-US"/>
              </w:rPr>
            </w:pPr>
            <w:r>
              <w:rPr>
                <w:rFonts w:ascii="Verdana" w:hAnsi="Verdana"/>
                <w:sz w:val="22"/>
                <w:szCs w:val="22"/>
              </w:rPr>
              <w:t>H0</w:t>
            </w:r>
            <w:r w:rsidR="00455379">
              <w:rPr>
                <w:rFonts w:ascii="Verdana" w:hAnsi="Verdana"/>
                <w:sz w:val="22"/>
                <w:szCs w:val="22"/>
              </w:rPr>
              <w:t>65</w:t>
            </w:r>
          </w:p>
        </w:tc>
        <w:tc>
          <w:tcPr>
            <w:tcW w:w="2126" w:type="dxa"/>
            <w:shd w:val="clear" w:color="auto" w:fill="auto"/>
          </w:tcPr>
          <w:p w14:paraId="33CCFEAE" w14:textId="77777777" w:rsidR="00DD07F5" w:rsidRPr="00382EAC" w:rsidRDefault="00DD07F5" w:rsidP="007A1E4C">
            <w:pPr>
              <w:pStyle w:val="ListBullet4"/>
              <w:numPr>
                <w:ilvl w:val="0"/>
                <w:numId w:val="0"/>
              </w:numPr>
              <w:jc w:val="center"/>
              <w:rPr>
                <w:rFonts w:ascii="Verdana" w:hAnsi="Verdana" w:cs="Calibri"/>
                <w:sz w:val="22"/>
                <w:szCs w:val="22"/>
                <w:lang w:val="en-US"/>
              </w:rPr>
            </w:pPr>
            <w:r w:rsidRPr="00382EAC">
              <w:rPr>
                <w:rFonts w:ascii="Verdana" w:hAnsi="Verdana" w:cs="Calibri"/>
                <w:b/>
                <w:color w:val="4F6228"/>
                <w:sz w:val="22"/>
                <w:szCs w:val="22"/>
                <w:lang w:val="en-US"/>
              </w:rPr>
              <w:sym w:font="Wingdings" w:char="F0FC"/>
            </w:r>
          </w:p>
        </w:tc>
      </w:tr>
      <w:tr w:rsidR="00455379" w:rsidRPr="00382EAC" w14:paraId="641F55CD" w14:textId="77777777" w:rsidTr="00382EAC">
        <w:tc>
          <w:tcPr>
            <w:tcW w:w="817" w:type="dxa"/>
            <w:shd w:val="clear" w:color="auto" w:fill="auto"/>
          </w:tcPr>
          <w:p w14:paraId="4095FC8A" w14:textId="77777777" w:rsidR="00455379" w:rsidRPr="00382EAC" w:rsidRDefault="00455379" w:rsidP="00E6602B">
            <w:pPr>
              <w:pStyle w:val="ListBullet4"/>
              <w:numPr>
                <w:ilvl w:val="0"/>
                <w:numId w:val="0"/>
              </w:numPr>
              <w:jc w:val="center"/>
              <w:rPr>
                <w:rFonts w:ascii="Verdana" w:hAnsi="Verdana" w:cs="Calibri"/>
                <w:sz w:val="22"/>
                <w:szCs w:val="22"/>
                <w:lang w:val="en-US"/>
              </w:rPr>
            </w:pPr>
            <w:r>
              <w:rPr>
                <w:rFonts w:ascii="Verdana" w:hAnsi="Verdana"/>
                <w:sz w:val="22"/>
                <w:szCs w:val="22"/>
              </w:rPr>
              <w:t>H066</w:t>
            </w:r>
          </w:p>
        </w:tc>
        <w:tc>
          <w:tcPr>
            <w:tcW w:w="2126" w:type="dxa"/>
            <w:shd w:val="clear" w:color="auto" w:fill="auto"/>
          </w:tcPr>
          <w:p w14:paraId="55060CA1" w14:textId="77777777" w:rsidR="00455379" w:rsidRPr="00382EAC" w:rsidRDefault="00455379" w:rsidP="00E6602B">
            <w:pPr>
              <w:pStyle w:val="ListBullet4"/>
              <w:numPr>
                <w:ilvl w:val="0"/>
                <w:numId w:val="0"/>
              </w:numPr>
              <w:jc w:val="center"/>
              <w:rPr>
                <w:rFonts w:ascii="Verdana" w:hAnsi="Verdana" w:cs="Calibri"/>
                <w:sz w:val="22"/>
                <w:szCs w:val="22"/>
                <w:lang w:val="en-US"/>
              </w:rPr>
            </w:pPr>
            <w:r w:rsidRPr="00382EAC">
              <w:rPr>
                <w:rFonts w:ascii="Verdana" w:hAnsi="Verdana" w:cs="Calibri"/>
                <w:b/>
                <w:color w:val="4F6228"/>
                <w:sz w:val="22"/>
                <w:szCs w:val="22"/>
                <w:lang w:val="en-US"/>
              </w:rPr>
              <w:sym w:font="Wingdings" w:char="F0FC"/>
            </w:r>
          </w:p>
        </w:tc>
      </w:tr>
    </w:tbl>
    <w:p w14:paraId="212B8718" w14:textId="77777777" w:rsidR="00DD07F5" w:rsidRPr="00382EAC" w:rsidRDefault="00DD07F5" w:rsidP="00382EAC">
      <w:pPr>
        <w:pStyle w:val="Caption"/>
      </w:pPr>
      <w:r w:rsidRPr="00382EAC">
        <w:t xml:space="preserve">Table </w:t>
      </w:r>
      <w:r w:rsidR="00D37699">
        <w:fldChar w:fldCharType="begin"/>
      </w:r>
      <w:r w:rsidR="00D37699">
        <w:instrText xml:space="preserve"> SEQ Table \* ARABIC </w:instrText>
      </w:r>
      <w:r w:rsidR="00D37699">
        <w:fldChar w:fldCharType="separate"/>
      </w:r>
      <w:r w:rsidRPr="00382EAC">
        <w:rPr>
          <w:noProof/>
        </w:rPr>
        <w:t>1</w:t>
      </w:r>
      <w:r w:rsidR="00D37699">
        <w:rPr>
          <w:noProof/>
        </w:rPr>
        <w:fldChar w:fldCharType="end"/>
      </w:r>
      <w:r w:rsidRPr="00382EAC">
        <w:t>: SED – Legal base relationship matrix</w:t>
      </w:r>
    </w:p>
    <w:p w14:paraId="1DEA7398" w14:textId="77777777" w:rsidR="00023876" w:rsidRDefault="00F96303" w:rsidP="004305FB">
      <w:pPr>
        <w:pStyle w:val="Heading1"/>
      </w:pPr>
      <w:r>
        <w:br w:type="page"/>
      </w:r>
      <w:bookmarkStart w:id="22" w:name="_Toc523498948"/>
      <w:r w:rsidR="00667EBD" w:rsidRPr="00EF151E">
        <w:lastRenderedPageBreak/>
        <w:t xml:space="preserve">Actors &amp; </w:t>
      </w:r>
      <w:r w:rsidR="005F29FD" w:rsidRPr="00EF151E">
        <w:t>Roles</w:t>
      </w:r>
      <w:bookmarkEnd w:id="21"/>
      <w:bookmarkEnd w:id="22"/>
    </w:p>
    <w:p w14:paraId="466159D2" w14:textId="77777777"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14:paraId="1FBFB1B2" w14:textId="77777777"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1810BC6E" w14:textId="77777777"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14:paraId="5B40A6AB" w14:textId="77777777" w:rsidTr="008F7CBA">
        <w:tc>
          <w:tcPr>
            <w:tcW w:w="3227" w:type="dxa"/>
            <w:shd w:val="clear" w:color="auto" w:fill="C6D9F1"/>
          </w:tcPr>
          <w:p w14:paraId="5519755E" w14:textId="77777777"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14:paraId="4CB873D6" w14:textId="77777777"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14:paraId="4A5E5045" w14:textId="77777777" w:rsidTr="008F7CBA">
        <w:tc>
          <w:tcPr>
            <w:tcW w:w="3227" w:type="dxa"/>
            <w:shd w:val="clear" w:color="auto" w:fill="auto"/>
          </w:tcPr>
          <w:p w14:paraId="5A46C45D" w14:textId="77777777"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14:paraId="67E8003F" w14:textId="77777777"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p>
        </w:tc>
      </w:tr>
      <w:tr w:rsidR="00B67570" w:rsidRPr="00592DC9" w14:paraId="37C3303D" w14:textId="77777777" w:rsidTr="008F7CBA">
        <w:tc>
          <w:tcPr>
            <w:tcW w:w="3227" w:type="dxa"/>
            <w:shd w:val="clear" w:color="auto" w:fill="auto"/>
          </w:tcPr>
          <w:p w14:paraId="1F3A49AD" w14:textId="77777777"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14:paraId="1A2926D3" w14:textId="77777777"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Other Participant(s)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represents all other active participants in the main process. This will be one or more</w:t>
            </w:r>
            <w:r w:rsidR="007815AB" w:rsidRPr="00592DC9">
              <w:rPr>
                <w:rFonts w:ascii="Verdana" w:hAnsi="Verdana" w:cs="Calibri"/>
                <w:sz w:val="22"/>
                <w:szCs w:val="22"/>
                <w:lang w:val="en-US"/>
              </w:rPr>
              <w:t xml:space="preserve"> </w:t>
            </w:r>
            <w:r w:rsidR="00DA3137" w:rsidRPr="00592DC9">
              <w:rPr>
                <w:rFonts w:ascii="Verdana" w:hAnsi="Verdana" w:cs="Calibri"/>
                <w:sz w:val="22"/>
                <w:szCs w:val="22"/>
                <w:lang w:val="en-US"/>
              </w:rPr>
              <w:t>Institutions</w:t>
            </w:r>
            <w:r w:rsidRPr="00592DC9">
              <w:rPr>
                <w:rFonts w:ascii="Verdana" w:hAnsi="Verdana" w:cs="Calibri"/>
                <w:sz w:val="22"/>
                <w:szCs w:val="22"/>
                <w:lang w:val="en-US"/>
              </w:rPr>
              <w:t xml:space="preserve"> as determined by the main process.</w:t>
            </w:r>
          </w:p>
        </w:tc>
      </w:tr>
    </w:tbl>
    <w:p w14:paraId="561E67DB" w14:textId="77777777" w:rsidR="00592DC9" w:rsidRPr="00F4436F" w:rsidRDefault="00592DC9" w:rsidP="00592DC9">
      <w:pPr>
        <w:pStyle w:val="Caption"/>
      </w:pPr>
      <w:r w:rsidRPr="00F4436F">
        <w:t xml:space="preserve">Table </w:t>
      </w:r>
      <w:r w:rsidR="00D37699">
        <w:fldChar w:fldCharType="begin"/>
      </w:r>
      <w:r w:rsidR="00D37699">
        <w:instrText xml:space="preserve"> SEQ Table \* ARABIC </w:instrText>
      </w:r>
      <w:r w:rsidR="00D37699">
        <w:fldChar w:fldCharType="separate"/>
      </w:r>
      <w:r>
        <w:rPr>
          <w:noProof/>
        </w:rPr>
        <w:t>2</w:t>
      </w:r>
      <w:r w:rsidR="00D37699">
        <w:rPr>
          <w:noProof/>
        </w:rPr>
        <w:fldChar w:fldCharType="end"/>
      </w:r>
      <w:r w:rsidRPr="00F4436F">
        <w:t>: Actors</w:t>
      </w:r>
      <w:r>
        <w:t xml:space="preserve"> </w:t>
      </w:r>
      <w:r w:rsidRPr="00F4436F">
        <w:t>&amp;</w:t>
      </w:r>
      <w:r>
        <w:t xml:space="preserve"> </w:t>
      </w:r>
      <w:r w:rsidRPr="00F4436F">
        <w:t>Roles</w:t>
      </w:r>
    </w:p>
    <w:p w14:paraId="67831246" w14:textId="77777777" w:rsidR="00B67570" w:rsidRPr="00592DC9" w:rsidRDefault="00B67570" w:rsidP="008B2267">
      <w:pPr>
        <w:rPr>
          <w:rFonts w:ascii="Verdana" w:hAnsi="Verdana" w:cs="Calibri"/>
          <w:sz w:val="22"/>
          <w:szCs w:val="22"/>
          <w:lang w:val="en-US"/>
        </w:rPr>
      </w:pPr>
    </w:p>
    <w:p w14:paraId="2A60FFD7" w14:textId="77777777" w:rsidR="00473D0A" w:rsidRPr="00EF151E" w:rsidRDefault="00E26DAA" w:rsidP="004305FB">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92DC9">
        <w:rPr>
          <w:sz w:val="22"/>
        </w:rPr>
        <w:br w:type="page"/>
      </w:r>
      <w:bookmarkStart w:id="41" w:name="_Toc366491255"/>
      <w:bookmarkStart w:id="42" w:name="_Toc523498949"/>
      <w:r w:rsidR="00DD634D" w:rsidRPr="00EF151E">
        <w:lastRenderedPageBreak/>
        <w:t>Use Case</w:t>
      </w:r>
      <w:bookmarkEnd w:id="41"/>
      <w:bookmarkEnd w:id="42"/>
    </w:p>
    <w:p w14:paraId="6643B0F9" w14:textId="77777777" w:rsidR="00414E6C" w:rsidRPr="00713D24" w:rsidRDefault="00414E6C" w:rsidP="00414E6C">
      <w:pPr>
        <w:pStyle w:val="Heading2"/>
        <w:rPr>
          <w:rFonts w:ascii="Verdana" w:hAnsi="Verdana"/>
          <w:color w:val="403152" w:themeColor="accent4" w:themeShade="80"/>
          <w:sz w:val="22"/>
        </w:rPr>
      </w:pPr>
      <w:bookmarkStart w:id="43" w:name="_Toc366491256"/>
      <w:bookmarkStart w:id="44" w:name="_Toc523498950"/>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C96AFF" w:rsidRPr="00C96AFF" w14:paraId="07863995" w14:textId="77777777" w:rsidTr="00713D24">
        <w:tc>
          <w:tcPr>
            <w:tcW w:w="1818" w:type="dxa"/>
            <w:shd w:val="clear" w:color="auto" w:fill="EEECE1" w:themeFill="background2"/>
          </w:tcPr>
          <w:p w14:paraId="4DE92071" w14:textId="77777777" w:rsidR="00DD634D" w:rsidRPr="00C96AFF" w:rsidRDefault="00DD634D" w:rsidP="00EF151E">
            <w:pPr>
              <w:jc w:val="right"/>
              <w:rPr>
                <w:rFonts w:ascii="Verdana" w:hAnsi="Verdana" w:cs="Calibri"/>
                <w:b/>
                <w:sz w:val="20"/>
              </w:rPr>
            </w:pPr>
            <w:r w:rsidRPr="00C96AFF">
              <w:rPr>
                <w:rFonts w:ascii="Verdana" w:hAnsi="Verdana" w:cs="Calibri"/>
                <w:b/>
                <w:sz w:val="20"/>
              </w:rPr>
              <w:t>Use Case ID:</w:t>
            </w:r>
          </w:p>
        </w:tc>
        <w:tc>
          <w:tcPr>
            <w:tcW w:w="7920" w:type="dxa"/>
            <w:gridSpan w:val="4"/>
            <w:shd w:val="clear" w:color="auto" w:fill="EEECE1" w:themeFill="background2"/>
          </w:tcPr>
          <w:p w14:paraId="038E5CAE" w14:textId="77777777" w:rsidR="00DD634D" w:rsidRPr="00C96AFF" w:rsidRDefault="004E59E3" w:rsidP="00D2059A">
            <w:pPr>
              <w:pStyle w:val="Hints"/>
              <w:rPr>
                <w:rFonts w:ascii="Verdana" w:hAnsi="Verdana" w:cs="Calibri"/>
                <w:color w:val="auto"/>
              </w:rPr>
            </w:pPr>
            <w:r w:rsidRPr="00C96AFF">
              <w:rPr>
                <w:rFonts w:ascii="Verdana" w:hAnsi="Verdana" w:cs="Calibri"/>
                <w:b/>
                <w:color w:val="auto"/>
              </w:rPr>
              <w:t>H_BUC_06</w:t>
            </w:r>
            <w:r w:rsidR="00AD2C4D" w:rsidRPr="00C96AFF">
              <w:rPr>
                <w:rFonts w:ascii="Verdana" w:hAnsi="Verdana" w:cs="Calibri"/>
                <w:b/>
                <w:color w:val="auto"/>
              </w:rPr>
              <w:t>_Subprocess</w:t>
            </w:r>
          </w:p>
        </w:tc>
      </w:tr>
      <w:tr w:rsidR="00C96AFF" w:rsidRPr="00C96AFF" w14:paraId="09E28BB2" w14:textId="77777777" w:rsidTr="00713D24">
        <w:tc>
          <w:tcPr>
            <w:tcW w:w="1818" w:type="dxa"/>
            <w:shd w:val="clear" w:color="auto" w:fill="EEECE1" w:themeFill="background2"/>
          </w:tcPr>
          <w:p w14:paraId="435BCFB6" w14:textId="77777777" w:rsidR="00DD634D" w:rsidRPr="00C96AFF" w:rsidRDefault="00DD634D" w:rsidP="00EF151E">
            <w:pPr>
              <w:jc w:val="right"/>
              <w:rPr>
                <w:rFonts w:ascii="Verdana" w:hAnsi="Verdana" w:cs="Calibri"/>
                <w:b/>
                <w:sz w:val="20"/>
              </w:rPr>
            </w:pPr>
            <w:r w:rsidRPr="00C96AFF">
              <w:rPr>
                <w:rFonts w:ascii="Verdana" w:hAnsi="Verdana" w:cs="Calibri"/>
                <w:b/>
                <w:sz w:val="20"/>
              </w:rPr>
              <w:t>Use Case Name:</w:t>
            </w:r>
          </w:p>
        </w:tc>
        <w:tc>
          <w:tcPr>
            <w:tcW w:w="7920" w:type="dxa"/>
            <w:gridSpan w:val="4"/>
            <w:shd w:val="clear" w:color="auto" w:fill="EEECE1" w:themeFill="background2"/>
          </w:tcPr>
          <w:p w14:paraId="343C5701" w14:textId="77777777" w:rsidR="00DD634D" w:rsidRPr="00C96AFF" w:rsidRDefault="004E59E3" w:rsidP="00EF151E">
            <w:pPr>
              <w:pStyle w:val="Hints"/>
              <w:rPr>
                <w:rFonts w:ascii="Verdana" w:hAnsi="Verdana" w:cs="Calibri"/>
                <w:color w:val="auto"/>
              </w:rPr>
            </w:pPr>
            <w:r w:rsidRPr="00C96AFF">
              <w:rPr>
                <w:rFonts w:ascii="Verdana" w:hAnsi="Verdana" w:cs="Calibri"/>
                <w:color w:val="auto"/>
              </w:rPr>
              <w:t>Transmission of Claim/document/information</w:t>
            </w:r>
          </w:p>
        </w:tc>
      </w:tr>
      <w:tr w:rsidR="00C96AFF" w:rsidRPr="00C96AFF" w14:paraId="14C7BA84" w14:textId="77777777" w:rsidTr="00713D24">
        <w:tc>
          <w:tcPr>
            <w:tcW w:w="1818" w:type="dxa"/>
            <w:shd w:val="clear" w:color="auto" w:fill="EEECE1" w:themeFill="background2"/>
          </w:tcPr>
          <w:p w14:paraId="5315E655" w14:textId="77777777" w:rsidR="00DD634D" w:rsidRPr="00C96AFF" w:rsidRDefault="00DD634D" w:rsidP="00EF151E">
            <w:pPr>
              <w:jc w:val="right"/>
              <w:rPr>
                <w:rFonts w:ascii="Verdana" w:hAnsi="Verdana" w:cs="Calibri"/>
                <w:b/>
                <w:sz w:val="20"/>
              </w:rPr>
            </w:pPr>
            <w:r w:rsidRPr="00C96AFF">
              <w:rPr>
                <w:rFonts w:ascii="Verdana" w:hAnsi="Verdana" w:cs="Calibri"/>
                <w:b/>
                <w:sz w:val="20"/>
              </w:rPr>
              <w:t>Created By:</w:t>
            </w:r>
          </w:p>
        </w:tc>
        <w:tc>
          <w:tcPr>
            <w:tcW w:w="2700" w:type="dxa"/>
            <w:gridSpan w:val="2"/>
            <w:shd w:val="clear" w:color="auto" w:fill="EEECE1" w:themeFill="background2"/>
          </w:tcPr>
          <w:p w14:paraId="0A322D57" w14:textId="77777777" w:rsidR="00DD634D" w:rsidRPr="00C96AFF" w:rsidRDefault="00AD2C4D" w:rsidP="00EF151E">
            <w:pPr>
              <w:rPr>
                <w:rFonts w:ascii="Verdana" w:hAnsi="Verdana" w:cs="Calibri"/>
                <w:sz w:val="20"/>
              </w:rPr>
            </w:pPr>
            <w:proofErr w:type="spellStart"/>
            <w:r w:rsidRPr="00C96AFF">
              <w:rPr>
                <w:rFonts w:ascii="Verdana" w:hAnsi="Verdana" w:cs="Calibri"/>
                <w:sz w:val="20"/>
              </w:rPr>
              <w:t>Anda</w:t>
            </w:r>
            <w:proofErr w:type="spellEnd"/>
            <w:r w:rsidRPr="00C96AFF">
              <w:rPr>
                <w:rFonts w:ascii="Verdana" w:hAnsi="Verdana" w:cs="Calibri"/>
                <w:sz w:val="20"/>
              </w:rPr>
              <w:t xml:space="preserve"> </w:t>
            </w:r>
            <w:proofErr w:type="spellStart"/>
            <w:r w:rsidRPr="00C96AFF">
              <w:rPr>
                <w:rFonts w:ascii="Verdana" w:hAnsi="Verdana" w:cs="Calibri"/>
                <w:sz w:val="20"/>
              </w:rPr>
              <w:t>Mirita</w:t>
            </w:r>
            <w:proofErr w:type="spellEnd"/>
          </w:p>
        </w:tc>
        <w:tc>
          <w:tcPr>
            <w:tcW w:w="2160" w:type="dxa"/>
            <w:shd w:val="clear" w:color="auto" w:fill="EEECE1" w:themeFill="background2"/>
          </w:tcPr>
          <w:p w14:paraId="420209A5" w14:textId="77777777" w:rsidR="00DD634D" w:rsidRPr="00C96AFF" w:rsidRDefault="00DD634D" w:rsidP="00EF151E">
            <w:pPr>
              <w:jc w:val="right"/>
              <w:rPr>
                <w:rFonts w:ascii="Verdana" w:hAnsi="Verdana" w:cs="Calibri"/>
                <w:b/>
                <w:sz w:val="20"/>
              </w:rPr>
            </w:pPr>
            <w:r w:rsidRPr="00C96AFF">
              <w:rPr>
                <w:rFonts w:ascii="Verdana" w:hAnsi="Verdana" w:cs="Calibri"/>
                <w:b/>
                <w:sz w:val="20"/>
              </w:rPr>
              <w:t>Last Updated By:</w:t>
            </w:r>
          </w:p>
        </w:tc>
        <w:tc>
          <w:tcPr>
            <w:tcW w:w="3060" w:type="dxa"/>
            <w:shd w:val="clear" w:color="auto" w:fill="EEECE1" w:themeFill="background2"/>
          </w:tcPr>
          <w:p w14:paraId="6338CAC4" w14:textId="5B76AA7A" w:rsidR="00DD634D" w:rsidRPr="00C96AFF" w:rsidRDefault="00BA73EC" w:rsidP="00EF151E">
            <w:pPr>
              <w:rPr>
                <w:rFonts w:ascii="Verdana" w:hAnsi="Verdana" w:cs="Calibri"/>
                <w:sz w:val="20"/>
              </w:rPr>
            </w:pPr>
            <w:r>
              <w:rPr>
                <w:rFonts w:ascii="Verdana" w:hAnsi="Verdana" w:cs="Calibri"/>
                <w:sz w:val="20"/>
              </w:rPr>
              <w:t xml:space="preserve">Novella </w:t>
            </w:r>
            <w:proofErr w:type="spellStart"/>
            <w:r>
              <w:rPr>
                <w:rFonts w:ascii="Verdana" w:hAnsi="Verdana" w:cs="Calibri"/>
                <w:sz w:val="20"/>
              </w:rPr>
              <w:t>Bacelli</w:t>
            </w:r>
            <w:proofErr w:type="spellEnd"/>
          </w:p>
        </w:tc>
      </w:tr>
      <w:tr w:rsidR="00C96AFF" w:rsidRPr="00C96AFF" w14:paraId="244256E5" w14:textId="77777777" w:rsidTr="00713D24">
        <w:tc>
          <w:tcPr>
            <w:tcW w:w="1818" w:type="dxa"/>
            <w:shd w:val="clear" w:color="auto" w:fill="EEECE1" w:themeFill="background2"/>
          </w:tcPr>
          <w:p w14:paraId="4D4B105A" w14:textId="77777777" w:rsidR="00DD634D" w:rsidRPr="00C96AFF" w:rsidRDefault="00DD634D" w:rsidP="00EF151E">
            <w:pPr>
              <w:jc w:val="right"/>
              <w:rPr>
                <w:rFonts w:ascii="Verdana" w:hAnsi="Verdana" w:cs="Calibri"/>
                <w:b/>
                <w:sz w:val="20"/>
              </w:rPr>
            </w:pPr>
            <w:r w:rsidRPr="00C96AFF">
              <w:rPr>
                <w:rFonts w:ascii="Verdana" w:hAnsi="Verdana" w:cs="Calibri"/>
                <w:b/>
                <w:sz w:val="20"/>
              </w:rPr>
              <w:t>Date Created:</w:t>
            </w:r>
          </w:p>
        </w:tc>
        <w:tc>
          <w:tcPr>
            <w:tcW w:w="2700" w:type="dxa"/>
            <w:gridSpan w:val="2"/>
            <w:shd w:val="clear" w:color="auto" w:fill="EEECE1" w:themeFill="background2"/>
          </w:tcPr>
          <w:p w14:paraId="53BF2197" w14:textId="77777777" w:rsidR="00DD634D" w:rsidRPr="00C96AFF" w:rsidRDefault="004E59E3" w:rsidP="00EF151E">
            <w:pPr>
              <w:rPr>
                <w:rFonts w:ascii="Verdana" w:hAnsi="Verdana" w:cs="Calibri"/>
                <w:sz w:val="20"/>
              </w:rPr>
            </w:pPr>
            <w:r w:rsidRPr="00C96AFF">
              <w:rPr>
                <w:rFonts w:ascii="Verdana" w:hAnsi="Verdana" w:cs="Calibri"/>
                <w:sz w:val="20"/>
              </w:rPr>
              <w:t>14/07/2016</w:t>
            </w:r>
          </w:p>
        </w:tc>
        <w:tc>
          <w:tcPr>
            <w:tcW w:w="2160" w:type="dxa"/>
            <w:shd w:val="clear" w:color="auto" w:fill="EEECE1" w:themeFill="background2"/>
          </w:tcPr>
          <w:p w14:paraId="66786FFA" w14:textId="77777777" w:rsidR="00DD634D" w:rsidRPr="00C96AFF" w:rsidRDefault="00DD634D" w:rsidP="00EF151E">
            <w:pPr>
              <w:jc w:val="right"/>
              <w:rPr>
                <w:rFonts w:ascii="Verdana" w:hAnsi="Verdana" w:cs="Calibri"/>
                <w:b/>
                <w:sz w:val="20"/>
              </w:rPr>
            </w:pPr>
            <w:r w:rsidRPr="00C96AFF">
              <w:rPr>
                <w:rFonts w:ascii="Verdana" w:hAnsi="Verdana" w:cs="Calibri"/>
                <w:b/>
                <w:sz w:val="20"/>
              </w:rPr>
              <w:t>Last Revision Date:</w:t>
            </w:r>
          </w:p>
        </w:tc>
        <w:tc>
          <w:tcPr>
            <w:tcW w:w="3060" w:type="dxa"/>
            <w:shd w:val="clear" w:color="auto" w:fill="EEECE1" w:themeFill="background2"/>
          </w:tcPr>
          <w:p w14:paraId="356CA6A8" w14:textId="65AADE86" w:rsidR="00DD634D" w:rsidRPr="00C96AFF" w:rsidRDefault="00BA73EC" w:rsidP="00F27066">
            <w:pPr>
              <w:rPr>
                <w:rFonts w:ascii="Verdana" w:hAnsi="Verdana" w:cs="Calibri"/>
                <w:sz w:val="20"/>
              </w:rPr>
            </w:pPr>
            <w:r>
              <w:rPr>
                <w:rFonts w:ascii="Verdana" w:hAnsi="Verdana" w:cs="Calibri"/>
                <w:sz w:val="20"/>
              </w:rPr>
              <w:t>31/08/2018</w:t>
            </w:r>
          </w:p>
        </w:tc>
      </w:tr>
      <w:tr w:rsidR="00C96AFF" w:rsidRPr="00C96AFF" w14:paraId="10F808B9" w14:textId="77777777" w:rsidTr="00F366BD">
        <w:tc>
          <w:tcPr>
            <w:tcW w:w="2628" w:type="dxa"/>
            <w:gridSpan w:val="2"/>
          </w:tcPr>
          <w:p w14:paraId="200C5D32" w14:textId="77777777" w:rsidR="00DD634D" w:rsidRPr="00C96AFF" w:rsidRDefault="00DD634D" w:rsidP="00EF151E">
            <w:pPr>
              <w:jc w:val="right"/>
              <w:rPr>
                <w:rFonts w:ascii="Verdana" w:hAnsi="Verdana" w:cs="Calibri"/>
                <w:b/>
                <w:sz w:val="20"/>
              </w:rPr>
            </w:pPr>
            <w:r w:rsidRPr="00C96AFF">
              <w:rPr>
                <w:rFonts w:ascii="Verdana" w:hAnsi="Verdana" w:cs="Calibri"/>
                <w:b/>
                <w:sz w:val="20"/>
              </w:rPr>
              <w:t>Actors:</w:t>
            </w:r>
          </w:p>
        </w:tc>
        <w:tc>
          <w:tcPr>
            <w:tcW w:w="7110" w:type="dxa"/>
            <w:gridSpan w:val="3"/>
          </w:tcPr>
          <w:p w14:paraId="155FFE04" w14:textId="77777777" w:rsidR="00BA6943" w:rsidRPr="00D8751D" w:rsidRDefault="001D3A3C" w:rsidP="00095863">
            <w:pPr>
              <w:pStyle w:val="Hints"/>
              <w:rPr>
                <w:rFonts w:ascii="Verdana" w:hAnsi="Verdana" w:cs="Calibri"/>
                <w:color w:val="auto"/>
                <w:lang w:val="en-GB"/>
              </w:rPr>
            </w:pPr>
            <w:r w:rsidRPr="00D8751D">
              <w:rPr>
                <w:rFonts w:ascii="Verdana" w:hAnsi="Verdana" w:cs="Calibri"/>
                <w:color w:val="auto"/>
                <w:lang w:val="en-GB"/>
              </w:rPr>
              <w:t>Triggering Participant</w:t>
            </w:r>
          </w:p>
          <w:p w14:paraId="1EA0916F" w14:textId="77777777" w:rsidR="001D3A3C" w:rsidRPr="00D8751D" w:rsidRDefault="001D3A3C" w:rsidP="00095863">
            <w:pPr>
              <w:pStyle w:val="Hints"/>
              <w:rPr>
                <w:rFonts w:ascii="Verdana" w:hAnsi="Verdana" w:cs="Calibri"/>
                <w:color w:val="auto"/>
                <w:lang w:val="en-GB"/>
              </w:rPr>
            </w:pPr>
            <w:r w:rsidRPr="00D8751D">
              <w:rPr>
                <w:rFonts w:ascii="Verdana" w:hAnsi="Verdana" w:cs="Calibri"/>
                <w:color w:val="auto"/>
                <w:lang w:val="en-GB"/>
              </w:rPr>
              <w:t>Other Participant(s)</w:t>
            </w:r>
          </w:p>
        </w:tc>
      </w:tr>
      <w:tr w:rsidR="00C96AFF" w:rsidRPr="00C96AFF" w14:paraId="47B18936" w14:textId="77777777" w:rsidTr="00F366BD">
        <w:tc>
          <w:tcPr>
            <w:tcW w:w="2628" w:type="dxa"/>
            <w:gridSpan w:val="2"/>
          </w:tcPr>
          <w:p w14:paraId="167359EE" w14:textId="77777777" w:rsidR="00DD634D" w:rsidRPr="00C96AFF" w:rsidRDefault="00DD634D" w:rsidP="00EF151E">
            <w:pPr>
              <w:jc w:val="right"/>
              <w:rPr>
                <w:rFonts w:ascii="Verdana" w:hAnsi="Verdana" w:cs="Calibri"/>
                <w:b/>
                <w:sz w:val="20"/>
              </w:rPr>
            </w:pPr>
            <w:r w:rsidRPr="00C96AFF">
              <w:rPr>
                <w:rFonts w:ascii="Verdana" w:hAnsi="Verdana" w:cs="Calibri"/>
                <w:b/>
                <w:sz w:val="20"/>
              </w:rPr>
              <w:t>Description:</w:t>
            </w:r>
          </w:p>
        </w:tc>
        <w:tc>
          <w:tcPr>
            <w:tcW w:w="7110" w:type="dxa"/>
            <w:gridSpan w:val="3"/>
          </w:tcPr>
          <w:p w14:paraId="624DC631" w14:textId="77777777" w:rsidR="004E59E3" w:rsidRPr="00C96AFF" w:rsidRDefault="004E59E3" w:rsidP="004E59E3">
            <w:pPr>
              <w:rPr>
                <w:rFonts w:ascii="Verdana" w:hAnsi="Verdana"/>
                <w:sz w:val="20"/>
                <w:lang w:val="en-US"/>
              </w:rPr>
            </w:pPr>
            <w:r w:rsidRPr="00C96AFF">
              <w:rPr>
                <w:rFonts w:ascii="Verdana" w:hAnsi="Verdana"/>
                <w:sz w:val="20"/>
                <w:lang w:val="en-US"/>
              </w:rPr>
              <w:t xml:space="preserve">H_BUC_06_Subprocess is a subprocess that is used </w:t>
            </w:r>
            <w:r w:rsidRPr="00C96AFF">
              <w:rPr>
                <w:rFonts w:ascii="Verdana" w:hAnsi="Verdana"/>
                <w:sz w:val="20"/>
              </w:rPr>
              <w:t xml:space="preserve">to transfer a claim, a document or any relevant information to the institution in the member state which is competent to process a claim under the Regulation No 987/2009 </w:t>
            </w:r>
            <w:r w:rsidRPr="00C96AFF">
              <w:rPr>
                <w:rFonts w:ascii="Verdana" w:hAnsi="Verdana"/>
                <w:sz w:val="20"/>
                <w:lang w:val="en-US"/>
              </w:rPr>
              <w:t>within an existing sectorial Case.</w:t>
            </w:r>
          </w:p>
          <w:p w14:paraId="5CB9319F" w14:textId="77777777" w:rsidR="00DD634D" w:rsidRPr="00C96AFF" w:rsidRDefault="00DD634D" w:rsidP="005D196B">
            <w:pPr>
              <w:pStyle w:val="Hints"/>
              <w:rPr>
                <w:rFonts w:ascii="Verdana" w:hAnsi="Verdana" w:cs="Calibri"/>
                <w:color w:val="auto"/>
              </w:rPr>
            </w:pPr>
          </w:p>
        </w:tc>
      </w:tr>
      <w:tr w:rsidR="00C96AFF" w:rsidRPr="00C96AFF" w14:paraId="2C7C0826" w14:textId="77777777" w:rsidTr="00F366BD">
        <w:tc>
          <w:tcPr>
            <w:tcW w:w="2628" w:type="dxa"/>
            <w:gridSpan w:val="2"/>
          </w:tcPr>
          <w:p w14:paraId="00E9BE67" w14:textId="77777777" w:rsidR="00DD634D" w:rsidRPr="00C96AFF" w:rsidRDefault="00DD634D" w:rsidP="00EF151E">
            <w:pPr>
              <w:jc w:val="right"/>
              <w:rPr>
                <w:rFonts w:ascii="Verdana" w:hAnsi="Verdana" w:cs="Calibri"/>
                <w:b/>
                <w:sz w:val="20"/>
              </w:rPr>
            </w:pPr>
            <w:r w:rsidRPr="00C96AFF">
              <w:rPr>
                <w:rFonts w:ascii="Verdana" w:hAnsi="Verdana" w:cs="Calibri"/>
                <w:b/>
                <w:sz w:val="20"/>
              </w:rPr>
              <w:t>Trigger:</w:t>
            </w:r>
          </w:p>
        </w:tc>
        <w:tc>
          <w:tcPr>
            <w:tcW w:w="7110" w:type="dxa"/>
            <w:gridSpan w:val="3"/>
          </w:tcPr>
          <w:p w14:paraId="223A2A78" w14:textId="070B997B" w:rsidR="00DD634D" w:rsidRPr="00C96AFF" w:rsidRDefault="00AD2C4D" w:rsidP="00B36F8A">
            <w:pPr>
              <w:pStyle w:val="Hints"/>
              <w:rPr>
                <w:rFonts w:ascii="Verdana" w:hAnsi="Verdana" w:cs="Calibri"/>
                <w:color w:val="auto"/>
              </w:rPr>
            </w:pPr>
            <w:r w:rsidRPr="00C96AFF">
              <w:rPr>
                <w:rFonts w:ascii="Verdana" w:hAnsi="Verdana" w:cs="Calibri"/>
                <w:color w:val="auto"/>
              </w:rPr>
              <w:t xml:space="preserve">An Institution </w:t>
            </w:r>
            <w:r w:rsidR="004E59E3" w:rsidRPr="00C96AFF">
              <w:rPr>
                <w:rFonts w:ascii="Verdana" w:hAnsi="Verdana" w:cs="Calibri"/>
                <w:color w:val="auto"/>
              </w:rPr>
              <w:t>needs to transfer a claim/document/information</w:t>
            </w:r>
            <w:r w:rsidR="00D6759A" w:rsidRPr="00C96AFF">
              <w:rPr>
                <w:rFonts w:ascii="Verdana" w:hAnsi="Verdana" w:cs="Calibri"/>
                <w:color w:val="auto"/>
              </w:rPr>
              <w:t xml:space="preserve"> to other P</w:t>
            </w:r>
            <w:r w:rsidRPr="00C96AFF">
              <w:rPr>
                <w:rFonts w:ascii="Verdana" w:hAnsi="Verdana" w:cs="Calibri"/>
                <w:color w:val="auto"/>
              </w:rPr>
              <w:t>articipant(s).</w:t>
            </w:r>
          </w:p>
        </w:tc>
      </w:tr>
      <w:tr w:rsidR="00C96AFF" w:rsidRPr="00C96AFF" w14:paraId="29CDFD9F" w14:textId="77777777" w:rsidTr="00F366BD">
        <w:trPr>
          <w:trHeight w:val="458"/>
        </w:trPr>
        <w:tc>
          <w:tcPr>
            <w:tcW w:w="2628" w:type="dxa"/>
            <w:gridSpan w:val="2"/>
          </w:tcPr>
          <w:p w14:paraId="2D5174E2" w14:textId="77777777" w:rsidR="00DD634D" w:rsidRPr="00C96AFF" w:rsidRDefault="00DD634D" w:rsidP="00EF151E">
            <w:pPr>
              <w:jc w:val="right"/>
              <w:rPr>
                <w:rFonts w:ascii="Verdana" w:hAnsi="Verdana" w:cs="Calibri"/>
                <w:b/>
                <w:sz w:val="20"/>
              </w:rPr>
            </w:pPr>
            <w:r w:rsidRPr="00C96AFF">
              <w:rPr>
                <w:rFonts w:ascii="Verdana" w:hAnsi="Verdana" w:cs="Calibri"/>
                <w:b/>
                <w:sz w:val="20"/>
              </w:rPr>
              <w:t>Preconditions:</w:t>
            </w:r>
          </w:p>
        </w:tc>
        <w:tc>
          <w:tcPr>
            <w:tcW w:w="7110" w:type="dxa"/>
            <w:gridSpan w:val="3"/>
          </w:tcPr>
          <w:p w14:paraId="28FDC07B" w14:textId="77777777" w:rsidR="00BA6943" w:rsidRPr="00C96AFF" w:rsidRDefault="001D3A3C" w:rsidP="00D2059A">
            <w:pPr>
              <w:pStyle w:val="Hints"/>
              <w:rPr>
                <w:rFonts w:ascii="Verdana" w:hAnsi="Verdana" w:cs="Calibri"/>
                <w:color w:val="auto"/>
              </w:rPr>
            </w:pPr>
            <w:r w:rsidRPr="00C96AFF">
              <w:rPr>
                <w:rFonts w:ascii="Verdana" w:hAnsi="Verdana" w:cs="Calibri"/>
                <w:color w:val="auto"/>
              </w:rPr>
              <w:t xml:space="preserve">A </w:t>
            </w:r>
            <w:r w:rsidR="00D2059A" w:rsidRPr="00C96AFF">
              <w:rPr>
                <w:rFonts w:ascii="Verdana" w:hAnsi="Verdana" w:cs="Calibri"/>
                <w:color w:val="auto"/>
              </w:rPr>
              <w:t>case</w:t>
            </w:r>
            <w:r w:rsidRPr="00C96AFF">
              <w:rPr>
                <w:rFonts w:ascii="Verdana" w:hAnsi="Verdana" w:cs="Calibri"/>
                <w:color w:val="auto"/>
              </w:rPr>
              <w:t xml:space="preserve"> exists</w:t>
            </w:r>
            <w:r w:rsidR="00BF5FFA" w:rsidRPr="00C96AFF">
              <w:rPr>
                <w:rFonts w:ascii="Verdana" w:hAnsi="Verdana" w:cs="Calibri"/>
                <w:color w:val="auto"/>
              </w:rPr>
              <w:t xml:space="preserve"> </w:t>
            </w:r>
            <w:r w:rsidR="00452356" w:rsidRPr="00C96AFF">
              <w:rPr>
                <w:rFonts w:ascii="Verdana" w:hAnsi="Verdana" w:cs="Calibri"/>
                <w:color w:val="auto"/>
              </w:rPr>
              <w:t>and triggers this BUC</w:t>
            </w:r>
            <w:r w:rsidR="00AD2C4D" w:rsidRPr="00C96AFF">
              <w:rPr>
                <w:rFonts w:ascii="Verdana" w:hAnsi="Verdana" w:cs="Calibri"/>
                <w:color w:val="auto"/>
              </w:rPr>
              <w:t>.</w:t>
            </w:r>
          </w:p>
        </w:tc>
      </w:tr>
      <w:tr w:rsidR="00C96AFF" w:rsidRPr="00C96AFF" w14:paraId="4C6E80AD" w14:textId="77777777" w:rsidTr="00F366BD">
        <w:tc>
          <w:tcPr>
            <w:tcW w:w="2628" w:type="dxa"/>
            <w:gridSpan w:val="2"/>
          </w:tcPr>
          <w:p w14:paraId="5E87912B" w14:textId="77777777" w:rsidR="00DD634D" w:rsidRPr="00C96AFF" w:rsidRDefault="008F59CE" w:rsidP="00EF151E">
            <w:pPr>
              <w:jc w:val="right"/>
              <w:rPr>
                <w:rFonts w:ascii="Verdana" w:hAnsi="Verdana" w:cs="Calibri"/>
                <w:b/>
                <w:sz w:val="20"/>
              </w:rPr>
            </w:pPr>
            <w:r w:rsidRPr="00C96AFF">
              <w:rPr>
                <w:rFonts w:ascii="Verdana" w:hAnsi="Verdana" w:cs="Calibri"/>
                <w:b/>
                <w:sz w:val="20"/>
              </w:rPr>
              <w:t>Post conditions</w:t>
            </w:r>
            <w:r w:rsidR="00DD634D" w:rsidRPr="00C96AFF">
              <w:rPr>
                <w:rFonts w:ascii="Verdana" w:hAnsi="Verdana" w:cs="Calibri"/>
                <w:b/>
                <w:sz w:val="20"/>
              </w:rPr>
              <w:t>:</w:t>
            </w:r>
          </w:p>
        </w:tc>
        <w:tc>
          <w:tcPr>
            <w:tcW w:w="7110" w:type="dxa"/>
            <w:gridSpan w:val="3"/>
          </w:tcPr>
          <w:p w14:paraId="11D8FCFF" w14:textId="77777777" w:rsidR="00DD634D" w:rsidRPr="00C96AFF" w:rsidRDefault="00AD2C4D" w:rsidP="00D6759A">
            <w:pPr>
              <w:spacing w:after="0"/>
              <w:jc w:val="left"/>
              <w:rPr>
                <w:rFonts w:ascii="Verdana" w:hAnsi="Verdana" w:cs="Calibri"/>
                <w:sz w:val="20"/>
              </w:rPr>
            </w:pPr>
            <w:r w:rsidRPr="00C96AFF">
              <w:rPr>
                <w:rFonts w:ascii="Verdana" w:hAnsi="Verdana" w:cs="Calibri"/>
                <w:sz w:val="20"/>
              </w:rPr>
              <w:t xml:space="preserve">The </w:t>
            </w:r>
            <w:r w:rsidR="00D6759A" w:rsidRPr="00C96AFF">
              <w:rPr>
                <w:rFonts w:ascii="Verdana" w:hAnsi="Verdana" w:cs="Calibri"/>
                <w:sz w:val="20"/>
              </w:rPr>
              <w:t xml:space="preserve">other Participant </w:t>
            </w:r>
            <w:r w:rsidR="00E56093" w:rsidRPr="00C96AFF">
              <w:rPr>
                <w:rFonts w:ascii="Verdana" w:hAnsi="Verdana" w:cs="Calibri"/>
                <w:sz w:val="20"/>
              </w:rPr>
              <w:t>(s) has replied to the transmission of claim/document/information by accepting/ refusing or forwarding the claim/document/information.</w:t>
            </w:r>
          </w:p>
        </w:tc>
      </w:tr>
      <w:tr w:rsidR="00C96AFF" w:rsidRPr="00C96AFF" w14:paraId="5125A740" w14:textId="77777777" w:rsidTr="00F366BD">
        <w:tc>
          <w:tcPr>
            <w:tcW w:w="2628" w:type="dxa"/>
            <w:gridSpan w:val="2"/>
            <w:tcBorders>
              <w:bottom w:val="single" w:sz="6" w:space="0" w:color="auto"/>
            </w:tcBorders>
          </w:tcPr>
          <w:p w14:paraId="464B55F9" w14:textId="77777777" w:rsidR="00DD634D" w:rsidRPr="00C96AFF" w:rsidRDefault="00BC1AFA" w:rsidP="00EF151E">
            <w:pPr>
              <w:jc w:val="right"/>
              <w:rPr>
                <w:rFonts w:ascii="Verdana" w:hAnsi="Verdana" w:cs="Calibri"/>
                <w:b/>
                <w:sz w:val="20"/>
              </w:rPr>
            </w:pPr>
            <w:r w:rsidRPr="00C96AFF">
              <w:rPr>
                <w:rFonts w:ascii="Verdana" w:hAnsi="Verdana" w:cs="Calibri"/>
                <w:b/>
                <w:sz w:val="20"/>
              </w:rPr>
              <w:t>Main Scenario</w:t>
            </w:r>
            <w:r w:rsidR="00DD634D" w:rsidRPr="00C96AFF">
              <w:rPr>
                <w:rFonts w:ascii="Verdana" w:hAnsi="Verdana" w:cs="Calibri"/>
                <w:b/>
                <w:sz w:val="20"/>
              </w:rPr>
              <w:t>:</w:t>
            </w:r>
          </w:p>
        </w:tc>
        <w:tc>
          <w:tcPr>
            <w:tcW w:w="7110" w:type="dxa"/>
            <w:gridSpan w:val="3"/>
          </w:tcPr>
          <w:p w14:paraId="532E053A" w14:textId="77777777" w:rsidR="00E56093" w:rsidRPr="00C96AFF" w:rsidRDefault="00E56093" w:rsidP="00E56093">
            <w:pPr>
              <w:jc w:val="left"/>
              <w:rPr>
                <w:rFonts w:ascii="Verdana" w:hAnsi="Verdana" w:cs="Calibri"/>
                <w:sz w:val="20"/>
              </w:rPr>
            </w:pPr>
          </w:p>
          <w:p w14:paraId="278B5EC2" w14:textId="77777777" w:rsidR="00E56093" w:rsidRPr="00C96AFF" w:rsidRDefault="00E56093" w:rsidP="00E56093">
            <w:pPr>
              <w:numPr>
                <w:ilvl w:val="0"/>
                <w:numId w:val="29"/>
              </w:numPr>
              <w:spacing w:after="0"/>
              <w:jc w:val="left"/>
              <w:rPr>
                <w:rFonts w:ascii="Verdana" w:hAnsi="Verdana" w:cs="Calibri"/>
                <w:sz w:val="20"/>
              </w:rPr>
            </w:pPr>
            <w:r w:rsidRPr="00C96AFF">
              <w:rPr>
                <w:rFonts w:ascii="Verdana" w:hAnsi="Verdana" w:cs="Calibri"/>
                <w:sz w:val="20"/>
              </w:rPr>
              <w:t>The Triggering Participant  fills in a Transmission of Claim/document/information ( H065) by entering all the required information;</w:t>
            </w:r>
          </w:p>
          <w:p w14:paraId="28BF0667" w14:textId="77777777" w:rsidR="00E56093" w:rsidRPr="00C96AFF" w:rsidRDefault="00E56093" w:rsidP="00E56093">
            <w:pPr>
              <w:numPr>
                <w:ilvl w:val="0"/>
                <w:numId w:val="29"/>
              </w:numPr>
              <w:spacing w:after="0"/>
              <w:jc w:val="left"/>
              <w:rPr>
                <w:rFonts w:ascii="Verdana" w:hAnsi="Verdana" w:cs="Calibri"/>
                <w:sz w:val="20"/>
              </w:rPr>
            </w:pPr>
            <w:r w:rsidRPr="00C96AFF">
              <w:rPr>
                <w:rFonts w:ascii="Verdana" w:hAnsi="Verdana" w:cs="Calibri"/>
                <w:sz w:val="20"/>
              </w:rPr>
              <w:t>The Triggering Participant  sends the H065 to all other Participant(s);</w:t>
            </w:r>
          </w:p>
          <w:p w14:paraId="436573A9" w14:textId="77777777" w:rsidR="00E56093" w:rsidRPr="00C96AFF" w:rsidRDefault="00E56093" w:rsidP="00E56093">
            <w:pPr>
              <w:numPr>
                <w:ilvl w:val="0"/>
                <w:numId w:val="29"/>
              </w:numPr>
              <w:spacing w:after="0"/>
              <w:jc w:val="left"/>
              <w:rPr>
                <w:rFonts w:ascii="Verdana" w:hAnsi="Verdana" w:cs="Calibri"/>
                <w:sz w:val="20"/>
              </w:rPr>
            </w:pPr>
            <w:r w:rsidRPr="00C96AFF">
              <w:rPr>
                <w:rFonts w:ascii="Verdana" w:hAnsi="Verdana" w:cs="Calibri"/>
                <w:sz w:val="20"/>
              </w:rPr>
              <w:t>The other Participant(s) will receive the Transmission of claim/document/information (H065) , after which the decision process will be taken;</w:t>
            </w:r>
          </w:p>
          <w:p w14:paraId="2612F6DC" w14:textId="77777777" w:rsidR="00E56093" w:rsidRPr="00C96AFF" w:rsidRDefault="00E56093" w:rsidP="00E56093">
            <w:pPr>
              <w:numPr>
                <w:ilvl w:val="0"/>
                <w:numId w:val="29"/>
              </w:numPr>
              <w:spacing w:after="0"/>
              <w:jc w:val="left"/>
              <w:rPr>
                <w:rFonts w:ascii="Verdana" w:hAnsi="Verdana" w:cs="Calibri"/>
                <w:sz w:val="20"/>
              </w:rPr>
            </w:pPr>
            <w:r w:rsidRPr="00C96AFF">
              <w:rPr>
                <w:rFonts w:ascii="Verdana" w:hAnsi="Verdana" w:cs="Calibri"/>
                <w:sz w:val="20"/>
              </w:rPr>
              <w:t xml:space="preserve">The other Participant(s)  fills in a </w:t>
            </w:r>
            <w:r w:rsidR="00FD7F92" w:rsidRPr="00C96AFF">
              <w:rPr>
                <w:rFonts w:ascii="Verdana" w:hAnsi="Verdana" w:cs="Calibri"/>
                <w:sz w:val="20"/>
              </w:rPr>
              <w:t>R</w:t>
            </w:r>
            <w:r w:rsidRPr="00C96AFF">
              <w:rPr>
                <w:rFonts w:ascii="Verdana" w:hAnsi="Verdana" w:cs="Calibri"/>
                <w:sz w:val="20"/>
              </w:rPr>
              <w:t>eply to transmission of the claim / document / i</w:t>
            </w:r>
            <w:r w:rsidR="00FD7F92" w:rsidRPr="00C96AFF">
              <w:rPr>
                <w:rFonts w:ascii="Verdana" w:hAnsi="Verdana" w:cs="Calibri"/>
                <w:sz w:val="20"/>
              </w:rPr>
              <w:t xml:space="preserve">nformation </w:t>
            </w:r>
            <w:r w:rsidRPr="00C96AFF">
              <w:rPr>
                <w:rFonts w:ascii="Verdana" w:hAnsi="Verdana" w:cs="Calibri"/>
                <w:sz w:val="20"/>
              </w:rPr>
              <w:t>(H066)</w:t>
            </w:r>
            <w:r w:rsidR="00FD7F92" w:rsidRPr="00C96AFF">
              <w:rPr>
                <w:rFonts w:ascii="Verdana" w:hAnsi="Verdana" w:cs="Calibri"/>
                <w:sz w:val="20"/>
              </w:rPr>
              <w:t xml:space="preserve"> </w:t>
            </w:r>
            <w:r w:rsidRPr="00C96AFF">
              <w:rPr>
                <w:rFonts w:ascii="Verdana" w:hAnsi="Verdana" w:cs="Calibri"/>
                <w:sz w:val="20"/>
              </w:rPr>
              <w:t>by entering a decision on the transmission</w:t>
            </w:r>
            <w:r w:rsidR="00FD7F92" w:rsidRPr="00C96AFF">
              <w:rPr>
                <w:rFonts w:ascii="Verdana" w:hAnsi="Verdana" w:cs="Calibri"/>
                <w:sz w:val="20"/>
              </w:rPr>
              <w:t xml:space="preserve">; </w:t>
            </w:r>
          </w:p>
          <w:p w14:paraId="40950EF1" w14:textId="77777777" w:rsidR="00E56093" w:rsidRPr="00C96AFF" w:rsidRDefault="00E56093" w:rsidP="00E56093">
            <w:pPr>
              <w:numPr>
                <w:ilvl w:val="0"/>
                <w:numId w:val="29"/>
              </w:numPr>
              <w:spacing w:after="0"/>
              <w:jc w:val="left"/>
              <w:rPr>
                <w:rFonts w:ascii="Verdana" w:hAnsi="Verdana" w:cs="Calibri"/>
                <w:sz w:val="20"/>
              </w:rPr>
            </w:pPr>
            <w:r w:rsidRPr="00C96AFF">
              <w:rPr>
                <w:rFonts w:ascii="Verdana" w:hAnsi="Verdana" w:cs="Calibri"/>
                <w:sz w:val="20"/>
              </w:rPr>
              <w:t xml:space="preserve">The </w:t>
            </w:r>
            <w:r w:rsidR="00FD7F92" w:rsidRPr="00C96AFF">
              <w:rPr>
                <w:rFonts w:ascii="Verdana" w:hAnsi="Verdana" w:cs="Calibri"/>
                <w:sz w:val="20"/>
              </w:rPr>
              <w:t xml:space="preserve">Other Participant(s) </w:t>
            </w:r>
            <w:r w:rsidRPr="00C96AFF">
              <w:rPr>
                <w:rFonts w:ascii="Verdana" w:hAnsi="Verdana" w:cs="Calibri"/>
                <w:sz w:val="20"/>
              </w:rPr>
              <w:t xml:space="preserve">sends the H066 back to the </w:t>
            </w:r>
            <w:r w:rsidR="00FD7F92" w:rsidRPr="00C96AFF">
              <w:rPr>
                <w:rFonts w:ascii="Verdana" w:hAnsi="Verdana" w:cs="Calibri"/>
                <w:sz w:val="20"/>
              </w:rPr>
              <w:t>Triggering Participant;</w:t>
            </w:r>
          </w:p>
          <w:p w14:paraId="316B1628" w14:textId="77777777" w:rsidR="00E56093" w:rsidRPr="00C96AFF" w:rsidRDefault="00E56093" w:rsidP="00E56093">
            <w:pPr>
              <w:numPr>
                <w:ilvl w:val="0"/>
                <w:numId w:val="29"/>
              </w:numPr>
              <w:spacing w:after="0"/>
              <w:jc w:val="left"/>
              <w:rPr>
                <w:rFonts w:ascii="Verdana" w:hAnsi="Verdana" w:cs="Calibri"/>
                <w:sz w:val="20"/>
              </w:rPr>
            </w:pPr>
            <w:r w:rsidRPr="00C96AFF">
              <w:rPr>
                <w:rFonts w:ascii="Verdana" w:hAnsi="Verdana" w:cs="Calibri"/>
                <w:sz w:val="20"/>
              </w:rPr>
              <w:t xml:space="preserve">The </w:t>
            </w:r>
            <w:r w:rsidR="00FD7F92" w:rsidRPr="00C96AFF">
              <w:rPr>
                <w:rFonts w:ascii="Verdana" w:hAnsi="Verdana" w:cs="Calibri"/>
                <w:sz w:val="20"/>
              </w:rPr>
              <w:t>Triggering Participant</w:t>
            </w:r>
            <w:r w:rsidRPr="00C96AFF">
              <w:rPr>
                <w:rFonts w:ascii="Verdana" w:hAnsi="Verdana" w:cs="Calibri"/>
                <w:sz w:val="20"/>
              </w:rPr>
              <w:t xml:space="preserve"> receives t</w:t>
            </w:r>
            <w:r w:rsidR="00FD7F92" w:rsidRPr="00C96AFF">
              <w:rPr>
                <w:rFonts w:ascii="Verdana" w:hAnsi="Verdana" w:cs="Calibri"/>
                <w:sz w:val="20"/>
              </w:rPr>
              <w:t>he H066.</w:t>
            </w:r>
            <w:r w:rsidRPr="00C96AFF">
              <w:rPr>
                <w:rFonts w:ascii="Verdana" w:hAnsi="Verdana" w:cs="Calibri"/>
                <w:sz w:val="20"/>
              </w:rPr>
              <w:t xml:space="preserve"> </w:t>
            </w:r>
          </w:p>
          <w:p w14:paraId="743DD7DE" w14:textId="77777777" w:rsidR="00FD7F92" w:rsidRPr="00C96AFF" w:rsidRDefault="00FD7F92" w:rsidP="00FD7F92">
            <w:pPr>
              <w:spacing w:after="0"/>
              <w:ind w:left="644"/>
              <w:jc w:val="left"/>
              <w:rPr>
                <w:rFonts w:ascii="Verdana" w:hAnsi="Verdana" w:cs="Calibri"/>
                <w:sz w:val="20"/>
              </w:rPr>
            </w:pPr>
          </w:p>
          <w:p w14:paraId="038F499A" w14:textId="4D728C91" w:rsidR="00E56093" w:rsidRPr="00C96AFF" w:rsidRDefault="00E56093" w:rsidP="00E56093">
            <w:pPr>
              <w:spacing w:after="0"/>
              <w:jc w:val="left"/>
              <w:rPr>
                <w:rFonts w:ascii="Verdana" w:hAnsi="Verdana" w:cs="Calibri"/>
                <w:b/>
                <w:sz w:val="20"/>
              </w:rPr>
            </w:pPr>
            <w:r w:rsidRPr="00C96AFF">
              <w:rPr>
                <w:rFonts w:ascii="Verdana" w:hAnsi="Verdana" w:cs="Calibri"/>
                <w:b/>
                <w:sz w:val="20"/>
              </w:rPr>
              <w:t>The use case ends here</w:t>
            </w:r>
            <w:r w:rsidR="00093288">
              <w:rPr>
                <w:rFonts w:ascii="Verdana" w:hAnsi="Verdana" w:cs="Calibri"/>
                <w:b/>
                <w:sz w:val="20"/>
              </w:rPr>
              <w:t>.</w:t>
            </w:r>
          </w:p>
          <w:p w14:paraId="2B07466E" w14:textId="77777777" w:rsidR="00DA1D76" w:rsidRPr="00C96AFF" w:rsidRDefault="00DA1D76" w:rsidP="00DA1D76">
            <w:pPr>
              <w:spacing w:after="0"/>
              <w:jc w:val="left"/>
              <w:rPr>
                <w:rFonts w:ascii="Verdana" w:hAnsi="Verdana" w:cs="Calibri"/>
                <w:b/>
                <w:sz w:val="20"/>
              </w:rPr>
            </w:pPr>
          </w:p>
        </w:tc>
      </w:tr>
      <w:tr w:rsidR="00C96AFF" w:rsidRPr="00C96AFF" w14:paraId="4CB01C79" w14:textId="77777777" w:rsidTr="00C13694">
        <w:trPr>
          <w:trHeight w:val="796"/>
        </w:trPr>
        <w:tc>
          <w:tcPr>
            <w:tcW w:w="2628" w:type="dxa"/>
            <w:gridSpan w:val="2"/>
            <w:vMerge w:val="restart"/>
            <w:tcBorders>
              <w:top w:val="single" w:sz="6" w:space="0" w:color="auto"/>
            </w:tcBorders>
          </w:tcPr>
          <w:p w14:paraId="2C8E326B" w14:textId="77777777" w:rsidR="00BE09BA" w:rsidRPr="00C96AFF" w:rsidRDefault="00BE09BA" w:rsidP="00EF151E">
            <w:pPr>
              <w:jc w:val="right"/>
              <w:rPr>
                <w:rFonts w:ascii="Verdana" w:hAnsi="Verdana" w:cs="Calibri"/>
                <w:b/>
                <w:sz w:val="20"/>
              </w:rPr>
            </w:pPr>
            <w:r w:rsidRPr="00C96AFF">
              <w:rPr>
                <w:rFonts w:ascii="Verdana" w:hAnsi="Verdana" w:cs="Calibri"/>
                <w:b/>
                <w:sz w:val="20"/>
              </w:rPr>
              <w:t>Alternative Scenarios:</w:t>
            </w:r>
          </w:p>
          <w:p w14:paraId="6631097C" w14:textId="77777777" w:rsidR="00BE09BA" w:rsidRPr="00C96AFF" w:rsidRDefault="00BE09BA" w:rsidP="00EF151E">
            <w:pPr>
              <w:jc w:val="right"/>
              <w:rPr>
                <w:rFonts w:ascii="Verdana" w:hAnsi="Verdana" w:cs="Calibri"/>
                <w:b/>
                <w:sz w:val="20"/>
              </w:rPr>
            </w:pPr>
          </w:p>
        </w:tc>
        <w:tc>
          <w:tcPr>
            <w:tcW w:w="7110" w:type="dxa"/>
            <w:gridSpan w:val="3"/>
          </w:tcPr>
          <w:p w14:paraId="0245D95B" w14:textId="77777777" w:rsidR="00BE09BA" w:rsidRPr="00C96AFF" w:rsidRDefault="00BE09BA" w:rsidP="00465129">
            <w:pPr>
              <w:pStyle w:val="Hints"/>
              <w:rPr>
                <w:rFonts w:ascii="Verdana" w:hAnsi="Verdana" w:cs="Calibri"/>
                <w:b/>
                <w:i/>
                <w:color w:val="auto"/>
                <w:u w:val="single"/>
              </w:rPr>
            </w:pPr>
            <w:r w:rsidRPr="00C96AFF">
              <w:rPr>
                <w:rFonts w:ascii="Verdana" w:hAnsi="Verdana" w:cs="Calibri"/>
                <w:b/>
                <w:i/>
                <w:color w:val="auto"/>
                <w:u w:val="single"/>
              </w:rPr>
              <w:t>The Following Branches Determine the use of Administrative Processes within this Business Process</w:t>
            </w:r>
          </w:p>
        </w:tc>
      </w:tr>
      <w:tr w:rsidR="00C96AFF" w:rsidRPr="00C96AFF" w14:paraId="38C484E4" w14:textId="77777777" w:rsidTr="00F366BD">
        <w:trPr>
          <w:trHeight w:val="693"/>
        </w:trPr>
        <w:tc>
          <w:tcPr>
            <w:tcW w:w="2628" w:type="dxa"/>
            <w:gridSpan w:val="2"/>
            <w:vMerge/>
          </w:tcPr>
          <w:p w14:paraId="1B413271" w14:textId="77777777" w:rsidR="00465129" w:rsidRPr="00C96AFF" w:rsidRDefault="00465129" w:rsidP="00EF151E">
            <w:pPr>
              <w:jc w:val="right"/>
              <w:rPr>
                <w:rFonts w:ascii="Verdana" w:hAnsi="Verdana" w:cs="Calibri"/>
                <w:b/>
                <w:sz w:val="20"/>
              </w:rPr>
            </w:pPr>
          </w:p>
        </w:tc>
        <w:tc>
          <w:tcPr>
            <w:tcW w:w="7110" w:type="dxa"/>
            <w:gridSpan w:val="3"/>
            <w:shd w:val="clear" w:color="auto" w:fill="FFFFFF"/>
          </w:tcPr>
          <w:p w14:paraId="32C76FF5" w14:textId="630BB895" w:rsidR="00AC2F21" w:rsidRPr="00C96AFF" w:rsidRDefault="00CC474B" w:rsidP="00AC2F21">
            <w:pPr>
              <w:pStyle w:val="Hints"/>
              <w:rPr>
                <w:rFonts w:ascii="Verdana" w:hAnsi="Verdana" w:cs="Calibri"/>
                <w:b/>
                <w:i/>
                <w:color w:val="auto"/>
              </w:rPr>
            </w:pPr>
            <w:r>
              <w:rPr>
                <w:rFonts w:ascii="Verdana" w:hAnsi="Verdana" w:cs="Calibri"/>
                <w:b/>
                <w:i/>
                <w:color w:val="auto"/>
                <w:u w:val="single"/>
                <w:lang w:val="en-GB"/>
              </w:rPr>
              <w:t>Branch 1</w:t>
            </w:r>
            <w:r w:rsidR="00B840FF" w:rsidRPr="00C96AFF">
              <w:rPr>
                <w:rFonts w:ascii="Verdana" w:hAnsi="Verdana" w:cs="Calibri"/>
                <w:b/>
                <w:i/>
                <w:color w:val="auto"/>
                <w:u w:val="single"/>
                <w:lang w:val="en-GB"/>
              </w:rPr>
              <w:t xml:space="preserve">: </w:t>
            </w:r>
            <w:r w:rsidR="00A12022" w:rsidRPr="00C96AFF">
              <w:rPr>
                <w:rFonts w:ascii="Verdana" w:hAnsi="Verdana" w:cs="Calibri"/>
                <w:b/>
                <w:i/>
                <w:color w:val="auto"/>
              </w:rPr>
              <w:t xml:space="preserve"> </w:t>
            </w:r>
            <w:r w:rsidR="00AC2F21" w:rsidRPr="00C96AFF">
              <w:rPr>
                <w:rFonts w:ascii="Verdana" w:hAnsi="Verdana" w:cs="Calibri"/>
                <w:b/>
                <w:i/>
                <w:color w:val="auto"/>
              </w:rPr>
              <w:t xml:space="preserve">At any step after [step 2], the Triggering Participant may choose to </w:t>
            </w:r>
            <w:r w:rsidR="00B36F8A">
              <w:rPr>
                <w:rFonts w:ascii="Verdana" w:hAnsi="Verdana" w:cs="Calibri"/>
                <w:b/>
                <w:i/>
                <w:color w:val="auto"/>
              </w:rPr>
              <w:t xml:space="preserve">advise all recipients of </w:t>
            </w:r>
            <w:r w:rsidR="00B36F8A" w:rsidRPr="00C96AFF">
              <w:rPr>
                <w:rFonts w:ascii="Verdana" w:hAnsi="Verdana" w:cs="Calibri"/>
                <w:b/>
                <w:i/>
                <w:color w:val="auto"/>
              </w:rPr>
              <w:t xml:space="preserve"> </w:t>
            </w:r>
            <w:r w:rsidR="00AC2F21" w:rsidRPr="00C96AFF">
              <w:rPr>
                <w:rFonts w:ascii="Verdana" w:hAnsi="Verdana" w:cs="Calibri"/>
                <w:b/>
                <w:i/>
                <w:color w:val="auto"/>
              </w:rPr>
              <w:t>their H065</w:t>
            </w:r>
            <w:r w:rsidR="00B36F8A">
              <w:rPr>
                <w:rFonts w:ascii="Verdana" w:hAnsi="Verdana" w:cs="Calibri"/>
                <w:b/>
                <w:i/>
                <w:color w:val="auto"/>
              </w:rPr>
              <w:t xml:space="preserve"> that it is Invalid under Art 5 of 987/09</w:t>
            </w:r>
          </w:p>
          <w:p w14:paraId="53EFEA58" w14:textId="64117CFC" w:rsidR="00C96AFF" w:rsidRPr="00C96AFF" w:rsidRDefault="00C96AFF" w:rsidP="00C96AFF">
            <w:pPr>
              <w:pStyle w:val="Hints"/>
              <w:numPr>
                <w:ilvl w:val="0"/>
                <w:numId w:val="27"/>
              </w:numPr>
              <w:rPr>
                <w:rFonts w:ascii="Verdana" w:hAnsi="Verdana" w:cs="Calibri"/>
                <w:i/>
                <w:color w:val="auto"/>
              </w:rPr>
            </w:pPr>
            <w:r>
              <w:rPr>
                <w:rFonts w:ascii="Verdana" w:hAnsi="Verdana" w:cs="Calibri"/>
                <w:color w:val="auto"/>
              </w:rPr>
              <w:t xml:space="preserve">The </w:t>
            </w:r>
            <w:r w:rsidR="00B36F8A">
              <w:rPr>
                <w:rFonts w:ascii="Verdana" w:hAnsi="Verdana" w:cs="Calibri"/>
                <w:color w:val="auto"/>
              </w:rPr>
              <w:t>Triggering Participant</w:t>
            </w:r>
            <w:r w:rsidRPr="00B879CA">
              <w:rPr>
                <w:rFonts w:ascii="Verdana" w:hAnsi="Verdana" w:cs="Calibri"/>
                <w:color w:val="auto"/>
              </w:rPr>
              <w:t xml:space="preserve"> executes business use case </w:t>
            </w:r>
          </w:p>
          <w:p w14:paraId="27429047" w14:textId="35FE03B7" w:rsidR="00C96AFF" w:rsidRPr="00B879CA" w:rsidRDefault="00C96AFF" w:rsidP="00C96AFF">
            <w:pPr>
              <w:pStyle w:val="Hints"/>
              <w:ind w:left="720"/>
              <w:rPr>
                <w:rFonts w:ascii="Verdana" w:hAnsi="Verdana" w:cs="Calibri"/>
                <w:i/>
                <w:color w:val="auto"/>
              </w:rPr>
            </w:pPr>
            <w:r w:rsidRPr="00B879CA">
              <w:rPr>
                <w:rFonts w:ascii="Verdana" w:hAnsi="Verdana" w:cs="Calibri"/>
                <w:b/>
                <w:i/>
                <w:color w:val="auto"/>
              </w:rPr>
              <w:t xml:space="preserve">AD_BUC_06_ </w:t>
            </w:r>
            <w:proofErr w:type="spellStart"/>
            <w:r w:rsidRPr="00B879CA">
              <w:rPr>
                <w:rFonts w:ascii="Verdana" w:hAnsi="Verdana" w:cs="Calibri"/>
                <w:b/>
                <w:i/>
                <w:color w:val="auto"/>
              </w:rPr>
              <w:t>subProcess</w:t>
            </w:r>
            <w:proofErr w:type="spellEnd"/>
            <w:r w:rsidRPr="00B879CA">
              <w:rPr>
                <w:rFonts w:ascii="Verdana" w:hAnsi="Verdana" w:cs="Calibri"/>
                <w:b/>
                <w:i/>
                <w:color w:val="auto"/>
              </w:rPr>
              <w:t xml:space="preserve"> Invalidate SED;</w:t>
            </w:r>
          </w:p>
          <w:p w14:paraId="366385A5" w14:textId="32F5E012" w:rsidR="00B36F8A" w:rsidRPr="000C5424" w:rsidRDefault="00B36F8A" w:rsidP="00C96AFF">
            <w:pPr>
              <w:pStyle w:val="Hints"/>
              <w:numPr>
                <w:ilvl w:val="0"/>
                <w:numId w:val="27"/>
              </w:numPr>
              <w:rPr>
                <w:rFonts w:ascii="Verdana" w:hAnsi="Verdana" w:cs="Calibri"/>
                <w:color w:val="auto"/>
              </w:rPr>
            </w:pPr>
            <w:r>
              <w:rPr>
                <w:rFonts w:ascii="Verdana" w:hAnsi="Verdana" w:cs="Calibri"/>
                <w:color w:val="auto"/>
              </w:rPr>
              <w:t xml:space="preserve">Optionally, the Triggering Participant fills in a </w:t>
            </w:r>
            <w:r w:rsidRPr="00C96AFF">
              <w:rPr>
                <w:rFonts w:ascii="Verdana" w:hAnsi="Verdana" w:cs="Calibri"/>
              </w:rPr>
              <w:t>Transmission of Claim/document/information (H065) by entering all the required</w:t>
            </w:r>
            <w:r>
              <w:rPr>
                <w:rFonts w:ascii="Verdana" w:hAnsi="Verdana" w:cs="Calibri"/>
              </w:rPr>
              <w:t xml:space="preserve"> data;</w:t>
            </w:r>
          </w:p>
          <w:p w14:paraId="628405B0" w14:textId="1DA1F00D" w:rsidR="00B36F8A" w:rsidRDefault="00B36F8A" w:rsidP="00C96AFF">
            <w:pPr>
              <w:pStyle w:val="Hints"/>
              <w:numPr>
                <w:ilvl w:val="0"/>
                <w:numId w:val="27"/>
              </w:numPr>
              <w:rPr>
                <w:rFonts w:ascii="Verdana" w:hAnsi="Verdana" w:cs="Calibri"/>
                <w:color w:val="auto"/>
              </w:rPr>
            </w:pPr>
            <w:r>
              <w:rPr>
                <w:rFonts w:ascii="Verdana" w:hAnsi="Verdana" w:cs="Calibri"/>
              </w:rPr>
              <w:t>Optionally, the Triggering Participant sends the H065, including any attachments, to all other Participant(s);</w:t>
            </w:r>
          </w:p>
          <w:p w14:paraId="3FA5B043" w14:textId="77777777" w:rsidR="00C96AFF" w:rsidRPr="00B879CA" w:rsidRDefault="00C96AFF" w:rsidP="00C96AFF">
            <w:pPr>
              <w:pStyle w:val="Hints"/>
              <w:numPr>
                <w:ilvl w:val="0"/>
                <w:numId w:val="27"/>
              </w:numPr>
              <w:rPr>
                <w:rFonts w:ascii="Verdana" w:hAnsi="Verdana" w:cs="Calibri"/>
                <w:color w:val="auto"/>
              </w:rPr>
            </w:pPr>
            <w:r w:rsidRPr="00B879CA">
              <w:rPr>
                <w:rFonts w:ascii="Verdana" w:hAnsi="Verdana" w:cs="Calibri"/>
                <w:color w:val="auto"/>
              </w:rPr>
              <w:t>[This Branch] Ends</w:t>
            </w:r>
            <w:r>
              <w:rPr>
                <w:rFonts w:ascii="Verdana" w:hAnsi="Verdana" w:cs="Calibri"/>
                <w:color w:val="auto"/>
              </w:rPr>
              <w:t>.</w:t>
            </w:r>
          </w:p>
          <w:p w14:paraId="3573DBD0" w14:textId="5B26D202" w:rsidR="00AC2F21" w:rsidRPr="00C96AFF" w:rsidRDefault="00AC2F21" w:rsidP="00C96AFF">
            <w:pPr>
              <w:pStyle w:val="Hints"/>
              <w:ind w:left="720"/>
              <w:rPr>
                <w:rFonts w:ascii="Verdana" w:hAnsi="Verdana" w:cs="Calibri"/>
                <w:b/>
                <w:i/>
                <w:color w:val="auto"/>
              </w:rPr>
            </w:pPr>
          </w:p>
        </w:tc>
      </w:tr>
      <w:tr w:rsidR="00C96AFF" w:rsidRPr="00C96AFF" w14:paraId="42A6E2BA" w14:textId="77777777" w:rsidTr="00F366BD">
        <w:trPr>
          <w:trHeight w:val="693"/>
        </w:trPr>
        <w:tc>
          <w:tcPr>
            <w:tcW w:w="2628" w:type="dxa"/>
            <w:gridSpan w:val="2"/>
            <w:vMerge/>
          </w:tcPr>
          <w:p w14:paraId="662AFFDC" w14:textId="7DDB24D9" w:rsidR="00B840FF" w:rsidRPr="00C96AFF" w:rsidRDefault="00B840FF" w:rsidP="00EF151E">
            <w:pPr>
              <w:jc w:val="right"/>
              <w:rPr>
                <w:rFonts w:ascii="Verdana" w:hAnsi="Verdana" w:cs="Calibri"/>
                <w:b/>
                <w:sz w:val="20"/>
              </w:rPr>
            </w:pPr>
          </w:p>
        </w:tc>
        <w:tc>
          <w:tcPr>
            <w:tcW w:w="7110" w:type="dxa"/>
            <w:gridSpan w:val="3"/>
            <w:shd w:val="clear" w:color="auto" w:fill="FFFFFF"/>
          </w:tcPr>
          <w:p w14:paraId="1AA67D61" w14:textId="14C7C786" w:rsidR="00B840FF" w:rsidRPr="00C96AFF" w:rsidRDefault="00CC474B" w:rsidP="00B840FF">
            <w:pPr>
              <w:pStyle w:val="Hints"/>
              <w:rPr>
                <w:rFonts w:ascii="Verdana" w:hAnsi="Verdana" w:cs="Calibri"/>
                <w:b/>
                <w:color w:val="auto"/>
                <w:sz w:val="22"/>
                <w:szCs w:val="22"/>
                <w:lang w:val="en-GB"/>
              </w:rPr>
            </w:pPr>
            <w:r>
              <w:rPr>
                <w:rFonts w:ascii="Verdana" w:hAnsi="Verdana" w:cs="Calibri"/>
                <w:b/>
                <w:i/>
                <w:color w:val="auto"/>
                <w:u w:val="single"/>
                <w:lang w:val="en-GB"/>
              </w:rPr>
              <w:t>Branch 2</w:t>
            </w:r>
            <w:r w:rsidR="00B840FF" w:rsidRPr="00C96AFF">
              <w:rPr>
                <w:rFonts w:ascii="Verdana" w:hAnsi="Verdana" w:cs="Calibri"/>
                <w:b/>
                <w:i/>
                <w:color w:val="auto"/>
                <w:u w:val="single"/>
                <w:lang w:val="en-GB"/>
              </w:rPr>
              <w:t>:</w:t>
            </w:r>
            <w:r w:rsidR="00B840FF" w:rsidRPr="00C96AFF">
              <w:rPr>
                <w:rFonts w:ascii="Verdana" w:hAnsi="Verdana" w:cs="Calibri"/>
                <w:b/>
                <w:color w:val="auto"/>
                <w:sz w:val="22"/>
                <w:szCs w:val="22"/>
                <w:lang w:val="en-GB"/>
              </w:rPr>
              <w:t xml:space="preserve"> </w:t>
            </w:r>
            <w:r w:rsidR="00C96AFF" w:rsidRPr="00C96AFF">
              <w:rPr>
                <w:rFonts w:ascii="Verdana" w:hAnsi="Verdana" w:cs="Calibri"/>
                <w:b/>
                <w:i/>
                <w:color w:val="auto"/>
              </w:rPr>
              <w:t>At any step after [step 2]  the Triggering Participant may choose to send an updated version of H065</w:t>
            </w:r>
          </w:p>
          <w:p w14:paraId="0024BFA5" w14:textId="0F239E3E" w:rsidR="00B840FF" w:rsidRPr="00C96AFF" w:rsidRDefault="00B840FF" w:rsidP="00B840FF">
            <w:pPr>
              <w:pStyle w:val="Hints"/>
              <w:numPr>
                <w:ilvl w:val="0"/>
                <w:numId w:val="31"/>
              </w:numPr>
              <w:rPr>
                <w:rFonts w:ascii="Verdana" w:hAnsi="Verdana" w:cs="Calibri"/>
                <w:color w:val="auto"/>
                <w:sz w:val="22"/>
                <w:szCs w:val="22"/>
                <w:lang w:val="en-GB"/>
              </w:rPr>
            </w:pPr>
            <w:r w:rsidRPr="00C96AFF">
              <w:rPr>
                <w:rFonts w:ascii="Verdana" w:hAnsi="Verdana" w:cs="Calibri"/>
                <w:color w:val="auto"/>
                <w:sz w:val="22"/>
                <w:szCs w:val="22"/>
                <w:lang w:val="en-GB"/>
              </w:rPr>
              <w:t xml:space="preserve">The Case  Owner executes business use case </w:t>
            </w:r>
            <w:r w:rsidR="00CC474B" w:rsidRPr="00CC474B">
              <w:rPr>
                <w:rFonts w:ascii="Verdana" w:hAnsi="Verdana" w:cs="Calibri"/>
                <w:b/>
                <w:i/>
                <w:color w:val="auto"/>
              </w:rPr>
              <w:t xml:space="preserve">AD_BUC_10-Subprocess - </w:t>
            </w:r>
            <w:proofErr w:type="spellStart"/>
            <w:r w:rsidR="00CC474B" w:rsidRPr="00CC474B">
              <w:rPr>
                <w:rFonts w:ascii="Verdana" w:hAnsi="Verdana" w:cs="Calibri"/>
                <w:b/>
                <w:i/>
                <w:color w:val="auto"/>
              </w:rPr>
              <w:t>Update_SED</w:t>
            </w:r>
            <w:proofErr w:type="spellEnd"/>
            <w:r w:rsidR="00CC474B" w:rsidRPr="00CC474B">
              <w:rPr>
                <w:rFonts w:ascii="Verdana" w:hAnsi="Verdana" w:cs="Calibri"/>
                <w:b/>
                <w:i/>
                <w:color w:val="auto"/>
              </w:rPr>
              <w:t>;</w:t>
            </w:r>
          </w:p>
          <w:p w14:paraId="1CD8C268" w14:textId="267F5615" w:rsidR="00B840FF" w:rsidRPr="00C96AFF" w:rsidRDefault="00B840FF" w:rsidP="00B840FF">
            <w:pPr>
              <w:pStyle w:val="Hints"/>
              <w:numPr>
                <w:ilvl w:val="0"/>
                <w:numId w:val="31"/>
              </w:numPr>
              <w:rPr>
                <w:rFonts w:ascii="Verdana" w:hAnsi="Verdana" w:cs="Calibri"/>
                <w:color w:val="auto"/>
                <w:sz w:val="22"/>
                <w:szCs w:val="22"/>
                <w:lang w:val="en-GB"/>
              </w:rPr>
            </w:pPr>
            <w:r w:rsidRPr="00C96AFF">
              <w:rPr>
                <w:rFonts w:ascii="Verdana" w:hAnsi="Verdana" w:cs="Calibri"/>
                <w:color w:val="auto"/>
                <w:sz w:val="22"/>
                <w:szCs w:val="22"/>
                <w:lang w:val="en-GB"/>
              </w:rPr>
              <w:t>[This Branch] Ends</w:t>
            </w:r>
            <w:r w:rsidR="00C96AFF">
              <w:rPr>
                <w:rFonts w:ascii="Verdana" w:hAnsi="Verdana" w:cs="Calibri"/>
                <w:color w:val="auto"/>
                <w:sz w:val="22"/>
                <w:szCs w:val="22"/>
                <w:lang w:val="en-GB"/>
              </w:rPr>
              <w:t>.</w:t>
            </w:r>
          </w:p>
        </w:tc>
      </w:tr>
      <w:tr w:rsidR="00C96AFF" w:rsidRPr="00C96AFF" w14:paraId="70C92899" w14:textId="77777777" w:rsidTr="00F366BD">
        <w:trPr>
          <w:trHeight w:val="693"/>
        </w:trPr>
        <w:tc>
          <w:tcPr>
            <w:tcW w:w="2628" w:type="dxa"/>
            <w:gridSpan w:val="2"/>
            <w:vMerge/>
          </w:tcPr>
          <w:p w14:paraId="1754E4B8" w14:textId="77777777" w:rsidR="00B840FF" w:rsidRPr="00C96AFF" w:rsidRDefault="00B840FF" w:rsidP="00EF151E">
            <w:pPr>
              <w:jc w:val="right"/>
              <w:rPr>
                <w:rFonts w:ascii="Verdana" w:hAnsi="Verdana" w:cs="Calibri"/>
                <w:b/>
                <w:sz w:val="20"/>
              </w:rPr>
            </w:pPr>
          </w:p>
        </w:tc>
        <w:tc>
          <w:tcPr>
            <w:tcW w:w="7110" w:type="dxa"/>
            <w:gridSpan w:val="3"/>
            <w:shd w:val="clear" w:color="auto" w:fill="FFFFFF"/>
          </w:tcPr>
          <w:p w14:paraId="17AFE062" w14:textId="77777777" w:rsidR="00C96AFF" w:rsidRDefault="00C96AFF" w:rsidP="00E71936">
            <w:pPr>
              <w:pStyle w:val="Hints"/>
              <w:rPr>
                <w:rFonts w:ascii="Verdana" w:hAnsi="Verdana" w:cs="Calibri"/>
                <w:b/>
                <w:color w:val="auto"/>
                <w:sz w:val="22"/>
                <w:szCs w:val="22"/>
                <w:lang w:val="en-GB"/>
              </w:rPr>
            </w:pPr>
          </w:p>
          <w:p w14:paraId="332017E5" w14:textId="1DC33F62" w:rsidR="00C96AFF" w:rsidRPr="00C96AFF" w:rsidRDefault="00CC474B" w:rsidP="00C96AFF">
            <w:pPr>
              <w:pStyle w:val="Hints"/>
              <w:rPr>
                <w:rFonts w:ascii="Verdana" w:hAnsi="Verdana" w:cs="Calibri"/>
                <w:b/>
                <w:color w:val="auto"/>
                <w:sz w:val="22"/>
                <w:szCs w:val="22"/>
                <w:lang w:val="en-GB"/>
              </w:rPr>
            </w:pPr>
            <w:r>
              <w:rPr>
                <w:rFonts w:ascii="Verdana" w:hAnsi="Verdana" w:cs="Calibri"/>
                <w:b/>
                <w:i/>
                <w:color w:val="auto"/>
                <w:u w:val="single"/>
                <w:lang w:val="en-GB"/>
              </w:rPr>
              <w:t>Branch 3</w:t>
            </w:r>
            <w:r w:rsidR="00C96AFF" w:rsidRPr="00C96AFF">
              <w:rPr>
                <w:rFonts w:ascii="Verdana" w:hAnsi="Verdana" w:cs="Calibri"/>
                <w:b/>
                <w:i/>
                <w:color w:val="auto"/>
                <w:u w:val="single"/>
                <w:lang w:val="en-GB"/>
              </w:rPr>
              <w:t>:</w:t>
            </w:r>
            <w:r w:rsidR="00C96AFF" w:rsidRPr="00C96AFF">
              <w:rPr>
                <w:rFonts w:ascii="Verdana" w:hAnsi="Verdana" w:cs="Calibri"/>
                <w:b/>
                <w:color w:val="auto"/>
                <w:sz w:val="22"/>
                <w:szCs w:val="22"/>
                <w:lang w:val="en-GB"/>
              </w:rPr>
              <w:t xml:space="preserve"> </w:t>
            </w:r>
            <w:r w:rsidR="00C96AFF" w:rsidRPr="00C96AFF">
              <w:rPr>
                <w:rFonts w:ascii="Verdana" w:hAnsi="Verdana" w:cs="Calibri"/>
                <w:b/>
                <w:i/>
                <w:color w:val="auto"/>
              </w:rPr>
              <w:t xml:space="preserve">At any step after [step </w:t>
            </w:r>
            <w:r w:rsidR="00C96AFF">
              <w:rPr>
                <w:rFonts w:ascii="Verdana" w:hAnsi="Verdana" w:cs="Calibri"/>
                <w:b/>
                <w:i/>
                <w:color w:val="auto"/>
              </w:rPr>
              <w:t>5</w:t>
            </w:r>
            <w:r w:rsidR="00C96AFF" w:rsidRPr="00C96AFF">
              <w:rPr>
                <w:rFonts w:ascii="Verdana" w:hAnsi="Verdana" w:cs="Calibri"/>
                <w:b/>
                <w:i/>
                <w:color w:val="auto"/>
              </w:rPr>
              <w:t xml:space="preserve">]  the </w:t>
            </w:r>
            <w:r w:rsidR="00C96AFF">
              <w:rPr>
                <w:rFonts w:ascii="Verdana" w:hAnsi="Verdana" w:cs="Calibri"/>
                <w:b/>
                <w:i/>
                <w:color w:val="auto"/>
              </w:rPr>
              <w:t>o</w:t>
            </w:r>
            <w:r w:rsidR="00532595">
              <w:rPr>
                <w:rFonts w:ascii="Verdana" w:hAnsi="Verdana" w:cs="Calibri"/>
                <w:b/>
                <w:i/>
                <w:color w:val="auto"/>
              </w:rPr>
              <w:t xml:space="preserve">ther </w:t>
            </w:r>
            <w:r w:rsidR="00C96AFF" w:rsidRPr="00C96AFF">
              <w:rPr>
                <w:rFonts w:ascii="Verdana" w:hAnsi="Verdana" w:cs="Calibri"/>
                <w:b/>
                <w:i/>
                <w:color w:val="auto"/>
              </w:rPr>
              <w:t>Participant</w:t>
            </w:r>
            <w:r w:rsidR="00C96AFF">
              <w:rPr>
                <w:rFonts w:ascii="Verdana" w:hAnsi="Verdana" w:cs="Calibri"/>
                <w:b/>
                <w:i/>
                <w:color w:val="auto"/>
              </w:rPr>
              <w:t>(s)</w:t>
            </w:r>
            <w:r w:rsidR="00C96AFF" w:rsidRPr="00C96AFF">
              <w:rPr>
                <w:rFonts w:ascii="Verdana" w:hAnsi="Verdana" w:cs="Calibri"/>
                <w:b/>
                <w:i/>
                <w:color w:val="auto"/>
              </w:rPr>
              <w:t xml:space="preserve"> may choose to send an updated version of H06</w:t>
            </w:r>
            <w:r w:rsidR="00C96AFF">
              <w:rPr>
                <w:rFonts w:ascii="Verdana" w:hAnsi="Verdana" w:cs="Calibri"/>
                <w:b/>
                <w:i/>
                <w:color w:val="auto"/>
              </w:rPr>
              <w:t>6</w:t>
            </w:r>
          </w:p>
          <w:p w14:paraId="55762032" w14:textId="77777777" w:rsidR="00CC474B" w:rsidRDefault="00C96AFF" w:rsidP="00C96AFF">
            <w:pPr>
              <w:pStyle w:val="Hints"/>
              <w:numPr>
                <w:ilvl w:val="0"/>
                <w:numId w:val="35"/>
              </w:numPr>
              <w:rPr>
                <w:rFonts w:ascii="Verdana" w:hAnsi="Verdana" w:cs="Calibri"/>
                <w:color w:val="auto"/>
                <w:sz w:val="22"/>
                <w:szCs w:val="22"/>
                <w:lang w:val="en-GB"/>
              </w:rPr>
            </w:pPr>
            <w:r w:rsidRPr="00C96AFF">
              <w:rPr>
                <w:rFonts w:ascii="Verdana" w:hAnsi="Verdana" w:cs="Calibri"/>
                <w:color w:val="auto"/>
                <w:sz w:val="22"/>
                <w:szCs w:val="22"/>
                <w:lang w:val="en-GB"/>
              </w:rPr>
              <w:t xml:space="preserve">The Case  Owner executes business use case </w:t>
            </w:r>
            <w:r w:rsidR="00CC474B" w:rsidRPr="00CC474B">
              <w:rPr>
                <w:rFonts w:ascii="Verdana" w:hAnsi="Verdana" w:cs="Calibri"/>
                <w:b/>
                <w:i/>
                <w:color w:val="auto"/>
              </w:rPr>
              <w:t xml:space="preserve">AD_BUC_10-Subprocess - </w:t>
            </w:r>
            <w:proofErr w:type="spellStart"/>
            <w:r w:rsidR="00CC474B" w:rsidRPr="00CC474B">
              <w:rPr>
                <w:rFonts w:ascii="Verdana" w:hAnsi="Verdana" w:cs="Calibri"/>
                <w:b/>
                <w:i/>
                <w:color w:val="auto"/>
              </w:rPr>
              <w:t>Update_SED</w:t>
            </w:r>
            <w:proofErr w:type="spellEnd"/>
            <w:r w:rsidR="00CC474B" w:rsidRPr="00CC474B">
              <w:rPr>
                <w:rFonts w:ascii="Verdana" w:hAnsi="Verdana" w:cs="Calibri"/>
                <w:b/>
                <w:i/>
                <w:color w:val="auto"/>
              </w:rPr>
              <w:t>;</w:t>
            </w:r>
            <w:r w:rsidR="00CC474B" w:rsidRPr="00CC474B">
              <w:rPr>
                <w:rFonts w:ascii="Verdana" w:hAnsi="Verdana" w:cs="Calibri"/>
                <w:color w:val="auto"/>
                <w:sz w:val="22"/>
                <w:szCs w:val="22"/>
                <w:lang w:val="en-GB"/>
              </w:rPr>
              <w:t xml:space="preserve"> </w:t>
            </w:r>
          </w:p>
          <w:p w14:paraId="42667CA9" w14:textId="2FBDF1C9" w:rsidR="00B840FF" w:rsidRPr="00C96AFF" w:rsidRDefault="00C96AFF" w:rsidP="00C96AFF">
            <w:pPr>
              <w:pStyle w:val="Hints"/>
              <w:numPr>
                <w:ilvl w:val="0"/>
                <w:numId w:val="35"/>
              </w:numPr>
              <w:rPr>
                <w:rFonts w:ascii="Verdana" w:hAnsi="Verdana" w:cs="Calibri"/>
                <w:color w:val="auto"/>
                <w:sz w:val="22"/>
                <w:szCs w:val="22"/>
                <w:lang w:val="en-GB"/>
              </w:rPr>
            </w:pPr>
            <w:r w:rsidRPr="00C96AFF">
              <w:rPr>
                <w:rFonts w:ascii="Verdana" w:hAnsi="Verdana" w:cs="Calibri"/>
                <w:color w:val="auto"/>
                <w:sz w:val="22"/>
                <w:szCs w:val="22"/>
                <w:lang w:val="en-GB"/>
              </w:rPr>
              <w:t>[This Branch] Ends</w:t>
            </w:r>
            <w:r>
              <w:rPr>
                <w:rFonts w:ascii="Verdana" w:hAnsi="Verdana" w:cs="Calibri"/>
                <w:color w:val="auto"/>
                <w:sz w:val="22"/>
                <w:szCs w:val="22"/>
                <w:lang w:val="en-GB"/>
              </w:rPr>
              <w:t>.</w:t>
            </w:r>
          </w:p>
        </w:tc>
      </w:tr>
      <w:tr w:rsidR="00C96AFF" w:rsidRPr="00C96AFF" w14:paraId="01740D06" w14:textId="77777777" w:rsidTr="00F366BD">
        <w:trPr>
          <w:trHeight w:val="693"/>
        </w:trPr>
        <w:tc>
          <w:tcPr>
            <w:tcW w:w="2628" w:type="dxa"/>
            <w:gridSpan w:val="2"/>
            <w:vMerge/>
          </w:tcPr>
          <w:p w14:paraId="7027612D" w14:textId="77777777" w:rsidR="00B840FF" w:rsidRPr="00C96AFF" w:rsidRDefault="00B840FF" w:rsidP="00EF151E">
            <w:pPr>
              <w:jc w:val="right"/>
              <w:rPr>
                <w:rFonts w:ascii="Verdana" w:hAnsi="Verdana" w:cs="Calibri"/>
                <w:b/>
                <w:sz w:val="20"/>
              </w:rPr>
            </w:pPr>
          </w:p>
        </w:tc>
        <w:tc>
          <w:tcPr>
            <w:tcW w:w="7110" w:type="dxa"/>
            <w:gridSpan w:val="3"/>
            <w:shd w:val="clear" w:color="auto" w:fill="FFFFFF"/>
          </w:tcPr>
          <w:p w14:paraId="7E162C9B" w14:textId="77777777" w:rsidR="00C96AFF" w:rsidRDefault="00C96AFF" w:rsidP="00E71936">
            <w:pPr>
              <w:pStyle w:val="Hints"/>
              <w:rPr>
                <w:rFonts w:ascii="Verdana" w:hAnsi="Verdana" w:cs="Calibri"/>
                <w:b/>
                <w:color w:val="auto"/>
                <w:sz w:val="22"/>
                <w:szCs w:val="22"/>
                <w:lang w:val="en-GB"/>
              </w:rPr>
            </w:pPr>
          </w:p>
          <w:p w14:paraId="1B971479" w14:textId="0DF4CB42" w:rsidR="00C96AFF" w:rsidRPr="00C96AFF" w:rsidRDefault="00CC474B" w:rsidP="00C96AFF">
            <w:pPr>
              <w:pStyle w:val="Hints"/>
              <w:rPr>
                <w:rFonts w:ascii="Verdana" w:hAnsi="Verdana" w:cs="Calibri"/>
                <w:b/>
                <w:i/>
                <w:color w:val="auto"/>
              </w:rPr>
            </w:pPr>
            <w:r>
              <w:rPr>
                <w:rFonts w:ascii="Verdana" w:hAnsi="Verdana" w:cs="Calibri"/>
                <w:b/>
                <w:i/>
                <w:color w:val="auto"/>
                <w:u w:val="single"/>
                <w:lang w:val="en-GB"/>
              </w:rPr>
              <w:t>Branch 4</w:t>
            </w:r>
            <w:r w:rsidR="00C96AFF" w:rsidRPr="00C96AFF">
              <w:rPr>
                <w:rFonts w:ascii="Verdana" w:hAnsi="Verdana" w:cs="Calibri"/>
                <w:b/>
                <w:i/>
                <w:color w:val="auto"/>
                <w:u w:val="single"/>
                <w:lang w:val="en-GB"/>
              </w:rPr>
              <w:t xml:space="preserve">: </w:t>
            </w:r>
            <w:r w:rsidR="00C96AFF" w:rsidRPr="00C96AFF">
              <w:rPr>
                <w:rFonts w:ascii="Verdana" w:hAnsi="Verdana" w:cs="Calibri"/>
                <w:b/>
                <w:i/>
                <w:color w:val="auto"/>
              </w:rPr>
              <w:t xml:space="preserve"> At any step after [step</w:t>
            </w:r>
            <w:r w:rsidR="00C96AFF">
              <w:rPr>
                <w:rFonts w:ascii="Verdana" w:hAnsi="Verdana" w:cs="Calibri"/>
                <w:b/>
                <w:i/>
                <w:color w:val="auto"/>
              </w:rPr>
              <w:t xml:space="preserve"> 5</w:t>
            </w:r>
            <w:r w:rsidR="00C96AFF" w:rsidRPr="00C96AFF">
              <w:rPr>
                <w:rFonts w:ascii="Verdana" w:hAnsi="Verdana" w:cs="Calibri"/>
                <w:b/>
                <w:i/>
                <w:color w:val="auto"/>
              </w:rPr>
              <w:t xml:space="preserve">], the </w:t>
            </w:r>
            <w:r w:rsidR="00C96AFF">
              <w:rPr>
                <w:rFonts w:ascii="Verdana" w:hAnsi="Verdana" w:cs="Calibri"/>
                <w:b/>
                <w:i/>
                <w:color w:val="auto"/>
              </w:rPr>
              <w:t xml:space="preserve">other </w:t>
            </w:r>
            <w:r w:rsidR="00C96AFF" w:rsidRPr="00C96AFF">
              <w:rPr>
                <w:rFonts w:ascii="Verdana" w:hAnsi="Verdana" w:cs="Calibri"/>
                <w:b/>
                <w:i/>
                <w:color w:val="auto"/>
              </w:rPr>
              <w:t>Participant</w:t>
            </w:r>
            <w:r w:rsidR="00C96AFF">
              <w:rPr>
                <w:rFonts w:ascii="Verdana" w:hAnsi="Verdana" w:cs="Calibri"/>
                <w:b/>
                <w:i/>
                <w:color w:val="auto"/>
              </w:rPr>
              <w:t>(s)</w:t>
            </w:r>
            <w:r w:rsidR="00C96AFF" w:rsidRPr="00C96AFF">
              <w:rPr>
                <w:rFonts w:ascii="Verdana" w:hAnsi="Verdana" w:cs="Calibri"/>
                <w:b/>
                <w:i/>
                <w:color w:val="auto"/>
              </w:rPr>
              <w:t xml:space="preserve"> may</w:t>
            </w:r>
            <w:r w:rsidR="00532595">
              <w:rPr>
                <w:rFonts w:ascii="Verdana" w:hAnsi="Verdana" w:cs="Calibri"/>
                <w:b/>
                <w:i/>
                <w:color w:val="auto"/>
              </w:rPr>
              <w:t xml:space="preserve"> choose to </w:t>
            </w:r>
            <w:r w:rsidR="00B36F8A">
              <w:rPr>
                <w:rFonts w:ascii="Verdana" w:hAnsi="Verdana" w:cs="Calibri"/>
                <w:b/>
                <w:i/>
                <w:color w:val="auto"/>
              </w:rPr>
              <w:t xml:space="preserve">advise all recipients of  </w:t>
            </w:r>
            <w:r w:rsidR="00532595">
              <w:rPr>
                <w:rFonts w:ascii="Verdana" w:hAnsi="Verdana" w:cs="Calibri"/>
                <w:b/>
                <w:i/>
                <w:color w:val="auto"/>
              </w:rPr>
              <w:t>their H066</w:t>
            </w:r>
            <w:r w:rsidR="00B36F8A">
              <w:rPr>
                <w:rFonts w:ascii="Verdana" w:hAnsi="Verdana" w:cs="Calibri"/>
                <w:b/>
                <w:i/>
                <w:color w:val="auto"/>
              </w:rPr>
              <w:t xml:space="preserve"> that it is Invalid under Art 5 of 987/09</w:t>
            </w:r>
          </w:p>
          <w:p w14:paraId="0DF931CA" w14:textId="702B992E" w:rsidR="00C96AFF" w:rsidRPr="00C96AFF" w:rsidRDefault="00C96AFF" w:rsidP="00C96AFF">
            <w:pPr>
              <w:pStyle w:val="Hints"/>
              <w:numPr>
                <w:ilvl w:val="0"/>
                <w:numId w:val="36"/>
              </w:numPr>
              <w:rPr>
                <w:rFonts w:ascii="Verdana" w:hAnsi="Verdana" w:cs="Calibri"/>
                <w:i/>
                <w:color w:val="auto"/>
              </w:rPr>
            </w:pPr>
            <w:r>
              <w:rPr>
                <w:rFonts w:ascii="Verdana" w:hAnsi="Verdana" w:cs="Calibri"/>
                <w:color w:val="auto"/>
              </w:rPr>
              <w:t xml:space="preserve">The </w:t>
            </w:r>
            <w:r w:rsidR="00B36F8A">
              <w:rPr>
                <w:rFonts w:ascii="Verdana" w:hAnsi="Verdana" w:cs="Calibri"/>
                <w:color w:val="auto"/>
              </w:rPr>
              <w:t>other Participant</w:t>
            </w:r>
            <w:r w:rsidRPr="00B879CA">
              <w:rPr>
                <w:rFonts w:ascii="Verdana" w:hAnsi="Verdana" w:cs="Calibri"/>
                <w:color w:val="auto"/>
              </w:rPr>
              <w:t xml:space="preserve"> executes business use case </w:t>
            </w:r>
          </w:p>
          <w:p w14:paraId="2BF7BEF7" w14:textId="77777777" w:rsidR="00C96AFF" w:rsidRPr="00B879CA" w:rsidRDefault="00C96AFF" w:rsidP="00C96AFF">
            <w:pPr>
              <w:pStyle w:val="Hints"/>
              <w:ind w:left="720"/>
              <w:rPr>
                <w:rFonts w:ascii="Verdana" w:hAnsi="Verdana" w:cs="Calibri"/>
                <w:i/>
                <w:color w:val="auto"/>
              </w:rPr>
            </w:pPr>
            <w:r w:rsidRPr="00B879CA">
              <w:rPr>
                <w:rFonts w:ascii="Verdana" w:hAnsi="Verdana" w:cs="Calibri"/>
                <w:b/>
                <w:i/>
                <w:color w:val="auto"/>
              </w:rPr>
              <w:t xml:space="preserve">AD_BUC_06_ </w:t>
            </w:r>
            <w:proofErr w:type="spellStart"/>
            <w:r w:rsidRPr="00B879CA">
              <w:rPr>
                <w:rFonts w:ascii="Verdana" w:hAnsi="Verdana" w:cs="Calibri"/>
                <w:b/>
                <w:i/>
                <w:color w:val="auto"/>
              </w:rPr>
              <w:t>subProcess</w:t>
            </w:r>
            <w:proofErr w:type="spellEnd"/>
            <w:r w:rsidRPr="00B879CA">
              <w:rPr>
                <w:rFonts w:ascii="Verdana" w:hAnsi="Verdana" w:cs="Calibri"/>
                <w:b/>
                <w:i/>
                <w:color w:val="auto"/>
              </w:rPr>
              <w:t xml:space="preserve"> Invalidate SED;</w:t>
            </w:r>
          </w:p>
          <w:p w14:paraId="61B42D3F" w14:textId="0CBEE0BA" w:rsidR="00B36F8A" w:rsidRPr="000C5424" w:rsidRDefault="00B36F8A" w:rsidP="00C96AFF">
            <w:pPr>
              <w:pStyle w:val="Hints"/>
              <w:numPr>
                <w:ilvl w:val="0"/>
                <w:numId w:val="36"/>
              </w:numPr>
              <w:rPr>
                <w:rFonts w:ascii="Verdana" w:hAnsi="Verdana" w:cs="Calibri"/>
                <w:color w:val="auto"/>
              </w:rPr>
            </w:pPr>
            <w:r>
              <w:rPr>
                <w:rFonts w:ascii="Verdana" w:hAnsi="Verdana" w:cs="Calibri"/>
                <w:color w:val="auto"/>
              </w:rPr>
              <w:t xml:space="preserve">Optionally, the other Participant fills in a </w:t>
            </w:r>
            <w:r w:rsidRPr="00C96AFF">
              <w:rPr>
                <w:rFonts w:ascii="Verdana" w:hAnsi="Verdana" w:cs="Calibri"/>
              </w:rPr>
              <w:t>Reply to transmission of the claim / document / information (H066) by entering a decision on the transmission</w:t>
            </w:r>
            <w:r>
              <w:rPr>
                <w:rFonts w:ascii="Verdana" w:hAnsi="Verdana" w:cs="Calibri"/>
              </w:rPr>
              <w:t>;</w:t>
            </w:r>
          </w:p>
          <w:p w14:paraId="11BFE8EF" w14:textId="6181FCAE" w:rsidR="00B36F8A" w:rsidRDefault="00B36F8A" w:rsidP="00C96AFF">
            <w:pPr>
              <w:pStyle w:val="Hints"/>
              <w:numPr>
                <w:ilvl w:val="0"/>
                <w:numId w:val="36"/>
              </w:numPr>
              <w:rPr>
                <w:rFonts w:ascii="Verdana" w:hAnsi="Verdana" w:cs="Calibri"/>
                <w:color w:val="auto"/>
              </w:rPr>
            </w:pPr>
            <w:r>
              <w:rPr>
                <w:rFonts w:ascii="Verdana" w:hAnsi="Verdana" w:cs="Calibri"/>
              </w:rPr>
              <w:t>Optionally, the other Participant sends the H066, including any attachments, back to the Triggering Participant;</w:t>
            </w:r>
          </w:p>
          <w:p w14:paraId="5A65E67E" w14:textId="77777777" w:rsidR="00C96AFF" w:rsidRPr="00B879CA" w:rsidRDefault="00C96AFF" w:rsidP="00C96AFF">
            <w:pPr>
              <w:pStyle w:val="Hints"/>
              <w:numPr>
                <w:ilvl w:val="0"/>
                <w:numId w:val="36"/>
              </w:numPr>
              <w:rPr>
                <w:rFonts w:ascii="Verdana" w:hAnsi="Verdana" w:cs="Calibri"/>
                <w:color w:val="auto"/>
              </w:rPr>
            </w:pPr>
            <w:r w:rsidRPr="00B879CA">
              <w:rPr>
                <w:rFonts w:ascii="Verdana" w:hAnsi="Verdana" w:cs="Calibri"/>
                <w:color w:val="auto"/>
              </w:rPr>
              <w:t>[This Branch] Ends</w:t>
            </w:r>
            <w:r>
              <w:rPr>
                <w:rFonts w:ascii="Verdana" w:hAnsi="Verdana" w:cs="Calibri"/>
                <w:color w:val="auto"/>
              </w:rPr>
              <w:t>.</w:t>
            </w:r>
          </w:p>
          <w:p w14:paraId="560E6636" w14:textId="77777777" w:rsidR="00B840FF" w:rsidRPr="00C96AFF" w:rsidRDefault="00B840FF" w:rsidP="00532595">
            <w:pPr>
              <w:pStyle w:val="Hints"/>
              <w:rPr>
                <w:rFonts w:ascii="Verdana" w:hAnsi="Verdana" w:cs="Calibri"/>
                <w:b/>
                <w:i/>
                <w:color w:val="auto"/>
                <w:u w:val="single"/>
              </w:rPr>
            </w:pPr>
          </w:p>
        </w:tc>
      </w:tr>
      <w:tr w:rsidR="00C96AFF" w:rsidRPr="00C96AFF" w14:paraId="268266B5" w14:textId="77777777" w:rsidTr="00004F2A">
        <w:trPr>
          <w:trHeight w:val="371"/>
        </w:trPr>
        <w:tc>
          <w:tcPr>
            <w:tcW w:w="2628" w:type="dxa"/>
            <w:gridSpan w:val="2"/>
          </w:tcPr>
          <w:p w14:paraId="2B73D25A" w14:textId="0A57D67E" w:rsidR="00B9614C" w:rsidRPr="00C96AFF" w:rsidRDefault="00B9614C" w:rsidP="00EF151E">
            <w:pPr>
              <w:jc w:val="right"/>
              <w:rPr>
                <w:rFonts w:ascii="Verdana" w:hAnsi="Verdana" w:cs="Calibri"/>
                <w:b/>
                <w:sz w:val="20"/>
              </w:rPr>
            </w:pPr>
            <w:r w:rsidRPr="00C96AFF">
              <w:rPr>
                <w:rFonts w:ascii="Verdana" w:hAnsi="Verdana" w:cs="Calibri"/>
                <w:b/>
                <w:sz w:val="20"/>
              </w:rPr>
              <w:t>Exceptions:</w:t>
            </w:r>
          </w:p>
        </w:tc>
        <w:tc>
          <w:tcPr>
            <w:tcW w:w="7110" w:type="dxa"/>
            <w:gridSpan w:val="3"/>
            <w:shd w:val="clear" w:color="auto" w:fill="FFFFFF"/>
          </w:tcPr>
          <w:p w14:paraId="15598650" w14:textId="77777777" w:rsidR="00B9614C" w:rsidRPr="00C96AFF" w:rsidRDefault="00B9614C" w:rsidP="00032E8A">
            <w:pPr>
              <w:pStyle w:val="Hints"/>
              <w:rPr>
                <w:rFonts w:ascii="Verdana" w:hAnsi="Verdana" w:cs="Calibri"/>
                <w:b/>
                <w:color w:val="auto"/>
                <w:u w:val="single"/>
              </w:rPr>
            </w:pPr>
          </w:p>
        </w:tc>
      </w:tr>
      <w:tr w:rsidR="00C96AFF" w:rsidRPr="00C96AFF" w14:paraId="3BD10A8C" w14:textId="77777777" w:rsidTr="00AD2C4D">
        <w:trPr>
          <w:trHeight w:val="674"/>
        </w:trPr>
        <w:tc>
          <w:tcPr>
            <w:tcW w:w="2628" w:type="dxa"/>
            <w:gridSpan w:val="2"/>
          </w:tcPr>
          <w:p w14:paraId="73AAF7B5" w14:textId="77777777" w:rsidR="00B9614C" w:rsidRPr="00C96AFF" w:rsidRDefault="00B9614C" w:rsidP="00EF151E">
            <w:pPr>
              <w:jc w:val="right"/>
              <w:rPr>
                <w:rFonts w:ascii="Verdana" w:hAnsi="Verdana" w:cs="Calibri"/>
                <w:b/>
                <w:sz w:val="20"/>
              </w:rPr>
            </w:pPr>
            <w:r w:rsidRPr="00C96AFF">
              <w:rPr>
                <w:rFonts w:ascii="Verdana" w:hAnsi="Verdana" w:cs="Calibri"/>
                <w:b/>
                <w:sz w:val="20"/>
              </w:rPr>
              <w:t>Includes:</w:t>
            </w:r>
          </w:p>
        </w:tc>
        <w:tc>
          <w:tcPr>
            <w:tcW w:w="7110" w:type="dxa"/>
            <w:gridSpan w:val="3"/>
          </w:tcPr>
          <w:p w14:paraId="00EDBF50" w14:textId="53A07E30" w:rsidR="00B9614C" w:rsidRPr="00C96AFF" w:rsidRDefault="00032E8A" w:rsidP="00B36F8A">
            <w:pPr>
              <w:rPr>
                <w:rFonts w:ascii="Verdana" w:hAnsi="Verdana" w:cs="Calibri"/>
                <w:sz w:val="20"/>
              </w:rPr>
            </w:pPr>
            <w:r w:rsidRPr="00C96AFF">
              <w:rPr>
                <w:rFonts w:ascii="Verdana" w:hAnsi="Verdana" w:cs="Calibri"/>
                <w:sz w:val="20"/>
              </w:rPr>
              <w:t>This BUC is exclusively used as an &lt;&lt;include&gt;&gt; in other sectorial business processes.</w:t>
            </w:r>
          </w:p>
        </w:tc>
      </w:tr>
      <w:tr w:rsidR="00C96AFF" w:rsidRPr="00C96AFF" w14:paraId="6DDB16BC" w14:textId="77777777" w:rsidTr="00F366BD">
        <w:tc>
          <w:tcPr>
            <w:tcW w:w="2628" w:type="dxa"/>
            <w:gridSpan w:val="2"/>
          </w:tcPr>
          <w:p w14:paraId="5D8E7653" w14:textId="77777777" w:rsidR="00BE09BA" w:rsidRPr="00C96AFF" w:rsidRDefault="00BE09BA" w:rsidP="00EF151E">
            <w:pPr>
              <w:jc w:val="right"/>
              <w:rPr>
                <w:rFonts w:ascii="Verdana" w:hAnsi="Verdana" w:cs="Calibri"/>
                <w:b/>
                <w:sz w:val="20"/>
              </w:rPr>
            </w:pPr>
            <w:r w:rsidRPr="00C96AFF">
              <w:rPr>
                <w:rFonts w:ascii="Verdana" w:hAnsi="Verdana" w:cs="Calibri"/>
                <w:b/>
                <w:sz w:val="20"/>
              </w:rPr>
              <w:t>Special Requirements:</w:t>
            </w:r>
          </w:p>
        </w:tc>
        <w:tc>
          <w:tcPr>
            <w:tcW w:w="7110" w:type="dxa"/>
            <w:gridSpan w:val="3"/>
          </w:tcPr>
          <w:p w14:paraId="3D5E2ECF" w14:textId="77777777" w:rsidR="00004F2A" w:rsidRPr="00C96AFF" w:rsidRDefault="00004F2A" w:rsidP="00004F2A">
            <w:pPr>
              <w:rPr>
                <w:rFonts w:ascii="Verdana" w:hAnsi="Verdana" w:cs="Calibri"/>
                <w:b/>
                <w:sz w:val="20"/>
              </w:rPr>
            </w:pPr>
            <w:r w:rsidRPr="00C96AFF">
              <w:rPr>
                <w:rFonts w:ascii="Verdana" w:hAnsi="Verdana" w:cs="Calibri"/>
                <w:b/>
                <w:sz w:val="20"/>
              </w:rPr>
              <w:t xml:space="preserve">SR1: </w:t>
            </w:r>
          </w:p>
          <w:p w14:paraId="6136A12D" w14:textId="77777777" w:rsidR="00004F2A" w:rsidRPr="00C96AFF" w:rsidRDefault="00004F2A" w:rsidP="00004F2A">
            <w:pPr>
              <w:rPr>
                <w:rFonts w:ascii="Verdana" w:hAnsi="Verdana" w:cs="Calibri"/>
                <w:sz w:val="20"/>
              </w:rPr>
            </w:pPr>
            <w:r w:rsidRPr="00C96AFF">
              <w:rPr>
                <w:rFonts w:ascii="Verdana" w:hAnsi="Verdana" w:cs="Calibri"/>
                <w:sz w:val="20"/>
              </w:rPr>
              <w:t>H065 can be sent only once (even though updates can be created for this SED).</w:t>
            </w:r>
          </w:p>
          <w:p w14:paraId="07D21D5C" w14:textId="77777777" w:rsidR="00004F2A" w:rsidRPr="00C96AFF" w:rsidRDefault="00004F2A" w:rsidP="00004F2A">
            <w:pPr>
              <w:rPr>
                <w:rFonts w:ascii="Verdana" w:hAnsi="Verdana" w:cs="Calibri"/>
                <w:sz w:val="20"/>
              </w:rPr>
            </w:pPr>
            <w:r w:rsidRPr="00C96AFF">
              <w:rPr>
                <w:rFonts w:ascii="Verdana" w:hAnsi="Verdana" w:cs="Calibri"/>
                <w:sz w:val="20"/>
              </w:rPr>
              <w:t>H066 can be sent only once (even though updates can be created for this SED).</w:t>
            </w:r>
          </w:p>
          <w:p w14:paraId="22BCF604" w14:textId="77777777" w:rsidR="00004F2A" w:rsidRPr="00C96AFF" w:rsidRDefault="00004F2A" w:rsidP="00004F2A">
            <w:pPr>
              <w:rPr>
                <w:rFonts w:ascii="Verdana" w:hAnsi="Verdana" w:cs="Calibri"/>
                <w:sz w:val="20"/>
              </w:rPr>
            </w:pPr>
          </w:p>
          <w:p w14:paraId="26A65322" w14:textId="77777777" w:rsidR="004B4BCF" w:rsidRDefault="00004F2A" w:rsidP="00004F2A">
            <w:pPr>
              <w:rPr>
                <w:rFonts w:ascii="Verdana" w:hAnsi="Verdana" w:cs="Calibri"/>
                <w:sz w:val="20"/>
              </w:rPr>
            </w:pPr>
            <w:r w:rsidRPr="00C96AFF">
              <w:rPr>
                <w:rFonts w:ascii="Verdana" w:hAnsi="Verdana" w:cs="Calibri"/>
                <w:b/>
                <w:sz w:val="20"/>
              </w:rPr>
              <w:t>SR2</w:t>
            </w:r>
            <w:r w:rsidRPr="00C96AFF">
              <w:rPr>
                <w:rFonts w:ascii="Verdana" w:hAnsi="Verdana" w:cs="Calibri"/>
                <w:sz w:val="20"/>
              </w:rPr>
              <w:t>: Rules about the invoking of Branches:</w:t>
            </w:r>
          </w:p>
          <w:p w14:paraId="19D99E1C" w14:textId="4F15C73C" w:rsidR="00004F2A" w:rsidRPr="00C96AFF" w:rsidRDefault="00067FF2" w:rsidP="00004F2A">
            <w:pPr>
              <w:rPr>
                <w:rFonts w:ascii="Verdana" w:hAnsi="Verdana" w:cs="Calibri"/>
                <w:sz w:val="20"/>
              </w:rPr>
            </w:pPr>
            <w:r>
              <w:rPr>
                <w:rFonts w:ascii="Verdana" w:hAnsi="Verdana" w:cs="Calibri"/>
                <w:sz w:val="20"/>
              </w:rPr>
              <w:t>[Branch 1</w:t>
            </w:r>
            <w:r w:rsidR="00004F2A" w:rsidRPr="00C96AFF">
              <w:rPr>
                <w:rFonts w:ascii="Verdana" w:hAnsi="Verdana" w:cs="Calibri"/>
                <w:sz w:val="20"/>
              </w:rPr>
              <w:t xml:space="preserve">] – May be invoked </w:t>
            </w:r>
            <w:r w:rsidR="00F27066">
              <w:rPr>
                <w:rFonts w:ascii="Verdana" w:hAnsi="Verdana" w:cs="Calibri"/>
                <w:sz w:val="20"/>
              </w:rPr>
              <w:t>more than</w:t>
            </w:r>
            <w:r w:rsidR="00F27066" w:rsidRPr="00C96AFF">
              <w:rPr>
                <w:rFonts w:ascii="Verdana" w:hAnsi="Verdana" w:cs="Calibri"/>
                <w:sz w:val="20"/>
              </w:rPr>
              <w:t xml:space="preserve"> </w:t>
            </w:r>
            <w:r w:rsidR="00004F2A" w:rsidRPr="00C96AFF">
              <w:rPr>
                <w:rFonts w:ascii="Verdana" w:hAnsi="Verdana" w:cs="Calibri"/>
                <w:sz w:val="20"/>
              </w:rPr>
              <w:t>once</w:t>
            </w:r>
          </w:p>
          <w:p w14:paraId="4C934F3E" w14:textId="31F781C2" w:rsidR="00004F2A" w:rsidRPr="00C96AFF" w:rsidRDefault="00067FF2" w:rsidP="00004F2A">
            <w:pPr>
              <w:rPr>
                <w:rFonts w:ascii="Verdana" w:hAnsi="Verdana" w:cs="Calibri"/>
                <w:sz w:val="20"/>
              </w:rPr>
            </w:pPr>
            <w:r>
              <w:rPr>
                <w:rFonts w:ascii="Verdana" w:hAnsi="Verdana" w:cs="Calibri"/>
                <w:sz w:val="20"/>
              </w:rPr>
              <w:t>[Branch 2</w:t>
            </w:r>
            <w:r w:rsidR="00004F2A" w:rsidRPr="00C96AFF">
              <w:rPr>
                <w:rFonts w:ascii="Verdana" w:hAnsi="Verdana" w:cs="Calibri"/>
                <w:sz w:val="20"/>
              </w:rPr>
              <w:t>] – May be invoked more than once</w:t>
            </w:r>
          </w:p>
          <w:p w14:paraId="4A53EAC5" w14:textId="3A101B59" w:rsidR="00004F2A" w:rsidRPr="00C96AFF" w:rsidRDefault="00067FF2" w:rsidP="00004F2A">
            <w:pPr>
              <w:rPr>
                <w:rFonts w:ascii="Verdana" w:hAnsi="Verdana" w:cs="Calibri"/>
                <w:sz w:val="20"/>
              </w:rPr>
            </w:pPr>
            <w:r>
              <w:rPr>
                <w:rFonts w:ascii="Verdana" w:hAnsi="Verdana" w:cs="Calibri"/>
                <w:sz w:val="20"/>
              </w:rPr>
              <w:t>[Branch 3</w:t>
            </w:r>
            <w:r w:rsidR="00004F2A" w:rsidRPr="00C96AFF">
              <w:rPr>
                <w:rFonts w:ascii="Verdana" w:hAnsi="Verdana" w:cs="Calibri"/>
                <w:sz w:val="20"/>
              </w:rPr>
              <w:t>] – May be invoked more than once</w:t>
            </w:r>
          </w:p>
          <w:p w14:paraId="11477132" w14:textId="118933CC" w:rsidR="00004F2A" w:rsidRDefault="00067FF2" w:rsidP="00004F2A">
            <w:pPr>
              <w:rPr>
                <w:rFonts w:ascii="Verdana" w:hAnsi="Verdana" w:cs="Calibri"/>
                <w:sz w:val="20"/>
              </w:rPr>
            </w:pPr>
            <w:r>
              <w:rPr>
                <w:rFonts w:ascii="Verdana" w:hAnsi="Verdana" w:cs="Calibri"/>
                <w:sz w:val="20"/>
              </w:rPr>
              <w:t>[Branch 4</w:t>
            </w:r>
            <w:r w:rsidR="00004F2A" w:rsidRPr="00C96AFF">
              <w:rPr>
                <w:rFonts w:ascii="Verdana" w:hAnsi="Verdana" w:cs="Calibri"/>
                <w:sz w:val="20"/>
              </w:rPr>
              <w:t xml:space="preserve">] – May be invoked </w:t>
            </w:r>
            <w:r w:rsidR="00F27066">
              <w:rPr>
                <w:rFonts w:ascii="Verdana" w:hAnsi="Verdana" w:cs="Calibri"/>
                <w:sz w:val="20"/>
              </w:rPr>
              <w:t>more than</w:t>
            </w:r>
            <w:r w:rsidR="00004F2A" w:rsidRPr="00C96AFF">
              <w:rPr>
                <w:rFonts w:ascii="Verdana" w:hAnsi="Verdana" w:cs="Calibri"/>
                <w:sz w:val="20"/>
              </w:rPr>
              <w:t xml:space="preserve"> once </w:t>
            </w:r>
          </w:p>
          <w:p w14:paraId="01C32682" w14:textId="77777777" w:rsidR="00ED14D3" w:rsidRPr="00C96AFF" w:rsidRDefault="00ED14D3" w:rsidP="00004F2A">
            <w:pPr>
              <w:rPr>
                <w:rFonts w:ascii="Verdana" w:hAnsi="Verdana" w:cs="Calibri"/>
                <w:sz w:val="20"/>
              </w:rPr>
            </w:pPr>
          </w:p>
          <w:p w14:paraId="7CCE5304" w14:textId="77777777" w:rsidR="00004F2A" w:rsidRPr="00C96AFF" w:rsidRDefault="00004F2A" w:rsidP="00004F2A">
            <w:pPr>
              <w:rPr>
                <w:rFonts w:ascii="Verdana" w:hAnsi="Verdana" w:cs="Calibri"/>
                <w:sz w:val="20"/>
              </w:rPr>
            </w:pPr>
            <w:r w:rsidRPr="00C96AFF">
              <w:rPr>
                <w:rFonts w:ascii="Verdana" w:hAnsi="Verdana" w:cs="Calibri"/>
                <w:b/>
                <w:sz w:val="20"/>
              </w:rPr>
              <w:t>SR3</w:t>
            </w:r>
            <w:r w:rsidRPr="00C96AFF">
              <w:rPr>
                <w:rFonts w:ascii="Verdana" w:hAnsi="Verdana" w:cs="Calibri"/>
                <w:sz w:val="20"/>
              </w:rPr>
              <w:t>: Rules about the destination for each SED Type:</w:t>
            </w:r>
          </w:p>
          <w:p w14:paraId="1253C814" w14:textId="77777777" w:rsidR="00004F2A" w:rsidRPr="00C96AFF" w:rsidRDefault="00004F2A" w:rsidP="00004F2A">
            <w:pPr>
              <w:rPr>
                <w:rFonts w:ascii="Verdana" w:hAnsi="Verdana" w:cs="Calibri"/>
                <w:sz w:val="20"/>
              </w:rPr>
            </w:pPr>
            <w:r w:rsidRPr="00C96AFF">
              <w:rPr>
                <w:rFonts w:ascii="Verdana" w:hAnsi="Verdana" w:cs="Calibri"/>
                <w:sz w:val="20"/>
              </w:rPr>
              <w:t xml:space="preserve">- H066 has only one destination recipient, the </w:t>
            </w:r>
            <w:r w:rsidR="00BD5074" w:rsidRPr="00C96AFF">
              <w:rPr>
                <w:rFonts w:ascii="Verdana" w:hAnsi="Verdana" w:cs="Calibri"/>
                <w:sz w:val="20"/>
              </w:rPr>
              <w:t>Triggering Participant</w:t>
            </w:r>
            <w:r w:rsidRPr="00C96AFF">
              <w:rPr>
                <w:rFonts w:ascii="Verdana" w:hAnsi="Verdana" w:cs="Calibri"/>
                <w:sz w:val="20"/>
              </w:rPr>
              <w:t xml:space="preserve"> and it is sent only as reply of H065. </w:t>
            </w:r>
          </w:p>
          <w:p w14:paraId="332F520D" w14:textId="77777777" w:rsidR="00004F2A" w:rsidRPr="00C96AFF" w:rsidRDefault="00004F2A" w:rsidP="00004F2A">
            <w:pPr>
              <w:rPr>
                <w:rFonts w:ascii="Verdana" w:hAnsi="Verdana" w:cs="Calibri"/>
                <w:sz w:val="20"/>
              </w:rPr>
            </w:pPr>
            <w:r w:rsidRPr="00C96AFF">
              <w:rPr>
                <w:rFonts w:ascii="Verdana" w:hAnsi="Verdana" w:cs="Calibri"/>
                <w:sz w:val="20"/>
              </w:rPr>
              <w:t xml:space="preserve">- H065 has only one destination recipient, the </w:t>
            </w:r>
            <w:r w:rsidR="00BD5074" w:rsidRPr="00C96AFF">
              <w:rPr>
                <w:rFonts w:ascii="Verdana" w:hAnsi="Verdana" w:cs="Calibri"/>
                <w:sz w:val="20"/>
              </w:rPr>
              <w:t>other Participant (s).</w:t>
            </w:r>
            <w:r w:rsidRPr="00C96AFF">
              <w:rPr>
                <w:rFonts w:ascii="Verdana" w:hAnsi="Verdana" w:cs="Calibri"/>
                <w:sz w:val="20"/>
              </w:rPr>
              <w:t xml:space="preserve"> </w:t>
            </w:r>
          </w:p>
          <w:p w14:paraId="396B8BB3" w14:textId="77777777" w:rsidR="00BE09BA" w:rsidRPr="00C96AFF" w:rsidRDefault="00BE09BA" w:rsidP="00004F2A">
            <w:pPr>
              <w:rPr>
                <w:rFonts w:ascii="Verdana" w:hAnsi="Verdana" w:cs="Calibri"/>
                <w:sz w:val="20"/>
              </w:rPr>
            </w:pPr>
          </w:p>
        </w:tc>
      </w:tr>
      <w:tr w:rsidR="00C96AFF" w:rsidRPr="00C96AFF" w14:paraId="23A42DC2" w14:textId="77777777" w:rsidTr="00F366BD">
        <w:tc>
          <w:tcPr>
            <w:tcW w:w="2628" w:type="dxa"/>
            <w:gridSpan w:val="2"/>
            <w:tcBorders>
              <w:bottom w:val="single" w:sz="6" w:space="0" w:color="auto"/>
            </w:tcBorders>
          </w:tcPr>
          <w:p w14:paraId="090419CB" w14:textId="77777777" w:rsidR="00BE09BA" w:rsidRPr="00C96AFF" w:rsidRDefault="00BE09BA" w:rsidP="00EF151E">
            <w:pPr>
              <w:jc w:val="right"/>
              <w:rPr>
                <w:rFonts w:ascii="Verdana" w:hAnsi="Verdana" w:cs="Calibri"/>
                <w:b/>
                <w:sz w:val="20"/>
              </w:rPr>
            </w:pPr>
            <w:r w:rsidRPr="00C96AFF">
              <w:rPr>
                <w:rFonts w:ascii="Verdana" w:hAnsi="Verdana" w:cs="Calibri"/>
                <w:b/>
                <w:sz w:val="20"/>
              </w:rPr>
              <w:t>Assumptions:</w:t>
            </w:r>
          </w:p>
        </w:tc>
        <w:tc>
          <w:tcPr>
            <w:tcW w:w="7110" w:type="dxa"/>
            <w:gridSpan w:val="3"/>
            <w:tcBorders>
              <w:bottom w:val="single" w:sz="6" w:space="0" w:color="auto"/>
            </w:tcBorders>
          </w:tcPr>
          <w:p w14:paraId="7D5E3F02" w14:textId="77777777" w:rsidR="00BE09BA" w:rsidRPr="00C96AFF" w:rsidRDefault="00BE09BA" w:rsidP="00EF151E">
            <w:pPr>
              <w:pStyle w:val="Hints"/>
              <w:rPr>
                <w:rFonts w:ascii="Verdana" w:hAnsi="Verdana" w:cs="Calibri"/>
                <w:color w:val="auto"/>
              </w:rPr>
            </w:pPr>
          </w:p>
        </w:tc>
      </w:tr>
      <w:tr w:rsidR="00C96AFF" w:rsidRPr="00C96AFF" w14:paraId="73E5D94C" w14:textId="77777777" w:rsidTr="00F366BD">
        <w:tc>
          <w:tcPr>
            <w:tcW w:w="2628" w:type="dxa"/>
            <w:gridSpan w:val="2"/>
            <w:tcBorders>
              <w:top w:val="single" w:sz="6" w:space="0" w:color="auto"/>
              <w:bottom w:val="single" w:sz="12" w:space="0" w:color="auto"/>
            </w:tcBorders>
          </w:tcPr>
          <w:p w14:paraId="6C7C3308" w14:textId="77777777" w:rsidR="00BE09BA" w:rsidRPr="00C96AFF" w:rsidRDefault="00BE09BA" w:rsidP="00EF151E">
            <w:pPr>
              <w:jc w:val="right"/>
              <w:rPr>
                <w:rFonts w:ascii="Verdana" w:hAnsi="Verdana" w:cs="Calibri"/>
                <w:b/>
                <w:sz w:val="20"/>
              </w:rPr>
            </w:pPr>
            <w:r w:rsidRPr="00C96AFF">
              <w:rPr>
                <w:rFonts w:ascii="Verdana" w:hAnsi="Verdana" w:cs="Calibri"/>
                <w:b/>
                <w:sz w:val="20"/>
              </w:rPr>
              <w:t>Notes and Issues:</w:t>
            </w:r>
          </w:p>
        </w:tc>
        <w:tc>
          <w:tcPr>
            <w:tcW w:w="7110" w:type="dxa"/>
            <w:gridSpan w:val="3"/>
            <w:tcBorders>
              <w:top w:val="single" w:sz="6" w:space="0" w:color="auto"/>
              <w:bottom w:val="single" w:sz="12" w:space="0" w:color="auto"/>
            </w:tcBorders>
          </w:tcPr>
          <w:p w14:paraId="73BEA5A6" w14:textId="77777777" w:rsidR="00BE09BA" w:rsidRPr="00C96AFF" w:rsidRDefault="00BE09BA" w:rsidP="002602D7">
            <w:pPr>
              <w:pStyle w:val="Hints"/>
              <w:ind w:left="360"/>
              <w:rPr>
                <w:rFonts w:ascii="Verdana" w:hAnsi="Verdana" w:cs="Calibri"/>
                <w:color w:val="auto"/>
              </w:rPr>
            </w:pPr>
            <w:r w:rsidRPr="00C96AFF">
              <w:rPr>
                <w:rFonts w:ascii="Verdana" w:hAnsi="Verdana" w:cs="Calibri"/>
                <w:color w:val="auto"/>
              </w:rPr>
              <w:t xml:space="preserve"> </w:t>
            </w:r>
          </w:p>
        </w:tc>
      </w:tr>
    </w:tbl>
    <w:p w14:paraId="53CE2C86" w14:textId="77777777" w:rsidR="00BC486B" w:rsidRDefault="00BC486B" w:rsidP="007A1E4C">
      <w:pPr>
        <w:pStyle w:val="Heading2"/>
        <w:numPr>
          <w:ilvl w:val="0"/>
          <w:numId w:val="0"/>
        </w:numPr>
      </w:pPr>
      <w:bookmarkStart w:id="45" w:name="_Toc366491257"/>
      <w:r>
        <w:br w:type="page"/>
      </w:r>
      <w:bookmarkEnd w:id="45"/>
      <w:r w:rsidR="007A1E4C">
        <w:lastRenderedPageBreak/>
        <w:t xml:space="preserve"> </w:t>
      </w:r>
    </w:p>
    <w:p w14:paraId="278EEA85" w14:textId="77777777"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523498951"/>
      <w:r w:rsidRPr="00CC2A67">
        <w:rPr>
          <w:rFonts w:ascii="Verdana" w:hAnsi="Verdana"/>
          <w:color w:val="403152" w:themeColor="accent4" w:themeShade="80"/>
          <w:sz w:val="22"/>
          <w:szCs w:val="22"/>
        </w:rPr>
        <w:t>Request – Reply SEDs</w:t>
      </w:r>
      <w:bookmarkEnd w:id="46"/>
      <w:bookmarkEnd w:id="47"/>
      <w:bookmarkEnd w:id="48"/>
    </w:p>
    <w:p w14:paraId="30C7C1FD" w14:textId="77777777"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14:paraId="777D4847" w14:textId="77777777" w:rsidTr="005950F2">
        <w:tc>
          <w:tcPr>
            <w:tcW w:w="2235" w:type="dxa"/>
            <w:tcBorders>
              <w:top w:val="single" w:sz="4" w:space="0" w:color="4F81BD"/>
              <w:left w:val="single" w:sz="4" w:space="0" w:color="4F81BD"/>
              <w:bottom w:val="single" w:sz="4" w:space="0" w:color="4F81BD"/>
              <w:right w:val="nil"/>
            </w:tcBorders>
            <w:shd w:val="clear" w:color="auto" w:fill="4F81BD"/>
          </w:tcPr>
          <w:p w14:paraId="7A69E04C"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14:paraId="4ACEB833"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14:paraId="428E350F" w14:textId="77777777" w:rsidTr="005950F2">
        <w:tc>
          <w:tcPr>
            <w:tcW w:w="2235" w:type="dxa"/>
            <w:shd w:val="clear" w:color="auto" w:fill="DBE5F1"/>
          </w:tcPr>
          <w:p w14:paraId="1C4ABE23" w14:textId="77777777" w:rsidR="007A1E4C" w:rsidRPr="00CC2A67" w:rsidRDefault="00885069" w:rsidP="005950F2">
            <w:pPr>
              <w:pStyle w:val="BodyText"/>
              <w:jc w:val="left"/>
              <w:rPr>
                <w:rFonts w:ascii="Verdana" w:hAnsi="Verdana"/>
                <w:bCs/>
                <w:sz w:val="22"/>
                <w:szCs w:val="22"/>
              </w:rPr>
            </w:pPr>
            <w:r>
              <w:rPr>
                <w:rFonts w:ascii="Verdana" w:hAnsi="Verdana"/>
                <w:bCs/>
                <w:sz w:val="22"/>
                <w:szCs w:val="22"/>
              </w:rPr>
              <w:t>H065</w:t>
            </w:r>
          </w:p>
        </w:tc>
        <w:tc>
          <w:tcPr>
            <w:tcW w:w="3685" w:type="dxa"/>
            <w:shd w:val="clear" w:color="auto" w:fill="DBE5F1"/>
          </w:tcPr>
          <w:p w14:paraId="7A6CFF61" w14:textId="77777777" w:rsidR="007A1E4C" w:rsidRPr="00CC2A67" w:rsidRDefault="00885069" w:rsidP="005950F2">
            <w:pPr>
              <w:pStyle w:val="BodyText"/>
              <w:jc w:val="left"/>
              <w:rPr>
                <w:rFonts w:ascii="Verdana" w:hAnsi="Verdana"/>
                <w:sz w:val="22"/>
                <w:szCs w:val="22"/>
              </w:rPr>
            </w:pPr>
            <w:r>
              <w:rPr>
                <w:rFonts w:ascii="Verdana" w:hAnsi="Verdana"/>
                <w:sz w:val="22"/>
                <w:szCs w:val="22"/>
              </w:rPr>
              <w:t>H066</w:t>
            </w:r>
          </w:p>
        </w:tc>
      </w:tr>
    </w:tbl>
    <w:p w14:paraId="64964E00" w14:textId="77777777" w:rsidR="007A1E4C" w:rsidRPr="00CC2A67" w:rsidRDefault="007A1E4C" w:rsidP="007A1E4C">
      <w:pPr>
        <w:pStyle w:val="BodyText"/>
        <w:rPr>
          <w:rFonts w:ascii="Verdana" w:hAnsi="Verdana"/>
          <w:sz w:val="22"/>
          <w:szCs w:val="22"/>
        </w:rPr>
      </w:pPr>
    </w:p>
    <w:p w14:paraId="753B2FC3" w14:textId="77777777"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523498952"/>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14:paraId="7AA43CE7" w14:textId="77777777"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14:paraId="1BEE509F" w14:textId="77777777" w:rsidTr="005950F2">
        <w:tc>
          <w:tcPr>
            <w:tcW w:w="2269" w:type="dxa"/>
            <w:tcBorders>
              <w:top w:val="single" w:sz="4" w:space="0" w:color="4F81BD"/>
              <w:left w:val="single" w:sz="4" w:space="0" w:color="4F81BD"/>
              <w:bottom w:val="single" w:sz="4" w:space="0" w:color="4F81BD"/>
              <w:right w:val="nil"/>
            </w:tcBorders>
            <w:shd w:val="clear" w:color="auto" w:fill="4F81BD"/>
          </w:tcPr>
          <w:p w14:paraId="09C16DDF"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14:paraId="5CA0B28A"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14:paraId="1A05E066" w14:textId="77777777" w:rsidTr="005950F2">
        <w:tc>
          <w:tcPr>
            <w:tcW w:w="2269" w:type="dxa"/>
            <w:shd w:val="clear" w:color="auto" w:fill="DBE5F1"/>
          </w:tcPr>
          <w:p w14:paraId="20979A3D" w14:textId="77777777" w:rsidR="007A1E4C" w:rsidRPr="00CC2A67" w:rsidRDefault="00640365" w:rsidP="005950F2">
            <w:pPr>
              <w:pStyle w:val="BodyText"/>
              <w:jc w:val="left"/>
              <w:rPr>
                <w:rFonts w:ascii="Verdana" w:hAnsi="Verdana"/>
                <w:b/>
                <w:bCs/>
                <w:sz w:val="22"/>
                <w:szCs w:val="22"/>
              </w:rPr>
            </w:pPr>
            <w:r>
              <w:rPr>
                <w:rFonts w:ascii="Verdana" w:hAnsi="Verdana"/>
                <w:b/>
                <w:bCs/>
                <w:sz w:val="22"/>
                <w:szCs w:val="22"/>
              </w:rPr>
              <w:t>H0</w:t>
            </w:r>
            <w:r w:rsidR="00885069">
              <w:rPr>
                <w:rFonts w:ascii="Verdana" w:hAnsi="Verdana"/>
                <w:b/>
                <w:bCs/>
                <w:sz w:val="22"/>
                <w:szCs w:val="22"/>
              </w:rPr>
              <w:t>65</w:t>
            </w:r>
          </w:p>
        </w:tc>
        <w:tc>
          <w:tcPr>
            <w:tcW w:w="3651" w:type="dxa"/>
            <w:shd w:val="clear" w:color="auto" w:fill="DBE5F1"/>
          </w:tcPr>
          <w:p w14:paraId="7304CBA8" w14:textId="77777777"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r w:rsidR="00885069" w:rsidRPr="00CC2A67" w14:paraId="637AA2A0" w14:textId="77777777" w:rsidTr="005950F2">
        <w:tc>
          <w:tcPr>
            <w:tcW w:w="2269" w:type="dxa"/>
            <w:shd w:val="clear" w:color="auto" w:fill="DBE5F1"/>
          </w:tcPr>
          <w:p w14:paraId="6E7E5FFA" w14:textId="77777777" w:rsidR="00885069" w:rsidRPr="00CC2A67" w:rsidRDefault="00885069" w:rsidP="00E6602B">
            <w:pPr>
              <w:pStyle w:val="BodyText"/>
              <w:jc w:val="left"/>
              <w:rPr>
                <w:rFonts w:ascii="Verdana" w:hAnsi="Verdana"/>
                <w:b/>
                <w:bCs/>
                <w:sz w:val="22"/>
                <w:szCs w:val="22"/>
              </w:rPr>
            </w:pPr>
            <w:r>
              <w:rPr>
                <w:rFonts w:ascii="Verdana" w:hAnsi="Verdana"/>
                <w:b/>
                <w:bCs/>
                <w:sz w:val="22"/>
                <w:szCs w:val="22"/>
              </w:rPr>
              <w:t>H066</w:t>
            </w:r>
          </w:p>
        </w:tc>
        <w:tc>
          <w:tcPr>
            <w:tcW w:w="3651" w:type="dxa"/>
            <w:shd w:val="clear" w:color="auto" w:fill="DBE5F1"/>
          </w:tcPr>
          <w:p w14:paraId="0134D922" w14:textId="77777777" w:rsidR="00885069" w:rsidRPr="00CC2A67" w:rsidRDefault="00885069" w:rsidP="00E6602B">
            <w:pPr>
              <w:pStyle w:val="BodyText"/>
              <w:jc w:val="left"/>
              <w:rPr>
                <w:rFonts w:ascii="Verdana" w:hAnsi="Verdana"/>
                <w:sz w:val="22"/>
                <w:szCs w:val="22"/>
              </w:rPr>
            </w:pPr>
            <w:r>
              <w:rPr>
                <w:rFonts w:ascii="Verdana" w:hAnsi="Verdana"/>
                <w:sz w:val="22"/>
                <w:szCs w:val="22"/>
              </w:rPr>
              <w:t>Allowed</w:t>
            </w:r>
          </w:p>
        </w:tc>
      </w:tr>
    </w:tbl>
    <w:p w14:paraId="72BDB395" w14:textId="77777777" w:rsidR="007A1E4C" w:rsidRPr="00CC2A67" w:rsidRDefault="007A1E4C" w:rsidP="007A1E4C">
      <w:pPr>
        <w:jc w:val="left"/>
        <w:rPr>
          <w:rFonts w:ascii="Verdana" w:hAnsi="Verdana" w:cs="Arial"/>
          <w:b/>
          <w:bCs/>
          <w:color w:val="263673"/>
          <w:kern w:val="32"/>
          <w:sz w:val="22"/>
          <w:szCs w:val="22"/>
        </w:rPr>
      </w:pPr>
    </w:p>
    <w:p w14:paraId="729F502A" w14:textId="6727AF91" w:rsidR="007A1E4C" w:rsidRPr="00CC2A67" w:rsidRDefault="00BA73EC" w:rsidP="006E0A06">
      <w:pPr>
        <w:pStyle w:val="Heading2"/>
        <w:rPr>
          <w:rFonts w:ascii="Verdana" w:hAnsi="Verdana"/>
          <w:color w:val="403152" w:themeColor="accent4" w:themeShade="80"/>
          <w:sz w:val="22"/>
          <w:szCs w:val="22"/>
        </w:rPr>
      </w:pPr>
      <w:bookmarkStart w:id="52" w:name="_Toc523498953"/>
      <w:r>
        <w:rPr>
          <w:rFonts w:ascii="Verdana" w:hAnsi="Verdana"/>
          <w:color w:val="403152" w:themeColor="accent4" w:themeShade="80"/>
          <w:sz w:val="22"/>
          <w:szCs w:val="22"/>
        </w:rPr>
        <w:t>Artefacts used</w:t>
      </w:r>
      <w:bookmarkEnd w:id="52"/>
    </w:p>
    <w:p w14:paraId="64D350F8" w14:textId="7887354C"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BA73EC">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14:paraId="788EC268" w14:textId="77777777" w:rsidTr="005950F2">
        <w:tc>
          <w:tcPr>
            <w:tcW w:w="2269" w:type="dxa"/>
            <w:tcBorders>
              <w:top w:val="single" w:sz="4" w:space="0" w:color="4F81BD"/>
              <w:left w:val="single" w:sz="4" w:space="0" w:color="4F81BD"/>
              <w:bottom w:val="single" w:sz="4" w:space="0" w:color="4F81BD"/>
              <w:right w:val="nil"/>
            </w:tcBorders>
            <w:shd w:val="clear" w:color="auto" w:fill="4F81BD"/>
          </w:tcPr>
          <w:p w14:paraId="19D621B9" w14:textId="7614ACD3" w:rsidR="007A1E4C" w:rsidRPr="004A5477" w:rsidRDefault="00BA73EC"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14:paraId="46D871B3" w14:textId="12372366" w:rsidR="007A1E4C" w:rsidRPr="004A5477" w:rsidRDefault="00BA73EC"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14:paraId="4422040D" w14:textId="77777777" w:rsidTr="005950F2">
        <w:tc>
          <w:tcPr>
            <w:tcW w:w="2269" w:type="dxa"/>
            <w:shd w:val="clear" w:color="auto" w:fill="DBE5F1"/>
          </w:tcPr>
          <w:p w14:paraId="17C4FC94" w14:textId="77777777" w:rsidR="007A1E4C" w:rsidRPr="00CC2A67" w:rsidRDefault="00640365" w:rsidP="005950F2">
            <w:pPr>
              <w:jc w:val="left"/>
              <w:rPr>
                <w:rFonts w:ascii="Verdana" w:hAnsi="Verdana"/>
                <w:b/>
                <w:bCs/>
                <w:color w:val="000000" w:themeColor="text1"/>
                <w:sz w:val="22"/>
                <w:szCs w:val="22"/>
              </w:rPr>
            </w:pPr>
            <w:r>
              <w:rPr>
                <w:rFonts w:ascii="Verdana" w:hAnsi="Verdana"/>
                <w:b/>
                <w:bCs/>
                <w:color w:val="000000" w:themeColor="text1"/>
                <w:sz w:val="22"/>
                <w:szCs w:val="22"/>
              </w:rPr>
              <w:t>H0</w:t>
            </w:r>
            <w:r w:rsidR="00885069">
              <w:rPr>
                <w:rFonts w:ascii="Verdana" w:hAnsi="Verdana"/>
                <w:b/>
                <w:bCs/>
                <w:color w:val="000000" w:themeColor="text1"/>
                <w:sz w:val="22"/>
                <w:szCs w:val="22"/>
              </w:rPr>
              <w:t>65</w:t>
            </w:r>
          </w:p>
        </w:tc>
        <w:tc>
          <w:tcPr>
            <w:tcW w:w="3651" w:type="dxa"/>
            <w:shd w:val="clear" w:color="auto" w:fill="DBE5F1"/>
          </w:tcPr>
          <w:p w14:paraId="7B1A89B6" w14:textId="6855C68F" w:rsidR="007A1E4C" w:rsidRPr="00D8751D" w:rsidRDefault="00BA73EC" w:rsidP="005950F2">
            <w:pPr>
              <w:jc w:val="left"/>
              <w:rPr>
                <w:rFonts w:ascii="Verdana" w:hAnsi="Verdana"/>
                <w:b/>
                <w:color w:val="000000" w:themeColor="text1"/>
                <w:sz w:val="22"/>
                <w:szCs w:val="22"/>
              </w:rPr>
            </w:pPr>
            <w:r w:rsidRPr="00D8751D">
              <w:rPr>
                <w:rFonts w:ascii="Verdana" w:hAnsi="Verdana"/>
                <w:b/>
                <w:color w:val="000000" w:themeColor="text1"/>
                <w:sz w:val="22"/>
                <w:szCs w:val="22"/>
              </w:rPr>
              <w:t>SED</w:t>
            </w:r>
          </w:p>
        </w:tc>
      </w:tr>
      <w:tr w:rsidR="00885069" w:rsidRPr="00CC2A67" w14:paraId="0CE7F451" w14:textId="77777777" w:rsidTr="005950F2">
        <w:tc>
          <w:tcPr>
            <w:tcW w:w="2269" w:type="dxa"/>
            <w:shd w:val="clear" w:color="auto" w:fill="DBE5F1"/>
          </w:tcPr>
          <w:p w14:paraId="68024727" w14:textId="77777777" w:rsidR="00885069" w:rsidRDefault="00885069" w:rsidP="005950F2">
            <w:pPr>
              <w:jc w:val="left"/>
              <w:rPr>
                <w:rFonts w:ascii="Verdana" w:hAnsi="Verdana"/>
                <w:b/>
                <w:bCs/>
                <w:color w:val="000000" w:themeColor="text1"/>
                <w:sz w:val="22"/>
                <w:szCs w:val="22"/>
              </w:rPr>
            </w:pPr>
            <w:r>
              <w:rPr>
                <w:rFonts w:ascii="Verdana" w:hAnsi="Verdana"/>
                <w:b/>
                <w:bCs/>
                <w:color w:val="000000" w:themeColor="text1"/>
                <w:sz w:val="22"/>
                <w:szCs w:val="22"/>
              </w:rPr>
              <w:t>H066</w:t>
            </w:r>
          </w:p>
        </w:tc>
        <w:tc>
          <w:tcPr>
            <w:tcW w:w="3651" w:type="dxa"/>
            <w:shd w:val="clear" w:color="auto" w:fill="DBE5F1"/>
          </w:tcPr>
          <w:p w14:paraId="3A709A9B" w14:textId="3DAF593B" w:rsidR="00885069" w:rsidRPr="00CC2A67" w:rsidRDefault="00BA73EC" w:rsidP="005950F2">
            <w:pPr>
              <w:jc w:val="left"/>
              <w:rPr>
                <w:rFonts w:ascii="Verdana" w:hAnsi="Verdana"/>
                <w:color w:val="000000" w:themeColor="text1"/>
                <w:sz w:val="22"/>
                <w:szCs w:val="22"/>
              </w:rPr>
            </w:pPr>
            <w:r w:rsidRPr="00BB0D43">
              <w:rPr>
                <w:rFonts w:ascii="Verdana" w:hAnsi="Verdana"/>
                <w:b/>
                <w:color w:val="000000" w:themeColor="text1"/>
                <w:sz w:val="22"/>
                <w:szCs w:val="22"/>
              </w:rPr>
              <w:t>SED</w:t>
            </w:r>
          </w:p>
        </w:tc>
      </w:tr>
    </w:tbl>
    <w:p w14:paraId="39949042" w14:textId="77777777" w:rsidR="00265C08" w:rsidRDefault="00265C08" w:rsidP="004305FB">
      <w:pPr>
        <w:pStyle w:val="Heading1"/>
        <w:sectPr w:rsidR="00265C08" w:rsidSect="00265C08">
          <w:pgSz w:w="11907" w:h="16840" w:code="9"/>
          <w:pgMar w:top="1021" w:right="964" w:bottom="709" w:left="709" w:header="601" w:footer="125" w:gutter="0"/>
          <w:paperSrc w:first="15" w:other="15"/>
          <w:cols w:space="709"/>
          <w:docGrid w:linePitch="326"/>
        </w:sectPr>
      </w:pPr>
    </w:p>
    <w:p w14:paraId="136EFCBC" w14:textId="77777777" w:rsidR="00F97B75" w:rsidRDefault="00F97B75" w:rsidP="004305FB">
      <w:pPr>
        <w:pStyle w:val="Heading1"/>
      </w:pPr>
      <w:bookmarkStart w:id="53" w:name="_Toc523498954"/>
      <w:r w:rsidRPr="00F97B75">
        <w:lastRenderedPageBreak/>
        <w:t>Business Processes</w:t>
      </w:r>
      <w:bookmarkEnd w:id="53"/>
      <w:r w:rsidR="00DC2988">
        <w:t xml:space="preserve"> </w:t>
      </w:r>
    </w:p>
    <w:p w14:paraId="23E27A16" w14:textId="521D4874"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model de</w:t>
      </w:r>
      <w:r w:rsidR="00B36F8A">
        <w:rPr>
          <w:rFonts w:ascii="Verdana" w:hAnsi="Verdana" w:cs="Calibri"/>
          <w:sz w:val="22"/>
          <w:szCs w:val="22"/>
          <w:lang w:val="en-US"/>
        </w:rPr>
        <w:t>s</w:t>
      </w:r>
      <w:r w:rsidR="007815AB" w:rsidRPr="00FA7603">
        <w:rPr>
          <w:rFonts w:ascii="Verdana" w:hAnsi="Verdana" w:cs="Calibri"/>
          <w:sz w:val="22"/>
          <w:szCs w:val="22"/>
          <w:lang w:val="en-US"/>
        </w:rPr>
        <w:t>cribes the</w:t>
      </w:r>
      <w:r w:rsidRPr="00FA7603">
        <w:rPr>
          <w:rFonts w:ascii="Verdana" w:hAnsi="Verdana" w:cs="Calibri"/>
          <w:sz w:val="22"/>
          <w:szCs w:val="22"/>
          <w:lang w:val="en-US"/>
        </w:rPr>
        <w:t xml:space="preserve"> Business Use Case </w:t>
      </w:r>
      <w:r w:rsidR="00BA73EC" w:rsidRPr="00BA73EC">
        <w:rPr>
          <w:rFonts w:ascii="Verdana" w:hAnsi="Verdana" w:cs="Calibri"/>
          <w:sz w:val="22"/>
          <w:szCs w:val="22"/>
          <w:lang w:val="en-US"/>
        </w:rPr>
        <w:t>Transmission of Claim/document/information</w:t>
      </w:r>
      <w:r w:rsidR="00BA73EC" w:rsidRPr="00BA73EC" w:rsidDel="00BA73EC">
        <w:rPr>
          <w:rFonts w:ascii="Verdana" w:hAnsi="Verdana" w:cs="Calibri"/>
          <w:sz w:val="22"/>
          <w:szCs w:val="22"/>
          <w:lang w:val="en-US"/>
        </w:rPr>
        <w:t xml:space="preserve"> </w:t>
      </w:r>
      <w:r w:rsidR="007815AB" w:rsidRPr="00FA7603">
        <w:rPr>
          <w:rFonts w:ascii="Verdana" w:hAnsi="Verdana" w:cs="Calibri"/>
          <w:sz w:val="22"/>
          <w:szCs w:val="22"/>
          <w:lang w:val="en-US"/>
        </w:rPr>
        <w:t>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r w:rsidR="00BA73EC">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14:paraId="40881339" w14:textId="77777777" w:rsidR="00BA73EC" w:rsidRDefault="00BA73EC" w:rsidP="0052344B">
      <w:pPr>
        <w:pStyle w:val="Text2"/>
        <w:rPr>
          <w:rFonts w:ascii="Verdana" w:hAnsi="Verdana" w:cs="Calibri"/>
          <w:sz w:val="22"/>
          <w:szCs w:val="22"/>
          <w:lang w:val="en-US"/>
        </w:rPr>
      </w:pPr>
    </w:p>
    <w:p w14:paraId="396F5A74" w14:textId="77777777" w:rsidR="0052344B" w:rsidRPr="0052344B" w:rsidRDefault="0052344B" w:rsidP="0052344B">
      <w:pPr>
        <w:pStyle w:val="Text2"/>
        <w:rPr>
          <w:lang w:val="en-US"/>
        </w:rPr>
      </w:pPr>
    </w:p>
    <w:p w14:paraId="7FEDDD31" w14:textId="77777777" w:rsidR="006357D3" w:rsidRPr="006E0A06" w:rsidRDefault="006357D3" w:rsidP="006357D3">
      <w:pPr>
        <w:pStyle w:val="Text2"/>
        <w:keepNext/>
        <w:rPr>
          <w:lang w:val="en-US"/>
        </w:rPr>
      </w:pPr>
    </w:p>
    <w:p w14:paraId="634BA4D3" w14:textId="77777777" w:rsidR="0052344B" w:rsidRDefault="0052344B" w:rsidP="00382EAC">
      <w:pPr>
        <w:pStyle w:val="Caption"/>
      </w:pPr>
    </w:p>
    <w:p w14:paraId="67FF0E96" w14:textId="77777777" w:rsidR="006357D3" w:rsidRDefault="006357D3" w:rsidP="006357D3">
      <w:pPr>
        <w:rPr>
          <w:lang w:val="en-US"/>
        </w:rPr>
      </w:pPr>
    </w:p>
    <w:p w14:paraId="3EDF8BD3" w14:textId="1BFAB8BC" w:rsidR="006357D3" w:rsidRDefault="00385348" w:rsidP="00385348">
      <w:pPr>
        <w:jc w:val="center"/>
        <w:rPr>
          <w:lang w:val="en-US"/>
        </w:rPr>
      </w:pPr>
      <w:r>
        <w:rPr>
          <w:rFonts w:ascii="Calibri" w:eastAsia="Calibri" w:hAnsi="Calibri" w:cs="Calibri"/>
          <w:noProof/>
          <w:lang w:eastAsia="en-GB"/>
        </w:rPr>
        <w:drawing>
          <wp:inline distT="0" distB="0" distL="0" distR="0" wp14:anchorId="7C8DBA04" wp14:editId="642634B8">
            <wp:extent cx="558165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6_Sub.png"/>
                    <pic:cNvPicPr/>
                  </pic:nvPicPr>
                  <pic:blipFill>
                    <a:blip r:embed="rId24">
                      <a:extLst>
                        <a:ext uri="{28A0092B-C50C-407E-A947-70E740481C1C}">
                          <a14:useLocalDpi xmlns:a14="http://schemas.microsoft.com/office/drawing/2010/main" val="0"/>
                        </a:ext>
                      </a:extLst>
                    </a:blip>
                    <a:stretch>
                      <a:fillRect/>
                    </a:stretch>
                  </pic:blipFill>
                  <pic:spPr>
                    <a:xfrm>
                      <a:off x="0" y="0"/>
                      <a:ext cx="5581650" cy="1076325"/>
                    </a:xfrm>
                    <a:prstGeom prst="rect">
                      <a:avLst/>
                    </a:prstGeom>
                  </pic:spPr>
                </pic:pic>
              </a:graphicData>
            </a:graphic>
          </wp:inline>
        </w:drawing>
      </w:r>
    </w:p>
    <w:p w14:paraId="2103F6BF" w14:textId="77777777" w:rsidR="006357D3" w:rsidRDefault="006357D3" w:rsidP="006357D3">
      <w:pPr>
        <w:keepNext/>
      </w:pPr>
    </w:p>
    <w:p w14:paraId="301DAFBD" w14:textId="77777777"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14:paraId="7DEBC1E5" w14:textId="77777777" w:rsidR="003F0793" w:rsidRPr="003F0793" w:rsidRDefault="003F0793" w:rsidP="004305FB">
      <w:pPr>
        <w:pStyle w:val="Heading1"/>
      </w:pPr>
      <w:bookmarkStart w:id="54" w:name="_Toc366491270"/>
      <w:bookmarkStart w:id="55" w:name="_Toc523498955"/>
      <w:bookmarkEnd w:id="6"/>
      <w:bookmarkEnd w:id="7"/>
      <w:bookmarkEnd w:id="8"/>
      <w:bookmarkEnd w:id="9"/>
      <w:r>
        <w:lastRenderedPageBreak/>
        <w:t>Appendices</w:t>
      </w:r>
      <w:bookmarkEnd w:id="54"/>
      <w:bookmarkEnd w:id="55"/>
    </w:p>
    <w:p w14:paraId="587A5F08" w14:textId="77777777" w:rsidR="005E5AF5" w:rsidRPr="00FA7603" w:rsidRDefault="005E5AF5" w:rsidP="005E5AF5">
      <w:pPr>
        <w:pStyle w:val="Heading2"/>
        <w:rPr>
          <w:rFonts w:ascii="Verdana" w:hAnsi="Verdana"/>
          <w:color w:val="403152" w:themeColor="accent4" w:themeShade="80"/>
          <w:sz w:val="22"/>
        </w:rPr>
      </w:pPr>
      <w:bookmarkStart w:id="56" w:name="_Toc523498956"/>
      <w:r w:rsidRPr="00FA7603">
        <w:rPr>
          <w:rFonts w:ascii="Verdana" w:hAnsi="Verdana"/>
          <w:color w:val="403152" w:themeColor="accent4" w:themeShade="80"/>
          <w:sz w:val="22"/>
        </w:rPr>
        <w:t>Issues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14:paraId="1E286DEA" w14:textId="77777777" w:rsidTr="00F9516E">
        <w:tc>
          <w:tcPr>
            <w:tcW w:w="385" w:type="dxa"/>
            <w:shd w:val="clear" w:color="auto" w:fill="D9D9D9"/>
          </w:tcPr>
          <w:p w14:paraId="699CA506"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14:paraId="3973BF55"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14:paraId="287FE5CA"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14:paraId="4D9F3BEA" w14:textId="77777777"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14:paraId="70CA6F6C" w14:textId="77777777"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14:paraId="21218643" w14:textId="77777777"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14:paraId="63BD6E65" w14:textId="77777777" w:rsidTr="00F9516E">
        <w:tc>
          <w:tcPr>
            <w:tcW w:w="385" w:type="dxa"/>
            <w:shd w:val="clear" w:color="auto" w:fill="auto"/>
          </w:tcPr>
          <w:p w14:paraId="100D7EFB"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14:paraId="70CD15E8"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06CE645D" w14:textId="77777777" w:rsidR="009C6B98" w:rsidRPr="00FA7603" w:rsidRDefault="009C6B98" w:rsidP="00376FE6">
            <w:pPr>
              <w:pStyle w:val="Text2"/>
              <w:rPr>
                <w:rFonts w:ascii="Verdana" w:hAnsi="Verdana"/>
                <w:sz w:val="20"/>
                <w:szCs w:val="22"/>
                <w:lang w:val="en-US"/>
              </w:rPr>
            </w:pPr>
          </w:p>
        </w:tc>
        <w:tc>
          <w:tcPr>
            <w:tcW w:w="4938" w:type="dxa"/>
            <w:shd w:val="clear" w:color="auto" w:fill="auto"/>
          </w:tcPr>
          <w:p w14:paraId="36ECF9A9" w14:textId="77777777" w:rsidR="009C6B98" w:rsidRPr="00FA7603" w:rsidRDefault="009C6B98" w:rsidP="009C6B98">
            <w:pPr>
              <w:pStyle w:val="Text2"/>
              <w:rPr>
                <w:rFonts w:ascii="Verdana" w:hAnsi="Verdana"/>
                <w:sz w:val="20"/>
                <w:szCs w:val="22"/>
                <w:lang w:val="en-US"/>
              </w:rPr>
            </w:pPr>
          </w:p>
        </w:tc>
        <w:tc>
          <w:tcPr>
            <w:tcW w:w="1758" w:type="dxa"/>
          </w:tcPr>
          <w:p w14:paraId="3C3292E0" w14:textId="77777777" w:rsidR="00F9516E" w:rsidRPr="00FA7603" w:rsidRDefault="00F9516E" w:rsidP="009C6B98">
            <w:pPr>
              <w:pStyle w:val="Text2"/>
              <w:jc w:val="left"/>
              <w:rPr>
                <w:rFonts w:ascii="Verdana" w:hAnsi="Verdana"/>
                <w:sz w:val="20"/>
                <w:szCs w:val="22"/>
                <w:lang w:val="en-US"/>
              </w:rPr>
            </w:pPr>
          </w:p>
        </w:tc>
        <w:tc>
          <w:tcPr>
            <w:tcW w:w="1648" w:type="dxa"/>
          </w:tcPr>
          <w:p w14:paraId="7B3963FA" w14:textId="77777777" w:rsidR="009C6B98" w:rsidRPr="00FA7603" w:rsidRDefault="009C6B98" w:rsidP="009C6B98">
            <w:pPr>
              <w:pStyle w:val="Text2"/>
              <w:rPr>
                <w:rFonts w:ascii="Verdana" w:hAnsi="Verdana"/>
                <w:sz w:val="20"/>
                <w:szCs w:val="22"/>
                <w:lang w:val="en-US"/>
              </w:rPr>
            </w:pPr>
          </w:p>
        </w:tc>
      </w:tr>
      <w:tr w:rsidR="009C6B98" w:rsidRPr="005E5AF5" w14:paraId="7AFE1D40" w14:textId="77777777" w:rsidTr="00F9516E">
        <w:tc>
          <w:tcPr>
            <w:tcW w:w="385" w:type="dxa"/>
            <w:shd w:val="clear" w:color="auto" w:fill="auto"/>
          </w:tcPr>
          <w:p w14:paraId="75410D34"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14:paraId="5BA46F09"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4E44A2E1" w14:textId="77777777" w:rsidR="009C6B98" w:rsidRPr="00FA7603" w:rsidRDefault="009C6B98" w:rsidP="0085494E">
            <w:pPr>
              <w:pStyle w:val="Text2"/>
              <w:rPr>
                <w:rFonts w:ascii="Verdana" w:hAnsi="Verdana"/>
                <w:sz w:val="20"/>
                <w:szCs w:val="22"/>
                <w:lang w:val="en-US"/>
              </w:rPr>
            </w:pPr>
          </w:p>
        </w:tc>
        <w:tc>
          <w:tcPr>
            <w:tcW w:w="4938" w:type="dxa"/>
            <w:shd w:val="clear" w:color="auto" w:fill="auto"/>
          </w:tcPr>
          <w:p w14:paraId="3A29802F" w14:textId="77777777" w:rsidR="009C6B98" w:rsidRPr="00FA7603" w:rsidRDefault="009C6B98" w:rsidP="009C6B98">
            <w:pPr>
              <w:pStyle w:val="Text2"/>
              <w:rPr>
                <w:rFonts w:ascii="Verdana" w:hAnsi="Verdana"/>
                <w:sz w:val="20"/>
                <w:szCs w:val="22"/>
                <w:lang w:val="en-US"/>
              </w:rPr>
            </w:pPr>
          </w:p>
        </w:tc>
        <w:tc>
          <w:tcPr>
            <w:tcW w:w="1758" w:type="dxa"/>
          </w:tcPr>
          <w:p w14:paraId="65275ADF" w14:textId="77777777" w:rsidR="009C6B98" w:rsidRPr="00FA7603" w:rsidRDefault="009C6B98" w:rsidP="00AA69A8">
            <w:pPr>
              <w:pStyle w:val="Text2"/>
              <w:jc w:val="left"/>
              <w:rPr>
                <w:rFonts w:ascii="Verdana" w:hAnsi="Verdana"/>
                <w:sz w:val="20"/>
                <w:szCs w:val="22"/>
                <w:lang w:val="en-US"/>
              </w:rPr>
            </w:pPr>
          </w:p>
        </w:tc>
        <w:tc>
          <w:tcPr>
            <w:tcW w:w="1648" w:type="dxa"/>
          </w:tcPr>
          <w:p w14:paraId="31D60803" w14:textId="77777777" w:rsidR="009C6B98" w:rsidRPr="00FA7603" w:rsidRDefault="009C6B98" w:rsidP="009C6B98">
            <w:pPr>
              <w:pStyle w:val="Text2"/>
              <w:rPr>
                <w:rFonts w:ascii="Verdana" w:hAnsi="Verdana"/>
                <w:sz w:val="20"/>
                <w:szCs w:val="22"/>
                <w:lang w:val="en-US"/>
              </w:rPr>
            </w:pPr>
          </w:p>
        </w:tc>
      </w:tr>
      <w:tr w:rsidR="009C6B98" w:rsidRPr="005E5AF5" w14:paraId="56173771" w14:textId="77777777" w:rsidTr="00F9516E">
        <w:tc>
          <w:tcPr>
            <w:tcW w:w="385" w:type="dxa"/>
            <w:shd w:val="clear" w:color="auto" w:fill="auto"/>
          </w:tcPr>
          <w:p w14:paraId="01B50901"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14:paraId="19271C72"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0C7AF3EC" w14:textId="77777777" w:rsidR="009C6B98" w:rsidRPr="00FA7603" w:rsidRDefault="009C6B98" w:rsidP="007B3F33">
            <w:pPr>
              <w:pStyle w:val="Text2"/>
              <w:rPr>
                <w:rFonts w:ascii="Verdana" w:hAnsi="Verdana"/>
                <w:sz w:val="20"/>
                <w:szCs w:val="22"/>
                <w:lang w:val="en-US"/>
              </w:rPr>
            </w:pPr>
          </w:p>
        </w:tc>
        <w:tc>
          <w:tcPr>
            <w:tcW w:w="4938" w:type="dxa"/>
            <w:shd w:val="clear" w:color="auto" w:fill="auto"/>
          </w:tcPr>
          <w:p w14:paraId="63EC592F" w14:textId="77777777" w:rsidR="009C6B98" w:rsidRPr="00FA7603" w:rsidRDefault="009C6B98" w:rsidP="009C6B98">
            <w:pPr>
              <w:pStyle w:val="Text2"/>
              <w:rPr>
                <w:rFonts w:ascii="Verdana" w:hAnsi="Verdana"/>
                <w:sz w:val="20"/>
                <w:szCs w:val="22"/>
                <w:lang w:val="en-US"/>
              </w:rPr>
            </w:pPr>
          </w:p>
        </w:tc>
        <w:tc>
          <w:tcPr>
            <w:tcW w:w="1758" w:type="dxa"/>
          </w:tcPr>
          <w:p w14:paraId="7D263F9B" w14:textId="77777777" w:rsidR="00F9516E" w:rsidRPr="00FA7603" w:rsidRDefault="00F9516E" w:rsidP="009C6B98">
            <w:pPr>
              <w:pStyle w:val="Text2"/>
              <w:jc w:val="left"/>
              <w:rPr>
                <w:rFonts w:ascii="Verdana" w:hAnsi="Verdana"/>
                <w:sz w:val="20"/>
                <w:szCs w:val="22"/>
                <w:lang w:val="en-US"/>
              </w:rPr>
            </w:pPr>
          </w:p>
        </w:tc>
        <w:tc>
          <w:tcPr>
            <w:tcW w:w="1648" w:type="dxa"/>
          </w:tcPr>
          <w:p w14:paraId="3F630DDA" w14:textId="77777777" w:rsidR="009C6B98" w:rsidRPr="00FA7603" w:rsidRDefault="009C6B98" w:rsidP="009C6B98">
            <w:pPr>
              <w:pStyle w:val="Text2"/>
              <w:rPr>
                <w:rFonts w:ascii="Verdana" w:hAnsi="Verdana"/>
                <w:sz w:val="20"/>
                <w:szCs w:val="22"/>
                <w:lang w:val="en-US"/>
              </w:rPr>
            </w:pPr>
          </w:p>
        </w:tc>
      </w:tr>
      <w:tr w:rsidR="009C6B98" w:rsidRPr="005E5AF5" w14:paraId="3E1999E9" w14:textId="77777777" w:rsidTr="00376FE6">
        <w:tc>
          <w:tcPr>
            <w:tcW w:w="385" w:type="dxa"/>
            <w:shd w:val="clear" w:color="auto" w:fill="auto"/>
          </w:tcPr>
          <w:p w14:paraId="53B6BC52"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14:paraId="24638090" w14:textId="77777777" w:rsidR="009C6B98" w:rsidRPr="00FA7603" w:rsidRDefault="009C6B98" w:rsidP="00155917">
            <w:pPr>
              <w:pStyle w:val="Text2"/>
              <w:rPr>
                <w:rFonts w:ascii="Verdana" w:hAnsi="Verdana"/>
                <w:sz w:val="20"/>
                <w:szCs w:val="22"/>
                <w:lang w:val="en-US"/>
              </w:rPr>
            </w:pPr>
          </w:p>
        </w:tc>
        <w:tc>
          <w:tcPr>
            <w:tcW w:w="4288" w:type="dxa"/>
            <w:shd w:val="clear" w:color="auto" w:fill="auto"/>
          </w:tcPr>
          <w:p w14:paraId="1847E7EF" w14:textId="77777777" w:rsidR="009C6B98" w:rsidRPr="00FA7603" w:rsidRDefault="009C6B98" w:rsidP="0085494E">
            <w:pPr>
              <w:pStyle w:val="Text2"/>
              <w:rPr>
                <w:rFonts w:ascii="Verdana" w:hAnsi="Verdana"/>
                <w:sz w:val="20"/>
                <w:szCs w:val="22"/>
                <w:lang w:val="en-US"/>
              </w:rPr>
            </w:pPr>
          </w:p>
        </w:tc>
        <w:tc>
          <w:tcPr>
            <w:tcW w:w="4938" w:type="dxa"/>
            <w:shd w:val="clear" w:color="auto" w:fill="auto"/>
          </w:tcPr>
          <w:p w14:paraId="19998A94" w14:textId="77777777" w:rsidR="009C6B98" w:rsidRPr="00FA7603" w:rsidRDefault="009C6B98" w:rsidP="009C6B98">
            <w:pPr>
              <w:pStyle w:val="Text2"/>
              <w:rPr>
                <w:rFonts w:ascii="Verdana" w:hAnsi="Verdana"/>
                <w:sz w:val="20"/>
                <w:szCs w:val="22"/>
                <w:lang w:val="en-US"/>
              </w:rPr>
            </w:pPr>
          </w:p>
        </w:tc>
        <w:tc>
          <w:tcPr>
            <w:tcW w:w="1758" w:type="dxa"/>
            <w:shd w:val="clear" w:color="auto" w:fill="auto"/>
          </w:tcPr>
          <w:p w14:paraId="3265FF92" w14:textId="77777777"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14:paraId="0E0A5989" w14:textId="77777777" w:rsidR="009C6B98" w:rsidRPr="00FA7603" w:rsidRDefault="009C6B98" w:rsidP="009C6B98">
            <w:pPr>
              <w:pStyle w:val="Text2"/>
              <w:rPr>
                <w:rFonts w:ascii="Verdana" w:hAnsi="Verdana"/>
                <w:sz w:val="20"/>
                <w:szCs w:val="22"/>
                <w:lang w:val="en-US"/>
              </w:rPr>
            </w:pPr>
          </w:p>
        </w:tc>
      </w:tr>
      <w:tr w:rsidR="009C6B98" w:rsidRPr="005E5AF5" w14:paraId="6C345C63" w14:textId="77777777" w:rsidTr="00F9516E">
        <w:tc>
          <w:tcPr>
            <w:tcW w:w="385" w:type="dxa"/>
            <w:shd w:val="clear" w:color="auto" w:fill="auto"/>
          </w:tcPr>
          <w:p w14:paraId="773261DF"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14:paraId="62E1AD3C" w14:textId="77777777" w:rsidR="009C6B98" w:rsidRPr="00FA7603" w:rsidRDefault="009C6B98" w:rsidP="00155917">
            <w:pPr>
              <w:pStyle w:val="Text2"/>
              <w:rPr>
                <w:rFonts w:ascii="Verdana" w:hAnsi="Verdana"/>
                <w:sz w:val="20"/>
                <w:szCs w:val="22"/>
                <w:lang w:val="en-US"/>
              </w:rPr>
            </w:pPr>
          </w:p>
        </w:tc>
        <w:tc>
          <w:tcPr>
            <w:tcW w:w="4288" w:type="dxa"/>
            <w:shd w:val="clear" w:color="auto" w:fill="auto"/>
          </w:tcPr>
          <w:p w14:paraId="06BFAF24" w14:textId="77777777" w:rsidR="009C6B98" w:rsidRPr="00FA7603" w:rsidRDefault="009C6B98" w:rsidP="00376FE6">
            <w:pPr>
              <w:pStyle w:val="Text2"/>
              <w:rPr>
                <w:rFonts w:ascii="Verdana" w:hAnsi="Verdana"/>
                <w:sz w:val="20"/>
                <w:szCs w:val="22"/>
                <w:lang w:val="en-US"/>
              </w:rPr>
            </w:pPr>
          </w:p>
        </w:tc>
        <w:tc>
          <w:tcPr>
            <w:tcW w:w="4938" w:type="dxa"/>
            <w:shd w:val="clear" w:color="auto" w:fill="auto"/>
          </w:tcPr>
          <w:p w14:paraId="02AEB17A" w14:textId="77777777" w:rsidR="009C6B98" w:rsidRPr="00FA7603" w:rsidRDefault="009C6B98" w:rsidP="009C6B98">
            <w:pPr>
              <w:pStyle w:val="Text2"/>
              <w:rPr>
                <w:rFonts w:ascii="Verdana" w:hAnsi="Verdana"/>
                <w:sz w:val="20"/>
                <w:szCs w:val="22"/>
                <w:lang w:val="en-US"/>
              </w:rPr>
            </w:pPr>
          </w:p>
        </w:tc>
        <w:tc>
          <w:tcPr>
            <w:tcW w:w="1758" w:type="dxa"/>
          </w:tcPr>
          <w:p w14:paraId="02DB4E0C" w14:textId="77777777" w:rsidR="00F9516E" w:rsidRPr="00FA7603" w:rsidRDefault="00F9516E" w:rsidP="00F9516E">
            <w:pPr>
              <w:pStyle w:val="Text2"/>
              <w:jc w:val="left"/>
              <w:rPr>
                <w:rFonts w:ascii="Verdana" w:hAnsi="Verdana"/>
                <w:sz w:val="20"/>
                <w:szCs w:val="22"/>
                <w:lang w:val="en-US"/>
              </w:rPr>
            </w:pPr>
          </w:p>
        </w:tc>
        <w:tc>
          <w:tcPr>
            <w:tcW w:w="1648" w:type="dxa"/>
          </w:tcPr>
          <w:p w14:paraId="324DC2BB" w14:textId="77777777" w:rsidR="009C6B98" w:rsidRPr="00FA7603" w:rsidRDefault="009C6B98" w:rsidP="009C6B98">
            <w:pPr>
              <w:pStyle w:val="Text2"/>
              <w:rPr>
                <w:rFonts w:ascii="Verdana" w:hAnsi="Verdana"/>
                <w:sz w:val="20"/>
                <w:szCs w:val="22"/>
                <w:lang w:val="en-US"/>
              </w:rPr>
            </w:pPr>
          </w:p>
        </w:tc>
      </w:tr>
      <w:tr w:rsidR="00F9516E" w:rsidRPr="005E5AF5" w14:paraId="52B5AD07" w14:textId="77777777" w:rsidTr="00F9516E">
        <w:tc>
          <w:tcPr>
            <w:tcW w:w="385" w:type="dxa"/>
            <w:shd w:val="clear" w:color="auto" w:fill="auto"/>
          </w:tcPr>
          <w:p w14:paraId="2FC94012" w14:textId="77777777"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14:paraId="56ABC0FD" w14:textId="77777777" w:rsidR="00F9516E" w:rsidRPr="00FA7603" w:rsidRDefault="00F9516E" w:rsidP="00FC6954">
            <w:pPr>
              <w:pStyle w:val="Text2"/>
              <w:rPr>
                <w:rFonts w:ascii="Verdana" w:hAnsi="Verdana"/>
                <w:sz w:val="20"/>
                <w:szCs w:val="22"/>
                <w:lang w:val="en-US"/>
              </w:rPr>
            </w:pPr>
          </w:p>
        </w:tc>
        <w:tc>
          <w:tcPr>
            <w:tcW w:w="4288" w:type="dxa"/>
            <w:shd w:val="clear" w:color="auto" w:fill="auto"/>
          </w:tcPr>
          <w:p w14:paraId="16178A92" w14:textId="77777777" w:rsidR="00F9516E" w:rsidRPr="00FA7603" w:rsidRDefault="00F9516E" w:rsidP="00376FE6">
            <w:pPr>
              <w:pStyle w:val="Text2"/>
              <w:rPr>
                <w:rFonts w:ascii="Verdana" w:hAnsi="Verdana"/>
                <w:sz w:val="20"/>
                <w:szCs w:val="22"/>
                <w:lang w:val="en-US"/>
              </w:rPr>
            </w:pPr>
          </w:p>
        </w:tc>
        <w:tc>
          <w:tcPr>
            <w:tcW w:w="4938" w:type="dxa"/>
            <w:shd w:val="clear" w:color="auto" w:fill="auto"/>
          </w:tcPr>
          <w:p w14:paraId="202BC2A8" w14:textId="77777777" w:rsidR="00F9516E" w:rsidRPr="00FA7603" w:rsidRDefault="00F9516E" w:rsidP="009C6B98">
            <w:pPr>
              <w:pStyle w:val="Text2"/>
              <w:rPr>
                <w:rFonts w:ascii="Verdana" w:hAnsi="Verdana"/>
                <w:sz w:val="20"/>
                <w:szCs w:val="22"/>
                <w:lang w:val="en-US"/>
              </w:rPr>
            </w:pPr>
          </w:p>
        </w:tc>
        <w:tc>
          <w:tcPr>
            <w:tcW w:w="1758" w:type="dxa"/>
          </w:tcPr>
          <w:p w14:paraId="49D762AD" w14:textId="77777777" w:rsidR="00F9516E" w:rsidRPr="00FA7603" w:rsidRDefault="00F9516E" w:rsidP="00113367">
            <w:pPr>
              <w:pStyle w:val="Text2"/>
              <w:jc w:val="left"/>
              <w:rPr>
                <w:rFonts w:ascii="Verdana" w:hAnsi="Verdana"/>
                <w:sz w:val="20"/>
                <w:szCs w:val="22"/>
                <w:lang w:val="en-US"/>
              </w:rPr>
            </w:pPr>
          </w:p>
        </w:tc>
        <w:tc>
          <w:tcPr>
            <w:tcW w:w="1648" w:type="dxa"/>
          </w:tcPr>
          <w:p w14:paraId="66F150CD" w14:textId="77777777" w:rsidR="00F9516E" w:rsidRPr="00FA7603" w:rsidRDefault="00F9516E" w:rsidP="009C6B98">
            <w:pPr>
              <w:pStyle w:val="Text2"/>
              <w:rPr>
                <w:rFonts w:ascii="Verdana" w:hAnsi="Verdana"/>
                <w:sz w:val="20"/>
                <w:szCs w:val="22"/>
                <w:lang w:val="en-US"/>
              </w:rPr>
            </w:pPr>
          </w:p>
        </w:tc>
      </w:tr>
      <w:tr w:rsidR="00F9516E" w:rsidRPr="005E5AF5" w14:paraId="15AEC5FA" w14:textId="77777777" w:rsidTr="00F9516E">
        <w:tc>
          <w:tcPr>
            <w:tcW w:w="385" w:type="dxa"/>
            <w:shd w:val="clear" w:color="auto" w:fill="auto"/>
          </w:tcPr>
          <w:p w14:paraId="1EBBB63E" w14:textId="77777777"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14:paraId="224B340E" w14:textId="77777777" w:rsidR="00F9516E" w:rsidRPr="00FA7603" w:rsidRDefault="00F9516E" w:rsidP="00155917">
            <w:pPr>
              <w:pStyle w:val="Text2"/>
              <w:rPr>
                <w:rFonts w:ascii="Verdana" w:hAnsi="Verdana"/>
                <w:sz w:val="20"/>
                <w:szCs w:val="22"/>
                <w:lang w:val="en-US"/>
              </w:rPr>
            </w:pPr>
          </w:p>
        </w:tc>
        <w:tc>
          <w:tcPr>
            <w:tcW w:w="4288" w:type="dxa"/>
            <w:shd w:val="clear" w:color="auto" w:fill="auto"/>
          </w:tcPr>
          <w:p w14:paraId="3A18B429" w14:textId="77777777" w:rsidR="00F9516E" w:rsidRPr="00FA7603" w:rsidRDefault="00F9516E" w:rsidP="00FC1836">
            <w:pPr>
              <w:pStyle w:val="Text2"/>
              <w:rPr>
                <w:rFonts w:ascii="Verdana" w:hAnsi="Verdana"/>
                <w:sz w:val="20"/>
                <w:szCs w:val="22"/>
                <w:lang w:val="en-US"/>
              </w:rPr>
            </w:pPr>
          </w:p>
        </w:tc>
        <w:tc>
          <w:tcPr>
            <w:tcW w:w="4938" w:type="dxa"/>
            <w:shd w:val="clear" w:color="auto" w:fill="auto"/>
          </w:tcPr>
          <w:p w14:paraId="60C44FC6" w14:textId="77777777" w:rsidR="00F9516E" w:rsidRPr="00FA7603" w:rsidRDefault="00F9516E" w:rsidP="009C6B98">
            <w:pPr>
              <w:pStyle w:val="Text2"/>
              <w:rPr>
                <w:rFonts w:ascii="Verdana" w:hAnsi="Verdana"/>
                <w:sz w:val="20"/>
                <w:szCs w:val="22"/>
                <w:lang w:val="en-US"/>
              </w:rPr>
            </w:pPr>
          </w:p>
        </w:tc>
        <w:tc>
          <w:tcPr>
            <w:tcW w:w="1758" w:type="dxa"/>
          </w:tcPr>
          <w:p w14:paraId="663558B0" w14:textId="77777777" w:rsidR="00F9516E" w:rsidRPr="00FA7603" w:rsidRDefault="00F9516E" w:rsidP="00F9516E">
            <w:pPr>
              <w:pStyle w:val="Text2"/>
              <w:jc w:val="left"/>
              <w:rPr>
                <w:rFonts w:ascii="Verdana" w:hAnsi="Verdana"/>
                <w:sz w:val="20"/>
                <w:szCs w:val="22"/>
                <w:lang w:val="en-US"/>
              </w:rPr>
            </w:pPr>
          </w:p>
        </w:tc>
        <w:tc>
          <w:tcPr>
            <w:tcW w:w="1648" w:type="dxa"/>
          </w:tcPr>
          <w:p w14:paraId="27983826" w14:textId="77777777" w:rsidR="00F9516E" w:rsidRPr="00FA7603" w:rsidRDefault="00F9516E" w:rsidP="009C6B98">
            <w:pPr>
              <w:pStyle w:val="Text2"/>
              <w:rPr>
                <w:rFonts w:ascii="Verdana" w:hAnsi="Verdana"/>
                <w:sz w:val="20"/>
                <w:szCs w:val="22"/>
                <w:lang w:val="en-US"/>
              </w:rPr>
            </w:pPr>
          </w:p>
        </w:tc>
      </w:tr>
      <w:tr w:rsidR="00EC0E57" w:rsidRPr="005E5AF5" w14:paraId="46B66F0A" w14:textId="77777777" w:rsidTr="00F9516E">
        <w:tc>
          <w:tcPr>
            <w:tcW w:w="385" w:type="dxa"/>
            <w:shd w:val="clear" w:color="auto" w:fill="auto"/>
          </w:tcPr>
          <w:p w14:paraId="6CEDB5D3" w14:textId="77777777"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14:paraId="76654DB8" w14:textId="77777777" w:rsidR="00EC0E57" w:rsidRPr="00FA7603" w:rsidRDefault="00EC0E57" w:rsidP="00155917">
            <w:pPr>
              <w:pStyle w:val="Text2"/>
              <w:rPr>
                <w:rFonts w:ascii="Verdana" w:hAnsi="Verdana"/>
                <w:sz w:val="20"/>
                <w:szCs w:val="22"/>
                <w:lang w:val="en-US"/>
              </w:rPr>
            </w:pPr>
          </w:p>
        </w:tc>
        <w:tc>
          <w:tcPr>
            <w:tcW w:w="4288" w:type="dxa"/>
            <w:shd w:val="clear" w:color="auto" w:fill="auto"/>
          </w:tcPr>
          <w:p w14:paraId="2763859B" w14:textId="77777777" w:rsidR="00D66118" w:rsidRPr="00FA7603" w:rsidRDefault="00D66118" w:rsidP="00376FE6">
            <w:pPr>
              <w:pStyle w:val="Text2"/>
              <w:rPr>
                <w:rFonts w:ascii="Verdana" w:hAnsi="Verdana"/>
                <w:sz w:val="20"/>
                <w:szCs w:val="22"/>
                <w:lang w:val="en-US"/>
              </w:rPr>
            </w:pPr>
          </w:p>
        </w:tc>
        <w:tc>
          <w:tcPr>
            <w:tcW w:w="4938" w:type="dxa"/>
            <w:shd w:val="clear" w:color="auto" w:fill="auto"/>
          </w:tcPr>
          <w:p w14:paraId="3009453B" w14:textId="77777777" w:rsidR="00EC0E57" w:rsidRPr="00FA7603" w:rsidRDefault="00EC0E57" w:rsidP="009C6B98">
            <w:pPr>
              <w:pStyle w:val="Text2"/>
              <w:rPr>
                <w:rFonts w:ascii="Verdana" w:hAnsi="Verdana"/>
                <w:sz w:val="20"/>
                <w:szCs w:val="22"/>
                <w:lang w:val="en-US"/>
              </w:rPr>
            </w:pPr>
          </w:p>
        </w:tc>
        <w:tc>
          <w:tcPr>
            <w:tcW w:w="1758" w:type="dxa"/>
          </w:tcPr>
          <w:p w14:paraId="6EB1AB91" w14:textId="77777777" w:rsidR="00EC0E57" w:rsidRPr="00FA7603" w:rsidRDefault="00EC0E57" w:rsidP="00F9516E">
            <w:pPr>
              <w:pStyle w:val="Text2"/>
              <w:jc w:val="left"/>
              <w:rPr>
                <w:rFonts w:ascii="Verdana" w:hAnsi="Verdana"/>
                <w:b/>
                <w:sz w:val="20"/>
                <w:szCs w:val="22"/>
                <w:lang w:val="en-US"/>
              </w:rPr>
            </w:pPr>
          </w:p>
        </w:tc>
        <w:tc>
          <w:tcPr>
            <w:tcW w:w="1648" w:type="dxa"/>
          </w:tcPr>
          <w:p w14:paraId="310FD04A" w14:textId="77777777" w:rsidR="00EC0E57" w:rsidRPr="00FA7603" w:rsidRDefault="00EC0E57" w:rsidP="009C6B98">
            <w:pPr>
              <w:pStyle w:val="Text2"/>
              <w:rPr>
                <w:rFonts w:ascii="Verdana" w:hAnsi="Verdana"/>
                <w:sz w:val="20"/>
                <w:szCs w:val="22"/>
                <w:lang w:val="en-US"/>
              </w:rPr>
            </w:pPr>
          </w:p>
        </w:tc>
      </w:tr>
      <w:tr w:rsidR="00F6302D" w:rsidRPr="005E5AF5" w14:paraId="43B42978" w14:textId="77777777" w:rsidTr="00F9516E">
        <w:tc>
          <w:tcPr>
            <w:tcW w:w="385" w:type="dxa"/>
            <w:shd w:val="clear" w:color="auto" w:fill="auto"/>
          </w:tcPr>
          <w:p w14:paraId="5FCEA966" w14:textId="77777777"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14:paraId="164594EF" w14:textId="77777777" w:rsidR="00F6302D" w:rsidRPr="00FA7603" w:rsidRDefault="00F6302D" w:rsidP="00155917">
            <w:pPr>
              <w:pStyle w:val="Text2"/>
              <w:rPr>
                <w:rFonts w:ascii="Verdana" w:hAnsi="Verdana"/>
                <w:sz w:val="20"/>
                <w:szCs w:val="22"/>
                <w:lang w:val="en-US"/>
              </w:rPr>
            </w:pPr>
          </w:p>
        </w:tc>
        <w:tc>
          <w:tcPr>
            <w:tcW w:w="4288" w:type="dxa"/>
            <w:shd w:val="clear" w:color="auto" w:fill="auto"/>
          </w:tcPr>
          <w:p w14:paraId="066F575D" w14:textId="77777777" w:rsidR="00F6302D" w:rsidRPr="00FA7603" w:rsidRDefault="00F6302D" w:rsidP="00376FE6">
            <w:pPr>
              <w:pStyle w:val="Text2"/>
              <w:rPr>
                <w:rFonts w:ascii="Verdana" w:hAnsi="Verdana"/>
                <w:sz w:val="20"/>
                <w:szCs w:val="22"/>
                <w:lang w:val="en-US"/>
              </w:rPr>
            </w:pPr>
          </w:p>
        </w:tc>
        <w:tc>
          <w:tcPr>
            <w:tcW w:w="4938" w:type="dxa"/>
            <w:shd w:val="clear" w:color="auto" w:fill="auto"/>
          </w:tcPr>
          <w:p w14:paraId="787749A6" w14:textId="77777777" w:rsidR="00F6302D" w:rsidRPr="00FA7603" w:rsidRDefault="00F6302D" w:rsidP="009C6B98">
            <w:pPr>
              <w:pStyle w:val="Text2"/>
              <w:rPr>
                <w:rFonts w:ascii="Verdana" w:hAnsi="Verdana"/>
                <w:sz w:val="20"/>
                <w:szCs w:val="22"/>
                <w:lang w:val="en-US"/>
              </w:rPr>
            </w:pPr>
          </w:p>
        </w:tc>
        <w:tc>
          <w:tcPr>
            <w:tcW w:w="1758" w:type="dxa"/>
          </w:tcPr>
          <w:p w14:paraId="13514E5B" w14:textId="77777777" w:rsidR="00F6302D" w:rsidRPr="00FA7603" w:rsidRDefault="00F6302D" w:rsidP="00F9516E">
            <w:pPr>
              <w:pStyle w:val="Text2"/>
              <w:jc w:val="left"/>
              <w:rPr>
                <w:rFonts w:ascii="Verdana" w:hAnsi="Verdana"/>
                <w:sz w:val="20"/>
                <w:szCs w:val="22"/>
                <w:highlight w:val="yellow"/>
                <w:lang w:val="en-US"/>
              </w:rPr>
            </w:pPr>
          </w:p>
        </w:tc>
        <w:tc>
          <w:tcPr>
            <w:tcW w:w="1648" w:type="dxa"/>
          </w:tcPr>
          <w:p w14:paraId="3137C603" w14:textId="77777777" w:rsidR="00F6302D" w:rsidRPr="00FA7603" w:rsidRDefault="00F6302D" w:rsidP="009C6B98">
            <w:pPr>
              <w:pStyle w:val="Text2"/>
              <w:rPr>
                <w:rFonts w:ascii="Verdana" w:hAnsi="Verdana"/>
                <w:sz w:val="20"/>
                <w:szCs w:val="22"/>
                <w:lang w:val="en-US"/>
              </w:rPr>
            </w:pPr>
          </w:p>
        </w:tc>
      </w:tr>
    </w:tbl>
    <w:p w14:paraId="71A7CC43" w14:textId="77777777"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19667B" w15:done="0"/>
  <w15:commentEx w15:paraId="057D5ACC" w15:done="0"/>
  <w15:commentEx w15:paraId="3510FCFB" w15:done="0"/>
  <w15:commentEx w15:paraId="67C5FDD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2D303" w14:textId="77777777" w:rsidR="00C33499" w:rsidRDefault="00C33499">
      <w:r>
        <w:separator/>
      </w:r>
    </w:p>
  </w:endnote>
  <w:endnote w:type="continuationSeparator" w:id="0">
    <w:p w14:paraId="49BE0584" w14:textId="77777777" w:rsidR="00C33499" w:rsidRDefault="00C3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B3700" w14:textId="7F4C9828" w:rsidR="00847E04" w:rsidRPr="00877C2F" w:rsidRDefault="00BA73EC" w:rsidP="00847E04">
    <w:pPr>
      <w:pStyle w:val="Footer"/>
      <w:pBdr>
        <w:top w:val="single" w:sz="4" w:space="1" w:color="808080"/>
      </w:pBdr>
      <w:jc w:val="right"/>
      <w:rPr>
        <w:rStyle w:val="PageNumber"/>
        <w:rFonts w:ascii="Verdana" w:hAnsi="Verdana"/>
      </w:rPr>
    </w:pPr>
    <w:r>
      <w:rPr>
        <w:rFonts w:ascii="Verdana" w:hAnsi="Verdana"/>
        <w:szCs w:val="16"/>
      </w:rPr>
      <w:t>08</w:t>
    </w:r>
    <w:r w:rsidR="00847E04" w:rsidRPr="00877C2F">
      <w:rPr>
        <w:rFonts w:ascii="Verdana" w:hAnsi="Verdana"/>
        <w:szCs w:val="16"/>
      </w:rPr>
      <w:t>/201</w:t>
    </w:r>
    <w:r>
      <w:rPr>
        <w:rFonts w:ascii="Verdana" w:hAnsi="Verdana"/>
        <w:szCs w:val="16"/>
      </w:rPr>
      <w:t>8</w:t>
    </w:r>
    <w:r w:rsidR="00847E04" w:rsidRPr="00877C2F">
      <w:rPr>
        <w:rFonts w:ascii="Verdana" w:hAnsi="Verdana"/>
        <w:szCs w:val="16"/>
      </w:rPr>
      <w:t xml:space="preserve">  </w:t>
    </w:r>
    <w:r w:rsidR="00847E04" w:rsidRPr="00877C2F">
      <w:rPr>
        <w:rStyle w:val="PageNumber"/>
        <w:rFonts w:ascii="Verdana" w:hAnsi="Verdana"/>
        <w:sz w:val="20"/>
      </w:rPr>
      <w:fldChar w:fldCharType="begin"/>
    </w:r>
    <w:r w:rsidR="00847E04" w:rsidRPr="00877C2F">
      <w:rPr>
        <w:rStyle w:val="PageNumber"/>
        <w:rFonts w:ascii="Verdana" w:hAnsi="Verdana"/>
        <w:sz w:val="20"/>
      </w:rPr>
      <w:instrText xml:space="preserve"> PAGE </w:instrText>
    </w:r>
    <w:r w:rsidR="00847E04" w:rsidRPr="00877C2F">
      <w:rPr>
        <w:rStyle w:val="PageNumber"/>
        <w:rFonts w:ascii="Verdana" w:hAnsi="Verdana"/>
        <w:sz w:val="20"/>
      </w:rPr>
      <w:fldChar w:fldCharType="separate"/>
    </w:r>
    <w:r w:rsidR="00D8751D">
      <w:rPr>
        <w:rStyle w:val="PageNumber"/>
        <w:rFonts w:ascii="Verdana" w:hAnsi="Verdana"/>
        <w:noProof/>
        <w:sz w:val="20"/>
      </w:rPr>
      <w:t>2</w:t>
    </w:r>
    <w:r w:rsidR="00847E04" w:rsidRPr="00877C2F">
      <w:rPr>
        <w:rStyle w:val="PageNumber"/>
        <w:rFonts w:ascii="Verdana" w:hAnsi="Verdana"/>
        <w:sz w:val="20"/>
      </w:rPr>
      <w:fldChar w:fldCharType="end"/>
    </w:r>
  </w:p>
  <w:p w14:paraId="6F39F67B" w14:textId="77777777" w:rsidR="00064A8E" w:rsidRPr="00D54FB3" w:rsidRDefault="00064A8E" w:rsidP="00C82C45">
    <w:pPr>
      <w:pStyle w:val="Footer"/>
      <w:rPr>
        <w:lang w:val="fr-BE"/>
      </w:rPr>
    </w:pPr>
    <w:bookmarkStart w:id="2" w:name="eltqToC"/>
  </w:p>
  <w:bookmarkEnd w:id="2"/>
  <w:p w14:paraId="1DB1B3B6" w14:textId="77777777" w:rsidR="00064A8E" w:rsidRPr="00D54FB3" w:rsidRDefault="00064A8E"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83AD2D" w14:textId="77777777" w:rsidR="00C33499" w:rsidRDefault="00C33499">
      <w:r>
        <w:separator/>
      </w:r>
    </w:p>
  </w:footnote>
  <w:footnote w:type="continuationSeparator" w:id="0">
    <w:p w14:paraId="16499BE6" w14:textId="77777777" w:rsidR="00C33499" w:rsidRDefault="00C334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0A11BBF"/>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48797E"/>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8">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7FB2CB8"/>
    <w:multiLevelType w:val="hybridMultilevel"/>
    <w:tmpl w:val="1C80AB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DCA74F2"/>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3">
    <w:nsid w:val="27D71AD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5">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6">
    <w:nsid w:val="322F029A"/>
    <w:multiLevelType w:val="hybridMultilevel"/>
    <w:tmpl w:val="0838C23A"/>
    <w:lvl w:ilvl="0" w:tplc="AEBAA3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9">
    <w:nsid w:val="3E9F1FF3"/>
    <w:multiLevelType w:val="hybridMultilevel"/>
    <w:tmpl w:val="E1AC1968"/>
    <w:lvl w:ilvl="0" w:tplc="41E0B8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4">
    <w:nsid w:val="5520076C"/>
    <w:multiLevelType w:val="hybridMultilevel"/>
    <w:tmpl w:val="2BB2A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DC230E4"/>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6">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1">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23"/>
  </w:num>
  <w:num w:numId="3">
    <w:abstractNumId w:val="7"/>
  </w:num>
  <w:num w:numId="4">
    <w:abstractNumId w:val="6"/>
  </w:num>
  <w:num w:numId="5">
    <w:abstractNumId w:val="30"/>
  </w:num>
  <w:num w:numId="6">
    <w:abstractNumId w:val="12"/>
  </w:num>
  <w:num w:numId="7">
    <w:abstractNumId w:val="11"/>
  </w:num>
  <w:num w:numId="8">
    <w:abstractNumId w:val="18"/>
  </w:num>
  <w:num w:numId="9">
    <w:abstractNumId w:val="14"/>
  </w:num>
  <w:num w:numId="10">
    <w:abstractNumId w:val="26"/>
  </w:num>
  <w:num w:numId="11">
    <w:abstractNumId w:val="28"/>
  </w:num>
  <w:num w:numId="12">
    <w:abstractNumId w:val="27"/>
  </w:num>
  <w:num w:numId="13">
    <w:abstractNumId w:val="4"/>
  </w:num>
  <w:num w:numId="14">
    <w:abstractNumId w:val="20"/>
  </w:num>
  <w:num w:numId="15">
    <w:abstractNumId w:val="8"/>
  </w:num>
  <w:num w:numId="16">
    <w:abstractNumId w:val="2"/>
  </w:num>
  <w:num w:numId="17">
    <w:abstractNumId w:val="29"/>
  </w:num>
  <w:num w:numId="18">
    <w:abstractNumId w:val="32"/>
  </w:num>
  <w:num w:numId="19">
    <w:abstractNumId w:val="17"/>
  </w:num>
  <w:num w:numId="20">
    <w:abstractNumId w:val="15"/>
  </w:num>
  <w:num w:numId="21">
    <w:abstractNumId w:val="24"/>
  </w:num>
  <w:num w:numId="22">
    <w:abstractNumId w:val="21"/>
  </w:num>
  <w:num w:numId="23">
    <w:abstractNumId w:val="31"/>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2"/>
  </w:num>
  <w:num w:numId="27">
    <w:abstractNumId w:val="1"/>
  </w:num>
  <w:num w:numId="28">
    <w:abstractNumId w:val="22"/>
  </w:num>
  <w:num w:numId="29">
    <w:abstractNumId w:val="25"/>
  </w:num>
  <w:num w:numId="30">
    <w:abstractNumId w:val="13"/>
  </w:num>
  <w:num w:numId="31">
    <w:abstractNumId w:val="10"/>
  </w:num>
  <w:num w:numId="32">
    <w:abstractNumId w:val="9"/>
  </w:num>
  <w:num w:numId="33">
    <w:abstractNumId w:val="19"/>
  </w:num>
  <w:num w:numId="34">
    <w:abstractNumId w:val="16"/>
  </w:num>
  <w:num w:numId="35">
    <w:abstractNumId w:val="3"/>
  </w:num>
  <w:num w:numId="36">
    <w:abstractNumId w:val="5"/>
  </w:num>
  <w:num w:numId="37">
    <w:abstractNumId w:val="32"/>
  </w:num>
  <w:num w:numId="38">
    <w:abstractNumId w:val="3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4F2A"/>
    <w:rsid w:val="00006605"/>
    <w:rsid w:val="0000698F"/>
    <w:rsid w:val="00006A59"/>
    <w:rsid w:val="000071CE"/>
    <w:rsid w:val="0000767C"/>
    <w:rsid w:val="00007844"/>
    <w:rsid w:val="00007A32"/>
    <w:rsid w:val="00011884"/>
    <w:rsid w:val="000128E9"/>
    <w:rsid w:val="00014483"/>
    <w:rsid w:val="0001504F"/>
    <w:rsid w:val="00015B0F"/>
    <w:rsid w:val="00016035"/>
    <w:rsid w:val="0001653E"/>
    <w:rsid w:val="00017F4C"/>
    <w:rsid w:val="00022510"/>
    <w:rsid w:val="00022531"/>
    <w:rsid w:val="00023876"/>
    <w:rsid w:val="000240EC"/>
    <w:rsid w:val="000246AF"/>
    <w:rsid w:val="00026102"/>
    <w:rsid w:val="00030041"/>
    <w:rsid w:val="00030DAB"/>
    <w:rsid w:val="000318C4"/>
    <w:rsid w:val="00032E8A"/>
    <w:rsid w:val="000337D8"/>
    <w:rsid w:val="00034003"/>
    <w:rsid w:val="00034032"/>
    <w:rsid w:val="00037766"/>
    <w:rsid w:val="00041F00"/>
    <w:rsid w:val="00042995"/>
    <w:rsid w:val="00044553"/>
    <w:rsid w:val="000459AA"/>
    <w:rsid w:val="00050132"/>
    <w:rsid w:val="00050CD1"/>
    <w:rsid w:val="0005115B"/>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67FF2"/>
    <w:rsid w:val="00070E83"/>
    <w:rsid w:val="000718B3"/>
    <w:rsid w:val="00072344"/>
    <w:rsid w:val="00073DB0"/>
    <w:rsid w:val="00073F58"/>
    <w:rsid w:val="000753AF"/>
    <w:rsid w:val="00075484"/>
    <w:rsid w:val="0007559A"/>
    <w:rsid w:val="00076C36"/>
    <w:rsid w:val="00076FB3"/>
    <w:rsid w:val="00080467"/>
    <w:rsid w:val="000806FC"/>
    <w:rsid w:val="00081194"/>
    <w:rsid w:val="00082135"/>
    <w:rsid w:val="0008398C"/>
    <w:rsid w:val="00084B28"/>
    <w:rsid w:val="000901D2"/>
    <w:rsid w:val="00093288"/>
    <w:rsid w:val="00095863"/>
    <w:rsid w:val="00095CF9"/>
    <w:rsid w:val="00096C7F"/>
    <w:rsid w:val="000A12C4"/>
    <w:rsid w:val="000A2F66"/>
    <w:rsid w:val="000A2F74"/>
    <w:rsid w:val="000A320A"/>
    <w:rsid w:val="000A74CA"/>
    <w:rsid w:val="000A74FF"/>
    <w:rsid w:val="000B0A2F"/>
    <w:rsid w:val="000B0AB8"/>
    <w:rsid w:val="000B2E51"/>
    <w:rsid w:val="000B4118"/>
    <w:rsid w:val="000B4B1B"/>
    <w:rsid w:val="000B5898"/>
    <w:rsid w:val="000B5A4C"/>
    <w:rsid w:val="000C0BEC"/>
    <w:rsid w:val="000C0CC6"/>
    <w:rsid w:val="000C5424"/>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4D4"/>
    <w:rsid w:val="001A2D2B"/>
    <w:rsid w:val="001B05D0"/>
    <w:rsid w:val="001B09CD"/>
    <w:rsid w:val="001B3985"/>
    <w:rsid w:val="001B4367"/>
    <w:rsid w:val="001B4DFB"/>
    <w:rsid w:val="001B5D07"/>
    <w:rsid w:val="001C1888"/>
    <w:rsid w:val="001C2418"/>
    <w:rsid w:val="001C2D48"/>
    <w:rsid w:val="001C4513"/>
    <w:rsid w:val="001C4BCF"/>
    <w:rsid w:val="001C4C0A"/>
    <w:rsid w:val="001C5E51"/>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6A3A"/>
    <w:rsid w:val="001E7CA6"/>
    <w:rsid w:val="001F020B"/>
    <w:rsid w:val="001F1F12"/>
    <w:rsid w:val="001F2056"/>
    <w:rsid w:val="001F242C"/>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2BD9"/>
    <w:rsid w:val="00226252"/>
    <w:rsid w:val="00226C1F"/>
    <w:rsid w:val="00226E84"/>
    <w:rsid w:val="0022783C"/>
    <w:rsid w:val="002300E5"/>
    <w:rsid w:val="00231107"/>
    <w:rsid w:val="002316DE"/>
    <w:rsid w:val="00231FA5"/>
    <w:rsid w:val="00233BD5"/>
    <w:rsid w:val="002364ED"/>
    <w:rsid w:val="00236C84"/>
    <w:rsid w:val="00237359"/>
    <w:rsid w:val="00244E87"/>
    <w:rsid w:val="0024645D"/>
    <w:rsid w:val="002474A6"/>
    <w:rsid w:val="00247A24"/>
    <w:rsid w:val="00251DC4"/>
    <w:rsid w:val="00252241"/>
    <w:rsid w:val="00253F71"/>
    <w:rsid w:val="0025487D"/>
    <w:rsid w:val="00256D4B"/>
    <w:rsid w:val="002602D7"/>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4ADA"/>
    <w:rsid w:val="002777E7"/>
    <w:rsid w:val="00280F5E"/>
    <w:rsid w:val="0028373D"/>
    <w:rsid w:val="0028430A"/>
    <w:rsid w:val="002847B7"/>
    <w:rsid w:val="002860AE"/>
    <w:rsid w:val="00286C1C"/>
    <w:rsid w:val="00286C44"/>
    <w:rsid w:val="00286DCD"/>
    <w:rsid w:val="0028735B"/>
    <w:rsid w:val="00287BE7"/>
    <w:rsid w:val="00287CE7"/>
    <w:rsid w:val="00291560"/>
    <w:rsid w:val="0029454C"/>
    <w:rsid w:val="00294D21"/>
    <w:rsid w:val="0029539B"/>
    <w:rsid w:val="00296807"/>
    <w:rsid w:val="002A22A7"/>
    <w:rsid w:val="002A3270"/>
    <w:rsid w:val="002A3A53"/>
    <w:rsid w:val="002A3C1C"/>
    <w:rsid w:val="002A50C1"/>
    <w:rsid w:val="002A7B64"/>
    <w:rsid w:val="002B21F6"/>
    <w:rsid w:val="002B3039"/>
    <w:rsid w:val="002C20C6"/>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F0C0D"/>
    <w:rsid w:val="002F128C"/>
    <w:rsid w:val="002F4B98"/>
    <w:rsid w:val="002F5E38"/>
    <w:rsid w:val="002F7453"/>
    <w:rsid w:val="002F7D30"/>
    <w:rsid w:val="0030093C"/>
    <w:rsid w:val="00300FB7"/>
    <w:rsid w:val="003017F1"/>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56EF"/>
    <w:rsid w:val="00345C8B"/>
    <w:rsid w:val="00346851"/>
    <w:rsid w:val="0034725B"/>
    <w:rsid w:val="00347783"/>
    <w:rsid w:val="00350C21"/>
    <w:rsid w:val="00350DCD"/>
    <w:rsid w:val="0035102F"/>
    <w:rsid w:val="00355546"/>
    <w:rsid w:val="00356EF3"/>
    <w:rsid w:val="00357116"/>
    <w:rsid w:val="00357A05"/>
    <w:rsid w:val="003613DE"/>
    <w:rsid w:val="00362806"/>
    <w:rsid w:val="00362A5C"/>
    <w:rsid w:val="00363FCE"/>
    <w:rsid w:val="00364BA8"/>
    <w:rsid w:val="00365672"/>
    <w:rsid w:val="0036688C"/>
    <w:rsid w:val="003673CB"/>
    <w:rsid w:val="0037163A"/>
    <w:rsid w:val="0037169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5348"/>
    <w:rsid w:val="00387A76"/>
    <w:rsid w:val="00392448"/>
    <w:rsid w:val="003927D9"/>
    <w:rsid w:val="003939A8"/>
    <w:rsid w:val="00395AFA"/>
    <w:rsid w:val="00396301"/>
    <w:rsid w:val="00397D46"/>
    <w:rsid w:val="00397E36"/>
    <w:rsid w:val="003A0E06"/>
    <w:rsid w:val="003A324A"/>
    <w:rsid w:val="003A35B3"/>
    <w:rsid w:val="003A3CE5"/>
    <w:rsid w:val="003A6EB9"/>
    <w:rsid w:val="003B4806"/>
    <w:rsid w:val="003B7125"/>
    <w:rsid w:val="003C17A3"/>
    <w:rsid w:val="003C1A69"/>
    <w:rsid w:val="003C1D8E"/>
    <w:rsid w:val="003C24E9"/>
    <w:rsid w:val="003C285B"/>
    <w:rsid w:val="003C3D4E"/>
    <w:rsid w:val="003C3D56"/>
    <w:rsid w:val="003C43DD"/>
    <w:rsid w:val="003C4FDD"/>
    <w:rsid w:val="003C51C2"/>
    <w:rsid w:val="003C5E1F"/>
    <w:rsid w:val="003D0208"/>
    <w:rsid w:val="003D14EC"/>
    <w:rsid w:val="003D2682"/>
    <w:rsid w:val="003D27C4"/>
    <w:rsid w:val="003D383B"/>
    <w:rsid w:val="003D5DB8"/>
    <w:rsid w:val="003D62AE"/>
    <w:rsid w:val="003E0612"/>
    <w:rsid w:val="003E166E"/>
    <w:rsid w:val="003E18DE"/>
    <w:rsid w:val="003E1A26"/>
    <w:rsid w:val="003E7374"/>
    <w:rsid w:val="003E7A6D"/>
    <w:rsid w:val="003E7EB9"/>
    <w:rsid w:val="003F0793"/>
    <w:rsid w:val="003F1258"/>
    <w:rsid w:val="003F3D2B"/>
    <w:rsid w:val="003F5BD2"/>
    <w:rsid w:val="003F68C9"/>
    <w:rsid w:val="003F7628"/>
    <w:rsid w:val="00402DBB"/>
    <w:rsid w:val="00402E3A"/>
    <w:rsid w:val="00404972"/>
    <w:rsid w:val="00405D85"/>
    <w:rsid w:val="004076A2"/>
    <w:rsid w:val="00407D19"/>
    <w:rsid w:val="004109F4"/>
    <w:rsid w:val="004129E7"/>
    <w:rsid w:val="00414579"/>
    <w:rsid w:val="004145D8"/>
    <w:rsid w:val="00414E6C"/>
    <w:rsid w:val="00415123"/>
    <w:rsid w:val="0041559A"/>
    <w:rsid w:val="00415605"/>
    <w:rsid w:val="00415FE2"/>
    <w:rsid w:val="004175E5"/>
    <w:rsid w:val="00417688"/>
    <w:rsid w:val="00420C54"/>
    <w:rsid w:val="0042101B"/>
    <w:rsid w:val="004239F6"/>
    <w:rsid w:val="00425631"/>
    <w:rsid w:val="0042594F"/>
    <w:rsid w:val="00425BED"/>
    <w:rsid w:val="00425C46"/>
    <w:rsid w:val="0042760A"/>
    <w:rsid w:val="004305FB"/>
    <w:rsid w:val="00430FE3"/>
    <w:rsid w:val="00431E78"/>
    <w:rsid w:val="00434E2A"/>
    <w:rsid w:val="00436588"/>
    <w:rsid w:val="004366DD"/>
    <w:rsid w:val="004403E3"/>
    <w:rsid w:val="00441A3C"/>
    <w:rsid w:val="00444578"/>
    <w:rsid w:val="00445142"/>
    <w:rsid w:val="0044592E"/>
    <w:rsid w:val="00450025"/>
    <w:rsid w:val="00451746"/>
    <w:rsid w:val="00452356"/>
    <w:rsid w:val="00454D0B"/>
    <w:rsid w:val="00455379"/>
    <w:rsid w:val="00456C84"/>
    <w:rsid w:val="0046036E"/>
    <w:rsid w:val="00465129"/>
    <w:rsid w:val="00465A1E"/>
    <w:rsid w:val="00465AF4"/>
    <w:rsid w:val="00470CB0"/>
    <w:rsid w:val="00473D0A"/>
    <w:rsid w:val="0047566D"/>
    <w:rsid w:val="0047586C"/>
    <w:rsid w:val="00476665"/>
    <w:rsid w:val="0048094E"/>
    <w:rsid w:val="0048172F"/>
    <w:rsid w:val="00482BF2"/>
    <w:rsid w:val="004852B5"/>
    <w:rsid w:val="00486C99"/>
    <w:rsid w:val="004871BF"/>
    <w:rsid w:val="00487761"/>
    <w:rsid w:val="00487B50"/>
    <w:rsid w:val="00493E8B"/>
    <w:rsid w:val="00493F56"/>
    <w:rsid w:val="00495C5B"/>
    <w:rsid w:val="0049692D"/>
    <w:rsid w:val="004A3533"/>
    <w:rsid w:val="004A4783"/>
    <w:rsid w:val="004A5477"/>
    <w:rsid w:val="004B21B0"/>
    <w:rsid w:val="004B3CEE"/>
    <w:rsid w:val="004B4BCF"/>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787"/>
    <w:rsid w:val="004D59FF"/>
    <w:rsid w:val="004E010C"/>
    <w:rsid w:val="004E259B"/>
    <w:rsid w:val="004E42AC"/>
    <w:rsid w:val="004E507E"/>
    <w:rsid w:val="004E5283"/>
    <w:rsid w:val="004E59E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06BE"/>
    <w:rsid w:val="005313D0"/>
    <w:rsid w:val="00532595"/>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DC9"/>
    <w:rsid w:val="005937DD"/>
    <w:rsid w:val="0059392B"/>
    <w:rsid w:val="00593BD9"/>
    <w:rsid w:val="005946D2"/>
    <w:rsid w:val="005950F2"/>
    <w:rsid w:val="005A2C40"/>
    <w:rsid w:val="005A2EF6"/>
    <w:rsid w:val="005A6690"/>
    <w:rsid w:val="005A6FCC"/>
    <w:rsid w:val="005B2744"/>
    <w:rsid w:val="005B5A9B"/>
    <w:rsid w:val="005C2F1D"/>
    <w:rsid w:val="005C3BEE"/>
    <w:rsid w:val="005C6F7B"/>
    <w:rsid w:val="005C6FC9"/>
    <w:rsid w:val="005C7DE7"/>
    <w:rsid w:val="005D00B1"/>
    <w:rsid w:val="005D0D28"/>
    <w:rsid w:val="005D196B"/>
    <w:rsid w:val="005D598C"/>
    <w:rsid w:val="005D5F70"/>
    <w:rsid w:val="005D61AC"/>
    <w:rsid w:val="005D6ED2"/>
    <w:rsid w:val="005D7328"/>
    <w:rsid w:val="005D736C"/>
    <w:rsid w:val="005D7C9E"/>
    <w:rsid w:val="005E230B"/>
    <w:rsid w:val="005E3A0F"/>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495B"/>
    <w:rsid w:val="00614A04"/>
    <w:rsid w:val="0061548F"/>
    <w:rsid w:val="006156AB"/>
    <w:rsid w:val="0062227F"/>
    <w:rsid w:val="00624AF1"/>
    <w:rsid w:val="00624EBF"/>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DFF"/>
    <w:rsid w:val="00667C60"/>
    <w:rsid w:val="00667EBD"/>
    <w:rsid w:val="00672486"/>
    <w:rsid w:val="00672E84"/>
    <w:rsid w:val="00673A5E"/>
    <w:rsid w:val="00676178"/>
    <w:rsid w:val="006768BA"/>
    <w:rsid w:val="0067716D"/>
    <w:rsid w:val="00677457"/>
    <w:rsid w:val="00680CDB"/>
    <w:rsid w:val="0068153E"/>
    <w:rsid w:val="00681BA5"/>
    <w:rsid w:val="00681F43"/>
    <w:rsid w:val="00683497"/>
    <w:rsid w:val="00684E38"/>
    <w:rsid w:val="006876A1"/>
    <w:rsid w:val="00687F72"/>
    <w:rsid w:val="006915CF"/>
    <w:rsid w:val="00695A18"/>
    <w:rsid w:val="0069748F"/>
    <w:rsid w:val="006A0379"/>
    <w:rsid w:val="006A14D0"/>
    <w:rsid w:val="006A1DD9"/>
    <w:rsid w:val="006A1E23"/>
    <w:rsid w:val="006A3B9B"/>
    <w:rsid w:val="006A43B5"/>
    <w:rsid w:val="006A443D"/>
    <w:rsid w:val="006A45F7"/>
    <w:rsid w:val="006A4BAE"/>
    <w:rsid w:val="006A5D49"/>
    <w:rsid w:val="006A6E99"/>
    <w:rsid w:val="006A7F36"/>
    <w:rsid w:val="006B07E7"/>
    <w:rsid w:val="006B35B6"/>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690A"/>
    <w:rsid w:val="006E77DB"/>
    <w:rsid w:val="006F0148"/>
    <w:rsid w:val="006F0432"/>
    <w:rsid w:val="006F1D64"/>
    <w:rsid w:val="006F1F44"/>
    <w:rsid w:val="006F3E66"/>
    <w:rsid w:val="006F42CA"/>
    <w:rsid w:val="006F6C05"/>
    <w:rsid w:val="0070055B"/>
    <w:rsid w:val="007009EE"/>
    <w:rsid w:val="00700AAA"/>
    <w:rsid w:val="00702E74"/>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982"/>
    <w:rsid w:val="00730B0D"/>
    <w:rsid w:val="007312BD"/>
    <w:rsid w:val="00732F17"/>
    <w:rsid w:val="0073393C"/>
    <w:rsid w:val="00733F66"/>
    <w:rsid w:val="00734A38"/>
    <w:rsid w:val="00736D6A"/>
    <w:rsid w:val="00740368"/>
    <w:rsid w:val="00740518"/>
    <w:rsid w:val="00741AB3"/>
    <w:rsid w:val="00742113"/>
    <w:rsid w:val="00742F8A"/>
    <w:rsid w:val="007441C4"/>
    <w:rsid w:val="007460E2"/>
    <w:rsid w:val="007518FF"/>
    <w:rsid w:val="00754256"/>
    <w:rsid w:val="007543C4"/>
    <w:rsid w:val="00755B8D"/>
    <w:rsid w:val="00755DE4"/>
    <w:rsid w:val="00755F5D"/>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BEF"/>
    <w:rsid w:val="00773FEC"/>
    <w:rsid w:val="00774018"/>
    <w:rsid w:val="0078124D"/>
    <w:rsid w:val="007815AB"/>
    <w:rsid w:val="0079066B"/>
    <w:rsid w:val="007912E1"/>
    <w:rsid w:val="00791F67"/>
    <w:rsid w:val="00792EAB"/>
    <w:rsid w:val="00794F63"/>
    <w:rsid w:val="007A1E4C"/>
    <w:rsid w:val="007A3881"/>
    <w:rsid w:val="007A3EEC"/>
    <w:rsid w:val="007A54CE"/>
    <w:rsid w:val="007A60CC"/>
    <w:rsid w:val="007B1EDA"/>
    <w:rsid w:val="007B3F33"/>
    <w:rsid w:val="007B4858"/>
    <w:rsid w:val="007B5BF1"/>
    <w:rsid w:val="007B5C79"/>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2680"/>
    <w:rsid w:val="007E68FF"/>
    <w:rsid w:val="007E724C"/>
    <w:rsid w:val="007F0D05"/>
    <w:rsid w:val="007F1774"/>
    <w:rsid w:val="007F19A9"/>
    <w:rsid w:val="007F253B"/>
    <w:rsid w:val="007F2E5A"/>
    <w:rsid w:val="007F3824"/>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70E"/>
    <w:rsid w:val="00815A25"/>
    <w:rsid w:val="00815E0B"/>
    <w:rsid w:val="00816BE3"/>
    <w:rsid w:val="008175E8"/>
    <w:rsid w:val="008177F1"/>
    <w:rsid w:val="00820BFB"/>
    <w:rsid w:val="00821815"/>
    <w:rsid w:val="00821AB7"/>
    <w:rsid w:val="00821B38"/>
    <w:rsid w:val="0082294E"/>
    <w:rsid w:val="00822C59"/>
    <w:rsid w:val="00822F1B"/>
    <w:rsid w:val="00823E2C"/>
    <w:rsid w:val="00824B33"/>
    <w:rsid w:val="00825B3B"/>
    <w:rsid w:val="00826085"/>
    <w:rsid w:val="00826CBE"/>
    <w:rsid w:val="008308A1"/>
    <w:rsid w:val="00830DEB"/>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71B6"/>
    <w:rsid w:val="0086097B"/>
    <w:rsid w:val="00860B59"/>
    <w:rsid w:val="0086109F"/>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5069"/>
    <w:rsid w:val="008871AF"/>
    <w:rsid w:val="008908C5"/>
    <w:rsid w:val="00891625"/>
    <w:rsid w:val="00891841"/>
    <w:rsid w:val="0089272A"/>
    <w:rsid w:val="00894ED9"/>
    <w:rsid w:val="0089695D"/>
    <w:rsid w:val="00896E55"/>
    <w:rsid w:val="008977B1"/>
    <w:rsid w:val="008A237D"/>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71AE"/>
    <w:rsid w:val="008E7975"/>
    <w:rsid w:val="008F1003"/>
    <w:rsid w:val="008F1402"/>
    <w:rsid w:val="008F14E9"/>
    <w:rsid w:val="008F1ABA"/>
    <w:rsid w:val="008F20A6"/>
    <w:rsid w:val="008F51A3"/>
    <w:rsid w:val="008F59CE"/>
    <w:rsid w:val="008F70BE"/>
    <w:rsid w:val="008F7CBA"/>
    <w:rsid w:val="00900D34"/>
    <w:rsid w:val="009032B9"/>
    <w:rsid w:val="00903D39"/>
    <w:rsid w:val="00904F71"/>
    <w:rsid w:val="00905EC6"/>
    <w:rsid w:val="009063A3"/>
    <w:rsid w:val="00907739"/>
    <w:rsid w:val="0091190F"/>
    <w:rsid w:val="00913482"/>
    <w:rsid w:val="00916583"/>
    <w:rsid w:val="00916A29"/>
    <w:rsid w:val="00917A81"/>
    <w:rsid w:val="00920C73"/>
    <w:rsid w:val="009213F6"/>
    <w:rsid w:val="00921721"/>
    <w:rsid w:val="00930B20"/>
    <w:rsid w:val="00932622"/>
    <w:rsid w:val="00932F48"/>
    <w:rsid w:val="009338B9"/>
    <w:rsid w:val="00933CA6"/>
    <w:rsid w:val="00935275"/>
    <w:rsid w:val="00935317"/>
    <w:rsid w:val="0093602E"/>
    <w:rsid w:val="00937BE0"/>
    <w:rsid w:val="00941752"/>
    <w:rsid w:val="00941F28"/>
    <w:rsid w:val="00942696"/>
    <w:rsid w:val="009453B5"/>
    <w:rsid w:val="009465A5"/>
    <w:rsid w:val="0095095F"/>
    <w:rsid w:val="009515F3"/>
    <w:rsid w:val="00952FD2"/>
    <w:rsid w:val="0095356D"/>
    <w:rsid w:val="00954B93"/>
    <w:rsid w:val="009562D8"/>
    <w:rsid w:val="00957FBC"/>
    <w:rsid w:val="00960DFE"/>
    <w:rsid w:val="00964EC8"/>
    <w:rsid w:val="00965B04"/>
    <w:rsid w:val="009660F1"/>
    <w:rsid w:val="009674C6"/>
    <w:rsid w:val="00967ADF"/>
    <w:rsid w:val="00970F21"/>
    <w:rsid w:val="00971D41"/>
    <w:rsid w:val="00975453"/>
    <w:rsid w:val="00975C29"/>
    <w:rsid w:val="00976113"/>
    <w:rsid w:val="009762B3"/>
    <w:rsid w:val="009767A1"/>
    <w:rsid w:val="009777A0"/>
    <w:rsid w:val="0098072B"/>
    <w:rsid w:val="0098104D"/>
    <w:rsid w:val="00981F5B"/>
    <w:rsid w:val="00983934"/>
    <w:rsid w:val="00984B88"/>
    <w:rsid w:val="0098680F"/>
    <w:rsid w:val="00987AC6"/>
    <w:rsid w:val="00987F3C"/>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C7753"/>
    <w:rsid w:val="009D147F"/>
    <w:rsid w:val="009D66ED"/>
    <w:rsid w:val="009D6BA9"/>
    <w:rsid w:val="009D6E85"/>
    <w:rsid w:val="009D7735"/>
    <w:rsid w:val="009E1D72"/>
    <w:rsid w:val="009E2F6B"/>
    <w:rsid w:val="009E4178"/>
    <w:rsid w:val="009E5A4E"/>
    <w:rsid w:val="009F0F1E"/>
    <w:rsid w:val="009F12E7"/>
    <w:rsid w:val="009F3095"/>
    <w:rsid w:val="009F320D"/>
    <w:rsid w:val="009F4012"/>
    <w:rsid w:val="009F5CC8"/>
    <w:rsid w:val="009F7A85"/>
    <w:rsid w:val="00A007B5"/>
    <w:rsid w:val="00A0124B"/>
    <w:rsid w:val="00A01ADA"/>
    <w:rsid w:val="00A12022"/>
    <w:rsid w:val="00A13435"/>
    <w:rsid w:val="00A134FD"/>
    <w:rsid w:val="00A139F6"/>
    <w:rsid w:val="00A155C7"/>
    <w:rsid w:val="00A16A72"/>
    <w:rsid w:val="00A1795D"/>
    <w:rsid w:val="00A203BC"/>
    <w:rsid w:val="00A20FE1"/>
    <w:rsid w:val="00A23836"/>
    <w:rsid w:val="00A25102"/>
    <w:rsid w:val="00A26AB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6154D"/>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DCE"/>
    <w:rsid w:val="00A9294E"/>
    <w:rsid w:val="00A94C2A"/>
    <w:rsid w:val="00A94F9C"/>
    <w:rsid w:val="00A96836"/>
    <w:rsid w:val="00A974E7"/>
    <w:rsid w:val="00AA061E"/>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C06ED"/>
    <w:rsid w:val="00AC1CE6"/>
    <w:rsid w:val="00AC2F21"/>
    <w:rsid w:val="00AC3363"/>
    <w:rsid w:val="00AC3BAF"/>
    <w:rsid w:val="00AC5E5A"/>
    <w:rsid w:val="00AC6730"/>
    <w:rsid w:val="00AC7EA7"/>
    <w:rsid w:val="00AD020D"/>
    <w:rsid w:val="00AD0716"/>
    <w:rsid w:val="00AD0BCF"/>
    <w:rsid w:val="00AD2225"/>
    <w:rsid w:val="00AD2C4D"/>
    <w:rsid w:val="00AD39F5"/>
    <w:rsid w:val="00AD402B"/>
    <w:rsid w:val="00AD4A44"/>
    <w:rsid w:val="00AD4EAD"/>
    <w:rsid w:val="00AD5CF3"/>
    <w:rsid w:val="00AD6C68"/>
    <w:rsid w:val="00AD7EBE"/>
    <w:rsid w:val="00AE33A8"/>
    <w:rsid w:val="00AE46F8"/>
    <w:rsid w:val="00AE663E"/>
    <w:rsid w:val="00AE66C8"/>
    <w:rsid w:val="00AE7EB7"/>
    <w:rsid w:val="00AF187D"/>
    <w:rsid w:val="00AF271C"/>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B2D"/>
    <w:rsid w:val="00B24C4D"/>
    <w:rsid w:val="00B25EE4"/>
    <w:rsid w:val="00B30D2C"/>
    <w:rsid w:val="00B30ED3"/>
    <w:rsid w:val="00B332D2"/>
    <w:rsid w:val="00B33EED"/>
    <w:rsid w:val="00B3573C"/>
    <w:rsid w:val="00B36F8A"/>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0FF"/>
    <w:rsid w:val="00B84298"/>
    <w:rsid w:val="00B84A0E"/>
    <w:rsid w:val="00B85CD1"/>
    <w:rsid w:val="00B86DA0"/>
    <w:rsid w:val="00B870DD"/>
    <w:rsid w:val="00B906B7"/>
    <w:rsid w:val="00B90F2B"/>
    <w:rsid w:val="00B9410C"/>
    <w:rsid w:val="00B942E2"/>
    <w:rsid w:val="00B94623"/>
    <w:rsid w:val="00B9614C"/>
    <w:rsid w:val="00B966CF"/>
    <w:rsid w:val="00B97597"/>
    <w:rsid w:val="00B97CA4"/>
    <w:rsid w:val="00B97FEC"/>
    <w:rsid w:val="00BA1825"/>
    <w:rsid w:val="00BA386D"/>
    <w:rsid w:val="00BA418D"/>
    <w:rsid w:val="00BA4DD5"/>
    <w:rsid w:val="00BA59CF"/>
    <w:rsid w:val="00BA6943"/>
    <w:rsid w:val="00BA73EC"/>
    <w:rsid w:val="00BB1317"/>
    <w:rsid w:val="00BB183E"/>
    <w:rsid w:val="00BB2C8A"/>
    <w:rsid w:val="00BB2CFB"/>
    <w:rsid w:val="00BB522B"/>
    <w:rsid w:val="00BB6B20"/>
    <w:rsid w:val="00BB7A3B"/>
    <w:rsid w:val="00BC1AFA"/>
    <w:rsid w:val="00BC1C48"/>
    <w:rsid w:val="00BC24DA"/>
    <w:rsid w:val="00BC27D2"/>
    <w:rsid w:val="00BC2CE0"/>
    <w:rsid w:val="00BC33EF"/>
    <w:rsid w:val="00BC371E"/>
    <w:rsid w:val="00BC486B"/>
    <w:rsid w:val="00BC5F08"/>
    <w:rsid w:val="00BC7041"/>
    <w:rsid w:val="00BC70C3"/>
    <w:rsid w:val="00BC7AD2"/>
    <w:rsid w:val="00BD25AE"/>
    <w:rsid w:val="00BD27AC"/>
    <w:rsid w:val="00BD5074"/>
    <w:rsid w:val="00BD5C80"/>
    <w:rsid w:val="00BD7418"/>
    <w:rsid w:val="00BE09BA"/>
    <w:rsid w:val="00BE0AEF"/>
    <w:rsid w:val="00BE4553"/>
    <w:rsid w:val="00BE53E2"/>
    <w:rsid w:val="00BE66C2"/>
    <w:rsid w:val="00BE6728"/>
    <w:rsid w:val="00BE753D"/>
    <w:rsid w:val="00BE7907"/>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499"/>
    <w:rsid w:val="00C33707"/>
    <w:rsid w:val="00C33F42"/>
    <w:rsid w:val="00C373F0"/>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1310"/>
    <w:rsid w:val="00C716E1"/>
    <w:rsid w:val="00C7243E"/>
    <w:rsid w:val="00C72AC5"/>
    <w:rsid w:val="00C739A1"/>
    <w:rsid w:val="00C73ABD"/>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AFF"/>
    <w:rsid w:val="00C96B58"/>
    <w:rsid w:val="00C96E71"/>
    <w:rsid w:val="00CA10B5"/>
    <w:rsid w:val="00CA20AA"/>
    <w:rsid w:val="00CA64F9"/>
    <w:rsid w:val="00CA7EBF"/>
    <w:rsid w:val="00CB119C"/>
    <w:rsid w:val="00CB1730"/>
    <w:rsid w:val="00CB18E3"/>
    <w:rsid w:val="00CB2D78"/>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474B"/>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DF5"/>
    <w:rsid w:val="00CF63DE"/>
    <w:rsid w:val="00D0395A"/>
    <w:rsid w:val="00D05C6C"/>
    <w:rsid w:val="00D05F94"/>
    <w:rsid w:val="00D06DA4"/>
    <w:rsid w:val="00D110B7"/>
    <w:rsid w:val="00D115E9"/>
    <w:rsid w:val="00D12B43"/>
    <w:rsid w:val="00D12DC1"/>
    <w:rsid w:val="00D13B19"/>
    <w:rsid w:val="00D157AB"/>
    <w:rsid w:val="00D16F74"/>
    <w:rsid w:val="00D2059A"/>
    <w:rsid w:val="00D20AC2"/>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699"/>
    <w:rsid w:val="00D37CC1"/>
    <w:rsid w:val="00D41084"/>
    <w:rsid w:val="00D411F1"/>
    <w:rsid w:val="00D42DA6"/>
    <w:rsid w:val="00D42E35"/>
    <w:rsid w:val="00D42E91"/>
    <w:rsid w:val="00D4406E"/>
    <w:rsid w:val="00D44232"/>
    <w:rsid w:val="00D45078"/>
    <w:rsid w:val="00D4794A"/>
    <w:rsid w:val="00D53912"/>
    <w:rsid w:val="00D5406E"/>
    <w:rsid w:val="00D54FB3"/>
    <w:rsid w:val="00D55948"/>
    <w:rsid w:val="00D56BCE"/>
    <w:rsid w:val="00D571AC"/>
    <w:rsid w:val="00D61117"/>
    <w:rsid w:val="00D6122B"/>
    <w:rsid w:val="00D647C0"/>
    <w:rsid w:val="00D65BBF"/>
    <w:rsid w:val="00D66118"/>
    <w:rsid w:val="00D66782"/>
    <w:rsid w:val="00D6759A"/>
    <w:rsid w:val="00D67E27"/>
    <w:rsid w:val="00D70130"/>
    <w:rsid w:val="00D70E0C"/>
    <w:rsid w:val="00D71FF4"/>
    <w:rsid w:val="00D72328"/>
    <w:rsid w:val="00D72495"/>
    <w:rsid w:val="00D724A8"/>
    <w:rsid w:val="00D72D66"/>
    <w:rsid w:val="00D74BB3"/>
    <w:rsid w:val="00D77AAB"/>
    <w:rsid w:val="00D8007F"/>
    <w:rsid w:val="00D80C12"/>
    <w:rsid w:val="00D80D7D"/>
    <w:rsid w:val="00D81B33"/>
    <w:rsid w:val="00D81E4E"/>
    <w:rsid w:val="00D821D9"/>
    <w:rsid w:val="00D82C3E"/>
    <w:rsid w:val="00D8334D"/>
    <w:rsid w:val="00D8479D"/>
    <w:rsid w:val="00D86761"/>
    <w:rsid w:val="00D8751D"/>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739F"/>
    <w:rsid w:val="00DA7756"/>
    <w:rsid w:val="00DA7B63"/>
    <w:rsid w:val="00DB0A3F"/>
    <w:rsid w:val="00DB1251"/>
    <w:rsid w:val="00DB4E04"/>
    <w:rsid w:val="00DC0605"/>
    <w:rsid w:val="00DC2988"/>
    <w:rsid w:val="00DC3349"/>
    <w:rsid w:val="00DC5973"/>
    <w:rsid w:val="00DC5FEA"/>
    <w:rsid w:val="00DC6551"/>
    <w:rsid w:val="00DD07F5"/>
    <w:rsid w:val="00DD1150"/>
    <w:rsid w:val="00DD1BC9"/>
    <w:rsid w:val="00DD4834"/>
    <w:rsid w:val="00DD4A66"/>
    <w:rsid w:val="00DD4D2D"/>
    <w:rsid w:val="00DD518D"/>
    <w:rsid w:val="00DD59E0"/>
    <w:rsid w:val="00DD634D"/>
    <w:rsid w:val="00DD7424"/>
    <w:rsid w:val="00DE154F"/>
    <w:rsid w:val="00DE1EDA"/>
    <w:rsid w:val="00DE3A25"/>
    <w:rsid w:val="00DE7756"/>
    <w:rsid w:val="00DF254A"/>
    <w:rsid w:val="00DF4DE0"/>
    <w:rsid w:val="00DF4F0E"/>
    <w:rsid w:val="00DF6954"/>
    <w:rsid w:val="00DF6E1D"/>
    <w:rsid w:val="00E009A3"/>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7D32"/>
    <w:rsid w:val="00E40BE8"/>
    <w:rsid w:val="00E421A8"/>
    <w:rsid w:val="00E429D6"/>
    <w:rsid w:val="00E43852"/>
    <w:rsid w:val="00E45306"/>
    <w:rsid w:val="00E45BA9"/>
    <w:rsid w:val="00E45C45"/>
    <w:rsid w:val="00E50017"/>
    <w:rsid w:val="00E50702"/>
    <w:rsid w:val="00E513E4"/>
    <w:rsid w:val="00E51C2B"/>
    <w:rsid w:val="00E523D6"/>
    <w:rsid w:val="00E53CC5"/>
    <w:rsid w:val="00E54C04"/>
    <w:rsid w:val="00E552B4"/>
    <w:rsid w:val="00E56093"/>
    <w:rsid w:val="00E56D0F"/>
    <w:rsid w:val="00E57E17"/>
    <w:rsid w:val="00E609B2"/>
    <w:rsid w:val="00E65E94"/>
    <w:rsid w:val="00E664D5"/>
    <w:rsid w:val="00E66F2F"/>
    <w:rsid w:val="00E704E2"/>
    <w:rsid w:val="00E70865"/>
    <w:rsid w:val="00E70C63"/>
    <w:rsid w:val="00E71936"/>
    <w:rsid w:val="00E71B0D"/>
    <w:rsid w:val="00E71DA1"/>
    <w:rsid w:val="00E73DE7"/>
    <w:rsid w:val="00E74E53"/>
    <w:rsid w:val="00E75AC6"/>
    <w:rsid w:val="00E75B18"/>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65B7"/>
    <w:rsid w:val="00ED0E50"/>
    <w:rsid w:val="00ED14D3"/>
    <w:rsid w:val="00ED1B0A"/>
    <w:rsid w:val="00ED300D"/>
    <w:rsid w:val="00ED3470"/>
    <w:rsid w:val="00ED3F33"/>
    <w:rsid w:val="00ED47CE"/>
    <w:rsid w:val="00ED4C30"/>
    <w:rsid w:val="00ED6CEE"/>
    <w:rsid w:val="00ED7973"/>
    <w:rsid w:val="00ED7A1A"/>
    <w:rsid w:val="00EE0E5C"/>
    <w:rsid w:val="00EE1FE6"/>
    <w:rsid w:val="00EE7F90"/>
    <w:rsid w:val="00EF00E4"/>
    <w:rsid w:val="00EF151E"/>
    <w:rsid w:val="00EF2EF4"/>
    <w:rsid w:val="00EF355B"/>
    <w:rsid w:val="00EF4249"/>
    <w:rsid w:val="00EF5929"/>
    <w:rsid w:val="00F00B37"/>
    <w:rsid w:val="00F015FE"/>
    <w:rsid w:val="00F01D62"/>
    <w:rsid w:val="00F0261D"/>
    <w:rsid w:val="00F03E06"/>
    <w:rsid w:val="00F046FF"/>
    <w:rsid w:val="00F04A47"/>
    <w:rsid w:val="00F05AC3"/>
    <w:rsid w:val="00F06ABF"/>
    <w:rsid w:val="00F125BE"/>
    <w:rsid w:val="00F22DC2"/>
    <w:rsid w:val="00F26BDD"/>
    <w:rsid w:val="00F27066"/>
    <w:rsid w:val="00F31CA7"/>
    <w:rsid w:val="00F33D18"/>
    <w:rsid w:val="00F36578"/>
    <w:rsid w:val="00F366BD"/>
    <w:rsid w:val="00F37F6D"/>
    <w:rsid w:val="00F40A7E"/>
    <w:rsid w:val="00F40AB8"/>
    <w:rsid w:val="00F41B90"/>
    <w:rsid w:val="00F44A26"/>
    <w:rsid w:val="00F54DF5"/>
    <w:rsid w:val="00F565F8"/>
    <w:rsid w:val="00F5704D"/>
    <w:rsid w:val="00F5773E"/>
    <w:rsid w:val="00F621B3"/>
    <w:rsid w:val="00F6302D"/>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64FC"/>
    <w:rsid w:val="00F87455"/>
    <w:rsid w:val="00F92115"/>
    <w:rsid w:val="00F927F0"/>
    <w:rsid w:val="00F92E94"/>
    <w:rsid w:val="00F937DA"/>
    <w:rsid w:val="00F94E4B"/>
    <w:rsid w:val="00F9516E"/>
    <w:rsid w:val="00F957D9"/>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3618"/>
    <w:rsid w:val="00FC67D3"/>
    <w:rsid w:val="00FC6954"/>
    <w:rsid w:val="00FD0CF4"/>
    <w:rsid w:val="00FD0D27"/>
    <w:rsid w:val="00FD1DA3"/>
    <w:rsid w:val="00FD2081"/>
    <w:rsid w:val="00FD277E"/>
    <w:rsid w:val="00FD495B"/>
    <w:rsid w:val="00FD5972"/>
    <w:rsid w:val="00FD6F1F"/>
    <w:rsid w:val="00FD7F92"/>
    <w:rsid w:val="00FE0FEA"/>
    <w:rsid w:val="00FE163B"/>
    <w:rsid w:val="00FE21B6"/>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BA0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mg.org/spec/U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6BE32-1116-4832-9563-C06EC449A21D}">
  <ds:schemaRefs>
    <ds:schemaRef ds:uri="http://purl.org/dc/elements/1.1/"/>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4.xml><?xml version="1.0" encoding="utf-8"?>
<ds:datastoreItem xmlns:ds="http://schemas.openxmlformats.org/officeDocument/2006/customXml" ds:itemID="{7598CCF7-ADB0-427F-89BD-7C9DE5C32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0</TotalTime>
  <Pages>12</Pages>
  <Words>1671</Words>
  <Characters>11557</Characters>
  <Application>Microsoft Office Word</Application>
  <DocSecurity>0</DocSecurity>
  <PresentationFormat>Microsoft Word 10.0</PresentationFormat>
  <Lines>96</Lines>
  <Paragraphs>26</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13202</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Reginald Amade</dc:creator>
  <cp:keywords>EL4</cp:keywords>
  <cp:lastModifiedBy>BACELLI Novella (EMPL-EXT)</cp:lastModifiedBy>
  <cp:revision>3</cp:revision>
  <cp:lastPrinted>2014-02-19T17:19:00Z</cp:lastPrinted>
  <dcterms:created xsi:type="dcterms:W3CDTF">2018-08-31T15:14:00Z</dcterms:created>
  <dcterms:modified xsi:type="dcterms:W3CDTF">2018-08-31T15:14:00Z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