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53CB3DF3" w:rsidR="007B691E" w:rsidRPr="00FC4B7D" w:rsidRDefault="008642CB" w:rsidP="00B3305F">
      <w:pPr>
        <w:pBdr>
          <w:top w:val="nil"/>
          <w:left w:val="nil"/>
          <w:bottom w:val="nil"/>
          <w:right w:val="nil"/>
          <w:between w:val="nil"/>
          <w:bar w:val="nil"/>
        </w:pBdr>
        <w:suppressAutoHyphens/>
        <w:spacing w:after="40" w:line="360" w:lineRule="auto"/>
        <w:jc w:val="right"/>
        <w:rPr>
          <w:rFonts w:eastAsia="Arial Unicode MS"/>
          <w:b/>
          <w:color w:val="000000"/>
          <w:szCs w:val="24"/>
          <w:bdr w:val="nil"/>
        </w:rPr>
      </w:pPr>
      <w:bookmarkStart w:id="0" w:name="_GoBack"/>
      <w:bookmarkEnd w:id="0"/>
      <w:r w:rsidRPr="00FC4B7D">
        <w:rPr>
          <w:rFonts w:eastAsia="Arial Unicode MS"/>
          <w:b/>
          <w:color w:val="000000"/>
          <w:szCs w:val="24"/>
          <w:bdr w:val="nil"/>
        </w:rPr>
        <w:t xml:space="preserve">PRIEDAS NR. </w:t>
      </w:r>
      <w:r w:rsidR="00B77813" w:rsidRPr="00FC4B7D">
        <w:rPr>
          <w:rFonts w:eastAsia="Arial Unicode MS"/>
          <w:b/>
          <w:color w:val="000000"/>
          <w:szCs w:val="24"/>
          <w:bdr w:val="nil"/>
        </w:rPr>
        <w:t>2</w:t>
      </w:r>
    </w:p>
    <w:p w14:paraId="2308267F" w14:textId="77777777" w:rsidR="000727FD" w:rsidRPr="00FC4B7D" w:rsidRDefault="000727FD" w:rsidP="000727FD">
      <w:pPr>
        <w:ind w:right="-178"/>
        <w:jc w:val="center"/>
        <w:rPr>
          <w:noProof/>
          <w:szCs w:val="24"/>
        </w:rPr>
      </w:pPr>
      <w:r w:rsidRPr="00FC4B7D">
        <w:rPr>
          <w:noProof/>
          <w:szCs w:val="24"/>
        </w:rPr>
        <w:t>Herbas arba prekių ženklas</w:t>
      </w:r>
    </w:p>
    <w:p w14:paraId="0AB9A231" w14:textId="77777777" w:rsidR="000727FD" w:rsidRPr="00FC4B7D" w:rsidRDefault="000727FD" w:rsidP="000727FD">
      <w:pPr>
        <w:ind w:right="-178"/>
        <w:jc w:val="center"/>
        <w:rPr>
          <w:noProof/>
          <w:szCs w:val="24"/>
        </w:rPr>
      </w:pPr>
      <w:r w:rsidRPr="00FC4B7D">
        <w:rPr>
          <w:noProof/>
          <w:szCs w:val="24"/>
        </w:rPr>
        <w:t>(Tiekėjo pavadinimas)</w:t>
      </w:r>
    </w:p>
    <w:p w14:paraId="0E8FF34B" w14:textId="77777777" w:rsidR="000727FD" w:rsidRPr="00FC4B7D" w:rsidRDefault="000727FD" w:rsidP="000727FD">
      <w:pPr>
        <w:ind w:right="-178"/>
        <w:jc w:val="center"/>
        <w:rPr>
          <w:noProof/>
          <w:szCs w:val="24"/>
        </w:rPr>
      </w:pPr>
    </w:p>
    <w:p w14:paraId="43752E48" w14:textId="77777777" w:rsidR="000727FD" w:rsidRPr="00FC4B7D" w:rsidRDefault="000727FD" w:rsidP="000727FD">
      <w:pPr>
        <w:ind w:right="-178"/>
        <w:jc w:val="center"/>
        <w:rPr>
          <w:noProof/>
          <w:szCs w:val="24"/>
        </w:rPr>
      </w:pPr>
      <w:r w:rsidRPr="00FC4B7D">
        <w:rPr>
          <w:noProof/>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7D562E" w14:textId="77777777" w:rsidR="000727FD" w:rsidRPr="00FC4B7D" w:rsidRDefault="000727FD" w:rsidP="000727FD">
      <w:pPr>
        <w:ind w:right="-178"/>
        <w:jc w:val="center"/>
        <w:rPr>
          <w:noProof/>
          <w:szCs w:val="24"/>
        </w:rPr>
      </w:pPr>
    </w:p>
    <w:p w14:paraId="405FC3E8" w14:textId="77777777" w:rsidR="000727FD" w:rsidRPr="00FC4B7D" w:rsidRDefault="000727FD" w:rsidP="000727FD">
      <w:pPr>
        <w:tabs>
          <w:tab w:val="center" w:pos="2520"/>
        </w:tabs>
        <w:jc w:val="both"/>
        <w:rPr>
          <w:b/>
          <w:noProof/>
          <w:szCs w:val="24"/>
        </w:rPr>
      </w:pPr>
      <w:r w:rsidRPr="00FC4B7D">
        <w:rPr>
          <w:b/>
          <w:noProof/>
          <w:szCs w:val="24"/>
        </w:rPr>
        <w:t>UAB „Kauno vandenys“</w:t>
      </w:r>
    </w:p>
    <w:p w14:paraId="34EB60AB" w14:textId="77777777" w:rsidR="000727FD" w:rsidRPr="00FC4B7D" w:rsidRDefault="000727FD" w:rsidP="000727FD">
      <w:pPr>
        <w:tabs>
          <w:tab w:val="center" w:pos="2520"/>
        </w:tabs>
        <w:jc w:val="both"/>
        <w:rPr>
          <w:b/>
          <w:noProof/>
          <w:szCs w:val="24"/>
        </w:rPr>
      </w:pPr>
      <w:r w:rsidRPr="00FC4B7D">
        <w:rPr>
          <w:b/>
          <w:noProof/>
          <w:szCs w:val="24"/>
        </w:rPr>
        <w:t>Aukštaičių g. 43, Kaunas</w:t>
      </w:r>
    </w:p>
    <w:p w14:paraId="0DFF224F" w14:textId="77777777" w:rsidR="00B3305F" w:rsidRPr="00FC4B7D" w:rsidRDefault="00B3305F" w:rsidP="00B3305F">
      <w:pPr>
        <w:pBdr>
          <w:top w:val="nil"/>
          <w:left w:val="nil"/>
          <w:bottom w:val="nil"/>
          <w:right w:val="nil"/>
          <w:between w:val="nil"/>
          <w:bar w:val="nil"/>
        </w:pBdr>
        <w:suppressAutoHyphens/>
        <w:spacing w:after="40"/>
        <w:jc w:val="center"/>
        <w:rPr>
          <w:rFonts w:eastAsia="Arial Unicode MS"/>
          <w:b/>
          <w:szCs w:val="24"/>
          <w:bdr w:val="nil"/>
        </w:rPr>
      </w:pPr>
    </w:p>
    <w:p w14:paraId="07D21F2D" w14:textId="38F65919" w:rsidR="00B3305F" w:rsidRPr="00FC4B7D" w:rsidRDefault="006340E9" w:rsidP="00580A4C">
      <w:pPr>
        <w:pBdr>
          <w:top w:val="nil"/>
          <w:left w:val="nil"/>
          <w:bottom w:val="nil"/>
          <w:right w:val="nil"/>
          <w:between w:val="nil"/>
          <w:bar w:val="nil"/>
        </w:pBdr>
        <w:suppressAutoHyphens/>
        <w:spacing w:after="40"/>
        <w:jc w:val="center"/>
        <w:rPr>
          <w:rFonts w:eastAsia="Arial Unicode MS"/>
          <w:b/>
          <w:szCs w:val="24"/>
          <w:bdr w:val="nil"/>
        </w:rPr>
      </w:pPr>
      <w:r w:rsidRPr="00FC4B7D">
        <w:rPr>
          <w:rFonts w:eastAsia="Arial Unicode MS"/>
          <w:b/>
          <w:szCs w:val="24"/>
          <w:bdr w:val="nil"/>
        </w:rPr>
        <w:t xml:space="preserve">PASIŪLYMAS DĖL </w:t>
      </w:r>
      <w:r w:rsidR="00FD35C4" w:rsidRPr="00FD35C4">
        <w:rPr>
          <w:rFonts w:eastAsia="Arial Unicode MS"/>
          <w:b/>
          <w:szCs w:val="24"/>
          <w:bdr w:val="nil"/>
        </w:rPr>
        <w:t>M1 K</w:t>
      </w:r>
      <w:r w:rsidR="00FD35C4">
        <w:rPr>
          <w:rFonts w:eastAsia="Arial Unicode MS"/>
          <w:b/>
          <w:szCs w:val="24"/>
          <w:bdr w:val="nil"/>
        </w:rPr>
        <w:t xml:space="preserve">OMERCINIO ELEKTROMOBILIO </w:t>
      </w:r>
      <w:r w:rsidR="00D85FBE" w:rsidRPr="00FC4B7D">
        <w:rPr>
          <w:rFonts w:eastAsia="Arial Unicode MS"/>
          <w:b/>
          <w:szCs w:val="24"/>
          <w:bdr w:val="nil"/>
        </w:rPr>
        <w:t>PIRKIMO</w:t>
      </w:r>
    </w:p>
    <w:p w14:paraId="2302A3E4" w14:textId="77777777" w:rsidR="00B3305F" w:rsidRPr="00FC4B7D" w:rsidRDefault="00B3305F" w:rsidP="00B3305F">
      <w:pPr>
        <w:pBdr>
          <w:top w:val="nil"/>
          <w:left w:val="nil"/>
          <w:bottom w:val="nil"/>
          <w:right w:val="nil"/>
          <w:between w:val="nil"/>
          <w:bar w:val="nil"/>
        </w:pBdr>
        <w:jc w:val="center"/>
        <w:rPr>
          <w:rFonts w:eastAsia="Arial Unicode MS"/>
          <w:szCs w:val="24"/>
          <w:bdr w:val="nil"/>
        </w:rPr>
      </w:pPr>
      <w:r w:rsidRPr="00FC4B7D">
        <w:rPr>
          <w:rFonts w:eastAsia="Arial Unicode MS"/>
          <w:szCs w:val="24"/>
          <w:bdr w:val="nil"/>
        </w:rPr>
        <w:t>_____________</w:t>
      </w:r>
    </w:p>
    <w:p w14:paraId="3756318D" w14:textId="77777777" w:rsidR="00B3305F" w:rsidRPr="00FC4B7D" w:rsidRDefault="00B3305F" w:rsidP="00B3305F">
      <w:pPr>
        <w:pBdr>
          <w:top w:val="nil"/>
          <w:left w:val="nil"/>
          <w:bottom w:val="nil"/>
          <w:right w:val="nil"/>
          <w:between w:val="nil"/>
          <w:bar w:val="nil"/>
        </w:pBdr>
        <w:jc w:val="center"/>
        <w:rPr>
          <w:rFonts w:eastAsia="Arial Unicode MS"/>
          <w:szCs w:val="24"/>
          <w:bdr w:val="nil"/>
        </w:rPr>
      </w:pPr>
      <w:r w:rsidRPr="00FC4B7D">
        <w:rPr>
          <w:rFonts w:eastAsia="Arial Unicode MS"/>
          <w:szCs w:val="24"/>
          <w:bdr w:val="nil"/>
        </w:rPr>
        <w:t>(Data)</w:t>
      </w:r>
    </w:p>
    <w:p w14:paraId="00B7D242" w14:textId="77777777" w:rsidR="00B3305F" w:rsidRPr="00FC4B7D" w:rsidRDefault="00B3305F" w:rsidP="00B3305F">
      <w:pPr>
        <w:pBdr>
          <w:top w:val="nil"/>
          <w:left w:val="nil"/>
          <w:bottom w:val="nil"/>
          <w:right w:val="nil"/>
          <w:between w:val="nil"/>
          <w:bar w:val="nil"/>
        </w:pBdr>
        <w:jc w:val="center"/>
        <w:rPr>
          <w:rFonts w:eastAsia="Arial Unicode MS"/>
          <w:szCs w:val="24"/>
          <w:bdr w:val="nil"/>
        </w:rPr>
      </w:pPr>
      <w:r w:rsidRPr="00FC4B7D">
        <w:rPr>
          <w:rFonts w:eastAsia="Arial Unicode MS"/>
          <w:szCs w:val="24"/>
          <w:bdr w:val="nil"/>
        </w:rPr>
        <w:t>______________</w:t>
      </w:r>
    </w:p>
    <w:p w14:paraId="2709CDE6" w14:textId="77777777" w:rsidR="00B3305F" w:rsidRPr="00FC4B7D" w:rsidRDefault="00B3305F" w:rsidP="00B3305F">
      <w:pPr>
        <w:pBdr>
          <w:top w:val="nil"/>
          <w:left w:val="nil"/>
          <w:bottom w:val="nil"/>
          <w:right w:val="nil"/>
          <w:between w:val="nil"/>
          <w:bar w:val="nil"/>
        </w:pBdr>
        <w:jc w:val="center"/>
        <w:rPr>
          <w:rFonts w:eastAsia="Arial Unicode MS"/>
          <w:szCs w:val="24"/>
          <w:bdr w:val="nil"/>
        </w:rPr>
      </w:pPr>
      <w:r w:rsidRPr="00FC4B7D">
        <w:rPr>
          <w:rFonts w:eastAsia="Arial Unicode MS"/>
          <w:szCs w:val="24"/>
          <w:bdr w:val="nil"/>
        </w:rPr>
        <w:t>(Sudarymo vieta)</w:t>
      </w:r>
    </w:p>
    <w:p w14:paraId="3E2CB291" w14:textId="6BF1B21E" w:rsidR="00B3305F" w:rsidRPr="00FC4B7D" w:rsidRDefault="00B3305F" w:rsidP="00B3305F">
      <w:pPr>
        <w:pBdr>
          <w:top w:val="nil"/>
          <w:left w:val="nil"/>
          <w:bottom w:val="nil"/>
          <w:right w:val="nil"/>
          <w:between w:val="nil"/>
          <w:bar w:val="nil"/>
        </w:pBdr>
        <w:jc w:val="center"/>
        <w:rPr>
          <w:rFonts w:eastAsia="Arial Unicode MS"/>
          <w:szCs w:val="24"/>
          <w:bdr w:val="nil"/>
        </w:rPr>
      </w:pPr>
    </w:p>
    <w:p w14:paraId="324B1AB8" w14:textId="77777777" w:rsidR="00D85FBE" w:rsidRPr="00FC4B7D" w:rsidRDefault="00D85FBE" w:rsidP="00B3305F">
      <w:pPr>
        <w:pBdr>
          <w:top w:val="nil"/>
          <w:left w:val="nil"/>
          <w:bottom w:val="nil"/>
          <w:right w:val="nil"/>
          <w:between w:val="nil"/>
          <w:bar w:val="nil"/>
        </w:pBdr>
        <w:jc w:val="center"/>
        <w:rPr>
          <w:rFonts w:eastAsia="Arial Unicode MS"/>
          <w:szCs w:val="24"/>
          <w:bdr w:val="nil"/>
        </w:rPr>
      </w:pPr>
    </w:p>
    <w:p w14:paraId="4F7000CB" w14:textId="77777777" w:rsidR="00823E82" w:rsidRPr="00FC4B7D" w:rsidRDefault="00823E82" w:rsidP="00B3305F">
      <w:pPr>
        <w:pBdr>
          <w:top w:val="nil"/>
          <w:left w:val="nil"/>
          <w:bottom w:val="nil"/>
          <w:right w:val="nil"/>
          <w:between w:val="nil"/>
          <w:bar w:val="nil"/>
        </w:pBdr>
        <w:jc w:val="both"/>
        <w:rPr>
          <w:rFonts w:eastAsia="Arial Unicode MS"/>
          <w:b/>
          <w:szCs w:val="24"/>
          <w:bdr w:val="nil"/>
        </w:rPr>
      </w:pPr>
    </w:p>
    <w:p w14:paraId="53CB4AFD" w14:textId="585DABA9" w:rsidR="00B3305F" w:rsidRPr="00FC4B7D" w:rsidRDefault="00B3305F" w:rsidP="00B3305F">
      <w:pPr>
        <w:pBdr>
          <w:top w:val="nil"/>
          <w:left w:val="nil"/>
          <w:bottom w:val="nil"/>
          <w:right w:val="nil"/>
          <w:between w:val="nil"/>
          <w:bar w:val="nil"/>
        </w:pBdr>
        <w:jc w:val="both"/>
        <w:rPr>
          <w:rFonts w:eastAsia="Arial Unicode MS"/>
          <w:b/>
          <w:szCs w:val="24"/>
          <w:bdr w:val="nil"/>
        </w:rPr>
      </w:pPr>
      <w:r w:rsidRPr="00FC4B7D">
        <w:rPr>
          <w:rFonts w:eastAsia="Arial Unicode MS"/>
          <w:b/>
          <w:szCs w:val="24"/>
          <w:bdr w:val="nil"/>
        </w:rPr>
        <w:t>1. INFORMACIJA APIE TIEKĖJĄ</w:t>
      </w:r>
    </w:p>
    <w:p w14:paraId="1C8F5DD8" w14:textId="77777777" w:rsidR="00D85FBE" w:rsidRPr="00FC4B7D" w:rsidRDefault="00D85FBE" w:rsidP="00B3305F">
      <w:pPr>
        <w:pBdr>
          <w:top w:val="nil"/>
          <w:left w:val="nil"/>
          <w:bottom w:val="nil"/>
          <w:right w:val="nil"/>
          <w:between w:val="nil"/>
          <w:bar w:val="nil"/>
        </w:pBdr>
        <w:jc w:val="both"/>
        <w:rPr>
          <w:rFonts w:eastAsia="Arial Unicode MS"/>
          <w:b/>
          <w:szCs w:val="24"/>
          <w:bdr w:val="nil"/>
        </w:rPr>
      </w:pPr>
    </w:p>
    <w:p w14:paraId="3908BA0E" w14:textId="77777777" w:rsidR="00B3305F" w:rsidRPr="00FC4B7D" w:rsidRDefault="00B3305F" w:rsidP="00B3305F">
      <w:pPr>
        <w:pBdr>
          <w:top w:val="nil"/>
          <w:left w:val="nil"/>
          <w:bottom w:val="nil"/>
          <w:right w:val="nil"/>
          <w:between w:val="nil"/>
          <w:bar w:val="nil"/>
        </w:pBdr>
        <w:jc w:val="both"/>
        <w:rPr>
          <w:rFonts w:eastAsia="Arial Unicode MS"/>
          <w:szCs w:val="24"/>
          <w:bdr w:val="nil"/>
        </w:rPr>
      </w:pPr>
      <w:r w:rsidRPr="00FC4B7D">
        <w:rPr>
          <w:rFonts w:eastAsia="Arial Unicode MS"/>
          <w:szCs w:val="24"/>
          <w:bdr w:val="nil"/>
        </w:rPr>
        <w:t>(</w:t>
      </w:r>
      <w:r w:rsidRPr="00FC4B7D">
        <w:rPr>
          <w:rFonts w:eastAsia="Arial Unicode MS"/>
          <w:i/>
          <w:szCs w:val="24"/>
          <w:bdr w:val="nil"/>
        </w:rPr>
        <w:t>Jeigu dalyvauja ūkio subjektų grupė, lentelė kartojama užpildant visas pozicijas</w:t>
      </w:r>
      <w:r w:rsidRPr="00FC4B7D">
        <w:rPr>
          <w:rFonts w:eastAsia="Arial Unicode MS"/>
          <w:szCs w:val="24"/>
          <w:bdr w:val="nil"/>
        </w:rPr>
        <w:t>)</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8"/>
        <w:gridCol w:w="4783"/>
      </w:tblGrid>
      <w:tr w:rsidR="00B3305F" w:rsidRPr="00FC4B7D" w14:paraId="4FDF5F4D" w14:textId="77777777" w:rsidTr="00FC4B7D">
        <w:trPr>
          <w:trHeight w:val="290"/>
        </w:trPr>
        <w:tc>
          <w:tcPr>
            <w:tcW w:w="5548" w:type="dxa"/>
            <w:tcBorders>
              <w:top w:val="single" w:sz="4" w:space="0" w:color="auto"/>
              <w:left w:val="single" w:sz="4" w:space="0" w:color="auto"/>
              <w:bottom w:val="single" w:sz="4" w:space="0" w:color="auto"/>
              <w:right w:val="single" w:sz="4" w:space="0" w:color="auto"/>
            </w:tcBorders>
            <w:hideMark/>
          </w:tcPr>
          <w:p w14:paraId="1ED68560"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r w:rsidRPr="00FC4B7D">
              <w:rPr>
                <w:rFonts w:eastAsia="Arial Unicode MS"/>
                <w:szCs w:val="24"/>
                <w:bdr w:val="nil"/>
              </w:rPr>
              <w:t xml:space="preserve">Tiekėjo pavadinimas </w:t>
            </w:r>
          </w:p>
        </w:tc>
        <w:tc>
          <w:tcPr>
            <w:tcW w:w="4783" w:type="dxa"/>
            <w:tcBorders>
              <w:top w:val="single" w:sz="4" w:space="0" w:color="auto"/>
              <w:left w:val="single" w:sz="4" w:space="0" w:color="auto"/>
              <w:bottom w:val="single" w:sz="4" w:space="0" w:color="auto"/>
              <w:right w:val="single" w:sz="4" w:space="0" w:color="auto"/>
            </w:tcBorders>
          </w:tcPr>
          <w:p w14:paraId="26C788FF"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B3305F" w:rsidRPr="00FC4B7D" w14:paraId="2C0EA1DB" w14:textId="77777777" w:rsidTr="00FC4B7D">
        <w:trPr>
          <w:trHeight w:val="290"/>
        </w:trPr>
        <w:tc>
          <w:tcPr>
            <w:tcW w:w="5548" w:type="dxa"/>
            <w:tcBorders>
              <w:top w:val="single" w:sz="4" w:space="0" w:color="auto"/>
              <w:left w:val="single" w:sz="4" w:space="0" w:color="auto"/>
              <w:bottom w:val="single" w:sz="4" w:space="0" w:color="auto"/>
              <w:right w:val="single" w:sz="4" w:space="0" w:color="auto"/>
            </w:tcBorders>
            <w:hideMark/>
          </w:tcPr>
          <w:p w14:paraId="4757DD72"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r w:rsidRPr="00FC4B7D">
              <w:rPr>
                <w:rFonts w:eastAsia="Arial Unicode MS"/>
                <w:szCs w:val="24"/>
                <w:bdr w:val="nil"/>
              </w:rPr>
              <w:t xml:space="preserve">Tiekėjo įmonės kodas </w:t>
            </w:r>
          </w:p>
        </w:tc>
        <w:tc>
          <w:tcPr>
            <w:tcW w:w="4783" w:type="dxa"/>
            <w:tcBorders>
              <w:top w:val="single" w:sz="4" w:space="0" w:color="auto"/>
              <w:left w:val="single" w:sz="4" w:space="0" w:color="auto"/>
              <w:bottom w:val="single" w:sz="4" w:space="0" w:color="auto"/>
              <w:right w:val="single" w:sz="4" w:space="0" w:color="auto"/>
            </w:tcBorders>
          </w:tcPr>
          <w:p w14:paraId="10D73B67"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B3305F" w:rsidRPr="00FC4B7D" w14:paraId="4EAEB843" w14:textId="77777777" w:rsidTr="00FC4B7D">
        <w:trPr>
          <w:trHeight w:val="276"/>
        </w:trPr>
        <w:tc>
          <w:tcPr>
            <w:tcW w:w="5548" w:type="dxa"/>
            <w:tcBorders>
              <w:top w:val="single" w:sz="4" w:space="0" w:color="auto"/>
              <w:left w:val="single" w:sz="4" w:space="0" w:color="auto"/>
              <w:bottom w:val="single" w:sz="4" w:space="0" w:color="auto"/>
              <w:right w:val="single" w:sz="4" w:space="0" w:color="auto"/>
            </w:tcBorders>
            <w:hideMark/>
          </w:tcPr>
          <w:p w14:paraId="48641451"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r w:rsidRPr="00FC4B7D">
              <w:rPr>
                <w:rFonts w:eastAsia="Arial Unicode MS"/>
                <w:szCs w:val="24"/>
                <w:bdr w:val="nil"/>
              </w:rPr>
              <w:t xml:space="preserve">Tiekėjo adresas </w:t>
            </w:r>
          </w:p>
        </w:tc>
        <w:tc>
          <w:tcPr>
            <w:tcW w:w="4783" w:type="dxa"/>
            <w:tcBorders>
              <w:top w:val="single" w:sz="4" w:space="0" w:color="auto"/>
              <w:left w:val="single" w:sz="4" w:space="0" w:color="auto"/>
              <w:bottom w:val="single" w:sz="4" w:space="0" w:color="auto"/>
              <w:right w:val="single" w:sz="4" w:space="0" w:color="auto"/>
            </w:tcBorders>
          </w:tcPr>
          <w:p w14:paraId="426C4563"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B3305F" w:rsidRPr="00FC4B7D" w14:paraId="00063883" w14:textId="77777777" w:rsidTr="00FC4B7D">
        <w:trPr>
          <w:trHeight w:val="290"/>
        </w:trPr>
        <w:tc>
          <w:tcPr>
            <w:tcW w:w="5548" w:type="dxa"/>
            <w:tcBorders>
              <w:top w:val="single" w:sz="4" w:space="0" w:color="auto"/>
              <w:left w:val="single" w:sz="4" w:space="0" w:color="auto"/>
              <w:bottom w:val="single" w:sz="4" w:space="0" w:color="auto"/>
              <w:right w:val="single" w:sz="4" w:space="0" w:color="auto"/>
            </w:tcBorders>
          </w:tcPr>
          <w:p w14:paraId="1FDFBF41"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r w:rsidRPr="00FC4B7D">
              <w:rPr>
                <w:rFonts w:eastAsia="Arial Unicode MS"/>
                <w:szCs w:val="24"/>
                <w:bdr w:val="nil"/>
              </w:rPr>
              <w:t>Telefono numeris</w:t>
            </w:r>
          </w:p>
        </w:tc>
        <w:tc>
          <w:tcPr>
            <w:tcW w:w="4783" w:type="dxa"/>
            <w:tcBorders>
              <w:top w:val="single" w:sz="4" w:space="0" w:color="auto"/>
              <w:left w:val="single" w:sz="4" w:space="0" w:color="auto"/>
              <w:bottom w:val="single" w:sz="4" w:space="0" w:color="auto"/>
              <w:right w:val="single" w:sz="4" w:space="0" w:color="auto"/>
            </w:tcBorders>
          </w:tcPr>
          <w:p w14:paraId="65B8DD14"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B3305F" w:rsidRPr="00FC4B7D" w14:paraId="5B53B869" w14:textId="77777777" w:rsidTr="00FC4B7D">
        <w:trPr>
          <w:trHeight w:val="290"/>
        </w:trPr>
        <w:tc>
          <w:tcPr>
            <w:tcW w:w="5548" w:type="dxa"/>
            <w:tcBorders>
              <w:top w:val="single" w:sz="4" w:space="0" w:color="auto"/>
              <w:left w:val="single" w:sz="4" w:space="0" w:color="auto"/>
              <w:bottom w:val="single" w:sz="4" w:space="0" w:color="auto"/>
              <w:right w:val="single" w:sz="4" w:space="0" w:color="auto"/>
            </w:tcBorders>
          </w:tcPr>
          <w:p w14:paraId="09B2B0D1"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r w:rsidRPr="00FC4B7D">
              <w:rPr>
                <w:rFonts w:eastAsia="Arial Unicode MS"/>
                <w:szCs w:val="24"/>
                <w:bdr w:val="nil"/>
              </w:rPr>
              <w:t>El. pašto adresas</w:t>
            </w:r>
          </w:p>
        </w:tc>
        <w:tc>
          <w:tcPr>
            <w:tcW w:w="4783" w:type="dxa"/>
            <w:tcBorders>
              <w:top w:val="single" w:sz="4" w:space="0" w:color="auto"/>
              <w:left w:val="single" w:sz="4" w:space="0" w:color="auto"/>
              <w:bottom w:val="single" w:sz="4" w:space="0" w:color="auto"/>
              <w:right w:val="single" w:sz="4" w:space="0" w:color="auto"/>
            </w:tcBorders>
          </w:tcPr>
          <w:p w14:paraId="2735F062"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B3305F" w:rsidRPr="00FC4B7D" w14:paraId="02E8398D" w14:textId="77777777" w:rsidTr="00FC4B7D">
        <w:trPr>
          <w:trHeight w:val="580"/>
        </w:trPr>
        <w:tc>
          <w:tcPr>
            <w:tcW w:w="5548" w:type="dxa"/>
            <w:tcBorders>
              <w:top w:val="single" w:sz="4" w:space="0" w:color="auto"/>
              <w:left w:val="single" w:sz="4" w:space="0" w:color="auto"/>
              <w:bottom w:val="single" w:sz="4" w:space="0" w:color="auto"/>
              <w:right w:val="single" w:sz="4" w:space="0" w:color="auto"/>
            </w:tcBorders>
            <w:hideMark/>
          </w:tcPr>
          <w:p w14:paraId="35D66F7C" w14:textId="77777777" w:rsidR="00B3305F" w:rsidRPr="00FC4B7D" w:rsidRDefault="00B3305F" w:rsidP="00065FDC">
            <w:pPr>
              <w:pBdr>
                <w:top w:val="nil"/>
                <w:left w:val="nil"/>
                <w:bottom w:val="nil"/>
                <w:right w:val="nil"/>
                <w:between w:val="nil"/>
                <w:bar w:val="nil"/>
              </w:pBdr>
              <w:spacing w:line="276" w:lineRule="auto"/>
              <w:rPr>
                <w:rFonts w:eastAsia="Arial Unicode MS"/>
                <w:szCs w:val="24"/>
                <w:bdr w:val="nil"/>
              </w:rPr>
            </w:pPr>
            <w:r w:rsidRPr="00FC4B7D">
              <w:rPr>
                <w:rFonts w:eastAsia="Arial Unicode MS"/>
                <w:szCs w:val="24"/>
                <w:bdr w:val="nil"/>
              </w:rPr>
              <w:t>Už pasiūlymą atsakingo asmens pareigos, vardas, pavardė, telefono numeris</w:t>
            </w:r>
          </w:p>
        </w:tc>
        <w:tc>
          <w:tcPr>
            <w:tcW w:w="4783" w:type="dxa"/>
            <w:tcBorders>
              <w:top w:val="single" w:sz="4" w:space="0" w:color="auto"/>
              <w:left w:val="single" w:sz="4" w:space="0" w:color="auto"/>
              <w:bottom w:val="single" w:sz="4" w:space="0" w:color="auto"/>
              <w:right w:val="single" w:sz="4" w:space="0" w:color="auto"/>
            </w:tcBorders>
          </w:tcPr>
          <w:p w14:paraId="7E7FABA1"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bl>
    <w:p w14:paraId="3368D91B" w14:textId="77777777" w:rsidR="00D85FBE" w:rsidRPr="00FC4B7D" w:rsidRDefault="00D85FBE" w:rsidP="00B3305F">
      <w:pPr>
        <w:pBdr>
          <w:top w:val="nil"/>
          <w:left w:val="nil"/>
          <w:bottom w:val="nil"/>
          <w:right w:val="nil"/>
          <w:between w:val="nil"/>
          <w:bar w:val="nil"/>
        </w:pBdr>
        <w:jc w:val="both"/>
        <w:rPr>
          <w:rFonts w:eastAsia="Arial Unicode MS"/>
          <w:b/>
          <w:szCs w:val="24"/>
          <w:bdr w:val="nil"/>
        </w:rPr>
      </w:pPr>
    </w:p>
    <w:p w14:paraId="6AD90A37" w14:textId="77777777" w:rsidR="00EB53F7" w:rsidRPr="00FC4B7D" w:rsidRDefault="00EB53F7" w:rsidP="00065FDC">
      <w:pPr>
        <w:pBdr>
          <w:top w:val="nil"/>
          <w:left w:val="nil"/>
          <w:bottom w:val="nil"/>
          <w:right w:val="nil"/>
          <w:between w:val="nil"/>
          <w:bar w:val="nil"/>
        </w:pBdr>
        <w:jc w:val="both"/>
        <w:rPr>
          <w:rFonts w:eastAsia="Arial Unicode MS"/>
          <w:b/>
          <w:szCs w:val="24"/>
          <w:bdr w:val="nil"/>
        </w:rPr>
      </w:pPr>
    </w:p>
    <w:p w14:paraId="2121B142" w14:textId="7562D02B" w:rsidR="00065FDC" w:rsidRPr="00FC4B7D" w:rsidRDefault="00065FDC" w:rsidP="00065FDC">
      <w:pPr>
        <w:pBdr>
          <w:top w:val="nil"/>
          <w:left w:val="nil"/>
          <w:bottom w:val="nil"/>
          <w:right w:val="nil"/>
          <w:between w:val="nil"/>
          <w:bar w:val="nil"/>
        </w:pBdr>
        <w:jc w:val="both"/>
        <w:rPr>
          <w:rFonts w:eastAsia="Arial Unicode MS"/>
          <w:b/>
          <w:szCs w:val="24"/>
          <w:bdr w:val="nil"/>
        </w:rPr>
      </w:pPr>
      <w:r w:rsidRPr="00FC4B7D">
        <w:rPr>
          <w:rFonts w:eastAsia="Arial Unicode MS"/>
          <w:b/>
          <w:szCs w:val="24"/>
          <w:bdr w:val="nil"/>
        </w:rPr>
        <w:t>2. SUTIKIMAS SU PIRKIMO SĄLYGOMIS</w:t>
      </w:r>
    </w:p>
    <w:p w14:paraId="2499F4A4" w14:textId="77777777" w:rsidR="00065FDC" w:rsidRPr="00FC4B7D" w:rsidRDefault="00065FDC" w:rsidP="00065FDC">
      <w:pPr>
        <w:pBdr>
          <w:top w:val="nil"/>
          <w:left w:val="nil"/>
          <w:bottom w:val="nil"/>
          <w:right w:val="nil"/>
          <w:between w:val="nil"/>
          <w:bar w:val="nil"/>
        </w:pBdr>
        <w:jc w:val="both"/>
        <w:rPr>
          <w:rFonts w:eastAsia="Arial Unicode MS"/>
          <w:szCs w:val="24"/>
          <w:bdr w:val="nil"/>
        </w:rPr>
      </w:pPr>
    </w:p>
    <w:p w14:paraId="414AEBE1" w14:textId="77777777" w:rsidR="00065FDC" w:rsidRPr="00FC4B7D" w:rsidRDefault="00065FDC" w:rsidP="00065FDC">
      <w:pPr>
        <w:pBdr>
          <w:top w:val="nil"/>
          <w:left w:val="nil"/>
          <w:bottom w:val="nil"/>
          <w:right w:val="nil"/>
          <w:between w:val="nil"/>
          <w:bar w:val="nil"/>
        </w:pBdr>
        <w:spacing w:line="360" w:lineRule="auto"/>
        <w:jc w:val="both"/>
        <w:rPr>
          <w:rFonts w:eastAsia="Arial Unicode MS"/>
          <w:szCs w:val="24"/>
          <w:bdr w:val="nil"/>
        </w:rPr>
      </w:pPr>
      <w:r w:rsidRPr="00FC4B7D">
        <w:rPr>
          <w:rFonts w:eastAsia="Arial Unicode MS"/>
          <w:szCs w:val="24"/>
          <w:bdr w:val="nil"/>
        </w:rPr>
        <w:t>Šiuo pasiūlymu pažymime, kad sutinkame su visomis Pirkimo sąlygomis, nustatytomis:</w:t>
      </w:r>
    </w:p>
    <w:p w14:paraId="7247E855" w14:textId="77777777" w:rsidR="00065FDC" w:rsidRPr="00FC4B7D" w:rsidRDefault="00065FDC" w:rsidP="00065FDC">
      <w:pPr>
        <w:pBdr>
          <w:top w:val="nil"/>
          <w:left w:val="nil"/>
          <w:bottom w:val="nil"/>
          <w:right w:val="nil"/>
          <w:between w:val="nil"/>
          <w:bar w:val="nil"/>
        </w:pBdr>
        <w:spacing w:line="360" w:lineRule="auto"/>
        <w:jc w:val="both"/>
        <w:rPr>
          <w:rFonts w:eastAsia="Arial Unicode MS"/>
          <w:szCs w:val="24"/>
          <w:bdr w:val="nil"/>
        </w:rPr>
      </w:pPr>
      <w:r w:rsidRPr="00FC4B7D">
        <w:rPr>
          <w:rFonts w:eastAsia="Arial Unicode MS"/>
          <w:szCs w:val="24"/>
          <w:bdr w:val="nil"/>
        </w:rPr>
        <w:t>1. Pirkimo dokumentuose (jų paaiškinimuose, papildymuose).</w:t>
      </w:r>
    </w:p>
    <w:p w14:paraId="4BA8FDAA" w14:textId="77777777" w:rsidR="00065FDC" w:rsidRPr="00FC4B7D" w:rsidRDefault="00065FDC" w:rsidP="00065FDC">
      <w:pPr>
        <w:pBdr>
          <w:top w:val="nil"/>
          <w:left w:val="nil"/>
          <w:bottom w:val="nil"/>
          <w:right w:val="nil"/>
          <w:between w:val="nil"/>
          <w:bar w:val="nil"/>
        </w:pBdr>
        <w:spacing w:line="360" w:lineRule="auto"/>
        <w:jc w:val="both"/>
        <w:rPr>
          <w:rFonts w:eastAsia="Arial Unicode MS"/>
          <w:szCs w:val="24"/>
          <w:bdr w:val="nil"/>
        </w:rPr>
      </w:pPr>
      <w:r w:rsidRPr="00FC4B7D">
        <w:rPr>
          <w:rFonts w:eastAsia="Arial Unicode MS"/>
          <w:szCs w:val="24"/>
          <w:bdr w:val="nil"/>
        </w:rPr>
        <w:t>2. Pasiūlymas galioja iki termino, nustatyto Pirkimo dokumentuose.</w:t>
      </w:r>
    </w:p>
    <w:p w14:paraId="5F7DA8AB" w14:textId="345675CD" w:rsidR="006D3209" w:rsidRPr="00FC4B7D" w:rsidRDefault="0078042A" w:rsidP="00823E82">
      <w:pPr>
        <w:pBdr>
          <w:top w:val="nil"/>
          <w:left w:val="nil"/>
          <w:bottom w:val="nil"/>
          <w:right w:val="nil"/>
          <w:between w:val="nil"/>
          <w:bar w:val="nil"/>
        </w:pBdr>
        <w:spacing w:line="360" w:lineRule="auto"/>
        <w:jc w:val="both"/>
        <w:rPr>
          <w:rFonts w:eastAsia="Arial Unicode MS"/>
          <w:szCs w:val="24"/>
          <w:bdr w:val="nil"/>
        </w:rPr>
      </w:pPr>
      <w:r w:rsidRPr="00FC4B7D">
        <w:rPr>
          <w:rFonts w:eastAsia="Arial Unicode MS"/>
          <w:szCs w:val="24"/>
          <w:bdr w:val="nil"/>
        </w:rPr>
        <w:t>3. Į pasiūlymo kainą įskaityti visi mokesčiai ir visos teikėjo išlaidos, apimančios viską, ko reikia visiškam ir tinkamam pirkimo įvykdymui.</w:t>
      </w:r>
    </w:p>
    <w:p w14:paraId="73F1FEDA" w14:textId="1D7C012B" w:rsidR="00C30D36" w:rsidRPr="00FC4B7D" w:rsidRDefault="00C30D36" w:rsidP="00823E82">
      <w:pPr>
        <w:pBdr>
          <w:top w:val="nil"/>
          <w:left w:val="nil"/>
          <w:bottom w:val="nil"/>
          <w:right w:val="nil"/>
          <w:between w:val="nil"/>
          <w:bar w:val="nil"/>
        </w:pBdr>
        <w:spacing w:line="360" w:lineRule="auto"/>
        <w:jc w:val="both"/>
        <w:rPr>
          <w:rFonts w:eastAsia="Arial Unicode MS"/>
          <w:szCs w:val="24"/>
          <w:bdr w:val="nil"/>
        </w:rPr>
      </w:pPr>
      <w:r w:rsidRPr="00FC4B7D">
        <w:rPr>
          <w:rFonts w:eastAsia="Arial Unicode MS"/>
          <w:szCs w:val="24"/>
          <w:bdr w:val="nil"/>
        </w:rPr>
        <w:t>4. Pasirašydamas pasiūlymą saugiu elektroniniu parašu, patvirtinu, kad dokumentų skaitmeninės kopijos yra tikros.</w:t>
      </w:r>
    </w:p>
    <w:p w14:paraId="71AC2DB8" w14:textId="41F85A24" w:rsidR="00EB53F7" w:rsidRDefault="00EB53F7" w:rsidP="00D50591">
      <w:pPr>
        <w:pBdr>
          <w:top w:val="nil"/>
          <w:left w:val="nil"/>
          <w:bottom w:val="nil"/>
          <w:right w:val="nil"/>
          <w:between w:val="nil"/>
          <w:bar w:val="nil"/>
        </w:pBdr>
        <w:spacing w:before="120"/>
        <w:jc w:val="both"/>
        <w:rPr>
          <w:rFonts w:eastAsia="Arial Unicode MS"/>
          <w:b/>
          <w:szCs w:val="24"/>
          <w:bdr w:val="none" w:sz="0" w:space="0" w:color="auto" w:frame="1"/>
        </w:rPr>
      </w:pPr>
    </w:p>
    <w:p w14:paraId="6FA6E7B3" w14:textId="77777777" w:rsidR="00FC4B7D" w:rsidRPr="00FC4B7D" w:rsidRDefault="00FC4B7D" w:rsidP="00D50591">
      <w:pPr>
        <w:pBdr>
          <w:top w:val="nil"/>
          <w:left w:val="nil"/>
          <w:bottom w:val="nil"/>
          <w:right w:val="nil"/>
          <w:between w:val="nil"/>
          <w:bar w:val="nil"/>
        </w:pBdr>
        <w:spacing w:before="120"/>
        <w:jc w:val="both"/>
        <w:rPr>
          <w:rFonts w:eastAsia="Arial Unicode MS"/>
          <w:b/>
          <w:szCs w:val="24"/>
          <w:bdr w:val="none" w:sz="0" w:space="0" w:color="auto" w:frame="1"/>
        </w:rPr>
      </w:pPr>
    </w:p>
    <w:p w14:paraId="6B9338E4" w14:textId="5170DBC6" w:rsidR="00C30D36" w:rsidRPr="00FC4B7D" w:rsidRDefault="00C30D36" w:rsidP="00D50591">
      <w:pPr>
        <w:pBdr>
          <w:top w:val="nil"/>
          <w:left w:val="nil"/>
          <w:bottom w:val="nil"/>
          <w:right w:val="nil"/>
          <w:between w:val="nil"/>
          <w:bar w:val="nil"/>
        </w:pBdr>
        <w:spacing w:before="120"/>
        <w:jc w:val="both"/>
        <w:rPr>
          <w:rFonts w:eastAsia="Arial Unicode MS"/>
          <w:b/>
          <w:bCs/>
          <w:szCs w:val="24"/>
          <w:bdr w:val="nil"/>
        </w:rPr>
      </w:pPr>
      <w:r w:rsidRPr="00FC4B7D">
        <w:rPr>
          <w:rFonts w:eastAsia="Arial Unicode MS"/>
          <w:b/>
          <w:szCs w:val="24"/>
          <w:bdr w:val="none" w:sz="0" w:space="0" w:color="auto" w:frame="1"/>
        </w:rPr>
        <w:lastRenderedPageBreak/>
        <w:t xml:space="preserve">3. </w:t>
      </w:r>
      <w:r w:rsidRPr="00FC4B7D">
        <w:rPr>
          <w:rFonts w:eastAsia="Arial Unicode MS"/>
          <w:b/>
          <w:bCs/>
          <w:szCs w:val="24"/>
          <w:bdr w:val="nil"/>
        </w:rPr>
        <w:t>INFORMACIJA APIE PASITELKIAMUS ŪKIO SUBJEKTUS:</w:t>
      </w:r>
    </w:p>
    <w:p w14:paraId="09FA667D" w14:textId="77777777" w:rsidR="00C30D36" w:rsidRPr="00FC4B7D" w:rsidRDefault="00C30D36" w:rsidP="00C30D36">
      <w:pPr>
        <w:pBdr>
          <w:top w:val="nil"/>
          <w:left w:val="nil"/>
          <w:bottom w:val="nil"/>
          <w:right w:val="nil"/>
          <w:between w:val="nil"/>
          <w:bar w:val="nil"/>
        </w:pBdr>
        <w:spacing w:before="120"/>
        <w:jc w:val="both"/>
        <w:rPr>
          <w:rFonts w:eastAsia="Arial Unicode MS"/>
          <w:bCs/>
          <w:szCs w:val="24"/>
          <w:bdr w:val="nil"/>
        </w:rPr>
      </w:pPr>
      <w:r w:rsidRPr="00FC4B7D">
        <w:rPr>
          <w:rFonts w:eastAsia="Arial Unicode MS"/>
          <w:bCs/>
          <w:szCs w:val="24"/>
          <w:bdr w:val="nil"/>
        </w:rPr>
        <w:t>3.1. Subtiekėjų pasitelkimas:</w:t>
      </w:r>
      <w:r w:rsidRPr="00FC4B7D">
        <w:rPr>
          <w:rFonts w:eastAsia="Arial Unicode MS"/>
          <w:bCs/>
          <w:i/>
          <w:szCs w:val="24"/>
          <w:bdr w:val="nil"/>
        </w:rPr>
        <w:t>(Pasirinkti)</w:t>
      </w:r>
    </w:p>
    <w:p w14:paraId="663A6D00" w14:textId="77777777" w:rsidR="00C30D36" w:rsidRPr="00FC4B7D" w:rsidRDefault="000C0370" w:rsidP="00C30D36">
      <w:pPr>
        <w:pBdr>
          <w:top w:val="nil"/>
          <w:left w:val="nil"/>
          <w:bottom w:val="nil"/>
          <w:right w:val="nil"/>
          <w:between w:val="nil"/>
          <w:bar w:val="nil"/>
        </w:pBdr>
        <w:spacing w:before="120"/>
        <w:jc w:val="both"/>
        <w:rPr>
          <w:rFonts w:eastAsia="Arial Unicode MS"/>
          <w:bCs/>
          <w:szCs w:val="24"/>
          <w:bdr w:val="nil"/>
        </w:rPr>
      </w:pPr>
      <w:sdt>
        <w:sdtPr>
          <w:rPr>
            <w:rFonts w:eastAsia="Arial Unicode MS"/>
            <w:szCs w:val="24"/>
            <w:bdr w:val="nil"/>
          </w:rPr>
          <w:id w:val="-2072265454"/>
          <w14:checkbox>
            <w14:checked w14:val="0"/>
            <w14:checkedState w14:val="2612" w14:font="MS Gothic"/>
            <w14:uncheckedState w14:val="2610" w14:font="MS Gothic"/>
          </w14:checkbox>
        </w:sdtPr>
        <w:sdtEndPr/>
        <w:sdtContent>
          <w:r w:rsidR="00C30D36" w:rsidRPr="00FC4B7D">
            <w:rPr>
              <w:rFonts w:ascii="Segoe UI Symbol" w:eastAsia="MS Gothic" w:hAnsi="Segoe UI Symbol" w:cs="Segoe UI Symbol"/>
              <w:szCs w:val="24"/>
              <w:bdr w:val="nil"/>
            </w:rPr>
            <w:t>☐</w:t>
          </w:r>
        </w:sdtContent>
      </w:sdt>
      <w:r w:rsidR="00C30D36" w:rsidRPr="00FC4B7D">
        <w:rPr>
          <w:rFonts w:eastAsia="Arial Unicode MS"/>
          <w:szCs w:val="24"/>
          <w:bdr w:val="nil"/>
        </w:rPr>
        <w:t xml:space="preserve"> </w:t>
      </w:r>
      <w:r w:rsidR="00C30D36" w:rsidRPr="00FC4B7D">
        <w:rPr>
          <w:rFonts w:eastAsia="Arial Unicode MS"/>
          <w:bCs/>
          <w:szCs w:val="24"/>
          <w:bdr w:val="nil"/>
        </w:rPr>
        <w:t>Subrangovų nenumatoma pasitelkti</w:t>
      </w:r>
    </w:p>
    <w:p w14:paraId="6A747D8D" w14:textId="77777777" w:rsidR="00C30D36" w:rsidRPr="00FC4B7D" w:rsidRDefault="000C0370" w:rsidP="00C30D36">
      <w:pPr>
        <w:pBdr>
          <w:top w:val="nil"/>
          <w:left w:val="nil"/>
          <w:bottom w:val="nil"/>
          <w:right w:val="nil"/>
          <w:between w:val="nil"/>
          <w:bar w:val="nil"/>
        </w:pBdr>
        <w:spacing w:before="120"/>
        <w:jc w:val="both"/>
        <w:rPr>
          <w:rFonts w:eastAsia="Arial Unicode MS"/>
          <w:bCs/>
          <w:szCs w:val="24"/>
          <w:bdr w:val="nil"/>
        </w:rPr>
      </w:pPr>
      <w:sdt>
        <w:sdtPr>
          <w:rPr>
            <w:rFonts w:eastAsia="Arial Unicode MS"/>
            <w:szCs w:val="24"/>
            <w:bdr w:val="nil"/>
          </w:rPr>
          <w:id w:val="-1016151742"/>
          <w14:checkbox>
            <w14:checked w14:val="0"/>
            <w14:checkedState w14:val="2612" w14:font="MS Gothic"/>
            <w14:uncheckedState w14:val="2610" w14:font="MS Gothic"/>
          </w14:checkbox>
        </w:sdtPr>
        <w:sdtEndPr/>
        <w:sdtContent>
          <w:r w:rsidR="00C30D36" w:rsidRPr="00FC4B7D">
            <w:rPr>
              <w:rFonts w:ascii="Segoe UI Symbol" w:eastAsia="MS Gothic" w:hAnsi="Segoe UI Symbol" w:cs="Segoe UI Symbol"/>
              <w:szCs w:val="24"/>
              <w:bdr w:val="nil"/>
            </w:rPr>
            <w:t>☐</w:t>
          </w:r>
        </w:sdtContent>
      </w:sdt>
      <w:r w:rsidR="00C30D36" w:rsidRPr="00FC4B7D">
        <w:rPr>
          <w:rFonts w:eastAsia="Arial Unicode MS"/>
          <w:szCs w:val="24"/>
          <w:bdr w:val="nil"/>
        </w:rPr>
        <w:t xml:space="preserve"> </w:t>
      </w:r>
      <w:r w:rsidR="00C30D36" w:rsidRPr="00FC4B7D">
        <w:rPr>
          <w:rFonts w:eastAsia="Arial Unicode MS"/>
          <w:bCs/>
          <w:szCs w:val="24"/>
          <w:bdr w:val="nil"/>
        </w:rPr>
        <w:t>Subrangovais bus pasitelkiami:</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2268"/>
        <w:gridCol w:w="3685"/>
      </w:tblGrid>
      <w:tr w:rsidR="00C30D36" w:rsidRPr="00FC4B7D" w14:paraId="29BC5DD4" w14:textId="77777777" w:rsidTr="00FC4B7D">
        <w:trPr>
          <w:trHeight w:val="572"/>
        </w:trPr>
        <w:tc>
          <w:tcPr>
            <w:tcW w:w="568" w:type="dxa"/>
            <w:tcBorders>
              <w:top w:val="single" w:sz="4" w:space="0" w:color="auto"/>
              <w:left w:val="single" w:sz="4" w:space="0" w:color="auto"/>
              <w:bottom w:val="single" w:sz="4" w:space="0" w:color="auto"/>
              <w:right w:val="single" w:sz="4" w:space="0" w:color="auto"/>
            </w:tcBorders>
            <w:hideMark/>
          </w:tcPr>
          <w:p w14:paraId="12018149"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Eil. Nr.</w:t>
            </w:r>
          </w:p>
        </w:tc>
        <w:tc>
          <w:tcPr>
            <w:tcW w:w="2126" w:type="dxa"/>
            <w:tcBorders>
              <w:top w:val="single" w:sz="4" w:space="0" w:color="auto"/>
              <w:left w:val="single" w:sz="4" w:space="0" w:color="auto"/>
              <w:bottom w:val="single" w:sz="4" w:space="0" w:color="auto"/>
              <w:right w:val="single" w:sz="4" w:space="0" w:color="auto"/>
            </w:tcBorders>
            <w:hideMark/>
          </w:tcPr>
          <w:p w14:paraId="5EC9990C" w14:textId="78C31650" w:rsidR="00C30D36" w:rsidRPr="00FC4B7D" w:rsidRDefault="00C30D36" w:rsidP="00477FE9">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Subrangovo pavadinimas, kodas, adresas</w:t>
            </w:r>
          </w:p>
        </w:tc>
        <w:tc>
          <w:tcPr>
            <w:tcW w:w="1701" w:type="dxa"/>
            <w:tcBorders>
              <w:top w:val="single" w:sz="4" w:space="0" w:color="auto"/>
              <w:left w:val="single" w:sz="4" w:space="0" w:color="auto"/>
              <w:bottom w:val="single" w:sz="4" w:space="0" w:color="auto"/>
              <w:right w:val="single" w:sz="4" w:space="0" w:color="auto"/>
            </w:tcBorders>
            <w:hideMark/>
          </w:tcPr>
          <w:p w14:paraId="77013ECB"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Numatomos perduoti funkcijos</w:t>
            </w:r>
          </w:p>
        </w:tc>
        <w:tc>
          <w:tcPr>
            <w:tcW w:w="2268" w:type="dxa"/>
            <w:tcBorders>
              <w:top w:val="single" w:sz="4" w:space="0" w:color="auto"/>
              <w:left w:val="single" w:sz="4" w:space="0" w:color="auto"/>
              <w:bottom w:val="single" w:sz="4" w:space="0" w:color="auto"/>
              <w:right w:val="single" w:sz="4" w:space="0" w:color="auto"/>
            </w:tcBorders>
            <w:hideMark/>
          </w:tcPr>
          <w:p w14:paraId="05D2DEFF"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Sutarties dalis (apimtis eurais, dalis procentais), kuriai ketinama pasitelkti subrangovus</w:t>
            </w:r>
          </w:p>
        </w:tc>
        <w:tc>
          <w:tcPr>
            <w:tcW w:w="3685" w:type="dxa"/>
            <w:tcBorders>
              <w:top w:val="single" w:sz="4" w:space="0" w:color="auto"/>
              <w:left w:val="single" w:sz="4" w:space="0" w:color="auto"/>
              <w:bottom w:val="single" w:sz="4" w:space="0" w:color="auto"/>
              <w:right w:val="single" w:sz="4" w:space="0" w:color="auto"/>
            </w:tcBorders>
          </w:tcPr>
          <w:p w14:paraId="05C189D3"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Nurodyti, ar subrangovo ištekliais bus remiamasi siekiant atitikti kvalifikacijos reikalavimus</w:t>
            </w:r>
          </w:p>
          <w:p w14:paraId="6CD10511"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i/>
                <w:szCs w:val="24"/>
                <w:bdr w:val="nil"/>
              </w:rPr>
            </w:pPr>
            <w:r w:rsidRPr="00FC4B7D">
              <w:rPr>
                <w:rFonts w:eastAsia="Arial Unicode MS"/>
                <w:i/>
                <w:szCs w:val="24"/>
                <w:bdr w:val="nil"/>
              </w:rPr>
              <w:t xml:space="preserve"> (jei taip, prašome nurodyti reikalavimą iš pirkimo dokumento)</w:t>
            </w:r>
          </w:p>
        </w:tc>
      </w:tr>
      <w:tr w:rsidR="00C30D36" w:rsidRPr="00FC4B7D" w14:paraId="455EBA8D" w14:textId="77777777" w:rsidTr="00FC4B7D">
        <w:trPr>
          <w:trHeight w:val="363"/>
        </w:trPr>
        <w:tc>
          <w:tcPr>
            <w:tcW w:w="568" w:type="dxa"/>
            <w:tcBorders>
              <w:top w:val="single" w:sz="4" w:space="0" w:color="auto"/>
              <w:left w:val="single" w:sz="4" w:space="0" w:color="auto"/>
              <w:bottom w:val="single" w:sz="4" w:space="0" w:color="auto"/>
              <w:right w:val="single" w:sz="4" w:space="0" w:color="auto"/>
            </w:tcBorders>
          </w:tcPr>
          <w:p w14:paraId="3A686336" w14:textId="77777777" w:rsidR="00C30D36" w:rsidRPr="00FC4B7D" w:rsidRDefault="00C30D36" w:rsidP="00DA2C86">
            <w:pPr>
              <w:pBdr>
                <w:top w:val="nil"/>
                <w:left w:val="nil"/>
                <w:bottom w:val="nil"/>
                <w:right w:val="nil"/>
                <w:between w:val="nil"/>
                <w:bar w:val="nil"/>
              </w:pBdr>
              <w:spacing w:line="276" w:lineRule="auto"/>
              <w:jc w:val="right"/>
              <w:rPr>
                <w:rFonts w:eastAsia="Arial Unicode MS"/>
                <w:szCs w:val="24"/>
                <w:bdr w:val="nil"/>
              </w:rPr>
            </w:pPr>
          </w:p>
        </w:tc>
        <w:tc>
          <w:tcPr>
            <w:tcW w:w="2126" w:type="dxa"/>
            <w:tcBorders>
              <w:top w:val="single" w:sz="4" w:space="0" w:color="auto"/>
              <w:left w:val="single" w:sz="4" w:space="0" w:color="auto"/>
              <w:bottom w:val="single" w:sz="4" w:space="0" w:color="auto"/>
              <w:right w:val="single" w:sz="4" w:space="0" w:color="auto"/>
            </w:tcBorders>
          </w:tcPr>
          <w:p w14:paraId="51B2D63F" w14:textId="77777777" w:rsidR="00C30D36" w:rsidRPr="00FC4B7D" w:rsidRDefault="00C30D36" w:rsidP="00DA2C86">
            <w:pPr>
              <w:pBdr>
                <w:top w:val="nil"/>
                <w:left w:val="nil"/>
                <w:bottom w:val="nil"/>
                <w:right w:val="nil"/>
                <w:between w:val="nil"/>
                <w:bar w:val="nil"/>
              </w:pBdr>
              <w:spacing w:line="276" w:lineRule="auto"/>
              <w:jc w:val="both"/>
              <w:rPr>
                <w:rFonts w:eastAsia="Arial Unicode MS"/>
                <w:szCs w:val="24"/>
                <w:bdr w:val="nil"/>
              </w:rPr>
            </w:pPr>
          </w:p>
        </w:tc>
        <w:tc>
          <w:tcPr>
            <w:tcW w:w="1701" w:type="dxa"/>
            <w:tcBorders>
              <w:top w:val="single" w:sz="4" w:space="0" w:color="auto"/>
              <w:left w:val="single" w:sz="4" w:space="0" w:color="auto"/>
              <w:bottom w:val="single" w:sz="4" w:space="0" w:color="auto"/>
              <w:right w:val="single" w:sz="4" w:space="0" w:color="auto"/>
            </w:tcBorders>
          </w:tcPr>
          <w:p w14:paraId="54D2219A" w14:textId="77777777" w:rsidR="00C30D36" w:rsidRPr="00FC4B7D" w:rsidRDefault="00C30D36" w:rsidP="00DA2C86">
            <w:pPr>
              <w:pBdr>
                <w:top w:val="nil"/>
                <w:left w:val="nil"/>
                <w:bottom w:val="nil"/>
                <w:right w:val="nil"/>
                <w:between w:val="nil"/>
                <w:bar w:val="nil"/>
              </w:pBdr>
              <w:spacing w:line="276" w:lineRule="auto"/>
              <w:jc w:val="both"/>
              <w:rPr>
                <w:rFonts w:eastAsia="Arial Unicode MS"/>
                <w:szCs w:val="24"/>
                <w:bdr w:val="nil"/>
              </w:rPr>
            </w:pPr>
          </w:p>
        </w:tc>
        <w:tc>
          <w:tcPr>
            <w:tcW w:w="2268" w:type="dxa"/>
            <w:tcBorders>
              <w:top w:val="single" w:sz="4" w:space="0" w:color="auto"/>
              <w:left w:val="single" w:sz="4" w:space="0" w:color="auto"/>
              <w:bottom w:val="single" w:sz="4" w:space="0" w:color="auto"/>
              <w:right w:val="single" w:sz="4" w:space="0" w:color="auto"/>
            </w:tcBorders>
          </w:tcPr>
          <w:p w14:paraId="1C5FEE4F" w14:textId="77777777" w:rsidR="00C30D36" w:rsidRPr="00FC4B7D" w:rsidRDefault="00C30D36" w:rsidP="00DA2C86">
            <w:pPr>
              <w:pBdr>
                <w:top w:val="nil"/>
                <w:left w:val="nil"/>
                <w:bottom w:val="nil"/>
                <w:right w:val="nil"/>
                <w:between w:val="nil"/>
                <w:bar w:val="nil"/>
              </w:pBdr>
              <w:spacing w:line="276" w:lineRule="auto"/>
              <w:jc w:val="both"/>
              <w:rPr>
                <w:rFonts w:eastAsia="Arial Unicode MS"/>
                <w:szCs w:val="24"/>
                <w:bdr w:val="nil"/>
              </w:rPr>
            </w:pPr>
          </w:p>
        </w:tc>
        <w:tc>
          <w:tcPr>
            <w:tcW w:w="3685" w:type="dxa"/>
            <w:tcBorders>
              <w:top w:val="single" w:sz="4" w:space="0" w:color="auto"/>
              <w:left w:val="single" w:sz="4" w:space="0" w:color="auto"/>
              <w:bottom w:val="single" w:sz="4" w:space="0" w:color="auto"/>
              <w:right w:val="single" w:sz="4" w:space="0" w:color="auto"/>
            </w:tcBorders>
          </w:tcPr>
          <w:p w14:paraId="27460C9D" w14:textId="77777777" w:rsidR="00C30D36" w:rsidRPr="00FC4B7D" w:rsidRDefault="00C30D36" w:rsidP="00DA2C86">
            <w:pPr>
              <w:pBdr>
                <w:top w:val="nil"/>
                <w:left w:val="nil"/>
                <w:bottom w:val="nil"/>
                <w:right w:val="nil"/>
                <w:between w:val="nil"/>
                <w:bar w:val="nil"/>
              </w:pBdr>
              <w:spacing w:line="276" w:lineRule="auto"/>
              <w:jc w:val="both"/>
              <w:rPr>
                <w:rFonts w:eastAsia="Arial Unicode MS"/>
                <w:i/>
                <w:szCs w:val="24"/>
                <w:bdr w:val="nil"/>
              </w:rPr>
            </w:pPr>
            <w:r w:rsidRPr="00FC4B7D">
              <w:rPr>
                <w:rFonts w:eastAsia="Arial Unicode MS"/>
                <w:i/>
                <w:szCs w:val="24"/>
                <w:bdr w:val="nil"/>
              </w:rPr>
              <w:t>PVZ. Taip, 3.4.2.1. c) punktas.</w:t>
            </w:r>
          </w:p>
        </w:tc>
      </w:tr>
    </w:tbl>
    <w:p w14:paraId="6A229B9C" w14:textId="77777777" w:rsidR="004870BC" w:rsidRPr="00FC4B7D" w:rsidRDefault="004870BC" w:rsidP="00C30D36">
      <w:pPr>
        <w:pBdr>
          <w:top w:val="nil"/>
          <w:left w:val="nil"/>
          <w:bottom w:val="nil"/>
          <w:right w:val="nil"/>
          <w:between w:val="nil"/>
          <w:bar w:val="nil"/>
        </w:pBdr>
        <w:tabs>
          <w:tab w:val="left" w:pos="360"/>
        </w:tabs>
        <w:spacing w:before="120" w:line="276" w:lineRule="auto"/>
        <w:jc w:val="both"/>
        <w:rPr>
          <w:rFonts w:eastAsia="Arial Unicode MS"/>
          <w:szCs w:val="24"/>
          <w:bdr w:val="nil"/>
        </w:rPr>
      </w:pPr>
    </w:p>
    <w:p w14:paraId="5E27930E" w14:textId="005C25CB" w:rsidR="00C30D36" w:rsidRPr="00FC4B7D" w:rsidRDefault="00C30D36" w:rsidP="00C30D36">
      <w:pPr>
        <w:pBdr>
          <w:top w:val="nil"/>
          <w:left w:val="nil"/>
          <w:bottom w:val="nil"/>
          <w:right w:val="nil"/>
          <w:between w:val="nil"/>
          <w:bar w:val="nil"/>
        </w:pBdr>
        <w:tabs>
          <w:tab w:val="left" w:pos="360"/>
        </w:tabs>
        <w:spacing w:before="120" w:line="276" w:lineRule="auto"/>
        <w:jc w:val="both"/>
        <w:rPr>
          <w:rFonts w:eastAsia="Arial Unicode MS"/>
          <w:szCs w:val="24"/>
          <w:bdr w:val="nil"/>
        </w:rPr>
      </w:pPr>
      <w:r w:rsidRPr="00FC4B7D">
        <w:rPr>
          <w:rFonts w:eastAsia="Arial Unicode MS"/>
          <w:szCs w:val="24"/>
          <w:bdr w:val="nil"/>
        </w:rPr>
        <w:t>3.2. Rėmimasis ūkio subjektų pajėgumais ir/ar ištekliais:</w:t>
      </w:r>
      <w:r w:rsidRPr="00FC4B7D">
        <w:rPr>
          <w:rFonts w:eastAsia="Arial Unicode MS"/>
          <w:i/>
          <w:szCs w:val="24"/>
          <w:bdr w:val="nil"/>
        </w:rPr>
        <w:t>(Pasirinkti)</w:t>
      </w:r>
    </w:p>
    <w:p w14:paraId="2F416624" w14:textId="77777777" w:rsidR="00C30D36" w:rsidRPr="00FC4B7D" w:rsidRDefault="000C0370" w:rsidP="00C30D36">
      <w:pPr>
        <w:pBdr>
          <w:top w:val="nil"/>
          <w:left w:val="nil"/>
          <w:bottom w:val="nil"/>
          <w:right w:val="nil"/>
          <w:between w:val="nil"/>
          <w:bar w:val="nil"/>
        </w:pBdr>
        <w:tabs>
          <w:tab w:val="left" w:pos="360"/>
        </w:tabs>
        <w:spacing w:before="120" w:line="276" w:lineRule="auto"/>
        <w:jc w:val="both"/>
        <w:rPr>
          <w:rFonts w:eastAsia="Arial Unicode MS"/>
          <w:szCs w:val="24"/>
          <w:bdr w:val="nil"/>
        </w:rPr>
      </w:pPr>
      <w:sdt>
        <w:sdtPr>
          <w:rPr>
            <w:rFonts w:eastAsia="Arial Unicode MS"/>
            <w:szCs w:val="24"/>
            <w:bdr w:val="nil"/>
          </w:rPr>
          <w:id w:val="1993057260"/>
          <w14:checkbox>
            <w14:checked w14:val="0"/>
            <w14:checkedState w14:val="2612" w14:font="MS Gothic"/>
            <w14:uncheckedState w14:val="2610" w14:font="MS Gothic"/>
          </w14:checkbox>
        </w:sdtPr>
        <w:sdtEndPr/>
        <w:sdtContent>
          <w:r w:rsidR="00C30D36" w:rsidRPr="00FC4B7D">
            <w:rPr>
              <w:rFonts w:ascii="Segoe UI Symbol" w:eastAsia="MS Gothic" w:hAnsi="Segoe UI Symbol" w:cs="Segoe UI Symbol"/>
              <w:szCs w:val="24"/>
              <w:bdr w:val="nil"/>
            </w:rPr>
            <w:t>☐</w:t>
          </w:r>
        </w:sdtContent>
      </w:sdt>
      <w:r w:rsidR="00C30D36" w:rsidRPr="00FC4B7D">
        <w:rPr>
          <w:rFonts w:eastAsia="Arial Unicode MS"/>
          <w:szCs w:val="24"/>
          <w:bdr w:val="nil"/>
        </w:rPr>
        <w:t xml:space="preserve"> Sutarties vykdymo metu nebus pasitelkiami ūkio subjektai (specialistai, kurie nėra Tiekėjo darbuotojai);</w:t>
      </w:r>
    </w:p>
    <w:p w14:paraId="7AF835B0" w14:textId="77777777" w:rsidR="00C30D36" w:rsidRPr="00FC4B7D" w:rsidRDefault="000C0370" w:rsidP="00C30D36">
      <w:pPr>
        <w:pBdr>
          <w:top w:val="nil"/>
          <w:left w:val="nil"/>
          <w:bottom w:val="nil"/>
          <w:right w:val="nil"/>
          <w:between w:val="nil"/>
          <w:bar w:val="nil"/>
        </w:pBdr>
        <w:tabs>
          <w:tab w:val="left" w:pos="360"/>
        </w:tabs>
        <w:spacing w:before="120" w:line="360" w:lineRule="auto"/>
        <w:jc w:val="both"/>
        <w:rPr>
          <w:rFonts w:eastAsia="Arial Unicode MS"/>
          <w:szCs w:val="24"/>
          <w:bdr w:val="nil"/>
        </w:rPr>
      </w:pPr>
      <w:sdt>
        <w:sdtPr>
          <w:rPr>
            <w:rFonts w:eastAsia="Arial Unicode MS"/>
            <w:szCs w:val="24"/>
            <w:bdr w:val="nil"/>
          </w:rPr>
          <w:id w:val="-317196820"/>
          <w14:checkbox>
            <w14:checked w14:val="0"/>
            <w14:checkedState w14:val="2612" w14:font="MS Gothic"/>
            <w14:uncheckedState w14:val="2610" w14:font="MS Gothic"/>
          </w14:checkbox>
        </w:sdtPr>
        <w:sdtEndPr/>
        <w:sdtContent>
          <w:r w:rsidR="00C30D36" w:rsidRPr="00FC4B7D">
            <w:rPr>
              <w:rFonts w:ascii="Segoe UI Symbol" w:eastAsia="MS Gothic" w:hAnsi="Segoe UI Symbol" w:cs="Segoe UI Symbol"/>
              <w:szCs w:val="24"/>
              <w:bdr w:val="nil"/>
            </w:rPr>
            <w:t>☐</w:t>
          </w:r>
        </w:sdtContent>
      </w:sdt>
      <w:r w:rsidR="00C30D36" w:rsidRPr="00FC4B7D">
        <w:rPr>
          <w:rFonts w:eastAsia="Arial Unicode MS"/>
          <w:szCs w:val="24"/>
          <w:bdr w:val="nil"/>
        </w:rPr>
        <w:t xml:space="preserve"> Sutarties vykdymo metu bus pasitelkiami šie ūkio subjektai (specialistai, kurie nėra Tiekėjo darbuotojai).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5244"/>
      </w:tblGrid>
      <w:tr w:rsidR="00C30D36" w:rsidRPr="00FC4B7D" w14:paraId="0018DB2B" w14:textId="77777777" w:rsidTr="00FC4B7D">
        <w:trPr>
          <w:trHeight w:val="496"/>
        </w:trPr>
        <w:tc>
          <w:tcPr>
            <w:tcW w:w="704" w:type="dxa"/>
            <w:tcBorders>
              <w:top w:val="single" w:sz="4" w:space="0" w:color="auto"/>
              <w:left w:val="single" w:sz="4" w:space="0" w:color="auto"/>
              <w:bottom w:val="single" w:sz="4" w:space="0" w:color="auto"/>
              <w:right w:val="single" w:sz="4" w:space="0" w:color="auto"/>
            </w:tcBorders>
            <w:hideMark/>
          </w:tcPr>
          <w:p w14:paraId="1F308D23"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Eil. Nr.</w:t>
            </w:r>
          </w:p>
        </w:tc>
        <w:tc>
          <w:tcPr>
            <w:tcW w:w="4253" w:type="dxa"/>
            <w:tcBorders>
              <w:top w:val="single" w:sz="4" w:space="0" w:color="auto"/>
              <w:left w:val="single" w:sz="4" w:space="0" w:color="auto"/>
              <w:bottom w:val="single" w:sz="4" w:space="0" w:color="auto"/>
              <w:right w:val="single" w:sz="4" w:space="0" w:color="auto"/>
            </w:tcBorders>
            <w:hideMark/>
          </w:tcPr>
          <w:p w14:paraId="24A33648"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Siūlomo specialisto vardas, pavardė</w:t>
            </w:r>
          </w:p>
        </w:tc>
        <w:tc>
          <w:tcPr>
            <w:tcW w:w="5244" w:type="dxa"/>
            <w:tcBorders>
              <w:top w:val="single" w:sz="4" w:space="0" w:color="auto"/>
              <w:left w:val="single" w:sz="4" w:space="0" w:color="auto"/>
              <w:bottom w:val="single" w:sz="4" w:space="0" w:color="auto"/>
              <w:right w:val="single" w:sz="4" w:space="0" w:color="auto"/>
            </w:tcBorders>
          </w:tcPr>
          <w:p w14:paraId="24663556" w14:textId="77777777" w:rsidR="00C30D36" w:rsidRPr="00FC4B7D" w:rsidRDefault="00C30D36" w:rsidP="00DA2C86">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Siūloma specialisto pozicija</w:t>
            </w:r>
          </w:p>
        </w:tc>
      </w:tr>
      <w:tr w:rsidR="00C30D36" w:rsidRPr="00FC4B7D" w14:paraId="79594F5A" w14:textId="77777777" w:rsidTr="00FC4B7D">
        <w:trPr>
          <w:trHeight w:val="315"/>
        </w:trPr>
        <w:tc>
          <w:tcPr>
            <w:tcW w:w="704" w:type="dxa"/>
            <w:tcBorders>
              <w:top w:val="single" w:sz="4" w:space="0" w:color="auto"/>
              <w:left w:val="single" w:sz="4" w:space="0" w:color="auto"/>
              <w:bottom w:val="single" w:sz="4" w:space="0" w:color="auto"/>
              <w:right w:val="single" w:sz="4" w:space="0" w:color="auto"/>
            </w:tcBorders>
          </w:tcPr>
          <w:p w14:paraId="549CB991" w14:textId="77777777" w:rsidR="00C30D36" w:rsidRPr="00FC4B7D" w:rsidRDefault="00C30D36" w:rsidP="00DA2C86">
            <w:pPr>
              <w:pBdr>
                <w:top w:val="nil"/>
                <w:left w:val="nil"/>
                <w:bottom w:val="nil"/>
                <w:right w:val="nil"/>
                <w:between w:val="nil"/>
                <w:bar w:val="nil"/>
              </w:pBdr>
              <w:spacing w:line="276" w:lineRule="auto"/>
              <w:jc w:val="right"/>
              <w:rPr>
                <w:rFonts w:eastAsia="Arial Unicode MS"/>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1B87CB51" w14:textId="77777777" w:rsidR="00C30D36" w:rsidRPr="00FC4B7D" w:rsidRDefault="00C30D36" w:rsidP="00DA2C86">
            <w:pPr>
              <w:pBdr>
                <w:top w:val="nil"/>
                <w:left w:val="nil"/>
                <w:bottom w:val="nil"/>
                <w:right w:val="nil"/>
                <w:between w:val="nil"/>
                <w:bar w:val="nil"/>
              </w:pBdr>
              <w:spacing w:line="276" w:lineRule="auto"/>
              <w:jc w:val="both"/>
              <w:rPr>
                <w:rFonts w:eastAsia="Arial Unicode MS"/>
                <w:szCs w:val="24"/>
                <w:bdr w:val="nil"/>
              </w:rPr>
            </w:pPr>
          </w:p>
        </w:tc>
        <w:tc>
          <w:tcPr>
            <w:tcW w:w="5244" w:type="dxa"/>
            <w:tcBorders>
              <w:top w:val="single" w:sz="4" w:space="0" w:color="auto"/>
              <w:left w:val="single" w:sz="4" w:space="0" w:color="auto"/>
              <w:bottom w:val="single" w:sz="4" w:space="0" w:color="auto"/>
              <w:right w:val="single" w:sz="4" w:space="0" w:color="auto"/>
            </w:tcBorders>
          </w:tcPr>
          <w:p w14:paraId="438FA928" w14:textId="77777777" w:rsidR="00C30D36" w:rsidRPr="00FC4B7D" w:rsidRDefault="00C30D36" w:rsidP="00DA2C86">
            <w:pPr>
              <w:pBdr>
                <w:top w:val="nil"/>
                <w:left w:val="nil"/>
                <w:bottom w:val="nil"/>
                <w:right w:val="nil"/>
                <w:between w:val="nil"/>
                <w:bar w:val="nil"/>
              </w:pBdr>
              <w:spacing w:line="276" w:lineRule="auto"/>
              <w:jc w:val="both"/>
              <w:rPr>
                <w:rFonts w:eastAsia="Arial Unicode MS"/>
                <w:i/>
                <w:szCs w:val="24"/>
                <w:bdr w:val="nil"/>
              </w:rPr>
            </w:pPr>
            <w:r w:rsidRPr="00FC4B7D">
              <w:rPr>
                <w:rFonts w:eastAsia="Arial Unicode MS"/>
                <w:i/>
                <w:szCs w:val="24"/>
                <w:bdr w:val="nil"/>
              </w:rPr>
              <w:t>PVZ. Ypatingo statinio specialiųjų statybos darbų vadovas. Statinių rūšys: susisiekimo komunikacijos: keliai (gatvės).</w:t>
            </w:r>
          </w:p>
        </w:tc>
      </w:tr>
    </w:tbl>
    <w:p w14:paraId="4E824754" w14:textId="77777777" w:rsidR="004870BC" w:rsidRPr="00FC4B7D" w:rsidRDefault="004870BC" w:rsidP="00B63199">
      <w:pPr>
        <w:pBdr>
          <w:top w:val="nil"/>
          <w:left w:val="nil"/>
          <w:bottom w:val="nil"/>
          <w:right w:val="nil"/>
          <w:between w:val="nil"/>
          <w:bar w:val="nil"/>
        </w:pBdr>
        <w:spacing w:line="360" w:lineRule="auto"/>
        <w:jc w:val="both"/>
        <w:rPr>
          <w:rFonts w:eastAsia="Arial Unicode MS"/>
          <w:b/>
          <w:bCs/>
          <w:szCs w:val="24"/>
          <w:bdr w:val="nil"/>
        </w:rPr>
      </w:pPr>
    </w:p>
    <w:p w14:paraId="0EA799AE" w14:textId="6BF91AB3" w:rsidR="00B63199" w:rsidRPr="00FC4B7D" w:rsidRDefault="00D50591" w:rsidP="00B63199">
      <w:pPr>
        <w:pBdr>
          <w:top w:val="nil"/>
          <w:left w:val="nil"/>
          <w:bottom w:val="nil"/>
          <w:right w:val="nil"/>
          <w:between w:val="nil"/>
          <w:bar w:val="nil"/>
        </w:pBdr>
        <w:spacing w:line="360" w:lineRule="auto"/>
        <w:jc w:val="both"/>
        <w:rPr>
          <w:rFonts w:eastAsia="Arial Unicode MS"/>
          <w:b/>
          <w:bCs/>
          <w:szCs w:val="24"/>
          <w:bdr w:val="nil"/>
        </w:rPr>
      </w:pPr>
      <w:r w:rsidRPr="00FC4B7D">
        <w:rPr>
          <w:rFonts w:eastAsia="Arial Unicode MS"/>
          <w:b/>
          <w:bCs/>
          <w:szCs w:val="24"/>
          <w:bdr w:val="nil"/>
        </w:rPr>
        <w:t>4</w:t>
      </w:r>
      <w:r w:rsidR="00B63199" w:rsidRPr="00FC4B7D">
        <w:rPr>
          <w:rFonts w:eastAsia="Arial Unicode MS"/>
          <w:b/>
          <w:bCs/>
          <w:szCs w:val="24"/>
          <w:bdr w:val="nil"/>
        </w:rPr>
        <w:t>. REIKALAUJAMI PERKAMŲ PREKIŲ PARAMETRAI:</w:t>
      </w:r>
    </w:p>
    <w:tbl>
      <w:tblPr>
        <w:tblStyle w:val="Lentelstinklelis"/>
        <w:tblW w:w="10201" w:type="dxa"/>
        <w:tblLook w:val="04A0" w:firstRow="1" w:lastRow="0" w:firstColumn="1" w:lastColumn="0" w:noHBand="0" w:noVBand="1"/>
      </w:tblPr>
      <w:tblGrid>
        <w:gridCol w:w="805"/>
        <w:gridCol w:w="3301"/>
        <w:gridCol w:w="3138"/>
        <w:gridCol w:w="2957"/>
      </w:tblGrid>
      <w:tr w:rsidR="0032209B" w:rsidRPr="00FC4B7D" w14:paraId="5F8B0BAC" w14:textId="77777777" w:rsidTr="00FC4B7D">
        <w:trPr>
          <w:trHeight w:val="225"/>
        </w:trPr>
        <w:tc>
          <w:tcPr>
            <w:tcW w:w="805" w:type="dxa"/>
            <w:shd w:val="clear" w:color="auto" w:fill="F2F2F2" w:themeFill="background1" w:themeFillShade="F2"/>
            <w:vAlign w:val="center"/>
          </w:tcPr>
          <w:p w14:paraId="38053910" w14:textId="77777777" w:rsidR="0032209B" w:rsidRPr="00FC4B7D" w:rsidRDefault="0032209B" w:rsidP="007A609A">
            <w:pPr>
              <w:widowControl w:val="0"/>
              <w:jc w:val="center"/>
              <w:rPr>
                <w:rFonts w:eastAsia="Arial"/>
                <w:b/>
                <w:sz w:val="22"/>
                <w:szCs w:val="22"/>
                <w:lang w:bidi="lt-LT"/>
              </w:rPr>
            </w:pPr>
            <w:r w:rsidRPr="00FC4B7D">
              <w:rPr>
                <w:rFonts w:eastAsia="Arial"/>
                <w:b/>
                <w:sz w:val="22"/>
                <w:szCs w:val="22"/>
                <w:lang w:bidi="lt-LT"/>
              </w:rPr>
              <w:t>Eil. Nr.</w:t>
            </w:r>
          </w:p>
        </w:tc>
        <w:tc>
          <w:tcPr>
            <w:tcW w:w="3301" w:type="dxa"/>
            <w:shd w:val="clear" w:color="auto" w:fill="F2F2F2" w:themeFill="background1" w:themeFillShade="F2"/>
            <w:vAlign w:val="center"/>
          </w:tcPr>
          <w:p w14:paraId="3B6AFC4B" w14:textId="77777777" w:rsidR="0032209B" w:rsidRPr="00FC4B7D" w:rsidRDefault="0032209B" w:rsidP="007A609A">
            <w:pPr>
              <w:widowControl w:val="0"/>
              <w:jc w:val="center"/>
              <w:rPr>
                <w:rFonts w:eastAsia="Arial"/>
                <w:b/>
                <w:sz w:val="22"/>
                <w:szCs w:val="22"/>
                <w:lang w:bidi="lt-LT"/>
              </w:rPr>
            </w:pPr>
            <w:r w:rsidRPr="00FC4B7D">
              <w:rPr>
                <w:rFonts w:eastAsia="Arial"/>
                <w:b/>
                <w:sz w:val="22"/>
                <w:szCs w:val="22"/>
                <w:lang w:bidi="lt-LT"/>
              </w:rPr>
              <w:t>Parametro pavadinimas</w:t>
            </w:r>
          </w:p>
        </w:tc>
        <w:tc>
          <w:tcPr>
            <w:tcW w:w="3138" w:type="dxa"/>
            <w:shd w:val="clear" w:color="auto" w:fill="F2F2F2" w:themeFill="background1" w:themeFillShade="F2"/>
            <w:vAlign w:val="center"/>
          </w:tcPr>
          <w:p w14:paraId="125DAF27" w14:textId="77777777" w:rsidR="0032209B" w:rsidRPr="00FC4B7D" w:rsidRDefault="0032209B" w:rsidP="007A609A">
            <w:pPr>
              <w:widowControl w:val="0"/>
              <w:jc w:val="center"/>
              <w:rPr>
                <w:rFonts w:eastAsia="Arial"/>
                <w:b/>
                <w:sz w:val="22"/>
                <w:szCs w:val="22"/>
                <w:lang w:bidi="lt-LT"/>
              </w:rPr>
            </w:pPr>
            <w:r w:rsidRPr="00FC4B7D">
              <w:rPr>
                <w:rFonts w:eastAsia="Arial"/>
                <w:b/>
                <w:sz w:val="22"/>
                <w:szCs w:val="22"/>
                <w:lang w:bidi="lt-LT"/>
              </w:rPr>
              <w:t>Reikalavimai</w:t>
            </w:r>
          </w:p>
        </w:tc>
        <w:tc>
          <w:tcPr>
            <w:tcW w:w="2957" w:type="dxa"/>
            <w:shd w:val="clear" w:color="auto" w:fill="F2F2F2" w:themeFill="background1" w:themeFillShade="F2"/>
            <w:vAlign w:val="center"/>
          </w:tcPr>
          <w:p w14:paraId="2F151FD8" w14:textId="77777777" w:rsidR="0032209B" w:rsidRPr="00FC4B7D" w:rsidRDefault="0032209B" w:rsidP="007A609A">
            <w:pPr>
              <w:widowControl w:val="0"/>
              <w:jc w:val="center"/>
              <w:rPr>
                <w:b/>
                <w:sz w:val="22"/>
                <w:szCs w:val="22"/>
              </w:rPr>
            </w:pPr>
            <w:r w:rsidRPr="00FC4B7D">
              <w:rPr>
                <w:b/>
                <w:sz w:val="22"/>
                <w:szCs w:val="22"/>
              </w:rPr>
              <w:t>Tiekėjo siūlomo automobilio techniniai duomenys</w:t>
            </w:r>
          </w:p>
          <w:p w14:paraId="58736F8B" w14:textId="77777777" w:rsidR="0032209B" w:rsidRPr="00FC4B7D" w:rsidRDefault="0032209B" w:rsidP="007A609A">
            <w:pPr>
              <w:widowControl w:val="0"/>
              <w:jc w:val="center"/>
              <w:rPr>
                <w:rFonts w:eastAsia="Arial"/>
                <w:b/>
                <w:i/>
                <w:sz w:val="22"/>
                <w:szCs w:val="22"/>
                <w:lang w:bidi="lt-LT"/>
              </w:rPr>
            </w:pPr>
            <w:r w:rsidRPr="00FC4B7D">
              <w:rPr>
                <w:rFonts w:eastAsia="Arial"/>
                <w:b/>
                <w:i/>
                <w:sz w:val="22"/>
                <w:szCs w:val="22"/>
                <w:lang w:bidi="lt-LT"/>
              </w:rPr>
              <w:t>(Pildo Tiekėjas)</w:t>
            </w:r>
          </w:p>
        </w:tc>
      </w:tr>
      <w:tr w:rsidR="0032209B" w:rsidRPr="00FC4B7D" w14:paraId="03D4E239" w14:textId="77777777" w:rsidTr="00FC4B7D">
        <w:trPr>
          <w:trHeight w:val="225"/>
        </w:trPr>
        <w:tc>
          <w:tcPr>
            <w:tcW w:w="805" w:type="dxa"/>
            <w:vAlign w:val="center"/>
          </w:tcPr>
          <w:p w14:paraId="744BC010"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9142C50"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Transporto priemonės kategorija</w:t>
            </w:r>
          </w:p>
          <w:p w14:paraId="35F4AE56"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Transporto priemonė privalo atitikti techninius reikalavimus, patvirtintus Valstybinės kelių transporto inspekcijos prie Susisiekimo ministerijos viršininko 2008 m. liepos 29 d. įsakymu Nr.2B-290</w:t>
            </w:r>
          </w:p>
        </w:tc>
        <w:tc>
          <w:tcPr>
            <w:tcW w:w="3138" w:type="dxa"/>
            <w:vAlign w:val="center"/>
          </w:tcPr>
          <w:p w14:paraId="06D0F8B4"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M1 (lengvasis automobilis)</w:t>
            </w:r>
          </w:p>
        </w:tc>
        <w:tc>
          <w:tcPr>
            <w:tcW w:w="2957" w:type="dxa"/>
          </w:tcPr>
          <w:p w14:paraId="19E1D49B" w14:textId="77777777" w:rsidR="0032209B" w:rsidRPr="00FC4B7D" w:rsidRDefault="0032209B" w:rsidP="007A609A">
            <w:pPr>
              <w:pStyle w:val="Default"/>
              <w:rPr>
                <w:rFonts w:ascii="Times New Roman" w:hAnsi="Times New Roman" w:cs="Times New Roman"/>
                <w:bCs/>
                <w:sz w:val="22"/>
                <w:szCs w:val="22"/>
              </w:rPr>
            </w:pPr>
            <w:r w:rsidRPr="00FC4B7D">
              <w:rPr>
                <w:rFonts w:ascii="Times New Roman" w:hAnsi="Times New Roman" w:cs="Times New Roman"/>
                <w:bCs/>
                <w:sz w:val="22"/>
                <w:szCs w:val="22"/>
              </w:rPr>
              <w:t xml:space="preserve">Nurodomas gamintojas </w:t>
            </w:r>
          </w:p>
          <w:p w14:paraId="07A5EF2A" w14:textId="77777777" w:rsidR="0032209B" w:rsidRPr="00FC4B7D" w:rsidRDefault="0032209B" w:rsidP="007A609A">
            <w:pPr>
              <w:pStyle w:val="Default"/>
              <w:jc w:val="both"/>
              <w:rPr>
                <w:rFonts w:ascii="Times New Roman" w:hAnsi="Times New Roman" w:cs="Times New Roman"/>
                <w:sz w:val="22"/>
                <w:szCs w:val="22"/>
              </w:rPr>
            </w:pPr>
          </w:p>
        </w:tc>
      </w:tr>
      <w:tr w:rsidR="0032209B" w:rsidRPr="00FC4B7D" w14:paraId="3511AF78" w14:textId="77777777" w:rsidTr="00FC4B7D">
        <w:trPr>
          <w:trHeight w:val="225"/>
        </w:trPr>
        <w:tc>
          <w:tcPr>
            <w:tcW w:w="805" w:type="dxa"/>
            <w:vAlign w:val="center"/>
          </w:tcPr>
          <w:p w14:paraId="18F74E85"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628C056D"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Transporto priemonės sektorius pagal „Autotyrimai“ rinkos klasifikaciją</w:t>
            </w:r>
          </w:p>
        </w:tc>
        <w:tc>
          <w:tcPr>
            <w:tcW w:w="3138" w:type="dxa"/>
            <w:vAlign w:val="center"/>
          </w:tcPr>
          <w:p w14:paraId="30B920E2"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K1 maži furgonai</w:t>
            </w:r>
          </w:p>
        </w:tc>
        <w:tc>
          <w:tcPr>
            <w:tcW w:w="2957" w:type="dxa"/>
          </w:tcPr>
          <w:p w14:paraId="492F425C" w14:textId="77777777" w:rsidR="0032209B" w:rsidRPr="00FC4B7D" w:rsidRDefault="0032209B" w:rsidP="007A609A">
            <w:pPr>
              <w:pStyle w:val="Default"/>
              <w:rPr>
                <w:rFonts w:ascii="Times New Roman" w:hAnsi="Times New Roman" w:cs="Times New Roman"/>
                <w:bCs/>
                <w:i/>
                <w:iCs/>
                <w:sz w:val="22"/>
                <w:szCs w:val="22"/>
              </w:rPr>
            </w:pPr>
            <w:r w:rsidRPr="00FC4B7D">
              <w:rPr>
                <w:rFonts w:ascii="Times New Roman" w:eastAsia="Arial" w:hAnsi="Times New Roman" w:cs="Times New Roman"/>
                <w:sz w:val="22"/>
                <w:szCs w:val="22"/>
                <w:lang w:bidi="lt-LT"/>
              </w:rPr>
              <w:t>Nurodomas modelis</w:t>
            </w:r>
          </w:p>
        </w:tc>
      </w:tr>
      <w:tr w:rsidR="0032209B" w:rsidRPr="00FC4B7D" w14:paraId="34CF1377" w14:textId="77777777" w:rsidTr="00FC4B7D">
        <w:trPr>
          <w:trHeight w:val="225"/>
        </w:trPr>
        <w:tc>
          <w:tcPr>
            <w:tcW w:w="805" w:type="dxa"/>
            <w:vAlign w:val="center"/>
          </w:tcPr>
          <w:p w14:paraId="02856597"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529700E9"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Automobilio pagaminimas</w:t>
            </w:r>
          </w:p>
        </w:tc>
        <w:tc>
          <w:tcPr>
            <w:tcW w:w="3138" w:type="dxa"/>
            <w:vAlign w:val="center"/>
          </w:tcPr>
          <w:p w14:paraId="060AC730"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Automobilis pagamintas ne anksčiau kaip 2023 m.</w:t>
            </w:r>
          </w:p>
        </w:tc>
        <w:tc>
          <w:tcPr>
            <w:tcW w:w="2957" w:type="dxa"/>
          </w:tcPr>
          <w:p w14:paraId="66882D10" w14:textId="77777777" w:rsidR="0032209B" w:rsidRPr="00FC4B7D" w:rsidRDefault="0032209B" w:rsidP="007A609A">
            <w:pPr>
              <w:pStyle w:val="Default"/>
              <w:rPr>
                <w:rFonts w:ascii="Times New Roman" w:hAnsi="Times New Roman" w:cs="Times New Roman"/>
                <w:bCs/>
                <w:i/>
                <w:iCs/>
                <w:sz w:val="22"/>
                <w:szCs w:val="22"/>
              </w:rPr>
            </w:pPr>
            <w:r w:rsidRPr="00FC4B7D">
              <w:rPr>
                <w:rFonts w:ascii="Times New Roman" w:hAnsi="Times New Roman" w:cs="Times New Roman"/>
                <w:bCs/>
                <w:i/>
                <w:iCs/>
                <w:sz w:val="22"/>
                <w:szCs w:val="22"/>
              </w:rPr>
              <w:t>Pagaminimo data _____________</w:t>
            </w:r>
          </w:p>
          <w:p w14:paraId="1135BA99" w14:textId="77777777" w:rsidR="0032209B" w:rsidRPr="00FC4B7D" w:rsidRDefault="0032209B" w:rsidP="007A609A">
            <w:pPr>
              <w:pStyle w:val="Default"/>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p w14:paraId="554435C1" w14:textId="77777777" w:rsidR="0032209B" w:rsidRPr="00FC4B7D" w:rsidRDefault="0032209B" w:rsidP="007A609A">
            <w:pPr>
              <w:pStyle w:val="Default"/>
              <w:jc w:val="both"/>
              <w:rPr>
                <w:rFonts w:ascii="Times New Roman" w:hAnsi="Times New Roman" w:cs="Times New Roman"/>
                <w:sz w:val="22"/>
                <w:szCs w:val="22"/>
              </w:rPr>
            </w:pPr>
          </w:p>
        </w:tc>
      </w:tr>
      <w:tr w:rsidR="0032209B" w:rsidRPr="00FC4B7D" w14:paraId="32AE3A6C" w14:textId="77777777" w:rsidTr="00FC4B7D">
        <w:trPr>
          <w:trHeight w:val="777"/>
        </w:trPr>
        <w:tc>
          <w:tcPr>
            <w:tcW w:w="805" w:type="dxa"/>
            <w:vAlign w:val="center"/>
          </w:tcPr>
          <w:p w14:paraId="072A9AB8"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87E3A32"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Transporto priemonė turi atitikti Europos Sąjungos reikalavimus</w:t>
            </w:r>
          </w:p>
        </w:tc>
        <w:tc>
          <w:tcPr>
            <w:tcW w:w="3138" w:type="dxa"/>
            <w:vAlign w:val="center"/>
          </w:tcPr>
          <w:p w14:paraId="6D8B503A"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Privaloma</w:t>
            </w:r>
          </w:p>
        </w:tc>
        <w:tc>
          <w:tcPr>
            <w:tcW w:w="2957" w:type="dxa"/>
          </w:tcPr>
          <w:p w14:paraId="1491A687"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i/>
                <w:iCs/>
                <w:sz w:val="22"/>
                <w:szCs w:val="22"/>
              </w:rPr>
              <w:t>TAIP/NE (palikti teisingą)</w:t>
            </w:r>
          </w:p>
        </w:tc>
      </w:tr>
      <w:tr w:rsidR="0032209B" w:rsidRPr="00FC4B7D" w14:paraId="395256C1" w14:textId="77777777" w:rsidTr="00FC4B7D">
        <w:trPr>
          <w:trHeight w:val="225"/>
        </w:trPr>
        <w:tc>
          <w:tcPr>
            <w:tcW w:w="805" w:type="dxa"/>
            <w:vAlign w:val="center"/>
          </w:tcPr>
          <w:p w14:paraId="61040F9C"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3D7AD5C"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Transporto priemonė turi būti pritaikyta eksploatuoti Šiaurės Europos sąlygomis</w:t>
            </w:r>
          </w:p>
        </w:tc>
        <w:tc>
          <w:tcPr>
            <w:tcW w:w="3138" w:type="dxa"/>
            <w:vAlign w:val="center"/>
          </w:tcPr>
          <w:p w14:paraId="34228C85"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Privaloma</w:t>
            </w:r>
          </w:p>
        </w:tc>
        <w:tc>
          <w:tcPr>
            <w:tcW w:w="2957" w:type="dxa"/>
          </w:tcPr>
          <w:p w14:paraId="2C75ABF3"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i/>
                <w:iCs/>
                <w:sz w:val="22"/>
                <w:szCs w:val="22"/>
              </w:rPr>
              <w:t>TAIP/NE (palikti teisingą)</w:t>
            </w:r>
          </w:p>
        </w:tc>
      </w:tr>
      <w:tr w:rsidR="0032209B" w:rsidRPr="00FC4B7D" w14:paraId="41E6A037" w14:textId="77777777" w:rsidTr="00FC4B7D">
        <w:trPr>
          <w:trHeight w:val="225"/>
        </w:trPr>
        <w:tc>
          <w:tcPr>
            <w:tcW w:w="805" w:type="dxa"/>
            <w:vAlign w:val="center"/>
          </w:tcPr>
          <w:p w14:paraId="26D6FCE9"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20B14579"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Kėbulo tipas</w:t>
            </w:r>
          </w:p>
        </w:tc>
        <w:tc>
          <w:tcPr>
            <w:tcW w:w="3138" w:type="dxa"/>
            <w:vAlign w:val="center"/>
          </w:tcPr>
          <w:p w14:paraId="4BC2E9BB"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AF – universalioji transporto priemonė</w:t>
            </w:r>
          </w:p>
        </w:tc>
        <w:tc>
          <w:tcPr>
            <w:tcW w:w="2957" w:type="dxa"/>
          </w:tcPr>
          <w:p w14:paraId="0F8D7C4F"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1B40CDDF" w14:textId="77777777" w:rsidTr="00FC4B7D">
        <w:trPr>
          <w:trHeight w:val="225"/>
        </w:trPr>
        <w:tc>
          <w:tcPr>
            <w:tcW w:w="805" w:type="dxa"/>
            <w:vAlign w:val="center"/>
          </w:tcPr>
          <w:p w14:paraId="479D3CB1"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62E1C8D"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Durelių skaičius</w:t>
            </w:r>
          </w:p>
        </w:tc>
        <w:tc>
          <w:tcPr>
            <w:tcW w:w="3138" w:type="dxa"/>
            <w:vAlign w:val="center"/>
          </w:tcPr>
          <w:p w14:paraId="620A4DA6" w14:textId="77777777" w:rsidR="0032209B" w:rsidRPr="00FC4B7D" w:rsidRDefault="0032209B" w:rsidP="007A609A">
            <w:pPr>
              <w:widowControl w:val="0"/>
              <w:jc w:val="both"/>
              <w:rPr>
                <w:rFonts w:eastAsia="Arial"/>
                <w:sz w:val="22"/>
                <w:szCs w:val="22"/>
                <w:lang w:bidi="lt-LT"/>
              </w:rPr>
            </w:pPr>
            <w:r w:rsidRPr="00FC4B7D">
              <w:rPr>
                <w:rFonts w:eastAsia="Arial"/>
                <w:sz w:val="22"/>
                <w:szCs w:val="22"/>
                <w:lang w:bidi="lt-LT"/>
              </w:rPr>
              <w:t>2 priekinės durys vairuotojui ir keleiviui, 2 stumdomos šonines durys gale, galinės durys su šildomu atidaromu langu.</w:t>
            </w:r>
          </w:p>
        </w:tc>
        <w:tc>
          <w:tcPr>
            <w:tcW w:w="2957" w:type="dxa"/>
          </w:tcPr>
          <w:p w14:paraId="4051C008"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i/>
                <w:iCs/>
                <w:sz w:val="22"/>
                <w:szCs w:val="22"/>
              </w:rPr>
              <w:t>Nurodyti</w:t>
            </w:r>
          </w:p>
        </w:tc>
      </w:tr>
      <w:tr w:rsidR="0032209B" w:rsidRPr="00FC4B7D" w14:paraId="1585B16E" w14:textId="77777777" w:rsidTr="00FC4B7D">
        <w:trPr>
          <w:trHeight w:val="225"/>
        </w:trPr>
        <w:tc>
          <w:tcPr>
            <w:tcW w:w="805" w:type="dxa"/>
            <w:vAlign w:val="center"/>
          </w:tcPr>
          <w:p w14:paraId="2026AB1F"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67F8634"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Kėbulo spalva</w:t>
            </w:r>
          </w:p>
        </w:tc>
        <w:tc>
          <w:tcPr>
            <w:tcW w:w="3138" w:type="dxa"/>
          </w:tcPr>
          <w:p w14:paraId="654C265F" w14:textId="77777777" w:rsidR="0032209B" w:rsidRPr="00FC4B7D" w:rsidRDefault="0032209B" w:rsidP="007A609A">
            <w:pPr>
              <w:widowControl w:val="0"/>
              <w:rPr>
                <w:rFonts w:eastAsia="Arial"/>
                <w:sz w:val="22"/>
                <w:szCs w:val="22"/>
                <w:lang w:bidi="lt-LT"/>
              </w:rPr>
            </w:pPr>
            <w:r w:rsidRPr="00FC4B7D">
              <w:rPr>
                <w:sz w:val="22"/>
                <w:szCs w:val="22"/>
                <w:lang w:bidi="lt-LT"/>
              </w:rPr>
              <w:t>Tamsi</w:t>
            </w:r>
          </w:p>
        </w:tc>
        <w:tc>
          <w:tcPr>
            <w:tcW w:w="2957" w:type="dxa"/>
          </w:tcPr>
          <w:p w14:paraId="3568EE2B" w14:textId="77777777" w:rsidR="0032209B" w:rsidRPr="00FC4B7D" w:rsidRDefault="0032209B" w:rsidP="007A609A">
            <w:pPr>
              <w:pStyle w:val="Default"/>
              <w:jc w:val="both"/>
              <w:rPr>
                <w:rFonts w:ascii="Times New Roman" w:hAnsi="Times New Roman" w:cs="Times New Roman"/>
                <w:i/>
                <w:iCs/>
                <w:sz w:val="22"/>
                <w:szCs w:val="22"/>
                <w:highlight w:val="yellow"/>
              </w:rPr>
            </w:pPr>
            <w:r w:rsidRPr="00FC4B7D">
              <w:rPr>
                <w:rFonts w:ascii="Times New Roman" w:hAnsi="Times New Roman" w:cs="Times New Roman"/>
                <w:i/>
                <w:iCs/>
                <w:sz w:val="22"/>
                <w:szCs w:val="22"/>
              </w:rPr>
              <w:t> Nurodyti</w:t>
            </w:r>
          </w:p>
        </w:tc>
      </w:tr>
      <w:tr w:rsidR="0032209B" w:rsidRPr="00FC4B7D" w14:paraId="73008915" w14:textId="77777777" w:rsidTr="00FC4B7D">
        <w:trPr>
          <w:trHeight w:val="225"/>
        </w:trPr>
        <w:tc>
          <w:tcPr>
            <w:tcW w:w="805" w:type="dxa"/>
            <w:vAlign w:val="center"/>
          </w:tcPr>
          <w:p w14:paraId="44F47937"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1DB0BEB"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Automobilio gamintojo deklaruojamas realus nuvažiuojamas atstumas su pilnai įkrauta baterija.</w:t>
            </w:r>
          </w:p>
        </w:tc>
        <w:tc>
          <w:tcPr>
            <w:tcW w:w="3138" w:type="dxa"/>
            <w:vAlign w:val="center"/>
          </w:tcPr>
          <w:p w14:paraId="7B652782" w14:textId="77777777" w:rsidR="0032209B" w:rsidRPr="00FC4B7D" w:rsidRDefault="0032209B" w:rsidP="007A609A">
            <w:pPr>
              <w:widowControl w:val="0"/>
              <w:rPr>
                <w:rFonts w:eastAsia="Arial"/>
                <w:sz w:val="22"/>
                <w:szCs w:val="22"/>
                <w:lang w:val="en-US" w:bidi="lt-LT"/>
              </w:rPr>
            </w:pPr>
            <w:r w:rsidRPr="00FC4B7D">
              <w:rPr>
                <w:rFonts w:eastAsia="Arial"/>
                <w:sz w:val="22"/>
                <w:szCs w:val="22"/>
                <w:lang w:bidi="lt-LT"/>
              </w:rPr>
              <w:t>Ne mažiau 270 km</w:t>
            </w:r>
          </w:p>
        </w:tc>
        <w:tc>
          <w:tcPr>
            <w:tcW w:w="2957" w:type="dxa"/>
          </w:tcPr>
          <w:p w14:paraId="72A9B137" w14:textId="77777777" w:rsidR="0032209B" w:rsidRPr="00FC4B7D" w:rsidRDefault="0032209B" w:rsidP="007A609A">
            <w:pPr>
              <w:pStyle w:val="Default"/>
              <w:jc w:val="both"/>
              <w:rPr>
                <w:rFonts w:ascii="Times New Roman" w:hAnsi="Times New Roman" w:cs="Times New Roman"/>
                <w:i/>
                <w:iCs/>
                <w:sz w:val="22"/>
                <w:szCs w:val="22"/>
              </w:rPr>
            </w:pPr>
            <w:r w:rsidRPr="00FC4B7D">
              <w:rPr>
                <w:rFonts w:ascii="Times New Roman" w:hAnsi="Times New Roman" w:cs="Times New Roman"/>
                <w:i/>
                <w:iCs/>
                <w:sz w:val="22"/>
                <w:szCs w:val="22"/>
              </w:rPr>
              <w:t>Nurodyti</w:t>
            </w:r>
          </w:p>
        </w:tc>
      </w:tr>
      <w:tr w:rsidR="0032209B" w:rsidRPr="00FC4B7D" w14:paraId="510993BF" w14:textId="77777777" w:rsidTr="00FC4B7D">
        <w:trPr>
          <w:trHeight w:val="225"/>
        </w:trPr>
        <w:tc>
          <w:tcPr>
            <w:tcW w:w="805" w:type="dxa"/>
            <w:vAlign w:val="center"/>
          </w:tcPr>
          <w:p w14:paraId="7697DF70"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highlight w:val="lightGray"/>
                <w:lang w:bidi="lt-LT"/>
              </w:rPr>
            </w:pPr>
          </w:p>
        </w:tc>
        <w:tc>
          <w:tcPr>
            <w:tcW w:w="3301" w:type="dxa"/>
            <w:vAlign w:val="center"/>
          </w:tcPr>
          <w:p w14:paraId="3B63D2C9" w14:textId="77777777" w:rsidR="0032209B" w:rsidRPr="00FC4B7D" w:rsidRDefault="0032209B" w:rsidP="007A609A">
            <w:pPr>
              <w:widowControl w:val="0"/>
              <w:rPr>
                <w:rFonts w:eastAsia="Arial"/>
                <w:sz w:val="22"/>
                <w:szCs w:val="22"/>
                <w:lang w:val="en-US" w:bidi="lt-LT"/>
              </w:rPr>
            </w:pPr>
            <w:r w:rsidRPr="00FC4B7D">
              <w:rPr>
                <w:sz w:val="22"/>
                <w:szCs w:val="22"/>
              </w:rPr>
              <w:t>Bendras ilgis</w:t>
            </w:r>
          </w:p>
        </w:tc>
        <w:tc>
          <w:tcPr>
            <w:tcW w:w="3138" w:type="dxa"/>
            <w:vAlign w:val="center"/>
          </w:tcPr>
          <w:p w14:paraId="7F9A2FAC" w14:textId="77777777" w:rsidR="0032209B" w:rsidRPr="00FC4B7D" w:rsidRDefault="0032209B" w:rsidP="007A609A">
            <w:pPr>
              <w:widowControl w:val="0"/>
              <w:rPr>
                <w:rFonts w:eastAsia="Arial"/>
                <w:sz w:val="22"/>
                <w:szCs w:val="22"/>
                <w:lang w:bidi="lt-LT"/>
              </w:rPr>
            </w:pPr>
            <w:r w:rsidRPr="00FC4B7D">
              <w:rPr>
                <w:sz w:val="22"/>
                <w:szCs w:val="22"/>
              </w:rPr>
              <w:t>Ne mažiau 4400 mm</w:t>
            </w:r>
          </w:p>
        </w:tc>
        <w:tc>
          <w:tcPr>
            <w:tcW w:w="2957" w:type="dxa"/>
          </w:tcPr>
          <w:p w14:paraId="5923E4B3" w14:textId="77777777" w:rsidR="0032209B" w:rsidRPr="00FC4B7D" w:rsidRDefault="0032209B" w:rsidP="007A609A">
            <w:pPr>
              <w:pStyle w:val="Default"/>
              <w:jc w:val="both"/>
              <w:rPr>
                <w:rFonts w:ascii="Times New Roman" w:hAnsi="Times New Roman" w:cs="Times New Roman"/>
                <w:color w:val="FF0000"/>
                <w:sz w:val="22"/>
                <w:szCs w:val="22"/>
              </w:rPr>
            </w:pPr>
            <w:r w:rsidRPr="00FC4B7D">
              <w:rPr>
                <w:rFonts w:ascii="Times New Roman" w:hAnsi="Times New Roman" w:cs="Times New Roman"/>
                <w:i/>
                <w:iCs/>
                <w:color w:val="auto"/>
                <w:sz w:val="22"/>
                <w:szCs w:val="22"/>
              </w:rPr>
              <w:t>Nurodyti</w:t>
            </w:r>
          </w:p>
        </w:tc>
      </w:tr>
      <w:tr w:rsidR="0032209B" w:rsidRPr="00FC4B7D" w14:paraId="059F90D8" w14:textId="77777777" w:rsidTr="00FC4B7D">
        <w:trPr>
          <w:trHeight w:val="225"/>
        </w:trPr>
        <w:tc>
          <w:tcPr>
            <w:tcW w:w="805" w:type="dxa"/>
            <w:vAlign w:val="center"/>
          </w:tcPr>
          <w:p w14:paraId="7775F5BA"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360DDA1" w14:textId="77777777" w:rsidR="0032209B" w:rsidRPr="00FC4B7D" w:rsidRDefault="0032209B" w:rsidP="007A609A">
            <w:pPr>
              <w:widowControl w:val="0"/>
              <w:rPr>
                <w:rFonts w:eastAsia="Arial"/>
                <w:sz w:val="22"/>
                <w:szCs w:val="22"/>
                <w:lang w:bidi="lt-LT"/>
              </w:rPr>
            </w:pPr>
            <w:r w:rsidRPr="00FC4B7D">
              <w:rPr>
                <w:sz w:val="22"/>
                <w:szCs w:val="22"/>
              </w:rPr>
              <w:t xml:space="preserve">Ratų bazė </w:t>
            </w:r>
          </w:p>
        </w:tc>
        <w:tc>
          <w:tcPr>
            <w:tcW w:w="3138" w:type="dxa"/>
            <w:vAlign w:val="center"/>
          </w:tcPr>
          <w:p w14:paraId="3623231C" w14:textId="77777777" w:rsidR="0032209B" w:rsidRPr="00FC4B7D" w:rsidRDefault="0032209B" w:rsidP="007A609A">
            <w:pPr>
              <w:widowControl w:val="0"/>
              <w:rPr>
                <w:rFonts w:eastAsia="Arial"/>
                <w:sz w:val="22"/>
                <w:szCs w:val="22"/>
                <w:lang w:bidi="lt-LT"/>
              </w:rPr>
            </w:pPr>
            <w:r w:rsidRPr="00FC4B7D">
              <w:rPr>
                <w:sz w:val="22"/>
                <w:szCs w:val="22"/>
              </w:rPr>
              <w:t>Ne mažiau 2700 mm</w:t>
            </w:r>
          </w:p>
        </w:tc>
        <w:tc>
          <w:tcPr>
            <w:tcW w:w="2957" w:type="dxa"/>
          </w:tcPr>
          <w:p w14:paraId="7D06B6CB"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i/>
                <w:iCs/>
                <w:sz w:val="22"/>
                <w:szCs w:val="22"/>
              </w:rPr>
              <w:t>Nurodyti</w:t>
            </w:r>
          </w:p>
        </w:tc>
      </w:tr>
      <w:tr w:rsidR="0032209B" w:rsidRPr="00FC4B7D" w14:paraId="3CE801BB" w14:textId="77777777" w:rsidTr="00FC4B7D">
        <w:trPr>
          <w:trHeight w:val="225"/>
        </w:trPr>
        <w:tc>
          <w:tcPr>
            <w:tcW w:w="805" w:type="dxa"/>
            <w:vAlign w:val="center"/>
          </w:tcPr>
          <w:p w14:paraId="55847520"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558E317A" w14:textId="77777777" w:rsidR="0032209B" w:rsidRPr="00FC4B7D" w:rsidRDefault="0032209B" w:rsidP="007A609A">
            <w:pPr>
              <w:widowControl w:val="0"/>
              <w:rPr>
                <w:sz w:val="22"/>
                <w:szCs w:val="22"/>
              </w:rPr>
            </w:pPr>
            <w:r w:rsidRPr="00FC4B7D">
              <w:rPr>
                <w:sz w:val="22"/>
                <w:szCs w:val="22"/>
              </w:rPr>
              <w:t>3 atskiros galinės ir priekinė keleivio sėdynė nulenkiamos, ilgam kroviniui pervežti.</w:t>
            </w:r>
          </w:p>
        </w:tc>
        <w:tc>
          <w:tcPr>
            <w:tcW w:w="3138" w:type="dxa"/>
            <w:vAlign w:val="center"/>
          </w:tcPr>
          <w:p w14:paraId="4B0D01E4" w14:textId="77777777" w:rsidR="0032209B" w:rsidRPr="00FC4B7D" w:rsidRDefault="0032209B" w:rsidP="007A609A">
            <w:pPr>
              <w:widowControl w:val="0"/>
              <w:rPr>
                <w:sz w:val="22"/>
                <w:szCs w:val="22"/>
              </w:rPr>
            </w:pPr>
            <w:r w:rsidRPr="00FC4B7D">
              <w:rPr>
                <w:rFonts w:eastAsia="Arial"/>
                <w:sz w:val="22"/>
                <w:szCs w:val="22"/>
                <w:lang w:bidi="lt-LT"/>
              </w:rPr>
              <w:t>Nulenkiamos galines ir priekinė keleivio sėdynė.</w:t>
            </w:r>
          </w:p>
        </w:tc>
        <w:tc>
          <w:tcPr>
            <w:tcW w:w="2957" w:type="dxa"/>
          </w:tcPr>
          <w:p w14:paraId="4D0E693C"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sz w:val="22"/>
                <w:szCs w:val="22"/>
              </w:rPr>
              <w:t> </w:t>
            </w:r>
            <w:r w:rsidRPr="00FC4B7D">
              <w:rPr>
                <w:rFonts w:ascii="Times New Roman" w:hAnsi="Times New Roman" w:cs="Times New Roman"/>
                <w:i/>
                <w:iCs/>
                <w:sz w:val="22"/>
                <w:szCs w:val="22"/>
              </w:rPr>
              <w:t>TAIP/NE (palikti teisingą)</w:t>
            </w:r>
          </w:p>
        </w:tc>
      </w:tr>
      <w:tr w:rsidR="0032209B" w:rsidRPr="00FC4B7D" w14:paraId="729C518B" w14:textId="77777777" w:rsidTr="00FC4B7D">
        <w:trPr>
          <w:trHeight w:val="225"/>
        </w:trPr>
        <w:tc>
          <w:tcPr>
            <w:tcW w:w="805" w:type="dxa"/>
            <w:vAlign w:val="center"/>
          </w:tcPr>
          <w:p w14:paraId="2B974218"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64CF606B"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 xml:space="preserve">Pavarų dėžės tipas </w:t>
            </w:r>
          </w:p>
        </w:tc>
        <w:tc>
          <w:tcPr>
            <w:tcW w:w="3138" w:type="dxa"/>
            <w:vAlign w:val="center"/>
          </w:tcPr>
          <w:p w14:paraId="02B2D093"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Automatinė</w:t>
            </w:r>
          </w:p>
        </w:tc>
        <w:tc>
          <w:tcPr>
            <w:tcW w:w="2957" w:type="dxa"/>
          </w:tcPr>
          <w:p w14:paraId="20F859DE"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sz w:val="22"/>
                <w:szCs w:val="22"/>
              </w:rPr>
              <w:t> </w:t>
            </w:r>
            <w:r w:rsidRPr="00FC4B7D">
              <w:rPr>
                <w:rFonts w:ascii="Times New Roman" w:hAnsi="Times New Roman" w:cs="Times New Roman"/>
                <w:i/>
                <w:iCs/>
                <w:sz w:val="22"/>
                <w:szCs w:val="22"/>
              </w:rPr>
              <w:t>TAIP/NE (palikti teisingą)</w:t>
            </w:r>
          </w:p>
        </w:tc>
      </w:tr>
      <w:tr w:rsidR="0032209B" w:rsidRPr="00FC4B7D" w14:paraId="5D2CF748" w14:textId="77777777" w:rsidTr="00FC4B7D">
        <w:trPr>
          <w:trHeight w:val="225"/>
        </w:trPr>
        <w:tc>
          <w:tcPr>
            <w:tcW w:w="805" w:type="dxa"/>
            <w:vAlign w:val="center"/>
          </w:tcPr>
          <w:p w14:paraId="71F145AB"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500A9AD8"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Variklis</w:t>
            </w:r>
          </w:p>
        </w:tc>
        <w:tc>
          <w:tcPr>
            <w:tcW w:w="3138" w:type="dxa"/>
            <w:vAlign w:val="center"/>
          </w:tcPr>
          <w:p w14:paraId="41E335B2"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Elektrinis, ne silpnesnis kaip 100 kW</w:t>
            </w:r>
          </w:p>
        </w:tc>
        <w:tc>
          <w:tcPr>
            <w:tcW w:w="2957" w:type="dxa"/>
          </w:tcPr>
          <w:p w14:paraId="448FD6B7"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sz w:val="22"/>
                <w:szCs w:val="22"/>
              </w:rPr>
              <w:t> </w:t>
            </w:r>
            <w:r w:rsidRPr="00FC4B7D">
              <w:rPr>
                <w:rFonts w:ascii="Times New Roman" w:hAnsi="Times New Roman" w:cs="Times New Roman"/>
                <w:i/>
                <w:iCs/>
                <w:sz w:val="22"/>
                <w:szCs w:val="22"/>
              </w:rPr>
              <w:t>TAIP/NE (palikti teisingą)</w:t>
            </w:r>
          </w:p>
        </w:tc>
      </w:tr>
      <w:tr w:rsidR="0032209B" w:rsidRPr="00FC4B7D" w14:paraId="3B6FB346" w14:textId="77777777" w:rsidTr="00FC4B7D">
        <w:trPr>
          <w:trHeight w:val="675"/>
        </w:trPr>
        <w:tc>
          <w:tcPr>
            <w:tcW w:w="805" w:type="dxa"/>
            <w:vAlign w:val="center"/>
          </w:tcPr>
          <w:p w14:paraId="211765F7"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9AF8249" w14:textId="77777777" w:rsidR="0032209B" w:rsidRPr="00FC4B7D" w:rsidRDefault="0032209B" w:rsidP="007A609A">
            <w:pPr>
              <w:widowControl w:val="0"/>
              <w:rPr>
                <w:sz w:val="22"/>
                <w:szCs w:val="22"/>
                <w:lang w:bidi="lt-LT"/>
              </w:rPr>
            </w:pPr>
            <w:r w:rsidRPr="00FC4B7D">
              <w:rPr>
                <w:sz w:val="22"/>
                <w:szCs w:val="22"/>
                <w:lang w:bidi="lt-LT"/>
              </w:rPr>
              <w:t xml:space="preserve">Energijos šaltinis </w:t>
            </w:r>
          </w:p>
        </w:tc>
        <w:tc>
          <w:tcPr>
            <w:tcW w:w="3138" w:type="dxa"/>
            <w:vAlign w:val="center"/>
          </w:tcPr>
          <w:p w14:paraId="7D25DDEB"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Traukos akumuliatorius ne mažiau 50 kWh</w:t>
            </w:r>
          </w:p>
        </w:tc>
        <w:tc>
          <w:tcPr>
            <w:tcW w:w="2957" w:type="dxa"/>
          </w:tcPr>
          <w:p w14:paraId="30BF7170"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sz w:val="22"/>
                <w:szCs w:val="22"/>
              </w:rPr>
              <w:t> </w:t>
            </w:r>
            <w:r w:rsidRPr="00FC4B7D">
              <w:rPr>
                <w:rFonts w:ascii="Times New Roman" w:hAnsi="Times New Roman" w:cs="Times New Roman"/>
                <w:i/>
                <w:iCs/>
                <w:sz w:val="22"/>
                <w:szCs w:val="22"/>
              </w:rPr>
              <w:t>TAIP/NE (palikti teisingą)</w:t>
            </w:r>
          </w:p>
        </w:tc>
      </w:tr>
      <w:tr w:rsidR="0032209B" w:rsidRPr="00FC4B7D" w14:paraId="2163AA4F" w14:textId="77777777" w:rsidTr="00FC4B7D">
        <w:trPr>
          <w:trHeight w:val="225"/>
        </w:trPr>
        <w:tc>
          <w:tcPr>
            <w:tcW w:w="805" w:type="dxa"/>
            <w:vAlign w:val="center"/>
          </w:tcPr>
          <w:p w14:paraId="473D5940"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795B768" w14:textId="77777777" w:rsidR="0032209B" w:rsidRPr="00FC4B7D" w:rsidRDefault="0032209B" w:rsidP="007A609A">
            <w:pPr>
              <w:widowControl w:val="0"/>
              <w:rPr>
                <w:rFonts w:eastAsia="Arial"/>
                <w:sz w:val="22"/>
                <w:szCs w:val="22"/>
                <w:lang w:bidi="lt-LT"/>
              </w:rPr>
            </w:pPr>
            <w:r w:rsidRPr="00FC4B7D">
              <w:rPr>
                <w:sz w:val="22"/>
                <w:szCs w:val="22"/>
                <w:lang w:bidi="lt-LT"/>
              </w:rPr>
              <w:t>Įkrovimo laidas iš  220V el. tinklo</w:t>
            </w:r>
          </w:p>
        </w:tc>
        <w:tc>
          <w:tcPr>
            <w:tcW w:w="3138" w:type="dxa"/>
            <w:vAlign w:val="center"/>
          </w:tcPr>
          <w:p w14:paraId="65A9CB60"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3DEBFD5D"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sz w:val="22"/>
                <w:szCs w:val="22"/>
              </w:rPr>
              <w:t> </w:t>
            </w:r>
            <w:r w:rsidRPr="00FC4B7D">
              <w:rPr>
                <w:rFonts w:ascii="Times New Roman" w:hAnsi="Times New Roman" w:cs="Times New Roman"/>
                <w:i/>
                <w:iCs/>
                <w:sz w:val="22"/>
                <w:szCs w:val="22"/>
              </w:rPr>
              <w:t>TAIP/NE (palikti teisingą)</w:t>
            </w:r>
          </w:p>
        </w:tc>
      </w:tr>
      <w:tr w:rsidR="0032209B" w:rsidRPr="00FC4B7D" w14:paraId="223ED084" w14:textId="77777777" w:rsidTr="00FC4B7D">
        <w:trPr>
          <w:trHeight w:val="225"/>
        </w:trPr>
        <w:tc>
          <w:tcPr>
            <w:tcW w:w="805" w:type="dxa"/>
            <w:vAlign w:val="center"/>
          </w:tcPr>
          <w:p w14:paraId="07896428"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CD402A3" w14:textId="77777777" w:rsidR="0032209B" w:rsidRPr="00FC4B7D" w:rsidRDefault="0032209B" w:rsidP="007A609A">
            <w:pPr>
              <w:autoSpaceDE w:val="0"/>
              <w:autoSpaceDN w:val="0"/>
              <w:adjustRightInd w:val="0"/>
              <w:rPr>
                <w:rFonts w:eastAsia="Arial"/>
                <w:sz w:val="22"/>
                <w:szCs w:val="22"/>
                <w:lang w:bidi="lt-LT"/>
              </w:rPr>
            </w:pPr>
            <w:r w:rsidRPr="00FC4B7D">
              <w:rPr>
                <w:sz w:val="22"/>
                <w:szCs w:val="22"/>
              </w:rPr>
              <w:t xml:space="preserve">Oro pagalvės </w:t>
            </w:r>
          </w:p>
        </w:tc>
        <w:tc>
          <w:tcPr>
            <w:tcW w:w="3138" w:type="dxa"/>
            <w:vAlign w:val="center"/>
          </w:tcPr>
          <w:p w14:paraId="2C75F238" w14:textId="77777777" w:rsidR="0032209B" w:rsidRPr="00FC4B7D" w:rsidRDefault="0032209B" w:rsidP="007A609A">
            <w:pPr>
              <w:autoSpaceDE w:val="0"/>
              <w:autoSpaceDN w:val="0"/>
              <w:adjustRightInd w:val="0"/>
              <w:rPr>
                <w:sz w:val="22"/>
                <w:szCs w:val="22"/>
              </w:rPr>
            </w:pPr>
            <w:r w:rsidRPr="00FC4B7D">
              <w:rPr>
                <w:sz w:val="22"/>
                <w:szCs w:val="22"/>
              </w:rPr>
              <w:t>Ne mažiau 4 vnt.</w:t>
            </w:r>
          </w:p>
        </w:tc>
        <w:tc>
          <w:tcPr>
            <w:tcW w:w="2957" w:type="dxa"/>
          </w:tcPr>
          <w:p w14:paraId="43DA215D"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Nurodyti</w:t>
            </w:r>
          </w:p>
        </w:tc>
      </w:tr>
      <w:tr w:rsidR="0032209B" w:rsidRPr="00FC4B7D" w14:paraId="20D1D6DB" w14:textId="77777777" w:rsidTr="00FC4B7D">
        <w:trPr>
          <w:trHeight w:val="225"/>
        </w:trPr>
        <w:tc>
          <w:tcPr>
            <w:tcW w:w="805" w:type="dxa"/>
            <w:vAlign w:val="center"/>
          </w:tcPr>
          <w:p w14:paraId="5ED228B9"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F713A11" w14:textId="77777777" w:rsidR="0032209B" w:rsidRPr="00FC4B7D" w:rsidRDefault="0032209B" w:rsidP="007A609A">
            <w:pPr>
              <w:autoSpaceDE w:val="0"/>
              <w:autoSpaceDN w:val="0"/>
              <w:adjustRightInd w:val="0"/>
              <w:rPr>
                <w:sz w:val="22"/>
                <w:szCs w:val="22"/>
              </w:rPr>
            </w:pPr>
            <w:r w:rsidRPr="00FC4B7D">
              <w:rPr>
                <w:sz w:val="22"/>
                <w:szCs w:val="22"/>
              </w:rPr>
              <w:t>Stabdžių antiblokavimo sistema (ABS)</w:t>
            </w:r>
          </w:p>
        </w:tc>
        <w:tc>
          <w:tcPr>
            <w:tcW w:w="3138" w:type="dxa"/>
            <w:vAlign w:val="center"/>
          </w:tcPr>
          <w:p w14:paraId="75CD777D"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666DE407"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4CCCCA41" w14:textId="77777777" w:rsidTr="00FC4B7D">
        <w:trPr>
          <w:trHeight w:val="225"/>
        </w:trPr>
        <w:tc>
          <w:tcPr>
            <w:tcW w:w="805" w:type="dxa"/>
            <w:vAlign w:val="center"/>
          </w:tcPr>
          <w:p w14:paraId="2D2C6222"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ABD6C46" w14:textId="77777777" w:rsidR="0032209B" w:rsidRPr="00FC4B7D" w:rsidRDefault="0032209B" w:rsidP="007A609A">
            <w:pPr>
              <w:autoSpaceDE w:val="0"/>
              <w:autoSpaceDN w:val="0"/>
              <w:adjustRightInd w:val="0"/>
              <w:rPr>
                <w:sz w:val="22"/>
                <w:szCs w:val="22"/>
              </w:rPr>
            </w:pPr>
            <w:r w:rsidRPr="00FC4B7D">
              <w:rPr>
                <w:sz w:val="22"/>
                <w:szCs w:val="22"/>
              </w:rPr>
              <w:t>Elektroninė stabilumo sistema</w:t>
            </w:r>
          </w:p>
        </w:tc>
        <w:tc>
          <w:tcPr>
            <w:tcW w:w="3138" w:type="dxa"/>
            <w:vAlign w:val="center"/>
          </w:tcPr>
          <w:p w14:paraId="6FEF7C90"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518A96EC"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176232A9" w14:textId="77777777" w:rsidTr="00FC4B7D">
        <w:trPr>
          <w:trHeight w:val="225"/>
        </w:trPr>
        <w:tc>
          <w:tcPr>
            <w:tcW w:w="805" w:type="dxa"/>
            <w:vAlign w:val="center"/>
          </w:tcPr>
          <w:p w14:paraId="6777F661"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033CE1E" w14:textId="77777777" w:rsidR="0032209B" w:rsidRPr="00FC4B7D" w:rsidRDefault="0032209B" w:rsidP="007A609A">
            <w:pPr>
              <w:autoSpaceDE w:val="0"/>
              <w:autoSpaceDN w:val="0"/>
              <w:adjustRightInd w:val="0"/>
              <w:rPr>
                <w:sz w:val="22"/>
                <w:szCs w:val="22"/>
              </w:rPr>
            </w:pPr>
            <w:r w:rsidRPr="00FC4B7D">
              <w:rPr>
                <w:sz w:val="22"/>
                <w:szCs w:val="22"/>
              </w:rPr>
              <w:t>Radijo imtuvas</w:t>
            </w:r>
          </w:p>
        </w:tc>
        <w:tc>
          <w:tcPr>
            <w:tcW w:w="3138" w:type="dxa"/>
            <w:vAlign w:val="center"/>
          </w:tcPr>
          <w:p w14:paraId="5E77176F"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19CAE28E"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214A70DD" w14:textId="77777777" w:rsidTr="00FC4B7D">
        <w:trPr>
          <w:trHeight w:val="225"/>
        </w:trPr>
        <w:tc>
          <w:tcPr>
            <w:tcW w:w="805" w:type="dxa"/>
            <w:vAlign w:val="center"/>
          </w:tcPr>
          <w:p w14:paraId="2D3E4567"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48F94940" w14:textId="77777777" w:rsidR="0032209B" w:rsidRPr="00FC4B7D" w:rsidRDefault="0032209B" w:rsidP="007A609A">
            <w:pPr>
              <w:pStyle w:val="Default"/>
              <w:rPr>
                <w:rFonts w:ascii="Times New Roman" w:hAnsi="Times New Roman" w:cs="Times New Roman"/>
                <w:sz w:val="22"/>
                <w:szCs w:val="22"/>
              </w:rPr>
            </w:pPr>
            <w:r w:rsidRPr="00FC4B7D">
              <w:rPr>
                <w:rFonts w:ascii="Times New Roman" w:hAnsi="Times New Roman" w:cs="Times New Roman"/>
                <w:sz w:val="22"/>
                <w:szCs w:val="22"/>
              </w:rPr>
              <w:t xml:space="preserve">Elektra valdomi priekinių durų langai </w:t>
            </w:r>
          </w:p>
        </w:tc>
        <w:tc>
          <w:tcPr>
            <w:tcW w:w="3138" w:type="dxa"/>
            <w:vAlign w:val="center"/>
          </w:tcPr>
          <w:p w14:paraId="1E7BE502"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120D3F84"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7B9C3390" w14:textId="77777777" w:rsidTr="00FC4B7D">
        <w:trPr>
          <w:trHeight w:val="225"/>
        </w:trPr>
        <w:tc>
          <w:tcPr>
            <w:tcW w:w="805" w:type="dxa"/>
            <w:vAlign w:val="center"/>
          </w:tcPr>
          <w:p w14:paraId="3FD893D2"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2ABA857" w14:textId="77777777" w:rsidR="0032209B" w:rsidRPr="00FC4B7D" w:rsidRDefault="0032209B" w:rsidP="007A609A">
            <w:pPr>
              <w:autoSpaceDE w:val="0"/>
              <w:autoSpaceDN w:val="0"/>
              <w:adjustRightInd w:val="0"/>
              <w:rPr>
                <w:sz w:val="22"/>
                <w:szCs w:val="22"/>
              </w:rPr>
            </w:pPr>
            <w:r w:rsidRPr="00FC4B7D">
              <w:rPr>
                <w:sz w:val="22"/>
                <w:szCs w:val="22"/>
              </w:rPr>
              <w:t>Klimato kontrolė</w:t>
            </w:r>
          </w:p>
        </w:tc>
        <w:tc>
          <w:tcPr>
            <w:tcW w:w="3138" w:type="dxa"/>
            <w:vAlign w:val="center"/>
          </w:tcPr>
          <w:p w14:paraId="3E6615A1"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6D589D6C"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i/>
                <w:iCs/>
                <w:sz w:val="22"/>
                <w:szCs w:val="22"/>
              </w:rPr>
              <w:t>Nurodyti</w:t>
            </w:r>
          </w:p>
        </w:tc>
      </w:tr>
      <w:tr w:rsidR="0032209B" w:rsidRPr="00FC4B7D" w14:paraId="012576B8" w14:textId="77777777" w:rsidTr="00FC4B7D">
        <w:trPr>
          <w:trHeight w:val="225"/>
        </w:trPr>
        <w:tc>
          <w:tcPr>
            <w:tcW w:w="805" w:type="dxa"/>
            <w:vAlign w:val="center"/>
          </w:tcPr>
          <w:p w14:paraId="32731AEB"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4DC69BD" w14:textId="77777777" w:rsidR="0032209B" w:rsidRPr="00FC4B7D" w:rsidRDefault="0032209B" w:rsidP="007A609A">
            <w:pPr>
              <w:autoSpaceDE w:val="0"/>
              <w:autoSpaceDN w:val="0"/>
              <w:adjustRightInd w:val="0"/>
              <w:rPr>
                <w:sz w:val="22"/>
                <w:szCs w:val="22"/>
              </w:rPr>
            </w:pPr>
            <w:r w:rsidRPr="00FC4B7D">
              <w:rPr>
                <w:sz w:val="22"/>
                <w:szCs w:val="22"/>
              </w:rPr>
              <w:t>Gamyklinė Automobilio apsaugos sistema su centriniu užraktu ir distanciniu valdymu atitinkanti draudimo reikalavimus</w:t>
            </w:r>
          </w:p>
        </w:tc>
        <w:tc>
          <w:tcPr>
            <w:tcW w:w="3138" w:type="dxa"/>
            <w:vAlign w:val="center"/>
          </w:tcPr>
          <w:p w14:paraId="16D12C43" w14:textId="77777777" w:rsidR="0032209B" w:rsidRPr="00FC4B7D" w:rsidRDefault="0032209B" w:rsidP="007A609A">
            <w:pPr>
              <w:pStyle w:val="Default"/>
              <w:rPr>
                <w:rFonts w:ascii="Times New Roman" w:hAnsi="Times New Roman" w:cs="Times New Roman"/>
                <w:sz w:val="22"/>
                <w:szCs w:val="22"/>
              </w:rPr>
            </w:pPr>
            <w:r w:rsidRPr="00FC4B7D">
              <w:rPr>
                <w:rFonts w:ascii="Times New Roman" w:eastAsia="Arial" w:hAnsi="Times New Roman" w:cs="Times New Roman"/>
                <w:sz w:val="22"/>
                <w:szCs w:val="22"/>
                <w:lang w:eastAsia="lt-LT" w:bidi="lt-LT"/>
              </w:rPr>
              <w:t>Turi būti</w:t>
            </w:r>
          </w:p>
        </w:tc>
        <w:tc>
          <w:tcPr>
            <w:tcW w:w="2957" w:type="dxa"/>
          </w:tcPr>
          <w:p w14:paraId="719BCD72"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770C2456" w14:textId="77777777" w:rsidTr="00FC4B7D">
        <w:trPr>
          <w:trHeight w:val="225"/>
        </w:trPr>
        <w:tc>
          <w:tcPr>
            <w:tcW w:w="805" w:type="dxa"/>
            <w:vAlign w:val="center"/>
          </w:tcPr>
          <w:p w14:paraId="15481E54"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AC039D0" w14:textId="77777777" w:rsidR="0032209B" w:rsidRPr="00FC4B7D" w:rsidRDefault="0032209B" w:rsidP="007A609A">
            <w:pPr>
              <w:autoSpaceDE w:val="0"/>
              <w:autoSpaceDN w:val="0"/>
              <w:adjustRightInd w:val="0"/>
              <w:rPr>
                <w:color w:val="000000" w:themeColor="text1"/>
                <w:sz w:val="22"/>
                <w:szCs w:val="22"/>
              </w:rPr>
            </w:pPr>
            <w:r w:rsidRPr="00FC4B7D">
              <w:rPr>
                <w:color w:val="000000" w:themeColor="text1"/>
                <w:sz w:val="22"/>
                <w:szCs w:val="22"/>
              </w:rPr>
              <w:t>Guminiai kilimėliai</w:t>
            </w:r>
          </w:p>
        </w:tc>
        <w:tc>
          <w:tcPr>
            <w:tcW w:w="3138" w:type="dxa"/>
            <w:vAlign w:val="center"/>
          </w:tcPr>
          <w:p w14:paraId="0B768F82"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5E6C2D21"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0E0E1679" w14:textId="77777777" w:rsidTr="00FC4B7D">
        <w:trPr>
          <w:trHeight w:val="225"/>
        </w:trPr>
        <w:tc>
          <w:tcPr>
            <w:tcW w:w="805" w:type="dxa"/>
            <w:vAlign w:val="center"/>
          </w:tcPr>
          <w:p w14:paraId="27DAFB91"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6F1BB20" w14:textId="77777777" w:rsidR="0032209B" w:rsidRPr="00FC4B7D" w:rsidRDefault="0032209B" w:rsidP="007A609A">
            <w:pPr>
              <w:autoSpaceDE w:val="0"/>
              <w:autoSpaceDN w:val="0"/>
              <w:adjustRightInd w:val="0"/>
              <w:rPr>
                <w:color w:val="000000" w:themeColor="text1"/>
                <w:sz w:val="22"/>
                <w:szCs w:val="22"/>
              </w:rPr>
            </w:pPr>
            <w:r w:rsidRPr="00FC4B7D">
              <w:rPr>
                <w:color w:val="000000" w:themeColor="text1"/>
                <w:sz w:val="22"/>
                <w:szCs w:val="22"/>
              </w:rPr>
              <w:t>Vairo stiprintuvas</w:t>
            </w:r>
          </w:p>
        </w:tc>
        <w:tc>
          <w:tcPr>
            <w:tcW w:w="3138" w:type="dxa"/>
            <w:vAlign w:val="center"/>
          </w:tcPr>
          <w:p w14:paraId="52A47F1C"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0BAD2FC4"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254D9116" w14:textId="77777777" w:rsidTr="00FC4B7D">
        <w:trPr>
          <w:trHeight w:val="225"/>
        </w:trPr>
        <w:tc>
          <w:tcPr>
            <w:tcW w:w="805" w:type="dxa"/>
            <w:vAlign w:val="center"/>
          </w:tcPr>
          <w:p w14:paraId="4D80D023"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61BDA0AF" w14:textId="77777777" w:rsidR="0032209B" w:rsidRPr="00FC4B7D" w:rsidRDefault="0032209B" w:rsidP="007A609A">
            <w:pPr>
              <w:widowControl w:val="0"/>
              <w:rPr>
                <w:rFonts w:eastAsia="Arial"/>
                <w:sz w:val="22"/>
                <w:szCs w:val="22"/>
                <w:lang w:bidi="lt-LT"/>
              </w:rPr>
            </w:pPr>
            <w:r w:rsidRPr="00FC4B7D">
              <w:rPr>
                <w:color w:val="000000" w:themeColor="text1"/>
                <w:sz w:val="22"/>
                <w:szCs w:val="22"/>
              </w:rPr>
              <w:t>Šildomos priekinės sėdynės</w:t>
            </w:r>
          </w:p>
        </w:tc>
        <w:tc>
          <w:tcPr>
            <w:tcW w:w="3138" w:type="dxa"/>
            <w:vAlign w:val="center"/>
          </w:tcPr>
          <w:p w14:paraId="42CA4ED6"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663F4BD8" w14:textId="77777777" w:rsidR="0032209B" w:rsidRPr="00FC4B7D" w:rsidRDefault="0032209B" w:rsidP="007A609A">
            <w:pPr>
              <w:pStyle w:val="Default"/>
              <w:jc w:val="both"/>
              <w:rPr>
                <w:rFonts w:ascii="Times New Roman" w:hAnsi="Times New Roman" w:cs="Times New Roman"/>
                <w:bCs/>
                <w:sz w:val="22"/>
                <w:szCs w:val="22"/>
              </w:rPr>
            </w:pPr>
            <w:r w:rsidRPr="00FC4B7D">
              <w:rPr>
                <w:rFonts w:ascii="Times New Roman" w:hAnsi="Times New Roman" w:cs="Times New Roman"/>
                <w:bCs/>
                <w:i/>
                <w:iCs/>
                <w:sz w:val="22"/>
                <w:szCs w:val="22"/>
              </w:rPr>
              <w:t>TAIP/NE (palikti teisingą)</w:t>
            </w:r>
          </w:p>
        </w:tc>
      </w:tr>
      <w:tr w:rsidR="0032209B" w:rsidRPr="00FC4B7D" w14:paraId="39CD54F5" w14:textId="77777777" w:rsidTr="00FC4B7D">
        <w:trPr>
          <w:trHeight w:val="225"/>
        </w:trPr>
        <w:tc>
          <w:tcPr>
            <w:tcW w:w="805" w:type="dxa"/>
            <w:vAlign w:val="center"/>
          </w:tcPr>
          <w:p w14:paraId="2BC3B6E2"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E4BD74B" w14:textId="77777777" w:rsidR="0032209B" w:rsidRPr="00FC4B7D" w:rsidRDefault="0032209B" w:rsidP="007A609A">
            <w:pPr>
              <w:widowControl w:val="0"/>
              <w:rPr>
                <w:color w:val="000000" w:themeColor="text1"/>
                <w:sz w:val="22"/>
                <w:szCs w:val="22"/>
              </w:rPr>
            </w:pPr>
            <w:r w:rsidRPr="00FC4B7D">
              <w:rPr>
                <w:color w:val="000000" w:themeColor="text1"/>
                <w:sz w:val="22"/>
                <w:szCs w:val="22"/>
              </w:rPr>
              <w:t>Šildomas priekinis stiklas</w:t>
            </w:r>
          </w:p>
        </w:tc>
        <w:tc>
          <w:tcPr>
            <w:tcW w:w="3138" w:type="dxa"/>
            <w:vAlign w:val="center"/>
          </w:tcPr>
          <w:p w14:paraId="0E8F0DE6" w14:textId="77777777" w:rsidR="0032209B" w:rsidRPr="00FC4B7D" w:rsidRDefault="0032209B" w:rsidP="007A609A">
            <w:pPr>
              <w:autoSpaceDE w:val="0"/>
              <w:autoSpaceDN w:val="0"/>
              <w:adjustRightInd w:val="0"/>
              <w:rPr>
                <w:rFonts w:eastAsia="Arial"/>
                <w:sz w:val="22"/>
                <w:szCs w:val="22"/>
                <w:lang w:bidi="lt-LT"/>
              </w:rPr>
            </w:pPr>
            <w:r w:rsidRPr="00FC4B7D">
              <w:rPr>
                <w:rFonts w:eastAsia="Arial"/>
                <w:sz w:val="22"/>
                <w:szCs w:val="22"/>
                <w:lang w:bidi="lt-LT"/>
              </w:rPr>
              <w:t>Turi būti</w:t>
            </w:r>
          </w:p>
        </w:tc>
        <w:tc>
          <w:tcPr>
            <w:tcW w:w="2957" w:type="dxa"/>
          </w:tcPr>
          <w:p w14:paraId="2114E621"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2E93B139" w14:textId="77777777" w:rsidTr="00FC4B7D">
        <w:trPr>
          <w:trHeight w:val="225"/>
        </w:trPr>
        <w:tc>
          <w:tcPr>
            <w:tcW w:w="805" w:type="dxa"/>
            <w:vAlign w:val="center"/>
          </w:tcPr>
          <w:p w14:paraId="15411419"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CACB56E"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Galinio vaizdo kamera ir parkavimosi jutikliai gale</w:t>
            </w:r>
          </w:p>
        </w:tc>
        <w:tc>
          <w:tcPr>
            <w:tcW w:w="3138" w:type="dxa"/>
            <w:vAlign w:val="center"/>
          </w:tcPr>
          <w:p w14:paraId="08B93F91" w14:textId="77777777" w:rsidR="0032209B" w:rsidRPr="00FC4B7D" w:rsidRDefault="0032209B" w:rsidP="007A609A">
            <w:pPr>
              <w:autoSpaceDE w:val="0"/>
              <w:autoSpaceDN w:val="0"/>
              <w:adjustRightInd w:val="0"/>
              <w:rPr>
                <w:sz w:val="22"/>
                <w:szCs w:val="22"/>
              </w:rPr>
            </w:pPr>
            <w:r w:rsidRPr="00FC4B7D">
              <w:rPr>
                <w:rFonts w:eastAsia="Arial"/>
                <w:sz w:val="22"/>
                <w:szCs w:val="22"/>
                <w:lang w:bidi="lt-LT"/>
              </w:rPr>
              <w:t>Turi būti</w:t>
            </w:r>
          </w:p>
        </w:tc>
        <w:tc>
          <w:tcPr>
            <w:tcW w:w="2957" w:type="dxa"/>
          </w:tcPr>
          <w:p w14:paraId="45C841DE" w14:textId="77777777" w:rsidR="0032209B" w:rsidRPr="00FC4B7D" w:rsidRDefault="0032209B" w:rsidP="007A609A">
            <w:pPr>
              <w:pStyle w:val="Default"/>
              <w:jc w:val="both"/>
              <w:rPr>
                <w:rFonts w:ascii="Times New Roman" w:hAnsi="Times New Roman" w:cs="Times New Roman"/>
                <w:i/>
                <w:iCs/>
                <w:sz w:val="22"/>
                <w:szCs w:val="22"/>
              </w:rPr>
            </w:pPr>
            <w:r w:rsidRPr="00FC4B7D">
              <w:rPr>
                <w:rFonts w:ascii="Times New Roman" w:hAnsi="Times New Roman" w:cs="Times New Roman"/>
                <w:i/>
                <w:iCs/>
                <w:sz w:val="22"/>
                <w:szCs w:val="22"/>
              </w:rPr>
              <w:t>Nurodyti</w:t>
            </w:r>
          </w:p>
        </w:tc>
      </w:tr>
      <w:tr w:rsidR="0032209B" w:rsidRPr="00FC4B7D" w14:paraId="670C858B" w14:textId="77777777" w:rsidTr="00FC4B7D">
        <w:trPr>
          <w:trHeight w:val="225"/>
        </w:trPr>
        <w:tc>
          <w:tcPr>
            <w:tcW w:w="805" w:type="dxa"/>
            <w:vAlign w:val="center"/>
          </w:tcPr>
          <w:p w14:paraId="7302ADCC"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48D25FFF" w14:textId="77777777" w:rsidR="0032209B" w:rsidRPr="00FC4B7D" w:rsidRDefault="0032209B" w:rsidP="007A609A">
            <w:pPr>
              <w:widowControl w:val="0"/>
              <w:rPr>
                <w:sz w:val="22"/>
                <w:szCs w:val="22"/>
              </w:rPr>
            </w:pPr>
            <w:r w:rsidRPr="00FC4B7D">
              <w:rPr>
                <w:sz w:val="22"/>
                <w:szCs w:val="22"/>
              </w:rPr>
              <w:t>Aklų zonų stebėjimo sistema</w:t>
            </w:r>
          </w:p>
        </w:tc>
        <w:tc>
          <w:tcPr>
            <w:tcW w:w="3138" w:type="dxa"/>
            <w:vAlign w:val="center"/>
          </w:tcPr>
          <w:p w14:paraId="49B9A143"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716C6932"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6B910DA2" w14:textId="77777777" w:rsidTr="00FC4B7D">
        <w:trPr>
          <w:trHeight w:val="225"/>
        </w:trPr>
        <w:tc>
          <w:tcPr>
            <w:tcW w:w="805" w:type="dxa"/>
            <w:vAlign w:val="center"/>
          </w:tcPr>
          <w:p w14:paraId="666C125D"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5B097710" w14:textId="77777777" w:rsidR="0032209B" w:rsidRPr="00FC4B7D" w:rsidRDefault="0032209B" w:rsidP="007A609A">
            <w:pPr>
              <w:widowControl w:val="0"/>
              <w:rPr>
                <w:sz w:val="22"/>
                <w:szCs w:val="22"/>
                <w:lang w:bidi="lt-LT"/>
              </w:rPr>
            </w:pPr>
            <w:r w:rsidRPr="00FC4B7D">
              <w:rPr>
                <w:sz w:val="22"/>
                <w:szCs w:val="22"/>
              </w:rPr>
              <w:t>Kartu su Automobiliu turi būti pateikiamas teisės aktais nustatytus reikalavimus atitinkantis gesintuvas</w:t>
            </w:r>
          </w:p>
        </w:tc>
        <w:tc>
          <w:tcPr>
            <w:tcW w:w="3138" w:type="dxa"/>
            <w:vAlign w:val="center"/>
          </w:tcPr>
          <w:p w14:paraId="152995A1" w14:textId="77777777" w:rsidR="0032209B" w:rsidRPr="00FC4B7D" w:rsidRDefault="0032209B" w:rsidP="007A609A">
            <w:pPr>
              <w:widowControl w:val="0"/>
              <w:rPr>
                <w:sz w:val="22"/>
                <w:szCs w:val="22"/>
                <w:lang w:bidi="lt-LT"/>
              </w:rPr>
            </w:pPr>
            <w:r w:rsidRPr="00FC4B7D">
              <w:rPr>
                <w:rFonts w:eastAsia="Arial"/>
                <w:sz w:val="22"/>
                <w:szCs w:val="22"/>
                <w:lang w:bidi="lt-LT"/>
              </w:rPr>
              <w:t>Turi būti</w:t>
            </w:r>
          </w:p>
        </w:tc>
        <w:tc>
          <w:tcPr>
            <w:tcW w:w="2957" w:type="dxa"/>
          </w:tcPr>
          <w:p w14:paraId="775DFBC8"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bCs/>
                <w:i/>
                <w:iCs/>
                <w:sz w:val="22"/>
                <w:szCs w:val="22"/>
              </w:rPr>
              <w:t>TAIP/NE (palikti teisingą)</w:t>
            </w:r>
          </w:p>
        </w:tc>
      </w:tr>
      <w:tr w:rsidR="0032209B" w:rsidRPr="00FC4B7D" w14:paraId="0DA91A13" w14:textId="77777777" w:rsidTr="00FC4B7D">
        <w:trPr>
          <w:trHeight w:val="225"/>
        </w:trPr>
        <w:tc>
          <w:tcPr>
            <w:tcW w:w="805" w:type="dxa"/>
            <w:vAlign w:val="center"/>
          </w:tcPr>
          <w:p w14:paraId="36C4E1EF"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A1C5ED3"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Pirmosios pagalbos rinkinys</w:t>
            </w:r>
          </w:p>
        </w:tc>
        <w:tc>
          <w:tcPr>
            <w:tcW w:w="3138" w:type="dxa"/>
            <w:vAlign w:val="center"/>
          </w:tcPr>
          <w:p w14:paraId="6D6E85B0" w14:textId="77777777" w:rsidR="0032209B" w:rsidRPr="00FC4B7D" w:rsidRDefault="0032209B" w:rsidP="007A609A">
            <w:pPr>
              <w:widowControl w:val="0"/>
              <w:rPr>
                <w:sz w:val="22"/>
                <w:szCs w:val="22"/>
              </w:rPr>
            </w:pPr>
            <w:r w:rsidRPr="00FC4B7D">
              <w:rPr>
                <w:rFonts w:eastAsia="Arial"/>
                <w:sz w:val="22"/>
                <w:szCs w:val="22"/>
                <w:lang w:bidi="lt-LT"/>
              </w:rPr>
              <w:t>Turi būti</w:t>
            </w:r>
          </w:p>
        </w:tc>
        <w:tc>
          <w:tcPr>
            <w:tcW w:w="2957" w:type="dxa"/>
          </w:tcPr>
          <w:p w14:paraId="440BA441"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bCs/>
                <w:i/>
                <w:iCs/>
                <w:sz w:val="22"/>
                <w:szCs w:val="22"/>
              </w:rPr>
              <w:t>TAIP/NE (palikti teisingą)</w:t>
            </w:r>
          </w:p>
        </w:tc>
      </w:tr>
      <w:tr w:rsidR="0032209B" w:rsidRPr="00FC4B7D" w14:paraId="1F0DBD1A" w14:textId="77777777" w:rsidTr="00FC4B7D">
        <w:trPr>
          <w:trHeight w:val="647"/>
        </w:trPr>
        <w:tc>
          <w:tcPr>
            <w:tcW w:w="805" w:type="dxa"/>
            <w:vAlign w:val="center"/>
          </w:tcPr>
          <w:p w14:paraId="2B59F0D1"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4785852"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Avarinio sustojimo ženklas</w:t>
            </w:r>
          </w:p>
        </w:tc>
        <w:tc>
          <w:tcPr>
            <w:tcW w:w="3138" w:type="dxa"/>
            <w:vAlign w:val="center"/>
          </w:tcPr>
          <w:p w14:paraId="07E105D4" w14:textId="77777777" w:rsidR="0032209B" w:rsidRPr="00FC4B7D" w:rsidRDefault="0032209B" w:rsidP="007A609A">
            <w:pPr>
              <w:widowControl w:val="0"/>
              <w:rPr>
                <w:sz w:val="22"/>
                <w:szCs w:val="22"/>
              </w:rPr>
            </w:pPr>
            <w:r w:rsidRPr="00FC4B7D">
              <w:rPr>
                <w:rFonts w:eastAsia="Arial"/>
                <w:sz w:val="22"/>
                <w:szCs w:val="22"/>
                <w:lang w:bidi="lt-LT"/>
              </w:rPr>
              <w:t>Turi būti</w:t>
            </w:r>
          </w:p>
        </w:tc>
        <w:tc>
          <w:tcPr>
            <w:tcW w:w="2957" w:type="dxa"/>
          </w:tcPr>
          <w:p w14:paraId="5EA946CB"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bCs/>
                <w:i/>
                <w:iCs/>
                <w:sz w:val="22"/>
                <w:szCs w:val="22"/>
              </w:rPr>
              <w:t>TAIP/NE (palikti teisingą)</w:t>
            </w:r>
          </w:p>
        </w:tc>
      </w:tr>
      <w:tr w:rsidR="0032209B" w:rsidRPr="00FC4B7D" w14:paraId="3D9F6FDC" w14:textId="77777777" w:rsidTr="00FC4B7D">
        <w:trPr>
          <w:trHeight w:val="225"/>
        </w:trPr>
        <w:tc>
          <w:tcPr>
            <w:tcW w:w="805" w:type="dxa"/>
            <w:vAlign w:val="center"/>
          </w:tcPr>
          <w:p w14:paraId="6D1C62BD"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504D3C2"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Liemenė su šviesą atspindinčiais elementais</w:t>
            </w:r>
          </w:p>
        </w:tc>
        <w:tc>
          <w:tcPr>
            <w:tcW w:w="3138" w:type="dxa"/>
            <w:vAlign w:val="center"/>
          </w:tcPr>
          <w:p w14:paraId="553CB748" w14:textId="77777777" w:rsidR="0032209B" w:rsidRPr="00FC4B7D" w:rsidRDefault="0032209B" w:rsidP="007A609A">
            <w:pPr>
              <w:widowControl w:val="0"/>
              <w:rPr>
                <w:sz w:val="22"/>
                <w:szCs w:val="22"/>
              </w:rPr>
            </w:pPr>
            <w:r w:rsidRPr="00FC4B7D">
              <w:rPr>
                <w:rFonts w:eastAsia="Arial"/>
                <w:sz w:val="22"/>
                <w:szCs w:val="22"/>
                <w:lang w:bidi="lt-LT"/>
              </w:rPr>
              <w:t>Turi būti</w:t>
            </w:r>
          </w:p>
        </w:tc>
        <w:tc>
          <w:tcPr>
            <w:tcW w:w="2957" w:type="dxa"/>
          </w:tcPr>
          <w:p w14:paraId="15501E19" w14:textId="77777777" w:rsidR="0032209B" w:rsidRPr="00FC4B7D" w:rsidRDefault="0032209B" w:rsidP="007A609A">
            <w:pPr>
              <w:pStyle w:val="Default"/>
              <w:jc w:val="both"/>
              <w:rPr>
                <w:rFonts w:ascii="Times New Roman" w:hAnsi="Times New Roman" w:cs="Times New Roman"/>
                <w:sz w:val="22"/>
                <w:szCs w:val="22"/>
              </w:rPr>
            </w:pPr>
            <w:r w:rsidRPr="00FC4B7D">
              <w:rPr>
                <w:rFonts w:ascii="Times New Roman" w:hAnsi="Times New Roman" w:cs="Times New Roman"/>
                <w:bCs/>
                <w:i/>
                <w:iCs/>
                <w:sz w:val="22"/>
                <w:szCs w:val="22"/>
              </w:rPr>
              <w:t>TAIP/NE (palikti teisingą)</w:t>
            </w:r>
          </w:p>
        </w:tc>
      </w:tr>
      <w:tr w:rsidR="0032209B" w:rsidRPr="00FC4B7D" w14:paraId="63573D4B" w14:textId="77777777" w:rsidTr="00FC4B7D">
        <w:trPr>
          <w:trHeight w:val="225"/>
        </w:trPr>
        <w:tc>
          <w:tcPr>
            <w:tcW w:w="805" w:type="dxa"/>
            <w:vAlign w:val="center"/>
          </w:tcPr>
          <w:p w14:paraId="28932F67"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18E4C26"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Atsarginis ratas arba avarinis nuleistos padangos remonto rinkinys</w:t>
            </w:r>
          </w:p>
        </w:tc>
        <w:tc>
          <w:tcPr>
            <w:tcW w:w="3138" w:type="dxa"/>
            <w:vAlign w:val="center"/>
          </w:tcPr>
          <w:p w14:paraId="3B0C1D74"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5AD2C833" w14:textId="77777777" w:rsidR="0032209B" w:rsidRPr="00FC4B7D" w:rsidRDefault="0032209B" w:rsidP="007A609A">
            <w:pPr>
              <w:pStyle w:val="Default"/>
              <w:jc w:val="both"/>
              <w:rPr>
                <w:rFonts w:ascii="Times New Roman" w:hAnsi="Times New Roman" w:cs="Times New Roman"/>
                <w:i/>
                <w:iCs/>
                <w:sz w:val="22"/>
                <w:szCs w:val="22"/>
              </w:rPr>
            </w:pPr>
            <w:r w:rsidRPr="00FC4B7D">
              <w:rPr>
                <w:rFonts w:ascii="Times New Roman" w:hAnsi="Times New Roman" w:cs="Times New Roman"/>
                <w:bCs/>
                <w:i/>
                <w:iCs/>
                <w:sz w:val="22"/>
                <w:szCs w:val="22"/>
              </w:rPr>
              <w:t>Nurodyti</w:t>
            </w:r>
          </w:p>
        </w:tc>
      </w:tr>
      <w:tr w:rsidR="0032209B" w:rsidRPr="00FC4B7D" w14:paraId="515D3B24" w14:textId="77777777" w:rsidTr="00FC4B7D">
        <w:trPr>
          <w:trHeight w:val="225"/>
        </w:trPr>
        <w:tc>
          <w:tcPr>
            <w:tcW w:w="805" w:type="dxa"/>
            <w:vAlign w:val="center"/>
          </w:tcPr>
          <w:p w14:paraId="24D74E40"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72E1A538"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Automobilio garantija</w:t>
            </w:r>
          </w:p>
        </w:tc>
        <w:tc>
          <w:tcPr>
            <w:tcW w:w="3138" w:type="dxa"/>
            <w:vAlign w:val="center"/>
          </w:tcPr>
          <w:p w14:paraId="558C497B"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 xml:space="preserve">Nemažiau 36 mėn. </w:t>
            </w:r>
          </w:p>
        </w:tc>
        <w:tc>
          <w:tcPr>
            <w:tcW w:w="2957" w:type="dxa"/>
          </w:tcPr>
          <w:p w14:paraId="01EBE282"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Nurodyti</w:t>
            </w:r>
          </w:p>
        </w:tc>
      </w:tr>
      <w:tr w:rsidR="0032209B" w:rsidRPr="00FC4B7D" w14:paraId="1663200B" w14:textId="77777777" w:rsidTr="00FC4B7D">
        <w:trPr>
          <w:trHeight w:val="225"/>
        </w:trPr>
        <w:tc>
          <w:tcPr>
            <w:tcW w:w="805" w:type="dxa"/>
            <w:vAlign w:val="center"/>
          </w:tcPr>
          <w:p w14:paraId="00B2AA7A"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6142BEFE"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hAnsi="Times New Roman" w:cs="Times New Roman"/>
                <w:color w:val="auto"/>
                <w:sz w:val="22"/>
                <w:szCs w:val="22"/>
              </w:rPr>
              <w:t>Garantija akumuliatorinėms baterijoms</w:t>
            </w:r>
          </w:p>
        </w:tc>
        <w:tc>
          <w:tcPr>
            <w:tcW w:w="3138" w:type="dxa"/>
            <w:vAlign w:val="center"/>
          </w:tcPr>
          <w:p w14:paraId="58A60AB6"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8 metai arba 160 000 km</w:t>
            </w:r>
          </w:p>
        </w:tc>
        <w:tc>
          <w:tcPr>
            <w:tcW w:w="2957" w:type="dxa"/>
          </w:tcPr>
          <w:p w14:paraId="74F5D7C2"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Nurodyti</w:t>
            </w:r>
          </w:p>
        </w:tc>
      </w:tr>
      <w:tr w:rsidR="0032209B" w:rsidRPr="00FC4B7D" w14:paraId="34EA4D7D" w14:textId="77777777" w:rsidTr="00FC4B7D">
        <w:trPr>
          <w:trHeight w:val="225"/>
        </w:trPr>
        <w:tc>
          <w:tcPr>
            <w:tcW w:w="805" w:type="dxa"/>
            <w:vAlign w:val="center"/>
          </w:tcPr>
          <w:p w14:paraId="73D1157E"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37327843" w14:textId="77777777" w:rsidR="0032209B" w:rsidRPr="00FC4B7D" w:rsidRDefault="0032209B" w:rsidP="007A609A">
            <w:pPr>
              <w:pStyle w:val="Default"/>
              <w:rPr>
                <w:rFonts w:ascii="Times New Roman" w:hAnsi="Times New Roman" w:cs="Times New Roman"/>
                <w:color w:val="auto"/>
                <w:sz w:val="22"/>
                <w:szCs w:val="22"/>
              </w:rPr>
            </w:pPr>
            <w:r w:rsidRPr="00FC4B7D">
              <w:rPr>
                <w:rFonts w:ascii="Times New Roman" w:eastAsia="Arial" w:hAnsi="Times New Roman" w:cs="Times New Roman"/>
                <w:sz w:val="22"/>
                <w:szCs w:val="22"/>
                <w:lang w:bidi="lt-LT"/>
              </w:rPr>
              <w:t>Greito įkrovimo jungtis iki 80 proc.</w:t>
            </w:r>
          </w:p>
        </w:tc>
        <w:tc>
          <w:tcPr>
            <w:tcW w:w="3138" w:type="dxa"/>
            <w:vAlign w:val="center"/>
          </w:tcPr>
          <w:p w14:paraId="263C74FD"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7860CECC"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Nurodyti</w:t>
            </w:r>
          </w:p>
        </w:tc>
      </w:tr>
      <w:tr w:rsidR="0032209B" w:rsidRPr="00FC4B7D" w14:paraId="7CF88DED" w14:textId="77777777" w:rsidTr="00FC4B7D">
        <w:trPr>
          <w:trHeight w:val="225"/>
        </w:trPr>
        <w:tc>
          <w:tcPr>
            <w:tcW w:w="805" w:type="dxa"/>
            <w:vAlign w:val="center"/>
          </w:tcPr>
          <w:p w14:paraId="1BAB851C"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1E1E4EB4"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Įkrovimo kabelis iš stotelės</w:t>
            </w:r>
          </w:p>
        </w:tc>
        <w:tc>
          <w:tcPr>
            <w:tcW w:w="3138" w:type="dxa"/>
            <w:vAlign w:val="center"/>
          </w:tcPr>
          <w:p w14:paraId="0BBE0677"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140ACA1E"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03596EEF" w14:textId="77777777" w:rsidTr="00FC4B7D">
        <w:trPr>
          <w:trHeight w:val="865"/>
        </w:trPr>
        <w:tc>
          <w:tcPr>
            <w:tcW w:w="805" w:type="dxa"/>
            <w:vAlign w:val="center"/>
          </w:tcPr>
          <w:p w14:paraId="6669C3AB" w14:textId="77777777" w:rsidR="0032209B" w:rsidRPr="00FC4B7D" w:rsidRDefault="0032209B" w:rsidP="0032209B">
            <w:pPr>
              <w:pStyle w:val="Sraopastraipa"/>
              <w:numPr>
                <w:ilvl w:val="0"/>
                <w:numId w:val="9"/>
              </w:numPr>
              <w:autoSpaceDE/>
              <w:autoSpaceDN/>
              <w:adjustRightInd/>
              <w:spacing w:after="160" w:line="259" w:lineRule="auto"/>
              <w:ind w:left="589" w:hanging="567"/>
              <w:jc w:val="center"/>
              <w:rPr>
                <w:rFonts w:ascii="Times New Roman" w:eastAsia="Arial" w:hAnsi="Times New Roman" w:cs="Times New Roman"/>
                <w:sz w:val="22"/>
                <w:szCs w:val="22"/>
                <w:lang w:bidi="lt-LT"/>
              </w:rPr>
            </w:pPr>
          </w:p>
        </w:tc>
        <w:tc>
          <w:tcPr>
            <w:tcW w:w="3301" w:type="dxa"/>
            <w:vAlign w:val="center"/>
          </w:tcPr>
          <w:p w14:paraId="028459A8" w14:textId="517409B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 xml:space="preserve">Du lengvo lydinio (nemažiau 17“) ratlankių komplektai </w:t>
            </w:r>
            <w:r w:rsidR="00A40D05">
              <w:rPr>
                <w:rFonts w:ascii="Times New Roman" w:eastAsia="Arial" w:hAnsi="Times New Roman" w:cs="Times New Roman"/>
                <w:sz w:val="22"/>
                <w:szCs w:val="22"/>
                <w:lang w:bidi="lt-LT"/>
              </w:rPr>
              <w:t xml:space="preserve">su </w:t>
            </w:r>
            <w:r w:rsidRPr="00FC4B7D">
              <w:rPr>
                <w:rFonts w:ascii="Times New Roman" w:eastAsia="Arial" w:hAnsi="Times New Roman" w:cs="Times New Roman"/>
                <w:sz w:val="22"/>
                <w:szCs w:val="22"/>
                <w:lang w:bidi="lt-LT"/>
              </w:rPr>
              <w:t>žieminėm</w:t>
            </w:r>
            <w:r w:rsidR="00A40D05">
              <w:rPr>
                <w:rFonts w:ascii="Times New Roman" w:eastAsia="Arial" w:hAnsi="Times New Roman" w:cs="Times New Roman"/>
                <w:sz w:val="22"/>
                <w:szCs w:val="22"/>
                <w:lang w:bidi="lt-LT"/>
              </w:rPr>
              <w:t>i</w:t>
            </w:r>
            <w:r w:rsidRPr="00FC4B7D">
              <w:rPr>
                <w:rFonts w:ascii="Times New Roman" w:eastAsia="Arial" w:hAnsi="Times New Roman" w:cs="Times New Roman"/>
                <w:sz w:val="22"/>
                <w:szCs w:val="22"/>
                <w:lang w:bidi="lt-LT"/>
              </w:rPr>
              <w:t>s ir vasarinėm</w:t>
            </w:r>
            <w:r w:rsidR="00A40D05">
              <w:rPr>
                <w:rFonts w:ascii="Times New Roman" w:eastAsia="Arial" w:hAnsi="Times New Roman" w:cs="Times New Roman"/>
                <w:sz w:val="22"/>
                <w:szCs w:val="22"/>
                <w:lang w:bidi="lt-LT"/>
              </w:rPr>
              <w:t>i</w:t>
            </w:r>
            <w:r w:rsidRPr="00FC4B7D">
              <w:rPr>
                <w:rFonts w:ascii="Times New Roman" w:eastAsia="Arial" w:hAnsi="Times New Roman" w:cs="Times New Roman"/>
                <w:sz w:val="22"/>
                <w:szCs w:val="22"/>
                <w:lang w:bidi="lt-LT"/>
              </w:rPr>
              <w:t>s padangom</w:t>
            </w:r>
            <w:r w:rsidR="00A40D05">
              <w:rPr>
                <w:rFonts w:ascii="Times New Roman" w:eastAsia="Arial" w:hAnsi="Times New Roman" w:cs="Times New Roman"/>
                <w:sz w:val="22"/>
                <w:szCs w:val="22"/>
                <w:lang w:bidi="lt-LT"/>
              </w:rPr>
              <w:t>i</w:t>
            </w:r>
            <w:r w:rsidRPr="00FC4B7D">
              <w:rPr>
                <w:rFonts w:ascii="Times New Roman" w:eastAsia="Arial" w:hAnsi="Times New Roman" w:cs="Times New Roman"/>
                <w:sz w:val="22"/>
                <w:szCs w:val="22"/>
                <w:lang w:bidi="lt-LT"/>
              </w:rPr>
              <w:t xml:space="preserve">s </w:t>
            </w:r>
          </w:p>
        </w:tc>
        <w:tc>
          <w:tcPr>
            <w:tcW w:w="3138" w:type="dxa"/>
            <w:vAlign w:val="center"/>
          </w:tcPr>
          <w:p w14:paraId="2A70300A"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2CEFB758"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73D19BF5" w14:textId="77777777" w:rsidTr="00FC4B7D">
        <w:trPr>
          <w:trHeight w:val="707"/>
        </w:trPr>
        <w:tc>
          <w:tcPr>
            <w:tcW w:w="805" w:type="dxa"/>
            <w:vAlign w:val="center"/>
          </w:tcPr>
          <w:p w14:paraId="190170A3"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674ADE53"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Elektra valdomi ir šildomi išoriniai veidrodžiai</w:t>
            </w:r>
          </w:p>
        </w:tc>
        <w:tc>
          <w:tcPr>
            <w:tcW w:w="3138" w:type="dxa"/>
            <w:vAlign w:val="center"/>
          </w:tcPr>
          <w:p w14:paraId="3E401070"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3AC35CF3"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560E0B26" w14:textId="77777777" w:rsidTr="00FC4B7D">
        <w:trPr>
          <w:trHeight w:val="703"/>
        </w:trPr>
        <w:tc>
          <w:tcPr>
            <w:tcW w:w="805" w:type="dxa"/>
            <w:vAlign w:val="center"/>
          </w:tcPr>
          <w:p w14:paraId="4B59035C"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30E2B5EB"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Navigacija su Car Play, Android Auto programomis</w:t>
            </w:r>
          </w:p>
        </w:tc>
        <w:tc>
          <w:tcPr>
            <w:tcW w:w="3138" w:type="dxa"/>
            <w:vAlign w:val="center"/>
          </w:tcPr>
          <w:p w14:paraId="0469B584"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666544D2"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53096070" w14:textId="77777777" w:rsidTr="00FC4B7D">
        <w:trPr>
          <w:trHeight w:val="699"/>
        </w:trPr>
        <w:tc>
          <w:tcPr>
            <w:tcW w:w="805" w:type="dxa"/>
            <w:vAlign w:val="center"/>
          </w:tcPr>
          <w:p w14:paraId="73CE88FE"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556A7075"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Laisvų rankų įranga</w:t>
            </w:r>
          </w:p>
        </w:tc>
        <w:tc>
          <w:tcPr>
            <w:tcW w:w="3138" w:type="dxa"/>
            <w:vAlign w:val="center"/>
          </w:tcPr>
          <w:p w14:paraId="6F691FD4"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2EF6F45D"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0609F29A" w14:textId="77777777" w:rsidTr="00FC4B7D">
        <w:trPr>
          <w:trHeight w:val="709"/>
        </w:trPr>
        <w:tc>
          <w:tcPr>
            <w:tcW w:w="805" w:type="dxa"/>
            <w:vAlign w:val="center"/>
          </w:tcPr>
          <w:p w14:paraId="29C57B8F"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1821F2BF"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Automatiškai įsijungiančios dienos šviesos</w:t>
            </w:r>
          </w:p>
        </w:tc>
        <w:tc>
          <w:tcPr>
            <w:tcW w:w="3138" w:type="dxa"/>
            <w:vAlign w:val="center"/>
          </w:tcPr>
          <w:p w14:paraId="696A3C09"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2B8E1D62"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6242F061" w14:textId="77777777" w:rsidTr="00FC4B7D">
        <w:trPr>
          <w:trHeight w:val="225"/>
        </w:trPr>
        <w:tc>
          <w:tcPr>
            <w:tcW w:w="805" w:type="dxa"/>
            <w:vAlign w:val="center"/>
          </w:tcPr>
          <w:p w14:paraId="46ACA1B0"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67C3A910"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Karterio apsauga</w:t>
            </w:r>
          </w:p>
        </w:tc>
        <w:tc>
          <w:tcPr>
            <w:tcW w:w="3138" w:type="dxa"/>
            <w:vAlign w:val="center"/>
          </w:tcPr>
          <w:p w14:paraId="5839B9A1" w14:textId="77777777" w:rsidR="0032209B" w:rsidRPr="00FC4B7D" w:rsidRDefault="0032209B" w:rsidP="007A609A">
            <w:pPr>
              <w:widowControl w:val="0"/>
              <w:rPr>
                <w:rFonts w:eastAsia="Arial"/>
                <w:sz w:val="22"/>
                <w:szCs w:val="22"/>
                <w:lang w:bidi="lt-LT"/>
              </w:rPr>
            </w:pPr>
            <w:r w:rsidRPr="00FC4B7D">
              <w:rPr>
                <w:rFonts w:eastAsia="Arial"/>
                <w:sz w:val="22"/>
                <w:szCs w:val="22"/>
                <w:lang w:bidi="lt-LT"/>
              </w:rPr>
              <w:t>Turi būti</w:t>
            </w:r>
          </w:p>
        </w:tc>
        <w:tc>
          <w:tcPr>
            <w:tcW w:w="2957" w:type="dxa"/>
          </w:tcPr>
          <w:p w14:paraId="39934821"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TAIP/NE (palikti teisingą)</w:t>
            </w:r>
          </w:p>
        </w:tc>
      </w:tr>
      <w:tr w:rsidR="0032209B" w:rsidRPr="00FC4B7D" w14:paraId="0C1F5A94" w14:textId="77777777" w:rsidTr="00FC4B7D">
        <w:trPr>
          <w:trHeight w:val="225"/>
        </w:trPr>
        <w:tc>
          <w:tcPr>
            <w:tcW w:w="805" w:type="dxa"/>
            <w:vAlign w:val="center"/>
          </w:tcPr>
          <w:p w14:paraId="3D0CA3A3" w14:textId="77777777" w:rsidR="0032209B" w:rsidRPr="00FC4B7D" w:rsidRDefault="0032209B" w:rsidP="0032209B">
            <w:pPr>
              <w:pStyle w:val="Sraopastraipa"/>
              <w:numPr>
                <w:ilvl w:val="0"/>
                <w:numId w:val="9"/>
              </w:numPr>
              <w:autoSpaceDE/>
              <w:autoSpaceDN/>
              <w:adjustRightInd/>
              <w:spacing w:after="160" w:line="259" w:lineRule="auto"/>
              <w:ind w:left="589" w:hanging="567"/>
              <w:rPr>
                <w:rFonts w:ascii="Times New Roman" w:eastAsia="Arial" w:hAnsi="Times New Roman" w:cs="Times New Roman"/>
                <w:sz w:val="22"/>
                <w:szCs w:val="22"/>
                <w:lang w:bidi="lt-LT"/>
              </w:rPr>
            </w:pPr>
          </w:p>
        </w:tc>
        <w:tc>
          <w:tcPr>
            <w:tcW w:w="3301" w:type="dxa"/>
            <w:vAlign w:val="center"/>
          </w:tcPr>
          <w:p w14:paraId="28EE7B5C" w14:textId="77777777" w:rsidR="0032209B" w:rsidRPr="00FC4B7D" w:rsidRDefault="0032209B" w:rsidP="007A609A">
            <w:pPr>
              <w:pStyle w:val="Default"/>
              <w:rPr>
                <w:rFonts w:ascii="Times New Roman" w:eastAsia="Arial" w:hAnsi="Times New Roman" w:cs="Times New Roman"/>
                <w:sz w:val="22"/>
                <w:szCs w:val="22"/>
                <w:lang w:bidi="lt-LT"/>
              </w:rPr>
            </w:pPr>
            <w:r w:rsidRPr="00FC4B7D">
              <w:rPr>
                <w:rFonts w:ascii="Times New Roman" w:eastAsia="Arial" w:hAnsi="Times New Roman" w:cs="Times New Roman"/>
                <w:sz w:val="22"/>
                <w:szCs w:val="22"/>
                <w:lang w:bidi="lt-LT"/>
              </w:rPr>
              <w:t>Pristatymo terminas</w:t>
            </w:r>
          </w:p>
        </w:tc>
        <w:tc>
          <w:tcPr>
            <w:tcW w:w="3138" w:type="dxa"/>
          </w:tcPr>
          <w:p w14:paraId="5FFF3569" w14:textId="77777777" w:rsidR="0032209B" w:rsidRPr="00FC4B7D" w:rsidRDefault="0032209B" w:rsidP="007A609A">
            <w:pPr>
              <w:widowControl w:val="0"/>
              <w:jc w:val="both"/>
              <w:rPr>
                <w:rFonts w:eastAsia="Calibri"/>
                <w:sz w:val="22"/>
                <w:szCs w:val="22"/>
              </w:rPr>
            </w:pPr>
            <w:r w:rsidRPr="00FC4B7D">
              <w:rPr>
                <w:rFonts w:eastAsia="Calibri"/>
                <w:sz w:val="22"/>
                <w:szCs w:val="22"/>
              </w:rPr>
              <w:t xml:space="preserve">Per 3 mėnesius nuo pirkimo sutarties įsigaliojimo dienos. </w:t>
            </w:r>
            <w:r w:rsidRPr="00FC4B7D">
              <w:rPr>
                <w:sz w:val="22"/>
                <w:szCs w:val="22"/>
              </w:rPr>
              <w:t>Automobilis turi atitikti techninius reikalavimus, patvirtintus Valstybinės kelių transporto inspekcijos prie Susisiekimo ministerijos viršininko 2008 m. liepos 29 d. įsakymu Nr. 2B-290 „Dėl Techninių motorinių transporto priemonių ir jų priekabų reikalavimų patvirtinimo“.</w:t>
            </w:r>
          </w:p>
        </w:tc>
        <w:tc>
          <w:tcPr>
            <w:tcW w:w="2957" w:type="dxa"/>
          </w:tcPr>
          <w:p w14:paraId="5CB0F7CD" w14:textId="77777777" w:rsidR="0032209B" w:rsidRPr="00FC4B7D" w:rsidRDefault="0032209B" w:rsidP="007A609A">
            <w:pPr>
              <w:pStyle w:val="Default"/>
              <w:jc w:val="both"/>
              <w:rPr>
                <w:rFonts w:ascii="Times New Roman" w:hAnsi="Times New Roman" w:cs="Times New Roman"/>
                <w:bCs/>
                <w:i/>
                <w:iCs/>
                <w:sz w:val="22"/>
                <w:szCs w:val="22"/>
              </w:rPr>
            </w:pPr>
            <w:r w:rsidRPr="00FC4B7D">
              <w:rPr>
                <w:rFonts w:ascii="Times New Roman" w:hAnsi="Times New Roman" w:cs="Times New Roman"/>
                <w:bCs/>
                <w:i/>
                <w:iCs/>
                <w:sz w:val="22"/>
                <w:szCs w:val="22"/>
              </w:rPr>
              <w:t>Nurodyti</w:t>
            </w:r>
          </w:p>
        </w:tc>
      </w:tr>
    </w:tbl>
    <w:p w14:paraId="1269D4E6" w14:textId="00EF63B9" w:rsidR="00823E82" w:rsidRPr="00FC4B7D" w:rsidRDefault="00823E82" w:rsidP="00B3305F">
      <w:pPr>
        <w:pBdr>
          <w:top w:val="nil"/>
          <w:left w:val="nil"/>
          <w:bottom w:val="nil"/>
          <w:right w:val="nil"/>
          <w:between w:val="nil"/>
          <w:bar w:val="nil"/>
        </w:pBdr>
        <w:tabs>
          <w:tab w:val="left" w:pos="360"/>
        </w:tabs>
        <w:spacing w:before="120" w:line="276" w:lineRule="auto"/>
        <w:jc w:val="both"/>
        <w:rPr>
          <w:rFonts w:eastAsia="Arial Unicode MS"/>
          <w:b/>
          <w:szCs w:val="24"/>
          <w:bdr w:val="nil"/>
        </w:rPr>
      </w:pPr>
    </w:p>
    <w:p w14:paraId="5F2CF5BC" w14:textId="429B9F36" w:rsidR="00B3305F" w:rsidRPr="00FC4B7D" w:rsidRDefault="00D50591" w:rsidP="00477FE9">
      <w:pPr>
        <w:pBdr>
          <w:top w:val="nil"/>
          <w:left w:val="nil"/>
          <w:bottom w:val="nil"/>
          <w:right w:val="nil"/>
          <w:between w:val="nil"/>
          <w:bar w:val="nil"/>
        </w:pBdr>
        <w:tabs>
          <w:tab w:val="left" w:pos="360"/>
        </w:tabs>
        <w:spacing w:before="120" w:line="360" w:lineRule="auto"/>
        <w:jc w:val="both"/>
        <w:rPr>
          <w:rFonts w:eastAsia="Arial Unicode MS"/>
          <w:b/>
          <w:szCs w:val="24"/>
          <w:bdr w:val="nil"/>
        </w:rPr>
      </w:pPr>
      <w:r w:rsidRPr="00FC4B7D">
        <w:rPr>
          <w:rFonts w:eastAsia="Arial Unicode MS"/>
          <w:b/>
          <w:szCs w:val="24"/>
          <w:bdr w:val="nil"/>
        </w:rPr>
        <w:lastRenderedPageBreak/>
        <w:t>5</w:t>
      </w:r>
      <w:r w:rsidR="00B3305F" w:rsidRPr="00FC4B7D">
        <w:rPr>
          <w:rFonts w:eastAsia="Arial Unicode MS"/>
          <w:b/>
          <w:szCs w:val="24"/>
          <w:bdr w:val="nil"/>
        </w:rPr>
        <w:t>. PASIŪLYMO KAINA</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536"/>
        <w:gridCol w:w="1043"/>
        <w:gridCol w:w="1047"/>
        <w:gridCol w:w="1941"/>
        <w:gridCol w:w="1494"/>
        <w:gridCol w:w="1793"/>
      </w:tblGrid>
      <w:tr w:rsidR="00FC4B7D" w:rsidRPr="00FC4B7D" w14:paraId="6F7F37FC" w14:textId="7C6AA765" w:rsidTr="00FC4B7D">
        <w:trPr>
          <w:trHeight w:val="877"/>
        </w:trPr>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043FF" w14:textId="77777777" w:rsidR="00FC4B7D" w:rsidRPr="00FC4B7D" w:rsidRDefault="00FC4B7D" w:rsidP="00E07A92">
            <w:pPr>
              <w:jc w:val="center"/>
              <w:rPr>
                <w:rFonts w:eastAsia="Arial Unicode MS"/>
                <w:b/>
                <w:szCs w:val="24"/>
                <w:bdr w:val="none" w:sz="0" w:space="0" w:color="auto" w:frame="1"/>
              </w:rPr>
            </w:pPr>
            <w:r w:rsidRPr="00FC4B7D">
              <w:rPr>
                <w:rFonts w:eastAsia="Arial Unicode MS"/>
                <w:b/>
                <w:szCs w:val="24"/>
                <w:bdr w:val="none" w:sz="0" w:space="0" w:color="auto" w:frame="1"/>
              </w:rPr>
              <w:t>Eil. Nr.</w:t>
            </w:r>
          </w:p>
        </w:tc>
        <w:tc>
          <w:tcPr>
            <w:tcW w:w="1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D82AD" w14:textId="77777777" w:rsidR="00FC4B7D" w:rsidRPr="00FC4B7D" w:rsidRDefault="00FC4B7D" w:rsidP="00E07A92">
            <w:pPr>
              <w:jc w:val="center"/>
              <w:rPr>
                <w:rFonts w:eastAsia="Arial Unicode MS"/>
                <w:b/>
                <w:szCs w:val="24"/>
                <w:bdr w:val="none" w:sz="0" w:space="0" w:color="auto" w:frame="1"/>
              </w:rPr>
            </w:pPr>
            <w:r w:rsidRPr="00FC4B7D">
              <w:rPr>
                <w:rFonts w:eastAsia="Arial Unicode MS"/>
                <w:b/>
                <w:szCs w:val="24"/>
                <w:bdr w:val="none" w:sz="0" w:space="0" w:color="auto" w:frame="1"/>
              </w:rPr>
              <w:t>Pirkimo objekto pavadinimas</w:t>
            </w:r>
          </w:p>
        </w:tc>
        <w:tc>
          <w:tcPr>
            <w:tcW w:w="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F4A13" w14:textId="7467352C" w:rsidR="00FC4B7D" w:rsidRPr="00FC4B7D" w:rsidRDefault="00FC4B7D" w:rsidP="00E07A92">
            <w:pPr>
              <w:widowControl w:val="0"/>
              <w:autoSpaceDE w:val="0"/>
              <w:autoSpaceDN w:val="0"/>
              <w:adjustRightInd w:val="0"/>
              <w:spacing w:line="276" w:lineRule="auto"/>
              <w:jc w:val="center"/>
              <w:rPr>
                <w:b/>
                <w:szCs w:val="24"/>
              </w:rPr>
            </w:pPr>
            <w:r w:rsidRPr="00FC4B7D">
              <w:rPr>
                <w:b/>
                <w:szCs w:val="24"/>
              </w:rPr>
              <w:t>Mato vienetas</w:t>
            </w:r>
          </w:p>
        </w:tc>
        <w:tc>
          <w:tcPr>
            <w:tcW w:w="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E03FA" w14:textId="73D64DB0" w:rsidR="00FC4B7D" w:rsidRPr="00FC4B7D" w:rsidRDefault="00FC4B7D" w:rsidP="00E07A92">
            <w:pPr>
              <w:widowControl w:val="0"/>
              <w:autoSpaceDE w:val="0"/>
              <w:autoSpaceDN w:val="0"/>
              <w:adjustRightInd w:val="0"/>
              <w:spacing w:line="276" w:lineRule="auto"/>
              <w:jc w:val="center"/>
              <w:rPr>
                <w:b/>
                <w:szCs w:val="24"/>
              </w:rPr>
            </w:pPr>
            <w:r w:rsidRPr="00FC4B7D">
              <w:rPr>
                <w:b/>
                <w:szCs w:val="24"/>
              </w:rPr>
              <w:t>Kiekis</w:t>
            </w:r>
          </w:p>
        </w:tc>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B3A41" w14:textId="565E461E" w:rsidR="00FC4B7D" w:rsidRPr="00FC4B7D" w:rsidRDefault="00FC4B7D" w:rsidP="00E07A92">
            <w:pPr>
              <w:widowControl w:val="0"/>
              <w:autoSpaceDE w:val="0"/>
              <w:autoSpaceDN w:val="0"/>
              <w:adjustRightInd w:val="0"/>
              <w:spacing w:line="276" w:lineRule="auto"/>
              <w:jc w:val="center"/>
              <w:rPr>
                <w:b/>
                <w:szCs w:val="24"/>
              </w:rPr>
            </w:pPr>
            <w:r w:rsidRPr="00FC4B7D">
              <w:rPr>
                <w:b/>
                <w:szCs w:val="24"/>
              </w:rPr>
              <w:t>Kaina</w:t>
            </w:r>
          </w:p>
          <w:p w14:paraId="2D5B4A97" w14:textId="6386CA0B" w:rsidR="00FC4B7D" w:rsidRPr="00FC4B7D" w:rsidRDefault="00FC4B7D" w:rsidP="00E07A92">
            <w:pPr>
              <w:jc w:val="center"/>
              <w:rPr>
                <w:rFonts w:eastAsia="Arial Unicode MS"/>
                <w:b/>
                <w:szCs w:val="24"/>
                <w:bdr w:val="none" w:sz="0" w:space="0" w:color="auto" w:frame="1"/>
              </w:rPr>
            </w:pPr>
            <w:r w:rsidRPr="00FC4B7D">
              <w:rPr>
                <w:b/>
                <w:szCs w:val="24"/>
              </w:rPr>
              <w:t>Eur be PVM</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9423F" w14:textId="575F6778" w:rsidR="00FC4B7D" w:rsidRPr="00FC4B7D" w:rsidRDefault="00FC4B7D" w:rsidP="00E07A92">
            <w:pPr>
              <w:jc w:val="center"/>
              <w:rPr>
                <w:rFonts w:eastAsia="Arial Unicode MS"/>
                <w:b/>
                <w:szCs w:val="24"/>
                <w:bdr w:val="none" w:sz="0" w:space="0" w:color="auto" w:frame="1"/>
              </w:rPr>
            </w:pPr>
            <w:r w:rsidRPr="00FC4B7D">
              <w:rPr>
                <w:b/>
                <w:szCs w:val="24"/>
              </w:rPr>
              <w:t>PVM</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4D8FC" w14:textId="2D9C86D7" w:rsidR="00FC4B7D" w:rsidRPr="00FC4B7D" w:rsidRDefault="00FC4B7D" w:rsidP="00E07A92">
            <w:pPr>
              <w:jc w:val="center"/>
              <w:rPr>
                <w:b/>
                <w:szCs w:val="24"/>
              </w:rPr>
            </w:pPr>
            <w:r w:rsidRPr="00FC4B7D">
              <w:rPr>
                <w:b/>
                <w:szCs w:val="24"/>
              </w:rPr>
              <w:t>Kaina Eur su PVM</w:t>
            </w:r>
          </w:p>
        </w:tc>
      </w:tr>
      <w:tr w:rsidR="00FC4B7D" w:rsidRPr="00FC4B7D" w14:paraId="1ACE391C" w14:textId="0A63F0FA" w:rsidTr="00FC4B7D">
        <w:trPr>
          <w:trHeight w:val="263"/>
        </w:trPr>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3BB39" w14:textId="77777777" w:rsidR="00FC4B7D" w:rsidRPr="00FC4B7D" w:rsidRDefault="00FC4B7D" w:rsidP="00FC5C0B">
            <w:pPr>
              <w:jc w:val="center"/>
              <w:rPr>
                <w:rFonts w:eastAsia="Arial Unicode MS"/>
                <w:bCs/>
                <w:i/>
                <w:iCs/>
                <w:szCs w:val="24"/>
                <w:bdr w:val="none" w:sz="0" w:space="0" w:color="auto" w:frame="1"/>
              </w:rPr>
            </w:pPr>
            <w:r w:rsidRPr="00FC4B7D">
              <w:rPr>
                <w:bCs/>
                <w:i/>
                <w:iCs/>
                <w:szCs w:val="24"/>
              </w:rPr>
              <w:t>1</w:t>
            </w:r>
          </w:p>
        </w:tc>
        <w:tc>
          <w:tcPr>
            <w:tcW w:w="1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28381" w14:textId="77777777" w:rsidR="00FC4B7D" w:rsidRPr="00FC4B7D" w:rsidRDefault="00FC4B7D" w:rsidP="00FC5C0B">
            <w:pPr>
              <w:jc w:val="center"/>
              <w:rPr>
                <w:rFonts w:eastAsia="Arial Unicode MS"/>
                <w:bCs/>
                <w:i/>
                <w:iCs/>
                <w:szCs w:val="24"/>
                <w:bdr w:val="none" w:sz="0" w:space="0" w:color="auto" w:frame="1"/>
              </w:rPr>
            </w:pPr>
            <w:r w:rsidRPr="00FC4B7D">
              <w:rPr>
                <w:bCs/>
                <w:i/>
                <w:iCs/>
                <w:szCs w:val="24"/>
              </w:rPr>
              <w:t>2</w:t>
            </w:r>
          </w:p>
        </w:tc>
        <w:tc>
          <w:tcPr>
            <w:tcW w:w="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B9EF" w14:textId="73A47949" w:rsidR="00FC4B7D" w:rsidRPr="00FC4B7D" w:rsidRDefault="00FC4B7D" w:rsidP="00FC5C0B">
            <w:pPr>
              <w:widowControl w:val="0"/>
              <w:autoSpaceDE w:val="0"/>
              <w:autoSpaceDN w:val="0"/>
              <w:adjustRightInd w:val="0"/>
              <w:spacing w:line="276" w:lineRule="auto"/>
              <w:jc w:val="center"/>
              <w:rPr>
                <w:bCs/>
                <w:i/>
                <w:iCs/>
                <w:szCs w:val="24"/>
              </w:rPr>
            </w:pPr>
            <w:r w:rsidRPr="00FC4B7D">
              <w:rPr>
                <w:bCs/>
                <w:i/>
                <w:iCs/>
                <w:szCs w:val="24"/>
              </w:rPr>
              <w:t>3</w:t>
            </w:r>
          </w:p>
        </w:tc>
        <w:tc>
          <w:tcPr>
            <w:tcW w:w="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61BB1" w14:textId="7D1BA82E" w:rsidR="00FC4B7D" w:rsidRPr="00FC4B7D" w:rsidRDefault="00FC4B7D" w:rsidP="00FC5C0B">
            <w:pPr>
              <w:widowControl w:val="0"/>
              <w:autoSpaceDE w:val="0"/>
              <w:autoSpaceDN w:val="0"/>
              <w:adjustRightInd w:val="0"/>
              <w:spacing w:line="276" w:lineRule="auto"/>
              <w:jc w:val="center"/>
              <w:rPr>
                <w:bCs/>
                <w:i/>
                <w:iCs/>
                <w:szCs w:val="24"/>
              </w:rPr>
            </w:pPr>
            <w:r w:rsidRPr="00FC4B7D">
              <w:rPr>
                <w:bCs/>
                <w:i/>
                <w:iCs/>
                <w:szCs w:val="24"/>
              </w:rPr>
              <w:t>4</w:t>
            </w:r>
          </w:p>
        </w:tc>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128FF" w14:textId="627984C2" w:rsidR="00FC4B7D" w:rsidRPr="00FC4B7D" w:rsidRDefault="00FC4B7D" w:rsidP="00FC5C0B">
            <w:pPr>
              <w:jc w:val="center"/>
              <w:rPr>
                <w:rFonts w:eastAsia="Arial Unicode MS"/>
                <w:bCs/>
                <w:i/>
                <w:iCs/>
                <w:szCs w:val="24"/>
                <w:bdr w:val="none" w:sz="0" w:space="0" w:color="auto" w:frame="1"/>
              </w:rPr>
            </w:pPr>
            <w:r w:rsidRPr="00FC4B7D">
              <w:rPr>
                <w:rFonts w:eastAsia="Arial Unicode MS"/>
                <w:bCs/>
                <w:i/>
                <w:iCs/>
                <w:szCs w:val="24"/>
                <w:bdr w:val="none" w:sz="0" w:space="0" w:color="auto" w:frame="1"/>
              </w:rPr>
              <w:t>5</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E945B" w14:textId="68EDBA9F" w:rsidR="00FC4B7D" w:rsidRPr="00FC4B7D" w:rsidRDefault="00FC4B7D" w:rsidP="004C780D">
            <w:pPr>
              <w:jc w:val="center"/>
              <w:rPr>
                <w:rFonts w:eastAsia="Arial Unicode MS"/>
                <w:bCs/>
                <w:i/>
                <w:iCs/>
                <w:szCs w:val="24"/>
                <w:bdr w:val="none" w:sz="0" w:space="0" w:color="auto" w:frame="1"/>
              </w:rPr>
            </w:pPr>
            <w:r w:rsidRPr="00FC4B7D">
              <w:rPr>
                <w:bCs/>
                <w:i/>
                <w:iCs/>
                <w:szCs w:val="24"/>
              </w:rPr>
              <w:t>6</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05C78" w14:textId="7A05AE40" w:rsidR="00FC4B7D" w:rsidRPr="00FC4B7D" w:rsidRDefault="00FC4B7D" w:rsidP="004C780D">
            <w:pPr>
              <w:jc w:val="center"/>
              <w:rPr>
                <w:bCs/>
                <w:i/>
                <w:iCs/>
                <w:szCs w:val="24"/>
                <w:lang w:val="en-US"/>
              </w:rPr>
            </w:pPr>
            <w:r w:rsidRPr="00FC4B7D">
              <w:rPr>
                <w:bCs/>
                <w:i/>
                <w:iCs/>
                <w:szCs w:val="24"/>
              </w:rPr>
              <w:t>7=5+6</w:t>
            </w:r>
          </w:p>
        </w:tc>
      </w:tr>
      <w:tr w:rsidR="00FC4B7D" w:rsidRPr="00FC4B7D" w14:paraId="0B68F6E6" w14:textId="0CA3751E" w:rsidTr="00FC4B7D">
        <w:trPr>
          <w:trHeight w:val="692"/>
        </w:trPr>
        <w:tc>
          <w:tcPr>
            <w:tcW w:w="284" w:type="pct"/>
            <w:tcBorders>
              <w:top w:val="single" w:sz="4" w:space="0" w:color="auto"/>
              <w:left w:val="single" w:sz="4" w:space="0" w:color="auto"/>
              <w:bottom w:val="single" w:sz="4" w:space="0" w:color="auto"/>
              <w:right w:val="single" w:sz="4" w:space="0" w:color="auto"/>
            </w:tcBorders>
            <w:vAlign w:val="center"/>
            <w:hideMark/>
          </w:tcPr>
          <w:p w14:paraId="747196AC" w14:textId="77777777" w:rsidR="00FC4B7D" w:rsidRPr="00FC4B7D" w:rsidRDefault="00FC4B7D" w:rsidP="00852F90">
            <w:pPr>
              <w:jc w:val="center"/>
              <w:rPr>
                <w:rFonts w:eastAsia="Arial Unicode MS"/>
                <w:szCs w:val="24"/>
                <w:bdr w:val="none" w:sz="0" w:space="0" w:color="auto" w:frame="1"/>
              </w:rPr>
            </w:pPr>
            <w:r w:rsidRPr="00FC4B7D">
              <w:rPr>
                <w:rFonts w:eastAsia="Arial Unicode MS"/>
                <w:szCs w:val="24"/>
                <w:bdr w:val="none" w:sz="0" w:space="0" w:color="auto" w:frame="1"/>
              </w:rPr>
              <w:t>1.</w:t>
            </w:r>
          </w:p>
        </w:tc>
        <w:tc>
          <w:tcPr>
            <w:tcW w:w="1213" w:type="pct"/>
            <w:tcBorders>
              <w:top w:val="single" w:sz="4" w:space="0" w:color="auto"/>
              <w:left w:val="single" w:sz="4" w:space="0" w:color="auto"/>
              <w:bottom w:val="single" w:sz="4" w:space="0" w:color="auto"/>
              <w:right w:val="single" w:sz="4" w:space="0" w:color="auto"/>
            </w:tcBorders>
            <w:vAlign w:val="center"/>
            <w:hideMark/>
          </w:tcPr>
          <w:p w14:paraId="44AE4AD5" w14:textId="6F978DBE" w:rsidR="00FC4B7D" w:rsidRPr="00FC4B7D" w:rsidRDefault="00FD35C4" w:rsidP="00852F90">
            <w:pPr>
              <w:rPr>
                <w:szCs w:val="24"/>
                <w:lang w:eastAsia="en-US"/>
              </w:rPr>
            </w:pPr>
            <w:r w:rsidRPr="00FD35C4">
              <w:rPr>
                <w:szCs w:val="24"/>
                <w:lang w:eastAsia="en-US"/>
              </w:rPr>
              <w:t>M1 komercinis elektromobilis</w:t>
            </w:r>
          </w:p>
        </w:tc>
        <w:tc>
          <w:tcPr>
            <w:tcW w:w="499" w:type="pct"/>
            <w:tcBorders>
              <w:top w:val="single" w:sz="4" w:space="0" w:color="auto"/>
              <w:left w:val="single" w:sz="4" w:space="0" w:color="auto"/>
              <w:bottom w:val="single" w:sz="4" w:space="0" w:color="auto"/>
              <w:right w:val="single" w:sz="4" w:space="0" w:color="auto"/>
            </w:tcBorders>
            <w:vAlign w:val="center"/>
          </w:tcPr>
          <w:p w14:paraId="4E326216" w14:textId="3E2F58CF" w:rsidR="00FC4B7D" w:rsidRPr="00FC4B7D" w:rsidRDefault="00FC4B7D" w:rsidP="00852F90">
            <w:pPr>
              <w:jc w:val="center"/>
              <w:rPr>
                <w:rFonts w:eastAsia="Arial Unicode MS"/>
                <w:szCs w:val="24"/>
                <w:bdr w:val="none" w:sz="0" w:space="0" w:color="auto" w:frame="1"/>
              </w:rPr>
            </w:pPr>
            <w:r w:rsidRPr="00FC4B7D">
              <w:rPr>
                <w:rFonts w:eastAsia="Arial Unicode MS"/>
                <w:szCs w:val="24"/>
                <w:bdr w:val="none" w:sz="0" w:space="0" w:color="auto" w:frame="1"/>
              </w:rPr>
              <w:t>vnt.</w:t>
            </w:r>
          </w:p>
        </w:tc>
        <w:tc>
          <w:tcPr>
            <w:tcW w:w="501" w:type="pct"/>
            <w:tcBorders>
              <w:top w:val="single" w:sz="4" w:space="0" w:color="auto"/>
              <w:left w:val="single" w:sz="4" w:space="0" w:color="auto"/>
              <w:bottom w:val="single" w:sz="4" w:space="0" w:color="auto"/>
              <w:right w:val="single" w:sz="4" w:space="0" w:color="auto"/>
            </w:tcBorders>
            <w:vAlign w:val="center"/>
          </w:tcPr>
          <w:p w14:paraId="6D3F35F7" w14:textId="0B67ED8D" w:rsidR="00FC4B7D" w:rsidRPr="00FC4B7D" w:rsidRDefault="00FC4B7D" w:rsidP="00852F90">
            <w:pPr>
              <w:jc w:val="center"/>
              <w:rPr>
                <w:rFonts w:eastAsia="Arial Unicode MS"/>
                <w:szCs w:val="24"/>
                <w:bdr w:val="none" w:sz="0" w:space="0" w:color="auto" w:frame="1"/>
              </w:rPr>
            </w:pPr>
            <w:r w:rsidRPr="00FC4B7D">
              <w:rPr>
                <w:rFonts w:eastAsia="Arial Unicode MS"/>
                <w:szCs w:val="24"/>
                <w:bdr w:val="none" w:sz="0" w:space="0" w:color="auto" w:frame="1"/>
              </w:rPr>
              <w:t>1</w:t>
            </w:r>
          </w:p>
        </w:tc>
        <w:tc>
          <w:tcPr>
            <w:tcW w:w="929" w:type="pct"/>
            <w:tcBorders>
              <w:top w:val="single" w:sz="4" w:space="0" w:color="auto"/>
              <w:left w:val="single" w:sz="4" w:space="0" w:color="auto"/>
              <w:bottom w:val="single" w:sz="4" w:space="0" w:color="auto"/>
              <w:right w:val="single" w:sz="4" w:space="0" w:color="auto"/>
            </w:tcBorders>
            <w:vAlign w:val="center"/>
          </w:tcPr>
          <w:p w14:paraId="2D062D8E" w14:textId="77777777" w:rsidR="00FC4B7D" w:rsidRPr="00FC4B7D" w:rsidRDefault="00FC4B7D" w:rsidP="00852F90">
            <w:pPr>
              <w:jc w:val="both"/>
              <w:rPr>
                <w:rFonts w:eastAsia="Arial Unicode MS"/>
                <w:b/>
                <w:szCs w:val="24"/>
                <w:bdr w:val="none" w:sz="0" w:space="0" w:color="auto" w:frame="1"/>
              </w:rPr>
            </w:pPr>
          </w:p>
        </w:tc>
        <w:tc>
          <w:tcPr>
            <w:tcW w:w="715" w:type="pct"/>
            <w:tcBorders>
              <w:top w:val="single" w:sz="4" w:space="0" w:color="auto"/>
              <w:left w:val="single" w:sz="4" w:space="0" w:color="auto"/>
              <w:bottom w:val="single" w:sz="4" w:space="0" w:color="auto"/>
              <w:right w:val="single" w:sz="4" w:space="0" w:color="auto"/>
            </w:tcBorders>
          </w:tcPr>
          <w:p w14:paraId="610E7EEB" w14:textId="77777777" w:rsidR="00FC4B7D" w:rsidRPr="00FC4B7D" w:rsidRDefault="00FC4B7D" w:rsidP="00852F90">
            <w:pPr>
              <w:jc w:val="both"/>
              <w:rPr>
                <w:rFonts w:eastAsia="Arial Unicode MS"/>
                <w:b/>
                <w:szCs w:val="24"/>
                <w:bdr w:val="none" w:sz="0" w:space="0" w:color="auto" w:frame="1"/>
              </w:rPr>
            </w:pPr>
          </w:p>
          <w:p w14:paraId="0427F184" w14:textId="77777777" w:rsidR="00FC4B7D" w:rsidRPr="00FC4B7D" w:rsidRDefault="00FC4B7D" w:rsidP="00852F90">
            <w:pPr>
              <w:jc w:val="both"/>
              <w:rPr>
                <w:rFonts w:eastAsia="Arial Unicode MS"/>
                <w:b/>
                <w:szCs w:val="24"/>
                <w:bdr w:val="none" w:sz="0" w:space="0" w:color="auto" w:frame="1"/>
              </w:rPr>
            </w:pPr>
          </w:p>
        </w:tc>
        <w:tc>
          <w:tcPr>
            <w:tcW w:w="858" w:type="pct"/>
            <w:tcBorders>
              <w:top w:val="single" w:sz="4" w:space="0" w:color="auto"/>
              <w:left w:val="single" w:sz="4" w:space="0" w:color="auto"/>
              <w:bottom w:val="single" w:sz="4" w:space="0" w:color="auto"/>
              <w:right w:val="single" w:sz="4" w:space="0" w:color="auto"/>
            </w:tcBorders>
          </w:tcPr>
          <w:p w14:paraId="75D0C02F" w14:textId="77777777" w:rsidR="00FC4B7D" w:rsidRPr="00FC4B7D" w:rsidRDefault="00FC4B7D" w:rsidP="00852F90">
            <w:pPr>
              <w:jc w:val="both"/>
              <w:rPr>
                <w:rFonts w:eastAsia="Arial Unicode MS"/>
                <w:b/>
                <w:szCs w:val="24"/>
                <w:bdr w:val="none" w:sz="0" w:space="0" w:color="auto" w:frame="1"/>
              </w:rPr>
            </w:pPr>
          </w:p>
        </w:tc>
      </w:tr>
    </w:tbl>
    <w:p w14:paraId="07721C12" w14:textId="77777777" w:rsidR="004C780D" w:rsidRPr="00FC4B7D" w:rsidRDefault="004C780D" w:rsidP="00580A4C">
      <w:pPr>
        <w:spacing w:line="276" w:lineRule="auto"/>
        <w:rPr>
          <w:rFonts w:eastAsiaTheme="minorHAnsi"/>
          <w:b/>
          <w:bCs/>
          <w:iCs/>
          <w:szCs w:val="24"/>
        </w:rPr>
      </w:pPr>
    </w:p>
    <w:p w14:paraId="2B4112DB" w14:textId="14178E2F" w:rsidR="00580A4C" w:rsidRPr="00FC4B7D" w:rsidRDefault="00580A4C" w:rsidP="00580A4C">
      <w:pPr>
        <w:spacing w:line="276" w:lineRule="auto"/>
        <w:rPr>
          <w:rFonts w:eastAsiaTheme="minorHAnsi"/>
          <w:b/>
          <w:bCs/>
          <w:iCs/>
          <w:szCs w:val="24"/>
        </w:rPr>
      </w:pPr>
      <w:r w:rsidRPr="00FC4B7D">
        <w:rPr>
          <w:rFonts w:eastAsiaTheme="minorHAnsi"/>
          <w:b/>
          <w:bCs/>
          <w:iCs/>
          <w:szCs w:val="24"/>
        </w:rPr>
        <w:t>Pasiūlymo kaina Eur be PVM (skaičiais ir žodžiais) –</w:t>
      </w:r>
    </w:p>
    <w:p w14:paraId="7A7D2450" w14:textId="77777777" w:rsidR="00580A4C" w:rsidRPr="00FC4B7D" w:rsidRDefault="00580A4C" w:rsidP="00580A4C">
      <w:pPr>
        <w:spacing w:line="276" w:lineRule="auto"/>
        <w:rPr>
          <w:rFonts w:eastAsiaTheme="minorHAnsi"/>
          <w:bCs/>
          <w:iCs/>
          <w:szCs w:val="24"/>
        </w:rPr>
      </w:pPr>
      <w:r w:rsidRPr="00FC4B7D">
        <w:rPr>
          <w:rFonts w:eastAsiaTheme="minorHAnsi"/>
          <w:bCs/>
          <w:iCs/>
          <w:szCs w:val="24"/>
        </w:rPr>
        <w:t>PVM 21 proc. (skaičiais ir žodžiais) –</w:t>
      </w:r>
    </w:p>
    <w:p w14:paraId="2DE6F937" w14:textId="395B8A44" w:rsidR="00580A4C" w:rsidRPr="00FC4B7D" w:rsidRDefault="00580A4C" w:rsidP="00580A4C">
      <w:pPr>
        <w:spacing w:line="276" w:lineRule="auto"/>
        <w:rPr>
          <w:rFonts w:eastAsiaTheme="minorHAnsi"/>
          <w:b/>
          <w:bCs/>
          <w:iCs/>
          <w:szCs w:val="24"/>
        </w:rPr>
      </w:pPr>
      <w:r w:rsidRPr="00FC4B7D">
        <w:rPr>
          <w:rFonts w:eastAsiaTheme="minorHAnsi"/>
          <w:b/>
          <w:bCs/>
          <w:iCs/>
          <w:szCs w:val="24"/>
        </w:rPr>
        <w:t xml:space="preserve">Bendra pasiūlymo </w:t>
      </w:r>
      <w:r w:rsidR="004C780D" w:rsidRPr="00FC4B7D">
        <w:rPr>
          <w:rFonts w:eastAsiaTheme="minorHAnsi"/>
          <w:b/>
          <w:bCs/>
          <w:iCs/>
          <w:szCs w:val="24"/>
        </w:rPr>
        <w:t xml:space="preserve">kaina </w:t>
      </w:r>
      <w:r w:rsidRPr="00FC4B7D">
        <w:rPr>
          <w:rFonts w:eastAsiaTheme="minorHAnsi"/>
          <w:b/>
          <w:bCs/>
          <w:iCs/>
          <w:szCs w:val="24"/>
        </w:rPr>
        <w:t>Eur su PVM (skaičiais ir žodžiais) –</w:t>
      </w:r>
    </w:p>
    <w:p w14:paraId="07D42D5F" w14:textId="77777777" w:rsidR="008A1A5F" w:rsidRPr="00FC4B7D" w:rsidRDefault="008A1A5F" w:rsidP="00580A4C">
      <w:pPr>
        <w:spacing w:line="276" w:lineRule="auto"/>
        <w:rPr>
          <w:rFonts w:eastAsiaTheme="minorHAnsi"/>
          <w:b/>
          <w:bCs/>
          <w:iCs/>
          <w:szCs w:val="24"/>
        </w:rPr>
      </w:pPr>
    </w:p>
    <w:p w14:paraId="6777481A" w14:textId="48A97DB7" w:rsidR="00580A4C" w:rsidRPr="00FC4B7D" w:rsidRDefault="00580A4C" w:rsidP="001D59CE">
      <w:pPr>
        <w:spacing w:line="276" w:lineRule="auto"/>
        <w:rPr>
          <w:rFonts w:eastAsiaTheme="minorHAnsi"/>
          <w:bCs/>
          <w:iCs/>
          <w:szCs w:val="24"/>
        </w:rPr>
      </w:pPr>
      <w:r w:rsidRPr="00FC4B7D">
        <w:rPr>
          <w:rFonts w:eastAsiaTheme="minorHAnsi"/>
          <w:bCs/>
          <w:iCs/>
          <w:szCs w:val="24"/>
        </w:rPr>
        <w:t>Į kainą įeina v</w:t>
      </w:r>
      <w:r w:rsidR="002258D3" w:rsidRPr="00FC4B7D">
        <w:rPr>
          <w:rFonts w:eastAsiaTheme="minorHAnsi"/>
          <w:bCs/>
          <w:iCs/>
          <w:szCs w:val="24"/>
        </w:rPr>
        <w:t>isos išlaidos ir visi mokesčiai</w:t>
      </w:r>
      <w:r w:rsidR="0081760E" w:rsidRPr="00FC4B7D">
        <w:rPr>
          <w:rFonts w:eastAsiaTheme="minorHAnsi"/>
          <w:bCs/>
          <w:iCs/>
          <w:szCs w:val="24"/>
        </w:rPr>
        <w:t>, taip pat ir pre</w:t>
      </w:r>
      <w:r w:rsidR="002258D3" w:rsidRPr="00FC4B7D">
        <w:rPr>
          <w:rFonts w:eastAsiaTheme="minorHAnsi"/>
          <w:bCs/>
          <w:iCs/>
          <w:szCs w:val="24"/>
        </w:rPr>
        <w:t>kės pristatymo išlaidos.</w:t>
      </w:r>
    </w:p>
    <w:p w14:paraId="39C044FB" w14:textId="0A24F0ED" w:rsidR="00B3305F" w:rsidRPr="00FC4B7D" w:rsidRDefault="00B3305F" w:rsidP="001D59CE">
      <w:pPr>
        <w:pBdr>
          <w:top w:val="nil"/>
          <w:left w:val="nil"/>
          <w:bottom w:val="nil"/>
          <w:right w:val="nil"/>
          <w:between w:val="nil"/>
          <w:bar w:val="nil"/>
        </w:pBdr>
        <w:jc w:val="both"/>
        <w:rPr>
          <w:rFonts w:eastAsia="Arial Unicode MS"/>
          <w:bCs/>
          <w:i/>
          <w:szCs w:val="24"/>
          <w:bdr w:val="nil"/>
        </w:rPr>
      </w:pPr>
      <w:r w:rsidRPr="00FC4B7D">
        <w:rPr>
          <w:rFonts w:eastAsia="Arial Unicode MS"/>
          <w:bCs/>
          <w:szCs w:val="24"/>
          <w:bdr w:val="nil"/>
        </w:rPr>
        <w:t xml:space="preserve">Pasiūlymas galioja iki </w:t>
      </w:r>
      <w:r w:rsidRPr="00FC4B7D">
        <w:rPr>
          <w:rFonts w:eastAsia="Arial Unicode MS"/>
          <w:bCs/>
          <w:i/>
          <w:szCs w:val="24"/>
          <w:bdr w:val="nil"/>
        </w:rPr>
        <w:t>(nurodoma data).</w:t>
      </w:r>
    </w:p>
    <w:p w14:paraId="463B59A3" w14:textId="77777777" w:rsidR="00A30DBF" w:rsidRPr="00FC4B7D" w:rsidRDefault="00A30DBF" w:rsidP="00B3305F">
      <w:pPr>
        <w:pBdr>
          <w:top w:val="nil"/>
          <w:left w:val="nil"/>
          <w:bottom w:val="nil"/>
          <w:right w:val="nil"/>
          <w:between w:val="nil"/>
          <w:bar w:val="nil"/>
        </w:pBdr>
        <w:spacing w:before="120"/>
        <w:jc w:val="both"/>
        <w:rPr>
          <w:rFonts w:eastAsia="Arial Unicode MS"/>
          <w:bCs/>
          <w:i/>
          <w:szCs w:val="24"/>
          <w:bdr w:val="nil"/>
        </w:rPr>
      </w:pPr>
    </w:p>
    <w:p w14:paraId="7DB8338F" w14:textId="5F94185B" w:rsidR="00B3305F" w:rsidRPr="00FC4B7D" w:rsidRDefault="00D50591" w:rsidP="00B3305F">
      <w:pPr>
        <w:pBdr>
          <w:top w:val="nil"/>
          <w:left w:val="nil"/>
          <w:bottom w:val="nil"/>
          <w:right w:val="nil"/>
          <w:between w:val="nil"/>
          <w:bar w:val="nil"/>
        </w:pBdr>
        <w:spacing w:before="120"/>
        <w:jc w:val="both"/>
        <w:rPr>
          <w:rFonts w:eastAsia="Arial Unicode MS"/>
          <w:b/>
          <w:bCs/>
          <w:szCs w:val="24"/>
          <w:bdr w:val="nil"/>
        </w:rPr>
      </w:pPr>
      <w:r w:rsidRPr="00FC4B7D">
        <w:rPr>
          <w:rFonts w:eastAsia="Arial Unicode MS"/>
          <w:b/>
          <w:bCs/>
          <w:szCs w:val="24"/>
          <w:bdr w:val="nil"/>
        </w:rPr>
        <w:t>6</w:t>
      </w:r>
      <w:r w:rsidR="00823E82" w:rsidRPr="00FC4B7D">
        <w:rPr>
          <w:rFonts w:eastAsia="Arial Unicode MS"/>
          <w:b/>
          <w:bCs/>
          <w:szCs w:val="24"/>
          <w:bdr w:val="nil"/>
        </w:rPr>
        <w:t>.</w:t>
      </w:r>
      <w:r w:rsidR="00B3305F" w:rsidRPr="00FC4B7D">
        <w:rPr>
          <w:rFonts w:eastAsia="Arial Unicode MS"/>
          <w:b/>
          <w:bCs/>
          <w:szCs w:val="24"/>
          <w:bdr w:val="nil"/>
        </w:rPr>
        <w:t xml:space="preserve"> KONFIDENCIALI INFORMACIJA</w:t>
      </w:r>
    </w:p>
    <w:p w14:paraId="1E9EEEDC" w14:textId="77777777" w:rsidR="00B3305F" w:rsidRPr="00FC4B7D" w:rsidRDefault="000C0370" w:rsidP="00B3305F">
      <w:pPr>
        <w:pBdr>
          <w:top w:val="nil"/>
          <w:left w:val="nil"/>
          <w:bottom w:val="nil"/>
          <w:right w:val="nil"/>
          <w:between w:val="nil"/>
          <w:bar w:val="nil"/>
        </w:pBdr>
        <w:tabs>
          <w:tab w:val="left" w:pos="993"/>
        </w:tabs>
        <w:spacing w:before="120" w:after="60"/>
        <w:jc w:val="both"/>
        <w:rPr>
          <w:rFonts w:eastAsia="Arial Unicode MS"/>
          <w:szCs w:val="24"/>
          <w:bdr w:val="nil"/>
        </w:rPr>
      </w:pPr>
      <w:sdt>
        <w:sdtPr>
          <w:rPr>
            <w:rFonts w:eastAsia="Arial Unicode MS"/>
            <w:szCs w:val="24"/>
            <w:bdr w:val="nil"/>
          </w:rPr>
          <w:id w:val="-1082067423"/>
          <w14:checkbox>
            <w14:checked w14:val="0"/>
            <w14:checkedState w14:val="2612" w14:font="MS Gothic"/>
            <w14:uncheckedState w14:val="2610" w14:font="MS Gothic"/>
          </w14:checkbox>
        </w:sdtPr>
        <w:sdtEndPr/>
        <w:sdtContent>
          <w:r w:rsidR="00B3305F" w:rsidRPr="00FC4B7D">
            <w:rPr>
              <w:rFonts w:ascii="Segoe UI Symbol" w:eastAsia="MS Gothic" w:hAnsi="Segoe UI Symbol" w:cs="Segoe UI Symbol"/>
              <w:szCs w:val="24"/>
              <w:bdr w:val="nil"/>
            </w:rPr>
            <w:t>☐</w:t>
          </w:r>
        </w:sdtContent>
      </w:sdt>
      <w:r w:rsidR="00B3305F" w:rsidRPr="00FC4B7D">
        <w:rPr>
          <w:rFonts w:eastAsia="Arial Unicode MS"/>
          <w:szCs w:val="24"/>
          <w:bdr w:val="nil"/>
        </w:rPr>
        <w:t xml:space="preserve"> Pasiūlyme nėra pateikta konfidencialios informacijos</w:t>
      </w:r>
    </w:p>
    <w:p w14:paraId="523E35C7" w14:textId="77777777" w:rsidR="00B3305F" w:rsidRPr="00FC4B7D" w:rsidRDefault="000C0370" w:rsidP="00B3305F">
      <w:pPr>
        <w:pBdr>
          <w:top w:val="nil"/>
          <w:left w:val="nil"/>
          <w:bottom w:val="nil"/>
          <w:right w:val="nil"/>
          <w:between w:val="nil"/>
          <w:bar w:val="nil"/>
        </w:pBdr>
        <w:tabs>
          <w:tab w:val="left" w:pos="993"/>
        </w:tabs>
        <w:spacing w:before="120" w:after="60" w:line="360" w:lineRule="auto"/>
        <w:jc w:val="both"/>
        <w:rPr>
          <w:rFonts w:eastAsia="Arial Unicode MS"/>
          <w:szCs w:val="24"/>
          <w:bdr w:val="nil"/>
        </w:rPr>
      </w:pPr>
      <w:sdt>
        <w:sdtPr>
          <w:rPr>
            <w:rFonts w:eastAsia="Arial Unicode MS"/>
            <w:szCs w:val="24"/>
            <w:bdr w:val="nil"/>
          </w:rPr>
          <w:id w:val="-879230937"/>
          <w14:checkbox>
            <w14:checked w14:val="0"/>
            <w14:checkedState w14:val="2612" w14:font="MS Gothic"/>
            <w14:uncheckedState w14:val="2610" w14:font="MS Gothic"/>
          </w14:checkbox>
        </w:sdtPr>
        <w:sdtEndPr/>
        <w:sdtContent>
          <w:r w:rsidR="00B3305F" w:rsidRPr="00FC4B7D">
            <w:rPr>
              <w:rFonts w:ascii="Segoe UI Symbol" w:eastAsia="MS Gothic" w:hAnsi="Segoe UI Symbol" w:cs="Segoe UI Symbol"/>
              <w:szCs w:val="24"/>
              <w:bdr w:val="nil"/>
            </w:rPr>
            <w:t>☐</w:t>
          </w:r>
        </w:sdtContent>
      </w:sdt>
      <w:r w:rsidR="00B3305F" w:rsidRPr="00FC4B7D">
        <w:rPr>
          <w:rFonts w:eastAsia="Arial Unicode MS"/>
          <w:szCs w:val="24"/>
          <w:bdr w:val="nil"/>
        </w:rPr>
        <w:t xml:space="preserve"> Šiame pasiūlyme yra pateikta konfidenciali informacija:</w:t>
      </w:r>
      <w:r w:rsidR="00B3305F" w:rsidRPr="00FC4B7D">
        <w:rPr>
          <w:rFonts w:eastAsia="Arial Unicode MS"/>
          <w:szCs w:val="24"/>
          <w:vertAlign w:val="superscript"/>
        </w:rPr>
        <w:footnoteReference w:id="1"/>
      </w:r>
    </w:p>
    <w:tbl>
      <w:tblP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564"/>
        <w:gridCol w:w="6926"/>
      </w:tblGrid>
      <w:tr w:rsidR="00B3305F" w:rsidRPr="00FC4B7D" w14:paraId="17115539" w14:textId="77777777" w:rsidTr="00FC4B7D">
        <w:trPr>
          <w:trHeight w:val="1220"/>
        </w:trPr>
        <w:tc>
          <w:tcPr>
            <w:tcW w:w="894" w:type="dxa"/>
            <w:tcBorders>
              <w:top w:val="single" w:sz="4" w:space="0" w:color="auto"/>
              <w:left w:val="single" w:sz="4" w:space="0" w:color="auto"/>
              <w:bottom w:val="single" w:sz="4" w:space="0" w:color="auto"/>
              <w:right w:val="single" w:sz="4" w:space="0" w:color="auto"/>
            </w:tcBorders>
            <w:hideMark/>
          </w:tcPr>
          <w:p w14:paraId="5B2F9638" w14:textId="77777777" w:rsidR="00B3305F" w:rsidRPr="00FC4B7D" w:rsidRDefault="00B3305F" w:rsidP="00065FDC">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Eil. Nr.</w:t>
            </w:r>
          </w:p>
        </w:tc>
        <w:tc>
          <w:tcPr>
            <w:tcW w:w="2564" w:type="dxa"/>
            <w:tcBorders>
              <w:top w:val="single" w:sz="4" w:space="0" w:color="auto"/>
              <w:left w:val="single" w:sz="4" w:space="0" w:color="auto"/>
              <w:bottom w:val="single" w:sz="4" w:space="0" w:color="auto"/>
              <w:right w:val="single" w:sz="4" w:space="0" w:color="auto"/>
            </w:tcBorders>
            <w:hideMark/>
          </w:tcPr>
          <w:p w14:paraId="4BA2C9BF" w14:textId="77777777" w:rsidR="00B3305F" w:rsidRPr="00FC4B7D" w:rsidRDefault="00B3305F" w:rsidP="00065FDC">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Pateikto dokumento pavadinimas</w:t>
            </w:r>
            <w:r w:rsidRPr="00FC4B7D">
              <w:rPr>
                <w:rFonts w:eastAsia="Arial Unicode MS"/>
                <w:szCs w:val="24"/>
                <w:vertAlign w:val="superscript"/>
              </w:rPr>
              <w:footnoteReference w:id="2"/>
            </w:r>
          </w:p>
        </w:tc>
        <w:tc>
          <w:tcPr>
            <w:tcW w:w="6926" w:type="dxa"/>
            <w:tcBorders>
              <w:top w:val="single" w:sz="4" w:space="0" w:color="auto"/>
              <w:left w:val="single" w:sz="4" w:space="0" w:color="auto"/>
              <w:bottom w:val="single" w:sz="4" w:space="0" w:color="auto"/>
              <w:right w:val="single" w:sz="4" w:space="0" w:color="auto"/>
            </w:tcBorders>
            <w:hideMark/>
          </w:tcPr>
          <w:p w14:paraId="2762DEFD" w14:textId="77777777" w:rsidR="00B3305F" w:rsidRPr="00FC4B7D" w:rsidRDefault="00B3305F" w:rsidP="00065FDC">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bCs/>
                <w:szCs w:val="24"/>
                <w:bdr w:val="nil"/>
              </w:rPr>
              <w:t xml:space="preserve">Kokiu pagrindu atitinkamas dokumentas yra konfidencialus </w:t>
            </w:r>
            <w:r w:rsidRPr="00FC4B7D">
              <w:rPr>
                <w:rFonts w:eastAsia="Arial Unicode MS"/>
                <w:bCs/>
                <w:i/>
                <w:szCs w:val="24"/>
                <w:bdr w:val="nil"/>
              </w:rPr>
              <w:t>(pvz. įtrauktas komercinių gamybinių paslapčių sąrašą ir pan.</w:t>
            </w:r>
            <w:r w:rsidRPr="00FC4B7D">
              <w:rPr>
                <w:rFonts w:eastAsia="Arial Unicode MS"/>
                <w:bCs/>
                <w:szCs w:val="24"/>
                <w:bdr w:val="nil"/>
              </w:rPr>
              <w:t xml:space="preserve">) arba kuri dokumento informacija yra laikoma konfidencialia </w:t>
            </w:r>
            <w:r w:rsidRPr="00FC4B7D">
              <w:rPr>
                <w:rFonts w:eastAsia="Arial Unicode MS"/>
                <w:bCs/>
                <w:i/>
                <w:szCs w:val="24"/>
                <w:bdr w:val="nil"/>
              </w:rPr>
              <w:t>( pvz. asmens duomenys)</w:t>
            </w:r>
          </w:p>
        </w:tc>
      </w:tr>
      <w:tr w:rsidR="00B3305F" w:rsidRPr="00FC4B7D" w14:paraId="76F1617D" w14:textId="77777777" w:rsidTr="00FC4B7D">
        <w:trPr>
          <w:trHeight w:val="305"/>
        </w:trPr>
        <w:tc>
          <w:tcPr>
            <w:tcW w:w="894" w:type="dxa"/>
            <w:tcBorders>
              <w:top w:val="single" w:sz="4" w:space="0" w:color="auto"/>
              <w:left w:val="single" w:sz="4" w:space="0" w:color="auto"/>
              <w:bottom w:val="single" w:sz="4" w:space="0" w:color="auto"/>
              <w:right w:val="single" w:sz="4" w:space="0" w:color="auto"/>
            </w:tcBorders>
          </w:tcPr>
          <w:p w14:paraId="0EFF1FDC" w14:textId="77777777" w:rsidR="00B3305F" w:rsidRPr="00FC4B7D" w:rsidRDefault="00B3305F" w:rsidP="00065FDC">
            <w:pPr>
              <w:pBdr>
                <w:top w:val="nil"/>
                <w:left w:val="nil"/>
                <w:bottom w:val="nil"/>
                <w:right w:val="nil"/>
                <w:between w:val="nil"/>
                <w:bar w:val="nil"/>
              </w:pBdr>
              <w:spacing w:line="276" w:lineRule="auto"/>
              <w:jc w:val="right"/>
              <w:rPr>
                <w:rFonts w:eastAsia="Arial Unicode MS"/>
                <w:szCs w:val="24"/>
                <w:bdr w:val="nil"/>
              </w:rPr>
            </w:pPr>
          </w:p>
        </w:tc>
        <w:tc>
          <w:tcPr>
            <w:tcW w:w="2564" w:type="dxa"/>
            <w:tcBorders>
              <w:top w:val="single" w:sz="4" w:space="0" w:color="auto"/>
              <w:left w:val="single" w:sz="4" w:space="0" w:color="auto"/>
              <w:bottom w:val="single" w:sz="4" w:space="0" w:color="auto"/>
              <w:right w:val="single" w:sz="4" w:space="0" w:color="auto"/>
            </w:tcBorders>
          </w:tcPr>
          <w:p w14:paraId="6C75FE94" w14:textId="77777777" w:rsidR="00B3305F" w:rsidRPr="00FC4B7D" w:rsidRDefault="00B3305F" w:rsidP="00065FDC">
            <w:pPr>
              <w:pBdr>
                <w:top w:val="nil"/>
                <w:left w:val="nil"/>
                <w:bottom w:val="nil"/>
                <w:right w:val="nil"/>
                <w:between w:val="nil"/>
                <w:bar w:val="nil"/>
              </w:pBdr>
              <w:spacing w:line="276" w:lineRule="auto"/>
              <w:jc w:val="both"/>
              <w:rPr>
                <w:rFonts w:eastAsia="Arial Unicode MS"/>
                <w:i/>
                <w:szCs w:val="24"/>
                <w:bdr w:val="nil"/>
              </w:rPr>
            </w:pPr>
          </w:p>
        </w:tc>
        <w:tc>
          <w:tcPr>
            <w:tcW w:w="6926" w:type="dxa"/>
            <w:tcBorders>
              <w:top w:val="single" w:sz="4" w:space="0" w:color="auto"/>
              <w:left w:val="single" w:sz="4" w:space="0" w:color="auto"/>
              <w:bottom w:val="single" w:sz="4" w:space="0" w:color="auto"/>
              <w:right w:val="single" w:sz="4" w:space="0" w:color="auto"/>
            </w:tcBorders>
          </w:tcPr>
          <w:p w14:paraId="05B474CC" w14:textId="77777777" w:rsidR="00B3305F" w:rsidRPr="00FC4B7D" w:rsidRDefault="00B3305F" w:rsidP="00065FDC">
            <w:pPr>
              <w:pBdr>
                <w:top w:val="nil"/>
                <w:left w:val="nil"/>
                <w:bottom w:val="nil"/>
                <w:right w:val="nil"/>
                <w:between w:val="nil"/>
                <w:bar w:val="nil"/>
              </w:pBdr>
              <w:spacing w:line="276" w:lineRule="auto"/>
              <w:jc w:val="both"/>
              <w:rPr>
                <w:rFonts w:eastAsia="Arial Unicode MS"/>
                <w:szCs w:val="24"/>
                <w:bdr w:val="nil"/>
              </w:rPr>
            </w:pPr>
          </w:p>
        </w:tc>
      </w:tr>
      <w:tr w:rsidR="00363106" w:rsidRPr="00FC4B7D" w14:paraId="0C717B64" w14:textId="77777777" w:rsidTr="00FC4B7D">
        <w:trPr>
          <w:trHeight w:val="305"/>
        </w:trPr>
        <w:tc>
          <w:tcPr>
            <w:tcW w:w="894" w:type="dxa"/>
            <w:tcBorders>
              <w:top w:val="single" w:sz="4" w:space="0" w:color="auto"/>
              <w:left w:val="single" w:sz="4" w:space="0" w:color="auto"/>
              <w:bottom w:val="single" w:sz="4" w:space="0" w:color="auto"/>
              <w:right w:val="single" w:sz="4" w:space="0" w:color="auto"/>
            </w:tcBorders>
          </w:tcPr>
          <w:p w14:paraId="7DFBFEC4" w14:textId="77777777" w:rsidR="00363106" w:rsidRPr="00FC4B7D" w:rsidRDefault="00363106" w:rsidP="00065FDC">
            <w:pPr>
              <w:pBdr>
                <w:top w:val="nil"/>
                <w:left w:val="nil"/>
                <w:bottom w:val="nil"/>
                <w:right w:val="nil"/>
                <w:between w:val="nil"/>
                <w:bar w:val="nil"/>
              </w:pBdr>
              <w:spacing w:line="276" w:lineRule="auto"/>
              <w:jc w:val="right"/>
              <w:rPr>
                <w:rFonts w:eastAsia="Arial Unicode MS"/>
                <w:szCs w:val="24"/>
                <w:bdr w:val="nil"/>
              </w:rPr>
            </w:pPr>
          </w:p>
        </w:tc>
        <w:tc>
          <w:tcPr>
            <w:tcW w:w="2564" w:type="dxa"/>
            <w:tcBorders>
              <w:top w:val="single" w:sz="4" w:space="0" w:color="auto"/>
              <w:left w:val="single" w:sz="4" w:space="0" w:color="auto"/>
              <w:bottom w:val="single" w:sz="4" w:space="0" w:color="auto"/>
              <w:right w:val="single" w:sz="4" w:space="0" w:color="auto"/>
            </w:tcBorders>
          </w:tcPr>
          <w:p w14:paraId="4769AEEC" w14:textId="77777777" w:rsidR="00363106" w:rsidRPr="00FC4B7D" w:rsidRDefault="00363106" w:rsidP="00065FDC">
            <w:pPr>
              <w:pBdr>
                <w:top w:val="nil"/>
                <w:left w:val="nil"/>
                <w:bottom w:val="nil"/>
                <w:right w:val="nil"/>
                <w:between w:val="nil"/>
                <w:bar w:val="nil"/>
              </w:pBdr>
              <w:spacing w:line="276" w:lineRule="auto"/>
              <w:jc w:val="both"/>
              <w:rPr>
                <w:rFonts w:eastAsia="Arial Unicode MS"/>
                <w:i/>
                <w:szCs w:val="24"/>
                <w:bdr w:val="nil"/>
              </w:rPr>
            </w:pPr>
          </w:p>
        </w:tc>
        <w:tc>
          <w:tcPr>
            <w:tcW w:w="6926" w:type="dxa"/>
            <w:tcBorders>
              <w:top w:val="single" w:sz="4" w:space="0" w:color="auto"/>
              <w:left w:val="single" w:sz="4" w:space="0" w:color="auto"/>
              <w:bottom w:val="single" w:sz="4" w:space="0" w:color="auto"/>
              <w:right w:val="single" w:sz="4" w:space="0" w:color="auto"/>
            </w:tcBorders>
          </w:tcPr>
          <w:p w14:paraId="3C68682E" w14:textId="77777777" w:rsidR="00363106" w:rsidRPr="00FC4B7D" w:rsidRDefault="00363106" w:rsidP="00065FDC">
            <w:pPr>
              <w:pBdr>
                <w:top w:val="nil"/>
                <w:left w:val="nil"/>
                <w:bottom w:val="nil"/>
                <w:right w:val="nil"/>
                <w:between w:val="nil"/>
                <w:bar w:val="nil"/>
              </w:pBdr>
              <w:spacing w:line="276" w:lineRule="auto"/>
              <w:jc w:val="both"/>
              <w:rPr>
                <w:rFonts w:eastAsia="Arial Unicode MS"/>
                <w:szCs w:val="24"/>
                <w:bdr w:val="nil"/>
              </w:rPr>
            </w:pPr>
          </w:p>
        </w:tc>
      </w:tr>
    </w:tbl>
    <w:p w14:paraId="2535FF22" w14:textId="5AC0E22C" w:rsidR="00B3305F" w:rsidRPr="00FC4B7D" w:rsidRDefault="00B3305F" w:rsidP="00B3305F">
      <w:pPr>
        <w:pBdr>
          <w:top w:val="nil"/>
          <w:left w:val="nil"/>
          <w:bottom w:val="nil"/>
          <w:right w:val="nil"/>
          <w:between w:val="nil"/>
          <w:bar w:val="nil"/>
        </w:pBdr>
        <w:jc w:val="both"/>
        <w:rPr>
          <w:rFonts w:eastAsia="Arial Unicode MS"/>
          <w:bCs/>
          <w:i/>
          <w:szCs w:val="24"/>
          <w:bdr w:val="nil"/>
        </w:rPr>
      </w:pPr>
    </w:p>
    <w:p w14:paraId="299AE31D" w14:textId="77777777" w:rsidR="00E36CF6" w:rsidRPr="00FC4B7D" w:rsidRDefault="00E36CF6" w:rsidP="00B3305F">
      <w:pPr>
        <w:pBdr>
          <w:top w:val="nil"/>
          <w:left w:val="nil"/>
          <w:bottom w:val="nil"/>
          <w:right w:val="nil"/>
          <w:between w:val="nil"/>
          <w:bar w:val="nil"/>
        </w:pBdr>
        <w:jc w:val="both"/>
        <w:rPr>
          <w:rFonts w:eastAsia="Arial Unicode MS"/>
          <w:bCs/>
          <w:i/>
          <w:szCs w:val="24"/>
          <w:bdr w:val="nil"/>
        </w:rPr>
      </w:pPr>
    </w:p>
    <w:p w14:paraId="2389859C" w14:textId="2C184303" w:rsidR="00B3305F" w:rsidRPr="00FC4B7D" w:rsidRDefault="00D50591" w:rsidP="00B3305F">
      <w:pPr>
        <w:pBdr>
          <w:top w:val="nil"/>
          <w:left w:val="nil"/>
          <w:bottom w:val="nil"/>
          <w:right w:val="nil"/>
          <w:between w:val="nil"/>
          <w:bar w:val="nil"/>
        </w:pBdr>
        <w:jc w:val="both"/>
        <w:rPr>
          <w:rFonts w:eastAsia="Arial Unicode MS"/>
          <w:b/>
          <w:szCs w:val="24"/>
          <w:bdr w:val="nil"/>
        </w:rPr>
      </w:pPr>
      <w:r w:rsidRPr="00FC4B7D">
        <w:rPr>
          <w:rFonts w:eastAsia="Arial Unicode MS"/>
          <w:b/>
          <w:szCs w:val="24"/>
          <w:bdr w:val="nil"/>
        </w:rPr>
        <w:t>7</w:t>
      </w:r>
      <w:r w:rsidR="00B3305F" w:rsidRPr="00FC4B7D">
        <w:rPr>
          <w:rFonts w:eastAsia="Arial Unicode MS"/>
          <w:b/>
          <w:szCs w:val="24"/>
          <w:bdr w:val="nil"/>
        </w:rPr>
        <w:t>. KARTU SU PASIŪLYMU PATEIKIAMI DOKUMENTAI:</w:t>
      </w:r>
    </w:p>
    <w:p w14:paraId="0C8E378A" w14:textId="77777777" w:rsidR="00E15662" w:rsidRPr="00FC4B7D" w:rsidRDefault="00E15662" w:rsidP="00B3305F">
      <w:pPr>
        <w:pBdr>
          <w:top w:val="nil"/>
          <w:left w:val="nil"/>
          <w:bottom w:val="nil"/>
          <w:right w:val="nil"/>
          <w:between w:val="nil"/>
          <w:bar w:val="nil"/>
        </w:pBdr>
        <w:jc w:val="both"/>
        <w:rPr>
          <w:rFonts w:eastAsia="Arial Unicode MS"/>
          <w:b/>
          <w:szCs w:val="24"/>
          <w:bdr w:val="nil"/>
        </w:rPr>
      </w:pPr>
    </w:p>
    <w:tbl>
      <w:tblPr>
        <w:tblpPr w:leftFromText="180" w:rightFromText="180" w:vertAnchor="text"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309"/>
        <w:gridCol w:w="2421"/>
      </w:tblGrid>
      <w:tr w:rsidR="00B3305F" w:rsidRPr="00FC4B7D" w14:paraId="72A1B5E5" w14:textId="77777777" w:rsidTr="00FC4B7D">
        <w:trPr>
          <w:trHeight w:val="337"/>
        </w:trPr>
        <w:tc>
          <w:tcPr>
            <w:tcW w:w="616" w:type="dxa"/>
            <w:tcBorders>
              <w:top w:val="single" w:sz="4" w:space="0" w:color="auto"/>
              <w:left w:val="single" w:sz="4" w:space="0" w:color="auto"/>
              <w:bottom w:val="single" w:sz="4" w:space="0" w:color="auto"/>
              <w:right w:val="single" w:sz="4" w:space="0" w:color="auto"/>
            </w:tcBorders>
            <w:hideMark/>
          </w:tcPr>
          <w:p w14:paraId="6DD7655F" w14:textId="77777777" w:rsidR="00B3305F" w:rsidRPr="00FC4B7D" w:rsidRDefault="00B3305F" w:rsidP="001E0981">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Eil. Nr.</w:t>
            </w:r>
          </w:p>
        </w:tc>
        <w:tc>
          <w:tcPr>
            <w:tcW w:w="7309" w:type="dxa"/>
            <w:tcBorders>
              <w:top w:val="single" w:sz="4" w:space="0" w:color="auto"/>
              <w:left w:val="single" w:sz="4" w:space="0" w:color="auto"/>
              <w:bottom w:val="single" w:sz="4" w:space="0" w:color="auto"/>
              <w:right w:val="single" w:sz="4" w:space="0" w:color="auto"/>
            </w:tcBorders>
            <w:vAlign w:val="center"/>
            <w:hideMark/>
          </w:tcPr>
          <w:p w14:paraId="7B58D416" w14:textId="77777777" w:rsidR="00B3305F" w:rsidRPr="00FC4B7D" w:rsidRDefault="00B3305F" w:rsidP="004369B1">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Pateiktų dokumentų pavadinimas</w:t>
            </w:r>
          </w:p>
        </w:tc>
        <w:tc>
          <w:tcPr>
            <w:tcW w:w="2421" w:type="dxa"/>
            <w:tcBorders>
              <w:top w:val="single" w:sz="4" w:space="0" w:color="auto"/>
              <w:left w:val="single" w:sz="4" w:space="0" w:color="auto"/>
              <w:bottom w:val="single" w:sz="4" w:space="0" w:color="auto"/>
              <w:right w:val="single" w:sz="4" w:space="0" w:color="auto"/>
            </w:tcBorders>
            <w:vAlign w:val="center"/>
            <w:hideMark/>
          </w:tcPr>
          <w:p w14:paraId="19CD4376" w14:textId="77777777" w:rsidR="00B3305F" w:rsidRPr="00FC4B7D" w:rsidRDefault="00B3305F" w:rsidP="004369B1">
            <w:pPr>
              <w:pBdr>
                <w:top w:val="nil"/>
                <w:left w:val="nil"/>
                <w:bottom w:val="nil"/>
                <w:right w:val="nil"/>
                <w:between w:val="nil"/>
                <w:bar w:val="nil"/>
              </w:pBdr>
              <w:spacing w:line="276" w:lineRule="auto"/>
              <w:jc w:val="center"/>
              <w:rPr>
                <w:rFonts w:eastAsia="Arial Unicode MS"/>
                <w:szCs w:val="24"/>
                <w:bdr w:val="nil"/>
              </w:rPr>
            </w:pPr>
            <w:r w:rsidRPr="00FC4B7D">
              <w:rPr>
                <w:rFonts w:eastAsia="Arial Unicode MS"/>
                <w:szCs w:val="24"/>
                <w:bdr w:val="nil"/>
              </w:rPr>
              <w:t>Dokumento puslapių skaičius</w:t>
            </w:r>
          </w:p>
        </w:tc>
      </w:tr>
      <w:tr w:rsidR="00B3305F" w:rsidRPr="00FC4B7D" w14:paraId="2E0854B8" w14:textId="77777777" w:rsidTr="00FC4B7D">
        <w:trPr>
          <w:trHeight w:val="257"/>
        </w:trPr>
        <w:tc>
          <w:tcPr>
            <w:tcW w:w="616" w:type="dxa"/>
            <w:tcBorders>
              <w:top w:val="single" w:sz="4" w:space="0" w:color="auto"/>
              <w:left w:val="single" w:sz="4" w:space="0" w:color="auto"/>
              <w:bottom w:val="single" w:sz="4" w:space="0" w:color="auto"/>
              <w:right w:val="single" w:sz="4" w:space="0" w:color="auto"/>
            </w:tcBorders>
            <w:hideMark/>
          </w:tcPr>
          <w:p w14:paraId="40CBFC97" w14:textId="77777777" w:rsidR="00B3305F" w:rsidRPr="00FC4B7D" w:rsidRDefault="00B3305F" w:rsidP="001E0981">
            <w:pPr>
              <w:pBdr>
                <w:top w:val="nil"/>
                <w:left w:val="nil"/>
                <w:bottom w:val="nil"/>
                <w:right w:val="nil"/>
                <w:between w:val="nil"/>
                <w:bar w:val="nil"/>
              </w:pBdr>
              <w:spacing w:line="276" w:lineRule="auto"/>
              <w:jc w:val="right"/>
              <w:rPr>
                <w:rFonts w:eastAsia="Arial Unicode MS"/>
                <w:szCs w:val="24"/>
                <w:bdr w:val="nil"/>
              </w:rPr>
            </w:pPr>
            <w:r w:rsidRPr="00FC4B7D">
              <w:rPr>
                <w:rFonts w:eastAsia="Arial Unicode MS"/>
                <w:szCs w:val="24"/>
                <w:bdr w:val="nil"/>
              </w:rPr>
              <w:t>1.</w:t>
            </w:r>
          </w:p>
        </w:tc>
        <w:tc>
          <w:tcPr>
            <w:tcW w:w="7309" w:type="dxa"/>
            <w:tcBorders>
              <w:top w:val="single" w:sz="4" w:space="0" w:color="auto"/>
              <w:left w:val="single" w:sz="4" w:space="0" w:color="auto"/>
              <w:bottom w:val="single" w:sz="4" w:space="0" w:color="auto"/>
              <w:right w:val="single" w:sz="4" w:space="0" w:color="auto"/>
            </w:tcBorders>
            <w:hideMark/>
          </w:tcPr>
          <w:p w14:paraId="6CA603FF" w14:textId="77777777" w:rsidR="00B3305F" w:rsidRPr="00FC4B7D" w:rsidRDefault="00B3305F" w:rsidP="001E0981">
            <w:pPr>
              <w:pBdr>
                <w:top w:val="nil"/>
                <w:left w:val="nil"/>
                <w:bottom w:val="nil"/>
                <w:right w:val="nil"/>
                <w:between w:val="nil"/>
                <w:bar w:val="nil"/>
              </w:pBdr>
              <w:rPr>
                <w:rFonts w:eastAsia="Arial Unicode MS"/>
                <w:szCs w:val="24"/>
                <w:bdr w:val="nil"/>
              </w:rPr>
            </w:pPr>
            <w:r w:rsidRPr="00FC4B7D">
              <w:rPr>
                <w:rFonts w:eastAsia="Arial Unicode MS"/>
                <w:szCs w:val="24"/>
                <w:bdr w:val="nil"/>
              </w:rPr>
              <w:t>Pasiūlymo forma</w:t>
            </w:r>
          </w:p>
        </w:tc>
        <w:tc>
          <w:tcPr>
            <w:tcW w:w="2421" w:type="dxa"/>
            <w:tcBorders>
              <w:top w:val="single" w:sz="4" w:space="0" w:color="auto"/>
              <w:left w:val="single" w:sz="4" w:space="0" w:color="auto"/>
              <w:bottom w:val="single" w:sz="4" w:space="0" w:color="auto"/>
              <w:right w:val="single" w:sz="4" w:space="0" w:color="auto"/>
            </w:tcBorders>
          </w:tcPr>
          <w:p w14:paraId="37F430FE" w14:textId="77777777" w:rsidR="00B3305F" w:rsidRPr="00FC4B7D" w:rsidRDefault="00B3305F" w:rsidP="001E0981">
            <w:pPr>
              <w:pBdr>
                <w:top w:val="nil"/>
                <w:left w:val="nil"/>
                <w:bottom w:val="nil"/>
                <w:right w:val="nil"/>
                <w:between w:val="nil"/>
                <w:bar w:val="nil"/>
              </w:pBdr>
              <w:spacing w:line="276" w:lineRule="auto"/>
              <w:jc w:val="center"/>
              <w:rPr>
                <w:rFonts w:eastAsia="Arial Unicode MS"/>
                <w:szCs w:val="24"/>
                <w:bdr w:val="nil"/>
              </w:rPr>
            </w:pPr>
          </w:p>
        </w:tc>
      </w:tr>
      <w:tr w:rsidR="00B3305F" w:rsidRPr="00FC4B7D" w14:paraId="6D94976B" w14:textId="77777777" w:rsidTr="00FC4B7D">
        <w:trPr>
          <w:trHeight w:val="270"/>
        </w:trPr>
        <w:tc>
          <w:tcPr>
            <w:tcW w:w="616" w:type="dxa"/>
            <w:tcBorders>
              <w:top w:val="single" w:sz="4" w:space="0" w:color="auto"/>
              <w:left w:val="single" w:sz="4" w:space="0" w:color="auto"/>
              <w:bottom w:val="single" w:sz="4" w:space="0" w:color="auto"/>
              <w:right w:val="single" w:sz="4" w:space="0" w:color="auto"/>
            </w:tcBorders>
          </w:tcPr>
          <w:p w14:paraId="5D37DCA9" w14:textId="022EB836" w:rsidR="00B3305F" w:rsidRPr="00FC4B7D" w:rsidRDefault="00C30D36" w:rsidP="001E0981">
            <w:pPr>
              <w:pBdr>
                <w:top w:val="nil"/>
                <w:left w:val="nil"/>
                <w:bottom w:val="nil"/>
                <w:right w:val="nil"/>
                <w:between w:val="nil"/>
                <w:bar w:val="nil"/>
              </w:pBdr>
              <w:spacing w:line="276" w:lineRule="auto"/>
              <w:jc w:val="right"/>
              <w:rPr>
                <w:rFonts w:eastAsia="Arial Unicode MS"/>
                <w:szCs w:val="24"/>
                <w:bdr w:val="nil"/>
              </w:rPr>
            </w:pPr>
            <w:r w:rsidRPr="00FC4B7D">
              <w:rPr>
                <w:rFonts w:eastAsia="Arial Unicode MS"/>
                <w:szCs w:val="24"/>
                <w:bdr w:val="nil"/>
              </w:rPr>
              <w:t>2</w:t>
            </w:r>
            <w:r w:rsidR="00B3305F" w:rsidRPr="00FC4B7D">
              <w:rPr>
                <w:rFonts w:eastAsia="Arial Unicode MS"/>
                <w:szCs w:val="24"/>
                <w:bdr w:val="nil"/>
              </w:rPr>
              <w:t>.</w:t>
            </w:r>
          </w:p>
        </w:tc>
        <w:tc>
          <w:tcPr>
            <w:tcW w:w="7309" w:type="dxa"/>
            <w:tcBorders>
              <w:top w:val="single" w:sz="4" w:space="0" w:color="auto"/>
              <w:left w:val="single" w:sz="4" w:space="0" w:color="auto"/>
              <w:bottom w:val="single" w:sz="4" w:space="0" w:color="auto"/>
              <w:right w:val="single" w:sz="4" w:space="0" w:color="auto"/>
            </w:tcBorders>
          </w:tcPr>
          <w:p w14:paraId="431939D4" w14:textId="77777777" w:rsidR="00B3305F" w:rsidRPr="00FC4B7D" w:rsidRDefault="00B3305F" w:rsidP="001E0981">
            <w:pPr>
              <w:pBdr>
                <w:top w:val="nil"/>
                <w:left w:val="nil"/>
                <w:bottom w:val="nil"/>
                <w:right w:val="nil"/>
                <w:between w:val="nil"/>
                <w:bar w:val="nil"/>
              </w:pBdr>
              <w:tabs>
                <w:tab w:val="center" w:pos="4819"/>
                <w:tab w:val="right" w:pos="9638"/>
              </w:tabs>
              <w:spacing w:line="276" w:lineRule="auto"/>
              <w:rPr>
                <w:rFonts w:eastAsia="Calibri"/>
                <w:szCs w:val="24"/>
                <w:bdr w:val="nil"/>
              </w:rPr>
            </w:pPr>
            <w:r w:rsidRPr="00FC4B7D">
              <w:rPr>
                <w:rFonts w:eastAsia="Calibri"/>
                <w:szCs w:val="24"/>
                <w:bdr w:val="nil"/>
              </w:rPr>
              <w:t>Įgaliojimas pasirašyti pasiūlymą (jei taikoma)</w:t>
            </w:r>
          </w:p>
        </w:tc>
        <w:tc>
          <w:tcPr>
            <w:tcW w:w="2421" w:type="dxa"/>
            <w:tcBorders>
              <w:top w:val="single" w:sz="4" w:space="0" w:color="auto"/>
              <w:left w:val="single" w:sz="4" w:space="0" w:color="auto"/>
              <w:bottom w:val="single" w:sz="4" w:space="0" w:color="auto"/>
              <w:right w:val="single" w:sz="4" w:space="0" w:color="auto"/>
            </w:tcBorders>
          </w:tcPr>
          <w:p w14:paraId="39CC4C36" w14:textId="77777777" w:rsidR="00B3305F" w:rsidRPr="00FC4B7D" w:rsidRDefault="00B3305F" w:rsidP="001E0981">
            <w:pPr>
              <w:pBdr>
                <w:top w:val="nil"/>
                <w:left w:val="nil"/>
                <w:bottom w:val="nil"/>
                <w:right w:val="nil"/>
                <w:between w:val="nil"/>
                <w:bar w:val="nil"/>
              </w:pBdr>
              <w:spacing w:line="276" w:lineRule="auto"/>
              <w:jc w:val="center"/>
              <w:rPr>
                <w:rFonts w:eastAsia="Arial Unicode MS"/>
                <w:szCs w:val="24"/>
                <w:highlight w:val="yellow"/>
                <w:bdr w:val="nil"/>
              </w:rPr>
            </w:pPr>
          </w:p>
        </w:tc>
      </w:tr>
    </w:tbl>
    <w:p w14:paraId="644F08C4" w14:textId="77777777" w:rsidR="00CE7A4F" w:rsidRPr="00FC4B7D" w:rsidRDefault="00CE7A4F" w:rsidP="00CA26EC">
      <w:pPr>
        <w:ind w:right="616"/>
        <w:jc w:val="both"/>
        <w:rPr>
          <w:rFonts w:eastAsiaTheme="minorEastAsia"/>
          <w:bCs/>
          <w:szCs w:val="24"/>
        </w:rPr>
      </w:pPr>
    </w:p>
    <w:p w14:paraId="51630E12" w14:textId="77777777" w:rsidR="00CE7A4F" w:rsidRPr="00FC4B7D" w:rsidRDefault="00CE7A4F" w:rsidP="00CA26EC">
      <w:pPr>
        <w:ind w:right="616"/>
        <w:jc w:val="both"/>
        <w:rPr>
          <w:rFonts w:eastAsiaTheme="minorEastAsia"/>
          <w:bCs/>
          <w:szCs w:val="24"/>
        </w:rPr>
      </w:pPr>
    </w:p>
    <w:p w14:paraId="22B59D80" w14:textId="7693CCD6" w:rsidR="00CE7A4F" w:rsidRPr="00FC4B7D" w:rsidRDefault="00CE7A4F" w:rsidP="005E5DFD">
      <w:pPr>
        <w:rPr>
          <w:rFonts w:eastAsiaTheme="minorEastAsia"/>
          <w:b/>
          <w:szCs w:val="24"/>
        </w:rPr>
      </w:pPr>
      <w:r w:rsidRPr="00FC4B7D">
        <w:rPr>
          <w:rFonts w:eastAsiaTheme="minorEastAsia"/>
          <w:bCs/>
          <w:szCs w:val="24"/>
        </w:rPr>
        <w:br w:type="page"/>
      </w:r>
      <w:r w:rsidR="005E5DFD" w:rsidRPr="00FC4B7D">
        <w:rPr>
          <w:rFonts w:eastAsiaTheme="minorEastAsia"/>
          <w:b/>
          <w:szCs w:val="24"/>
        </w:rPr>
        <w:lastRenderedPageBreak/>
        <w:t>PATVIRTIN</w:t>
      </w:r>
      <w:r w:rsidR="00B7247D" w:rsidRPr="00FC4B7D">
        <w:rPr>
          <w:rFonts w:eastAsiaTheme="minorEastAsia"/>
          <w:b/>
          <w:szCs w:val="24"/>
        </w:rPr>
        <w:t>U</w:t>
      </w:r>
      <w:r w:rsidR="005E5DFD" w:rsidRPr="00FC4B7D">
        <w:rPr>
          <w:rFonts w:eastAsiaTheme="minorEastAsia"/>
          <w:b/>
          <w:szCs w:val="24"/>
        </w:rPr>
        <w:t xml:space="preserve"> KAD:</w:t>
      </w:r>
    </w:p>
    <w:p w14:paraId="52FC5CE6" w14:textId="120EC1E5" w:rsidR="00D25B1D" w:rsidRPr="00FC4B7D" w:rsidRDefault="00CA26EC" w:rsidP="00D25B1D">
      <w:pPr>
        <w:pStyle w:val="Sraopastraipa"/>
        <w:numPr>
          <w:ilvl w:val="0"/>
          <w:numId w:val="10"/>
        </w:numPr>
        <w:spacing w:before="240" w:after="120"/>
        <w:ind w:left="0" w:firstLine="426"/>
        <w:jc w:val="both"/>
        <w:rPr>
          <w:rFonts w:ascii="Times New Roman" w:eastAsiaTheme="minorEastAsia" w:hAnsi="Times New Roman" w:cs="Times New Roman"/>
          <w:bCs/>
          <w:sz w:val="24"/>
        </w:rPr>
      </w:pPr>
      <w:r w:rsidRPr="00FC4B7D">
        <w:rPr>
          <w:rFonts w:ascii="Times New Roman" w:eastAsiaTheme="minorEastAsia" w:hAnsi="Times New Roman" w:cs="Times New Roman"/>
          <w:bCs/>
          <w:sz w:val="24"/>
        </w:rPr>
        <w:t xml:space="preserve">atidžiai perskaitėme visas </w:t>
      </w:r>
      <w:r w:rsidR="005E5DFD" w:rsidRPr="00FC4B7D">
        <w:rPr>
          <w:rFonts w:ascii="Times New Roman" w:eastAsiaTheme="minorEastAsia" w:hAnsi="Times New Roman" w:cs="Times New Roman"/>
          <w:bCs/>
          <w:sz w:val="24"/>
        </w:rPr>
        <w:t>p</w:t>
      </w:r>
      <w:r w:rsidRPr="00FC4B7D">
        <w:rPr>
          <w:rFonts w:ascii="Times New Roman" w:eastAsiaTheme="minorEastAsia" w:hAnsi="Times New Roman" w:cs="Times New Roman"/>
          <w:bCs/>
          <w:sz w:val="24"/>
        </w:rPr>
        <w:t xml:space="preserve">irkimo sąlygas ir </w:t>
      </w:r>
      <w:r w:rsidR="005E5DFD" w:rsidRPr="00FC4B7D">
        <w:rPr>
          <w:rFonts w:ascii="Times New Roman" w:eastAsiaTheme="minorEastAsia" w:hAnsi="Times New Roman" w:cs="Times New Roman"/>
          <w:bCs/>
          <w:sz w:val="24"/>
        </w:rPr>
        <w:t>t</w:t>
      </w:r>
      <w:r w:rsidRPr="00FC4B7D">
        <w:rPr>
          <w:rFonts w:ascii="Times New Roman" w:eastAsiaTheme="minorEastAsia" w:hAnsi="Times New Roman" w:cs="Times New Roman"/>
          <w:bCs/>
          <w:sz w:val="24"/>
        </w:rPr>
        <w:t xml:space="preserve">echninės specifikacijos reikalavimus, </w:t>
      </w:r>
      <w:r w:rsidR="005E5DFD" w:rsidRPr="00FC4B7D">
        <w:rPr>
          <w:rFonts w:ascii="Times New Roman" w:eastAsiaTheme="minorEastAsia" w:hAnsi="Times New Roman" w:cs="Times New Roman"/>
          <w:bCs/>
          <w:sz w:val="24"/>
        </w:rPr>
        <w:t xml:space="preserve">mano </w:t>
      </w:r>
      <w:r w:rsidRPr="00FC4B7D">
        <w:rPr>
          <w:rFonts w:ascii="Times New Roman" w:eastAsiaTheme="minorEastAsia" w:hAnsi="Times New Roman" w:cs="Times New Roman"/>
          <w:bCs/>
          <w:sz w:val="24"/>
        </w:rPr>
        <w:t xml:space="preserve">pateikiamas </w:t>
      </w:r>
      <w:r w:rsidR="005E5DFD" w:rsidRPr="00FC4B7D">
        <w:rPr>
          <w:rFonts w:ascii="Times New Roman" w:eastAsiaTheme="minorEastAsia" w:hAnsi="Times New Roman" w:cs="Times New Roman"/>
          <w:bCs/>
          <w:sz w:val="24"/>
        </w:rPr>
        <w:t>p</w:t>
      </w:r>
      <w:r w:rsidRPr="00FC4B7D">
        <w:rPr>
          <w:rFonts w:ascii="Times New Roman" w:eastAsiaTheme="minorEastAsia" w:hAnsi="Times New Roman" w:cs="Times New Roman"/>
          <w:bCs/>
          <w:sz w:val="24"/>
        </w:rPr>
        <w:t>asiūlymas juos visiškai atitinka.</w:t>
      </w:r>
      <w:bookmarkStart w:id="1" w:name="_Hlk103175526"/>
    </w:p>
    <w:p w14:paraId="5B31287C" w14:textId="77777777" w:rsidR="00D25B1D" w:rsidRPr="00FC4B7D" w:rsidRDefault="00D25B1D" w:rsidP="00D25B1D">
      <w:pPr>
        <w:pStyle w:val="Sraopastraipa"/>
        <w:spacing w:before="240" w:after="120"/>
        <w:ind w:firstLine="0"/>
        <w:jc w:val="both"/>
        <w:rPr>
          <w:rFonts w:ascii="Times New Roman" w:eastAsiaTheme="minorEastAsia" w:hAnsi="Times New Roman" w:cs="Times New Roman"/>
          <w:bCs/>
          <w:sz w:val="24"/>
        </w:rPr>
      </w:pPr>
    </w:p>
    <w:p w14:paraId="51B37679" w14:textId="43A03F86" w:rsidR="00CE7A4F" w:rsidRPr="00FC4B7D" w:rsidRDefault="00CE7A4F" w:rsidP="00D25B1D">
      <w:pPr>
        <w:pStyle w:val="Sraopastraipa"/>
        <w:numPr>
          <w:ilvl w:val="0"/>
          <w:numId w:val="10"/>
        </w:numPr>
        <w:spacing w:before="240" w:after="120"/>
        <w:ind w:left="0" w:firstLine="426"/>
        <w:jc w:val="both"/>
        <w:rPr>
          <w:rFonts w:ascii="Times New Roman" w:eastAsiaTheme="minorEastAsia" w:hAnsi="Times New Roman" w:cs="Times New Roman"/>
          <w:bCs/>
          <w:sz w:val="24"/>
        </w:rPr>
      </w:pPr>
      <w:r w:rsidRPr="00FC4B7D">
        <w:rPr>
          <w:rFonts w:ascii="Times New Roman" w:eastAsiaTheme="minorEastAsia" w:hAnsi="Times New Roman" w:cs="Times New Roman"/>
          <w:bCs/>
          <w:sz w:val="24"/>
        </w:rPr>
        <w:t>nei pasiūlymo pateikimo metu, nei pirkimo sutarties vykdymo metu, aš, mano pasitelkti asmenys (ūkio subjektai, kurių pajėgumais remiuosi, subtiekėjai), mano siūlomos prekės, jų gamintojai, paslaugos ir jas teikiantys subjektai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412D1396" w14:textId="77777777" w:rsidR="00D25B1D" w:rsidRPr="00FC4B7D" w:rsidRDefault="00D25B1D" w:rsidP="00D25B1D">
      <w:pPr>
        <w:pStyle w:val="Sraopastraipa"/>
        <w:rPr>
          <w:rFonts w:ascii="Times New Roman" w:eastAsiaTheme="minorEastAsia" w:hAnsi="Times New Roman" w:cs="Times New Roman"/>
          <w:bCs/>
          <w:sz w:val="24"/>
        </w:rPr>
      </w:pPr>
    </w:p>
    <w:p w14:paraId="1E338387" w14:textId="42639B26" w:rsidR="00CE7A4F" w:rsidRPr="00FC4B7D" w:rsidRDefault="00B7247D" w:rsidP="00D25B1D">
      <w:pPr>
        <w:pStyle w:val="Sraopastraipa"/>
        <w:numPr>
          <w:ilvl w:val="0"/>
          <w:numId w:val="10"/>
        </w:numPr>
        <w:spacing w:before="240" w:after="120"/>
        <w:ind w:left="0" w:firstLine="426"/>
        <w:jc w:val="both"/>
        <w:rPr>
          <w:rFonts w:ascii="Times New Roman" w:eastAsiaTheme="minorEastAsia" w:hAnsi="Times New Roman" w:cs="Times New Roman"/>
          <w:bCs/>
          <w:sz w:val="24"/>
        </w:rPr>
      </w:pPr>
      <w:r w:rsidRPr="00FC4B7D">
        <w:rPr>
          <w:rFonts w:ascii="Times New Roman" w:eastAsiaTheme="minorEastAsia" w:hAnsi="Times New Roman" w:cs="Times New Roman"/>
          <w:bCs/>
          <w:sz w:val="24"/>
        </w:rPr>
        <w:t>p</w:t>
      </w:r>
      <w:r w:rsidR="00CE7A4F" w:rsidRPr="00FC4B7D">
        <w:rPr>
          <w:rFonts w:ascii="Times New Roman" w:eastAsiaTheme="minorEastAsia" w:hAnsi="Times New Roman" w:cs="Times New Roman"/>
          <w:bCs/>
          <w:sz w:val="24"/>
        </w:rPr>
        <w:t xml:space="preserve">irkimo vykdymo ir </w:t>
      </w:r>
      <w:r w:rsidRPr="00FC4B7D">
        <w:rPr>
          <w:rFonts w:ascii="Times New Roman" w:eastAsiaTheme="minorEastAsia" w:hAnsi="Times New Roman" w:cs="Times New Roman"/>
          <w:bCs/>
          <w:sz w:val="24"/>
        </w:rPr>
        <w:t>s</w:t>
      </w:r>
      <w:r w:rsidR="00CE7A4F" w:rsidRPr="00FC4B7D">
        <w:rPr>
          <w:rFonts w:ascii="Times New Roman" w:eastAsiaTheme="minorEastAsia" w:hAnsi="Times New Roman" w:cs="Times New Roman"/>
          <w:bCs/>
          <w:sz w:val="24"/>
        </w:rPr>
        <w:t xml:space="preserve">utarties vykdymo metu, aš (tiekėjas) ir visi mano ūkio subjektai, kurių pajėgumais remiuosi ar (ir) remsiuosi, šiuo metu ar ateityje pasitelkti subtiekėjai, prekių (ir jų sudedamųjų dalių) gamintojai </w:t>
      </w:r>
      <w:r w:rsidR="00CE7A4F" w:rsidRPr="00FC4B7D">
        <w:rPr>
          <w:rFonts w:ascii="Times New Roman" w:eastAsiaTheme="minorEastAsia" w:hAnsi="Times New Roman" w:cs="Times New Roman"/>
          <w:b/>
          <w:sz w:val="24"/>
        </w:rPr>
        <w:t>nėra registruoti ir nevykdo bei nevykdys veiklos</w:t>
      </w:r>
      <w:r w:rsidR="00CE7A4F" w:rsidRPr="00FC4B7D">
        <w:rPr>
          <w:rFonts w:ascii="Times New Roman" w:eastAsiaTheme="minorEastAsia" w:hAnsi="Times New Roman" w:cs="Times New Roman"/>
          <w:bCs/>
          <w:sz w:val="24"/>
        </w:rPr>
        <w:t xml:space="preserve"> šiose šalyse ar teritorijose:</w:t>
      </w:r>
    </w:p>
    <w:p w14:paraId="394982F9" w14:textId="1776FBE0" w:rsidR="00CE7A4F" w:rsidRPr="00FC4B7D" w:rsidRDefault="00CE7A4F" w:rsidP="00D25B1D">
      <w:pPr>
        <w:pStyle w:val="Sraopastraipa"/>
        <w:numPr>
          <w:ilvl w:val="0"/>
          <w:numId w:val="12"/>
        </w:numPr>
        <w:shd w:val="clear" w:color="auto" w:fill="FFFFFF" w:themeFill="background1"/>
        <w:tabs>
          <w:tab w:val="left" w:pos="284"/>
        </w:tabs>
        <w:spacing w:before="240" w:after="120"/>
        <w:ind w:left="0" w:firstLine="426"/>
        <w:jc w:val="both"/>
        <w:rPr>
          <w:rFonts w:ascii="Times New Roman" w:hAnsi="Times New Roman" w:cs="Times New Roman"/>
          <w:i/>
          <w:iCs/>
          <w:sz w:val="24"/>
        </w:rPr>
      </w:pPr>
      <w:r w:rsidRPr="00FC4B7D">
        <w:rPr>
          <w:rFonts w:ascii="Times New Roman" w:hAnsi="Times New Roman" w:cs="Times New Roman"/>
          <w:i/>
          <w:iCs/>
          <w:sz w:val="24"/>
        </w:rPr>
        <w:t>Rusijos Federacija.</w:t>
      </w:r>
    </w:p>
    <w:p w14:paraId="54325562" w14:textId="316D13D1" w:rsidR="00CE7A4F" w:rsidRPr="00FC4B7D" w:rsidRDefault="00CE7A4F" w:rsidP="00D25B1D">
      <w:pPr>
        <w:pStyle w:val="Sraopastraipa"/>
        <w:numPr>
          <w:ilvl w:val="0"/>
          <w:numId w:val="12"/>
        </w:numPr>
        <w:shd w:val="clear" w:color="auto" w:fill="FFFFFF" w:themeFill="background1"/>
        <w:tabs>
          <w:tab w:val="left" w:pos="284"/>
        </w:tabs>
        <w:spacing w:before="240" w:after="120"/>
        <w:ind w:left="0" w:firstLine="426"/>
        <w:jc w:val="both"/>
        <w:rPr>
          <w:rFonts w:ascii="Times New Roman" w:hAnsi="Times New Roman" w:cs="Times New Roman"/>
          <w:i/>
          <w:iCs/>
          <w:sz w:val="24"/>
        </w:rPr>
      </w:pPr>
      <w:r w:rsidRPr="00FC4B7D">
        <w:rPr>
          <w:rFonts w:ascii="Times New Roman" w:hAnsi="Times New Roman" w:cs="Times New Roman"/>
          <w:i/>
          <w:iCs/>
          <w:sz w:val="24"/>
        </w:rPr>
        <w:t>Baltarusijos Respublika.</w:t>
      </w:r>
    </w:p>
    <w:p w14:paraId="2A028305" w14:textId="678C44B0" w:rsidR="00CE7A4F" w:rsidRPr="00FC4B7D" w:rsidRDefault="00CE7A4F" w:rsidP="00D25B1D">
      <w:pPr>
        <w:pStyle w:val="Sraopastraipa"/>
        <w:numPr>
          <w:ilvl w:val="0"/>
          <w:numId w:val="12"/>
        </w:numPr>
        <w:shd w:val="clear" w:color="auto" w:fill="FFFFFF" w:themeFill="background1"/>
        <w:tabs>
          <w:tab w:val="left" w:pos="284"/>
        </w:tabs>
        <w:spacing w:before="240" w:after="120"/>
        <w:ind w:left="0" w:firstLine="426"/>
        <w:jc w:val="both"/>
        <w:rPr>
          <w:rFonts w:ascii="Times New Roman" w:hAnsi="Times New Roman" w:cs="Times New Roman"/>
          <w:i/>
          <w:iCs/>
          <w:sz w:val="24"/>
        </w:rPr>
      </w:pPr>
      <w:r w:rsidRPr="00FC4B7D">
        <w:rPr>
          <w:rFonts w:ascii="Times New Roman" w:hAnsi="Times New Roman" w:cs="Times New Roman"/>
          <w:i/>
          <w:iCs/>
          <w:sz w:val="24"/>
        </w:rPr>
        <w:t xml:space="preserve">Rusijos Federacijos aneksuotas Krymas. </w:t>
      </w:r>
    </w:p>
    <w:p w14:paraId="3D69184E" w14:textId="68A9E1C2" w:rsidR="00CE7A4F" w:rsidRPr="00FC4B7D" w:rsidRDefault="00CE7A4F" w:rsidP="00D25B1D">
      <w:pPr>
        <w:pStyle w:val="Sraopastraipa"/>
        <w:numPr>
          <w:ilvl w:val="0"/>
          <w:numId w:val="12"/>
        </w:numPr>
        <w:shd w:val="clear" w:color="auto" w:fill="FFFFFF" w:themeFill="background1"/>
        <w:tabs>
          <w:tab w:val="left" w:pos="284"/>
        </w:tabs>
        <w:spacing w:before="240" w:after="120"/>
        <w:ind w:left="0" w:firstLine="426"/>
        <w:jc w:val="both"/>
        <w:rPr>
          <w:rFonts w:ascii="Times New Roman" w:hAnsi="Times New Roman" w:cs="Times New Roman"/>
          <w:i/>
          <w:iCs/>
          <w:sz w:val="24"/>
        </w:rPr>
      </w:pPr>
      <w:r w:rsidRPr="00FC4B7D">
        <w:rPr>
          <w:rFonts w:ascii="Times New Roman" w:hAnsi="Times New Roman" w:cs="Times New Roman"/>
          <w:i/>
          <w:iCs/>
          <w:sz w:val="24"/>
        </w:rPr>
        <w:t>Moldovos Respublikos Vyriausybės nekontroliuojama Padniestrės teritorija.</w:t>
      </w:r>
    </w:p>
    <w:p w14:paraId="03D638BD" w14:textId="4B8DD88D" w:rsidR="00CE7A4F" w:rsidRPr="00FC4B7D" w:rsidRDefault="00CE7A4F" w:rsidP="00D25B1D">
      <w:pPr>
        <w:pStyle w:val="Sraopastraipa"/>
        <w:numPr>
          <w:ilvl w:val="0"/>
          <w:numId w:val="12"/>
        </w:numPr>
        <w:shd w:val="clear" w:color="auto" w:fill="FFFFFF" w:themeFill="background1"/>
        <w:tabs>
          <w:tab w:val="left" w:pos="284"/>
        </w:tabs>
        <w:spacing w:before="240" w:after="120"/>
        <w:ind w:left="0" w:firstLine="426"/>
        <w:jc w:val="both"/>
        <w:rPr>
          <w:rFonts w:ascii="Times New Roman" w:hAnsi="Times New Roman" w:cs="Times New Roman"/>
          <w:i/>
          <w:iCs/>
          <w:sz w:val="24"/>
        </w:rPr>
      </w:pPr>
      <w:r w:rsidRPr="00FC4B7D">
        <w:rPr>
          <w:rFonts w:ascii="Times New Roman" w:hAnsi="Times New Roman" w:cs="Times New Roman"/>
          <w:i/>
          <w:iCs/>
          <w:sz w:val="24"/>
        </w:rPr>
        <w:t>Sakartvelo Vyriausybės nekontroliuojamos Abchazijos ir Pietų Osetijos teritorijos.</w:t>
      </w:r>
    </w:p>
    <w:p w14:paraId="1BB96846" w14:textId="77777777" w:rsidR="00D25B1D" w:rsidRPr="00FC4B7D" w:rsidRDefault="00D25B1D" w:rsidP="00D25B1D">
      <w:pPr>
        <w:pStyle w:val="Sraopastraipa"/>
        <w:shd w:val="clear" w:color="auto" w:fill="FFFFFF" w:themeFill="background1"/>
        <w:tabs>
          <w:tab w:val="left" w:pos="284"/>
        </w:tabs>
        <w:spacing w:before="240" w:after="120"/>
        <w:ind w:left="426" w:firstLine="0"/>
        <w:jc w:val="both"/>
        <w:rPr>
          <w:rFonts w:ascii="Times New Roman" w:hAnsi="Times New Roman" w:cs="Times New Roman"/>
          <w:i/>
          <w:iCs/>
          <w:sz w:val="24"/>
        </w:rPr>
      </w:pPr>
    </w:p>
    <w:bookmarkEnd w:id="1"/>
    <w:p w14:paraId="01D49CFD" w14:textId="3D6F7CA5" w:rsidR="00CE7A4F" w:rsidRPr="00FC4B7D" w:rsidRDefault="00CE7A4F" w:rsidP="00D25B1D">
      <w:pPr>
        <w:pStyle w:val="Sraopastraipa"/>
        <w:numPr>
          <w:ilvl w:val="0"/>
          <w:numId w:val="10"/>
        </w:numPr>
        <w:spacing w:before="240" w:after="120"/>
        <w:ind w:left="0" w:firstLine="426"/>
        <w:jc w:val="both"/>
        <w:rPr>
          <w:rFonts w:ascii="Times New Roman" w:eastAsiaTheme="minorEastAsia" w:hAnsi="Times New Roman" w:cs="Times New Roman"/>
          <w:bCs/>
          <w:sz w:val="24"/>
        </w:rPr>
      </w:pPr>
      <w:r w:rsidRPr="00FC4B7D">
        <w:rPr>
          <w:rFonts w:ascii="Times New Roman" w:eastAsiaTheme="minorEastAsia" w:hAnsi="Times New Roman" w:cs="Times New Roman"/>
          <w:bCs/>
          <w:sz w:val="24"/>
        </w:rPr>
        <w:t>siūlysiu ir sutarties vykdymo metu tieksiu prekes (įskaitant jų sudedamąsias dalis, pakuotes), kurių kilmės šalis nėra:</w:t>
      </w:r>
    </w:p>
    <w:p w14:paraId="549734EE" w14:textId="1B201743" w:rsidR="00CE7A4F" w:rsidRPr="00FC4B7D" w:rsidRDefault="00CE7A4F" w:rsidP="00D25B1D">
      <w:pPr>
        <w:pStyle w:val="Sraopastraipa"/>
        <w:numPr>
          <w:ilvl w:val="0"/>
          <w:numId w:val="14"/>
        </w:numPr>
        <w:shd w:val="clear" w:color="auto" w:fill="FFFFFF" w:themeFill="background1"/>
        <w:tabs>
          <w:tab w:val="left" w:pos="426"/>
        </w:tabs>
        <w:spacing w:before="240" w:after="120"/>
        <w:ind w:left="0" w:firstLine="426"/>
        <w:jc w:val="both"/>
        <w:rPr>
          <w:rFonts w:ascii="Times New Roman" w:hAnsi="Times New Roman" w:cs="Times New Roman"/>
          <w:i/>
          <w:iCs/>
          <w:color w:val="000000"/>
          <w:sz w:val="24"/>
          <w:shd w:val="clear" w:color="auto" w:fill="FFFFFF" w:themeFill="background1"/>
        </w:rPr>
      </w:pPr>
      <w:r w:rsidRPr="00FC4B7D">
        <w:rPr>
          <w:rFonts w:ascii="Times New Roman" w:hAnsi="Times New Roman" w:cs="Times New Roman"/>
          <w:i/>
          <w:iCs/>
          <w:color w:val="000000"/>
          <w:sz w:val="24"/>
          <w:shd w:val="clear" w:color="auto" w:fill="FFFFFF" w:themeFill="background1"/>
        </w:rPr>
        <w:t>Rusijos Federacija.</w:t>
      </w:r>
    </w:p>
    <w:p w14:paraId="47D66FF2" w14:textId="7D6DBB2E" w:rsidR="00CE7A4F" w:rsidRPr="00FC4B7D" w:rsidRDefault="00CE7A4F" w:rsidP="00D25B1D">
      <w:pPr>
        <w:pStyle w:val="Sraopastraipa"/>
        <w:numPr>
          <w:ilvl w:val="0"/>
          <w:numId w:val="14"/>
        </w:numPr>
        <w:shd w:val="clear" w:color="auto" w:fill="FFFFFF" w:themeFill="background1"/>
        <w:tabs>
          <w:tab w:val="left" w:pos="426"/>
        </w:tabs>
        <w:spacing w:before="240" w:after="120"/>
        <w:ind w:left="0" w:firstLine="426"/>
        <w:jc w:val="both"/>
        <w:rPr>
          <w:rFonts w:ascii="Times New Roman" w:hAnsi="Times New Roman" w:cs="Times New Roman"/>
          <w:i/>
          <w:iCs/>
          <w:color w:val="000000"/>
          <w:sz w:val="24"/>
          <w:shd w:val="clear" w:color="auto" w:fill="FFFFFF" w:themeFill="background1"/>
        </w:rPr>
      </w:pPr>
      <w:r w:rsidRPr="00FC4B7D">
        <w:rPr>
          <w:rFonts w:ascii="Times New Roman" w:hAnsi="Times New Roman" w:cs="Times New Roman"/>
          <w:i/>
          <w:iCs/>
          <w:color w:val="000000"/>
          <w:sz w:val="24"/>
          <w:shd w:val="clear" w:color="auto" w:fill="FFFFFF" w:themeFill="background1"/>
        </w:rPr>
        <w:t>Baltarusijos Respublika.</w:t>
      </w:r>
    </w:p>
    <w:p w14:paraId="08916D76" w14:textId="3C6FBB1D" w:rsidR="00CE7A4F" w:rsidRPr="00FC4B7D" w:rsidRDefault="00CE7A4F" w:rsidP="00D25B1D">
      <w:pPr>
        <w:pStyle w:val="Sraopastraipa"/>
        <w:numPr>
          <w:ilvl w:val="0"/>
          <w:numId w:val="14"/>
        </w:numPr>
        <w:shd w:val="clear" w:color="auto" w:fill="FFFFFF" w:themeFill="background1"/>
        <w:tabs>
          <w:tab w:val="left" w:pos="426"/>
        </w:tabs>
        <w:spacing w:before="240" w:after="120"/>
        <w:ind w:left="0" w:firstLine="426"/>
        <w:jc w:val="both"/>
        <w:rPr>
          <w:rFonts w:ascii="Times New Roman" w:hAnsi="Times New Roman" w:cs="Times New Roman"/>
          <w:i/>
          <w:iCs/>
          <w:color w:val="000000"/>
          <w:sz w:val="24"/>
          <w:shd w:val="clear" w:color="auto" w:fill="FFFFFF" w:themeFill="background1"/>
        </w:rPr>
      </w:pPr>
      <w:r w:rsidRPr="00FC4B7D">
        <w:rPr>
          <w:rFonts w:ascii="Times New Roman" w:hAnsi="Times New Roman" w:cs="Times New Roman"/>
          <w:i/>
          <w:iCs/>
          <w:color w:val="000000"/>
          <w:sz w:val="24"/>
          <w:shd w:val="clear" w:color="auto" w:fill="FFFFFF" w:themeFill="background1"/>
        </w:rPr>
        <w:t xml:space="preserve">Rusijos Federacijos aneksuotas Krymas. </w:t>
      </w:r>
    </w:p>
    <w:p w14:paraId="4E20F37A" w14:textId="320719E8" w:rsidR="00CE7A4F" w:rsidRPr="00FC4B7D" w:rsidRDefault="00CE7A4F" w:rsidP="00D25B1D">
      <w:pPr>
        <w:pStyle w:val="Sraopastraipa"/>
        <w:numPr>
          <w:ilvl w:val="0"/>
          <w:numId w:val="14"/>
        </w:numPr>
        <w:shd w:val="clear" w:color="auto" w:fill="FFFFFF" w:themeFill="background1"/>
        <w:tabs>
          <w:tab w:val="left" w:pos="426"/>
        </w:tabs>
        <w:spacing w:before="240" w:after="120"/>
        <w:ind w:left="0" w:firstLine="426"/>
        <w:jc w:val="both"/>
        <w:rPr>
          <w:rFonts w:ascii="Times New Roman" w:hAnsi="Times New Roman" w:cs="Times New Roman"/>
          <w:i/>
          <w:iCs/>
          <w:color w:val="000000"/>
          <w:sz w:val="24"/>
          <w:shd w:val="clear" w:color="auto" w:fill="FFFFFF" w:themeFill="background1"/>
        </w:rPr>
      </w:pPr>
      <w:r w:rsidRPr="00FC4B7D">
        <w:rPr>
          <w:rFonts w:ascii="Times New Roman" w:hAnsi="Times New Roman" w:cs="Times New Roman"/>
          <w:i/>
          <w:iCs/>
          <w:color w:val="000000"/>
          <w:sz w:val="24"/>
          <w:shd w:val="clear" w:color="auto" w:fill="FFFFFF" w:themeFill="background1"/>
        </w:rPr>
        <w:t>Moldovos Respublikos Vyriausybės nekontroliuojama Padniestrės teritorija.</w:t>
      </w:r>
    </w:p>
    <w:p w14:paraId="61295E38" w14:textId="4B6DFE1D" w:rsidR="00CE7A4F" w:rsidRPr="00FC4B7D" w:rsidRDefault="00CE7A4F" w:rsidP="00D25B1D">
      <w:pPr>
        <w:pStyle w:val="Sraopastraipa"/>
        <w:numPr>
          <w:ilvl w:val="0"/>
          <w:numId w:val="14"/>
        </w:numPr>
        <w:shd w:val="clear" w:color="auto" w:fill="FFFFFF" w:themeFill="background1"/>
        <w:tabs>
          <w:tab w:val="left" w:pos="426"/>
        </w:tabs>
        <w:spacing w:before="240" w:after="120"/>
        <w:ind w:left="0" w:firstLine="426"/>
        <w:jc w:val="both"/>
        <w:rPr>
          <w:rFonts w:ascii="Times New Roman" w:hAnsi="Times New Roman" w:cs="Times New Roman"/>
          <w:i/>
          <w:iCs/>
          <w:color w:val="000000"/>
          <w:sz w:val="24"/>
          <w:shd w:val="clear" w:color="auto" w:fill="FFFFFF" w:themeFill="background1"/>
        </w:rPr>
      </w:pPr>
      <w:r w:rsidRPr="00FC4B7D">
        <w:rPr>
          <w:rFonts w:ascii="Times New Roman" w:hAnsi="Times New Roman" w:cs="Times New Roman"/>
          <w:i/>
          <w:iCs/>
          <w:color w:val="000000"/>
          <w:sz w:val="24"/>
          <w:shd w:val="clear" w:color="auto" w:fill="FFFFFF" w:themeFill="background1"/>
        </w:rPr>
        <w:t xml:space="preserve">Sakartvelo Vyriausybės nekontroliuojamos Abchazijos ir Pietų Osetijos teritorijos. </w:t>
      </w:r>
    </w:p>
    <w:p w14:paraId="0B106E74" w14:textId="77777777" w:rsidR="00CE7A4F" w:rsidRPr="00FC4B7D" w:rsidRDefault="00CE7A4F" w:rsidP="00D25B1D">
      <w:pPr>
        <w:shd w:val="clear" w:color="auto" w:fill="FFFFFF" w:themeFill="background1"/>
        <w:tabs>
          <w:tab w:val="left" w:pos="426"/>
        </w:tabs>
        <w:ind w:firstLine="720"/>
        <w:jc w:val="both"/>
        <w:rPr>
          <w:szCs w:val="24"/>
        </w:rPr>
      </w:pPr>
    </w:p>
    <w:p w14:paraId="1069FF08" w14:textId="77777777" w:rsidR="00CE7A4F" w:rsidRPr="00FC4B7D" w:rsidRDefault="00CE7A4F" w:rsidP="00CE7A4F">
      <w:pPr>
        <w:rPr>
          <w:szCs w:val="24"/>
        </w:rPr>
      </w:pPr>
    </w:p>
    <w:p w14:paraId="4D6993CC" w14:textId="77777777" w:rsidR="00CE7A4F" w:rsidRPr="00FC4B7D" w:rsidRDefault="00CE7A4F" w:rsidP="00CE7A4F">
      <w:pPr>
        <w:rPr>
          <w:szCs w:val="24"/>
        </w:rPr>
      </w:pPr>
    </w:p>
    <w:p w14:paraId="6657D44C" w14:textId="77777777" w:rsidR="00CE7A4F" w:rsidRPr="00FC4B7D" w:rsidRDefault="00CE7A4F" w:rsidP="00CE7A4F">
      <w:pPr>
        <w:rPr>
          <w:szCs w:val="24"/>
        </w:rPr>
      </w:pPr>
    </w:p>
    <w:p w14:paraId="6AC706B2" w14:textId="77777777" w:rsidR="00CE7A4F" w:rsidRPr="00FC4B7D" w:rsidRDefault="00CE7A4F" w:rsidP="00CE7A4F">
      <w:pPr>
        <w:pStyle w:val="Sraopastraipa"/>
        <w:shd w:val="clear" w:color="auto" w:fill="FFFFFF" w:themeFill="background1"/>
        <w:tabs>
          <w:tab w:val="left" w:pos="284"/>
        </w:tabs>
        <w:spacing w:line="256" w:lineRule="auto"/>
        <w:ind w:left="0" w:right="-23"/>
        <w:jc w:val="both"/>
        <w:rPr>
          <w:rFonts w:ascii="Times New Roman" w:hAnsi="Times New Roman" w:cs="Times New Roman"/>
          <w:sz w:val="24"/>
        </w:rPr>
      </w:pPr>
    </w:p>
    <w:p w14:paraId="78C44FC7" w14:textId="1E357A55" w:rsidR="0080359C" w:rsidRPr="00FC4B7D" w:rsidRDefault="0080359C" w:rsidP="007366BE">
      <w:pPr>
        <w:spacing w:after="160" w:line="276" w:lineRule="auto"/>
        <w:ind w:right="616"/>
        <w:contextualSpacing/>
        <w:jc w:val="both"/>
        <w:rPr>
          <w:szCs w:val="24"/>
        </w:rPr>
      </w:pP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6"/>
        <w:gridCol w:w="623"/>
        <w:gridCol w:w="1808"/>
        <w:gridCol w:w="663"/>
        <w:gridCol w:w="2621"/>
      </w:tblGrid>
      <w:tr w:rsidR="0080359C" w:rsidRPr="00FC4B7D" w14:paraId="46663ED9" w14:textId="77777777" w:rsidTr="00FC4B7D">
        <w:trPr>
          <w:trHeight w:val="227"/>
        </w:trPr>
        <w:tc>
          <w:tcPr>
            <w:tcW w:w="4636" w:type="dxa"/>
            <w:tcBorders>
              <w:top w:val="single" w:sz="4" w:space="0" w:color="auto"/>
              <w:left w:val="nil"/>
              <w:bottom w:val="nil"/>
              <w:right w:val="nil"/>
            </w:tcBorders>
          </w:tcPr>
          <w:p w14:paraId="7C8347D5" w14:textId="4ABFA72D" w:rsidR="0080359C" w:rsidRPr="00FC4B7D" w:rsidRDefault="0080359C" w:rsidP="00CA26EC">
            <w:pPr>
              <w:ind w:right="616"/>
              <w:jc w:val="both"/>
              <w:rPr>
                <w:rFonts w:eastAsiaTheme="minorEastAsia"/>
                <w:szCs w:val="24"/>
                <w:lang w:val="fr-FR"/>
              </w:rPr>
            </w:pPr>
            <w:r w:rsidRPr="00FC4B7D">
              <w:rPr>
                <w:rFonts w:eastAsiaTheme="minorEastAsia"/>
                <w:i/>
                <w:szCs w:val="24"/>
              </w:rPr>
              <w:t>(Tiekėj</w:t>
            </w:r>
            <w:r w:rsidR="00CA26EC" w:rsidRPr="00FC4B7D">
              <w:rPr>
                <w:rFonts w:eastAsiaTheme="minorEastAsia"/>
                <w:i/>
                <w:szCs w:val="24"/>
              </w:rPr>
              <w:t>o arba jo įgalioto asmens pareigos</w:t>
            </w:r>
            <w:r w:rsidRPr="00FC4B7D">
              <w:rPr>
                <w:rFonts w:eastAsiaTheme="minorEastAsia"/>
                <w:i/>
                <w:szCs w:val="24"/>
              </w:rPr>
              <w:t>)</w:t>
            </w:r>
          </w:p>
        </w:tc>
        <w:tc>
          <w:tcPr>
            <w:tcW w:w="623" w:type="dxa"/>
            <w:tcBorders>
              <w:top w:val="nil"/>
              <w:left w:val="nil"/>
              <w:bottom w:val="nil"/>
              <w:right w:val="nil"/>
            </w:tcBorders>
          </w:tcPr>
          <w:p w14:paraId="5367A01A" w14:textId="77777777" w:rsidR="0080359C" w:rsidRPr="00FC4B7D" w:rsidRDefault="0080359C" w:rsidP="007366BE">
            <w:pPr>
              <w:ind w:right="616"/>
              <w:jc w:val="both"/>
              <w:rPr>
                <w:rFonts w:eastAsiaTheme="minorEastAsia"/>
                <w:szCs w:val="24"/>
              </w:rPr>
            </w:pPr>
          </w:p>
        </w:tc>
        <w:tc>
          <w:tcPr>
            <w:tcW w:w="1808" w:type="dxa"/>
            <w:tcBorders>
              <w:top w:val="single" w:sz="4" w:space="0" w:color="auto"/>
              <w:left w:val="nil"/>
              <w:bottom w:val="nil"/>
              <w:right w:val="nil"/>
            </w:tcBorders>
            <w:hideMark/>
          </w:tcPr>
          <w:p w14:paraId="4975EAAC" w14:textId="77777777" w:rsidR="0080359C" w:rsidRPr="00FC4B7D" w:rsidRDefault="0080359C" w:rsidP="007366BE">
            <w:pPr>
              <w:ind w:right="616"/>
              <w:jc w:val="both"/>
              <w:rPr>
                <w:rFonts w:eastAsiaTheme="minorEastAsia"/>
                <w:szCs w:val="24"/>
              </w:rPr>
            </w:pPr>
            <w:r w:rsidRPr="00FC4B7D">
              <w:rPr>
                <w:rFonts w:eastAsiaTheme="minorEastAsia"/>
                <w:i/>
                <w:szCs w:val="24"/>
              </w:rPr>
              <w:t>(Parašas)</w:t>
            </w:r>
          </w:p>
        </w:tc>
        <w:tc>
          <w:tcPr>
            <w:tcW w:w="663" w:type="dxa"/>
            <w:tcBorders>
              <w:top w:val="nil"/>
              <w:left w:val="nil"/>
              <w:bottom w:val="nil"/>
              <w:right w:val="nil"/>
            </w:tcBorders>
          </w:tcPr>
          <w:p w14:paraId="4BB8B189" w14:textId="77777777" w:rsidR="0080359C" w:rsidRPr="00FC4B7D" w:rsidRDefault="0080359C" w:rsidP="007366BE">
            <w:pPr>
              <w:ind w:right="616"/>
              <w:jc w:val="both"/>
              <w:rPr>
                <w:rFonts w:eastAsiaTheme="minorEastAsia"/>
                <w:szCs w:val="24"/>
              </w:rPr>
            </w:pPr>
          </w:p>
        </w:tc>
        <w:tc>
          <w:tcPr>
            <w:tcW w:w="2621" w:type="dxa"/>
            <w:tcBorders>
              <w:top w:val="single" w:sz="4" w:space="0" w:color="auto"/>
              <w:left w:val="nil"/>
              <w:bottom w:val="nil"/>
              <w:right w:val="nil"/>
            </w:tcBorders>
            <w:hideMark/>
          </w:tcPr>
          <w:p w14:paraId="077FA193" w14:textId="77777777" w:rsidR="0080359C" w:rsidRPr="00FC4B7D" w:rsidRDefault="0080359C" w:rsidP="007366BE">
            <w:pPr>
              <w:ind w:right="616"/>
              <w:jc w:val="both"/>
              <w:rPr>
                <w:rFonts w:eastAsiaTheme="minorEastAsia"/>
                <w:szCs w:val="24"/>
              </w:rPr>
            </w:pPr>
            <w:r w:rsidRPr="00FC4B7D">
              <w:rPr>
                <w:rFonts w:eastAsiaTheme="minorEastAsia"/>
                <w:i/>
                <w:szCs w:val="24"/>
              </w:rPr>
              <w:t>(Vardas, pavardė)</w:t>
            </w:r>
          </w:p>
        </w:tc>
      </w:tr>
    </w:tbl>
    <w:p w14:paraId="0793C947" w14:textId="33AA519F" w:rsidR="00E15662" w:rsidRPr="00FC4B7D" w:rsidRDefault="00E15662" w:rsidP="0080359C">
      <w:pPr>
        <w:rPr>
          <w:szCs w:val="24"/>
        </w:rPr>
      </w:pPr>
    </w:p>
    <w:sectPr w:rsidR="00E15662" w:rsidRPr="00FC4B7D" w:rsidSect="00FC4B7D">
      <w:pgSz w:w="12240" w:h="15840"/>
      <w:pgMar w:top="1134" w:right="567" w:bottom="993"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7A6BE" w14:textId="77777777" w:rsidR="000C0370" w:rsidRDefault="000C0370" w:rsidP="00B3305F">
      <w:r>
        <w:separator/>
      </w:r>
    </w:p>
  </w:endnote>
  <w:endnote w:type="continuationSeparator" w:id="0">
    <w:p w14:paraId="7893854C" w14:textId="77777777" w:rsidR="000C0370" w:rsidRDefault="000C0370"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ACEF" w14:textId="77777777" w:rsidR="000C0370" w:rsidRDefault="000C0370" w:rsidP="00B3305F">
      <w:r>
        <w:separator/>
      </w:r>
    </w:p>
  </w:footnote>
  <w:footnote w:type="continuationSeparator" w:id="0">
    <w:p w14:paraId="0E7A7066" w14:textId="77777777" w:rsidR="000C0370" w:rsidRDefault="000C0370" w:rsidP="00B3305F">
      <w:r>
        <w:continuationSeparator/>
      </w:r>
    </w:p>
  </w:footnote>
  <w:footnote w:id="1">
    <w:p w14:paraId="647F59B5" w14:textId="77777777" w:rsidR="00065FDC" w:rsidRDefault="00065FDC" w:rsidP="00B3305F">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2">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571"/>
    <w:multiLevelType w:val="hybridMultilevel"/>
    <w:tmpl w:val="CA26CEC8"/>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3" w15:restartNumberingAfterBreak="0">
    <w:nsid w:val="1B7C1F72"/>
    <w:multiLevelType w:val="hybridMultilevel"/>
    <w:tmpl w:val="03C4C8D6"/>
    <w:lvl w:ilvl="0" w:tplc="04270011">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5" w15:restartNumberingAfterBreak="0">
    <w:nsid w:val="39287835"/>
    <w:multiLevelType w:val="hybridMultilevel"/>
    <w:tmpl w:val="97D2D3E2"/>
    <w:lvl w:ilvl="0" w:tplc="CABC07FC">
      <w:start w:val="1"/>
      <w:numFmt w:val="decimal"/>
      <w:lvlText w:val="%1."/>
      <w:lvlJc w:val="left"/>
      <w:pPr>
        <w:ind w:left="780" w:hanging="4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8976CE"/>
    <w:multiLevelType w:val="hybridMultilevel"/>
    <w:tmpl w:val="29E6A98E"/>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A8663F"/>
    <w:multiLevelType w:val="hybridMultilevel"/>
    <w:tmpl w:val="E1BA4C38"/>
    <w:lvl w:ilvl="0" w:tplc="B6AA075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CF14723"/>
    <w:multiLevelType w:val="hybridMultilevel"/>
    <w:tmpl w:val="B8B234C0"/>
    <w:lvl w:ilvl="0" w:tplc="4ACE1C9A">
      <w:numFmt w:val="bullet"/>
      <w:lvlText w:val="-"/>
      <w:lvlJc w:val="left"/>
      <w:pPr>
        <w:ind w:left="720" w:hanging="360"/>
      </w:pPr>
      <w:rPr>
        <w:rFonts w:ascii="Calibri" w:eastAsiaTheme="minorHAnsi" w:hAnsi="Calibri" w:cs="Calibri" w:hint="default"/>
        <w:color w:val="44546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CD0F9B"/>
    <w:multiLevelType w:val="hybridMultilevel"/>
    <w:tmpl w:val="CA26CEC8"/>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1"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1C5122"/>
    <w:multiLevelType w:val="multilevel"/>
    <w:tmpl w:val="920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11"/>
  </w:num>
  <w:num w:numId="3">
    <w:abstractNumId w:val="10"/>
  </w:num>
  <w:num w:numId="4">
    <w:abstractNumId w:val="2"/>
  </w:num>
  <w:num w:numId="5">
    <w:abstractNumId w:val="1"/>
  </w:num>
  <w:num w:numId="6">
    <w:abstractNumId w:val="4"/>
  </w:num>
  <w:num w:numId="7">
    <w:abstractNumId w:val="12"/>
  </w:num>
  <w:num w:numId="8">
    <w:abstractNumId w:val="8"/>
  </w:num>
  <w:num w:numId="9">
    <w:abstractNumId w:val="9"/>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65FDC"/>
    <w:rsid w:val="000727FD"/>
    <w:rsid w:val="000833C8"/>
    <w:rsid w:val="00084434"/>
    <w:rsid w:val="000B0739"/>
    <w:rsid w:val="000C0370"/>
    <w:rsid w:val="000C7720"/>
    <w:rsid w:val="000E4DF6"/>
    <w:rsid w:val="000F09CB"/>
    <w:rsid w:val="001047C7"/>
    <w:rsid w:val="00106802"/>
    <w:rsid w:val="00107552"/>
    <w:rsid w:val="001515C9"/>
    <w:rsid w:val="0015372B"/>
    <w:rsid w:val="00164660"/>
    <w:rsid w:val="001650E1"/>
    <w:rsid w:val="001831C3"/>
    <w:rsid w:val="001862C3"/>
    <w:rsid w:val="00192174"/>
    <w:rsid w:val="001943E8"/>
    <w:rsid w:val="001B4E49"/>
    <w:rsid w:val="001D59CE"/>
    <w:rsid w:val="001E0981"/>
    <w:rsid w:val="001E3B6A"/>
    <w:rsid w:val="001F12D3"/>
    <w:rsid w:val="002258D3"/>
    <w:rsid w:val="002277BC"/>
    <w:rsid w:val="00230EB8"/>
    <w:rsid w:val="00242E69"/>
    <w:rsid w:val="002457A9"/>
    <w:rsid w:val="00285797"/>
    <w:rsid w:val="002A5F1C"/>
    <w:rsid w:val="002B59CF"/>
    <w:rsid w:val="002C2466"/>
    <w:rsid w:val="002D5AED"/>
    <w:rsid w:val="003113DE"/>
    <w:rsid w:val="00317A62"/>
    <w:rsid w:val="0032209B"/>
    <w:rsid w:val="00327832"/>
    <w:rsid w:val="0033114C"/>
    <w:rsid w:val="003610B8"/>
    <w:rsid w:val="00363106"/>
    <w:rsid w:val="003631C2"/>
    <w:rsid w:val="0037105D"/>
    <w:rsid w:val="003868E1"/>
    <w:rsid w:val="00390856"/>
    <w:rsid w:val="003B044A"/>
    <w:rsid w:val="003B478F"/>
    <w:rsid w:val="003C5382"/>
    <w:rsid w:val="00400C59"/>
    <w:rsid w:val="0040659F"/>
    <w:rsid w:val="00414C76"/>
    <w:rsid w:val="00415273"/>
    <w:rsid w:val="00424DF0"/>
    <w:rsid w:val="004369B1"/>
    <w:rsid w:val="00441391"/>
    <w:rsid w:val="0044328D"/>
    <w:rsid w:val="00467A30"/>
    <w:rsid w:val="00474740"/>
    <w:rsid w:val="00477FE9"/>
    <w:rsid w:val="004855D7"/>
    <w:rsid w:val="004870BC"/>
    <w:rsid w:val="00494D06"/>
    <w:rsid w:val="004B2D55"/>
    <w:rsid w:val="004C780D"/>
    <w:rsid w:val="004D3125"/>
    <w:rsid w:val="004D4ED7"/>
    <w:rsid w:val="004E6396"/>
    <w:rsid w:val="0052176C"/>
    <w:rsid w:val="00527BFA"/>
    <w:rsid w:val="00542555"/>
    <w:rsid w:val="005449AA"/>
    <w:rsid w:val="005721BD"/>
    <w:rsid w:val="00574454"/>
    <w:rsid w:val="00580A4C"/>
    <w:rsid w:val="0058722B"/>
    <w:rsid w:val="00593669"/>
    <w:rsid w:val="0059629C"/>
    <w:rsid w:val="005A1E81"/>
    <w:rsid w:val="005A302C"/>
    <w:rsid w:val="005B018E"/>
    <w:rsid w:val="005B21EE"/>
    <w:rsid w:val="005C10E4"/>
    <w:rsid w:val="005C120B"/>
    <w:rsid w:val="005D2A24"/>
    <w:rsid w:val="005D776C"/>
    <w:rsid w:val="005E5DFD"/>
    <w:rsid w:val="00633A46"/>
    <w:rsid w:val="006340E9"/>
    <w:rsid w:val="00640589"/>
    <w:rsid w:val="00670B63"/>
    <w:rsid w:val="006761A8"/>
    <w:rsid w:val="00681E59"/>
    <w:rsid w:val="006A3EE8"/>
    <w:rsid w:val="006A6793"/>
    <w:rsid w:val="006D3209"/>
    <w:rsid w:val="006D785C"/>
    <w:rsid w:val="006E5152"/>
    <w:rsid w:val="007075EF"/>
    <w:rsid w:val="00723068"/>
    <w:rsid w:val="00725AF2"/>
    <w:rsid w:val="007366BE"/>
    <w:rsid w:val="00742688"/>
    <w:rsid w:val="00767A41"/>
    <w:rsid w:val="007734BB"/>
    <w:rsid w:val="0078042A"/>
    <w:rsid w:val="00781294"/>
    <w:rsid w:val="007823DF"/>
    <w:rsid w:val="00784625"/>
    <w:rsid w:val="007B64DA"/>
    <w:rsid w:val="007B691E"/>
    <w:rsid w:val="007C162A"/>
    <w:rsid w:val="007C1D14"/>
    <w:rsid w:val="007C20FD"/>
    <w:rsid w:val="007C2B7F"/>
    <w:rsid w:val="007C7468"/>
    <w:rsid w:val="007E4D60"/>
    <w:rsid w:val="007E7EF4"/>
    <w:rsid w:val="007F3616"/>
    <w:rsid w:val="0080359C"/>
    <w:rsid w:val="00804B06"/>
    <w:rsid w:val="0081760E"/>
    <w:rsid w:val="00823E82"/>
    <w:rsid w:val="00833DA0"/>
    <w:rsid w:val="00852F90"/>
    <w:rsid w:val="008642CB"/>
    <w:rsid w:val="008A1A5F"/>
    <w:rsid w:val="008A37F8"/>
    <w:rsid w:val="008C2484"/>
    <w:rsid w:val="008C7E70"/>
    <w:rsid w:val="008D0F6A"/>
    <w:rsid w:val="008D7E5B"/>
    <w:rsid w:val="008F72D7"/>
    <w:rsid w:val="00905BB9"/>
    <w:rsid w:val="00906518"/>
    <w:rsid w:val="009130E4"/>
    <w:rsid w:val="009407AC"/>
    <w:rsid w:val="00952DC1"/>
    <w:rsid w:val="0095584E"/>
    <w:rsid w:val="00960627"/>
    <w:rsid w:val="00996236"/>
    <w:rsid w:val="009B282B"/>
    <w:rsid w:val="009D69AB"/>
    <w:rsid w:val="009D7629"/>
    <w:rsid w:val="00A02CAA"/>
    <w:rsid w:val="00A229C7"/>
    <w:rsid w:val="00A30DBF"/>
    <w:rsid w:val="00A3494A"/>
    <w:rsid w:val="00A40D05"/>
    <w:rsid w:val="00A44047"/>
    <w:rsid w:val="00A56108"/>
    <w:rsid w:val="00A96B69"/>
    <w:rsid w:val="00AB5CCB"/>
    <w:rsid w:val="00AC711E"/>
    <w:rsid w:val="00AE5021"/>
    <w:rsid w:val="00AF468B"/>
    <w:rsid w:val="00B26F15"/>
    <w:rsid w:val="00B31EB0"/>
    <w:rsid w:val="00B3305F"/>
    <w:rsid w:val="00B63199"/>
    <w:rsid w:val="00B64DA9"/>
    <w:rsid w:val="00B6739C"/>
    <w:rsid w:val="00B7247D"/>
    <w:rsid w:val="00B77813"/>
    <w:rsid w:val="00B81A88"/>
    <w:rsid w:val="00B96923"/>
    <w:rsid w:val="00BB5807"/>
    <w:rsid w:val="00BD2C46"/>
    <w:rsid w:val="00BE041B"/>
    <w:rsid w:val="00BE1BCE"/>
    <w:rsid w:val="00BF0B03"/>
    <w:rsid w:val="00C02F40"/>
    <w:rsid w:val="00C30D36"/>
    <w:rsid w:val="00C62ED1"/>
    <w:rsid w:val="00C66F6A"/>
    <w:rsid w:val="00C72767"/>
    <w:rsid w:val="00C832AA"/>
    <w:rsid w:val="00CA26EC"/>
    <w:rsid w:val="00CC7F7E"/>
    <w:rsid w:val="00CD1B88"/>
    <w:rsid w:val="00CE37D9"/>
    <w:rsid w:val="00CE7A4F"/>
    <w:rsid w:val="00D2378B"/>
    <w:rsid w:val="00D25B1D"/>
    <w:rsid w:val="00D41484"/>
    <w:rsid w:val="00D43871"/>
    <w:rsid w:val="00D50591"/>
    <w:rsid w:val="00D57E3B"/>
    <w:rsid w:val="00D85FBE"/>
    <w:rsid w:val="00DC5D7A"/>
    <w:rsid w:val="00DE5867"/>
    <w:rsid w:val="00E07A92"/>
    <w:rsid w:val="00E14408"/>
    <w:rsid w:val="00E15662"/>
    <w:rsid w:val="00E32D99"/>
    <w:rsid w:val="00E36CF6"/>
    <w:rsid w:val="00E6034A"/>
    <w:rsid w:val="00E72A7C"/>
    <w:rsid w:val="00E7684A"/>
    <w:rsid w:val="00EA78A1"/>
    <w:rsid w:val="00EB1F5B"/>
    <w:rsid w:val="00EB53F7"/>
    <w:rsid w:val="00F11A4C"/>
    <w:rsid w:val="00F2676D"/>
    <w:rsid w:val="00F31B27"/>
    <w:rsid w:val="00F350E1"/>
    <w:rsid w:val="00F7192B"/>
    <w:rsid w:val="00F83721"/>
    <w:rsid w:val="00F911F4"/>
    <w:rsid w:val="00F91BD1"/>
    <w:rsid w:val="00FA07F7"/>
    <w:rsid w:val="00FC4B7D"/>
    <w:rsid w:val="00FD3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3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 w:type="paragraph" w:styleId="Komentarotekstas">
    <w:name w:val="annotation text"/>
    <w:basedOn w:val="prastasis"/>
    <w:link w:val="KomentarotekstasDiagrama"/>
    <w:uiPriority w:val="99"/>
    <w:semiHidden/>
    <w:unhideWhenUsed/>
    <w:rsid w:val="005C10E4"/>
    <w:rPr>
      <w:sz w:val="20"/>
    </w:rPr>
  </w:style>
  <w:style w:type="character" w:customStyle="1" w:styleId="KomentarotekstasDiagrama">
    <w:name w:val="Komentaro tekstas Diagrama"/>
    <w:basedOn w:val="Numatytasispastraiposriftas"/>
    <w:link w:val="Komentarotekstas"/>
    <w:uiPriority w:val="99"/>
    <w:semiHidden/>
    <w:rsid w:val="005C10E4"/>
  </w:style>
  <w:style w:type="paragraph" w:styleId="Komentarotema">
    <w:name w:val="annotation subject"/>
    <w:basedOn w:val="Komentarotekstas"/>
    <w:next w:val="Komentarotekstas"/>
    <w:link w:val="KomentarotemaDiagrama"/>
    <w:uiPriority w:val="99"/>
    <w:semiHidden/>
    <w:unhideWhenUsed/>
    <w:rsid w:val="005C10E4"/>
    <w:rPr>
      <w:b/>
      <w:bCs/>
    </w:rPr>
  </w:style>
  <w:style w:type="character" w:customStyle="1" w:styleId="KomentarotemaDiagrama">
    <w:name w:val="Komentaro tema Diagrama"/>
    <w:basedOn w:val="KomentarotekstasDiagrama"/>
    <w:link w:val="Komentarotema"/>
    <w:uiPriority w:val="99"/>
    <w:semiHidden/>
    <w:rsid w:val="005C10E4"/>
    <w:rPr>
      <w:b/>
      <w:bCs/>
    </w:rPr>
  </w:style>
  <w:style w:type="paragraph" w:styleId="Debesliotekstas">
    <w:name w:val="Balloon Text"/>
    <w:basedOn w:val="prastasis"/>
    <w:link w:val="DebesliotekstasDiagrama"/>
    <w:uiPriority w:val="99"/>
    <w:semiHidden/>
    <w:unhideWhenUsed/>
    <w:rsid w:val="005C1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10E4"/>
    <w:rPr>
      <w:rFonts w:ascii="Segoe UI" w:hAnsi="Segoe UI" w:cs="Segoe UI"/>
      <w:sz w:val="18"/>
      <w:szCs w:val="18"/>
    </w:rPr>
  </w:style>
  <w:style w:type="paragraph" w:customStyle="1" w:styleId="Default">
    <w:name w:val="Default"/>
    <w:rsid w:val="00400C59"/>
    <w:pPr>
      <w:autoSpaceDE w:val="0"/>
      <w:autoSpaceDN w:val="0"/>
      <w:adjustRightInd w:val="0"/>
    </w:pPr>
    <w:rPr>
      <w:rFonts w:ascii="Arial" w:hAnsi="Arial" w:cs="Arial"/>
      <w:color w:val="000000"/>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00C59"/>
    <w:rPr>
      <w:rFonts w:ascii="Arial" w:hAnsi="Arial" w:cs="Arial"/>
      <w:szCs w:val="24"/>
    </w:rPr>
  </w:style>
  <w:style w:type="character" w:styleId="Hipersaitas">
    <w:name w:val="Hyperlink"/>
    <w:basedOn w:val="Numatytasispastraiposriftas"/>
    <w:uiPriority w:val="99"/>
    <w:semiHidden/>
    <w:unhideWhenUsed/>
    <w:rsid w:val="00CE7A4F"/>
    <w:rPr>
      <w:color w:val="0000FF" w:themeColor="hyperlink"/>
      <w:u w:val="single"/>
    </w:rPr>
  </w:style>
  <w:style w:type="character" w:customStyle="1" w:styleId="normaltextrun">
    <w:name w:val="normaltextrun"/>
    <w:basedOn w:val="Numatytasispastraiposriftas"/>
    <w:rsid w:val="00CE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82B5-702F-4672-9BA8-49691571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5998</Words>
  <Characters>3419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2025-01-28T12:43:00Z</dcterms:created>
  <dcterms:modified xsi:type="dcterms:W3CDTF">2025-01-28T12:43:00Z</dcterms:modified>
</cp:coreProperties>
</file>