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0EC2D" w14:textId="77777777" w:rsidR="00417CBF" w:rsidRPr="00EB23D6" w:rsidRDefault="00417CBF" w:rsidP="00417CBF">
      <w:pPr>
        <w:pStyle w:val="Heading2"/>
        <w:ind w:left="5103"/>
        <w:rPr>
          <w:rFonts w:asciiTheme="minorHAnsi" w:eastAsia="Calibri" w:hAnsiTheme="minorHAnsi" w:cstheme="minorHAnsi"/>
          <w:i w:val="0"/>
          <w:iCs w:val="0"/>
          <w:color w:val="0070C0"/>
          <w:sz w:val="21"/>
          <w:szCs w:val="21"/>
        </w:rPr>
      </w:pPr>
      <w:bookmarkStart w:id="0" w:name="_Ref38291223"/>
      <w:bookmarkStart w:id="1" w:name="_Ref38291334"/>
      <w:bookmarkStart w:id="2" w:name="_Ref38533412"/>
      <w:bookmarkStart w:id="3" w:name="_Toc126333942"/>
      <w:proofErr w:type="spellStart"/>
      <w:r w:rsidRPr="00EB23D6">
        <w:rPr>
          <w:rFonts w:asciiTheme="minorHAnsi" w:eastAsia="Calibri" w:hAnsiTheme="minorHAnsi" w:cstheme="minorHAnsi"/>
          <w:i w:val="0"/>
          <w:iCs w:val="0"/>
          <w:color w:val="0070C0"/>
          <w:sz w:val="21"/>
          <w:szCs w:val="21"/>
        </w:rPr>
        <w:t>Pirkimo</w:t>
      </w:r>
      <w:proofErr w:type="spellEnd"/>
      <w:r w:rsidRPr="00EB23D6">
        <w:rPr>
          <w:rFonts w:asciiTheme="minorHAnsi" w:eastAsia="Calibri" w:hAnsiTheme="minorHAnsi" w:cstheme="minorHAnsi"/>
          <w:i w:val="0"/>
          <w:iCs w:val="0"/>
          <w:color w:val="0070C0"/>
          <w:sz w:val="21"/>
          <w:szCs w:val="21"/>
        </w:rPr>
        <w:t xml:space="preserve"> </w:t>
      </w:r>
      <w:proofErr w:type="spellStart"/>
      <w:r w:rsidRPr="00EB23D6">
        <w:rPr>
          <w:rFonts w:asciiTheme="minorHAnsi" w:eastAsia="Calibri" w:hAnsiTheme="minorHAnsi" w:cstheme="minorHAnsi"/>
          <w:i w:val="0"/>
          <w:iCs w:val="0"/>
          <w:color w:val="0070C0"/>
          <w:sz w:val="21"/>
          <w:szCs w:val="21"/>
        </w:rPr>
        <w:t>sąlygų</w:t>
      </w:r>
      <w:proofErr w:type="spellEnd"/>
      <w:r w:rsidRPr="00EB23D6">
        <w:rPr>
          <w:rFonts w:asciiTheme="minorHAnsi" w:eastAsia="Calibri" w:hAnsiTheme="minorHAnsi" w:cstheme="minorHAnsi"/>
          <w:i w:val="0"/>
          <w:iCs w:val="0"/>
          <w:color w:val="0070C0"/>
          <w:sz w:val="21"/>
          <w:szCs w:val="21"/>
        </w:rPr>
        <w:t xml:space="preserve"> 4 </w:t>
      </w:r>
      <w:proofErr w:type="spellStart"/>
      <w:r w:rsidRPr="00EB23D6">
        <w:rPr>
          <w:rFonts w:asciiTheme="minorHAnsi" w:eastAsia="Calibri" w:hAnsiTheme="minorHAnsi" w:cstheme="minorHAnsi"/>
          <w:i w:val="0"/>
          <w:iCs w:val="0"/>
          <w:color w:val="0070C0"/>
          <w:sz w:val="21"/>
          <w:szCs w:val="21"/>
        </w:rPr>
        <w:t>priedas</w:t>
      </w:r>
      <w:proofErr w:type="spellEnd"/>
      <w:r w:rsidRPr="00EB23D6">
        <w:rPr>
          <w:rFonts w:asciiTheme="minorHAnsi" w:eastAsia="Calibri" w:hAnsiTheme="minorHAnsi" w:cstheme="minorHAnsi"/>
          <w:i w:val="0"/>
          <w:iCs w:val="0"/>
          <w:color w:val="0070C0"/>
          <w:sz w:val="21"/>
          <w:szCs w:val="21"/>
        </w:rPr>
        <w:t xml:space="preserve"> „</w:t>
      </w:r>
      <w:proofErr w:type="spellStart"/>
      <w:r w:rsidRPr="00EB23D6">
        <w:rPr>
          <w:rFonts w:asciiTheme="minorHAnsi" w:eastAsia="Calibri" w:hAnsiTheme="minorHAnsi" w:cstheme="minorHAnsi"/>
          <w:i w:val="0"/>
          <w:iCs w:val="0"/>
          <w:color w:val="0070C0"/>
          <w:sz w:val="21"/>
          <w:szCs w:val="21"/>
        </w:rPr>
        <w:t>Tiekėjų</w:t>
      </w:r>
      <w:proofErr w:type="spellEnd"/>
      <w:r w:rsidRPr="00EB23D6">
        <w:rPr>
          <w:rFonts w:asciiTheme="minorHAnsi" w:eastAsia="Calibri" w:hAnsiTheme="minorHAnsi" w:cstheme="minorHAnsi"/>
          <w:i w:val="0"/>
          <w:iCs w:val="0"/>
          <w:color w:val="0070C0"/>
          <w:sz w:val="21"/>
          <w:szCs w:val="21"/>
        </w:rPr>
        <w:t xml:space="preserve"> </w:t>
      </w:r>
      <w:proofErr w:type="spellStart"/>
      <w:r w:rsidRPr="00EB23D6">
        <w:rPr>
          <w:rFonts w:asciiTheme="minorHAnsi" w:eastAsia="Calibri" w:hAnsiTheme="minorHAnsi" w:cstheme="minorHAnsi"/>
          <w:i w:val="0"/>
          <w:iCs w:val="0"/>
          <w:color w:val="0070C0"/>
          <w:sz w:val="21"/>
          <w:szCs w:val="21"/>
        </w:rPr>
        <w:t>kvalifikacijos</w:t>
      </w:r>
      <w:proofErr w:type="spellEnd"/>
      <w:r w:rsidRPr="00EB23D6">
        <w:rPr>
          <w:rFonts w:asciiTheme="minorHAnsi" w:eastAsia="Calibri" w:hAnsiTheme="minorHAnsi" w:cstheme="minorHAnsi"/>
          <w:i w:val="0"/>
          <w:iCs w:val="0"/>
          <w:color w:val="0070C0"/>
          <w:sz w:val="21"/>
          <w:szCs w:val="21"/>
        </w:rPr>
        <w:t xml:space="preserve"> </w:t>
      </w:r>
      <w:proofErr w:type="spellStart"/>
      <w:r w:rsidRPr="00EB23D6">
        <w:rPr>
          <w:rFonts w:asciiTheme="minorHAnsi" w:eastAsia="Calibri" w:hAnsiTheme="minorHAnsi" w:cstheme="minorHAnsi"/>
          <w:i w:val="0"/>
          <w:iCs w:val="0"/>
          <w:color w:val="0070C0"/>
          <w:sz w:val="21"/>
          <w:szCs w:val="21"/>
        </w:rPr>
        <w:t>reikalavimai</w:t>
      </w:r>
      <w:proofErr w:type="spellEnd"/>
      <w:r w:rsidRPr="00EB23D6">
        <w:rPr>
          <w:rFonts w:asciiTheme="minorHAnsi" w:eastAsia="Calibri" w:hAnsiTheme="minorHAnsi" w:cstheme="minorHAnsi"/>
          <w:i w:val="0"/>
          <w:iCs w:val="0"/>
          <w:color w:val="0070C0"/>
          <w:sz w:val="21"/>
          <w:szCs w:val="21"/>
        </w:rPr>
        <w:t xml:space="preserve"> ir </w:t>
      </w:r>
      <w:proofErr w:type="spellStart"/>
      <w:r w:rsidRPr="00EB23D6">
        <w:rPr>
          <w:rFonts w:asciiTheme="minorHAnsi" w:eastAsia="Calibri" w:hAnsiTheme="minorHAnsi" w:cstheme="minorHAnsi"/>
          <w:i w:val="0"/>
          <w:iCs w:val="0"/>
          <w:color w:val="0070C0"/>
          <w:sz w:val="21"/>
          <w:szCs w:val="21"/>
        </w:rPr>
        <w:t>reikalaujami</w:t>
      </w:r>
      <w:proofErr w:type="spellEnd"/>
      <w:r w:rsidRPr="00EB23D6">
        <w:rPr>
          <w:rFonts w:asciiTheme="minorHAnsi" w:eastAsia="Calibri" w:hAnsiTheme="minorHAnsi" w:cstheme="minorHAnsi"/>
          <w:i w:val="0"/>
          <w:iCs w:val="0"/>
          <w:color w:val="0070C0"/>
          <w:sz w:val="21"/>
          <w:szCs w:val="21"/>
        </w:rPr>
        <w:t xml:space="preserve"> </w:t>
      </w:r>
      <w:proofErr w:type="spellStart"/>
      <w:r w:rsidRPr="00EB23D6">
        <w:rPr>
          <w:rFonts w:asciiTheme="minorHAnsi" w:eastAsia="Calibri" w:hAnsiTheme="minorHAnsi" w:cstheme="minorHAnsi"/>
          <w:i w:val="0"/>
          <w:iCs w:val="0"/>
          <w:color w:val="0070C0"/>
          <w:sz w:val="21"/>
          <w:szCs w:val="21"/>
        </w:rPr>
        <w:t>kokybės</w:t>
      </w:r>
      <w:proofErr w:type="spellEnd"/>
      <w:r w:rsidRPr="00EB23D6">
        <w:rPr>
          <w:rFonts w:asciiTheme="minorHAnsi" w:eastAsia="Calibri" w:hAnsiTheme="minorHAnsi" w:cstheme="minorHAnsi"/>
          <w:i w:val="0"/>
          <w:iCs w:val="0"/>
          <w:color w:val="0070C0"/>
          <w:sz w:val="21"/>
          <w:szCs w:val="21"/>
        </w:rPr>
        <w:t xml:space="preserve"> </w:t>
      </w:r>
      <w:proofErr w:type="spellStart"/>
      <w:r w:rsidRPr="00EB23D6">
        <w:rPr>
          <w:rFonts w:asciiTheme="minorHAnsi" w:eastAsia="Calibri" w:hAnsiTheme="minorHAnsi" w:cstheme="minorHAnsi"/>
          <w:i w:val="0"/>
          <w:iCs w:val="0"/>
          <w:color w:val="0070C0"/>
          <w:sz w:val="21"/>
          <w:szCs w:val="21"/>
        </w:rPr>
        <w:t>bei</w:t>
      </w:r>
      <w:proofErr w:type="spellEnd"/>
      <w:r w:rsidRPr="00EB23D6">
        <w:rPr>
          <w:rFonts w:asciiTheme="minorHAnsi" w:eastAsia="Calibri" w:hAnsiTheme="minorHAnsi" w:cstheme="minorHAnsi"/>
          <w:i w:val="0"/>
          <w:iCs w:val="0"/>
          <w:color w:val="0070C0"/>
          <w:sz w:val="21"/>
          <w:szCs w:val="21"/>
        </w:rPr>
        <w:t xml:space="preserve"> </w:t>
      </w:r>
      <w:proofErr w:type="spellStart"/>
      <w:r w:rsidRPr="00EB23D6">
        <w:rPr>
          <w:rFonts w:asciiTheme="minorHAnsi" w:eastAsia="Calibri" w:hAnsiTheme="minorHAnsi" w:cstheme="minorHAnsi"/>
          <w:i w:val="0"/>
          <w:iCs w:val="0"/>
          <w:color w:val="0070C0"/>
          <w:sz w:val="21"/>
          <w:szCs w:val="21"/>
        </w:rPr>
        <w:t>aplinkos</w:t>
      </w:r>
      <w:proofErr w:type="spellEnd"/>
      <w:r w:rsidRPr="00EB23D6">
        <w:rPr>
          <w:rFonts w:asciiTheme="minorHAnsi" w:eastAsia="Calibri" w:hAnsiTheme="minorHAnsi" w:cstheme="minorHAnsi"/>
          <w:i w:val="0"/>
          <w:iCs w:val="0"/>
          <w:color w:val="0070C0"/>
          <w:sz w:val="21"/>
          <w:szCs w:val="21"/>
        </w:rPr>
        <w:t xml:space="preserve"> </w:t>
      </w:r>
      <w:proofErr w:type="spellStart"/>
      <w:r w:rsidRPr="00EB23D6">
        <w:rPr>
          <w:rFonts w:asciiTheme="minorHAnsi" w:eastAsia="Calibri" w:hAnsiTheme="minorHAnsi" w:cstheme="minorHAnsi"/>
          <w:i w:val="0"/>
          <w:iCs w:val="0"/>
          <w:color w:val="0070C0"/>
          <w:sz w:val="21"/>
          <w:szCs w:val="21"/>
        </w:rPr>
        <w:t>apsaugos</w:t>
      </w:r>
      <w:proofErr w:type="spellEnd"/>
      <w:r w:rsidRPr="00EB23D6">
        <w:rPr>
          <w:rFonts w:asciiTheme="minorHAnsi" w:eastAsia="Calibri" w:hAnsiTheme="minorHAnsi" w:cstheme="minorHAnsi"/>
          <w:i w:val="0"/>
          <w:iCs w:val="0"/>
          <w:color w:val="0070C0"/>
          <w:sz w:val="21"/>
          <w:szCs w:val="21"/>
        </w:rPr>
        <w:t xml:space="preserve"> </w:t>
      </w:r>
      <w:proofErr w:type="spellStart"/>
      <w:r w:rsidRPr="00EB23D6">
        <w:rPr>
          <w:rFonts w:asciiTheme="minorHAnsi" w:eastAsia="Calibri" w:hAnsiTheme="minorHAnsi" w:cstheme="minorHAnsi"/>
          <w:i w:val="0"/>
          <w:iCs w:val="0"/>
          <w:color w:val="0070C0"/>
          <w:sz w:val="21"/>
          <w:szCs w:val="21"/>
        </w:rPr>
        <w:t>vadybos</w:t>
      </w:r>
      <w:proofErr w:type="spellEnd"/>
      <w:r w:rsidRPr="00EB23D6">
        <w:rPr>
          <w:rFonts w:asciiTheme="minorHAnsi" w:eastAsia="Calibri" w:hAnsiTheme="minorHAnsi" w:cstheme="minorHAnsi"/>
          <w:i w:val="0"/>
          <w:iCs w:val="0"/>
          <w:color w:val="0070C0"/>
          <w:sz w:val="21"/>
          <w:szCs w:val="21"/>
        </w:rPr>
        <w:t xml:space="preserve"> </w:t>
      </w:r>
      <w:proofErr w:type="spellStart"/>
      <w:r w:rsidRPr="00EB23D6">
        <w:rPr>
          <w:rFonts w:asciiTheme="minorHAnsi" w:eastAsia="Calibri" w:hAnsiTheme="minorHAnsi" w:cstheme="minorHAnsi"/>
          <w:i w:val="0"/>
          <w:iCs w:val="0"/>
          <w:color w:val="0070C0"/>
          <w:sz w:val="21"/>
          <w:szCs w:val="21"/>
        </w:rPr>
        <w:t>sistemų</w:t>
      </w:r>
      <w:proofErr w:type="spellEnd"/>
      <w:r w:rsidRPr="00EB23D6">
        <w:rPr>
          <w:rFonts w:asciiTheme="minorHAnsi" w:eastAsia="Calibri" w:hAnsiTheme="minorHAnsi" w:cstheme="minorHAnsi"/>
          <w:i w:val="0"/>
          <w:iCs w:val="0"/>
          <w:color w:val="0070C0"/>
          <w:sz w:val="21"/>
          <w:szCs w:val="21"/>
        </w:rPr>
        <w:t xml:space="preserve"> </w:t>
      </w:r>
      <w:proofErr w:type="spellStart"/>
      <w:r w:rsidRPr="00EB23D6">
        <w:rPr>
          <w:rFonts w:asciiTheme="minorHAnsi" w:eastAsia="Calibri" w:hAnsiTheme="minorHAnsi" w:cstheme="minorHAnsi"/>
          <w:i w:val="0"/>
          <w:iCs w:val="0"/>
          <w:color w:val="0070C0"/>
          <w:sz w:val="21"/>
          <w:szCs w:val="21"/>
        </w:rPr>
        <w:t>standartai</w:t>
      </w:r>
      <w:proofErr w:type="spellEnd"/>
      <w:r w:rsidRPr="00EB23D6">
        <w:rPr>
          <w:rFonts w:asciiTheme="minorHAnsi" w:eastAsia="Calibri" w:hAnsiTheme="minorHAnsi" w:cstheme="minorHAnsi"/>
          <w:i w:val="0"/>
          <w:iCs w:val="0"/>
          <w:color w:val="0070C0"/>
          <w:sz w:val="21"/>
          <w:szCs w:val="21"/>
        </w:rPr>
        <w:t>“</w:t>
      </w:r>
      <w:bookmarkEnd w:id="0"/>
      <w:bookmarkEnd w:id="1"/>
      <w:bookmarkEnd w:id="2"/>
      <w:bookmarkEnd w:id="3"/>
    </w:p>
    <w:p w14:paraId="27C5E3B6" w14:textId="77777777" w:rsidR="00417CBF" w:rsidRPr="00EB23D6" w:rsidRDefault="00417CBF" w:rsidP="001273E2">
      <w:pPr>
        <w:pStyle w:val="Title"/>
        <w:keepNext/>
        <w:spacing w:before="480" w:after="480" w:line="240" w:lineRule="auto"/>
        <w:jc w:val="right"/>
        <w:rPr>
          <w:rFonts w:asciiTheme="minorHAnsi" w:hAnsiTheme="minorHAnsi" w:cstheme="minorHAnsi"/>
          <w:color w:val="auto"/>
          <w:spacing w:val="0"/>
          <w:sz w:val="22"/>
          <w:szCs w:val="22"/>
          <w:lang w:val="lt-LT"/>
        </w:rPr>
      </w:pPr>
    </w:p>
    <w:p w14:paraId="7A7F1C4A" w14:textId="77777777" w:rsidR="00EB23D6" w:rsidRPr="00EB23D6" w:rsidRDefault="00EB23D6" w:rsidP="00EB23D6">
      <w:pPr>
        <w:jc w:val="center"/>
        <w:rPr>
          <w:rFonts w:eastAsiaTheme="minorHAnsi" w:cstheme="minorHAnsi"/>
          <w:b/>
          <w:bCs/>
          <w:sz w:val="24"/>
          <w:szCs w:val="24"/>
        </w:rPr>
      </w:pPr>
      <w:r w:rsidRPr="00EB23D6">
        <w:rPr>
          <w:rFonts w:eastAsiaTheme="minorHAnsi" w:cstheme="minorHAnsi"/>
          <w:b/>
          <w:bCs/>
          <w:sz w:val="24"/>
          <w:szCs w:val="24"/>
        </w:rPr>
        <w:t>TIEKĖJŲ KVALIFIKACIJOS REIKALAVIMAI IR REIKALAVIMAI LAIKYTIS KOKYBĖS VADYBOS SISTEMOS IR (ARBA) APLINKOS APSAUGOS VADYBOS SISTEMOS STANDARTŲ</w:t>
      </w:r>
    </w:p>
    <w:p w14:paraId="796D331F" w14:textId="1D21DD3C" w:rsidR="00EB23D6" w:rsidRPr="00BF0209" w:rsidRDefault="00EB23D6" w:rsidP="00BF0209">
      <w:pPr>
        <w:pStyle w:val="ListParagraph"/>
        <w:numPr>
          <w:ilvl w:val="0"/>
          <w:numId w:val="20"/>
        </w:numPr>
        <w:rPr>
          <w:rFonts w:asciiTheme="minorHAnsi" w:eastAsiaTheme="minorHAnsi" w:hAnsiTheme="minorHAnsi" w:cstheme="minorHAnsi"/>
        </w:rPr>
      </w:pPr>
      <w:r w:rsidRPr="00BF0209">
        <w:rPr>
          <w:rFonts w:asciiTheme="minorHAnsi" w:eastAsiaTheme="minorHAnsi" w:hAnsiTheme="minorHAnsi" w:cstheme="minorHAnsi"/>
        </w:rPr>
        <w:t>Tiekėjo kvalifikacija turi atitikti šiame priede nustatytus reikalavimus kvalifikacijai.</w:t>
      </w:r>
    </w:p>
    <w:p w14:paraId="68007B35" w14:textId="3320FD6A" w:rsidR="00794059" w:rsidRPr="00EB23D6" w:rsidRDefault="00794059" w:rsidP="00EB23D6">
      <w:pPr>
        <w:jc w:val="both"/>
        <w:rPr>
          <w:rFonts w:eastAsiaTheme="minorHAnsi" w:cstheme="minorHAnsi"/>
        </w:rPr>
      </w:pPr>
    </w:p>
    <w:tbl>
      <w:tblPr>
        <w:tblStyle w:val="TableGrid3"/>
        <w:tblpPr w:leftFromText="180" w:rightFromText="180" w:horzAnchor="margin" w:tblpY="770"/>
        <w:tblW w:w="5000" w:type="pct"/>
        <w:tblLook w:val="04A0" w:firstRow="1" w:lastRow="0" w:firstColumn="1" w:lastColumn="0" w:noHBand="0" w:noVBand="1"/>
      </w:tblPr>
      <w:tblGrid>
        <w:gridCol w:w="962"/>
        <w:gridCol w:w="4248"/>
        <w:gridCol w:w="4614"/>
        <w:gridCol w:w="3738"/>
      </w:tblGrid>
      <w:tr w:rsidR="004422D8" w:rsidRPr="00EB23D6" w14:paraId="0E6FE9BA" w14:textId="77777777" w:rsidTr="00C044AC">
        <w:trPr>
          <w:cantSplit/>
          <w:tblHeader/>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52C42AD8" w14:textId="77777777" w:rsidR="004422D8" w:rsidRPr="00EB23D6" w:rsidRDefault="004422D8" w:rsidP="003B2045">
            <w:pPr>
              <w:spacing w:before="60" w:after="60" w:line="256" w:lineRule="auto"/>
              <w:jc w:val="center"/>
              <w:rPr>
                <w:rFonts w:asciiTheme="minorHAnsi" w:hAnsiTheme="minorHAnsi" w:cstheme="minorHAnsi"/>
                <w:b/>
                <w:bCs/>
                <w:sz w:val="22"/>
                <w:szCs w:val="22"/>
              </w:rPr>
            </w:pPr>
            <w:r w:rsidRPr="00EB23D6">
              <w:rPr>
                <w:rFonts w:asciiTheme="minorHAnsi" w:eastAsiaTheme="minorHAnsi" w:hAnsiTheme="minorHAnsi" w:cstheme="minorHAnsi"/>
                <w:b/>
                <w:bCs/>
                <w:sz w:val="22"/>
                <w:szCs w:val="22"/>
              </w:rPr>
              <w:lastRenderedPageBreak/>
              <w:t>Eil. Nr.</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1" w:themeFillTint="33"/>
            <w:vAlign w:val="center"/>
            <w:hideMark/>
          </w:tcPr>
          <w:p w14:paraId="4AAC73B7" w14:textId="36CB10E0" w:rsidR="004422D8" w:rsidRPr="00EB23D6" w:rsidRDefault="004422D8" w:rsidP="003B2045">
            <w:pPr>
              <w:spacing w:before="60" w:after="60" w:line="256" w:lineRule="auto"/>
              <w:jc w:val="center"/>
              <w:rPr>
                <w:rFonts w:asciiTheme="minorHAnsi" w:eastAsiaTheme="minorEastAsia" w:hAnsiTheme="minorHAnsi" w:cstheme="minorHAnsi"/>
                <w:b/>
                <w:bCs/>
                <w:sz w:val="22"/>
                <w:szCs w:val="22"/>
              </w:rPr>
            </w:pPr>
            <w:r w:rsidRPr="00EB23D6">
              <w:rPr>
                <w:rFonts w:asciiTheme="minorHAnsi" w:hAnsiTheme="minorHAnsi" w:cstheme="minorHAnsi"/>
                <w:b/>
                <w:bCs/>
                <w:color w:val="000000"/>
                <w:sz w:val="22"/>
                <w:szCs w:val="22"/>
              </w:rPr>
              <w:t>Kvalifikacijos reikalavima</w:t>
            </w:r>
            <w:r w:rsidR="00814027" w:rsidRPr="00EB23D6">
              <w:rPr>
                <w:rFonts w:asciiTheme="minorHAnsi" w:hAnsiTheme="minorHAnsi" w:cstheme="minorHAnsi"/>
                <w:b/>
                <w:bCs/>
                <w:color w:val="000000"/>
                <w:sz w:val="22"/>
                <w:szCs w:val="22"/>
              </w:rPr>
              <w:t>i</w:t>
            </w:r>
          </w:p>
        </w:tc>
        <w:tc>
          <w:tcPr>
            <w:tcW w:w="17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54E005C0" w14:textId="77777777" w:rsidR="004422D8" w:rsidRPr="00EB23D6" w:rsidRDefault="004422D8" w:rsidP="003B2045">
            <w:pPr>
              <w:autoSpaceDE w:val="0"/>
              <w:autoSpaceDN w:val="0"/>
              <w:adjustRightInd w:val="0"/>
              <w:jc w:val="center"/>
              <w:rPr>
                <w:rFonts w:asciiTheme="minorHAnsi" w:hAnsiTheme="minorHAnsi" w:cstheme="minorHAnsi"/>
                <w:b/>
                <w:bCs/>
                <w:color w:val="000000"/>
                <w:sz w:val="22"/>
                <w:szCs w:val="22"/>
              </w:rPr>
            </w:pPr>
            <w:r w:rsidRPr="00EB23D6">
              <w:rPr>
                <w:rFonts w:asciiTheme="minorHAnsi" w:hAnsiTheme="minorHAnsi" w:cstheme="minorHAnsi"/>
                <w:b/>
                <w:bCs/>
                <w:color w:val="000000"/>
                <w:sz w:val="22"/>
                <w:szCs w:val="22"/>
              </w:rPr>
              <w:t>Atitiktį reikalavimui įrodantys  dokumentai</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BFAC54C" w14:textId="2534B8ED" w:rsidR="004422D8" w:rsidRPr="00EB23D6" w:rsidRDefault="004422D8" w:rsidP="00A21FA1">
            <w:pPr>
              <w:autoSpaceDE w:val="0"/>
              <w:autoSpaceDN w:val="0"/>
              <w:adjustRightInd w:val="0"/>
              <w:jc w:val="center"/>
              <w:rPr>
                <w:rFonts w:asciiTheme="minorHAnsi" w:hAnsiTheme="minorHAnsi" w:cstheme="minorHAnsi"/>
                <w:b/>
                <w:bCs/>
                <w:color w:val="000000"/>
                <w:sz w:val="22"/>
                <w:szCs w:val="22"/>
              </w:rPr>
            </w:pPr>
            <w:r w:rsidRPr="00EB23D6">
              <w:rPr>
                <w:rFonts w:asciiTheme="minorHAnsi" w:hAnsiTheme="minorHAnsi" w:cstheme="minorHAnsi"/>
                <w:b/>
                <w:bCs/>
                <w:color w:val="000000"/>
                <w:sz w:val="22"/>
                <w:szCs w:val="22"/>
              </w:rPr>
              <w:t>Subjektas, kuris turi atitikti reikalavimą</w:t>
            </w:r>
          </w:p>
        </w:tc>
      </w:tr>
      <w:tr w:rsidR="004422D8" w:rsidRPr="00EB23D6" w14:paraId="23378FB2" w14:textId="77777777" w:rsidTr="00C044A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6663472" w14:textId="77777777" w:rsidR="004422D8" w:rsidRPr="00EB23D6" w:rsidRDefault="004422D8" w:rsidP="004422D8">
            <w:pPr>
              <w:pStyle w:val="ListParagraph"/>
              <w:numPr>
                <w:ilvl w:val="0"/>
                <w:numId w:val="11"/>
              </w:numPr>
              <w:spacing w:before="60" w:after="60" w:line="257" w:lineRule="auto"/>
              <w:ind w:left="357" w:hanging="357"/>
              <w:rPr>
                <w:rFonts w:asciiTheme="minorHAnsi" w:eastAsiaTheme="minorHAnsi" w:hAnsiTheme="minorHAnsi" w:cstheme="minorHAnsi"/>
                <w:sz w:val="22"/>
                <w:szCs w:val="22"/>
              </w:rPr>
            </w:pPr>
          </w:p>
        </w:tc>
        <w:tc>
          <w:tcPr>
            <w:tcW w:w="46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E37D722" w14:textId="3BE16450" w:rsidR="005D6209" w:rsidRPr="00EB23D6" w:rsidRDefault="000C2BA6" w:rsidP="005D6209">
            <w:pPr>
              <w:rPr>
                <w:rFonts w:asciiTheme="minorHAnsi" w:hAnsiTheme="minorHAnsi" w:cstheme="minorHAnsi"/>
                <w:b/>
                <w:bCs/>
                <w:sz w:val="22"/>
                <w:szCs w:val="22"/>
              </w:rPr>
            </w:pPr>
            <w:r w:rsidRPr="00EB23D6">
              <w:rPr>
                <w:rFonts w:asciiTheme="minorHAnsi" w:hAnsiTheme="minorHAnsi" w:cstheme="minorHAnsi"/>
                <w:b/>
                <w:bCs/>
                <w:sz w:val="22"/>
                <w:szCs w:val="22"/>
              </w:rPr>
              <w:t>Teisė verstis veikla</w:t>
            </w:r>
            <w:r w:rsidRPr="00EB23D6">
              <w:rPr>
                <w:rFonts w:asciiTheme="minorHAnsi" w:hAnsiTheme="minorHAnsi" w:cstheme="minorHAnsi"/>
                <w:b/>
                <w:bCs/>
                <w:sz w:val="22"/>
                <w:szCs w:val="22"/>
              </w:rPr>
              <w:tab/>
            </w:r>
          </w:p>
          <w:p w14:paraId="49F6FC3D" w14:textId="24970A42" w:rsidR="004422D8" w:rsidRPr="00EB23D6" w:rsidRDefault="004422D8" w:rsidP="003B2045">
            <w:pPr>
              <w:autoSpaceDE w:val="0"/>
              <w:autoSpaceDN w:val="0"/>
              <w:adjustRightInd w:val="0"/>
              <w:rPr>
                <w:rFonts w:asciiTheme="minorHAnsi" w:hAnsiTheme="minorHAnsi" w:cstheme="minorHAnsi"/>
                <w:b/>
                <w:bCs/>
                <w:color w:val="000000"/>
                <w:sz w:val="22"/>
                <w:szCs w:val="22"/>
              </w:rPr>
            </w:pPr>
          </w:p>
        </w:tc>
      </w:tr>
      <w:tr w:rsidR="00C771AE" w:rsidRPr="00EB23D6" w14:paraId="0B7A93E6" w14:textId="77777777" w:rsidTr="009512F9">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069D8" w14:textId="77777777" w:rsidR="00C771AE" w:rsidRPr="00EB23D6" w:rsidRDefault="00C771AE" w:rsidP="00C771AE">
            <w:pPr>
              <w:pStyle w:val="ListParagraph"/>
              <w:spacing w:before="60" w:after="60" w:line="257" w:lineRule="auto"/>
              <w:ind w:left="0"/>
              <w:rPr>
                <w:rFonts w:asciiTheme="minorHAnsi" w:eastAsiaTheme="minorHAnsi" w:hAnsiTheme="minorHAnsi" w:cstheme="minorHAnsi"/>
                <w:sz w:val="22"/>
                <w:szCs w:val="22"/>
              </w:rPr>
            </w:pPr>
            <w:r w:rsidRPr="00EB23D6">
              <w:rPr>
                <w:rFonts w:asciiTheme="minorHAnsi" w:eastAsiaTheme="minorHAnsi" w:hAnsiTheme="minorHAnsi" w:cstheme="minorHAnsi"/>
                <w:sz w:val="22"/>
                <w:szCs w:val="22"/>
              </w:rPr>
              <w:t xml:space="preserve">1.1 </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30395691" w14:textId="6FF36E56" w:rsidR="00C771AE" w:rsidRPr="00EB23D6" w:rsidRDefault="00C771AE" w:rsidP="00C771AE">
            <w:pPr>
              <w:autoSpaceDE w:val="0"/>
              <w:autoSpaceDN w:val="0"/>
              <w:adjustRightInd w:val="0"/>
              <w:rPr>
                <w:rFonts w:asciiTheme="minorHAnsi" w:hAnsiTheme="minorHAnsi" w:cstheme="minorHAnsi"/>
                <w:color w:val="000000"/>
                <w:sz w:val="22"/>
                <w:szCs w:val="22"/>
              </w:rPr>
            </w:pPr>
            <w:r w:rsidRPr="00EB23D6">
              <w:rPr>
                <w:rFonts w:asciiTheme="minorHAnsi" w:hAnsiTheme="minorHAnsi" w:cstheme="minorHAnsi"/>
                <w:sz w:val="22"/>
                <w:szCs w:val="22"/>
                <w:lang w:eastAsia="en-US"/>
              </w:rPr>
              <w:t>Tiekėjas turi teisę prižiūrėti (eksploatuoti) šaldymo, oro kondicionavimo įrangą, turinčią fluorintų dujų ir (ar) jų preparatų.</w:t>
            </w:r>
          </w:p>
        </w:tc>
        <w:tc>
          <w:tcPr>
            <w:tcW w:w="1701" w:type="pct"/>
            <w:tcBorders>
              <w:top w:val="single" w:sz="4" w:space="0" w:color="000000" w:themeColor="text1"/>
              <w:left w:val="single" w:sz="4" w:space="0" w:color="auto"/>
              <w:bottom w:val="single" w:sz="4" w:space="0" w:color="000000" w:themeColor="text1"/>
              <w:right w:val="single" w:sz="4" w:space="0" w:color="000000" w:themeColor="text1"/>
            </w:tcBorders>
          </w:tcPr>
          <w:p w14:paraId="7C6F0900" w14:textId="77777777" w:rsidR="00C771AE" w:rsidRPr="00EB23D6" w:rsidRDefault="00C771AE" w:rsidP="00C771AE">
            <w:pPr>
              <w:autoSpaceDE w:val="0"/>
              <w:autoSpaceDN w:val="0"/>
              <w:adjustRightInd w:val="0"/>
              <w:rPr>
                <w:rFonts w:asciiTheme="minorHAnsi" w:hAnsiTheme="minorHAnsi" w:cstheme="minorHAnsi"/>
                <w:sz w:val="22"/>
                <w:szCs w:val="22"/>
                <w:lang w:eastAsia="en-US"/>
              </w:rPr>
            </w:pPr>
            <w:r w:rsidRPr="00EB23D6">
              <w:rPr>
                <w:rFonts w:asciiTheme="minorHAnsi" w:hAnsiTheme="minorHAnsi" w:cstheme="minorHAnsi"/>
                <w:sz w:val="22"/>
                <w:szCs w:val="22"/>
                <w:lang w:eastAsia="en-US"/>
              </w:rPr>
              <w:t>Pateikiamas Lietuvos Respublikos aplinkos apsaugos agentūros išduotas atestatas, suteikiantis teisę eksploatuoti šaldymo, oro kondicionavimo įrangą, turinčią fluorintų dujų ir (ar) jų preparatų.</w:t>
            </w:r>
          </w:p>
          <w:p w14:paraId="22BABD03" w14:textId="4AB92D26" w:rsidR="00C771AE" w:rsidRPr="00EB23D6" w:rsidRDefault="00C771AE" w:rsidP="00C771AE">
            <w:pPr>
              <w:rPr>
                <w:rFonts w:asciiTheme="minorHAnsi" w:hAnsiTheme="minorHAnsi" w:cstheme="minorHAnsi"/>
                <w:sz w:val="22"/>
                <w:szCs w:val="22"/>
              </w:rPr>
            </w:pPr>
            <w:r w:rsidRPr="00EB23D6">
              <w:rPr>
                <w:rFonts w:asciiTheme="minorHAnsi" w:hAnsiTheme="minorHAnsi" w:cstheme="minorHAnsi"/>
                <w:i/>
                <w:sz w:val="22"/>
                <w:szCs w:val="22"/>
                <w:u w:val="single"/>
                <w:lang w:eastAsia="en-US"/>
              </w:rPr>
              <w:t>Pateikiamos skaitmeninės dokumentų kopijos.</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4C3EC" w14:textId="77777777" w:rsidR="00C771AE" w:rsidRPr="00EB23D6" w:rsidRDefault="00C771AE" w:rsidP="00C771AE">
            <w:pPr>
              <w:autoSpaceDE w:val="0"/>
              <w:autoSpaceDN w:val="0"/>
              <w:adjustRightInd w:val="0"/>
              <w:rPr>
                <w:rFonts w:asciiTheme="minorHAnsi" w:hAnsiTheme="minorHAnsi" w:cstheme="minorHAnsi"/>
                <w:color w:val="000000"/>
                <w:sz w:val="22"/>
                <w:szCs w:val="22"/>
              </w:rPr>
            </w:pPr>
            <w:r w:rsidRPr="00EB23D6">
              <w:rPr>
                <w:rFonts w:asciiTheme="minorHAnsi" w:hAnsiTheme="minorHAnsi" w:cstheme="minorHAnsi"/>
                <w:color w:val="000000"/>
                <w:sz w:val="22"/>
                <w:szCs w:val="22"/>
              </w:rPr>
              <w:t>Atsižvelgiant į prisiimamus įsipareigojimus sutarčiai vykdyti:</w:t>
            </w:r>
          </w:p>
          <w:p w14:paraId="4B1D043C" w14:textId="77777777" w:rsidR="00C771AE" w:rsidRPr="00EB23D6" w:rsidRDefault="00C771AE" w:rsidP="00C771AE">
            <w:pPr>
              <w:autoSpaceDE w:val="0"/>
              <w:autoSpaceDN w:val="0"/>
              <w:adjustRightInd w:val="0"/>
              <w:rPr>
                <w:rFonts w:asciiTheme="minorHAnsi" w:hAnsiTheme="minorHAnsi" w:cstheme="minorHAnsi"/>
                <w:color w:val="000000"/>
                <w:sz w:val="22"/>
                <w:szCs w:val="22"/>
              </w:rPr>
            </w:pPr>
            <w:r w:rsidRPr="00EB23D6">
              <w:rPr>
                <w:rFonts w:asciiTheme="minorHAnsi" w:hAnsiTheme="minorHAnsi" w:cstheme="minorHAnsi"/>
                <w:color w:val="000000"/>
                <w:sz w:val="22"/>
                <w:szCs w:val="22"/>
              </w:rPr>
              <w:t xml:space="preserve">tiekėjas, tiekėjų grupės nariai ir (arba) ūkio subjektas, kurio pajėgumais remiasi </w:t>
            </w:r>
          </w:p>
          <w:p w14:paraId="70F1E8BD" w14:textId="333840EC" w:rsidR="00C771AE" w:rsidRPr="00EB23D6" w:rsidRDefault="00C771AE" w:rsidP="00C771AE">
            <w:pPr>
              <w:autoSpaceDE w:val="0"/>
              <w:autoSpaceDN w:val="0"/>
              <w:adjustRightInd w:val="0"/>
              <w:rPr>
                <w:rFonts w:asciiTheme="minorHAnsi" w:hAnsiTheme="minorHAnsi" w:cstheme="minorHAnsi"/>
                <w:color w:val="000000"/>
                <w:sz w:val="22"/>
                <w:szCs w:val="22"/>
              </w:rPr>
            </w:pPr>
            <w:r w:rsidRPr="00EB23D6">
              <w:rPr>
                <w:rFonts w:asciiTheme="minorHAnsi" w:hAnsiTheme="minorHAnsi" w:cstheme="minorHAnsi"/>
                <w:color w:val="000000"/>
                <w:sz w:val="22"/>
                <w:szCs w:val="22"/>
              </w:rPr>
              <w:t>tiekėjas, jei subjektas, kurio pajėgumais buvo pasiremta, pats atliks darbus, kuriems reikia jo pajėgumų.</w:t>
            </w:r>
          </w:p>
        </w:tc>
      </w:tr>
      <w:tr w:rsidR="00DB552E" w:rsidRPr="00EB23D6" w14:paraId="56A3C38B" w14:textId="77777777" w:rsidTr="009512F9">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C2800" w14:textId="2D1197E5" w:rsidR="00DB552E" w:rsidRPr="00EB23D6" w:rsidRDefault="00256822" w:rsidP="00DB552E">
            <w:pPr>
              <w:pStyle w:val="ListParagraph"/>
              <w:spacing w:before="60" w:after="60" w:line="257" w:lineRule="auto"/>
              <w:ind w:left="0"/>
              <w:rPr>
                <w:rFonts w:asciiTheme="minorHAnsi" w:eastAsiaTheme="minorHAnsi" w:hAnsiTheme="minorHAnsi" w:cstheme="minorHAnsi"/>
                <w:sz w:val="22"/>
                <w:szCs w:val="22"/>
              </w:rPr>
            </w:pPr>
            <w:r w:rsidRPr="00EB23D6">
              <w:rPr>
                <w:rFonts w:asciiTheme="minorHAnsi" w:eastAsiaTheme="minorHAnsi" w:hAnsiTheme="minorHAnsi" w:cstheme="minorHAnsi"/>
                <w:sz w:val="22"/>
                <w:szCs w:val="22"/>
              </w:rPr>
              <w:t>1.2.</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6CA41DA3" w14:textId="71D419D8" w:rsidR="00A475DF" w:rsidRPr="00EB23D6" w:rsidRDefault="00DB552E" w:rsidP="00A475DF">
            <w:pPr>
              <w:autoSpaceDE w:val="0"/>
              <w:autoSpaceDN w:val="0"/>
              <w:adjustRightInd w:val="0"/>
              <w:rPr>
                <w:rFonts w:asciiTheme="minorHAnsi" w:hAnsiTheme="minorHAnsi" w:cstheme="minorHAnsi"/>
                <w:color w:val="000000"/>
                <w:sz w:val="22"/>
                <w:szCs w:val="22"/>
              </w:rPr>
            </w:pPr>
            <w:r w:rsidRPr="00EB23D6">
              <w:rPr>
                <w:rFonts w:asciiTheme="minorHAnsi" w:hAnsiTheme="minorHAnsi" w:cstheme="minorHAnsi"/>
                <w:color w:val="000000"/>
                <w:sz w:val="22"/>
                <w:szCs w:val="22"/>
              </w:rPr>
              <w:t xml:space="preserve">Tiekėjas turi teisę prižiūrėti (eksploatuoti) šilumos punktus (su pastatų šildymo ir karšto vandens sistemomis) </w:t>
            </w:r>
            <w:r w:rsidR="00A475DF" w:rsidRPr="00EB23D6">
              <w:rPr>
                <w:rFonts w:asciiTheme="minorHAnsi" w:hAnsiTheme="minorHAnsi" w:cstheme="minorHAnsi"/>
                <w:color w:val="000000"/>
                <w:sz w:val="22"/>
                <w:szCs w:val="22"/>
              </w:rPr>
              <w:t>iki 10MW</w:t>
            </w:r>
            <w:r w:rsidR="00625191" w:rsidRPr="00EB23D6">
              <w:rPr>
                <w:rFonts w:asciiTheme="minorHAnsi" w:hAnsiTheme="minorHAnsi" w:cstheme="minorHAnsi"/>
                <w:color w:val="000000"/>
                <w:sz w:val="22"/>
                <w:szCs w:val="22"/>
              </w:rPr>
              <w:t xml:space="preserve"> </w:t>
            </w:r>
            <w:r w:rsidR="00A475DF" w:rsidRPr="00EB23D6">
              <w:rPr>
                <w:rFonts w:asciiTheme="minorHAnsi" w:hAnsiTheme="minorHAnsi" w:cstheme="minorHAnsi"/>
                <w:color w:val="000000"/>
                <w:sz w:val="22"/>
                <w:szCs w:val="22"/>
              </w:rPr>
              <w:t>ir pastatų oro kondicionavimo sistemas, kurių vardinė atiduodamoji galia didesnė kaip 12 kW.</w:t>
            </w:r>
          </w:p>
          <w:p w14:paraId="0B373509" w14:textId="6F11D5F8" w:rsidR="00DB552E" w:rsidRPr="00EB23D6" w:rsidRDefault="00DB552E" w:rsidP="00DB552E">
            <w:pPr>
              <w:autoSpaceDE w:val="0"/>
              <w:autoSpaceDN w:val="0"/>
              <w:adjustRightInd w:val="0"/>
              <w:rPr>
                <w:rFonts w:asciiTheme="minorHAnsi" w:hAnsiTheme="minorHAnsi" w:cstheme="minorHAnsi"/>
                <w:sz w:val="22"/>
                <w:szCs w:val="22"/>
                <w:lang w:eastAsia="en-US"/>
              </w:rPr>
            </w:pPr>
          </w:p>
        </w:tc>
        <w:tc>
          <w:tcPr>
            <w:tcW w:w="1701" w:type="pct"/>
            <w:tcBorders>
              <w:top w:val="single" w:sz="4" w:space="0" w:color="000000" w:themeColor="text1"/>
              <w:left w:val="single" w:sz="4" w:space="0" w:color="auto"/>
              <w:bottom w:val="single" w:sz="4" w:space="0" w:color="000000" w:themeColor="text1"/>
              <w:right w:val="single" w:sz="4" w:space="0" w:color="000000" w:themeColor="text1"/>
            </w:tcBorders>
          </w:tcPr>
          <w:p w14:paraId="665B2807" w14:textId="77777777" w:rsidR="00DB552E" w:rsidRPr="00EB23D6" w:rsidRDefault="00DB552E" w:rsidP="00DB552E">
            <w:pPr>
              <w:autoSpaceDE w:val="0"/>
              <w:autoSpaceDN w:val="0"/>
              <w:adjustRightInd w:val="0"/>
              <w:rPr>
                <w:rFonts w:asciiTheme="minorHAnsi" w:hAnsiTheme="minorHAnsi" w:cstheme="minorHAnsi"/>
                <w:color w:val="000000"/>
                <w:sz w:val="22"/>
                <w:szCs w:val="22"/>
              </w:rPr>
            </w:pPr>
            <w:r w:rsidRPr="00EB23D6">
              <w:rPr>
                <w:rFonts w:asciiTheme="minorHAnsi" w:hAnsiTheme="minorHAnsi" w:cstheme="minorHAnsi"/>
                <w:color w:val="000000"/>
                <w:sz w:val="22"/>
                <w:szCs w:val="22"/>
              </w:rPr>
              <w:t>Pateikiamas Lietuvos Respublikos Valstybinės energetikos reguliavimo tarnybos (VERT) išduotas energetikos įrenginių eksploatavimo veiklos atestatas, suteikiantis teisę eksploatuoti šilumos punktus iki 10MW galios ( kartu su pastatų šildymo ir kašto vandens sistemomis) ir pastatų oro kondicionavimo sistemas, kurių vardinė atiduodamoji galia didesnė kaip 12 kW.</w:t>
            </w:r>
          </w:p>
          <w:p w14:paraId="5FFA541D" w14:textId="5CAF5D8F" w:rsidR="00DB552E" w:rsidRPr="00EB23D6" w:rsidRDefault="00DB552E" w:rsidP="00DB552E">
            <w:pPr>
              <w:autoSpaceDE w:val="0"/>
              <w:autoSpaceDN w:val="0"/>
              <w:adjustRightInd w:val="0"/>
              <w:rPr>
                <w:rFonts w:asciiTheme="minorHAnsi" w:hAnsiTheme="minorHAnsi" w:cstheme="minorHAnsi"/>
                <w:color w:val="000000"/>
                <w:sz w:val="22"/>
                <w:szCs w:val="22"/>
              </w:rPr>
            </w:pPr>
            <w:r w:rsidRPr="00EB23D6">
              <w:rPr>
                <w:rFonts w:asciiTheme="minorHAnsi" w:hAnsiTheme="minorHAnsi" w:cstheme="minorHAnsi"/>
                <w:i/>
                <w:color w:val="000000"/>
                <w:sz w:val="22"/>
                <w:szCs w:val="22"/>
                <w:u w:val="single"/>
              </w:rPr>
              <w:t>Pateikiamos skaitmeninės dokumentų kopijos.</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C63B3" w14:textId="77777777" w:rsidR="00256F64" w:rsidRPr="00EB23D6" w:rsidRDefault="00256F64" w:rsidP="00256F64">
            <w:pPr>
              <w:autoSpaceDE w:val="0"/>
              <w:autoSpaceDN w:val="0"/>
              <w:adjustRightInd w:val="0"/>
              <w:rPr>
                <w:rFonts w:asciiTheme="minorHAnsi" w:hAnsiTheme="minorHAnsi" w:cstheme="minorHAnsi"/>
                <w:color w:val="000000"/>
                <w:sz w:val="22"/>
                <w:szCs w:val="22"/>
              </w:rPr>
            </w:pPr>
            <w:r w:rsidRPr="00EB23D6">
              <w:rPr>
                <w:rFonts w:asciiTheme="minorHAnsi" w:hAnsiTheme="minorHAnsi" w:cstheme="minorHAnsi"/>
                <w:color w:val="000000"/>
                <w:sz w:val="22"/>
                <w:szCs w:val="22"/>
              </w:rPr>
              <w:t>Atsižvelgiant į prisiimamus įsipareigojimus sutarčiai vykdyti:</w:t>
            </w:r>
          </w:p>
          <w:p w14:paraId="49498D17" w14:textId="77777777" w:rsidR="00256F64" w:rsidRPr="00EB23D6" w:rsidRDefault="00256F64" w:rsidP="00256F64">
            <w:pPr>
              <w:autoSpaceDE w:val="0"/>
              <w:autoSpaceDN w:val="0"/>
              <w:adjustRightInd w:val="0"/>
              <w:rPr>
                <w:rFonts w:asciiTheme="minorHAnsi" w:hAnsiTheme="minorHAnsi" w:cstheme="minorHAnsi"/>
                <w:color w:val="000000"/>
                <w:sz w:val="22"/>
                <w:szCs w:val="22"/>
              </w:rPr>
            </w:pPr>
            <w:r w:rsidRPr="00EB23D6">
              <w:rPr>
                <w:rFonts w:asciiTheme="minorHAnsi" w:hAnsiTheme="minorHAnsi" w:cstheme="minorHAnsi"/>
                <w:color w:val="000000"/>
                <w:sz w:val="22"/>
                <w:szCs w:val="22"/>
              </w:rPr>
              <w:t xml:space="preserve">tiekėjas, tiekėjų grupės nariai ir (arba) ūkio subjektas, kurio pajėgumais remiasi </w:t>
            </w:r>
          </w:p>
          <w:p w14:paraId="2179BF11" w14:textId="25B674A3" w:rsidR="00DB552E" w:rsidRPr="00EB23D6" w:rsidRDefault="00256F64" w:rsidP="00256F64">
            <w:pPr>
              <w:autoSpaceDE w:val="0"/>
              <w:autoSpaceDN w:val="0"/>
              <w:adjustRightInd w:val="0"/>
              <w:rPr>
                <w:rFonts w:asciiTheme="minorHAnsi" w:hAnsiTheme="minorHAnsi" w:cstheme="minorHAnsi"/>
                <w:color w:val="000000"/>
                <w:sz w:val="22"/>
                <w:szCs w:val="22"/>
              </w:rPr>
            </w:pPr>
            <w:r w:rsidRPr="00EB23D6">
              <w:rPr>
                <w:rFonts w:asciiTheme="minorHAnsi" w:hAnsiTheme="minorHAnsi" w:cstheme="minorHAnsi"/>
                <w:color w:val="000000"/>
                <w:sz w:val="22"/>
                <w:szCs w:val="22"/>
              </w:rPr>
              <w:t>tiekėjas, jei subjektas, kurio pajėgumais buvo pasiremta, pats atliks darbus, kuriems reikia jo pajėgumų.</w:t>
            </w:r>
          </w:p>
        </w:tc>
      </w:tr>
      <w:tr w:rsidR="00D46ADF" w:rsidRPr="00EB23D6" w14:paraId="4F3275B6" w14:textId="77777777" w:rsidTr="00C044A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246A5B4" w14:textId="298AED47" w:rsidR="00D46ADF" w:rsidRPr="00EB23D6" w:rsidRDefault="00D46ADF" w:rsidP="005869DD">
            <w:pPr>
              <w:pStyle w:val="ListParagraph"/>
              <w:spacing w:before="60" w:after="60" w:line="257" w:lineRule="auto"/>
              <w:ind w:left="0"/>
              <w:rPr>
                <w:rFonts w:asciiTheme="minorHAnsi" w:eastAsiaTheme="minorHAnsi" w:hAnsiTheme="minorHAnsi" w:cstheme="minorHAnsi"/>
                <w:b/>
                <w:bCs/>
                <w:sz w:val="22"/>
                <w:szCs w:val="22"/>
              </w:rPr>
            </w:pPr>
            <w:r w:rsidRPr="00EB23D6">
              <w:rPr>
                <w:rFonts w:asciiTheme="minorHAnsi" w:eastAsiaTheme="minorHAnsi" w:hAnsiTheme="minorHAnsi" w:cstheme="minorHAnsi"/>
                <w:b/>
                <w:bCs/>
                <w:sz w:val="22"/>
                <w:szCs w:val="22"/>
              </w:rPr>
              <w:t>2.</w:t>
            </w:r>
          </w:p>
        </w:tc>
        <w:tc>
          <w:tcPr>
            <w:tcW w:w="46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439F9D6" w14:textId="6C1B6D69" w:rsidR="00D46ADF" w:rsidRPr="00EB23D6" w:rsidRDefault="008C6A52" w:rsidP="005869DD">
            <w:pPr>
              <w:autoSpaceDE w:val="0"/>
              <w:autoSpaceDN w:val="0"/>
              <w:adjustRightInd w:val="0"/>
              <w:rPr>
                <w:rFonts w:asciiTheme="minorHAnsi" w:hAnsiTheme="minorHAnsi" w:cstheme="minorHAnsi"/>
                <w:b/>
                <w:bCs/>
                <w:color w:val="000000"/>
                <w:sz w:val="22"/>
                <w:szCs w:val="22"/>
              </w:rPr>
            </w:pPr>
            <w:r w:rsidRPr="00EB23D6">
              <w:rPr>
                <w:rFonts w:asciiTheme="minorHAnsi" w:hAnsiTheme="minorHAnsi" w:cstheme="minorHAnsi"/>
                <w:b/>
                <w:bCs/>
                <w:color w:val="000000"/>
                <w:sz w:val="22"/>
                <w:szCs w:val="22"/>
              </w:rPr>
              <w:t>Techninis ir profesinis pajėgumas – įvykdytos sutartys:</w:t>
            </w:r>
          </w:p>
        </w:tc>
      </w:tr>
      <w:tr w:rsidR="005E080A" w:rsidRPr="00EB23D6" w14:paraId="0CF70ADE" w14:textId="77777777" w:rsidTr="009512F9">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87EA3" w14:textId="384D11A6" w:rsidR="005E080A" w:rsidRPr="00EB23D6" w:rsidRDefault="00256822" w:rsidP="005E080A">
            <w:pPr>
              <w:pStyle w:val="ListParagraph"/>
              <w:spacing w:before="60" w:after="60" w:line="257" w:lineRule="auto"/>
              <w:ind w:left="0"/>
              <w:rPr>
                <w:rFonts w:asciiTheme="minorHAnsi" w:eastAsiaTheme="minorHAnsi" w:hAnsiTheme="minorHAnsi" w:cstheme="minorHAnsi"/>
                <w:sz w:val="22"/>
                <w:szCs w:val="22"/>
              </w:rPr>
            </w:pPr>
            <w:r w:rsidRPr="00EB23D6">
              <w:rPr>
                <w:rFonts w:asciiTheme="minorHAnsi" w:eastAsiaTheme="minorHAnsi" w:hAnsiTheme="minorHAnsi" w:cstheme="minorHAnsi"/>
                <w:sz w:val="22"/>
                <w:szCs w:val="22"/>
              </w:rPr>
              <w:t>2.1.</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06B423B8" w14:textId="0DDC500D" w:rsidR="005E080A" w:rsidRPr="00EB23D6" w:rsidRDefault="005E080A" w:rsidP="005E080A">
            <w:pPr>
              <w:tabs>
                <w:tab w:val="left" w:pos="567"/>
              </w:tabs>
              <w:jc w:val="both"/>
              <w:rPr>
                <w:rFonts w:asciiTheme="minorHAnsi" w:hAnsiTheme="minorHAnsi" w:cstheme="minorHAnsi"/>
                <w:sz w:val="22"/>
                <w:szCs w:val="22"/>
              </w:rPr>
            </w:pPr>
            <w:r w:rsidRPr="00EB23D6">
              <w:rPr>
                <w:rFonts w:asciiTheme="minorHAnsi" w:hAnsiTheme="minorHAnsi" w:cstheme="minorHAnsi"/>
                <w:sz w:val="22"/>
                <w:szCs w:val="22"/>
              </w:rPr>
              <w:t xml:space="preserve">Tiekėjas per paskutinius 3 (trejus) metus arba per laiką nuo tiekėjo įregistravimo dienos (jeigu tiekėjas vykdė veiklą mažiau nei 3 (trejus) metus) pagal vieną ar daugiau sutarčių savo jėgomis yra sėkmingai įvykdęs ar tebevykdo bent vieną </w:t>
            </w:r>
            <w:r w:rsidRPr="00EB23D6">
              <w:rPr>
                <w:rFonts w:asciiTheme="minorHAnsi" w:hAnsiTheme="minorHAnsi" w:cstheme="minorHAnsi"/>
                <w:color w:val="000000"/>
                <w:sz w:val="22"/>
                <w:szCs w:val="22"/>
              </w:rPr>
              <w:t>administracinio pastato / patalpų</w:t>
            </w:r>
            <w:r w:rsidRPr="00EB23D6">
              <w:rPr>
                <w:rFonts w:asciiTheme="minorHAnsi" w:hAnsiTheme="minorHAnsi" w:cstheme="minorHAnsi"/>
                <w:sz w:val="22"/>
                <w:szCs w:val="22"/>
              </w:rPr>
              <w:t xml:space="preserve"> administravimo / inžinerinių sistemų priežiūros sutartį, kurioje / kurių bendra suteiktų paslaugų vertė yra ne mažesnė kaip </w:t>
            </w:r>
            <w:r w:rsidR="00114F1B" w:rsidRPr="00EB23D6">
              <w:rPr>
                <w:rFonts w:asciiTheme="minorHAnsi" w:hAnsiTheme="minorHAnsi" w:cstheme="minorHAnsi"/>
                <w:sz w:val="22"/>
                <w:szCs w:val="22"/>
              </w:rPr>
              <w:t>37</w:t>
            </w:r>
            <w:r w:rsidRPr="00EB23D6">
              <w:rPr>
                <w:rFonts w:asciiTheme="minorHAnsi" w:hAnsiTheme="minorHAnsi" w:cstheme="minorHAnsi"/>
                <w:sz w:val="22"/>
                <w:szCs w:val="22"/>
              </w:rPr>
              <w:t xml:space="preserve"> 000,00 Eur be PVM.</w:t>
            </w:r>
          </w:p>
          <w:p w14:paraId="47CAF8FA" w14:textId="2FFF0244" w:rsidR="005E080A" w:rsidRPr="00EB23D6" w:rsidRDefault="005E080A" w:rsidP="005E080A">
            <w:pPr>
              <w:jc w:val="both"/>
              <w:rPr>
                <w:rFonts w:asciiTheme="minorHAnsi" w:hAnsiTheme="minorHAnsi" w:cstheme="minorHAnsi"/>
                <w:sz w:val="22"/>
                <w:szCs w:val="22"/>
              </w:rPr>
            </w:pPr>
            <w:r w:rsidRPr="00EB23D6">
              <w:rPr>
                <w:rFonts w:asciiTheme="minorHAnsi" w:hAnsiTheme="minorHAnsi" w:cstheme="minorHAnsi"/>
                <w:sz w:val="22"/>
                <w:szCs w:val="22"/>
              </w:rPr>
              <w:t xml:space="preserve">Jei tiekėjas teikia informaciją apie tebevykdomą sutartį, tokios sutarties </w:t>
            </w:r>
            <w:r w:rsidRPr="00EB23D6">
              <w:rPr>
                <w:rFonts w:asciiTheme="minorHAnsi" w:hAnsiTheme="minorHAnsi" w:cstheme="minorHAnsi"/>
                <w:sz w:val="22"/>
                <w:szCs w:val="22"/>
              </w:rPr>
              <w:lastRenderedPageBreak/>
              <w:t xml:space="preserve">įvykdytos dalies vertė turi būti ne mažesnė kaip </w:t>
            </w:r>
            <w:r w:rsidR="00114F1B" w:rsidRPr="00EB23D6">
              <w:rPr>
                <w:rFonts w:asciiTheme="minorHAnsi" w:hAnsiTheme="minorHAnsi" w:cstheme="minorHAnsi"/>
                <w:sz w:val="22"/>
                <w:szCs w:val="22"/>
              </w:rPr>
              <w:t>37</w:t>
            </w:r>
            <w:r w:rsidRPr="00EB23D6">
              <w:rPr>
                <w:rFonts w:asciiTheme="minorHAnsi" w:hAnsiTheme="minorHAnsi" w:cstheme="minorHAnsi"/>
                <w:sz w:val="22"/>
                <w:szCs w:val="22"/>
              </w:rPr>
              <w:t xml:space="preserve"> 000,00 Eur be PVM.</w:t>
            </w:r>
          </w:p>
          <w:p w14:paraId="50BE5776" w14:textId="77777777" w:rsidR="005E080A" w:rsidRPr="00EB23D6" w:rsidRDefault="005E080A" w:rsidP="005E080A">
            <w:pPr>
              <w:jc w:val="both"/>
              <w:rPr>
                <w:rFonts w:asciiTheme="minorHAnsi" w:hAnsiTheme="minorHAnsi" w:cstheme="minorHAnsi"/>
                <w:sz w:val="22"/>
                <w:szCs w:val="22"/>
              </w:rPr>
            </w:pPr>
          </w:p>
          <w:p w14:paraId="547F1239" w14:textId="77777777" w:rsidR="005E080A" w:rsidRPr="00EB23D6" w:rsidRDefault="005E080A" w:rsidP="005E080A">
            <w:pPr>
              <w:autoSpaceDE w:val="0"/>
              <w:autoSpaceDN w:val="0"/>
              <w:adjustRightInd w:val="0"/>
              <w:rPr>
                <w:rFonts w:asciiTheme="minorHAnsi" w:hAnsiTheme="minorHAnsi" w:cstheme="minorHAnsi"/>
                <w:color w:val="000000"/>
                <w:sz w:val="22"/>
                <w:szCs w:val="22"/>
              </w:rPr>
            </w:pPr>
          </w:p>
        </w:tc>
        <w:tc>
          <w:tcPr>
            <w:tcW w:w="1701" w:type="pct"/>
            <w:tcBorders>
              <w:top w:val="single" w:sz="4" w:space="0" w:color="000000" w:themeColor="text1"/>
              <w:left w:val="single" w:sz="4" w:space="0" w:color="auto"/>
              <w:bottom w:val="single" w:sz="4" w:space="0" w:color="000000" w:themeColor="text1"/>
              <w:right w:val="single" w:sz="4" w:space="0" w:color="000000" w:themeColor="text1"/>
            </w:tcBorders>
          </w:tcPr>
          <w:p w14:paraId="312E3AB6" w14:textId="77832AD5" w:rsidR="005E080A" w:rsidRPr="00EB23D6" w:rsidRDefault="005E080A" w:rsidP="005E080A">
            <w:pPr>
              <w:jc w:val="both"/>
              <w:rPr>
                <w:rFonts w:asciiTheme="minorHAnsi" w:hAnsiTheme="minorHAnsi" w:cstheme="minorHAnsi"/>
                <w:sz w:val="22"/>
                <w:szCs w:val="22"/>
              </w:rPr>
            </w:pPr>
            <w:r w:rsidRPr="00EB23D6">
              <w:rPr>
                <w:rFonts w:asciiTheme="minorHAnsi" w:hAnsiTheme="minorHAnsi" w:cstheme="minorHAnsi"/>
                <w:sz w:val="22"/>
                <w:szCs w:val="22"/>
              </w:rPr>
              <w:lastRenderedPageBreak/>
              <w:t>1) sėkmingai įvykdytų (vykdomų) sutarčių sąrašas parengiamas pagal</w:t>
            </w:r>
            <w:r w:rsidR="00FB6CD6" w:rsidRPr="00EB23D6">
              <w:rPr>
                <w:rFonts w:asciiTheme="minorHAnsi" w:hAnsiTheme="minorHAnsi" w:cstheme="minorHAnsi"/>
                <w:sz w:val="22"/>
                <w:szCs w:val="22"/>
              </w:rPr>
              <w:t xml:space="preserve"> 8 </w:t>
            </w:r>
            <w:r w:rsidRPr="00EB23D6">
              <w:rPr>
                <w:rFonts w:asciiTheme="minorHAnsi" w:hAnsiTheme="minorHAnsi" w:cstheme="minorHAnsi"/>
                <w:sz w:val="22"/>
                <w:szCs w:val="22"/>
              </w:rPr>
              <w:t>priedo</w:t>
            </w:r>
            <w:r w:rsidR="00FB6CD6" w:rsidRPr="00EB23D6">
              <w:rPr>
                <w:rFonts w:asciiTheme="minorHAnsi" w:hAnsiTheme="minorHAnsi" w:cstheme="minorHAnsi"/>
                <w:sz w:val="22"/>
                <w:szCs w:val="22"/>
              </w:rPr>
              <w:t xml:space="preserve"> 1 priedėlio </w:t>
            </w:r>
            <w:r w:rsidRPr="00EB23D6">
              <w:rPr>
                <w:rFonts w:asciiTheme="minorHAnsi" w:hAnsiTheme="minorHAnsi" w:cstheme="minorHAnsi"/>
                <w:sz w:val="22"/>
                <w:szCs w:val="22"/>
              </w:rPr>
              <w:t>reikalaujamą informaciją;</w:t>
            </w:r>
          </w:p>
          <w:p w14:paraId="558F20B9" w14:textId="77777777" w:rsidR="005E080A" w:rsidRPr="00EB23D6" w:rsidRDefault="005E080A" w:rsidP="005E080A">
            <w:pPr>
              <w:tabs>
                <w:tab w:val="left" w:pos="0"/>
              </w:tabs>
              <w:ind w:left="34" w:right="94" w:hanging="34"/>
              <w:jc w:val="both"/>
              <w:rPr>
                <w:rFonts w:asciiTheme="minorHAnsi" w:hAnsiTheme="minorHAnsi" w:cstheme="minorHAnsi"/>
                <w:bCs/>
                <w:i/>
                <w:sz w:val="22"/>
                <w:szCs w:val="22"/>
              </w:rPr>
            </w:pPr>
            <w:r w:rsidRPr="00EB23D6">
              <w:rPr>
                <w:rFonts w:asciiTheme="minorHAnsi" w:hAnsiTheme="minorHAnsi" w:cstheme="minorHAnsi"/>
                <w:sz w:val="22"/>
                <w:szCs w:val="22"/>
              </w:rPr>
              <w:t>2) Užsakovų (tiek viešųjų, tiek privačiųjų)</w:t>
            </w:r>
            <w:r w:rsidRPr="00EB23D6">
              <w:rPr>
                <w:rFonts w:asciiTheme="minorHAnsi" w:hAnsiTheme="minorHAnsi" w:cstheme="minorHAnsi"/>
                <w:i/>
                <w:iCs/>
                <w:sz w:val="22"/>
                <w:szCs w:val="22"/>
              </w:rPr>
              <w:t xml:space="preserve"> </w:t>
            </w:r>
            <w:r w:rsidRPr="00EB23D6">
              <w:rPr>
                <w:rFonts w:asciiTheme="minorHAnsi" w:hAnsiTheme="minorHAnsi" w:cstheme="minorHAnsi"/>
                <w:sz w:val="22"/>
                <w:szCs w:val="22"/>
              </w:rPr>
              <w:t>atsiliepimai/pažymos/priėmimo-perdavimo aktai ar kiti dokumentai įrodantys tiekėjo patirtį. Dokumentuose turi būti nurodytos suteiktų paslaugų bendros sumos, datos, paslaugų gavėjai.</w:t>
            </w:r>
          </w:p>
          <w:p w14:paraId="6EE7336B" w14:textId="3DC24254" w:rsidR="005E080A" w:rsidRPr="00EB23D6" w:rsidRDefault="005E080A" w:rsidP="005E080A">
            <w:pPr>
              <w:tabs>
                <w:tab w:val="left" w:pos="0"/>
              </w:tabs>
              <w:ind w:right="94"/>
              <w:jc w:val="both"/>
              <w:rPr>
                <w:rFonts w:asciiTheme="minorHAnsi" w:hAnsiTheme="minorHAnsi" w:cstheme="minorHAnsi"/>
                <w:bCs/>
                <w:iCs/>
                <w:sz w:val="22"/>
                <w:szCs w:val="22"/>
              </w:rPr>
            </w:pPr>
            <w:r w:rsidRPr="00EB23D6">
              <w:rPr>
                <w:rFonts w:asciiTheme="minorHAnsi" w:hAnsiTheme="minorHAnsi" w:cstheme="minorHAnsi"/>
                <w:bCs/>
                <w:iCs/>
                <w:sz w:val="22"/>
                <w:szCs w:val="22"/>
              </w:rPr>
              <w:t xml:space="preserve">Perkančioji organizacija, norėdama įsitikinti arba siekdama pasitikslinti pateiktą informaciją, atskiru prašymu gali paprašyti pateikti vykdytų </w:t>
            </w:r>
            <w:r w:rsidRPr="00EB23D6">
              <w:rPr>
                <w:rFonts w:asciiTheme="minorHAnsi" w:hAnsiTheme="minorHAnsi" w:cstheme="minorHAnsi"/>
                <w:bCs/>
                <w:iCs/>
                <w:sz w:val="22"/>
                <w:szCs w:val="22"/>
              </w:rPr>
              <w:lastRenderedPageBreak/>
              <w:t>sutarčių kopijas arba išrašus iš sutarčių bei projekto objektą apibūdinančius dokumentus</w:t>
            </w:r>
            <w:r w:rsidR="0032027B" w:rsidRPr="00EB23D6">
              <w:rPr>
                <w:rFonts w:asciiTheme="minorHAnsi" w:hAnsiTheme="minorHAnsi" w:cstheme="minorHAnsi"/>
                <w:bCs/>
                <w:iCs/>
                <w:sz w:val="22"/>
                <w:szCs w:val="22"/>
              </w:rPr>
              <w:t>.</w:t>
            </w:r>
            <w:r w:rsidRPr="00EB23D6">
              <w:rPr>
                <w:rFonts w:asciiTheme="minorHAnsi" w:hAnsiTheme="minorHAnsi" w:cstheme="minorHAnsi"/>
                <w:bCs/>
                <w:iCs/>
                <w:sz w:val="22"/>
                <w:szCs w:val="22"/>
              </w:rPr>
              <w:t xml:space="preserve"> </w:t>
            </w:r>
          </w:p>
          <w:p w14:paraId="135F8ED4" w14:textId="02902B56" w:rsidR="005E080A" w:rsidRPr="00EB23D6" w:rsidRDefault="005E080A" w:rsidP="00AC4107">
            <w:pPr>
              <w:tabs>
                <w:tab w:val="left" w:pos="0"/>
              </w:tabs>
              <w:ind w:left="34" w:right="94" w:hanging="34"/>
              <w:jc w:val="both"/>
              <w:rPr>
                <w:rFonts w:asciiTheme="minorHAnsi" w:hAnsiTheme="minorHAnsi" w:cstheme="minorHAnsi"/>
                <w:bCs/>
                <w:iCs/>
                <w:sz w:val="22"/>
                <w:szCs w:val="22"/>
                <w:u w:val="single"/>
              </w:rPr>
            </w:pPr>
            <w:r w:rsidRPr="00EB23D6">
              <w:rPr>
                <w:rFonts w:asciiTheme="minorHAnsi" w:hAnsiTheme="minorHAnsi" w:cstheme="minorHAnsi"/>
                <w:bCs/>
                <w:i/>
                <w:sz w:val="22"/>
                <w:szCs w:val="22"/>
                <w:u w:val="single"/>
              </w:rPr>
              <w:t>CVP IS priemonėmis pateikiama skaitmeninė dokumento kopija.</w:t>
            </w:r>
          </w:p>
          <w:p w14:paraId="29EAFAD6" w14:textId="53F70BB8" w:rsidR="005E080A" w:rsidRPr="00EB23D6" w:rsidRDefault="005E080A" w:rsidP="005E080A">
            <w:pPr>
              <w:autoSpaceDE w:val="0"/>
              <w:autoSpaceDN w:val="0"/>
              <w:adjustRightInd w:val="0"/>
              <w:rPr>
                <w:rFonts w:asciiTheme="minorHAnsi" w:hAnsiTheme="minorHAnsi" w:cstheme="minorHAnsi"/>
                <w:color w:val="000000"/>
                <w:sz w:val="22"/>
                <w:szCs w:val="22"/>
              </w:rPr>
            </w:pPr>
            <w:r w:rsidRPr="00EB23D6">
              <w:rPr>
                <w:rFonts w:asciiTheme="minorHAnsi" w:hAnsiTheme="minorHAnsi" w:cstheme="minorHAnsi"/>
                <w:bCs/>
                <w:iCs/>
                <w:sz w:val="22"/>
                <w:szCs w:val="22"/>
              </w:rPr>
              <w:t>*Perkančioji organizacija, siekdama patikslinti informaciją apie įvykdytą / vykdomą sutartį, pasilieka teisę be išankstinio įspėjimo susisiekti su tiekėjo nurodytu užsakovo atstovu.</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5AD53" w14:textId="47896E3B" w:rsidR="005E080A" w:rsidRPr="00EB23D6" w:rsidRDefault="005E080A" w:rsidP="005E080A">
            <w:pPr>
              <w:autoSpaceDE w:val="0"/>
              <w:autoSpaceDN w:val="0"/>
              <w:adjustRightInd w:val="0"/>
              <w:rPr>
                <w:rFonts w:asciiTheme="minorHAnsi" w:hAnsiTheme="minorHAnsi" w:cstheme="minorHAnsi"/>
                <w:color w:val="000000"/>
                <w:sz w:val="22"/>
                <w:szCs w:val="22"/>
              </w:rPr>
            </w:pPr>
            <w:r w:rsidRPr="00EB23D6">
              <w:rPr>
                <w:rFonts w:asciiTheme="minorHAnsi" w:hAnsiTheme="minorHAnsi" w:cstheme="minorHAnsi"/>
                <w:sz w:val="22"/>
                <w:szCs w:val="22"/>
              </w:rPr>
              <w:lastRenderedPageBreak/>
              <w:t>Tiekėjas, tiekėjų grupės nariai bendrai (gali ir vienas tiekėjų grupės narys) ir (arba) ūkio subjektas, kurio pajėgumais remiasi tiekėjas, jeigu tas subjektas pats vykdys tą pirkimo sutarties dalį, kuriai reikia jo turimų pajėgumų.</w:t>
            </w:r>
          </w:p>
        </w:tc>
      </w:tr>
      <w:tr w:rsidR="00244720" w:rsidRPr="00EB23D6" w14:paraId="36101EFC" w14:textId="77777777" w:rsidTr="00C044A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D1B4601" w14:textId="3EAA108C" w:rsidR="00244720" w:rsidRPr="00EB23D6" w:rsidRDefault="00244720" w:rsidP="005E080A">
            <w:pPr>
              <w:pStyle w:val="ListParagraph"/>
              <w:spacing w:before="60" w:after="60" w:line="257" w:lineRule="auto"/>
              <w:ind w:left="0"/>
              <w:rPr>
                <w:rFonts w:asciiTheme="minorHAnsi" w:eastAsiaTheme="minorHAnsi" w:hAnsiTheme="minorHAnsi" w:cstheme="minorHAnsi"/>
                <w:b/>
                <w:bCs/>
                <w:sz w:val="22"/>
                <w:szCs w:val="22"/>
              </w:rPr>
            </w:pPr>
            <w:r w:rsidRPr="00EB23D6">
              <w:rPr>
                <w:rFonts w:asciiTheme="minorHAnsi" w:eastAsiaTheme="minorHAnsi" w:hAnsiTheme="minorHAnsi" w:cstheme="minorHAnsi"/>
                <w:b/>
                <w:bCs/>
                <w:sz w:val="22"/>
                <w:szCs w:val="22"/>
              </w:rPr>
              <w:t>3.</w:t>
            </w:r>
          </w:p>
        </w:tc>
        <w:tc>
          <w:tcPr>
            <w:tcW w:w="46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FFBB308" w14:textId="7A794909" w:rsidR="00244720" w:rsidRPr="00EB23D6" w:rsidRDefault="00244720" w:rsidP="005E080A">
            <w:pPr>
              <w:autoSpaceDE w:val="0"/>
              <w:autoSpaceDN w:val="0"/>
              <w:adjustRightInd w:val="0"/>
              <w:rPr>
                <w:rFonts w:asciiTheme="minorHAnsi" w:hAnsiTheme="minorHAnsi" w:cstheme="minorHAnsi"/>
                <w:sz w:val="22"/>
                <w:szCs w:val="22"/>
              </w:rPr>
            </w:pPr>
            <w:r w:rsidRPr="00EB23D6">
              <w:rPr>
                <w:rFonts w:asciiTheme="minorHAnsi" w:hAnsiTheme="minorHAnsi" w:cstheme="minorHAnsi"/>
                <w:b/>
                <w:bCs/>
                <w:color w:val="000000"/>
                <w:sz w:val="22"/>
                <w:szCs w:val="22"/>
              </w:rPr>
              <w:t>Techninis ir profesinis pajėgumas – specialistai:</w:t>
            </w:r>
          </w:p>
        </w:tc>
      </w:tr>
      <w:tr w:rsidR="00AE052D" w:rsidRPr="00EB23D6" w14:paraId="78EF4BD5" w14:textId="77777777" w:rsidTr="00AE052D">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64076" w14:textId="77777777" w:rsidR="007E2B93" w:rsidRPr="00EB23D6" w:rsidRDefault="007E2B93" w:rsidP="007E2B93">
            <w:pPr>
              <w:jc w:val="both"/>
              <w:rPr>
                <w:rFonts w:asciiTheme="minorHAnsi" w:hAnsiTheme="minorHAnsi" w:cstheme="minorHAnsi"/>
                <w:sz w:val="22"/>
                <w:szCs w:val="22"/>
              </w:rPr>
            </w:pPr>
            <w:r w:rsidRPr="00EB23D6">
              <w:rPr>
                <w:rFonts w:asciiTheme="minorHAnsi" w:hAnsiTheme="minorHAnsi" w:cstheme="minorHAnsi"/>
                <w:sz w:val="22"/>
                <w:szCs w:val="22"/>
              </w:rPr>
              <w:t>Tiekėjas turi turėti (arba gali pasitelkti) kvalifikuotus už Sutarties vykdymą atsakingus specialistus.</w:t>
            </w:r>
          </w:p>
          <w:p w14:paraId="7F303F09" w14:textId="53944995" w:rsidR="00AE052D" w:rsidRPr="00EB23D6" w:rsidRDefault="007E2B93" w:rsidP="00580125">
            <w:pPr>
              <w:jc w:val="both"/>
              <w:rPr>
                <w:rFonts w:asciiTheme="minorHAnsi" w:hAnsiTheme="minorHAnsi" w:cstheme="minorHAnsi"/>
                <w:sz w:val="22"/>
                <w:szCs w:val="22"/>
              </w:rPr>
            </w:pPr>
            <w:r w:rsidRPr="00EB23D6">
              <w:rPr>
                <w:rFonts w:asciiTheme="minorHAnsi" w:hAnsiTheme="minorHAnsi" w:cstheme="minorHAnsi"/>
                <w:sz w:val="22"/>
                <w:szCs w:val="22"/>
              </w:rPr>
              <w:t>Tiekėjas turi pasiūlyti tokį specialistų skaičių, kad galėtų laiku ir kokybiškai suteikti paslaugas pagal techninėje specifikacijoje nurodytas sąlygas.</w:t>
            </w:r>
          </w:p>
        </w:tc>
      </w:tr>
      <w:tr w:rsidR="009F03D5" w:rsidRPr="00EB23D6" w14:paraId="6A5F9283" w14:textId="77777777" w:rsidTr="009512F9">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8A0B1" w14:textId="432A010A" w:rsidR="009F03D5" w:rsidRPr="00EB23D6" w:rsidRDefault="009F03D5" w:rsidP="009F03D5">
            <w:pPr>
              <w:pStyle w:val="ListParagraph"/>
              <w:spacing w:before="60" w:after="60" w:line="257" w:lineRule="auto"/>
              <w:ind w:left="0"/>
              <w:rPr>
                <w:rFonts w:asciiTheme="minorHAnsi" w:eastAsiaTheme="minorHAnsi" w:hAnsiTheme="minorHAnsi" w:cstheme="minorHAnsi"/>
                <w:sz w:val="22"/>
                <w:szCs w:val="22"/>
              </w:rPr>
            </w:pPr>
            <w:r w:rsidRPr="00EB23D6">
              <w:rPr>
                <w:rFonts w:asciiTheme="minorHAnsi" w:eastAsiaTheme="minorHAnsi" w:hAnsiTheme="minorHAnsi" w:cstheme="minorHAnsi"/>
                <w:sz w:val="22"/>
                <w:szCs w:val="22"/>
              </w:rPr>
              <w:t>3.</w:t>
            </w:r>
            <w:r w:rsidR="00284E9F" w:rsidRPr="00EB23D6">
              <w:rPr>
                <w:rFonts w:asciiTheme="minorHAnsi" w:eastAsiaTheme="minorHAnsi" w:hAnsiTheme="minorHAnsi" w:cstheme="minorHAnsi"/>
                <w:sz w:val="22"/>
                <w:szCs w:val="22"/>
              </w:rPr>
              <w:t>1.</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2113F818" w14:textId="77777777" w:rsidR="009F03D5" w:rsidRPr="00EB23D6" w:rsidRDefault="009F03D5" w:rsidP="009F03D5">
            <w:pPr>
              <w:rPr>
                <w:rFonts w:asciiTheme="minorHAnsi" w:eastAsia="Arial Unicode MS" w:hAnsiTheme="minorHAnsi" w:cstheme="minorHAnsi"/>
                <w:sz w:val="22"/>
                <w:szCs w:val="22"/>
                <w:bdr w:val="nil"/>
              </w:rPr>
            </w:pPr>
            <w:r w:rsidRPr="00EB23D6">
              <w:rPr>
                <w:rFonts w:asciiTheme="minorHAnsi" w:eastAsia="Arial Unicode MS" w:hAnsiTheme="minorHAnsi" w:cstheme="minorHAnsi"/>
                <w:sz w:val="22"/>
                <w:szCs w:val="22"/>
                <w:bdr w:val="nil"/>
              </w:rPr>
              <w:t>Bent vieną specialistą:</w:t>
            </w:r>
          </w:p>
          <w:p w14:paraId="34796AC9" w14:textId="268E0ED1" w:rsidR="009F03D5" w:rsidRPr="00EB23D6" w:rsidRDefault="009F03D5" w:rsidP="009F03D5">
            <w:pPr>
              <w:pStyle w:val="ListParagraph"/>
              <w:numPr>
                <w:ilvl w:val="0"/>
                <w:numId w:val="18"/>
              </w:numPr>
              <w:ind w:left="131" w:hanging="142"/>
              <w:rPr>
                <w:rFonts w:asciiTheme="minorHAnsi" w:eastAsia="Arial Unicode MS" w:hAnsiTheme="minorHAnsi" w:cstheme="minorHAnsi"/>
                <w:sz w:val="22"/>
                <w:szCs w:val="22"/>
                <w:bdr w:val="nil"/>
              </w:rPr>
            </w:pPr>
            <w:r w:rsidRPr="00EB23D6">
              <w:rPr>
                <w:rFonts w:asciiTheme="minorHAnsi" w:eastAsia="Arial Unicode MS" w:hAnsiTheme="minorHAnsi" w:cstheme="minorHAnsi"/>
                <w:sz w:val="22"/>
                <w:szCs w:val="22"/>
                <w:bdr w:val="nil"/>
              </w:rPr>
              <w:t>turintį teisę prižiūrėti ir remontuoti elektros įrenginius iki 1 000 V.</w:t>
            </w:r>
          </w:p>
        </w:tc>
        <w:tc>
          <w:tcPr>
            <w:tcW w:w="1701" w:type="pct"/>
            <w:tcBorders>
              <w:top w:val="single" w:sz="4" w:space="0" w:color="000000" w:themeColor="text1"/>
              <w:left w:val="single" w:sz="4" w:space="0" w:color="auto"/>
              <w:bottom w:val="single" w:sz="4" w:space="0" w:color="000000" w:themeColor="text1"/>
              <w:right w:val="single" w:sz="4" w:space="0" w:color="000000" w:themeColor="text1"/>
            </w:tcBorders>
          </w:tcPr>
          <w:p w14:paraId="17B94DEA" w14:textId="6C41F4DF" w:rsidR="009F03D5" w:rsidRPr="00EB23D6" w:rsidRDefault="007B0BB6" w:rsidP="009F03D5">
            <w:pPr>
              <w:rPr>
                <w:rFonts w:asciiTheme="minorHAnsi" w:hAnsiTheme="minorHAnsi" w:cstheme="minorHAnsi"/>
                <w:sz w:val="22"/>
                <w:szCs w:val="22"/>
              </w:rPr>
            </w:pPr>
            <w:r w:rsidRPr="00EB23D6">
              <w:rPr>
                <w:rFonts w:asciiTheme="minorHAnsi" w:hAnsiTheme="minorHAnsi" w:cstheme="minorHAnsi"/>
                <w:sz w:val="22"/>
                <w:szCs w:val="22"/>
              </w:rPr>
              <w:t>1</w:t>
            </w:r>
            <w:r w:rsidR="009F03D5" w:rsidRPr="00EB23D6">
              <w:rPr>
                <w:rFonts w:asciiTheme="minorHAnsi" w:hAnsiTheme="minorHAnsi" w:cstheme="minorHAnsi"/>
                <w:sz w:val="22"/>
                <w:szCs w:val="22"/>
              </w:rPr>
              <w:t xml:space="preserve">) </w:t>
            </w:r>
            <w:r w:rsidRPr="00EB23D6">
              <w:rPr>
                <w:rFonts w:asciiTheme="minorHAnsi" w:hAnsiTheme="minorHAnsi" w:cstheme="minorHAnsi"/>
                <w:sz w:val="22"/>
                <w:szCs w:val="22"/>
              </w:rPr>
              <w:t xml:space="preserve">Siūlomo specialisto </w:t>
            </w:r>
            <w:r w:rsidR="009F03D5" w:rsidRPr="00EB23D6">
              <w:rPr>
                <w:rFonts w:asciiTheme="minorHAnsi" w:hAnsiTheme="minorHAnsi" w:cstheme="minorHAnsi"/>
                <w:color w:val="000000"/>
                <w:sz w:val="22"/>
                <w:szCs w:val="22"/>
              </w:rPr>
              <w:t>Lietuvos Respublikos Valstybinės energetikos reguliavimo tarnybos</w:t>
            </w:r>
            <w:r w:rsidR="00284E9F" w:rsidRPr="00EB23D6">
              <w:rPr>
                <w:rFonts w:asciiTheme="minorHAnsi" w:hAnsiTheme="minorHAnsi" w:cstheme="minorHAnsi"/>
                <w:color w:val="000000"/>
                <w:sz w:val="22"/>
                <w:szCs w:val="22"/>
              </w:rPr>
              <w:t xml:space="preserve"> </w:t>
            </w:r>
            <w:r w:rsidR="009F03D5" w:rsidRPr="00EB23D6">
              <w:rPr>
                <w:rFonts w:asciiTheme="minorHAnsi" w:hAnsiTheme="minorHAnsi" w:cstheme="minorHAnsi"/>
                <w:color w:val="000000"/>
                <w:sz w:val="22"/>
                <w:szCs w:val="22"/>
              </w:rPr>
              <w:t>(VERT) išduotas atestatas, suteikiantis teisę prižiūrėti (eksploatuoti) elektros įrenginius iki 1 000 V;</w:t>
            </w:r>
          </w:p>
          <w:p w14:paraId="31027B9C" w14:textId="19A914CF" w:rsidR="009F03D5" w:rsidRPr="00EB23D6" w:rsidRDefault="007B0BB6" w:rsidP="009F03D5">
            <w:pPr>
              <w:rPr>
                <w:rFonts w:asciiTheme="minorHAnsi" w:hAnsiTheme="minorHAnsi" w:cstheme="minorHAnsi"/>
                <w:sz w:val="22"/>
                <w:szCs w:val="22"/>
              </w:rPr>
            </w:pPr>
            <w:r w:rsidRPr="00EB23D6">
              <w:rPr>
                <w:rFonts w:asciiTheme="minorHAnsi" w:hAnsiTheme="minorHAnsi" w:cstheme="minorHAnsi"/>
                <w:sz w:val="22"/>
                <w:szCs w:val="22"/>
              </w:rPr>
              <w:t>2</w:t>
            </w:r>
            <w:r w:rsidR="009F03D5" w:rsidRPr="00EB23D6">
              <w:rPr>
                <w:rFonts w:asciiTheme="minorHAnsi" w:hAnsiTheme="minorHAnsi" w:cstheme="minorHAnsi"/>
                <w:sz w:val="22"/>
                <w:szCs w:val="22"/>
              </w:rPr>
              <w:t>) tuo atveju, jei specialistas nėra paslaugų teikėjo darbuotojas, pateikiamas specialisto sutikimas, ketinimų protokolas, sutartis ar kitas dokumentas, sudarytas iki pasiūlymų pateikimo termino pabaigos, įrodantis, kad specialisto ištekliai tiekėjui bus prieinami.</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155BF" w14:textId="77777777" w:rsidR="009F03D5" w:rsidRPr="00EB23D6" w:rsidRDefault="009F03D5" w:rsidP="009F03D5">
            <w:pPr>
              <w:autoSpaceDE w:val="0"/>
              <w:autoSpaceDN w:val="0"/>
              <w:adjustRightInd w:val="0"/>
              <w:jc w:val="both"/>
              <w:rPr>
                <w:rFonts w:asciiTheme="minorHAnsi" w:hAnsiTheme="minorHAnsi" w:cstheme="minorHAnsi"/>
                <w:color w:val="000000"/>
                <w:sz w:val="22"/>
                <w:szCs w:val="22"/>
              </w:rPr>
            </w:pPr>
            <w:r w:rsidRPr="00EB23D6">
              <w:rPr>
                <w:rFonts w:asciiTheme="minorHAnsi" w:hAnsiTheme="minorHAnsi" w:cstheme="minorHAnsi"/>
                <w:color w:val="000000"/>
                <w:sz w:val="22"/>
                <w:szCs w:val="22"/>
              </w:rPr>
              <w:t>Jeigu pasiūlymą teikia ūkio subjektų grupė – reikalavimą turi atitikti ūkio subjektų grupės nario (-ių) specialistai, atsižvelgiant į jų prisiimamus įsipareigojimus pirkimo sutarčiai vykdyti.</w:t>
            </w:r>
          </w:p>
          <w:p w14:paraId="2F232F98" w14:textId="77777777" w:rsidR="009F03D5" w:rsidRPr="00EB23D6" w:rsidRDefault="009F03D5" w:rsidP="009F03D5">
            <w:pPr>
              <w:autoSpaceDE w:val="0"/>
              <w:autoSpaceDN w:val="0"/>
              <w:adjustRightInd w:val="0"/>
              <w:jc w:val="both"/>
              <w:rPr>
                <w:rFonts w:asciiTheme="minorHAnsi" w:hAnsiTheme="minorHAnsi" w:cstheme="minorHAnsi"/>
                <w:color w:val="000000"/>
                <w:sz w:val="22"/>
                <w:szCs w:val="22"/>
              </w:rPr>
            </w:pPr>
            <w:r w:rsidRPr="00EB23D6">
              <w:rPr>
                <w:rFonts w:asciiTheme="minorHAnsi" w:hAnsiTheme="minorHAnsi" w:cstheme="minorHAnsi"/>
                <w:color w:val="000000"/>
                <w:sz w:val="22"/>
                <w:szCs w:val="22"/>
              </w:rPr>
              <w:t>Ttiekėjas gali remtis kitų ūkio subjektų pajėgumais tik tuo atveju, jeigu tie subjektai (jų darbuotojai) patys vykdys tą pirkimo sutarties dalį, kuriai reikia jų turimų pajėgumų.</w:t>
            </w:r>
          </w:p>
          <w:p w14:paraId="474CDA4D" w14:textId="73E59E53" w:rsidR="009F03D5" w:rsidRPr="00EB23D6" w:rsidRDefault="009F03D5" w:rsidP="009F03D5">
            <w:pPr>
              <w:autoSpaceDE w:val="0"/>
              <w:autoSpaceDN w:val="0"/>
              <w:adjustRightInd w:val="0"/>
              <w:rPr>
                <w:rFonts w:asciiTheme="minorHAnsi" w:hAnsiTheme="minorHAnsi" w:cstheme="minorHAnsi"/>
                <w:color w:val="000000"/>
                <w:sz w:val="22"/>
                <w:szCs w:val="22"/>
              </w:rPr>
            </w:pPr>
            <w:r w:rsidRPr="00EB23D6">
              <w:rPr>
                <w:rFonts w:asciiTheme="minorHAnsi" w:hAnsiTheme="minorHAnsi" w:cstheme="minorHAnsi"/>
                <w:color w:val="000000"/>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76C6A4F3" w14:textId="77777777" w:rsidR="00296127" w:rsidRPr="00EB23D6" w:rsidRDefault="00296127" w:rsidP="00296127">
      <w:pPr>
        <w:rPr>
          <w:rFonts w:cstheme="minorHAnsi"/>
          <w:bCs/>
        </w:rPr>
      </w:pPr>
    </w:p>
    <w:p w14:paraId="2BB040FD" w14:textId="77777777" w:rsidR="00FB6CD6" w:rsidRPr="00EB23D6" w:rsidRDefault="00FB6CD6" w:rsidP="00296127">
      <w:pPr>
        <w:rPr>
          <w:rFonts w:cstheme="minorHAnsi"/>
          <w:bCs/>
        </w:rPr>
      </w:pPr>
    </w:p>
    <w:p w14:paraId="301246BD" w14:textId="77777777" w:rsidR="00FB6CD6" w:rsidRPr="00EB23D6" w:rsidRDefault="00FB6CD6" w:rsidP="00296127">
      <w:pPr>
        <w:rPr>
          <w:rFonts w:cstheme="minorHAnsi"/>
          <w:bCs/>
        </w:rPr>
      </w:pPr>
    </w:p>
    <w:p w14:paraId="09E3959B" w14:textId="5B48562B" w:rsidR="00931BED" w:rsidRPr="00EB23D6" w:rsidRDefault="00931BED" w:rsidP="00931BED">
      <w:pPr>
        <w:pStyle w:val="Heading2"/>
        <w:ind w:left="5103"/>
        <w:rPr>
          <w:rFonts w:asciiTheme="minorHAnsi" w:eastAsia="Calibri" w:hAnsiTheme="minorHAnsi" w:cstheme="minorHAnsi"/>
          <w:i w:val="0"/>
          <w:iCs w:val="0"/>
          <w:color w:val="0070C0"/>
          <w:sz w:val="21"/>
          <w:szCs w:val="21"/>
        </w:rPr>
      </w:pPr>
      <w:proofErr w:type="spellStart"/>
      <w:r w:rsidRPr="00EB23D6">
        <w:rPr>
          <w:rFonts w:asciiTheme="minorHAnsi" w:eastAsia="Calibri" w:hAnsiTheme="minorHAnsi" w:cstheme="minorHAnsi"/>
          <w:i w:val="0"/>
          <w:iCs w:val="0"/>
          <w:color w:val="0070C0"/>
          <w:sz w:val="21"/>
          <w:szCs w:val="21"/>
        </w:rPr>
        <w:lastRenderedPageBreak/>
        <w:t>Pirkimo</w:t>
      </w:r>
      <w:proofErr w:type="spellEnd"/>
      <w:r w:rsidRPr="00EB23D6">
        <w:rPr>
          <w:rFonts w:asciiTheme="minorHAnsi" w:eastAsia="Calibri" w:hAnsiTheme="minorHAnsi" w:cstheme="minorHAnsi"/>
          <w:i w:val="0"/>
          <w:iCs w:val="0"/>
          <w:color w:val="0070C0"/>
          <w:sz w:val="21"/>
          <w:szCs w:val="21"/>
        </w:rPr>
        <w:t xml:space="preserve"> </w:t>
      </w:r>
      <w:proofErr w:type="spellStart"/>
      <w:r w:rsidRPr="00EB23D6">
        <w:rPr>
          <w:rFonts w:asciiTheme="minorHAnsi" w:eastAsia="Calibri" w:hAnsiTheme="minorHAnsi" w:cstheme="minorHAnsi"/>
          <w:i w:val="0"/>
          <w:iCs w:val="0"/>
          <w:color w:val="0070C0"/>
          <w:sz w:val="21"/>
          <w:szCs w:val="21"/>
        </w:rPr>
        <w:t>sąlygų</w:t>
      </w:r>
      <w:proofErr w:type="spellEnd"/>
      <w:r w:rsidRPr="00EB23D6">
        <w:rPr>
          <w:rFonts w:asciiTheme="minorHAnsi" w:eastAsia="Calibri" w:hAnsiTheme="minorHAnsi" w:cstheme="minorHAnsi"/>
          <w:i w:val="0"/>
          <w:iCs w:val="0"/>
          <w:color w:val="0070C0"/>
          <w:sz w:val="21"/>
          <w:szCs w:val="21"/>
        </w:rPr>
        <w:t xml:space="preserve"> 4 </w:t>
      </w:r>
      <w:proofErr w:type="spellStart"/>
      <w:r w:rsidRPr="00EB23D6">
        <w:rPr>
          <w:rFonts w:asciiTheme="minorHAnsi" w:eastAsia="Calibri" w:hAnsiTheme="minorHAnsi" w:cstheme="minorHAnsi"/>
          <w:i w:val="0"/>
          <w:iCs w:val="0"/>
          <w:color w:val="0070C0"/>
          <w:sz w:val="21"/>
          <w:szCs w:val="21"/>
        </w:rPr>
        <w:t>pried</w:t>
      </w:r>
      <w:proofErr w:type="spellEnd"/>
      <w:r>
        <w:rPr>
          <w:rFonts w:asciiTheme="minorHAnsi" w:eastAsia="Calibri" w:hAnsiTheme="minorHAnsi" w:cstheme="minorHAnsi"/>
          <w:i w:val="0"/>
          <w:iCs w:val="0"/>
          <w:color w:val="0070C0"/>
          <w:sz w:val="21"/>
          <w:szCs w:val="21"/>
          <w:lang w:val="lt-LT"/>
        </w:rPr>
        <w:t>o</w:t>
      </w:r>
      <w:r w:rsidRPr="00EB23D6">
        <w:rPr>
          <w:rFonts w:asciiTheme="minorHAnsi" w:eastAsia="Calibri" w:hAnsiTheme="minorHAnsi" w:cstheme="minorHAnsi"/>
          <w:i w:val="0"/>
          <w:iCs w:val="0"/>
          <w:color w:val="0070C0"/>
          <w:sz w:val="21"/>
          <w:szCs w:val="21"/>
        </w:rPr>
        <w:t xml:space="preserve"> „</w:t>
      </w:r>
      <w:proofErr w:type="spellStart"/>
      <w:r w:rsidRPr="00EB23D6">
        <w:rPr>
          <w:rFonts w:asciiTheme="minorHAnsi" w:eastAsia="Calibri" w:hAnsiTheme="minorHAnsi" w:cstheme="minorHAnsi"/>
          <w:i w:val="0"/>
          <w:iCs w:val="0"/>
          <w:color w:val="0070C0"/>
          <w:sz w:val="21"/>
          <w:szCs w:val="21"/>
        </w:rPr>
        <w:t>Tiekėjų</w:t>
      </w:r>
      <w:proofErr w:type="spellEnd"/>
      <w:r w:rsidRPr="00EB23D6">
        <w:rPr>
          <w:rFonts w:asciiTheme="minorHAnsi" w:eastAsia="Calibri" w:hAnsiTheme="minorHAnsi" w:cstheme="minorHAnsi"/>
          <w:i w:val="0"/>
          <w:iCs w:val="0"/>
          <w:color w:val="0070C0"/>
          <w:sz w:val="21"/>
          <w:szCs w:val="21"/>
        </w:rPr>
        <w:t xml:space="preserve"> </w:t>
      </w:r>
      <w:proofErr w:type="spellStart"/>
      <w:r w:rsidRPr="00EB23D6">
        <w:rPr>
          <w:rFonts w:asciiTheme="minorHAnsi" w:eastAsia="Calibri" w:hAnsiTheme="minorHAnsi" w:cstheme="minorHAnsi"/>
          <w:i w:val="0"/>
          <w:iCs w:val="0"/>
          <w:color w:val="0070C0"/>
          <w:sz w:val="21"/>
          <w:szCs w:val="21"/>
        </w:rPr>
        <w:t>kvalifikacijos</w:t>
      </w:r>
      <w:proofErr w:type="spellEnd"/>
      <w:r w:rsidRPr="00EB23D6">
        <w:rPr>
          <w:rFonts w:asciiTheme="minorHAnsi" w:eastAsia="Calibri" w:hAnsiTheme="minorHAnsi" w:cstheme="minorHAnsi"/>
          <w:i w:val="0"/>
          <w:iCs w:val="0"/>
          <w:color w:val="0070C0"/>
          <w:sz w:val="21"/>
          <w:szCs w:val="21"/>
        </w:rPr>
        <w:t xml:space="preserve"> </w:t>
      </w:r>
      <w:proofErr w:type="spellStart"/>
      <w:r w:rsidRPr="00EB23D6">
        <w:rPr>
          <w:rFonts w:asciiTheme="minorHAnsi" w:eastAsia="Calibri" w:hAnsiTheme="minorHAnsi" w:cstheme="minorHAnsi"/>
          <w:i w:val="0"/>
          <w:iCs w:val="0"/>
          <w:color w:val="0070C0"/>
          <w:sz w:val="21"/>
          <w:szCs w:val="21"/>
        </w:rPr>
        <w:t>reikalavimai</w:t>
      </w:r>
      <w:proofErr w:type="spellEnd"/>
      <w:r w:rsidRPr="00EB23D6">
        <w:rPr>
          <w:rFonts w:asciiTheme="minorHAnsi" w:eastAsia="Calibri" w:hAnsiTheme="minorHAnsi" w:cstheme="minorHAnsi"/>
          <w:i w:val="0"/>
          <w:iCs w:val="0"/>
          <w:color w:val="0070C0"/>
          <w:sz w:val="21"/>
          <w:szCs w:val="21"/>
        </w:rPr>
        <w:t xml:space="preserve"> </w:t>
      </w:r>
      <w:r>
        <w:rPr>
          <w:rFonts w:asciiTheme="minorHAnsi" w:eastAsia="Calibri" w:hAnsiTheme="minorHAnsi" w:cstheme="minorHAnsi"/>
          <w:i w:val="0"/>
          <w:iCs w:val="0"/>
          <w:color w:val="0070C0"/>
          <w:sz w:val="21"/>
          <w:szCs w:val="21"/>
          <w:lang w:val="lt-LT"/>
        </w:rPr>
        <w:t>1 priedas „</w:t>
      </w:r>
      <w:r w:rsidR="000706D8">
        <w:rPr>
          <w:rFonts w:asciiTheme="minorHAnsi" w:eastAsia="Calibri" w:hAnsiTheme="minorHAnsi" w:cstheme="minorHAnsi"/>
          <w:i w:val="0"/>
          <w:iCs w:val="0"/>
          <w:color w:val="0070C0"/>
          <w:sz w:val="21"/>
          <w:szCs w:val="21"/>
          <w:lang w:val="lt-LT"/>
        </w:rPr>
        <w:t>Tiekėjo įvykdytų sutarčių sąrašas“</w:t>
      </w:r>
    </w:p>
    <w:p w14:paraId="06F2683C" w14:textId="77777777" w:rsidR="00FB6CD6" w:rsidRPr="00EB23D6" w:rsidRDefault="00FB6CD6" w:rsidP="00296127">
      <w:pPr>
        <w:rPr>
          <w:rFonts w:cstheme="minorHAnsi"/>
          <w:bCs/>
        </w:rPr>
      </w:pPr>
    </w:p>
    <w:p w14:paraId="58D54D11" w14:textId="0F0528FE" w:rsidR="00FB6CD6" w:rsidRPr="00EB23D6" w:rsidRDefault="00FB6CD6" w:rsidP="00FB6CD6">
      <w:pPr>
        <w:jc w:val="center"/>
        <w:rPr>
          <w:rFonts w:cstheme="minorHAnsi"/>
          <w:b/>
        </w:rPr>
      </w:pPr>
      <w:r w:rsidRPr="00EB23D6">
        <w:rPr>
          <w:rFonts w:cstheme="minorHAnsi"/>
          <w:b/>
        </w:rPr>
        <w:t>TIEKĖJO ĮVYKDYTŲ SUTARČIŲ SĄRAŠAS</w:t>
      </w:r>
    </w:p>
    <w:p w14:paraId="09FA5DAB" w14:textId="77777777" w:rsidR="00FB6CD6" w:rsidRPr="00EB23D6" w:rsidRDefault="00FB6CD6" w:rsidP="00FB6CD6">
      <w:pPr>
        <w:pStyle w:val="BodyText"/>
        <w:rPr>
          <w:rFonts w:asciiTheme="minorHAnsi" w:hAnsiTheme="minorHAnsi" w:cstheme="minorHAnsi"/>
          <w:sz w:val="22"/>
          <w:szCs w:val="22"/>
        </w:rPr>
      </w:pPr>
    </w:p>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767"/>
        <w:gridCol w:w="2160"/>
        <w:gridCol w:w="4676"/>
        <w:gridCol w:w="2814"/>
        <w:gridCol w:w="2235"/>
      </w:tblGrid>
      <w:tr w:rsidR="00FB6CD6" w:rsidRPr="00EB23D6" w14:paraId="5ACA02D5" w14:textId="77777777" w:rsidTr="00FC7C42">
        <w:trPr>
          <w:trHeight w:val="1454"/>
          <w:jc w:val="center"/>
        </w:trPr>
        <w:tc>
          <w:tcPr>
            <w:tcW w:w="562" w:type="dxa"/>
            <w:shd w:val="clear" w:color="auto" w:fill="D9E2F3" w:themeFill="accent1" w:themeFillTint="33"/>
            <w:vAlign w:val="center"/>
          </w:tcPr>
          <w:p w14:paraId="64E83073" w14:textId="77777777" w:rsidR="00FB6CD6" w:rsidRPr="00EB23D6" w:rsidRDefault="00FB6CD6" w:rsidP="003C33E6">
            <w:pPr>
              <w:pStyle w:val="TableParagraph"/>
              <w:jc w:val="center"/>
              <w:rPr>
                <w:rFonts w:asciiTheme="minorHAnsi" w:hAnsiTheme="minorHAnsi" w:cstheme="minorHAnsi"/>
                <w:b/>
                <w:lang w:val="lt-LT"/>
              </w:rPr>
            </w:pPr>
            <w:r w:rsidRPr="00EB23D6">
              <w:rPr>
                <w:rFonts w:asciiTheme="minorHAnsi" w:hAnsiTheme="minorHAnsi" w:cstheme="minorHAnsi"/>
                <w:b/>
                <w:lang w:val="lt-LT"/>
              </w:rPr>
              <w:t>Eil. Nr.</w:t>
            </w:r>
          </w:p>
        </w:tc>
        <w:tc>
          <w:tcPr>
            <w:tcW w:w="1908" w:type="dxa"/>
            <w:shd w:val="clear" w:color="auto" w:fill="D9E2F3" w:themeFill="accent1" w:themeFillTint="33"/>
            <w:vAlign w:val="center"/>
          </w:tcPr>
          <w:p w14:paraId="3A97A8FC" w14:textId="77777777" w:rsidR="00FB6CD6" w:rsidRPr="00EB23D6" w:rsidRDefault="00FB6CD6" w:rsidP="003C33E6">
            <w:pPr>
              <w:pStyle w:val="TableParagraph"/>
              <w:jc w:val="center"/>
              <w:rPr>
                <w:rFonts w:asciiTheme="minorHAnsi" w:hAnsiTheme="minorHAnsi" w:cstheme="minorHAnsi"/>
                <w:b/>
                <w:lang w:val="lt-LT"/>
              </w:rPr>
            </w:pPr>
            <w:r w:rsidRPr="00EB23D6">
              <w:rPr>
                <w:rFonts w:asciiTheme="minorHAnsi" w:hAnsiTheme="minorHAnsi" w:cstheme="minorHAnsi"/>
                <w:b/>
                <w:lang w:val="lt-LT"/>
              </w:rPr>
              <w:t>Sutarties sudarymo data</w:t>
            </w:r>
          </w:p>
        </w:tc>
        <w:tc>
          <w:tcPr>
            <w:tcW w:w="2333" w:type="dxa"/>
            <w:shd w:val="clear" w:color="auto" w:fill="D9E2F3" w:themeFill="accent1" w:themeFillTint="33"/>
            <w:vAlign w:val="center"/>
          </w:tcPr>
          <w:p w14:paraId="673A9307" w14:textId="77777777" w:rsidR="00FB6CD6" w:rsidRPr="00EB23D6" w:rsidRDefault="00FB6CD6" w:rsidP="003C33E6">
            <w:pPr>
              <w:pStyle w:val="TableParagraph"/>
              <w:ind w:right="51"/>
              <w:jc w:val="center"/>
              <w:rPr>
                <w:rFonts w:asciiTheme="minorHAnsi" w:hAnsiTheme="minorHAnsi" w:cstheme="minorHAnsi"/>
                <w:b/>
                <w:lang w:val="lt-LT"/>
              </w:rPr>
            </w:pPr>
            <w:r w:rsidRPr="00EB23D6">
              <w:rPr>
                <w:rFonts w:asciiTheme="minorHAnsi" w:hAnsiTheme="minorHAnsi" w:cstheme="minorHAnsi"/>
                <w:b/>
                <w:lang w:val="lt-LT"/>
              </w:rPr>
              <w:t xml:space="preserve">Sutarties įvykdymo data </w:t>
            </w:r>
            <w:r w:rsidRPr="00EB23D6">
              <w:rPr>
                <w:rFonts w:asciiTheme="minorHAnsi" w:hAnsiTheme="minorHAnsi" w:cstheme="minorHAnsi"/>
                <w:bCs/>
                <w:lang w:val="lt-LT"/>
              </w:rPr>
              <w:t>(</w:t>
            </w:r>
            <w:r w:rsidRPr="00EB23D6">
              <w:rPr>
                <w:rFonts w:asciiTheme="minorHAnsi" w:hAnsiTheme="minorHAnsi" w:cstheme="minorHAnsi"/>
                <w:bCs/>
                <w:i/>
                <w:iCs/>
                <w:lang w:val="lt-LT"/>
              </w:rPr>
              <w:t>jeigu sutartis dar vykdoma, nurodoma, kad ji dar vykdoma</w:t>
            </w:r>
            <w:r w:rsidRPr="00EB23D6">
              <w:rPr>
                <w:rFonts w:asciiTheme="minorHAnsi" w:hAnsiTheme="minorHAnsi" w:cstheme="minorHAnsi"/>
                <w:bCs/>
                <w:lang w:val="lt-LT"/>
              </w:rPr>
              <w:t>)</w:t>
            </w:r>
          </w:p>
        </w:tc>
        <w:tc>
          <w:tcPr>
            <w:tcW w:w="5052" w:type="dxa"/>
            <w:shd w:val="clear" w:color="auto" w:fill="D9E2F3" w:themeFill="accent1" w:themeFillTint="33"/>
            <w:vAlign w:val="center"/>
          </w:tcPr>
          <w:p w14:paraId="4D275852" w14:textId="77777777" w:rsidR="00FB6CD6" w:rsidRPr="00EB23D6" w:rsidRDefault="00FB6CD6" w:rsidP="003C33E6">
            <w:pPr>
              <w:pStyle w:val="TableParagraph"/>
              <w:ind w:firstLine="4"/>
              <w:jc w:val="center"/>
              <w:rPr>
                <w:rFonts w:asciiTheme="minorHAnsi" w:hAnsiTheme="minorHAnsi" w:cstheme="minorHAnsi"/>
                <w:b/>
                <w:lang w:val="lt-LT"/>
              </w:rPr>
            </w:pPr>
            <w:r w:rsidRPr="00EB23D6">
              <w:rPr>
                <w:rFonts w:asciiTheme="minorHAnsi" w:hAnsiTheme="minorHAnsi" w:cstheme="minorHAnsi"/>
                <w:b/>
                <w:lang w:val="lt-LT"/>
              </w:rPr>
              <w:t>Trumpas pagal sutartį Tiekėjo suteiktų paslaugų aprašymas</w:t>
            </w:r>
          </w:p>
        </w:tc>
        <w:tc>
          <w:tcPr>
            <w:tcW w:w="3040" w:type="dxa"/>
            <w:shd w:val="clear" w:color="auto" w:fill="D9E2F3" w:themeFill="accent1" w:themeFillTint="33"/>
            <w:vAlign w:val="center"/>
          </w:tcPr>
          <w:p w14:paraId="79742763" w14:textId="77777777" w:rsidR="00FB6CD6" w:rsidRPr="00EB23D6" w:rsidRDefault="00FB6CD6" w:rsidP="003C33E6">
            <w:pPr>
              <w:pStyle w:val="TableParagraph"/>
              <w:ind w:left="31"/>
              <w:jc w:val="center"/>
              <w:rPr>
                <w:rFonts w:asciiTheme="minorHAnsi" w:hAnsiTheme="minorHAnsi" w:cstheme="minorHAnsi"/>
                <w:b/>
                <w:lang w:val="lt-LT"/>
              </w:rPr>
            </w:pPr>
            <w:r w:rsidRPr="00EB23D6">
              <w:rPr>
                <w:rFonts w:asciiTheme="minorHAnsi" w:hAnsiTheme="minorHAnsi" w:cstheme="minorHAnsi"/>
                <w:b/>
                <w:lang w:val="lt-LT"/>
              </w:rPr>
              <w:t xml:space="preserve">Tiekėjo įvykdytos sutarties vertė Eur be PVM </w:t>
            </w:r>
            <w:r w:rsidRPr="00EB23D6">
              <w:rPr>
                <w:rFonts w:asciiTheme="minorHAnsi" w:hAnsiTheme="minorHAnsi" w:cstheme="minorHAnsi"/>
                <w:bCs/>
                <w:i/>
                <w:iCs/>
                <w:lang w:val="lt-LT"/>
              </w:rPr>
              <w:t>(jeigu sutartis dar vykdoma, nurodoma pagal sutartį suteiktų paslaugų vertė Eur be PVM)</w:t>
            </w:r>
          </w:p>
        </w:tc>
        <w:tc>
          <w:tcPr>
            <w:tcW w:w="2414" w:type="dxa"/>
            <w:shd w:val="clear" w:color="auto" w:fill="D9E2F3" w:themeFill="accent1" w:themeFillTint="33"/>
            <w:vAlign w:val="center"/>
          </w:tcPr>
          <w:p w14:paraId="78180CDA" w14:textId="77777777" w:rsidR="00FB6CD6" w:rsidRPr="00EB23D6" w:rsidRDefault="00FB6CD6" w:rsidP="003C33E6">
            <w:pPr>
              <w:pStyle w:val="TableParagraph"/>
              <w:jc w:val="center"/>
              <w:rPr>
                <w:rFonts w:asciiTheme="minorHAnsi" w:hAnsiTheme="minorHAnsi" w:cstheme="minorHAnsi"/>
                <w:b/>
                <w:lang w:val="lt-LT"/>
              </w:rPr>
            </w:pPr>
            <w:r w:rsidRPr="00EB23D6">
              <w:rPr>
                <w:rFonts w:asciiTheme="minorHAnsi" w:hAnsiTheme="minorHAnsi" w:cstheme="minorHAnsi"/>
                <w:b/>
                <w:lang w:val="lt-LT"/>
              </w:rPr>
              <w:t>Užsakovo pavadinimas, kontaktiniai asmenys</w:t>
            </w:r>
          </w:p>
          <w:p w14:paraId="4DB20C31" w14:textId="77777777" w:rsidR="00FB6CD6" w:rsidRPr="00EB23D6" w:rsidRDefault="00FB6CD6" w:rsidP="003C33E6">
            <w:pPr>
              <w:pStyle w:val="TableParagraph"/>
              <w:jc w:val="center"/>
              <w:rPr>
                <w:rFonts w:asciiTheme="minorHAnsi" w:hAnsiTheme="minorHAnsi" w:cstheme="minorHAnsi"/>
                <w:b/>
                <w:lang w:val="lt-LT"/>
              </w:rPr>
            </w:pPr>
            <w:r w:rsidRPr="00EB23D6">
              <w:rPr>
                <w:rFonts w:asciiTheme="minorHAnsi" w:hAnsiTheme="minorHAnsi" w:cstheme="minorHAnsi"/>
                <w:b/>
                <w:lang w:val="lt-LT"/>
              </w:rPr>
              <w:t>(vardas, pavardė, pareigos, tel. nr.)</w:t>
            </w:r>
          </w:p>
          <w:p w14:paraId="428A9D86" w14:textId="77777777" w:rsidR="00FB6CD6" w:rsidRPr="00EB23D6" w:rsidRDefault="00FB6CD6" w:rsidP="003C33E6">
            <w:pPr>
              <w:pStyle w:val="TableParagraph"/>
              <w:jc w:val="center"/>
              <w:rPr>
                <w:rFonts w:asciiTheme="minorHAnsi" w:hAnsiTheme="minorHAnsi" w:cstheme="minorHAnsi"/>
                <w:bCs/>
                <w:i/>
                <w:iCs/>
                <w:lang w:val="lt-LT"/>
              </w:rPr>
            </w:pPr>
            <w:r w:rsidRPr="00EB23D6">
              <w:rPr>
                <w:rFonts w:asciiTheme="minorHAnsi" w:hAnsiTheme="minorHAnsi" w:cstheme="minorHAnsi"/>
                <w:bCs/>
                <w:i/>
                <w:iCs/>
                <w:lang w:val="lt-LT"/>
              </w:rPr>
              <w:t>(pateikiamos užsakovų pažymos)</w:t>
            </w:r>
          </w:p>
        </w:tc>
      </w:tr>
      <w:tr w:rsidR="00FB6CD6" w:rsidRPr="00EB23D6" w14:paraId="75A285B4" w14:textId="77777777" w:rsidTr="003C33E6">
        <w:trPr>
          <w:trHeight w:val="141"/>
          <w:jc w:val="center"/>
        </w:trPr>
        <w:tc>
          <w:tcPr>
            <w:tcW w:w="562" w:type="dxa"/>
            <w:vAlign w:val="center"/>
          </w:tcPr>
          <w:p w14:paraId="12DB8777" w14:textId="77777777" w:rsidR="00FB6CD6" w:rsidRPr="00EB23D6" w:rsidRDefault="00FB6CD6" w:rsidP="003C33E6">
            <w:pPr>
              <w:pStyle w:val="TableParagraph"/>
              <w:jc w:val="center"/>
              <w:rPr>
                <w:rFonts w:asciiTheme="minorHAnsi" w:hAnsiTheme="minorHAnsi" w:cstheme="minorHAnsi"/>
                <w:b/>
                <w:i/>
                <w:iCs/>
                <w:lang w:val="lt-LT"/>
              </w:rPr>
            </w:pPr>
            <w:r w:rsidRPr="00EB23D6">
              <w:rPr>
                <w:rFonts w:asciiTheme="minorHAnsi" w:hAnsiTheme="minorHAnsi" w:cstheme="minorHAnsi"/>
                <w:b/>
                <w:i/>
                <w:iCs/>
                <w:lang w:val="lt-LT"/>
              </w:rPr>
              <w:t>1</w:t>
            </w:r>
          </w:p>
        </w:tc>
        <w:tc>
          <w:tcPr>
            <w:tcW w:w="1908" w:type="dxa"/>
            <w:vAlign w:val="center"/>
          </w:tcPr>
          <w:p w14:paraId="0AE88ACB" w14:textId="77777777" w:rsidR="00FB6CD6" w:rsidRPr="00EB23D6" w:rsidRDefault="00FB6CD6" w:rsidP="003C33E6">
            <w:pPr>
              <w:pStyle w:val="TableParagraph"/>
              <w:jc w:val="center"/>
              <w:rPr>
                <w:rFonts w:asciiTheme="minorHAnsi" w:hAnsiTheme="minorHAnsi" w:cstheme="minorHAnsi"/>
                <w:b/>
                <w:i/>
                <w:iCs/>
                <w:lang w:val="lt-LT"/>
              </w:rPr>
            </w:pPr>
            <w:r w:rsidRPr="00EB23D6">
              <w:rPr>
                <w:rFonts w:asciiTheme="minorHAnsi" w:hAnsiTheme="minorHAnsi" w:cstheme="minorHAnsi"/>
                <w:b/>
                <w:i/>
                <w:iCs/>
                <w:lang w:val="lt-LT"/>
              </w:rPr>
              <w:t>2</w:t>
            </w:r>
          </w:p>
        </w:tc>
        <w:tc>
          <w:tcPr>
            <w:tcW w:w="2333" w:type="dxa"/>
            <w:vAlign w:val="center"/>
          </w:tcPr>
          <w:p w14:paraId="162147D2" w14:textId="77777777" w:rsidR="00FB6CD6" w:rsidRPr="00EB23D6" w:rsidRDefault="00FB6CD6" w:rsidP="003C33E6">
            <w:pPr>
              <w:pStyle w:val="TableParagraph"/>
              <w:ind w:right="51"/>
              <w:jc w:val="center"/>
              <w:rPr>
                <w:rFonts w:asciiTheme="minorHAnsi" w:hAnsiTheme="minorHAnsi" w:cstheme="minorHAnsi"/>
                <w:b/>
                <w:i/>
                <w:iCs/>
                <w:lang w:val="lt-LT"/>
              </w:rPr>
            </w:pPr>
            <w:r w:rsidRPr="00EB23D6">
              <w:rPr>
                <w:rFonts w:asciiTheme="minorHAnsi" w:hAnsiTheme="minorHAnsi" w:cstheme="minorHAnsi"/>
                <w:b/>
                <w:i/>
                <w:iCs/>
                <w:lang w:val="lt-LT"/>
              </w:rPr>
              <w:t>3</w:t>
            </w:r>
          </w:p>
        </w:tc>
        <w:tc>
          <w:tcPr>
            <w:tcW w:w="5052" w:type="dxa"/>
            <w:vAlign w:val="center"/>
          </w:tcPr>
          <w:p w14:paraId="15CCEE00" w14:textId="77777777" w:rsidR="00FB6CD6" w:rsidRPr="00EB23D6" w:rsidRDefault="00FB6CD6" w:rsidP="003C33E6">
            <w:pPr>
              <w:pStyle w:val="TableParagraph"/>
              <w:ind w:firstLine="4"/>
              <w:jc w:val="center"/>
              <w:rPr>
                <w:rFonts w:asciiTheme="minorHAnsi" w:hAnsiTheme="minorHAnsi" w:cstheme="minorHAnsi"/>
                <w:b/>
                <w:i/>
                <w:iCs/>
                <w:lang w:val="lt-LT"/>
              </w:rPr>
            </w:pPr>
            <w:r w:rsidRPr="00EB23D6">
              <w:rPr>
                <w:rFonts w:asciiTheme="minorHAnsi" w:hAnsiTheme="minorHAnsi" w:cstheme="minorHAnsi"/>
                <w:b/>
                <w:i/>
                <w:iCs/>
                <w:lang w:val="lt-LT"/>
              </w:rPr>
              <w:t>4</w:t>
            </w:r>
          </w:p>
        </w:tc>
        <w:tc>
          <w:tcPr>
            <w:tcW w:w="3040" w:type="dxa"/>
            <w:vAlign w:val="center"/>
          </w:tcPr>
          <w:p w14:paraId="71D33E01" w14:textId="77777777" w:rsidR="00FB6CD6" w:rsidRPr="00EB23D6" w:rsidRDefault="00FB6CD6" w:rsidP="003C33E6">
            <w:pPr>
              <w:pStyle w:val="TableParagraph"/>
              <w:ind w:left="31"/>
              <w:jc w:val="center"/>
              <w:rPr>
                <w:rFonts w:asciiTheme="minorHAnsi" w:hAnsiTheme="minorHAnsi" w:cstheme="minorHAnsi"/>
                <w:b/>
                <w:i/>
                <w:iCs/>
                <w:lang w:val="lt-LT"/>
              </w:rPr>
            </w:pPr>
            <w:r w:rsidRPr="00EB23D6">
              <w:rPr>
                <w:rFonts w:asciiTheme="minorHAnsi" w:hAnsiTheme="minorHAnsi" w:cstheme="minorHAnsi"/>
                <w:b/>
                <w:i/>
                <w:iCs/>
                <w:lang w:val="lt-LT"/>
              </w:rPr>
              <w:t>5</w:t>
            </w:r>
          </w:p>
        </w:tc>
        <w:tc>
          <w:tcPr>
            <w:tcW w:w="2414" w:type="dxa"/>
            <w:vAlign w:val="center"/>
          </w:tcPr>
          <w:p w14:paraId="4FFE9B8E" w14:textId="77777777" w:rsidR="00FB6CD6" w:rsidRPr="00EB23D6" w:rsidRDefault="00FB6CD6" w:rsidP="003C33E6">
            <w:pPr>
              <w:pStyle w:val="TableParagraph"/>
              <w:jc w:val="center"/>
              <w:rPr>
                <w:rFonts w:asciiTheme="minorHAnsi" w:hAnsiTheme="minorHAnsi" w:cstheme="minorHAnsi"/>
                <w:b/>
                <w:i/>
                <w:iCs/>
                <w:lang w:val="lt-LT"/>
              </w:rPr>
            </w:pPr>
            <w:r w:rsidRPr="00EB23D6">
              <w:rPr>
                <w:rFonts w:asciiTheme="minorHAnsi" w:hAnsiTheme="minorHAnsi" w:cstheme="minorHAnsi"/>
                <w:b/>
                <w:i/>
                <w:iCs/>
                <w:lang w:val="lt-LT"/>
              </w:rPr>
              <w:t>6</w:t>
            </w:r>
          </w:p>
        </w:tc>
      </w:tr>
      <w:tr w:rsidR="00FB6CD6" w:rsidRPr="00EB23D6" w14:paraId="1AD8F6F0" w14:textId="77777777" w:rsidTr="003C33E6">
        <w:trPr>
          <w:trHeight w:val="217"/>
          <w:jc w:val="center"/>
        </w:trPr>
        <w:tc>
          <w:tcPr>
            <w:tcW w:w="562" w:type="dxa"/>
          </w:tcPr>
          <w:p w14:paraId="76F0328A" w14:textId="77777777" w:rsidR="00FB6CD6" w:rsidRPr="00EB23D6" w:rsidRDefault="00FB6CD6" w:rsidP="003C33E6">
            <w:pPr>
              <w:pStyle w:val="TableParagraph"/>
              <w:rPr>
                <w:rFonts w:asciiTheme="minorHAnsi" w:hAnsiTheme="minorHAnsi" w:cstheme="minorHAnsi"/>
                <w:lang w:val="lt-LT"/>
              </w:rPr>
            </w:pPr>
            <w:r w:rsidRPr="00EB23D6">
              <w:rPr>
                <w:rFonts w:asciiTheme="minorHAnsi" w:hAnsiTheme="minorHAnsi" w:cstheme="minorHAnsi"/>
                <w:lang w:val="lt-LT"/>
              </w:rPr>
              <w:t>1.</w:t>
            </w:r>
          </w:p>
        </w:tc>
        <w:tc>
          <w:tcPr>
            <w:tcW w:w="1908" w:type="dxa"/>
          </w:tcPr>
          <w:p w14:paraId="77CFC48D" w14:textId="77777777" w:rsidR="00FB6CD6" w:rsidRPr="00EB23D6" w:rsidRDefault="00FB6CD6" w:rsidP="003C33E6">
            <w:pPr>
              <w:pStyle w:val="TableParagraph"/>
              <w:rPr>
                <w:rFonts w:asciiTheme="minorHAnsi" w:hAnsiTheme="minorHAnsi" w:cstheme="minorHAnsi"/>
                <w:lang w:val="lt-LT"/>
              </w:rPr>
            </w:pPr>
          </w:p>
        </w:tc>
        <w:tc>
          <w:tcPr>
            <w:tcW w:w="2333" w:type="dxa"/>
          </w:tcPr>
          <w:p w14:paraId="78B44F21" w14:textId="77777777" w:rsidR="00FB6CD6" w:rsidRPr="00EB23D6" w:rsidRDefault="00FB6CD6" w:rsidP="003C33E6">
            <w:pPr>
              <w:pStyle w:val="TableParagraph"/>
              <w:rPr>
                <w:rFonts w:asciiTheme="minorHAnsi" w:hAnsiTheme="minorHAnsi" w:cstheme="minorHAnsi"/>
                <w:lang w:val="lt-LT"/>
              </w:rPr>
            </w:pPr>
          </w:p>
        </w:tc>
        <w:tc>
          <w:tcPr>
            <w:tcW w:w="5052" w:type="dxa"/>
          </w:tcPr>
          <w:p w14:paraId="384C9335" w14:textId="77777777" w:rsidR="00FB6CD6" w:rsidRPr="00EB23D6" w:rsidRDefault="00FB6CD6" w:rsidP="003C33E6">
            <w:pPr>
              <w:pStyle w:val="TableParagraph"/>
              <w:rPr>
                <w:rFonts w:asciiTheme="minorHAnsi" w:hAnsiTheme="minorHAnsi" w:cstheme="minorHAnsi"/>
                <w:lang w:val="lt-LT"/>
              </w:rPr>
            </w:pPr>
          </w:p>
        </w:tc>
        <w:tc>
          <w:tcPr>
            <w:tcW w:w="3040" w:type="dxa"/>
          </w:tcPr>
          <w:p w14:paraId="6CB83995" w14:textId="77777777" w:rsidR="00FB6CD6" w:rsidRPr="00EB23D6" w:rsidRDefault="00FB6CD6" w:rsidP="003C33E6">
            <w:pPr>
              <w:pStyle w:val="TableParagraph"/>
              <w:rPr>
                <w:rFonts w:asciiTheme="minorHAnsi" w:hAnsiTheme="minorHAnsi" w:cstheme="minorHAnsi"/>
                <w:lang w:val="lt-LT"/>
              </w:rPr>
            </w:pPr>
          </w:p>
        </w:tc>
        <w:tc>
          <w:tcPr>
            <w:tcW w:w="2414" w:type="dxa"/>
          </w:tcPr>
          <w:p w14:paraId="72860775" w14:textId="77777777" w:rsidR="00FB6CD6" w:rsidRPr="00EB23D6" w:rsidRDefault="00FB6CD6" w:rsidP="003C33E6">
            <w:pPr>
              <w:pStyle w:val="TableParagraph"/>
              <w:rPr>
                <w:rFonts w:asciiTheme="minorHAnsi" w:hAnsiTheme="minorHAnsi" w:cstheme="minorHAnsi"/>
                <w:lang w:val="lt-LT"/>
              </w:rPr>
            </w:pPr>
          </w:p>
        </w:tc>
      </w:tr>
      <w:tr w:rsidR="00FB6CD6" w:rsidRPr="00EB23D6" w14:paraId="651EF216" w14:textId="77777777" w:rsidTr="003C33E6">
        <w:trPr>
          <w:trHeight w:val="217"/>
          <w:jc w:val="center"/>
        </w:trPr>
        <w:tc>
          <w:tcPr>
            <w:tcW w:w="562" w:type="dxa"/>
          </w:tcPr>
          <w:p w14:paraId="10860A2A" w14:textId="77777777" w:rsidR="00FB6CD6" w:rsidRPr="00EB23D6" w:rsidRDefault="00FB6CD6" w:rsidP="003C33E6">
            <w:pPr>
              <w:pStyle w:val="TableParagraph"/>
              <w:rPr>
                <w:rFonts w:asciiTheme="minorHAnsi" w:hAnsiTheme="minorHAnsi" w:cstheme="minorHAnsi"/>
                <w:lang w:val="lt-LT"/>
              </w:rPr>
            </w:pPr>
            <w:r w:rsidRPr="00EB23D6">
              <w:rPr>
                <w:rFonts w:asciiTheme="minorHAnsi" w:hAnsiTheme="minorHAnsi" w:cstheme="minorHAnsi"/>
                <w:lang w:val="lt-LT"/>
              </w:rPr>
              <w:t>...</w:t>
            </w:r>
          </w:p>
        </w:tc>
        <w:tc>
          <w:tcPr>
            <w:tcW w:w="1908" w:type="dxa"/>
          </w:tcPr>
          <w:p w14:paraId="0140B0D9" w14:textId="77777777" w:rsidR="00FB6CD6" w:rsidRPr="00EB23D6" w:rsidRDefault="00FB6CD6" w:rsidP="003C33E6">
            <w:pPr>
              <w:pStyle w:val="TableParagraph"/>
              <w:rPr>
                <w:rFonts w:asciiTheme="minorHAnsi" w:hAnsiTheme="minorHAnsi" w:cstheme="minorHAnsi"/>
                <w:lang w:val="lt-LT"/>
              </w:rPr>
            </w:pPr>
          </w:p>
        </w:tc>
        <w:tc>
          <w:tcPr>
            <w:tcW w:w="2333" w:type="dxa"/>
          </w:tcPr>
          <w:p w14:paraId="29CD222A" w14:textId="77777777" w:rsidR="00FB6CD6" w:rsidRPr="00EB23D6" w:rsidRDefault="00FB6CD6" w:rsidP="003C33E6">
            <w:pPr>
              <w:pStyle w:val="TableParagraph"/>
              <w:rPr>
                <w:rFonts w:asciiTheme="minorHAnsi" w:hAnsiTheme="minorHAnsi" w:cstheme="minorHAnsi"/>
                <w:lang w:val="lt-LT"/>
              </w:rPr>
            </w:pPr>
          </w:p>
        </w:tc>
        <w:tc>
          <w:tcPr>
            <w:tcW w:w="5052" w:type="dxa"/>
          </w:tcPr>
          <w:p w14:paraId="3DA47AFA" w14:textId="77777777" w:rsidR="00FB6CD6" w:rsidRPr="00EB23D6" w:rsidRDefault="00FB6CD6" w:rsidP="003C33E6">
            <w:pPr>
              <w:pStyle w:val="TableParagraph"/>
              <w:rPr>
                <w:rFonts w:asciiTheme="minorHAnsi" w:hAnsiTheme="minorHAnsi" w:cstheme="minorHAnsi"/>
                <w:lang w:val="lt-LT"/>
              </w:rPr>
            </w:pPr>
          </w:p>
        </w:tc>
        <w:tc>
          <w:tcPr>
            <w:tcW w:w="3040" w:type="dxa"/>
          </w:tcPr>
          <w:p w14:paraId="6A0EA65E" w14:textId="77777777" w:rsidR="00FB6CD6" w:rsidRPr="00EB23D6" w:rsidRDefault="00FB6CD6" w:rsidP="003C33E6">
            <w:pPr>
              <w:pStyle w:val="TableParagraph"/>
              <w:rPr>
                <w:rFonts w:asciiTheme="minorHAnsi" w:hAnsiTheme="minorHAnsi" w:cstheme="minorHAnsi"/>
                <w:lang w:val="lt-LT"/>
              </w:rPr>
            </w:pPr>
          </w:p>
        </w:tc>
        <w:tc>
          <w:tcPr>
            <w:tcW w:w="2414" w:type="dxa"/>
          </w:tcPr>
          <w:p w14:paraId="4F1148B4" w14:textId="77777777" w:rsidR="00FB6CD6" w:rsidRPr="00EB23D6" w:rsidRDefault="00FB6CD6" w:rsidP="003C33E6">
            <w:pPr>
              <w:pStyle w:val="TableParagraph"/>
              <w:rPr>
                <w:rFonts w:asciiTheme="minorHAnsi" w:hAnsiTheme="minorHAnsi" w:cstheme="minorHAnsi"/>
                <w:lang w:val="lt-LT"/>
              </w:rPr>
            </w:pPr>
          </w:p>
        </w:tc>
      </w:tr>
    </w:tbl>
    <w:p w14:paraId="2FD7BE9D" w14:textId="77777777" w:rsidR="00FB6CD6" w:rsidRPr="00EB23D6" w:rsidRDefault="00FB6CD6" w:rsidP="00296127">
      <w:pPr>
        <w:rPr>
          <w:rFonts w:cstheme="minorHAnsi"/>
          <w:bCs/>
        </w:rPr>
      </w:pPr>
    </w:p>
    <w:sectPr w:rsidR="00FB6CD6" w:rsidRPr="00EB23D6" w:rsidSect="00FB6CD6">
      <w:pgSz w:w="15840" w:h="12240" w:orient="landscape"/>
      <w:pgMar w:top="993" w:right="1134" w:bottom="618"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7207F" w14:textId="77777777" w:rsidR="006C5F0A" w:rsidRDefault="006C5F0A" w:rsidP="000F25CF">
      <w:pPr>
        <w:spacing w:after="0" w:line="240" w:lineRule="auto"/>
      </w:pPr>
      <w:r>
        <w:separator/>
      </w:r>
    </w:p>
  </w:endnote>
  <w:endnote w:type="continuationSeparator" w:id="0">
    <w:p w14:paraId="252230D1" w14:textId="77777777" w:rsidR="006C5F0A" w:rsidRDefault="006C5F0A" w:rsidP="000F25CF">
      <w:pPr>
        <w:spacing w:after="0" w:line="240" w:lineRule="auto"/>
      </w:pPr>
      <w:r>
        <w:continuationSeparator/>
      </w:r>
    </w:p>
  </w:endnote>
  <w:endnote w:type="continuationNotice" w:id="1">
    <w:p w14:paraId="3DBA218F" w14:textId="77777777" w:rsidR="006C5F0A" w:rsidRDefault="006C5F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Helvetica Neue UltraLight">
    <w:altName w:val="Arial"/>
    <w:panose1 w:val="00000000000000000000"/>
    <w:charset w:val="00"/>
    <w:family w:val="roman"/>
    <w:notTrueType/>
    <w:pitch w:val="default"/>
  </w:font>
  <w:font w:name="PF Handbook Pro">
    <w:altName w:val="Calibri"/>
    <w:charset w:val="BA"/>
    <w:family w:val="auto"/>
    <w:pitch w:val="variable"/>
    <w:sig w:usb0="A00002BF" w:usb1="5000E0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B09FA" w14:textId="77777777" w:rsidR="006C5F0A" w:rsidRDefault="006C5F0A" w:rsidP="000F25CF">
      <w:pPr>
        <w:spacing w:after="0" w:line="240" w:lineRule="auto"/>
      </w:pPr>
      <w:r>
        <w:separator/>
      </w:r>
    </w:p>
  </w:footnote>
  <w:footnote w:type="continuationSeparator" w:id="0">
    <w:p w14:paraId="4F33BB42" w14:textId="77777777" w:rsidR="006C5F0A" w:rsidRDefault="006C5F0A" w:rsidP="000F25CF">
      <w:pPr>
        <w:spacing w:after="0" w:line="240" w:lineRule="auto"/>
      </w:pPr>
      <w:r>
        <w:continuationSeparator/>
      </w:r>
    </w:p>
  </w:footnote>
  <w:footnote w:type="continuationNotice" w:id="1">
    <w:p w14:paraId="3AA4E304" w14:textId="77777777" w:rsidR="006C5F0A" w:rsidRDefault="006C5F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D55A7F"/>
    <w:multiLevelType w:val="hybridMultilevel"/>
    <w:tmpl w:val="FA7647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 w15:restartNumberingAfterBreak="0">
    <w:nsid w:val="15F4572A"/>
    <w:multiLevelType w:val="hybridMultilevel"/>
    <w:tmpl w:val="5D4C8D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148F8"/>
    <w:multiLevelType w:val="hybridMultilevel"/>
    <w:tmpl w:val="206AEB3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2C5B4A0A"/>
    <w:multiLevelType w:val="hybridMultilevel"/>
    <w:tmpl w:val="21ECCADE"/>
    <w:lvl w:ilvl="0" w:tplc="4DF4DC8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806C71"/>
    <w:multiLevelType w:val="hybridMultilevel"/>
    <w:tmpl w:val="60C6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A00CAE"/>
    <w:multiLevelType w:val="hybridMultilevel"/>
    <w:tmpl w:val="49BC04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2D05DE9"/>
    <w:multiLevelType w:val="hybridMultilevel"/>
    <w:tmpl w:val="623C2C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144943"/>
    <w:multiLevelType w:val="multilevel"/>
    <w:tmpl w:val="0409001F"/>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DC1609"/>
    <w:multiLevelType w:val="hybridMultilevel"/>
    <w:tmpl w:val="2FA41238"/>
    <w:lvl w:ilvl="0" w:tplc="7244F67E">
      <w:start w:val="1"/>
      <w:numFmt w:val="bullet"/>
      <w:lvlText w:val="-"/>
      <w:lvlJc w:val="left"/>
      <w:pPr>
        <w:ind w:left="720" w:hanging="360"/>
      </w:pPr>
      <w:rPr>
        <w:rFonts w:ascii="Aptos" w:hAnsi="Aptos" w:hint="default"/>
      </w:rPr>
    </w:lvl>
    <w:lvl w:ilvl="1" w:tplc="CC3A5716">
      <w:start w:val="1"/>
      <w:numFmt w:val="bullet"/>
      <w:lvlText w:val="o"/>
      <w:lvlJc w:val="left"/>
      <w:pPr>
        <w:ind w:left="1440" w:hanging="360"/>
      </w:pPr>
      <w:rPr>
        <w:rFonts w:ascii="Courier New" w:hAnsi="Courier New" w:cs="Times New Roman" w:hint="default"/>
      </w:rPr>
    </w:lvl>
    <w:lvl w:ilvl="2" w:tplc="6D94540E">
      <w:start w:val="1"/>
      <w:numFmt w:val="bullet"/>
      <w:lvlText w:val=""/>
      <w:lvlJc w:val="left"/>
      <w:pPr>
        <w:ind w:left="2160" w:hanging="360"/>
      </w:pPr>
      <w:rPr>
        <w:rFonts w:ascii="Wingdings" w:hAnsi="Wingdings" w:hint="default"/>
      </w:rPr>
    </w:lvl>
    <w:lvl w:ilvl="3" w:tplc="38AA18EA">
      <w:start w:val="1"/>
      <w:numFmt w:val="bullet"/>
      <w:lvlText w:val=""/>
      <w:lvlJc w:val="left"/>
      <w:pPr>
        <w:ind w:left="2880" w:hanging="360"/>
      </w:pPr>
      <w:rPr>
        <w:rFonts w:ascii="Symbol" w:hAnsi="Symbol" w:hint="default"/>
      </w:rPr>
    </w:lvl>
    <w:lvl w:ilvl="4" w:tplc="443AE4D4">
      <w:start w:val="1"/>
      <w:numFmt w:val="bullet"/>
      <w:lvlText w:val="o"/>
      <w:lvlJc w:val="left"/>
      <w:pPr>
        <w:ind w:left="3600" w:hanging="360"/>
      </w:pPr>
      <w:rPr>
        <w:rFonts w:ascii="Courier New" w:hAnsi="Courier New" w:cs="Times New Roman" w:hint="default"/>
      </w:rPr>
    </w:lvl>
    <w:lvl w:ilvl="5" w:tplc="3E606606">
      <w:start w:val="1"/>
      <w:numFmt w:val="bullet"/>
      <w:lvlText w:val=""/>
      <w:lvlJc w:val="left"/>
      <w:pPr>
        <w:ind w:left="4320" w:hanging="360"/>
      </w:pPr>
      <w:rPr>
        <w:rFonts w:ascii="Wingdings" w:hAnsi="Wingdings" w:hint="default"/>
      </w:rPr>
    </w:lvl>
    <w:lvl w:ilvl="6" w:tplc="89785822">
      <w:start w:val="1"/>
      <w:numFmt w:val="bullet"/>
      <w:lvlText w:val=""/>
      <w:lvlJc w:val="left"/>
      <w:pPr>
        <w:ind w:left="5040" w:hanging="360"/>
      </w:pPr>
      <w:rPr>
        <w:rFonts w:ascii="Symbol" w:hAnsi="Symbol" w:hint="default"/>
      </w:rPr>
    </w:lvl>
    <w:lvl w:ilvl="7" w:tplc="6E449E4A">
      <w:start w:val="1"/>
      <w:numFmt w:val="bullet"/>
      <w:lvlText w:val="o"/>
      <w:lvlJc w:val="left"/>
      <w:pPr>
        <w:ind w:left="5760" w:hanging="360"/>
      </w:pPr>
      <w:rPr>
        <w:rFonts w:ascii="Courier New" w:hAnsi="Courier New" w:cs="Times New Roman" w:hint="default"/>
      </w:rPr>
    </w:lvl>
    <w:lvl w:ilvl="8" w:tplc="F39E934C">
      <w:start w:val="1"/>
      <w:numFmt w:val="bullet"/>
      <w:lvlText w:val=""/>
      <w:lvlJc w:val="left"/>
      <w:pPr>
        <w:ind w:left="6480" w:hanging="360"/>
      </w:pPr>
      <w:rPr>
        <w:rFonts w:ascii="Wingdings" w:hAnsi="Wingdings" w:hint="default"/>
      </w:rPr>
    </w:lvl>
  </w:abstractNum>
  <w:abstractNum w:abstractNumId="13" w15:restartNumberingAfterBreak="0">
    <w:nsid w:val="5D3B7B31"/>
    <w:multiLevelType w:val="hybridMultilevel"/>
    <w:tmpl w:val="DE481970"/>
    <w:lvl w:ilvl="0" w:tplc="AA4217D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E453E9F"/>
    <w:multiLevelType w:val="hybridMultilevel"/>
    <w:tmpl w:val="362213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9A7C76"/>
    <w:multiLevelType w:val="hybridMultilevel"/>
    <w:tmpl w:val="CE9CD226"/>
    <w:lvl w:ilvl="0" w:tplc="814811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6D89712E"/>
    <w:multiLevelType w:val="hybridMultilevel"/>
    <w:tmpl w:val="19E0E526"/>
    <w:lvl w:ilvl="0" w:tplc="656A22C0">
      <w:start w:val="1"/>
      <w:numFmt w:val="bullet"/>
      <w:lvlText w:val="-"/>
      <w:lvlJc w:val="left"/>
      <w:pPr>
        <w:ind w:left="720" w:hanging="360"/>
      </w:pPr>
      <w:rPr>
        <w:rFonts w:ascii="Aptos" w:hAnsi="Aptos" w:hint="default"/>
      </w:rPr>
    </w:lvl>
    <w:lvl w:ilvl="1" w:tplc="641A90F8">
      <w:start w:val="1"/>
      <w:numFmt w:val="bullet"/>
      <w:lvlText w:val="o"/>
      <w:lvlJc w:val="left"/>
      <w:pPr>
        <w:ind w:left="1440" w:hanging="360"/>
      </w:pPr>
      <w:rPr>
        <w:rFonts w:ascii="Courier New" w:hAnsi="Courier New" w:cs="Times New Roman" w:hint="default"/>
      </w:rPr>
    </w:lvl>
    <w:lvl w:ilvl="2" w:tplc="FE7A3ADC">
      <w:start w:val="1"/>
      <w:numFmt w:val="bullet"/>
      <w:lvlText w:val=""/>
      <w:lvlJc w:val="left"/>
      <w:pPr>
        <w:ind w:left="2160" w:hanging="360"/>
      </w:pPr>
      <w:rPr>
        <w:rFonts w:ascii="Wingdings" w:hAnsi="Wingdings" w:hint="default"/>
      </w:rPr>
    </w:lvl>
    <w:lvl w:ilvl="3" w:tplc="6E16B0B2">
      <w:start w:val="1"/>
      <w:numFmt w:val="bullet"/>
      <w:lvlText w:val=""/>
      <w:lvlJc w:val="left"/>
      <w:pPr>
        <w:ind w:left="2880" w:hanging="360"/>
      </w:pPr>
      <w:rPr>
        <w:rFonts w:ascii="Symbol" w:hAnsi="Symbol" w:hint="default"/>
      </w:rPr>
    </w:lvl>
    <w:lvl w:ilvl="4" w:tplc="4F221C9E">
      <w:start w:val="1"/>
      <w:numFmt w:val="bullet"/>
      <w:lvlText w:val="o"/>
      <w:lvlJc w:val="left"/>
      <w:pPr>
        <w:ind w:left="3600" w:hanging="360"/>
      </w:pPr>
      <w:rPr>
        <w:rFonts w:ascii="Courier New" w:hAnsi="Courier New" w:cs="Times New Roman" w:hint="default"/>
      </w:rPr>
    </w:lvl>
    <w:lvl w:ilvl="5" w:tplc="2CD433E6">
      <w:start w:val="1"/>
      <w:numFmt w:val="bullet"/>
      <w:lvlText w:val=""/>
      <w:lvlJc w:val="left"/>
      <w:pPr>
        <w:ind w:left="4320" w:hanging="360"/>
      </w:pPr>
      <w:rPr>
        <w:rFonts w:ascii="Wingdings" w:hAnsi="Wingdings" w:hint="default"/>
      </w:rPr>
    </w:lvl>
    <w:lvl w:ilvl="6" w:tplc="89BC8D74">
      <w:start w:val="1"/>
      <w:numFmt w:val="bullet"/>
      <w:lvlText w:val=""/>
      <w:lvlJc w:val="left"/>
      <w:pPr>
        <w:ind w:left="5040" w:hanging="360"/>
      </w:pPr>
      <w:rPr>
        <w:rFonts w:ascii="Symbol" w:hAnsi="Symbol" w:hint="default"/>
      </w:rPr>
    </w:lvl>
    <w:lvl w:ilvl="7" w:tplc="2F74CD20">
      <w:start w:val="1"/>
      <w:numFmt w:val="bullet"/>
      <w:lvlText w:val="o"/>
      <w:lvlJc w:val="left"/>
      <w:pPr>
        <w:ind w:left="5760" w:hanging="360"/>
      </w:pPr>
      <w:rPr>
        <w:rFonts w:ascii="Courier New" w:hAnsi="Courier New" w:cs="Times New Roman" w:hint="default"/>
      </w:rPr>
    </w:lvl>
    <w:lvl w:ilvl="8" w:tplc="B9DEF6C4">
      <w:start w:val="1"/>
      <w:numFmt w:val="bullet"/>
      <w:lvlText w:val=""/>
      <w:lvlJc w:val="left"/>
      <w:pPr>
        <w:ind w:left="6480" w:hanging="360"/>
      </w:pPr>
      <w:rPr>
        <w:rFonts w:ascii="Wingdings" w:hAnsi="Wingding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33879DA"/>
    <w:multiLevelType w:val="hybridMultilevel"/>
    <w:tmpl w:val="FB2C88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4FA7EC8"/>
    <w:multiLevelType w:val="hybridMultilevel"/>
    <w:tmpl w:val="F18289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8A65252"/>
    <w:multiLevelType w:val="hybridMultilevel"/>
    <w:tmpl w:val="F9943B48"/>
    <w:lvl w:ilvl="0" w:tplc="8FCC23F6">
      <w:start w:val="1"/>
      <w:numFmt w:val="decimal"/>
      <w:lvlText w:val="%1)"/>
      <w:lvlJc w:val="left"/>
      <w:pPr>
        <w:ind w:left="717" w:hanging="360"/>
      </w:pPr>
    </w:lvl>
    <w:lvl w:ilvl="1" w:tplc="04270019">
      <w:start w:val="1"/>
      <w:numFmt w:val="lowerLetter"/>
      <w:lvlText w:val="%2."/>
      <w:lvlJc w:val="left"/>
      <w:pPr>
        <w:ind w:left="1437" w:hanging="360"/>
      </w:pPr>
    </w:lvl>
    <w:lvl w:ilvl="2" w:tplc="0427001B">
      <w:start w:val="1"/>
      <w:numFmt w:val="lowerRoman"/>
      <w:lvlText w:val="%3."/>
      <w:lvlJc w:val="right"/>
      <w:pPr>
        <w:ind w:left="2157" w:hanging="180"/>
      </w:pPr>
    </w:lvl>
    <w:lvl w:ilvl="3" w:tplc="0427000F">
      <w:start w:val="1"/>
      <w:numFmt w:val="decimal"/>
      <w:lvlText w:val="%4."/>
      <w:lvlJc w:val="left"/>
      <w:pPr>
        <w:ind w:left="2877" w:hanging="360"/>
      </w:pPr>
    </w:lvl>
    <w:lvl w:ilvl="4" w:tplc="04270019">
      <w:start w:val="1"/>
      <w:numFmt w:val="lowerLetter"/>
      <w:lvlText w:val="%5."/>
      <w:lvlJc w:val="left"/>
      <w:pPr>
        <w:ind w:left="3597" w:hanging="360"/>
      </w:pPr>
    </w:lvl>
    <w:lvl w:ilvl="5" w:tplc="0427001B">
      <w:start w:val="1"/>
      <w:numFmt w:val="lowerRoman"/>
      <w:lvlText w:val="%6."/>
      <w:lvlJc w:val="right"/>
      <w:pPr>
        <w:ind w:left="4317" w:hanging="180"/>
      </w:pPr>
    </w:lvl>
    <w:lvl w:ilvl="6" w:tplc="0427000F">
      <w:start w:val="1"/>
      <w:numFmt w:val="decimal"/>
      <w:lvlText w:val="%7."/>
      <w:lvlJc w:val="left"/>
      <w:pPr>
        <w:ind w:left="5037" w:hanging="360"/>
      </w:pPr>
    </w:lvl>
    <w:lvl w:ilvl="7" w:tplc="04270019">
      <w:start w:val="1"/>
      <w:numFmt w:val="lowerLetter"/>
      <w:lvlText w:val="%8."/>
      <w:lvlJc w:val="left"/>
      <w:pPr>
        <w:ind w:left="5757" w:hanging="360"/>
      </w:pPr>
    </w:lvl>
    <w:lvl w:ilvl="8" w:tplc="0427001B">
      <w:start w:val="1"/>
      <w:numFmt w:val="lowerRoman"/>
      <w:lvlText w:val="%9."/>
      <w:lvlJc w:val="right"/>
      <w:pPr>
        <w:ind w:left="6477" w:hanging="180"/>
      </w:pPr>
    </w:lvl>
  </w:abstractNum>
  <w:abstractNum w:abstractNumId="22" w15:restartNumberingAfterBreak="0">
    <w:nsid w:val="7CF64780"/>
    <w:multiLevelType w:val="hybridMultilevel"/>
    <w:tmpl w:val="6BE21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32775165">
    <w:abstractNumId w:val="4"/>
  </w:num>
  <w:num w:numId="2" w16cid:durableId="1440950847">
    <w:abstractNumId w:val="10"/>
  </w:num>
  <w:num w:numId="3" w16cid:durableId="1351952093">
    <w:abstractNumId w:val="5"/>
  </w:num>
  <w:num w:numId="4" w16cid:durableId="1964382318">
    <w:abstractNumId w:val="8"/>
  </w:num>
  <w:num w:numId="5" w16cid:durableId="440033134">
    <w:abstractNumId w:val="19"/>
  </w:num>
  <w:num w:numId="6" w16cid:durableId="8557335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655090">
    <w:abstractNumId w:val="7"/>
  </w:num>
  <w:num w:numId="8" w16cid:durableId="1050610904">
    <w:abstractNumId w:val="13"/>
  </w:num>
  <w:num w:numId="9" w16cid:durableId="18296371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6990301">
    <w:abstractNumId w:val="11"/>
  </w:num>
  <w:num w:numId="11" w16cid:durableId="1996449446">
    <w:abstractNumId w:val="18"/>
  </w:num>
  <w:num w:numId="12" w16cid:durableId="1216429390">
    <w:abstractNumId w:val="17"/>
  </w:num>
  <w:num w:numId="13" w16cid:durableId="114639227">
    <w:abstractNumId w:val="12"/>
  </w:num>
  <w:num w:numId="14" w16cid:durableId="1528367431">
    <w:abstractNumId w:val="15"/>
  </w:num>
  <w:num w:numId="15" w16cid:durableId="1531724425">
    <w:abstractNumId w:val="16"/>
  </w:num>
  <w:num w:numId="16" w16cid:durableId="1665087533">
    <w:abstractNumId w:val="14"/>
  </w:num>
  <w:num w:numId="17" w16cid:durableId="236134781">
    <w:abstractNumId w:val="22"/>
  </w:num>
  <w:num w:numId="18" w16cid:durableId="1171219450">
    <w:abstractNumId w:val="9"/>
  </w:num>
  <w:num w:numId="19" w16cid:durableId="1066993567">
    <w:abstractNumId w:val="3"/>
  </w:num>
  <w:num w:numId="20" w16cid:durableId="735124147">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1E"/>
    <w:rsid w:val="00003C0F"/>
    <w:rsid w:val="00004CB5"/>
    <w:rsid w:val="00011BCD"/>
    <w:rsid w:val="00012A09"/>
    <w:rsid w:val="00014FF2"/>
    <w:rsid w:val="0001780A"/>
    <w:rsid w:val="0002152D"/>
    <w:rsid w:val="000216E8"/>
    <w:rsid w:val="000239B9"/>
    <w:rsid w:val="00023BA1"/>
    <w:rsid w:val="00023D4E"/>
    <w:rsid w:val="000276F0"/>
    <w:rsid w:val="00034AA7"/>
    <w:rsid w:val="00034DC2"/>
    <w:rsid w:val="00036DFC"/>
    <w:rsid w:val="00041835"/>
    <w:rsid w:val="00042056"/>
    <w:rsid w:val="000435B6"/>
    <w:rsid w:val="00043EF8"/>
    <w:rsid w:val="0004728C"/>
    <w:rsid w:val="00047F0A"/>
    <w:rsid w:val="00052FE3"/>
    <w:rsid w:val="000549EF"/>
    <w:rsid w:val="000556AB"/>
    <w:rsid w:val="00060DEA"/>
    <w:rsid w:val="0006362F"/>
    <w:rsid w:val="00063E20"/>
    <w:rsid w:val="000655AD"/>
    <w:rsid w:val="00065F67"/>
    <w:rsid w:val="00066DB2"/>
    <w:rsid w:val="000706D8"/>
    <w:rsid w:val="00070DED"/>
    <w:rsid w:val="00073C17"/>
    <w:rsid w:val="00075D64"/>
    <w:rsid w:val="00077A0A"/>
    <w:rsid w:val="00080DB2"/>
    <w:rsid w:val="00081C16"/>
    <w:rsid w:val="000833A4"/>
    <w:rsid w:val="000858ED"/>
    <w:rsid w:val="00085BA6"/>
    <w:rsid w:val="0008770C"/>
    <w:rsid w:val="000933F1"/>
    <w:rsid w:val="00093CE7"/>
    <w:rsid w:val="00096DAB"/>
    <w:rsid w:val="000A1DE8"/>
    <w:rsid w:val="000A2B06"/>
    <w:rsid w:val="000A2C53"/>
    <w:rsid w:val="000A2F2A"/>
    <w:rsid w:val="000A3DAA"/>
    <w:rsid w:val="000A6983"/>
    <w:rsid w:val="000A76AC"/>
    <w:rsid w:val="000B0E5A"/>
    <w:rsid w:val="000B15DC"/>
    <w:rsid w:val="000B540E"/>
    <w:rsid w:val="000C195D"/>
    <w:rsid w:val="000C1D3A"/>
    <w:rsid w:val="000C2BA6"/>
    <w:rsid w:val="000C5129"/>
    <w:rsid w:val="000C51D1"/>
    <w:rsid w:val="000C5A39"/>
    <w:rsid w:val="000D0DCC"/>
    <w:rsid w:val="000D616D"/>
    <w:rsid w:val="000D735A"/>
    <w:rsid w:val="000E1595"/>
    <w:rsid w:val="000E2605"/>
    <w:rsid w:val="000E7ED5"/>
    <w:rsid w:val="000F25CF"/>
    <w:rsid w:val="00101F2E"/>
    <w:rsid w:val="001023ED"/>
    <w:rsid w:val="00110242"/>
    <w:rsid w:val="0011375C"/>
    <w:rsid w:val="00114001"/>
    <w:rsid w:val="00114F1B"/>
    <w:rsid w:val="0011615E"/>
    <w:rsid w:val="00117223"/>
    <w:rsid w:val="00120936"/>
    <w:rsid w:val="00121939"/>
    <w:rsid w:val="00123132"/>
    <w:rsid w:val="00123A7F"/>
    <w:rsid w:val="001249F5"/>
    <w:rsid w:val="00124A50"/>
    <w:rsid w:val="00125655"/>
    <w:rsid w:val="001273E2"/>
    <w:rsid w:val="00132B5A"/>
    <w:rsid w:val="00134653"/>
    <w:rsid w:val="00134EA6"/>
    <w:rsid w:val="00142563"/>
    <w:rsid w:val="00143FCD"/>
    <w:rsid w:val="0014491C"/>
    <w:rsid w:val="001458D2"/>
    <w:rsid w:val="0015012E"/>
    <w:rsid w:val="00151F92"/>
    <w:rsid w:val="00155B6F"/>
    <w:rsid w:val="00155F21"/>
    <w:rsid w:val="00164F37"/>
    <w:rsid w:val="0017377C"/>
    <w:rsid w:val="001740B2"/>
    <w:rsid w:val="00176C8B"/>
    <w:rsid w:val="00180477"/>
    <w:rsid w:val="00180F23"/>
    <w:rsid w:val="00181DDC"/>
    <w:rsid w:val="001825DF"/>
    <w:rsid w:val="00191350"/>
    <w:rsid w:val="001914A9"/>
    <w:rsid w:val="0019256D"/>
    <w:rsid w:val="00193939"/>
    <w:rsid w:val="00193F18"/>
    <w:rsid w:val="00195ED7"/>
    <w:rsid w:val="00197074"/>
    <w:rsid w:val="001A0440"/>
    <w:rsid w:val="001A4017"/>
    <w:rsid w:val="001A5108"/>
    <w:rsid w:val="001A790E"/>
    <w:rsid w:val="001B4010"/>
    <w:rsid w:val="001C161A"/>
    <w:rsid w:val="001C175F"/>
    <w:rsid w:val="001C354B"/>
    <w:rsid w:val="001C45AE"/>
    <w:rsid w:val="001D0C71"/>
    <w:rsid w:val="001D2AB6"/>
    <w:rsid w:val="001D5B2C"/>
    <w:rsid w:val="001D636A"/>
    <w:rsid w:val="001D7B43"/>
    <w:rsid w:val="001E1B20"/>
    <w:rsid w:val="001E47D4"/>
    <w:rsid w:val="001E4BB2"/>
    <w:rsid w:val="001E572E"/>
    <w:rsid w:val="001E5781"/>
    <w:rsid w:val="001E6F8C"/>
    <w:rsid w:val="001E7219"/>
    <w:rsid w:val="001F3759"/>
    <w:rsid w:val="001F5305"/>
    <w:rsid w:val="001F54D3"/>
    <w:rsid w:val="001F617A"/>
    <w:rsid w:val="001F7CD3"/>
    <w:rsid w:val="00200CB8"/>
    <w:rsid w:val="00201B40"/>
    <w:rsid w:val="00203447"/>
    <w:rsid w:val="002164EB"/>
    <w:rsid w:val="00217BEE"/>
    <w:rsid w:val="00220ED8"/>
    <w:rsid w:val="00222067"/>
    <w:rsid w:val="00223D3E"/>
    <w:rsid w:val="00225123"/>
    <w:rsid w:val="00225483"/>
    <w:rsid w:val="002340D4"/>
    <w:rsid w:val="002341F0"/>
    <w:rsid w:val="0023423F"/>
    <w:rsid w:val="00235AA0"/>
    <w:rsid w:val="00241BEF"/>
    <w:rsid w:val="00242395"/>
    <w:rsid w:val="002424F9"/>
    <w:rsid w:val="00244720"/>
    <w:rsid w:val="002447DB"/>
    <w:rsid w:val="002451D1"/>
    <w:rsid w:val="002461BE"/>
    <w:rsid w:val="00250EA3"/>
    <w:rsid w:val="0025525B"/>
    <w:rsid w:val="00256822"/>
    <w:rsid w:val="00256F64"/>
    <w:rsid w:val="00257C1E"/>
    <w:rsid w:val="0026131E"/>
    <w:rsid w:val="002714F9"/>
    <w:rsid w:val="002715CD"/>
    <w:rsid w:val="002742AC"/>
    <w:rsid w:val="002750FC"/>
    <w:rsid w:val="00276977"/>
    <w:rsid w:val="002778FE"/>
    <w:rsid w:val="00280408"/>
    <w:rsid w:val="00282197"/>
    <w:rsid w:val="00283F68"/>
    <w:rsid w:val="00284E9F"/>
    <w:rsid w:val="00287FE4"/>
    <w:rsid w:val="00291FBA"/>
    <w:rsid w:val="002949BF"/>
    <w:rsid w:val="00296127"/>
    <w:rsid w:val="002977F9"/>
    <w:rsid w:val="002A2674"/>
    <w:rsid w:val="002A4CF3"/>
    <w:rsid w:val="002A5344"/>
    <w:rsid w:val="002B028D"/>
    <w:rsid w:val="002B301F"/>
    <w:rsid w:val="002B369B"/>
    <w:rsid w:val="002B5C0E"/>
    <w:rsid w:val="002C2061"/>
    <w:rsid w:val="002C2263"/>
    <w:rsid w:val="002C521F"/>
    <w:rsid w:val="002C558D"/>
    <w:rsid w:val="002C5C00"/>
    <w:rsid w:val="002C68B8"/>
    <w:rsid w:val="002C72C1"/>
    <w:rsid w:val="002C7CDE"/>
    <w:rsid w:val="002D00C6"/>
    <w:rsid w:val="002D0D58"/>
    <w:rsid w:val="002D28EE"/>
    <w:rsid w:val="002D5A82"/>
    <w:rsid w:val="002E0BBF"/>
    <w:rsid w:val="002E160E"/>
    <w:rsid w:val="002E24FB"/>
    <w:rsid w:val="002E2940"/>
    <w:rsid w:val="002E4276"/>
    <w:rsid w:val="002E5528"/>
    <w:rsid w:val="002F0576"/>
    <w:rsid w:val="002F2B37"/>
    <w:rsid w:val="002F3967"/>
    <w:rsid w:val="00300578"/>
    <w:rsid w:val="003008A5"/>
    <w:rsid w:val="00301C3C"/>
    <w:rsid w:val="00305DF1"/>
    <w:rsid w:val="0030724C"/>
    <w:rsid w:val="003126DE"/>
    <w:rsid w:val="00315885"/>
    <w:rsid w:val="003166D4"/>
    <w:rsid w:val="00317746"/>
    <w:rsid w:val="0032027B"/>
    <w:rsid w:val="00323AB0"/>
    <w:rsid w:val="00324EA4"/>
    <w:rsid w:val="00327FB1"/>
    <w:rsid w:val="00332F94"/>
    <w:rsid w:val="003347A9"/>
    <w:rsid w:val="0033543A"/>
    <w:rsid w:val="0034086E"/>
    <w:rsid w:val="00341949"/>
    <w:rsid w:val="003474A1"/>
    <w:rsid w:val="00351635"/>
    <w:rsid w:val="003557C7"/>
    <w:rsid w:val="00357278"/>
    <w:rsid w:val="00362E07"/>
    <w:rsid w:val="003636F5"/>
    <w:rsid w:val="00363ADB"/>
    <w:rsid w:val="00367582"/>
    <w:rsid w:val="0037196D"/>
    <w:rsid w:val="003729FE"/>
    <w:rsid w:val="00374831"/>
    <w:rsid w:val="00380CE8"/>
    <w:rsid w:val="00384DE2"/>
    <w:rsid w:val="0038679B"/>
    <w:rsid w:val="00391A98"/>
    <w:rsid w:val="0039418B"/>
    <w:rsid w:val="00394218"/>
    <w:rsid w:val="00394BD1"/>
    <w:rsid w:val="00394EB1"/>
    <w:rsid w:val="003956A4"/>
    <w:rsid w:val="003963F8"/>
    <w:rsid w:val="0039642E"/>
    <w:rsid w:val="003965AD"/>
    <w:rsid w:val="0039761F"/>
    <w:rsid w:val="003A0A62"/>
    <w:rsid w:val="003A1880"/>
    <w:rsid w:val="003A1D5D"/>
    <w:rsid w:val="003A29C4"/>
    <w:rsid w:val="003A2D22"/>
    <w:rsid w:val="003A6C8C"/>
    <w:rsid w:val="003B6857"/>
    <w:rsid w:val="003C03B7"/>
    <w:rsid w:val="003C3B10"/>
    <w:rsid w:val="003C3C14"/>
    <w:rsid w:val="003C5EB9"/>
    <w:rsid w:val="003C60E5"/>
    <w:rsid w:val="003C707C"/>
    <w:rsid w:val="003C74F1"/>
    <w:rsid w:val="003C7C25"/>
    <w:rsid w:val="003D20A2"/>
    <w:rsid w:val="003D7F03"/>
    <w:rsid w:val="003E0BAB"/>
    <w:rsid w:val="003E2815"/>
    <w:rsid w:val="003E3747"/>
    <w:rsid w:val="003E3D90"/>
    <w:rsid w:val="003E5311"/>
    <w:rsid w:val="003E5C1C"/>
    <w:rsid w:val="003F04F5"/>
    <w:rsid w:val="003F151D"/>
    <w:rsid w:val="003F20BE"/>
    <w:rsid w:val="003F2D88"/>
    <w:rsid w:val="003F36C0"/>
    <w:rsid w:val="003F3AB3"/>
    <w:rsid w:val="003F4F18"/>
    <w:rsid w:val="003F6D06"/>
    <w:rsid w:val="003F6EA8"/>
    <w:rsid w:val="004000F1"/>
    <w:rsid w:val="00406A3F"/>
    <w:rsid w:val="004130A3"/>
    <w:rsid w:val="00414BEA"/>
    <w:rsid w:val="00416618"/>
    <w:rsid w:val="00416E36"/>
    <w:rsid w:val="00417CBF"/>
    <w:rsid w:val="0042333F"/>
    <w:rsid w:val="00423400"/>
    <w:rsid w:val="004258A1"/>
    <w:rsid w:val="00433694"/>
    <w:rsid w:val="00437D34"/>
    <w:rsid w:val="004422D8"/>
    <w:rsid w:val="00450241"/>
    <w:rsid w:val="00450C13"/>
    <w:rsid w:val="00455DCD"/>
    <w:rsid w:val="004622BA"/>
    <w:rsid w:val="00463C7F"/>
    <w:rsid w:val="00463D9D"/>
    <w:rsid w:val="00465B3F"/>
    <w:rsid w:val="0046615E"/>
    <w:rsid w:val="004704FA"/>
    <w:rsid w:val="0047740A"/>
    <w:rsid w:val="00480768"/>
    <w:rsid w:val="00480C2E"/>
    <w:rsid w:val="00480F4B"/>
    <w:rsid w:val="004868A0"/>
    <w:rsid w:val="0048781B"/>
    <w:rsid w:val="00493105"/>
    <w:rsid w:val="00494DBF"/>
    <w:rsid w:val="004A3170"/>
    <w:rsid w:val="004A4754"/>
    <w:rsid w:val="004B279C"/>
    <w:rsid w:val="004B2C75"/>
    <w:rsid w:val="004B4D65"/>
    <w:rsid w:val="004B6589"/>
    <w:rsid w:val="004B7A99"/>
    <w:rsid w:val="004B7EDB"/>
    <w:rsid w:val="004C6BFD"/>
    <w:rsid w:val="004D1ADF"/>
    <w:rsid w:val="004D20AB"/>
    <w:rsid w:val="004D5839"/>
    <w:rsid w:val="004E18A3"/>
    <w:rsid w:val="004E252A"/>
    <w:rsid w:val="004E5CA6"/>
    <w:rsid w:val="004F0C0F"/>
    <w:rsid w:val="004F331F"/>
    <w:rsid w:val="004F401C"/>
    <w:rsid w:val="004F5C43"/>
    <w:rsid w:val="004F6E71"/>
    <w:rsid w:val="004F6EE0"/>
    <w:rsid w:val="004F717C"/>
    <w:rsid w:val="00500A0D"/>
    <w:rsid w:val="00501184"/>
    <w:rsid w:val="0050147C"/>
    <w:rsid w:val="00502F9A"/>
    <w:rsid w:val="00503743"/>
    <w:rsid w:val="005075C2"/>
    <w:rsid w:val="00507BDA"/>
    <w:rsid w:val="00507DCF"/>
    <w:rsid w:val="00507FCA"/>
    <w:rsid w:val="00511404"/>
    <w:rsid w:val="00512C61"/>
    <w:rsid w:val="00513FC3"/>
    <w:rsid w:val="0051555C"/>
    <w:rsid w:val="00520DB1"/>
    <w:rsid w:val="00522BB1"/>
    <w:rsid w:val="0052451D"/>
    <w:rsid w:val="00525AFD"/>
    <w:rsid w:val="00526096"/>
    <w:rsid w:val="00530AE3"/>
    <w:rsid w:val="00532AC1"/>
    <w:rsid w:val="005336C4"/>
    <w:rsid w:val="005355E0"/>
    <w:rsid w:val="00537E10"/>
    <w:rsid w:val="005411CA"/>
    <w:rsid w:val="00541420"/>
    <w:rsid w:val="00541CDD"/>
    <w:rsid w:val="00542805"/>
    <w:rsid w:val="00542FDF"/>
    <w:rsid w:val="00553E6E"/>
    <w:rsid w:val="00554DB7"/>
    <w:rsid w:val="0055631E"/>
    <w:rsid w:val="005569D3"/>
    <w:rsid w:val="00557EA2"/>
    <w:rsid w:val="00557F64"/>
    <w:rsid w:val="00560E65"/>
    <w:rsid w:val="00561BCA"/>
    <w:rsid w:val="005625DA"/>
    <w:rsid w:val="005636A3"/>
    <w:rsid w:val="00566D7A"/>
    <w:rsid w:val="00567581"/>
    <w:rsid w:val="00567EFD"/>
    <w:rsid w:val="005717FF"/>
    <w:rsid w:val="00576D3E"/>
    <w:rsid w:val="005775B8"/>
    <w:rsid w:val="00580125"/>
    <w:rsid w:val="00586338"/>
    <w:rsid w:val="005867F8"/>
    <w:rsid w:val="005869DD"/>
    <w:rsid w:val="00594B86"/>
    <w:rsid w:val="00595E82"/>
    <w:rsid w:val="00596BFA"/>
    <w:rsid w:val="00597541"/>
    <w:rsid w:val="005A4DC2"/>
    <w:rsid w:val="005A7F0F"/>
    <w:rsid w:val="005B0947"/>
    <w:rsid w:val="005B28E3"/>
    <w:rsid w:val="005B3B23"/>
    <w:rsid w:val="005B4F28"/>
    <w:rsid w:val="005B5738"/>
    <w:rsid w:val="005B5B75"/>
    <w:rsid w:val="005B66D5"/>
    <w:rsid w:val="005B7BF7"/>
    <w:rsid w:val="005C1D60"/>
    <w:rsid w:val="005C224C"/>
    <w:rsid w:val="005C36B5"/>
    <w:rsid w:val="005C4327"/>
    <w:rsid w:val="005D6209"/>
    <w:rsid w:val="005E080A"/>
    <w:rsid w:val="005E185B"/>
    <w:rsid w:val="005E5B7F"/>
    <w:rsid w:val="005E6EA8"/>
    <w:rsid w:val="005F37E4"/>
    <w:rsid w:val="005F386C"/>
    <w:rsid w:val="005F6CDD"/>
    <w:rsid w:val="005F7550"/>
    <w:rsid w:val="00602401"/>
    <w:rsid w:val="00602A3B"/>
    <w:rsid w:val="00603E30"/>
    <w:rsid w:val="006055B5"/>
    <w:rsid w:val="0060702A"/>
    <w:rsid w:val="006102EE"/>
    <w:rsid w:val="006152AB"/>
    <w:rsid w:val="00616597"/>
    <w:rsid w:val="006171B7"/>
    <w:rsid w:val="00622B49"/>
    <w:rsid w:val="00624919"/>
    <w:rsid w:val="00625191"/>
    <w:rsid w:val="00625ACF"/>
    <w:rsid w:val="0062721B"/>
    <w:rsid w:val="00627320"/>
    <w:rsid w:val="006277B5"/>
    <w:rsid w:val="00630AEE"/>
    <w:rsid w:val="006314AD"/>
    <w:rsid w:val="00631FA6"/>
    <w:rsid w:val="00633C3A"/>
    <w:rsid w:val="006346DC"/>
    <w:rsid w:val="00634934"/>
    <w:rsid w:val="0063673F"/>
    <w:rsid w:val="00637291"/>
    <w:rsid w:val="00642A66"/>
    <w:rsid w:val="00642E34"/>
    <w:rsid w:val="006435C3"/>
    <w:rsid w:val="006444A8"/>
    <w:rsid w:val="006567EA"/>
    <w:rsid w:val="00656F56"/>
    <w:rsid w:val="00657680"/>
    <w:rsid w:val="00660D29"/>
    <w:rsid w:val="00662628"/>
    <w:rsid w:val="00664CA0"/>
    <w:rsid w:val="00667D9D"/>
    <w:rsid w:val="006720F4"/>
    <w:rsid w:val="00673D41"/>
    <w:rsid w:val="00677FF5"/>
    <w:rsid w:val="00683B9E"/>
    <w:rsid w:val="00684E19"/>
    <w:rsid w:val="00690FB0"/>
    <w:rsid w:val="00692434"/>
    <w:rsid w:val="00693567"/>
    <w:rsid w:val="006945B3"/>
    <w:rsid w:val="0069718E"/>
    <w:rsid w:val="006A53C2"/>
    <w:rsid w:val="006A5F3F"/>
    <w:rsid w:val="006A7C03"/>
    <w:rsid w:val="006B0582"/>
    <w:rsid w:val="006B287E"/>
    <w:rsid w:val="006B4821"/>
    <w:rsid w:val="006B63C2"/>
    <w:rsid w:val="006C016B"/>
    <w:rsid w:val="006C1072"/>
    <w:rsid w:val="006C3638"/>
    <w:rsid w:val="006C5F0A"/>
    <w:rsid w:val="006C7607"/>
    <w:rsid w:val="006C7BD7"/>
    <w:rsid w:val="006D4E16"/>
    <w:rsid w:val="006D700F"/>
    <w:rsid w:val="006E2A01"/>
    <w:rsid w:val="006E4A15"/>
    <w:rsid w:val="006E53FB"/>
    <w:rsid w:val="006F128C"/>
    <w:rsid w:val="006F2E3B"/>
    <w:rsid w:val="006F31CD"/>
    <w:rsid w:val="006F5F51"/>
    <w:rsid w:val="006F7139"/>
    <w:rsid w:val="0070134B"/>
    <w:rsid w:val="007021C9"/>
    <w:rsid w:val="00704915"/>
    <w:rsid w:val="00706694"/>
    <w:rsid w:val="00707D02"/>
    <w:rsid w:val="00707F3E"/>
    <w:rsid w:val="007131E9"/>
    <w:rsid w:val="00714AE6"/>
    <w:rsid w:val="00723C29"/>
    <w:rsid w:val="0072434D"/>
    <w:rsid w:val="007254D6"/>
    <w:rsid w:val="00725B5F"/>
    <w:rsid w:val="00731038"/>
    <w:rsid w:val="007378EC"/>
    <w:rsid w:val="00742CEC"/>
    <w:rsid w:val="00743F8D"/>
    <w:rsid w:val="0074552B"/>
    <w:rsid w:val="00745EFD"/>
    <w:rsid w:val="00756CC8"/>
    <w:rsid w:val="00762044"/>
    <w:rsid w:val="00763EAF"/>
    <w:rsid w:val="00765CE9"/>
    <w:rsid w:val="00774A76"/>
    <w:rsid w:val="00774FC6"/>
    <w:rsid w:val="00775522"/>
    <w:rsid w:val="00781A2F"/>
    <w:rsid w:val="00782921"/>
    <w:rsid w:val="00784EFB"/>
    <w:rsid w:val="00786F5D"/>
    <w:rsid w:val="007928F5"/>
    <w:rsid w:val="00792E7E"/>
    <w:rsid w:val="00794059"/>
    <w:rsid w:val="00797CAA"/>
    <w:rsid w:val="007A01AD"/>
    <w:rsid w:val="007A01F3"/>
    <w:rsid w:val="007A3D6D"/>
    <w:rsid w:val="007A51D0"/>
    <w:rsid w:val="007B0BB6"/>
    <w:rsid w:val="007B1105"/>
    <w:rsid w:val="007B2CEA"/>
    <w:rsid w:val="007B4D53"/>
    <w:rsid w:val="007B7E03"/>
    <w:rsid w:val="007C0EC4"/>
    <w:rsid w:val="007C23A2"/>
    <w:rsid w:val="007D0E88"/>
    <w:rsid w:val="007D203B"/>
    <w:rsid w:val="007D3A1A"/>
    <w:rsid w:val="007D4E7A"/>
    <w:rsid w:val="007D6E81"/>
    <w:rsid w:val="007E0005"/>
    <w:rsid w:val="007E2B93"/>
    <w:rsid w:val="007E2CDD"/>
    <w:rsid w:val="007E2EB3"/>
    <w:rsid w:val="007E4476"/>
    <w:rsid w:val="007F0351"/>
    <w:rsid w:val="007F0409"/>
    <w:rsid w:val="007F0B1A"/>
    <w:rsid w:val="007F706D"/>
    <w:rsid w:val="007F746C"/>
    <w:rsid w:val="00803219"/>
    <w:rsid w:val="00803434"/>
    <w:rsid w:val="00804F13"/>
    <w:rsid w:val="0080650D"/>
    <w:rsid w:val="00811930"/>
    <w:rsid w:val="00811FCA"/>
    <w:rsid w:val="00813D55"/>
    <w:rsid w:val="00814027"/>
    <w:rsid w:val="00817B21"/>
    <w:rsid w:val="00817E8F"/>
    <w:rsid w:val="00820484"/>
    <w:rsid w:val="00823F4A"/>
    <w:rsid w:val="00832FD3"/>
    <w:rsid w:val="008339C5"/>
    <w:rsid w:val="00836382"/>
    <w:rsid w:val="00836EA6"/>
    <w:rsid w:val="00837F29"/>
    <w:rsid w:val="00840872"/>
    <w:rsid w:val="00847274"/>
    <w:rsid w:val="008474ED"/>
    <w:rsid w:val="0085225E"/>
    <w:rsid w:val="00852D3A"/>
    <w:rsid w:val="0085367E"/>
    <w:rsid w:val="008538E0"/>
    <w:rsid w:val="00854C63"/>
    <w:rsid w:val="0085558B"/>
    <w:rsid w:val="00855DAC"/>
    <w:rsid w:val="00857AFF"/>
    <w:rsid w:val="00863E82"/>
    <w:rsid w:val="0086454F"/>
    <w:rsid w:val="0086745B"/>
    <w:rsid w:val="008719D3"/>
    <w:rsid w:val="00872D5D"/>
    <w:rsid w:val="008768B2"/>
    <w:rsid w:val="00882EAB"/>
    <w:rsid w:val="00884DB9"/>
    <w:rsid w:val="00887EAF"/>
    <w:rsid w:val="00890BC0"/>
    <w:rsid w:val="00897449"/>
    <w:rsid w:val="008A18B5"/>
    <w:rsid w:val="008A3F01"/>
    <w:rsid w:val="008A42FC"/>
    <w:rsid w:val="008A4645"/>
    <w:rsid w:val="008B1647"/>
    <w:rsid w:val="008B2234"/>
    <w:rsid w:val="008B406D"/>
    <w:rsid w:val="008B52D6"/>
    <w:rsid w:val="008B780E"/>
    <w:rsid w:val="008C06C3"/>
    <w:rsid w:val="008C5CF7"/>
    <w:rsid w:val="008C6A52"/>
    <w:rsid w:val="008D10BB"/>
    <w:rsid w:val="008D1283"/>
    <w:rsid w:val="008D3BB0"/>
    <w:rsid w:val="008D442B"/>
    <w:rsid w:val="008D449C"/>
    <w:rsid w:val="008D4F5B"/>
    <w:rsid w:val="008D6890"/>
    <w:rsid w:val="008D7C3D"/>
    <w:rsid w:val="008E1D6F"/>
    <w:rsid w:val="008F0116"/>
    <w:rsid w:val="008F0128"/>
    <w:rsid w:val="008F3432"/>
    <w:rsid w:val="008F60DC"/>
    <w:rsid w:val="008F7D90"/>
    <w:rsid w:val="0090085D"/>
    <w:rsid w:val="0090110B"/>
    <w:rsid w:val="009016FC"/>
    <w:rsid w:val="00901C5E"/>
    <w:rsid w:val="00902F55"/>
    <w:rsid w:val="00903C4E"/>
    <w:rsid w:val="009047A4"/>
    <w:rsid w:val="0091267F"/>
    <w:rsid w:val="00917D1F"/>
    <w:rsid w:val="0092019E"/>
    <w:rsid w:val="00923E17"/>
    <w:rsid w:val="00926EDA"/>
    <w:rsid w:val="009313A9"/>
    <w:rsid w:val="00931BED"/>
    <w:rsid w:val="009335D8"/>
    <w:rsid w:val="00935D81"/>
    <w:rsid w:val="0093661D"/>
    <w:rsid w:val="009405F8"/>
    <w:rsid w:val="00943A44"/>
    <w:rsid w:val="009512F9"/>
    <w:rsid w:val="00951346"/>
    <w:rsid w:val="009540E5"/>
    <w:rsid w:val="0095447B"/>
    <w:rsid w:val="00954918"/>
    <w:rsid w:val="00955949"/>
    <w:rsid w:val="00956AEF"/>
    <w:rsid w:val="00956C4C"/>
    <w:rsid w:val="009605C2"/>
    <w:rsid w:val="00960C19"/>
    <w:rsid w:val="00963383"/>
    <w:rsid w:val="00965AF0"/>
    <w:rsid w:val="00967903"/>
    <w:rsid w:val="00973C67"/>
    <w:rsid w:val="009747AC"/>
    <w:rsid w:val="00974BB7"/>
    <w:rsid w:val="0097560D"/>
    <w:rsid w:val="00981525"/>
    <w:rsid w:val="00984F34"/>
    <w:rsid w:val="009869E5"/>
    <w:rsid w:val="00987305"/>
    <w:rsid w:val="009876F0"/>
    <w:rsid w:val="00993598"/>
    <w:rsid w:val="00993B27"/>
    <w:rsid w:val="009A13E1"/>
    <w:rsid w:val="009A1BFC"/>
    <w:rsid w:val="009B032B"/>
    <w:rsid w:val="009B244B"/>
    <w:rsid w:val="009B27D2"/>
    <w:rsid w:val="009B71EF"/>
    <w:rsid w:val="009C1E22"/>
    <w:rsid w:val="009C4855"/>
    <w:rsid w:val="009C5062"/>
    <w:rsid w:val="009C594C"/>
    <w:rsid w:val="009D092B"/>
    <w:rsid w:val="009D2B6A"/>
    <w:rsid w:val="009D47F9"/>
    <w:rsid w:val="009E5717"/>
    <w:rsid w:val="009F03D5"/>
    <w:rsid w:val="009F1AF2"/>
    <w:rsid w:val="009F4257"/>
    <w:rsid w:val="009F5547"/>
    <w:rsid w:val="009F602F"/>
    <w:rsid w:val="009F631E"/>
    <w:rsid w:val="00A0283A"/>
    <w:rsid w:val="00A05928"/>
    <w:rsid w:val="00A12322"/>
    <w:rsid w:val="00A131C7"/>
    <w:rsid w:val="00A142FC"/>
    <w:rsid w:val="00A14D10"/>
    <w:rsid w:val="00A162F4"/>
    <w:rsid w:val="00A21FA1"/>
    <w:rsid w:val="00A2236C"/>
    <w:rsid w:val="00A240E6"/>
    <w:rsid w:val="00A2455B"/>
    <w:rsid w:val="00A24D20"/>
    <w:rsid w:val="00A30D69"/>
    <w:rsid w:val="00A31175"/>
    <w:rsid w:val="00A31591"/>
    <w:rsid w:val="00A33B22"/>
    <w:rsid w:val="00A35903"/>
    <w:rsid w:val="00A362B5"/>
    <w:rsid w:val="00A40534"/>
    <w:rsid w:val="00A40C72"/>
    <w:rsid w:val="00A41966"/>
    <w:rsid w:val="00A422B5"/>
    <w:rsid w:val="00A4508F"/>
    <w:rsid w:val="00A475DF"/>
    <w:rsid w:val="00A5189C"/>
    <w:rsid w:val="00A52A0C"/>
    <w:rsid w:val="00A535E1"/>
    <w:rsid w:val="00A53602"/>
    <w:rsid w:val="00A568FC"/>
    <w:rsid w:val="00A57FE9"/>
    <w:rsid w:val="00A648E7"/>
    <w:rsid w:val="00A76BED"/>
    <w:rsid w:val="00A82401"/>
    <w:rsid w:val="00A86FE4"/>
    <w:rsid w:val="00A917D1"/>
    <w:rsid w:val="00A92F9F"/>
    <w:rsid w:val="00A934F3"/>
    <w:rsid w:val="00A93970"/>
    <w:rsid w:val="00A952A2"/>
    <w:rsid w:val="00A968DD"/>
    <w:rsid w:val="00AA0A7C"/>
    <w:rsid w:val="00AA1E3D"/>
    <w:rsid w:val="00AA3D2C"/>
    <w:rsid w:val="00AA717D"/>
    <w:rsid w:val="00AB299A"/>
    <w:rsid w:val="00AB3AB2"/>
    <w:rsid w:val="00AB4E25"/>
    <w:rsid w:val="00AB4F33"/>
    <w:rsid w:val="00AB7493"/>
    <w:rsid w:val="00AB770D"/>
    <w:rsid w:val="00AC3A4B"/>
    <w:rsid w:val="00AC4107"/>
    <w:rsid w:val="00AC5F8B"/>
    <w:rsid w:val="00AC6A46"/>
    <w:rsid w:val="00AD28AE"/>
    <w:rsid w:val="00AD30A0"/>
    <w:rsid w:val="00AD695C"/>
    <w:rsid w:val="00AD6B5B"/>
    <w:rsid w:val="00AD78F6"/>
    <w:rsid w:val="00AE052D"/>
    <w:rsid w:val="00AE4051"/>
    <w:rsid w:val="00AE5032"/>
    <w:rsid w:val="00AE7AE2"/>
    <w:rsid w:val="00AF00FF"/>
    <w:rsid w:val="00AF0826"/>
    <w:rsid w:val="00AF71F6"/>
    <w:rsid w:val="00B00C12"/>
    <w:rsid w:val="00B00D6C"/>
    <w:rsid w:val="00B0357B"/>
    <w:rsid w:val="00B042C8"/>
    <w:rsid w:val="00B05113"/>
    <w:rsid w:val="00B05C76"/>
    <w:rsid w:val="00B06DBF"/>
    <w:rsid w:val="00B07CF7"/>
    <w:rsid w:val="00B10DB3"/>
    <w:rsid w:val="00B11260"/>
    <w:rsid w:val="00B16AC9"/>
    <w:rsid w:val="00B16ADE"/>
    <w:rsid w:val="00B16B18"/>
    <w:rsid w:val="00B2208F"/>
    <w:rsid w:val="00B23876"/>
    <w:rsid w:val="00B23C67"/>
    <w:rsid w:val="00B23EB5"/>
    <w:rsid w:val="00B2458D"/>
    <w:rsid w:val="00B248B1"/>
    <w:rsid w:val="00B319D8"/>
    <w:rsid w:val="00B31A9C"/>
    <w:rsid w:val="00B36BD2"/>
    <w:rsid w:val="00B37ED8"/>
    <w:rsid w:val="00B415FF"/>
    <w:rsid w:val="00B43133"/>
    <w:rsid w:val="00B43554"/>
    <w:rsid w:val="00B44D19"/>
    <w:rsid w:val="00B44E36"/>
    <w:rsid w:val="00B453A3"/>
    <w:rsid w:val="00B47609"/>
    <w:rsid w:val="00B500EE"/>
    <w:rsid w:val="00B512E2"/>
    <w:rsid w:val="00B51596"/>
    <w:rsid w:val="00B531BE"/>
    <w:rsid w:val="00B57A6D"/>
    <w:rsid w:val="00B60C23"/>
    <w:rsid w:val="00B60F84"/>
    <w:rsid w:val="00B6324E"/>
    <w:rsid w:val="00B63686"/>
    <w:rsid w:val="00B63A1E"/>
    <w:rsid w:val="00B65DF3"/>
    <w:rsid w:val="00B74604"/>
    <w:rsid w:val="00B77720"/>
    <w:rsid w:val="00B77A51"/>
    <w:rsid w:val="00B859F0"/>
    <w:rsid w:val="00B863A4"/>
    <w:rsid w:val="00B90747"/>
    <w:rsid w:val="00B92E36"/>
    <w:rsid w:val="00B94A06"/>
    <w:rsid w:val="00B94A7C"/>
    <w:rsid w:val="00B951CF"/>
    <w:rsid w:val="00B974D1"/>
    <w:rsid w:val="00B97ECC"/>
    <w:rsid w:val="00BA09CA"/>
    <w:rsid w:val="00BA13F1"/>
    <w:rsid w:val="00BA26A8"/>
    <w:rsid w:val="00BA2892"/>
    <w:rsid w:val="00BA3CCF"/>
    <w:rsid w:val="00BA5407"/>
    <w:rsid w:val="00BA64B1"/>
    <w:rsid w:val="00BB26EB"/>
    <w:rsid w:val="00BB7849"/>
    <w:rsid w:val="00BB7A40"/>
    <w:rsid w:val="00BB7D04"/>
    <w:rsid w:val="00BC6F22"/>
    <w:rsid w:val="00BD1F60"/>
    <w:rsid w:val="00BD3173"/>
    <w:rsid w:val="00BD4399"/>
    <w:rsid w:val="00BD537D"/>
    <w:rsid w:val="00BD70C1"/>
    <w:rsid w:val="00BE1680"/>
    <w:rsid w:val="00BE32CF"/>
    <w:rsid w:val="00BE57DB"/>
    <w:rsid w:val="00BE6C22"/>
    <w:rsid w:val="00BE7031"/>
    <w:rsid w:val="00BF0209"/>
    <w:rsid w:val="00BF24F9"/>
    <w:rsid w:val="00BF5DB9"/>
    <w:rsid w:val="00C00DD3"/>
    <w:rsid w:val="00C044AC"/>
    <w:rsid w:val="00C055DE"/>
    <w:rsid w:val="00C1055F"/>
    <w:rsid w:val="00C12D91"/>
    <w:rsid w:val="00C16DAD"/>
    <w:rsid w:val="00C2351F"/>
    <w:rsid w:val="00C255D3"/>
    <w:rsid w:val="00C259C7"/>
    <w:rsid w:val="00C26FC5"/>
    <w:rsid w:val="00C272DE"/>
    <w:rsid w:val="00C3280F"/>
    <w:rsid w:val="00C33BF0"/>
    <w:rsid w:val="00C3748A"/>
    <w:rsid w:val="00C40C0C"/>
    <w:rsid w:val="00C41BB0"/>
    <w:rsid w:val="00C41BC3"/>
    <w:rsid w:val="00C426EA"/>
    <w:rsid w:val="00C438A0"/>
    <w:rsid w:val="00C50718"/>
    <w:rsid w:val="00C5290F"/>
    <w:rsid w:val="00C52BA5"/>
    <w:rsid w:val="00C536E2"/>
    <w:rsid w:val="00C55FFE"/>
    <w:rsid w:val="00C566BF"/>
    <w:rsid w:val="00C56C1D"/>
    <w:rsid w:val="00C5759C"/>
    <w:rsid w:val="00C60948"/>
    <w:rsid w:val="00C64A2D"/>
    <w:rsid w:val="00C66184"/>
    <w:rsid w:val="00C73EED"/>
    <w:rsid w:val="00C74C92"/>
    <w:rsid w:val="00C771AE"/>
    <w:rsid w:val="00C772B4"/>
    <w:rsid w:val="00C8063C"/>
    <w:rsid w:val="00C82C7F"/>
    <w:rsid w:val="00C867A1"/>
    <w:rsid w:val="00CA06DF"/>
    <w:rsid w:val="00CA2FEC"/>
    <w:rsid w:val="00CA6851"/>
    <w:rsid w:val="00CA6D42"/>
    <w:rsid w:val="00CB04F4"/>
    <w:rsid w:val="00CB30F2"/>
    <w:rsid w:val="00CB40CD"/>
    <w:rsid w:val="00CB4E59"/>
    <w:rsid w:val="00CB7EA7"/>
    <w:rsid w:val="00CC06D6"/>
    <w:rsid w:val="00CC65F5"/>
    <w:rsid w:val="00CD5B31"/>
    <w:rsid w:val="00CE47F5"/>
    <w:rsid w:val="00CE50B0"/>
    <w:rsid w:val="00CE53FF"/>
    <w:rsid w:val="00CE5AAC"/>
    <w:rsid w:val="00D01410"/>
    <w:rsid w:val="00D0254B"/>
    <w:rsid w:val="00D04D6A"/>
    <w:rsid w:val="00D112F2"/>
    <w:rsid w:val="00D11EFE"/>
    <w:rsid w:val="00D124FC"/>
    <w:rsid w:val="00D12762"/>
    <w:rsid w:val="00D16187"/>
    <w:rsid w:val="00D17A80"/>
    <w:rsid w:val="00D25B3E"/>
    <w:rsid w:val="00D324FC"/>
    <w:rsid w:val="00D344A2"/>
    <w:rsid w:val="00D3478F"/>
    <w:rsid w:val="00D36A19"/>
    <w:rsid w:val="00D36A42"/>
    <w:rsid w:val="00D36E75"/>
    <w:rsid w:val="00D469CA"/>
    <w:rsid w:val="00D46ADF"/>
    <w:rsid w:val="00D46CC4"/>
    <w:rsid w:val="00D47348"/>
    <w:rsid w:val="00D476CE"/>
    <w:rsid w:val="00D503BD"/>
    <w:rsid w:val="00D51554"/>
    <w:rsid w:val="00D55A61"/>
    <w:rsid w:val="00D55B99"/>
    <w:rsid w:val="00D56AED"/>
    <w:rsid w:val="00D571D3"/>
    <w:rsid w:val="00D61D93"/>
    <w:rsid w:val="00D65E54"/>
    <w:rsid w:val="00D70CC2"/>
    <w:rsid w:val="00D74365"/>
    <w:rsid w:val="00D7471E"/>
    <w:rsid w:val="00D7726A"/>
    <w:rsid w:val="00D77BC9"/>
    <w:rsid w:val="00D80895"/>
    <w:rsid w:val="00D80DDF"/>
    <w:rsid w:val="00D8286C"/>
    <w:rsid w:val="00D868B0"/>
    <w:rsid w:val="00DA1F5D"/>
    <w:rsid w:val="00DA2593"/>
    <w:rsid w:val="00DA2636"/>
    <w:rsid w:val="00DA4DB9"/>
    <w:rsid w:val="00DB0E8B"/>
    <w:rsid w:val="00DB14F2"/>
    <w:rsid w:val="00DB1C51"/>
    <w:rsid w:val="00DB2470"/>
    <w:rsid w:val="00DB3083"/>
    <w:rsid w:val="00DB552E"/>
    <w:rsid w:val="00DB5A57"/>
    <w:rsid w:val="00DB71A0"/>
    <w:rsid w:val="00DC0591"/>
    <w:rsid w:val="00DC236E"/>
    <w:rsid w:val="00DC2AB4"/>
    <w:rsid w:val="00DC2DE4"/>
    <w:rsid w:val="00DC2DEA"/>
    <w:rsid w:val="00DC4162"/>
    <w:rsid w:val="00DC4628"/>
    <w:rsid w:val="00DC4DEA"/>
    <w:rsid w:val="00DC7544"/>
    <w:rsid w:val="00DC7BBA"/>
    <w:rsid w:val="00DD0E46"/>
    <w:rsid w:val="00DD4576"/>
    <w:rsid w:val="00DD5B01"/>
    <w:rsid w:val="00DD61AD"/>
    <w:rsid w:val="00DD6630"/>
    <w:rsid w:val="00DE104F"/>
    <w:rsid w:val="00DE1EE0"/>
    <w:rsid w:val="00DE276B"/>
    <w:rsid w:val="00DE36EF"/>
    <w:rsid w:val="00DE623D"/>
    <w:rsid w:val="00DE64BA"/>
    <w:rsid w:val="00DE7024"/>
    <w:rsid w:val="00DE7656"/>
    <w:rsid w:val="00DF3433"/>
    <w:rsid w:val="00DF5A01"/>
    <w:rsid w:val="00DF77B9"/>
    <w:rsid w:val="00E01BC5"/>
    <w:rsid w:val="00E04DCB"/>
    <w:rsid w:val="00E05A08"/>
    <w:rsid w:val="00E07765"/>
    <w:rsid w:val="00E07F69"/>
    <w:rsid w:val="00E10348"/>
    <w:rsid w:val="00E154AE"/>
    <w:rsid w:val="00E15576"/>
    <w:rsid w:val="00E15C21"/>
    <w:rsid w:val="00E171B3"/>
    <w:rsid w:val="00E22A40"/>
    <w:rsid w:val="00E23CE1"/>
    <w:rsid w:val="00E25012"/>
    <w:rsid w:val="00E251B1"/>
    <w:rsid w:val="00E253D5"/>
    <w:rsid w:val="00E25797"/>
    <w:rsid w:val="00E25E33"/>
    <w:rsid w:val="00E26070"/>
    <w:rsid w:val="00E273D6"/>
    <w:rsid w:val="00E3021C"/>
    <w:rsid w:val="00E30AA8"/>
    <w:rsid w:val="00E31BF3"/>
    <w:rsid w:val="00E32560"/>
    <w:rsid w:val="00E35166"/>
    <w:rsid w:val="00E37EDA"/>
    <w:rsid w:val="00E402AA"/>
    <w:rsid w:val="00E41AD6"/>
    <w:rsid w:val="00E42109"/>
    <w:rsid w:val="00E43A25"/>
    <w:rsid w:val="00E45AB7"/>
    <w:rsid w:val="00E4680D"/>
    <w:rsid w:val="00E53328"/>
    <w:rsid w:val="00E54DE4"/>
    <w:rsid w:val="00E55707"/>
    <w:rsid w:val="00E5671D"/>
    <w:rsid w:val="00E62EE0"/>
    <w:rsid w:val="00E648DE"/>
    <w:rsid w:val="00E70AA1"/>
    <w:rsid w:val="00E7230C"/>
    <w:rsid w:val="00E731A2"/>
    <w:rsid w:val="00E733B0"/>
    <w:rsid w:val="00E76249"/>
    <w:rsid w:val="00E76F2A"/>
    <w:rsid w:val="00E76F71"/>
    <w:rsid w:val="00E77409"/>
    <w:rsid w:val="00E779D7"/>
    <w:rsid w:val="00E91654"/>
    <w:rsid w:val="00E932BE"/>
    <w:rsid w:val="00E93342"/>
    <w:rsid w:val="00E967A3"/>
    <w:rsid w:val="00EA08D9"/>
    <w:rsid w:val="00EA3FBF"/>
    <w:rsid w:val="00EA6062"/>
    <w:rsid w:val="00EA7285"/>
    <w:rsid w:val="00EB1133"/>
    <w:rsid w:val="00EB16FA"/>
    <w:rsid w:val="00EB23D6"/>
    <w:rsid w:val="00EB462E"/>
    <w:rsid w:val="00EB5A10"/>
    <w:rsid w:val="00EB5BF5"/>
    <w:rsid w:val="00EB62C8"/>
    <w:rsid w:val="00EC24B5"/>
    <w:rsid w:val="00EC33A6"/>
    <w:rsid w:val="00EC3AA4"/>
    <w:rsid w:val="00EC7972"/>
    <w:rsid w:val="00EC7A14"/>
    <w:rsid w:val="00ED6363"/>
    <w:rsid w:val="00ED64A6"/>
    <w:rsid w:val="00ED67E6"/>
    <w:rsid w:val="00EE20D8"/>
    <w:rsid w:val="00EE537C"/>
    <w:rsid w:val="00EE5B5F"/>
    <w:rsid w:val="00EE6733"/>
    <w:rsid w:val="00EE77F8"/>
    <w:rsid w:val="00EF061D"/>
    <w:rsid w:val="00EF147D"/>
    <w:rsid w:val="00EF7EB5"/>
    <w:rsid w:val="00F02342"/>
    <w:rsid w:val="00F02FF8"/>
    <w:rsid w:val="00F04F17"/>
    <w:rsid w:val="00F05C76"/>
    <w:rsid w:val="00F0790C"/>
    <w:rsid w:val="00F11F77"/>
    <w:rsid w:val="00F14862"/>
    <w:rsid w:val="00F14E29"/>
    <w:rsid w:val="00F17F66"/>
    <w:rsid w:val="00F21A0E"/>
    <w:rsid w:val="00F21A6E"/>
    <w:rsid w:val="00F23AEB"/>
    <w:rsid w:val="00F24CE7"/>
    <w:rsid w:val="00F24D1D"/>
    <w:rsid w:val="00F253F4"/>
    <w:rsid w:val="00F26951"/>
    <w:rsid w:val="00F26953"/>
    <w:rsid w:val="00F276F6"/>
    <w:rsid w:val="00F3126F"/>
    <w:rsid w:val="00F32D30"/>
    <w:rsid w:val="00F347B8"/>
    <w:rsid w:val="00F352B7"/>
    <w:rsid w:val="00F4610B"/>
    <w:rsid w:val="00F50B0C"/>
    <w:rsid w:val="00F51D64"/>
    <w:rsid w:val="00F526F5"/>
    <w:rsid w:val="00F54C75"/>
    <w:rsid w:val="00F556B4"/>
    <w:rsid w:val="00F55E2C"/>
    <w:rsid w:val="00F566A2"/>
    <w:rsid w:val="00F71CD0"/>
    <w:rsid w:val="00F72DD5"/>
    <w:rsid w:val="00F7709B"/>
    <w:rsid w:val="00F8151E"/>
    <w:rsid w:val="00F82737"/>
    <w:rsid w:val="00F85787"/>
    <w:rsid w:val="00F9085A"/>
    <w:rsid w:val="00F91604"/>
    <w:rsid w:val="00F91E60"/>
    <w:rsid w:val="00F92F1D"/>
    <w:rsid w:val="00F969E9"/>
    <w:rsid w:val="00FA00CA"/>
    <w:rsid w:val="00FA0202"/>
    <w:rsid w:val="00FA0997"/>
    <w:rsid w:val="00FA0B93"/>
    <w:rsid w:val="00FA15D2"/>
    <w:rsid w:val="00FA241A"/>
    <w:rsid w:val="00FA46F9"/>
    <w:rsid w:val="00FA4CCF"/>
    <w:rsid w:val="00FA6843"/>
    <w:rsid w:val="00FA797B"/>
    <w:rsid w:val="00FB23A6"/>
    <w:rsid w:val="00FB26B4"/>
    <w:rsid w:val="00FB2F93"/>
    <w:rsid w:val="00FB30F4"/>
    <w:rsid w:val="00FB343A"/>
    <w:rsid w:val="00FB4D1C"/>
    <w:rsid w:val="00FB6CD6"/>
    <w:rsid w:val="00FB6E5F"/>
    <w:rsid w:val="00FB7D78"/>
    <w:rsid w:val="00FC01AA"/>
    <w:rsid w:val="00FC125F"/>
    <w:rsid w:val="00FC25A6"/>
    <w:rsid w:val="00FC2866"/>
    <w:rsid w:val="00FC355B"/>
    <w:rsid w:val="00FC677B"/>
    <w:rsid w:val="00FC7C42"/>
    <w:rsid w:val="00FD2FB5"/>
    <w:rsid w:val="00FE0F6B"/>
    <w:rsid w:val="00FE101E"/>
    <w:rsid w:val="00FE310A"/>
    <w:rsid w:val="00FE73F6"/>
    <w:rsid w:val="00FF1302"/>
    <w:rsid w:val="00FF16D6"/>
    <w:rsid w:val="00FF2A8B"/>
    <w:rsid w:val="00FF3A94"/>
    <w:rsid w:val="00FF4400"/>
    <w:rsid w:val="00FF44A1"/>
    <w:rsid w:val="00FF5FDF"/>
    <w:rsid w:val="00FF6103"/>
    <w:rsid w:val="00FF62DA"/>
  </w:rsids>
  <m:mathPr>
    <m:mathFont m:val="Cambria Math"/>
    <m:brkBin m:val="before"/>
    <m:brkBinSub m:val="--"/>
    <m:smallFrac m:val="0"/>
    <m:dispDef/>
    <m:lMargin m:val="0"/>
    <m:rMargin m:val="0"/>
    <m:defJc m:val="centerGroup"/>
    <m:wrapIndent m:val="1440"/>
    <m:intLim m:val="subSup"/>
    <m:naryLim m:val="undOvr"/>
  </m:mathPr>
  <w:themeFontLang w:val="lt-LT"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E9BB0809-BA5D-43F4-B7E6-1A8981FD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Lentel"/>
    <w:basedOn w:val="Normal"/>
    <w:link w:val="ListParagraphChar"/>
    <w:uiPriority w:val="34"/>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semiHidden/>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semiHidden/>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uiPriority w:val="11"/>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uiPriority w:val="11"/>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3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Title">
    <w:name w:val="Title"/>
    <w:next w:val="Body2"/>
    <w:link w:val="TitleChar"/>
    <w:uiPriority w:val="10"/>
    <w:qFormat/>
    <w:rsid w:val="00FD2FB5"/>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en-US"/>
    </w:rPr>
  </w:style>
  <w:style w:type="character" w:customStyle="1" w:styleId="TitleChar">
    <w:name w:val="Title Char"/>
    <w:basedOn w:val="DefaultParagraphFont"/>
    <w:link w:val="Title"/>
    <w:uiPriority w:val="10"/>
    <w:rsid w:val="00FD2FB5"/>
    <w:rPr>
      <w:rFonts w:ascii="Helvetica Neue UltraLight" w:eastAsia="Arial Unicode MS" w:hAnsi="Helvetica Neue UltraLight" w:cs="Arial Unicode MS"/>
      <w:color w:val="000000"/>
      <w:spacing w:val="16"/>
      <w:sz w:val="56"/>
      <w:szCs w:val="56"/>
      <w:bdr w:val="nil"/>
      <w:lang w:val="en-US" w:eastAsia="en-US"/>
    </w:rPr>
  </w:style>
  <w:style w:type="paragraph" w:customStyle="1" w:styleId="TableParagraph">
    <w:name w:val="Table Paragraph"/>
    <w:basedOn w:val="Normal"/>
    <w:uiPriority w:val="1"/>
    <w:qFormat/>
    <w:rsid w:val="00DB0E8B"/>
    <w:pPr>
      <w:widowControl w:val="0"/>
      <w:autoSpaceDE w:val="0"/>
      <w:autoSpaceDN w:val="0"/>
      <w:spacing w:after="0" w:line="240" w:lineRule="auto"/>
    </w:pPr>
    <w:rPr>
      <w:rFonts w:ascii="Times New Roman" w:eastAsia="Times New Roman" w:hAnsi="Times New Roman" w:cs="Times New Roman"/>
      <w:lang w:val="en-US" w:eastAsia="en-US"/>
    </w:rPr>
  </w:style>
  <w:style w:type="paragraph" w:customStyle="1" w:styleId="Default">
    <w:name w:val="Default"/>
    <w:rsid w:val="00D7471E"/>
    <w:pPr>
      <w:autoSpaceDE w:val="0"/>
      <w:autoSpaceDN w:val="0"/>
      <w:adjustRightInd w:val="0"/>
      <w:spacing w:after="0" w:line="240" w:lineRule="auto"/>
    </w:pPr>
    <w:rPr>
      <w:rFonts w:ascii="Arial" w:eastAsia="Calibri" w:hAnsi="Arial" w:cs="Arial"/>
      <w:color w:val="000000"/>
      <w:sz w:val="24"/>
      <w:szCs w:val="24"/>
      <w:lang w:eastAsia="en-US"/>
    </w:rPr>
  </w:style>
  <w:style w:type="table" w:customStyle="1" w:styleId="TableGrid1">
    <w:name w:val="Table Grid1"/>
    <w:basedOn w:val="TableNormal"/>
    <w:next w:val="TableGrid"/>
    <w:uiPriority w:val="99"/>
    <w:rsid w:val="00D7471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317746"/>
  </w:style>
  <w:style w:type="character" w:customStyle="1" w:styleId="eop">
    <w:name w:val="eop"/>
    <w:basedOn w:val="DefaultParagraphFont"/>
    <w:rsid w:val="00317746"/>
  </w:style>
  <w:style w:type="paragraph" w:customStyle="1" w:styleId="paragraph">
    <w:name w:val="paragraph"/>
    <w:basedOn w:val="Normal"/>
    <w:rsid w:val="0031774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4422D8"/>
    <w:pPr>
      <w:spacing w:line="276" w:lineRule="auto"/>
    </w:pPr>
    <w:rPr>
      <w:sz w:val="20"/>
      <w:szCs w:val="20"/>
    </w:rPr>
  </w:style>
  <w:style w:type="character" w:customStyle="1" w:styleId="FootnoteTextChar">
    <w:name w:val="Footnote Text Char"/>
    <w:basedOn w:val="DefaultParagraphFont"/>
    <w:link w:val="FootnoteText"/>
    <w:uiPriority w:val="99"/>
    <w:rsid w:val="004422D8"/>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4422D8"/>
    <w:rPr>
      <w:vertAlign w:val="superscript"/>
    </w:rPr>
  </w:style>
  <w:style w:type="table" w:customStyle="1" w:styleId="TableGrid3">
    <w:name w:val="Table Grid3"/>
    <w:basedOn w:val="TableNormal"/>
    <w:next w:val="TableGrid"/>
    <w:uiPriority w:val="39"/>
    <w:rsid w:val="004422D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as">
    <w:name w:val="Tekstas"/>
    <w:basedOn w:val="Normal"/>
    <w:uiPriority w:val="99"/>
    <w:rsid w:val="00012A09"/>
    <w:pPr>
      <w:suppressAutoHyphens/>
      <w:spacing w:before="227" w:after="0" w:line="292" w:lineRule="atLeast"/>
      <w:jc w:val="both"/>
    </w:pPr>
    <w:rPr>
      <w:rFonts w:ascii="PF Handbook Pro" w:eastAsia="Calibri" w:hAnsi="PF Handbook Pro" w:cs="PF Handbook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235">
      <w:bodyDiv w:val="1"/>
      <w:marLeft w:val="0"/>
      <w:marRight w:val="0"/>
      <w:marTop w:val="0"/>
      <w:marBottom w:val="0"/>
      <w:divBdr>
        <w:top w:val="none" w:sz="0" w:space="0" w:color="auto"/>
        <w:left w:val="none" w:sz="0" w:space="0" w:color="auto"/>
        <w:bottom w:val="none" w:sz="0" w:space="0" w:color="auto"/>
        <w:right w:val="none" w:sz="0" w:space="0" w:color="auto"/>
      </w:divBdr>
    </w:div>
    <w:div w:id="13117824">
      <w:bodyDiv w:val="1"/>
      <w:marLeft w:val="0"/>
      <w:marRight w:val="0"/>
      <w:marTop w:val="0"/>
      <w:marBottom w:val="0"/>
      <w:divBdr>
        <w:top w:val="none" w:sz="0" w:space="0" w:color="auto"/>
        <w:left w:val="none" w:sz="0" w:space="0" w:color="auto"/>
        <w:bottom w:val="none" w:sz="0" w:space="0" w:color="auto"/>
        <w:right w:val="none" w:sz="0" w:space="0" w:color="auto"/>
      </w:divBdr>
    </w:div>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87192454">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167525078">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304748152">
      <w:bodyDiv w:val="1"/>
      <w:marLeft w:val="0"/>
      <w:marRight w:val="0"/>
      <w:marTop w:val="0"/>
      <w:marBottom w:val="0"/>
      <w:divBdr>
        <w:top w:val="none" w:sz="0" w:space="0" w:color="auto"/>
        <w:left w:val="none" w:sz="0" w:space="0" w:color="auto"/>
        <w:bottom w:val="none" w:sz="0" w:space="0" w:color="auto"/>
        <w:right w:val="none" w:sz="0" w:space="0" w:color="auto"/>
      </w:divBdr>
    </w:div>
    <w:div w:id="417756199">
      <w:bodyDiv w:val="1"/>
      <w:marLeft w:val="0"/>
      <w:marRight w:val="0"/>
      <w:marTop w:val="0"/>
      <w:marBottom w:val="0"/>
      <w:divBdr>
        <w:top w:val="none" w:sz="0" w:space="0" w:color="auto"/>
        <w:left w:val="none" w:sz="0" w:space="0" w:color="auto"/>
        <w:bottom w:val="none" w:sz="0" w:space="0" w:color="auto"/>
        <w:right w:val="none" w:sz="0" w:space="0" w:color="auto"/>
      </w:divBdr>
    </w:div>
    <w:div w:id="424309651">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43548224">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518735770">
      <w:bodyDiv w:val="1"/>
      <w:marLeft w:val="0"/>
      <w:marRight w:val="0"/>
      <w:marTop w:val="0"/>
      <w:marBottom w:val="0"/>
      <w:divBdr>
        <w:top w:val="none" w:sz="0" w:space="0" w:color="auto"/>
        <w:left w:val="none" w:sz="0" w:space="0" w:color="auto"/>
        <w:bottom w:val="none" w:sz="0" w:space="0" w:color="auto"/>
        <w:right w:val="none" w:sz="0" w:space="0" w:color="auto"/>
      </w:divBdr>
    </w:div>
    <w:div w:id="527567954">
      <w:bodyDiv w:val="1"/>
      <w:marLeft w:val="0"/>
      <w:marRight w:val="0"/>
      <w:marTop w:val="0"/>
      <w:marBottom w:val="0"/>
      <w:divBdr>
        <w:top w:val="none" w:sz="0" w:space="0" w:color="auto"/>
        <w:left w:val="none" w:sz="0" w:space="0" w:color="auto"/>
        <w:bottom w:val="none" w:sz="0" w:space="0" w:color="auto"/>
        <w:right w:val="none" w:sz="0" w:space="0" w:color="auto"/>
      </w:divBdr>
    </w:div>
    <w:div w:id="539627718">
      <w:bodyDiv w:val="1"/>
      <w:marLeft w:val="0"/>
      <w:marRight w:val="0"/>
      <w:marTop w:val="0"/>
      <w:marBottom w:val="0"/>
      <w:divBdr>
        <w:top w:val="none" w:sz="0" w:space="0" w:color="auto"/>
        <w:left w:val="none" w:sz="0" w:space="0" w:color="auto"/>
        <w:bottom w:val="none" w:sz="0" w:space="0" w:color="auto"/>
        <w:right w:val="none" w:sz="0" w:space="0" w:color="auto"/>
      </w:divBdr>
    </w:div>
    <w:div w:id="542329587">
      <w:bodyDiv w:val="1"/>
      <w:marLeft w:val="0"/>
      <w:marRight w:val="0"/>
      <w:marTop w:val="0"/>
      <w:marBottom w:val="0"/>
      <w:divBdr>
        <w:top w:val="none" w:sz="0" w:space="0" w:color="auto"/>
        <w:left w:val="none" w:sz="0" w:space="0" w:color="auto"/>
        <w:bottom w:val="none" w:sz="0" w:space="0" w:color="auto"/>
        <w:right w:val="none" w:sz="0" w:space="0" w:color="auto"/>
      </w:divBdr>
    </w:div>
    <w:div w:id="606961070">
      <w:bodyDiv w:val="1"/>
      <w:marLeft w:val="0"/>
      <w:marRight w:val="0"/>
      <w:marTop w:val="0"/>
      <w:marBottom w:val="0"/>
      <w:divBdr>
        <w:top w:val="none" w:sz="0" w:space="0" w:color="auto"/>
        <w:left w:val="none" w:sz="0" w:space="0" w:color="auto"/>
        <w:bottom w:val="none" w:sz="0" w:space="0" w:color="auto"/>
        <w:right w:val="none" w:sz="0" w:space="0" w:color="auto"/>
      </w:divBdr>
    </w:div>
    <w:div w:id="643699659">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48233696">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794830723">
      <w:bodyDiv w:val="1"/>
      <w:marLeft w:val="0"/>
      <w:marRight w:val="0"/>
      <w:marTop w:val="0"/>
      <w:marBottom w:val="0"/>
      <w:divBdr>
        <w:top w:val="none" w:sz="0" w:space="0" w:color="auto"/>
        <w:left w:val="none" w:sz="0" w:space="0" w:color="auto"/>
        <w:bottom w:val="none" w:sz="0" w:space="0" w:color="auto"/>
        <w:right w:val="none" w:sz="0" w:space="0" w:color="auto"/>
      </w:divBdr>
    </w:div>
    <w:div w:id="836070771">
      <w:bodyDiv w:val="1"/>
      <w:marLeft w:val="0"/>
      <w:marRight w:val="0"/>
      <w:marTop w:val="0"/>
      <w:marBottom w:val="0"/>
      <w:divBdr>
        <w:top w:val="none" w:sz="0" w:space="0" w:color="auto"/>
        <w:left w:val="none" w:sz="0" w:space="0" w:color="auto"/>
        <w:bottom w:val="none" w:sz="0" w:space="0" w:color="auto"/>
        <w:right w:val="none" w:sz="0" w:space="0" w:color="auto"/>
      </w:divBdr>
    </w:div>
    <w:div w:id="902447917">
      <w:bodyDiv w:val="1"/>
      <w:marLeft w:val="0"/>
      <w:marRight w:val="0"/>
      <w:marTop w:val="0"/>
      <w:marBottom w:val="0"/>
      <w:divBdr>
        <w:top w:val="none" w:sz="0" w:space="0" w:color="auto"/>
        <w:left w:val="none" w:sz="0" w:space="0" w:color="auto"/>
        <w:bottom w:val="none" w:sz="0" w:space="0" w:color="auto"/>
        <w:right w:val="none" w:sz="0" w:space="0" w:color="auto"/>
      </w:divBdr>
    </w:div>
    <w:div w:id="906186773">
      <w:bodyDiv w:val="1"/>
      <w:marLeft w:val="0"/>
      <w:marRight w:val="0"/>
      <w:marTop w:val="0"/>
      <w:marBottom w:val="0"/>
      <w:divBdr>
        <w:top w:val="none" w:sz="0" w:space="0" w:color="auto"/>
        <w:left w:val="none" w:sz="0" w:space="0" w:color="auto"/>
        <w:bottom w:val="none" w:sz="0" w:space="0" w:color="auto"/>
        <w:right w:val="none" w:sz="0" w:space="0" w:color="auto"/>
      </w:divBdr>
    </w:div>
    <w:div w:id="911545305">
      <w:bodyDiv w:val="1"/>
      <w:marLeft w:val="0"/>
      <w:marRight w:val="0"/>
      <w:marTop w:val="0"/>
      <w:marBottom w:val="0"/>
      <w:divBdr>
        <w:top w:val="none" w:sz="0" w:space="0" w:color="auto"/>
        <w:left w:val="none" w:sz="0" w:space="0" w:color="auto"/>
        <w:bottom w:val="none" w:sz="0" w:space="0" w:color="auto"/>
        <w:right w:val="none" w:sz="0" w:space="0" w:color="auto"/>
      </w:divBdr>
    </w:div>
    <w:div w:id="916212010">
      <w:bodyDiv w:val="1"/>
      <w:marLeft w:val="0"/>
      <w:marRight w:val="0"/>
      <w:marTop w:val="0"/>
      <w:marBottom w:val="0"/>
      <w:divBdr>
        <w:top w:val="none" w:sz="0" w:space="0" w:color="auto"/>
        <w:left w:val="none" w:sz="0" w:space="0" w:color="auto"/>
        <w:bottom w:val="none" w:sz="0" w:space="0" w:color="auto"/>
        <w:right w:val="none" w:sz="0" w:space="0" w:color="auto"/>
      </w:divBdr>
    </w:div>
    <w:div w:id="930160752">
      <w:bodyDiv w:val="1"/>
      <w:marLeft w:val="0"/>
      <w:marRight w:val="0"/>
      <w:marTop w:val="0"/>
      <w:marBottom w:val="0"/>
      <w:divBdr>
        <w:top w:val="none" w:sz="0" w:space="0" w:color="auto"/>
        <w:left w:val="none" w:sz="0" w:space="0" w:color="auto"/>
        <w:bottom w:val="none" w:sz="0" w:space="0" w:color="auto"/>
        <w:right w:val="none" w:sz="0" w:space="0" w:color="auto"/>
      </w:divBdr>
    </w:div>
    <w:div w:id="1018970120">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088770154">
      <w:bodyDiv w:val="1"/>
      <w:marLeft w:val="0"/>
      <w:marRight w:val="0"/>
      <w:marTop w:val="0"/>
      <w:marBottom w:val="0"/>
      <w:divBdr>
        <w:top w:val="none" w:sz="0" w:space="0" w:color="auto"/>
        <w:left w:val="none" w:sz="0" w:space="0" w:color="auto"/>
        <w:bottom w:val="none" w:sz="0" w:space="0" w:color="auto"/>
        <w:right w:val="none" w:sz="0" w:space="0" w:color="auto"/>
      </w:divBdr>
    </w:div>
    <w:div w:id="1193687545">
      <w:bodyDiv w:val="1"/>
      <w:marLeft w:val="0"/>
      <w:marRight w:val="0"/>
      <w:marTop w:val="0"/>
      <w:marBottom w:val="0"/>
      <w:divBdr>
        <w:top w:val="none" w:sz="0" w:space="0" w:color="auto"/>
        <w:left w:val="none" w:sz="0" w:space="0" w:color="auto"/>
        <w:bottom w:val="none" w:sz="0" w:space="0" w:color="auto"/>
        <w:right w:val="none" w:sz="0" w:space="0" w:color="auto"/>
      </w:divBdr>
    </w:div>
    <w:div w:id="1200048843">
      <w:bodyDiv w:val="1"/>
      <w:marLeft w:val="0"/>
      <w:marRight w:val="0"/>
      <w:marTop w:val="0"/>
      <w:marBottom w:val="0"/>
      <w:divBdr>
        <w:top w:val="none" w:sz="0" w:space="0" w:color="auto"/>
        <w:left w:val="none" w:sz="0" w:space="0" w:color="auto"/>
        <w:bottom w:val="none" w:sz="0" w:space="0" w:color="auto"/>
        <w:right w:val="none" w:sz="0" w:space="0" w:color="auto"/>
      </w:divBdr>
    </w:div>
    <w:div w:id="1249117697">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309631410">
      <w:bodyDiv w:val="1"/>
      <w:marLeft w:val="0"/>
      <w:marRight w:val="0"/>
      <w:marTop w:val="0"/>
      <w:marBottom w:val="0"/>
      <w:divBdr>
        <w:top w:val="none" w:sz="0" w:space="0" w:color="auto"/>
        <w:left w:val="none" w:sz="0" w:space="0" w:color="auto"/>
        <w:bottom w:val="none" w:sz="0" w:space="0" w:color="auto"/>
        <w:right w:val="none" w:sz="0" w:space="0" w:color="auto"/>
      </w:divBdr>
    </w:div>
    <w:div w:id="1373462258">
      <w:bodyDiv w:val="1"/>
      <w:marLeft w:val="0"/>
      <w:marRight w:val="0"/>
      <w:marTop w:val="0"/>
      <w:marBottom w:val="0"/>
      <w:divBdr>
        <w:top w:val="none" w:sz="0" w:space="0" w:color="auto"/>
        <w:left w:val="none" w:sz="0" w:space="0" w:color="auto"/>
        <w:bottom w:val="none" w:sz="0" w:space="0" w:color="auto"/>
        <w:right w:val="none" w:sz="0" w:space="0" w:color="auto"/>
      </w:divBdr>
    </w:div>
    <w:div w:id="1387147452">
      <w:bodyDiv w:val="1"/>
      <w:marLeft w:val="0"/>
      <w:marRight w:val="0"/>
      <w:marTop w:val="0"/>
      <w:marBottom w:val="0"/>
      <w:divBdr>
        <w:top w:val="none" w:sz="0" w:space="0" w:color="auto"/>
        <w:left w:val="none" w:sz="0" w:space="0" w:color="auto"/>
        <w:bottom w:val="none" w:sz="0" w:space="0" w:color="auto"/>
        <w:right w:val="none" w:sz="0" w:space="0" w:color="auto"/>
      </w:divBdr>
    </w:div>
    <w:div w:id="1461418793">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472088909">
      <w:bodyDiv w:val="1"/>
      <w:marLeft w:val="0"/>
      <w:marRight w:val="0"/>
      <w:marTop w:val="0"/>
      <w:marBottom w:val="0"/>
      <w:divBdr>
        <w:top w:val="none" w:sz="0" w:space="0" w:color="auto"/>
        <w:left w:val="none" w:sz="0" w:space="0" w:color="auto"/>
        <w:bottom w:val="none" w:sz="0" w:space="0" w:color="auto"/>
        <w:right w:val="none" w:sz="0" w:space="0" w:color="auto"/>
      </w:divBdr>
    </w:div>
    <w:div w:id="1521043365">
      <w:bodyDiv w:val="1"/>
      <w:marLeft w:val="0"/>
      <w:marRight w:val="0"/>
      <w:marTop w:val="0"/>
      <w:marBottom w:val="0"/>
      <w:divBdr>
        <w:top w:val="none" w:sz="0" w:space="0" w:color="auto"/>
        <w:left w:val="none" w:sz="0" w:space="0" w:color="auto"/>
        <w:bottom w:val="none" w:sz="0" w:space="0" w:color="auto"/>
        <w:right w:val="none" w:sz="0" w:space="0" w:color="auto"/>
      </w:divBdr>
    </w:div>
    <w:div w:id="1590383781">
      <w:bodyDiv w:val="1"/>
      <w:marLeft w:val="0"/>
      <w:marRight w:val="0"/>
      <w:marTop w:val="0"/>
      <w:marBottom w:val="0"/>
      <w:divBdr>
        <w:top w:val="none" w:sz="0" w:space="0" w:color="auto"/>
        <w:left w:val="none" w:sz="0" w:space="0" w:color="auto"/>
        <w:bottom w:val="none" w:sz="0" w:space="0" w:color="auto"/>
        <w:right w:val="none" w:sz="0" w:space="0" w:color="auto"/>
      </w:divBdr>
    </w:div>
    <w:div w:id="1619530136">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652758265">
      <w:bodyDiv w:val="1"/>
      <w:marLeft w:val="0"/>
      <w:marRight w:val="0"/>
      <w:marTop w:val="0"/>
      <w:marBottom w:val="0"/>
      <w:divBdr>
        <w:top w:val="none" w:sz="0" w:space="0" w:color="auto"/>
        <w:left w:val="none" w:sz="0" w:space="0" w:color="auto"/>
        <w:bottom w:val="none" w:sz="0" w:space="0" w:color="auto"/>
        <w:right w:val="none" w:sz="0" w:space="0" w:color="auto"/>
      </w:divBdr>
    </w:div>
    <w:div w:id="1695500960">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729574670">
      <w:bodyDiv w:val="1"/>
      <w:marLeft w:val="0"/>
      <w:marRight w:val="0"/>
      <w:marTop w:val="0"/>
      <w:marBottom w:val="0"/>
      <w:divBdr>
        <w:top w:val="none" w:sz="0" w:space="0" w:color="auto"/>
        <w:left w:val="none" w:sz="0" w:space="0" w:color="auto"/>
        <w:bottom w:val="none" w:sz="0" w:space="0" w:color="auto"/>
        <w:right w:val="none" w:sz="0" w:space="0" w:color="auto"/>
      </w:divBdr>
    </w:div>
    <w:div w:id="1757244145">
      <w:bodyDiv w:val="1"/>
      <w:marLeft w:val="0"/>
      <w:marRight w:val="0"/>
      <w:marTop w:val="0"/>
      <w:marBottom w:val="0"/>
      <w:divBdr>
        <w:top w:val="none" w:sz="0" w:space="0" w:color="auto"/>
        <w:left w:val="none" w:sz="0" w:space="0" w:color="auto"/>
        <w:bottom w:val="none" w:sz="0" w:space="0" w:color="auto"/>
        <w:right w:val="none" w:sz="0" w:space="0" w:color="auto"/>
      </w:divBdr>
    </w:div>
    <w:div w:id="1898584820">
      <w:bodyDiv w:val="1"/>
      <w:marLeft w:val="0"/>
      <w:marRight w:val="0"/>
      <w:marTop w:val="0"/>
      <w:marBottom w:val="0"/>
      <w:divBdr>
        <w:top w:val="none" w:sz="0" w:space="0" w:color="auto"/>
        <w:left w:val="none" w:sz="0" w:space="0" w:color="auto"/>
        <w:bottom w:val="none" w:sz="0" w:space="0" w:color="auto"/>
        <w:right w:val="none" w:sz="0" w:space="0" w:color="auto"/>
      </w:divBdr>
    </w:div>
    <w:div w:id="1926303617">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1938445668">
      <w:bodyDiv w:val="1"/>
      <w:marLeft w:val="0"/>
      <w:marRight w:val="0"/>
      <w:marTop w:val="0"/>
      <w:marBottom w:val="0"/>
      <w:divBdr>
        <w:top w:val="none" w:sz="0" w:space="0" w:color="auto"/>
        <w:left w:val="none" w:sz="0" w:space="0" w:color="auto"/>
        <w:bottom w:val="none" w:sz="0" w:space="0" w:color="auto"/>
        <w:right w:val="none" w:sz="0" w:space="0" w:color="auto"/>
      </w:divBdr>
    </w:div>
    <w:div w:id="1956403873">
      <w:bodyDiv w:val="1"/>
      <w:marLeft w:val="0"/>
      <w:marRight w:val="0"/>
      <w:marTop w:val="0"/>
      <w:marBottom w:val="0"/>
      <w:divBdr>
        <w:top w:val="none" w:sz="0" w:space="0" w:color="auto"/>
        <w:left w:val="none" w:sz="0" w:space="0" w:color="auto"/>
        <w:bottom w:val="none" w:sz="0" w:space="0" w:color="auto"/>
        <w:right w:val="none" w:sz="0" w:space="0" w:color="auto"/>
      </w:divBdr>
      <w:divsChild>
        <w:div w:id="1774745632">
          <w:marLeft w:val="0"/>
          <w:marRight w:val="0"/>
          <w:marTop w:val="0"/>
          <w:marBottom w:val="0"/>
          <w:divBdr>
            <w:top w:val="none" w:sz="0" w:space="0" w:color="auto"/>
            <w:left w:val="none" w:sz="0" w:space="0" w:color="auto"/>
            <w:bottom w:val="none" w:sz="0" w:space="0" w:color="auto"/>
            <w:right w:val="none" w:sz="0" w:space="0" w:color="auto"/>
          </w:divBdr>
        </w:div>
        <w:div w:id="77602485">
          <w:marLeft w:val="0"/>
          <w:marRight w:val="0"/>
          <w:marTop w:val="0"/>
          <w:marBottom w:val="0"/>
          <w:divBdr>
            <w:top w:val="none" w:sz="0" w:space="0" w:color="auto"/>
            <w:left w:val="none" w:sz="0" w:space="0" w:color="auto"/>
            <w:bottom w:val="none" w:sz="0" w:space="0" w:color="auto"/>
            <w:right w:val="none" w:sz="0" w:space="0" w:color="auto"/>
          </w:divBdr>
        </w:div>
        <w:div w:id="118111272">
          <w:marLeft w:val="0"/>
          <w:marRight w:val="0"/>
          <w:marTop w:val="0"/>
          <w:marBottom w:val="0"/>
          <w:divBdr>
            <w:top w:val="none" w:sz="0" w:space="0" w:color="auto"/>
            <w:left w:val="none" w:sz="0" w:space="0" w:color="auto"/>
            <w:bottom w:val="none" w:sz="0" w:space="0" w:color="auto"/>
            <w:right w:val="none" w:sz="0" w:space="0" w:color="auto"/>
          </w:divBdr>
        </w:div>
      </w:divsChild>
    </w:div>
    <w:div w:id="1962228645">
      <w:bodyDiv w:val="1"/>
      <w:marLeft w:val="0"/>
      <w:marRight w:val="0"/>
      <w:marTop w:val="0"/>
      <w:marBottom w:val="0"/>
      <w:divBdr>
        <w:top w:val="none" w:sz="0" w:space="0" w:color="auto"/>
        <w:left w:val="none" w:sz="0" w:space="0" w:color="auto"/>
        <w:bottom w:val="none" w:sz="0" w:space="0" w:color="auto"/>
        <w:right w:val="none" w:sz="0" w:space="0" w:color="auto"/>
      </w:divBdr>
    </w:div>
    <w:div w:id="2068995550">
      <w:bodyDiv w:val="1"/>
      <w:marLeft w:val="0"/>
      <w:marRight w:val="0"/>
      <w:marTop w:val="0"/>
      <w:marBottom w:val="0"/>
      <w:divBdr>
        <w:top w:val="none" w:sz="0" w:space="0" w:color="auto"/>
        <w:left w:val="none" w:sz="0" w:space="0" w:color="auto"/>
        <w:bottom w:val="none" w:sz="0" w:space="0" w:color="auto"/>
        <w:right w:val="none" w:sz="0" w:space="0" w:color="auto"/>
      </w:divBdr>
    </w:div>
    <w:div w:id="2079789989">
      <w:bodyDiv w:val="1"/>
      <w:marLeft w:val="0"/>
      <w:marRight w:val="0"/>
      <w:marTop w:val="0"/>
      <w:marBottom w:val="0"/>
      <w:divBdr>
        <w:top w:val="none" w:sz="0" w:space="0" w:color="auto"/>
        <w:left w:val="none" w:sz="0" w:space="0" w:color="auto"/>
        <w:bottom w:val="none" w:sz="0" w:space="0" w:color="auto"/>
        <w:right w:val="none" w:sz="0" w:space="0" w:color="auto"/>
      </w:divBdr>
    </w:div>
    <w:div w:id="2091652527">
      <w:bodyDiv w:val="1"/>
      <w:marLeft w:val="0"/>
      <w:marRight w:val="0"/>
      <w:marTop w:val="0"/>
      <w:marBottom w:val="0"/>
      <w:divBdr>
        <w:top w:val="none" w:sz="0" w:space="0" w:color="auto"/>
        <w:left w:val="none" w:sz="0" w:space="0" w:color="auto"/>
        <w:bottom w:val="none" w:sz="0" w:space="0" w:color="auto"/>
        <w:right w:val="none" w:sz="0" w:space="0" w:color="auto"/>
      </w:divBdr>
    </w:div>
    <w:div w:id="2098356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c27fe4f1e893795fb9a7c4516b6e0f2d">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10ad1c0696050209b2d1027bd218f40b"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a2c293-7d07-4280-a185-7513316eb480">
      <Terms xmlns="http://schemas.microsoft.com/office/infopath/2007/PartnerControls"/>
    </lcf76f155ced4ddcb4097134ff3c332f>
    <TaxCatchAll xmlns="d7fb4f24-b6c9-4962-a1d0-6dc2b141b7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87E2B-B1BB-44FE-9A4B-BD850CDAD4B8}">
  <ds:schemaRefs>
    <ds:schemaRef ds:uri="http://schemas.microsoft.com/sharepoint/v3/contenttype/forms"/>
  </ds:schemaRefs>
</ds:datastoreItem>
</file>

<file path=customXml/itemProps2.xml><?xml version="1.0" encoding="utf-8"?>
<ds:datastoreItem xmlns:ds="http://schemas.openxmlformats.org/officeDocument/2006/customXml" ds:itemID="{9EBE44C5-5E3C-4597-AC66-065111B5C6AE}"/>
</file>

<file path=customXml/itemProps3.xml><?xml version="1.0" encoding="utf-8"?>
<ds:datastoreItem xmlns:ds="http://schemas.openxmlformats.org/officeDocument/2006/customXml" ds:itemID="{0486B6BE-3DAC-4185-B4CF-F5B0E494F4BC}">
  <ds:schemaRefs>
    <ds:schemaRef ds:uri="http://schemas.microsoft.com/office/2006/metadata/properties"/>
    <ds:schemaRef ds:uri="http://schemas.microsoft.com/office/infopath/2007/PartnerControls"/>
    <ds:schemaRef ds:uri="efa2c293-7d07-4280-a185-7513316eb480"/>
    <ds:schemaRef ds:uri="d7fb4f24-b6c9-4962-a1d0-6dc2b141b7bc"/>
  </ds:schemaRefs>
</ds:datastoreItem>
</file>

<file path=customXml/itemProps4.xml><?xml version="1.0" encoding="utf-8"?>
<ds:datastoreItem xmlns:ds="http://schemas.openxmlformats.org/officeDocument/2006/customXml" ds:itemID="{FFF3B63D-7385-4DEB-B2AA-86FCBCD83631}">
  <ds:schemaRefs>
    <ds:schemaRef ds:uri="http://schemas.openxmlformats.org/officeDocument/2006/bibliography"/>
  </ds:schemaRefs>
</ds:datastoreItem>
</file>

<file path=docMetadata/LabelInfo.xml><?xml version="1.0" encoding="utf-8"?>
<clbl:labelList xmlns:clbl="http://schemas.microsoft.com/office/2020/mipLabelMetadata">
  <clbl:label id="{09acdf23-9bc7-4405-a3ed-3b3ff6d8b694}" enabled="0" method="" siteId="{09acdf23-9bc7-4405-a3ed-3b3ff6d8b694}" removed="1"/>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3747</Words>
  <Characters>2136</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cp:lastModifiedBy>Marius Gurskas</cp:lastModifiedBy>
  <cp:revision>7</cp:revision>
  <cp:lastPrinted>2018-10-04T03:28:00Z</cp:lastPrinted>
  <dcterms:created xsi:type="dcterms:W3CDTF">2025-11-12T17:44:00Z</dcterms:created>
  <dcterms:modified xsi:type="dcterms:W3CDTF">2025-11-12T17:49:00Z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