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F5F92" w14:textId="77777777" w:rsidR="008153AB" w:rsidRPr="008153AB" w:rsidRDefault="008153AB" w:rsidP="008153AB">
      <w:pPr>
        <w:keepNext/>
        <w:keepLines/>
        <w:spacing w:before="120" w:after="0" w:line="240" w:lineRule="auto"/>
        <w:ind w:left="5103"/>
        <w:outlineLvl w:val="1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bookmarkStart w:id="0" w:name="_Ref38291223"/>
      <w:bookmarkStart w:id="1" w:name="_Ref38291334"/>
      <w:bookmarkStart w:id="2" w:name="_Ref38533412"/>
      <w:bookmarkStart w:id="3" w:name="_Toc133236846"/>
      <w:r w:rsidRPr="008153AB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Pirkimo sąlygų 4 priedas „Tiekėjų kvalifikacijos reikalavimai ir reikalaujami kokybės bei aplinkos apsaugos vadybos sistemų standartai“</w:t>
      </w:r>
      <w:bookmarkEnd w:id="0"/>
      <w:bookmarkEnd w:id="1"/>
      <w:bookmarkEnd w:id="2"/>
      <w:bookmarkEnd w:id="3"/>
    </w:p>
    <w:p w14:paraId="3A1220CE" w14:textId="77777777" w:rsidR="008153AB" w:rsidRPr="008153AB" w:rsidRDefault="008153AB" w:rsidP="008153AB">
      <w:pPr>
        <w:spacing w:line="276" w:lineRule="auto"/>
        <w:rPr>
          <w:rFonts w:ascii="Times New Roman" w:eastAsiaTheme="minorEastAsia" w:hAnsi="Times New Roman" w:cs="Times New Roman"/>
          <w:b/>
          <w:bCs/>
          <w:smallCaps/>
          <w:kern w:val="0"/>
          <w:sz w:val="22"/>
          <w:szCs w:val="22"/>
          <w:lang w:eastAsia="lt-LT"/>
          <w14:ligatures w14:val="none"/>
        </w:rPr>
      </w:pPr>
    </w:p>
    <w:p w14:paraId="64816497" w14:textId="77777777" w:rsidR="008153AB" w:rsidRPr="008153AB" w:rsidRDefault="008153AB" w:rsidP="008153AB">
      <w:pPr>
        <w:numPr>
          <w:ilvl w:val="1"/>
          <w:numId w:val="0"/>
        </w:numPr>
        <w:spacing w:after="240" w:line="240" w:lineRule="auto"/>
        <w:jc w:val="center"/>
        <w:rPr>
          <w:rFonts w:ascii="Times New Roman" w:eastAsiaTheme="minorEastAsia" w:hAnsi="Times New Roman" w:cs="Times New Roman"/>
          <w:b/>
          <w:bCs/>
          <w:caps/>
          <w:smallCaps/>
          <w:spacing w:val="20"/>
          <w:kern w:val="0"/>
          <w:sz w:val="22"/>
          <w:szCs w:val="22"/>
          <w:lang w:eastAsia="lt-LT"/>
          <w14:ligatures w14:val="none"/>
        </w:rPr>
      </w:pPr>
      <w:r w:rsidRPr="008153AB">
        <w:rPr>
          <w:rFonts w:ascii="Times New Roman" w:eastAsiaTheme="minorEastAsia" w:hAnsi="Times New Roman" w:cs="Times New Roman"/>
          <w:b/>
          <w:bCs/>
          <w:caps/>
          <w:smallCaps/>
          <w:spacing w:val="20"/>
          <w:kern w:val="0"/>
          <w:sz w:val="22"/>
          <w:szCs w:val="22"/>
          <w:lang w:eastAsia="lt-LT"/>
          <w14:ligatures w14:val="none"/>
        </w:rPr>
        <w:t xml:space="preserve">TIEKĖJŲ KVALIFIKACIJOS REIKALAVIMAI IR REIKALAVIMAI LAIKYTIS </w:t>
      </w:r>
      <w:r w:rsidRPr="008153AB">
        <w:rPr>
          <w:rFonts w:ascii="Times New Roman" w:eastAsiaTheme="minorEastAsia" w:hAnsi="Times New Roman" w:cs="Times New Roman"/>
          <w:b/>
          <w:bCs/>
          <w:caps/>
          <w:spacing w:val="20"/>
          <w:kern w:val="0"/>
          <w:sz w:val="22"/>
          <w:szCs w:val="22"/>
          <w14:ligatures w14:val="none"/>
        </w:rPr>
        <w:t>KOKYBĖS VADYBOS SISTEMOS IR (ARBA) APLINKOS APSAUGOS VADYBOS SISTEMOS STANDARTŲ</w:t>
      </w:r>
    </w:p>
    <w:p w14:paraId="6B445C1D" w14:textId="7144C683" w:rsidR="008153AB" w:rsidRDefault="008153AB" w:rsidP="008153AB">
      <w:pPr>
        <w:tabs>
          <w:tab w:val="left" w:pos="851"/>
        </w:tabs>
        <w:suppressAutoHyphens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8153AB">
        <w:rPr>
          <w:rFonts w:ascii="Times New Roman" w:hAnsi="Times New Roman" w:cs="Times New Roman"/>
          <w:kern w:val="0"/>
          <w:sz w:val="22"/>
          <w:szCs w:val="22"/>
          <w14:ligatures w14:val="none"/>
        </w:rPr>
        <w:t>1.</w:t>
      </w:r>
      <w:r w:rsidRPr="008153AB">
        <w:t xml:space="preserve"> </w:t>
      </w:r>
      <w:r w:rsidRPr="008153AB">
        <w:rPr>
          <w:rFonts w:ascii="Times New Roman" w:hAnsi="Times New Roman" w:cs="Times New Roman"/>
          <w:kern w:val="0"/>
          <w:sz w:val="22"/>
          <w:szCs w:val="22"/>
          <w14:ligatures w14:val="none"/>
        </w:rPr>
        <w:t>Tiekėjo kvalifikacija turi atitikti šiame priede nustatytus reikalavimus kvalifikacijai.</w:t>
      </w:r>
    </w:p>
    <w:p w14:paraId="5410A72B" w14:textId="77777777" w:rsidR="008153AB" w:rsidRDefault="008153AB" w:rsidP="008153AB">
      <w:pPr>
        <w:tabs>
          <w:tab w:val="left" w:pos="851"/>
        </w:tabs>
        <w:suppressAutoHyphens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4799"/>
        <w:gridCol w:w="3990"/>
      </w:tblGrid>
      <w:tr w:rsidR="008153AB" w:rsidRPr="008153AB" w14:paraId="748068E0" w14:textId="77777777" w:rsidTr="00500F11">
        <w:tc>
          <w:tcPr>
            <w:tcW w:w="696" w:type="dxa"/>
          </w:tcPr>
          <w:p w14:paraId="5C3CA6A0" w14:textId="77777777" w:rsidR="008153AB" w:rsidRPr="008153AB" w:rsidRDefault="008153AB" w:rsidP="00815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8153AB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Eil. Nr.</w:t>
            </w:r>
          </w:p>
        </w:tc>
        <w:tc>
          <w:tcPr>
            <w:tcW w:w="4799" w:type="dxa"/>
            <w:vAlign w:val="center"/>
          </w:tcPr>
          <w:p w14:paraId="1DD12E41" w14:textId="77777777" w:rsidR="008153AB" w:rsidRPr="008153AB" w:rsidRDefault="008153AB" w:rsidP="00815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8153AB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Kvalifikacijos reikalavimai</w:t>
            </w:r>
          </w:p>
        </w:tc>
        <w:tc>
          <w:tcPr>
            <w:tcW w:w="3990" w:type="dxa"/>
            <w:vAlign w:val="center"/>
          </w:tcPr>
          <w:p w14:paraId="7CE83D31" w14:textId="77777777" w:rsidR="008153AB" w:rsidRPr="008153AB" w:rsidRDefault="008153AB" w:rsidP="00815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8153AB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Kvalifikacijos reikalavimus įrodantys dokumentai</w:t>
            </w:r>
          </w:p>
        </w:tc>
      </w:tr>
      <w:tr w:rsidR="008153AB" w:rsidRPr="008153AB" w14:paraId="1A2E6AD5" w14:textId="77777777" w:rsidTr="00500F11">
        <w:tc>
          <w:tcPr>
            <w:tcW w:w="696" w:type="dxa"/>
            <w:shd w:val="clear" w:color="auto" w:fill="auto"/>
          </w:tcPr>
          <w:p w14:paraId="7D443EC0" w14:textId="3C72DB3A" w:rsidR="008153AB" w:rsidRPr="008153AB" w:rsidRDefault="008153AB" w:rsidP="00815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153A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1.</w:t>
            </w:r>
          </w:p>
        </w:tc>
        <w:tc>
          <w:tcPr>
            <w:tcW w:w="4799" w:type="dxa"/>
            <w:shd w:val="clear" w:color="auto" w:fill="auto"/>
          </w:tcPr>
          <w:p w14:paraId="3E2842D0" w14:textId="21597408" w:rsidR="008153AB" w:rsidRPr="008153AB" w:rsidRDefault="008153AB" w:rsidP="00815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153A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Tiekėjas / jungtinės veiklos dalyvio bent vienas partneris per pastaruosius 3 metus  arba nuo tiekėjo įregistravimo dienos (jei įmonė veikia trumpiau nei 3 metai) turi būti laiku ir kokybiškai įvykdęs/vykdantis bent 1 (vieną) ar daugiau pirkimo sutarčių, kurios (kurių) dalykas medienos kuro (skiedros) tiekimas. Tokios sutarties (sutarčių) bendras tiektas medienos kuro ( skiedros)  kiekis turi būti ne mažesnis kaip </w:t>
            </w:r>
            <w:r w:rsidRPr="008153A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lt-LT"/>
                <w14:ligatures w14:val="none"/>
              </w:rPr>
              <w:t xml:space="preserve">1000  </w:t>
            </w:r>
            <w:r w:rsidRPr="008153A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lt-LT"/>
                <w14:ligatures w14:val="none"/>
              </w:rPr>
              <w:t>MWh</w:t>
            </w:r>
            <w:r w:rsidRPr="008153A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lt-LT"/>
                <w14:ligatures w14:val="none"/>
              </w:rPr>
              <w:t>.</w:t>
            </w:r>
          </w:p>
        </w:tc>
        <w:tc>
          <w:tcPr>
            <w:tcW w:w="3990" w:type="dxa"/>
            <w:shd w:val="clear" w:color="auto" w:fill="auto"/>
          </w:tcPr>
          <w:p w14:paraId="2997F12B" w14:textId="0D1C1F0A" w:rsidR="008153AB" w:rsidRPr="008153AB" w:rsidRDefault="008153AB" w:rsidP="008153AB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628"/>
              </w:tabs>
              <w:autoSpaceDE w:val="0"/>
              <w:autoSpaceDN w:val="0"/>
              <w:adjustRightInd w:val="0"/>
              <w:spacing w:after="0" w:line="240" w:lineRule="auto"/>
              <w:ind w:left="0" w:firstLine="345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153A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Tiekėjo / jungtinės veiklos dalyvio bent vieno partnerio laisvos formos pasirašytą pažymą apie per paskutinius 3 metus arba per laiką nuo tiekėjo įregistravimo dienos (jeigu tiekėjas vykdė veiklą mažiau nei 3 metus) įvykdytas/vykdomas sutartis, kurioje nurodomas pirkėjo pavadinimas, pateikto biokuro kiekiai, pirkėjo identifikavimo duomenys.</w:t>
            </w:r>
          </w:p>
          <w:p w14:paraId="450BBCA9" w14:textId="3A732C58" w:rsidR="008153AB" w:rsidRPr="008153AB" w:rsidRDefault="008153AB" w:rsidP="008153AB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628"/>
              </w:tabs>
              <w:autoSpaceDE w:val="0"/>
              <w:autoSpaceDN w:val="0"/>
              <w:adjustRightInd w:val="0"/>
              <w:spacing w:after="0" w:line="240" w:lineRule="auto"/>
              <w:ind w:left="0" w:firstLine="345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153A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Pirkėjų pažymos (bent viena pažyma ar jos patvirtinta kopija), o jų nesant – tiekėjo deklaracija, kad pažymoje nurodytos sutartys buvo tinkamai įvykdytos / vykdomos.    </w:t>
            </w:r>
          </w:p>
          <w:p w14:paraId="6E518884" w14:textId="77777777" w:rsidR="008153AB" w:rsidRPr="008153AB" w:rsidRDefault="008153AB" w:rsidP="008153AB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2"/>
                <w:szCs w:val="22"/>
                <w:lang w:eastAsia="ar-SA"/>
                <w14:ligatures w14:val="none"/>
              </w:rPr>
            </w:pPr>
            <w:r w:rsidRPr="008153AB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t-LT"/>
                <w14:ligatures w14:val="none"/>
              </w:rPr>
              <w:t>Pateikiami anksčiau išvardyti dokumentai</w:t>
            </w:r>
            <w:r w:rsidRPr="008153AB">
              <w:rPr>
                <w:rFonts w:ascii="Times New Roman" w:eastAsia="Lucida Sans Unicode" w:hAnsi="Times New Roman" w:cs="Times New Roman"/>
                <w:i/>
                <w:kern w:val="1"/>
                <w:sz w:val="22"/>
                <w:szCs w:val="22"/>
                <w:u w:val="single"/>
                <w:lang w:eastAsia="ar-SA"/>
                <w14:ligatures w14:val="none"/>
              </w:rPr>
              <w:t xml:space="preserve"> skenuoti elektroninėje formoje.</w:t>
            </w:r>
          </w:p>
          <w:p w14:paraId="48EF2A16" w14:textId="77777777" w:rsidR="008153AB" w:rsidRPr="008153AB" w:rsidRDefault="008153AB" w:rsidP="00815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t-LT"/>
                <w14:ligatures w14:val="none"/>
              </w:rPr>
            </w:pPr>
            <w:r w:rsidRPr="008153AB"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14:ligatures w14:val="none"/>
              </w:rPr>
              <w:t>Pastaba. Perkančioji organizacija, siekdama patikslinti informaciją apie vykdytas sutartis, taip pat pasilieka teisę be išankstinio įspėjimo susisiekti su Tiekėjo nurodytu pirkėju.</w:t>
            </w:r>
          </w:p>
        </w:tc>
      </w:tr>
    </w:tbl>
    <w:p w14:paraId="346175E0" w14:textId="77777777" w:rsidR="008153AB" w:rsidRDefault="008153AB" w:rsidP="008153AB">
      <w:pPr>
        <w:tabs>
          <w:tab w:val="left" w:pos="851"/>
        </w:tabs>
        <w:suppressAutoHyphens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</w:p>
    <w:p w14:paraId="3C86397E" w14:textId="77777777" w:rsidR="008153AB" w:rsidRPr="008153AB" w:rsidRDefault="008153AB" w:rsidP="008153AB">
      <w:pPr>
        <w:tabs>
          <w:tab w:val="left" w:pos="851"/>
        </w:tabs>
        <w:suppressAutoHyphens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</w:p>
    <w:p w14:paraId="5F6C1E7B" w14:textId="77777777" w:rsidR="00CD7EF0" w:rsidRDefault="00CD7EF0"/>
    <w:sectPr w:rsidR="00CD7EF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3DDF6" w14:textId="77777777" w:rsidR="008153AB" w:rsidRDefault="008153AB" w:rsidP="008153AB">
      <w:pPr>
        <w:spacing w:after="0" w:line="240" w:lineRule="auto"/>
      </w:pPr>
      <w:r>
        <w:separator/>
      </w:r>
    </w:p>
  </w:endnote>
  <w:endnote w:type="continuationSeparator" w:id="0">
    <w:p w14:paraId="12500C3B" w14:textId="77777777" w:rsidR="008153AB" w:rsidRDefault="008153AB" w:rsidP="00815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4478E" w14:textId="77777777" w:rsidR="008153AB" w:rsidRDefault="008153AB" w:rsidP="008153AB">
      <w:pPr>
        <w:spacing w:after="0" w:line="240" w:lineRule="auto"/>
      </w:pPr>
      <w:r>
        <w:separator/>
      </w:r>
    </w:p>
  </w:footnote>
  <w:footnote w:type="continuationSeparator" w:id="0">
    <w:p w14:paraId="17F77B35" w14:textId="77777777" w:rsidR="008153AB" w:rsidRDefault="008153AB" w:rsidP="008153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468C8"/>
    <w:multiLevelType w:val="hybridMultilevel"/>
    <w:tmpl w:val="3F228F26"/>
    <w:lvl w:ilvl="0" w:tplc="F3BE51BE">
      <w:start w:val="1"/>
      <w:numFmt w:val="decimal"/>
      <w:lvlText w:val="%1."/>
      <w:lvlJc w:val="left"/>
      <w:pPr>
        <w:ind w:left="3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27" w:hanging="360"/>
      </w:pPr>
    </w:lvl>
    <w:lvl w:ilvl="2" w:tplc="0427001B" w:tentative="1">
      <w:start w:val="1"/>
      <w:numFmt w:val="lowerRoman"/>
      <w:lvlText w:val="%3."/>
      <w:lvlJc w:val="right"/>
      <w:pPr>
        <w:ind w:left="1747" w:hanging="180"/>
      </w:pPr>
    </w:lvl>
    <w:lvl w:ilvl="3" w:tplc="0427000F" w:tentative="1">
      <w:start w:val="1"/>
      <w:numFmt w:val="decimal"/>
      <w:lvlText w:val="%4."/>
      <w:lvlJc w:val="left"/>
      <w:pPr>
        <w:ind w:left="2467" w:hanging="360"/>
      </w:pPr>
    </w:lvl>
    <w:lvl w:ilvl="4" w:tplc="04270019" w:tentative="1">
      <w:start w:val="1"/>
      <w:numFmt w:val="lowerLetter"/>
      <w:lvlText w:val="%5."/>
      <w:lvlJc w:val="left"/>
      <w:pPr>
        <w:ind w:left="3187" w:hanging="360"/>
      </w:pPr>
    </w:lvl>
    <w:lvl w:ilvl="5" w:tplc="0427001B" w:tentative="1">
      <w:start w:val="1"/>
      <w:numFmt w:val="lowerRoman"/>
      <w:lvlText w:val="%6."/>
      <w:lvlJc w:val="right"/>
      <w:pPr>
        <w:ind w:left="3907" w:hanging="180"/>
      </w:pPr>
    </w:lvl>
    <w:lvl w:ilvl="6" w:tplc="0427000F" w:tentative="1">
      <w:start w:val="1"/>
      <w:numFmt w:val="decimal"/>
      <w:lvlText w:val="%7."/>
      <w:lvlJc w:val="left"/>
      <w:pPr>
        <w:ind w:left="4627" w:hanging="360"/>
      </w:pPr>
    </w:lvl>
    <w:lvl w:ilvl="7" w:tplc="04270019" w:tentative="1">
      <w:start w:val="1"/>
      <w:numFmt w:val="lowerLetter"/>
      <w:lvlText w:val="%8."/>
      <w:lvlJc w:val="left"/>
      <w:pPr>
        <w:ind w:left="5347" w:hanging="360"/>
      </w:pPr>
    </w:lvl>
    <w:lvl w:ilvl="8" w:tplc="0427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1" w15:restartNumberingAfterBreak="0">
    <w:nsid w:val="201202DD"/>
    <w:multiLevelType w:val="hybridMultilevel"/>
    <w:tmpl w:val="6658A31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5108027">
    <w:abstractNumId w:val="1"/>
  </w:num>
  <w:num w:numId="2" w16cid:durableId="1373191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EF0"/>
    <w:rsid w:val="008153AB"/>
    <w:rsid w:val="00CD7EF0"/>
    <w:rsid w:val="00EF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64729"/>
  <w15:chartTrackingRefBased/>
  <w15:docId w15:val="{A21F22A3-4EB8-4E39-BA2B-4E2309780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7E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7E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7E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7E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7E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7E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7E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7E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7E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7E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7E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7E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7EF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EF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7E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7E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7E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7E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7E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E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7E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7E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7E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7E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7E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7EF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7E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7EF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7E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1057</Words>
  <Characters>604</Characters>
  <Application>Microsoft Office Word</Application>
  <DocSecurity>0</DocSecurity>
  <Lines>5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s.sileikiene@rokom.local</dc:creator>
  <cp:keywords/>
  <dc:description/>
  <cp:lastModifiedBy>s.sileikiene@rokom.local</cp:lastModifiedBy>
  <cp:revision>2</cp:revision>
  <dcterms:created xsi:type="dcterms:W3CDTF">2025-06-06T10:44:00Z</dcterms:created>
  <dcterms:modified xsi:type="dcterms:W3CDTF">2025-06-06T10:51:00Z</dcterms:modified>
</cp:coreProperties>
</file>