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2A7A" w14:textId="77777777" w:rsidR="00F63521" w:rsidRDefault="00000000">
      <w:pPr>
        <w:pStyle w:val="Antrats"/>
        <w:jc w:val="right"/>
        <w:rPr>
          <w:rFonts w:ascii="Arial" w:hAnsi="Arial" w:cs="Arial"/>
          <w:sz w:val="22"/>
          <w:szCs w:val="22"/>
        </w:rPr>
      </w:pPr>
      <w:r>
        <w:rPr>
          <w:rFonts w:ascii="Arial" w:hAnsi="Arial" w:cs="Arial"/>
          <w:sz w:val="22"/>
          <w:szCs w:val="22"/>
        </w:rPr>
        <w:t xml:space="preserve">Skelbiamos apklausos Specialiųjų sąlygų </w:t>
      </w:r>
    </w:p>
    <w:p w14:paraId="31E98401" w14:textId="391E65D0" w:rsidR="00F63521" w:rsidRDefault="004676D2">
      <w:pPr>
        <w:pStyle w:val="Antrats"/>
        <w:jc w:val="right"/>
        <w:rPr>
          <w:rFonts w:ascii="Arial" w:hAnsi="Arial" w:cs="Arial"/>
          <w:sz w:val="22"/>
          <w:szCs w:val="22"/>
        </w:rPr>
      </w:pPr>
      <w:r>
        <w:rPr>
          <w:rFonts w:ascii="Arial" w:hAnsi="Arial" w:cs="Arial"/>
          <w:sz w:val="22"/>
          <w:szCs w:val="22"/>
        </w:rPr>
        <w:t>5</w:t>
      </w:r>
      <w:r w:rsidR="00000000">
        <w:rPr>
          <w:rFonts w:ascii="Arial" w:hAnsi="Arial" w:cs="Arial"/>
          <w:sz w:val="22"/>
          <w:szCs w:val="22"/>
        </w:rPr>
        <w:t xml:space="preserve"> priedas „Deklaracija dėl žaliųjų pirkimų taikymo“</w:t>
      </w:r>
    </w:p>
    <w:p w14:paraId="6679F39A" w14:textId="77777777" w:rsidR="00F63521" w:rsidRDefault="00F63521">
      <w:pPr>
        <w:tabs>
          <w:tab w:val="left" w:pos="567"/>
        </w:tabs>
        <w:contextualSpacing/>
        <w:jc w:val="center"/>
        <w:rPr>
          <w:rFonts w:ascii="Arial" w:hAnsi="Arial"/>
        </w:rPr>
      </w:pPr>
    </w:p>
    <w:p w14:paraId="6F834198" w14:textId="77777777" w:rsidR="00F63521" w:rsidRDefault="00F63521">
      <w:pPr>
        <w:tabs>
          <w:tab w:val="left" w:pos="567"/>
        </w:tabs>
        <w:contextualSpacing/>
        <w:rPr>
          <w:rFonts w:ascii="Arial" w:hAnsi="Arial"/>
        </w:rPr>
      </w:pPr>
    </w:p>
    <w:p w14:paraId="19785E94" w14:textId="77777777" w:rsidR="00F63521" w:rsidRDefault="00F63521">
      <w:pPr>
        <w:tabs>
          <w:tab w:val="left" w:pos="567"/>
        </w:tabs>
        <w:contextualSpacing/>
        <w:rPr>
          <w:rFonts w:ascii="Arial" w:hAnsi="Arial"/>
        </w:rPr>
      </w:pPr>
    </w:p>
    <w:p w14:paraId="39D11F12" w14:textId="77777777" w:rsidR="00F63521" w:rsidRDefault="00000000">
      <w:pPr>
        <w:pBdr>
          <w:top w:val="single" w:sz="4" w:space="1" w:color="000000"/>
        </w:pBdr>
        <w:tabs>
          <w:tab w:val="left" w:pos="567"/>
        </w:tabs>
        <w:contextualSpacing/>
        <w:jc w:val="center"/>
      </w:pPr>
      <w:r>
        <w:rPr>
          <w:rFonts w:ascii="Arial" w:hAnsi="Arial"/>
        </w:rPr>
        <w:t>(</w:t>
      </w:r>
      <w:r>
        <w:rPr>
          <w:rFonts w:ascii="Arial" w:hAnsi="Arial"/>
          <w:i/>
          <w:sz w:val="20"/>
          <w:szCs w:val="20"/>
        </w:rPr>
        <w:t>Tiekėjo pavadinimas, įmonės kodas, adresas</w:t>
      </w:r>
      <w:r>
        <w:rPr>
          <w:rFonts w:ascii="Arial" w:hAnsi="Arial"/>
        </w:rPr>
        <w:t>)</w:t>
      </w:r>
    </w:p>
    <w:p w14:paraId="26A1BE12" w14:textId="77777777" w:rsidR="00F63521" w:rsidRDefault="00F63521">
      <w:pPr>
        <w:rPr>
          <w:rFonts w:ascii="Arial" w:hAnsi="Arial"/>
          <w:i/>
          <w:iCs/>
        </w:rPr>
      </w:pPr>
    </w:p>
    <w:p w14:paraId="26058BC9" w14:textId="77777777" w:rsidR="00F63521" w:rsidRDefault="00F63521">
      <w:pPr>
        <w:jc w:val="center"/>
        <w:rPr>
          <w:rFonts w:ascii="Arial" w:hAnsi="Arial"/>
          <w:b/>
          <w:bCs/>
        </w:rPr>
      </w:pPr>
    </w:p>
    <w:p w14:paraId="3DD0704B" w14:textId="77777777" w:rsidR="00F63521" w:rsidRDefault="00000000">
      <w:pPr>
        <w:tabs>
          <w:tab w:val="left" w:pos="8080"/>
        </w:tabs>
        <w:jc w:val="center"/>
        <w:rPr>
          <w:rFonts w:ascii="Arial" w:hAnsi="Arial"/>
          <w:b/>
          <w:bCs/>
        </w:rPr>
      </w:pPr>
      <w:r>
        <w:rPr>
          <w:rFonts w:ascii="Arial" w:hAnsi="Arial"/>
          <w:b/>
          <w:bCs/>
        </w:rPr>
        <w:t>TIEKĖJO DEKLARACIJA DĖL ŽALIŲJŲ PIRKIMŲ TAIKYMO</w:t>
      </w:r>
    </w:p>
    <w:p w14:paraId="0070B1A9" w14:textId="77777777" w:rsidR="00F63521" w:rsidRDefault="00F63521">
      <w:pPr>
        <w:tabs>
          <w:tab w:val="left" w:pos="567"/>
        </w:tabs>
        <w:contextualSpacing/>
        <w:rPr>
          <w:rFonts w:ascii="Arial" w:hAnsi="Arial"/>
        </w:rPr>
      </w:pPr>
    </w:p>
    <w:p w14:paraId="7E5C4DA6" w14:textId="77777777" w:rsidR="00F63521" w:rsidRDefault="00000000">
      <w:pPr>
        <w:tabs>
          <w:tab w:val="left" w:pos="567"/>
        </w:tabs>
        <w:spacing w:after="0"/>
        <w:contextualSpacing/>
        <w:jc w:val="center"/>
        <w:rPr>
          <w:rFonts w:ascii="Arial" w:hAnsi="Arial"/>
        </w:rPr>
      </w:pPr>
      <w:r>
        <w:rPr>
          <w:rFonts w:ascii="Arial" w:hAnsi="Arial"/>
        </w:rPr>
        <w:t>_________</w:t>
      </w:r>
    </w:p>
    <w:p w14:paraId="361BCE6B" w14:textId="77777777" w:rsidR="00F63521" w:rsidRDefault="00000000">
      <w:pPr>
        <w:pStyle w:val="Betarp"/>
        <w:spacing w:before="120" w:line="276" w:lineRule="auto"/>
      </w:pPr>
      <w:r>
        <w:rPr>
          <w:rFonts w:ascii="Arial" w:hAnsi="Arial"/>
        </w:rPr>
        <w:t xml:space="preserve">                                                                         (</w:t>
      </w:r>
      <w:r>
        <w:rPr>
          <w:rFonts w:ascii="Arial" w:hAnsi="Arial"/>
          <w:sz w:val="20"/>
          <w:szCs w:val="20"/>
        </w:rPr>
        <w:t>data</w:t>
      </w:r>
      <w:r>
        <w:rPr>
          <w:rFonts w:ascii="Arial" w:hAnsi="Arial"/>
        </w:rPr>
        <w:t>)</w:t>
      </w:r>
    </w:p>
    <w:p w14:paraId="63CAC0A7" w14:textId="77777777" w:rsidR="00F63521" w:rsidRDefault="00F63521">
      <w:pPr>
        <w:pStyle w:val="Betarp"/>
        <w:spacing w:before="120" w:line="276" w:lineRule="auto"/>
        <w:jc w:val="center"/>
        <w:rPr>
          <w:rFonts w:ascii="Arial" w:hAnsi="Arial"/>
          <w:i/>
          <w:iCs/>
        </w:rPr>
      </w:pPr>
    </w:p>
    <w:p w14:paraId="744DA214" w14:textId="1E40ED49" w:rsidR="00F63521" w:rsidRDefault="00000000" w:rsidP="004676D2">
      <w:pPr>
        <w:pStyle w:val="Betarp"/>
        <w:spacing w:line="276" w:lineRule="auto"/>
        <w:jc w:val="both"/>
        <w:rPr>
          <w:rFonts w:ascii="Arial" w:hAnsi="Arial"/>
        </w:rPr>
      </w:pPr>
      <w:r>
        <w:rPr>
          <w:rFonts w:ascii="Arial" w:hAnsi="Arial"/>
          <w:i/>
          <w:iCs/>
        </w:rPr>
        <w:t>......................................(</w:t>
      </w:r>
      <w:r>
        <w:rPr>
          <w:rFonts w:ascii="Arial" w:hAnsi="Arial"/>
          <w:i/>
          <w:iCs/>
          <w:color w:val="A8D08D" w:themeColor="accent6" w:themeTint="99"/>
        </w:rPr>
        <w:t>įrašomas įmonės pavadinimas</w:t>
      </w:r>
      <w:r>
        <w:rPr>
          <w:rFonts w:ascii="Arial" w:hAnsi="Arial"/>
          <w:i/>
          <w:iCs/>
        </w:rPr>
        <w:t>)</w:t>
      </w:r>
      <w:r>
        <w:rPr>
          <w:rFonts w:ascii="Arial" w:hAnsi="Arial"/>
        </w:rPr>
        <w:t>, atstovaujama ................(</w:t>
      </w:r>
      <w:r>
        <w:rPr>
          <w:rFonts w:ascii="Arial" w:hAnsi="Arial"/>
          <w:color w:val="A8D08D" w:themeColor="accent6" w:themeTint="99"/>
        </w:rPr>
        <w:t>įrašomas įmonę atstovaujantis asmuo: pareigos, vardas, pavardė),</w:t>
      </w:r>
      <w:r>
        <w:rPr>
          <w:rFonts w:ascii="Arial" w:hAnsi="Arial"/>
        </w:rPr>
        <w:t xml:space="preserve"> </w:t>
      </w:r>
      <w:bookmarkStart w:id="0" w:name="_Hlk128910446"/>
      <w:r>
        <w:rPr>
          <w:rFonts w:ascii="Arial" w:hAnsi="Arial"/>
        </w:rPr>
        <w:t xml:space="preserve">pasižadu užtikrinti Skelbiamos apklausos </w:t>
      </w:r>
      <w:r w:rsidR="004676D2">
        <w:rPr>
          <w:rFonts w:ascii="Arial" w:hAnsi="Arial"/>
        </w:rPr>
        <w:t>N</w:t>
      </w:r>
      <w:r w:rsidR="004676D2" w:rsidRPr="004676D2">
        <w:rPr>
          <w:rFonts w:ascii="Arial" w:hAnsi="Arial"/>
        </w:rPr>
        <w:t>eįgaliųjų keltuvo</w:t>
      </w:r>
      <w:r w:rsidR="004676D2">
        <w:rPr>
          <w:rFonts w:ascii="Arial" w:hAnsi="Arial"/>
        </w:rPr>
        <w:t xml:space="preserve"> </w:t>
      </w:r>
      <w:r w:rsidR="004676D2" w:rsidRPr="004676D2">
        <w:rPr>
          <w:rFonts w:ascii="Arial" w:hAnsi="Arial"/>
        </w:rPr>
        <w:t>įrengimo</w:t>
      </w:r>
      <w:r>
        <w:rPr>
          <w:rFonts w:ascii="Arial" w:hAnsi="Arial"/>
        </w:rPr>
        <w:t xml:space="preserve"> pirkimo techninės specifikacijos </w:t>
      </w:r>
      <w:r w:rsidR="004676D2">
        <w:rPr>
          <w:rFonts w:ascii="Arial" w:hAnsi="Arial"/>
        </w:rPr>
        <w:t>3.3.</w:t>
      </w:r>
      <w:r>
        <w:rPr>
          <w:rFonts w:ascii="Arial" w:hAnsi="Arial"/>
        </w:rPr>
        <w:t xml:space="preserve"> p. numatytus reikalavimus</w:t>
      </w:r>
      <w:bookmarkEnd w:id="0"/>
      <w:r>
        <w:rPr>
          <w:rFonts w:ascii="Arial" w:hAnsi="Arial"/>
        </w:rPr>
        <w:t xml:space="preserve"> ir išvardintus šioje deklaracijoje visos sutarties vykdymo metu:</w:t>
      </w:r>
    </w:p>
    <w:p w14:paraId="614FCA2E" w14:textId="77777777" w:rsidR="00F63521" w:rsidRDefault="00000000">
      <w:pPr>
        <w:spacing w:after="0" w:line="276" w:lineRule="auto"/>
        <w:ind w:firstLine="567"/>
        <w:jc w:val="both"/>
        <w:rPr>
          <w:rFonts w:ascii="Arial" w:hAnsi="Arial"/>
        </w:rPr>
      </w:pPr>
      <w:r>
        <w:rPr>
          <w:rFonts w:ascii="Arial" w:hAnsi="Arial"/>
          <w:bCs/>
        </w:rPr>
        <w:t>„</w:t>
      </w:r>
      <w:r>
        <w:rPr>
          <w:rFonts w:ascii="Arial" w:hAnsi="Arial"/>
          <w:bCs/>
          <w:i/>
          <w:iCs/>
        </w:rPr>
        <w:t xml:space="preserve">Tiekėjas įsipareigoja laikytis aplinkosaugos reikalavimus: </w:t>
      </w:r>
    </w:p>
    <w:p w14:paraId="4D0C3CB9" w14:textId="15C4A7C2" w:rsidR="00F63521" w:rsidRDefault="004676D2">
      <w:pPr>
        <w:numPr>
          <w:ilvl w:val="0"/>
          <w:numId w:val="1"/>
        </w:numPr>
        <w:spacing w:after="0" w:line="276" w:lineRule="auto"/>
        <w:jc w:val="both"/>
      </w:pPr>
      <w:r>
        <w:rPr>
          <w:rFonts w:ascii="Arial" w:hAnsi="Arial"/>
          <w:bCs/>
          <w:i/>
          <w:iCs/>
        </w:rPr>
        <w:t>Neįgaliųjų keltuvas</w:t>
      </w:r>
      <w:r w:rsidR="00000000">
        <w:rPr>
          <w:rFonts w:ascii="Arial" w:hAnsi="Arial"/>
          <w:bCs/>
          <w:i/>
          <w:iCs/>
        </w:rPr>
        <w:t xml:space="preserve"> yra tvirta</w:t>
      </w:r>
      <w:r>
        <w:rPr>
          <w:rFonts w:ascii="Arial" w:hAnsi="Arial"/>
          <w:bCs/>
          <w:i/>
          <w:iCs/>
        </w:rPr>
        <w:t>s</w:t>
      </w:r>
      <w:r w:rsidR="00000000">
        <w:rPr>
          <w:rFonts w:ascii="Arial" w:hAnsi="Arial"/>
          <w:bCs/>
          <w:i/>
          <w:iCs/>
        </w:rPr>
        <w:t>, funkcional</w:t>
      </w:r>
      <w:r>
        <w:rPr>
          <w:rFonts w:ascii="Arial" w:hAnsi="Arial"/>
          <w:bCs/>
          <w:i/>
          <w:iCs/>
        </w:rPr>
        <w:t>us, jam suteikiama 36 mėn. garantija, jis ar</w:t>
      </w:r>
      <w:r w:rsidR="00000000">
        <w:rPr>
          <w:rFonts w:ascii="Arial" w:hAnsi="Arial"/>
          <w:bCs/>
          <w:i/>
          <w:iCs/>
        </w:rPr>
        <w:t xml:space="preserve"> jo sudedamosios dalys tinkamos naudoti daug kartų ir lengvai pataisomos ir pakeičiamos;</w:t>
      </w:r>
    </w:p>
    <w:p w14:paraId="4A00BB78" w14:textId="77777777" w:rsidR="00F63521" w:rsidRDefault="00000000">
      <w:pPr>
        <w:numPr>
          <w:ilvl w:val="0"/>
          <w:numId w:val="1"/>
        </w:numPr>
        <w:spacing w:after="0" w:line="276" w:lineRule="auto"/>
        <w:jc w:val="both"/>
        <w:rPr>
          <w:rFonts w:ascii="Arial" w:hAnsi="Arial"/>
        </w:rPr>
      </w:pPr>
      <w:r>
        <w:rPr>
          <w:rFonts w:ascii="Arial" w:hAnsi="Arial"/>
          <w:bCs/>
          <w:i/>
          <w:iCs/>
        </w:rPr>
        <w:t>Mažinti popieriaus sunaudojimą, atsisakyti nebūtino dokumentų kopijavimo ir spausdinimo, rengiama dokumentacija, prekių perdavimo–priėmimo aktai Užsakovui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rFonts w:ascii="Arial" w:hAnsi="Arial"/>
          <w:bCs/>
        </w:rPr>
        <w:t>“.</w:t>
      </w:r>
    </w:p>
    <w:p w14:paraId="1924D299" w14:textId="77777777" w:rsidR="00F63521" w:rsidRDefault="00F63521">
      <w:pPr>
        <w:tabs>
          <w:tab w:val="right" w:leader="underscore" w:pos="8640"/>
        </w:tabs>
        <w:jc w:val="both"/>
        <w:rPr>
          <w:rFonts w:ascii="Arial" w:hAnsi="Arial"/>
          <w:color w:val="FF0000"/>
        </w:rPr>
      </w:pPr>
    </w:p>
    <w:p w14:paraId="34AFEF8E" w14:textId="77777777" w:rsidR="00F63521" w:rsidRDefault="00000000">
      <w:pPr>
        <w:pStyle w:val="Betarp"/>
        <w:spacing w:line="276" w:lineRule="auto"/>
        <w:jc w:val="center"/>
        <w:rPr>
          <w:rFonts w:ascii="Arial" w:hAnsi="Arial"/>
        </w:rPr>
      </w:pPr>
      <w:r>
        <w:rPr>
          <w:rFonts w:ascii="Arial" w:hAnsi="Arial"/>
        </w:rPr>
        <w:t>______________________________________________________</w:t>
      </w:r>
    </w:p>
    <w:p w14:paraId="5C85E85C" w14:textId="77777777" w:rsidR="00F63521" w:rsidRDefault="00000000">
      <w:pPr>
        <w:pStyle w:val="Betarp"/>
        <w:spacing w:line="276" w:lineRule="auto"/>
        <w:jc w:val="center"/>
        <w:rPr>
          <w:rFonts w:ascii="Arial" w:hAnsi="Arial"/>
        </w:rPr>
      </w:pPr>
      <w:r>
        <w:rPr>
          <w:rFonts w:ascii="Arial" w:hAnsi="Arial"/>
        </w:rPr>
        <w:t>(</w:t>
      </w:r>
      <w:r>
        <w:rPr>
          <w:rFonts w:ascii="Arial" w:hAnsi="Arial"/>
          <w:i/>
          <w:iCs/>
          <w:sz w:val="20"/>
          <w:szCs w:val="20"/>
        </w:rPr>
        <w:t>Teikėjo vadovo arba jo įgalioto asmens pareigos, vardas, pavardė, parašas</w:t>
      </w:r>
      <w:r>
        <w:rPr>
          <w:rFonts w:ascii="Arial" w:hAnsi="Arial"/>
        </w:rPr>
        <w:t>)</w:t>
      </w:r>
    </w:p>
    <w:p w14:paraId="18300018" w14:textId="77777777" w:rsidR="00F63521" w:rsidRDefault="00F63521">
      <w:pPr>
        <w:tabs>
          <w:tab w:val="left" w:pos="567"/>
        </w:tabs>
        <w:contextualSpacing/>
        <w:jc w:val="center"/>
        <w:rPr>
          <w:rFonts w:ascii="Arial" w:hAnsi="Arial"/>
        </w:rPr>
      </w:pPr>
    </w:p>
    <w:sectPr w:rsidR="00F63521">
      <w:pgSz w:w="11906" w:h="16838"/>
      <w:pgMar w:top="851" w:right="567" w:bottom="1440" w:left="1701" w:header="0" w:footer="0" w:gutter="0"/>
      <w:cols w:space="1296"/>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E2B89"/>
    <w:multiLevelType w:val="multilevel"/>
    <w:tmpl w:val="AA564D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26214E9"/>
    <w:multiLevelType w:val="multilevel"/>
    <w:tmpl w:val="BCA80E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26648314">
    <w:abstractNumId w:val="0"/>
  </w:num>
  <w:num w:numId="2" w16cid:durableId="203294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21"/>
    <w:rsid w:val="004676D2"/>
    <w:rsid w:val="00F109D2"/>
    <w:rsid w:val="00F6352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35FB"/>
  <w15:docId w15:val="{F0FC19D7-9999-40F7-8610-6DAB8D0C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AFF"/>
    <w:pPr>
      <w:spacing w:after="160" w:line="252" w:lineRule="auto"/>
    </w:pPr>
    <w:rPr>
      <w:rFonts w:ascii="Calibri" w:eastAsia="Calibri" w:hAnsi="Calibri" w:cs="Arial"/>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etarpDiagrama">
    <w:name w:val="Be tarpų Diagrama"/>
    <w:link w:val="Betarp"/>
    <w:uiPriority w:val="1"/>
    <w:qFormat/>
    <w:rsid w:val="002B1AFF"/>
    <w:rPr>
      <w:rFonts w:ascii="Calibri" w:eastAsia="Calibri" w:hAnsi="Calibri" w:cs="Arial"/>
      <w:kern w:val="0"/>
      <w14:ligatures w14:val="none"/>
    </w:rPr>
  </w:style>
  <w:style w:type="character" w:customStyle="1" w:styleId="AntratsDiagrama">
    <w:name w:val="Antraštės Diagrama"/>
    <w:basedOn w:val="Numatytasispastraiposriftas"/>
    <w:link w:val="Antrats"/>
    <w:uiPriority w:val="99"/>
    <w:qFormat/>
    <w:rsid w:val="000067A3"/>
    <w:rPr>
      <w:rFonts w:ascii="Times New Roman" w:eastAsia="Times New Roman" w:hAnsi="Times New Roman" w:cs="Times New Roman"/>
      <w:kern w:val="0"/>
      <w:sz w:val="24"/>
      <w:szCs w:val="20"/>
      <w14:ligatures w14:val="none"/>
    </w:rPr>
  </w:style>
  <w:style w:type="character" w:customStyle="1" w:styleId="Bullets">
    <w:name w:val="Bullets"/>
    <w:qFormat/>
    <w:rPr>
      <w:rFonts w:ascii="OpenSymbol" w:eastAsia="OpenSymbol" w:hAnsi="OpenSymbol" w:cs="OpenSymbol"/>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Betarp">
    <w:name w:val="No Spacing"/>
    <w:link w:val="BetarpDiagrama"/>
    <w:uiPriority w:val="1"/>
    <w:qFormat/>
    <w:rsid w:val="002B1AFF"/>
    <w:rPr>
      <w:rFonts w:ascii="Calibri" w:eastAsia="Calibri" w:hAnsi="Calibri" w:cs="Arial"/>
      <w:kern w:val="0"/>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0067A3"/>
    <w:pPr>
      <w:tabs>
        <w:tab w:val="center" w:pos="4819"/>
        <w:tab w:val="right" w:pos="9638"/>
      </w:tabs>
      <w:suppressAutoHyphens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1154</Words>
  <Characters>658</Characters>
  <Application>Microsoft Office Word</Application>
  <DocSecurity>0</DocSecurity>
  <Lines>5</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dc:description/>
  <cp:lastModifiedBy>Jurga Stonienė  | VMU</cp:lastModifiedBy>
  <cp:revision>12</cp:revision>
  <dcterms:created xsi:type="dcterms:W3CDTF">2025-02-12T12:09:00Z</dcterms:created>
  <dcterms:modified xsi:type="dcterms:W3CDTF">2025-11-14T08:05:00Z</dcterms:modified>
  <dc:language>lt-LT</dc:language>
</cp:coreProperties>
</file>