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6492F40B" w14:textId="77777777" w:rsidR="00AC037E" w:rsidRPr="000B3212" w:rsidRDefault="00AC037E" w:rsidP="00AC037E">
      <w:pPr>
        <w:jc w:val="center"/>
        <w:rPr>
          <w:b/>
          <w:bCs/>
          <w:caps/>
          <w:szCs w:val="24"/>
        </w:rPr>
      </w:pPr>
      <w:bookmarkStart w:id="0" w:name="_Hlk192762478"/>
      <w:r w:rsidRPr="000B3212">
        <w:rPr>
          <w:b/>
          <w:bCs/>
          <w:caps/>
          <w:szCs w:val="24"/>
        </w:rPr>
        <w:t>PASIŪLYMAS</w:t>
      </w:r>
    </w:p>
    <w:p w14:paraId="74A9415B" w14:textId="77777777" w:rsidR="00AC037E" w:rsidRPr="00507EE1" w:rsidRDefault="00AC037E" w:rsidP="00AC037E">
      <w:pPr>
        <w:jc w:val="center"/>
        <w:rPr>
          <w:b/>
          <w:bCs/>
          <w:caps/>
          <w:szCs w:val="24"/>
        </w:rPr>
      </w:pPr>
      <w:r w:rsidRPr="00507EE1">
        <w:rPr>
          <w:b/>
          <w:bCs/>
          <w:caps/>
          <w:szCs w:val="24"/>
        </w:rPr>
        <w:t>PROJEKTŲ IR PROCESŲ VALDYMO PROGRAMINĖS ĮRANGOS KONFIGŪRAVIMO BEI PROGRAMAVIMO PASLAUGŲ PIRKIMO</w:t>
      </w:r>
    </w:p>
    <w:bookmarkEnd w:id="0"/>
    <w:p w14:paraId="2F6F778B" w14:textId="77777777" w:rsidR="00D41DE9" w:rsidRDefault="00D41DE9" w:rsidP="00553AF1">
      <w:pPr>
        <w:jc w:val="center"/>
        <w:rPr>
          <w:b/>
          <w:bCs/>
          <w:caps/>
          <w:szCs w:val="24"/>
        </w:rPr>
      </w:pPr>
    </w:p>
    <w:p w14:paraId="79CA65DC" w14:textId="0BC6D255" w:rsidR="0020649D" w:rsidRDefault="0020649D" w:rsidP="0020649D">
      <w:pPr>
        <w:suppressAutoHyphens w:val="0"/>
        <w:spacing w:line="300" w:lineRule="atLeast"/>
        <w:jc w:val="center"/>
        <w:rPr>
          <w:b/>
          <w:bCs/>
          <w:caps/>
          <w:szCs w:val="24"/>
        </w:rPr>
      </w:pPr>
      <w:r>
        <w:rPr>
          <w:b/>
          <w:szCs w:val="24"/>
          <w:lang w:eastAsia="en-US"/>
        </w:rPr>
        <w:t>B</w:t>
      </w:r>
      <w:r w:rsidRPr="002E41CF">
        <w:rPr>
          <w:b/>
          <w:szCs w:val="24"/>
          <w:lang w:eastAsia="en-US"/>
        </w:rPr>
        <w:t xml:space="preserve"> dalis. </w:t>
      </w:r>
      <w:r>
        <w:rPr>
          <w:b/>
          <w:szCs w:val="24"/>
          <w:lang w:eastAsia="en-US"/>
        </w:rPr>
        <w:t>Kaina</w:t>
      </w:r>
    </w:p>
    <w:p w14:paraId="64B2AE98" w14:textId="77777777" w:rsidR="0020649D" w:rsidRPr="000B3212" w:rsidRDefault="0020649D" w:rsidP="0020649D">
      <w:pPr>
        <w:jc w:val="center"/>
        <w:rPr>
          <w:b/>
          <w:bCs/>
          <w:caps/>
          <w:szCs w:val="24"/>
        </w:rPr>
      </w:pP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0649D" w:rsidRPr="000B3212" w14:paraId="213A57A6" w14:textId="77777777" w:rsidTr="00107458">
        <w:tc>
          <w:tcPr>
            <w:tcW w:w="9781" w:type="dxa"/>
          </w:tcPr>
          <w:p w14:paraId="35E0D8DB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5382"/>
        <w:gridCol w:w="4705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7777777" w:rsidR="006B5E58" w:rsidRDefault="006B5E58" w:rsidP="006B5E5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>
        <w:rPr>
          <w:rFonts w:ascii="Times New Roman" w:hAnsi="Times New Roman"/>
          <w:i/>
          <w:sz w:val="24"/>
          <w:szCs w:val="24"/>
        </w:rPr>
        <w:t>paslaugų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4BADED1C" w14:textId="0998ADFE" w:rsidR="006B5E58" w:rsidRDefault="006B5E58" w:rsidP="006B5E5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p w14:paraId="03350723" w14:textId="77777777" w:rsidR="00553AF1" w:rsidRDefault="00553AF1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7"/>
        <w:gridCol w:w="4351"/>
        <w:gridCol w:w="946"/>
        <w:gridCol w:w="1444"/>
        <w:gridCol w:w="1378"/>
        <w:gridCol w:w="1519"/>
      </w:tblGrid>
      <w:tr w:rsidR="00550F81" w:rsidRPr="00B02D60" w14:paraId="0FCFC296" w14:textId="77777777" w:rsidTr="00D41DE9">
        <w:trPr>
          <w:trHeight w:val="20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5C9024CD" w14:textId="77777777" w:rsidR="00550F81" w:rsidRPr="00FC671C" w:rsidRDefault="00550F81" w:rsidP="00095753">
            <w:pPr>
              <w:spacing w:line="276" w:lineRule="auto"/>
              <w:jc w:val="center"/>
              <w:rPr>
                <w:iCs/>
                <w:szCs w:val="24"/>
              </w:rPr>
            </w:pPr>
            <w:r w:rsidRPr="00FC671C">
              <w:t>Eil. Nr.</w:t>
            </w:r>
          </w:p>
        </w:tc>
        <w:tc>
          <w:tcPr>
            <w:tcW w:w="21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0A2CB" w14:textId="77777777" w:rsidR="00550F81" w:rsidRPr="00FC671C" w:rsidRDefault="00550F81" w:rsidP="00095753">
            <w:pPr>
              <w:spacing w:line="276" w:lineRule="auto"/>
              <w:jc w:val="center"/>
              <w:rPr>
                <w:szCs w:val="24"/>
              </w:rPr>
            </w:pPr>
            <w:r w:rsidRPr="00FC671C">
              <w:t>Paslauga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64D202D0" w14:textId="77777777" w:rsidR="00550F81" w:rsidRPr="00FC671C" w:rsidRDefault="00550F81" w:rsidP="00095753">
            <w:pPr>
              <w:spacing w:line="276" w:lineRule="auto"/>
              <w:ind w:right="-90"/>
              <w:jc w:val="center"/>
              <w:rPr>
                <w:szCs w:val="24"/>
              </w:rPr>
            </w:pPr>
            <w:r w:rsidRPr="00FC671C">
              <w:rPr>
                <w:szCs w:val="24"/>
              </w:rPr>
              <w:t>Mat. Vnt.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2C0D3" w14:textId="47209BC3" w:rsidR="00550F81" w:rsidRPr="00FC671C" w:rsidRDefault="00550F81" w:rsidP="00095753">
            <w:pPr>
              <w:spacing w:line="276" w:lineRule="auto"/>
              <w:jc w:val="center"/>
              <w:rPr>
                <w:szCs w:val="24"/>
              </w:rPr>
            </w:pPr>
            <w:bookmarkStart w:id="1" w:name="_Hlk192764168"/>
            <w:r w:rsidRPr="00FC671C">
              <w:rPr>
                <w:iCs/>
                <w:szCs w:val="24"/>
              </w:rPr>
              <w:t>Preliminarus</w:t>
            </w:r>
            <w:bookmarkEnd w:id="1"/>
            <w:r w:rsidRPr="00FC671C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p</w:t>
            </w:r>
            <w:r w:rsidRPr="00550F81">
              <w:rPr>
                <w:iCs/>
                <w:szCs w:val="24"/>
              </w:rPr>
              <w:t>aslaugų teikimo terminas</w:t>
            </w:r>
            <w:r>
              <w:rPr>
                <w:iCs/>
                <w:szCs w:val="24"/>
              </w:rPr>
              <w:t>*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C41A2" w14:textId="77777777" w:rsidR="00550F81" w:rsidRPr="00FC671C" w:rsidRDefault="00550F81" w:rsidP="00095753">
            <w:pPr>
              <w:spacing w:line="276" w:lineRule="auto"/>
              <w:ind w:right="-109"/>
              <w:jc w:val="center"/>
              <w:rPr>
                <w:szCs w:val="24"/>
              </w:rPr>
            </w:pPr>
            <w:r w:rsidRPr="00FC671C">
              <w:rPr>
                <w:iCs/>
                <w:szCs w:val="24"/>
              </w:rPr>
              <w:t xml:space="preserve">Vieneto </w:t>
            </w:r>
            <w:r>
              <w:rPr>
                <w:iCs/>
                <w:szCs w:val="24"/>
              </w:rPr>
              <w:t>įkainis</w:t>
            </w:r>
            <w:r w:rsidRPr="00FC671C">
              <w:rPr>
                <w:iCs/>
                <w:szCs w:val="24"/>
              </w:rPr>
              <w:t>, Eur be PVM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EBBAC" w14:textId="77777777" w:rsidR="00550F81" w:rsidRPr="001F2274" w:rsidRDefault="00550F81" w:rsidP="00095753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</w:rPr>
            </w:pPr>
            <w:r w:rsidRPr="001F2274">
              <w:rPr>
                <w:szCs w:val="24"/>
              </w:rPr>
              <w:t>Kaina viso,</w:t>
            </w:r>
          </w:p>
          <w:p w14:paraId="57126477" w14:textId="77777777" w:rsidR="00550F81" w:rsidRPr="001F2274" w:rsidRDefault="00550F81" w:rsidP="00095753">
            <w:pPr>
              <w:tabs>
                <w:tab w:val="left" w:pos="0"/>
              </w:tabs>
              <w:spacing w:line="276" w:lineRule="auto"/>
              <w:jc w:val="center"/>
            </w:pPr>
            <w:r w:rsidRPr="001F2274">
              <w:rPr>
                <w:szCs w:val="24"/>
              </w:rPr>
              <w:t>Eur be PVM</w:t>
            </w:r>
          </w:p>
          <w:p w14:paraId="77A4FECC" w14:textId="77777777" w:rsidR="00550F81" w:rsidRPr="001F2274" w:rsidRDefault="00550F81" w:rsidP="00095753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</w:rPr>
            </w:pPr>
            <w:r w:rsidRPr="001F2274">
              <w:t>(4x5)</w:t>
            </w:r>
          </w:p>
        </w:tc>
      </w:tr>
      <w:tr w:rsidR="00550F81" w:rsidRPr="00B02D60" w14:paraId="3510786C" w14:textId="77777777" w:rsidTr="00D41DE9">
        <w:trPr>
          <w:trHeight w:val="20"/>
        </w:trPr>
        <w:tc>
          <w:tcPr>
            <w:tcW w:w="273" w:type="pct"/>
            <w:tcBorders>
              <w:bottom w:val="single" w:sz="4" w:space="0" w:color="auto"/>
            </w:tcBorders>
          </w:tcPr>
          <w:p w14:paraId="3068AC51" w14:textId="77777777" w:rsidR="00550F81" w:rsidRPr="00CE4D64" w:rsidRDefault="00550F81" w:rsidP="00095753">
            <w:pPr>
              <w:spacing w:line="276" w:lineRule="auto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1</w:t>
            </w:r>
          </w:p>
        </w:tc>
        <w:tc>
          <w:tcPr>
            <w:tcW w:w="2134" w:type="pct"/>
            <w:tcBorders>
              <w:bottom w:val="single" w:sz="4" w:space="0" w:color="auto"/>
            </w:tcBorders>
            <w:shd w:val="clear" w:color="auto" w:fill="auto"/>
          </w:tcPr>
          <w:p w14:paraId="3AA75F44" w14:textId="77777777" w:rsidR="00550F81" w:rsidRPr="00CE4D64" w:rsidRDefault="00550F81" w:rsidP="00095753">
            <w:pPr>
              <w:spacing w:line="276" w:lineRule="auto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2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41FE8440" w14:textId="77777777" w:rsidR="00550F81" w:rsidRPr="00CE4D64" w:rsidRDefault="00550F81" w:rsidP="00095753">
            <w:pPr>
              <w:spacing w:line="276" w:lineRule="auto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3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5C246F34" w14:textId="77777777" w:rsidR="00550F81" w:rsidRPr="00CE4D64" w:rsidRDefault="00550F81" w:rsidP="00095753">
            <w:pPr>
              <w:spacing w:line="276" w:lineRule="auto"/>
              <w:ind w:right="139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4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14:paraId="7CCB0391" w14:textId="77777777" w:rsidR="00550F81" w:rsidRPr="00CE4D64" w:rsidRDefault="00550F81" w:rsidP="00095753">
            <w:pPr>
              <w:spacing w:line="276" w:lineRule="auto"/>
              <w:ind w:right="139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14:paraId="1354BE2D" w14:textId="77777777" w:rsidR="00550F81" w:rsidRPr="00CE4D64" w:rsidRDefault="00550F81" w:rsidP="00095753">
            <w:pPr>
              <w:spacing w:line="276" w:lineRule="auto"/>
              <w:ind w:right="139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6</w:t>
            </w:r>
          </w:p>
        </w:tc>
      </w:tr>
      <w:tr w:rsidR="00550F81" w:rsidRPr="00B02D60" w14:paraId="448ACFDC" w14:textId="77777777" w:rsidTr="00D41DE9">
        <w:trPr>
          <w:trHeight w:val="20"/>
        </w:trPr>
        <w:tc>
          <w:tcPr>
            <w:tcW w:w="273" w:type="pct"/>
          </w:tcPr>
          <w:p w14:paraId="53E8AA4A" w14:textId="77777777" w:rsidR="00550F81" w:rsidRPr="00CE4D64" w:rsidRDefault="00550F81" w:rsidP="0009575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34" w:type="pct"/>
          </w:tcPr>
          <w:p w14:paraId="1FD9B7AB" w14:textId="07B23B47" w:rsidR="00550F81" w:rsidRPr="00CE4D64" w:rsidRDefault="00AC037E" w:rsidP="00095753">
            <w:pPr>
              <w:spacing w:line="276" w:lineRule="auto"/>
              <w:jc w:val="both"/>
              <w:rPr>
                <w:b/>
                <w:szCs w:val="24"/>
              </w:rPr>
            </w:pPr>
            <w:r w:rsidRPr="00AC037E">
              <w:rPr>
                <w:szCs w:val="24"/>
              </w:rPr>
              <w:t>Projektų ir procesų valdymo programinės įrangos konfigūravimo bei programavimo paslaugos</w:t>
            </w:r>
          </w:p>
        </w:tc>
        <w:tc>
          <w:tcPr>
            <w:tcW w:w="464" w:type="pct"/>
          </w:tcPr>
          <w:p w14:paraId="7E67EC57" w14:textId="47D37E56" w:rsidR="00550F81" w:rsidRPr="00CE4D64" w:rsidRDefault="00D41DE9" w:rsidP="0009575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iCs/>
                <w:szCs w:val="24"/>
              </w:rPr>
              <w:t>val.</w:t>
            </w:r>
          </w:p>
        </w:tc>
        <w:tc>
          <w:tcPr>
            <w:tcW w:w="708" w:type="pct"/>
          </w:tcPr>
          <w:p w14:paraId="73E2C1E9" w14:textId="0FCA0D6E" w:rsidR="00550F81" w:rsidRPr="002343A0" w:rsidRDefault="00AC037E" w:rsidP="00095753">
            <w:pPr>
              <w:spacing w:line="276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</w:t>
            </w:r>
            <w:r w:rsidR="00D41DE9">
              <w:rPr>
                <w:bCs/>
                <w:szCs w:val="24"/>
                <w:lang w:val="en-US"/>
              </w:rPr>
              <w:t>000</w:t>
            </w:r>
          </w:p>
        </w:tc>
        <w:tc>
          <w:tcPr>
            <w:tcW w:w="675" w:type="pct"/>
          </w:tcPr>
          <w:p w14:paraId="5D35EEAB" w14:textId="77777777" w:rsidR="00550F81" w:rsidRPr="00CE4D64" w:rsidRDefault="00550F81" w:rsidP="00095753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745" w:type="pct"/>
          </w:tcPr>
          <w:p w14:paraId="79120D07" w14:textId="77777777" w:rsidR="00550F81" w:rsidRPr="00CE4D64" w:rsidRDefault="00550F81" w:rsidP="00095753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AC037E" w:rsidRPr="00B02D60" w14:paraId="1B9F0BAF" w14:textId="77777777" w:rsidTr="00D41DE9">
        <w:trPr>
          <w:trHeight w:val="20"/>
        </w:trPr>
        <w:tc>
          <w:tcPr>
            <w:tcW w:w="273" w:type="pct"/>
          </w:tcPr>
          <w:p w14:paraId="63BF4310" w14:textId="676AC0C8" w:rsidR="00AC037E" w:rsidRDefault="00AC037E" w:rsidP="0009575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34" w:type="pct"/>
          </w:tcPr>
          <w:p w14:paraId="3B7C99CD" w14:textId="576E2E12" w:rsidR="00AC037E" w:rsidRPr="00D41DE9" w:rsidRDefault="00AC037E" w:rsidP="00095753">
            <w:pPr>
              <w:spacing w:line="276" w:lineRule="auto"/>
              <w:jc w:val="both"/>
              <w:rPr>
                <w:szCs w:val="24"/>
              </w:rPr>
            </w:pPr>
            <w:r w:rsidRPr="00AC037E">
              <w:rPr>
                <w:szCs w:val="24"/>
              </w:rPr>
              <w:t>Programinės įrangos priežiūros paslaugos</w:t>
            </w:r>
          </w:p>
        </w:tc>
        <w:tc>
          <w:tcPr>
            <w:tcW w:w="464" w:type="pct"/>
          </w:tcPr>
          <w:p w14:paraId="362510E9" w14:textId="1A3075CB" w:rsidR="00AC037E" w:rsidRDefault="00AC037E" w:rsidP="00095753">
            <w:pPr>
              <w:spacing w:line="276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Mėn.</w:t>
            </w:r>
          </w:p>
        </w:tc>
        <w:tc>
          <w:tcPr>
            <w:tcW w:w="708" w:type="pct"/>
          </w:tcPr>
          <w:p w14:paraId="47068067" w14:textId="1CC6F37E" w:rsidR="00AC037E" w:rsidRPr="00AC037E" w:rsidRDefault="00AC037E" w:rsidP="00095753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24</w:t>
            </w:r>
          </w:p>
        </w:tc>
        <w:tc>
          <w:tcPr>
            <w:tcW w:w="675" w:type="pct"/>
          </w:tcPr>
          <w:p w14:paraId="5F78CD60" w14:textId="77777777" w:rsidR="00AC037E" w:rsidRPr="00CE4D64" w:rsidRDefault="00AC037E" w:rsidP="00095753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745" w:type="pct"/>
          </w:tcPr>
          <w:p w14:paraId="386BD389" w14:textId="77777777" w:rsidR="00AC037E" w:rsidRPr="00CE4D64" w:rsidRDefault="00AC037E" w:rsidP="00095753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550F81" w:rsidRPr="00B02D60" w14:paraId="304D3BC8" w14:textId="77777777" w:rsidTr="00D41DE9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BFD" w14:textId="77777777" w:rsidR="00550F81" w:rsidRPr="00CE4D64" w:rsidRDefault="00550F81" w:rsidP="0009575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AEA" w14:textId="5C07DFA1" w:rsidR="00550F81" w:rsidRPr="00CE4D64" w:rsidRDefault="00550F81" w:rsidP="00095753">
            <w:pPr>
              <w:spacing w:line="276" w:lineRule="auto"/>
              <w:jc w:val="right"/>
              <w:rPr>
                <w:bCs/>
                <w:szCs w:val="24"/>
              </w:rPr>
            </w:pPr>
            <w:r w:rsidRPr="00CE4D64">
              <w:rPr>
                <w:b/>
                <w:bCs/>
              </w:rPr>
              <w:t>PVM</w:t>
            </w:r>
            <w:r w:rsidR="00D41DE9">
              <w:rPr>
                <w:b/>
                <w:bCs/>
              </w:rPr>
              <w:t>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354" w14:textId="77777777" w:rsidR="00550F81" w:rsidRPr="00CE4D64" w:rsidRDefault="00550F81" w:rsidP="00095753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550F81" w:rsidRPr="00B02D60" w14:paraId="4748A533" w14:textId="77777777" w:rsidTr="00D41DE9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F53" w14:textId="77777777" w:rsidR="00550F81" w:rsidRPr="00CE4D64" w:rsidRDefault="00550F81" w:rsidP="00095753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A8F" w14:textId="68558719" w:rsidR="00550F81" w:rsidRPr="00CE4D64" w:rsidRDefault="00550F81" w:rsidP="00095753">
            <w:pPr>
              <w:spacing w:line="276" w:lineRule="auto"/>
              <w:jc w:val="right"/>
              <w:rPr>
                <w:bCs/>
                <w:szCs w:val="24"/>
              </w:rPr>
            </w:pPr>
            <w:r w:rsidRPr="00CE4D64">
              <w:rPr>
                <w:b/>
                <w:bCs/>
              </w:rPr>
              <w:t xml:space="preserve">Bendra pasiūlymo kaina, Eur </w:t>
            </w:r>
            <w:r>
              <w:rPr>
                <w:b/>
                <w:bCs/>
              </w:rPr>
              <w:t>su</w:t>
            </w:r>
            <w:r w:rsidRPr="00CE4D64">
              <w:rPr>
                <w:b/>
                <w:bCs/>
              </w:rPr>
              <w:t xml:space="preserve"> PVM</w:t>
            </w:r>
            <w:r w:rsidR="00D41DE9">
              <w:rPr>
                <w:b/>
                <w:bCs/>
              </w:rPr>
              <w:t>**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BDC3" w14:textId="77777777" w:rsidR="00550F81" w:rsidRPr="00CE4D64" w:rsidRDefault="00550F81" w:rsidP="00095753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</w:tbl>
    <w:p w14:paraId="58D93C39" w14:textId="77777777" w:rsidR="00D41DE9" w:rsidRPr="00D41DE9" w:rsidRDefault="00D41DE9" w:rsidP="00D41DE9">
      <w:pPr>
        <w:tabs>
          <w:tab w:val="left" w:pos="851"/>
        </w:tabs>
        <w:jc w:val="both"/>
        <w:rPr>
          <w:rFonts w:eastAsiaTheme="minorHAnsi" w:cstheme="minorBidi"/>
          <w:szCs w:val="24"/>
          <w:lang w:eastAsia="en-US"/>
        </w:rPr>
      </w:pPr>
    </w:p>
    <w:p w14:paraId="4ABF606D" w14:textId="4990F784" w:rsidR="00D41DE9" w:rsidRDefault="00D41DE9" w:rsidP="00AC037E">
      <w:pPr>
        <w:tabs>
          <w:tab w:val="left" w:pos="851"/>
        </w:tabs>
        <w:ind w:firstLine="567"/>
        <w:jc w:val="both"/>
        <w:rPr>
          <w:rFonts w:eastAsiaTheme="minorHAnsi" w:cstheme="minorBidi"/>
          <w:b/>
          <w:bCs/>
          <w:i/>
          <w:iCs/>
          <w:szCs w:val="24"/>
          <w:lang w:eastAsia="en-US"/>
        </w:rPr>
      </w:pPr>
      <w:r w:rsidRPr="00C12165">
        <w:rPr>
          <w:rFonts w:eastAsiaTheme="minorHAnsi" w:cstheme="minorBidi"/>
          <w:b/>
          <w:bCs/>
          <w:i/>
          <w:iCs/>
          <w:szCs w:val="24"/>
          <w:lang w:eastAsia="en-US"/>
        </w:rPr>
        <w:t>**</w:t>
      </w:r>
      <w:r w:rsidR="00AC037E" w:rsidRPr="00AC037E">
        <w:t xml:space="preserve"> </w:t>
      </w:r>
      <w:r w:rsidR="00AC037E" w:rsidRPr="00AC037E">
        <w:rPr>
          <w:rFonts w:eastAsiaTheme="minorHAnsi" w:cstheme="minorBidi"/>
          <w:b/>
          <w:bCs/>
          <w:i/>
          <w:iCs/>
          <w:szCs w:val="24"/>
          <w:lang w:eastAsia="en-US"/>
        </w:rPr>
        <w:t>Bendra pasiūlymo kaina bus naudojama pasiūlymų palyginimui. Perkančioji organizacija neįsipareigoja nupirkti viso preliminaraus paslaugų kiekio, nurodyto 3 stulpelyje.</w:t>
      </w:r>
      <w:r w:rsidR="00AC037E">
        <w:rPr>
          <w:rFonts w:eastAsiaTheme="minorHAnsi" w:cstheme="minorBidi"/>
          <w:i/>
          <w:iCs/>
          <w:szCs w:val="24"/>
          <w:lang w:eastAsia="en-US"/>
        </w:rPr>
        <w:t xml:space="preserve"> </w:t>
      </w:r>
      <w:r w:rsidR="00AC037E" w:rsidRPr="00AC037E">
        <w:rPr>
          <w:rFonts w:eastAsiaTheme="minorHAnsi" w:cstheme="minorBidi"/>
          <w:b/>
          <w:bCs/>
          <w:i/>
          <w:iCs/>
          <w:szCs w:val="24"/>
          <w:lang w:eastAsia="en-US"/>
        </w:rPr>
        <w:t>Į pirkimo sutartį bus įtrauktas 4 stulpelyje nurodytas 1 val. ir 1 mėn. fiksuotas paslaugų teikimo įkainis</w:t>
      </w:r>
      <w:r w:rsidR="00C12165" w:rsidRPr="00C12165">
        <w:rPr>
          <w:rFonts w:eastAsiaTheme="minorHAnsi" w:cstheme="minorBidi"/>
          <w:b/>
          <w:bCs/>
          <w:i/>
          <w:iCs/>
          <w:szCs w:val="24"/>
          <w:lang w:eastAsia="en-US"/>
        </w:rPr>
        <w:t>.</w:t>
      </w:r>
      <w:r w:rsidRPr="00C12165">
        <w:rPr>
          <w:rFonts w:eastAsiaTheme="minorHAnsi" w:cstheme="minorBidi"/>
          <w:b/>
          <w:bCs/>
          <w:i/>
          <w:iCs/>
          <w:szCs w:val="24"/>
          <w:lang w:eastAsia="en-US"/>
        </w:rPr>
        <w:t xml:space="preserve"> </w:t>
      </w:r>
    </w:p>
    <w:p w14:paraId="63126725" w14:textId="77777777" w:rsidR="00AC037E" w:rsidRPr="00C12165" w:rsidRDefault="00AC037E" w:rsidP="00AC037E">
      <w:pPr>
        <w:tabs>
          <w:tab w:val="left" w:pos="851"/>
        </w:tabs>
        <w:jc w:val="both"/>
        <w:rPr>
          <w:rFonts w:eastAsiaTheme="minorHAnsi" w:cstheme="minorBidi"/>
          <w:b/>
          <w:bCs/>
          <w:i/>
          <w:iCs/>
          <w:szCs w:val="24"/>
          <w:lang w:eastAsia="en-US"/>
        </w:rPr>
      </w:pPr>
    </w:p>
    <w:p w14:paraId="2BDAF442" w14:textId="77777777" w:rsidR="00D41DE9" w:rsidRPr="00565137" w:rsidRDefault="00D41DE9" w:rsidP="00D41DE9">
      <w:pPr>
        <w:pStyle w:val="Betarp"/>
        <w:spacing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565137">
        <w:rPr>
          <w:rFonts w:ascii="Times New Roman" w:hAnsi="Times New Roman"/>
          <w:sz w:val="24"/>
          <w:szCs w:val="24"/>
        </w:rPr>
        <w:t>Tais atvejais, kai pagal galiojančius teisės aktus Tiekėjui nereikia mokėti PVM, jis lentelės šios eilutės nepildo ir nurodo priežastis, dėl kurių PVM nemokamas: _________________________.</w:t>
      </w:r>
    </w:p>
    <w:p w14:paraId="66C1976C" w14:textId="77777777" w:rsidR="00D41DE9" w:rsidRPr="00D41DE9" w:rsidRDefault="00D41DE9" w:rsidP="00D41DE9">
      <w:pPr>
        <w:tabs>
          <w:tab w:val="left" w:pos="851"/>
        </w:tabs>
        <w:ind w:firstLine="567"/>
        <w:jc w:val="both"/>
        <w:rPr>
          <w:rFonts w:eastAsiaTheme="minorHAnsi" w:cstheme="minorBidi"/>
          <w:szCs w:val="24"/>
          <w:lang w:eastAsia="en-US"/>
        </w:rPr>
      </w:pPr>
    </w:p>
    <w:p w14:paraId="07F9ECC2" w14:textId="6E8E8C99" w:rsidR="00D41DE9" w:rsidRDefault="00D41DE9" w:rsidP="00D41DE9">
      <w:pPr>
        <w:tabs>
          <w:tab w:val="left" w:pos="851"/>
        </w:tabs>
        <w:ind w:firstLine="567"/>
        <w:jc w:val="both"/>
        <w:rPr>
          <w:rFonts w:eastAsiaTheme="minorHAnsi" w:cstheme="minorBidi"/>
          <w:szCs w:val="24"/>
          <w:lang w:eastAsia="en-US"/>
        </w:rPr>
      </w:pPr>
      <w:r w:rsidRPr="00D41DE9">
        <w:rPr>
          <w:rFonts w:eastAsiaTheme="minorHAnsi" w:cstheme="minorBidi"/>
          <w:szCs w:val="24"/>
          <w:lang w:eastAsia="en-US"/>
        </w:rPr>
        <w:t>Perkančioji organizacija neįsipareigoja nupirkti viso preliminaraus paslaugų kiekio</w:t>
      </w:r>
      <w:r>
        <w:rPr>
          <w:rFonts w:eastAsiaTheme="minorHAnsi" w:cstheme="minorBidi"/>
          <w:szCs w:val="24"/>
          <w:lang w:eastAsia="en-US"/>
        </w:rPr>
        <w:t xml:space="preserve">. </w:t>
      </w:r>
      <w:r w:rsidRPr="00D41DE9">
        <w:rPr>
          <w:rFonts w:eastAsiaTheme="minorHAnsi" w:cstheme="minorBidi"/>
          <w:szCs w:val="24"/>
          <w:lang w:eastAsia="en-US"/>
        </w:rPr>
        <w:t>Šis kiekis nurodomas tik orientaciniais tikslais pasiūlymo kainos apskaičiavimui.</w:t>
      </w:r>
    </w:p>
    <w:p w14:paraId="634A1391" w14:textId="77777777" w:rsidR="00D41DE9" w:rsidRPr="00D41DE9" w:rsidRDefault="00D41DE9" w:rsidP="00D41DE9">
      <w:pPr>
        <w:tabs>
          <w:tab w:val="left" w:pos="851"/>
        </w:tabs>
        <w:ind w:firstLine="567"/>
        <w:jc w:val="both"/>
        <w:rPr>
          <w:rFonts w:eastAsiaTheme="minorHAnsi" w:cstheme="minorBidi"/>
          <w:szCs w:val="24"/>
          <w:lang w:eastAsia="en-US"/>
        </w:rPr>
      </w:pPr>
    </w:p>
    <w:p w14:paraId="19FC7D76" w14:textId="77777777" w:rsidR="00D41DE9" w:rsidRPr="00D41DE9" w:rsidRDefault="00D41DE9" w:rsidP="00D41DE9">
      <w:pPr>
        <w:tabs>
          <w:tab w:val="left" w:pos="0"/>
        </w:tabs>
        <w:spacing w:line="300" w:lineRule="atLeast"/>
        <w:ind w:firstLine="567"/>
        <w:jc w:val="both"/>
        <w:rPr>
          <w:rFonts w:eastAsiaTheme="minorHAnsi" w:cstheme="minorBidi"/>
          <w:szCs w:val="24"/>
          <w:lang w:eastAsia="en-US"/>
        </w:rPr>
      </w:pPr>
      <w:r w:rsidRPr="00D41DE9">
        <w:rPr>
          <w:rFonts w:eastAsiaTheme="minorHAnsi" w:cstheme="minorBidi"/>
          <w:szCs w:val="24"/>
          <w:lang w:eastAsia="en-US"/>
        </w:rPr>
        <w:t>Kainos pasiūlyme nurodomos suapvalintos, paliekant du skaitmenis po kablelio.</w:t>
      </w:r>
    </w:p>
    <w:p w14:paraId="0665C713" w14:textId="77777777" w:rsidR="00D41DE9" w:rsidRPr="00056762" w:rsidRDefault="00D41DE9" w:rsidP="00D41DE9">
      <w:pPr>
        <w:tabs>
          <w:tab w:val="left" w:pos="0"/>
        </w:tabs>
        <w:spacing w:line="300" w:lineRule="atLeast"/>
        <w:jc w:val="both"/>
      </w:pPr>
    </w:p>
    <w:p w14:paraId="0992E804" w14:textId="77777777" w:rsidR="00D41DE9" w:rsidRPr="00056762" w:rsidRDefault="00D41DE9" w:rsidP="00D41DE9">
      <w:pPr>
        <w:tabs>
          <w:tab w:val="left" w:pos="0"/>
        </w:tabs>
        <w:spacing w:line="300" w:lineRule="atLeast"/>
        <w:jc w:val="both"/>
      </w:pPr>
      <w:r w:rsidRPr="00056762">
        <w:t>Bendra pasiūlymo kaina: _____________ Eur su PVM, _____________________________</w:t>
      </w:r>
    </w:p>
    <w:p w14:paraId="63DB9933" w14:textId="77777777" w:rsidR="00D41DE9" w:rsidRPr="00056762" w:rsidRDefault="00D41DE9" w:rsidP="00D41DE9">
      <w:pPr>
        <w:tabs>
          <w:tab w:val="left" w:pos="0"/>
        </w:tabs>
        <w:spacing w:line="300" w:lineRule="atLeast"/>
        <w:ind w:firstLine="426"/>
        <w:jc w:val="both"/>
        <w:rPr>
          <w:i/>
        </w:rPr>
      </w:pPr>
      <w:r w:rsidRPr="00056762">
        <w:rPr>
          <w:i/>
        </w:rPr>
        <w:tab/>
      </w:r>
      <w:r w:rsidRPr="00056762">
        <w:rPr>
          <w:i/>
        </w:rPr>
        <w:tab/>
        <w:t>(suma skaičiais)</w:t>
      </w:r>
      <w:r w:rsidRPr="00056762">
        <w:rPr>
          <w:i/>
        </w:rPr>
        <w:tab/>
      </w:r>
      <w:r w:rsidRPr="00056762">
        <w:rPr>
          <w:i/>
        </w:rPr>
        <w:tab/>
        <w:t>(suma žodžiais)</w:t>
      </w:r>
    </w:p>
    <w:p w14:paraId="7A9118C2" w14:textId="77777777" w:rsidR="00D41DE9" w:rsidRDefault="00D41DE9" w:rsidP="00D41DE9">
      <w:pPr>
        <w:spacing w:line="300" w:lineRule="atLeast"/>
        <w:ind w:right="50"/>
      </w:pPr>
    </w:p>
    <w:p w14:paraId="2B6FC583" w14:textId="77777777" w:rsidR="00D41DE9" w:rsidRDefault="00D41DE9" w:rsidP="00D41DE9">
      <w:pPr>
        <w:spacing w:line="300" w:lineRule="atLeast"/>
        <w:ind w:right="50"/>
        <w:jc w:val="both"/>
        <w:rPr>
          <w:szCs w:val="24"/>
        </w:rPr>
      </w:pPr>
      <w:r w:rsidRPr="00056762">
        <w:t xml:space="preserve">Į bendrą pasiūlymo kainą įeina visos išlaidos ir visi mokesčiai, taip pat ir PVM, kuris sudaro _____________ Eur. </w:t>
      </w:r>
    </w:p>
    <w:p w14:paraId="79F8EFF4" w14:textId="77777777" w:rsidR="00D41DE9" w:rsidRDefault="00D41DE9" w:rsidP="00D41DE9">
      <w:pPr>
        <w:pStyle w:val="Betarp"/>
        <w:spacing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14:paraId="5E1A5AC6" w14:textId="77777777" w:rsidR="00D41DE9" w:rsidRDefault="00D41DE9" w:rsidP="00D41DE9">
      <w:pPr>
        <w:pStyle w:val="Betarp"/>
        <w:spacing w:line="300" w:lineRule="atLeast"/>
        <w:jc w:val="both"/>
      </w:pPr>
      <w:r>
        <w:rPr>
          <w:rFonts w:ascii="Times New Roman" w:hAnsi="Times New Roman"/>
        </w:rPr>
        <w:t>(Tiekėjo arba jo įgalioto asmens vardas, pavardė, parašas)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77777777" w:rsidR="0097532B" w:rsidRP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2A911120" w14:textId="33C6B49F" w:rsidR="00963671" w:rsidRPr="005152F1" w:rsidRDefault="00963671" w:rsidP="00963671">
      <w:pPr>
        <w:contextualSpacing/>
        <w:jc w:val="both"/>
        <w:rPr>
          <w:szCs w:val="24"/>
        </w:rPr>
      </w:pP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963671">
      <w:headerReference w:type="default" r:id="rId8"/>
      <w:headerReference w:type="first" r:id="rId9"/>
      <w:pgSz w:w="11906" w:h="16838"/>
      <w:pgMar w:top="709" w:right="567" w:bottom="992" w:left="1134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E226" w14:textId="77777777" w:rsidR="006545F0" w:rsidRDefault="006545F0" w:rsidP="00AD1046">
      <w:r>
        <w:separator/>
      </w:r>
    </w:p>
  </w:endnote>
  <w:endnote w:type="continuationSeparator" w:id="0">
    <w:p w14:paraId="19FB205E" w14:textId="77777777" w:rsidR="006545F0" w:rsidRDefault="006545F0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7DDD" w14:textId="77777777" w:rsidR="006545F0" w:rsidRDefault="006545F0" w:rsidP="00AD1046">
      <w:r>
        <w:separator/>
      </w:r>
    </w:p>
  </w:footnote>
  <w:footnote w:type="continuationSeparator" w:id="0">
    <w:p w14:paraId="6C918558" w14:textId="77777777" w:rsidR="006545F0" w:rsidRDefault="006545F0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D9A8" w14:textId="25207293" w:rsidR="00AD1046" w:rsidRDefault="00AD1046" w:rsidP="00AD1046">
    <w:pPr>
      <w:pStyle w:val="Antrats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A1F0" w14:textId="41EFA450" w:rsidR="00AD1046" w:rsidRPr="00317A97" w:rsidRDefault="00AD1046" w:rsidP="00AD1046">
    <w:pPr>
      <w:pStyle w:val="Antrats"/>
      <w:jc w:val="right"/>
      <w:rPr>
        <w:color w:val="808080" w:themeColor="background1" w:themeShade="80"/>
        <w:sz w:val="21"/>
        <w:szCs w:val="21"/>
      </w:rPr>
    </w:pPr>
    <w:r w:rsidRPr="00317A97">
      <w:rPr>
        <w:color w:val="808080" w:themeColor="background1" w:themeShade="80"/>
        <w:sz w:val="21"/>
        <w:szCs w:val="21"/>
      </w:rPr>
      <w:t xml:space="preserve">Pirkimo sąlygų 6 priedas „Pasiūlymo forma“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82639">
    <w:abstractNumId w:val="0"/>
  </w:num>
  <w:num w:numId="2" w16cid:durableId="52035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26B3F"/>
    <w:rsid w:val="00057C28"/>
    <w:rsid w:val="00066426"/>
    <w:rsid w:val="00066C72"/>
    <w:rsid w:val="000B3212"/>
    <w:rsid w:val="000D363A"/>
    <w:rsid w:val="001D6FA3"/>
    <w:rsid w:val="0020008F"/>
    <w:rsid w:val="0020649D"/>
    <w:rsid w:val="00221D2A"/>
    <w:rsid w:val="00226B42"/>
    <w:rsid w:val="002300CF"/>
    <w:rsid w:val="00287F4A"/>
    <w:rsid w:val="002A5DC8"/>
    <w:rsid w:val="002C4FD1"/>
    <w:rsid w:val="002C4FF2"/>
    <w:rsid w:val="002E41CF"/>
    <w:rsid w:val="00317A97"/>
    <w:rsid w:val="003279B4"/>
    <w:rsid w:val="0035018E"/>
    <w:rsid w:val="00351788"/>
    <w:rsid w:val="0038292D"/>
    <w:rsid w:val="00390EB7"/>
    <w:rsid w:val="003D2B7E"/>
    <w:rsid w:val="003E365F"/>
    <w:rsid w:val="00471971"/>
    <w:rsid w:val="004C69C1"/>
    <w:rsid w:val="004D56A5"/>
    <w:rsid w:val="004F18A8"/>
    <w:rsid w:val="005152F1"/>
    <w:rsid w:val="00523E41"/>
    <w:rsid w:val="00550F81"/>
    <w:rsid w:val="00553AF1"/>
    <w:rsid w:val="00553E85"/>
    <w:rsid w:val="00557766"/>
    <w:rsid w:val="00571C29"/>
    <w:rsid w:val="00582FE7"/>
    <w:rsid w:val="005E1FCD"/>
    <w:rsid w:val="006477D1"/>
    <w:rsid w:val="006545F0"/>
    <w:rsid w:val="006B5E58"/>
    <w:rsid w:val="006E51B1"/>
    <w:rsid w:val="00702109"/>
    <w:rsid w:val="00702642"/>
    <w:rsid w:val="00783444"/>
    <w:rsid w:val="00794535"/>
    <w:rsid w:val="007F7A17"/>
    <w:rsid w:val="00836E1C"/>
    <w:rsid w:val="0086146A"/>
    <w:rsid w:val="008673E7"/>
    <w:rsid w:val="008916C6"/>
    <w:rsid w:val="008F29DB"/>
    <w:rsid w:val="00953FC6"/>
    <w:rsid w:val="00963671"/>
    <w:rsid w:val="0097532B"/>
    <w:rsid w:val="00A943B9"/>
    <w:rsid w:val="00AC037E"/>
    <w:rsid w:val="00AD1046"/>
    <w:rsid w:val="00AE5609"/>
    <w:rsid w:val="00B461D7"/>
    <w:rsid w:val="00BD05F3"/>
    <w:rsid w:val="00BF0387"/>
    <w:rsid w:val="00BF273D"/>
    <w:rsid w:val="00C0646E"/>
    <w:rsid w:val="00C12165"/>
    <w:rsid w:val="00C57336"/>
    <w:rsid w:val="00CA1155"/>
    <w:rsid w:val="00CD2229"/>
    <w:rsid w:val="00CD2483"/>
    <w:rsid w:val="00CD4225"/>
    <w:rsid w:val="00CF7EA4"/>
    <w:rsid w:val="00D41DE9"/>
    <w:rsid w:val="00D44703"/>
    <w:rsid w:val="00D50B9D"/>
    <w:rsid w:val="00D549FE"/>
    <w:rsid w:val="00DA000D"/>
    <w:rsid w:val="00DC1E0A"/>
    <w:rsid w:val="00E846BE"/>
    <w:rsid w:val="00EF4DEE"/>
    <w:rsid w:val="00F177A1"/>
    <w:rsid w:val="00F2276E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Smart Text Table"/>
    <w:basedOn w:val="prastojilente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0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6B5E58"/>
    <w:rPr>
      <w:rFonts w:ascii="Calibri" w:hAnsi="Calibri"/>
    </w:rPr>
  </w:style>
  <w:style w:type="paragraph" w:styleId="Betarp">
    <w:name w:val="No Spacing"/>
    <w:link w:val="BetarpDiagrama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Sraopastraipa">
    <w:name w:val="List Paragraph"/>
    <w:basedOn w:val="prastasis"/>
    <w:uiPriority w:val="34"/>
    <w:qFormat/>
    <w:rsid w:val="00C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Viktorija Soldatenko</cp:lastModifiedBy>
  <cp:revision>8</cp:revision>
  <cp:lastPrinted>2022-10-26T04:47:00Z</cp:lastPrinted>
  <dcterms:created xsi:type="dcterms:W3CDTF">2025-02-24T08:20:00Z</dcterms:created>
  <dcterms:modified xsi:type="dcterms:W3CDTF">2025-06-01T17:08:00Z</dcterms:modified>
</cp:coreProperties>
</file>