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07FE1B" w14:textId="4BB048B7" w:rsidR="009865AE" w:rsidRPr="00E62BA2" w:rsidRDefault="009865AE" w:rsidP="009865AE">
      <w:pPr>
        <w:tabs>
          <w:tab w:val="left" w:pos="8137"/>
        </w:tabs>
        <w:spacing w:before="60" w:after="60" w:line="240" w:lineRule="auto"/>
        <w:jc w:val="right"/>
        <w:rPr>
          <w:rFonts w:asciiTheme="majorHAnsi" w:eastAsia="Calibri" w:hAnsiTheme="majorHAnsi" w:cstheme="majorHAnsi"/>
          <w:b/>
          <w:bCs/>
        </w:rPr>
      </w:pPr>
      <w:r w:rsidRPr="00E62BA2">
        <w:rPr>
          <w:rFonts w:asciiTheme="majorHAnsi" w:eastAsia="Calibri" w:hAnsiTheme="majorHAnsi" w:cstheme="majorHAnsi"/>
          <w:b/>
          <w:bCs/>
        </w:rPr>
        <w:t xml:space="preserve">SPS priedas Nr. </w:t>
      </w:r>
      <w:r w:rsidR="00E62BA2" w:rsidRPr="00E62BA2">
        <w:rPr>
          <w:rFonts w:asciiTheme="majorHAnsi" w:eastAsia="Calibri" w:hAnsiTheme="majorHAnsi" w:cstheme="majorHAnsi"/>
          <w:b/>
          <w:bCs/>
        </w:rPr>
        <w:t>7</w:t>
      </w:r>
    </w:p>
    <w:p w14:paraId="50A5D058" w14:textId="77777777" w:rsidR="00091088" w:rsidRPr="00E62BA2" w:rsidRDefault="00091088" w:rsidP="00091088">
      <w:pPr>
        <w:autoSpaceDE w:val="0"/>
        <w:autoSpaceDN w:val="0"/>
        <w:adjustRightInd w:val="0"/>
        <w:spacing w:after="0" w:line="240" w:lineRule="auto"/>
        <w:jc w:val="center"/>
        <w:rPr>
          <w:rFonts w:asciiTheme="majorHAnsi" w:eastAsia="Calibri" w:hAnsiTheme="majorHAnsi" w:cstheme="majorHAnsi"/>
          <w:b/>
          <w:bCs/>
          <w:sz w:val="20"/>
          <w:szCs w:val="20"/>
        </w:rPr>
      </w:pPr>
    </w:p>
    <w:p w14:paraId="40DC47A9" w14:textId="77777777" w:rsidR="00091088" w:rsidRPr="00E62BA2" w:rsidRDefault="00091088" w:rsidP="00091088">
      <w:pPr>
        <w:autoSpaceDE w:val="0"/>
        <w:autoSpaceDN w:val="0"/>
        <w:adjustRightInd w:val="0"/>
        <w:spacing w:after="0" w:line="240" w:lineRule="auto"/>
        <w:jc w:val="center"/>
        <w:rPr>
          <w:rFonts w:asciiTheme="majorHAnsi" w:eastAsia="Calibri" w:hAnsiTheme="majorHAnsi" w:cstheme="majorHAnsi"/>
          <w:b/>
          <w:bCs/>
          <w:sz w:val="20"/>
          <w:szCs w:val="20"/>
        </w:rPr>
      </w:pPr>
    </w:p>
    <w:p w14:paraId="6CAF7861" w14:textId="77777777" w:rsidR="00237116" w:rsidRPr="00E62BA2" w:rsidRDefault="00237116" w:rsidP="00237116">
      <w:pPr>
        <w:shd w:val="clear" w:color="auto" w:fill="FFFFFF"/>
        <w:suppressAutoHyphens/>
        <w:spacing w:after="0"/>
        <w:ind w:left="6237"/>
        <w:jc w:val="right"/>
        <w:rPr>
          <w:rFonts w:asciiTheme="majorHAnsi" w:hAnsiTheme="majorHAnsi" w:cstheme="majorHAnsi"/>
        </w:rPr>
      </w:pPr>
      <w:r w:rsidRPr="00E62BA2">
        <w:rPr>
          <w:rFonts w:asciiTheme="majorHAnsi" w:hAnsiTheme="majorHAnsi" w:cstheme="majorHAnsi"/>
        </w:rPr>
        <w:t>Nacionalinio saugumo reikalavimų atitikties deklaracijos tipinė forma,</w:t>
      </w:r>
    </w:p>
    <w:p w14:paraId="22AA0C17" w14:textId="77777777" w:rsidR="00237116" w:rsidRPr="00E62BA2" w:rsidRDefault="00237116" w:rsidP="00237116">
      <w:pPr>
        <w:shd w:val="clear" w:color="auto" w:fill="FFFFFF"/>
        <w:suppressAutoHyphens/>
        <w:spacing w:after="0"/>
        <w:ind w:firstLine="6237"/>
        <w:jc w:val="right"/>
        <w:rPr>
          <w:rFonts w:asciiTheme="majorHAnsi" w:hAnsiTheme="majorHAnsi" w:cstheme="majorHAnsi"/>
        </w:rPr>
      </w:pPr>
      <w:r w:rsidRPr="00E62BA2">
        <w:rPr>
          <w:rFonts w:asciiTheme="majorHAnsi" w:hAnsiTheme="majorHAnsi" w:cstheme="majorHAnsi"/>
        </w:rPr>
        <w:t xml:space="preserve">patvirtinta Viešųjų pirkimų tarnybos </w:t>
      </w:r>
    </w:p>
    <w:p w14:paraId="709E82BA" w14:textId="77777777" w:rsidR="00237116" w:rsidRPr="00E62BA2" w:rsidRDefault="00237116" w:rsidP="00237116">
      <w:pPr>
        <w:shd w:val="clear" w:color="auto" w:fill="FFFFFF"/>
        <w:suppressAutoHyphens/>
        <w:spacing w:after="0"/>
        <w:ind w:firstLine="6237"/>
        <w:jc w:val="right"/>
        <w:rPr>
          <w:rFonts w:asciiTheme="majorHAnsi" w:hAnsiTheme="majorHAnsi" w:cstheme="majorHAnsi"/>
        </w:rPr>
      </w:pPr>
      <w:r w:rsidRPr="00E62BA2">
        <w:rPr>
          <w:rFonts w:asciiTheme="majorHAnsi" w:hAnsiTheme="majorHAnsi" w:cstheme="majorHAnsi"/>
        </w:rPr>
        <w:t>direktoriaus 2022 m. gruodžio 29 d.</w:t>
      </w:r>
    </w:p>
    <w:p w14:paraId="0C0A1881" w14:textId="77777777" w:rsidR="00237116" w:rsidRPr="00E62BA2" w:rsidRDefault="00237116" w:rsidP="00237116">
      <w:pPr>
        <w:shd w:val="clear" w:color="auto" w:fill="FFFFFF"/>
        <w:suppressAutoHyphens/>
        <w:spacing w:after="0"/>
        <w:ind w:firstLine="6237"/>
        <w:jc w:val="right"/>
        <w:rPr>
          <w:rFonts w:asciiTheme="majorHAnsi" w:hAnsiTheme="majorHAnsi" w:cstheme="majorHAnsi"/>
        </w:rPr>
      </w:pPr>
      <w:r w:rsidRPr="00E62BA2">
        <w:rPr>
          <w:rFonts w:asciiTheme="majorHAnsi" w:hAnsiTheme="majorHAnsi" w:cstheme="majorHAnsi"/>
        </w:rPr>
        <w:t>įsakymu Nr. 1S-233</w:t>
      </w:r>
    </w:p>
    <w:p w14:paraId="7A5AB4F2" w14:textId="77777777" w:rsidR="00237116" w:rsidRPr="00E62BA2" w:rsidRDefault="00237116" w:rsidP="00237116">
      <w:pPr>
        <w:tabs>
          <w:tab w:val="left" w:pos="5103"/>
        </w:tabs>
        <w:suppressAutoHyphens/>
        <w:textAlignment w:val="baseline"/>
        <w:rPr>
          <w:rFonts w:asciiTheme="majorHAnsi" w:hAnsiTheme="majorHAnsi" w:cstheme="majorHAnsi"/>
        </w:rPr>
      </w:pPr>
    </w:p>
    <w:p w14:paraId="04DCAEF0" w14:textId="77777777" w:rsidR="00237116" w:rsidRPr="00E62BA2" w:rsidRDefault="00237116" w:rsidP="00237116">
      <w:pPr>
        <w:shd w:val="clear" w:color="auto" w:fill="FFFFFF"/>
        <w:suppressAutoHyphens/>
        <w:jc w:val="center"/>
        <w:rPr>
          <w:rFonts w:asciiTheme="majorHAnsi" w:hAnsiTheme="majorHAnsi" w:cstheme="majorHAnsi"/>
          <w:b/>
        </w:rPr>
      </w:pPr>
    </w:p>
    <w:p w14:paraId="212FECF4" w14:textId="77777777" w:rsidR="00237116" w:rsidRPr="00E62BA2" w:rsidRDefault="00237116" w:rsidP="00237116">
      <w:pPr>
        <w:shd w:val="clear" w:color="auto" w:fill="FFFFFF"/>
        <w:suppressAutoHyphens/>
        <w:jc w:val="center"/>
        <w:rPr>
          <w:rFonts w:asciiTheme="majorHAnsi" w:hAnsiTheme="majorHAnsi" w:cstheme="majorHAnsi"/>
          <w:b/>
        </w:rPr>
      </w:pPr>
      <w:r w:rsidRPr="00E62BA2">
        <w:rPr>
          <w:rFonts w:asciiTheme="majorHAnsi" w:hAnsiTheme="majorHAnsi" w:cstheme="majorHAnsi"/>
          <w:b/>
        </w:rPr>
        <w:t>(Nacionalinio saugumo reikalavimų atitikties deklaracijos tipinė forma)</w:t>
      </w:r>
    </w:p>
    <w:p w14:paraId="46A21638" w14:textId="77777777" w:rsidR="00237116" w:rsidRPr="00E62BA2" w:rsidRDefault="00237116" w:rsidP="00237116">
      <w:pPr>
        <w:shd w:val="clear" w:color="auto" w:fill="FFFFFF"/>
        <w:suppressAutoHyphens/>
        <w:jc w:val="center"/>
        <w:rPr>
          <w:rFonts w:asciiTheme="majorHAnsi" w:hAnsiTheme="majorHAnsi" w:cstheme="majorHAnsi"/>
          <w:b/>
        </w:rPr>
      </w:pPr>
    </w:p>
    <w:p w14:paraId="533B4A6B" w14:textId="77777777" w:rsidR="00237116" w:rsidRPr="00E62BA2" w:rsidRDefault="00237116" w:rsidP="00237116">
      <w:pPr>
        <w:widowControl w:val="0"/>
        <w:tabs>
          <w:tab w:val="right" w:leader="underscore" w:pos="9071"/>
        </w:tabs>
        <w:suppressAutoHyphens/>
        <w:textAlignment w:val="baseline"/>
        <w:rPr>
          <w:rFonts w:asciiTheme="majorHAnsi" w:hAnsiTheme="majorHAnsi" w:cstheme="majorHAnsi"/>
        </w:rPr>
      </w:pPr>
      <w:r w:rsidRPr="00E62BA2">
        <w:rPr>
          <w:rFonts w:asciiTheme="majorHAnsi" w:eastAsia="Calibri" w:hAnsiTheme="majorHAnsi" w:cstheme="majorHAnsi"/>
        </w:rPr>
        <w:tab/>
      </w:r>
    </w:p>
    <w:p w14:paraId="24A2D02D" w14:textId="77777777" w:rsidR="00237116" w:rsidRPr="00E62BA2" w:rsidRDefault="00237116" w:rsidP="00237116">
      <w:pPr>
        <w:shd w:val="clear" w:color="auto" w:fill="FFFFFF"/>
        <w:suppressAutoHyphens/>
        <w:ind w:right="-178"/>
        <w:jc w:val="center"/>
        <w:rPr>
          <w:rFonts w:asciiTheme="majorHAnsi" w:hAnsiTheme="majorHAnsi" w:cstheme="majorHAnsi"/>
        </w:rPr>
      </w:pPr>
      <w:r w:rsidRPr="00E62BA2">
        <w:rPr>
          <w:rFonts w:asciiTheme="majorHAnsi" w:hAnsiTheme="majorHAnsi" w:cstheme="majorHAnsi"/>
        </w:rPr>
        <w:t>(</w:t>
      </w:r>
      <w:r w:rsidRPr="00E62BA2">
        <w:rPr>
          <w:rFonts w:asciiTheme="majorHAnsi" w:hAnsiTheme="majorHAnsi" w:cstheme="majorHAnsi"/>
          <w:i/>
          <w:iCs/>
        </w:rPr>
        <w:t>Tiekėjo pavadinimas</w:t>
      </w:r>
      <w:r w:rsidRPr="00E62BA2">
        <w:rPr>
          <w:rFonts w:asciiTheme="majorHAnsi" w:hAnsiTheme="majorHAnsi" w:cstheme="majorHAnsi"/>
        </w:rPr>
        <w:t>)</w:t>
      </w:r>
    </w:p>
    <w:p w14:paraId="15191801" w14:textId="77777777" w:rsidR="00237116" w:rsidRPr="00E62BA2" w:rsidRDefault="00237116" w:rsidP="00237116">
      <w:pPr>
        <w:suppressAutoHyphens/>
        <w:jc w:val="center"/>
        <w:textAlignment w:val="baseline"/>
        <w:rPr>
          <w:rFonts w:asciiTheme="majorHAnsi" w:eastAsia="Calibri" w:hAnsiTheme="majorHAnsi" w:cstheme="majorHAnsi"/>
        </w:rPr>
      </w:pPr>
    </w:p>
    <w:p w14:paraId="7EBAA70A" w14:textId="77777777" w:rsidR="00237116" w:rsidRPr="00E62BA2" w:rsidRDefault="00237116" w:rsidP="00237116">
      <w:pPr>
        <w:suppressAutoHyphens/>
        <w:jc w:val="center"/>
        <w:textAlignment w:val="baseline"/>
        <w:rPr>
          <w:rFonts w:asciiTheme="majorHAnsi" w:eastAsia="Calibri" w:hAnsiTheme="majorHAnsi" w:cstheme="majorHAnsi"/>
        </w:rPr>
      </w:pPr>
      <w:r w:rsidRPr="00E62BA2">
        <w:rPr>
          <w:rFonts w:asciiTheme="majorHAnsi" w:eastAsia="Calibri" w:hAnsiTheme="majorHAnsi" w:cstheme="majorHAnsi"/>
        </w:rPr>
        <w:t xml:space="preserve">Uždaroji akcinė bendrovė „VILNIAUS VANDENYS“ </w:t>
      </w:r>
    </w:p>
    <w:p w14:paraId="59A7322D" w14:textId="77777777" w:rsidR="00237116" w:rsidRPr="00E62BA2" w:rsidRDefault="00237116" w:rsidP="00237116">
      <w:pPr>
        <w:suppressAutoHyphens/>
        <w:jc w:val="center"/>
        <w:textAlignment w:val="baseline"/>
        <w:rPr>
          <w:rFonts w:asciiTheme="majorHAnsi" w:hAnsiTheme="majorHAnsi" w:cstheme="majorHAnsi"/>
        </w:rPr>
      </w:pPr>
      <w:r w:rsidRPr="00E62BA2">
        <w:rPr>
          <w:rFonts w:asciiTheme="majorHAnsi" w:eastAsia="Calibri" w:hAnsiTheme="majorHAnsi" w:cstheme="majorHAnsi"/>
          <w:iCs/>
        </w:rPr>
        <w:t>(</w:t>
      </w:r>
      <w:r w:rsidRPr="00E62BA2">
        <w:rPr>
          <w:rFonts w:asciiTheme="majorHAnsi" w:eastAsia="Calibri" w:hAnsiTheme="majorHAnsi" w:cstheme="majorHAnsi"/>
          <w:i/>
        </w:rPr>
        <w:t>adresatas</w:t>
      </w:r>
      <w:r w:rsidRPr="00E62BA2">
        <w:rPr>
          <w:rFonts w:asciiTheme="majorHAnsi" w:eastAsia="Calibri" w:hAnsiTheme="majorHAnsi" w:cstheme="majorHAnsi"/>
          <w:iCs/>
        </w:rPr>
        <w:t>)</w:t>
      </w:r>
    </w:p>
    <w:p w14:paraId="7E3CD8D0" w14:textId="77777777" w:rsidR="00237116" w:rsidRPr="00E62BA2" w:rsidRDefault="00237116" w:rsidP="00237116">
      <w:pPr>
        <w:widowControl w:val="0"/>
        <w:tabs>
          <w:tab w:val="right" w:leader="underscore" w:pos="9071"/>
        </w:tabs>
        <w:suppressAutoHyphens/>
        <w:jc w:val="center"/>
        <w:textAlignment w:val="baseline"/>
        <w:rPr>
          <w:rFonts w:asciiTheme="majorHAnsi" w:eastAsia="Calibri" w:hAnsiTheme="majorHAnsi" w:cstheme="majorHAnsi"/>
          <w:b/>
          <w:bCs/>
        </w:rPr>
      </w:pPr>
    </w:p>
    <w:p w14:paraId="7F56960D" w14:textId="77777777" w:rsidR="00237116" w:rsidRPr="00E62BA2" w:rsidRDefault="00237116" w:rsidP="00237116">
      <w:pPr>
        <w:widowControl w:val="0"/>
        <w:tabs>
          <w:tab w:val="right" w:leader="underscore" w:pos="9071"/>
        </w:tabs>
        <w:suppressAutoHyphens/>
        <w:jc w:val="center"/>
        <w:textAlignment w:val="baseline"/>
        <w:rPr>
          <w:rFonts w:asciiTheme="majorHAnsi" w:hAnsiTheme="majorHAnsi" w:cstheme="majorHAnsi"/>
        </w:rPr>
      </w:pPr>
      <w:r w:rsidRPr="00E62BA2">
        <w:rPr>
          <w:rFonts w:asciiTheme="majorHAnsi" w:eastAsia="Calibri" w:hAnsiTheme="majorHAnsi" w:cstheme="majorHAnsi"/>
          <w:b/>
          <w:bCs/>
        </w:rPr>
        <w:t>NACIONALINIO SAUGUMO REIKALAVIMŲ ATITIKTIES DEKLARACIJA</w:t>
      </w:r>
    </w:p>
    <w:p w14:paraId="37C75F8B" w14:textId="77777777" w:rsidR="00237116" w:rsidRPr="00E62BA2" w:rsidRDefault="00237116" w:rsidP="00237116">
      <w:pPr>
        <w:widowControl w:val="0"/>
        <w:tabs>
          <w:tab w:val="right" w:leader="underscore" w:pos="9071"/>
        </w:tabs>
        <w:suppressAutoHyphens/>
        <w:jc w:val="center"/>
        <w:textAlignment w:val="baseline"/>
        <w:rPr>
          <w:rFonts w:asciiTheme="majorHAnsi" w:eastAsia="Calibri" w:hAnsiTheme="majorHAnsi" w:cstheme="majorHAnsi"/>
          <w:b/>
          <w:bCs/>
        </w:rPr>
      </w:pPr>
    </w:p>
    <w:p w14:paraId="76A923D8" w14:textId="77777777" w:rsidR="00237116" w:rsidRPr="00E62BA2" w:rsidRDefault="00237116" w:rsidP="00237116">
      <w:pPr>
        <w:widowControl w:val="0"/>
        <w:tabs>
          <w:tab w:val="right" w:leader="underscore" w:pos="9071"/>
        </w:tabs>
        <w:suppressAutoHyphens/>
        <w:jc w:val="center"/>
        <w:textAlignment w:val="baseline"/>
        <w:rPr>
          <w:rFonts w:asciiTheme="majorHAnsi" w:eastAsia="Calibri" w:hAnsiTheme="majorHAnsi" w:cstheme="majorHAnsi"/>
        </w:rPr>
      </w:pPr>
      <w:r w:rsidRPr="00E62BA2">
        <w:rPr>
          <w:rFonts w:asciiTheme="majorHAnsi" w:eastAsia="Calibri" w:hAnsiTheme="majorHAnsi" w:cstheme="majorHAnsi"/>
        </w:rPr>
        <w:t>20__ m._____________ d.</w:t>
      </w:r>
    </w:p>
    <w:p w14:paraId="51D11931" w14:textId="77777777" w:rsidR="00237116" w:rsidRPr="00E62BA2" w:rsidRDefault="00237116" w:rsidP="00237116">
      <w:pPr>
        <w:widowControl w:val="0"/>
        <w:tabs>
          <w:tab w:val="right" w:leader="underscore" w:pos="9071"/>
        </w:tabs>
        <w:suppressAutoHyphens/>
        <w:jc w:val="center"/>
        <w:textAlignment w:val="baseline"/>
        <w:rPr>
          <w:rFonts w:asciiTheme="majorHAnsi" w:eastAsia="Calibri" w:hAnsiTheme="majorHAnsi" w:cstheme="majorHAnsi"/>
        </w:rPr>
      </w:pPr>
      <w:r w:rsidRPr="00E62BA2">
        <w:rPr>
          <w:rFonts w:asciiTheme="majorHAnsi" w:eastAsia="Calibri" w:hAnsiTheme="majorHAnsi" w:cstheme="majorHAnsi"/>
        </w:rPr>
        <w:t>__________________________</w:t>
      </w:r>
    </w:p>
    <w:p w14:paraId="5DC0533A" w14:textId="77777777" w:rsidR="00237116" w:rsidRPr="004A31A8" w:rsidRDefault="00237116" w:rsidP="00237116">
      <w:pPr>
        <w:widowControl w:val="0"/>
        <w:tabs>
          <w:tab w:val="right" w:leader="underscore" w:pos="9071"/>
        </w:tabs>
        <w:suppressAutoHyphens/>
        <w:jc w:val="center"/>
        <w:textAlignment w:val="baseline"/>
        <w:rPr>
          <w:rFonts w:asciiTheme="majorHAnsi" w:hAnsiTheme="majorHAnsi" w:cstheme="majorHAnsi"/>
        </w:rPr>
      </w:pPr>
      <w:r w:rsidRPr="004A31A8">
        <w:rPr>
          <w:rFonts w:asciiTheme="majorHAnsi" w:eastAsia="Calibri" w:hAnsiTheme="majorHAnsi" w:cstheme="majorHAnsi"/>
          <w:i/>
          <w:iCs/>
        </w:rPr>
        <w:t>(Sudarymo vieta)</w:t>
      </w:r>
    </w:p>
    <w:p w14:paraId="3645BD86" w14:textId="77777777" w:rsidR="00237116" w:rsidRPr="004A31A8" w:rsidRDefault="00237116" w:rsidP="007F761A">
      <w:pPr>
        <w:ind w:firstLine="567"/>
        <w:jc w:val="both"/>
        <w:rPr>
          <w:rFonts w:asciiTheme="majorHAnsi" w:hAnsiTheme="majorHAnsi" w:cstheme="majorHAnsi"/>
          <w:color w:val="000000"/>
        </w:rPr>
      </w:pPr>
      <w:r w:rsidRPr="004A31A8">
        <w:rPr>
          <w:rFonts w:asciiTheme="majorHAnsi" w:hAnsiTheme="majorHAnsi" w:cstheme="majorHAnsi"/>
          <w:color w:val="000000"/>
        </w:rPr>
        <w:t>Aš, ___________________________________________________________________ ,</w:t>
      </w:r>
    </w:p>
    <w:p w14:paraId="2C849546" w14:textId="77777777" w:rsidR="00237116" w:rsidRPr="004A31A8" w:rsidRDefault="00237116" w:rsidP="007F761A">
      <w:pPr>
        <w:ind w:left="960" w:firstLine="318"/>
        <w:jc w:val="both"/>
        <w:rPr>
          <w:rFonts w:asciiTheme="majorHAnsi" w:hAnsiTheme="majorHAnsi" w:cstheme="majorHAnsi"/>
          <w:color w:val="000000"/>
        </w:rPr>
      </w:pPr>
      <w:r w:rsidRPr="004A31A8">
        <w:rPr>
          <w:rFonts w:asciiTheme="majorHAnsi" w:hAnsiTheme="majorHAnsi" w:cstheme="majorHAnsi"/>
          <w:i/>
          <w:iCs/>
          <w:color w:val="000000"/>
        </w:rPr>
        <w:t>(Tiekėjo vadovo ar jo įgalioto asmens pareigų pavadinimas, vardas ir pavardė)</w:t>
      </w:r>
    </w:p>
    <w:p w14:paraId="755F5EDD" w14:textId="77777777" w:rsidR="00237116" w:rsidRPr="004A31A8" w:rsidRDefault="00237116" w:rsidP="007F761A">
      <w:pPr>
        <w:jc w:val="both"/>
        <w:rPr>
          <w:rFonts w:asciiTheme="majorHAnsi" w:hAnsiTheme="majorHAnsi" w:cstheme="majorHAnsi"/>
          <w:color w:val="000000"/>
        </w:rPr>
      </w:pPr>
      <w:r w:rsidRPr="004A31A8">
        <w:rPr>
          <w:rFonts w:asciiTheme="majorHAnsi" w:hAnsiTheme="majorHAnsi" w:cstheme="majorHAnsi"/>
          <w:color w:val="000000"/>
        </w:rPr>
        <w:t>patvirtinu, kad mano vadovaujamas (-a) (atstovaujamas (-a))____________________________ ,</w:t>
      </w:r>
    </w:p>
    <w:p w14:paraId="66C74C94" w14:textId="77777777" w:rsidR="00237116" w:rsidRPr="004A31A8" w:rsidRDefault="00237116" w:rsidP="007F761A">
      <w:pPr>
        <w:ind w:left="5640" w:firstLine="742"/>
        <w:jc w:val="both"/>
        <w:rPr>
          <w:rFonts w:asciiTheme="majorHAnsi" w:hAnsiTheme="majorHAnsi" w:cstheme="majorHAnsi"/>
          <w:color w:val="000000"/>
        </w:rPr>
      </w:pPr>
      <w:r w:rsidRPr="004A31A8">
        <w:rPr>
          <w:rFonts w:asciiTheme="majorHAnsi" w:hAnsiTheme="majorHAnsi" w:cstheme="majorHAnsi"/>
          <w:i/>
          <w:iCs/>
          <w:color w:val="000000"/>
        </w:rPr>
        <w:t xml:space="preserve">(Tiekėjo pavadinimas)    </w:t>
      </w:r>
    </w:p>
    <w:p w14:paraId="06D1B332" w14:textId="393E417E" w:rsidR="00237116" w:rsidRPr="004A31A8" w:rsidRDefault="00237116" w:rsidP="007F761A">
      <w:pPr>
        <w:pStyle w:val="Subtitle"/>
        <w:spacing w:before="60" w:after="60"/>
        <w:jc w:val="both"/>
        <w:rPr>
          <w:rFonts w:asciiTheme="majorHAnsi" w:hAnsiTheme="majorHAnsi" w:cstheme="majorHAnsi"/>
          <w:b/>
          <w:i/>
          <w:iCs/>
          <w:color w:val="auto"/>
          <w:u w:val="single"/>
        </w:rPr>
      </w:pPr>
      <w:r w:rsidRPr="004A31A8">
        <w:rPr>
          <w:rFonts w:asciiTheme="majorHAnsi" w:hAnsiTheme="majorHAnsi" w:cstheme="majorHAnsi"/>
          <w:color w:val="auto"/>
        </w:rPr>
        <w:t>dalyvaujantis (-i) uždarosios akcinės bendrovės „VILNIAUS VANDENYS“ vykdomame</w:t>
      </w:r>
      <w:r w:rsidR="00921F34" w:rsidRPr="004A31A8">
        <w:rPr>
          <w:rFonts w:asciiTheme="majorHAnsi" w:hAnsiTheme="majorHAnsi" w:cstheme="majorHAnsi"/>
          <w:color w:val="auto"/>
        </w:rPr>
        <w:t xml:space="preserve"> </w:t>
      </w:r>
      <w:r w:rsidR="00A05893" w:rsidRPr="00A05893">
        <w:rPr>
          <w:rFonts w:asciiTheme="majorHAnsi" w:hAnsiTheme="majorHAnsi" w:cstheme="majorHAnsi"/>
          <w:b/>
          <w:i/>
          <w:iCs/>
          <w:color w:val="auto"/>
          <w:u w:val="single"/>
        </w:rPr>
        <w:t>FINANSŲ VALDYMO SISTEMOS (STEKAS) PRIEŽIŪROS IR VYSTYMO PASLAUGŲ PIRKIM</w:t>
      </w:r>
      <w:r w:rsidR="00A05893">
        <w:rPr>
          <w:rFonts w:asciiTheme="majorHAnsi" w:hAnsiTheme="majorHAnsi" w:cstheme="majorHAnsi"/>
          <w:b/>
          <w:i/>
          <w:iCs/>
          <w:color w:val="auto"/>
          <w:u w:val="single"/>
        </w:rPr>
        <w:t xml:space="preserve">E </w:t>
      </w:r>
      <w:r w:rsidRPr="004A31A8">
        <w:rPr>
          <w:rFonts w:asciiTheme="majorHAnsi" w:hAnsiTheme="majorHAnsi" w:cstheme="majorHAnsi"/>
          <w:color w:val="auto"/>
        </w:rPr>
        <w:t>atitinka toliau nurodomus reikalavimus:</w:t>
      </w:r>
    </w:p>
    <w:p w14:paraId="35D42815" w14:textId="17A65603" w:rsidR="00237116" w:rsidRPr="00E62BA2" w:rsidRDefault="00237116" w:rsidP="00237116">
      <w:pPr>
        <w:ind w:firstLine="636"/>
        <w:jc w:val="both"/>
        <w:rPr>
          <w:rFonts w:asciiTheme="majorHAnsi" w:hAnsiTheme="majorHAnsi" w:cstheme="majorHAnsi"/>
          <w:color w:val="000000"/>
        </w:rPr>
      </w:pPr>
    </w:p>
    <w:p w14:paraId="271279D5" w14:textId="77777777" w:rsidR="00237116" w:rsidRPr="00E62BA2" w:rsidRDefault="00237116" w:rsidP="00237116">
      <w:pPr>
        <w:shd w:val="clear" w:color="auto" w:fill="FFFFFF"/>
        <w:ind w:firstLine="424"/>
        <w:rPr>
          <w:rFonts w:asciiTheme="majorHAnsi" w:hAnsiTheme="majorHAnsi" w:cstheme="majorHAnsi"/>
          <w:i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1"/>
        <w:gridCol w:w="9282"/>
      </w:tblGrid>
      <w:tr w:rsidR="00237116" w:rsidRPr="00E62BA2" w14:paraId="03069C0B" w14:textId="77777777" w:rsidTr="00300B81"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0AD8AFCE" w14:textId="77777777" w:rsidR="00237116" w:rsidRPr="00E62BA2" w:rsidRDefault="00237116" w:rsidP="00921F34">
            <w:pPr>
              <w:jc w:val="both"/>
              <w:rPr>
                <w:rFonts w:asciiTheme="majorHAnsi" w:hAnsiTheme="majorHAnsi" w:cstheme="majorHAnsi"/>
                <w:lang w:eastAsia="lt-LT"/>
              </w:rPr>
            </w:pPr>
            <w:r w:rsidRPr="00E62BA2">
              <w:rPr>
                <w:rFonts w:asciiTheme="majorHAnsi" w:hAnsiTheme="majorHAnsi" w:cstheme="majorHAnsi"/>
                <w:lang w:eastAsia="lt-LT"/>
              </w:rPr>
              <w:t>×</w:t>
            </w:r>
          </w:p>
        </w:tc>
        <w:tc>
          <w:tcPr>
            <w:tcW w:w="9574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35DD39FE" w14:textId="77777777" w:rsidR="00237116" w:rsidRPr="00E62BA2" w:rsidRDefault="00237116" w:rsidP="00921F34">
            <w:pPr>
              <w:jc w:val="both"/>
              <w:rPr>
                <w:rFonts w:asciiTheme="majorHAnsi" w:hAnsiTheme="majorHAnsi" w:cstheme="majorHAnsi"/>
              </w:rPr>
            </w:pPr>
            <w:r w:rsidRPr="00E62BA2">
              <w:rPr>
                <w:rFonts w:asciiTheme="majorHAnsi" w:hAnsiTheme="majorHAnsi" w:cstheme="majorHAnsi"/>
                <w:lang w:eastAsia="lt-LT"/>
              </w:rPr>
              <w:t>Tiekėjas neturi interesų, galinčių kelti grėsmę nacionaliniam saugumui – vadovaujantis VPĮ 47 straipsnio 9 dalimi, jis pats,</w:t>
            </w:r>
            <w:r w:rsidRPr="00E62BA2">
              <w:rPr>
                <w:rFonts w:asciiTheme="majorHAnsi" w:hAnsiTheme="majorHAnsi" w:cstheme="majorHAnsi"/>
                <w:color w:val="000000"/>
                <w:bdr w:val="none" w:sz="0" w:space="0" w:color="auto" w:frame="1"/>
              </w:rPr>
              <w:t xml:space="preserve"> jo subtiekėjai ar ūkio subjektai, kurių pajėgumais remiamasi ar juos kontroliuojantys asmenys nėra registruoti (jeigu Tiekėjas, jo subtiekėjas, ūkio subjektas, kurio pajėgumais remiamasi, ar kontroliuojantis asmuo yra fizinis asmuo – nuolat gyvenantis ar turintis pilietybę) VPĮ 92 straipsnio 14 dalyje numatytame sąraše nurodytose valstybėse ar teritorijose </w:t>
            </w:r>
            <w:r w:rsidRPr="00E62BA2">
              <w:rPr>
                <w:rFonts w:asciiTheme="majorHAnsi" w:hAnsiTheme="majorHAnsi" w:cstheme="majorHAnsi"/>
                <w:lang w:eastAsia="lt-LT"/>
              </w:rPr>
              <w:t>(SPS 5 skyrius).</w:t>
            </w:r>
          </w:p>
        </w:tc>
      </w:tr>
      <w:tr w:rsidR="00237116" w:rsidRPr="00E62BA2" w14:paraId="0B4B3DDC" w14:textId="77777777" w:rsidTr="00300B81">
        <w:tc>
          <w:tcPr>
            <w:tcW w:w="35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F9D1283" w14:textId="77777777" w:rsidR="00237116" w:rsidRPr="00E62BA2" w:rsidRDefault="00237116" w:rsidP="00921F34">
            <w:pPr>
              <w:jc w:val="both"/>
              <w:rPr>
                <w:rFonts w:asciiTheme="majorHAnsi" w:hAnsiTheme="majorHAnsi" w:cstheme="majorHAnsi"/>
                <w:lang w:eastAsia="lt-LT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7DBEE21" w14:textId="77777777" w:rsidR="00237116" w:rsidRPr="00E62BA2" w:rsidRDefault="00237116" w:rsidP="00921F34">
            <w:pPr>
              <w:jc w:val="both"/>
              <w:rPr>
                <w:rFonts w:asciiTheme="majorHAnsi" w:hAnsiTheme="majorHAnsi" w:cstheme="majorHAnsi"/>
                <w:lang w:eastAsia="lt-LT"/>
              </w:rPr>
            </w:pPr>
          </w:p>
        </w:tc>
      </w:tr>
      <w:tr w:rsidR="00237116" w:rsidRPr="00E62BA2" w14:paraId="5D0289FE" w14:textId="77777777" w:rsidTr="00300B81">
        <w:tc>
          <w:tcPr>
            <w:tcW w:w="352" w:type="dxa"/>
            <w:tcBorders>
              <w:top w:val="nil"/>
              <w:left w:val="nil"/>
              <w:bottom w:val="nil"/>
              <w:right w:val="nil"/>
            </w:tcBorders>
          </w:tcPr>
          <w:p w14:paraId="6090DA8A" w14:textId="77777777" w:rsidR="00237116" w:rsidRPr="00E62BA2" w:rsidRDefault="00237116" w:rsidP="00921F34">
            <w:pPr>
              <w:jc w:val="both"/>
              <w:rPr>
                <w:rFonts w:asciiTheme="majorHAnsi" w:hAnsiTheme="majorHAnsi" w:cstheme="majorHAnsi"/>
                <w:lang w:eastAsia="lt-LT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01CD420" w14:textId="77777777" w:rsidR="00237116" w:rsidRPr="00E62BA2" w:rsidRDefault="00237116" w:rsidP="00921F34">
            <w:pPr>
              <w:jc w:val="both"/>
              <w:rPr>
                <w:rFonts w:asciiTheme="majorHAnsi" w:hAnsiTheme="majorHAnsi" w:cstheme="majorHAnsi"/>
                <w:lang w:eastAsia="lt-LT"/>
              </w:rPr>
            </w:pPr>
          </w:p>
        </w:tc>
      </w:tr>
    </w:tbl>
    <w:p w14:paraId="4574C238" w14:textId="77777777" w:rsidR="00237116" w:rsidRPr="00E62BA2" w:rsidRDefault="00237116" w:rsidP="00921F34">
      <w:pPr>
        <w:shd w:val="clear" w:color="auto" w:fill="FFFFFF"/>
        <w:ind w:firstLine="424"/>
        <w:jc w:val="both"/>
        <w:rPr>
          <w:rFonts w:asciiTheme="majorHAnsi" w:hAnsiTheme="majorHAnsi" w:cstheme="majorHAnsi"/>
          <w:i/>
        </w:rPr>
      </w:pPr>
    </w:p>
    <w:tbl>
      <w:tblPr>
        <w:tblW w:w="102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1"/>
        <w:gridCol w:w="11"/>
        <w:gridCol w:w="9271"/>
        <w:gridCol w:w="591"/>
      </w:tblGrid>
      <w:tr w:rsidR="00237116" w:rsidRPr="00E62BA2" w14:paraId="542E32DF" w14:textId="77777777" w:rsidTr="00300B81">
        <w:trPr>
          <w:trHeight w:val="164"/>
        </w:trPr>
        <w:tc>
          <w:tcPr>
            <w:tcW w:w="3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2B4BBC3B" w14:textId="77777777" w:rsidR="00237116" w:rsidRPr="00E62BA2" w:rsidRDefault="00237116" w:rsidP="00921F34">
            <w:pPr>
              <w:jc w:val="both"/>
              <w:rPr>
                <w:rFonts w:asciiTheme="majorHAnsi" w:hAnsiTheme="majorHAnsi" w:cstheme="majorHAnsi"/>
                <w:lang w:eastAsia="lt-LT"/>
              </w:rPr>
            </w:pPr>
            <w:r w:rsidRPr="00E62BA2">
              <w:rPr>
                <w:rFonts w:asciiTheme="majorHAnsi" w:hAnsiTheme="majorHAnsi" w:cstheme="majorHAnsi"/>
                <w:lang w:eastAsia="lt-LT"/>
              </w:rPr>
              <w:lastRenderedPageBreak/>
              <w:t>×</w:t>
            </w:r>
          </w:p>
        </w:tc>
        <w:tc>
          <w:tcPr>
            <w:tcW w:w="9862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1380EDC4" w14:textId="77777777" w:rsidR="00237116" w:rsidRPr="00E62BA2" w:rsidRDefault="00237116" w:rsidP="00921F34">
            <w:pPr>
              <w:ind w:right="626"/>
              <w:jc w:val="both"/>
              <w:rPr>
                <w:rFonts w:asciiTheme="majorHAnsi" w:hAnsiTheme="majorHAnsi" w:cstheme="majorHAnsi"/>
              </w:rPr>
            </w:pPr>
            <w:r w:rsidRPr="00E62BA2">
              <w:rPr>
                <w:rFonts w:asciiTheme="majorHAnsi" w:hAnsiTheme="majorHAnsi" w:cstheme="majorHAnsi"/>
                <w:lang w:eastAsia="lt-LT"/>
              </w:rPr>
              <w:t xml:space="preserve">Tiekėjo siūlomos prekės nekelia grėsmės nacionaliniam saugumui </w:t>
            </w:r>
            <w:r w:rsidRPr="00E62BA2">
              <w:rPr>
                <w:rFonts w:asciiTheme="majorHAnsi" w:hAnsiTheme="majorHAnsi" w:cstheme="majorHAnsi"/>
                <w:color w:val="000000"/>
                <w:bdr w:val="none" w:sz="0" w:space="0" w:color="auto" w:frame="1"/>
              </w:rPr>
              <w:t>–</w:t>
            </w:r>
            <w:r w:rsidRPr="00E62BA2">
              <w:rPr>
                <w:rFonts w:asciiTheme="majorHAnsi" w:hAnsiTheme="majorHAnsi" w:cstheme="majorHAnsi"/>
                <w:lang w:eastAsia="lt-LT"/>
              </w:rPr>
              <w:t xml:space="preserve"> vadovaujantis PĮ 50 straipsnio 9 dalies 1 punktu, </w:t>
            </w:r>
            <w:r w:rsidRPr="00E62BA2">
              <w:rPr>
                <w:rFonts w:asciiTheme="majorHAnsi" w:hAnsiTheme="majorHAnsi" w:cstheme="majorHAnsi"/>
              </w:rPr>
              <w:t>prekių gamintojas ar jį kontroliuojantis asmuo</w:t>
            </w:r>
            <w:r w:rsidRPr="00E62BA2">
              <w:rPr>
                <w:rFonts w:asciiTheme="majorHAnsi" w:hAnsiTheme="majorHAnsi" w:cstheme="majorHAnsi"/>
                <w:lang w:eastAsia="lt-LT"/>
              </w:rPr>
              <w:t xml:space="preserve"> </w:t>
            </w:r>
            <w:r w:rsidRPr="00E62BA2">
              <w:rPr>
                <w:rFonts w:asciiTheme="majorHAnsi" w:hAnsiTheme="majorHAnsi" w:cstheme="majorHAnsi"/>
              </w:rPr>
              <w:t xml:space="preserve">nėra registruoti (jeigu gamintojas ar jį kontroliuojantis asmuo yra fizinis asmuo – nuolat gyvenantis ar turintis pilietybę) VPĮ 92 straipsnio 14 dalyje numatytame sąraše nurodytose valstybėse ar teritorijose </w:t>
            </w:r>
            <w:r w:rsidRPr="00E62BA2">
              <w:rPr>
                <w:rFonts w:asciiTheme="majorHAnsi" w:hAnsiTheme="majorHAnsi" w:cstheme="majorHAnsi"/>
                <w:lang w:eastAsia="lt-LT"/>
              </w:rPr>
              <w:t>(SPS 5 skyrius).</w:t>
            </w:r>
          </w:p>
        </w:tc>
      </w:tr>
      <w:tr w:rsidR="00237116" w:rsidRPr="00E62BA2" w14:paraId="723C1976" w14:textId="77777777" w:rsidTr="00300B81">
        <w:trPr>
          <w:trHeight w:val="164"/>
        </w:trPr>
        <w:tc>
          <w:tcPr>
            <w:tcW w:w="36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B627779" w14:textId="77777777" w:rsidR="00237116" w:rsidRPr="00E62BA2" w:rsidRDefault="00237116" w:rsidP="00921F34">
            <w:pPr>
              <w:jc w:val="both"/>
              <w:rPr>
                <w:rFonts w:asciiTheme="majorHAnsi" w:hAnsiTheme="majorHAnsi" w:cstheme="majorHAnsi"/>
                <w:lang w:eastAsia="lt-LT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B8E03FE" w14:textId="77777777" w:rsidR="00237116" w:rsidRPr="00E62BA2" w:rsidRDefault="00237116" w:rsidP="00921F34">
            <w:pPr>
              <w:jc w:val="both"/>
              <w:rPr>
                <w:rFonts w:asciiTheme="majorHAnsi" w:hAnsiTheme="majorHAnsi" w:cstheme="majorHAnsi"/>
                <w:lang w:eastAsia="lt-LT"/>
              </w:rPr>
            </w:pPr>
          </w:p>
        </w:tc>
      </w:tr>
      <w:tr w:rsidR="00237116" w:rsidRPr="00E62BA2" w14:paraId="69039AEF" w14:textId="77777777" w:rsidTr="00300B81">
        <w:trPr>
          <w:trHeight w:val="1175"/>
        </w:trPr>
        <w:tc>
          <w:tcPr>
            <w:tcW w:w="3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6A9BD2E" w14:textId="77777777" w:rsidR="00237116" w:rsidRPr="00E62BA2" w:rsidRDefault="00237116" w:rsidP="00921F34">
            <w:pPr>
              <w:jc w:val="both"/>
              <w:rPr>
                <w:rFonts w:asciiTheme="majorHAnsi" w:hAnsiTheme="majorHAnsi" w:cstheme="majorHAnsi"/>
                <w:lang w:eastAsia="lt-LT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8CB442F" w14:textId="77777777" w:rsidR="00237116" w:rsidRPr="00E62BA2" w:rsidRDefault="00237116" w:rsidP="00921F34">
            <w:pPr>
              <w:jc w:val="both"/>
              <w:rPr>
                <w:rFonts w:asciiTheme="majorHAnsi" w:hAnsiTheme="majorHAnsi" w:cstheme="majorHAnsi"/>
                <w:lang w:eastAsia="lt-LT"/>
              </w:rPr>
            </w:pPr>
          </w:p>
        </w:tc>
      </w:tr>
      <w:tr w:rsidR="00237116" w:rsidRPr="00E62BA2" w14:paraId="040102B4" w14:textId="77777777" w:rsidTr="00300B81">
        <w:trPr>
          <w:gridAfter w:val="1"/>
          <w:wAfter w:w="591" w:type="dxa"/>
        </w:trPr>
        <w:tc>
          <w:tcPr>
            <w:tcW w:w="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4A5BB730" w14:textId="77777777" w:rsidR="00237116" w:rsidRPr="00E62BA2" w:rsidRDefault="00237116" w:rsidP="00921F34">
            <w:pPr>
              <w:jc w:val="both"/>
              <w:rPr>
                <w:rFonts w:asciiTheme="majorHAnsi" w:hAnsiTheme="majorHAnsi" w:cstheme="majorHAnsi"/>
                <w:lang w:eastAsia="lt-LT"/>
              </w:rPr>
            </w:pPr>
            <w:r w:rsidRPr="00E62BA2">
              <w:rPr>
                <w:rFonts w:asciiTheme="majorHAnsi" w:hAnsiTheme="majorHAnsi" w:cstheme="majorHAnsi"/>
                <w:lang w:eastAsia="lt-LT"/>
              </w:rPr>
              <w:t>×</w:t>
            </w:r>
          </w:p>
        </w:tc>
        <w:tc>
          <w:tcPr>
            <w:tcW w:w="9282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3B8F89A6" w14:textId="2520D6F3" w:rsidR="00237116" w:rsidRPr="00E62BA2" w:rsidRDefault="00237116" w:rsidP="00921F34">
            <w:pPr>
              <w:shd w:val="clear" w:color="auto" w:fill="FFFFFF"/>
              <w:spacing w:line="276" w:lineRule="auto"/>
              <w:jc w:val="both"/>
              <w:rPr>
                <w:rFonts w:asciiTheme="majorHAnsi" w:hAnsiTheme="majorHAnsi" w:cstheme="majorHAnsi"/>
                <w:i/>
                <w:iCs/>
              </w:rPr>
            </w:pPr>
            <w:r w:rsidRPr="00E62BA2">
              <w:rPr>
                <w:rFonts w:asciiTheme="majorHAnsi" w:hAnsiTheme="majorHAnsi" w:cstheme="majorHAnsi"/>
                <w:lang w:eastAsia="lt-LT"/>
              </w:rPr>
              <w:t xml:space="preserve">Tiekėjo siūlomos teikti paslaugos nekelia grėsmės nacionaliniam saugumui </w:t>
            </w:r>
            <w:r w:rsidRPr="00E62BA2">
              <w:rPr>
                <w:rFonts w:asciiTheme="majorHAnsi" w:hAnsiTheme="majorHAnsi" w:cstheme="majorHAnsi"/>
                <w:color w:val="000000"/>
                <w:bdr w:val="none" w:sz="0" w:space="0" w:color="auto" w:frame="1"/>
              </w:rPr>
              <w:t>–</w:t>
            </w:r>
            <w:r w:rsidRPr="00E62BA2">
              <w:rPr>
                <w:rFonts w:asciiTheme="majorHAnsi" w:hAnsiTheme="majorHAnsi" w:cstheme="majorHAnsi"/>
                <w:lang w:eastAsia="lt-LT"/>
              </w:rPr>
              <w:t xml:space="preserve"> vadovaujantis PĮ 50 straipsnio 9 dalies 2 punktu, </w:t>
            </w:r>
            <w:r w:rsidRPr="00E62BA2">
              <w:rPr>
                <w:rFonts w:asciiTheme="majorHAnsi" w:hAnsiTheme="majorHAnsi" w:cstheme="majorHAnsi"/>
              </w:rPr>
              <w:t xml:space="preserve">paslaugų teikimas nebus vykdomas iš VPĮ 92 straipsnio 14 dalyje numatytame sąraše nurodytų valstybių ar teritorijų </w:t>
            </w:r>
            <w:r w:rsidRPr="00E62BA2">
              <w:rPr>
                <w:rFonts w:asciiTheme="majorHAnsi" w:hAnsiTheme="majorHAnsi" w:cstheme="majorHAnsi"/>
                <w:lang w:eastAsia="lt-LT"/>
              </w:rPr>
              <w:t>(SPS 5 skyrius).</w:t>
            </w:r>
          </w:p>
          <w:p w14:paraId="0CA07DA6" w14:textId="77777777" w:rsidR="00237116" w:rsidRPr="00E62BA2" w:rsidRDefault="00237116" w:rsidP="00921F34">
            <w:pPr>
              <w:shd w:val="clear" w:color="auto" w:fill="FFFFFF"/>
              <w:spacing w:line="276" w:lineRule="auto"/>
              <w:ind w:firstLine="3339"/>
              <w:jc w:val="both"/>
              <w:rPr>
                <w:rFonts w:asciiTheme="majorHAnsi" w:hAnsiTheme="majorHAnsi" w:cstheme="majorHAnsi"/>
              </w:rPr>
            </w:pPr>
          </w:p>
        </w:tc>
      </w:tr>
      <w:tr w:rsidR="00237116" w:rsidRPr="00E62BA2" w14:paraId="6D132B86" w14:textId="77777777" w:rsidTr="00300B81">
        <w:trPr>
          <w:gridAfter w:val="1"/>
          <w:wAfter w:w="591" w:type="dxa"/>
        </w:trPr>
        <w:tc>
          <w:tcPr>
            <w:tcW w:w="35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5D16C1D" w14:textId="77777777" w:rsidR="00237116" w:rsidRPr="00E62BA2" w:rsidRDefault="00237116" w:rsidP="00921F34">
            <w:pPr>
              <w:jc w:val="both"/>
              <w:rPr>
                <w:rFonts w:asciiTheme="majorHAnsi" w:hAnsiTheme="majorHAnsi" w:cstheme="majorHAnsi"/>
                <w:lang w:eastAsia="lt-LT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E2D5B45" w14:textId="77777777" w:rsidR="00237116" w:rsidRPr="00E62BA2" w:rsidRDefault="00237116" w:rsidP="00921F34">
            <w:pPr>
              <w:jc w:val="both"/>
              <w:rPr>
                <w:rFonts w:asciiTheme="majorHAnsi" w:hAnsiTheme="majorHAnsi" w:cstheme="majorHAnsi"/>
                <w:lang w:eastAsia="lt-LT"/>
              </w:rPr>
            </w:pPr>
          </w:p>
        </w:tc>
      </w:tr>
      <w:tr w:rsidR="00237116" w:rsidRPr="00E62BA2" w14:paraId="0CA343B9" w14:textId="77777777" w:rsidTr="00300B81">
        <w:trPr>
          <w:gridAfter w:val="1"/>
          <w:wAfter w:w="591" w:type="dxa"/>
        </w:trPr>
        <w:tc>
          <w:tcPr>
            <w:tcW w:w="351" w:type="dxa"/>
            <w:tcBorders>
              <w:top w:val="nil"/>
              <w:left w:val="nil"/>
              <w:bottom w:val="nil"/>
              <w:right w:val="nil"/>
            </w:tcBorders>
          </w:tcPr>
          <w:p w14:paraId="13799C22" w14:textId="77777777" w:rsidR="00237116" w:rsidRPr="00E62BA2" w:rsidRDefault="00237116" w:rsidP="00921F34">
            <w:pPr>
              <w:jc w:val="both"/>
              <w:rPr>
                <w:rFonts w:asciiTheme="majorHAnsi" w:hAnsiTheme="majorHAnsi" w:cstheme="majorHAnsi"/>
                <w:lang w:eastAsia="lt-LT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B677FEC" w14:textId="77777777" w:rsidR="00237116" w:rsidRPr="00E62BA2" w:rsidRDefault="00237116" w:rsidP="00921F34">
            <w:pPr>
              <w:jc w:val="both"/>
              <w:rPr>
                <w:rFonts w:asciiTheme="majorHAnsi" w:hAnsiTheme="majorHAnsi" w:cstheme="majorHAnsi"/>
                <w:lang w:eastAsia="lt-LT"/>
              </w:rPr>
            </w:pPr>
          </w:p>
        </w:tc>
      </w:tr>
    </w:tbl>
    <w:p w14:paraId="6E69D284" w14:textId="77777777" w:rsidR="00237116" w:rsidRPr="00E62BA2" w:rsidRDefault="00237116" w:rsidP="00921F34">
      <w:pPr>
        <w:shd w:val="clear" w:color="auto" w:fill="FFFFFF"/>
        <w:ind w:firstLine="720"/>
        <w:jc w:val="both"/>
        <w:rPr>
          <w:rFonts w:asciiTheme="majorHAnsi" w:hAnsiTheme="majorHAnsi" w:cstheme="majorHAnsi"/>
        </w:rPr>
      </w:pPr>
    </w:p>
    <w:p w14:paraId="6CBE08A3" w14:textId="77777777" w:rsidR="00237116" w:rsidRPr="00E62BA2" w:rsidRDefault="00237116" w:rsidP="00EA165C">
      <w:pPr>
        <w:shd w:val="clear" w:color="auto" w:fill="FFFFFF"/>
        <w:ind w:firstLine="720"/>
        <w:jc w:val="center"/>
        <w:rPr>
          <w:rFonts w:asciiTheme="majorHAnsi" w:hAnsiTheme="majorHAnsi" w:cstheme="majorHAnsi"/>
        </w:rPr>
      </w:pPr>
      <w:r w:rsidRPr="00E62BA2">
        <w:rPr>
          <w:rFonts w:asciiTheme="majorHAnsi" w:hAnsiTheme="majorHAnsi" w:cstheme="majorHAnsi"/>
        </w:rPr>
        <w:t>Patvirtinu, kad šie duomenys yra teisingi ir aktualūs Pasiūlymo pateikimo dieną.</w:t>
      </w:r>
    </w:p>
    <w:p w14:paraId="515E4AA0" w14:textId="77777777" w:rsidR="00237116" w:rsidRPr="00E62BA2" w:rsidRDefault="00237116" w:rsidP="00921F34">
      <w:pPr>
        <w:shd w:val="clear" w:color="auto" w:fill="FFFFFF"/>
        <w:ind w:firstLine="720"/>
        <w:jc w:val="both"/>
        <w:rPr>
          <w:rFonts w:asciiTheme="majorHAnsi" w:hAnsiTheme="majorHAnsi" w:cstheme="majorHAnsi"/>
        </w:rPr>
      </w:pPr>
    </w:p>
    <w:p w14:paraId="2961CE3E" w14:textId="77777777" w:rsidR="00237116" w:rsidRPr="00E62BA2" w:rsidRDefault="00237116" w:rsidP="00921F34">
      <w:pPr>
        <w:ind w:left="709" w:right="140"/>
        <w:jc w:val="both"/>
        <w:rPr>
          <w:rFonts w:asciiTheme="majorHAnsi" w:hAnsiTheme="majorHAnsi" w:cstheme="majorHAnsi"/>
        </w:rPr>
      </w:pPr>
      <w:r w:rsidRPr="00E62BA2">
        <w:rPr>
          <w:rFonts w:asciiTheme="majorHAnsi" w:hAnsiTheme="majorHAnsi" w:cstheme="majorHAnsi"/>
        </w:rPr>
        <w:t>Suprantu, kad vadovaudamasis PĮ 52 straipsnio 4 dalimi Pirkėjas bet kuriuo pirkimo procedūros metu gali paprašyti Dalyvių pateikti visus ar dalį dokumentų, patvirtinančių atitiktį PĮ 50 straipsnio 9 dalies reikalavimams, jeigu tai būtina siekiant užtikrinti tinkamą pirkimo procedūros atlikimą.</w:t>
      </w:r>
    </w:p>
    <w:p w14:paraId="2831EC81" w14:textId="77777777" w:rsidR="00237116" w:rsidRPr="00E62BA2" w:rsidRDefault="00237116" w:rsidP="00921F34">
      <w:pPr>
        <w:widowControl w:val="0"/>
        <w:shd w:val="clear" w:color="auto" w:fill="FFFFFF"/>
        <w:suppressAutoHyphens/>
        <w:jc w:val="both"/>
        <w:textAlignment w:val="baseline"/>
        <w:rPr>
          <w:rFonts w:asciiTheme="majorHAnsi" w:hAnsiTheme="majorHAnsi" w:cstheme="majorHAnsi"/>
          <w:color w:val="000000"/>
          <w:shd w:val="clear" w:color="auto" w:fill="00FF00"/>
        </w:rPr>
      </w:pPr>
    </w:p>
    <w:p w14:paraId="1E4ACB62" w14:textId="77777777" w:rsidR="00237116" w:rsidRPr="00E62BA2" w:rsidRDefault="00237116" w:rsidP="00921F34">
      <w:pPr>
        <w:ind w:left="709" w:right="140"/>
        <w:jc w:val="both"/>
        <w:rPr>
          <w:rFonts w:asciiTheme="majorHAnsi" w:hAnsiTheme="majorHAnsi" w:cstheme="majorHAnsi"/>
        </w:rPr>
      </w:pPr>
      <w:r w:rsidRPr="00E62BA2">
        <w:rPr>
          <w:rFonts w:asciiTheme="majorHAnsi" w:hAnsiTheme="majorHAnsi" w:cstheme="majorHAnsi"/>
        </w:rPr>
        <w:t xml:space="preserve">Suprantu, kad jeigu pagal vertinimo rezultatus Pasiūlymas bus pripažintas laimėjusiu, turės būti pateikti Pirkėjo nurodyti atitiktį nacionalinio saugumo reikalavimams patvirtinantys dokumentai </w:t>
      </w:r>
      <w:r w:rsidRPr="00E62BA2">
        <w:rPr>
          <w:rFonts w:asciiTheme="majorHAnsi" w:hAnsiTheme="majorHAnsi" w:cstheme="majorHAnsi"/>
          <w:lang w:eastAsia="lt-LT"/>
        </w:rPr>
        <w:t>(SPS 5 skyrius)</w:t>
      </w:r>
      <w:r w:rsidRPr="00E62BA2">
        <w:rPr>
          <w:rFonts w:asciiTheme="majorHAnsi" w:hAnsiTheme="majorHAnsi" w:cstheme="majorHAnsi"/>
        </w:rPr>
        <w:t>.</w:t>
      </w:r>
    </w:p>
    <w:p w14:paraId="3669431F" w14:textId="77777777" w:rsidR="00237116" w:rsidRPr="00E62BA2" w:rsidRDefault="00237116" w:rsidP="00921F34">
      <w:pPr>
        <w:widowControl w:val="0"/>
        <w:suppressAutoHyphens/>
        <w:ind w:left="709"/>
        <w:jc w:val="both"/>
        <w:textAlignment w:val="baseline"/>
        <w:rPr>
          <w:rFonts w:asciiTheme="majorHAnsi" w:hAnsiTheme="majorHAnsi" w:cstheme="majorHAnsi"/>
        </w:rPr>
      </w:pPr>
    </w:p>
    <w:p w14:paraId="7F40D1E7" w14:textId="77777777" w:rsidR="00237116" w:rsidRPr="00E62BA2" w:rsidRDefault="00237116" w:rsidP="00237116">
      <w:pPr>
        <w:widowControl w:val="0"/>
        <w:suppressAutoHyphens/>
        <w:jc w:val="center"/>
        <w:textAlignment w:val="baseline"/>
        <w:rPr>
          <w:rFonts w:asciiTheme="majorHAnsi" w:hAnsiTheme="majorHAnsi" w:cstheme="majorHAnsi"/>
        </w:rPr>
      </w:pPr>
    </w:p>
    <w:p w14:paraId="74C17C5B" w14:textId="77777777" w:rsidR="00237116" w:rsidRPr="00E62BA2" w:rsidRDefault="00237116" w:rsidP="00237116">
      <w:pPr>
        <w:widowControl w:val="0"/>
        <w:suppressAutoHyphens/>
        <w:jc w:val="center"/>
        <w:textAlignment w:val="baseline"/>
        <w:rPr>
          <w:rFonts w:asciiTheme="majorHAnsi" w:hAnsiTheme="majorHAnsi" w:cstheme="majorHAnsi"/>
        </w:rPr>
      </w:pPr>
    </w:p>
    <w:p w14:paraId="3DCCAF90" w14:textId="77777777" w:rsidR="00237116" w:rsidRPr="00E62BA2" w:rsidRDefault="00237116" w:rsidP="00237116">
      <w:pPr>
        <w:widowControl w:val="0"/>
        <w:suppressAutoHyphens/>
        <w:jc w:val="center"/>
        <w:textAlignment w:val="baseline"/>
        <w:rPr>
          <w:rFonts w:asciiTheme="majorHAnsi" w:eastAsia="Calibri" w:hAnsiTheme="majorHAnsi" w:cstheme="majorHAnsi"/>
        </w:rPr>
      </w:pPr>
      <w:r w:rsidRPr="00E62BA2">
        <w:rPr>
          <w:rFonts w:asciiTheme="majorHAnsi" w:eastAsia="Calibri" w:hAnsiTheme="majorHAnsi" w:cstheme="majorHAnsi"/>
        </w:rPr>
        <w:t>____________________</w:t>
      </w:r>
      <w:r w:rsidRPr="00E62BA2">
        <w:rPr>
          <w:rFonts w:asciiTheme="majorHAnsi" w:eastAsia="Calibri" w:hAnsiTheme="majorHAnsi" w:cstheme="majorHAnsi"/>
          <w:i/>
          <w:iCs/>
        </w:rPr>
        <w:t xml:space="preserve">                             </w:t>
      </w:r>
      <w:r w:rsidRPr="00E62BA2">
        <w:rPr>
          <w:rFonts w:asciiTheme="majorHAnsi" w:eastAsia="Calibri" w:hAnsiTheme="majorHAnsi" w:cstheme="majorHAnsi"/>
        </w:rPr>
        <w:t>____________________</w:t>
      </w:r>
      <w:r w:rsidRPr="00E62BA2">
        <w:rPr>
          <w:rFonts w:asciiTheme="majorHAnsi" w:eastAsia="Calibri" w:hAnsiTheme="majorHAnsi" w:cstheme="majorHAnsi"/>
        </w:rPr>
        <w:tab/>
        <w:t xml:space="preserve">                   ___________________</w:t>
      </w:r>
    </w:p>
    <w:p w14:paraId="7077EE91" w14:textId="77777777" w:rsidR="00237116" w:rsidRPr="00E62BA2" w:rsidRDefault="00237116" w:rsidP="00237116">
      <w:pPr>
        <w:widowControl w:val="0"/>
        <w:suppressAutoHyphens/>
        <w:ind w:firstLine="471"/>
        <w:jc w:val="center"/>
        <w:textAlignment w:val="baseline"/>
        <w:rPr>
          <w:rFonts w:asciiTheme="majorHAnsi" w:hAnsiTheme="majorHAnsi" w:cstheme="majorHAnsi"/>
        </w:rPr>
      </w:pPr>
      <w:r w:rsidRPr="00E62BA2">
        <w:rPr>
          <w:rFonts w:asciiTheme="majorHAnsi" w:eastAsia="Calibri" w:hAnsiTheme="majorHAnsi" w:cstheme="majorHAnsi"/>
          <w:i/>
          <w:iCs/>
        </w:rPr>
        <w:t>(pareigos)                                                           (parašas)                                                 (vardas ir pavardė)</w:t>
      </w:r>
    </w:p>
    <w:p w14:paraId="60E1C4F8" w14:textId="77777777" w:rsidR="004D6716" w:rsidRPr="00E62BA2" w:rsidRDefault="004D6716" w:rsidP="00237116">
      <w:pPr>
        <w:autoSpaceDE w:val="0"/>
        <w:autoSpaceDN w:val="0"/>
        <w:adjustRightInd w:val="0"/>
        <w:spacing w:after="0" w:line="240" w:lineRule="auto"/>
        <w:jc w:val="center"/>
        <w:rPr>
          <w:rFonts w:asciiTheme="majorHAnsi" w:hAnsiTheme="majorHAnsi" w:cstheme="majorHAnsi"/>
        </w:rPr>
      </w:pPr>
    </w:p>
    <w:sectPr w:rsidR="004D6716" w:rsidRPr="00E62BA2" w:rsidSect="00E82796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851" w:right="567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14C2EB" w14:textId="77777777" w:rsidR="00A148F3" w:rsidRDefault="00A148F3" w:rsidP="00091088">
      <w:pPr>
        <w:spacing w:after="0" w:line="240" w:lineRule="auto"/>
      </w:pPr>
      <w:r>
        <w:separator/>
      </w:r>
    </w:p>
  </w:endnote>
  <w:endnote w:type="continuationSeparator" w:id="0">
    <w:p w14:paraId="123275CC" w14:textId="77777777" w:rsidR="00A148F3" w:rsidRDefault="00A148F3" w:rsidP="000910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8AB50F" w14:textId="77777777" w:rsidR="00DC53AB" w:rsidRDefault="00DC53A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7A5596" w14:textId="5E0129F6" w:rsidR="00DC53AB" w:rsidRPr="00DC53AB" w:rsidRDefault="00DC53AB" w:rsidP="00DC53AB">
    <w:pPr>
      <w:pStyle w:val="Footer"/>
      <w:jc w:val="right"/>
      <w:rPr>
        <w:rFonts w:cstheme="minorHAnsi"/>
        <w:i/>
        <w:iCs/>
        <w:color w:val="808080" w:themeColor="background1" w:themeShade="80"/>
        <w:sz w:val="20"/>
        <w:szCs w:val="20"/>
      </w:rPr>
    </w:pPr>
    <w:r w:rsidRPr="009F4288">
      <w:rPr>
        <w:rFonts w:cstheme="minorHAnsi"/>
        <w:i/>
        <w:iCs/>
        <w:color w:val="808080" w:themeColor="background1" w:themeShade="80"/>
        <w:sz w:val="20"/>
        <w:szCs w:val="20"/>
      </w:rPr>
      <w:t>V</w:t>
    </w:r>
    <w:r>
      <w:rPr>
        <w:rFonts w:cstheme="minorHAnsi"/>
        <w:i/>
        <w:iCs/>
        <w:color w:val="808080" w:themeColor="background1" w:themeShade="80"/>
        <w:sz w:val="20"/>
        <w:szCs w:val="20"/>
      </w:rPr>
      <w:t>1</w:t>
    </w:r>
    <w:r w:rsidRPr="009F4288">
      <w:rPr>
        <w:rFonts w:cstheme="minorHAnsi"/>
        <w:i/>
        <w:iCs/>
        <w:color w:val="808080" w:themeColor="background1" w:themeShade="80"/>
        <w:sz w:val="20"/>
        <w:szCs w:val="20"/>
      </w:rPr>
      <w:t xml:space="preserve"> (202</w:t>
    </w:r>
    <w:r w:rsidR="00B63904">
      <w:rPr>
        <w:rFonts w:cstheme="minorHAnsi"/>
        <w:i/>
        <w:iCs/>
        <w:color w:val="808080" w:themeColor="background1" w:themeShade="80"/>
        <w:sz w:val="20"/>
        <w:szCs w:val="20"/>
      </w:rPr>
      <w:t>4</w:t>
    </w:r>
    <w:r w:rsidRPr="009F4288">
      <w:rPr>
        <w:rFonts w:cstheme="minorHAnsi"/>
        <w:i/>
        <w:iCs/>
        <w:color w:val="808080" w:themeColor="background1" w:themeShade="80"/>
        <w:sz w:val="20"/>
        <w:szCs w:val="20"/>
      </w:rPr>
      <w:t>)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53C410" w14:textId="77777777" w:rsidR="00DC53AB" w:rsidRDefault="00DC53A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FBF5D9" w14:textId="77777777" w:rsidR="00A148F3" w:rsidRDefault="00A148F3" w:rsidP="00091088">
      <w:pPr>
        <w:spacing w:after="0" w:line="240" w:lineRule="auto"/>
      </w:pPr>
      <w:r>
        <w:separator/>
      </w:r>
    </w:p>
  </w:footnote>
  <w:footnote w:type="continuationSeparator" w:id="0">
    <w:p w14:paraId="760269E5" w14:textId="77777777" w:rsidR="00A148F3" w:rsidRDefault="00A148F3" w:rsidP="0009108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F84A08" w14:textId="77777777" w:rsidR="00DC53AB" w:rsidRDefault="00DC53A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969967" w14:textId="77777777" w:rsidR="00DC53AB" w:rsidRDefault="00DC53AB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FBD4AB" w14:textId="77777777" w:rsidR="00DC53AB" w:rsidRDefault="00DC53AB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6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6716"/>
    <w:rsid w:val="000456B3"/>
    <w:rsid w:val="00091088"/>
    <w:rsid w:val="000F19C3"/>
    <w:rsid w:val="00237116"/>
    <w:rsid w:val="00341E07"/>
    <w:rsid w:val="003D5FAB"/>
    <w:rsid w:val="004A31A8"/>
    <w:rsid w:val="004D6716"/>
    <w:rsid w:val="005B6819"/>
    <w:rsid w:val="006350EB"/>
    <w:rsid w:val="00660B61"/>
    <w:rsid w:val="0074271E"/>
    <w:rsid w:val="00787058"/>
    <w:rsid w:val="007F761A"/>
    <w:rsid w:val="00803A7C"/>
    <w:rsid w:val="00836437"/>
    <w:rsid w:val="00860A12"/>
    <w:rsid w:val="00921F34"/>
    <w:rsid w:val="009865AE"/>
    <w:rsid w:val="00A05893"/>
    <w:rsid w:val="00A148F3"/>
    <w:rsid w:val="00B11E49"/>
    <w:rsid w:val="00B63904"/>
    <w:rsid w:val="00B809C4"/>
    <w:rsid w:val="00BB2B54"/>
    <w:rsid w:val="00CC4B91"/>
    <w:rsid w:val="00CF3894"/>
    <w:rsid w:val="00DC4B90"/>
    <w:rsid w:val="00DC53AB"/>
    <w:rsid w:val="00DE31E4"/>
    <w:rsid w:val="00E62BA2"/>
    <w:rsid w:val="00E82796"/>
    <w:rsid w:val="00EA165C"/>
    <w:rsid w:val="00EB486B"/>
    <w:rsid w:val="00F703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F988D2"/>
  <w15:chartTrackingRefBased/>
  <w15:docId w15:val="{E14350CA-405F-4EB0-B4F5-38EDDD4255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semiHidden/>
    <w:unhideWhenUsed/>
    <w:rsid w:val="0009108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091088"/>
    <w:rPr>
      <w:rFonts w:ascii="Times New Roman" w:eastAsia="Times New Roman" w:hAnsi="Times New Roman" w:cs="Times New Roman"/>
      <w:sz w:val="20"/>
      <w:szCs w:val="20"/>
    </w:rPr>
  </w:style>
  <w:style w:type="character" w:styleId="FootnoteReference">
    <w:name w:val="footnote reference"/>
    <w:aliases w:val="fr"/>
    <w:basedOn w:val="DefaultParagraphFont"/>
    <w:semiHidden/>
    <w:unhideWhenUsed/>
    <w:rsid w:val="00091088"/>
    <w:rPr>
      <w:vertAlign w:val="superscript"/>
    </w:rPr>
  </w:style>
  <w:style w:type="character" w:styleId="CommentReference">
    <w:name w:val="annotation reference"/>
    <w:basedOn w:val="DefaultParagraphFont"/>
    <w:uiPriority w:val="99"/>
    <w:unhideWhenUsed/>
    <w:rsid w:val="0023711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3711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37116"/>
    <w:rPr>
      <w:rFonts w:ascii="Times New Roman" w:eastAsia="Times New Roman" w:hAnsi="Times New Roman" w:cs="Times New Roman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DC53A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C53AB"/>
  </w:style>
  <w:style w:type="paragraph" w:styleId="Footer">
    <w:name w:val="footer"/>
    <w:basedOn w:val="Normal"/>
    <w:link w:val="FooterChar"/>
    <w:uiPriority w:val="99"/>
    <w:unhideWhenUsed/>
    <w:rsid w:val="00DC53A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C53AB"/>
  </w:style>
  <w:style w:type="paragraph" w:styleId="Subtitle">
    <w:name w:val="Subtitle"/>
    <w:basedOn w:val="Normal"/>
    <w:next w:val="Normal"/>
    <w:link w:val="SubtitleChar"/>
    <w:uiPriority w:val="11"/>
    <w:qFormat/>
    <w:rsid w:val="007F761A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7F761A"/>
    <w:rPr>
      <w:rFonts w:eastAsiaTheme="minorEastAsia"/>
      <w:color w:val="5A5A5A" w:themeColor="text1" w:themeTint="A5"/>
      <w:spacing w:val="1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1983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6759e9c-14ca-4d0f-b66a-0508b30e9fc7" xsi:nil="true"/>
    <lcf76f155ced4ddcb4097134ff3c332f xmlns="ca324349-d413-4174-915f-a64b36af2e10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C07F5BCD6EFBF49927B5F3CA650D122" ma:contentTypeVersion="15" ma:contentTypeDescription="Create a new document." ma:contentTypeScope="" ma:versionID="ac92447840fcaf99a6e608e8aa98b777">
  <xsd:schema xmlns:xsd="http://www.w3.org/2001/XMLSchema" xmlns:xs="http://www.w3.org/2001/XMLSchema" xmlns:p="http://schemas.microsoft.com/office/2006/metadata/properties" xmlns:ns2="ca324349-d413-4174-915f-a64b36af2e10" xmlns:ns3="b6759e9c-14ca-4d0f-b66a-0508b30e9fc7" targetNamespace="http://schemas.microsoft.com/office/2006/metadata/properties" ma:root="true" ma:fieldsID="20cc0504664ca1bdacfb131605c4af9b" ns2:_="" ns3:_="">
    <xsd:import namespace="ca324349-d413-4174-915f-a64b36af2e10"/>
    <xsd:import namespace="b6759e9c-14ca-4d0f-b66a-0508b30e9fc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a324349-d413-4174-915f-a64b36af2e1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2dfd0875-a63b-4ea6-92e3-295e4b130e2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6759e9c-14ca-4d0f-b66a-0508b30e9fc7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9618bb19-a7ab-4d9c-902d-5e4a002e8649}" ma:internalName="TaxCatchAll" ma:showField="CatchAllData" ma:web="b6759e9c-14ca-4d0f-b66a-0508b30e9fc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BFFA5E3-AF76-4437-AD30-80D22292A4E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7294BB7-FB15-4856-9257-8C03B83371C1}">
  <ds:schemaRefs>
    <ds:schemaRef ds:uri="http://schemas.microsoft.com/office/2006/metadata/properties"/>
    <ds:schemaRef ds:uri="http://schemas.microsoft.com/office/infopath/2007/PartnerControls"/>
    <ds:schemaRef ds:uri="b6759e9c-14ca-4d0f-b66a-0508b30e9fc7"/>
    <ds:schemaRef ds:uri="ca324349-d413-4174-915f-a64b36af2e10"/>
  </ds:schemaRefs>
</ds:datastoreItem>
</file>

<file path=customXml/itemProps3.xml><?xml version="1.0" encoding="utf-8"?>
<ds:datastoreItem xmlns:ds="http://schemas.openxmlformats.org/officeDocument/2006/customXml" ds:itemID="{F4F8CA5C-E806-4C9F-B2F8-B7CE695D68F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a324349-d413-4174-915f-a64b36af2e10"/>
    <ds:schemaRef ds:uri="b6759e9c-14ca-4d0f-b66a-0508b30e9fc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8507FC9F-1738-44B0-88EF-C09971CFE8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1880</Words>
  <Characters>1073</Characters>
  <Application>Microsoft Office Word</Application>
  <DocSecurity>0</DocSecurity>
  <Lines>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Loreta Stankevičienė</dc:creator>
  <cp:keywords/>
  <dc:description/>
  <cp:lastModifiedBy>Loreta Stankevičienė</cp:lastModifiedBy>
  <cp:revision>13</cp:revision>
  <dcterms:created xsi:type="dcterms:W3CDTF">2023-01-16T11:40:00Z</dcterms:created>
  <dcterms:modified xsi:type="dcterms:W3CDTF">2025-04-16T10:32:00Z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0x010100CC07F5BCD6EFBF49927B5F3CA650D122</vt:lpwstr>
  </property>
</Properties>
</file>