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0BFE" w14:textId="64C6D804" w:rsidR="00F04306" w:rsidRDefault="008A792E" w:rsidP="4C23729F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1. </w:t>
      </w:r>
      <w:r w:rsidR="005E540C" w:rsidRPr="005E54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TIEKĖJO SIŪLOMŲ </w:t>
      </w:r>
      <w:r w:rsidR="00F04306" w:rsidRPr="00F043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SPECIALISTŲ SĄRAŠAS</w:t>
      </w:r>
      <w:r w:rsidR="00DB6F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IR KITI DUOMENYS</w:t>
      </w:r>
    </w:p>
    <w:p w14:paraId="33261989" w14:textId="77777777" w:rsidR="00143350" w:rsidRDefault="00143350" w:rsidP="0014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</w:pPr>
    </w:p>
    <w:p w14:paraId="197E650E" w14:textId="58766331" w:rsidR="00143350" w:rsidRPr="00EE4CE3" w:rsidRDefault="008C241C" w:rsidP="00DB6F4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 l</w:t>
      </w:r>
      <w:r w:rsidR="00143350"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entelė. 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Specialistų, atsakingų už Sutarties įvykdymą, sąrašas ir duomenys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(pagal 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Specialiųjų sąlygų 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pried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 „Tiekėj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kvalifikacijos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ir kiti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reikalavimai“ 1 lentelės 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.1–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  <w:r w:rsidR="00AF030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punktus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="00143350" w:rsidRPr="4C23729F">
        <w:rPr>
          <w:rFonts w:ascii="Times New Roman" w:eastAsia="Calibri" w:hAnsi="Times New Roman" w:cs="Times New Roman"/>
          <w:i/>
          <w:iCs/>
          <w:kern w:val="0"/>
          <w:lang w:eastAsia="en-US"/>
          <w14:ligatures w14:val="none"/>
        </w:rPr>
        <w:t xml:space="preserve"> </w:t>
      </w:r>
    </w:p>
    <w:tbl>
      <w:tblPr>
        <w:tblStyle w:val="Lentelstinklelis"/>
        <w:tblpPr w:leftFromText="180" w:rightFromText="180" w:vertAnchor="text" w:horzAnchor="margin" w:tblpXSpec="center" w:tblpY="166"/>
        <w:tblW w:w="12917" w:type="dxa"/>
        <w:tblLook w:val="04A0" w:firstRow="1" w:lastRow="0" w:firstColumn="1" w:lastColumn="0" w:noHBand="0" w:noVBand="1"/>
      </w:tblPr>
      <w:tblGrid>
        <w:gridCol w:w="846"/>
        <w:gridCol w:w="2148"/>
        <w:gridCol w:w="1559"/>
        <w:gridCol w:w="1981"/>
        <w:gridCol w:w="2269"/>
        <w:gridCol w:w="1985"/>
        <w:gridCol w:w="2129"/>
      </w:tblGrid>
      <w:tr w:rsidR="00143350" w14:paraId="6ABC075A" w14:textId="77777777" w:rsidTr="007000D3">
        <w:trPr>
          <w:trHeight w:val="1728"/>
        </w:trPr>
        <w:tc>
          <w:tcPr>
            <w:tcW w:w="846" w:type="dxa"/>
            <w:vAlign w:val="center"/>
          </w:tcPr>
          <w:p w14:paraId="6F6B6D1C" w14:textId="2EE2958C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Eil.</w:t>
            </w:r>
          </w:p>
          <w:p w14:paraId="0745B5A6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Nr.</w:t>
            </w:r>
          </w:p>
        </w:tc>
        <w:tc>
          <w:tcPr>
            <w:tcW w:w="2148" w:type="dxa"/>
            <w:vAlign w:val="center"/>
          </w:tcPr>
          <w:p w14:paraId="18565921" w14:textId="2C8BFAD3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Siūloma pozicija</w:t>
            </w:r>
            <w:r w:rsidR="0083776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*</w:t>
            </w:r>
          </w:p>
        </w:tc>
        <w:tc>
          <w:tcPr>
            <w:tcW w:w="1559" w:type="dxa"/>
            <w:vAlign w:val="center"/>
          </w:tcPr>
          <w:p w14:paraId="4D73D8FA" w14:textId="77777777" w:rsidR="004627B7" w:rsidRDefault="00143350" w:rsidP="004627B7">
            <w:pPr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Reikalavimo </w:t>
            </w:r>
          </w:p>
          <w:p w14:paraId="5360C390" w14:textId="3EAB51F4" w:rsidR="00143350" w:rsidRPr="004627B7" w:rsidRDefault="00143350" w:rsidP="004627B7">
            <w:pPr>
              <w:ind w:left="-108" w:right="-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Nr. pagal </w:t>
            </w:r>
            <w:r w:rsidR="003B0F46" w:rsidRPr="009775C0"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Specialiųjų sąlygų </w:t>
            </w:r>
            <w:r w:rsidR="001F15E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4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US"/>
                <w14:ligatures w14:val="none"/>
              </w:rPr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priedo</w:t>
            </w:r>
            <w:r w:rsidR="008C241C" w:rsidRPr="001F15E7">
              <w:t xml:space="preserve"> </w:t>
            </w:r>
            <w:r w:rsidR="00D14247" w:rsidRPr="4C23729F">
              <w:rPr>
                <w:rFonts w:ascii="Times New Roman" w:hAnsi="Times New Roman" w:cs="Times New Roman"/>
                <w:b/>
                <w:bCs/>
              </w:rPr>
              <w:t xml:space="preserve">1 lentelės 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„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>Tiekėj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o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 xml:space="preserve"> kvalifikacijos reikalavimai“</w:t>
            </w:r>
          </w:p>
        </w:tc>
        <w:tc>
          <w:tcPr>
            <w:tcW w:w="1981" w:type="dxa"/>
            <w:vAlign w:val="center"/>
          </w:tcPr>
          <w:p w14:paraId="423B4F44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Vardas, Pavardė</w:t>
            </w:r>
          </w:p>
        </w:tc>
        <w:tc>
          <w:tcPr>
            <w:tcW w:w="2269" w:type="dxa"/>
            <w:vAlign w:val="center"/>
          </w:tcPr>
          <w:p w14:paraId="785CC961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1985" w:type="dxa"/>
            <w:vAlign w:val="center"/>
          </w:tcPr>
          <w:p w14:paraId="1AA67ABD" w14:textId="0B1C2FD0" w:rsidR="00143350" w:rsidRPr="009775C0" w:rsidRDefault="001D3A6B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Specialisto kvalifikaciją pagrindžiantys dokumentai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(s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ertifikato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(ų)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pavadinimas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(ai) </w:t>
            </w:r>
            <w:r w:rsidR="0045716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ir galiojimo terminas (jei yra)/</w:t>
            </w:r>
          </w:p>
        </w:tc>
        <w:tc>
          <w:tcPr>
            <w:tcW w:w="2129" w:type="dxa"/>
            <w:vAlign w:val="center"/>
          </w:tcPr>
          <w:p w14:paraId="7FBF58BB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143350" w14:paraId="0E9FE37E" w14:textId="77777777" w:rsidTr="00AF030F">
        <w:trPr>
          <w:trHeight w:val="938"/>
        </w:trPr>
        <w:tc>
          <w:tcPr>
            <w:tcW w:w="846" w:type="dxa"/>
          </w:tcPr>
          <w:p w14:paraId="4A72E6A1" w14:textId="77777777" w:rsidR="0014335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DA6" w14:textId="61D087C8" w:rsidR="00143350" w:rsidRDefault="007010E2" w:rsidP="4C237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1 – </w:t>
            </w:r>
            <w:r w:rsidR="0003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</w:t>
            </w: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rojekto vadovas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701" w14:textId="2BEE14AE" w:rsidR="00143350" w:rsidRDefault="00AF030F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.1. punkt</w:t>
            </w:r>
            <w:r w:rsidR="00143350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3ACEF911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3135C3A3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769F2279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51FA6920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9F06A9" w14:paraId="51B05D20" w14:textId="77777777" w:rsidTr="007000D3">
        <w:trPr>
          <w:trHeight w:val="492"/>
        </w:trPr>
        <w:tc>
          <w:tcPr>
            <w:tcW w:w="846" w:type="dxa"/>
          </w:tcPr>
          <w:p w14:paraId="6B772858" w14:textId="4031D99A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3A4" w14:textId="164E0387" w:rsidR="009F06A9" w:rsidRPr="007010E2" w:rsidRDefault="009F06A9" w:rsidP="009F06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</w:t>
            </w:r>
            <w:r w:rsidR="00AF0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</w:t>
            </w:r>
            <w:r w:rsidR="00AF0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dukto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52C" w14:textId="5EB5D6B3" w:rsidR="009F06A9" w:rsidRDefault="00AF030F" w:rsidP="009F06A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 punkt</w:t>
            </w:r>
            <w:r w:rsidR="009F06A9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61022D3F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2B8EC6CB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1F6D2BB8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3A3300BE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</w:tbl>
    <w:p w14:paraId="20FF5527" w14:textId="227DE7D3" w:rsidR="00C412FC" w:rsidRDefault="0083776F" w:rsidP="00611B85">
      <w:pPr>
        <w:jc w:val="both"/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*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pecialistai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nurodyti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1 lentelėje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su pasiūlymu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teikia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užpildytą ir pasirašytą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prie šio priedo pridedam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ą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formą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„Specialisto pažyma“</w:t>
      </w:r>
      <w:r w:rsidR="00FB60D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pagrindžiant nustatytą specialisto kvalifikaciją ir jai keliamus reikalavimus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atsižvelgiant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Specialiųjų sąlygų 4 priedo „Tiekėj</w:t>
      </w:r>
      <w:r w:rsidR="002909D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o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kvalifikacijos</w:t>
      </w:r>
      <w:r w:rsidR="00551D7D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ir kiti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reikalavimai“ 1 lentelės 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.1–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  <w:r w:rsidR="00AF030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611B8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punkt</w:t>
      </w:r>
      <w:r w:rsidR="00427E5E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ų reikalavimus</w:t>
      </w:r>
      <w:r w:rsidR="00C412FC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</w:p>
    <w:p w14:paraId="498AFD81" w14:textId="77777777" w:rsidR="00DB6F4B" w:rsidRDefault="00DB6F4B" w:rsidP="00DB6F4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42C22A4" w14:textId="77777777" w:rsidR="00DB6F4B" w:rsidRPr="00DB6F4B" w:rsidRDefault="00DB6F4B" w:rsidP="00DB6F4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C39D32E" w14:textId="10CECCE1" w:rsidR="00DB6F4B" w:rsidRPr="00DB6F4B" w:rsidRDefault="00DB6F4B" w:rsidP="00DB6F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F4B">
        <w:rPr>
          <w:rFonts w:ascii="Times New Roman" w:eastAsia="Calibri" w:hAnsi="Times New Roman" w:cs="Times New Roman"/>
          <w:b/>
          <w:bCs/>
          <w:lang w:eastAsia="en-US"/>
        </w:rPr>
        <w:t>2 lentelė</w:t>
      </w:r>
      <w:r w:rsidRPr="00DB6F4B">
        <w:rPr>
          <w:rFonts w:ascii="Times New Roman" w:eastAsia="Calibri" w:hAnsi="Times New Roman" w:cs="Times New Roman"/>
          <w:lang w:eastAsia="en-US"/>
        </w:rPr>
        <w:t>. Tiekėjo atstovavimas siūlomos įrangos gamintoją (pagal Specialiųjų sąlygų 4.2 punktą ir Specialiųjų sąlygų 4 priedo „Tiekėjo kvalifikacijos ir kiti reikalavimai“ 1 lentelės 1 punkto reikalavimą):</w:t>
      </w:r>
    </w:p>
    <w:tbl>
      <w:tblPr>
        <w:tblStyle w:val="Lentelstinklelis"/>
        <w:tblW w:w="13664" w:type="dxa"/>
        <w:tblInd w:w="-5" w:type="dxa"/>
        <w:tblLook w:val="04A0" w:firstRow="1" w:lastRow="0" w:firstColumn="1" w:lastColumn="0" w:noHBand="0" w:noVBand="1"/>
      </w:tblPr>
      <w:tblGrid>
        <w:gridCol w:w="3713"/>
        <w:gridCol w:w="6002"/>
        <w:gridCol w:w="3949"/>
      </w:tblGrid>
      <w:tr w:rsidR="00DB6F4B" w:rsidRPr="00DB6F4B" w14:paraId="66403EFC" w14:textId="77777777" w:rsidTr="00DB6F4B">
        <w:tc>
          <w:tcPr>
            <w:tcW w:w="3713" w:type="dxa"/>
          </w:tcPr>
          <w:p w14:paraId="3167713D" w14:textId="77777777" w:rsidR="00DB6F4B" w:rsidRPr="00DB6F4B" w:rsidRDefault="00DB6F4B" w:rsidP="008C6ADC">
            <w:pPr>
              <w:pStyle w:val="Por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 xml:space="preserve">Kvalifikacijos reikalavimas </w:t>
            </w:r>
          </w:p>
        </w:tc>
        <w:tc>
          <w:tcPr>
            <w:tcW w:w="6002" w:type="dxa"/>
          </w:tcPr>
          <w:p w14:paraId="68700FB8" w14:textId="77777777" w:rsidR="00DB6F4B" w:rsidRPr="00DB6F4B" w:rsidRDefault="00DB6F4B" w:rsidP="008C6ADC">
            <w:pPr>
              <w:pStyle w:val="Por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>Kvalifikacijos reikalavimą įrodantys dokumentai</w:t>
            </w:r>
          </w:p>
        </w:tc>
        <w:tc>
          <w:tcPr>
            <w:tcW w:w="3949" w:type="dxa"/>
          </w:tcPr>
          <w:p w14:paraId="2E17E887" w14:textId="77777777" w:rsidR="00DB6F4B" w:rsidRPr="00DB6F4B" w:rsidRDefault="00DB6F4B" w:rsidP="008C6ADC">
            <w:pPr>
              <w:pStyle w:val="Por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>Tiekėjo pateikiamas dokumentas</w:t>
            </w:r>
          </w:p>
        </w:tc>
      </w:tr>
      <w:tr w:rsidR="00DB6F4B" w:rsidRPr="00DB6F4B" w14:paraId="68CF650D" w14:textId="77777777" w:rsidTr="00DB6F4B">
        <w:tc>
          <w:tcPr>
            <w:tcW w:w="3713" w:type="dxa"/>
          </w:tcPr>
          <w:p w14:paraId="49BD2F60" w14:textId="481FCBB2" w:rsidR="00DB6F4B" w:rsidRPr="00DB6F4B" w:rsidRDefault="00DB6F4B" w:rsidP="008C6ADC">
            <w:pPr>
              <w:pStyle w:val="Porat"/>
              <w:widowControl w:val="0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 xml:space="preserve">Tiekėjas turi būti </w:t>
            </w:r>
            <w:r w:rsidRPr="004D2AE7">
              <w:rPr>
                <w:rFonts w:ascii="Times New Roman" w:hAnsi="Times New Roman" w:cs="Times New Roman"/>
                <w:sz w:val="24"/>
                <w:szCs w:val="24"/>
              </w:rPr>
              <w:t>siūlomo sprendimo (programinės įrangos) oficialus gamintojo atstovas</w:t>
            </w:r>
          </w:p>
        </w:tc>
        <w:tc>
          <w:tcPr>
            <w:tcW w:w="6002" w:type="dxa"/>
          </w:tcPr>
          <w:p w14:paraId="79CF49F1" w14:textId="77777777" w:rsidR="00DB6F4B" w:rsidRPr="00DB6F4B" w:rsidRDefault="00DB6F4B" w:rsidP="008C6ADC">
            <w:pPr>
              <w:pStyle w:val="Porat"/>
              <w:widowControl w:val="0"/>
              <w:rPr>
                <w:rFonts w:ascii="Times New Roman" w:hAnsi="Times New Roman" w:cs="Times New Roman"/>
              </w:rPr>
            </w:pPr>
            <w:r w:rsidRPr="00DB6F4B">
              <w:rPr>
                <w:rFonts w:ascii="Times New Roman" w:hAnsi="Times New Roman" w:cs="Times New Roman"/>
              </w:rPr>
              <w:t>Gamintojo arba jo atstovo išduotas dokumentas, patvirtinantis, kad tiekėjas yra oficialus VLK naudojamos SAP programinės įrangos gamintojo partneris.</w:t>
            </w:r>
          </w:p>
        </w:tc>
        <w:tc>
          <w:tcPr>
            <w:tcW w:w="3949" w:type="dxa"/>
          </w:tcPr>
          <w:p w14:paraId="20549B1D" w14:textId="77777777" w:rsidR="00DB6F4B" w:rsidRPr="00DB6F4B" w:rsidRDefault="00DB6F4B" w:rsidP="008C6ADC">
            <w:pPr>
              <w:pStyle w:val="Por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ACAB9B" w14:textId="77777777" w:rsidR="00E63867" w:rsidRPr="00DB6F4B" w:rsidRDefault="00E63867" w:rsidP="00611B85">
      <w:pPr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11AF210" w14:textId="77777777" w:rsidR="00E63867" w:rsidRPr="00DB6F4B" w:rsidRDefault="00E63867" w:rsidP="00E63867">
      <w:pPr>
        <w:spacing w:line="240" w:lineRule="auto"/>
        <w:ind w:right="12109"/>
        <w:jc w:val="right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986C94" w14:textId="11BDB075" w:rsidR="007000D3" w:rsidRPr="00E63867" w:rsidRDefault="007000D3" w:rsidP="00E63867">
      <w:pPr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sectPr w:rsidR="007000D3" w:rsidRPr="00E63867" w:rsidSect="007000D3">
          <w:headerReference w:type="default" r:id="rId8"/>
          <w:pgSz w:w="15840" w:h="12240" w:orient="landscape"/>
          <w:pgMar w:top="1440" w:right="1440" w:bottom="900" w:left="1440" w:header="720" w:footer="720" w:gutter="0"/>
          <w:cols w:space="720"/>
          <w:docGrid w:linePitch="360"/>
        </w:sectPr>
      </w:pPr>
    </w:p>
    <w:p w14:paraId="3F212288" w14:textId="2C87E88C" w:rsidR="004627B7" w:rsidRDefault="004627B7">
      <w:pP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45042B80" w14:textId="54EB4468" w:rsidR="005734B3" w:rsidRDefault="005734B3" w:rsidP="4C23729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0" w:name="_Pirkimo_sąlygų_11"/>
      <w:bookmarkEnd w:id="0"/>
      <w:r w:rsidRPr="4C2372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SPECIALISTO PAŽYMA</w:t>
      </w:r>
    </w:p>
    <w:p w14:paraId="4DC833FB" w14:textId="0B28ED69" w:rsidR="001F15E7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(pagal 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Specialiųjų sąlygų 4 pried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„Tiekėj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kiti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reikalavimai“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C059C66" w14:textId="01D32DB4" w:rsidR="005734B3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1 lentelės 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.1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B8265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AF030F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9F06A9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5371F773" w14:textId="77777777" w:rsidR="001F15E7" w:rsidRPr="005734B3" w:rsidRDefault="001F15E7" w:rsidP="001F15E7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4DD92A" w14:textId="3C21594D" w:rsidR="005734B3" w:rsidRPr="005734B3" w:rsidRDefault="005734B3" w:rsidP="4C23729F">
      <w:pPr>
        <w:spacing w:line="276" w:lineRule="auto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Siūloma pozicija:</w:t>
      </w:r>
      <w:r w:rsidRPr="005734B3">
        <w:rPr>
          <w:rFonts w:ascii="Times New Roman" w:eastAsia="DengXi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(pildo visi </w:t>
      </w:r>
      <w:r w:rsidR="001F15E7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šio priedo 1 lentelėje Tiekėjo siūlomų specialistų sąrašas </w:t>
      </w:r>
      <w:r w:rsidR="0038691C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nurodyti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specialistai</w:t>
      </w:r>
      <w:r w:rsidR="009F06A9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)</w:t>
      </w:r>
    </w:p>
    <w:p w14:paraId="5B90C725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Asmeninė informacija:</w:t>
      </w:r>
    </w:p>
    <w:p w14:paraId="5C34BAB2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11"/>
      </w:tblGrid>
      <w:tr w:rsidR="005734B3" w:rsidRPr="005734B3" w14:paraId="42B47931" w14:textId="77777777" w:rsidTr="4C23729F">
        <w:trPr>
          <w:trHeight w:val="147"/>
        </w:trPr>
        <w:tc>
          <w:tcPr>
            <w:tcW w:w="1980" w:type="dxa"/>
          </w:tcPr>
          <w:p w14:paraId="6DEB19D9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7911" w:type="dxa"/>
          </w:tcPr>
          <w:p w14:paraId="6F4B9C34" w14:textId="77777777" w:rsidR="005734B3" w:rsidRPr="005734B3" w:rsidRDefault="005734B3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209A21D9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4113B87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2. Dabartinė darbovietė: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(Nurodyti)</w:t>
      </w:r>
    </w:p>
    <w:p w14:paraId="34257EA3" w14:textId="77777777" w:rsidR="005734B3" w:rsidRPr="005734B3" w:rsidRDefault="005734B3" w:rsidP="4C23729F">
      <w:pPr>
        <w:spacing w:before="240"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Reikalaujamą kvalifikaciją įrodantys dokumentai.</w:t>
      </w:r>
    </w:p>
    <w:p w14:paraId="1D780FD4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1719"/>
        <w:gridCol w:w="4085"/>
        <w:gridCol w:w="3544"/>
      </w:tblGrid>
      <w:tr w:rsidR="00B233ED" w:rsidRPr="005734B3" w14:paraId="3361FE81" w14:textId="75F7DAB2" w:rsidTr="4C23729F">
        <w:tc>
          <w:tcPr>
            <w:tcW w:w="570" w:type="dxa"/>
          </w:tcPr>
          <w:p w14:paraId="2203FEFA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9" w:type="dxa"/>
            <w:vAlign w:val="center"/>
          </w:tcPr>
          <w:p w14:paraId="0E5970D3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Įgijimo data</w:t>
            </w:r>
          </w:p>
        </w:tc>
        <w:tc>
          <w:tcPr>
            <w:tcW w:w="4085" w:type="dxa"/>
          </w:tcPr>
          <w:p w14:paraId="184A0461" w14:textId="5223E44F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 xml:space="preserve">Sertifikato pavadinimas </w:t>
            </w:r>
          </w:p>
          <w:p w14:paraId="6A96B9C7" w14:textId="4E231E16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(jei pateikiamas lygiavertis, trumpas lygiavertiškumo aprašymas)</w:t>
            </w:r>
          </w:p>
        </w:tc>
        <w:tc>
          <w:tcPr>
            <w:tcW w:w="3544" w:type="dxa"/>
          </w:tcPr>
          <w:p w14:paraId="617E96BC" w14:textId="631F9EA5" w:rsidR="00B233ED" w:rsidRPr="000B5844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Pridedamo dokumento pavadinimas</w:t>
            </w:r>
          </w:p>
          <w:p w14:paraId="408DC4B8" w14:textId="33410C38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(tiekėjas privalo pateikti nurodyto sertifikato kopiją)</w:t>
            </w:r>
          </w:p>
        </w:tc>
      </w:tr>
      <w:tr w:rsidR="00B233ED" w:rsidRPr="005734B3" w14:paraId="005B921B" w14:textId="19C094FF" w:rsidTr="4C23729F">
        <w:trPr>
          <w:trHeight w:val="197"/>
        </w:trPr>
        <w:tc>
          <w:tcPr>
            <w:tcW w:w="570" w:type="dxa"/>
          </w:tcPr>
          <w:p w14:paraId="516D7454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F148FB5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02DA00C1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20BF6D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  <w:tr w:rsidR="00B233ED" w:rsidRPr="005734B3" w14:paraId="3BE16645" w14:textId="5F5C6255" w:rsidTr="4C23729F">
        <w:tc>
          <w:tcPr>
            <w:tcW w:w="570" w:type="dxa"/>
          </w:tcPr>
          <w:p w14:paraId="5400CCCF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DBDF81C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3BE42EBA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353762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511D3098" w14:textId="77777777" w:rsidR="005734B3" w:rsidRPr="005734B3" w:rsidRDefault="005734B3" w:rsidP="00B77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6CA4BB" w14:textId="1D8D0708" w:rsidR="00BA361B" w:rsidRPr="00BA361B" w:rsidRDefault="005734B3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 Aktuali </w:t>
      </w:r>
      <w:r w:rsidRPr="4C237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darbo patirtis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pastaruosius </w:t>
      </w:r>
      <w:r w:rsidR="00A64C0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3 (trejus) </w:t>
      </w:r>
      <w:r w:rsidRPr="003869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metus</w:t>
      </w:r>
      <w:r w:rsidR="007E2CFD"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="00FD0330" w:rsidRPr="00FD03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kitą patirtį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(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pagal Specialiųjų sąlygų 4 priedo „Tiekėj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o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ir kiti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reikalavimai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“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1 lentelėje privalomos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patirti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e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s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reikalavimą)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(iki pasiūlymų pateikimo termino pabaigos)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(kvalifikacinių reikalavimų atitikimui)</w:t>
      </w:r>
      <w:r w:rsid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2AF8908C" w14:textId="77777777" w:rsidR="00BA361B" w:rsidRPr="00BA361B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7DE14A7" w14:textId="1CCE12F1" w:rsidR="005734B3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„Pasiūlymų vertinimo kriterijai ir sąlygos“</w:t>
      </w:r>
      <w:r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5734B3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44EFD325" w14:textId="77777777" w:rsidR="00B82657" w:rsidRDefault="00B82657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82CDF68" w14:textId="202BA1ED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</w:t>
      </w:r>
      <w:r w:rsidR="003C19BA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1.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 lentelė</w:t>
      </w:r>
      <w:r w:rsidRPr="4C23729F">
        <w:rPr>
          <w:rFonts w:ascii="Times New Roman" w:eastAsia="DengXi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kiekvienam projektui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/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sutarčiai 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–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atskira lentelė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)</w:t>
      </w:r>
    </w:p>
    <w:tbl>
      <w:tblPr>
        <w:tblStyle w:val="SmartTextTable1"/>
        <w:tblW w:w="10060" w:type="dxa"/>
        <w:tblInd w:w="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5734B3" w:rsidRPr="005734B3" w14:paraId="14D74F67" w14:textId="77777777" w:rsidTr="4C23729F">
        <w:trPr>
          <w:trHeight w:val="464"/>
        </w:trPr>
        <w:tc>
          <w:tcPr>
            <w:tcW w:w="3681" w:type="dxa"/>
            <w:vAlign w:val="center"/>
          </w:tcPr>
          <w:p w14:paraId="3C8352A0" w14:textId="317DD11B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Sutarties/projekto pavadinimas</w:t>
            </w:r>
          </w:p>
        </w:tc>
        <w:tc>
          <w:tcPr>
            <w:tcW w:w="6379" w:type="dxa"/>
            <w:vAlign w:val="center"/>
          </w:tcPr>
          <w:p w14:paraId="1505A6A9" w14:textId="77777777" w:rsidR="005734B3" w:rsidRPr="005734B3" w:rsidRDefault="4C23729F" w:rsidP="4C23729F">
            <w:pPr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6FBA3D27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230DEA20" w14:textId="601EECAD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 /projekto vykdymo pradžios ir pabaigos data*</w:t>
            </w:r>
          </w:p>
        </w:tc>
        <w:tc>
          <w:tcPr>
            <w:tcW w:w="6379" w:type="dxa"/>
            <w:vAlign w:val="center"/>
          </w:tcPr>
          <w:p w14:paraId="67DBA0F1" w14:textId="745F2121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Nuo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 (nurodyti sutarties/projekto vykdymo pradžios datą) 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iki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sutarties vykdymo pabaigos datą)</w:t>
            </w:r>
          </w:p>
        </w:tc>
      </w:tr>
      <w:tr w:rsidR="005734B3" w:rsidRPr="005734B3" w14:paraId="5CC5767D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56C8E7D2" w14:textId="1A765F4A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darbo pradžios ir pabaigos data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6379" w:type="dxa"/>
            <w:vAlign w:val="center"/>
          </w:tcPr>
          <w:p w14:paraId="7472376E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mėnesio tikslumu)</w:t>
            </w:r>
          </w:p>
        </w:tc>
      </w:tr>
      <w:tr w:rsidR="005734B3" w:rsidRPr="005734B3" w14:paraId="599D616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1E5F793F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6379" w:type="dxa"/>
            <w:vAlign w:val="center"/>
          </w:tcPr>
          <w:p w14:paraId="4FBB2593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49D18FC5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5AD8C13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Užsakovo kontaktiniai duomenys</w:t>
            </w:r>
          </w:p>
        </w:tc>
        <w:tc>
          <w:tcPr>
            <w:tcW w:w="6379" w:type="dxa"/>
            <w:vAlign w:val="center"/>
          </w:tcPr>
          <w:p w14:paraId="6DE37377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5C24E348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07855601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</w:tc>
        <w:tc>
          <w:tcPr>
            <w:tcW w:w="6379" w:type="dxa"/>
            <w:vAlign w:val="center"/>
          </w:tcPr>
          <w:p w14:paraId="21412B3F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3A2A2ACC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E30215E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teikėjo kontaktiniai duomenys</w:t>
            </w:r>
          </w:p>
        </w:tc>
        <w:tc>
          <w:tcPr>
            <w:tcW w:w="6379" w:type="dxa"/>
            <w:vAlign w:val="center"/>
          </w:tcPr>
          <w:p w14:paraId="677CCF5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75FE6E2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7EB89BD0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vaidmuo projekte</w:t>
            </w:r>
          </w:p>
        </w:tc>
        <w:tc>
          <w:tcPr>
            <w:tcW w:w="6379" w:type="dxa"/>
            <w:vAlign w:val="center"/>
          </w:tcPr>
          <w:p w14:paraId="0B3E744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(Pateikiamas trumpas aprašymas pagal, kurį būtų galima identifikuoti, kokias pareigas atliko ir kokias konkrečiai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lastRenderedPageBreak/>
              <w:t>paslaugas teikė siūlomas specialistas šioje lentelėje nurodomos sutarties apimtyje)</w:t>
            </w:r>
          </w:p>
        </w:tc>
      </w:tr>
      <w:tr w:rsidR="005734B3" w:rsidRPr="005734B3" w14:paraId="330B985B" w14:textId="77777777" w:rsidTr="4C23729F">
        <w:trPr>
          <w:trHeight w:val="698"/>
        </w:trPr>
        <w:tc>
          <w:tcPr>
            <w:tcW w:w="10060" w:type="dxa"/>
            <w:gridSpan w:val="2"/>
            <w:vAlign w:val="center"/>
          </w:tcPr>
          <w:p w14:paraId="6093AE63" w14:textId="0BF30AD4" w:rsid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lastRenderedPageBreak/>
              <w:t xml:space="preserve">*Sutartis/projektas gali būti pradėta vykdyti anksčiau, nei prieš </w:t>
            </w:r>
            <w:r w:rsidR="005035FA">
              <w:rPr>
                <w:rFonts w:eastAsia="DengXian" w:hAnsi="Times New Roman" w:cs="Times New Roman"/>
                <w:sz w:val="24"/>
                <w:szCs w:val="24"/>
              </w:rPr>
              <w:t>3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metus, tačiau sutarties vykdymo pabaiga turi patekti į </w:t>
            </w:r>
            <w:r w:rsidRPr="005035FA">
              <w:rPr>
                <w:rFonts w:eastAsia="DengXian" w:hAnsi="Times New Roman" w:cs="Times New Roman"/>
                <w:sz w:val="24"/>
                <w:szCs w:val="24"/>
              </w:rPr>
              <w:t>3 metų pagal Specialiųjų sąlygų 4 priedo „Tiekėjo kvalifikacijos ir kiti reikalavimai“ 1 lentelėje privalomos patirties reikalavimą)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laikotarpį, skaičiuojant nuo paskutinės pasiūlymų pagal šiuos pirkimo dokumentus pateikimo termino dienos.</w:t>
            </w:r>
          </w:p>
          <w:p w14:paraId="3705020A" w14:textId="77777777" w:rsidR="0013376A" w:rsidRPr="00D522A1" w:rsidRDefault="4C23729F" w:rsidP="4C23729F">
            <w:pPr>
              <w:tabs>
                <w:tab w:val="left" w:pos="323"/>
              </w:tabs>
              <w:spacing w:line="276" w:lineRule="auto"/>
              <w:ind w:left="40"/>
              <w:jc w:val="both"/>
              <w:rPr>
                <w:rFonts w:eastAsia="DengXian" w:hAnsi="Times New Roman" w:cs="Times New Roman"/>
                <w:sz w:val="24"/>
                <w:szCs w:val="24"/>
                <w:lang w:eastAsia="lt-LT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**Nesumuojamos vienu metu vykdytų projektų/sutarčių trukmės.</w:t>
            </w: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Darbo patirtis skaičiuojama sumuojant projektų trukmes mėnesiais iki atitinkamo metų skaičiaus – nepilno mėnesio patirtis užskaitoma kaip pilno mėnesio patirtis.</w:t>
            </w:r>
          </w:p>
          <w:p w14:paraId="1F5FA362" w14:textId="59509BEA" w:rsidR="0013376A" w:rsidRPr="005734B3" w:rsidRDefault="0013376A" w:rsidP="005734B3">
            <w:pPr>
              <w:jc w:val="both"/>
              <w:rPr>
                <w:rFonts w:eastAsia="DengXi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C3C29F6" w14:textId="77777777" w:rsidR="00AA718C" w:rsidRDefault="00AA718C" w:rsidP="00B90ADC">
      <w:pP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67150E52" w14:textId="32DB2552" w:rsidR="003C19BA" w:rsidRDefault="003C19BA" w:rsidP="4C23729F">
      <w:pPr>
        <w:rPr>
          <w:rFonts w:ascii="Times New Roman" w:eastAsia="DengXi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4.2. </w:t>
      </w:r>
      <w:r w:rsidR="0013376A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Bendra patirtis vykdant projektus/sutartis yra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______________(įrašyti bendrą patirtį mėnesiais apskaičiuotą pagal </w:t>
      </w:r>
      <w:r w:rsidR="00F633E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šios pažymos 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4.1 papunktyje nurodytą lentelę (-</w:t>
      </w:r>
      <w:proofErr w:type="spellStart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es</w:t>
      </w:r>
      <w:proofErr w:type="spellEnd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))</w:t>
      </w:r>
    </w:p>
    <w:p w14:paraId="55733D4A" w14:textId="053748F9" w:rsidR="00362FBD" w:rsidRPr="00794FB2" w:rsidRDefault="008A7A57" w:rsidP="4C23729F">
      <w:pPr>
        <w:ind w:left="6480" w:hanging="6480"/>
        <w:rPr>
          <w:rFonts w:ascii="Times New Roman" w:eastAsia="DengXian" w:hAnsi="Times New Roman" w:cs="Times New Roman"/>
          <w:sz w:val="24"/>
          <w:szCs w:val="24"/>
          <w:u w:val="single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Patvirtinu, kad a</w:t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ukščiau pateikta informacija yra teisinga 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______________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u w:val="single"/>
          <w:lang w:eastAsia="en-US"/>
          <w14:ligatures w14:val="none"/>
        </w:rPr>
        <w:br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(vardas, pavardė)</w:t>
      </w:r>
    </w:p>
    <w:p w14:paraId="005DFD81" w14:textId="5F8786B8" w:rsidR="00B90ADC" w:rsidRPr="00B90ADC" w:rsidRDefault="00362FBD" w:rsidP="4C23729F">
      <w:pPr>
        <w:rPr>
          <w:rFonts w:ascii="Times New Roman" w:eastAsia="DengXian" w:hAnsi="Times New Roman" w:cs="Times New Roman"/>
          <w:color w:val="FF0000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*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Ši forma turi būti pasirašyta kvalifikuotu </w:t>
      </w: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elektroniniu 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parašu kiekvieno specialisto asmeniškai.</w:t>
      </w:r>
    </w:p>
    <w:sectPr w:rsidR="00B90ADC" w:rsidRPr="00B90ADC" w:rsidSect="007000D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A1FE" w14:textId="77777777" w:rsidR="00000073" w:rsidRDefault="00000073" w:rsidP="00165289">
      <w:pPr>
        <w:spacing w:after="0" w:line="240" w:lineRule="auto"/>
      </w:pPr>
      <w:r>
        <w:separator/>
      </w:r>
    </w:p>
  </w:endnote>
  <w:endnote w:type="continuationSeparator" w:id="0">
    <w:p w14:paraId="4E7BFBB0" w14:textId="77777777" w:rsidR="00000073" w:rsidRDefault="00000073" w:rsidP="001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6781" w14:textId="77777777" w:rsidR="00000073" w:rsidRDefault="00000073" w:rsidP="00165289">
      <w:pPr>
        <w:spacing w:after="0" w:line="240" w:lineRule="auto"/>
      </w:pPr>
      <w:r>
        <w:separator/>
      </w:r>
    </w:p>
  </w:footnote>
  <w:footnote w:type="continuationSeparator" w:id="0">
    <w:p w14:paraId="0533210F" w14:textId="77777777" w:rsidR="00000073" w:rsidRDefault="00000073" w:rsidP="0016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112B" w14:textId="2F6007AA" w:rsidR="004A1958" w:rsidRDefault="00165289" w:rsidP="4C23729F">
    <w:pPr>
      <w:spacing w:after="0" w:line="240" w:lineRule="auto"/>
      <w:ind w:right="-23"/>
      <w:jc w:val="right"/>
      <w:rPr>
        <w:rFonts w:ascii="Times New Roman" w:eastAsia="Calibri" w:hAnsi="Times New Roman" w:cs="Times New Roman"/>
        <w:lang w:eastAsia="en-US"/>
      </w:rPr>
    </w:pP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Specialiųjų sąlygų </w:t>
    </w:r>
    <w:r w:rsidR="00AF030F">
      <w:rPr>
        <w:rFonts w:ascii="Times New Roman" w:eastAsia="Calibri" w:hAnsi="Times New Roman" w:cs="Times New Roman"/>
        <w:kern w:val="0"/>
        <w:lang w:eastAsia="en-US"/>
        <w14:ligatures w14:val="none"/>
      </w:rPr>
      <w:t>7</w:t>
    </w: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priedas</w:t>
    </w:r>
    <w:r w:rsidR="00611B85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</w:t>
    </w:r>
  </w:p>
  <w:p w14:paraId="631DF8AC" w14:textId="4DE12BCC" w:rsidR="00EA4569" w:rsidRPr="00C31920" w:rsidRDefault="4C23729F" w:rsidP="4C23729F">
    <w:pPr>
      <w:spacing w:after="0" w:line="240" w:lineRule="auto"/>
      <w:ind w:right="-23"/>
      <w:jc w:val="right"/>
      <w:rPr>
        <w:rFonts w:eastAsia="Calibri"/>
        <w:lang w:eastAsia="en-US"/>
      </w:rPr>
    </w:pPr>
    <w:r w:rsidRPr="4C23729F">
      <w:rPr>
        <w:rFonts w:ascii="Times New Roman" w:hAnsi="Times New Roman" w:cs="Times New Roman"/>
      </w:rPr>
      <w:t>„Tiekėjo siūlomų specialistų sąrašas</w:t>
    </w:r>
    <w:r w:rsidRPr="4C23729F">
      <w:rPr>
        <w:rFonts w:hAnsi="Times New Roman" w:cs="Times New Roman"/>
        <w:sz w:val="24"/>
        <w:szCs w:val="24"/>
      </w:rPr>
      <w:t>“</w:t>
    </w:r>
  </w:p>
  <w:p w14:paraId="36B73E95" w14:textId="77777777" w:rsidR="00165289" w:rsidRPr="00165289" w:rsidRDefault="00165289" w:rsidP="00FB60D5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34"/>
    <w:multiLevelType w:val="hybridMultilevel"/>
    <w:tmpl w:val="7A824C8C"/>
    <w:lvl w:ilvl="0" w:tplc="F1D0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17873"/>
    <w:multiLevelType w:val="hybridMultilevel"/>
    <w:tmpl w:val="9D7C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E5"/>
    <w:multiLevelType w:val="hybridMultilevel"/>
    <w:tmpl w:val="A2566964"/>
    <w:lvl w:ilvl="0" w:tplc="FAAC3C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97BA33F8">
      <w:start w:val="1"/>
      <w:numFmt w:val="lowerLetter"/>
      <w:lvlText w:val="%4)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76D9B"/>
    <w:multiLevelType w:val="hybridMultilevel"/>
    <w:tmpl w:val="BE1CD546"/>
    <w:lvl w:ilvl="0" w:tplc="CD2CC54E">
      <w:start w:val="1"/>
      <w:numFmt w:val="decimal"/>
      <w:lvlText w:val="%1"/>
      <w:lvlJc w:val="left"/>
      <w:pPr>
        <w:ind w:left="107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8" w:hanging="360"/>
      </w:pPr>
    </w:lvl>
    <w:lvl w:ilvl="2" w:tplc="0427001B" w:tentative="1">
      <w:start w:val="1"/>
      <w:numFmt w:val="lowerRoman"/>
      <w:lvlText w:val="%3."/>
      <w:lvlJc w:val="right"/>
      <w:pPr>
        <w:ind w:left="12168" w:hanging="180"/>
      </w:pPr>
    </w:lvl>
    <w:lvl w:ilvl="3" w:tplc="0427000F" w:tentative="1">
      <w:start w:val="1"/>
      <w:numFmt w:val="decimal"/>
      <w:lvlText w:val="%4."/>
      <w:lvlJc w:val="left"/>
      <w:pPr>
        <w:ind w:left="12888" w:hanging="360"/>
      </w:pPr>
    </w:lvl>
    <w:lvl w:ilvl="4" w:tplc="04270019" w:tentative="1">
      <w:start w:val="1"/>
      <w:numFmt w:val="lowerLetter"/>
      <w:lvlText w:val="%5."/>
      <w:lvlJc w:val="left"/>
      <w:pPr>
        <w:ind w:left="13608" w:hanging="360"/>
      </w:pPr>
    </w:lvl>
    <w:lvl w:ilvl="5" w:tplc="0427001B" w:tentative="1">
      <w:start w:val="1"/>
      <w:numFmt w:val="lowerRoman"/>
      <w:lvlText w:val="%6."/>
      <w:lvlJc w:val="right"/>
      <w:pPr>
        <w:ind w:left="14328" w:hanging="180"/>
      </w:pPr>
    </w:lvl>
    <w:lvl w:ilvl="6" w:tplc="0427000F" w:tentative="1">
      <w:start w:val="1"/>
      <w:numFmt w:val="decimal"/>
      <w:lvlText w:val="%7."/>
      <w:lvlJc w:val="left"/>
      <w:pPr>
        <w:ind w:left="15048" w:hanging="360"/>
      </w:pPr>
    </w:lvl>
    <w:lvl w:ilvl="7" w:tplc="04270019" w:tentative="1">
      <w:start w:val="1"/>
      <w:numFmt w:val="lowerLetter"/>
      <w:lvlText w:val="%8."/>
      <w:lvlJc w:val="left"/>
      <w:pPr>
        <w:ind w:left="15768" w:hanging="360"/>
      </w:pPr>
    </w:lvl>
    <w:lvl w:ilvl="8" w:tplc="0427001B" w:tentative="1">
      <w:start w:val="1"/>
      <w:numFmt w:val="lowerRoman"/>
      <w:lvlText w:val="%9."/>
      <w:lvlJc w:val="right"/>
      <w:pPr>
        <w:ind w:left="16488" w:hanging="180"/>
      </w:pPr>
    </w:lvl>
  </w:abstractNum>
  <w:abstractNum w:abstractNumId="4" w15:restartNumberingAfterBreak="0">
    <w:nsid w:val="437A6000"/>
    <w:multiLevelType w:val="hybridMultilevel"/>
    <w:tmpl w:val="7E2CE2F8"/>
    <w:lvl w:ilvl="0" w:tplc="538EE464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61FC"/>
    <w:multiLevelType w:val="hybridMultilevel"/>
    <w:tmpl w:val="972E2CF0"/>
    <w:lvl w:ilvl="0" w:tplc="2CE485B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2DB48">
      <w:start w:val="1"/>
      <w:numFmt w:val="decimal"/>
      <w:lvlText w:val="%4)"/>
      <w:lvlJc w:val="left"/>
      <w:pPr>
        <w:ind w:left="2880" w:hanging="360"/>
      </w:pPr>
      <w:rPr>
        <w:rFonts w:eastAsia="Calibri" w:hint="default"/>
        <w:b w:val="0"/>
        <w:color w:val="000000"/>
        <w:sz w:val="21"/>
      </w:rPr>
    </w:lvl>
    <w:lvl w:ilvl="4" w:tplc="6BECDB9E">
      <w:start w:val="1"/>
      <w:numFmt w:val="lowerLetter"/>
      <w:lvlText w:val="%5)"/>
      <w:lvlJc w:val="left"/>
      <w:pPr>
        <w:ind w:left="4050" w:hanging="360"/>
      </w:pPr>
      <w:rPr>
        <w:b w:val="0"/>
        <w:strike/>
      </w:rPr>
    </w:lvl>
    <w:lvl w:ilvl="5" w:tplc="04270011">
      <w:start w:val="1"/>
      <w:numFmt w:val="decimal"/>
      <w:lvlText w:val="%6)"/>
      <w:lvlJc w:val="left"/>
      <w:pPr>
        <w:ind w:left="1456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0146">
    <w:abstractNumId w:val="7"/>
  </w:num>
  <w:num w:numId="2" w16cid:durableId="804851793">
    <w:abstractNumId w:val="2"/>
  </w:num>
  <w:num w:numId="3" w16cid:durableId="631406175">
    <w:abstractNumId w:val="6"/>
  </w:num>
  <w:num w:numId="4" w16cid:durableId="1263951687">
    <w:abstractNumId w:val="1"/>
  </w:num>
  <w:num w:numId="5" w16cid:durableId="1592466117">
    <w:abstractNumId w:val="0"/>
  </w:num>
  <w:num w:numId="6" w16cid:durableId="474641518">
    <w:abstractNumId w:val="3"/>
  </w:num>
  <w:num w:numId="7" w16cid:durableId="829753058">
    <w:abstractNumId w:val="4"/>
  </w:num>
  <w:num w:numId="8" w16cid:durableId="2130388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9"/>
    <w:rsid w:val="00000073"/>
    <w:rsid w:val="000117EB"/>
    <w:rsid w:val="00034D6C"/>
    <w:rsid w:val="00050CB8"/>
    <w:rsid w:val="00062A16"/>
    <w:rsid w:val="00063294"/>
    <w:rsid w:val="000664E7"/>
    <w:rsid w:val="000A2781"/>
    <w:rsid w:val="000B1D51"/>
    <w:rsid w:val="000B2D3E"/>
    <w:rsid w:val="000B5844"/>
    <w:rsid w:val="000B6505"/>
    <w:rsid w:val="000B7AD4"/>
    <w:rsid w:val="000C2FDF"/>
    <w:rsid w:val="000D362A"/>
    <w:rsid w:val="0013003B"/>
    <w:rsid w:val="00130F9C"/>
    <w:rsid w:val="0013376A"/>
    <w:rsid w:val="00141015"/>
    <w:rsid w:val="00143350"/>
    <w:rsid w:val="00165289"/>
    <w:rsid w:val="001663F2"/>
    <w:rsid w:val="00167A26"/>
    <w:rsid w:val="00182005"/>
    <w:rsid w:val="001C00C6"/>
    <w:rsid w:val="001C4F1E"/>
    <w:rsid w:val="001D3A6B"/>
    <w:rsid w:val="001F15E7"/>
    <w:rsid w:val="00221839"/>
    <w:rsid w:val="00283E0A"/>
    <w:rsid w:val="00285C17"/>
    <w:rsid w:val="002909DF"/>
    <w:rsid w:val="002934C9"/>
    <w:rsid w:val="002A7A5A"/>
    <w:rsid w:val="002F3264"/>
    <w:rsid w:val="0030251F"/>
    <w:rsid w:val="003142F6"/>
    <w:rsid w:val="00320882"/>
    <w:rsid w:val="003230CC"/>
    <w:rsid w:val="00362FBD"/>
    <w:rsid w:val="0038691C"/>
    <w:rsid w:val="0039602C"/>
    <w:rsid w:val="003B0F46"/>
    <w:rsid w:val="003B46B9"/>
    <w:rsid w:val="003B59ED"/>
    <w:rsid w:val="003C19BA"/>
    <w:rsid w:val="003C31AF"/>
    <w:rsid w:val="003E66F8"/>
    <w:rsid w:val="004113A0"/>
    <w:rsid w:val="00426067"/>
    <w:rsid w:val="00427E5E"/>
    <w:rsid w:val="00442744"/>
    <w:rsid w:val="0045173B"/>
    <w:rsid w:val="00457167"/>
    <w:rsid w:val="004627B7"/>
    <w:rsid w:val="00472311"/>
    <w:rsid w:val="00486342"/>
    <w:rsid w:val="00486C19"/>
    <w:rsid w:val="004A1958"/>
    <w:rsid w:val="004C6A98"/>
    <w:rsid w:val="005035FA"/>
    <w:rsid w:val="00527987"/>
    <w:rsid w:val="00534068"/>
    <w:rsid w:val="00551D7D"/>
    <w:rsid w:val="005659E0"/>
    <w:rsid w:val="005734B3"/>
    <w:rsid w:val="00585FFF"/>
    <w:rsid w:val="005C451C"/>
    <w:rsid w:val="005D5569"/>
    <w:rsid w:val="005D5CD0"/>
    <w:rsid w:val="005E00A0"/>
    <w:rsid w:val="005E540C"/>
    <w:rsid w:val="00604855"/>
    <w:rsid w:val="00611B85"/>
    <w:rsid w:val="0063169B"/>
    <w:rsid w:val="00645C75"/>
    <w:rsid w:val="0064784C"/>
    <w:rsid w:val="0069513E"/>
    <w:rsid w:val="006978E0"/>
    <w:rsid w:val="006C513A"/>
    <w:rsid w:val="007000D3"/>
    <w:rsid w:val="007010E2"/>
    <w:rsid w:val="0073247C"/>
    <w:rsid w:val="00743874"/>
    <w:rsid w:val="007517D8"/>
    <w:rsid w:val="00752CFF"/>
    <w:rsid w:val="00777ABF"/>
    <w:rsid w:val="00790F07"/>
    <w:rsid w:val="00794FB2"/>
    <w:rsid w:val="007D07E7"/>
    <w:rsid w:val="007E2CFD"/>
    <w:rsid w:val="00812C9A"/>
    <w:rsid w:val="008208DD"/>
    <w:rsid w:val="00822839"/>
    <w:rsid w:val="008246F5"/>
    <w:rsid w:val="00824FA0"/>
    <w:rsid w:val="00825013"/>
    <w:rsid w:val="008265E6"/>
    <w:rsid w:val="0083776F"/>
    <w:rsid w:val="008647BE"/>
    <w:rsid w:val="008713C3"/>
    <w:rsid w:val="00871C38"/>
    <w:rsid w:val="00887C42"/>
    <w:rsid w:val="00892E5B"/>
    <w:rsid w:val="008A792E"/>
    <w:rsid w:val="008A7A57"/>
    <w:rsid w:val="008C241C"/>
    <w:rsid w:val="008F133A"/>
    <w:rsid w:val="00907AC5"/>
    <w:rsid w:val="009110AE"/>
    <w:rsid w:val="00915D9F"/>
    <w:rsid w:val="00936BC1"/>
    <w:rsid w:val="009740B2"/>
    <w:rsid w:val="009775C0"/>
    <w:rsid w:val="00993D13"/>
    <w:rsid w:val="009E4785"/>
    <w:rsid w:val="009F06A9"/>
    <w:rsid w:val="00A64C05"/>
    <w:rsid w:val="00AA0AFD"/>
    <w:rsid w:val="00AA718C"/>
    <w:rsid w:val="00AB7C6B"/>
    <w:rsid w:val="00AC54FD"/>
    <w:rsid w:val="00AD3484"/>
    <w:rsid w:val="00AE5F14"/>
    <w:rsid w:val="00AF030F"/>
    <w:rsid w:val="00AF083A"/>
    <w:rsid w:val="00AF51DC"/>
    <w:rsid w:val="00B04EDB"/>
    <w:rsid w:val="00B233ED"/>
    <w:rsid w:val="00B52962"/>
    <w:rsid w:val="00B54584"/>
    <w:rsid w:val="00B57DDF"/>
    <w:rsid w:val="00B77122"/>
    <w:rsid w:val="00B82657"/>
    <w:rsid w:val="00B90ADC"/>
    <w:rsid w:val="00BA361B"/>
    <w:rsid w:val="00BC2B46"/>
    <w:rsid w:val="00BD0F24"/>
    <w:rsid w:val="00BF41E9"/>
    <w:rsid w:val="00C0714F"/>
    <w:rsid w:val="00C2325B"/>
    <w:rsid w:val="00C31920"/>
    <w:rsid w:val="00C36258"/>
    <w:rsid w:val="00C412FC"/>
    <w:rsid w:val="00C43209"/>
    <w:rsid w:val="00C8344B"/>
    <w:rsid w:val="00C874A1"/>
    <w:rsid w:val="00D019C9"/>
    <w:rsid w:val="00D14247"/>
    <w:rsid w:val="00D23604"/>
    <w:rsid w:val="00D311DC"/>
    <w:rsid w:val="00D46028"/>
    <w:rsid w:val="00D522A1"/>
    <w:rsid w:val="00D95CAD"/>
    <w:rsid w:val="00DB44EA"/>
    <w:rsid w:val="00DB5ED2"/>
    <w:rsid w:val="00DB6F4B"/>
    <w:rsid w:val="00DE7095"/>
    <w:rsid w:val="00E40F89"/>
    <w:rsid w:val="00E5195D"/>
    <w:rsid w:val="00E5246C"/>
    <w:rsid w:val="00E63867"/>
    <w:rsid w:val="00E720FA"/>
    <w:rsid w:val="00E7297B"/>
    <w:rsid w:val="00E87342"/>
    <w:rsid w:val="00EA4569"/>
    <w:rsid w:val="00EA7D93"/>
    <w:rsid w:val="00EC5927"/>
    <w:rsid w:val="00EE4CE3"/>
    <w:rsid w:val="00EF7FB8"/>
    <w:rsid w:val="00F04306"/>
    <w:rsid w:val="00F145F8"/>
    <w:rsid w:val="00F15C05"/>
    <w:rsid w:val="00F60DD4"/>
    <w:rsid w:val="00F633ED"/>
    <w:rsid w:val="00F87764"/>
    <w:rsid w:val="00F92185"/>
    <w:rsid w:val="00FB60D5"/>
    <w:rsid w:val="00FC0264"/>
    <w:rsid w:val="00FC55A9"/>
    <w:rsid w:val="00FD0330"/>
    <w:rsid w:val="00FD1197"/>
    <w:rsid w:val="00FD6FAF"/>
    <w:rsid w:val="00FF4C3E"/>
    <w:rsid w:val="4C2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63F"/>
  <w15:chartTrackingRefBased/>
  <w15:docId w15:val="{ECFFB9D8-803E-4219-B075-B364D7C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652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5289"/>
    <w:pPr>
      <w:spacing w:line="240" w:lineRule="auto"/>
    </w:pPr>
    <w:rPr>
      <w:rFonts w:eastAsia="Calibri"/>
      <w:kern w:val="0"/>
      <w:sz w:val="20"/>
      <w:szCs w:val="20"/>
      <w:lang w:val="en-US" w:eastAsia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5289"/>
    <w:rPr>
      <w:rFonts w:eastAsia="Calibri"/>
      <w:kern w:val="0"/>
      <w:sz w:val="20"/>
      <w:szCs w:val="20"/>
      <w:lang w:val="en-US"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289"/>
  </w:style>
  <w:style w:type="paragraph" w:styleId="Porat">
    <w:name w:val="footer"/>
    <w:basedOn w:val="prastasis"/>
    <w:link w:val="Porat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289"/>
  </w:style>
  <w:style w:type="table" w:customStyle="1" w:styleId="SmartTextTable1">
    <w:name w:val="Smart Text Table1"/>
    <w:basedOn w:val="prastojilentel"/>
    <w:next w:val="Lentelstinklelis"/>
    <w:uiPriority w:val="39"/>
    <w:rsid w:val="005734B3"/>
    <w:pPr>
      <w:spacing w:after="0" w:line="240" w:lineRule="auto"/>
    </w:pPr>
    <w:rPr>
      <w:rFonts w:ascii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aliases w:val="Smart Text Table"/>
    <w:basedOn w:val="prastojilentel"/>
    <w:uiPriority w:val="39"/>
    <w:rsid w:val="0057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34B3"/>
    <w:rPr>
      <w:rFonts w:eastAsiaTheme="minorEastAsia"/>
      <w:b/>
      <w:bCs/>
      <w:kern w:val="2"/>
      <w:lang w:val="lt-LT" w:eastAsia="zh-CN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34B3"/>
    <w:rPr>
      <w:rFonts w:eastAsia="Calibri"/>
      <w:b/>
      <w:bCs/>
      <w:kern w:val="0"/>
      <w:sz w:val="20"/>
      <w:szCs w:val="20"/>
      <w:lang w:val="en-US" w:eastAsia="en-US"/>
      <w14:ligatures w14:val="none"/>
    </w:rPr>
  </w:style>
  <w:style w:type="paragraph" w:styleId="Pataisymai">
    <w:name w:val="Revision"/>
    <w:hidden/>
    <w:uiPriority w:val="99"/>
    <w:semiHidden/>
    <w:rsid w:val="00DB44E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B2D3E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F04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F04306"/>
    <w:pPr>
      <w:spacing w:after="0" w:line="240" w:lineRule="auto"/>
      <w:jc w:val="both"/>
    </w:pPr>
    <w:rPr>
      <w:rFonts w:eastAsia="Times New Roman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6B76-374F-48F7-A0E7-7CE0663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Laima Rudžionienė</cp:lastModifiedBy>
  <cp:revision>4</cp:revision>
  <dcterms:created xsi:type="dcterms:W3CDTF">2025-05-14T08:51:00Z</dcterms:created>
  <dcterms:modified xsi:type="dcterms:W3CDTF">2025-05-19T07:13:00Z</dcterms:modified>
</cp:coreProperties>
</file>