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C406" w14:textId="1712EAFA" w:rsidR="00652642" w:rsidRPr="00652642" w:rsidRDefault="00652642" w:rsidP="00652642">
      <w:pPr>
        <w:spacing w:after="160" w:line="259" w:lineRule="auto"/>
        <w:jc w:val="right"/>
        <w:rPr>
          <w:rFonts w:ascii="Times New Roman" w:hAnsi="Times New Roman"/>
          <w:color w:val="000000" w:themeColor="text1"/>
          <w:sz w:val="22"/>
          <w:szCs w:val="22"/>
          <w:lang w:val="lt-LT"/>
        </w:rPr>
      </w:pPr>
      <w:r w:rsidRPr="00652642">
        <w:rPr>
          <w:rFonts w:ascii="Times New Roman" w:hAnsi="Times New Roman"/>
          <w:color w:val="000000" w:themeColor="text1"/>
          <w:sz w:val="22"/>
          <w:szCs w:val="22"/>
          <w:lang w:val="lt-LT"/>
        </w:rPr>
        <w:t>Apklausos sąlygų 4 priedas</w:t>
      </w:r>
    </w:p>
    <w:p w14:paraId="1055D9A5" w14:textId="77777777" w:rsidR="00316C9C" w:rsidRPr="00B61C89" w:rsidRDefault="00316C9C" w:rsidP="00316C9C">
      <w:pPr>
        <w:spacing w:after="160" w:line="259" w:lineRule="auto"/>
        <w:jc w:val="center"/>
        <w:rPr>
          <w:rFonts w:ascii="Times New Roman" w:hAnsi="Times New Roman"/>
          <w:b/>
          <w:color w:val="000000" w:themeColor="text1"/>
          <w:sz w:val="22"/>
          <w:szCs w:val="22"/>
          <w:lang w:val="lt-LT"/>
        </w:rPr>
      </w:pPr>
    </w:p>
    <w:p w14:paraId="488B51C7" w14:textId="77777777" w:rsidR="00316C9C" w:rsidRPr="00B61C89" w:rsidRDefault="00316C9C" w:rsidP="00316C9C">
      <w:pPr>
        <w:spacing w:after="160" w:line="259" w:lineRule="auto"/>
        <w:jc w:val="center"/>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SUTARTIES PAGRINDINĖS SĄLYGOS</w:t>
      </w:r>
    </w:p>
    <w:p w14:paraId="23CD1A08" w14:textId="77777777" w:rsidR="00316C9C" w:rsidRPr="00B61C89" w:rsidRDefault="00316C9C" w:rsidP="00316C9C">
      <w:pPr>
        <w:rPr>
          <w:rFonts w:ascii="TimesLT" w:hAnsi="TimesLT"/>
          <w:color w:val="000000" w:themeColor="text1"/>
          <w:sz w:val="22"/>
          <w:szCs w:val="22"/>
          <w:lang w:val="lt-LT"/>
        </w:rPr>
      </w:pPr>
    </w:p>
    <w:p w14:paraId="73165941" w14:textId="77777777" w:rsidR="00316C9C" w:rsidRPr="00E63882" w:rsidRDefault="00316C9C" w:rsidP="00B3015C">
      <w:pPr>
        <w:ind w:firstLine="851"/>
        <w:rPr>
          <w:rFonts w:ascii="Times New Roman" w:hAnsi="Times New Roman"/>
          <w:b/>
          <w:color w:val="000000" w:themeColor="text1"/>
          <w:sz w:val="22"/>
          <w:szCs w:val="22"/>
          <w:lang w:val="lt-LT"/>
        </w:rPr>
      </w:pPr>
      <w:r w:rsidRPr="00E63882">
        <w:rPr>
          <w:rFonts w:ascii="Times New Roman" w:hAnsi="Times New Roman"/>
          <w:b/>
          <w:color w:val="000000" w:themeColor="text1"/>
          <w:sz w:val="22"/>
          <w:szCs w:val="22"/>
          <w:lang w:val="lt-LT"/>
        </w:rPr>
        <w:t>1. Sutarties dalykas</w:t>
      </w:r>
    </w:p>
    <w:p w14:paraId="3B6B0BB3" w14:textId="7FA4BF78" w:rsidR="00316C9C" w:rsidRPr="00E63882" w:rsidRDefault="00316C9C" w:rsidP="00B3015C">
      <w:pPr>
        <w:widowControl w:val="0"/>
        <w:tabs>
          <w:tab w:val="left" w:pos="-20480"/>
          <w:tab w:val="left" w:pos="-20000"/>
          <w:tab w:val="left" w:pos="-15816"/>
        </w:tabs>
        <w:ind w:firstLine="851"/>
        <w:jc w:val="both"/>
        <w:rPr>
          <w:rFonts w:ascii="Times New Roman" w:eastAsia="Calibri" w:hAnsi="Times New Roman"/>
          <w:color w:val="000000" w:themeColor="text1"/>
          <w:sz w:val="22"/>
          <w:szCs w:val="22"/>
          <w:lang w:val="lt-LT"/>
        </w:rPr>
      </w:pPr>
      <w:r w:rsidRPr="00E63882">
        <w:rPr>
          <w:rFonts w:ascii="Times New Roman" w:hAnsi="Times New Roman"/>
          <w:color w:val="000000" w:themeColor="text1"/>
          <w:sz w:val="22"/>
          <w:szCs w:val="22"/>
          <w:lang w:val="lt-LT"/>
        </w:rPr>
        <w:t xml:space="preserve">1.1.Šioje Sutartyje nustatytomis sąlygomis </w:t>
      </w:r>
      <w:r w:rsidRPr="00E63882">
        <w:rPr>
          <w:rFonts w:ascii="Times New Roman" w:hAnsi="Times New Roman"/>
          <w:i/>
          <w:color w:val="000000" w:themeColor="text1"/>
          <w:sz w:val="22"/>
          <w:szCs w:val="22"/>
          <w:lang w:val="lt-LT"/>
        </w:rPr>
        <w:t>Rangovas</w:t>
      </w:r>
      <w:r w:rsidRPr="00E63882">
        <w:rPr>
          <w:rFonts w:ascii="Times New Roman" w:hAnsi="Times New Roman"/>
          <w:color w:val="000000" w:themeColor="text1"/>
          <w:sz w:val="22"/>
          <w:szCs w:val="22"/>
          <w:lang w:val="lt-LT"/>
        </w:rPr>
        <w:t xml:space="preserve"> </w:t>
      </w:r>
      <w:r w:rsidR="002C7FD8" w:rsidRPr="00E63882">
        <w:rPr>
          <w:rFonts w:ascii="Times New Roman" w:hAnsi="Times New Roman"/>
          <w:color w:val="000000" w:themeColor="text1"/>
          <w:sz w:val="22"/>
          <w:szCs w:val="22"/>
          <w:lang w:val="lt-LT"/>
        </w:rPr>
        <w:t>savo jėgomis ir rizika</w:t>
      </w:r>
      <w:r w:rsidRPr="00E63882">
        <w:rPr>
          <w:rFonts w:ascii="Times New Roman" w:hAnsi="Times New Roman"/>
          <w:color w:val="000000" w:themeColor="text1"/>
          <w:sz w:val="22"/>
          <w:szCs w:val="22"/>
          <w:lang w:val="lt-LT"/>
        </w:rPr>
        <w:t xml:space="preserve"> įsipareigoja </w:t>
      </w:r>
      <w:r w:rsidR="002C7FD8" w:rsidRPr="00E63882">
        <w:rPr>
          <w:rFonts w:ascii="Times New Roman" w:hAnsi="Times New Roman"/>
          <w:color w:val="000000" w:themeColor="text1"/>
          <w:sz w:val="22"/>
          <w:szCs w:val="22"/>
          <w:lang w:val="lt-LT"/>
        </w:rPr>
        <w:t xml:space="preserve">UAB „Kaišiadorių šiluma“ (toliau – Užsakovas) </w:t>
      </w:r>
      <w:r w:rsidRPr="00E63882">
        <w:rPr>
          <w:rFonts w:ascii="Times New Roman" w:hAnsi="Times New Roman"/>
          <w:color w:val="000000" w:themeColor="text1"/>
          <w:sz w:val="22"/>
          <w:szCs w:val="22"/>
          <w:lang w:val="lt-LT"/>
        </w:rPr>
        <w:t>atlikti</w:t>
      </w:r>
      <w:r w:rsidR="00E63882" w:rsidRPr="00E63882">
        <w:rPr>
          <w:rFonts w:ascii="Times New Roman" w:hAnsi="Times New Roman"/>
          <w:color w:val="000000" w:themeColor="text1"/>
          <w:sz w:val="22"/>
          <w:szCs w:val="22"/>
          <w:lang w:val="lt-LT"/>
        </w:rPr>
        <w:t xml:space="preserve"> </w:t>
      </w:r>
      <w:r w:rsidR="00A364C1">
        <w:rPr>
          <w:color w:val="000000"/>
          <w:sz w:val="22"/>
          <w:szCs w:val="22"/>
        </w:rPr>
        <w:t xml:space="preserve">šilumos perdavimo tinklų rekonstravimo </w:t>
      </w:r>
      <w:r w:rsidR="00E63882" w:rsidRPr="00312888">
        <w:rPr>
          <w:rFonts w:ascii="Times New Roman" w:hAnsi="Times New Roman"/>
          <w:sz w:val="22"/>
          <w:szCs w:val="22"/>
        </w:rPr>
        <w:t>darbus</w:t>
      </w:r>
      <w:r w:rsidR="002C7FD8" w:rsidRPr="00312888">
        <w:rPr>
          <w:rFonts w:ascii="Times New Roman" w:hAnsi="Times New Roman"/>
          <w:color w:val="000000" w:themeColor="text1"/>
          <w:kern w:val="16"/>
          <w:sz w:val="22"/>
          <w:szCs w:val="22"/>
          <w:lang w:val="lt-LT" w:eastAsia="ar-SA"/>
        </w:rPr>
        <w:t>,</w:t>
      </w:r>
      <w:r w:rsidRPr="00E63882">
        <w:rPr>
          <w:rFonts w:ascii="Times New Roman" w:hAnsi="Times New Roman"/>
          <w:color w:val="000000" w:themeColor="text1"/>
          <w:kern w:val="16"/>
          <w:sz w:val="22"/>
          <w:szCs w:val="22"/>
          <w:lang w:val="lt-LT" w:eastAsia="ar-SA"/>
        </w:rPr>
        <w:t xml:space="preserve"> </w:t>
      </w:r>
      <w:r w:rsidRPr="00E63882">
        <w:rPr>
          <w:rFonts w:ascii="Times New Roman" w:hAnsi="Times New Roman"/>
          <w:color w:val="000000" w:themeColor="text1"/>
          <w:sz w:val="22"/>
          <w:szCs w:val="22"/>
          <w:lang w:val="lt-LT"/>
        </w:rPr>
        <w:t xml:space="preserve">kurių apimtis, reikalavimai nurodyti techninėje specifikacijoje (1 priedas) ir apima </w:t>
      </w:r>
      <w:r w:rsidRPr="00E63882">
        <w:rPr>
          <w:rFonts w:ascii="Times New Roman" w:eastAsia="Calibri" w:hAnsi="Times New Roman"/>
          <w:color w:val="000000" w:themeColor="text1"/>
          <w:sz w:val="22"/>
          <w:szCs w:val="22"/>
          <w:lang w:val="lt-LT"/>
        </w:rPr>
        <w:t xml:space="preserve"> </w:t>
      </w:r>
      <w:r w:rsidR="002C7FD8" w:rsidRPr="00E63882">
        <w:rPr>
          <w:rFonts w:ascii="Times New Roman" w:eastAsia="Calibri" w:hAnsi="Times New Roman"/>
          <w:color w:val="000000" w:themeColor="text1"/>
          <w:sz w:val="22"/>
          <w:szCs w:val="22"/>
          <w:lang w:val="lt-LT"/>
        </w:rPr>
        <w:t>re</w:t>
      </w:r>
      <w:r w:rsidR="00E63882">
        <w:rPr>
          <w:rFonts w:ascii="Times New Roman" w:eastAsia="Calibri" w:hAnsi="Times New Roman"/>
          <w:color w:val="000000" w:themeColor="text1"/>
          <w:sz w:val="22"/>
          <w:szCs w:val="22"/>
          <w:lang w:val="lt-LT"/>
        </w:rPr>
        <w:t xml:space="preserve">konstruojamų </w:t>
      </w:r>
      <w:r w:rsidRPr="00E63882">
        <w:rPr>
          <w:rFonts w:ascii="Times New Roman" w:eastAsia="Calibri" w:hAnsi="Times New Roman"/>
          <w:color w:val="000000" w:themeColor="text1"/>
          <w:sz w:val="22"/>
          <w:szCs w:val="22"/>
          <w:lang w:val="lt-LT"/>
        </w:rPr>
        <w:t>šilumos tinklų esamos senos įrangos/vamzdynų demontavimą, reikalingų įrengimų ir medžiagų komplektavimą, statybos - montavimo darbus, bandymus, pajungimą prie veikiančių šilumos tinklų ir objekto pridavimą LR įstatymų ir poįstatyminių aktų nustatyta tvarka</w:t>
      </w:r>
      <w:r w:rsidRPr="00E63882">
        <w:rPr>
          <w:rFonts w:ascii="Times New Roman" w:hAnsi="Times New Roman"/>
          <w:color w:val="000000" w:themeColor="text1"/>
          <w:sz w:val="22"/>
          <w:szCs w:val="22"/>
          <w:lang w:val="lt-LT"/>
        </w:rPr>
        <w:t>, (toliau - „Darbai“) ir perduoti Darbų rezultatą Užsakovui šioje Sutartyje nustatytomis sąlygomis, terminais ir tvarka.</w:t>
      </w:r>
    </w:p>
    <w:p w14:paraId="14AC99E3" w14:textId="77777777" w:rsidR="00316C9C" w:rsidRPr="00B61C89" w:rsidRDefault="00316C9C" w:rsidP="00B3015C">
      <w:pPr>
        <w:ind w:firstLine="851"/>
        <w:rPr>
          <w:rFonts w:ascii="Times New Roman" w:hAnsi="Times New Roman"/>
          <w:color w:val="000000" w:themeColor="text1"/>
          <w:sz w:val="22"/>
          <w:szCs w:val="22"/>
          <w:lang w:val="lt-LT"/>
        </w:rPr>
      </w:pPr>
      <w:r w:rsidRPr="00E63882">
        <w:rPr>
          <w:rFonts w:ascii="Times New Roman" w:hAnsi="Times New Roman"/>
          <w:color w:val="000000" w:themeColor="text1"/>
          <w:sz w:val="22"/>
          <w:szCs w:val="22"/>
          <w:lang w:val="lt-LT"/>
        </w:rPr>
        <w:t>1.2. Darbų atlikimo vieta:</w:t>
      </w:r>
      <w:r w:rsidRPr="00E63882">
        <w:rPr>
          <w:rFonts w:ascii="Times New Roman" w:hAnsi="Times New Roman"/>
          <w:b/>
          <w:color w:val="000000" w:themeColor="text1"/>
          <w:sz w:val="22"/>
          <w:szCs w:val="22"/>
          <w:lang w:val="lt-LT"/>
        </w:rPr>
        <w:t xml:space="preserve"> </w:t>
      </w:r>
      <w:r w:rsidR="002C7FD8" w:rsidRPr="00E63882">
        <w:rPr>
          <w:rFonts w:ascii="Times New Roman" w:hAnsi="Times New Roman"/>
          <w:color w:val="000000" w:themeColor="text1"/>
          <w:sz w:val="22"/>
          <w:szCs w:val="22"/>
          <w:lang w:val="lt-LT"/>
        </w:rPr>
        <w:t>Kaišiadorys</w:t>
      </w:r>
      <w:r w:rsidRPr="00B61C89">
        <w:rPr>
          <w:rFonts w:ascii="Times New Roman" w:hAnsi="Times New Roman"/>
          <w:color w:val="000000" w:themeColor="text1"/>
          <w:sz w:val="22"/>
          <w:szCs w:val="22"/>
          <w:lang w:val="lt-LT"/>
        </w:rPr>
        <w:t>.</w:t>
      </w:r>
    </w:p>
    <w:p w14:paraId="3C98545C" w14:textId="77777777" w:rsidR="00316C9C" w:rsidRPr="00B61C89" w:rsidRDefault="00316C9C" w:rsidP="00316C9C">
      <w:pPr>
        <w:jc w:val="both"/>
        <w:rPr>
          <w:rFonts w:ascii="Times New Roman" w:hAnsi="Times New Roman"/>
          <w:color w:val="000000" w:themeColor="text1"/>
          <w:sz w:val="22"/>
          <w:szCs w:val="22"/>
          <w:lang w:val="lt-LT"/>
        </w:rPr>
      </w:pPr>
    </w:p>
    <w:p w14:paraId="3AE91E6C" w14:textId="77777777" w:rsidR="00316C9C" w:rsidRPr="00B61C89" w:rsidRDefault="00316C9C" w:rsidP="00B3015C">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2. Sutarties kaina (kainodaros taisyklės) ir mokėjimo sąlygos</w:t>
      </w:r>
    </w:p>
    <w:p w14:paraId="1C40D646" w14:textId="77777777" w:rsidR="00316C9C" w:rsidRPr="00B61C89" w:rsidRDefault="00316C9C" w:rsidP="00B3015C">
      <w:pPr>
        <w:suppressAutoHyphens/>
        <w:autoSpaceDE w:val="0"/>
        <w:autoSpaceDN w:val="0"/>
        <w:adjustRightInd w:val="0"/>
        <w:ind w:firstLine="851"/>
        <w:contextualSpacing/>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2.1.Sutartyje yra pasirinkta fiksuotos kainos kainodara.</w:t>
      </w:r>
    </w:p>
    <w:p w14:paraId="7E690861" w14:textId="77777777" w:rsidR="00316C9C" w:rsidRPr="00B61C89" w:rsidRDefault="00316C9C" w:rsidP="00B3015C">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2.2.Pradinė Sutarties vertė, yra [suma skaitmenimis] ([suma žodžiais]) [valiuta] ir PVM [suma skaitmenimis] ([suma žodžiais]) [valiuta], kaina iš viso su PVM ir yra [suma skaitmenimis] ([suma žodžiais]) [valiuta].</w:t>
      </w:r>
    </w:p>
    <w:p w14:paraId="4B360C01" w14:textId="77777777" w:rsidR="00316C9C" w:rsidRPr="00B61C89" w:rsidRDefault="00316C9C" w:rsidP="00B3015C">
      <w:pPr>
        <w:ind w:firstLine="851"/>
        <w:jc w:val="both"/>
        <w:outlineLvl w:val="1"/>
        <w:rPr>
          <w:rFonts w:ascii="Times New Roman" w:hAnsi="Times New Roman"/>
          <w:bCs/>
          <w:color w:val="000000" w:themeColor="text1"/>
          <w:sz w:val="22"/>
          <w:szCs w:val="22"/>
          <w:lang w:val="lt-LT"/>
        </w:rPr>
      </w:pPr>
      <w:r w:rsidRPr="00B61C89">
        <w:rPr>
          <w:rFonts w:ascii="Times New Roman" w:hAnsi="Times New Roman"/>
          <w:bCs/>
          <w:color w:val="000000" w:themeColor="text1"/>
          <w:sz w:val="22"/>
          <w:szCs w:val="22"/>
          <w:lang w:val="lt-LT"/>
        </w:rPr>
        <w:t xml:space="preserve">2.3.Už </w:t>
      </w:r>
      <w:r w:rsidRPr="00B61C89">
        <w:rPr>
          <w:rFonts w:ascii="Times New Roman" w:hAnsi="Times New Roman"/>
          <w:color w:val="000000" w:themeColor="text1"/>
          <w:sz w:val="22"/>
          <w:szCs w:val="22"/>
          <w:lang w:val="lt-LT"/>
        </w:rPr>
        <w:t>nustatyt</w:t>
      </w:r>
      <w:r w:rsidR="002C7FD8" w:rsidRPr="00B61C89">
        <w:rPr>
          <w:rFonts w:ascii="Times New Roman" w:hAnsi="Times New Roman"/>
          <w:color w:val="000000" w:themeColor="text1"/>
          <w:sz w:val="22"/>
          <w:szCs w:val="22"/>
          <w:lang w:val="lt-LT"/>
        </w:rPr>
        <w:t>ą</w:t>
      </w:r>
      <w:r w:rsidRPr="00B61C89">
        <w:rPr>
          <w:rFonts w:ascii="Times New Roman" w:hAnsi="Times New Roman"/>
          <w:color w:val="000000" w:themeColor="text1"/>
          <w:sz w:val="22"/>
          <w:szCs w:val="22"/>
          <w:lang w:val="lt-LT"/>
        </w:rPr>
        <w:t xml:space="preserve"> Sutarties vertę</w:t>
      </w:r>
      <w:r w:rsidRPr="00B61C89">
        <w:rPr>
          <w:rFonts w:ascii="Times New Roman" w:hAnsi="Times New Roman"/>
          <w:bCs/>
          <w:color w:val="000000" w:themeColor="text1"/>
          <w:sz w:val="22"/>
          <w:szCs w:val="22"/>
          <w:lang w:val="lt-LT"/>
        </w:rPr>
        <w:t xml:space="preserve"> Rangovas įsipareigoja atlikti Darbus, numatytus Sutarties 1.1. punkte. Į Sutarties kainą įeina darbo jėgos, mechanizmų darbo ir medžiagų/įrangos kaina, mokesčiai, rinkliavos, draudimo, energetinių resursų, transportavimo ir visos kitos Rangovui priklausančios pagal Lietuvos Respublikos įstatymus ir kitus teisės aktus bei šią Sutartį, išlaidos.</w:t>
      </w:r>
      <w:r w:rsidRPr="00B61C89">
        <w:rPr>
          <w:rFonts w:ascii="Times New Roman" w:hAnsi="Times New Roman"/>
          <w:color w:val="000000" w:themeColor="text1"/>
          <w:sz w:val="22"/>
          <w:szCs w:val="22"/>
          <w:lang w:val="lt-LT"/>
        </w:rPr>
        <w:t xml:space="preserve"> Medžiagų/Įrangos kaina apima eksporto ir importo procedūrų atlikimo, muito ir importo mokesčių sumokėjimo, transportavimo, pristatymo į statybvietę, iškrovimo bei sandėliavimo kaštus. </w:t>
      </w:r>
      <w:r w:rsidRPr="00B61C89">
        <w:rPr>
          <w:rFonts w:ascii="Times New Roman" w:hAnsi="Times New Roman"/>
          <w:bCs/>
          <w:color w:val="000000" w:themeColor="text1"/>
          <w:sz w:val="22"/>
          <w:szCs w:val="22"/>
          <w:lang w:val="lt-LT"/>
        </w:rPr>
        <w:t xml:space="preserve"> </w:t>
      </w:r>
    </w:p>
    <w:p w14:paraId="73776ACF" w14:textId="77777777" w:rsidR="00316C9C" w:rsidRPr="00B61C89" w:rsidRDefault="00316C9C" w:rsidP="00B3015C">
      <w:pPr>
        <w:widowControl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2.4.Kaina, nurodyta Sutarties 2.2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 juos numatyti ir įvertinti savo pasiūlyme, pagal Užsakovo pateiktą Techninę specifikaciją, objekto vizualinę apžiūrą ir kitus dokumentus.</w:t>
      </w:r>
    </w:p>
    <w:p w14:paraId="47498F58" w14:textId="77777777" w:rsidR="00316C9C" w:rsidRPr="00B61C89" w:rsidRDefault="00316C9C" w:rsidP="00B3015C">
      <w:pPr>
        <w:keepNext/>
        <w:widowControl w:val="0"/>
        <w:ind w:firstLine="851"/>
        <w:jc w:val="both"/>
        <w:rPr>
          <w:rFonts w:ascii="Times New Roman" w:hAnsi="Times New Roman"/>
          <w:color w:val="000000" w:themeColor="text1"/>
          <w:sz w:val="22"/>
          <w:szCs w:val="22"/>
          <w:lang w:val="lt-LT" w:eastAsia="en-US"/>
        </w:rPr>
      </w:pPr>
      <w:r w:rsidRPr="00B61C89">
        <w:rPr>
          <w:rFonts w:ascii="Times New Roman" w:hAnsi="Times New Roman"/>
          <w:bCs/>
          <w:color w:val="000000" w:themeColor="text1"/>
          <w:sz w:val="22"/>
          <w:szCs w:val="22"/>
          <w:lang w:val="lt-LT" w:eastAsia="en-US"/>
        </w:rPr>
        <w:t>2.5. Mokėjimai</w:t>
      </w:r>
      <w:r w:rsidRPr="00B61C89">
        <w:rPr>
          <w:rFonts w:ascii="Times New Roman" w:hAnsi="Times New Roman"/>
          <w:color w:val="000000" w:themeColor="text1"/>
          <w:sz w:val="22"/>
          <w:szCs w:val="22"/>
          <w:lang w:val="lt-LT" w:eastAsia="en-US"/>
        </w:rPr>
        <w:t xml:space="preserve"> atliekami eurais tokia tvarka:</w:t>
      </w:r>
    </w:p>
    <w:p w14:paraId="731BC81A" w14:textId="42087D2A" w:rsidR="00316C9C" w:rsidRPr="00B61C89" w:rsidRDefault="00316C9C" w:rsidP="00B3015C">
      <w:pPr>
        <w:ind w:firstLine="851"/>
        <w:jc w:val="both"/>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2.5.</w:t>
      </w:r>
      <w:r w:rsidR="00D715BA" w:rsidRPr="00B61C89">
        <w:rPr>
          <w:rFonts w:ascii="Times New Roman" w:hAnsi="Times New Roman"/>
          <w:color w:val="000000" w:themeColor="text1"/>
          <w:sz w:val="22"/>
          <w:szCs w:val="22"/>
          <w:lang w:val="lt-LT" w:eastAsia="lt-LT"/>
        </w:rPr>
        <w:t>1</w:t>
      </w:r>
      <w:r w:rsidRPr="00B61C89">
        <w:rPr>
          <w:rFonts w:ascii="Times New Roman" w:hAnsi="Times New Roman"/>
          <w:color w:val="000000" w:themeColor="text1"/>
          <w:sz w:val="22"/>
          <w:szCs w:val="22"/>
          <w:lang w:val="lt-LT" w:eastAsia="lt-LT"/>
        </w:rPr>
        <w:t>. už faktiškai atliktus Darbus</w:t>
      </w:r>
      <w:r w:rsidR="00D715BA" w:rsidRPr="00B61C89">
        <w:rPr>
          <w:rFonts w:ascii="Times New Roman" w:hAnsi="Times New Roman"/>
          <w:color w:val="000000" w:themeColor="text1"/>
          <w:sz w:val="22"/>
          <w:szCs w:val="22"/>
          <w:lang w:val="lt-LT" w:eastAsia="lt-LT"/>
        </w:rPr>
        <w:t xml:space="preserve"> </w:t>
      </w:r>
      <w:r w:rsidRPr="00B61C89">
        <w:rPr>
          <w:rFonts w:ascii="Times New Roman" w:hAnsi="Times New Roman"/>
          <w:color w:val="000000" w:themeColor="text1"/>
          <w:sz w:val="22"/>
          <w:szCs w:val="22"/>
          <w:lang w:val="lt-LT" w:eastAsia="lt-LT"/>
        </w:rPr>
        <w:t>Užsakovas apmoka Rangovui per 30 (trisdešimt) kalendorinių dienų nuo dienos, kai Užsakovas priima pažymą apie atliktus darbus ir gauna PVM sąskaitą–faktūrą</w:t>
      </w:r>
      <w:r w:rsidR="008A18D7" w:rsidRPr="00B61C89">
        <w:rPr>
          <w:rFonts w:ascii="Times New Roman" w:hAnsi="Times New Roman"/>
          <w:color w:val="000000" w:themeColor="text1"/>
          <w:sz w:val="22"/>
          <w:szCs w:val="22"/>
          <w:lang w:val="lt-LT" w:eastAsia="lt-LT"/>
        </w:rPr>
        <w:t>.</w:t>
      </w:r>
    </w:p>
    <w:p w14:paraId="0B85C4A9" w14:textId="0397943E" w:rsidR="00316C9C" w:rsidRPr="00B61C89" w:rsidRDefault="00D715BA" w:rsidP="00D715BA">
      <w:pPr>
        <w:suppressAutoHyphens/>
        <w:autoSpaceDE w:val="0"/>
        <w:autoSpaceDN w:val="0"/>
        <w:adjustRightInd w:val="0"/>
        <w:ind w:firstLine="851"/>
        <w:contextualSpacing/>
        <w:jc w:val="both"/>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 xml:space="preserve">2.5.2. </w:t>
      </w:r>
      <w:r w:rsidR="00316C9C" w:rsidRPr="00B61C89">
        <w:rPr>
          <w:rFonts w:ascii="Times New Roman" w:hAnsi="Times New Roman"/>
          <w:color w:val="000000" w:themeColor="text1"/>
          <w:sz w:val="22"/>
          <w:szCs w:val="22"/>
          <w:lang w:val="lt-LT" w:eastAsia="lt-LT"/>
        </w:rPr>
        <w:t xml:space="preserve">Bendra priimtų tarpinių darbų, apmokėjimo suma neturi viršyti 90 % (devyniasdešimt procentų) </w:t>
      </w:r>
      <w:r w:rsidR="002C7FD8" w:rsidRPr="00B61C89">
        <w:rPr>
          <w:rFonts w:ascii="Times New Roman" w:hAnsi="Times New Roman"/>
          <w:color w:val="000000" w:themeColor="text1"/>
          <w:sz w:val="22"/>
          <w:szCs w:val="22"/>
          <w:lang w:val="lt-LT" w:eastAsia="lt-LT"/>
        </w:rPr>
        <w:t xml:space="preserve">atliktų ir </w:t>
      </w:r>
      <w:r w:rsidR="00471D97">
        <w:rPr>
          <w:rFonts w:ascii="Times New Roman" w:hAnsi="Times New Roman"/>
          <w:color w:val="000000" w:themeColor="text1"/>
          <w:sz w:val="22"/>
          <w:szCs w:val="22"/>
          <w:lang w:val="lt-LT" w:eastAsia="lt-LT"/>
        </w:rPr>
        <w:t>priimtų (</w:t>
      </w:r>
      <w:r w:rsidR="002C7FD8" w:rsidRPr="00B61C89">
        <w:rPr>
          <w:rFonts w:ascii="Times New Roman" w:hAnsi="Times New Roman"/>
          <w:color w:val="000000" w:themeColor="text1"/>
          <w:sz w:val="22"/>
          <w:szCs w:val="22"/>
          <w:lang w:val="lt-LT" w:eastAsia="lt-LT"/>
        </w:rPr>
        <w:t>aktuotų</w:t>
      </w:r>
      <w:r w:rsidR="00471D97">
        <w:rPr>
          <w:rFonts w:ascii="Times New Roman" w:hAnsi="Times New Roman"/>
          <w:color w:val="000000" w:themeColor="text1"/>
          <w:sz w:val="22"/>
          <w:szCs w:val="22"/>
          <w:lang w:val="lt-LT" w:eastAsia="lt-LT"/>
        </w:rPr>
        <w:t>)</w:t>
      </w:r>
      <w:r w:rsidR="002C7FD8" w:rsidRPr="00B61C89">
        <w:rPr>
          <w:rFonts w:ascii="Times New Roman" w:hAnsi="Times New Roman"/>
          <w:color w:val="000000" w:themeColor="text1"/>
          <w:sz w:val="22"/>
          <w:szCs w:val="22"/>
          <w:lang w:val="lt-LT" w:eastAsia="lt-LT"/>
        </w:rPr>
        <w:t xml:space="preserve"> </w:t>
      </w:r>
      <w:r w:rsidR="00316C9C" w:rsidRPr="00B61C89">
        <w:rPr>
          <w:rFonts w:ascii="Times New Roman" w:hAnsi="Times New Roman"/>
          <w:color w:val="000000" w:themeColor="text1"/>
          <w:sz w:val="22"/>
          <w:szCs w:val="22"/>
          <w:lang w:val="lt-LT" w:eastAsia="lt-LT"/>
        </w:rPr>
        <w:t xml:space="preserve">Darbų sumos. Likusioji 10 % (dešimt procentų) suma sumokama </w:t>
      </w:r>
      <w:r w:rsidR="00316C9C" w:rsidRPr="00B61C89">
        <w:rPr>
          <w:rFonts w:ascii="Times New Roman" w:hAnsi="Times New Roman"/>
          <w:color w:val="000000" w:themeColor="text1"/>
          <w:sz w:val="22"/>
          <w:szCs w:val="22"/>
          <w:lang w:val="lt-LT" w:eastAsia="en-US"/>
        </w:rPr>
        <w:t xml:space="preserve">per </w:t>
      </w:r>
      <w:bookmarkStart w:id="0" w:name="_Hlk131595656"/>
      <w:r w:rsidR="00316C9C" w:rsidRPr="00B61C89">
        <w:rPr>
          <w:rFonts w:ascii="Times New Roman" w:hAnsi="Times New Roman"/>
          <w:color w:val="000000" w:themeColor="text1"/>
          <w:sz w:val="22"/>
          <w:szCs w:val="22"/>
          <w:lang w:val="lt-LT" w:eastAsia="en-US"/>
        </w:rPr>
        <w:t>10 dienų po galutinio darbų perdavimo-priėmimo akto pasirašymo dienos</w:t>
      </w:r>
      <w:r w:rsidRPr="00B61C89">
        <w:rPr>
          <w:rFonts w:ascii="Times New Roman" w:hAnsi="Times New Roman"/>
          <w:color w:val="000000" w:themeColor="text1"/>
          <w:sz w:val="22"/>
          <w:szCs w:val="22"/>
          <w:lang w:val="lt-LT" w:eastAsia="en-US"/>
        </w:rPr>
        <w:t>.</w:t>
      </w:r>
    </w:p>
    <w:bookmarkEnd w:id="0"/>
    <w:p w14:paraId="29241196" w14:textId="794F9C75" w:rsidR="00316C9C" w:rsidRPr="00B61C89" w:rsidRDefault="00316C9C" w:rsidP="00B3015C">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2.6. </w:t>
      </w:r>
      <w:r w:rsidRPr="00B61C89">
        <w:rPr>
          <w:rFonts w:ascii="Times New Roman" w:hAnsi="Times New Roman"/>
          <w:color w:val="000000" w:themeColor="text1"/>
          <w:sz w:val="22"/>
          <w:szCs w:val="22"/>
          <w:lang w:val="lt-LT" w:eastAsia="lt-LT"/>
        </w:rPr>
        <w:t xml:space="preserve">Rangovas PVM sąskaitą faktūrą turi pateikti Užsakovui </w:t>
      </w:r>
      <w:r w:rsidRPr="00B61C89">
        <w:rPr>
          <w:rFonts w:ascii="Times New Roman" w:hAnsi="Times New Roman"/>
          <w:color w:val="000000" w:themeColor="text1"/>
          <w:sz w:val="22"/>
          <w:szCs w:val="22"/>
          <w:lang w:val="lt-LT" w:eastAsia="en-US"/>
        </w:rPr>
        <w:t xml:space="preserve">naudojantis informacinės sistemos </w:t>
      </w:r>
      <w:r w:rsidR="00E63882">
        <w:rPr>
          <w:rFonts w:ascii="Times New Roman" w:hAnsi="Times New Roman"/>
          <w:color w:val="000000" w:themeColor="text1"/>
          <w:sz w:val="22"/>
          <w:szCs w:val="22"/>
          <w:lang w:val="lt-LT" w:eastAsia="en-US"/>
        </w:rPr>
        <w:t xml:space="preserve">SABIS </w:t>
      </w:r>
      <w:r w:rsidRPr="00B61C89">
        <w:rPr>
          <w:rFonts w:ascii="Times New Roman" w:hAnsi="Times New Roman"/>
          <w:color w:val="000000" w:themeColor="text1"/>
          <w:sz w:val="22"/>
          <w:szCs w:val="22"/>
          <w:lang w:val="lt-LT" w:eastAsia="en-US"/>
        </w:rPr>
        <w:t xml:space="preserve">priemonėmis. Rangovui pateikus </w:t>
      </w:r>
      <w:r w:rsidRPr="00B61C89">
        <w:rPr>
          <w:rFonts w:ascii="Times New Roman" w:hAnsi="Times New Roman"/>
          <w:color w:val="000000" w:themeColor="text1"/>
          <w:sz w:val="22"/>
          <w:szCs w:val="22"/>
          <w:lang w:val="lt-LT" w:eastAsia="lt-LT"/>
        </w:rPr>
        <w:t>PVM sąskaitą-faktūrą kitais būdais ar priemonėmis, bus laikoma, kad PVM sąskaita faktūra nepateikta.</w:t>
      </w:r>
    </w:p>
    <w:p w14:paraId="67C37A5C" w14:textId="77777777" w:rsidR="00316C9C" w:rsidRPr="00B61C89" w:rsidRDefault="00316C9C" w:rsidP="00B3015C">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lt-LT"/>
        </w:rPr>
        <w:t>2.7.Sutartyje nustatyta tvarka, laiku ir tinkamai neįvykdžius ir nepridavus Užsakovui darbų (ar atitinkamos jų dalies) bei to nepatvirtinus atliktų darbų aktu arba nepateikus tinkamos PVM sąskaitos–faktūros, apmokėjimo terminai yra nukeliami vėlavimo laikotarpiui.</w:t>
      </w:r>
    </w:p>
    <w:p w14:paraId="513A1794" w14:textId="77777777" w:rsidR="00316C9C" w:rsidRPr="00B61C89" w:rsidRDefault="00316C9C" w:rsidP="00B3015C">
      <w:pPr>
        <w:widowControl w:val="0"/>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2.8. Užsakovas už atliktus darbus Rangovui atsiskaito mokėjimo pavedimu į Rangovo nurodytą banko sąskaitą.</w:t>
      </w:r>
    </w:p>
    <w:p w14:paraId="3CA761C8" w14:textId="333213A6" w:rsidR="00316C9C" w:rsidRPr="00B61C89" w:rsidRDefault="00316C9C" w:rsidP="00B3015C">
      <w:pPr>
        <w:ind w:firstLine="851"/>
        <w:jc w:val="both"/>
        <w:rPr>
          <w:rFonts w:ascii="Times New Roman" w:eastAsia="Calibri" w:hAnsi="Times New Roman"/>
          <w:color w:val="000000" w:themeColor="text1"/>
          <w:sz w:val="22"/>
          <w:szCs w:val="22"/>
          <w:lang w:val="lt-LT"/>
        </w:rPr>
      </w:pPr>
      <w:r w:rsidRPr="00B61C89">
        <w:rPr>
          <w:rFonts w:ascii="Times New Roman" w:eastAsia="Calibri" w:hAnsi="Times New Roman"/>
          <w:color w:val="000000" w:themeColor="text1"/>
          <w:sz w:val="22"/>
          <w:szCs w:val="22"/>
          <w:lang w:val="lt-LT"/>
        </w:rPr>
        <w:t>2.9. Užsakovas turi teisę be atskiro išankstinio Rangovo įspėjimo sulaikyti ir/ar išskaičiuoti iš Rangovui pagal šią Sutartį mokamų sumų visas ir bet kokias nuostolių kompensavimo ir/ar netesybų (delspinigių, baudų ir pan.) sumas, Rangovo mokėtinas Užsakovui, t.</w:t>
      </w:r>
      <w:r w:rsidR="00956D9D" w:rsidRPr="00B61C89">
        <w:rPr>
          <w:rFonts w:ascii="Times New Roman" w:eastAsia="Calibri" w:hAnsi="Times New Roman"/>
          <w:color w:val="000000" w:themeColor="text1"/>
          <w:sz w:val="22"/>
          <w:szCs w:val="22"/>
          <w:lang w:val="lt-LT"/>
        </w:rPr>
        <w:t xml:space="preserve"> </w:t>
      </w:r>
      <w:r w:rsidRPr="00B61C89">
        <w:rPr>
          <w:rFonts w:ascii="Times New Roman" w:eastAsia="Calibri" w:hAnsi="Times New Roman"/>
          <w:color w:val="000000" w:themeColor="text1"/>
          <w:sz w:val="22"/>
          <w:szCs w:val="22"/>
          <w:lang w:val="lt-LT"/>
        </w:rPr>
        <w:t>y. Užsakovui vienašališkai įskaitant vienarūšį priešpriešinį reikalavimą atitinkamai sumai. Apie atliktą įskaitymą Užsakovas informuoja Rangovą.</w:t>
      </w:r>
    </w:p>
    <w:p w14:paraId="7C5F0766" w14:textId="77777777" w:rsidR="00316C9C" w:rsidRPr="00B61C89" w:rsidRDefault="00316C9C" w:rsidP="00B3015C">
      <w:pPr>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2.10. Už darbus nemokama, jeigu Rangovas juos atlieka savavališkai, nesilaikydamas Sutarties sąlygų. Savavališkai atliktus darbus Rangovas savo sąskaita privalo ištaisyti arba likviduoti.</w:t>
      </w:r>
    </w:p>
    <w:p w14:paraId="64ABDAC6" w14:textId="77777777" w:rsidR="00316C9C" w:rsidRPr="00B61C89" w:rsidRDefault="00316C9C" w:rsidP="00316C9C">
      <w:pPr>
        <w:rPr>
          <w:rFonts w:ascii="Times New Roman" w:eastAsia="Calibri" w:hAnsi="Times New Roman"/>
          <w:color w:val="000000" w:themeColor="text1"/>
          <w:sz w:val="22"/>
          <w:szCs w:val="22"/>
          <w:lang w:val="lt-LT" w:eastAsia="en-US"/>
        </w:rPr>
      </w:pPr>
    </w:p>
    <w:p w14:paraId="2FF4CE8C" w14:textId="77777777" w:rsidR="00316C9C" w:rsidRPr="00B61C89" w:rsidRDefault="00316C9C" w:rsidP="006E6841">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3. Šalių teisės ir pareigos</w:t>
      </w:r>
    </w:p>
    <w:p w14:paraId="5DA4AAEC" w14:textId="77777777" w:rsidR="00316C9C" w:rsidRPr="00B61C89" w:rsidRDefault="00316C9C" w:rsidP="006E6841">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3.1. Užsakovas turi teisę:</w:t>
      </w:r>
    </w:p>
    <w:p w14:paraId="113E0650"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3.1.1. Tikrinti atliekamų Darbų atlikimo eigą, kiekį ir kokybę;</w:t>
      </w:r>
    </w:p>
    <w:p w14:paraId="1384F818" w14:textId="5BAE5824"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3.1.2. Reikalauti, kad Rangovas darbus vykdytų laikydamasis normatyvinių statybos dokumentų reikalavimų. Jeigu Rangovas nukrypsta nuo projekto, šalių suderinto detalaus kalendorinio darbų vykdymo grafiko, nesilaiko normatyvinių statybos dokumentų reikalavimų ir/ar statybos darbų vykdymo protokoluose nurodytų ir </w:t>
      </w:r>
      <w:r w:rsidRPr="00B61C89">
        <w:rPr>
          <w:rFonts w:ascii="Times New Roman" w:hAnsi="Times New Roman"/>
          <w:color w:val="000000" w:themeColor="text1"/>
          <w:sz w:val="22"/>
          <w:szCs w:val="22"/>
          <w:lang w:val="lt-LT"/>
        </w:rPr>
        <w:lastRenderedPageBreak/>
        <w:t xml:space="preserve">Rangovo prisiimtų įsipareigojimų, Užsakovas turi teisę raštu reikalauti šalinti trūkumus ir nemokėti už netinkamai atliktą darbą arba pašalinti trūkumus trečiųjų asmenų pagalba Rangovo </w:t>
      </w:r>
      <w:smartTag w:uri="schemas-tilde-lt/tildestengine" w:element="templates">
        <w:smartTagPr>
          <w:attr w:name="id" w:val="-1"/>
          <w:attr w:name="baseform" w:val="sąskaita"/>
          <w:attr w:name="text" w:val="sąskaita"/>
        </w:smartTagPr>
        <w:r w:rsidRPr="00B61C89">
          <w:rPr>
            <w:rFonts w:ascii="Times New Roman" w:hAnsi="Times New Roman"/>
            <w:color w:val="000000" w:themeColor="text1"/>
            <w:sz w:val="22"/>
            <w:szCs w:val="22"/>
            <w:lang w:val="lt-LT"/>
          </w:rPr>
          <w:t>sąskaita</w:t>
        </w:r>
      </w:smartTag>
      <w:r w:rsidRPr="00B61C89">
        <w:rPr>
          <w:rFonts w:ascii="Times New Roman" w:hAnsi="Times New Roman"/>
          <w:color w:val="000000" w:themeColor="text1"/>
          <w:sz w:val="22"/>
          <w:szCs w:val="22"/>
          <w:lang w:val="lt-LT"/>
        </w:rPr>
        <w:t>.</w:t>
      </w:r>
    </w:p>
    <w:p w14:paraId="6F2E59B4"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3.1.3. Esant abejonėms dėl medžiagų kokybės, reikalauti, kad Rangovas atliktų medžiagų tyrimus ar bandymus, dėl atitikimo pateiktiems sertifikatams, nepriklausomoje laboratorijoje. Jei paaiškėja, kad medžiagų kokybė atitinka nurodytai sertifikate, visas su tyrimais susijusias išlaidas apmoka Užsakovas.</w:t>
      </w:r>
    </w:p>
    <w:p w14:paraId="603435F1"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3.1.4. Duoti nurodymus Rangovui ir reikalauti jų vykdymo, jei darbų vykdymo eigoje atsiliekama nuo detalaus kalendorinio darbų vykdymo grafiko; </w:t>
      </w:r>
    </w:p>
    <w:p w14:paraId="4E063997"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3.1.5. Neleisti montuoti įrangos, medžiagų objekte, kol nebus pateikta reikiama įrangos, medžiagų dokumentacija arba įranga/medžiagos neatitinka Sutartyje keliamų reikalavimų.</w:t>
      </w:r>
    </w:p>
    <w:p w14:paraId="5FDC23EE" w14:textId="77777777" w:rsidR="00316C9C" w:rsidRPr="00B61C89" w:rsidRDefault="00316C9C" w:rsidP="006E6841">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3.2. Užsakovas įsipareigoja:</w:t>
      </w:r>
    </w:p>
    <w:p w14:paraId="1B5B45A5" w14:textId="77777777" w:rsidR="00316C9C" w:rsidRPr="00B61C89" w:rsidRDefault="00316C9C" w:rsidP="006E6841">
      <w:pPr>
        <w:ind w:right="-1"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3.2.1. Sutartyje nustatyta tvarka ir terminais priimti iš Rangovo atliktų Darbų rezultatą ir už jį apmokėti Sutartyje nustatytomis sąlygomis ir tvarka;</w:t>
      </w:r>
    </w:p>
    <w:p w14:paraId="178B78CD" w14:textId="77777777" w:rsidR="00316C9C" w:rsidRPr="00B61C89" w:rsidRDefault="00316C9C" w:rsidP="006E6841">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3.3. Rangovas turi teisę:</w:t>
      </w:r>
    </w:p>
    <w:p w14:paraId="5CA60A3E"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3.3.1. Naudotis Lietuvos Respublikos statybos įstatymo 18 straipsnyje ir kituose Lietuvos Respublikos įstatymuose numatytomis rangovo teisėmis.</w:t>
      </w:r>
    </w:p>
    <w:p w14:paraId="68E3C815"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3.3.2. Keisti Užsakovo patvirtintus projektinius sprendimus tik gavęs išankstinį raštišką Užsakovo sutikimą.</w:t>
      </w:r>
    </w:p>
    <w:p w14:paraId="057FCC7D" w14:textId="77777777" w:rsidR="00316C9C" w:rsidRPr="00B61C89" w:rsidRDefault="00316C9C" w:rsidP="006E6841">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3.3.3. Naudotis kitomis teisės aktuose numatytomis Rangovo teisėmis.</w:t>
      </w:r>
    </w:p>
    <w:p w14:paraId="12D47862" w14:textId="77777777" w:rsidR="00316C9C" w:rsidRPr="00B61C89" w:rsidRDefault="00316C9C" w:rsidP="006E6841">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3.4. Rangovas įsipareigoja:</w:t>
      </w:r>
    </w:p>
    <w:p w14:paraId="7C1AF814" w14:textId="77777777" w:rsidR="00316C9C" w:rsidRPr="00B61C89" w:rsidRDefault="00316C9C" w:rsidP="006E6841">
      <w:pPr>
        <w:pBdr>
          <w:top w:val="nil"/>
          <w:left w:val="nil"/>
          <w:bottom w:val="nil"/>
          <w:right w:val="nil"/>
          <w:between w:val="nil"/>
          <w:bar w:val="nil"/>
        </w:pBdr>
        <w:suppressAutoHyphens/>
        <w:ind w:firstLine="851"/>
        <w:jc w:val="both"/>
        <w:rPr>
          <w:rFonts w:ascii="Times New Roman" w:eastAsia="Arial Unicode MS" w:hAnsi="Times New Roman"/>
          <w:color w:val="000000" w:themeColor="text1"/>
          <w:sz w:val="22"/>
          <w:szCs w:val="22"/>
          <w:bdr w:val="nil"/>
          <w:lang w:val="lt-LT" w:eastAsia="lt-LT"/>
        </w:rPr>
      </w:pPr>
      <w:r w:rsidRPr="00B61C89">
        <w:rPr>
          <w:rFonts w:ascii="Times New Roman" w:hAnsi="Times New Roman"/>
          <w:color w:val="000000" w:themeColor="text1"/>
          <w:sz w:val="22"/>
          <w:szCs w:val="22"/>
          <w:bdr w:val="nil"/>
          <w:lang w:val="lt-LT" w:eastAsia="lt-LT"/>
        </w:rPr>
        <w:t xml:space="preserve">3.4.1. </w:t>
      </w:r>
      <w:r w:rsidRPr="00B61C89">
        <w:rPr>
          <w:rFonts w:ascii="Times New Roman" w:eastAsia="Arial Unicode MS" w:hAnsi="Times New Roman"/>
          <w:color w:val="000000" w:themeColor="text1"/>
          <w:sz w:val="22"/>
          <w:szCs w:val="22"/>
          <w:bdr w:val="nil"/>
          <w:lang w:val="lt-LT" w:eastAsia="lt-LT"/>
        </w:rPr>
        <w:t>užtikrinti, kad  Sutartį vykdys tik tokią teisę turintys asmenys, nes pirkimo vykdymo metu nebuvo tikrinama Tiekėjo kvalifikacija dėl teisės verstis atitinkama veikla arba buvo tikrinama ne visa apimtimi;</w:t>
      </w:r>
    </w:p>
    <w:p w14:paraId="31AC051D"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3.4.2. Nustatytu laiku  pradėti, kokybiškai atlikti, užbaigti ir perduoti Užsakovui visus Sutartyje nurodytus darbus ir ištaisyti defektus, nustatytus iki darbų perdavimo Užsakovui ir (ar) per garantinį laikotarpį.</w:t>
      </w:r>
    </w:p>
    <w:p w14:paraId="2F4CE81A" w14:textId="77777777" w:rsidR="00316C9C" w:rsidRPr="00B61C89" w:rsidRDefault="00316C9C" w:rsidP="006E6841">
      <w:pPr>
        <w:shd w:val="clear" w:color="auto" w:fill="FFFFFF"/>
        <w:tabs>
          <w:tab w:val="left" w:pos="1066"/>
        </w:tabs>
        <w:ind w:firstLine="851"/>
        <w:jc w:val="both"/>
        <w:rPr>
          <w:rFonts w:ascii="Times New Roman" w:hAnsi="Times New Roman"/>
          <w:color w:val="000000" w:themeColor="text1"/>
          <w:spacing w:val="-4"/>
          <w:sz w:val="22"/>
          <w:szCs w:val="22"/>
          <w:lang w:val="lt-LT"/>
        </w:rPr>
      </w:pPr>
      <w:r w:rsidRPr="00B61C89">
        <w:rPr>
          <w:rFonts w:ascii="Times New Roman" w:hAnsi="Times New Roman"/>
          <w:color w:val="000000" w:themeColor="text1"/>
          <w:sz w:val="22"/>
          <w:szCs w:val="22"/>
          <w:lang w:val="lt-LT"/>
        </w:rPr>
        <w:tab/>
      </w:r>
      <w:r w:rsidRPr="00B61C89">
        <w:rPr>
          <w:rFonts w:ascii="Times New Roman" w:hAnsi="Times New Roman"/>
          <w:color w:val="000000" w:themeColor="text1"/>
          <w:sz w:val="22"/>
          <w:szCs w:val="22"/>
          <w:lang w:val="lt-LT"/>
        </w:rPr>
        <w:tab/>
        <w:t xml:space="preserve">3.4.3. Darbus atlikti pagal projektinę dokumentaciją, statybos techninių reglamentų ir kitų teisės aktų, reglamentuojančių statybos veiklą (normų, taisyklių) reikalavimus. </w:t>
      </w:r>
    </w:p>
    <w:p w14:paraId="3470FA9F"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6D4B830C" w14:textId="686075CD" w:rsidR="00316C9C" w:rsidRPr="00B61C89" w:rsidRDefault="00316C9C" w:rsidP="006E6841">
      <w:pPr>
        <w:ind w:right="-1"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3.4.5. inicijuoti ir gauti visus reikalingus leidimus pagal Lietuvos Respublikos statybos įstatymą ir statybos techninius reglamentus (STR) projektavimo bei statybos darbams</w:t>
      </w:r>
      <w:r w:rsidR="00D715BA" w:rsidRPr="00B61C89">
        <w:rPr>
          <w:rFonts w:ascii="Times New Roman" w:hAnsi="Times New Roman"/>
          <w:color w:val="000000" w:themeColor="text1"/>
          <w:sz w:val="22"/>
          <w:szCs w:val="22"/>
          <w:lang w:val="lt-LT" w:eastAsia="en-US"/>
        </w:rPr>
        <w:t>.</w:t>
      </w:r>
    </w:p>
    <w:p w14:paraId="04EF42AC" w14:textId="1FB33D69" w:rsidR="00316C9C" w:rsidRPr="00B61C89" w:rsidRDefault="00316C9C" w:rsidP="00BC0D71">
      <w:pPr>
        <w:tabs>
          <w:tab w:val="left" w:pos="993"/>
        </w:tabs>
        <w:ind w:right="-1"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3.4.6. informuoti apie atliekamus Darbus įgaliotas Lietuvos Respublikos valstybės priežiūros institucijas, atlikti inžinerinių statinių geodezinį nužymėjimą, atlikti visus reikalingus Darbų kokybės patikrinimus, įforminti visą reikalingą dokumentaciją (parengti projektinę dokumentaciją, paruošti išpildymo nuotraukas</w:t>
      </w:r>
      <w:r w:rsidR="00D715BA" w:rsidRPr="00B61C89">
        <w:rPr>
          <w:rFonts w:ascii="Times New Roman" w:hAnsi="Times New Roman"/>
          <w:color w:val="000000" w:themeColor="text1"/>
          <w:sz w:val="22"/>
          <w:szCs w:val="22"/>
          <w:lang w:val="lt-LT" w:eastAsia="en-US"/>
        </w:rPr>
        <w:t>.</w:t>
      </w:r>
    </w:p>
    <w:p w14:paraId="69DD75C2"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3.4.7. Laiku ir tinkamai informuoti Užsakovą apie atliktų darbų etapus bei apie atliktų darbų priėmimo-perdavimo datą bei pateikti Užsakovui atliktų darbų aktus, pažymas apie atliktų darbų vertes.</w:t>
      </w:r>
    </w:p>
    <w:p w14:paraId="6FFB72EF"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3.4.8. 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 Jei paaiškėja, kad viskas atlikta laikantis galiojančių statybos normų ir reikalavimų ir (arba) projektinės dokumentacijos, visas su tuo susijusias išlaidas apmoka Užsakovas.</w:t>
      </w:r>
    </w:p>
    <w:p w14:paraId="1C752467" w14:textId="57942C43"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3.4.9. Savo </w:t>
      </w:r>
      <w:smartTag w:uri="schemas-tilde-lt/tildestengine" w:element="templates">
        <w:smartTagPr>
          <w:attr w:name="text" w:val="sąskaita"/>
          <w:attr w:name="baseform" w:val="sąskaita"/>
          <w:attr w:name="id" w:val="-1"/>
        </w:smartTagPr>
        <w:r w:rsidRPr="00B61C89">
          <w:rPr>
            <w:rFonts w:ascii="Times New Roman" w:hAnsi="Times New Roman"/>
            <w:color w:val="000000" w:themeColor="text1"/>
            <w:sz w:val="22"/>
            <w:szCs w:val="22"/>
            <w:lang w:val="lt-LT"/>
          </w:rPr>
          <w:t>sąskaita</w:t>
        </w:r>
      </w:smartTag>
      <w:r w:rsidRPr="00B61C89">
        <w:rPr>
          <w:rFonts w:ascii="Times New Roman" w:hAnsi="Times New Roman"/>
          <w:color w:val="000000" w:themeColor="text1"/>
          <w:sz w:val="22"/>
          <w:szCs w:val="22"/>
          <w:lang w:val="lt-LT"/>
        </w:rPr>
        <w:t xml:space="preserve"> ištaisyti ir/ar atlikti naujai Darbus, kurie dėl Rangovo kaltės yra netinkamai atlikti/įvykdyti ir neatitinkantys sutarties sąlygų, nepriklausomai kad projektas buvo patvirtintas Užsakovo.</w:t>
      </w:r>
    </w:p>
    <w:p w14:paraId="55023458"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3.4.10.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09F0542"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3.4.11. Visus darbus vykdyti taip, kad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7F99A763"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3.4.12. Statybines atliekas ir statybinį laužą išvežti savo </w:t>
      </w:r>
      <w:smartTag w:uri="schemas-tilde-lt/tildestengine" w:element="templates">
        <w:smartTagPr>
          <w:attr w:name="id" w:val="-1"/>
          <w:attr w:name="baseform" w:val="sąskaita"/>
          <w:attr w:name="text" w:val="sąskaita"/>
        </w:smartTagPr>
        <w:r w:rsidRPr="00B61C89">
          <w:rPr>
            <w:rFonts w:ascii="Times New Roman" w:hAnsi="Times New Roman"/>
            <w:color w:val="000000" w:themeColor="text1"/>
            <w:sz w:val="22"/>
            <w:szCs w:val="22"/>
            <w:lang w:val="lt-LT"/>
          </w:rPr>
          <w:t>sąskaita</w:t>
        </w:r>
      </w:smartTag>
      <w:r w:rsidRPr="00B61C89">
        <w:rPr>
          <w:rFonts w:ascii="Times New Roman" w:hAnsi="Times New Roman"/>
          <w:color w:val="000000" w:themeColor="text1"/>
          <w:sz w:val="22"/>
          <w:szCs w:val="22"/>
          <w:lang w:val="lt-LT"/>
        </w:rPr>
        <w:t>.</w:t>
      </w:r>
    </w:p>
    <w:p w14:paraId="44B78F2E"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eastAsia="en-US"/>
        </w:rPr>
        <w:t xml:space="preserve">3.4.13. Buvusias eksploatacijoje metalo konstrukcijas ir buvusius eksploatacijoje vamzdžius, nuėmus šilumos izoliaciją, pristatyti į Užsakovo saugojimo aikštelę adresu </w:t>
      </w:r>
      <w:r w:rsidR="00024277" w:rsidRPr="00B61C89">
        <w:rPr>
          <w:rFonts w:ascii="Times New Roman" w:hAnsi="Times New Roman"/>
          <w:color w:val="000000" w:themeColor="text1"/>
          <w:sz w:val="22"/>
          <w:szCs w:val="22"/>
          <w:lang w:val="lt-LT" w:eastAsia="en-US"/>
        </w:rPr>
        <w:t>J. Basanavičiaus</w:t>
      </w:r>
      <w:r w:rsidRPr="00B61C89">
        <w:rPr>
          <w:rFonts w:ascii="Times New Roman" w:hAnsi="Times New Roman"/>
          <w:color w:val="000000" w:themeColor="text1"/>
          <w:sz w:val="22"/>
          <w:szCs w:val="22"/>
          <w:lang w:val="lt-LT" w:eastAsia="en-US"/>
        </w:rPr>
        <w:t xml:space="preserve"> g.</w:t>
      </w:r>
      <w:r w:rsidR="00024277" w:rsidRPr="00B61C89">
        <w:rPr>
          <w:rFonts w:ascii="Times New Roman" w:hAnsi="Times New Roman"/>
          <w:color w:val="000000" w:themeColor="text1"/>
          <w:sz w:val="22"/>
          <w:szCs w:val="22"/>
          <w:lang w:val="lt-LT" w:eastAsia="en-US"/>
        </w:rPr>
        <w:t xml:space="preserve"> 42, Kaišiadoryse</w:t>
      </w:r>
      <w:r w:rsidRPr="00B61C89">
        <w:rPr>
          <w:rFonts w:ascii="Times New Roman" w:hAnsi="Times New Roman"/>
          <w:color w:val="000000" w:themeColor="text1"/>
          <w:sz w:val="22"/>
          <w:szCs w:val="22"/>
          <w:lang w:val="lt-LT" w:eastAsia="en-US"/>
        </w:rPr>
        <w:t>, savo jėgomis iškrauti ir tvarkingai sudėti į Užsakovo nurodytą vietą, perdavimą įforminant Rangovo paruoštu perdavimo-priėmimo aktu, kurį pasirašo Rangovo ir Užsakovo atsakingi atstovai.</w:t>
      </w:r>
      <w:r w:rsidRPr="00B61C89">
        <w:rPr>
          <w:rFonts w:ascii="Times New Roman" w:hAnsi="Times New Roman"/>
          <w:color w:val="000000" w:themeColor="text1"/>
          <w:sz w:val="22"/>
          <w:szCs w:val="22"/>
          <w:lang w:val="lt-LT"/>
        </w:rPr>
        <w:t xml:space="preserve"> Abipusiu šalių sutarimu, pristatymo adresas gali būti tikslinamas.</w:t>
      </w:r>
    </w:p>
    <w:p w14:paraId="50FCA842"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3.4.14.Vykdyti visus teisėtus ir neprieštaraujančius Sutarties nuostatoms raštiškus Užsakovo nurodymus.</w:t>
      </w:r>
    </w:p>
    <w:p w14:paraId="07CFCFEF"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lastRenderedPageBreak/>
        <w:t xml:space="preserve">3.4.15. Įrangos ir medžiagų techninę dokumentaciją pateikti išduotą gamyklos-gamintojos originalo kalba ir pridėti Rangovo patvirtintus vertimus į lietuvių kalbą; atitikties deklaracijas, darbo aprašymus, instrukcijas, montažinę išpildomąją dokumentaciją, bandymo, matavimo protokolus ir kitus techninius duomenis pateikti Užsakovui lietuvių kalba; medžiagų kokybę patvirtinančius dokumentus (sertifikatus ir pan.) suderinus su Užsakovu versti nereikia. </w:t>
      </w:r>
    </w:p>
    <w:p w14:paraId="4A68C323"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3.4.16. Apsirūpinti visais prietaisais, dokumentais ir kitokia informacija, įrengimais, vartojimo reikmenimis, instrumentais, darbo jėga, medžiagomis ir tinkamai kvalifikuotais bei patyrusiais darbuotojais, kurie reikalingi efektyviai atlikti reikalingus įrangos ar darbų dalių bandymus, plovimą.</w:t>
      </w:r>
    </w:p>
    <w:p w14:paraId="30130236"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3.4.17. </w:t>
      </w:r>
      <w:r w:rsidRPr="00B61C89">
        <w:rPr>
          <w:rFonts w:ascii="Times New Roman" w:eastAsia="Calibri" w:hAnsi="Times New Roman"/>
          <w:color w:val="000000" w:themeColor="text1"/>
          <w:sz w:val="22"/>
          <w:szCs w:val="22"/>
          <w:lang w:val="lt-LT" w:eastAsia="en-US"/>
        </w:rPr>
        <w:t>užtikrinti, kad visi statybvietėje esantys fiziniai asmenys turėtų kodus (kai jiems kodas negali būti suformuotas, – kode užšifruojamus duomenis pagrindžiančius dokumentus) arba identifikavimo priemonę.</w:t>
      </w:r>
    </w:p>
    <w:p w14:paraId="60F6DBDC" w14:textId="77777777" w:rsidR="00316C9C" w:rsidRPr="00B61C89" w:rsidRDefault="00316C9C" w:rsidP="00316C9C">
      <w:pPr>
        <w:ind w:firstLine="1296"/>
        <w:jc w:val="both"/>
        <w:rPr>
          <w:rFonts w:ascii="Times New Roman" w:hAnsi="Times New Roman"/>
          <w:color w:val="000000" w:themeColor="text1"/>
          <w:sz w:val="22"/>
          <w:szCs w:val="22"/>
          <w:lang w:val="lt-LT"/>
        </w:rPr>
      </w:pPr>
    </w:p>
    <w:p w14:paraId="795D7E81" w14:textId="77777777" w:rsidR="00316C9C" w:rsidRPr="00B61C89" w:rsidRDefault="00316C9C" w:rsidP="006E6841">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4. Darbų atlikimas ir perdavimas</w:t>
      </w:r>
    </w:p>
    <w:p w14:paraId="12CB172C"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4.1.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14:paraId="1444B3A7"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4.2. Rangovas privalo visus Darbus, kurie bus paslėpti kitais darbais ir konstrukcijomis (vadinamuosius „paslėptus darbus“), pateikti Užsakovo priėmimui, įspėjęs jį apie tai mažiausiai prieš vieną darbo dieną, bei įforminti paslėptų darbų aktą.</w:t>
      </w:r>
    </w:p>
    <w:p w14:paraId="2AACB7C8"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4.3. Rangovas atsako už saugų darbų vykdymą. Prieš pradedant darbus, Rangovas privalo raštiškai pranešti Užsakovui atsakingų asmenų už saugumo techniką pavardes. Taip pat pranešti atsakingų darbų vadovų pavardes bei jų kvalifikacijos pažymėjimus.</w:t>
      </w:r>
    </w:p>
    <w:p w14:paraId="3F132A48" w14:textId="4D059DE9"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4.4. Darbai laikomi baigtais, kai Rangovas Statybos darbų perdavimo-priėmimo aktu (5 priedas) perduoda Darbus, o Užsakovas juos priima. Tarpiniai atliktų darbų priėmimai atliekami už darbus, atliktus per vieną kalendorinį mėnesį. Rangovas pateikia pažymą apie per kalendorinį mėnesį atliktų darbų ir išlaidų vertę Užsakovui iki einamojo mėnesio 3 darbo dienos. Užsakovas per 3 darbo dienas nuo pažymos apie atliktus darbus gavimo dienos pasirašo pateiktą aktą, tuo pačiu terminu grąžindamas jį Rangovui. Galutinis Darbų perdavimas ir priėmimas atliekamas pilnai užbaigus darbus ir Sutartimi bei teisės aktų nustatyta tvarka perdavus techninę - išpildomąją dokumentaciją</w:t>
      </w:r>
      <w:r w:rsidR="00D715BA" w:rsidRPr="00B61C89">
        <w:rPr>
          <w:rFonts w:ascii="Times New Roman" w:hAnsi="Times New Roman"/>
          <w:color w:val="000000" w:themeColor="text1"/>
          <w:sz w:val="22"/>
          <w:szCs w:val="22"/>
          <w:lang w:val="lt-LT"/>
        </w:rPr>
        <w:t xml:space="preserve">. </w:t>
      </w:r>
      <w:r w:rsidRPr="00B61C89">
        <w:rPr>
          <w:rFonts w:ascii="Times New Roman" w:hAnsi="Times New Roman"/>
          <w:color w:val="000000" w:themeColor="text1"/>
          <w:sz w:val="22"/>
          <w:szCs w:val="22"/>
          <w:lang w:val="lt-LT"/>
        </w:rPr>
        <w:t>Rangovas prieš 5 dienas praneša Užsakovui raštu apie pasirengimą galutinai perduoti Darbus. Užsakovas organizuoja galutinį darbų priėmimą ne vėliau kaip per 3 darbo dienas nuo Rangovo pranešimo gavimo dienos ir per sekančias 3 darbo dienas pasirašo galutinį perdavimo ir priėmimo aktą arba tuo pačiu terminu pareiškia raštu Sutarties nuostatomis pagrįstas pretenzijas.</w:t>
      </w:r>
    </w:p>
    <w:p w14:paraId="5D49CF97"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4.5. Rangovas įsipareigoja parengti per kiekvieną mėnesį Atliktų Darbų aktus (4 priedas) ir Pažymą apie atliktus Darbus (3 priedas) ir juos pateikti Užsakovui kas mėnesį ne vėliau kaip einamojo mėnesio 3 darbo dieną. </w:t>
      </w:r>
    </w:p>
    <w:p w14:paraId="73ADBFF9" w14:textId="77777777" w:rsidR="00316C9C" w:rsidRPr="00B61C89" w:rsidRDefault="00316C9C" w:rsidP="006E6841">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4.6. Esant ginčytinoms pozicijoms (pretenzijoms dėl Darbų kokybės ir atitikimo Sutarties sąlygoms), Užsakovas priima neginčytiną Darbų dalį.</w:t>
      </w:r>
    </w:p>
    <w:p w14:paraId="6BAAB7C7" w14:textId="77777777" w:rsidR="00316C9C" w:rsidRPr="00B61C89" w:rsidRDefault="00316C9C" w:rsidP="00316C9C">
      <w:pPr>
        <w:rPr>
          <w:rFonts w:ascii="Times New Roman" w:hAnsi="Times New Roman"/>
          <w:color w:val="000000" w:themeColor="text1"/>
          <w:sz w:val="22"/>
          <w:szCs w:val="22"/>
          <w:lang w:val="lt-LT"/>
        </w:rPr>
      </w:pPr>
    </w:p>
    <w:p w14:paraId="0F59451B" w14:textId="77777777" w:rsidR="00316C9C" w:rsidRPr="00B61C89" w:rsidRDefault="00316C9C" w:rsidP="00C401A2">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 xml:space="preserve">5. Sutarties Darbų atlikimo terminai, Darbų stabdymas </w:t>
      </w:r>
    </w:p>
    <w:p w14:paraId="6EBCE15E" w14:textId="1129F7AD" w:rsidR="00316C9C" w:rsidRPr="00B61C89" w:rsidRDefault="00316C9C" w:rsidP="00C401A2">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5.1. </w:t>
      </w:r>
      <w:r w:rsidR="00E63882">
        <w:rPr>
          <w:rFonts w:ascii="Times New Roman" w:hAnsi="Times New Roman"/>
          <w:color w:val="000000" w:themeColor="text1"/>
          <w:sz w:val="22"/>
          <w:szCs w:val="22"/>
          <w:lang w:val="lt-LT"/>
        </w:rPr>
        <w:t>Darbų atlikimo terminai numatyti techninėje specifikacijoje (priedas Nr. 1)</w:t>
      </w:r>
      <w:r w:rsidR="00471D97">
        <w:rPr>
          <w:rFonts w:ascii="Times New Roman" w:hAnsi="Times New Roman"/>
          <w:color w:val="000000" w:themeColor="text1"/>
          <w:sz w:val="22"/>
          <w:szCs w:val="22"/>
          <w:lang w:val="lt-LT"/>
        </w:rPr>
        <w:t>.</w:t>
      </w:r>
      <w:r w:rsidR="00E63882">
        <w:rPr>
          <w:rFonts w:ascii="Times New Roman" w:eastAsia="Calibri" w:hAnsi="Times New Roman"/>
          <w:color w:val="000000" w:themeColor="text1"/>
          <w:sz w:val="22"/>
          <w:szCs w:val="22"/>
          <w:lang w:val="lt-LT"/>
        </w:rPr>
        <w:t xml:space="preserve"> </w:t>
      </w:r>
    </w:p>
    <w:p w14:paraId="5F1EB4B4" w14:textId="77777777" w:rsidR="00316C9C" w:rsidRPr="00B61C89" w:rsidRDefault="00316C9C" w:rsidP="00C401A2">
      <w:pPr>
        <w:ind w:firstLine="851"/>
        <w:jc w:val="both"/>
        <w:rPr>
          <w:rFonts w:ascii="Times New Roman" w:eastAsia="Calibri" w:hAnsi="Times New Roman"/>
          <w:color w:val="000000" w:themeColor="text1"/>
          <w:sz w:val="22"/>
          <w:szCs w:val="22"/>
          <w:lang w:val="lt-LT"/>
        </w:rPr>
      </w:pPr>
      <w:r w:rsidRPr="00B61C89">
        <w:rPr>
          <w:rFonts w:ascii="Times New Roman" w:hAnsi="Times New Roman"/>
          <w:color w:val="000000" w:themeColor="text1"/>
          <w:sz w:val="22"/>
          <w:szCs w:val="22"/>
          <w:lang w:val="lt-LT"/>
        </w:rPr>
        <w:t>5.2. Rangovas per 5 (penkias) darbo dienas po Sutarties įsigaliojimo, atsižvelgiant į faktinę Darbų pradžios datą sudaro ir pateikia suderinimui Užsakovui detalų kalendorinį darbų vykdymo grafiką (toliau – Grafiką).</w:t>
      </w:r>
    </w:p>
    <w:p w14:paraId="38074A69" w14:textId="77777777" w:rsidR="00316C9C" w:rsidRPr="00B61C89" w:rsidRDefault="00316C9C" w:rsidP="00C401A2">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Jei Užsakovas nederina pateikto Grafiko, jis pateikia motyvuotas priežastis, kurias Rangovas privalo įvertinti ir per 3 (tris) darbo dienas pateikti atkoreguotą Grafiką. Šalių abipusiu sutarimu, Grafikas gali būti tikslinamas, nekeičiant darbų atlikimo trukmės (pabaigos) . </w:t>
      </w:r>
    </w:p>
    <w:p w14:paraId="0ABE8300" w14:textId="77777777" w:rsidR="00316C9C" w:rsidRPr="00B61C89" w:rsidRDefault="00316C9C" w:rsidP="00C401A2">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5.3. Pastebėtų Darbų trūkumų ar defektų šalinimas neprailgina Sutarties 5.1. punkte nustatyto galutinio darbų termino. </w:t>
      </w:r>
    </w:p>
    <w:p w14:paraId="49B45D35" w14:textId="77777777" w:rsidR="00316C9C" w:rsidRPr="00B61C89" w:rsidRDefault="00316C9C" w:rsidP="00C401A2">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 xml:space="preserve">5.4. Dėl pasikeitusių aplinkybių, kai dėl jų negalima tęsti Darbų ir, kai jos tampa žinomos po Sutarties sudarymo ir, kai Rangovas nebuvo prisiėmęs jų atsiradimo rizikos, Užsakovas Rangovo prašymu arba savo sprendimu gali bet kada nurodyti Rangovui sustabdyti visų Darbų arba jų dalies vykdymą, nurodydamas (jeigu įmanoma) sustabdymo trukmę dienomis. </w:t>
      </w:r>
    </w:p>
    <w:p w14:paraId="27689BAA" w14:textId="77777777" w:rsidR="00316C9C" w:rsidRPr="00B61C89" w:rsidRDefault="00316C9C" w:rsidP="00C401A2">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 xml:space="preserve">5.5. Aplinkybės, dėl kurių gali būti stabdomi Darbai, yra: </w:t>
      </w:r>
    </w:p>
    <w:p w14:paraId="73288153" w14:textId="77777777" w:rsidR="00316C9C" w:rsidRPr="00B61C89" w:rsidRDefault="00316C9C" w:rsidP="00C401A2">
      <w:pPr>
        <w:tabs>
          <w:tab w:val="left" w:pos="317"/>
        </w:tabs>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5.5.1. papildomi archeologiniai tyrinėjimai, kurie nebuvo numatyti, bet kuriuos būtina atlikti;</w:t>
      </w:r>
    </w:p>
    <w:p w14:paraId="73F652AC" w14:textId="77777777" w:rsidR="00316C9C" w:rsidRPr="00B61C89" w:rsidRDefault="00316C9C" w:rsidP="00C401A2">
      <w:pPr>
        <w:tabs>
          <w:tab w:val="left" w:pos="317"/>
        </w:tabs>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5.5.2. papildomos projektavimo paslaugos, be kurių negalima užbaigti Sutarties;</w:t>
      </w:r>
    </w:p>
    <w:p w14:paraId="4BCE84B3" w14:textId="77777777" w:rsidR="00316C9C" w:rsidRPr="00B61C89" w:rsidRDefault="00316C9C" w:rsidP="00C401A2">
      <w:pPr>
        <w:tabs>
          <w:tab w:val="left" w:pos="343"/>
        </w:tabs>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5.5.3. trečiųjų šalių įtaka, kurios nebuvo įmanoma numatyti;</w:t>
      </w:r>
    </w:p>
    <w:p w14:paraId="4CC59660" w14:textId="77777777" w:rsidR="00316C9C" w:rsidRPr="00B61C89" w:rsidRDefault="00316C9C" w:rsidP="00C401A2">
      <w:pPr>
        <w:tabs>
          <w:tab w:val="left" w:pos="742"/>
        </w:tabs>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5.5.4. bet koks nenumatomas gamtos jėgų veikimas, kurio joks patyręs Rangovas nebūtų galėjęs tikėtis; </w:t>
      </w:r>
    </w:p>
    <w:p w14:paraId="5326C86D" w14:textId="77777777" w:rsidR="00316C9C" w:rsidRPr="00B61C89" w:rsidRDefault="00316C9C" w:rsidP="00C401A2">
      <w:pPr>
        <w:tabs>
          <w:tab w:val="left" w:pos="742"/>
        </w:tabs>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5.5.5. bet koks uždelsimas ar sutrikimas dėl Sutarties pakeitimo; </w:t>
      </w:r>
    </w:p>
    <w:p w14:paraId="11E3D87D" w14:textId="77777777" w:rsidR="00316C9C" w:rsidRPr="00B61C89" w:rsidRDefault="00316C9C" w:rsidP="00C401A2">
      <w:pPr>
        <w:tabs>
          <w:tab w:val="left" w:pos="742"/>
        </w:tabs>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5.5.6. kitos aplinkybės, kurios nebuvo žinomos pirkimo vykdymo metu ir su kuriomis susidurtų bet kuris Rangovas. </w:t>
      </w:r>
    </w:p>
    <w:p w14:paraId="0C302E49" w14:textId="18767509" w:rsidR="00316C9C" w:rsidRPr="00B61C89" w:rsidRDefault="00316C9C" w:rsidP="00C401A2">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lastRenderedPageBreak/>
        <w:t>5.</w:t>
      </w:r>
      <w:r w:rsidR="00C401A2" w:rsidRPr="00B61C89">
        <w:rPr>
          <w:rFonts w:ascii="Times New Roman" w:hAnsi="Times New Roman"/>
          <w:color w:val="000000" w:themeColor="text1"/>
          <w:sz w:val="22"/>
          <w:szCs w:val="22"/>
          <w:lang w:val="lt-LT"/>
        </w:rPr>
        <w:t>6</w:t>
      </w:r>
      <w:r w:rsidRPr="00B61C89">
        <w:rPr>
          <w:rFonts w:ascii="Times New Roman" w:hAnsi="Times New Roman"/>
          <w:color w:val="000000" w:themeColor="text1"/>
          <w:sz w:val="22"/>
          <w:szCs w:val="22"/>
          <w:lang w:val="lt-LT"/>
        </w:rPr>
        <w:t>. Jeigu Rangovas mano, kad pagal kurią nors Sutarties nuostatą Darbai turi būti stabdomi, tai Rangovas</w:t>
      </w:r>
      <w:r w:rsidRPr="00B61C89">
        <w:rPr>
          <w:rFonts w:ascii="Times New Roman" w:hAnsi="Times New Roman"/>
          <w:color w:val="000000" w:themeColor="text1"/>
          <w:sz w:val="22"/>
          <w:szCs w:val="22"/>
          <w:lang w:val="lt-LT" w:eastAsia="lt-LT"/>
        </w:rPr>
        <w:t xml:space="preserve"> nedelsiant, bet ne vėliau kaip per 2 (dvi) darbo dienas nuo tokių aplinkybių atsiradimo ar paaiškėjimo</w:t>
      </w:r>
      <w:r w:rsidRPr="00B61C89">
        <w:rPr>
          <w:rFonts w:ascii="Times New Roman" w:hAnsi="Times New Roman"/>
          <w:color w:val="000000" w:themeColor="text1"/>
          <w:sz w:val="22"/>
          <w:szCs w:val="22"/>
          <w:lang w:val="lt-LT"/>
        </w:rPr>
        <w:t xml:space="preserve">  privalo raštu pranešti Užsakovui, nurodydamas įvykį arba aplinkybes, dėl kurių kyla šis reikalavimas. Užsakovas per 2 (dvi) darbo dienas po pranešimo gavimo raštu informuoja Rangovą apie priimtą sprendimą. Darbai stabdomi </w:t>
      </w:r>
      <w:r w:rsidRPr="00B61C89">
        <w:rPr>
          <w:rFonts w:ascii="Times New Roman" w:hAnsi="Times New Roman"/>
          <w:color w:val="000000" w:themeColor="text1"/>
          <w:sz w:val="22"/>
          <w:szCs w:val="22"/>
          <w:lang w:val="lt-LT" w:eastAsia="lt-LT"/>
        </w:rPr>
        <w:t>nuo aplinkybių atsiradimo momento arba jeigu apie jas nėra laiku pranešta – nuo pranešimo momento.</w:t>
      </w:r>
    </w:p>
    <w:p w14:paraId="2F6C53B4" w14:textId="7B1816EA" w:rsidR="00316C9C" w:rsidRPr="00B61C89" w:rsidRDefault="00316C9C" w:rsidP="00C401A2">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eastAsia="en-US"/>
        </w:rPr>
        <w:t>5.</w:t>
      </w:r>
      <w:r w:rsidR="00C401A2" w:rsidRPr="00B61C89">
        <w:rPr>
          <w:rFonts w:ascii="Times New Roman" w:hAnsi="Times New Roman"/>
          <w:color w:val="000000" w:themeColor="text1"/>
          <w:sz w:val="22"/>
          <w:szCs w:val="22"/>
          <w:lang w:val="lt-LT" w:eastAsia="en-US"/>
        </w:rPr>
        <w:t>7</w:t>
      </w:r>
      <w:r w:rsidRPr="00B61C89">
        <w:rPr>
          <w:rFonts w:ascii="Times New Roman" w:hAnsi="Times New Roman"/>
          <w:color w:val="000000" w:themeColor="text1"/>
          <w:sz w:val="22"/>
          <w:szCs w:val="22"/>
          <w:lang w:val="lt-LT" w:eastAsia="en-US"/>
        </w:rPr>
        <w:t xml:space="preserve">. 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 Jei Užsakovas sustabdo Darbų atlikimą, Rangovas turi teisę reikalauti Darbų atlikimo terminą pratęsti laikui, kuriam darbai buvo sustabdyti. Sekančią darbo dieną po Darbų atnaujinimo Rangovas parengia patikslintą kalendorinį darbų atlikimo grafiką, kurį suderina su Užsakovu. Prie patikslinto kalendorinio darbų atlikimo grafiko būtina pridėti dokumentus, kurie įrodo Darbų stabdymo pradžios datą, Darbų atnaujinimo datą ir Darbų ar jų dalies stabdymo pagrindimą. </w:t>
      </w:r>
    </w:p>
    <w:p w14:paraId="69D3E82B" w14:textId="76BC9669" w:rsidR="00316C9C" w:rsidRPr="00B61C89" w:rsidRDefault="00316C9C" w:rsidP="00C401A2">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eastAsia="en-US"/>
        </w:rPr>
        <w:t>5.</w:t>
      </w:r>
      <w:r w:rsidR="00C401A2" w:rsidRPr="00B61C89">
        <w:rPr>
          <w:rFonts w:ascii="Times New Roman" w:hAnsi="Times New Roman"/>
          <w:color w:val="000000" w:themeColor="text1"/>
          <w:sz w:val="22"/>
          <w:szCs w:val="22"/>
          <w:lang w:val="lt-LT" w:eastAsia="en-US"/>
        </w:rPr>
        <w:t>8</w:t>
      </w:r>
      <w:r w:rsidRPr="00B61C89">
        <w:rPr>
          <w:rFonts w:ascii="Times New Roman" w:hAnsi="Times New Roman"/>
          <w:color w:val="000000" w:themeColor="text1"/>
          <w:sz w:val="22"/>
          <w:szCs w:val="22"/>
          <w:lang w:val="lt-LT" w:eastAsia="en-US"/>
        </w:rPr>
        <w:t>.Darbų sustabdymo metu visus Darbus arba tą jų dalį Rangovas privalo prižiūrėti, sandėliuoti, saugoti nuo sugadinimo, praradimo arba žalos.</w:t>
      </w:r>
    </w:p>
    <w:p w14:paraId="017EBA47" w14:textId="48E676F6" w:rsidR="00316C9C" w:rsidRPr="00B61C89" w:rsidRDefault="00316C9C" w:rsidP="00C401A2">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5.</w:t>
      </w:r>
      <w:r w:rsidR="00C401A2" w:rsidRPr="00B61C89">
        <w:rPr>
          <w:rFonts w:ascii="Times New Roman" w:hAnsi="Times New Roman"/>
          <w:color w:val="000000" w:themeColor="text1"/>
          <w:sz w:val="22"/>
          <w:szCs w:val="22"/>
          <w:lang w:val="lt-LT"/>
        </w:rPr>
        <w:t>9</w:t>
      </w:r>
      <w:r w:rsidRPr="00B61C89">
        <w:rPr>
          <w:rFonts w:ascii="Times New Roman" w:hAnsi="Times New Roman"/>
          <w:color w:val="000000" w:themeColor="text1"/>
          <w:sz w:val="22"/>
          <w:szCs w:val="22"/>
          <w:lang w:val="lt-LT"/>
        </w:rPr>
        <w:t>. Rangovas turi teisę užbaigti Darbus anksčiau sutarto termino.</w:t>
      </w:r>
    </w:p>
    <w:p w14:paraId="75BCE48C" w14:textId="77777777" w:rsidR="00316C9C" w:rsidRPr="00B61C89" w:rsidRDefault="00316C9C" w:rsidP="00316C9C">
      <w:pPr>
        <w:rPr>
          <w:rFonts w:ascii="Times New Roman" w:hAnsi="Times New Roman"/>
          <w:color w:val="000000" w:themeColor="text1"/>
          <w:sz w:val="22"/>
          <w:szCs w:val="22"/>
          <w:lang w:val="lt-LT"/>
        </w:rPr>
      </w:pPr>
    </w:p>
    <w:p w14:paraId="6A98B5E2" w14:textId="77777777" w:rsidR="00316C9C" w:rsidRPr="00B61C89" w:rsidRDefault="00316C9C" w:rsidP="00CC2124">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6. Šalių patvirtinimai</w:t>
      </w:r>
    </w:p>
    <w:p w14:paraId="7F86A18C" w14:textId="77777777" w:rsidR="00316C9C" w:rsidRPr="00B61C89" w:rsidRDefault="00316C9C" w:rsidP="00CC2124">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6AF08120" w14:textId="77777777" w:rsidR="00316C9C" w:rsidRPr="00B61C89" w:rsidRDefault="00316C9C" w:rsidP="00CC2124">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6.2. 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įeina į Užsakovo sutartinius įsipareigojimus.</w:t>
      </w:r>
    </w:p>
    <w:p w14:paraId="27969FD6" w14:textId="77777777" w:rsidR="00316C9C" w:rsidRPr="00B61C89" w:rsidRDefault="00316C9C" w:rsidP="00CC2124">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6.3. Rangovas pareiškia, kad neturi tokių įsiskolinimų ar trečiųjų šalių teisėtų pretenzijų, kurios galėtų sukelti grėsmę jo įsipareigojimų pagal šią Sutartį vykdymui.</w:t>
      </w:r>
    </w:p>
    <w:p w14:paraId="587EAE48" w14:textId="77777777" w:rsidR="00316C9C" w:rsidRPr="00B61C89" w:rsidRDefault="00316C9C" w:rsidP="00CC2124">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6.4. Užsakovas pareiškia, kad neturi tokių įsiskolinimų ar trečiųjų šalių teisėtų pretenzijų, kurios galėtų sukelti grėsmę jo įsipareigojimų pagal šią Sutartį vykdymui.</w:t>
      </w:r>
    </w:p>
    <w:p w14:paraId="0EF0DC52" w14:textId="77777777" w:rsidR="00316C9C" w:rsidRPr="00B61C89" w:rsidRDefault="00316C9C" w:rsidP="00316C9C">
      <w:pPr>
        <w:rPr>
          <w:rFonts w:ascii="Times New Roman" w:hAnsi="Times New Roman"/>
          <w:color w:val="000000" w:themeColor="text1"/>
          <w:sz w:val="22"/>
          <w:szCs w:val="22"/>
          <w:lang w:val="lt-LT"/>
        </w:rPr>
      </w:pPr>
    </w:p>
    <w:p w14:paraId="4940F94D" w14:textId="77777777" w:rsidR="00316C9C" w:rsidRPr="00B61C89" w:rsidRDefault="00316C9C" w:rsidP="00CC2124">
      <w:pPr>
        <w:ind w:firstLine="851"/>
        <w:rPr>
          <w:rFonts w:ascii="Times New Roman" w:eastAsia="Calibri" w:hAnsi="Times New Roman"/>
          <w:b/>
          <w:bCs/>
          <w:iCs/>
          <w:color w:val="000000" w:themeColor="text1"/>
          <w:sz w:val="22"/>
          <w:szCs w:val="22"/>
          <w:lang w:val="lt-LT" w:eastAsia="en-US"/>
        </w:rPr>
      </w:pPr>
      <w:r w:rsidRPr="00B61C89">
        <w:rPr>
          <w:rFonts w:ascii="Times New Roman" w:eastAsia="Calibri" w:hAnsi="Times New Roman"/>
          <w:b/>
          <w:bCs/>
          <w:iCs/>
          <w:color w:val="000000" w:themeColor="text1"/>
          <w:sz w:val="22"/>
          <w:szCs w:val="22"/>
          <w:lang w:val="lt-LT" w:eastAsia="en-US"/>
        </w:rPr>
        <w:t>7. Atsakomybės pagal sutartį netaikymas arba atleidimas nuo atsakomybės</w:t>
      </w:r>
    </w:p>
    <w:p w14:paraId="5CA8CBB3" w14:textId="77777777" w:rsidR="00316C9C" w:rsidRPr="00B61C89" w:rsidRDefault="00316C9C" w:rsidP="00CC2124">
      <w:pPr>
        <w:pBdr>
          <w:top w:val="nil"/>
          <w:left w:val="nil"/>
          <w:bottom w:val="nil"/>
          <w:right w:val="nil"/>
          <w:between w:val="nil"/>
          <w:bar w:val="nil"/>
        </w:pBdr>
        <w:suppressAutoHyphens/>
        <w:ind w:firstLine="851"/>
        <w:jc w:val="both"/>
        <w:rPr>
          <w:rFonts w:ascii="Times New Roman" w:hAnsi="Times New Roman"/>
          <w:color w:val="000000" w:themeColor="text1"/>
          <w:sz w:val="22"/>
          <w:szCs w:val="22"/>
          <w:bdr w:val="nil"/>
          <w:lang w:val="lt-LT" w:eastAsia="lt-LT"/>
        </w:rPr>
      </w:pPr>
      <w:r w:rsidRPr="00B61C89">
        <w:rPr>
          <w:rFonts w:ascii="Times New Roman" w:hAnsi="Times New Roman"/>
          <w:color w:val="000000" w:themeColor="text1"/>
          <w:sz w:val="22"/>
          <w:szCs w:val="22"/>
          <w:bdr w:val="nil"/>
          <w:lang w:val="lt-LT" w:eastAsia="lt-LT"/>
        </w:rPr>
        <w:t>7.1. Atsakomybė pagal sutartį netaikoma, taip pat Šalys gali būti visiškai ar iš dalies atleistos nuo civilinės atsakomybės šiais pagrindais:</w:t>
      </w:r>
    </w:p>
    <w:p w14:paraId="529B6BDE" w14:textId="77777777" w:rsidR="00316C9C" w:rsidRPr="00B61C89" w:rsidRDefault="00316C9C" w:rsidP="00CC2124">
      <w:pPr>
        <w:pBdr>
          <w:top w:val="nil"/>
          <w:left w:val="nil"/>
          <w:bottom w:val="nil"/>
          <w:right w:val="nil"/>
          <w:between w:val="nil"/>
          <w:bar w:val="nil"/>
        </w:pBdr>
        <w:suppressAutoHyphens/>
        <w:ind w:firstLine="851"/>
        <w:jc w:val="both"/>
        <w:rPr>
          <w:rFonts w:ascii="Times New Roman" w:hAnsi="Times New Roman"/>
          <w:color w:val="000000" w:themeColor="text1"/>
          <w:sz w:val="22"/>
          <w:szCs w:val="22"/>
          <w:bdr w:val="nil"/>
          <w:lang w:val="lt-LT" w:eastAsia="lt-LT"/>
        </w:rPr>
      </w:pPr>
      <w:r w:rsidRPr="00B61C89">
        <w:rPr>
          <w:rFonts w:ascii="Times New Roman" w:hAnsi="Times New Roman"/>
          <w:color w:val="000000" w:themeColor="text1"/>
          <w:sz w:val="22"/>
          <w:szCs w:val="22"/>
          <w:bdr w:val="nil"/>
          <w:lang w:val="lt-LT" w:eastAsia="lt-LT"/>
        </w:rPr>
        <w:t>7.1.1.dėl nenugalimos jėgos (</w:t>
      </w:r>
      <w:r w:rsidRPr="00B61C89">
        <w:rPr>
          <w:rFonts w:ascii="Times New Roman" w:hAnsi="Times New Roman"/>
          <w:i/>
          <w:iCs/>
          <w:color w:val="000000" w:themeColor="text1"/>
          <w:sz w:val="22"/>
          <w:szCs w:val="22"/>
          <w:bdr w:val="none" w:sz="0" w:space="0" w:color="auto" w:frame="1"/>
          <w:shd w:val="clear" w:color="auto" w:fill="FFFFFF"/>
          <w:lang w:val="lt-LT" w:eastAsia="lt-LT"/>
        </w:rPr>
        <w:t>force majeure</w:t>
      </w:r>
      <w:r w:rsidRPr="00B61C89">
        <w:rPr>
          <w:rFonts w:ascii="Times New Roman" w:hAnsi="Times New Roman"/>
          <w:color w:val="000000" w:themeColor="text1"/>
          <w:sz w:val="22"/>
          <w:szCs w:val="22"/>
          <w:bdr w:val="nil"/>
          <w:lang w:val="lt-LT" w:eastAsia="lt-LT"/>
        </w:rPr>
        <w:t xml:space="preserve">) – taikomos </w:t>
      </w:r>
      <w:r w:rsidRPr="00B61C89">
        <w:rPr>
          <w:rFonts w:ascii="Times New Roman" w:eastAsia="Arial Unicode MS" w:hAnsi="Times New Roman"/>
          <w:color w:val="000000" w:themeColor="text1"/>
          <w:sz w:val="22"/>
          <w:szCs w:val="22"/>
          <w:bdr w:val="nil"/>
          <w:lang w:val="lt-LT" w:eastAsia="lt-LT"/>
        </w:rPr>
        <w:t>Lietuvos Respublikos civilinio kodekso 6.212 straipsnio ir Lietuvos Respublikos Vyriausybės 1996 m. liepos 15 d. nutarimo Nr. 840 „</w:t>
      </w:r>
      <w:hyperlink r:id="rId8" w:history="1">
        <w:r w:rsidRPr="00B61C89">
          <w:rPr>
            <w:rFonts w:ascii="Times New Roman" w:eastAsia="Arial Unicode MS" w:hAnsi="Times New Roman"/>
            <w:color w:val="000000" w:themeColor="text1"/>
            <w:sz w:val="22"/>
            <w:szCs w:val="22"/>
            <w:bdr w:val="nil"/>
            <w:lang w:val="lt-LT" w:eastAsia="lt-LT"/>
          </w:rPr>
          <w:t>Dėl Atleidimo nuo atsakomybės esant nenugalimos jėgos (force majeure) aplinkybėms taisykl</w:t>
        </w:r>
      </w:hyperlink>
      <w:r w:rsidRPr="00B61C89">
        <w:rPr>
          <w:rFonts w:ascii="Times New Roman" w:eastAsia="Arial Unicode MS" w:hAnsi="Times New Roman"/>
          <w:color w:val="000000" w:themeColor="text1"/>
          <w:sz w:val="22"/>
          <w:szCs w:val="22"/>
          <w:bdr w:val="nil"/>
          <w:lang w:val="lt-LT" w:eastAsia="lt-LT"/>
        </w:rPr>
        <w:t xml:space="preserve">ių patvirtinimo“ patvirtintų taisyklių nuostatos. </w:t>
      </w:r>
    </w:p>
    <w:p w14:paraId="2F85F552" w14:textId="77777777" w:rsidR="00316C9C" w:rsidRPr="00B61C89" w:rsidRDefault="00316C9C" w:rsidP="00CC2124">
      <w:pPr>
        <w:pBdr>
          <w:top w:val="nil"/>
          <w:left w:val="nil"/>
          <w:bottom w:val="nil"/>
          <w:right w:val="nil"/>
          <w:between w:val="nil"/>
          <w:bar w:val="nil"/>
        </w:pBdr>
        <w:suppressAutoHyphens/>
        <w:ind w:firstLine="851"/>
        <w:jc w:val="both"/>
        <w:rPr>
          <w:rFonts w:ascii="Times New Roman" w:hAnsi="Times New Roman"/>
          <w:color w:val="000000" w:themeColor="text1"/>
          <w:sz w:val="22"/>
          <w:szCs w:val="22"/>
          <w:bdr w:val="nil"/>
          <w:lang w:val="lt-LT" w:eastAsia="lt-LT"/>
        </w:rPr>
      </w:pPr>
      <w:r w:rsidRPr="00B61C89">
        <w:rPr>
          <w:rFonts w:ascii="Times New Roman" w:hAnsi="Times New Roman"/>
          <w:color w:val="000000" w:themeColor="text1"/>
          <w:sz w:val="22"/>
          <w:szCs w:val="22"/>
          <w:bdr w:val="nil"/>
          <w:lang w:val="lt-LT" w:eastAsia="lt-LT"/>
        </w:rPr>
        <w:t xml:space="preserve">7.1.2.dėl Europos Sąjungos valstybių veiksmų –  kai prievolę pagal Sutartį įvykdyti neįmanoma  dėl privalomų ir nenumatytų Europos Sąjungos valstybės institucijų veiksmų (aktų), kurių Šalys neturėjo teisės ginčyti ir šie veiksmai </w:t>
      </w:r>
      <w:r w:rsidRPr="00B61C89">
        <w:rPr>
          <w:rFonts w:ascii="Times New Roman" w:hAnsi="Times New Roman"/>
          <w:color w:val="000000" w:themeColor="text1"/>
          <w:sz w:val="22"/>
          <w:szCs w:val="22"/>
          <w:bdr w:val="nil"/>
          <w:shd w:val="clear" w:color="auto" w:fill="FFFFFF"/>
          <w:lang w:val="lt-LT" w:eastAsia="lt-LT"/>
        </w:rPr>
        <w:t>negalėjo būti iš anksto numatyti.</w:t>
      </w:r>
    </w:p>
    <w:p w14:paraId="4121242E" w14:textId="77777777" w:rsidR="00316C9C" w:rsidRPr="00B61C89" w:rsidRDefault="00316C9C" w:rsidP="00CC2124">
      <w:pPr>
        <w:ind w:firstLine="851"/>
        <w:jc w:val="both"/>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7.2.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75C6F0" w14:textId="77777777" w:rsidR="00316C9C" w:rsidRPr="00B61C89" w:rsidRDefault="00316C9C" w:rsidP="00CC2124">
      <w:pPr>
        <w:ind w:firstLine="851"/>
        <w:jc w:val="both"/>
        <w:rPr>
          <w:rFonts w:ascii="Times New Roman" w:hAnsi="Times New Roman"/>
          <w:b/>
          <w:color w:val="000000" w:themeColor="text1"/>
          <w:sz w:val="22"/>
          <w:szCs w:val="22"/>
          <w:lang w:val="lt-LT"/>
        </w:rPr>
      </w:pPr>
      <w:r w:rsidRPr="00B61C89">
        <w:rPr>
          <w:rFonts w:ascii="Times New Roman" w:hAnsi="Times New Roman"/>
          <w:color w:val="000000" w:themeColor="text1"/>
          <w:sz w:val="22"/>
          <w:szCs w:val="22"/>
          <w:lang w:val="lt-LT" w:eastAsia="lt-LT"/>
        </w:rPr>
        <w:t>7.3. Pagrindas atleisti nuo atsakomybės atsiranda nuo kliūties atsiradimo momento arba jeigu apie ją nėra laiku pranešta – nuo pranešimo momento.</w:t>
      </w:r>
    </w:p>
    <w:p w14:paraId="545DB0F0" w14:textId="77777777" w:rsidR="00316C9C" w:rsidRPr="00B61C89" w:rsidRDefault="00316C9C" w:rsidP="00316C9C">
      <w:pPr>
        <w:rPr>
          <w:rFonts w:ascii="Times New Roman" w:hAnsi="Times New Roman"/>
          <w:color w:val="000000" w:themeColor="text1"/>
          <w:sz w:val="22"/>
          <w:szCs w:val="22"/>
          <w:lang w:val="lt-LT"/>
        </w:rPr>
      </w:pPr>
    </w:p>
    <w:p w14:paraId="44C513E7" w14:textId="005F40FE" w:rsidR="00CC2124" w:rsidRPr="00B61C89" w:rsidRDefault="00316C9C" w:rsidP="00E612C8">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8.Sutarties pažeidimas</w:t>
      </w:r>
    </w:p>
    <w:p w14:paraId="76FAF0EC" w14:textId="60AC1596" w:rsidR="00316C9C" w:rsidRPr="00B61C89" w:rsidRDefault="00316C9C" w:rsidP="00E612C8">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8.1. Jeigu Rangovas atliko darbus pažeisdamas šioje Sutartyje numatytas sąlygas, nesilaikė normatyvinių statybos dokumentų ir kitų teisės aktų reikalavimų, Užsakovas turi teisę reikalauti, kad Rangovas:</w:t>
      </w:r>
    </w:p>
    <w:p w14:paraId="13F9889F" w14:textId="77777777" w:rsidR="00316C9C" w:rsidRPr="00B61C89" w:rsidRDefault="00316C9C" w:rsidP="00E612C8">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8.1.1. nedelsiant sustabdytų ir (ar) nutrauktų darbų atlikimą arba</w:t>
      </w:r>
    </w:p>
    <w:p w14:paraId="66FAEB0A" w14:textId="77777777" w:rsidR="00316C9C" w:rsidRPr="00B61C89" w:rsidRDefault="00316C9C" w:rsidP="00E612C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8.1.2. neatlygintinai pakeistų nekokybiškas medžiagas, gaminius, dirbinius, įrangą, arba</w:t>
      </w:r>
    </w:p>
    <w:p w14:paraId="4317D013" w14:textId="77777777" w:rsidR="00316C9C" w:rsidRPr="00B61C89" w:rsidRDefault="00316C9C" w:rsidP="00E612C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8.1.3. neatlygintinai pagerintų atliekamų darbų kokybę, arba</w:t>
      </w:r>
    </w:p>
    <w:p w14:paraId="039642E5" w14:textId="77777777" w:rsidR="00316C9C" w:rsidRPr="00B61C89" w:rsidRDefault="00316C9C" w:rsidP="00E612C8">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8.1.4. neatlygintinai ištaisytų netinkamai atliktus darbus, arba</w:t>
      </w:r>
    </w:p>
    <w:p w14:paraId="36910470" w14:textId="77777777" w:rsidR="00316C9C" w:rsidRPr="00B61C89" w:rsidRDefault="00316C9C" w:rsidP="00E612C8">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8.l .5. atlygintų Užsakovui darbų trūkumų šalinimo išlaidas.</w:t>
      </w:r>
    </w:p>
    <w:p w14:paraId="74640DD5" w14:textId="77777777" w:rsidR="00316C9C" w:rsidRPr="00B61C89" w:rsidRDefault="00316C9C" w:rsidP="00E612C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8.2. 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 </w:t>
      </w:r>
    </w:p>
    <w:p w14:paraId="3D7399B8" w14:textId="77777777" w:rsidR="00316C9C" w:rsidRPr="00B61C89" w:rsidRDefault="00316C9C" w:rsidP="00E612C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lastRenderedPageBreak/>
        <w:t>8.3. Esminiai Rangovui taikomi Sutarties pažeidimai:</w:t>
      </w:r>
    </w:p>
    <w:p w14:paraId="16DCECB5" w14:textId="77777777" w:rsidR="00316C9C" w:rsidRPr="00B61C89" w:rsidRDefault="00316C9C" w:rsidP="00E612C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8.3.1.</w:t>
      </w:r>
      <w:r w:rsidRPr="00B61C89">
        <w:rPr>
          <w:rFonts w:ascii="Times New Roman" w:hAnsi="Times New Roman"/>
          <w:color w:val="000000" w:themeColor="text1"/>
          <w:sz w:val="22"/>
          <w:szCs w:val="22"/>
          <w:lang w:val="lt-LT"/>
        </w:rPr>
        <w:t xml:space="preserve"> Rangovas, nepaisydamas Užsakovo raginimo, nepradeda darbų sutartu laiku arba dirba taip lėtai, kad baigti darbus Sutartyje nustatytu laiku būtų tikrai neįmanoma (atsilikimas nuo Grafiko daugiau kaip 30 kalendorinių dienų);</w:t>
      </w:r>
    </w:p>
    <w:p w14:paraId="34718C75" w14:textId="77777777" w:rsidR="00316C9C" w:rsidRPr="00B61C89" w:rsidRDefault="00316C9C" w:rsidP="00E612C8">
      <w:pPr>
        <w:widowControl w:val="0"/>
        <w:autoSpaceDE w:val="0"/>
        <w:autoSpaceDN w:val="0"/>
        <w:adjustRightInd w:val="0"/>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eastAsia="en-US"/>
        </w:rPr>
        <w:t>8.3.2.</w:t>
      </w:r>
      <w:r w:rsidRPr="00B61C89">
        <w:rPr>
          <w:rFonts w:ascii="Times New Roman" w:hAnsi="Times New Roman"/>
          <w:color w:val="000000" w:themeColor="text1"/>
          <w:sz w:val="22"/>
          <w:szCs w:val="22"/>
          <w:lang w:val="lt-LT"/>
        </w:rPr>
        <w:t xml:space="preserve"> Rangovas nesilaiko Sutarties sąlygų dėl darbų kokybės: naudoja netinkamas medžiagas, gaminius ar kitus darbų komponentus.</w:t>
      </w:r>
    </w:p>
    <w:p w14:paraId="032640E5" w14:textId="77777777" w:rsidR="00316C9C" w:rsidRPr="00B61C89" w:rsidRDefault="00316C9C" w:rsidP="00E612C8">
      <w:pPr>
        <w:widowControl w:val="0"/>
        <w:autoSpaceDE w:val="0"/>
        <w:autoSpaceDN w:val="0"/>
        <w:adjustRightInd w:val="0"/>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8.3.3.</w:t>
      </w:r>
      <w:r w:rsidRPr="00B61C89">
        <w:rPr>
          <w:rFonts w:ascii="Times New Roman" w:hAnsi="Times New Roman"/>
          <w:color w:val="000000" w:themeColor="text1"/>
          <w:sz w:val="22"/>
          <w:szCs w:val="22"/>
          <w:lang w:val="lt-LT" w:eastAsia="en-US"/>
        </w:rPr>
        <w:t xml:space="preserve"> Rangovas pažeidžia Sutarties 16 punkte nurodytus reikalavimus;</w:t>
      </w:r>
    </w:p>
    <w:p w14:paraId="6D94433E" w14:textId="77777777" w:rsidR="00316C9C" w:rsidRPr="00B61C89" w:rsidRDefault="00316C9C" w:rsidP="00E612C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rPr>
        <w:t>8.3.4.</w:t>
      </w:r>
      <w:r w:rsidRPr="00B61C89">
        <w:rPr>
          <w:rFonts w:ascii="Times New Roman" w:hAnsi="Times New Roman"/>
          <w:color w:val="000000" w:themeColor="text1"/>
          <w:sz w:val="22"/>
          <w:szCs w:val="22"/>
          <w:lang w:val="lt-LT" w:eastAsia="en-US"/>
        </w:rPr>
        <w:t xml:space="preserve"> Rangovas nesilaiko kitų, Sutartyje nurodytų, reikalavimų, nors apie tai buvo oficialiai įspėtas ir jam buvo duotas terminas ištaisyti Sutarties vykdymo trūkumus, dėl kurių negalimas tolimesnis Šalių pagal Sutartį prisiimtų įsipareigojimų vykdymas.</w:t>
      </w:r>
    </w:p>
    <w:p w14:paraId="6BE48840" w14:textId="77777777" w:rsidR="00316C9C" w:rsidRPr="00B61C89" w:rsidRDefault="00316C9C" w:rsidP="00E612C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8.4. Esminiai Užsakovui taikomi Sutarties pažeidimai:</w:t>
      </w:r>
    </w:p>
    <w:p w14:paraId="394BF137" w14:textId="77777777" w:rsidR="00316C9C" w:rsidRPr="00B61C89" w:rsidRDefault="00316C9C" w:rsidP="00E612C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8.4.1. Užsakovas, pagal šios Sutarties nuostatas, vėluoja atsiskaityti daugiau nei 30 kalendorines dienas;</w:t>
      </w:r>
    </w:p>
    <w:p w14:paraId="3171AF76" w14:textId="77777777" w:rsidR="00316C9C" w:rsidRPr="00B61C89" w:rsidRDefault="00316C9C" w:rsidP="00E612C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8.4.2.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71650B98" w14:textId="77777777" w:rsidR="00316C9C" w:rsidRPr="00B61C89" w:rsidRDefault="00316C9C" w:rsidP="00E612C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8.5. Sutarties nuostatų nesilaikymas neatleidžia Šalių nuo tinkamo ir savalaikio Sutarties sąlygų vykdymo.</w:t>
      </w:r>
    </w:p>
    <w:p w14:paraId="4C7ABC3B" w14:textId="77777777" w:rsidR="00316C9C" w:rsidRPr="00B61C89" w:rsidRDefault="00316C9C" w:rsidP="00316C9C">
      <w:pPr>
        <w:jc w:val="both"/>
        <w:rPr>
          <w:rFonts w:ascii="Times New Roman" w:eastAsia="Calibri" w:hAnsi="Times New Roman"/>
          <w:color w:val="000000" w:themeColor="text1"/>
          <w:sz w:val="22"/>
          <w:szCs w:val="22"/>
          <w:lang w:val="lt-LT" w:eastAsia="en-US"/>
        </w:rPr>
      </w:pPr>
    </w:p>
    <w:p w14:paraId="1B940092" w14:textId="77777777" w:rsidR="00316C9C" w:rsidRPr="00B61C89" w:rsidRDefault="00316C9C" w:rsidP="00E83B98">
      <w:pPr>
        <w:widowControl w:val="0"/>
        <w:ind w:firstLine="851"/>
        <w:outlineLvl w:val="0"/>
        <w:rPr>
          <w:rFonts w:ascii="Times New Roman" w:hAnsi="Times New Roman"/>
          <w:b/>
          <w:color w:val="000000" w:themeColor="text1"/>
          <w:sz w:val="22"/>
          <w:szCs w:val="22"/>
          <w:lang w:val="lt-LT" w:eastAsia="en-US"/>
        </w:rPr>
      </w:pPr>
      <w:r w:rsidRPr="00B61C89">
        <w:rPr>
          <w:rFonts w:ascii="Times New Roman" w:hAnsi="Times New Roman"/>
          <w:b/>
          <w:color w:val="000000" w:themeColor="text1"/>
          <w:sz w:val="22"/>
          <w:szCs w:val="22"/>
          <w:lang w:val="lt-LT" w:eastAsia="en-US"/>
        </w:rPr>
        <w:t>9.Sutarties nutraukimas</w:t>
      </w:r>
    </w:p>
    <w:p w14:paraId="17E6B26A"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9.1. Sutartis gali būti visiškai nutraukta Šalių susitarimu.</w:t>
      </w:r>
    </w:p>
    <w:p w14:paraId="08574A07"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9.2. Užsakovas turi teisę vienašališkai nutraukti šią Sutartį prieš terminą šiais atvejais:</w:t>
      </w:r>
    </w:p>
    <w:p w14:paraId="17BFA6E4"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9.2.1. kai Rangovas bankrutuoja, yra likviduojamas, sustabdo ūkinę veiklą arba įstatymuose ir kituose teisės aktuose numatyta tvarka susidaro analogiška situacija;</w:t>
      </w:r>
    </w:p>
    <w:p w14:paraId="2E724315"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9.2.2. kai keičiasi Rangovo organizacinė struktūra – juridinis statusas, pobūdis ar valdymo struktūra ir tai gali turėti įtakos tinkamam Sutarties įvykdymui;</w:t>
      </w:r>
    </w:p>
    <w:p w14:paraId="708456B1"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9.2.3. kai Rangovas įsiteisėjusiu kompetentingos institucijos ar teismo sprendimu yra pripažintas kaltu dėl profesinio pažeidimo;</w:t>
      </w:r>
    </w:p>
    <w:p w14:paraId="1FFEAAE1"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9.2.4. kai Rangovas įsiteisėjusiu teismo sprendimu pripažintas kaltu dėl sukčiavimo, korupcijos, pinigų plovimo, dalyvavimo nusikalstamoje organizacijoje;</w:t>
      </w:r>
    </w:p>
    <w:p w14:paraId="07EE46D8"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9.2.5. dėl kitokio pobūdžio neveiksnumo, trukdančio vykdyti Sutartį;</w:t>
      </w:r>
    </w:p>
    <w:p w14:paraId="5B207C6C"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9.2.6. kai Rangovas Sutarties nevykdo, vykdo ją netinkamai, darydamas esminius Sutarties pažeidimus, nurodytu 8.3 punkte;</w:t>
      </w:r>
    </w:p>
    <w:p w14:paraId="08521EAB"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9.2.7. kitais, Lietuvos Respublikos pirkimų, atliekamų vandentvarkos, energetikos, transporto ar pašto paslaugų srities perkančiųjų subjektų, įstatymo 98 straipsnio 1 dalyje numatytais, atvejais. </w:t>
      </w:r>
    </w:p>
    <w:p w14:paraId="516F3B05"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9.3. Rangovas turi teisę vienašališkai nutraukti šią Sutartį prieš terminą šiais atvejais:</w:t>
      </w:r>
    </w:p>
    <w:p w14:paraId="333811CC"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9.3.1. kai Užsakovas nevykdo ar netinkamai vykdo savo sutartinius įsipareigojimus, darydamas esminius Sutarties pažeidimus, nurodytus 8.4 punkte;</w:t>
      </w:r>
    </w:p>
    <w:p w14:paraId="090F96EE"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9.3.2. kai Užsakovas bankrutuoja arba yra likviduojamas, sustabdo ūkinę veiklą arba įstatymuose ir kituose teisės aktuose numatyta tvarka susidaro analogiška situacija.</w:t>
      </w:r>
    </w:p>
    <w:p w14:paraId="361DD771"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9.4. Šalis, ketinanti vienašališkai nutraukti Sutartį (esant 9.2 ar 9.3 punktuose numatytoms sąlygoms), prieš 15 (penkiolika) kalendorinių dienų raštu praneša kitai Šaliai apie savo ketinimus ir nustato ne trumpesnį nei 3 (trijų) darbo dienų terminą pranešime nurodytiems trūkumams ištaisyti. Esant 9.2.1, 9.2.2., 9.2.3, 9.2.4 ir 9.3.2 punktų sąlygoms, trūkumų ištaisymo terminas nenustatomas. Jei kaltoji Šalis per pranešime nurodytą terminą nepašalina Sutarties pažeidimų, Sutartis laikoma nutraukta nuo įspėjimo termino pasibaigimo dienos.</w:t>
      </w:r>
    </w:p>
    <w:p w14:paraId="31DEDF9F" w14:textId="77777777" w:rsidR="00316C9C" w:rsidRPr="00B61C89" w:rsidRDefault="00316C9C" w:rsidP="00E83B98">
      <w:pPr>
        <w:widowControl w:val="0"/>
        <w:autoSpaceDE w:val="0"/>
        <w:autoSpaceDN w:val="0"/>
        <w:adjustRightInd w:val="0"/>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9.5. Sutartis gali būti nutraukta ir kitais Lietuvos Respublikos civiliniame kodekse numatytais pagrindais. </w:t>
      </w:r>
    </w:p>
    <w:p w14:paraId="4E359ADF" w14:textId="77777777" w:rsidR="00316C9C" w:rsidRPr="00B61C89" w:rsidRDefault="00316C9C" w:rsidP="00316C9C">
      <w:pPr>
        <w:rPr>
          <w:rFonts w:ascii="TimesLT" w:hAnsi="TimesLT"/>
          <w:b/>
          <w:color w:val="000000" w:themeColor="text1"/>
          <w:sz w:val="22"/>
          <w:szCs w:val="22"/>
          <w:lang w:val="lt-LT"/>
        </w:rPr>
      </w:pPr>
    </w:p>
    <w:p w14:paraId="79833B1E" w14:textId="77777777" w:rsidR="00316C9C" w:rsidRPr="00B61C89" w:rsidRDefault="00316C9C" w:rsidP="00E83B98">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10. Garantijos</w:t>
      </w:r>
    </w:p>
    <w:p w14:paraId="3A7FF37F" w14:textId="77777777" w:rsidR="00316C9C" w:rsidRPr="00B61C89" w:rsidRDefault="00316C9C" w:rsidP="00E83B9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10.1. Garantinis laikotarpis pradedamas skaičiuoti nuo Darbų pabaigimo pagal Sutarties sąlygas dienos (Šalims pasirašius galutinį darbų perdavimo-priėmimo aktą) ir yra:                </w:t>
      </w:r>
    </w:p>
    <w:p w14:paraId="59AD23E1" w14:textId="77777777" w:rsidR="00316C9C" w:rsidRPr="00B61C89" w:rsidRDefault="00316C9C" w:rsidP="00E83B9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10.1.1. 5 (penki) metai – statinio atviroms konstrukcijoms ir kitiems darbams, nepaminėtiems 10.1.2. – 10.1.4. punktuose;</w:t>
      </w:r>
    </w:p>
    <w:p w14:paraId="62465949" w14:textId="77777777" w:rsidR="00316C9C" w:rsidRPr="00B61C89" w:rsidRDefault="00316C9C" w:rsidP="00E83B9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10.1.2. 10 (dešimt) metų - paslėptiems statinio elementams (konstrukcijoms, laidams, vamzdynams ir pan.);</w:t>
      </w:r>
    </w:p>
    <w:p w14:paraId="3FDC2A99" w14:textId="77777777" w:rsidR="00316C9C" w:rsidRPr="00B61C89" w:rsidRDefault="00316C9C" w:rsidP="00E83B98">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10.1.3. 20 (dvidešimt) metų - esant tyčia paslėptų defektų;</w:t>
      </w:r>
    </w:p>
    <w:p w14:paraId="7C5B0AB1" w14:textId="77777777" w:rsidR="00316C9C" w:rsidRPr="00B61C89" w:rsidRDefault="00316C9C" w:rsidP="00E83B98">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10.l .4. 2 (du) metai –  visiems įrenginiams, vožtuvams ir pan.;</w:t>
      </w:r>
    </w:p>
    <w:p w14:paraId="4BB623B5" w14:textId="6B87DE7D" w:rsidR="00316C9C" w:rsidRPr="00B61C89" w:rsidRDefault="00316C9C" w:rsidP="00E83B9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10.2. Rangovas garantuoja, kad Darbų perdavimo-priėmimo akto pasirašymo metu jo atlikti darbai atitiks techninėje specifikacijoje numatytas savybes, normatyvinių statybos dokumentų ir kitų teisės aktų reikalavimus, jie bus atlikti be klaidų, kurios panaikintų ar sumažintų atliktų darbų vertę.</w:t>
      </w:r>
    </w:p>
    <w:p w14:paraId="2584B6E4" w14:textId="77777777" w:rsidR="00316C9C" w:rsidRPr="00B61C89" w:rsidRDefault="00316C9C" w:rsidP="00E83B98">
      <w:pPr>
        <w:suppressAutoHyphens/>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lastRenderedPageBreak/>
        <w:t>10.3. Užsakovas, nedelsdamas praneša Rangovui raštu apie bet kokias pretenzijas, kylančias pagal šią garantiją. Gavęs pranešimą, Rangovas per 48 val. reaguoja į gautą pranešimą t.</w:t>
      </w:r>
      <w:r w:rsidR="00024277" w:rsidRPr="00B61C89">
        <w:rPr>
          <w:rFonts w:ascii="Times New Roman" w:hAnsi="Times New Roman"/>
          <w:color w:val="000000" w:themeColor="text1"/>
          <w:sz w:val="22"/>
          <w:szCs w:val="22"/>
          <w:lang w:val="lt-LT"/>
        </w:rPr>
        <w:t xml:space="preserve"> </w:t>
      </w:r>
      <w:r w:rsidRPr="00B61C89">
        <w:rPr>
          <w:rFonts w:ascii="Times New Roman" w:hAnsi="Times New Roman"/>
          <w:color w:val="000000" w:themeColor="text1"/>
          <w:sz w:val="22"/>
          <w:szCs w:val="22"/>
          <w:lang w:val="lt-LT"/>
        </w:rPr>
        <w:t>y. atvyksta pas Užsakovą ir suderina gedimo šalinimo grafiką. Gedimai šalinami per Užsakovo nurodytą protingą,</w:t>
      </w:r>
      <w:r w:rsidRPr="00B61C89">
        <w:rPr>
          <w:rFonts w:ascii="Times New Roman" w:eastAsia="Calibri" w:hAnsi="Times New Roman"/>
          <w:color w:val="000000" w:themeColor="text1"/>
          <w:sz w:val="22"/>
          <w:szCs w:val="22"/>
          <w:lang w:val="lt-LT"/>
        </w:rPr>
        <w:t xml:space="preserve"> technologiškai pagrįstą</w:t>
      </w:r>
      <w:r w:rsidRPr="00B61C89">
        <w:rPr>
          <w:rFonts w:ascii="Times New Roman" w:hAnsi="Times New Roman"/>
          <w:color w:val="000000" w:themeColor="text1"/>
          <w:sz w:val="22"/>
          <w:szCs w:val="22"/>
          <w:lang w:val="lt-LT"/>
        </w:rPr>
        <w:t xml:space="preserve">  terminą.</w:t>
      </w:r>
    </w:p>
    <w:p w14:paraId="6F68FE06" w14:textId="77777777" w:rsidR="00316C9C" w:rsidRPr="00B61C89" w:rsidRDefault="00316C9C" w:rsidP="00E83B98">
      <w:pPr>
        <w:suppressAutoHyphens/>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Gedimo, garantiniu laikotarpiu, šalinimo darbai įforminami šalims pasirašant aktą, kuriame nurodoma: pranešimo apie gedimą data, gedimo pobūdis, sugedusios įrangos ir/ar dalies pavadinimas, atlikti darbai ir/ar pakeista įranga/dalys, gedimo priežastis.</w:t>
      </w:r>
    </w:p>
    <w:p w14:paraId="29E62B09" w14:textId="77777777" w:rsidR="00316C9C" w:rsidRPr="00B61C89" w:rsidRDefault="00316C9C" w:rsidP="00E83B98">
      <w:pPr>
        <w:suppressAutoHyphens/>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10.4. Pradinis garantinis laikotarpis pratęsiamas laikotarpiu, kuriuo Darbų nebuvo galima naudoti dėl defekto (gedimo).</w:t>
      </w:r>
    </w:p>
    <w:p w14:paraId="7E0DBFAC" w14:textId="77777777" w:rsidR="00316C9C" w:rsidRPr="00B61C89" w:rsidRDefault="00316C9C" w:rsidP="00E83B98">
      <w:pPr>
        <w:suppressAutoHyphens/>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10.5. Jeigu defektas nustatomas garantinio laikotarpio metu ir yra akivaizdu, kad panašių defektų bus ir garantiniam laikotarpiui pasibaigus, Rangovas turi pašalinti defektus visuose įrenginiuose/ medžiagose, pristatytose pagal šią Sutartį.</w:t>
      </w:r>
    </w:p>
    <w:p w14:paraId="707F2DA8" w14:textId="77777777" w:rsidR="00316C9C" w:rsidRPr="00B61C89" w:rsidRDefault="00316C9C" w:rsidP="00E83B9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10.6. Jei Rangovas nepradeda ir (ar) neištaiso defektų ar neatitaiso tiesioginės tokio defekto padarytos žalos garantiniu laikotarpiu per Užsakovo nurodytą protingą,  </w:t>
      </w:r>
      <w:r w:rsidRPr="00B61C89">
        <w:rPr>
          <w:rFonts w:ascii="Times New Roman" w:eastAsia="Calibri" w:hAnsi="Times New Roman"/>
          <w:color w:val="000000" w:themeColor="text1"/>
          <w:sz w:val="22"/>
          <w:szCs w:val="22"/>
          <w:lang w:val="lt-LT"/>
        </w:rPr>
        <w:t>technologiškai pagrįstą</w:t>
      </w:r>
      <w:r w:rsidRPr="00B61C89">
        <w:rPr>
          <w:rFonts w:ascii="Times New Roman" w:hAnsi="Times New Roman"/>
          <w:color w:val="000000" w:themeColor="text1"/>
          <w:sz w:val="22"/>
          <w:szCs w:val="22"/>
          <w:lang w:val="lt-LT"/>
        </w:rPr>
        <w:t xml:space="preserve"> laiką, Užsakovas pats arba trečiųjų asmenų pagalba gali atlikti tokius darbus Rangovo </w:t>
      </w:r>
      <w:smartTag w:uri="schemas-tilde-lt/tildestengine" w:element="templates">
        <w:smartTagPr>
          <w:attr w:name="id" w:val="-1"/>
          <w:attr w:name="baseform" w:val="sąskaita"/>
          <w:attr w:name="text" w:val="sąskaita"/>
        </w:smartTagPr>
        <w:r w:rsidRPr="00B61C89">
          <w:rPr>
            <w:rFonts w:ascii="Times New Roman" w:hAnsi="Times New Roman"/>
            <w:color w:val="000000" w:themeColor="text1"/>
            <w:sz w:val="22"/>
            <w:szCs w:val="22"/>
            <w:lang w:val="lt-LT"/>
          </w:rPr>
          <w:t>sąskaita</w:t>
        </w:r>
      </w:smartTag>
      <w:r w:rsidRPr="00B61C89">
        <w:rPr>
          <w:rFonts w:ascii="Times New Roman" w:hAnsi="Times New Roman"/>
          <w:color w:val="000000" w:themeColor="text1"/>
          <w:sz w:val="22"/>
          <w:szCs w:val="22"/>
          <w:lang w:val="lt-LT"/>
        </w:rPr>
        <w:t>. Rangovas privalo atlyginti visus tiesioginius nuostolius, kuriuos patiria Užsakovas dėl garantinio gedimo, įskaitant Užsakovo kaštus ieškant kito rangovo ir pan.</w:t>
      </w:r>
    </w:p>
    <w:p w14:paraId="5A076FC1" w14:textId="77777777" w:rsidR="00316C9C" w:rsidRPr="00B61C89" w:rsidRDefault="00316C9C" w:rsidP="00E83B98">
      <w:pPr>
        <w:ind w:firstLine="851"/>
        <w:jc w:val="both"/>
        <w:rPr>
          <w:rFonts w:ascii="Times New Roman" w:eastAsia="Calibri" w:hAnsi="Times New Roman"/>
          <w:color w:val="000000" w:themeColor="text1"/>
          <w:sz w:val="22"/>
          <w:szCs w:val="22"/>
          <w:lang w:val="lt-LT"/>
        </w:rPr>
      </w:pPr>
      <w:bookmarkStart w:id="1" w:name="_Ref88653058"/>
      <w:r w:rsidRPr="00B61C89">
        <w:rPr>
          <w:rFonts w:ascii="Times New Roman" w:eastAsia="Arial" w:hAnsi="Times New Roman"/>
          <w:color w:val="000000" w:themeColor="text1"/>
          <w:sz w:val="22"/>
          <w:szCs w:val="22"/>
          <w:lang w:val="lt-LT" w:eastAsia="en-US"/>
        </w:rPr>
        <w:t>10.7. Už vėlavimą pašalinti defektus, Užsakovas turi teisę reikalauti Rangovo sumokėti Sutarties 12.3. punkte nustatyto dydžio netesybas už kiekvieną dieną nuo termino pašalinti defektą pabaigos iki tokio defekto pašalinimo dienos.</w:t>
      </w:r>
      <w:bookmarkEnd w:id="1"/>
    </w:p>
    <w:p w14:paraId="6A572457" w14:textId="77777777" w:rsidR="00316C9C" w:rsidRPr="00B61C89" w:rsidRDefault="00316C9C" w:rsidP="00316C9C">
      <w:pPr>
        <w:jc w:val="both"/>
        <w:rPr>
          <w:rFonts w:ascii="Times New Roman" w:hAnsi="Times New Roman"/>
          <w:color w:val="000000" w:themeColor="text1"/>
          <w:sz w:val="22"/>
          <w:szCs w:val="22"/>
          <w:lang w:val="lt-LT"/>
        </w:rPr>
      </w:pPr>
    </w:p>
    <w:p w14:paraId="2C1A06A8" w14:textId="77777777" w:rsidR="00316C9C" w:rsidRPr="00B61C89" w:rsidRDefault="00316C9C" w:rsidP="00E83B98">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11.Draudimai</w:t>
      </w:r>
    </w:p>
    <w:p w14:paraId="0081B78D" w14:textId="77777777" w:rsidR="00344862" w:rsidRPr="00312888" w:rsidRDefault="00316C9C" w:rsidP="00312888">
      <w:pPr>
        <w:ind w:firstLine="851"/>
        <w:jc w:val="both"/>
        <w:rPr>
          <w:rFonts w:ascii="Times New Roman" w:hAnsi="Times New Roman"/>
          <w:color w:val="000000" w:themeColor="text1"/>
          <w:sz w:val="22"/>
          <w:szCs w:val="22"/>
          <w:lang w:val="lt-LT" w:eastAsia="en-US"/>
        </w:rPr>
      </w:pPr>
      <w:r w:rsidRPr="00312888">
        <w:rPr>
          <w:rFonts w:ascii="Times New Roman" w:hAnsi="Times New Roman"/>
          <w:color w:val="000000" w:themeColor="text1"/>
          <w:sz w:val="22"/>
          <w:szCs w:val="22"/>
          <w:lang w:val="lt-LT" w:eastAsia="en-US"/>
        </w:rPr>
        <w:t>11.1. Rangovas Užsakovui taip pat turi savalaikiai pateikti</w:t>
      </w:r>
      <w:r w:rsidR="00344862" w:rsidRPr="00312888">
        <w:rPr>
          <w:rFonts w:ascii="Times New Roman" w:hAnsi="Times New Roman"/>
          <w:color w:val="000000" w:themeColor="text1"/>
          <w:sz w:val="22"/>
          <w:szCs w:val="22"/>
          <w:lang w:val="lt-LT" w:eastAsia="en-US"/>
        </w:rPr>
        <w:t>:</w:t>
      </w:r>
    </w:p>
    <w:p w14:paraId="6BCAF72F" w14:textId="21061E64" w:rsidR="00316C9C" w:rsidRPr="00312888" w:rsidRDefault="00344862" w:rsidP="00312888">
      <w:pPr>
        <w:ind w:firstLine="851"/>
        <w:jc w:val="both"/>
        <w:rPr>
          <w:rFonts w:ascii="Times New Roman" w:hAnsi="Times New Roman"/>
          <w:bCs/>
          <w:color w:val="000000" w:themeColor="text1"/>
          <w:sz w:val="22"/>
          <w:szCs w:val="22"/>
          <w:lang w:val="lt-LT" w:eastAsia="en-US"/>
        </w:rPr>
      </w:pPr>
      <w:r w:rsidRPr="00312888">
        <w:rPr>
          <w:rFonts w:ascii="Times New Roman" w:hAnsi="Times New Roman"/>
          <w:color w:val="000000" w:themeColor="text1"/>
          <w:sz w:val="22"/>
          <w:szCs w:val="22"/>
          <w:lang w:val="lt-LT" w:eastAsia="en-US"/>
        </w:rPr>
        <w:t>11.1.1.</w:t>
      </w:r>
      <w:r w:rsidR="00D715BA" w:rsidRPr="00312888">
        <w:rPr>
          <w:rFonts w:ascii="Times New Roman" w:hAnsi="Times New Roman"/>
          <w:color w:val="000000" w:themeColor="text1"/>
          <w:sz w:val="22"/>
          <w:szCs w:val="22"/>
          <w:lang w:val="lt-LT" w:eastAsia="en-US"/>
        </w:rPr>
        <w:t xml:space="preserve"> o</w:t>
      </w:r>
      <w:r w:rsidR="00316C9C" w:rsidRPr="00312888">
        <w:rPr>
          <w:rFonts w:ascii="Times New Roman" w:hAnsi="Times New Roman"/>
          <w:color w:val="000000" w:themeColor="text1"/>
          <w:sz w:val="22"/>
          <w:szCs w:val="22"/>
          <w:lang w:val="lt-LT" w:eastAsia="en-US"/>
        </w:rPr>
        <w:t xml:space="preserve">bjekto (atskirai dėl kiekvieno statomo statinio) statinio statybos, rekonstravimo, remonto, atnaujinimo (modernizavimo), griovimo ar kultūros paveldo statinio tvarkomųjų statybos darbų ir civilinės atsakomybės privalomojo draudimo liudijimą </w:t>
      </w:r>
      <w:r w:rsidR="00316C9C" w:rsidRPr="00312888">
        <w:rPr>
          <w:rFonts w:ascii="Times New Roman" w:hAnsi="Times New Roman"/>
          <w:bCs/>
          <w:color w:val="000000" w:themeColor="text1"/>
          <w:sz w:val="22"/>
          <w:szCs w:val="22"/>
          <w:lang w:val="lt-LT" w:eastAsia="en-US"/>
        </w:rPr>
        <w:t>ne mažesne kaip visiško atstatymo kaina</w:t>
      </w:r>
      <w:r w:rsidRPr="00312888">
        <w:rPr>
          <w:rFonts w:ascii="Times New Roman" w:hAnsi="Times New Roman"/>
          <w:bCs/>
          <w:color w:val="000000" w:themeColor="text1"/>
          <w:sz w:val="22"/>
          <w:szCs w:val="22"/>
          <w:lang w:val="lt-LT" w:eastAsia="en-US"/>
        </w:rPr>
        <w:t>:</w:t>
      </w:r>
    </w:p>
    <w:p w14:paraId="7643A76F" w14:textId="77777777" w:rsidR="00344862" w:rsidRPr="00312888" w:rsidRDefault="00344862" w:rsidP="00312888">
      <w:pPr>
        <w:pStyle w:val="Sraopastraipa"/>
        <w:widowControl w:val="0"/>
        <w:numPr>
          <w:ilvl w:val="3"/>
          <w:numId w:val="27"/>
        </w:numPr>
        <w:tabs>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draudimo objektas – Rangovo turtiniai interesai, susiję su Rangovo civiline atsakomybe už žalą, padarytą tretiesiems asmenims, įskaitant Užsakovą, kuri atsirado draudimo sutarties galiojimo metu ir 2 (du) metus po to, dėl draudimo sutarties galiojimo metu atliekamų ir/ar atliktų apdraustų</w:t>
      </w:r>
      <w:r w:rsidRPr="00312888">
        <w:rPr>
          <w:rFonts w:ascii="Times New Roman" w:hAnsi="Times New Roman"/>
          <w:spacing w:val="-13"/>
        </w:rPr>
        <w:t xml:space="preserve"> </w:t>
      </w:r>
      <w:r w:rsidRPr="00312888">
        <w:rPr>
          <w:rFonts w:ascii="Times New Roman" w:hAnsi="Times New Roman"/>
        </w:rPr>
        <w:t>darbų;</w:t>
      </w:r>
    </w:p>
    <w:p w14:paraId="7D2C636A" w14:textId="3BF198BB" w:rsidR="00344862" w:rsidRPr="00312888" w:rsidRDefault="00344862" w:rsidP="00312888">
      <w:pPr>
        <w:pStyle w:val="Sraopastraipa"/>
        <w:widowControl w:val="0"/>
        <w:numPr>
          <w:ilvl w:val="3"/>
          <w:numId w:val="27"/>
        </w:numPr>
        <w:tabs>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draudimo suma - ne mažiau kaip Sutarties nurodyta suma vienam draudžiamajam</w:t>
      </w:r>
      <w:r w:rsidRPr="00312888">
        <w:rPr>
          <w:rFonts w:ascii="Times New Roman" w:hAnsi="Times New Roman"/>
          <w:spacing w:val="-10"/>
        </w:rPr>
        <w:t xml:space="preserve"> </w:t>
      </w:r>
      <w:r w:rsidRPr="00312888">
        <w:rPr>
          <w:rFonts w:ascii="Times New Roman" w:hAnsi="Times New Roman"/>
        </w:rPr>
        <w:t>įvykiui;</w:t>
      </w:r>
    </w:p>
    <w:p w14:paraId="120E93AD" w14:textId="77777777" w:rsidR="00312888" w:rsidRPr="00312888" w:rsidRDefault="00344862" w:rsidP="00312888">
      <w:pPr>
        <w:pStyle w:val="Sraopastraipa"/>
        <w:widowControl w:val="0"/>
        <w:numPr>
          <w:ilvl w:val="3"/>
          <w:numId w:val="27"/>
        </w:numPr>
        <w:tabs>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draudimo sutarties galiojimo terminas – nuo statybos darbų pradžios iki ne trumpiau kaip Darbų užsakyme numatytos Galutinio perdavimo akto pasirašymo dienos plius 2 (du)</w:t>
      </w:r>
      <w:r w:rsidRPr="00312888">
        <w:rPr>
          <w:rFonts w:ascii="Times New Roman" w:hAnsi="Times New Roman"/>
          <w:spacing w:val="-2"/>
        </w:rPr>
        <w:t xml:space="preserve"> </w:t>
      </w:r>
      <w:r w:rsidRPr="00312888">
        <w:rPr>
          <w:rFonts w:ascii="Times New Roman" w:hAnsi="Times New Roman"/>
        </w:rPr>
        <w:t>metai;</w:t>
      </w:r>
    </w:p>
    <w:p w14:paraId="4D1A6449" w14:textId="77777777" w:rsidR="00312888" w:rsidRPr="00312888" w:rsidRDefault="00344862" w:rsidP="00312888">
      <w:pPr>
        <w:pStyle w:val="Sraopastraipa"/>
        <w:widowControl w:val="0"/>
        <w:numPr>
          <w:ilvl w:val="3"/>
          <w:numId w:val="27"/>
        </w:numPr>
        <w:tabs>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naudos gavėjas –</w:t>
      </w:r>
      <w:r w:rsidRPr="00312888">
        <w:rPr>
          <w:rFonts w:ascii="Times New Roman" w:hAnsi="Times New Roman"/>
          <w:spacing w:val="1"/>
        </w:rPr>
        <w:t xml:space="preserve"> </w:t>
      </w:r>
      <w:r w:rsidRPr="00312888">
        <w:rPr>
          <w:rFonts w:ascii="Times New Roman" w:hAnsi="Times New Roman"/>
        </w:rPr>
        <w:t>Užsakovas;</w:t>
      </w:r>
    </w:p>
    <w:p w14:paraId="6F98A9F1" w14:textId="14C64C6E" w:rsidR="00312888" w:rsidRPr="00312888" w:rsidRDefault="00344862" w:rsidP="00312888">
      <w:pPr>
        <w:pStyle w:val="Sraopastraipa"/>
        <w:widowControl w:val="0"/>
        <w:numPr>
          <w:ilvl w:val="3"/>
          <w:numId w:val="27"/>
        </w:numPr>
        <w:tabs>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 xml:space="preserve">maksimali besąlyginė išskaita (franšizė) – ne daugiau kaip </w:t>
      </w:r>
      <w:r w:rsidR="00312888">
        <w:rPr>
          <w:rFonts w:ascii="Times New Roman" w:hAnsi="Times New Roman"/>
        </w:rPr>
        <w:t>4000</w:t>
      </w:r>
      <w:r w:rsidRPr="00312888">
        <w:rPr>
          <w:rFonts w:ascii="Times New Roman" w:hAnsi="Times New Roman"/>
          <w:spacing w:val="-5"/>
        </w:rPr>
        <w:t xml:space="preserve"> </w:t>
      </w:r>
      <w:r w:rsidRPr="00312888">
        <w:rPr>
          <w:rFonts w:ascii="Times New Roman" w:hAnsi="Times New Roman"/>
        </w:rPr>
        <w:t>EUR;</w:t>
      </w:r>
    </w:p>
    <w:p w14:paraId="39FF5EB7" w14:textId="35EA10F0" w:rsidR="00344862" w:rsidRPr="00312888" w:rsidRDefault="00344862" w:rsidP="00312888">
      <w:pPr>
        <w:pStyle w:val="Sraopastraipa"/>
        <w:widowControl w:val="0"/>
        <w:numPr>
          <w:ilvl w:val="3"/>
          <w:numId w:val="27"/>
        </w:numPr>
        <w:tabs>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jeigu Darbų užsakyme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312888">
        <w:rPr>
          <w:rFonts w:ascii="Times New Roman" w:hAnsi="Times New Roman"/>
          <w:spacing w:val="-8"/>
        </w:rPr>
        <w:t xml:space="preserve"> </w:t>
      </w:r>
      <w:r w:rsidRPr="00312888">
        <w:rPr>
          <w:rFonts w:ascii="Times New Roman" w:hAnsi="Times New Roman"/>
        </w:rPr>
        <w:t>dokumentus.</w:t>
      </w:r>
    </w:p>
    <w:p w14:paraId="3E00588C" w14:textId="680228E0" w:rsidR="00344862" w:rsidRPr="00312888" w:rsidRDefault="00344862" w:rsidP="00312888">
      <w:pPr>
        <w:pStyle w:val="Sraopastraipa"/>
        <w:widowControl w:val="0"/>
        <w:tabs>
          <w:tab w:val="left" w:pos="720"/>
          <w:tab w:val="left" w:pos="1843"/>
        </w:tabs>
        <w:autoSpaceDE w:val="0"/>
        <w:autoSpaceDN w:val="0"/>
        <w:spacing w:after="0" w:line="240" w:lineRule="auto"/>
        <w:ind w:left="0" w:firstLine="851"/>
        <w:contextualSpacing w:val="0"/>
        <w:jc w:val="both"/>
        <w:rPr>
          <w:rFonts w:ascii="Times New Roman" w:hAnsi="Times New Roman"/>
        </w:rPr>
      </w:pPr>
      <w:r w:rsidRPr="00312888">
        <w:rPr>
          <w:rFonts w:ascii="Times New Roman" w:hAnsi="Times New Roman"/>
          <w:bCs/>
          <w:color w:val="000000" w:themeColor="text1"/>
        </w:rPr>
        <w:t xml:space="preserve">11.1.2. </w:t>
      </w:r>
      <w:r w:rsidRPr="00312888">
        <w:rPr>
          <w:rFonts w:ascii="Times New Roman" w:hAnsi="Times New Roman"/>
        </w:rPr>
        <w:t>Rangovo garantinių įsipareigojimų įvykdymo užtikrinimą (iki kreipimosi dėl statybos užbaigimo dokumento Darbų atžvilgiu gavimo (o jei tokio dokumento pagal taikytinus teisės aktus Darbų atžvilgiu gauti neprivaloma – iki Galutinio perdavimo akto pasirašymo) tokiomis</w:t>
      </w:r>
      <w:r w:rsidRPr="00312888">
        <w:rPr>
          <w:rFonts w:ascii="Times New Roman" w:hAnsi="Times New Roman"/>
          <w:spacing w:val="-10"/>
        </w:rPr>
        <w:t xml:space="preserve"> </w:t>
      </w:r>
      <w:r w:rsidRPr="00312888">
        <w:rPr>
          <w:rFonts w:ascii="Times New Roman" w:hAnsi="Times New Roman"/>
        </w:rPr>
        <w:t>sąlygomis:</w:t>
      </w:r>
    </w:p>
    <w:p w14:paraId="488E434C" w14:textId="77777777" w:rsidR="00344862" w:rsidRPr="00312888" w:rsidRDefault="00344862" w:rsidP="00312888">
      <w:pPr>
        <w:pStyle w:val="Sraopastraipa"/>
        <w:widowControl w:val="0"/>
        <w:numPr>
          <w:ilvl w:val="3"/>
          <w:numId w:val="26"/>
        </w:numPr>
        <w:tabs>
          <w:tab w:val="left" w:pos="720"/>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garantinių įsipareigojimų įvykdymo užtikrinimo forma (besąlyginė, neatšaukiama, pirmo pareikalavimo banko garantija ar draudimo bendrovės išduotas laidavimo draudimas);</w:t>
      </w:r>
    </w:p>
    <w:p w14:paraId="0638C32A" w14:textId="77777777" w:rsidR="00344862" w:rsidRPr="00312888" w:rsidRDefault="00344862" w:rsidP="00312888">
      <w:pPr>
        <w:pStyle w:val="Sraopastraipa"/>
        <w:widowControl w:val="0"/>
        <w:numPr>
          <w:ilvl w:val="3"/>
          <w:numId w:val="26"/>
        </w:numPr>
        <w:tabs>
          <w:tab w:val="left" w:pos="720"/>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garantinių įsipareigojimų įvykdymo užtikrinimo dokumentas turi būti Užsakovui priimtino</w:t>
      </w:r>
      <w:r w:rsidRPr="00312888">
        <w:rPr>
          <w:rFonts w:ascii="Times New Roman" w:hAnsi="Times New Roman"/>
          <w:spacing w:val="-27"/>
        </w:rPr>
        <w:t xml:space="preserve"> </w:t>
      </w:r>
      <w:r w:rsidRPr="00312888">
        <w:rPr>
          <w:rFonts w:ascii="Times New Roman" w:hAnsi="Times New Roman"/>
        </w:rPr>
        <w:t>turinio;</w:t>
      </w:r>
    </w:p>
    <w:p w14:paraId="6A1521D4" w14:textId="77777777" w:rsidR="00344862" w:rsidRPr="00312888" w:rsidRDefault="00344862" w:rsidP="00312888">
      <w:pPr>
        <w:pStyle w:val="Sraopastraipa"/>
        <w:widowControl w:val="0"/>
        <w:numPr>
          <w:ilvl w:val="3"/>
          <w:numId w:val="26"/>
        </w:numPr>
        <w:tabs>
          <w:tab w:val="left" w:pos="720"/>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garantinių įsipareigojimų įvykdymo užtikrinimas turi būti išduotas Užsakovui priimtino subjekto, tačiau bet</w:t>
      </w:r>
      <w:r w:rsidRPr="00312888">
        <w:rPr>
          <w:rFonts w:ascii="Times New Roman" w:hAnsi="Times New Roman"/>
          <w:spacing w:val="-16"/>
        </w:rPr>
        <w:t xml:space="preserve"> </w:t>
      </w:r>
      <w:r w:rsidRPr="00312888">
        <w:rPr>
          <w:rFonts w:ascii="Times New Roman" w:hAnsi="Times New Roman"/>
        </w:rPr>
        <w:t>kokiu</w:t>
      </w:r>
      <w:r w:rsidRPr="00312888">
        <w:rPr>
          <w:rFonts w:ascii="Times New Roman" w:hAnsi="Times New Roman"/>
          <w:spacing w:val="-15"/>
        </w:rPr>
        <w:t xml:space="preserve"> </w:t>
      </w:r>
      <w:r w:rsidRPr="00312888">
        <w:rPr>
          <w:rFonts w:ascii="Times New Roman" w:hAnsi="Times New Roman"/>
        </w:rPr>
        <w:t>atveju</w:t>
      </w:r>
      <w:r w:rsidRPr="00312888">
        <w:rPr>
          <w:rFonts w:ascii="Times New Roman" w:hAnsi="Times New Roman"/>
          <w:spacing w:val="-15"/>
        </w:rPr>
        <w:t xml:space="preserve"> </w:t>
      </w:r>
      <w:r w:rsidRPr="00312888">
        <w:rPr>
          <w:rFonts w:ascii="Times New Roman" w:hAnsi="Times New Roman"/>
        </w:rPr>
        <w:t>toks</w:t>
      </w:r>
      <w:r w:rsidRPr="00312888">
        <w:rPr>
          <w:rFonts w:ascii="Times New Roman" w:hAnsi="Times New Roman"/>
          <w:spacing w:val="-13"/>
        </w:rPr>
        <w:t xml:space="preserve"> </w:t>
      </w:r>
      <w:r w:rsidRPr="00312888">
        <w:rPr>
          <w:rFonts w:ascii="Times New Roman" w:hAnsi="Times New Roman"/>
        </w:rPr>
        <w:t>subjektas</w:t>
      </w:r>
      <w:r w:rsidRPr="00312888">
        <w:rPr>
          <w:rFonts w:ascii="Times New Roman" w:hAnsi="Times New Roman"/>
          <w:spacing w:val="-14"/>
        </w:rPr>
        <w:t xml:space="preserve"> </w:t>
      </w:r>
      <w:r w:rsidRPr="00312888">
        <w:rPr>
          <w:rFonts w:ascii="Times New Roman" w:hAnsi="Times New Roman"/>
        </w:rPr>
        <w:t>turi</w:t>
      </w:r>
      <w:r w:rsidRPr="00312888">
        <w:rPr>
          <w:rFonts w:ascii="Times New Roman" w:hAnsi="Times New Roman"/>
          <w:spacing w:val="-15"/>
        </w:rPr>
        <w:t xml:space="preserve"> </w:t>
      </w:r>
      <w:r w:rsidRPr="00312888">
        <w:rPr>
          <w:rFonts w:ascii="Times New Roman" w:hAnsi="Times New Roman"/>
        </w:rPr>
        <w:t>būti</w:t>
      </w:r>
      <w:r w:rsidRPr="00312888">
        <w:rPr>
          <w:rFonts w:ascii="Times New Roman" w:hAnsi="Times New Roman"/>
          <w:spacing w:val="-14"/>
        </w:rPr>
        <w:t xml:space="preserve"> </w:t>
      </w:r>
      <w:r w:rsidRPr="00312888">
        <w:rPr>
          <w:rFonts w:ascii="Times New Roman" w:hAnsi="Times New Roman"/>
        </w:rPr>
        <w:t>registruotas</w:t>
      </w:r>
      <w:r w:rsidRPr="00312888">
        <w:rPr>
          <w:rFonts w:ascii="Times New Roman" w:hAnsi="Times New Roman"/>
          <w:spacing w:val="-10"/>
        </w:rPr>
        <w:t xml:space="preserve"> </w:t>
      </w:r>
      <w:r w:rsidRPr="00312888">
        <w:rPr>
          <w:rFonts w:ascii="Times New Roman" w:hAnsi="Times New Roman"/>
        </w:rPr>
        <w:t>Lietuvos</w:t>
      </w:r>
      <w:r w:rsidRPr="00312888">
        <w:rPr>
          <w:rFonts w:ascii="Times New Roman" w:hAnsi="Times New Roman"/>
          <w:spacing w:val="-14"/>
        </w:rPr>
        <w:t xml:space="preserve"> </w:t>
      </w:r>
      <w:r w:rsidRPr="00312888">
        <w:rPr>
          <w:rFonts w:ascii="Times New Roman" w:hAnsi="Times New Roman"/>
        </w:rPr>
        <w:t>Respublikoje</w:t>
      </w:r>
      <w:r w:rsidRPr="00312888">
        <w:rPr>
          <w:rFonts w:ascii="Times New Roman" w:hAnsi="Times New Roman"/>
          <w:spacing w:val="-13"/>
        </w:rPr>
        <w:t xml:space="preserve"> </w:t>
      </w:r>
      <w:r w:rsidRPr="00312888">
        <w:rPr>
          <w:rFonts w:ascii="Times New Roman" w:hAnsi="Times New Roman"/>
        </w:rPr>
        <w:t>ar</w:t>
      </w:r>
      <w:r w:rsidRPr="00312888">
        <w:rPr>
          <w:rFonts w:ascii="Times New Roman" w:hAnsi="Times New Roman"/>
          <w:spacing w:val="-15"/>
        </w:rPr>
        <w:t xml:space="preserve"> </w:t>
      </w:r>
      <w:r w:rsidRPr="00312888">
        <w:rPr>
          <w:rFonts w:ascii="Times New Roman" w:hAnsi="Times New Roman"/>
        </w:rPr>
        <w:t>kitoje</w:t>
      </w:r>
      <w:r w:rsidRPr="00312888">
        <w:rPr>
          <w:rFonts w:ascii="Times New Roman" w:hAnsi="Times New Roman"/>
          <w:spacing w:val="-13"/>
        </w:rPr>
        <w:t xml:space="preserve"> </w:t>
      </w:r>
      <w:r w:rsidRPr="00312888">
        <w:rPr>
          <w:rFonts w:ascii="Times New Roman" w:hAnsi="Times New Roman"/>
        </w:rPr>
        <w:t>Europos</w:t>
      </w:r>
      <w:r w:rsidRPr="00312888">
        <w:rPr>
          <w:rFonts w:ascii="Times New Roman" w:hAnsi="Times New Roman"/>
          <w:spacing w:val="-14"/>
        </w:rPr>
        <w:t xml:space="preserve"> </w:t>
      </w:r>
      <w:r w:rsidRPr="00312888">
        <w:rPr>
          <w:rFonts w:ascii="Times New Roman" w:hAnsi="Times New Roman"/>
        </w:rPr>
        <w:t>Sąjungos</w:t>
      </w:r>
      <w:r w:rsidRPr="00312888">
        <w:rPr>
          <w:rFonts w:ascii="Times New Roman" w:hAnsi="Times New Roman"/>
          <w:spacing w:val="-14"/>
        </w:rPr>
        <w:t xml:space="preserve"> </w:t>
      </w:r>
      <w:r w:rsidRPr="00312888">
        <w:rPr>
          <w:rFonts w:ascii="Times New Roman" w:hAnsi="Times New Roman"/>
        </w:rPr>
        <w:t>valstybėje narėje ar Europos Ekonominės Erdvės</w:t>
      </w:r>
      <w:r w:rsidRPr="00312888">
        <w:rPr>
          <w:rFonts w:ascii="Times New Roman" w:hAnsi="Times New Roman"/>
          <w:spacing w:val="-1"/>
        </w:rPr>
        <w:t xml:space="preserve"> </w:t>
      </w:r>
      <w:r w:rsidRPr="00312888">
        <w:rPr>
          <w:rFonts w:ascii="Times New Roman" w:hAnsi="Times New Roman"/>
        </w:rPr>
        <w:t>valstybėje;</w:t>
      </w:r>
    </w:p>
    <w:p w14:paraId="2B124D73" w14:textId="77777777" w:rsidR="00344862" w:rsidRPr="00312888" w:rsidRDefault="00344862" w:rsidP="00312888">
      <w:pPr>
        <w:pStyle w:val="Sraopastraipa"/>
        <w:widowControl w:val="0"/>
        <w:numPr>
          <w:ilvl w:val="3"/>
          <w:numId w:val="26"/>
        </w:numPr>
        <w:tabs>
          <w:tab w:val="left" w:pos="720"/>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garantinių įsipareigojimų įvykdymo užtikrinimas turi būti pateiktas Sutartyje nurodytai</w:t>
      </w:r>
      <w:r w:rsidRPr="00312888">
        <w:rPr>
          <w:rFonts w:ascii="Times New Roman" w:hAnsi="Times New Roman"/>
          <w:spacing w:val="-21"/>
        </w:rPr>
        <w:t xml:space="preserve"> </w:t>
      </w:r>
      <w:r w:rsidRPr="00312888">
        <w:rPr>
          <w:rFonts w:ascii="Times New Roman" w:hAnsi="Times New Roman"/>
        </w:rPr>
        <w:t>sumai;</w:t>
      </w:r>
    </w:p>
    <w:p w14:paraId="2FFBFE26" w14:textId="77777777" w:rsidR="00344862" w:rsidRPr="00312888" w:rsidRDefault="00344862" w:rsidP="00312888">
      <w:pPr>
        <w:pStyle w:val="Sraopastraipa"/>
        <w:widowControl w:val="0"/>
        <w:numPr>
          <w:ilvl w:val="3"/>
          <w:numId w:val="26"/>
        </w:numPr>
        <w:tabs>
          <w:tab w:val="left" w:pos="720"/>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garantinių įsipareigojimų įvykdymo užtikrinimas turi galioti ne trumpiau nei 3 (trys) metai nuo Galutinio perdavimo akto pasirašymo</w:t>
      </w:r>
      <w:r w:rsidRPr="00312888">
        <w:rPr>
          <w:rFonts w:ascii="Times New Roman" w:hAnsi="Times New Roman"/>
          <w:spacing w:val="3"/>
        </w:rPr>
        <w:t xml:space="preserve"> </w:t>
      </w:r>
      <w:r w:rsidRPr="00312888">
        <w:rPr>
          <w:rFonts w:ascii="Times New Roman" w:hAnsi="Times New Roman"/>
        </w:rPr>
        <w:t>dienos;</w:t>
      </w:r>
    </w:p>
    <w:p w14:paraId="3DCEF9C5" w14:textId="66FA6B87" w:rsidR="00344862" w:rsidRPr="00312888" w:rsidRDefault="00344862" w:rsidP="00312888">
      <w:pPr>
        <w:pStyle w:val="Sraopastraipa"/>
        <w:widowControl w:val="0"/>
        <w:numPr>
          <w:ilvl w:val="3"/>
          <w:numId w:val="26"/>
        </w:numPr>
        <w:tabs>
          <w:tab w:val="left" w:pos="720"/>
          <w:tab w:val="left" w:pos="1843"/>
        </w:tabs>
        <w:autoSpaceDE w:val="0"/>
        <w:autoSpaceDN w:val="0"/>
        <w:spacing w:after="0" w:line="240" w:lineRule="auto"/>
        <w:ind w:left="0" w:firstLine="851"/>
        <w:jc w:val="both"/>
        <w:rPr>
          <w:rFonts w:ascii="Times New Roman" w:hAnsi="Times New Roman"/>
        </w:rPr>
      </w:pPr>
      <w:r w:rsidRPr="00312888">
        <w:rPr>
          <w:rFonts w:ascii="Times New Roman" w:hAnsi="Times New Roman"/>
        </w:rPr>
        <w:t>kartu su tokiu garantinių įsipareigojimų įvykdymo užtikrinimo dokumentu Rangovas privalo pateikti Užsakovui įrodymus, kad mokestis bankui už banko garantijos išdavimą arba mokestis draudimo bendrovei už laidavimo draudimo rašto išdavimą (priklausomai kas taikoma), yra</w:t>
      </w:r>
      <w:r w:rsidRPr="00312888">
        <w:rPr>
          <w:rFonts w:ascii="Times New Roman" w:hAnsi="Times New Roman"/>
          <w:spacing w:val="-7"/>
        </w:rPr>
        <w:t xml:space="preserve"> </w:t>
      </w:r>
      <w:r w:rsidRPr="00312888">
        <w:rPr>
          <w:rFonts w:ascii="Times New Roman" w:hAnsi="Times New Roman"/>
        </w:rPr>
        <w:t>sumokėtas.</w:t>
      </w:r>
    </w:p>
    <w:p w14:paraId="6D333EAB" w14:textId="4850CCB0" w:rsidR="00344862" w:rsidRPr="00B61C89" w:rsidRDefault="00344862" w:rsidP="00E83B98">
      <w:pPr>
        <w:ind w:firstLine="851"/>
        <w:jc w:val="both"/>
        <w:rPr>
          <w:rFonts w:ascii="Times New Roman" w:hAnsi="Times New Roman"/>
          <w:color w:val="000000" w:themeColor="text1"/>
          <w:sz w:val="22"/>
          <w:szCs w:val="22"/>
          <w:lang w:val="lt-LT" w:eastAsia="en-US"/>
        </w:rPr>
      </w:pPr>
    </w:p>
    <w:p w14:paraId="015D9BA1" w14:textId="77777777" w:rsidR="00316C9C" w:rsidRPr="00B61C89" w:rsidRDefault="00316C9C" w:rsidP="00E83B98">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12. Šalių atsakomybė</w:t>
      </w:r>
    </w:p>
    <w:p w14:paraId="7F281759" w14:textId="77777777" w:rsidR="00316C9C" w:rsidRPr="00B61C89" w:rsidRDefault="00316C9C" w:rsidP="00E83B98">
      <w:pPr>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4014A373" w14:textId="77777777" w:rsidR="00316C9C" w:rsidRPr="00B61C89" w:rsidRDefault="00316C9C" w:rsidP="00E83B9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lastRenderedPageBreak/>
        <w:t>12.2. Užsakovas, uždelsęs sumokėti Rangovui priklausančias sumas šioje Sutartyje nustatyta tvarka ir terminais, Rangovui pareikalavus, moka Rangovui 0,04 (keturių šimtųjų) proc. dydžio delspinigius nuo neapmokėtos sumos už kiekvieną uždelstą dieną.</w:t>
      </w:r>
    </w:p>
    <w:p w14:paraId="72CF4A5E" w14:textId="77777777" w:rsidR="00316C9C" w:rsidRPr="00B61C89" w:rsidRDefault="00316C9C" w:rsidP="00E83B9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12.3. Jei Rangovas nevykdo prisiimtų įsipareigojimų ir/ar Sutartyje numatytų įpareigojimų, Užsakovui pareikalavus moka 40,00 Eur (keturiasdešimt eurų) netesybas už 1 (vieną) vėlavimo dieną iki kol įsipareigojimas ar įpareigojimas bus įvykdytas. Prieš taikant šiame punkte nurodytas netesybas, Užsakovas raštu informuoja Rangovą apie prisiimtų įsipareigojimų ir/ar Sutartyje numatytų įpareigojimų nevykdymą ir </w:t>
      </w:r>
      <w:r w:rsidRPr="00B61C89">
        <w:rPr>
          <w:rFonts w:ascii="Times New Roman" w:hAnsi="Times New Roman"/>
          <w:color w:val="000000" w:themeColor="text1"/>
          <w:sz w:val="22"/>
          <w:szCs w:val="22"/>
          <w:lang w:val="lt-LT" w:eastAsia="en-US"/>
        </w:rPr>
        <w:t>nustato ne trumpesnį nei 3 (trijų) darbo dienų terminą pranešime nurodytiems trūkumams ištaisyti.</w:t>
      </w:r>
      <w:r w:rsidRPr="00B61C89">
        <w:rPr>
          <w:rFonts w:ascii="Times New Roman" w:hAnsi="Times New Roman"/>
          <w:color w:val="000000" w:themeColor="text1"/>
          <w:sz w:val="22"/>
          <w:szCs w:val="22"/>
          <w:lang w:val="lt-LT"/>
        </w:rPr>
        <w:t xml:space="preserve"> </w:t>
      </w:r>
    </w:p>
    <w:p w14:paraId="1564DEF4" w14:textId="77777777" w:rsidR="00316C9C" w:rsidRPr="00B61C89" w:rsidRDefault="00316C9C" w:rsidP="00E83B98">
      <w:pPr>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12.4. Nutraukus Sutartį 9.2 punkte nustatytais pagrindais (išskyrus 9.2.1., 9.2.2. punktuose numatytus pagrindus), </w:t>
      </w:r>
      <w:r w:rsidRPr="00B61C89">
        <w:rPr>
          <w:rFonts w:ascii="Times New Roman" w:hAnsi="Times New Roman"/>
          <w:color w:val="000000" w:themeColor="text1"/>
          <w:sz w:val="22"/>
          <w:szCs w:val="22"/>
          <w:lang w:val="lt-LT"/>
        </w:rPr>
        <w:t>Rangovas</w:t>
      </w:r>
      <w:r w:rsidRPr="00B61C89">
        <w:rPr>
          <w:rFonts w:ascii="Times New Roman" w:hAnsi="Times New Roman"/>
          <w:color w:val="000000" w:themeColor="text1"/>
          <w:sz w:val="22"/>
          <w:szCs w:val="22"/>
          <w:lang w:val="lt-LT" w:eastAsia="en-US"/>
        </w:rPr>
        <w:t xml:space="preserve"> privalo ne vėliau kaip per 5 (penkias) darbo dienas nuo </w:t>
      </w:r>
      <w:r w:rsidRPr="00B61C89">
        <w:rPr>
          <w:rFonts w:ascii="Times New Roman" w:hAnsi="Times New Roman"/>
          <w:color w:val="000000" w:themeColor="text1"/>
          <w:sz w:val="22"/>
          <w:szCs w:val="22"/>
          <w:lang w:val="lt-LT"/>
        </w:rPr>
        <w:t>Užsakovo</w:t>
      </w:r>
      <w:r w:rsidRPr="00B61C89">
        <w:rPr>
          <w:rFonts w:ascii="Times New Roman" w:hAnsi="Times New Roman"/>
          <w:color w:val="000000" w:themeColor="text1"/>
          <w:sz w:val="22"/>
          <w:szCs w:val="22"/>
          <w:lang w:val="lt-LT" w:eastAsia="en-US"/>
        </w:rPr>
        <w:t xml:space="preserve"> pareikalavimo pateikimo dienos sumokėti 10 (dešimt) proc. pradinės sutarties vertės be PVM dydžio baudą. </w:t>
      </w:r>
      <w:r w:rsidRPr="00B61C89">
        <w:rPr>
          <w:rFonts w:ascii="Times New Roman" w:hAnsi="Times New Roman"/>
          <w:color w:val="000000" w:themeColor="text1"/>
          <w:sz w:val="22"/>
          <w:szCs w:val="22"/>
          <w:lang w:val="lt-LT"/>
        </w:rPr>
        <w:t>Užsakovas</w:t>
      </w:r>
      <w:r w:rsidRPr="00B61C89">
        <w:rPr>
          <w:rFonts w:ascii="Times New Roman" w:hAnsi="Times New Roman"/>
          <w:color w:val="000000" w:themeColor="text1"/>
          <w:sz w:val="22"/>
          <w:szCs w:val="22"/>
          <w:lang w:val="lt-LT" w:eastAsia="en-US"/>
        </w:rPr>
        <w:t xml:space="preserve"> neprivalo įrodyti </w:t>
      </w:r>
      <w:r w:rsidRPr="00B61C89">
        <w:rPr>
          <w:rFonts w:ascii="Times New Roman" w:hAnsi="Times New Roman"/>
          <w:color w:val="000000" w:themeColor="text1"/>
          <w:sz w:val="22"/>
          <w:szCs w:val="22"/>
          <w:lang w:val="lt-LT"/>
        </w:rPr>
        <w:t>Rangovui</w:t>
      </w:r>
      <w:r w:rsidRPr="00B61C89">
        <w:rPr>
          <w:rFonts w:ascii="Times New Roman" w:hAnsi="Times New Roman"/>
          <w:color w:val="000000" w:themeColor="text1"/>
          <w:sz w:val="22"/>
          <w:szCs w:val="22"/>
          <w:lang w:val="lt-LT" w:eastAsia="en-US"/>
        </w:rPr>
        <w:t>, kad patyrė nuostolių</w:t>
      </w:r>
      <w:r w:rsidRPr="00B61C89">
        <w:rPr>
          <w:rFonts w:ascii="Times New Roman" w:eastAsia="Calibri" w:hAnsi="Times New Roman"/>
          <w:color w:val="000000" w:themeColor="text1"/>
          <w:sz w:val="22"/>
          <w:szCs w:val="22"/>
          <w:lang w:val="lt-LT" w:eastAsia="en-US"/>
        </w:rPr>
        <w:t>.</w:t>
      </w:r>
    </w:p>
    <w:p w14:paraId="59C9F235" w14:textId="77777777" w:rsidR="00316C9C" w:rsidRPr="00B61C89" w:rsidRDefault="00316C9C" w:rsidP="00E83B98">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12.5. Jei Rangovas negrąžina demontuotų buvusių eksploatacijoje plieninių vamzdžių, atlygina Užsakovui jo patirtą žalą, kuri atitinka naudotų plieninių vamzdžių rinkos kainą pagal Užsakovo pateiktą aktą. Rinkos kainą nustato Užsakovas pagal viešai skelbiamą buvusių eksploatacijoje plieninių vamzdži</w:t>
      </w:r>
      <w:r w:rsidR="00024277" w:rsidRPr="00B61C89">
        <w:rPr>
          <w:rFonts w:ascii="Times New Roman" w:eastAsia="Calibri" w:hAnsi="Times New Roman"/>
          <w:color w:val="000000" w:themeColor="text1"/>
          <w:sz w:val="22"/>
          <w:szCs w:val="22"/>
          <w:lang w:val="lt-LT" w:eastAsia="en-US"/>
        </w:rPr>
        <w:t>ų kainą.</w:t>
      </w:r>
    </w:p>
    <w:p w14:paraId="335DC49B" w14:textId="77777777" w:rsidR="00316C9C" w:rsidRPr="00B61C89" w:rsidRDefault="00316C9C" w:rsidP="00E83B98">
      <w:pPr>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12.6.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B61C89">
        <w:rPr>
          <w:rFonts w:ascii="Times New Roman" w:hAnsi="Times New Roman"/>
          <w:color w:val="000000" w:themeColor="text1"/>
          <w:sz w:val="22"/>
          <w:szCs w:val="22"/>
          <w:lang w:val="lt-LT"/>
        </w:rPr>
        <w:t>Užsakovas</w:t>
      </w:r>
      <w:r w:rsidRPr="00B61C89">
        <w:rPr>
          <w:rFonts w:ascii="Times New Roman" w:hAnsi="Times New Roman"/>
          <w:color w:val="000000" w:themeColor="text1"/>
          <w:sz w:val="22"/>
          <w:szCs w:val="22"/>
          <w:lang w:val="lt-LT" w:eastAsia="en-US"/>
        </w:rPr>
        <w:t xml:space="preserve"> atsako tik už tiesioginius nuostolius ar žalą, tiesiogiai ir aiškiai sukeltą to, kad </w:t>
      </w:r>
      <w:r w:rsidRPr="00B61C89">
        <w:rPr>
          <w:rFonts w:ascii="Times New Roman" w:hAnsi="Times New Roman"/>
          <w:color w:val="000000" w:themeColor="text1"/>
          <w:sz w:val="22"/>
          <w:szCs w:val="22"/>
          <w:lang w:val="lt-LT"/>
        </w:rPr>
        <w:t>Užsakovas</w:t>
      </w:r>
      <w:r w:rsidRPr="00B61C89">
        <w:rPr>
          <w:rFonts w:ascii="Times New Roman" w:hAnsi="Times New Roman"/>
          <w:color w:val="000000" w:themeColor="text1"/>
          <w:sz w:val="22"/>
          <w:szCs w:val="22"/>
          <w:lang w:val="lt-LT" w:eastAsia="en-US"/>
        </w:rPr>
        <w:t xml:space="preserve"> neįvykdė savo sutartinių įsipareigojimų dėl </w:t>
      </w:r>
      <w:r w:rsidRPr="00B61C89">
        <w:rPr>
          <w:rFonts w:ascii="Times New Roman" w:hAnsi="Times New Roman"/>
          <w:color w:val="000000" w:themeColor="text1"/>
          <w:sz w:val="22"/>
          <w:szCs w:val="22"/>
          <w:lang w:val="lt-LT"/>
        </w:rPr>
        <w:t>Užsakovo</w:t>
      </w:r>
      <w:r w:rsidRPr="00B61C89">
        <w:rPr>
          <w:rFonts w:ascii="Times New Roman" w:hAnsi="Times New Roman"/>
          <w:color w:val="000000" w:themeColor="text1"/>
          <w:sz w:val="22"/>
          <w:szCs w:val="22"/>
          <w:lang w:val="lt-LT" w:eastAsia="en-US"/>
        </w:rPr>
        <w:t xml:space="preserve"> kaltės.</w:t>
      </w:r>
    </w:p>
    <w:p w14:paraId="2F4C309F" w14:textId="77777777" w:rsidR="00316C9C" w:rsidRPr="00B61C89" w:rsidRDefault="00316C9C" w:rsidP="00316C9C">
      <w:pPr>
        <w:rPr>
          <w:rFonts w:ascii="Times New Roman" w:hAnsi="Times New Roman"/>
          <w:b/>
          <w:color w:val="000000" w:themeColor="text1"/>
          <w:sz w:val="22"/>
          <w:szCs w:val="22"/>
          <w:lang w:val="lt-LT"/>
        </w:rPr>
      </w:pPr>
    </w:p>
    <w:p w14:paraId="18F21416" w14:textId="77777777" w:rsidR="00316C9C" w:rsidRPr="00B61C89" w:rsidRDefault="00316C9C" w:rsidP="00E83B98">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13. Informacijos konfidencialumas</w:t>
      </w:r>
    </w:p>
    <w:p w14:paraId="19F95F0B" w14:textId="77777777" w:rsidR="00316C9C" w:rsidRPr="00B61C89" w:rsidRDefault="00316C9C" w:rsidP="00E83B9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13.1.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w:t>
      </w:r>
    </w:p>
    <w:p w14:paraId="0EBFF4AD" w14:textId="77777777" w:rsidR="00316C9C" w:rsidRPr="00B61C89" w:rsidRDefault="00316C9C" w:rsidP="00E83B9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13.2. Šalis, pažeidusi 13.1. punkto reikalavimus privalo atlyginti visus tiesioginius nuostolius, kuriuos patyrė kita šalis.</w:t>
      </w:r>
    </w:p>
    <w:p w14:paraId="751A55DB" w14:textId="77777777" w:rsidR="00316C9C" w:rsidRPr="00B61C89" w:rsidRDefault="00316C9C" w:rsidP="00E83B98">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 xml:space="preserve">13.3. Ši sutartis, įskaitant Rangovo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0E5C9791" w14:textId="77777777" w:rsidR="00316C9C" w:rsidRPr="00B61C89" w:rsidRDefault="00316C9C" w:rsidP="00316C9C">
      <w:pPr>
        <w:jc w:val="both"/>
        <w:rPr>
          <w:rFonts w:ascii="Times New Roman" w:hAnsi="Times New Roman"/>
          <w:color w:val="000000" w:themeColor="text1"/>
          <w:sz w:val="22"/>
          <w:szCs w:val="22"/>
          <w:lang w:val="lt-LT"/>
        </w:rPr>
      </w:pPr>
    </w:p>
    <w:p w14:paraId="112F4376" w14:textId="77777777" w:rsidR="00316C9C" w:rsidRPr="00B61C89" w:rsidRDefault="00316C9C" w:rsidP="00E83B98">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14. Ginčų sprendimas</w:t>
      </w:r>
    </w:p>
    <w:p w14:paraId="5D3BB8AB" w14:textId="77777777" w:rsidR="00316C9C" w:rsidRPr="00B61C89" w:rsidRDefault="00316C9C" w:rsidP="00E83B98">
      <w:pPr>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14.1. 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B61C89">
          <w:rPr>
            <w:rFonts w:ascii="Times New Roman" w:hAnsi="Times New Roman"/>
            <w:color w:val="000000" w:themeColor="text1"/>
            <w:sz w:val="22"/>
            <w:szCs w:val="22"/>
            <w:lang w:val="lt-LT" w:eastAsia="en-US"/>
          </w:rPr>
          <w:t>Sutartis</w:t>
        </w:r>
      </w:smartTag>
      <w:r w:rsidRPr="00B61C89">
        <w:rPr>
          <w:rFonts w:ascii="Times New Roman" w:hAnsi="Times New Roman"/>
          <w:color w:val="000000" w:themeColor="text1"/>
          <w:sz w:val="22"/>
          <w:szCs w:val="22"/>
          <w:lang w:val="lt-LT" w:eastAsia="en-US"/>
        </w:rPr>
        <w:t xml:space="preserve"> sudaryta ir turi būti aiškinama pagal Lietuvos Respublikos teisę. </w:t>
      </w:r>
    </w:p>
    <w:p w14:paraId="572857CE" w14:textId="77777777" w:rsidR="00316C9C" w:rsidRPr="00B61C89" w:rsidRDefault="00316C9C" w:rsidP="00E83B98">
      <w:pPr>
        <w:ind w:firstLine="851"/>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14.2. Bet kokie nesutarimai ar ginčai, kylantys tarp Šalių dėl šios Sutarties, sprendžiami abipusiu susitarimu. Šalims per 30 dienų nepavykus susitarti, bet kokie ginčai, nesutarimai ar reikalavimai, kylantys iš šios Sutarties ar susiję su ja, jos pažeidimu, nutraukimu ar galiojimu, neišspręsti Šalių susitarimu, sprendžiami kompetentingame Lietuvos Respublikos teisme.</w:t>
      </w:r>
    </w:p>
    <w:p w14:paraId="41BD51F4" w14:textId="77777777" w:rsidR="00316C9C" w:rsidRPr="00B61C89" w:rsidRDefault="00316C9C" w:rsidP="00316C9C">
      <w:pPr>
        <w:rPr>
          <w:rFonts w:ascii="Times New Roman" w:hAnsi="Times New Roman"/>
          <w:color w:val="000000" w:themeColor="text1"/>
          <w:sz w:val="22"/>
          <w:szCs w:val="22"/>
          <w:lang w:val="lt-LT"/>
        </w:rPr>
      </w:pPr>
    </w:p>
    <w:p w14:paraId="16FDC87F" w14:textId="77777777" w:rsidR="00316C9C" w:rsidRPr="00B61C89" w:rsidRDefault="00316C9C" w:rsidP="00E83B98">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15. Bendravimo tvarka, atsakingi asmenys</w:t>
      </w:r>
    </w:p>
    <w:p w14:paraId="21017539" w14:textId="77777777" w:rsidR="00316C9C" w:rsidRPr="00B61C89" w:rsidRDefault="00316C9C" w:rsidP="00E83B98">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15.1. Tais atvejais, kai Sutartis ar LR teisės aktai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Sutartyje,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Sutartyje. Fiziškai pateikiami dokumentai turi būti papildomai siunčiami elektroniniu paštu.</w:t>
      </w:r>
    </w:p>
    <w:p w14:paraId="4FFAD151" w14:textId="77777777" w:rsidR="00316C9C" w:rsidRPr="00B61C89" w:rsidRDefault="00316C9C" w:rsidP="00E83B98">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15.2.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kalba.</w:t>
      </w:r>
    </w:p>
    <w:p w14:paraId="643CE073" w14:textId="77777777" w:rsidR="00316C9C" w:rsidRPr="00B61C89" w:rsidRDefault="00316C9C" w:rsidP="00E83B98">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15.3. 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Sutarties sąlygas. Jei Šalis nepraneša apie kontaktinių duomenų pasikeitimą arba kol kita Šalis negauna tokio pranešimo, pranešimo išsiuntimas pagal paskutinius Šaliai žinomus kontaktinius duomenis laikomas tinkamu.</w:t>
      </w:r>
    </w:p>
    <w:p w14:paraId="0E7B7552" w14:textId="77777777" w:rsidR="00316C9C" w:rsidRPr="00B61C89" w:rsidRDefault="00316C9C" w:rsidP="00E83B98">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lastRenderedPageBreak/>
        <w:t>15.4. Šalys įsipareigoja atsakyti į kitos Šalies pranešimus, prašymus, nurodymus, reikalavimus, pretenzijas ar kitus laiškus, nedelsiant, bet ne vėliau kaip per 3 (tris)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31508097" w14:textId="77777777" w:rsidR="00316C9C" w:rsidRPr="00B61C89" w:rsidRDefault="00316C9C" w:rsidP="00E83B98">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15.5. 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p>
    <w:p w14:paraId="7861E45D" w14:textId="77777777" w:rsidR="00316C9C" w:rsidRPr="00B61C89" w:rsidRDefault="00316C9C" w:rsidP="00E83B98">
      <w:pPr>
        <w:ind w:firstLine="851"/>
        <w:jc w:val="both"/>
        <w:rPr>
          <w:rFonts w:ascii="Times New Roman" w:hAnsi="Times New Roman"/>
          <w:color w:val="000000" w:themeColor="text1"/>
          <w:sz w:val="22"/>
          <w:szCs w:val="22"/>
        </w:rPr>
      </w:pPr>
      <w:r w:rsidRPr="00B61C89">
        <w:rPr>
          <w:rFonts w:ascii="Times New Roman" w:hAnsi="Times New Roman"/>
          <w:color w:val="000000" w:themeColor="text1"/>
          <w:sz w:val="22"/>
          <w:szCs w:val="22"/>
        </w:rPr>
        <w:t>15.6. Atsakingi asmenys:</w:t>
      </w:r>
    </w:p>
    <w:p w14:paraId="5E82B6E0" w14:textId="77777777" w:rsidR="00316C9C" w:rsidRPr="00B61C89" w:rsidRDefault="00316C9C" w:rsidP="00E83B98">
      <w:pPr>
        <w:ind w:firstLine="851"/>
        <w:jc w:val="both"/>
        <w:rPr>
          <w:rFonts w:ascii="Times New Roman" w:hAnsi="Times New Roman"/>
          <w:color w:val="000000" w:themeColor="text1"/>
          <w:sz w:val="22"/>
          <w:szCs w:val="22"/>
        </w:rPr>
      </w:pPr>
      <w:r w:rsidRPr="00B61C89">
        <w:rPr>
          <w:rFonts w:ascii="Times New Roman" w:hAnsi="Times New Roman"/>
          <w:color w:val="000000" w:themeColor="text1"/>
          <w:sz w:val="22"/>
          <w:szCs w:val="22"/>
        </w:rPr>
        <w:t>15.6.1. už sutarties vykdymą: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965"/>
        <w:gridCol w:w="3825"/>
      </w:tblGrid>
      <w:tr w:rsidR="00B61C89" w:rsidRPr="00B61C89" w14:paraId="141DE1AD" w14:textId="77777777" w:rsidTr="009724B1">
        <w:tc>
          <w:tcPr>
            <w:tcW w:w="1976" w:type="dxa"/>
            <w:shd w:val="clear" w:color="auto" w:fill="auto"/>
          </w:tcPr>
          <w:p w14:paraId="57AE8937" w14:textId="77777777" w:rsidR="00316C9C" w:rsidRPr="00B61C89" w:rsidRDefault="00316C9C" w:rsidP="009724B1">
            <w:pPr>
              <w:jc w:val="center"/>
              <w:rPr>
                <w:rFonts w:ascii="Times New Roman" w:hAnsi="Times New Roman"/>
                <w:b/>
                <w:color w:val="000000" w:themeColor="text1"/>
                <w:sz w:val="22"/>
                <w:szCs w:val="22"/>
              </w:rPr>
            </w:pPr>
          </w:p>
        </w:tc>
        <w:tc>
          <w:tcPr>
            <w:tcW w:w="3968" w:type="dxa"/>
            <w:shd w:val="clear" w:color="auto" w:fill="auto"/>
          </w:tcPr>
          <w:p w14:paraId="5DD2D4A7" w14:textId="77777777" w:rsidR="00316C9C" w:rsidRPr="00B61C89" w:rsidRDefault="00316C9C" w:rsidP="009724B1">
            <w:pPr>
              <w:jc w:val="center"/>
              <w:rPr>
                <w:rFonts w:ascii="Times New Roman" w:hAnsi="Times New Roman"/>
                <w:b/>
                <w:color w:val="000000" w:themeColor="text1"/>
                <w:sz w:val="22"/>
                <w:szCs w:val="22"/>
              </w:rPr>
            </w:pPr>
            <w:r w:rsidRPr="00B61C89">
              <w:rPr>
                <w:rFonts w:ascii="Times New Roman" w:hAnsi="Times New Roman"/>
                <w:b/>
                <w:color w:val="000000" w:themeColor="text1"/>
                <w:sz w:val="22"/>
                <w:szCs w:val="22"/>
              </w:rPr>
              <w:t>Užsakovas</w:t>
            </w:r>
          </w:p>
        </w:tc>
        <w:tc>
          <w:tcPr>
            <w:tcW w:w="3828" w:type="dxa"/>
            <w:shd w:val="clear" w:color="auto" w:fill="auto"/>
          </w:tcPr>
          <w:p w14:paraId="7C34E40E" w14:textId="77777777" w:rsidR="00316C9C" w:rsidRPr="00B61C89" w:rsidRDefault="00316C9C" w:rsidP="009724B1">
            <w:pPr>
              <w:jc w:val="center"/>
              <w:rPr>
                <w:rFonts w:ascii="Times New Roman" w:hAnsi="Times New Roman"/>
                <w:b/>
                <w:color w:val="000000" w:themeColor="text1"/>
                <w:sz w:val="22"/>
                <w:szCs w:val="22"/>
              </w:rPr>
            </w:pPr>
            <w:r w:rsidRPr="00B61C89">
              <w:rPr>
                <w:rFonts w:ascii="Times New Roman" w:hAnsi="Times New Roman"/>
                <w:b/>
                <w:color w:val="000000" w:themeColor="text1"/>
                <w:sz w:val="22"/>
                <w:szCs w:val="22"/>
              </w:rPr>
              <w:t>Rangovas</w:t>
            </w:r>
          </w:p>
        </w:tc>
      </w:tr>
      <w:tr w:rsidR="00B61C89" w:rsidRPr="00B61C89" w14:paraId="521967FE" w14:textId="77777777" w:rsidTr="009724B1">
        <w:tc>
          <w:tcPr>
            <w:tcW w:w="1976" w:type="dxa"/>
            <w:shd w:val="clear" w:color="auto" w:fill="auto"/>
          </w:tcPr>
          <w:p w14:paraId="59677599" w14:textId="77777777" w:rsidR="00316C9C" w:rsidRPr="00B61C89" w:rsidRDefault="00316C9C" w:rsidP="009724B1">
            <w:pPr>
              <w:jc w:val="both"/>
              <w:rPr>
                <w:rFonts w:ascii="Times New Roman" w:hAnsi="Times New Roman"/>
                <w:color w:val="000000" w:themeColor="text1"/>
                <w:sz w:val="22"/>
                <w:szCs w:val="22"/>
              </w:rPr>
            </w:pPr>
            <w:r w:rsidRPr="00B61C89">
              <w:rPr>
                <w:rFonts w:ascii="Times New Roman" w:hAnsi="Times New Roman"/>
                <w:color w:val="000000" w:themeColor="text1"/>
                <w:sz w:val="22"/>
                <w:szCs w:val="22"/>
              </w:rPr>
              <w:t>Vardas, pavardė</w:t>
            </w:r>
          </w:p>
        </w:tc>
        <w:tc>
          <w:tcPr>
            <w:tcW w:w="3968" w:type="dxa"/>
            <w:shd w:val="clear" w:color="auto" w:fill="auto"/>
          </w:tcPr>
          <w:p w14:paraId="711760EC" w14:textId="77777777" w:rsidR="00316C9C" w:rsidRPr="00B61C89" w:rsidRDefault="00316C9C" w:rsidP="009724B1">
            <w:pPr>
              <w:jc w:val="both"/>
              <w:rPr>
                <w:rFonts w:ascii="Times New Roman" w:hAnsi="Times New Roman"/>
                <w:color w:val="000000" w:themeColor="text1"/>
                <w:sz w:val="22"/>
                <w:szCs w:val="22"/>
              </w:rPr>
            </w:pPr>
          </w:p>
        </w:tc>
        <w:tc>
          <w:tcPr>
            <w:tcW w:w="3828" w:type="dxa"/>
            <w:shd w:val="clear" w:color="auto" w:fill="auto"/>
          </w:tcPr>
          <w:p w14:paraId="28EE1E9E" w14:textId="77777777" w:rsidR="00316C9C" w:rsidRPr="00B61C89" w:rsidRDefault="00316C9C" w:rsidP="009724B1">
            <w:pPr>
              <w:jc w:val="both"/>
              <w:rPr>
                <w:rFonts w:ascii="Times New Roman" w:hAnsi="Times New Roman"/>
                <w:color w:val="000000" w:themeColor="text1"/>
                <w:sz w:val="22"/>
                <w:szCs w:val="22"/>
              </w:rPr>
            </w:pPr>
          </w:p>
        </w:tc>
      </w:tr>
      <w:tr w:rsidR="00B61C89" w:rsidRPr="00B61C89" w14:paraId="102F24AC" w14:textId="77777777" w:rsidTr="009724B1">
        <w:tc>
          <w:tcPr>
            <w:tcW w:w="1976" w:type="dxa"/>
            <w:shd w:val="clear" w:color="auto" w:fill="auto"/>
          </w:tcPr>
          <w:p w14:paraId="33B757E3" w14:textId="77777777" w:rsidR="00316C9C" w:rsidRPr="00B61C89" w:rsidRDefault="00316C9C" w:rsidP="009724B1">
            <w:pPr>
              <w:jc w:val="both"/>
              <w:rPr>
                <w:rFonts w:ascii="Times New Roman" w:hAnsi="Times New Roman"/>
                <w:color w:val="000000" w:themeColor="text1"/>
                <w:sz w:val="22"/>
                <w:szCs w:val="22"/>
              </w:rPr>
            </w:pPr>
            <w:r w:rsidRPr="00B61C89">
              <w:rPr>
                <w:rFonts w:ascii="Times New Roman" w:hAnsi="Times New Roman"/>
                <w:color w:val="000000" w:themeColor="text1"/>
                <w:sz w:val="22"/>
                <w:szCs w:val="22"/>
              </w:rPr>
              <w:t>Telefonas</w:t>
            </w:r>
          </w:p>
        </w:tc>
        <w:tc>
          <w:tcPr>
            <w:tcW w:w="3968" w:type="dxa"/>
            <w:shd w:val="clear" w:color="auto" w:fill="auto"/>
          </w:tcPr>
          <w:p w14:paraId="1BB3666D" w14:textId="77777777" w:rsidR="00316C9C" w:rsidRPr="00B61C89" w:rsidRDefault="00316C9C" w:rsidP="009724B1">
            <w:pPr>
              <w:jc w:val="both"/>
              <w:rPr>
                <w:rFonts w:ascii="Times New Roman" w:hAnsi="Times New Roman"/>
                <w:color w:val="000000" w:themeColor="text1"/>
                <w:sz w:val="22"/>
                <w:szCs w:val="22"/>
              </w:rPr>
            </w:pPr>
          </w:p>
        </w:tc>
        <w:tc>
          <w:tcPr>
            <w:tcW w:w="3828" w:type="dxa"/>
            <w:shd w:val="clear" w:color="auto" w:fill="auto"/>
          </w:tcPr>
          <w:p w14:paraId="4C6D1799" w14:textId="77777777" w:rsidR="00316C9C" w:rsidRPr="00B61C89" w:rsidRDefault="00316C9C" w:rsidP="009724B1">
            <w:pPr>
              <w:jc w:val="both"/>
              <w:rPr>
                <w:rFonts w:ascii="Times New Roman" w:hAnsi="Times New Roman"/>
                <w:color w:val="000000" w:themeColor="text1"/>
                <w:sz w:val="22"/>
                <w:szCs w:val="22"/>
              </w:rPr>
            </w:pPr>
          </w:p>
        </w:tc>
      </w:tr>
      <w:tr w:rsidR="00316C9C" w:rsidRPr="00B61C89" w14:paraId="3804F9D0" w14:textId="77777777" w:rsidTr="009724B1">
        <w:tc>
          <w:tcPr>
            <w:tcW w:w="1976" w:type="dxa"/>
            <w:shd w:val="clear" w:color="auto" w:fill="auto"/>
          </w:tcPr>
          <w:p w14:paraId="7B9E9706" w14:textId="77777777" w:rsidR="00316C9C" w:rsidRPr="00B61C89" w:rsidRDefault="00316C9C" w:rsidP="009724B1">
            <w:pPr>
              <w:jc w:val="both"/>
              <w:rPr>
                <w:rFonts w:ascii="Times New Roman" w:hAnsi="Times New Roman"/>
                <w:color w:val="000000" w:themeColor="text1"/>
                <w:sz w:val="22"/>
                <w:szCs w:val="22"/>
              </w:rPr>
            </w:pPr>
            <w:r w:rsidRPr="00B61C89">
              <w:rPr>
                <w:rFonts w:ascii="Times New Roman" w:hAnsi="Times New Roman"/>
                <w:color w:val="000000" w:themeColor="text1"/>
                <w:sz w:val="22"/>
                <w:szCs w:val="22"/>
              </w:rPr>
              <w:t>El. paštas</w:t>
            </w:r>
          </w:p>
        </w:tc>
        <w:tc>
          <w:tcPr>
            <w:tcW w:w="3968" w:type="dxa"/>
            <w:shd w:val="clear" w:color="auto" w:fill="auto"/>
          </w:tcPr>
          <w:p w14:paraId="0E14B865" w14:textId="77777777" w:rsidR="00316C9C" w:rsidRPr="00B61C89" w:rsidRDefault="00316C9C" w:rsidP="009724B1">
            <w:pPr>
              <w:jc w:val="both"/>
              <w:rPr>
                <w:rFonts w:ascii="Times New Roman" w:hAnsi="Times New Roman"/>
                <w:color w:val="000000" w:themeColor="text1"/>
                <w:sz w:val="22"/>
                <w:szCs w:val="22"/>
              </w:rPr>
            </w:pPr>
          </w:p>
        </w:tc>
        <w:tc>
          <w:tcPr>
            <w:tcW w:w="3828" w:type="dxa"/>
            <w:shd w:val="clear" w:color="auto" w:fill="auto"/>
          </w:tcPr>
          <w:p w14:paraId="4BF2ADDE" w14:textId="77777777" w:rsidR="00316C9C" w:rsidRPr="00B61C89" w:rsidRDefault="00316C9C" w:rsidP="009724B1">
            <w:pPr>
              <w:jc w:val="both"/>
              <w:rPr>
                <w:rFonts w:ascii="Times New Roman" w:hAnsi="Times New Roman"/>
                <w:color w:val="000000" w:themeColor="text1"/>
                <w:sz w:val="22"/>
                <w:szCs w:val="22"/>
              </w:rPr>
            </w:pPr>
          </w:p>
        </w:tc>
      </w:tr>
    </w:tbl>
    <w:p w14:paraId="31F06413" w14:textId="77777777" w:rsidR="00316C9C" w:rsidRPr="00B61C89" w:rsidRDefault="00316C9C" w:rsidP="00316C9C">
      <w:pPr>
        <w:rPr>
          <w:rFonts w:ascii="Times New Roman" w:hAnsi="Times New Roman"/>
          <w:color w:val="000000" w:themeColor="text1"/>
          <w:sz w:val="22"/>
          <w:szCs w:val="22"/>
          <w:lang w:val="lt-LT"/>
        </w:rPr>
      </w:pPr>
    </w:p>
    <w:p w14:paraId="364DDCED" w14:textId="77777777" w:rsidR="00E01320" w:rsidRPr="00B61C89" w:rsidRDefault="00E01320" w:rsidP="00E01320">
      <w:pPr>
        <w:ind w:firstLine="851"/>
        <w:contextualSpacing/>
        <w:jc w:val="both"/>
        <w:rPr>
          <w:rFonts w:ascii="Times New Roman" w:hAnsi="Times New Roman"/>
          <w:b/>
          <w:color w:val="000000" w:themeColor="text1"/>
          <w:sz w:val="22"/>
          <w:szCs w:val="22"/>
          <w:lang w:val="lt-LT" w:eastAsia="en-US"/>
        </w:rPr>
      </w:pPr>
    </w:p>
    <w:p w14:paraId="6E3BF9A0" w14:textId="05FC2CC3" w:rsidR="00316C9C" w:rsidRPr="00B61C89" w:rsidRDefault="00316C9C" w:rsidP="00E01320">
      <w:pPr>
        <w:ind w:firstLine="851"/>
        <w:contextualSpacing/>
        <w:jc w:val="both"/>
        <w:rPr>
          <w:rFonts w:ascii="Times New Roman" w:hAnsi="Times New Roman"/>
          <w:b/>
          <w:color w:val="000000" w:themeColor="text1"/>
          <w:sz w:val="22"/>
          <w:szCs w:val="22"/>
          <w:lang w:val="lt-LT" w:eastAsia="en-US"/>
        </w:rPr>
      </w:pPr>
      <w:r w:rsidRPr="00B61C89">
        <w:rPr>
          <w:rFonts w:ascii="Times New Roman" w:hAnsi="Times New Roman"/>
          <w:b/>
          <w:color w:val="000000" w:themeColor="text1"/>
          <w:sz w:val="22"/>
          <w:szCs w:val="22"/>
          <w:lang w:val="lt-LT" w:eastAsia="en-US"/>
        </w:rPr>
        <w:t>16. Subrangovai, specialistai, jų keitimo tvarka</w:t>
      </w:r>
      <w:r w:rsidRPr="00B61C89">
        <w:rPr>
          <w:rFonts w:ascii="Times New Roman" w:hAnsi="Times New Roman"/>
          <w:b/>
          <w:bCs/>
          <w:color w:val="000000" w:themeColor="text1"/>
          <w:sz w:val="22"/>
          <w:szCs w:val="22"/>
          <w:lang w:val="lt-LT" w:eastAsia="en-US"/>
        </w:rPr>
        <w:t xml:space="preserve"> </w:t>
      </w:r>
    </w:p>
    <w:p w14:paraId="0DE46F55" w14:textId="77777777" w:rsidR="00316C9C" w:rsidRPr="00B61C89" w:rsidRDefault="00316C9C" w:rsidP="00E01320">
      <w:pPr>
        <w:widowControl w:val="0"/>
        <w:autoSpaceDE w:val="0"/>
        <w:autoSpaceDN w:val="0"/>
        <w:adjustRightInd w:val="0"/>
        <w:ind w:firstLine="851"/>
        <w:jc w:val="both"/>
        <w:rPr>
          <w:rFonts w:ascii="Times New Roman" w:hAnsi="Times New Roman"/>
          <w:i/>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16.1. Sutarčiai vykdyti pasitelkiami šie </w:t>
      </w:r>
      <w:r w:rsidRPr="00B61C89">
        <w:rPr>
          <w:rFonts w:ascii="Times New Roman" w:eastAsia="Calibri" w:hAnsi="Times New Roman"/>
          <w:color w:val="000000" w:themeColor="text1"/>
          <w:sz w:val="22"/>
          <w:szCs w:val="22"/>
          <w:lang w:val="lt-LT" w:eastAsia="en-US"/>
        </w:rPr>
        <w:t>Subrangovai</w:t>
      </w:r>
      <w:r w:rsidRPr="00B61C89">
        <w:rPr>
          <w:rFonts w:ascii="Times New Roman" w:hAnsi="Times New Roman"/>
          <w:color w:val="000000" w:themeColor="text1"/>
          <w:sz w:val="22"/>
          <w:szCs w:val="22"/>
          <w:lang w:val="lt-LT" w:eastAsia="en-US"/>
        </w:rPr>
        <w:t xml:space="preserve">, </w:t>
      </w:r>
      <w:r w:rsidRPr="00B61C89">
        <w:rPr>
          <w:rFonts w:ascii="Times New Roman" w:hAnsi="Times New Roman"/>
          <w:color w:val="000000" w:themeColor="text1"/>
          <w:kern w:val="16"/>
          <w:sz w:val="22"/>
          <w:szCs w:val="22"/>
          <w:lang w:val="lt-LT" w:eastAsia="ar-SA"/>
        </w:rPr>
        <w:t>kurių pajėgumais rėmėsi Rangovas</w:t>
      </w:r>
      <w:r w:rsidRPr="00B61C89">
        <w:rPr>
          <w:rFonts w:ascii="Times New Roman" w:hAnsi="Times New Roman"/>
          <w:color w:val="000000" w:themeColor="text1"/>
          <w:sz w:val="22"/>
          <w:szCs w:val="22"/>
          <w:lang w:val="lt-LT" w:eastAsia="en-US"/>
        </w:rPr>
        <w:t xml:space="preserve"> : </w:t>
      </w:r>
      <w:r w:rsidRPr="00B61C89">
        <w:rPr>
          <w:rFonts w:ascii="Times New Roman" w:hAnsi="Times New Roman"/>
          <w:i/>
          <w:iCs/>
          <w:color w:val="000000" w:themeColor="text1"/>
          <w:sz w:val="22"/>
          <w:szCs w:val="22"/>
          <w:lang w:val="lt-LT" w:eastAsia="en-US"/>
        </w:rPr>
        <w:t>[surašomi pasiūlyme nurodytus subtiekėjai,</w:t>
      </w:r>
      <w:r w:rsidRPr="00B61C89">
        <w:rPr>
          <w:rFonts w:ascii="Times New Roman" w:hAnsi="Times New Roman"/>
          <w:i/>
          <w:color w:val="000000" w:themeColor="text1"/>
          <w:kern w:val="16"/>
          <w:sz w:val="22"/>
          <w:szCs w:val="22"/>
          <w:lang w:val="lt-LT" w:eastAsia="ar-SA"/>
        </w:rPr>
        <w:t xml:space="preserve"> kurių pajėgumais rėmėsi Rangovas (tiekėjas) teikdamas pasiūlymą, </w:t>
      </w:r>
      <w:r w:rsidRPr="00B61C89">
        <w:rPr>
          <w:rFonts w:ascii="Times New Roman" w:hAnsi="Times New Roman"/>
          <w:i/>
          <w:iCs/>
          <w:color w:val="000000" w:themeColor="text1"/>
          <w:sz w:val="22"/>
          <w:szCs w:val="22"/>
          <w:lang w:val="lt-LT" w:eastAsia="en-US"/>
        </w:rPr>
        <w:t xml:space="preserve"> jeigu tokių nėra parašyti žodį „nėra“]</w:t>
      </w:r>
      <w:r w:rsidRPr="00B61C89">
        <w:rPr>
          <w:rFonts w:ascii="Times New Roman" w:hAnsi="Times New Roman"/>
          <w:i/>
          <w:color w:val="000000" w:themeColor="text1"/>
          <w:sz w:val="22"/>
          <w:szCs w:val="22"/>
          <w:lang w:val="lt-LT" w:eastAsia="en-US"/>
        </w:rPr>
        <w:t>.</w:t>
      </w:r>
    </w:p>
    <w:p w14:paraId="0F8FBB44" w14:textId="0F7C36BF" w:rsidR="00316C9C" w:rsidRPr="00B61C89" w:rsidRDefault="00316C9C" w:rsidP="00E01320">
      <w:pPr>
        <w:tabs>
          <w:tab w:val="left" w:pos="993"/>
        </w:tabs>
        <w:suppressAutoHyphens/>
        <w:ind w:firstLine="851"/>
        <w:contextualSpacing/>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16.2. Rangovas įsipareigoja iki Darbų pagal Sutartį pradžios, </w:t>
      </w:r>
      <w:r w:rsidRPr="00B61C89">
        <w:rPr>
          <w:rFonts w:ascii="Times New Roman" w:eastAsia="Arial" w:hAnsi="Times New Roman"/>
          <w:color w:val="000000" w:themeColor="text1"/>
          <w:sz w:val="22"/>
          <w:szCs w:val="22"/>
          <w:lang w:val="lt-LT" w:eastAsia="en-US"/>
        </w:rPr>
        <w:t xml:space="preserve">bet ne vėliau nei per 10 darbo dienų, po Sutarties įsigaliojimo, pateikti </w:t>
      </w:r>
      <w:r w:rsidRPr="00B61C89">
        <w:rPr>
          <w:rFonts w:ascii="Times New Roman" w:eastAsia="Calibri" w:hAnsi="Times New Roman"/>
          <w:color w:val="000000" w:themeColor="text1"/>
          <w:sz w:val="22"/>
          <w:szCs w:val="22"/>
          <w:lang w:val="lt-LT" w:eastAsia="en-US"/>
        </w:rPr>
        <w:t>Subrangovų</w:t>
      </w:r>
      <w:r w:rsidRPr="00B61C89">
        <w:rPr>
          <w:rFonts w:ascii="Times New Roman" w:eastAsia="Arial" w:hAnsi="Times New Roman"/>
          <w:color w:val="000000" w:themeColor="text1"/>
          <w:sz w:val="22"/>
          <w:szCs w:val="22"/>
          <w:lang w:val="lt-LT" w:eastAsia="en-US"/>
        </w:rPr>
        <w:t xml:space="preserve"> sąrašą (6 priedas), kuriame nurodomi</w:t>
      </w:r>
      <w:r w:rsidRPr="00B61C89">
        <w:rPr>
          <w:rFonts w:ascii="Times New Roman" w:hAnsi="Times New Roman"/>
          <w:color w:val="000000" w:themeColor="text1"/>
          <w:sz w:val="22"/>
          <w:szCs w:val="22"/>
          <w:lang w:val="lt-LT" w:eastAsia="en-US"/>
        </w:rPr>
        <w:t xml:space="preserve"> </w:t>
      </w:r>
      <w:r w:rsidRPr="00B61C89">
        <w:rPr>
          <w:rFonts w:ascii="Times New Roman" w:eastAsia="Calibri" w:hAnsi="Times New Roman"/>
          <w:color w:val="000000" w:themeColor="text1"/>
          <w:sz w:val="22"/>
          <w:szCs w:val="22"/>
          <w:lang w:val="lt-LT" w:eastAsia="en-US"/>
        </w:rPr>
        <w:t>Subrangovų</w:t>
      </w:r>
      <w:r w:rsidRPr="00B61C89">
        <w:rPr>
          <w:rFonts w:ascii="Times New Roman" w:hAnsi="Times New Roman"/>
          <w:color w:val="000000" w:themeColor="text1"/>
          <w:sz w:val="22"/>
          <w:szCs w:val="22"/>
          <w:lang w:val="lt-LT" w:eastAsia="lt-LT"/>
        </w:rPr>
        <w:t xml:space="preserve"> kontaktiniai duomenys, </w:t>
      </w:r>
      <w:r w:rsidRPr="00B61C89">
        <w:rPr>
          <w:rFonts w:ascii="Times New Roman" w:eastAsia="Calibri" w:hAnsi="Times New Roman"/>
          <w:color w:val="000000" w:themeColor="text1"/>
          <w:sz w:val="22"/>
          <w:szCs w:val="22"/>
          <w:lang w:val="lt-LT" w:eastAsia="en-US"/>
        </w:rPr>
        <w:t>Subrangovų</w:t>
      </w:r>
      <w:r w:rsidRPr="00B61C89">
        <w:rPr>
          <w:rFonts w:ascii="Times New Roman" w:hAnsi="Times New Roman"/>
          <w:color w:val="000000" w:themeColor="text1"/>
          <w:sz w:val="22"/>
          <w:szCs w:val="22"/>
          <w:lang w:val="lt-LT" w:eastAsia="lt-LT"/>
        </w:rPr>
        <w:t xml:space="preserve"> atstovai, </w:t>
      </w:r>
      <w:r w:rsidRPr="00B61C89">
        <w:rPr>
          <w:rFonts w:ascii="Times New Roman" w:eastAsia="Arial" w:hAnsi="Times New Roman"/>
          <w:color w:val="000000" w:themeColor="text1"/>
          <w:sz w:val="22"/>
          <w:szCs w:val="22"/>
          <w:lang w:val="lt-LT" w:eastAsia="en-US"/>
        </w:rPr>
        <w:t xml:space="preserve">kiekvienam </w:t>
      </w:r>
      <w:r w:rsidRPr="00B61C89">
        <w:rPr>
          <w:rFonts w:ascii="Times New Roman" w:eastAsia="Calibri" w:hAnsi="Times New Roman"/>
          <w:color w:val="000000" w:themeColor="text1"/>
          <w:sz w:val="22"/>
          <w:szCs w:val="22"/>
          <w:lang w:val="lt-LT" w:eastAsia="en-US"/>
        </w:rPr>
        <w:t>Subrangovui</w:t>
      </w:r>
      <w:r w:rsidRPr="00B61C89">
        <w:rPr>
          <w:rFonts w:ascii="Times New Roman" w:eastAsia="Arial" w:hAnsi="Times New Roman"/>
          <w:color w:val="000000" w:themeColor="text1"/>
          <w:sz w:val="22"/>
          <w:szCs w:val="22"/>
          <w:lang w:val="lt-LT" w:eastAsia="en-US"/>
        </w:rPr>
        <w:t xml:space="preserve"> perduodamų atlikti Darbų tikslūs aprašymai</w:t>
      </w:r>
      <w:r w:rsidRPr="00B61C89">
        <w:rPr>
          <w:rFonts w:ascii="Times New Roman" w:hAnsi="Times New Roman"/>
          <w:color w:val="000000" w:themeColor="text1"/>
          <w:sz w:val="22"/>
          <w:szCs w:val="22"/>
          <w:lang w:val="lt-LT" w:eastAsia="lt-LT"/>
        </w:rPr>
        <w:t>.</w:t>
      </w:r>
      <w:r w:rsidRPr="00B61C89">
        <w:rPr>
          <w:rFonts w:ascii="Times New Roman" w:hAnsi="Times New Roman"/>
          <w:color w:val="000000" w:themeColor="text1"/>
          <w:sz w:val="22"/>
          <w:szCs w:val="22"/>
          <w:lang w:val="lt-LT" w:eastAsia="en-US"/>
        </w:rPr>
        <w:t xml:space="preserve"> </w:t>
      </w:r>
      <w:r w:rsidRPr="00B61C89">
        <w:rPr>
          <w:rFonts w:ascii="Times New Roman" w:eastAsia="Arial" w:hAnsi="Times New Roman"/>
          <w:color w:val="000000" w:themeColor="text1"/>
          <w:sz w:val="22"/>
          <w:szCs w:val="22"/>
          <w:lang w:val="lt-LT" w:eastAsia="en-US"/>
        </w:rPr>
        <w:t xml:space="preserve">Toks </w:t>
      </w:r>
      <w:r w:rsidRPr="00B61C89">
        <w:rPr>
          <w:rFonts w:ascii="Times New Roman" w:eastAsia="Calibri" w:hAnsi="Times New Roman"/>
          <w:color w:val="000000" w:themeColor="text1"/>
          <w:sz w:val="22"/>
          <w:szCs w:val="22"/>
          <w:lang w:val="lt-LT" w:eastAsia="en-US"/>
        </w:rPr>
        <w:t>Subrangovų</w:t>
      </w:r>
      <w:r w:rsidRPr="00B61C89">
        <w:rPr>
          <w:rFonts w:ascii="Times New Roman" w:eastAsia="Arial" w:hAnsi="Times New Roman"/>
          <w:color w:val="000000" w:themeColor="text1"/>
          <w:sz w:val="22"/>
          <w:szCs w:val="22"/>
          <w:lang w:val="lt-LT" w:eastAsia="en-US"/>
        </w:rPr>
        <w:t xml:space="preserve"> sąrašas įsigalioja jo pateikimo Užsakovui dieną. Tik galiojančiame </w:t>
      </w:r>
      <w:r w:rsidRPr="00B61C89">
        <w:rPr>
          <w:rFonts w:ascii="Times New Roman" w:eastAsia="Calibri" w:hAnsi="Times New Roman"/>
          <w:color w:val="000000" w:themeColor="text1"/>
          <w:sz w:val="22"/>
          <w:szCs w:val="22"/>
          <w:lang w:val="lt-LT" w:eastAsia="en-US"/>
        </w:rPr>
        <w:t>Subrangovų</w:t>
      </w:r>
      <w:r w:rsidRPr="00B61C89">
        <w:rPr>
          <w:rFonts w:ascii="Times New Roman" w:eastAsia="Arial" w:hAnsi="Times New Roman"/>
          <w:color w:val="000000" w:themeColor="text1"/>
          <w:sz w:val="22"/>
          <w:szCs w:val="22"/>
          <w:lang w:val="lt-LT" w:eastAsia="en-US"/>
        </w:rPr>
        <w:t xml:space="preserve"> sąraše įrašyti </w:t>
      </w:r>
      <w:r w:rsidRPr="00B61C89">
        <w:rPr>
          <w:rFonts w:ascii="Times New Roman" w:eastAsia="Calibri" w:hAnsi="Times New Roman"/>
          <w:color w:val="000000" w:themeColor="text1"/>
          <w:sz w:val="22"/>
          <w:szCs w:val="22"/>
          <w:lang w:val="lt-LT" w:eastAsia="en-US"/>
        </w:rPr>
        <w:t>Subrangovai</w:t>
      </w:r>
      <w:r w:rsidRPr="00B61C89">
        <w:rPr>
          <w:rFonts w:ascii="Times New Roman" w:eastAsia="Arial" w:hAnsi="Times New Roman"/>
          <w:color w:val="000000" w:themeColor="text1"/>
          <w:sz w:val="22"/>
          <w:szCs w:val="22"/>
          <w:lang w:val="lt-LT" w:eastAsia="en-US"/>
        </w:rPr>
        <w:t xml:space="preserve"> gali būti </w:t>
      </w:r>
      <w:r w:rsidRPr="00B61C89">
        <w:rPr>
          <w:rFonts w:ascii="Times New Roman" w:eastAsia="Calibri" w:hAnsi="Times New Roman"/>
          <w:color w:val="000000" w:themeColor="text1"/>
          <w:sz w:val="22"/>
          <w:szCs w:val="22"/>
          <w:lang w:val="lt-LT" w:eastAsia="en-US"/>
        </w:rPr>
        <w:t>Subrangovais</w:t>
      </w:r>
      <w:r w:rsidRPr="00B61C89">
        <w:rPr>
          <w:rFonts w:ascii="Times New Roman" w:eastAsia="Arial" w:hAnsi="Times New Roman"/>
          <w:color w:val="000000" w:themeColor="text1"/>
          <w:sz w:val="22"/>
          <w:szCs w:val="22"/>
          <w:lang w:val="lt-LT" w:eastAsia="en-US"/>
        </w:rPr>
        <w:t xml:space="preserve"> pagal Sutartį ir tik tokių </w:t>
      </w:r>
      <w:r w:rsidRPr="00B61C89">
        <w:rPr>
          <w:rFonts w:ascii="Times New Roman" w:eastAsia="Calibri" w:hAnsi="Times New Roman"/>
          <w:color w:val="000000" w:themeColor="text1"/>
          <w:sz w:val="22"/>
          <w:szCs w:val="22"/>
          <w:lang w:val="lt-LT" w:eastAsia="en-US"/>
        </w:rPr>
        <w:t>Subrangovų</w:t>
      </w:r>
      <w:r w:rsidRPr="00B61C89">
        <w:rPr>
          <w:rFonts w:ascii="Times New Roman" w:eastAsia="Arial" w:hAnsi="Times New Roman"/>
          <w:color w:val="000000" w:themeColor="text1"/>
          <w:sz w:val="22"/>
          <w:szCs w:val="22"/>
          <w:lang w:val="lt-LT" w:eastAsia="en-US"/>
        </w:rPr>
        <w:t xml:space="preserve"> darbuotojai yra priskiriami Rangovo personalui pagal Sutartį bei gali patekti į statybvietę. Jeigu į </w:t>
      </w:r>
      <w:r w:rsidRPr="00B61C89">
        <w:rPr>
          <w:rFonts w:ascii="Times New Roman" w:eastAsia="Calibri" w:hAnsi="Times New Roman"/>
          <w:color w:val="000000" w:themeColor="text1"/>
          <w:sz w:val="22"/>
          <w:szCs w:val="22"/>
          <w:lang w:val="lt-LT" w:eastAsia="en-US"/>
        </w:rPr>
        <w:t>Subrangovų</w:t>
      </w:r>
      <w:r w:rsidRPr="00B61C89">
        <w:rPr>
          <w:rFonts w:ascii="Times New Roman" w:eastAsia="Arial" w:hAnsi="Times New Roman"/>
          <w:color w:val="000000" w:themeColor="text1"/>
          <w:sz w:val="22"/>
          <w:szCs w:val="22"/>
          <w:lang w:val="lt-LT" w:eastAsia="en-US"/>
        </w:rPr>
        <w:t xml:space="preserve"> sąrašą įtraukiamas </w:t>
      </w:r>
      <w:r w:rsidRPr="00B61C89">
        <w:rPr>
          <w:rFonts w:ascii="Times New Roman" w:eastAsia="Calibri" w:hAnsi="Times New Roman"/>
          <w:color w:val="000000" w:themeColor="text1"/>
          <w:sz w:val="22"/>
          <w:szCs w:val="22"/>
          <w:lang w:val="lt-LT" w:eastAsia="en-US"/>
        </w:rPr>
        <w:t>Subrangovas</w:t>
      </w:r>
      <w:r w:rsidRPr="00B61C89">
        <w:rPr>
          <w:rFonts w:ascii="Times New Roman" w:eastAsia="Arial" w:hAnsi="Times New Roman"/>
          <w:color w:val="000000" w:themeColor="text1"/>
          <w:sz w:val="22"/>
          <w:szCs w:val="22"/>
          <w:lang w:val="lt-LT" w:eastAsia="en-US"/>
        </w:rPr>
        <w:t xml:space="preserve">, kuris nebuvo išviešintas pasiūlyme, Rangovas privalo pateikti ir dokumentus įrodančius, kad </w:t>
      </w:r>
      <w:r w:rsidRPr="00B61C89">
        <w:rPr>
          <w:rFonts w:ascii="Times New Roman" w:eastAsia="Calibri" w:hAnsi="Times New Roman"/>
          <w:color w:val="000000" w:themeColor="text1"/>
          <w:sz w:val="22"/>
          <w:szCs w:val="22"/>
          <w:lang w:val="lt-LT" w:eastAsia="en-US"/>
        </w:rPr>
        <w:t>Subrangovas</w:t>
      </w:r>
      <w:r w:rsidRPr="00B61C89">
        <w:rPr>
          <w:rFonts w:ascii="Times New Roman" w:eastAsia="Arial" w:hAnsi="Times New Roman"/>
          <w:color w:val="000000" w:themeColor="text1"/>
          <w:sz w:val="22"/>
          <w:szCs w:val="22"/>
          <w:lang w:val="lt-LT" w:eastAsia="en-US"/>
        </w:rPr>
        <w:t xml:space="preserve"> atitinka </w:t>
      </w:r>
      <w:r w:rsidRPr="00B61C89">
        <w:rPr>
          <w:rFonts w:ascii="Times New Roman" w:hAnsi="Times New Roman"/>
          <w:color w:val="000000" w:themeColor="text1"/>
          <w:kern w:val="16"/>
          <w:sz w:val="22"/>
          <w:szCs w:val="22"/>
          <w:lang w:val="lt-LT" w:eastAsia="ar-SA"/>
        </w:rPr>
        <w:t xml:space="preserve">reikalavimus dėl laikymosi </w:t>
      </w:r>
      <w:r w:rsidRPr="00B61C89">
        <w:rPr>
          <w:rFonts w:ascii="Times New Roman" w:hAnsi="Times New Roman"/>
          <w:color w:val="000000" w:themeColor="text1"/>
          <w:sz w:val="22"/>
          <w:szCs w:val="22"/>
          <w:lang w:val="lt-LT" w:eastAsia="en-US"/>
        </w:rPr>
        <w:t>aplinkos apsaugos vadybos sistemos standartams.</w:t>
      </w:r>
    </w:p>
    <w:p w14:paraId="180FD9B3" w14:textId="77777777" w:rsidR="00316C9C" w:rsidRPr="00B61C89" w:rsidRDefault="00316C9C" w:rsidP="00E01320">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16.3. Sutarties vykdymo metu Rangovas gali keisti Subrangovus arba pasitelkti naujus tik gavus rašytinį Užsakovo sutikimą. Tuo atveju Rangovas tikslina Subrangovų sąrašą ir pateikia visą informaciją nurodytą sutarties 16.2. punkte.</w:t>
      </w:r>
    </w:p>
    <w:p w14:paraId="331F7222" w14:textId="03CB4437" w:rsidR="00316C9C" w:rsidRPr="00B61C89" w:rsidRDefault="00316C9C" w:rsidP="00E01320">
      <w:pPr>
        <w:tabs>
          <w:tab w:val="left" w:pos="993"/>
        </w:tabs>
        <w:suppressAutoHyphens/>
        <w:ind w:firstLine="851"/>
        <w:contextualSpacing/>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16.4. Tais atvejais, kai Rangovas keičia </w:t>
      </w:r>
      <w:r w:rsidRPr="00B61C89">
        <w:rPr>
          <w:rFonts w:ascii="Times New Roman" w:eastAsia="Calibri" w:hAnsi="Times New Roman"/>
          <w:color w:val="000000" w:themeColor="text1"/>
          <w:sz w:val="22"/>
          <w:szCs w:val="22"/>
          <w:lang w:val="lt-LT" w:eastAsia="en-US"/>
        </w:rPr>
        <w:t>Subrangovą</w:t>
      </w:r>
      <w:r w:rsidRPr="00B61C89">
        <w:rPr>
          <w:rFonts w:ascii="Times New Roman" w:hAnsi="Times New Roman"/>
          <w:color w:val="000000" w:themeColor="text1"/>
          <w:sz w:val="22"/>
          <w:szCs w:val="22"/>
          <w:lang w:val="lt-LT" w:eastAsia="en-US"/>
        </w:rPr>
        <w:t>, kurio pajėgumais rėmėsi (</w:t>
      </w:r>
      <w:r w:rsidRPr="00B61C89">
        <w:rPr>
          <w:rFonts w:ascii="Times New Roman" w:hAnsi="Times New Roman"/>
          <w:i/>
          <w:color w:val="000000" w:themeColor="text1"/>
          <w:sz w:val="22"/>
          <w:szCs w:val="22"/>
          <w:lang w:val="lt-LT" w:eastAsia="en-US"/>
        </w:rPr>
        <w:t>nurodytas sutarties 16.1. punkte</w:t>
      </w:r>
      <w:r w:rsidRPr="00B61C89">
        <w:rPr>
          <w:rFonts w:ascii="Times New Roman" w:hAnsi="Times New Roman"/>
          <w:color w:val="000000" w:themeColor="text1"/>
          <w:sz w:val="22"/>
          <w:szCs w:val="22"/>
          <w:lang w:val="lt-LT" w:eastAsia="en-US"/>
        </w:rPr>
        <w:t xml:space="preserve">), Užsakovas patikrina ar jis atitinka keliamus kvalifikacijos reikalavimus ir </w:t>
      </w:r>
      <w:r w:rsidRPr="00B61C89">
        <w:rPr>
          <w:rFonts w:ascii="Times New Roman" w:hAnsi="Times New Roman"/>
          <w:color w:val="000000" w:themeColor="text1"/>
          <w:kern w:val="16"/>
          <w:sz w:val="22"/>
          <w:szCs w:val="22"/>
          <w:lang w:val="lt-LT" w:eastAsia="ar-SA"/>
        </w:rPr>
        <w:t xml:space="preserve">reikalavimus laikymosi </w:t>
      </w:r>
      <w:r w:rsidRPr="00B61C89">
        <w:rPr>
          <w:rFonts w:ascii="Times New Roman" w:hAnsi="Times New Roman"/>
          <w:color w:val="000000" w:themeColor="text1"/>
          <w:sz w:val="22"/>
          <w:szCs w:val="22"/>
          <w:lang w:val="lt-LT" w:eastAsia="en-US"/>
        </w:rPr>
        <w:t xml:space="preserve">aplinkos apsaugos vadybos sistemos standartams. </w:t>
      </w:r>
      <w:r w:rsidRPr="00B61C89">
        <w:rPr>
          <w:rFonts w:ascii="Times New Roman" w:hAnsi="Times New Roman"/>
          <w:color w:val="000000" w:themeColor="text1"/>
          <w:kern w:val="16"/>
          <w:sz w:val="22"/>
          <w:szCs w:val="22"/>
          <w:lang w:val="lt-LT" w:eastAsia="ar-SA"/>
        </w:rPr>
        <w:t xml:space="preserve"> </w:t>
      </w:r>
      <w:r w:rsidRPr="00B61C89">
        <w:rPr>
          <w:rFonts w:ascii="Times New Roman" w:eastAsia="Calibri" w:hAnsi="Times New Roman"/>
          <w:color w:val="000000" w:themeColor="text1"/>
          <w:sz w:val="22"/>
          <w:szCs w:val="22"/>
          <w:lang w:val="lt-LT" w:eastAsia="en-US"/>
        </w:rPr>
        <w:t>Subrangovo</w:t>
      </w:r>
      <w:r w:rsidRPr="00B61C89">
        <w:rPr>
          <w:rFonts w:ascii="Times New Roman" w:hAnsi="Times New Roman"/>
          <w:color w:val="000000" w:themeColor="text1"/>
          <w:sz w:val="22"/>
          <w:szCs w:val="22"/>
          <w:lang w:val="lt-LT" w:eastAsia="en-US"/>
        </w:rPr>
        <w:t>,</w:t>
      </w:r>
      <w:r w:rsidRPr="00B61C89">
        <w:rPr>
          <w:rFonts w:ascii="Times New Roman" w:hAnsi="Times New Roman"/>
          <w:color w:val="000000" w:themeColor="text1"/>
          <w:kern w:val="16"/>
          <w:sz w:val="22"/>
          <w:szCs w:val="22"/>
          <w:lang w:val="lt-LT" w:eastAsia="ar-SA"/>
        </w:rPr>
        <w:t xml:space="preserve"> kurio pajėgumais rėmėsi Rangovas,</w:t>
      </w:r>
      <w:r w:rsidRPr="00B61C89">
        <w:rPr>
          <w:rFonts w:ascii="Times New Roman" w:hAnsi="Times New Roman"/>
          <w:color w:val="000000" w:themeColor="text1"/>
          <w:sz w:val="22"/>
          <w:szCs w:val="22"/>
          <w:lang w:val="lt-LT" w:eastAsia="en-US"/>
        </w:rPr>
        <w:t xml:space="preserve"> keitimas įforminamas Šalims pasirašant papildomą susitarimą.</w:t>
      </w:r>
    </w:p>
    <w:p w14:paraId="586A4E7A" w14:textId="7F32C70C" w:rsidR="00316C9C" w:rsidRPr="00B61C89" w:rsidRDefault="00316C9C" w:rsidP="00E01320">
      <w:pPr>
        <w:tabs>
          <w:tab w:val="left" w:pos="993"/>
        </w:tabs>
        <w:suppressAutoHyphens/>
        <w:ind w:firstLine="851"/>
        <w:contextualSpacing/>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 xml:space="preserve">16.5. Tais atvejais, kai Rangovas keičia/pasitelkia naują </w:t>
      </w:r>
      <w:r w:rsidRPr="00B61C89">
        <w:rPr>
          <w:rFonts w:ascii="Times New Roman" w:eastAsia="Calibri" w:hAnsi="Times New Roman"/>
          <w:color w:val="000000" w:themeColor="text1"/>
          <w:sz w:val="22"/>
          <w:szCs w:val="22"/>
          <w:lang w:val="lt-LT" w:eastAsia="en-US"/>
        </w:rPr>
        <w:t>Subrangovą</w:t>
      </w:r>
      <w:r w:rsidRPr="00B61C89">
        <w:rPr>
          <w:rFonts w:ascii="Times New Roman" w:hAnsi="Times New Roman"/>
          <w:color w:val="000000" w:themeColor="text1"/>
          <w:sz w:val="22"/>
          <w:szCs w:val="22"/>
          <w:lang w:val="lt-LT" w:eastAsia="en-US"/>
        </w:rPr>
        <w:t xml:space="preserve">, kurio pajėgumais nesirėmė, Užsakovas patikrina ar jis atitinka </w:t>
      </w:r>
      <w:r w:rsidRPr="00B61C89">
        <w:rPr>
          <w:rFonts w:ascii="Times New Roman" w:hAnsi="Times New Roman"/>
          <w:color w:val="000000" w:themeColor="text1"/>
          <w:kern w:val="16"/>
          <w:sz w:val="22"/>
          <w:szCs w:val="22"/>
          <w:lang w:val="lt-LT" w:eastAsia="ar-SA"/>
        </w:rPr>
        <w:t xml:space="preserve">reikalavimus dėl laikymosi </w:t>
      </w:r>
      <w:r w:rsidRPr="00B61C89">
        <w:rPr>
          <w:rFonts w:ascii="Times New Roman" w:hAnsi="Times New Roman"/>
          <w:color w:val="000000" w:themeColor="text1"/>
          <w:sz w:val="22"/>
          <w:szCs w:val="22"/>
          <w:lang w:val="lt-LT" w:eastAsia="en-US"/>
        </w:rPr>
        <w:t xml:space="preserve">aplinkos apsaugos vadybos sistemos standartams. Tokio </w:t>
      </w:r>
      <w:r w:rsidRPr="00B61C89">
        <w:rPr>
          <w:rFonts w:ascii="Times New Roman" w:eastAsia="Calibri" w:hAnsi="Times New Roman"/>
          <w:color w:val="000000" w:themeColor="text1"/>
          <w:sz w:val="22"/>
          <w:szCs w:val="22"/>
          <w:lang w:val="lt-LT" w:eastAsia="en-US"/>
        </w:rPr>
        <w:t>Subrangovo</w:t>
      </w:r>
      <w:r w:rsidRPr="00B61C89">
        <w:rPr>
          <w:rFonts w:ascii="Times New Roman" w:hAnsi="Times New Roman"/>
          <w:color w:val="000000" w:themeColor="text1"/>
          <w:sz w:val="22"/>
          <w:szCs w:val="22"/>
          <w:lang w:val="lt-LT" w:eastAsia="en-US"/>
        </w:rPr>
        <w:t xml:space="preserve"> keitimas įforminamas Rangovui pateikus patikslintą </w:t>
      </w:r>
      <w:r w:rsidRPr="00B61C89">
        <w:rPr>
          <w:rFonts w:ascii="Times New Roman" w:eastAsia="Calibri" w:hAnsi="Times New Roman"/>
          <w:color w:val="000000" w:themeColor="text1"/>
          <w:sz w:val="22"/>
          <w:szCs w:val="22"/>
          <w:lang w:val="lt-LT" w:eastAsia="en-US"/>
        </w:rPr>
        <w:t>Subrangovų sąrašą</w:t>
      </w:r>
      <w:r w:rsidRPr="00B61C89">
        <w:rPr>
          <w:rFonts w:ascii="Times New Roman" w:hAnsi="Times New Roman"/>
          <w:color w:val="000000" w:themeColor="text1"/>
          <w:sz w:val="22"/>
          <w:szCs w:val="22"/>
          <w:lang w:val="lt-LT" w:eastAsia="en-US"/>
        </w:rPr>
        <w:t>.</w:t>
      </w:r>
    </w:p>
    <w:p w14:paraId="01518D25" w14:textId="25B2F4EB" w:rsidR="00316C9C" w:rsidRPr="00B61C89" w:rsidRDefault="00316C9C" w:rsidP="00E01320">
      <w:pPr>
        <w:ind w:firstLine="851"/>
        <w:contextualSpacing/>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16.6.Rangovas Sutarties galiojimo metu, suderinęs su Užsakovu, bei gavęs Užsakovo rašytinį sutikimą, gali keisti specialistus nurodytus Pasiūlym</w:t>
      </w:r>
      <w:r w:rsidR="001F451D">
        <w:rPr>
          <w:rFonts w:ascii="Times New Roman" w:hAnsi="Times New Roman"/>
          <w:color w:val="000000" w:themeColor="text1"/>
          <w:sz w:val="22"/>
          <w:szCs w:val="22"/>
          <w:lang w:val="lt-LT" w:eastAsia="en-US"/>
        </w:rPr>
        <w:t>e</w:t>
      </w:r>
      <w:r w:rsidRPr="00B61C89">
        <w:rPr>
          <w:rFonts w:ascii="Times New Roman" w:hAnsi="Times New Roman"/>
          <w:color w:val="000000" w:themeColor="text1"/>
          <w:sz w:val="22"/>
          <w:szCs w:val="22"/>
          <w:lang w:val="lt-LT" w:eastAsia="en-US"/>
        </w:rPr>
        <w:t xml:space="preserve"> (toliau – Specialistas)</w:t>
      </w:r>
      <w:r w:rsidR="001F451D">
        <w:rPr>
          <w:rFonts w:ascii="Times New Roman" w:hAnsi="Times New Roman"/>
          <w:color w:val="000000" w:themeColor="text1"/>
          <w:sz w:val="22"/>
          <w:szCs w:val="22"/>
          <w:lang w:val="lt-LT" w:eastAsia="en-US"/>
        </w:rPr>
        <w:t>:</w:t>
      </w:r>
      <w:r w:rsidRPr="00B61C89">
        <w:rPr>
          <w:rFonts w:ascii="Times New Roman" w:hAnsi="Times New Roman"/>
          <w:color w:val="000000" w:themeColor="text1"/>
          <w:sz w:val="22"/>
          <w:szCs w:val="22"/>
          <w:lang w:val="lt-LT" w:eastAsia="en-US"/>
        </w:rPr>
        <w:t xml:space="preserve"> </w:t>
      </w:r>
    </w:p>
    <w:p w14:paraId="30A06A5B" w14:textId="77777777" w:rsidR="00316C9C" w:rsidRPr="00B61C89" w:rsidRDefault="00316C9C" w:rsidP="00E01320">
      <w:pPr>
        <w:ind w:firstLine="851"/>
        <w:contextualSpacing/>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16.6.1.Specialisto keitimas galimas, tik esant vienai iš šių priežasčių:</w:t>
      </w:r>
    </w:p>
    <w:p w14:paraId="151CFB74" w14:textId="77777777" w:rsidR="00316C9C" w:rsidRPr="00B61C89" w:rsidRDefault="00316C9C" w:rsidP="00E01320">
      <w:pPr>
        <w:ind w:firstLine="851"/>
        <w:contextualSpacing/>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16.6.1.1.Sutartyje numatytas Specialistas atleidžiamas, atsistatydina iš pareigų, išeina iš darbo, negali eiti savo pareigų dėl ligos ar traumos;</w:t>
      </w:r>
    </w:p>
    <w:p w14:paraId="13E760AE" w14:textId="77777777" w:rsidR="00316C9C" w:rsidRPr="00B61C89" w:rsidRDefault="00316C9C" w:rsidP="00E01320">
      <w:pPr>
        <w:ind w:firstLine="851"/>
        <w:contextualSpacing/>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16.6.1.2.esant kitoms nenumatytoms pagrįstoms aplinkybėms.</w:t>
      </w:r>
    </w:p>
    <w:p w14:paraId="2E74B2A4" w14:textId="77777777" w:rsidR="00316C9C" w:rsidRPr="00B61C89" w:rsidRDefault="00316C9C" w:rsidP="00E01320">
      <w:pPr>
        <w:ind w:firstLine="851"/>
        <w:contextualSpacing/>
        <w:jc w:val="both"/>
        <w:rPr>
          <w:rFonts w:ascii="Times New Roman" w:hAnsi="Times New Roman"/>
          <w:color w:val="000000" w:themeColor="text1"/>
          <w:sz w:val="22"/>
          <w:szCs w:val="22"/>
          <w:lang w:val="lt-LT" w:eastAsia="en-US"/>
        </w:rPr>
      </w:pPr>
      <w:bookmarkStart w:id="2" w:name="_Hlk484173473"/>
      <w:r w:rsidRPr="00B61C89">
        <w:rPr>
          <w:rFonts w:ascii="Times New Roman" w:hAnsi="Times New Roman"/>
          <w:color w:val="000000" w:themeColor="text1"/>
          <w:sz w:val="22"/>
          <w:szCs w:val="22"/>
          <w:lang w:val="lt-LT" w:eastAsia="en-US"/>
        </w:rPr>
        <w:t xml:space="preserve">16.6.2.Tuo atveju </w:t>
      </w:r>
      <w:bookmarkEnd w:id="2"/>
      <w:r w:rsidRPr="00B61C89">
        <w:rPr>
          <w:rFonts w:ascii="Times New Roman" w:hAnsi="Times New Roman"/>
          <w:color w:val="000000" w:themeColor="text1"/>
          <w:sz w:val="22"/>
          <w:szCs w:val="22"/>
          <w:lang w:val="lt-LT" w:eastAsia="en-US"/>
        </w:rPr>
        <w:t>Rangovas privalo pateikti Užsakovui:</w:t>
      </w:r>
    </w:p>
    <w:p w14:paraId="4DF5FAFB" w14:textId="77777777" w:rsidR="00316C9C" w:rsidRPr="00B61C89" w:rsidRDefault="00316C9C" w:rsidP="00E01320">
      <w:pPr>
        <w:ind w:firstLine="851"/>
        <w:contextualSpacing/>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16.6.2.1.pagrįstą prašymą, pridedant jį pagrindžiančius dokumentus;</w:t>
      </w:r>
    </w:p>
    <w:p w14:paraId="70AA569F" w14:textId="77777777" w:rsidR="00316C9C" w:rsidRPr="00B61C89" w:rsidRDefault="00316C9C" w:rsidP="00E01320">
      <w:pPr>
        <w:ind w:firstLine="851"/>
        <w:contextualSpacing/>
        <w:jc w:val="both"/>
        <w:rPr>
          <w:rFonts w:ascii="Times New Roman" w:hAnsi="Times New Roman"/>
          <w:color w:val="000000" w:themeColor="text1"/>
          <w:sz w:val="22"/>
          <w:szCs w:val="22"/>
          <w:lang w:val="lt-LT" w:eastAsia="en-US"/>
        </w:rPr>
      </w:pPr>
      <w:bookmarkStart w:id="3" w:name="_Hlk484173538"/>
      <w:r w:rsidRPr="00B61C89">
        <w:rPr>
          <w:rFonts w:ascii="Times New Roman" w:hAnsi="Times New Roman"/>
          <w:color w:val="000000" w:themeColor="text1"/>
          <w:sz w:val="22"/>
          <w:szCs w:val="22"/>
          <w:lang w:val="lt-LT" w:eastAsia="en-US"/>
        </w:rPr>
        <w:t xml:space="preserve">16.6.2.2.naujo Specialisto dokumentus, įrodančius, kad jo kvalifikacija atitinka pirkimo dokumentuose nustatytus minimalius kvalifikacijos reikalavimus, keliamus Specialistui. </w:t>
      </w:r>
      <w:bookmarkEnd w:id="3"/>
    </w:p>
    <w:p w14:paraId="51C9F56A" w14:textId="77777777" w:rsidR="00316C9C" w:rsidRPr="00B61C89" w:rsidRDefault="00316C9C" w:rsidP="00E01320">
      <w:pPr>
        <w:ind w:firstLine="851"/>
        <w:contextualSpacing/>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16.7. Naujo Specialisto paskyrimas įforminamas Rangovo įmonės vadovo įsakymu ir/ar kitu dokumentu, kurio kopija nedelsiant, pateikiama Užsakovui.</w:t>
      </w:r>
    </w:p>
    <w:p w14:paraId="4BD8D3D3" w14:textId="77777777" w:rsidR="00316C9C" w:rsidRPr="00B61C89" w:rsidRDefault="00316C9C" w:rsidP="00316C9C">
      <w:pPr>
        <w:contextualSpacing/>
        <w:jc w:val="both"/>
        <w:rPr>
          <w:rFonts w:ascii="Times New Roman" w:hAnsi="Times New Roman"/>
          <w:color w:val="000000" w:themeColor="text1"/>
          <w:sz w:val="22"/>
          <w:szCs w:val="22"/>
          <w:lang w:val="lt-LT" w:eastAsia="en-US"/>
        </w:rPr>
      </w:pPr>
    </w:p>
    <w:p w14:paraId="58432A34" w14:textId="77777777" w:rsidR="00316C9C" w:rsidRPr="00B61C89" w:rsidRDefault="00316C9C" w:rsidP="00E83B98">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17. Sutarties pakeitimai</w:t>
      </w:r>
    </w:p>
    <w:p w14:paraId="23B703F4" w14:textId="77777777" w:rsidR="00316C9C" w:rsidRPr="00B61C89" w:rsidRDefault="00316C9C" w:rsidP="00E83B98">
      <w:pPr>
        <w:keepNext/>
        <w:keepLines/>
        <w:widowControl w:val="0"/>
        <w:suppressLineNumbers/>
        <w:tabs>
          <w:tab w:val="left" w:pos="0"/>
          <w:tab w:val="left" w:pos="851"/>
        </w:tabs>
        <w:suppressAutoHyphens/>
        <w:ind w:firstLine="851"/>
        <w:contextualSpacing/>
        <w:jc w:val="both"/>
        <w:rPr>
          <w:rFonts w:ascii="Times New Roman"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en-US"/>
        </w:rPr>
        <w:t>17.1. Sutarties keitimai galimi tik Lietuvos Respublikos pirkimų, atliekamų vandentvarkos, energetikos, transporto ar pašto paslaugų srities perkančiųjų subjektų, įstatymo 97 straipsnyje numatytais atvejais ir nustatyta tvarka.</w:t>
      </w:r>
    </w:p>
    <w:p w14:paraId="3F1F732B" w14:textId="77777777" w:rsidR="00316C9C" w:rsidRPr="00B61C89" w:rsidRDefault="00316C9C" w:rsidP="00E83B98">
      <w:pPr>
        <w:ind w:firstLine="851"/>
        <w:jc w:val="both"/>
        <w:rPr>
          <w:rFonts w:ascii="Times New Roman" w:hAnsi="Times New Roman"/>
          <w:iCs/>
          <w:color w:val="000000" w:themeColor="text1"/>
          <w:sz w:val="22"/>
          <w:szCs w:val="22"/>
          <w:lang w:val="lt-LT"/>
        </w:rPr>
      </w:pPr>
      <w:r w:rsidRPr="00B61C89">
        <w:rPr>
          <w:rFonts w:ascii="Times New Roman" w:hAnsi="Times New Roman"/>
          <w:iCs/>
          <w:color w:val="000000" w:themeColor="text1"/>
          <w:sz w:val="22"/>
          <w:szCs w:val="22"/>
          <w:lang w:val="lt-LT"/>
        </w:rPr>
        <w:t xml:space="preserve">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w:t>
      </w:r>
      <w:r w:rsidRPr="00B61C89">
        <w:rPr>
          <w:rFonts w:ascii="Times New Roman" w:hAnsi="Times New Roman"/>
          <w:iCs/>
          <w:color w:val="000000" w:themeColor="text1"/>
          <w:sz w:val="22"/>
          <w:szCs w:val="22"/>
          <w:lang w:val="lt-LT"/>
        </w:rPr>
        <w:lastRenderedPageBreak/>
        <w:t xml:space="preserve">vėliau kaip 5 darbo dienas. Šalims tarpusavyje susitarus dėl Sutarties sąlygų keitimo, šie keitimai įforminami susitarimu, kuris yra Sutarties neatskiriama dalis. </w:t>
      </w:r>
    </w:p>
    <w:p w14:paraId="3492160F" w14:textId="77777777" w:rsidR="00316C9C" w:rsidRPr="00B61C89" w:rsidRDefault="00316C9C" w:rsidP="00316C9C">
      <w:pPr>
        <w:rPr>
          <w:rFonts w:ascii="Times New Roman" w:hAnsi="Times New Roman"/>
          <w:color w:val="000000" w:themeColor="text1"/>
          <w:sz w:val="22"/>
          <w:szCs w:val="22"/>
          <w:lang w:val="lt-LT"/>
        </w:rPr>
      </w:pPr>
    </w:p>
    <w:p w14:paraId="63650454" w14:textId="77777777" w:rsidR="00316C9C" w:rsidRPr="00B61C89" w:rsidRDefault="00316C9C" w:rsidP="00E01320">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18.Kitos sąlygos</w:t>
      </w:r>
    </w:p>
    <w:p w14:paraId="35640446" w14:textId="77777777" w:rsidR="00316C9C" w:rsidRPr="00B61C89" w:rsidRDefault="00316C9C" w:rsidP="00E01320">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 xml:space="preserve">18.1.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904D1A3" w14:textId="77777777" w:rsidR="00316C9C" w:rsidRPr="00B61C89" w:rsidRDefault="00316C9C" w:rsidP="00E01320">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18.2.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28EB3CBF" w14:textId="77777777" w:rsidR="00316C9C" w:rsidRPr="00B61C89" w:rsidRDefault="00316C9C" w:rsidP="00E01320">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18.3.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3863FC1" w14:textId="77777777" w:rsidR="00316C9C" w:rsidRPr="00B61C89" w:rsidRDefault="00316C9C" w:rsidP="00E01320">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18.4.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3048BD2F" w14:textId="77777777" w:rsidR="00316C9C" w:rsidRPr="00B61C89" w:rsidRDefault="00316C9C" w:rsidP="00E01320">
      <w:pPr>
        <w:ind w:firstLine="851"/>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 xml:space="preserve">18.4.1. Sutarties sąlygos turi viršenybę priedų atžvilgiu; </w:t>
      </w:r>
    </w:p>
    <w:p w14:paraId="718E8764" w14:textId="77777777" w:rsidR="00316C9C" w:rsidRPr="00B61C89" w:rsidRDefault="00316C9C" w:rsidP="00E01320">
      <w:pPr>
        <w:ind w:firstLine="851"/>
        <w:jc w:val="both"/>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18.4.2. priedai, nurodyti Sutarties 20 punkte esantys aukščiau, turi viršenybę virš žemiau išvardytus priedus;</w:t>
      </w:r>
    </w:p>
    <w:p w14:paraId="03ED06EF" w14:textId="77777777" w:rsidR="00316C9C" w:rsidRPr="00B61C89" w:rsidRDefault="00316C9C" w:rsidP="00E01320">
      <w:pPr>
        <w:ind w:firstLine="851"/>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18.4.3. Tuo atveju, kai Šalių Susitarimu yra keičiama Sutarties sąlyga arba priedas, naujai sutartoji Sutarties sąlyga ar naujai sutartos priedo nuostatos turi viršenybę virš pakeistųjų.</w:t>
      </w:r>
    </w:p>
    <w:p w14:paraId="372FBF30" w14:textId="77777777" w:rsidR="00316C9C" w:rsidRPr="00B61C89" w:rsidRDefault="00316C9C" w:rsidP="00E01320">
      <w:pPr>
        <w:ind w:firstLine="851"/>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18.4.4. Jeigu Šalys susitaria dėl Sutarties sąlygų arba priedo papildymo nauja sąlyga, neatitikimo ar neaiškumo atveju tokia sąlyga turi viršenybę atitinkamai virš kitų Sutarties sąlygų arba kitų to priedo nuostatų.</w:t>
      </w:r>
    </w:p>
    <w:p w14:paraId="3DC66F67" w14:textId="77777777" w:rsidR="00316C9C" w:rsidRPr="00B61C89" w:rsidRDefault="00316C9C" w:rsidP="00316C9C">
      <w:pPr>
        <w:ind w:firstLine="709"/>
        <w:rPr>
          <w:rFonts w:ascii="Times New Roman" w:hAnsi="Times New Roman"/>
          <w:b/>
          <w:color w:val="000000" w:themeColor="text1"/>
          <w:sz w:val="22"/>
          <w:szCs w:val="22"/>
          <w:lang w:val="lt-LT"/>
        </w:rPr>
      </w:pPr>
    </w:p>
    <w:p w14:paraId="00AC8987" w14:textId="77777777" w:rsidR="00316C9C" w:rsidRPr="00B61C89" w:rsidRDefault="00316C9C" w:rsidP="00E01320">
      <w:pPr>
        <w:ind w:firstLine="851"/>
        <w:rPr>
          <w:rFonts w:ascii="Times New Roman" w:hAnsi="Times New Roman"/>
          <w:b/>
          <w:color w:val="000000" w:themeColor="text1"/>
          <w:sz w:val="22"/>
          <w:szCs w:val="22"/>
          <w:lang w:val="lt-LT"/>
        </w:rPr>
      </w:pPr>
      <w:r w:rsidRPr="00B61C89">
        <w:rPr>
          <w:rFonts w:ascii="Times New Roman" w:hAnsi="Times New Roman"/>
          <w:b/>
          <w:color w:val="000000" w:themeColor="text1"/>
          <w:sz w:val="22"/>
          <w:szCs w:val="22"/>
          <w:lang w:val="lt-LT"/>
        </w:rPr>
        <w:t>19. Sutarties sudarymas ir įsigaliojimas</w:t>
      </w:r>
    </w:p>
    <w:p w14:paraId="7624C1FA" w14:textId="77777777" w:rsidR="00316C9C" w:rsidRPr="00B61C89" w:rsidRDefault="00316C9C" w:rsidP="00E01320">
      <w:pPr>
        <w:ind w:firstLine="851"/>
        <w:jc w:val="both"/>
        <w:rPr>
          <w:rFonts w:ascii="Times New Roman" w:eastAsia="Arial" w:hAnsi="Times New Roman"/>
          <w:color w:val="000000" w:themeColor="text1"/>
          <w:sz w:val="22"/>
          <w:szCs w:val="22"/>
          <w:lang w:val="lt-LT" w:eastAsia="en-US"/>
        </w:rPr>
      </w:pPr>
      <w:r w:rsidRPr="00B61C89">
        <w:rPr>
          <w:rFonts w:ascii="Times New Roman" w:eastAsia="Arial" w:hAnsi="Times New Roman"/>
          <w:color w:val="000000" w:themeColor="text1"/>
          <w:sz w:val="22"/>
          <w:szCs w:val="22"/>
          <w:lang w:val="lt-LT" w:eastAsia="en-US"/>
        </w:rPr>
        <w:t>19.1. Sutartis laikoma sudaryta, kai Šal</w:t>
      </w:r>
      <w:r w:rsidR="008E74E8" w:rsidRPr="00B61C89">
        <w:rPr>
          <w:rFonts w:ascii="Times New Roman" w:eastAsia="Arial" w:hAnsi="Times New Roman"/>
          <w:color w:val="000000" w:themeColor="text1"/>
          <w:sz w:val="22"/>
          <w:szCs w:val="22"/>
          <w:lang w:val="lt-LT" w:eastAsia="en-US"/>
        </w:rPr>
        <w:t xml:space="preserve">ys </w:t>
      </w:r>
      <w:r w:rsidRPr="00B61C89">
        <w:rPr>
          <w:rFonts w:ascii="Times New Roman" w:eastAsia="Arial" w:hAnsi="Times New Roman"/>
          <w:color w:val="000000" w:themeColor="text1"/>
          <w:sz w:val="22"/>
          <w:szCs w:val="22"/>
          <w:lang w:val="lt-LT" w:eastAsia="en-US"/>
        </w:rPr>
        <w:t>kvalifikuotu elektroniniu parašu, ją pasirašo. Jeigu Šalys Sutartį pasirašo ne vienu metu, Sutartis laikoma sudaryta tą dieną, kai Sutartį pasirašo paskutinioji Šalis.</w:t>
      </w:r>
    </w:p>
    <w:p w14:paraId="7B328E07" w14:textId="77777777" w:rsidR="00316C9C" w:rsidRPr="00B61C89" w:rsidRDefault="00316C9C" w:rsidP="00E01320">
      <w:pPr>
        <w:ind w:firstLine="851"/>
        <w:jc w:val="both"/>
        <w:rPr>
          <w:rFonts w:ascii="Times New Roman" w:eastAsia="Arial" w:hAnsi="Times New Roman"/>
          <w:color w:val="000000" w:themeColor="text1"/>
          <w:sz w:val="22"/>
          <w:szCs w:val="22"/>
          <w:lang w:val="lt-LT" w:eastAsia="en-US"/>
        </w:rPr>
      </w:pPr>
      <w:r w:rsidRPr="00B61C89">
        <w:rPr>
          <w:rFonts w:ascii="Times New Roman" w:eastAsia="Arial" w:hAnsi="Times New Roman"/>
          <w:color w:val="000000" w:themeColor="text1"/>
          <w:sz w:val="22"/>
          <w:szCs w:val="22"/>
          <w:lang w:val="lt-LT" w:eastAsia="en-US"/>
        </w:rPr>
        <w:t xml:space="preserve">19.2. Sutartis įsigalioja nuo Sutarties sudarymo. </w:t>
      </w:r>
    </w:p>
    <w:p w14:paraId="5D7F91CF" w14:textId="77777777" w:rsidR="00316C9C" w:rsidRPr="00B61C89" w:rsidRDefault="00316C9C" w:rsidP="00E01320">
      <w:pPr>
        <w:ind w:firstLine="851"/>
        <w:jc w:val="both"/>
        <w:rPr>
          <w:rFonts w:ascii="Times New Roman" w:eastAsia="Arial" w:hAnsi="Times New Roman"/>
          <w:color w:val="000000" w:themeColor="text1"/>
          <w:sz w:val="22"/>
          <w:szCs w:val="22"/>
          <w:lang w:val="lt-LT" w:eastAsia="en-US"/>
        </w:rPr>
      </w:pPr>
      <w:r w:rsidRPr="00B61C89">
        <w:rPr>
          <w:rFonts w:ascii="Times New Roman" w:eastAsia="Arial" w:hAnsi="Times New Roman"/>
          <w:color w:val="000000" w:themeColor="text1"/>
          <w:sz w:val="22"/>
          <w:szCs w:val="22"/>
          <w:lang w:val="lt-LT" w:eastAsia="en-US"/>
        </w:rPr>
        <w:t>19.3. Sutartis sudaroma lietuvių kalba. Jeigu Sutartis ar kuris nors ją sudarantis dokumentas sudaromas kita kalba arba išverčiamas į kitą kalbą, visais atvejais viršenybę turi tekstas lietuvių kalba.</w:t>
      </w:r>
    </w:p>
    <w:p w14:paraId="0209A85E" w14:textId="77777777" w:rsidR="00316C9C" w:rsidRPr="00B61C89" w:rsidRDefault="00316C9C" w:rsidP="00316C9C">
      <w:pPr>
        <w:jc w:val="both"/>
        <w:rPr>
          <w:rFonts w:ascii="Times New Roman" w:eastAsia="Arial" w:hAnsi="Times New Roman"/>
          <w:color w:val="000000" w:themeColor="text1"/>
          <w:sz w:val="22"/>
          <w:szCs w:val="22"/>
          <w:lang w:val="lt-LT" w:eastAsia="en-US"/>
        </w:rPr>
      </w:pPr>
    </w:p>
    <w:p w14:paraId="478CBC6B" w14:textId="6A714E68" w:rsidR="00316C9C" w:rsidRPr="00B61C89" w:rsidRDefault="00316C9C" w:rsidP="00E01320">
      <w:pPr>
        <w:ind w:firstLine="851"/>
        <w:jc w:val="both"/>
        <w:rPr>
          <w:rFonts w:ascii="Times New Roman" w:eastAsia="Calibri" w:hAnsi="Times New Roman"/>
          <w:b/>
          <w:bCs/>
          <w:color w:val="000000" w:themeColor="text1"/>
          <w:sz w:val="22"/>
          <w:szCs w:val="22"/>
        </w:rPr>
      </w:pPr>
      <w:r w:rsidRPr="00B61C89">
        <w:rPr>
          <w:rFonts w:ascii="Times New Roman" w:eastAsia="Calibri" w:hAnsi="Times New Roman"/>
          <w:b/>
          <w:bCs/>
          <w:color w:val="000000" w:themeColor="text1"/>
          <w:sz w:val="22"/>
          <w:szCs w:val="22"/>
        </w:rPr>
        <w:t xml:space="preserve">20. </w:t>
      </w:r>
      <w:r w:rsidR="001F451D">
        <w:rPr>
          <w:rFonts w:ascii="Times New Roman" w:eastAsia="Calibri" w:hAnsi="Times New Roman"/>
          <w:b/>
          <w:bCs/>
          <w:color w:val="000000" w:themeColor="text1"/>
          <w:sz w:val="22"/>
          <w:szCs w:val="22"/>
        </w:rPr>
        <w:t>Sutarties p</w:t>
      </w:r>
      <w:r w:rsidRPr="00B61C89">
        <w:rPr>
          <w:rFonts w:ascii="Times New Roman" w:eastAsia="Calibri" w:hAnsi="Times New Roman"/>
          <w:b/>
          <w:bCs/>
          <w:color w:val="000000" w:themeColor="text1"/>
          <w:sz w:val="22"/>
          <w:szCs w:val="22"/>
        </w:rPr>
        <w:t>riedai</w:t>
      </w:r>
    </w:p>
    <w:p w14:paraId="7D253D65" w14:textId="03E0841B" w:rsidR="00316C9C" w:rsidRPr="00B61C89" w:rsidRDefault="00316C9C" w:rsidP="00E01320">
      <w:pPr>
        <w:ind w:firstLine="851"/>
        <w:jc w:val="both"/>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20.1. 1 priedas – Techninė specifikacija;</w:t>
      </w:r>
    </w:p>
    <w:p w14:paraId="18B14B72" w14:textId="77777777" w:rsidR="00316C9C" w:rsidRPr="00B61C89" w:rsidRDefault="00316C9C" w:rsidP="00E01320">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20.2. 2 priedas – Rangovo pasiūlymas;</w:t>
      </w:r>
    </w:p>
    <w:p w14:paraId="64A822B6" w14:textId="77777777" w:rsidR="00316C9C" w:rsidRPr="00B61C89" w:rsidRDefault="00316C9C" w:rsidP="00E01320">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20.3. 3 priedas – Pažymos apie atliktų darbų vertę forma;</w:t>
      </w:r>
    </w:p>
    <w:p w14:paraId="21489934" w14:textId="77777777" w:rsidR="00316C9C" w:rsidRPr="00B61C89" w:rsidRDefault="00316C9C" w:rsidP="00E01320">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20.4. 4 priedas – Atliktų darbų akto forma;</w:t>
      </w:r>
    </w:p>
    <w:p w14:paraId="792A27BE" w14:textId="77777777" w:rsidR="00316C9C" w:rsidRPr="00B61C89" w:rsidRDefault="00316C9C" w:rsidP="00E01320">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20.5. 5 priedas – Statybos darbų perdavimo – priėmimo akto forma;</w:t>
      </w:r>
    </w:p>
    <w:p w14:paraId="6143ABA4" w14:textId="77777777" w:rsidR="00316C9C" w:rsidRPr="00B61C89" w:rsidRDefault="00316C9C" w:rsidP="00E01320">
      <w:pPr>
        <w:ind w:firstLine="851"/>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20.6. 6 priedas – Subrangovų sąrašo forma.</w:t>
      </w:r>
    </w:p>
    <w:p w14:paraId="7C1CAA16" w14:textId="77777777" w:rsidR="00316C9C" w:rsidRPr="00B61C89" w:rsidRDefault="00316C9C" w:rsidP="00316C9C">
      <w:pPr>
        <w:spacing w:after="160" w:line="259" w:lineRule="auto"/>
        <w:rPr>
          <w:rFonts w:ascii="Times New Roman" w:hAnsi="Times New Roman"/>
          <w:color w:val="000000" w:themeColor="text1"/>
          <w:sz w:val="22"/>
          <w:szCs w:val="22"/>
          <w:lang w:val="lt-LT"/>
        </w:rPr>
      </w:pPr>
    </w:p>
    <w:p w14:paraId="72B60354" w14:textId="77777777" w:rsidR="00316C9C" w:rsidRPr="00B61C89" w:rsidRDefault="00316C9C" w:rsidP="00316C9C">
      <w:pPr>
        <w:spacing w:after="160" w:line="259" w:lineRule="auto"/>
        <w:rPr>
          <w:rFonts w:ascii="Times New Roman" w:hAnsi="Times New Roman"/>
          <w:color w:val="000000" w:themeColor="text1"/>
          <w:sz w:val="22"/>
          <w:szCs w:val="22"/>
          <w:lang w:val="lt-LT"/>
        </w:rPr>
      </w:pPr>
    </w:p>
    <w:p w14:paraId="4BAA98BD" w14:textId="77777777" w:rsidR="00316C9C" w:rsidRPr="00B61C89" w:rsidRDefault="00316C9C" w:rsidP="00316C9C">
      <w:pPr>
        <w:spacing w:after="160" w:line="259" w:lineRule="auto"/>
        <w:rPr>
          <w:rFonts w:ascii="Times New Roman" w:hAnsi="Times New Roman"/>
          <w:color w:val="000000" w:themeColor="text1"/>
          <w:sz w:val="22"/>
          <w:szCs w:val="22"/>
          <w:lang w:val="lt-LT"/>
        </w:rPr>
        <w:sectPr w:rsidR="00316C9C" w:rsidRPr="00B61C89" w:rsidSect="00C0216A">
          <w:pgSz w:w="11906" w:h="16838"/>
          <w:pgMar w:top="851" w:right="566" w:bottom="851" w:left="1276" w:header="567" w:footer="567" w:gutter="0"/>
          <w:cols w:space="1296"/>
          <w:docGrid w:linePitch="360"/>
        </w:sectPr>
      </w:pPr>
    </w:p>
    <w:p w14:paraId="6AB261CD" w14:textId="77777777" w:rsidR="00316C9C" w:rsidRPr="00B61C89" w:rsidRDefault="00316C9C" w:rsidP="00316C9C">
      <w:pPr>
        <w:spacing w:after="160" w:line="259" w:lineRule="auto"/>
        <w:ind w:firstLine="7088"/>
        <w:jc w:val="right"/>
        <w:rPr>
          <w:rFonts w:ascii="Times New Roman" w:eastAsia="Arial" w:hAnsi="Times New Roman"/>
          <w:b/>
          <w:bCs/>
          <w:color w:val="000000" w:themeColor="text1"/>
          <w:sz w:val="22"/>
          <w:szCs w:val="22"/>
          <w:lang w:val="lt-LT" w:eastAsia="en-US"/>
        </w:rPr>
      </w:pPr>
    </w:p>
    <w:tbl>
      <w:tblPr>
        <w:tblpPr w:leftFromText="180" w:rightFromText="180" w:vertAnchor="text" w:horzAnchor="page" w:tblpX="406" w:tblpY="-475"/>
        <w:tblW w:w="9639" w:type="dxa"/>
        <w:tblLayout w:type="fixed"/>
        <w:tblCellMar>
          <w:left w:w="0" w:type="dxa"/>
          <w:right w:w="0" w:type="dxa"/>
        </w:tblCellMar>
        <w:tblLook w:val="04A0" w:firstRow="1" w:lastRow="0" w:firstColumn="1" w:lastColumn="0" w:noHBand="0" w:noVBand="1"/>
      </w:tblPr>
      <w:tblGrid>
        <w:gridCol w:w="2268"/>
        <w:gridCol w:w="7371"/>
      </w:tblGrid>
      <w:tr w:rsidR="00B61C89" w:rsidRPr="00B61C89" w14:paraId="49B1114F" w14:textId="77777777" w:rsidTr="009724B1">
        <w:trPr>
          <w:trHeight w:val="458"/>
        </w:trPr>
        <w:tc>
          <w:tcPr>
            <w:tcW w:w="9639" w:type="dxa"/>
            <w:gridSpan w:val="2"/>
            <w:vAlign w:val="bottom"/>
          </w:tcPr>
          <w:p w14:paraId="585ED8D4" w14:textId="77777777" w:rsidR="003B72BF" w:rsidRPr="00B61C89" w:rsidRDefault="003B72BF" w:rsidP="009724B1">
            <w:pPr>
              <w:spacing w:after="160" w:line="259" w:lineRule="auto"/>
              <w:ind w:firstLine="1418"/>
              <w:jc w:val="center"/>
              <w:rPr>
                <w:rFonts w:ascii="Times New Roman" w:eastAsia="Arial" w:hAnsi="Times New Roman"/>
                <w:b/>
                <w:bCs/>
                <w:color w:val="000000" w:themeColor="text1"/>
                <w:sz w:val="22"/>
                <w:szCs w:val="22"/>
                <w:lang w:val="lt-LT" w:eastAsia="en-US"/>
              </w:rPr>
            </w:pPr>
          </w:p>
        </w:tc>
      </w:tr>
      <w:tr w:rsidR="00B61C89" w:rsidRPr="00B61C89" w14:paraId="46EF96DF" w14:textId="77777777" w:rsidTr="009724B1">
        <w:trPr>
          <w:trHeight w:val="458"/>
        </w:trPr>
        <w:tc>
          <w:tcPr>
            <w:tcW w:w="9639" w:type="dxa"/>
            <w:gridSpan w:val="2"/>
            <w:vMerge w:val="restart"/>
            <w:vAlign w:val="bottom"/>
          </w:tcPr>
          <w:p w14:paraId="28F1EACD" w14:textId="5BBABECA" w:rsidR="003B72BF" w:rsidRPr="00B61C89" w:rsidRDefault="00B3015C" w:rsidP="003B72BF">
            <w:pPr>
              <w:spacing w:after="160" w:line="259" w:lineRule="auto"/>
              <w:ind w:firstLine="1418"/>
              <w:jc w:val="right"/>
              <w:rPr>
                <w:rFonts w:ascii="Times New Roman" w:eastAsia="Arial" w:hAnsi="Times New Roman"/>
                <w:bCs/>
                <w:color w:val="000000" w:themeColor="text1"/>
                <w:sz w:val="22"/>
                <w:szCs w:val="22"/>
                <w:lang w:val="lt-LT" w:eastAsia="en-US"/>
              </w:rPr>
            </w:pPr>
            <w:r w:rsidRPr="00B61C89">
              <w:rPr>
                <w:rFonts w:ascii="Times New Roman" w:eastAsia="Arial" w:hAnsi="Times New Roman"/>
                <w:bCs/>
                <w:color w:val="000000" w:themeColor="text1"/>
                <w:sz w:val="22"/>
                <w:szCs w:val="22"/>
                <w:lang w:val="lt-LT" w:eastAsia="en-US"/>
              </w:rPr>
              <w:t xml:space="preserve">    </w:t>
            </w:r>
            <w:r w:rsidR="003B72BF" w:rsidRPr="00B61C89">
              <w:rPr>
                <w:rFonts w:ascii="Times New Roman" w:eastAsia="Arial" w:hAnsi="Times New Roman"/>
                <w:bCs/>
                <w:color w:val="000000" w:themeColor="text1"/>
                <w:sz w:val="22"/>
                <w:szCs w:val="22"/>
                <w:lang w:val="lt-LT" w:eastAsia="en-US"/>
              </w:rPr>
              <w:t>3 priedas</w:t>
            </w:r>
          </w:p>
          <w:p w14:paraId="63C991EA" w14:textId="77777777" w:rsidR="00316C9C" w:rsidRPr="00B61C89" w:rsidRDefault="00316C9C" w:rsidP="009724B1">
            <w:pPr>
              <w:spacing w:after="160" w:line="259" w:lineRule="auto"/>
              <w:ind w:firstLine="1418"/>
              <w:jc w:val="center"/>
              <w:rPr>
                <w:rFonts w:ascii="Times New Roman" w:eastAsia="Calibri" w:hAnsi="Times New Roman"/>
                <w:color w:val="000000" w:themeColor="text1"/>
                <w:sz w:val="22"/>
                <w:szCs w:val="22"/>
                <w:lang w:val="lt-LT" w:eastAsia="en-US"/>
              </w:rPr>
            </w:pPr>
            <w:r w:rsidRPr="00B61C89">
              <w:rPr>
                <w:rFonts w:ascii="Times New Roman" w:eastAsia="Arial" w:hAnsi="Times New Roman"/>
                <w:b/>
                <w:bCs/>
                <w:color w:val="000000" w:themeColor="text1"/>
                <w:sz w:val="22"/>
                <w:szCs w:val="22"/>
                <w:lang w:val="lt-LT" w:eastAsia="en-US"/>
              </w:rPr>
              <w:t>PAŽYMA APIE ATLIKTŲ DARBŲ VERTĘ Nr.</w:t>
            </w:r>
            <w:r w:rsidR="003B72BF" w:rsidRPr="00B61C89">
              <w:rPr>
                <w:rFonts w:ascii="Times New Roman" w:eastAsia="Arial" w:hAnsi="Times New Roman"/>
                <w:b/>
                <w:bCs/>
                <w:color w:val="000000" w:themeColor="text1"/>
                <w:sz w:val="22"/>
                <w:szCs w:val="22"/>
                <w:lang w:val="lt-LT" w:eastAsia="en-US"/>
              </w:rPr>
              <w:t>______</w:t>
            </w:r>
          </w:p>
        </w:tc>
      </w:tr>
      <w:tr w:rsidR="00B61C89" w:rsidRPr="00B61C89" w14:paraId="59619AAC" w14:textId="77777777" w:rsidTr="009724B1">
        <w:trPr>
          <w:trHeight w:val="458"/>
        </w:trPr>
        <w:tc>
          <w:tcPr>
            <w:tcW w:w="9639" w:type="dxa"/>
            <w:gridSpan w:val="2"/>
            <w:vMerge/>
            <w:vAlign w:val="bottom"/>
          </w:tcPr>
          <w:p w14:paraId="707BD32F" w14:textId="77777777" w:rsidR="00316C9C" w:rsidRPr="00B61C89" w:rsidRDefault="00316C9C" w:rsidP="009724B1">
            <w:pPr>
              <w:spacing w:after="160" w:line="259" w:lineRule="auto"/>
              <w:jc w:val="center"/>
              <w:rPr>
                <w:rFonts w:ascii="Times New Roman" w:eastAsia="Calibri" w:hAnsi="Times New Roman"/>
                <w:color w:val="000000" w:themeColor="text1"/>
                <w:sz w:val="22"/>
                <w:szCs w:val="22"/>
                <w:lang w:val="lt-LT" w:eastAsia="en-US"/>
              </w:rPr>
            </w:pPr>
          </w:p>
        </w:tc>
      </w:tr>
      <w:tr w:rsidR="00B61C89" w:rsidRPr="00B61C89" w14:paraId="1DFB7F1E" w14:textId="77777777" w:rsidTr="009724B1">
        <w:trPr>
          <w:trHeight w:val="267"/>
        </w:trPr>
        <w:tc>
          <w:tcPr>
            <w:tcW w:w="2268" w:type="dxa"/>
            <w:vAlign w:val="bottom"/>
          </w:tcPr>
          <w:p w14:paraId="1077A835" w14:textId="77777777" w:rsidR="00316C9C" w:rsidRPr="00B61C89" w:rsidRDefault="00316C9C" w:rsidP="009724B1">
            <w:pPr>
              <w:spacing w:after="160" w:line="259" w:lineRule="auto"/>
              <w:ind w:left="3960" w:right="-1689"/>
              <w:jc w:val="center"/>
              <w:rPr>
                <w:rFonts w:ascii="Times New Roman" w:eastAsia="Calibri" w:hAnsi="Times New Roman"/>
                <w:color w:val="000000" w:themeColor="text1"/>
                <w:sz w:val="22"/>
                <w:szCs w:val="22"/>
                <w:lang w:val="lt-LT" w:eastAsia="en-US"/>
              </w:rPr>
            </w:pPr>
          </w:p>
        </w:tc>
        <w:tc>
          <w:tcPr>
            <w:tcW w:w="7371" w:type="dxa"/>
            <w:vAlign w:val="bottom"/>
          </w:tcPr>
          <w:p w14:paraId="597CA60F" w14:textId="18F51122" w:rsidR="00316C9C" w:rsidRPr="00B61C89" w:rsidRDefault="00316C9C" w:rsidP="009724B1">
            <w:pPr>
              <w:spacing w:after="160" w:line="259" w:lineRule="auto"/>
              <w:ind w:left="1701"/>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 xml:space="preserve">  už 202</w:t>
            </w:r>
            <w:r w:rsidR="001F451D">
              <w:rPr>
                <w:rFonts w:ascii="Times New Roman" w:eastAsia="Calibri" w:hAnsi="Times New Roman"/>
                <w:color w:val="000000" w:themeColor="text1"/>
                <w:sz w:val="22"/>
                <w:szCs w:val="22"/>
                <w:lang w:val="lt-LT" w:eastAsia="en-US"/>
              </w:rPr>
              <w:t>5</w:t>
            </w:r>
            <w:r w:rsidR="00B3015C" w:rsidRPr="00B61C89">
              <w:rPr>
                <w:rFonts w:ascii="Times New Roman" w:eastAsia="Calibri" w:hAnsi="Times New Roman"/>
                <w:color w:val="000000" w:themeColor="text1"/>
                <w:sz w:val="22"/>
                <w:szCs w:val="22"/>
                <w:lang w:val="lt-LT" w:eastAsia="en-US"/>
              </w:rPr>
              <w:t xml:space="preserve"> </w:t>
            </w:r>
            <w:r w:rsidRPr="00B61C89">
              <w:rPr>
                <w:rFonts w:ascii="Times New Roman" w:eastAsia="Calibri" w:hAnsi="Times New Roman"/>
                <w:color w:val="000000" w:themeColor="text1"/>
                <w:sz w:val="22"/>
                <w:szCs w:val="22"/>
                <w:lang w:val="lt-LT" w:eastAsia="en-US"/>
              </w:rPr>
              <w:t>m.___________mėn.</w:t>
            </w:r>
            <w:r w:rsidR="003B72BF" w:rsidRPr="00B61C89">
              <w:rPr>
                <w:rFonts w:ascii="Times New Roman" w:eastAsia="Calibri" w:hAnsi="Times New Roman"/>
                <w:color w:val="000000" w:themeColor="text1"/>
                <w:sz w:val="22"/>
                <w:szCs w:val="22"/>
                <w:lang w:val="lt-LT" w:eastAsia="en-US"/>
              </w:rPr>
              <w:t>____ d.</w:t>
            </w:r>
          </w:p>
        </w:tc>
      </w:tr>
    </w:tbl>
    <w:p w14:paraId="54486A6E" w14:textId="77777777" w:rsidR="00316C9C" w:rsidRPr="00B61C89" w:rsidRDefault="00316C9C" w:rsidP="00316C9C">
      <w:pPr>
        <w:rPr>
          <w:rFonts w:ascii="Times New Roman" w:eastAsia="Calibri" w:hAnsi="Times New Roman"/>
          <w:b/>
          <w:bCs/>
          <w:color w:val="000000" w:themeColor="text1"/>
          <w:sz w:val="22"/>
          <w:szCs w:val="22"/>
          <w:lang w:val="lt-LT" w:eastAsia="en-US"/>
        </w:rPr>
      </w:pPr>
    </w:p>
    <w:p w14:paraId="7927D134" w14:textId="77777777" w:rsidR="00316C9C" w:rsidRPr="00B61C89" w:rsidRDefault="00316C9C" w:rsidP="00316C9C">
      <w:pPr>
        <w:rPr>
          <w:rFonts w:ascii="Times New Roman" w:eastAsia="Calibri" w:hAnsi="Times New Roman"/>
          <w:b/>
          <w:bCs/>
          <w:color w:val="000000" w:themeColor="text1"/>
          <w:sz w:val="22"/>
          <w:szCs w:val="22"/>
          <w:lang w:val="lt-LT" w:eastAsia="en-US"/>
        </w:rPr>
      </w:pPr>
    </w:p>
    <w:p w14:paraId="0791B087" w14:textId="222C874E" w:rsidR="00316C9C" w:rsidRDefault="00316C9C" w:rsidP="002F369C">
      <w:pPr>
        <w:rPr>
          <w:rFonts w:ascii="Times New Roman" w:eastAsia="Arial" w:hAnsi="Times New Roman"/>
          <w:color w:val="000000" w:themeColor="text1"/>
          <w:sz w:val="18"/>
          <w:szCs w:val="18"/>
          <w:lang w:val="lt-LT" w:eastAsia="en-US"/>
        </w:rPr>
      </w:pPr>
      <w:r w:rsidRPr="00B61C89">
        <w:rPr>
          <w:rFonts w:ascii="Times New Roman" w:eastAsia="Calibri" w:hAnsi="Times New Roman"/>
          <w:b/>
          <w:bCs/>
          <w:color w:val="000000" w:themeColor="text1"/>
          <w:sz w:val="22"/>
          <w:szCs w:val="22"/>
          <w:lang w:val="lt-LT" w:eastAsia="en-US"/>
        </w:rPr>
        <w:t>Užsakovas:</w:t>
      </w:r>
      <w:r w:rsidRPr="00B61C89">
        <w:rPr>
          <w:rFonts w:ascii="Times New Roman" w:eastAsia="Calibri" w:hAnsi="Times New Roman"/>
          <w:color w:val="000000" w:themeColor="text1"/>
          <w:sz w:val="22"/>
          <w:szCs w:val="22"/>
          <w:lang w:val="lt-LT" w:eastAsia="en-US"/>
        </w:rPr>
        <w:tab/>
      </w:r>
      <w:r w:rsidR="008E74E8" w:rsidRPr="00B61C89">
        <w:rPr>
          <w:rFonts w:ascii="Times New Roman" w:eastAsia="Calibri" w:hAnsi="Times New Roman"/>
          <w:color w:val="000000" w:themeColor="text1"/>
          <w:sz w:val="22"/>
          <w:szCs w:val="22"/>
          <w:lang w:val="lt-LT" w:eastAsia="en-US"/>
        </w:rPr>
        <w:t>U</w:t>
      </w:r>
      <w:r w:rsidR="008E74E8" w:rsidRPr="00B61C89">
        <w:rPr>
          <w:rFonts w:ascii="Times New Roman" w:eastAsia="Calibri" w:hAnsi="Times New Roman"/>
          <w:color w:val="000000" w:themeColor="text1"/>
          <w:sz w:val="22"/>
          <w:szCs w:val="22"/>
          <w:u w:val="single"/>
          <w:lang w:val="lt-LT" w:eastAsia="en-US"/>
        </w:rPr>
        <w:t>AB  „Kaišiadorių šiluma</w:t>
      </w:r>
      <w:r w:rsidR="00DD3BE1" w:rsidRPr="00B61C89">
        <w:rPr>
          <w:rFonts w:ascii="Times New Roman" w:eastAsia="Calibri" w:hAnsi="Times New Roman"/>
          <w:color w:val="000000" w:themeColor="text1"/>
          <w:sz w:val="22"/>
          <w:szCs w:val="22"/>
          <w:u w:val="single"/>
          <w:lang w:val="lt-LT" w:eastAsia="en-US"/>
        </w:rPr>
        <w:t>“, 158996646</w:t>
      </w:r>
      <w:r w:rsidRPr="00B61C89">
        <w:rPr>
          <w:rFonts w:ascii="Times New Roman" w:eastAsia="Calibri" w:hAnsi="Times New Roman"/>
          <w:color w:val="000000" w:themeColor="text1"/>
          <w:sz w:val="22"/>
          <w:szCs w:val="22"/>
          <w:u w:val="single"/>
          <w:lang w:val="lt-LT" w:eastAsia="en-US"/>
        </w:rPr>
        <w:t xml:space="preserve">, </w:t>
      </w:r>
      <w:r w:rsidR="00DD3BE1" w:rsidRPr="00B61C89">
        <w:rPr>
          <w:rFonts w:ascii="Times New Roman" w:eastAsia="Calibri" w:hAnsi="Times New Roman"/>
          <w:color w:val="000000" w:themeColor="text1"/>
          <w:sz w:val="22"/>
          <w:szCs w:val="22"/>
          <w:u w:val="single"/>
          <w:lang w:val="lt-LT" w:eastAsia="en-US"/>
        </w:rPr>
        <w:t>J. Basanavičiaus g. 42, LT 56135 Kaišiadorys</w:t>
      </w:r>
      <w:r w:rsidRPr="00B61C89">
        <w:rPr>
          <w:rFonts w:ascii="Times New Roman" w:eastAsia="Calibri" w:hAnsi="Times New Roman"/>
          <w:color w:val="000000" w:themeColor="text1"/>
          <w:sz w:val="22"/>
          <w:szCs w:val="22"/>
          <w:lang w:val="lt-LT" w:eastAsia="en-US"/>
        </w:rPr>
        <w:tab/>
      </w:r>
      <w:r w:rsidR="002F369C" w:rsidRPr="00B61C89">
        <w:rPr>
          <w:rFonts w:ascii="Times New Roman" w:eastAsia="Calibri" w:hAnsi="Times New Roman"/>
          <w:color w:val="000000" w:themeColor="text1"/>
          <w:sz w:val="22"/>
          <w:szCs w:val="22"/>
          <w:lang w:val="lt-LT" w:eastAsia="en-US"/>
        </w:rPr>
        <w:t xml:space="preserve">                                   </w:t>
      </w:r>
    </w:p>
    <w:p w14:paraId="7B12FACD" w14:textId="77777777" w:rsidR="001F451D" w:rsidRPr="00B61C89" w:rsidRDefault="001F451D" w:rsidP="002F369C">
      <w:pPr>
        <w:rPr>
          <w:rFonts w:ascii="Times New Roman" w:eastAsia="Calibri" w:hAnsi="Times New Roman"/>
          <w:color w:val="000000" w:themeColor="text1"/>
          <w:sz w:val="22"/>
          <w:szCs w:val="22"/>
          <w:u w:val="single"/>
          <w:lang w:val="lt-LT" w:eastAsia="en-US"/>
        </w:rPr>
      </w:pPr>
    </w:p>
    <w:p w14:paraId="7B2DEF99" w14:textId="77777777" w:rsidR="00316C9C" w:rsidRPr="00B61C89" w:rsidRDefault="00316C9C" w:rsidP="00316C9C">
      <w:pPr>
        <w:rPr>
          <w:rFonts w:ascii="Times New Roman" w:eastAsia="Calibri" w:hAnsi="Times New Roman"/>
          <w:color w:val="000000" w:themeColor="text1"/>
          <w:sz w:val="22"/>
          <w:szCs w:val="22"/>
          <w:lang w:val="lt-LT" w:eastAsia="en-US"/>
        </w:rPr>
      </w:pPr>
      <w:r w:rsidRPr="00B61C89">
        <w:rPr>
          <w:rFonts w:ascii="Times New Roman" w:eastAsia="Calibri" w:hAnsi="Times New Roman"/>
          <w:b/>
          <w:bCs/>
          <w:color w:val="000000" w:themeColor="text1"/>
          <w:sz w:val="22"/>
          <w:szCs w:val="22"/>
          <w:lang w:val="lt-LT" w:eastAsia="en-US"/>
        </w:rPr>
        <w:t>Rangovas:</w:t>
      </w:r>
      <w:r w:rsidRPr="00B61C89">
        <w:rPr>
          <w:rFonts w:ascii="Times New Roman" w:eastAsia="Calibri" w:hAnsi="Times New Roman"/>
          <w:color w:val="000000" w:themeColor="text1"/>
          <w:sz w:val="22"/>
          <w:szCs w:val="22"/>
          <w:lang w:val="lt-LT" w:eastAsia="en-US"/>
        </w:rPr>
        <w:tab/>
        <w:t>______________________________________________________________________</w:t>
      </w:r>
    </w:p>
    <w:p w14:paraId="2C4DC881" w14:textId="77777777" w:rsidR="00316C9C" w:rsidRPr="00B61C89" w:rsidRDefault="00316C9C" w:rsidP="00316C9C">
      <w:pPr>
        <w:spacing w:after="160" w:line="259" w:lineRule="auto"/>
        <w:ind w:left="520"/>
        <w:rPr>
          <w:rFonts w:ascii="Times New Roman" w:eastAsia="Calibri" w:hAnsi="Times New Roman"/>
          <w:color w:val="000000" w:themeColor="text1"/>
          <w:sz w:val="18"/>
          <w:szCs w:val="18"/>
          <w:lang w:val="lt-LT" w:eastAsia="en-US"/>
        </w:rPr>
      </w:pP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r w:rsidR="002F369C" w:rsidRPr="00B61C89">
        <w:rPr>
          <w:rFonts w:ascii="Times New Roman" w:eastAsia="Calibri" w:hAnsi="Times New Roman"/>
          <w:color w:val="000000" w:themeColor="text1"/>
          <w:sz w:val="22"/>
          <w:szCs w:val="22"/>
          <w:lang w:val="lt-LT" w:eastAsia="en-US"/>
        </w:rPr>
        <w:t xml:space="preserve">           </w:t>
      </w:r>
      <w:r w:rsidRPr="00B61C89">
        <w:rPr>
          <w:rFonts w:ascii="Times New Roman" w:eastAsia="Arial" w:hAnsi="Times New Roman"/>
          <w:color w:val="000000" w:themeColor="text1"/>
          <w:sz w:val="18"/>
          <w:szCs w:val="18"/>
          <w:lang w:val="lt-LT" w:eastAsia="en-US"/>
        </w:rPr>
        <w:t>(Įmonės pavadinimas, įmonės kodas, adresas)</w:t>
      </w:r>
      <w:r w:rsidRPr="00B61C89">
        <w:rPr>
          <w:rFonts w:ascii="Times New Roman" w:eastAsia="Calibri" w:hAnsi="Times New Roman"/>
          <w:color w:val="000000" w:themeColor="text1"/>
          <w:sz w:val="18"/>
          <w:szCs w:val="18"/>
          <w:lang w:val="lt-LT" w:eastAsia="en-US"/>
        </w:rPr>
        <w:tab/>
      </w:r>
      <w:r w:rsidRPr="00B61C89">
        <w:rPr>
          <w:rFonts w:ascii="Times New Roman" w:eastAsia="Calibri" w:hAnsi="Times New Roman"/>
          <w:color w:val="000000" w:themeColor="text1"/>
          <w:sz w:val="18"/>
          <w:szCs w:val="18"/>
          <w:lang w:val="lt-LT" w:eastAsia="en-US"/>
        </w:rPr>
        <w:tab/>
      </w:r>
      <w:r w:rsidRPr="00B61C89">
        <w:rPr>
          <w:rFonts w:ascii="Times New Roman" w:eastAsia="Calibri" w:hAnsi="Times New Roman"/>
          <w:color w:val="000000" w:themeColor="text1"/>
          <w:sz w:val="18"/>
          <w:szCs w:val="18"/>
          <w:lang w:val="lt-LT" w:eastAsia="en-US"/>
        </w:rPr>
        <w:tab/>
      </w:r>
    </w:p>
    <w:p w14:paraId="3F11C385" w14:textId="77777777" w:rsidR="00316C9C" w:rsidRPr="00B61C89" w:rsidRDefault="00316C9C" w:rsidP="00316C9C">
      <w:pPr>
        <w:rPr>
          <w:rFonts w:ascii="Times New Roman" w:hAnsi="Times New Roman"/>
          <w:color w:val="000000" w:themeColor="text1"/>
          <w:sz w:val="22"/>
          <w:szCs w:val="22"/>
          <w:lang w:val="lt-LT" w:eastAsia="lt-LT"/>
        </w:rPr>
      </w:pPr>
      <w:r w:rsidRPr="00B61C89">
        <w:rPr>
          <w:rFonts w:ascii="Times New Roman" w:eastAsia="Calibri" w:hAnsi="Times New Roman"/>
          <w:b/>
          <w:bCs/>
          <w:color w:val="000000" w:themeColor="text1"/>
          <w:sz w:val="22"/>
          <w:szCs w:val="22"/>
          <w:lang w:val="lt-LT" w:eastAsia="en-US"/>
        </w:rPr>
        <w:t>Objektas:</w:t>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t>______________________________________________________________________</w:t>
      </w:r>
    </w:p>
    <w:p w14:paraId="2786AA2C" w14:textId="77777777" w:rsidR="00316C9C" w:rsidRPr="00B61C89" w:rsidRDefault="00316C9C" w:rsidP="00316C9C">
      <w:pPr>
        <w:autoSpaceDE w:val="0"/>
        <w:autoSpaceDN w:val="0"/>
        <w:adjustRightInd w:val="0"/>
        <w:rPr>
          <w:rFonts w:ascii="Times New Roman" w:eastAsia="Calibri" w:hAnsi="Times New Roman"/>
          <w:color w:val="000000" w:themeColor="text1"/>
          <w:sz w:val="22"/>
          <w:szCs w:val="22"/>
          <w:lang w:val="lt-LT" w:eastAsia="en-US"/>
        </w:rPr>
      </w:pPr>
    </w:p>
    <w:p w14:paraId="743B2030" w14:textId="77777777" w:rsidR="00316C9C" w:rsidRPr="00B61C89" w:rsidRDefault="00316C9C" w:rsidP="00316C9C">
      <w:pPr>
        <w:rPr>
          <w:rFonts w:ascii="Times New Roman" w:hAnsi="Times New Roman"/>
          <w:color w:val="000000" w:themeColor="text1"/>
          <w:sz w:val="22"/>
          <w:szCs w:val="22"/>
          <w:lang w:val="lt-LT" w:eastAsia="lt-LT"/>
        </w:rPr>
      </w:pPr>
      <w:r w:rsidRPr="00B61C89">
        <w:rPr>
          <w:rFonts w:ascii="Times New Roman" w:hAnsi="Times New Roman"/>
          <w:b/>
          <w:bCs/>
          <w:color w:val="000000" w:themeColor="text1"/>
          <w:sz w:val="22"/>
          <w:szCs w:val="22"/>
          <w:lang w:val="lt-LT" w:eastAsia="lt-LT"/>
        </w:rPr>
        <w:t>Sutarties Nr. ir data</w:t>
      </w:r>
      <w:r w:rsidRPr="00B61C89">
        <w:rPr>
          <w:rFonts w:ascii="Times New Roman" w:hAnsi="Times New Roman"/>
          <w:color w:val="000000" w:themeColor="text1"/>
          <w:sz w:val="22"/>
          <w:szCs w:val="22"/>
          <w:lang w:val="lt-LT" w:eastAsia="lt-LT"/>
        </w:rPr>
        <w:t xml:space="preserve">   ______________________________________________________________</w:t>
      </w:r>
    </w:p>
    <w:p w14:paraId="1B4ED936" w14:textId="77777777" w:rsidR="00316C9C" w:rsidRPr="00B61C89" w:rsidRDefault="00316C9C" w:rsidP="00316C9C">
      <w:pPr>
        <w:rPr>
          <w:rFonts w:ascii="Times New Roman" w:hAnsi="Times New Roman"/>
          <w:color w:val="000000" w:themeColor="text1"/>
          <w:sz w:val="22"/>
          <w:szCs w:val="22"/>
          <w:lang w:val="lt-LT"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694"/>
        <w:gridCol w:w="1417"/>
        <w:gridCol w:w="1418"/>
        <w:gridCol w:w="1275"/>
        <w:gridCol w:w="1276"/>
        <w:gridCol w:w="1418"/>
      </w:tblGrid>
      <w:tr w:rsidR="00B61C89" w:rsidRPr="00B61C89" w14:paraId="0A3E90DD" w14:textId="77777777" w:rsidTr="009724B1">
        <w:trPr>
          <w:trHeight w:val="267"/>
        </w:trPr>
        <w:tc>
          <w:tcPr>
            <w:tcW w:w="562" w:type="dxa"/>
            <w:vMerge w:val="restart"/>
            <w:tcBorders>
              <w:top w:val="single" w:sz="4" w:space="0" w:color="auto"/>
              <w:left w:val="single" w:sz="4" w:space="0" w:color="auto"/>
              <w:right w:val="nil"/>
            </w:tcBorders>
            <w:vAlign w:val="center"/>
          </w:tcPr>
          <w:p w14:paraId="3AEFA530" w14:textId="77777777" w:rsidR="00316C9C" w:rsidRPr="00B61C89" w:rsidRDefault="00316C9C" w:rsidP="009724B1">
            <w:pPr>
              <w:jc w:val="cente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Eil.Nr.</w:t>
            </w:r>
          </w:p>
        </w:tc>
        <w:tc>
          <w:tcPr>
            <w:tcW w:w="2694" w:type="dxa"/>
            <w:vMerge w:val="restart"/>
            <w:tcBorders>
              <w:top w:val="single" w:sz="4" w:space="0" w:color="auto"/>
              <w:left w:val="single" w:sz="4" w:space="0" w:color="auto"/>
              <w:right w:val="single" w:sz="4" w:space="0" w:color="auto"/>
            </w:tcBorders>
            <w:vAlign w:val="center"/>
          </w:tcPr>
          <w:p w14:paraId="16A10199" w14:textId="77777777" w:rsidR="00316C9C" w:rsidRPr="00B61C89" w:rsidRDefault="00316C9C" w:rsidP="009724B1">
            <w:pPr>
              <w:jc w:val="cente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Darbų (objekto) pavadinimas</w:t>
            </w:r>
          </w:p>
        </w:tc>
        <w:tc>
          <w:tcPr>
            <w:tcW w:w="1417" w:type="dxa"/>
            <w:vMerge w:val="restart"/>
            <w:tcBorders>
              <w:top w:val="single" w:sz="4" w:space="0" w:color="auto"/>
              <w:left w:val="single" w:sz="4" w:space="0" w:color="auto"/>
              <w:right w:val="nil"/>
            </w:tcBorders>
            <w:vAlign w:val="center"/>
          </w:tcPr>
          <w:p w14:paraId="39C71849" w14:textId="77777777" w:rsidR="00316C9C" w:rsidRPr="00B61C89" w:rsidRDefault="00316C9C" w:rsidP="009724B1">
            <w:pPr>
              <w:jc w:val="cente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Sutarties kaina, Eur</w:t>
            </w:r>
          </w:p>
        </w:tc>
        <w:tc>
          <w:tcPr>
            <w:tcW w:w="3969" w:type="dxa"/>
            <w:gridSpan w:val="3"/>
            <w:tcBorders>
              <w:top w:val="single" w:sz="4" w:space="0" w:color="auto"/>
              <w:left w:val="single" w:sz="4" w:space="0" w:color="auto"/>
              <w:right w:val="single" w:sz="4" w:space="0" w:color="auto"/>
            </w:tcBorders>
            <w:vAlign w:val="center"/>
          </w:tcPr>
          <w:p w14:paraId="25FB69DC" w14:textId="77777777" w:rsidR="00316C9C" w:rsidRPr="00B61C89" w:rsidRDefault="00316C9C" w:rsidP="009724B1">
            <w:pPr>
              <w:jc w:val="cente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Įvykdytų darbų vertė, Eur</w:t>
            </w:r>
          </w:p>
        </w:tc>
        <w:tc>
          <w:tcPr>
            <w:tcW w:w="1418" w:type="dxa"/>
            <w:vMerge w:val="restart"/>
            <w:tcBorders>
              <w:top w:val="single" w:sz="4" w:space="0" w:color="auto"/>
              <w:left w:val="single" w:sz="4" w:space="0" w:color="auto"/>
              <w:right w:val="single" w:sz="4" w:space="0" w:color="auto"/>
            </w:tcBorders>
            <w:vAlign w:val="center"/>
          </w:tcPr>
          <w:p w14:paraId="3918DF62" w14:textId="77777777" w:rsidR="00316C9C" w:rsidRPr="00B61C89" w:rsidRDefault="00316C9C" w:rsidP="009724B1">
            <w:pPr>
              <w:jc w:val="cente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Likutis pagal sutartį , Eur</w:t>
            </w:r>
          </w:p>
        </w:tc>
      </w:tr>
      <w:tr w:rsidR="00B61C89" w:rsidRPr="00B61C89" w14:paraId="4C333CEE" w14:textId="77777777" w:rsidTr="009724B1">
        <w:trPr>
          <w:trHeight w:val="562"/>
        </w:trPr>
        <w:tc>
          <w:tcPr>
            <w:tcW w:w="562" w:type="dxa"/>
            <w:vMerge/>
            <w:tcBorders>
              <w:top w:val="single" w:sz="4" w:space="0" w:color="auto"/>
              <w:left w:val="single" w:sz="4" w:space="0" w:color="auto"/>
              <w:bottom w:val="single" w:sz="4" w:space="0" w:color="auto"/>
              <w:right w:val="nil"/>
            </w:tcBorders>
            <w:vAlign w:val="center"/>
          </w:tcPr>
          <w:p w14:paraId="1D483518"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2694" w:type="dxa"/>
            <w:vMerge/>
            <w:tcBorders>
              <w:left w:val="single" w:sz="4" w:space="0" w:color="auto"/>
              <w:bottom w:val="single" w:sz="4" w:space="0" w:color="auto"/>
              <w:right w:val="single" w:sz="4" w:space="0" w:color="auto"/>
            </w:tcBorders>
            <w:vAlign w:val="center"/>
          </w:tcPr>
          <w:p w14:paraId="7629A625"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7" w:type="dxa"/>
            <w:vMerge/>
            <w:tcBorders>
              <w:top w:val="single" w:sz="4" w:space="0" w:color="auto"/>
              <w:left w:val="single" w:sz="4" w:space="0" w:color="auto"/>
              <w:bottom w:val="single" w:sz="4" w:space="0" w:color="auto"/>
              <w:right w:val="nil"/>
            </w:tcBorders>
            <w:vAlign w:val="center"/>
          </w:tcPr>
          <w:p w14:paraId="36D7BDC5"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D9810CD" w14:textId="77777777" w:rsidR="00316C9C" w:rsidRPr="00B61C89" w:rsidRDefault="00316C9C" w:rsidP="009724B1">
            <w:pPr>
              <w:jc w:val="cente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 xml:space="preserve">Nuo statybos pradžios </w:t>
            </w:r>
          </w:p>
        </w:tc>
        <w:tc>
          <w:tcPr>
            <w:tcW w:w="1275" w:type="dxa"/>
            <w:tcBorders>
              <w:top w:val="single" w:sz="4" w:space="0" w:color="auto"/>
              <w:left w:val="single" w:sz="4" w:space="0" w:color="auto"/>
              <w:bottom w:val="single" w:sz="4" w:space="0" w:color="auto"/>
              <w:right w:val="single" w:sz="4" w:space="0" w:color="auto"/>
            </w:tcBorders>
            <w:vAlign w:val="center"/>
          </w:tcPr>
          <w:p w14:paraId="1DC940F9" w14:textId="77777777" w:rsidR="00316C9C" w:rsidRPr="00B61C89" w:rsidRDefault="00316C9C" w:rsidP="009724B1">
            <w:pPr>
              <w:jc w:val="cente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Nuo metų pradžios</w:t>
            </w:r>
          </w:p>
        </w:tc>
        <w:tc>
          <w:tcPr>
            <w:tcW w:w="1276" w:type="dxa"/>
            <w:tcBorders>
              <w:top w:val="single" w:sz="4" w:space="0" w:color="auto"/>
              <w:left w:val="single" w:sz="4" w:space="0" w:color="auto"/>
              <w:bottom w:val="single" w:sz="4" w:space="0" w:color="auto"/>
              <w:right w:val="single" w:sz="4" w:space="0" w:color="auto"/>
            </w:tcBorders>
            <w:vAlign w:val="center"/>
          </w:tcPr>
          <w:p w14:paraId="4CCE4249" w14:textId="77777777" w:rsidR="00316C9C" w:rsidRPr="00B61C89" w:rsidRDefault="00316C9C" w:rsidP="009724B1">
            <w:pPr>
              <w:jc w:val="cente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Per ataskaitinį mėnesį</w:t>
            </w:r>
          </w:p>
        </w:tc>
        <w:tc>
          <w:tcPr>
            <w:tcW w:w="1418" w:type="dxa"/>
            <w:vMerge/>
            <w:tcBorders>
              <w:top w:val="single" w:sz="4" w:space="0" w:color="auto"/>
              <w:left w:val="single" w:sz="4" w:space="0" w:color="auto"/>
              <w:bottom w:val="single" w:sz="4" w:space="0" w:color="auto"/>
              <w:right w:val="single" w:sz="4" w:space="0" w:color="auto"/>
            </w:tcBorders>
            <w:vAlign w:val="center"/>
          </w:tcPr>
          <w:p w14:paraId="1FD1BC58" w14:textId="77777777" w:rsidR="00316C9C" w:rsidRPr="00B61C89" w:rsidRDefault="00316C9C" w:rsidP="009724B1">
            <w:pPr>
              <w:jc w:val="center"/>
              <w:rPr>
                <w:rFonts w:ascii="Times New Roman" w:hAnsi="Times New Roman"/>
                <w:color w:val="000000" w:themeColor="text1"/>
                <w:sz w:val="22"/>
                <w:szCs w:val="22"/>
                <w:lang w:val="lt-LT" w:eastAsia="lt-LT"/>
              </w:rPr>
            </w:pPr>
          </w:p>
        </w:tc>
      </w:tr>
      <w:tr w:rsidR="00B61C89" w:rsidRPr="00B61C89" w14:paraId="54C43282" w14:textId="77777777" w:rsidTr="009724B1">
        <w:tc>
          <w:tcPr>
            <w:tcW w:w="562" w:type="dxa"/>
          </w:tcPr>
          <w:p w14:paraId="64B562CE" w14:textId="77777777" w:rsidR="00316C9C" w:rsidRPr="00B61C89" w:rsidRDefault="00316C9C" w:rsidP="009724B1">
            <w:pP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 xml:space="preserve">1. </w:t>
            </w:r>
          </w:p>
        </w:tc>
        <w:tc>
          <w:tcPr>
            <w:tcW w:w="2694" w:type="dxa"/>
          </w:tcPr>
          <w:p w14:paraId="1D9C6BB4" w14:textId="77777777" w:rsidR="00316C9C" w:rsidRPr="00B61C89" w:rsidRDefault="00316C9C" w:rsidP="009724B1">
            <w:pPr>
              <w:rPr>
                <w:rFonts w:ascii="Times New Roman" w:hAnsi="Times New Roman"/>
                <w:color w:val="000000" w:themeColor="text1"/>
                <w:sz w:val="22"/>
                <w:szCs w:val="22"/>
                <w:lang w:val="lt-LT" w:eastAsia="lt-LT"/>
              </w:rPr>
            </w:pPr>
          </w:p>
        </w:tc>
        <w:tc>
          <w:tcPr>
            <w:tcW w:w="1417" w:type="dxa"/>
            <w:shd w:val="clear" w:color="auto" w:fill="auto"/>
          </w:tcPr>
          <w:p w14:paraId="14DC9D54"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8" w:type="dxa"/>
          </w:tcPr>
          <w:p w14:paraId="6E8C572F"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275" w:type="dxa"/>
          </w:tcPr>
          <w:p w14:paraId="18F9A4B5"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276" w:type="dxa"/>
          </w:tcPr>
          <w:p w14:paraId="3C306655"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8" w:type="dxa"/>
          </w:tcPr>
          <w:p w14:paraId="27D295A9" w14:textId="77777777" w:rsidR="00316C9C" w:rsidRPr="00B61C89" w:rsidRDefault="00316C9C" w:rsidP="009724B1">
            <w:pPr>
              <w:jc w:val="center"/>
              <w:rPr>
                <w:rFonts w:ascii="Times New Roman" w:hAnsi="Times New Roman"/>
                <w:color w:val="000000" w:themeColor="text1"/>
                <w:sz w:val="22"/>
                <w:szCs w:val="22"/>
                <w:lang w:val="lt-LT" w:eastAsia="lt-LT"/>
              </w:rPr>
            </w:pPr>
          </w:p>
        </w:tc>
      </w:tr>
      <w:tr w:rsidR="00B61C89" w:rsidRPr="00B61C89" w14:paraId="2D5C25B4" w14:textId="77777777" w:rsidTr="009724B1">
        <w:trPr>
          <w:trHeight w:val="286"/>
        </w:trPr>
        <w:tc>
          <w:tcPr>
            <w:tcW w:w="562" w:type="dxa"/>
          </w:tcPr>
          <w:p w14:paraId="05D29553" w14:textId="77777777" w:rsidR="00316C9C" w:rsidRPr="00B61C89" w:rsidRDefault="00316C9C" w:rsidP="009724B1">
            <w:pPr>
              <w:rPr>
                <w:rFonts w:ascii="Times New Roman" w:hAnsi="Times New Roman"/>
                <w:color w:val="000000" w:themeColor="text1"/>
                <w:sz w:val="22"/>
                <w:szCs w:val="22"/>
                <w:lang w:val="lt-LT" w:eastAsia="lt-LT"/>
              </w:rPr>
            </w:pPr>
          </w:p>
        </w:tc>
        <w:tc>
          <w:tcPr>
            <w:tcW w:w="2694" w:type="dxa"/>
          </w:tcPr>
          <w:p w14:paraId="7AB73A6F" w14:textId="77777777" w:rsidR="00316C9C" w:rsidRPr="00B61C89" w:rsidRDefault="00316C9C" w:rsidP="009724B1">
            <w:pPr>
              <w:rPr>
                <w:rFonts w:ascii="Times New Roman" w:hAnsi="Times New Roman"/>
                <w:color w:val="000000" w:themeColor="text1"/>
                <w:sz w:val="22"/>
                <w:szCs w:val="22"/>
                <w:lang w:val="lt-LT" w:eastAsia="lt-LT"/>
              </w:rPr>
            </w:pPr>
          </w:p>
        </w:tc>
        <w:tc>
          <w:tcPr>
            <w:tcW w:w="1417" w:type="dxa"/>
            <w:shd w:val="clear" w:color="auto" w:fill="auto"/>
          </w:tcPr>
          <w:p w14:paraId="6249B7BF"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8" w:type="dxa"/>
          </w:tcPr>
          <w:p w14:paraId="411B0B4E"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275" w:type="dxa"/>
          </w:tcPr>
          <w:p w14:paraId="458D7EE9"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276" w:type="dxa"/>
          </w:tcPr>
          <w:p w14:paraId="604A86BC"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8" w:type="dxa"/>
          </w:tcPr>
          <w:p w14:paraId="261FCF30" w14:textId="77777777" w:rsidR="00316C9C" w:rsidRPr="00B61C89" w:rsidRDefault="00316C9C" w:rsidP="009724B1">
            <w:pPr>
              <w:jc w:val="center"/>
              <w:rPr>
                <w:rFonts w:ascii="Times New Roman" w:hAnsi="Times New Roman"/>
                <w:color w:val="000000" w:themeColor="text1"/>
                <w:sz w:val="22"/>
                <w:szCs w:val="22"/>
                <w:lang w:val="lt-LT" w:eastAsia="lt-LT"/>
              </w:rPr>
            </w:pPr>
          </w:p>
        </w:tc>
      </w:tr>
      <w:tr w:rsidR="00B61C89" w:rsidRPr="00B61C89" w14:paraId="52426963" w14:textId="77777777" w:rsidTr="009724B1">
        <w:trPr>
          <w:trHeight w:val="252"/>
        </w:trPr>
        <w:tc>
          <w:tcPr>
            <w:tcW w:w="562" w:type="dxa"/>
          </w:tcPr>
          <w:p w14:paraId="431F25E2" w14:textId="77777777" w:rsidR="00316C9C" w:rsidRPr="00B61C89" w:rsidRDefault="00316C9C" w:rsidP="009724B1">
            <w:pPr>
              <w:rPr>
                <w:rFonts w:ascii="Times New Roman" w:hAnsi="Times New Roman"/>
                <w:color w:val="000000" w:themeColor="text1"/>
                <w:sz w:val="22"/>
                <w:szCs w:val="22"/>
                <w:lang w:val="lt-LT" w:eastAsia="lt-LT"/>
              </w:rPr>
            </w:pPr>
          </w:p>
        </w:tc>
        <w:tc>
          <w:tcPr>
            <w:tcW w:w="2694" w:type="dxa"/>
          </w:tcPr>
          <w:p w14:paraId="1CFD317C" w14:textId="77777777" w:rsidR="00316C9C" w:rsidRPr="00B61C89" w:rsidRDefault="00316C9C" w:rsidP="009724B1">
            <w:pPr>
              <w:jc w:val="right"/>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Viso be PVM</w:t>
            </w:r>
          </w:p>
        </w:tc>
        <w:tc>
          <w:tcPr>
            <w:tcW w:w="1417" w:type="dxa"/>
            <w:tcBorders>
              <w:top w:val="nil"/>
              <w:left w:val="single" w:sz="4" w:space="0" w:color="auto"/>
              <w:bottom w:val="single" w:sz="4" w:space="0" w:color="auto"/>
              <w:right w:val="single" w:sz="4" w:space="0" w:color="auto"/>
            </w:tcBorders>
            <w:shd w:val="clear" w:color="auto" w:fill="auto"/>
          </w:tcPr>
          <w:p w14:paraId="3860287B"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8" w:type="dxa"/>
          </w:tcPr>
          <w:p w14:paraId="5BFDC6A1"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275" w:type="dxa"/>
          </w:tcPr>
          <w:p w14:paraId="31BA076C"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276" w:type="dxa"/>
          </w:tcPr>
          <w:p w14:paraId="48BB9A84"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8" w:type="dxa"/>
          </w:tcPr>
          <w:p w14:paraId="6023A373" w14:textId="77777777" w:rsidR="00316C9C" w:rsidRPr="00B61C89" w:rsidRDefault="00316C9C" w:rsidP="009724B1">
            <w:pPr>
              <w:jc w:val="center"/>
              <w:rPr>
                <w:rFonts w:ascii="Times New Roman" w:hAnsi="Times New Roman"/>
                <w:color w:val="000000" w:themeColor="text1"/>
                <w:sz w:val="22"/>
                <w:szCs w:val="22"/>
                <w:lang w:val="lt-LT" w:eastAsia="lt-LT"/>
              </w:rPr>
            </w:pPr>
          </w:p>
        </w:tc>
      </w:tr>
      <w:tr w:rsidR="00B61C89" w:rsidRPr="00B61C89" w14:paraId="6AABD607" w14:textId="77777777" w:rsidTr="009724B1">
        <w:tc>
          <w:tcPr>
            <w:tcW w:w="562" w:type="dxa"/>
            <w:vAlign w:val="center"/>
          </w:tcPr>
          <w:p w14:paraId="58D1E968" w14:textId="77777777" w:rsidR="00316C9C" w:rsidRPr="00B61C89" w:rsidRDefault="00316C9C" w:rsidP="009724B1">
            <w:pPr>
              <w:rPr>
                <w:rFonts w:ascii="Times New Roman" w:hAnsi="Times New Roman"/>
                <w:color w:val="000000" w:themeColor="text1"/>
                <w:sz w:val="22"/>
                <w:szCs w:val="22"/>
                <w:lang w:val="lt-LT" w:eastAsia="lt-LT"/>
              </w:rPr>
            </w:pPr>
          </w:p>
        </w:tc>
        <w:tc>
          <w:tcPr>
            <w:tcW w:w="2694" w:type="dxa"/>
            <w:vAlign w:val="center"/>
          </w:tcPr>
          <w:p w14:paraId="07F430F2" w14:textId="77777777" w:rsidR="00316C9C" w:rsidRPr="00B61C89" w:rsidRDefault="00316C9C" w:rsidP="009724B1">
            <w:pPr>
              <w:jc w:val="right"/>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PVM 21</w:t>
            </w:r>
            <w:r w:rsidRPr="00B61C89">
              <w:rPr>
                <w:rFonts w:ascii="Times New Roman" w:eastAsia="Calibri" w:hAnsi="Times New Roman"/>
                <w:color w:val="000000" w:themeColor="text1"/>
                <w:sz w:val="22"/>
                <w:szCs w:val="22"/>
                <w:lang w:val="lt-LT" w:eastAsia="en-US"/>
              </w:rPr>
              <w:t>%</w:t>
            </w:r>
          </w:p>
        </w:tc>
        <w:tc>
          <w:tcPr>
            <w:tcW w:w="1417" w:type="dxa"/>
            <w:tcBorders>
              <w:top w:val="nil"/>
              <w:left w:val="single" w:sz="4" w:space="0" w:color="auto"/>
              <w:bottom w:val="single" w:sz="4" w:space="0" w:color="auto"/>
              <w:right w:val="single" w:sz="4" w:space="0" w:color="auto"/>
            </w:tcBorders>
            <w:shd w:val="clear" w:color="auto" w:fill="auto"/>
          </w:tcPr>
          <w:p w14:paraId="3E06788C"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8" w:type="dxa"/>
          </w:tcPr>
          <w:p w14:paraId="194B7B63"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275" w:type="dxa"/>
          </w:tcPr>
          <w:p w14:paraId="7FC94759"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276" w:type="dxa"/>
          </w:tcPr>
          <w:p w14:paraId="67C31EFC"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8" w:type="dxa"/>
          </w:tcPr>
          <w:p w14:paraId="43889AEA" w14:textId="77777777" w:rsidR="00316C9C" w:rsidRPr="00B61C89" w:rsidRDefault="00316C9C" w:rsidP="009724B1">
            <w:pPr>
              <w:jc w:val="center"/>
              <w:rPr>
                <w:rFonts w:ascii="Times New Roman" w:hAnsi="Times New Roman"/>
                <w:color w:val="000000" w:themeColor="text1"/>
                <w:sz w:val="22"/>
                <w:szCs w:val="22"/>
                <w:lang w:val="lt-LT" w:eastAsia="lt-LT"/>
              </w:rPr>
            </w:pPr>
          </w:p>
        </w:tc>
      </w:tr>
      <w:tr w:rsidR="00316C9C" w:rsidRPr="00B61C89" w14:paraId="6BE3114B" w14:textId="77777777" w:rsidTr="009724B1">
        <w:tc>
          <w:tcPr>
            <w:tcW w:w="562" w:type="dxa"/>
            <w:vAlign w:val="center"/>
          </w:tcPr>
          <w:p w14:paraId="5D3EAE45" w14:textId="77777777" w:rsidR="00316C9C" w:rsidRPr="00B61C89" w:rsidRDefault="00316C9C" w:rsidP="009724B1">
            <w:pPr>
              <w:rPr>
                <w:rFonts w:ascii="Times New Roman" w:hAnsi="Times New Roman"/>
                <w:color w:val="000000" w:themeColor="text1"/>
                <w:sz w:val="22"/>
                <w:szCs w:val="22"/>
                <w:lang w:val="lt-LT" w:eastAsia="lt-LT"/>
              </w:rPr>
            </w:pPr>
          </w:p>
        </w:tc>
        <w:tc>
          <w:tcPr>
            <w:tcW w:w="2694" w:type="dxa"/>
            <w:vAlign w:val="center"/>
          </w:tcPr>
          <w:p w14:paraId="48B08434" w14:textId="77777777" w:rsidR="00316C9C" w:rsidRPr="00B61C89" w:rsidRDefault="00316C9C" w:rsidP="009724B1">
            <w:pPr>
              <w:jc w:val="right"/>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Iš viso su PVM</w:t>
            </w:r>
          </w:p>
        </w:tc>
        <w:tc>
          <w:tcPr>
            <w:tcW w:w="1417" w:type="dxa"/>
            <w:tcBorders>
              <w:top w:val="nil"/>
              <w:left w:val="single" w:sz="4" w:space="0" w:color="auto"/>
              <w:bottom w:val="single" w:sz="4" w:space="0" w:color="auto"/>
              <w:right w:val="single" w:sz="4" w:space="0" w:color="auto"/>
            </w:tcBorders>
            <w:shd w:val="clear" w:color="auto" w:fill="auto"/>
          </w:tcPr>
          <w:p w14:paraId="36CC9163"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8" w:type="dxa"/>
          </w:tcPr>
          <w:p w14:paraId="60F25C47"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275" w:type="dxa"/>
          </w:tcPr>
          <w:p w14:paraId="4CCAFD6A"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276" w:type="dxa"/>
          </w:tcPr>
          <w:p w14:paraId="22689B62" w14:textId="77777777" w:rsidR="00316C9C" w:rsidRPr="00B61C89" w:rsidRDefault="00316C9C" w:rsidP="009724B1">
            <w:pPr>
              <w:jc w:val="center"/>
              <w:rPr>
                <w:rFonts w:ascii="Times New Roman" w:hAnsi="Times New Roman"/>
                <w:color w:val="000000" w:themeColor="text1"/>
                <w:sz w:val="22"/>
                <w:szCs w:val="22"/>
                <w:lang w:val="lt-LT" w:eastAsia="lt-LT"/>
              </w:rPr>
            </w:pPr>
          </w:p>
        </w:tc>
        <w:tc>
          <w:tcPr>
            <w:tcW w:w="1418" w:type="dxa"/>
          </w:tcPr>
          <w:p w14:paraId="221DCA35" w14:textId="77777777" w:rsidR="00316C9C" w:rsidRPr="00B61C89" w:rsidRDefault="00316C9C" w:rsidP="009724B1">
            <w:pPr>
              <w:jc w:val="center"/>
              <w:rPr>
                <w:rFonts w:ascii="Times New Roman" w:hAnsi="Times New Roman"/>
                <w:color w:val="000000" w:themeColor="text1"/>
                <w:sz w:val="22"/>
                <w:szCs w:val="22"/>
                <w:lang w:val="lt-LT" w:eastAsia="lt-LT"/>
              </w:rPr>
            </w:pPr>
          </w:p>
        </w:tc>
      </w:tr>
    </w:tbl>
    <w:p w14:paraId="011B5360" w14:textId="77777777" w:rsidR="00316C9C" w:rsidRPr="00B61C89" w:rsidRDefault="00316C9C" w:rsidP="00316C9C">
      <w:pPr>
        <w:rPr>
          <w:rFonts w:ascii="Times New Roman" w:hAnsi="Times New Roman"/>
          <w:color w:val="000000" w:themeColor="text1"/>
          <w:sz w:val="22"/>
          <w:szCs w:val="22"/>
          <w:lang w:val="lt-LT" w:eastAsia="lt-LT"/>
        </w:rPr>
      </w:pPr>
    </w:p>
    <w:p w14:paraId="105A375C" w14:textId="77777777" w:rsidR="00316C9C" w:rsidRPr="00B61C89" w:rsidRDefault="00316C9C" w:rsidP="00316C9C">
      <w:pPr>
        <w:tabs>
          <w:tab w:val="left" w:pos="5387"/>
        </w:tabs>
        <w:ind w:right="118"/>
        <w:rPr>
          <w:rFonts w:ascii="Times New Roman" w:hAnsi="Times New Roman"/>
          <w:b/>
          <w:bCs/>
          <w:color w:val="000000" w:themeColor="text1"/>
          <w:sz w:val="22"/>
          <w:szCs w:val="22"/>
          <w:lang w:val="lt-LT" w:eastAsia="lt-LT"/>
        </w:rPr>
      </w:pPr>
    </w:p>
    <w:p w14:paraId="700A81B6" w14:textId="77777777" w:rsidR="00316C9C" w:rsidRPr="00B61C89" w:rsidRDefault="00316C9C" w:rsidP="00316C9C">
      <w:pPr>
        <w:tabs>
          <w:tab w:val="left" w:pos="5387"/>
        </w:tabs>
        <w:ind w:right="118"/>
        <w:rPr>
          <w:rFonts w:ascii="Times New Roman" w:hAnsi="Times New Roman"/>
          <w:b/>
          <w:bCs/>
          <w:color w:val="000000" w:themeColor="text1"/>
          <w:sz w:val="22"/>
          <w:szCs w:val="22"/>
          <w:lang w:val="lt-LT" w:eastAsia="lt-LT"/>
        </w:rPr>
      </w:pPr>
    </w:p>
    <w:p w14:paraId="5E1F1EC9" w14:textId="77777777" w:rsidR="00316C9C" w:rsidRPr="00B61C89" w:rsidRDefault="00316C9C" w:rsidP="00316C9C">
      <w:pPr>
        <w:tabs>
          <w:tab w:val="left" w:pos="5387"/>
        </w:tabs>
        <w:ind w:right="118"/>
        <w:rPr>
          <w:rFonts w:ascii="Times New Roman" w:hAnsi="Times New Roman"/>
          <w:color w:val="000000" w:themeColor="text1"/>
          <w:sz w:val="22"/>
          <w:szCs w:val="22"/>
          <w:lang w:val="lt-LT" w:eastAsia="lt-LT"/>
        </w:rPr>
      </w:pPr>
      <w:r w:rsidRPr="00B61C89">
        <w:rPr>
          <w:rFonts w:ascii="Times New Roman" w:hAnsi="Times New Roman"/>
          <w:b/>
          <w:bCs/>
          <w:color w:val="000000" w:themeColor="text1"/>
          <w:sz w:val="22"/>
          <w:szCs w:val="22"/>
          <w:lang w:val="lt-LT" w:eastAsia="lt-LT"/>
        </w:rPr>
        <w:t>Užsakovas:</w:t>
      </w:r>
      <w:r w:rsidRPr="00B61C89">
        <w:rPr>
          <w:rFonts w:ascii="Times New Roman" w:hAnsi="Times New Roman"/>
          <w:b/>
          <w:bCs/>
          <w:color w:val="000000" w:themeColor="text1"/>
          <w:sz w:val="22"/>
          <w:szCs w:val="22"/>
          <w:lang w:val="lt-LT" w:eastAsia="lt-LT"/>
        </w:rPr>
        <w:tab/>
        <w:t>Rangovas:</w:t>
      </w:r>
      <w:r w:rsidRPr="00B61C89">
        <w:rPr>
          <w:rFonts w:ascii="Times New Roman" w:hAnsi="Times New Roman"/>
          <w:color w:val="000000" w:themeColor="text1"/>
          <w:sz w:val="22"/>
          <w:szCs w:val="22"/>
          <w:lang w:val="lt-LT" w:eastAsia="lt-LT"/>
        </w:rPr>
        <w:t xml:space="preserve"> </w:t>
      </w:r>
    </w:p>
    <w:p w14:paraId="6AECEA65" w14:textId="77777777" w:rsidR="00316C9C" w:rsidRPr="00B61C89" w:rsidRDefault="00316C9C" w:rsidP="00316C9C">
      <w:pPr>
        <w:tabs>
          <w:tab w:val="left" w:pos="5387"/>
        </w:tabs>
        <w:ind w:right="118"/>
        <w:rPr>
          <w:rFonts w:ascii="Times New Roman" w:hAnsi="Times New Roman"/>
          <w:color w:val="000000" w:themeColor="text1"/>
          <w:sz w:val="22"/>
          <w:szCs w:val="22"/>
          <w:lang w:val="lt-LT" w:eastAsia="lt-LT"/>
        </w:rPr>
      </w:pPr>
    </w:p>
    <w:p w14:paraId="1DE91BAE" w14:textId="77777777" w:rsidR="00316C9C" w:rsidRPr="00B61C89" w:rsidRDefault="00316C9C" w:rsidP="00316C9C">
      <w:pPr>
        <w:tabs>
          <w:tab w:val="left" w:pos="5387"/>
        </w:tabs>
        <w:ind w:right="118"/>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_____________________________</w:t>
      </w:r>
      <w:r w:rsidRPr="00B61C89">
        <w:rPr>
          <w:rFonts w:ascii="Times New Roman" w:hAnsi="Times New Roman"/>
          <w:color w:val="000000" w:themeColor="text1"/>
          <w:sz w:val="22"/>
          <w:szCs w:val="22"/>
          <w:lang w:val="lt-LT" w:eastAsia="lt-LT"/>
        </w:rPr>
        <w:tab/>
        <w:t>___________________________</w:t>
      </w:r>
    </w:p>
    <w:p w14:paraId="12D7A6C6" w14:textId="77777777" w:rsidR="00316C9C" w:rsidRPr="00B61C89" w:rsidRDefault="00316C9C" w:rsidP="00316C9C">
      <w:pPr>
        <w:tabs>
          <w:tab w:val="left" w:pos="5387"/>
        </w:tabs>
        <w:ind w:right="118"/>
        <w:rPr>
          <w:rFonts w:ascii="Times New Roman" w:hAnsi="Times New Roman"/>
          <w:color w:val="000000" w:themeColor="text1"/>
          <w:sz w:val="18"/>
          <w:szCs w:val="18"/>
          <w:lang w:val="lt-LT" w:eastAsia="lt-LT"/>
        </w:rPr>
      </w:pPr>
      <w:r w:rsidRPr="00B61C89">
        <w:rPr>
          <w:rFonts w:ascii="Times New Roman" w:hAnsi="Times New Roman"/>
          <w:color w:val="000000" w:themeColor="text1"/>
          <w:sz w:val="18"/>
          <w:szCs w:val="18"/>
          <w:lang w:val="en-US" w:eastAsia="lt-LT"/>
        </w:rPr>
        <w:t>(Pareigos, vardas, pavardė, parašas)</w:t>
      </w:r>
      <w:r w:rsidRPr="00B61C89">
        <w:rPr>
          <w:rFonts w:ascii="Times New Roman" w:hAnsi="Times New Roman"/>
          <w:color w:val="000000" w:themeColor="text1"/>
          <w:sz w:val="18"/>
          <w:szCs w:val="18"/>
          <w:lang w:val="en-US" w:eastAsia="lt-LT"/>
        </w:rPr>
        <w:tab/>
        <w:t>(Pareigos, vardas, pavardė, parašas)</w:t>
      </w:r>
    </w:p>
    <w:p w14:paraId="7625B51F" w14:textId="77777777" w:rsidR="00316C9C" w:rsidRPr="00B61C89" w:rsidRDefault="00316C9C" w:rsidP="00316C9C">
      <w:pPr>
        <w:spacing w:after="160" w:line="259" w:lineRule="auto"/>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br w:type="page"/>
      </w:r>
    </w:p>
    <w:p w14:paraId="1FA25323" w14:textId="77777777" w:rsidR="00316C9C" w:rsidRPr="00B61C89" w:rsidRDefault="00316C9C" w:rsidP="00316C9C">
      <w:pPr>
        <w:spacing w:after="160" w:line="259" w:lineRule="auto"/>
        <w:jc w:val="right"/>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lastRenderedPageBreak/>
        <w:t>4 priedas</w:t>
      </w:r>
    </w:p>
    <w:p w14:paraId="315C1658" w14:textId="77777777" w:rsidR="00316C9C" w:rsidRPr="00B61C89" w:rsidRDefault="00316C9C" w:rsidP="00316C9C">
      <w:pPr>
        <w:spacing w:after="160" w:line="259" w:lineRule="auto"/>
        <w:jc w:val="center"/>
        <w:rPr>
          <w:rFonts w:ascii="Times New Roman" w:eastAsia="Calibri" w:hAnsi="Times New Roman"/>
          <w:b/>
          <w:bCs/>
          <w:color w:val="000000" w:themeColor="text1"/>
          <w:sz w:val="22"/>
          <w:szCs w:val="22"/>
          <w:lang w:val="lt-LT" w:eastAsia="en-US"/>
        </w:rPr>
      </w:pPr>
    </w:p>
    <w:p w14:paraId="34D20363" w14:textId="77777777" w:rsidR="00316C9C" w:rsidRPr="00B61C89" w:rsidRDefault="00316C9C" w:rsidP="00316C9C">
      <w:pPr>
        <w:spacing w:after="160" w:line="259" w:lineRule="auto"/>
        <w:jc w:val="center"/>
        <w:rPr>
          <w:rFonts w:ascii="Times New Roman" w:eastAsia="Calibri" w:hAnsi="Times New Roman"/>
          <w:b/>
          <w:bCs/>
          <w:color w:val="000000" w:themeColor="text1"/>
          <w:sz w:val="22"/>
          <w:szCs w:val="22"/>
          <w:lang w:val="lt-LT" w:eastAsia="en-US"/>
        </w:rPr>
      </w:pPr>
      <w:r w:rsidRPr="00B61C89">
        <w:rPr>
          <w:rFonts w:ascii="Times New Roman" w:eastAsia="Calibri" w:hAnsi="Times New Roman"/>
          <w:b/>
          <w:bCs/>
          <w:color w:val="000000" w:themeColor="text1"/>
          <w:sz w:val="22"/>
          <w:szCs w:val="22"/>
          <w:lang w:val="lt-LT" w:eastAsia="en-US"/>
        </w:rPr>
        <w:t>ATLIKTŲ DARBŲ AKTAS  Nr.___</w:t>
      </w:r>
    </w:p>
    <w:p w14:paraId="77D8C980" w14:textId="4D182805" w:rsidR="00316C9C" w:rsidRPr="00B61C89" w:rsidRDefault="00316C9C" w:rsidP="003B72BF">
      <w:pPr>
        <w:spacing w:after="160" w:line="259" w:lineRule="auto"/>
        <w:jc w:val="center"/>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už 202</w:t>
      </w:r>
      <w:r w:rsidR="001F451D">
        <w:rPr>
          <w:rFonts w:ascii="Times New Roman" w:eastAsia="Calibri" w:hAnsi="Times New Roman"/>
          <w:color w:val="000000" w:themeColor="text1"/>
          <w:sz w:val="22"/>
          <w:szCs w:val="22"/>
          <w:lang w:val="lt-LT" w:eastAsia="en-US"/>
        </w:rPr>
        <w:t>5</w:t>
      </w:r>
      <w:r w:rsidRPr="00B61C89">
        <w:rPr>
          <w:rFonts w:ascii="Times New Roman" w:eastAsia="Calibri" w:hAnsi="Times New Roman"/>
          <w:color w:val="000000" w:themeColor="text1"/>
          <w:sz w:val="22"/>
          <w:szCs w:val="22"/>
          <w:lang w:val="lt-LT" w:eastAsia="en-US"/>
        </w:rPr>
        <w:t xml:space="preserve"> m. </w:t>
      </w:r>
      <w:r w:rsidR="003B72BF" w:rsidRPr="00B61C89">
        <w:rPr>
          <w:rFonts w:ascii="Times New Roman" w:eastAsia="Calibri" w:hAnsi="Times New Roman"/>
          <w:color w:val="000000" w:themeColor="text1"/>
          <w:sz w:val="22"/>
          <w:szCs w:val="22"/>
          <w:lang w:val="lt-LT" w:eastAsia="en-US"/>
        </w:rPr>
        <w:t xml:space="preserve">_____________ </w:t>
      </w:r>
      <w:r w:rsidRPr="00B61C89">
        <w:rPr>
          <w:rFonts w:ascii="Times New Roman" w:eastAsia="Calibri" w:hAnsi="Times New Roman"/>
          <w:color w:val="000000" w:themeColor="text1"/>
          <w:sz w:val="22"/>
          <w:szCs w:val="22"/>
          <w:lang w:val="lt-LT" w:eastAsia="en-US"/>
        </w:rPr>
        <w:t>mėn.</w:t>
      </w:r>
      <w:r w:rsidR="003B72BF" w:rsidRPr="00B61C89">
        <w:rPr>
          <w:rFonts w:ascii="Times New Roman" w:eastAsia="Calibri" w:hAnsi="Times New Roman"/>
          <w:color w:val="000000" w:themeColor="text1"/>
          <w:sz w:val="22"/>
          <w:szCs w:val="22"/>
          <w:lang w:val="lt-LT" w:eastAsia="en-US"/>
        </w:rPr>
        <w:t>____ d.</w:t>
      </w:r>
    </w:p>
    <w:p w14:paraId="52B719DA" w14:textId="77777777" w:rsidR="003102DD" w:rsidRPr="00B61C89" w:rsidRDefault="003102DD" w:rsidP="003B72BF">
      <w:pPr>
        <w:spacing w:after="160" w:line="259" w:lineRule="auto"/>
        <w:jc w:val="center"/>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Kaišiadorys</w:t>
      </w:r>
    </w:p>
    <w:p w14:paraId="55679ED4" w14:textId="77777777" w:rsidR="00316C9C" w:rsidRPr="00B61C89" w:rsidRDefault="00316C9C" w:rsidP="00316C9C">
      <w:pPr>
        <w:spacing w:after="160" w:line="259" w:lineRule="auto"/>
        <w:rPr>
          <w:rFonts w:ascii="Times New Roman" w:eastAsia="Calibri" w:hAnsi="Times New Roman"/>
          <w:color w:val="000000" w:themeColor="text1"/>
          <w:sz w:val="22"/>
          <w:szCs w:val="22"/>
          <w:lang w:val="lt-LT" w:eastAsia="en-US"/>
        </w:rPr>
      </w:pPr>
    </w:p>
    <w:p w14:paraId="034514AB" w14:textId="214F867E" w:rsidR="00316C9C" w:rsidRPr="00B61C89" w:rsidRDefault="00316C9C" w:rsidP="00DD3BE1">
      <w:pPr>
        <w:rPr>
          <w:rFonts w:ascii="Times New Roman" w:eastAsia="Calibri" w:hAnsi="Times New Roman"/>
          <w:color w:val="000000" w:themeColor="text1"/>
          <w:sz w:val="22"/>
          <w:szCs w:val="22"/>
          <w:u w:val="single"/>
          <w:lang w:val="lt-LT" w:eastAsia="en-US"/>
        </w:rPr>
      </w:pPr>
      <w:r w:rsidRPr="00B61C89">
        <w:rPr>
          <w:rFonts w:ascii="Times New Roman" w:eastAsia="Calibri" w:hAnsi="Times New Roman"/>
          <w:b/>
          <w:bCs/>
          <w:color w:val="000000" w:themeColor="text1"/>
          <w:sz w:val="22"/>
          <w:szCs w:val="22"/>
          <w:lang w:val="lt-LT" w:eastAsia="en-US"/>
        </w:rPr>
        <w:t>Užsakovas:</w:t>
      </w:r>
      <w:r w:rsidRPr="00B61C89">
        <w:rPr>
          <w:rFonts w:ascii="Times New Roman" w:eastAsia="Calibri" w:hAnsi="Times New Roman"/>
          <w:color w:val="000000" w:themeColor="text1"/>
          <w:sz w:val="22"/>
          <w:szCs w:val="22"/>
          <w:lang w:val="lt-LT" w:eastAsia="en-US"/>
        </w:rPr>
        <w:t xml:space="preserve">    </w:t>
      </w:r>
      <w:r w:rsidR="00DD3BE1" w:rsidRPr="00B61C89">
        <w:rPr>
          <w:rFonts w:ascii="Times New Roman" w:eastAsia="Calibri" w:hAnsi="Times New Roman"/>
          <w:color w:val="000000" w:themeColor="text1"/>
          <w:sz w:val="22"/>
          <w:szCs w:val="22"/>
          <w:lang w:val="lt-LT" w:eastAsia="en-US"/>
        </w:rPr>
        <w:t>U</w:t>
      </w:r>
      <w:r w:rsidR="00DD3BE1" w:rsidRPr="00B61C89">
        <w:rPr>
          <w:rFonts w:ascii="Times New Roman" w:eastAsia="Calibri" w:hAnsi="Times New Roman"/>
          <w:color w:val="000000" w:themeColor="text1"/>
          <w:sz w:val="22"/>
          <w:szCs w:val="22"/>
          <w:u w:val="single"/>
          <w:lang w:val="lt-LT" w:eastAsia="en-US"/>
        </w:rPr>
        <w:t>AB  „Kaišiadorių šiluma“,</w:t>
      </w:r>
      <w:r w:rsidR="00CC2124" w:rsidRPr="00B61C89">
        <w:rPr>
          <w:rFonts w:ascii="Times New Roman" w:eastAsia="Calibri" w:hAnsi="Times New Roman"/>
          <w:color w:val="000000" w:themeColor="text1"/>
          <w:sz w:val="22"/>
          <w:szCs w:val="22"/>
          <w:u w:val="single"/>
          <w:lang w:val="lt-LT" w:eastAsia="en-US"/>
        </w:rPr>
        <w:t xml:space="preserve"> </w:t>
      </w:r>
      <w:r w:rsidR="00DD3BE1" w:rsidRPr="00B61C89">
        <w:rPr>
          <w:rFonts w:ascii="Times New Roman" w:eastAsia="Calibri" w:hAnsi="Times New Roman"/>
          <w:color w:val="000000" w:themeColor="text1"/>
          <w:sz w:val="22"/>
          <w:szCs w:val="22"/>
          <w:u w:val="single"/>
          <w:lang w:val="lt-LT" w:eastAsia="en-US"/>
        </w:rPr>
        <w:t>158996646, J. Basanavičiaus g. 42, LT 56135 Kaišiadorys</w:t>
      </w:r>
      <w:r w:rsidR="00DD3BE1" w:rsidRPr="00B61C89">
        <w:rPr>
          <w:rFonts w:ascii="Times New Roman" w:eastAsia="Calibri" w:hAnsi="Times New Roman"/>
          <w:color w:val="000000" w:themeColor="text1"/>
          <w:sz w:val="22"/>
          <w:szCs w:val="22"/>
          <w:lang w:val="lt-LT" w:eastAsia="en-US"/>
        </w:rPr>
        <w:tab/>
      </w:r>
      <w:r w:rsidR="00DD3BE1"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p>
    <w:p w14:paraId="0C369BF2" w14:textId="77777777" w:rsidR="00316C9C" w:rsidRPr="00B61C89" w:rsidRDefault="00316C9C" w:rsidP="00316C9C">
      <w:pPr>
        <w:rPr>
          <w:rFonts w:ascii="Times New Roman" w:eastAsia="Calibri" w:hAnsi="Times New Roman"/>
          <w:color w:val="000000" w:themeColor="text1"/>
          <w:sz w:val="22"/>
          <w:szCs w:val="22"/>
          <w:lang w:val="lt-LT" w:eastAsia="en-US"/>
        </w:rPr>
      </w:pPr>
      <w:r w:rsidRPr="00B61C89">
        <w:rPr>
          <w:rFonts w:ascii="Times New Roman" w:eastAsia="Calibri" w:hAnsi="Times New Roman"/>
          <w:b/>
          <w:bCs/>
          <w:color w:val="000000" w:themeColor="text1"/>
          <w:sz w:val="22"/>
          <w:szCs w:val="22"/>
          <w:lang w:val="lt-LT" w:eastAsia="en-US"/>
        </w:rPr>
        <w:t>Rangovas:</w:t>
      </w:r>
      <w:r w:rsidRPr="00B61C89">
        <w:rPr>
          <w:rFonts w:ascii="Times New Roman" w:eastAsia="Calibri" w:hAnsi="Times New Roman"/>
          <w:color w:val="000000" w:themeColor="text1"/>
          <w:sz w:val="22"/>
          <w:szCs w:val="22"/>
          <w:lang w:val="lt-LT" w:eastAsia="en-US"/>
        </w:rPr>
        <w:tab/>
        <w:t>___________________________________________________________________________</w:t>
      </w:r>
      <w:r w:rsidRPr="00B61C89">
        <w:rPr>
          <w:rFonts w:ascii="Times New Roman" w:eastAsia="Calibri" w:hAnsi="Times New Roman"/>
          <w:color w:val="000000" w:themeColor="text1"/>
          <w:sz w:val="22"/>
          <w:szCs w:val="22"/>
          <w:lang w:val="lt-LT" w:eastAsia="en-US"/>
        </w:rPr>
        <w:tab/>
        <w:t xml:space="preserve">     </w:t>
      </w:r>
      <w:r w:rsidR="00B37A84" w:rsidRPr="00B61C89">
        <w:rPr>
          <w:rFonts w:ascii="Times New Roman" w:eastAsia="Calibri" w:hAnsi="Times New Roman"/>
          <w:color w:val="000000" w:themeColor="text1"/>
          <w:sz w:val="22"/>
          <w:szCs w:val="22"/>
          <w:lang w:val="lt-LT" w:eastAsia="en-US"/>
        </w:rPr>
        <w:t xml:space="preserve">                </w:t>
      </w:r>
      <w:r w:rsidR="00B37A84" w:rsidRPr="001F451D">
        <w:rPr>
          <w:rFonts w:ascii="Times New Roman" w:eastAsia="Calibri" w:hAnsi="Times New Roman"/>
          <w:color w:val="000000" w:themeColor="text1"/>
          <w:sz w:val="18"/>
          <w:szCs w:val="18"/>
          <w:lang w:val="lt-LT" w:eastAsia="en-US"/>
        </w:rPr>
        <w:t xml:space="preserve">  </w:t>
      </w:r>
      <w:r w:rsidRPr="001F451D">
        <w:rPr>
          <w:rFonts w:ascii="Times New Roman" w:eastAsia="Calibri" w:hAnsi="Times New Roman"/>
          <w:color w:val="000000" w:themeColor="text1"/>
          <w:sz w:val="18"/>
          <w:szCs w:val="18"/>
          <w:lang w:val="lt-LT" w:eastAsia="en-US"/>
        </w:rPr>
        <w:t xml:space="preserve"> </w:t>
      </w:r>
      <w:r w:rsidRPr="001F451D">
        <w:rPr>
          <w:rFonts w:ascii="Times New Roman" w:eastAsia="Arial" w:hAnsi="Times New Roman"/>
          <w:color w:val="000000" w:themeColor="text1"/>
          <w:sz w:val="18"/>
          <w:szCs w:val="18"/>
          <w:lang w:val="lt-LT" w:eastAsia="en-US"/>
        </w:rPr>
        <w:t>(Įmonės pavadinimas, įmonės kodas, adresas)</w:t>
      </w:r>
      <w:r w:rsidRPr="00B61C89">
        <w:rPr>
          <w:rFonts w:ascii="Times New Roman" w:eastAsia="Calibri" w:hAnsi="Times New Roman"/>
          <w:color w:val="000000" w:themeColor="text1"/>
          <w:sz w:val="22"/>
          <w:szCs w:val="22"/>
          <w:lang w:val="lt-LT" w:eastAsia="en-US"/>
        </w:rPr>
        <w:tab/>
      </w:r>
    </w:p>
    <w:p w14:paraId="260952C2" w14:textId="77777777" w:rsidR="00316C9C" w:rsidRPr="00B61C89" w:rsidRDefault="00316C9C" w:rsidP="00316C9C">
      <w:pPr>
        <w:rPr>
          <w:rFonts w:ascii="Times New Roman" w:eastAsia="Calibri" w:hAnsi="Times New Roman"/>
          <w:color w:val="000000" w:themeColor="text1"/>
          <w:sz w:val="22"/>
          <w:szCs w:val="22"/>
          <w:lang w:val="lt-LT" w:eastAsia="en-US"/>
        </w:rPr>
      </w:pPr>
    </w:p>
    <w:p w14:paraId="4EB89DA7" w14:textId="77777777" w:rsidR="00316C9C" w:rsidRPr="00B61C89" w:rsidRDefault="00316C9C" w:rsidP="00316C9C">
      <w:pPr>
        <w:autoSpaceDE w:val="0"/>
        <w:autoSpaceDN w:val="0"/>
        <w:adjustRightInd w:val="0"/>
        <w:rPr>
          <w:rFonts w:ascii="Times New Roman" w:eastAsia="Calibri" w:hAnsi="Times New Roman"/>
          <w:color w:val="000000" w:themeColor="text1"/>
          <w:sz w:val="22"/>
          <w:szCs w:val="22"/>
          <w:lang w:val="lt-LT" w:eastAsia="en-US"/>
        </w:rPr>
      </w:pPr>
      <w:r w:rsidRPr="00B61C89">
        <w:rPr>
          <w:rFonts w:ascii="Times New Roman" w:eastAsia="Calibri" w:hAnsi="Times New Roman"/>
          <w:b/>
          <w:bCs/>
          <w:color w:val="000000" w:themeColor="text1"/>
          <w:sz w:val="22"/>
          <w:szCs w:val="22"/>
          <w:lang w:val="lt-LT" w:eastAsia="en-US"/>
        </w:rPr>
        <w:t>Objektas:</w:t>
      </w:r>
      <w:r w:rsidRPr="00B61C89">
        <w:rPr>
          <w:rFonts w:ascii="Times New Roman" w:eastAsia="Calibri" w:hAnsi="Times New Roman"/>
          <w:color w:val="000000" w:themeColor="text1"/>
          <w:sz w:val="22"/>
          <w:szCs w:val="22"/>
          <w:lang w:val="lt-LT" w:eastAsia="en-US"/>
        </w:rPr>
        <w:tab/>
        <w:t>___________________________________________________________________________</w:t>
      </w:r>
    </w:p>
    <w:p w14:paraId="1B8501AD" w14:textId="77777777" w:rsidR="00316C9C" w:rsidRPr="00B61C89" w:rsidRDefault="00316C9C" w:rsidP="00316C9C">
      <w:pPr>
        <w:autoSpaceDE w:val="0"/>
        <w:autoSpaceDN w:val="0"/>
        <w:adjustRightInd w:val="0"/>
        <w:rPr>
          <w:rFonts w:ascii="Times New Roman" w:eastAsia="Calibri" w:hAnsi="Times New Roman"/>
          <w:color w:val="000000" w:themeColor="text1"/>
          <w:sz w:val="22"/>
          <w:szCs w:val="22"/>
          <w:lang w:val="lt-LT" w:eastAsia="en-US"/>
        </w:rPr>
      </w:pPr>
    </w:p>
    <w:p w14:paraId="589DF827" w14:textId="77777777" w:rsidR="00316C9C" w:rsidRPr="00B61C89" w:rsidRDefault="00316C9C" w:rsidP="00316C9C">
      <w:pPr>
        <w:autoSpaceDE w:val="0"/>
        <w:autoSpaceDN w:val="0"/>
        <w:adjustRightInd w:val="0"/>
        <w:rPr>
          <w:rFonts w:ascii="Times New Roman" w:hAnsi="Times New Roman"/>
          <w:color w:val="000000" w:themeColor="text1"/>
          <w:sz w:val="22"/>
          <w:szCs w:val="22"/>
          <w:lang w:val="lt-LT" w:eastAsia="lt-LT"/>
        </w:rPr>
      </w:pPr>
    </w:p>
    <w:p w14:paraId="3F45D3BF" w14:textId="77777777" w:rsidR="00316C9C" w:rsidRPr="00B61C89" w:rsidRDefault="00316C9C" w:rsidP="00316C9C">
      <w:pPr>
        <w:rPr>
          <w:rFonts w:ascii="Times New Roman" w:hAnsi="Times New Roman"/>
          <w:color w:val="000000" w:themeColor="text1"/>
          <w:sz w:val="22"/>
          <w:szCs w:val="22"/>
          <w:lang w:val="lt-LT" w:eastAsia="lt-LT"/>
        </w:rPr>
      </w:pPr>
      <w:r w:rsidRPr="00B61C89">
        <w:rPr>
          <w:rFonts w:ascii="Times New Roman" w:hAnsi="Times New Roman"/>
          <w:b/>
          <w:bCs/>
          <w:color w:val="000000" w:themeColor="text1"/>
          <w:sz w:val="22"/>
          <w:szCs w:val="22"/>
          <w:lang w:val="lt-LT" w:eastAsia="lt-LT"/>
        </w:rPr>
        <w:t>Sutarties Nr. ir data</w:t>
      </w:r>
      <w:r w:rsidRPr="00B61C89">
        <w:rPr>
          <w:rFonts w:ascii="Times New Roman" w:hAnsi="Times New Roman"/>
          <w:color w:val="000000" w:themeColor="text1"/>
          <w:sz w:val="22"/>
          <w:szCs w:val="22"/>
          <w:lang w:val="lt-LT" w:eastAsia="lt-LT"/>
        </w:rPr>
        <w:t xml:space="preserve">   ______________________________________________________________</w:t>
      </w:r>
    </w:p>
    <w:p w14:paraId="74D92F95" w14:textId="77777777" w:rsidR="00316C9C" w:rsidRPr="00B61C89" w:rsidRDefault="00316C9C" w:rsidP="00316C9C">
      <w:pPr>
        <w:autoSpaceDE w:val="0"/>
        <w:autoSpaceDN w:val="0"/>
        <w:adjustRightInd w:val="0"/>
        <w:rPr>
          <w:rFonts w:ascii="Times New Roman" w:eastAsia="Calibri" w:hAnsi="Times New Roman"/>
          <w:color w:val="000000" w:themeColor="text1"/>
          <w:sz w:val="22"/>
          <w:szCs w:val="22"/>
          <w:lang w:val="lt-LT" w:eastAsia="en-US"/>
        </w:rPr>
      </w:pPr>
      <w:r w:rsidRPr="00B61C89">
        <w:rPr>
          <w:rFonts w:ascii="Times New Roman" w:hAnsi="Times New Roman"/>
          <w:color w:val="000000" w:themeColor="text1"/>
          <w:sz w:val="22"/>
          <w:szCs w:val="22"/>
          <w:lang w:val="lt-LT" w:eastAsia="lt-LT"/>
        </w:rPr>
        <w:tab/>
      </w:r>
    </w:p>
    <w:p w14:paraId="4B03683B" w14:textId="77777777" w:rsidR="00316C9C" w:rsidRPr="00B61C89" w:rsidRDefault="00316C9C" w:rsidP="00316C9C">
      <w:pPr>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25"/>
        <w:gridCol w:w="900"/>
        <w:gridCol w:w="2613"/>
        <w:gridCol w:w="987"/>
        <w:gridCol w:w="900"/>
        <w:gridCol w:w="1000"/>
        <w:gridCol w:w="900"/>
        <w:gridCol w:w="900"/>
        <w:gridCol w:w="816"/>
      </w:tblGrid>
      <w:tr w:rsidR="00B61C89" w:rsidRPr="00B61C89" w14:paraId="5F60E679" w14:textId="77777777" w:rsidTr="0033342D">
        <w:tc>
          <w:tcPr>
            <w:tcW w:w="625" w:type="dxa"/>
            <w:vMerge w:val="restart"/>
            <w:shd w:val="clear" w:color="auto" w:fill="auto"/>
          </w:tcPr>
          <w:p w14:paraId="2E9551D6"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Sąm. eil. Nr.</w:t>
            </w:r>
          </w:p>
        </w:tc>
        <w:tc>
          <w:tcPr>
            <w:tcW w:w="900" w:type="dxa"/>
            <w:vMerge w:val="restart"/>
            <w:shd w:val="clear" w:color="auto" w:fill="auto"/>
          </w:tcPr>
          <w:p w14:paraId="31715CA1"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Įkaino- jimo pagrin- das</w:t>
            </w:r>
          </w:p>
        </w:tc>
        <w:tc>
          <w:tcPr>
            <w:tcW w:w="2613" w:type="dxa"/>
            <w:vMerge w:val="restart"/>
            <w:shd w:val="clear" w:color="auto" w:fill="auto"/>
          </w:tcPr>
          <w:p w14:paraId="64FB56D1"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Darbų ir išlaidų aprašymas</w:t>
            </w:r>
          </w:p>
        </w:tc>
        <w:tc>
          <w:tcPr>
            <w:tcW w:w="987" w:type="dxa"/>
            <w:vMerge w:val="restart"/>
            <w:shd w:val="clear" w:color="auto" w:fill="auto"/>
          </w:tcPr>
          <w:p w14:paraId="193E70F6"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Mata-</w:t>
            </w:r>
          </w:p>
          <w:p w14:paraId="0B804977"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vimo</w:t>
            </w:r>
          </w:p>
          <w:p w14:paraId="538F0144"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vienetas</w:t>
            </w:r>
          </w:p>
        </w:tc>
        <w:tc>
          <w:tcPr>
            <w:tcW w:w="900" w:type="dxa"/>
            <w:vMerge w:val="restart"/>
            <w:shd w:val="clear" w:color="auto" w:fill="auto"/>
          </w:tcPr>
          <w:p w14:paraId="30307FE5"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Kiekis</w:t>
            </w:r>
          </w:p>
        </w:tc>
        <w:tc>
          <w:tcPr>
            <w:tcW w:w="3616" w:type="dxa"/>
            <w:gridSpan w:val="4"/>
            <w:shd w:val="clear" w:color="auto" w:fill="auto"/>
          </w:tcPr>
          <w:p w14:paraId="4FA74723"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Tiesioginės išlaidos (Eur)</w:t>
            </w:r>
          </w:p>
        </w:tc>
      </w:tr>
      <w:tr w:rsidR="00B61C89" w:rsidRPr="00B61C89" w14:paraId="513AC797" w14:textId="77777777" w:rsidTr="0033342D">
        <w:tc>
          <w:tcPr>
            <w:tcW w:w="625" w:type="dxa"/>
            <w:vMerge/>
            <w:shd w:val="clear" w:color="auto" w:fill="auto"/>
          </w:tcPr>
          <w:p w14:paraId="2376AB37" w14:textId="77777777" w:rsidR="00767ADD" w:rsidRPr="00B61C89" w:rsidRDefault="00767ADD" w:rsidP="00B90DD3">
            <w:pPr>
              <w:pStyle w:val="TableContents"/>
              <w:jc w:val="center"/>
              <w:rPr>
                <w:b/>
                <w:bCs/>
                <w:color w:val="000000" w:themeColor="text1"/>
                <w:sz w:val="20"/>
                <w:szCs w:val="20"/>
              </w:rPr>
            </w:pPr>
          </w:p>
        </w:tc>
        <w:tc>
          <w:tcPr>
            <w:tcW w:w="900" w:type="dxa"/>
            <w:vMerge/>
            <w:shd w:val="clear" w:color="auto" w:fill="auto"/>
          </w:tcPr>
          <w:p w14:paraId="1A932F1B" w14:textId="77777777" w:rsidR="00767ADD" w:rsidRPr="00B61C89" w:rsidRDefault="00767ADD" w:rsidP="00B90DD3">
            <w:pPr>
              <w:pStyle w:val="TableContents"/>
              <w:jc w:val="center"/>
              <w:rPr>
                <w:b/>
                <w:bCs/>
                <w:color w:val="000000" w:themeColor="text1"/>
                <w:sz w:val="20"/>
                <w:szCs w:val="20"/>
              </w:rPr>
            </w:pPr>
          </w:p>
        </w:tc>
        <w:tc>
          <w:tcPr>
            <w:tcW w:w="2613" w:type="dxa"/>
            <w:vMerge/>
            <w:shd w:val="clear" w:color="auto" w:fill="auto"/>
          </w:tcPr>
          <w:p w14:paraId="1B82D549" w14:textId="77777777" w:rsidR="00767ADD" w:rsidRPr="00B61C89" w:rsidRDefault="00767ADD" w:rsidP="00B90DD3">
            <w:pPr>
              <w:pStyle w:val="TableContents"/>
              <w:jc w:val="center"/>
              <w:rPr>
                <w:b/>
                <w:bCs/>
                <w:color w:val="000000" w:themeColor="text1"/>
                <w:sz w:val="20"/>
                <w:szCs w:val="20"/>
              </w:rPr>
            </w:pPr>
          </w:p>
        </w:tc>
        <w:tc>
          <w:tcPr>
            <w:tcW w:w="987" w:type="dxa"/>
            <w:vMerge/>
            <w:shd w:val="clear" w:color="auto" w:fill="auto"/>
          </w:tcPr>
          <w:p w14:paraId="053D0706" w14:textId="77777777" w:rsidR="00767ADD" w:rsidRPr="00B61C89" w:rsidRDefault="00767ADD" w:rsidP="00B90DD3">
            <w:pPr>
              <w:pStyle w:val="TableContents"/>
              <w:jc w:val="center"/>
              <w:rPr>
                <w:b/>
                <w:bCs/>
                <w:color w:val="000000" w:themeColor="text1"/>
                <w:sz w:val="20"/>
                <w:szCs w:val="20"/>
              </w:rPr>
            </w:pPr>
          </w:p>
        </w:tc>
        <w:tc>
          <w:tcPr>
            <w:tcW w:w="900" w:type="dxa"/>
            <w:vMerge/>
            <w:shd w:val="clear" w:color="auto" w:fill="auto"/>
          </w:tcPr>
          <w:p w14:paraId="114318D2" w14:textId="77777777" w:rsidR="00767ADD" w:rsidRPr="00B61C89" w:rsidRDefault="00767ADD" w:rsidP="00B90DD3">
            <w:pPr>
              <w:pStyle w:val="TableContents"/>
              <w:jc w:val="center"/>
              <w:rPr>
                <w:b/>
                <w:bCs/>
                <w:color w:val="000000" w:themeColor="text1"/>
                <w:sz w:val="20"/>
                <w:szCs w:val="20"/>
              </w:rPr>
            </w:pPr>
          </w:p>
        </w:tc>
        <w:tc>
          <w:tcPr>
            <w:tcW w:w="1000" w:type="dxa"/>
            <w:shd w:val="clear" w:color="auto" w:fill="auto"/>
          </w:tcPr>
          <w:p w14:paraId="561BE723"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darbo</w:t>
            </w:r>
          </w:p>
          <w:p w14:paraId="077F020F"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užmo-</w:t>
            </w:r>
          </w:p>
          <w:p w14:paraId="2E7EB2D8"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kestis</w:t>
            </w:r>
          </w:p>
        </w:tc>
        <w:tc>
          <w:tcPr>
            <w:tcW w:w="900" w:type="dxa"/>
            <w:shd w:val="clear" w:color="auto" w:fill="auto"/>
          </w:tcPr>
          <w:p w14:paraId="4D9FE78D"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medžia-</w:t>
            </w:r>
          </w:p>
          <w:p w14:paraId="0A82F952"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gos</w:t>
            </w:r>
          </w:p>
        </w:tc>
        <w:tc>
          <w:tcPr>
            <w:tcW w:w="900" w:type="dxa"/>
            <w:shd w:val="clear" w:color="auto" w:fill="auto"/>
          </w:tcPr>
          <w:p w14:paraId="5DA3843F"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mecha-</w:t>
            </w:r>
          </w:p>
          <w:p w14:paraId="65154D56"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nizm.</w:t>
            </w:r>
          </w:p>
        </w:tc>
        <w:tc>
          <w:tcPr>
            <w:tcW w:w="816" w:type="dxa"/>
            <w:shd w:val="clear" w:color="auto" w:fill="auto"/>
          </w:tcPr>
          <w:p w14:paraId="7D44BE05" w14:textId="77777777" w:rsidR="00767ADD" w:rsidRPr="00B61C89" w:rsidRDefault="00767ADD" w:rsidP="00B90DD3">
            <w:pPr>
              <w:pStyle w:val="TableContents"/>
              <w:jc w:val="center"/>
              <w:rPr>
                <w:color w:val="000000" w:themeColor="text1"/>
              </w:rPr>
            </w:pPr>
            <w:r w:rsidRPr="00B61C89">
              <w:rPr>
                <w:b/>
                <w:bCs/>
                <w:color w:val="000000" w:themeColor="text1"/>
                <w:sz w:val="20"/>
                <w:szCs w:val="20"/>
              </w:rPr>
              <w:t>Iš viso</w:t>
            </w:r>
          </w:p>
        </w:tc>
      </w:tr>
      <w:tr w:rsidR="00B61C89" w:rsidRPr="00B61C89" w14:paraId="54E38F04" w14:textId="77777777" w:rsidTr="0033342D">
        <w:tc>
          <w:tcPr>
            <w:tcW w:w="625" w:type="dxa"/>
            <w:shd w:val="clear" w:color="auto" w:fill="auto"/>
          </w:tcPr>
          <w:p w14:paraId="5707DCC5" w14:textId="77777777" w:rsidR="00767ADD" w:rsidRPr="00B61C89" w:rsidRDefault="00767ADD" w:rsidP="00B90DD3">
            <w:pPr>
              <w:pStyle w:val="TableContents"/>
              <w:rPr>
                <w:color w:val="000000" w:themeColor="text1"/>
              </w:rPr>
            </w:pPr>
          </w:p>
        </w:tc>
        <w:tc>
          <w:tcPr>
            <w:tcW w:w="900" w:type="dxa"/>
            <w:shd w:val="clear" w:color="auto" w:fill="auto"/>
          </w:tcPr>
          <w:p w14:paraId="63AD6780" w14:textId="77777777" w:rsidR="00767ADD" w:rsidRPr="00B61C89" w:rsidRDefault="00767ADD" w:rsidP="00B90DD3">
            <w:pPr>
              <w:pStyle w:val="TableContents"/>
              <w:rPr>
                <w:color w:val="000000" w:themeColor="text1"/>
              </w:rPr>
            </w:pPr>
          </w:p>
        </w:tc>
        <w:tc>
          <w:tcPr>
            <w:tcW w:w="2613" w:type="dxa"/>
            <w:shd w:val="clear" w:color="auto" w:fill="auto"/>
          </w:tcPr>
          <w:p w14:paraId="0E6895F6" w14:textId="77777777" w:rsidR="00767ADD" w:rsidRPr="00B61C89" w:rsidRDefault="00767ADD" w:rsidP="00B90DD3">
            <w:pPr>
              <w:pStyle w:val="TableContents"/>
              <w:rPr>
                <w:color w:val="000000" w:themeColor="text1"/>
              </w:rPr>
            </w:pPr>
          </w:p>
        </w:tc>
        <w:tc>
          <w:tcPr>
            <w:tcW w:w="987" w:type="dxa"/>
            <w:shd w:val="clear" w:color="auto" w:fill="auto"/>
          </w:tcPr>
          <w:p w14:paraId="5D4DA687" w14:textId="77777777" w:rsidR="00767ADD" w:rsidRPr="00B61C89" w:rsidRDefault="00767ADD" w:rsidP="00B90DD3">
            <w:pPr>
              <w:pStyle w:val="TableContents"/>
              <w:rPr>
                <w:color w:val="000000" w:themeColor="text1"/>
              </w:rPr>
            </w:pPr>
          </w:p>
        </w:tc>
        <w:tc>
          <w:tcPr>
            <w:tcW w:w="900" w:type="dxa"/>
            <w:shd w:val="clear" w:color="auto" w:fill="auto"/>
          </w:tcPr>
          <w:p w14:paraId="06FA70AC" w14:textId="77777777" w:rsidR="00767ADD" w:rsidRPr="00B61C89" w:rsidRDefault="00767ADD" w:rsidP="00B90DD3">
            <w:pPr>
              <w:pStyle w:val="TableContents"/>
              <w:rPr>
                <w:color w:val="000000" w:themeColor="text1"/>
              </w:rPr>
            </w:pPr>
          </w:p>
        </w:tc>
        <w:tc>
          <w:tcPr>
            <w:tcW w:w="1000" w:type="dxa"/>
            <w:shd w:val="clear" w:color="auto" w:fill="auto"/>
          </w:tcPr>
          <w:p w14:paraId="50C131FA" w14:textId="77777777" w:rsidR="00767ADD" w:rsidRPr="00B61C89" w:rsidRDefault="00767ADD" w:rsidP="00B90DD3">
            <w:pPr>
              <w:pStyle w:val="TableContents"/>
              <w:rPr>
                <w:color w:val="000000" w:themeColor="text1"/>
              </w:rPr>
            </w:pPr>
          </w:p>
        </w:tc>
        <w:tc>
          <w:tcPr>
            <w:tcW w:w="900" w:type="dxa"/>
            <w:shd w:val="clear" w:color="auto" w:fill="auto"/>
          </w:tcPr>
          <w:p w14:paraId="1EA72634" w14:textId="77777777" w:rsidR="00767ADD" w:rsidRPr="00B61C89" w:rsidRDefault="00767ADD" w:rsidP="00B90DD3">
            <w:pPr>
              <w:pStyle w:val="TableContents"/>
              <w:rPr>
                <w:color w:val="000000" w:themeColor="text1"/>
              </w:rPr>
            </w:pPr>
          </w:p>
        </w:tc>
        <w:tc>
          <w:tcPr>
            <w:tcW w:w="900" w:type="dxa"/>
            <w:shd w:val="clear" w:color="auto" w:fill="auto"/>
          </w:tcPr>
          <w:p w14:paraId="0D715F54" w14:textId="77777777" w:rsidR="00767ADD" w:rsidRPr="00B61C89" w:rsidRDefault="00767ADD" w:rsidP="00B90DD3">
            <w:pPr>
              <w:pStyle w:val="TableContents"/>
              <w:rPr>
                <w:color w:val="000000" w:themeColor="text1"/>
              </w:rPr>
            </w:pPr>
          </w:p>
        </w:tc>
        <w:tc>
          <w:tcPr>
            <w:tcW w:w="816" w:type="dxa"/>
            <w:shd w:val="clear" w:color="auto" w:fill="auto"/>
          </w:tcPr>
          <w:p w14:paraId="5162C31A" w14:textId="77777777" w:rsidR="00767ADD" w:rsidRPr="00B61C89" w:rsidRDefault="00767ADD" w:rsidP="00B90DD3">
            <w:pPr>
              <w:pStyle w:val="TableContents"/>
              <w:rPr>
                <w:color w:val="000000" w:themeColor="text1"/>
              </w:rPr>
            </w:pPr>
          </w:p>
        </w:tc>
      </w:tr>
      <w:tr w:rsidR="00B61C89" w:rsidRPr="00B61C89" w14:paraId="33CFC9F2" w14:textId="77777777" w:rsidTr="0033342D">
        <w:tc>
          <w:tcPr>
            <w:tcW w:w="625" w:type="dxa"/>
            <w:shd w:val="clear" w:color="auto" w:fill="auto"/>
          </w:tcPr>
          <w:p w14:paraId="38F26CBD" w14:textId="77777777" w:rsidR="00767ADD" w:rsidRPr="00B61C89" w:rsidRDefault="00767ADD" w:rsidP="00B90DD3">
            <w:pPr>
              <w:pStyle w:val="TableContents"/>
              <w:rPr>
                <w:color w:val="000000" w:themeColor="text1"/>
              </w:rPr>
            </w:pPr>
          </w:p>
        </w:tc>
        <w:tc>
          <w:tcPr>
            <w:tcW w:w="900" w:type="dxa"/>
            <w:shd w:val="clear" w:color="auto" w:fill="auto"/>
          </w:tcPr>
          <w:p w14:paraId="474251CC" w14:textId="77777777" w:rsidR="00767ADD" w:rsidRPr="00B61C89" w:rsidRDefault="00767ADD" w:rsidP="00B90DD3">
            <w:pPr>
              <w:pStyle w:val="TableContents"/>
              <w:rPr>
                <w:color w:val="000000" w:themeColor="text1"/>
              </w:rPr>
            </w:pPr>
          </w:p>
        </w:tc>
        <w:tc>
          <w:tcPr>
            <w:tcW w:w="2613" w:type="dxa"/>
            <w:shd w:val="clear" w:color="auto" w:fill="auto"/>
          </w:tcPr>
          <w:p w14:paraId="5648CF5B" w14:textId="77777777" w:rsidR="00767ADD" w:rsidRPr="00B61C89" w:rsidRDefault="00767ADD" w:rsidP="00B90DD3">
            <w:pPr>
              <w:pStyle w:val="TableContents"/>
              <w:rPr>
                <w:color w:val="000000" w:themeColor="text1"/>
              </w:rPr>
            </w:pPr>
          </w:p>
        </w:tc>
        <w:tc>
          <w:tcPr>
            <w:tcW w:w="987" w:type="dxa"/>
            <w:shd w:val="clear" w:color="auto" w:fill="auto"/>
          </w:tcPr>
          <w:p w14:paraId="4247C481" w14:textId="77777777" w:rsidR="00767ADD" w:rsidRPr="00B61C89" w:rsidRDefault="00767ADD" w:rsidP="00B90DD3">
            <w:pPr>
              <w:pStyle w:val="TableContents"/>
              <w:rPr>
                <w:color w:val="000000" w:themeColor="text1"/>
              </w:rPr>
            </w:pPr>
          </w:p>
        </w:tc>
        <w:tc>
          <w:tcPr>
            <w:tcW w:w="900" w:type="dxa"/>
            <w:shd w:val="clear" w:color="auto" w:fill="auto"/>
          </w:tcPr>
          <w:p w14:paraId="564A58A9" w14:textId="77777777" w:rsidR="00767ADD" w:rsidRPr="00B61C89" w:rsidRDefault="00767ADD" w:rsidP="00B90DD3">
            <w:pPr>
              <w:pStyle w:val="TableContents"/>
              <w:rPr>
                <w:color w:val="000000" w:themeColor="text1"/>
              </w:rPr>
            </w:pPr>
          </w:p>
        </w:tc>
        <w:tc>
          <w:tcPr>
            <w:tcW w:w="1000" w:type="dxa"/>
            <w:shd w:val="clear" w:color="auto" w:fill="auto"/>
          </w:tcPr>
          <w:p w14:paraId="7D383664" w14:textId="77777777" w:rsidR="00767ADD" w:rsidRPr="00B61C89" w:rsidRDefault="00767ADD" w:rsidP="00B90DD3">
            <w:pPr>
              <w:pStyle w:val="TableContents"/>
              <w:rPr>
                <w:color w:val="000000" w:themeColor="text1"/>
              </w:rPr>
            </w:pPr>
          </w:p>
        </w:tc>
        <w:tc>
          <w:tcPr>
            <w:tcW w:w="900" w:type="dxa"/>
            <w:shd w:val="clear" w:color="auto" w:fill="auto"/>
          </w:tcPr>
          <w:p w14:paraId="708B82DA" w14:textId="77777777" w:rsidR="00767ADD" w:rsidRPr="00B61C89" w:rsidRDefault="00767ADD" w:rsidP="00B90DD3">
            <w:pPr>
              <w:pStyle w:val="TableContents"/>
              <w:rPr>
                <w:color w:val="000000" w:themeColor="text1"/>
              </w:rPr>
            </w:pPr>
          </w:p>
        </w:tc>
        <w:tc>
          <w:tcPr>
            <w:tcW w:w="900" w:type="dxa"/>
            <w:shd w:val="clear" w:color="auto" w:fill="auto"/>
          </w:tcPr>
          <w:p w14:paraId="3327CE05" w14:textId="77777777" w:rsidR="00767ADD" w:rsidRPr="00B61C89" w:rsidRDefault="00767ADD" w:rsidP="00B90DD3">
            <w:pPr>
              <w:pStyle w:val="TableContents"/>
              <w:rPr>
                <w:color w:val="000000" w:themeColor="text1"/>
              </w:rPr>
            </w:pPr>
          </w:p>
        </w:tc>
        <w:tc>
          <w:tcPr>
            <w:tcW w:w="816" w:type="dxa"/>
            <w:shd w:val="clear" w:color="auto" w:fill="auto"/>
          </w:tcPr>
          <w:p w14:paraId="19177427" w14:textId="77777777" w:rsidR="00767ADD" w:rsidRPr="00B61C89" w:rsidRDefault="00767ADD" w:rsidP="00B90DD3">
            <w:pPr>
              <w:pStyle w:val="TableContents"/>
              <w:rPr>
                <w:color w:val="000000" w:themeColor="text1"/>
              </w:rPr>
            </w:pPr>
          </w:p>
        </w:tc>
      </w:tr>
      <w:tr w:rsidR="00B61C89" w:rsidRPr="00B61C89" w14:paraId="2B31678F" w14:textId="77777777" w:rsidTr="0033342D">
        <w:tc>
          <w:tcPr>
            <w:tcW w:w="625" w:type="dxa"/>
            <w:shd w:val="clear" w:color="auto" w:fill="auto"/>
          </w:tcPr>
          <w:p w14:paraId="45831138" w14:textId="77777777" w:rsidR="00767ADD" w:rsidRPr="00B61C89" w:rsidRDefault="00767ADD" w:rsidP="00B90DD3">
            <w:pPr>
              <w:pStyle w:val="TableContents"/>
              <w:rPr>
                <w:color w:val="000000" w:themeColor="text1"/>
              </w:rPr>
            </w:pPr>
          </w:p>
        </w:tc>
        <w:tc>
          <w:tcPr>
            <w:tcW w:w="900" w:type="dxa"/>
            <w:shd w:val="clear" w:color="auto" w:fill="auto"/>
          </w:tcPr>
          <w:p w14:paraId="5038760C" w14:textId="77777777" w:rsidR="00767ADD" w:rsidRPr="00B61C89" w:rsidRDefault="00767ADD" w:rsidP="00B90DD3">
            <w:pPr>
              <w:pStyle w:val="TableContents"/>
              <w:rPr>
                <w:color w:val="000000" w:themeColor="text1"/>
              </w:rPr>
            </w:pPr>
          </w:p>
        </w:tc>
        <w:tc>
          <w:tcPr>
            <w:tcW w:w="2613" w:type="dxa"/>
            <w:shd w:val="clear" w:color="auto" w:fill="auto"/>
          </w:tcPr>
          <w:p w14:paraId="211588FF" w14:textId="77777777" w:rsidR="00767ADD" w:rsidRPr="00B61C89" w:rsidRDefault="00767ADD" w:rsidP="00B90DD3">
            <w:pPr>
              <w:pStyle w:val="TableContents"/>
              <w:rPr>
                <w:color w:val="000000" w:themeColor="text1"/>
              </w:rPr>
            </w:pPr>
          </w:p>
        </w:tc>
        <w:tc>
          <w:tcPr>
            <w:tcW w:w="987" w:type="dxa"/>
            <w:shd w:val="clear" w:color="auto" w:fill="auto"/>
          </w:tcPr>
          <w:p w14:paraId="523561EC" w14:textId="77777777" w:rsidR="00767ADD" w:rsidRPr="00B61C89" w:rsidRDefault="00767ADD" w:rsidP="00B90DD3">
            <w:pPr>
              <w:pStyle w:val="TableContents"/>
              <w:rPr>
                <w:color w:val="000000" w:themeColor="text1"/>
              </w:rPr>
            </w:pPr>
          </w:p>
        </w:tc>
        <w:tc>
          <w:tcPr>
            <w:tcW w:w="900" w:type="dxa"/>
            <w:shd w:val="clear" w:color="auto" w:fill="auto"/>
          </w:tcPr>
          <w:p w14:paraId="64FA78EB" w14:textId="77777777" w:rsidR="00767ADD" w:rsidRPr="00B61C89" w:rsidRDefault="00767ADD" w:rsidP="00B90DD3">
            <w:pPr>
              <w:pStyle w:val="TableContents"/>
              <w:rPr>
                <w:color w:val="000000" w:themeColor="text1"/>
              </w:rPr>
            </w:pPr>
          </w:p>
        </w:tc>
        <w:tc>
          <w:tcPr>
            <w:tcW w:w="1000" w:type="dxa"/>
            <w:shd w:val="clear" w:color="auto" w:fill="auto"/>
          </w:tcPr>
          <w:p w14:paraId="77FDB592" w14:textId="77777777" w:rsidR="00767ADD" w:rsidRPr="00B61C89" w:rsidRDefault="00767ADD" w:rsidP="00B90DD3">
            <w:pPr>
              <w:pStyle w:val="TableContents"/>
              <w:rPr>
                <w:color w:val="000000" w:themeColor="text1"/>
              </w:rPr>
            </w:pPr>
          </w:p>
        </w:tc>
        <w:tc>
          <w:tcPr>
            <w:tcW w:w="900" w:type="dxa"/>
            <w:shd w:val="clear" w:color="auto" w:fill="auto"/>
          </w:tcPr>
          <w:p w14:paraId="5B2B98F3" w14:textId="77777777" w:rsidR="00767ADD" w:rsidRPr="00B61C89" w:rsidRDefault="00767ADD" w:rsidP="00B90DD3">
            <w:pPr>
              <w:pStyle w:val="TableContents"/>
              <w:rPr>
                <w:color w:val="000000" w:themeColor="text1"/>
              </w:rPr>
            </w:pPr>
          </w:p>
        </w:tc>
        <w:tc>
          <w:tcPr>
            <w:tcW w:w="900" w:type="dxa"/>
            <w:shd w:val="clear" w:color="auto" w:fill="auto"/>
          </w:tcPr>
          <w:p w14:paraId="3297864F" w14:textId="77777777" w:rsidR="00767ADD" w:rsidRPr="00B61C89" w:rsidRDefault="00767ADD" w:rsidP="00B90DD3">
            <w:pPr>
              <w:pStyle w:val="TableContents"/>
              <w:rPr>
                <w:color w:val="000000" w:themeColor="text1"/>
              </w:rPr>
            </w:pPr>
          </w:p>
        </w:tc>
        <w:tc>
          <w:tcPr>
            <w:tcW w:w="816" w:type="dxa"/>
            <w:shd w:val="clear" w:color="auto" w:fill="auto"/>
          </w:tcPr>
          <w:p w14:paraId="7A084AFB" w14:textId="77777777" w:rsidR="00767ADD" w:rsidRPr="00B61C89" w:rsidRDefault="00767ADD" w:rsidP="00B90DD3">
            <w:pPr>
              <w:pStyle w:val="TableContents"/>
              <w:rPr>
                <w:color w:val="000000" w:themeColor="text1"/>
              </w:rPr>
            </w:pPr>
          </w:p>
        </w:tc>
      </w:tr>
      <w:tr w:rsidR="00B61C89" w:rsidRPr="00B61C89" w14:paraId="18030CCB" w14:textId="77777777" w:rsidTr="0033342D">
        <w:tc>
          <w:tcPr>
            <w:tcW w:w="4138" w:type="dxa"/>
            <w:gridSpan w:val="3"/>
            <w:shd w:val="clear" w:color="auto" w:fill="auto"/>
          </w:tcPr>
          <w:p w14:paraId="215EB3D7" w14:textId="77777777" w:rsidR="00767ADD" w:rsidRPr="001F451D" w:rsidRDefault="00767ADD" w:rsidP="00B90DD3">
            <w:pPr>
              <w:pStyle w:val="TableContents"/>
              <w:jc w:val="center"/>
              <w:rPr>
                <w:color w:val="000000" w:themeColor="text1"/>
                <w:sz w:val="22"/>
                <w:szCs w:val="22"/>
              </w:rPr>
            </w:pPr>
            <w:r w:rsidRPr="001F451D">
              <w:rPr>
                <w:color w:val="000000" w:themeColor="text1"/>
                <w:sz w:val="22"/>
                <w:szCs w:val="22"/>
              </w:rPr>
              <w:t>Iš viso:</w:t>
            </w:r>
          </w:p>
        </w:tc>
        <w:tc>
          <w:tcPr>
            <w:tcW w:w="987" w:type="dxa"/>
            <w:shd w:val="clear" w:color="auto" w:fill="auto"/>
          </w:tcPr>
          <w:p w14:paraId="4925FF3E" w14:textId="77777777" w:rsidR="00767ADD" w:rsidRPr="00B61C89" w:rsidRDefault="00767ADD" w:rsidP="00B90DD3">
            <w:pPr>
              <w:pStyle w:val="TableContents"/>
              <w:rPr>
                <w:color w:val="000000" w:themeColor="text1"/>
              </w:rPr>
            </w:pPr>
          </w:p>
        </w:tc>
        <w:tc>
          <w:tcPr>
            <w:tcW w:w="900" w:type="dxa"/>
            <w:shd w:val="clear" w:color="auto" w:fill="auto"/>
          </w:tcPr>
          <w:p w14:paraId="51BDD9F2" w14:textId="77777777" w:rsidR="00767ADD" w:rsidRPr="00B61C89" w:rsidRDefault="00767ADD" w:rsidP="00B90DD3">
            <w:pPr>
              <w:pStyle w:val="TableContents"/>
              <w:rPr>
                <w:color w:val="000000" w:themeColor="text1"/>
              </w:rPr>
            </w:pPr>
          </w:p>
        </w:tc>
        <w:tc>
          <w:tcPr>
            <w:tcW w:w="1000" w:type="dxa"/>
            <w:shd w:val="clear" w:color="auto" w:fill="auto"/>
          </w:tcPr>
          <w:p w14:paraId="7B5EEC62" w14:textId="77777777" w:rsidR="00767ADD" w:rsidRPr="00B61C89" w:rsidRDefault="00767ADD" w:rsidP="00B90DD3">
            <w:pPr>
              <w:pStyle w:val="TableContents"/>
              <w:rPr>
                <w:color w:val="000000" w:themeColor="text1"/>
              </w:rPr>
            </w:pPr>
          </w:p>
        </w:tc>
        <w:tc>
          <w:tcPr>
            <w:tcW w:w="900" w:type="dxa"/>
            <w:shd w:val="clear" w:color="auto" w:fill="auto"/>
          </w:tcPr>
          <w:p w14:paraId="039F52C8" w14:textId="77777777" w:rsidR="00767ADD" w:rsidRPr="00B61C89" w:rsidRDefault="00767ADD" w:rsidP="00B90DD3">
            <w:pPr>
              <w:pStyle w:val="TableContents"/>
              <w:rPr>
                <w:color w:val="000000" w:themeColor="text1"/>
              </w:rPr>
            </w:pPr>
          </w:p>
        </w:tc>
        <w:tc>
          <w:tcPr>
            <w:tcW w:w="900" w:type="dxa"/>
            <w:shd w:val="clear" w:color="auto" w:fill="auto"/>
          </w:tcPr>
          <w:p w14:paraId="12377AC8" w14:textId="77777777" w:rsidR="00767ADD" w:rsidRPr="00B61C89" w:rsidRDefault="00767ADD" w:rsidP="00B90DD3">
            <w:pPr>
              <w:pStyle w:val="TableContents"/>
              <w:rPr>
                <w:color w:val="000000" w:themeColor="text1"/>
              </w:rPr>
            </w:pPr>
          </w:p>
        </w:tc>
        <w:tc>
          <w:tcPr>
            <w:tcW w:w="816" w:type="dxa"/>
            <w:shd w:val="clear" w:color="auto" w:fill="auto"/>
          </w:tcPr>
          <w:p w14:paraId="756E0001" w14:textId="77777777" w:rsidR="00767ADD" w:rsidRPr="00B61C89" w:rsidRDefault="00767ADD" w:rsidP="00B90DD3">
            <w:pPr>
              <w:pStyle w:val="TableContents"/>
              <w:rPr>
                <w:color w:val="000000" w:themeColor="text1"/>
              </w:rPr>
            </w:pPr>
          </w:p>
        </w:tc>
      </w:tr>
      <w:tr w:rsidR="00B61C89" w:rsidRPr="00B61C89" w14:paraId="3CD5179B" w14:textId="77777777" w:rsidTr="0033342D">
        <w:tc>
          <w:tcPr>
            <w:tcW w:w="4138" w:type="dxa"/>
            <w:gridSpan w:val="3"/>
            <w:shd w:val="clear" w:color="auto" w:fill="auto"/>
          </w:tcPr>
          <w:p w14:paraId="480E86E9" w14:textId="77777777" w:rsidR="00767ADD" w:rsidRPr="001F451D" w:rsidRDefault="00767ADD" w:rsidP="00B90DD3">
            <w:pPr>
              <w:pStyle w:val="TableContents"/>
              <w:jc w:val="center"/>
              <w:rPr>
                <w:color w:val="000000" w:themeColor="text1"/>
                <w:sz w:val="22"/>
                <w:szCs w:val="22"/>
              </w:rPr>
            </w:pPr>
            <w:r w:rsidRPr="001F451D">
              <w:rPr>
                <w:color w:val="000000" w:themeColor="text1"/>
                <w:sz w:val="22"/>
                <w:szCs w:val="22"/>
              </w:rPr>
              <w:t>Pridėtinės vertės mokestis 21%</w:t>
            </w:r>
          </w:p>
        </w:tc>
        <w:tc>
          <w:tcPr>
            <w:tcW w:w="987" w:type="dxa"/>
            <w:shd w:val="clear" w:color="auto" w:fill="auto"/>
          </w:tcPr>
          <w:p w14:paraId="705A7734" w14:textId="77777777" w:rsidR="00767ADD" w:rsidRPr="00B61C89" w:rsidRDefault="00767ADD" w:rsidP="00B90DD3">
            <w:pPr>
              <w:pStyle w:val="TableContents"/>
              <w:rPr>
                <w:color w:val="000000" w:themeColor="text1"/>
              </w:rPr>
            </w:pPr>
          </w:p>
        </w:tc>
        <w:tc>
          <w:tcPr>
            <w:tcW w:w="900" w:type="dxa"/>
            <w:shd w:val="clear" w:color="auto" w:fill="auto"/>
          </w:tcPr>
          <w:p w14:paraId="599BE892" w14:textId="77777777" w:rsidR="00767ADD" w:rsidRPr="00B61C89" w:rsidRDefault="00767ADD" w:rsidP="00B90DD3">
            <w:pPr>
              <w:pStyle w:val="TableContents"/>
              <w:rPr>
                <w:color w:val="000000" w:themeColor="text1"/>
              </w:rPr>
            </w:pPr>
          </w:p>
        </w:tc>
        <w:tc>
          <w:tcPr>
            <w:tcW w:w="1000" w:type="dxa"/>
            <w:shd w:val="clear" w:color="auto" w:fill="auto"/>
          </w:tcPr>
          <w:p w14:paraId="4D360B6B" w14:textId="77777777" w:rsidR="00767ADD" w:rsidRPr="00B61C89" w:rsidRDefault="00767ADD" w:rsidP="00B90DD3">
            <w:pPr>
              <w:pStyle w:val="TableContents"/>
              <w:rPr>
                <w:color w:val="000000" w:themeColor="text1"/>
              </w:rPr>
            </w:pPr>
          </w:p>
        </w:tc>
        <w:tc>
          <w:tcPr>
            <w:tcW w:w="900" w:type="dxa"/>
            <w:shd w:val="clear" w:color="auto" w:fill="auto"/>
          </w:tcPr>
          <w:p w14:paraId="2D60F4AB" w14:textId="77777777" w:rsidR="00767ADD" w:rsidRPr="00B61C89" w:rsidRDefault="00767ADD" w:rsidP="00B90DD3">
            <w:pPr>
              <w:pStyle w:val="TableContents"/>
              <w:rPr>
                <w:color w:val="000000" w:themeColor="text1"/>
              </w:rPr>
            </w:pPr>
          </w:p>
        </w:tc>
        <w:tc>
          <w:tcPr>
            <w:tcW w:w="900" w:type="dxa"/>
            <w:shd w:val="clear" w:color="auto" w:fill="auto"/>
          </w:tcPr>
          <w:p w14:paraId="7B971411" w14:textId="77777777" w:rsidR="00767ADD" w:rsidRPr="00B61C89" w:rsidRDefault="00767ADD" w:rsidP="00B90DD3">
            <w:pPr>
              <w:pStyle w:val="TableContents"/>
              <w:rPr>
                <w:color w:val="000000" w:themeColor="text1"/>
              </w:rPr>
            </w:pPr>
          </w:p>
        </w:tc>
        <w:tc>
          <w:tcPr>
            <w:tcW w:w="816" w:type="dxa"/>
            <w:shd w:val="clear" w:color="auto" w:fill="auto"/>
          </w:tcPr>
          <w:p w14:paraId="6DE9C91C" w14:textId="77777777" w:rsidR="00767ADD" w:rsidRPr="00B61C89" w:rsidRDefault="00767ADD" w:rsidP="00B90DD3">
            <w:pPr>
              <w:pStyle w:val="TableContents"/>
              <w:rPr>
                <w:color w:val="000000" w:themeColor="text1"/>
              </w:rPr>
            </w:pPr>
          </w:p>
        </w:tc>
      </w:tr>
      <w:tr w:rsidR="00767ADD" w:rsidRPr="00B61C89" w14:paraId="686EAA71" w14:textId="77777777" w:rsidTr="0033342D">
        <w:tc>
          <w:tcPr>
            <w:tcW w:w="4138" w:type="dxa"/>
            <w:gridSpan w:val="3"/>
            <w:shd w:val="clear" w:color="auto" w:fill="auto"/>
          </w:tcPr>
          <w:p w14:paraId="55F76674" w14:textId="77777777" w:rsidR="00767ADD" w:rsidRPr="001F451D" w:rsidRDefault="00767ADD" w:rsidP="00B90DD3">
            <w:pPr>
              <w:pStyle w:val="TableContents"/>
              <w:jc w:val="center"/>
              <w:rPr>
                <w:color w:val="000000" w:themeColor="text1"/>
                <w:sz w:val="22"/>
                <w:szCs w:val="22"/>
              </w:rPr>
            </w:pPr>
            <w:r w:rsidRPr="001F451D">
              <w:rPr>
                <w:color w:val="000000" w:themeColor="text1"/>
                <w:sz w:val="22"/>
                <w:szCs w:val="22"/>
              </w:rPr>
              <w:t>Iš viso:</w:t>
            </w:r>
          </w:p>
        </w:tc>
        <w:tc>
          <w:tcPr>
            <w:tcW w:w="987" w:type="dxa"/>
            <w:shd w:val="clear" w:color="auto" w:fill="auto"/>
          </w:tcPr>
          <w:p w14:paraId="0F22657B" w14:textId="77777777" w:rsidR="00767ADD" w:rsidRPr="00B61C89" w:rsidRDefault="00767ADD" w:rsidP="00B90DD3">
            <w:pPr>
              <w:pStyle w:val="TableContents"/>
              <w:rPr>
                <w:color w:val="000000" w:themeColor="text1"/>
              </w:rPr>
            </w:pPr>
          </w:p>
        </w:tc>
        <w:tc>
          <w:tcPr>
            <w:tcW w:w="900" w:type="dxa"/>
            <w:shd w:val="clear" w:color="auto" w:fill="auto"/>
          </w:tcPr>
          <w:p w14:paraId="359BE465" w14:textId="77777777" w:rsidR="00767ADD" w:rsidRPr="00B61C89" w:rsidRDefault="00767ADD" w:rsidP="00B90DD3">
            <w:pPr>
              <w:pStyle w:val="TableContents"/>
              <w:rPr>
                <w:color w:val="000000" w:themeColor="text1"/>
              </w:rPr>
            </w:pPr>
          </w:p>
        </w:tc>
        <w:tc>
          <w:tcPr>
            <w:tcW w:w="1000" w:type="dxa"/>
            <w:shd w:val="clear" w:color="auto" w:fill="auto"/>
          </w:tcPr>
          <w:p w14:paraId="3895BFD2" w14:textId="77777777" w:rsidR="00767ADD" w:rsidRPr="00B61C89" w:rsidRDefault="00767ADD" w:rsidP="00B90DD3">
            <w:pPr>
              <w:pStyle w:val="TableContents"/>
              <w:rPr>
                <w:color w:val="000000" w:themeColor="text1"/>
              </w:rPr>
            </w:pPr>
          </w:p>
        </w:tc>
        <w:tc>
          <w:tcPr>
            <w:tcW w:w="900" w:type="dxa"/>
            <w:shd w:val="clear" w:color="auto" w:fill="auto"/>
          </w:tcPr>
          <w:p w14:paraId="63ECBFEA" w14:textId="77777777" w:rsidR="00767ADD" w:rsidRPr="00B61C89" w:rsidRDefault="00767ADD" w:rsidP="00B90DD3">
            <w:pPr>
              <w:pStyle w:val="TableContents"/>
              <w:rPr>
                <w:color w:val="000000" w:themeColor="text1"/>
              </w:rPr>
            </w:pPr>
          </w:p>
        </w:tc>
        <w:tc>
          <w:tcPr>
            <w:tcW w:w="900" w:type="dxa"/>
            <w:shd w:val="clear" w:color="auto" w:fill="auto"/>
          </w:tcPr>
          <w:p w14:paraId="0C8B720A" w14:textId="77777777" w:rsidR="00767ADD" w:rsidRPr="00B61C89" w:rsidRDefault="00767ADD" w:rsidP="00B90DD3">
            <w:pPr>
              <w:pStyle w:val="TableContents"/>
              <w:rPr>
                <w:color w:val="000000" w:themeColor="text1"/>
              </w:rPr>
            </w:pPr>
          </w:p>
        </w:tc>
        <w:tc>
          <w:tcPr>
            <w:tcW w:w="816" w:type="dxa"/>
            <w:shd w:val="clear" w:color="auto" w:fill="auto"/>
          </w:tcPr>
          <w:p w14:paraId="5CA2B10A" w14:textId="77777777" w:rsidR="00767ADD" w:rsidRPr="00B61C89" w:rsidRDefault="00767ADD" w:rsidP="00B90DD3">
            <w:pPr>
              <w:pStyle w:val="TableContents"/>
              <w:rPr>
                <w:color w:val="000000" w:themeColor="text1"/>
              </w:rPr>
            </w:pPr>
          </w:p>
        </w:tc>
      </w:tr>
    </w:tbl>
    <w:p w14:paraId="4E160344" w14:textId="77777777" w:rsidR="00767ADD" w:rsidRPr="00B61C89" w:rsidRDefault="00767ADD" w:rsidP="00316C9C">
      <w:pPr>
        <w:spacing w:line="259" w:lineRule="auto"/>
        <w:rPr>
          <w:rFonts w:ascii="Times New Roman" w:eastAsia="Calibri" w:hAnsi="Times New Roman"/>
          <w:color w:val="000000" w:themeColor="text1"/>
          <w:sz w:val="22"/>
          <w:szCs w:val="22"/>
          <w:lang w:val="lt-LT" w:eastAsia="en-US"/>
        </w:rPr>
      </w:pPr>
    </w:p>
    <w:p w14:paraId="2CC328EB" w14:textId="77777777" w:rsidR="00767ADD" w:rsidRPr="00B61C89" w:rsidRDefault="00767ADD" w:rsidP="00316C9C">
      <w:pPr>
        <w:spacing w:line="259" w:lineRule="auto"/>
        <w:rPr>
          <w:rFonts w:ascii="Times New Roman" w:eastAsia="Calibri" w:hAnsi="Times New Roman"/>
          <w:color w:val="000000" w:themeColor="text1"/>
          <w:sz w:val="22"/>
          <w:szCs w:val="22"/>
          <w:lang w:val="lt-LT" w:eastAsia="en-US"/>
        </w:rPr>
      </w:pPr>
    </w:p>
    <w:p w14:paraId="2B1F147A" w14:textId="77777777" w:rsidR="00767ADD" w:rsidRPr="00B61C89" w:rsidRDefault="00767ADD" w:rsidP="00316C9C">
      <w:pPr>
        <w:spacing w:line="259" w:lineRule="auto"/>
        <w:rPr>
          <w:rFonts w:ascii="Times New Roman" w:eastAsia="Calibri" w:hAnsi="Times New Roman"/>
          <w:color w:val="000000" w:themeColor="text1"/>
          <w:sz w:val="22"/>
          <w:szCs w:val="22"/>
          <w:lang w:val="lt-LT" w:eastAsia="en-US"/>
        </w:rPr>
      </w:pPr>
    </w:p>
    <w:p w14:paraId="4D9624B2" w14:textId="77777777" w:rsidR="00767ADD" w:rsidRPr="00B61C89" w:rsidRDefault="00767ADD" w:rsidP="00316C9C">
      <w:pPr>
        <w:spacing w:line="259" w:lineRule="auto"/>
        <w:rPr>
          <w:rFonts w:ascii="Times New Roman" w:eastAsia="Calibri" w:hAnsi="Times New Roman"/>
          <w:color w:val="000000" w:themeColor="text1"/>
          <w:sz w:val="22"/>
          <w:szCs w:val="22"/>
          <w:lang w:val="lt-LT" w:eastAsia="en-US"/>
        </w:rPr>
      </w:pPr>
    </w:p>
    <w:p w14:paraId="7662F232" w14:textId="77777777" w:rsidR="00767ADD" w:rsidRPr="00B61C89" w:rsidRDefault="00767ADD" w:rsidP="00316C9C">
      <w:pPr>
        <w:spacing w:line="259" w:lineRule="auto"/>
        <w:rPr>
          <w:rFonts w:ascii="Times New Roman" w:eastAsia="Calibri" w:hAnsi="Times New Roman"/>
          <w:color w:val="000000" w:themeColor="text1"/>
          <w:sz w:val="22"/>
          <w:szCs w:val="22"/>
          <w:lang w:val="lt-LT" w:eastAsia="en-US"/>
        </w:rPr>
      </w:pPr>
    </w:p>
    <w:p w14:paraId="09056235" w14:textId="77777777" w:rsidR="00767ADD" w:rsidRPr="00B61C89" w:rsidRDefault="00767ADD" w:rsidP="00316C9C">
      <w:pPr>
        <w:spacing w:line="259" w:lineRule="auto"/>
        <w:rPr>
          <w:rFonts w:ascii="Times New Roman" w:eastAsia="Calibri" w:hAnsi="Times New Roman"/>
          <w:color w:val="000000" w:themeColor="text1"/>
          <w:sz w:val="22"/>
          <w:szCs w:val="22"/>
          <w:lang w:val="lt-LT" w:eastAsia="en-US"/>
        </w:rPr>
      </w:pPr>
    </w:p>
    <w:p w14:paraId="74109903" w14:textId="4CF25DCD" w:rsidR="00316C9C" w:rsidRPr="00B61C89" w:rsidRDefault="00316C9C" w:rsidP="00316C9C">
      <w:pPr>
        <w:spacing w:line="259" w:lineRule="auto"/>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 xml:space="preserve">                                      </w:t>
      </w:r>
    </w:p>
    <w:p w14:paraId="3BCAEE4B" w14:textId="77777777" w:rsidR="00316C9C" w:rsidRPr="00B61C89" w:rsidRDefault="00316C9C" w:rsidP="00316C9C">
      <w:pPr>
        <w:spacing w:after="160" w:line="259" w:lineRule="auto"/>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Suma žodžiu: ____________________________________________________________________</w:t>
      </w:r>
    </w:p>
    <w:p w14:paraId="732483CB" w14:textId="77777777" w:rsidR="00316C9C" w:rsidRPr="00B61C89" w:rsidRDefault="00316C9C" w:rsidP="00316C9C">
      <w:pPr>
        <w:rPr>
          <w:rFonts w:ascii="Times New Roman" w:eastAsia="Calibri" w:hAnsi="Times New Roman"/>
          <w:color w:val="000000" w:themeColor="text1"/>
          <w:sz w:val="22"/>
          <w:szCs w:val="22"/>
          <w:lang w:val="lt-LT" w:eastAsia="en-US"/>
        </w:rPr>
      </w:pPr>
    </w:p>
    <w:p w14:paraId="5AE0E6B3" w14:textId="77777777" w:rsidR="00316C9C" w:rsidRPr="00B61C89" w:rsidRDefault="00316C9C" w:rsidP="00316C9C">
      <w:pPr>
        <w:rPr>
          <w:rFonts w:ascii="Times New Roman" w:eastAsia="Calibri" w:hAnsi="Times New Roman"/>
          <w:color w:val="000000" w:themeColor="text1"/>
          <w:sz w:val="22"/>
          <w:szCs w:val="22"/>
          <w:lang w:val="lt-LT" w:eastAsia="en-US"/>
        </w:rPr>
      </w:pPr>
    </w:p>
    <w:p w14:paraId="00FF46DC" w14:textId="77777777" w:rsidR="00316C9C" w:rsidRPr="00B61C89" w:rsidRDefault="00316C9C" w:rsidP="00316C9C">
      <w:pPr>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Darbus pridavė:</w:t>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t xml:space="preserve">                       Darbus priėmė:</w:t>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p>
    <w:p w14:paraId="5C4E13A0" w14:textId="77777777" w:rsidR="00316C9C" w:rsidRPr="00B61C89" w:rsidRDefault="00316C9C" w:rsidP="00316C9C">
      <w:pPr>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p>
    <w:p w14:paraId="3A53D9B0" w14:textId="77777777" w:rsidR="00316C9C" w:rsidRPr="00B61C89" w:rsidRDefault="00AF6CC1" w:rsidP="00316C9C">
      <w:pPr>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____________________________</w:t>
      </w:r>
      <w:r w:rsidR="00316C9C" w:rsidRPr="00B61C89">
        <w:rPr>
          <w:rFonts w:ascii="Times New Roman" w:eastAsia="Calibri" w:hAnsi="Times New Roman"/>
          <w:color w:val="000000" w:themeColor="text1"/>
          <w:sz w:val="22"/>
          <w:szCs w:val="22"/>
          <w:lang w:val="lt-LT" w:eastAsia="en-US"/>
        </w:rPr>
        <w:tab/>
      </w:r>
      <w:r w:rsidR="00316C9C" w:rsidRPr="00B61C89">
        <w:rPr>
          <w:rFonts w:ascii="Times New Roman" w:eastAsia="Calibri" w:hAnsi="Times New Roman"/>
          <w:color w:val="000000" w:themeColor="text1"/>
          <w:sz w:val="22"/>
          <w:szCs w:val="22"/>
          <w:lang w:val="lt-LT" w:eastAsia="en-US"/>
        </w:rPr>
        <w:tab/>
        <w:t>_____________________________</w:t>
      </w:r>
      <w:r w:rsidR="00316C9C" w:rsidRPr="00B61C89">
        <w:rPr>
          <w:rFonts w:ascii="Times New Roman" w:eastAsia="Calibri" w:hAnsi="Times New Roman"/>
          <w:color w:val="000000" w:themeColor="text1"/>
          <w:sz w:val="22"/>
          <w:szCs w:val="22"/>
          <w:lang w:val="lt-LT" w:eastAsia="en-US"/>
        </w:rPr>
        <w:tab/>
        <w:t xml:space="preserve">              </w:t>
      </w:r>
    </w:p>
    <w:p w14:paraId="3DD2FDD8" w14:textId="77777777" w:rsidR="00316C9C" w:rsidRPr="00B61C89" w:rsidRDefault="00316C9C" w:rsidP="00316C9C">
      <w:pPr>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18"/>
          <w:szCs w:val="18"/>
          <w:lang w:val="lt-LT" w:eastAsia="en-US"/>
        </w:rPr>
        <w:t>(Pareigos, vardas, pavardė, parašas)</w:t>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18"/>
          <w:szCs w:val="18"/>
          <w:lang w:val="lt-LT" w:eastAsia="en-US"/>
        </w:rPr>
        <w:t>(Pareigos, vardas, pavardė, parašas)</w:t>
      </w:r>
      <w:r w:rsidRPr="00B61C89">
        <w:rPr>
          <w:rFonts w:ascii="Times New Roman" w:eastAsia="Calibri" w:hAnsi="Times New Roman"/>
          <w:color w:val="000000" w:themeColor="text1"/>
          <w:sz w:val="22"/>
          <w:szCs w:val="22"/>
          <w:lang w:val="lt-LT" w:eastAsia="en-US"/>
        </w:rPr>
        <w:tab/>
      </w:r>
    </w:p>
    <w:p w14:paraId="62611731" w14:textId="77777777" w:rsidR="00316C9C" w:rsidRPr="00B61C89" w:rsidRDefault="00316C9C" w:rsidP="00316C9C">
      <w:pPr>
        <w:rPr>
          <w:rFonts w:ascii="Times New Roman" w:eastAsia="Calibri" w:hAnsi="Times New Roman"/>
          <w:color w:val="000000" w:themeColor="text1"/>
          <w:sz w:val="22"/>
          <w:szCs w:val="22"/>
          <w:lang w:val="lt-LT" w:eastAsia="en-US"/>
        </w:rPr>
      </w:pPr>
    </w:p>
    <w:p w14:paraId="41C396D5" w14:textId="11A02993" w:rsidR="00316C9C" w:rsidRPr="00B61C89" w:rsidRDefault="00316C9C" w:rsidP="00316C9C">
      <w:pPr>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202</w:t>
      </w:r>
      <w:r w:rsidR="001F451D">
        <w:rPr>
          <w:rFonts w:ascii="Times New Roman" w:eastAsia="Calibri" w:hAnsi="Times New Roman"/>
          <w:color w:val="000000" w:themeColor="text1"/>
          <w:sz w:val="22"/>
          <w:szCs w:val="22"/>
          <w:lang w:val="lt-LT" w:eastAsia="en-US"/>
        </w:rPr>
        <w:t>5</w:t>
      </w:r>
      <w:r w:rsidRPr="00B61C89">
        <w:rPr>
          <w:rFonts w:ascii="Times New Roman" w:eastAsia="Calibri" w:hAnsi="Times New Roman"/>
          <w:color w:val="000000" w:themeColor="text1"/>
          <w:sz w:val="22"/>
          <w:szCs w:val="22"/>
          <w:lang w:val="lt-LT" w:eastAsia="en-US"/>
        </w:rPr>
        <w:t xml:space="preserve"> m. </w:t>
      </w:r>
      <w:r w:rsidR="00AF6CC1" w:rsidRPr="00B61C89">
        <w:rPr>
          <w:rFonts w:ascii="Times New Roman" w:eastAsia="Calibri" w:hAnsi="Times New Roman"/>
          <w:color w:val="000000" w:themeColor="text1"/>
          <w:sz w:val="22"/>
          <w:szCs w:val="22"/>
          <w:lang w:val="lt-LT" w:eastAsia="en-US"/>
        </w:rPr>
        <w:t>____________________</w:t>
      </w:r>
      <w:r w:rsidRPr="00B61C89">
        <w:rPr>
          <w:rFonts w:ascii="Times New Roman" w:eastAsia="Calibri" w:hAnsi="Times New Roman"/>
          <w:color w:val="000000" w:themeColor="text1"/>
          <w:sz w:val="22"/>
          <w:szCs w:val="22"/>
          <w:lang w:val="lt-LT" w:eastAsia="en-US"/>
        </w:rPr>
        <w:t>d.</w:t>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t>202</w:t>
      </w:r>
      <w:r w:rsidR="001F451D">
        <w:rPr>
          <w:rFonts w:ascii="Times New Roman" w:eastAsia="Calibri" w:hAnsi="Times New Roman"/>
          <w:color w:val="000000" w:themeColor="text1"/>
          <w:sz w:val="22"/>
          <w:szCs w:val="22"/>
          <w:lang w:val="lt-LT" w:eastAsia="en-US"/>
        </w:rPr>
        <w:t>5</w:t>
      </w:r>
      <w:r w:rsidRPr="00B61C89">
        <w:rPr>
          <w:rFonts w:ascii="Times New Roman" w:eastAsia="Calibri" w:hAnsi="Times New Roman"/>
          <w:color w:val="000000" w:themeColor="text1"/>
          <w:sz w:val="22"/>
          <w:szCs w:val="22"/>
          <w:lang w:val="lt-LT" w:eastAsia="en-US"/>
        </w:rPr>
        <w:t xml:space="preserve"> m. _________</w:t>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r>
      <w:r w:rsidRPr="00B61C89">
        <w:rPr>
          <w:rFonts w:ascii="Times New Roman" w:eastAsia="Calibri" w:hAnsi="Times New Roman"/>
          <w:color w:val="000000" w:themeColor="text1"/>
          <w:sz w:val="22"/>
          <w:szCs w:val="22"/>
          <w:lang w:val="lt-LT" w:eastAsia="en-US"/>
        </w:rPr>
        <w:softHyphen/>
        <w:t>_____________d.</w:t>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r w:rsidRPr="00B61C89">
        <w:rPr>
          <w:rFonts w:ascii="Times New Roman" w:eastAsia="Calibri" w:hAnsi="Times New Roman"/>
          <w:color w:val="000000" w:themeColor="text1"/>
          <w:sz w:val="22"/>
          <w:szCs w:val="22"/>
          <w:lang w:val="lt-LT" w:eastAsia="en-US"/>
        </w:rPr>
        <w:tab/>
      </w:r>
    </w:p>
    <w:p w14:paraId="077E2FAA" w14:textId="77777777" w:rsidR="00316C9C" w:rsidRPr="00B61C89" w:rsidRDefault="00316C9C" w:rsidP="00316C9C">
      <w:pPr>
        <w:spacing w:after="160" w:line="259" w:lineRule="auto"/>
        <w:rPr>
          <w:rFonts w:ascii="Times New Roman" w:hAnsi="Times New Roman"/>
          <w:color w:val="000000" w:themeColor="text1"/>
          <w:sz w:val="22"/>
          <w:szCs w:val="22"/>
          <w:lang w:val="lt-LT"/>
        </w:rPr>
      </w:pPr>
    </w:p>
    <w:p w14:paraId="0EF74EC6" w14:textId="77777777" w:rsidR="00316C9C" w:rsidRPr="00B61C89" w:rsidRDefault="00316C9C" w:rsidP="00316C9C">
      <w:pPr>
        <w:spacing w:after="160" w:line="259" w:lineRule="auto"/>
        <w:rPr>
          <w:rFonts w:ascii="Times New Roman" w:hAnsi="Times New Roman"/>
          <w:color w:val="000000" w:themeColor="text1"/>
          <w:sz w:val="22"/>
          <w:szCs w:val="22"/>
          <w:lang w:val="lt-LT"/>
        </w:rPr>
      </w:pPr>
    </w:p>
    <w:p w14:paraId="4095B661" w14:textId="77777777" w:rsidR="00316C9C" w:rsidRPr="00B61C89" w:rsidRDefault="00316C9C" w:rsidP="00316C9C">
      <w:pPr>
        <w:spacing w:after="160" w:line="259" w:lineRule="auto"/>
        <w:rPr>
          <w:rFonts w:ascii="Times New Roman" w:hAnsi="Times New Roman"/>
          <w:color w:val="000000" w:themeColor="text1"/>
          <w:sz w:val="22"/>
          <w:szCs w:val="22"/>
          <w:lang w:val="lt-LT"/>
        </w:rPr>
      </w:pPr>
    </w:p>
    <w:p w14:paraId="4A8286C6" w14:textId="77777777" w:rsidR="003B72BF" w:rsidRPr="00B61C89" w:rsidRDefault="003B72BF" w:rsidP="00316C9C">
      <w:pPr>
        <w:spacing w:after="160" w:line="259" w:lineRule="auto"/>
        <w:rPr>
          <w:rFonts w:ascii="Times New Roman" w:hAnsi="Times New Roman"/>
          <w:color w:val="000000" w:themeColor="text1"/>
          <w:sz w:val="22"/>
          <w:szCs w:val="22"/>
          <w:lang w:val="lt-LT"/>
        </w:rPr>
      </w:pPr>
    </w:p>
    <w:p w14:paraId="0C79241D" w14:textId="77777777" w:rsidR="00AF6CC1" w:rsidRPr="00B61C89" w:rsidRDefault="00AF6CC1" w:rsidP="00316C9C">
      <w:pPr>
        <w:spacing w:after="160" w:line="259" w:lineRule="auto"/>
        <w:rPr>
          <w:rFonts w:ascii="Times New Roman" w:hAnsi="Times New Roman"/>
          <w:color w:val="000000" w:themeColor="text1"/>
          <w:sz w:val="22"/>
          <w:szCs w:val="22"/>
          <w:lang w:val="lt-LT"/>
        </w:rPr>
      </w:pPr>
    </w:p>
    <w:p w14:paraId="1E6B1945" w14:textId="77777777" w:rsidR="00316C9C" w:rsidRPr="00B61C89" w:rsidRDefault="00316C9C" w:rsidP="00316C9C">
      <w:pPr>
        <w:spacing w:after="160" w:line="259" w:lineRule="auto"/>
        <w:jc w:val="right"/>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t>5 priedas</w:t>
      </w:r>
    </w:p>
    <w:p w14:paraId="0DB53068" w14:textId="77777777" w:rsidR="00316C9C" w:rsidRPr="00B61C89" w:rsidRDefault="00316C9C" w:rsidP="00316C9C">
      <w:pPr>
        <w:jc w:val="center"/>
        <w:rPr>
          <w:rFonts w:ascii="Times New Roman" w:hAnsi="Times New Roman"/>
          <w:b/>
          <w:bCs/>
          <w:color w:val="000000" w:themeColor="text1"/>
          <w:szCs w:val="24"/>
          <w:lang w:val="lt-LT" w:eastAsia="lt-LT"/>
        </w:rPr>
      </w:pPr>
    </w:p>
    <w:p w14:paraId="7B0EAC11" w14:textId="66E83B4C" w:rsidR="00316C9C" w:rsidRPr="00B61C89" w:rsidRDefault="00372138" w:rsidP="00316C9C">
      <w:pPr>
        <w:jc w:val="center"/>
        <w:rPr>
          <w:rFonts w:ascii="Times New Roman" w:hAnsi="Times New Roman"/>
          <w:b/>
          <w:bCs/>
          <w:color w:val="000000" w:themeColor="text1"/>
          <w:szCs w:val="24"/>
          <w:lang w:val="lt-LT" w:eastAsia="lt-LT"/>
        </w:rPr>
      </w:pPr>
      <w:r w:rsidRPr="00B61C89">
        <w:rPr>
          <w:rFonts w:ascii="Times New Roman" w:hAnsi="Times New Roman"/>
          <w:b/>
          <w:bCs/>
          <w:color w:val="000000" w:themeColor="text1"/>
          <w:szCs w:val="24"/>
          <w:lang w:val="lt-LT" w:eastAsia="lt-LT"/>
        </w:rPr>
        <w:t xml:space="preserve">REMONTO </w:t>
      </w:r>
      <w:r w:rsidR="00316C9C" w:rsidRPr="00B61C89">
        <w:rPr>
          <w:rFonts w:ascii="Times New Roman" w:hAnsi="Times New Roman"/>
          <w:b/>
          <w:bCs/>
          <w:color w:val="000000" w:themeColor="text1"/>
          <w:szCs w:val="24"/>
          <w:lang w:val="lt-LT" w:eastAsia="lt-LT"/>
        </w:rPr>
        <w:t>DARBŲ PERDAVIMO</w:t>
      </w:r>
      <w:r w:rsidR="00316C9C" w:rsidRPr="00B61C89">
        <w:rPr>
          <w:rFonts w:ascii="Times New Roman" w:hAnsi="Times New Roman"/>
          <w:color w:val="000000" w:themeColor="text1"/>
          <w:szCs w:val="24"/>
          <w:lang w:val="lt-LT" w:eastAsia="lt-LT"/>
        </w:rPr>
        <w:t xml:space="preserve"> – </w:t>
      </w:r>
      <w:r w:rsidR="00316C9C" w:rsidRPr="00B61C89">
        <w:rPr>
          <w:rFonts w:ascii="Times New Roman" w:hAnsi="Times New Roman"/>
          <w:b/>
          <w:bCs/>
          <w:color w:val="000000" w:themeColor="text1"/>
          <w:szCs w:val="24"/>
          <w:lang w:val="lt-LT" w:eastAsia="lt-LT"/>
        </w:rPr>
        <w:t>PRIĖMIMO AKTAS</w:t>
      </w:r>
    </w:p>
    <w:p w14:paraId="7CEC0168" w14:textId="77777777" w:rsidR="00316C9C" w:rsidRPr="00B61C89" w:rsidRDefault="00316C9C" w:rsidP="00316C9C">
      <w:pPr>
        <w:ind w:left="1780"/>
        <w:rPr>
          <w:rFonts w:ascii="Times New Roman" w:hAnsi="Times New Roman"/>
          <w:b/>
          <w:bCs/>
          <w:color w:val="000000" w:themeColor="text1"/>
          <w:szCs w:val="24"/>
          <w:lang w:val="lt-LT" w:eastAsia="lt-LT"/>
        </w:rPr>
      </w:pPr>
    </w:p>
    <w:p w14:paraId="04FEEF17" w14:textId="395AA607" w:rsidR="00316C9C" w:rsidRPr="00B61C89" w:rsidRDefault="00316C9C" w:rsidP="00316C9C">
      <w:pPr>
        <w:ind w:left="3220" w:firstLine="380"/>
        <w:rPr>
          <w:rFonts w:ascii="Times New Roman" w:hAnsi="Times New Roman"/>
          <w:bCs/>
          <w:color w:val="000000" w:themeColor="text1"/>
          <w:szCs w:val="24"/>
          <w:lang w:val="lt-LT" w:eastAsia="lt-LT"/>
        </w:rPr>
      </w:pPr>
      <w:r w:rsidRPr="00B61C89">
        <w:rPr>
          <w:rFonts w:ascii="Times New Roman" w:hAnsi="Times New Roman"/>
          <w:bCs/>
          <w:color w:val="000000" w:themeColor="text1"/>
          <w:szCs w:val="24"/>
          <w:lang w:val="lt-LT" w:eastAsia="lt-LT"/>
        </w:rPr>
        <w:t>202</w:t>
      </w:r>
      <w:r w:rsidR="00C0216A">
        <w:rPr>
          <w:rFonts w:ascii="Times New Roman" w:hAnsi="Times New Roman"/>
          <w:bCs/>
          <w:color w:val="000000" w:themeColor="text1"/>
          <w:szCs w:val="24"/>
          <w:lang w:val="lt-LT" w:eastAsia="lt-LT"/>
        </w:rPr>
        <w:t>5</w:t>
      </w:r>
      <w:r w:rsidR="00B3015C" w:rsidRPr="00B61C89">
        <w:rPr>
          <w:rFonts w:ascii="Times New Roman" w:hAnsi="Times New Roman"/>
          <w:bCs/>
          <w:color w:val="000000" w:themeColor="text1"/>
          <w:szCs w:val="24"/>
          <w:lang w:val="lt-LT" w:eastAsia="lt-LT"/>
        </w:rPr>
        <w:t xml:space="preserve"> </w:t>
      </w:r>
      <w:r w:rsidRPr="00B61C89">
        <w:rPr>
          <w:rFonts w:ascii="Times New Roman" w:hAnsi="Times New Roman"/>
          <w:bCs/>
          <w:color w:val="000000" w:themeColor="text1"/>
          <w:szCs w:val="24"/>
          <w:lang w:val="lt-LT" w:eastAsia="lt-LT"/>
        </w:rPr>
        <w:t>m. _____________</w:t>
      </w:r>
      <w:r w:rsidR="003B72BF" w:rsidRPr="00B61C89">
        <w:rPr>
          <w:rFonts w:ascii="Times New Roman" w:hAnsi="Times New Roman"/>
          <w:bCs/>
          <w:color w:val="000000" w:themeColor="text1"/>
          <w:szCs w:val="24"/>
          <w:lang w:val="lt-LT" w:eastAsia="lt-LT"/>
        </w:rPr>
        <w:t xml:space="preserve"> mėn. </w:t>
      </w:r>
      <w:r w:rsidRPr="00B61C89">
        <w:rPr>
          <w:rFonts w:ascii="Times New Roman" w:hAnsi="Times New Roman"/>
          <w:bCs/>
          <w:color w:val="000000" w:themeColor="text1"/>
          <w:szCs w:val="24"/>
          <w:lang w:val="lt-LT" w:eastAsia="lt-LT"/>
        </w:rPr>
        <w:t>_____d.</w:t>
      </w:r>
    </w:p>
    <w:p w14:paraId="43270605" w14:textId="77777777" w:rsidR="00316C9C" w:rsidRPr="00C0216A" w:rsidRDefault="00316C9C" w:rsidP="003102DD">
      <w:pPr>
        <w:ind w:left="4660"/>
        <w:rPr>
          <w:rFonts w:ascii="Times New Roman" w:hAnsi="Times New Roman"/>
          <w:color w:val="000000" w:themeColor="text1"/>
          <w:sz w:val="18"/>
          <w:szCs w:val="18"/>
          <w:lang w:val="lt-LT" w:eastAsia="lt-LT"/>
        </w:rPr>
      </w:pPr>
      <w:r w:rsidRPr="00C0216A">
        <w:rPr>
          <w:rFonts w:ascii="Times New Roman" w:hAnsi="Times New Roman"/>
          <w:color w:val="000000" w:themeColor="text1"/>
          <w:sz w:val="18"/>
          <w:szCs w:val="18"/>
          <w:lang w:val="lt-LT" w:eastAsia="lt-LT"/>
        </w:rPr>
        <w:t xml:space="preserve">   (akto pasirašymo data)</w:t>
      </w:r>
    </w:p>
    <w:p w14:paraId="4B1EBE4A" w14:textId="77777777" w:rsidR="00316C9C" w:rsidRPr="00C0216A" w:rsidRDefault="003B72BF" w:rsidP="00316C9C">
      <w:pPr>
        <w:ind w:left="56" w:hanging="56"/>
        <w:jc w:val="center"/>
        <w:rPr>
          <w:rFonts w:ascii="Times New Roman" w:hAnsi="Times New Roman"/>
          <w:color w:val="000000" w:themeColor="text1"/>
          <w:sz w:val="22"/>
          <w:szCs w:val="22"/>
          <w:lang w:val="lt-LT" w:eastAsia="lt-LT"/>
        </w:rPr>
      </w:pPr>
      <w:r w:rsidRPr="00C0216A">
        <w:rPr>
          <w:rFonts w:ascii="Times New Roman" w:hAnsi="Times New Roman"/>
          <w:color w:val="000000" w:themeColor="text1"/>
          <w:sz w:val="22"/>
          <w:szCs w:val="22"/>
          <w:lang w:val="lt-LT" w:eastAsia="lt-LT"/>
        </w:rPr>
        <w:t>Kaišiadorys</w:t>
      </w:r>
    </w:p>
    <w:p w14:paraId="7576F9DE" w14:textId="77777777" w:rsidR="00316C9C" w:rsidRPr="00B61C89" w:rsidRDefault="00316C9C" w:rsidP="00316C9C">
      <w:pPr>
        <w:spacing w:line="276" w:lineRule="exact"/>
        <w:rPr>
          <w:rFonts w:ascii="Times New Roman" w:hAnsi="Times New Roman"/>
          <w:color w:val="000000" w:themeColor="text1"/>
          <w:szCs w:val="24"/>
          <w:lang w:val="lt-LT" w:eastAsia="lt-LT"/>
        </w:rPr>
      </w:pPr>
    </w:p>
    <w:p w14:paraId="705CA372" w14:textId="77777777" w:rsidR="00316C9C" w:rsidRPr="00B61C89" w:rsidRDefault="00316C9C" w:rsidP="00316C9C">
      <w:pPr>
        <w:ind w:left="260"/>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Objekto pavadinimas: ____________________________________________________________</w:t>
      </w:r>
    </w:p>
    <w:p w14:paraId="2CF73889" w14:textId="77777777" w:rsidR="00316C9C" w:rsidRPr="00B61C89" w:rsidRDefault="00316C9C" w:rsidP="00316C9C">
      <w:pPr>
        <w:rPr>
          <w:rFonts w:ascii="Times New Roman" w:hAnsi="Times New Roman"/>
          <w:color w:val="000000" w:themeColor="text1"/>
          <w:sz w:val="22"/>
          <w:szCs w:val="22"/>
          <w:lang w:val="lt-LT" w:eastAsia="lt-LT"/>
        </w:rPr>
      </w:pPr>
    </w:p>
    <w:p w14:paraId="2340BDCE" w14:textId="77777777" w:rsidR="00316C9C" w:rsidRPr="00B61C89" w:rsidRDefault="00316C9C" w:rsidP="00316C9C">
      <w:pPr>
        <w:ind w:left="260"/>
        <w:rPr>
          <w:rFonts w:ascii="Times New Roman" w:hAnsi="Times New Roman"/>
          <w:color w:val="000000" w:themeColor="text1"/>
          <w:sz w:val="22"/>
          <w:szCs w:val="22"/>
          <w:lang w:val="lt-LT" w:eastAsia="lt-LT"/>
        </w:rPr>
      </w:pPr>
    </w:p>
    <w:p w14:paraId="05BE601B" w14:textId="77777777" w:rsidR="00316C9C" w:rsidRPr="00B61C89" w:rsidRDefault="00316C9C" w:rsidP="00316C9C">
      <w:pPr>
        <w:ind w:left="260"/>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Sutarties Nr. _______________</w:t>
      </w:r>
      <w:r w:rsidR="00AF6CC1" w:rsidRPr="00B61C89">
        <w:rPr>
          <w:rFonts w:ascii="Times New Roman" w:hAnsi="Times New Roman"/>
          <w:color w:val="000000" w:themeColor="text1"/>
          <w:sz w:val="22"/>
          <w:szCs w:val="22"/>
          <w:lang w:val="lt-LT" w:eastAsia="lt-LT"/>
        </w:rPr>
        <w:t>________</w:t>
      </w:r>
      <w:r w:rsidRPr="00B61C89">
        <w:rPr>
          <w:rFonts w:ascii="Times New Roman" w:hAnsi="Times New Roman"/>
          <w:color w:val="000000" w:themeColor="text1"/>
          <w:sz w:val="22"/>
          <w:szCs w:val="22"/>
          <w:lang w:val="lt-LT" w:eastAsia="lt-LT"/>
        </w:rPr>
        <w:t>, data ____________________</w:t>
      </w:r>
    </w:p>
    <w:p w14:paraId="73799E3C" w14:textId="77777777" w:rsidR="00316C9C" w:rsidRPr="00B61C89" w:rsidRDefault="00316C9C" w:rsidP="00316C9C">
      <w:pPr>
        <w:spacing w:line="333" w:lineRule="exact"/>
        <w:rPr>
          <w:rFonts w:ascii="Times New Roman" w:hAnsi="Times New Roman"/>
          <w:color w:val="000000" w:themeColor="text1"/>
          <w:sz w:val="22"/>
          <w:szCs w:val="22"/>
          <w:lang w:val="lt-LT" w:eastAsia="lt-LT"/>
        </w:rPr>
      </w:pPr>
    </w:p>
    <w:p w14:paraId="1BB84701" w14:textId="30AECCCF" w:rsidR="00556BED" w:rsidRPr="00B61C89" w:rsidRDefault="00316C9C" w:rsidP="00556BED">
      <w:pPr>
        <w:ind w:firstLine="260"/>
        <w:rPr>
          <w:rFonts w:ascii="Times New Roman" w:eastAsia="Calibri" w:hAnsi="Times New Roman"/>
          <w:color w:val="000000" w:themeColor="text1"/>
          <w:sz w:val="22"/>
          <w:szCs w:val="22"/>
          <w:u w:val="single"/>
          <w:lang w:val="lt-LT" w:eastAsia="en-US"/>
        </w:rPr>
      </w:pPr>
      <w:r w:rsidRPr="00B61C89">
        <w:rPr>
          <w:rFonts w:ascii="Times New Roman" w:hAnsi="Times New Roman"/>
          <w:b/>
          <w:bCs/>
          <w:color w:val="000000" w:themeColor="text1"/>
          <w:sz w:val="22"/>
          <w:szCs w:val="22"/>
          <w:lang w:val="lt-LT" w:eastAsia="lt-LT"/>
        </w:rPr>
        <w:t>Užsakovas</w:t>
      </w:r>
      <w:r w:rsidRPr="00B61C89">
        <w:rPr>
          <w:rFonts w:ascii="Times New Roman" w:hAnsi="Times New Roman"/>
          <w:color w:val="000000" w:themeColor="text1"/>
          <w:sz w:val="22"/>
          <w:szCs w:val="22"/>
          <w:lang w:val="lt-LT" w:eastAsia="lt-LT"/>
        </w:rPr>
        <w:t xml:space="preserve">: </w:t>
      </w:r>
      <w:r w:rsidR="00556BED" w:rsidRPr="00B61C89">
        <w:rPr>
          <w:rFonts w:ascii="Times New Roman" w:eastAsia="Calibri" w:hAnsi="Times New Roman"/>
          <w:color w:val="000000" w:themeColor="text1"/>
          <w:sz w:val="22"/>
          <w:szCs w:val="22"/>
          <w:lang w:val="lt-LT" w:eastAsia="en-US"/>
        </w:rPr>
        <w:t>U</w:t>
      </w:r>
      <w:r w:rsidR="00556BED" w:rsidRPr="00B61C89">
        <w:rPr>
          <w:rFonts w:ascii="Times New Roman" w:eastAsia="Calibri" w:hAnsi="Times New Roman"/>
          <w:color w:val="000000" w:themeColor="text1"/>
          <w:sz w:val="22"/>
          <w:szCs w:val="22"/>
          <w:u w:val="single"/>
          <w:lang w:val="lt-LT" w:eastAsia="en-US"/>
        </w:rPr>
        <w:t>AB  „Kaišiadorių šiluma“, 158996646, J. Basanavičiaus g. 42, LT 56135 Kaišiadorys</w:t>
      </w:r>
      <w:r w:rsidR="00556BED" w:rsidRPr="00B61C89">
        <w:rPr>
          <w:rFonts w:ascii="Times New Roman" w:eastAsia="Calibri" w:hAnsi="Times New Roman"/>
          <w:color w:val="000000" w:themeColor="text1"/>
          <w:sz w:val="22"/>
          <w:szCs w:val="22"/>
          <w:lang w:val="lt-LT" w:eastAsia="en-US"/>
        </w:rPr>
        <w:tab/>
      </w:r>
    </w:p>
    <w:p w14:paraId="0788B7BA" w14:textId="77777777" w:rsidR="00316C9C" w:rsidRPr="00B61C89" w:rsidRDefault="00316C9C" w:rsidP="00316C9C">
      <w:pPr>
        <w:spacing w:line="215" w:lineRule="auto"/>
        <w:ind w:left="260"/>
        <w:rPr>
          <w:rFonts w:ascii="Times New Roman" w:hAnsi="Times New Roman"/>
          <w:color w:val="000000" w:themeColor="text1"/>
          <w:sz w:val="22"/>
          <w:szCs w:val="22"/>
          <w:lang w:val="lt-LT" w:eastAsia="lt-LT"/>
        </w:rPr>
      </w:pPr>
    </w:p>
    <w:p w14:paraId="22FCFD30" w14:textId="77777777" w:rsidR="00316C9C" w:rsidRPr="00B61C89" w:rsidRDefault="00316C9C" w:rsidP="00316C9C">
      <w:pPr>
        <w:ind w:left="260"/>
        <w:rPr>
          <w:rFonts w:ascii="Times New Roman" w:hAnsi="Times New Roman"/>
          <w:b/>
          <w:bCs/>
          <w:color w:val="000000" w:themeColor="text1"/>
          <w:sz w:val="22"/>
          <w:szCs w:val="22"/>
          <w:lang w:val="lt-LT" w:eastAsia="lt-LT"/>
        </w:rPr>
      </w:pPr>
    </w:p>
    <w:p w14:paraId="5E89F121" w14:textId="77777777" w:rsidR="00316C9C" w:rsidRPr="00B61C89" w:rsidRDefault="00316C9C" w:rsidP="00316C9C">
      <w:pPr>
        <w:ind w:left="260"/>
        <w:rPr>
          <w:rFonts w:ascii="Times New Roman" w:hAnsi="Times New Roman"/>
          <w:color w:val="000000" w:themeColor="text1"/>
          <w:sz w:val="22"/>
          <w:szCs w:val="22"/>
          <w:lang w:val="lt-LT" w:eastAsia="lt-LT"/>
        </w:rPr>
      </w:pPr>
      <w:r w:rsidRPr="00B61C89">
        <w:rPr>
          <w:rFonts w:ascii="Times New Roman" w:hAnsi="Times New Roman"/>
          <w:b/>
          <w:bCs/>
          <w:color w:val="000000" w:themeColor="text1"/>
          <w:sz w:val="22"/>
          <w:szCs w:val="22"/>
          <w:lang w:val="lt-LT" w:eastAsia="lt-LT"/>
        </w:rPr>
        <w:t xml:space="preserve">Rangovas: </w:t>
      </w:r>
      <w:r w:rsidRPr="00B61C89">
        <w:rPr>
          <w:rFonts w:ascii="Times New Roman" w:hAnsi="Times New Roman"/>
          <w:color w:val="000000" w:themeColor="text1"/>
          <w:sz w:val="22"/>
          <w:szCs w:val="22"/>
          <w:lang w:val="lt-LT" w:eastAsia="lt-LT"/>
        </w:rPr>
        <w:t>______________________________________________________________________</w:t>
      </w:r>
    </w:p>
    <w:p w14:paraId="6CF45EE5" w14:textId="77777777" w:rsidR="00316C9C" w:rsidRPr="00B61C89" w:rsidRDefault="00316C9C" w:rsidP="00316C9C">
      <w:pPr>
        <w:spacing w:line="352" w:lineRule="exact"/>
        <w:rPr>
          <w:rFonts w:ascii="Times New Roman" w:hAnsi="Times New Roman"/>
          <w:color w:val="000000" w:themeColor="text1"/>
          <w:sz w:val="22"/>
          <w:szCs w:val="22"/>
          <w:lang w:val="lt-LT" w:eastAsia="lt-LT"/>
        </w:rPr>
      </w:pPr>
    </w:p>
    <w:p w14:paraId="75E96436" w14:textId="77777777" w:rsidR="00316C9C" w:rsidRPr="00B61C89" w:rsidRDefault="00316C9C" w:rsidP="00316C9C">
      <w:pPr>
        <w:ind w:left="260"/>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Rangovo atstovas perduoda, o Užsakovo atstovas priima, pagal sutartį atliktus darbus.</w:t>
      </w:r>
    </w:p>
    <w:p w14:paraId="15B6508C" w14:textId="77777777" w:rsidR="00316C9C" w:rsidRPr="00B61C89" w:rsidRDefault="00316C9C" w:rsidP="00316C9C">
      <w:pPr>
        <w:spacing w:line="272" w:lineRule="exact"/>
        <w:rPr>
          <w:rFonts w:ascii="Times New Roman" w:hAnsi="Times New Roman"/>
          <w:color w:val="000000" w:themeColor="text1"/>
          <w:sz w:val="22"/>
          <w:szCs w:val="22"/>
          <w:lang w:val="lt-LT" w:eastAsia="lt-LT"/>
        </w:rPr>
      </w:pPr>
    </w:p>
    <w:p w14:paraId="0E3CD81D" w14:textId="2579CDC6" w:rsidR="00316C9C" w:rsidRPr="00B61C89" w:rsidRDefault="00316C9C" w:rsidP="00B2614E">
      <w:pPr>
        <w:tabs>
          <w:tab w:val="left" w:pos="1780"/>
          <w:tab w:val="left" w:pos="2400"/>
          <w:tab w:val="left" w:pos="3000"/>
          <w:tab w:val="left" w:pos="4040"/>
          <w:tab w:val="left" w:pos="4960"/>
          <w:tab w:val="left" w:pos="5940"/>
          <w:tab w:val="left" w:pos="7140"/>
        </w:tabs>
        <w:ind w:left="260"/>
        <w:jc w:val="both"/>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Patvirtiname,</w:t>
      </w:r>
      <w:r w:rsidRPr="00B61C89">
        <w:rPr>
          <w:rFonts w:ascii="Times New Roman" w:hAnsi="Times New Roman"/>
          <w:color w:val="000000" w:themeColor="text1"/>
          <w:sz w:val="22"/>
          <w:szCs w:val="22"/>
          <w:lang w:val="lt-LT" w:eastAsia="lt-LT"/>
        </w:rPr>
        <w:tab/>
        <w:t>kad</w:t>
      </w:r>
      <w:r w:rsidRPr="00B61C89">
        <w:rPr>
          <w:rFonts w:ascii="Times New Roman" w:hAnsi="Times New Roman"/>
          <w:color w:val="000000" w:themeColor="text1"/>
          <w:sz w:val="22"/>
          <w:szCs w:val="22"/>
          <w:lang w:val="lt-LT" w:eastAsia="lt-LT"/>
        </w:rPr>
        <w:tab/>
        <w:t>visi</w:t>
      </w:r>
      <w:r w:rsidRPr="00B61C89">
        <w:rPr>
          <w:rFonts w:ascii="Times New Roman" w:hAnsi="Times New Roman"/>
          <w:color w:val="000000" w:themeColor="text1"/>
          <w:sz w:val="22"/>
          <w:szCs w:val="22"/>
          <w:lang w:val="lt-LT" w:eastAsia="lt-LT"/>
        </w:rPr>
        <w:tab/>
        <w:t>statybos</w:t>
      </w:r>
      <w:r w:rsidR="0029500B" w:rsidRPr="00B61C89">
        <w:rPr>
          <w:rFonts w:ascii="Times New Roman" w:hAnsi="Times New Roman"/>
          <w:color w:val="000000" w:themeColor="text1"/>
          <w:sz w:val="22"/>
          <w:szCs w:val="22"/>
          <w:lang w:val="lt-LT" w:eastAsia="lt-LT"/>
        </w:rPr>
        <w:t xml:space="preserve"> ir/ar remonto </w:t>
      </w:r>
      <w:r w:rsidRPr="00B61C89">
        <w:rPr>
          <w:rFonts w:ascii="Times New Roman" w:hAnsi="Times New Roman"/>
          <w:color w:val="000000" w:themeColor="text1"/>
          <w:sz w:val="22"/>
          <w:szCs w:val="22"/>
          <w:lang w:val="lt-LT" w:eastAsia="lt-LT"/>
        </w:rPr>
        <w:t>darbai,</w:t>
      </w:r>
      <w:r w:rsidRPr="00B61C89">
        <w:rPr>
          <w:rFonts w:ascii="Times New Roman" w:hAnsi="Times New Roman"/>
          <w:color w:val="000000" w:themeColor="text1"/>
          <w:sz w:val="22"/>
          <w:szCs w:val="22"/>
          <w:lang w:val="lt-LT" w:eastAsia="lt-LT"/>
        </w:rPr>
        <w:tab/>
      </w:r>
      <w:r w:rsidR="0029500B" w:rsidRPr="00B61C89">
        <w:rPr>
          <w:rFonts w:ascii="Times New Roman" w:hAnsi="Times New Roman"/>
          <w:color w:val="000000" w:themeColor="text1"/>
          <w:sz w:val="22"/>
          <w:szCs w:val="22"/>
          <w:lang w:val="lt-LT" w:eastAsia="lt-LT"/>
        </w:rPr>
        <w:t xml:space="preserve">kuriuos </w:t>
      </w:r>
      <w:r w:rsidRPr="00B61C89">
        <w:rPr>
          <w:rFonts w:ascii="Times New Roman" w:hAnsi="Times New Roman"/>
          <w:color w:val="000000" w:themeColor="text1"/>
          <w:sz w:val="22"/>
          <w:szCs w:val="22"/>
          <w:lang w:val="lt-LT" w:eastAsia="lt-LT"/>
        </w:rPr>
        <w:t>Ra</w:t>
      </w:r>
      <w:r w:rsidR="0029500B" w:rsidRPr="00B61C89">
        <w:rPr>
          <w:rFonts w:ascii="Times New Roman" w:hAnsi="Times New Roman"/>
          <w:color w:val="000000" w:themeColor="text1"/>
          <w:sz w:val="22"/>
          <w:szCs w:val="22"/>
          <w:lang w:val="lt-LT" w:eastAsia="lt-LT"/>
        </w:rPr>
        <w:t xml:space="preserve">ngovas </w:t>
      </w:r>
      <w:r w:rsidRPr="00B61C89">
        <w:rPr>
          <w:rFonts w:ascii="Times New Roman" w:hAnsi="Times New Roman"/>
          <w:color w:val="000000" w:themeColor="text1"/>
          <w:sz w:val="22"/>
          <w:szCs w:val="22"/>
          <w:lang w:val="lt-LT" w:eastAsia="lt-LT"/>
        </w:rPr>
        <w:t>įsipareigojo atlikti  pagal</w:t>
      </w:r>
      <w:r w:rsidR="0029500B" w:rsidRPr="00B61C89">
        <w:rPr>
          <w:rFonts w:ascii="Times New Roman" w:hAnsi="Times New Roman"/>
          <w:color w:val="000000" w:themeColor="text1"/>
          <w:sz w:val="22"/>
          <w:szCs w:val="22"/>
          <w:lang w:val="lt-LT" w:eastAsia="lt-LT"/>
        </w:rPr>
        <w:t xml:space="preserve"> </w:t>
      </w:r>
      <w:r w:rsidRPr="00B61C89">
        <w:rPr>
          <w:rFonts w:ascii="Times New Roman" w:hAnsi="Times New Roman"/>
          <w:color w:val="000000" w:themeColor="text1"/>
          <w:sz w:val="22"/>
          <w:szCs w:val="22"/>
          <w:lang w:val="lt-LT" w:eastAsia="lt-LT"/>
        </w:rPr>
        <w:t xml:space="preserve">Sutartį Nr. </w:t>
      </w:r>
      <w:r w:rsidR="0029500B" w:rsidRPr="00B61C89">
        <w:rPr>
          <w:rFonts w:ascii="Times New Roman" w:hAnsi="Times New Roman"/>
          <w:color w:val="000000" w:themeColor="text1"/>
          <w:sz w:val="22"/>
          <w:szCs w:val="22"/>
          <w:lang w:val="lt-LT" w:eastAsia="lt-LT"/>
        </w:rPr>
        <w:t>_________________________________________</w:t>
      </w:r>
      <w:r w:rsidRPr="00B61C89">
        <w:rPr>
          <w:rFonts w:ascii="Times New Roman" w:hAnsi="Times New Roman"/>
          <w:color w:val="000000" w:themeColor="text1"/>
          <w:sz w:val="22"/>
          <w:szCs w:val="22"/>
          <w:lang w:val="lt-LT" w:eastAsia="lt-LT"/>
        </w:rPr>
        <w:t>objekte atlikti pilnai ir tinkamai.</w:t>
      </w:r>
    </w:p>
    <w:p w14:paraId="4F3B8E6D" w14:textId="77777777" w:rsidR="00316C9C" w:rsidRPr="00B61C89" w:rsidRDefault="00316C9C" w:rsidP="00316C9C">
      <w:pPr>
        <w:ind w:left="284" w:right="260" w:hanging="284"/>
        <w:rPr>
          <w:rFonts w:ascii="Times New Roman" w:hAnsi="Times New Roman"/>
          <w:color w:val="000000" w:themeColor="text1"/>
          <w:sz w:val="22"/>
          <w:szCs w:val="22"/>
          <w:lang w:val="lt-LT" w:eastAsia="lt-LT"/>
        </w:rPr>
      </w:pPr>
    </w:p>
    <w:p w14:paraId="3AD3C6C9" w14:textId="77777777" w:rsidR="00316C9C" w:rsidRPr="00B61C89" w:rsidRDefault="00316C9C" w:rsidP="00316C9C">
      <w:pPr>
        <w:ind w:right="118"/>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Pastabos________________________________________________________________________________________________________________________________________________________________________________________________________________________________________________________</w:t>
      </w:r>
      <w:r w:rsidR="0090784E" w:rsidRPr="00B61C89">
        <w:rPr>
          <w:rFonts w:ascii="Times New Roman" w:hAnsi="Times New Roman"/>
          <w:color w:val="000000" w:themeColor="text1"/>
          <w:sz w:val="22"/>
          <w:szCs w:val="22"/>
          <w:lang w:val="lt-LT" w:eastAsia="lt-LT"/>
        </w:rPr>
        <w:t>_________.</w:t>
      </w:r>
    </w:p>
    <w:p w14:paraId="697DE907" w14:textId="77777777" w:rsidR="00316C9C" w:rsidRPr="00B61C89" w:rsidRDefault="00316C9C" w:rsidP="00316C9C">
      <w:pPr>
        <w:ind w:left="284" w:right="-24" w:hanging="284"/>
        <w:rPr>
          <w:rFonts w:ascii="Times New Roman" w:hAnsi="Times New Roman"/>
          <w:color w:val="000000" w:themeColor="text1"/>
          <w:sz w:val="22"/>
          <w:szCs w:val="22"/>
          <w:lang w:val="lt-LT" w:eastAsia="lt-LT"/>
        </w:rPr>
      </w:pPr>
    </w:p>
    <w:p w14:paraId="1E61B3D8" w14:textId="77777777" w:rsidR="00316C9C" w:rsidRPr="00B61C89" w:rsidRDefault="00316C9C" w:rsidP="00316C9C">
      <w:pPr>
        <w:ind w:left="284" w:right="-24" w:hanging="284"/>
        <w:rPr>
          <w:rFonts w:ascii="Times New Roman" w:hAnsi="Times New Roman"/>
          <w:color w:val="000000" w:themeColor="text1"/>
          <w:sz w:val="22"/>
          <w:szCs w:val="22"/>
          <w:lang w:val="lt-LT" w:eastAsia="lt-LT"/>
        </w:rPr>
      </w:pPr>
    </w:p>
    <w:p w14:paraId="253D3A70" w14:textId="77777777" w:rsidR="00316C9C" w:rsidRPr="00B61C89" w:rsidRDefault="00316C9C" w:rsidP="00316C9C">
      <w:pPr>
        <w:ind w:left="284" w:right="-24" w:hanging="284"/>
        <w:rPr>
          <w:rFonts w:ascii="Times New Roman" w:hAnsi="Times New Roman"/>
          <w:color w:val="000000" w:themeColor="text1"/>
          <w:sz w:val="22"/>
          <w:szCs w:val="22"/>
          <w:lang w:val="lt-LT" w:eastAsia="lt-LT"/>
        </w:rPr>
        <w:sectPr w:rsidR="00316C9C" w:rsidRPr="00B61C89" w:rsidSect="006F011D">
          <w:pgSz w:w="11900" w:h="16840"/>
          <w:pgMar w:top="851" w:right="561" w:bottom="851" w:left="1440" w:header="0" w:footer="0" w:gutter="0"/>
          <w:cols w:space="1296" w:equalWidth="0">
            <w:col w:w="9900"/>
          </w:cols>
          <w:docGrid w:linePitch="299"/>
        </w:sectPr>
      </w:pPr>
    </w:p>
    <w:p w14:paraId="38F7B3C7" w14:textId="77777777" w:rsidR="00316C9C" w:rsidRPr="00B61C89" w:rsidRDefault="00316C9C" w:rsidP="00316C9C">
      <w:pPr>
        <w:rPr>
          <w:rFonts w:ascii="Times New Roman" w:hAnsi="Times New Roman"/>
          <w:color w:val="000000" w:themeColor="text1"/>
          <w:sz w:val="22"/>
          <w:szCs w:val="22"/>
          <w:lang w:val="lt-LT" w:eastAsia="lt-LT"/>
        </w:rPr>
      </w:pPr>
    </w:p>
    <w:p w14:paraId="11B8B203" w14:textId="77777777" w:rsidR="00316C9C" w:rsidRPr="00B61C89" w:rsidRDefault="00316C9C" w:rsidP="00316C9C">
      <w:pP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Darbus perdavė</w:t>
      </w:r>
    </w:p>
    <w:p w14:paraId="7591D2F6" w14:textId="77777777" w:rsidR="00316C9C" w:rsidRPr="00B61C89" w:rsidRDefault="00316C9C" w:rsidP="00316C9C">
      <w:pP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Rangovas:</w:t>
      </w:r>
    </w:p>
    <w:p w14:paraId="76571835" w14:textId="77777777" w:rsidR="00316C9C" w:rsidRPr="00B61C89" w:rsidRDefault="00316C9C" w:rsidP="00316C9C">
      <w:pP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br w:type="column"/>
      </w:r>
    </w:p>
    <w:p w14:paraId="06489860" w14:textId="77777777" w:rsidR="00316C9C" w:rsidRPr="00B61C89" w:rsidRDefault="00316C9C" w:rsidP="00316C9C">
      <w:pP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 xml:space="preserve">Darbus priėmė </w:t>
      </w:r>
    </w:p>
    <w:p w14:paraId="2A0A5CBD" w14:textId="77777777" w:rsidR="00316C9C" w:rsidRPr="00B61C89" w:rsidRDefault="00316C9C" w:rsidP="00316C9C">
      <w:pP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Užsakovas:</w:t>
      </w:r>
    </w:p>
    <w:p w14:paraId="6A948B89" w14:textId="77777777" w:rsidR="00316C9C" w:rsidRPr="00B61C89" w:rsidRDefault="00316C9C" w:rsidP="00316C9C">
      <w:pPr>
        <w:rPr>
          <w:rFonts w:ascii="Times New Roman" w:hAnsi="Times New Roman"/>
          <w:color w:val="000000" w:themeColor="text1"/>
          <w:sz w:val="22"/>
          <w:szCs w:val="22"/>
          <w:lang w:val="lt-LT" w:eastAsia="lt-LT"/>
        </w:rPr>
        <w:sectPr w:rsidR="00316C9C" w:rsidRPr="00B61C89" w:rsidSect="006F011D">
          <w:type w:val="continuous"/>
          <w:pgSz w:w="11900" w:h="16840"/>
          <w:pgMar w:top="1440" w:right="560" w:bottom="1440" w:left="1440" w:header="0" w:footer="0" w:gutter="0"/>
          <w:cols w:num="2" w:space="1296" w:equalWidth="0">
            <w:col w:w="4580" w:space="720"/>
            <w:col w:w="4600"/>
          </w:cols>
        </w:sectPr>
      </w:pPr>
    </w:p>
    <w:p w14:paraId="5FB9EE8B" w14:textId="77777777" w:rsidR="00316C9C" w:rsidRPr="00B61C89" w:rsidRDefault="00316C9C" w:rsidP="00316C9C">
      <w:pPr>
        <w:rPr>
          <w:rFonts w:ascii="Times New Roman" w:hAnsi="Times New Roman"/>
          <w:color w:val="000000" w:themeColor="text1"/>
          <w:sz w:val="22"/>
          <w:szCs w:val="22"/>
          <w:lang w:val="lt-LT" w:eastAsia="lt-LT"/>
        </w:rPr>
      </w:pPr>
    </w:p>
    <w:p w14:paraId="7B013A49" w14:textId="77777777" w:rsidR="00316C9C" w:rsidRPr="00B61C89" w:rsidRDefault="00316C9C" w:rsidP="00316C9C">
      <w:pP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w:t>
      </w:r>
    </w:p>
    <w:p w14:paraId="79260305" w14:textId="77777777" w:rsidR="00316C9C" w:rsidRPr="00B61C89" w:rsidRDefault="00316C9C" w:rsidP="00316C9C">
      <w:pP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br w:type="column"/>
      </w:r>
    </w:p>
    <w:p w14:paraId="424EC470" w14:textId="77777777" w:rsidR="00316C9C" w:rsidRPr="00B61C89" w:rsidRDefault="00316C9C" w:rsidP="00316C9C">
      <w:pPr>
        <w:rPr>
          <w:rFonts w:ascii="Times New Roman" w:hAnsi="Times New Roman"/>
          <w:color w:val="000000" w:themeColor="text1"/>
          <w:sz w:val="22"/>
          <w:szCs w:val="22"/>
          <w:lang w:val="lt-LT" w:eastAsia="lt-LT"/>
        </w:rPr>
      </w:pPr>
      <w:r w:rsidRPr="00B61C89">
        <w:rPr>
          <w:rFonts w:ascii="Times New Roman" w:hAnsi="Times New Roman"/>
          <w:color w:val="000000" w:themeColor="text1"/>
          <w:sz w:val="22"/>
          <w:szCs w:val="22"/>
          <w:lang w:val="lt-LT" w:eastAsia="lt-LT"/>
        </w:rPr>
        <w:t>.................................................................</w:t>
      </w:r>
    </w:p>
    <w:p w14:paraId="62D2CCA2" w14:textId="77777777" w:rsidR="00316C9C" w:rsidRPr="00B61C89" w:rsidRDefault="00316C9C" w:rsidP="00316C9C">
      <w:pPr>
        <w:rPr>
          <w:rFonts w:ascii="Times New Roman" w:hAnsi="Times New Roman"/>
          <w:color w:val="000000" w:themeColor="text1"/>
          <w:sz w:val="22"/>
          <w:szCs w:val="22"/>
          <w:lang w:val="lt-LT" w:eastAsia="lt-LT"/>
        </w:rPr>
      </w:pPr>
    </w:p>
    <w:p w14:paraId="4C015BC9" w14:textId="77777777" w:rsidR="00316C9C" w:rsidRPr="00B61C89" w:rsidRDefault="00316C9C" w:rsidP="00316C9C">
      <w:pPr>
        <w:rPr>
          <w:rFonts w:ascii="Times New Roman" w:hAnsi="Times New Roman"/>
          <w:color w:val="000000" w:themeColor="text1"/>
          <w:sz w:val="22"/>
          <w:szCs w:val="22"/>
          <w:lang w:val="lt-LT" w:eastAsia="lt-LT"/>
        </w:rPr>
        <w:sectPr w:rsidR="00316C9C" w:rsidRPr="00B61C89">
          <w:type w:val="continuous"/>
          <w:pgSz w:w="11900" w:h="16840"/>
          <w:pgMar w:top="1440" w:right="560" w:bottom="1440" w:left="1440" w:header="0" w:footer="0" w:gutter="0"/>
          <w:cols w:num="2" w:space="1296" w:equalWidth="0">
            <w:col w:w="4580" w:space="720"/>
            <w:col w:w="4600"/>
          </w:cols>
        </w:sectPr>
      </w:pPr>
    </w:p>
    <w:p w14:paraId="6B2B0E4D" w14:textId="77777777" w:rsidR="00316C9C" w:rsidRPr="00B61C89" w:rsidRDefault="00316C9C" w:rsidP="00316C9C">
      <w:pPr>
        <w:rPr>
          <w:rFonts w:ascii="Times New Roman" w:hAnsi="Times New Roman"/>
          <w:color w:val="000000" w:themeColor="text1"/>
          <w:sz w:val="22"/>
          <w:szCs w:val="22"/>
          <w:lang w:val="lt-LT" w:eastAsia="lt-LT"/>
        </w:rPr>
      </w:pPr>
    </w:p>
    <w:p w14:paraId="6DD08978" w14:textId="77777777" w:rsidR="00316C9C" w:rsidRPr="00B61C89" w:rsidRDefault="00316C9C" w:rsidP="00316C9C">
      <w:pPr>
        <w:rPr>
          <w:rFonts w:ascii="Times New Roman" w:hAnsi="Times New Roman"/>
          <w:color w:val="000000" w:themeColor="text1"/>
          <w:sz w:val="20"/>
          <w:lang w:val="lt-LT" w:eastAsia="lt-LT"/>
        </w:rPr>
      </w:pPr>
      <w:r w:rsidRPr="00B61C89">
        <w:rPr>
          <w:rFonts w:ascii="Times New Roman" w:hAnsi="Times New Roman"/>
          <w:color w:val="000000" w:themeColor="text1"/>
          <w:sz w:val="20"/>
          <w:lang w:val="lt-LT" w:eastAsia="lt-LT"/>
        </w:rPr>
        <w:t>(pareigos, vardas, pavardė, parašas)</w:t>
      </w:r>
    </w:p>
    <w:p w14:paraId="7436B734" w14:textId="77777777" w:rsidR="00316C9C" w:rsidRPr="00B61C89" w:rsidRDefault="00316C9C" w:rsidP="00316C9C">
      <w:pPr>
        <w:rPr>
          <w:rFonts w:ascii="Times New Roman" w:hAnsi="Times New Roman"/>
          <w:color w:val="000000" w:themeColor="text1"/>
          <w:sz w:val="20"/>
          <w:lang w:val="lt-LT" w:eastAsia="lt-LT"/>
        </w:rPr>
      </w:pPr>
      <w:r w:rsidRPr="00B61C89">
        <w:rPr>
          <w:rFonts w:ascii="Times New Roman" w:hAnsi="Times New Roman"/>
          <w:color w:val="000000" w:themeColor="text1"/>
          <w:sz w:val="20"/>
          <w:lang w:val="lt-LT" w:eastAsia="lt-LT"/>
        </w:rPr>
        <w:br w:type="column"/>
      </w:r>
    </w:p>
    <w:p w14:paraId="721F3468" w14:textId="77777777" w:rsidR="00316C9C" w:rsidRPr="00B61C89" w:rsidRDefault="00316C9C" w:rsidP="00316C9C">
      <w:pPr>
        <w:rPr>
          <w:rFonts w:ascii="Times New Roman" w:hAnsi="Times New Roman"/>
          <w:color w:val="000000" w:themeColor="text1"/>
          <w:sz w:val="20"/>
          <w:lang w:val="lt-LT" w:eastAsia="lt-LT"/>
        </w:rPr>
      </w:pPr>
      <w:r w:rsidRPr="00B61C89">
        <w:rPr>
          <w:rFonts w:ascii="Times New Roman" w:hAnsi="Times New Roman"/>
          <w:color w:val="000000" w:themeColor="text1"/>
          <w:sz w:val="20"/>
          <w:lang w:val="lt-LT" w:eastAsia="lt-LT"/>
        </w:rPr>
        <w:t>(pareigos, vardas, pavardė, parašas)</w:t>
      </w:r>
    </w:p>
    <w:p w14:paraId="322A76FD" w14:textId="77777777" w:rsidR="00316C9C" w:rsidRPr="00B61C89" w:rsidRDefault="00316C9C" w:rsidP="00316C9C">
      <w:pPr>
        <w:rPr>
          <w:rFonts w:ascii="Times New Roman" w:hAnsi="Times New Roman"/>
          <w:color w:val="000000" w:themeColor="text1"/>
          <w:sz w:val="22"/>
          <w:szCs w:val="22"/>
          <w:lang w:val="lt-LT" w:eastAsia="lt-LT"/>
        </w:rPr>
      </w:pPr>
    </w:p>
    <w:p w14:paraId="22238F78" w14:textId="77777777" w:rsidR="00316C9C" w:rsidRPr="00B61C89" w:rsidRDefault="00316C9C" w:rsidP="00316C9C">
      <w:pPr>
        <w:rPr>
          <w:rFonts w:ascii="Times New Roman" w:hAnsi="Times New Roman"/>
          <w:color w:val="000000" w:themeColor="text1"/>
          <w:sz w:val="22"/>
          <w:szCs w:val="22"/>
          <w:lang w:val="lt-LT" w:eastAsia="lt-LT"/>
        </w:rPr>
        <w:sectPr w:rsidR="00316C9C" w:rsidRPr="00B61C89">
          <w:type w:val="continuous"/>
          <w:pgSz w:w="11900" w:h="16840"/>
          <w:pgMar w:top="1440" w:right="560" w:bottom="1440" w:left="1440" w:header="0" w:footer="0" w:gutter="0"/>
          <w:cols w:num="2" w:space="1296" w:equalWidth="0">
            <w:col w:w="4580" w:space="720"/>
            <w:col w:w="4600"/>
          </w:cols>
        </w:sectPr>
      </w:pPr>
    </w:p>
    <w:p w14:paraId="4943B3FA" w14:textId="77777777" w:rsidR="00316C9C" w:rsidRPr="00B61C89" w:rsidRDefault="00316C9C" w:rsidP="00316C9C">
      <w:pPr>
        <w:shd w:val="clear" w:color="auto" w:fill="FFFFFF"/>
        <w:jc w:val="right"/>
        <w:rPr>
          <w:rFonts w:ascii="Times New Roman" w:hAnsi="Times New Roman"/>
          <w:color w:val="000000" w:themeColor="text1"/>
          <w:sz w:val="22"/>
          <w:szCs w:val="22"/>
          <w:lang w:val="lt-LT"/>
        </w:rPr>
      </w:pPr>
      <w:r w:rsidRPr="00B61C89">
        <w:rPr>
          <w:rFonts w:ascii="Times New Roman" w:hAnsi="Times New Roman"/>
          <w:color w:val="000000" w:themeColor="text1"/>
          <w:sz w:val="22"/>
          <w:szCs w:val="22"/>
          <w:lang w:val="lt-LT"/>
        </w:rPr>
        <w:lastRenderedPageBreak/>
        <w:t xml:space="preserve">6 priedas </w:t>
      </w:r>
    </w:p>
    <w:p w14:paraId="455C5F4D" w14:textId="77777777" w:rsidR="00316C9C" w:rsidRPr="00B61C89" w:rsidRDefault="00316C9C" w:rsidP="00316C9C">
      <w:pPr>
        <w:spacing w:after="160" w:line="259" w:lineRule="auto"/>
        <w:jc w:val="center"/>
        <w:rPr>
          <w:rFonts w:ascii="Times New Roman" w:eastAsia="Calibri" w:hAnsi="Times New Roman"/>
          <w:b/>
          <w:color w:val="000000" w:themeColor="text1"/>
          <w:sz w:val="22"/>
          <w:szCs w:val="22"/>
          <w:lang w:val="lt-LT" w:eastAsia="en-US"/>
        </w:rPr>
      </w:pPr>
    </w:p>
    <w:p w14:paraId="03C0F2E1" w14:textId="77777777" w:rsidR="00316C9C" w:rsidRPr="00B61C89" w:rsidRDefault="00316C9C" w:rsidP="00316C9C">
      <w:pPr>
        <w:spacing w:after="160" w:line="259" w:lineRule="auto"/>
        <w:jc w:val="center"/>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SUBRANGOVŲ SĄRAŠO FORMA</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B61C89" w:rsidRPr="00B61C89" w14:paraId="2DB2AE4F" w14:textId="77777777" w:rsidTr="009724B1">
        <w:trPr>
          <w:trHeight w:val="245"/>
        </w:trPr>
        <w:tc>
          <w:tcPr>
            <w:tcW w:w="4410" w:type="dxa"/>
            <w:vAlign w:val="center"/>
          </w:tcPr>
          <w:p w14:paraId="1C32566A" w14:textId="77777777" w:rsidR="00316C9C" w:rsidRPr="00B61C89" w:rsidRDefault="00316C9C" w:rsidP="009724B1">
            <w:pPr>
              <w:spacing w:before="40" w:after="40" w:line="259" w:lineRule="auto"/>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SUTARTIES PAVADINIMAS</w:t>
            </w:r>
          </w:p>
        </w:tc>
        <w:tc>
          <w:tcPr>
            <w:tcW w:w="10716" w:type="dxa"/>
            <w:gridSpan w:val="3"/>
            <w:vAlign w:val="center"/>
          </w:tcPr>
          <w:p w14:paraId="5229EE95" w14:textId="77777777" w:rsidR="00316C9C" w:rsidRPr="00B61C89" w:rsidRDefault="00316C9C" w:rsidP="009724B1">
            <w:pPr>
              <w:spacing w:before="40" w:after="40" w:line="259" w:lineRule="auto"/>
              <w:rPr>
                <w:rFonts w:ascii="Times New Roman" w:eastAsia="Calibri" w:hAnsi="Times New Roman"/>
                <w:color w:val="000000" w:themeColor="text1"/>
                <w:sz w:val="22"/>
                <w:szCs w:val="22"/>
                <w:lang w:val="lt-LT" w:eastAsia="en-US"/>
              </w:rPr>
            </w:pPr>
          </w:p>
        </w:tc>
      </w:tr>
      <w:tr w:rsidR="00B61C89" w:rsidRPr="00B61C89" w14:paraId="4DD7F2B0" w14:textId="77777777" w:rsidTr="009724B1">
        <w:trPr>
          <w:trHeight w:val="245"/>
        </w:trPr>
        <w:tc>
          <w:tcPr>
            <w:tcW w:w="4410" w:type="dxa"/>
            <w:vAlign w:val="center"/>
          </w:tcPr>
          <w:p w14:paraId="3AD5E0EB" w14:textId="77777777" w:rsidR="00316C9C" w:rsidRPr="00B61C89" w:rsidRDefault="00316C9C" w:rsidP="009724B1">
            <w:pPr>
              <w:spacing w:before="40" w:after="40" w:line="259" w:lineRule="auto"/>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SUTARTIES DATA</w:t>
            </w:r>
          </w:p>
        </w:tc>
        <w:tc>
          <w:tcPr>
            <w:tcW w:w="3093" w:type="dxa"/>
            <w:vAlign w:val="center"/>
          </w:tcPr>
          <w:p w14:paraId="3A227781" w14:textId="77777777" w:rsidR="00316C9C" w:rsidRPr="00B61C89" w:rsidRDefault="00316C9C" w:rsidP="009724B1">
            <w:pPr>
              <w:spacing w:before="40" w:after="40" w:line="259" w:lineRule="auto"/>
              <w:rPr>
                <w:rFonts w:ascii="Times New Roman" w:eastAsia="Calibri" w:hAnsi="Times New Roman"/>
                <w:color w:val="000000" w:themeColor="text1"/>
                <w:sz w:val="22"/>
                <w:szCs w:val="22"/>
                <w:lang w:val="lt-LT" w:eastAsia="en-US"/>
              </w:rPr>
            </w:pPr>
          </w:p>
        </w:tc>
        <w:tc>
          <w:tcPr>
            <w:tcW w:w="3828" w:type="dxa"/>
            <w:vAlign w:val="center"/>
          </w:tcPr>
          <w:p w14:paraId="574F6B6D" w14:textId="77777777" w:rsidR="00316C9C" w:rsidRPr="00B61C89" w:rsidRDefault="00316C9C" w:rsidP="009724B1">
            <w:pPr>
              <w:spacing w:before="40" w:after="40" w:line="259" w:lineRule="auto"/>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SUTARTIES NR.</w:t>
            </w:r>
          </w:p>
        </w:tc>
        <w:tc>
          <w:tcPr>
            <w:tcW w:w="3795" w:type="dxa"/>
            <w:vAlign w:val="center"/>
          </w:tcPr>
          <w:p w14:paraId="1CD90D17" w14:textId="77777777" w:rsidR="00316C9C" w:rsidRPr="00B61C89" w:rsidRDefault="00316C9C" w:rsidP="009724B1">
            <w:pPr>
              <w:spacing w:before="40" w:after="40" w:line="259" w:lineRule="auto"/>
              <w:jc w:val="right"/>
              <w:rPr>
                <w:rFonts w:ascii="Times New Roman" w:eastAsia="Calibri" w:hAnsi="Times New Roman"/>
                <w:color w:val="000000" w:themeColor="text1"/>
                <w:sz w:val="22"/>
                <w:szCs w:val="22"/>
                <w:lang w:val="lt-LT" w:eastAsia="en-US"/>
              </w:rPr>
            </w:pPr>
          </w:p>
        </w:tc>
      </w:tr>
      <w:tr w:rsidR="00316C9C" w:rsidRPr="00B61C89" w14:paraId="4E07C22F" w14:textId="77777777" w:rsidTr="009724B1">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08620C7" w14:textId="77777777" w:rsidR="00316C9C" w:rsidRPr="00B61C89" w:rsidRDefault="00316C9C" w:rsidP="009724B1">
            <w:pPr>
              <w:spacing w:before="40" w:after="40" w:line="259" w:lineRule="auto"/>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64A46023" w14:textId="77777777" w:rsidR="00316C9C" w:rsidRPr="00B61C89" w:rsidRDefault="00316C9C" w:rsidP="009724B1">
            <w:pPr>
              <w:spacing w:before="40" w:after="40" w:line="259" w:lineRule="auto"/>
              <w:rPr>
                <w:rFonts w:ascii="Times New Roman" w:eastAsia="Calibri" w:hAnsi="Times New Roman"/>
                <w:color w:val="000000" w:themeColor="text1"/>
                <w:sz w:val="22"/>
                <w:szCs w:val="22"/>
                <w:lang w:val="lt-LT" w:eastAsia="en-US"/>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110903A5" w14:textId="77777777" w:rsidR="00316C9C" w:rsidRPr="00B61C89" w:rsidRDefault="00316C9C" w:rsidP="009724B1">
            <w:pPr>
              <w:spacing w:before="40" w:after="40" w:line="259" w:lineRule="auto"/>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21DD9E1F" w14:textId="77777777" w:rsidR="00316C9C" w:rsidRPr="00B61C89" w:rsidRDefault="00316C9C" w:rsidP="009724B1">
            <w:pPr>
              <w:spacing w:before="40" w:after="40" w:line="259" w:lineRule="auto"/>
              <w:jc w:val="right"/>
              <w:rPr>
                <w:rFonts w:ascii="Times New Roman" w:eastAsia="Calibri" w:hAnsi="Times New Roman"/>
                <w:color w:val="000000" w:themeColor="text1"/>
                <w:sz w:val="22"/>
                <w:szCs w:val="22"/>
                <w:lang w:val="lt-LT" w:eastAsia="en-US"/>
              </w:rPr>
            </w:pPr>
          </w:p>
        </w:tc>
      </w:tr>
    </w:tbl>
    <w:p w14:paraId="1AB16463" w14:textId="77777777" w:rsidR="00316C9C" w:rsidRPr="00B61C89" w:rsidRDefault="00316C9C" w:rsidP="00316C9C">
      <w:pPr>
        <w:spacing w:after="160" w:line="259" w:lineRule="auto"/>
        <w:rPr>
          <w:rFonts w:ascii="Times New Roman" w:eastAsia="Calibri" w:hAnsi="Times New Roman"/>
          <w:color w:val="000000" w:themeColor="text1"/>
          <w:sz w:val="10"/>
          <w:szCs w:val="10"/>
          <w:lang w:val="lt-LT" w:eastAsia="en-US"/>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B61C89" w:rsidRPr="00B61C89" w14:paraId="44C03873" w14:textId="77777777" w:rsidTr="009724B1">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2264DF3E" w14:textId="77777777" w:rsidR="00316C9C" w:rsidRPr="00B61C89" w:rsidRDefault="00316C9C" w:rsidP="009724B1">
            <w:pPr>
              <w:pBdr>
                <w:top w:val="nil"/>
                <w:left w:val="nil"/>
                <w:bottom w:val="nil"/>
                <w:right w:val="nil"/>
                <w:between w:val="nil"/>
              </w:pBdr>
              <w:spacing w:after="160" w:line="259" w:lineRule="auto"/>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2D5069F" w14:textId="77777777" w:rsidR="00316C9C" w:rsidRPr="00B61C89" w:rsidRDefault="00316C9C" w:rsidP="009724B1">
            <w:pPr>
              <w:spacing w:after="160" w:line="259" w:lineRule="auto"/>
              <w:jc w:val="center"/>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16BC4FA" w14:textId="77777777" w:rsidR="00316C9C" w:rsidRPr="00B61C89" w:rsidRDefault="00316C9C" w:rsidP="009724B1">
            <w:pPr>
              <w:spacing w:after="160" w:line="259" w:lineRule="auto"/>
              <w:jc w:val="center"/>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E705BAC" w14:textId="77777777" w:rsidR="00316C9C" w:rsidRPr="00B61C89" w:rsidRDefault="00316C9C" w:rsidP="009724B1">
            <w:pPr>
              <w:spacing w:after="160" w:line="259" w:lineRule="auto"/>
              <w:jc w:val="center"/>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Subrangovo atstovo vardas, pavardė, mob. telefonas, el. pašto adresas</w:t>
            </w:r>
            <w:r w:rsidRPr="00B61C89">
              <w:rPr>
                <w:rFonts w:ascii="Times New Roman" w:eastAsia="Calibri" w:hAnsi="Times New Roman"/>
                <w:b/>
                <w:color w:val="000000" w:themeColor="text1"/>
                <w:sz w:val="22"/>
                <w:szCs w:val="22"/>
                <w:vertAlign w:val="superscript"/>
                <w:lang w:val="lt-LT" w:eastAsia="en-US"/>
              </w:rPr>
              <w:footnoteReference w:id="1"/>
            </w:r>
          </w:p>
        </w:tc>
        <w:tc>
          <w:tcPr>
            <w:tcW w:w="3795" w:type="dxa"/>
            <w:tcBorders>
              <w:top w:val="single" w:sz="4" w:space="0" w:color="000000"/>
              <w:left w:val="single" w:sz="4" w:space="0" w:color="000000"/>
              <w:bottom w:val="single" w:sz="4" w:space="0" w:color="000000"/>
              <w:right w:val="single" w:sz="4" w:space="0" w:color="000000"/>
            </w:tcBorders>
            <w:vAlign w:val="center"/>
          </w:tcPr>
          <w:p w14:paraId="6779BFCE" w14:textId="77777777" w:rsidR="00316C9C" w:rsidRPr="00B61C89" w:rsidRDefault="00316C9C" w:rsidP="009724B1">
            <w:pPr>
              <w:spacing w:after="160" w:line="259" w:lineRule="auto"/>
              <w:jc w:val="center"/>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Subrangovui perduodamų atlikti Darbų tikslus aprašymas</w:t>
            </w:r>
          </w:p>
        </w:tc>
      </w:tr>
      <w:tr w:rsidR="00B61C89" w:rsidRPr="00B61C89" w14:paraId="15CAD6B9" w14:textId="77777777" w:rsidTr="009724B1">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D425BDC" w14:textId="77777777" w:rsidR="00316C9C" w:rsidRPr="00B61C89" w:rsidRDefault="00316C9C" w:rsidP="009724B1">
            <w:pPr>
              <w:spacing w:after="160" w:line="259" w:lineRule="auto"/>
              <w:jc w:val="center"/>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Subrangovai, kurie yra Subjektai, kurių pajėgumais remiasi Rangovas</w:t>
            </w:r>
          </w:p>
        </w:tc>
      </w:tr>
      <w:tr w:rsidR="00B61C89" w:rsidRPr="00B61C89" w14:paraId="63264EE3" w14:textId="77777777" w:rsidTr="009724B1">
        <w:trPr>
          <w:trHeight w:val="340"/>
        </w:trPr>
        <w:tc>
          <w:tcPr>
            <w:tcW w:w="728" w:type="dxa"/>
            <w:tcBorders>
              <w:top w:val="single" w:sz="4" w:space="0" w:color="000000"/>
              <w:left w:val="single" w:sz="4" w:space="0" w:color="000000"/>
              <w:bottom w:val="single" w:sz="4" w:space="0" w:color="000000"/>
              <w:right w:val="single" w:sz="4" w:space="0" w:color="000000"/>
            </w:tcBorders>
          </w:tcPr>
          <w:p w14:paraId="219C3BD8" w14:textId="77777777" w:rsidR="00316C9C" w:rsidRPr="00B61C89" w:rsidRDefault="00316C9C" w:rsidP="009724B1">
            <w:pPr>
              <w:numPr>
                <w:ilvl w:val="0"/>
                <w:numId w:val="21"/>
              </w:numPr>
              <w:pBdr>
                <w:top w:val="nil"/>
                <w:left w:val="nil"/>
                <w:bottom w:val="nil"/>
                <w:right w:val="nil"/>
                <w:between w:val="nil"/>
              </w:pBdr>
              <w:spacing w:after="160" w:line="259" w:lineRule="auto"/>
              <w:rPr>
                <w:rFonts w:ascii="Times New Roman" w:eastAsia="Calibri" w:hAnsi="Times New Roman"/>
                <w:color w:val="000000" w:themeColor="text1"/>
                <w:sz w:val="22"/>
                <w:szCs w:val="22"/>
                <w:lang w:val="lt-LT" w:eastAsia="en-US"/>
              </w:rPr>
            </w:pPr>
          </w:p>
        </w:tc>
        <w:tc>
          <w:tcPr>
            <w:tcW w:w="3682" w:type="dxa"/>
            <w:tcBorders>
              <w:top w:val="single" w:sz="4" w:space="0" w:color="000000"/>
              <w:left w:val="single" w:sz="4" w:space="0" w:color="000000"/>
              <w:bottom w:val="single" w:sz="4" w:space="0" w:color="000000"/>
              <w:right w:val="single" w:sz="4" w:space="0" w:color="000000"/>
            </w:tcBorders>
          </w:tcPr>
          <w:p w14:paraId="01B08FA2"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093" w:type="dxa"/>
            <w:tcBorders>
              <w:top w:val="single" w:sz="4" w:space="0" w:color="000000"/>
              <w:left w:val="single" w:sz="4" w:space="0" w:color="000000"/>
              <w:bottom w:val="single" w:sz="4" w:space="0" w:color="000000"/>
              <w:right w:val="single" w:sz="4" w:space="0" w:color="000000"/>
            </w:tcBorders>
          </w:tcPr>
          <w:p w14:paraId="6D82FC3C"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828" w:type="dxa"/>
            <w:tcBorders>
              <w:top w:val="single" w:sz="4" w:space="0" w:color="000000"/>
              <w:left w:val="single" w:sz="4" w:space="0" w:color="000000"/>
              <w:bottom w:val="single" w:sz="4" w:space="0" w:color="000000"/>
              <w:right w:val="single" w:sz="4" w:space="0" w:color="000000"/>
            </w:tcBorders>
          </w:tcPr>
          <w:p w14:paraId="55138774"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795" w:type="dxa"/>
            <w:tcBorders>
              <w:top w:val="single" w:sz="4" w:space="0" w:color="000000"/>
              <w:left w:val="single" w:sz="4" w:space="0" w:color="000000"/>
              <w:bottom w:val="single" w:sz="4" w:space="0" w:color="000000"/>
              <w:right w:val="single" w:sz="4" w:space="0" w:color="000000"/>
            </w:tcBorders>
          </w:tcPr>
          <w:p w14:paraId="69404F12"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r>
      <w:tr w:rsidR="00B61C89" w:rsidRPr="00B61C89" w14:paraId="2D3A68B1" w14:textId="77777777" w:rsidTr="009724B1">
        <w:trPr>
          <w:trHeight w:val="340"/>
        </w:trPr>
        <w:tc>
          <w:tcPr>
            <w:tcW w:w="728" w:type="dxa"/>
            <w:tcBorders>
              <w:top w:val="single" w:sz="4" w:space="0" w:color="000000"/>
              <w:left w:val="single" w:sz="4" w:space="0" w:color="000000"/>
              <w:bottom w:val="single" w:sz="4" w:space="0" w:color="000000"/>
              <w:right w:val="single" w:sz="4" w:space="0" w:color="000000"/>
            </w:tcBorders>
          </w:tcPr>
          <w:p w14:paraId="4FAD4324" w14:textId="77777777" w:rsidR="00316C9C" w:rsidRPr="00B61C89" w:rsidRDefault="00316C9C" w:rsidP="009724B1">
            <w:pPr>
              <w:numPr>
                <w:ilvl w:val="0"/>
                <w:numId w:val="21"/>
              </w:numPr>
              <w:pBdr>
                <w:top w:val="nil"/>
                <w:left w:val="nil"/>
                <w:bottom w:val="nil"/>
                <w:right w:val="nil"/>
                <w:between w:val="nil"/>
              </w:pBdr>
              <w:spacing w:after="160" w:line="259" w:lineRule="auto"/>
              <w:rPr>
                <w:rFonts w:ascii="Times New Roman" w:eastAsia="Calibri" w:hAnsi="Times New Roman"/>
                <w:color w:val="000000" w:themeColor="text1"/>
                <w:sz w:val="22"/>
                <w:szCs w:val="22"/>
                <w:lang w:val="lt-LT" w:eastAsia="en-US"/>
              </w:rPr>
            </w:pPr>
          </w:p>
        </w:tc>
        <w:tc>
          <w:tcPr>
            <w:tcW w:w="3682" w:type="dxa"/>
            <w:tcBorders>
              <w:top w:val="single" w:sz="4" w:space="0" w:color="000000"/>
              <w:left w:val="single" w:sz="4" w:space="0" w:color="000000"/>
              <w:bottom w:val="single" w:sz="4" w:space="0" w:color="000000"/>
              <w:right w:val="single" w:sz="4" w:space="0" w:color="000000"/>
            </w:tcBorders>
          </w:tcPr>
          <w:p w14:paraId="44F58C67"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093" w:type="dxa"/>
            <w:tcBorders>
              <w:top w:val="single" w:sz="4" w:space="0" w:color="000000"/>
              <w:left w:val="single" w:sz="4" w:space="0" w:color="000000"/>
              <w:bottom w:val="single" w:sz="4" w:space="0" w:color="000000"/>
              <w:right w:val="single" w:sz="4" w:space="0" w:color="000000"/>
            </w:tcBorders>
          </w:tcPr>
          <w:p w14:paraId="1B181A78"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828" w:type="dxa"/>
            <w:tcBorders>
              <w:top w:val="single" w:sz="4" w:space="0" w:color="000000"/>
              <w:left w:val="single" w:sz="4" w:space="0" w:color="000000"/>
              <w:bottom w:val="single" w:sz="4" w:space="0" w:color="000000"/>
              <w:right w:val="single" w:sz="4" w:space="0" w:color="000000"/>
            </w:tcBorders>
          </w:tcPr>
          <w:p w14:paraId="06BC3946"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795" w:type="dxa"/>
            <w:tcBorders>
              <w:top w:val="single" w:sz="4" w:space="0" w:color="000000"/>
              <w:left w:val="single" w:sz="4" w:space="0" w:color="000000"/>
              <w:bottom w:val="single" w:sz="4" w:space="0" w:color="000000"/>
              <w:right w:val="single" w:sz="4" w:space="0" w:color="000000"/>
            </w:tcBorders>
          </w:tcPr>
          <w:p w14:paraId="7DEDF76F"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r>
      <w:tr w:rsidR="00B61C89" w:rsidRPr="00B61C89" w14:paraId="50BAB172" w14:textId="77777777" w:rsidTr="009724B1">
        <w:trPr>
          <w:trHeight w:val="340"/>
        </w:trPr>
        <w:tc>
          <w:tcPr>
            <w:tcW w:w="728" w:type="dxa"/>
            <w:tcBorders>
              <w:top w:val="single" w:sz="4" w:space="0" w:color="000000"/>
              <w:left w:val="single" w:sz="4" w:space="0" w:color="000000"/>
              <w:bottom w:val="single" w:sz="4" w:space="0" w:color="000000"/>
              <w:right w:val="single" w:sz="4" w:space="0" w:color="000000"/>
            </w:tcBorders>
          </w:tcPr>
          <w:p w14:paraId="34CF2272" w14:textId="77777777" w:rsidR="00316C9C" w:rsidRPr="00B61C89" w:rsidRDefault="00316C9C" w:rsidP="009724B1">
            <w:pPr>
              <w:numPr>
                <w:ilvl w:val="0"/>
                <w:numId w:val="21"/>
              </w:numPr>
              <w:pBdr>
                <w:top w:val="nil"/>
                <w:left w:val="nil"/>
                <w:bottom w:val="nil"/>
                <w:right w:val="nil"/>
                <w:between w:val="nil"/>
              </w:pBdr>
              <w:spacing w:after="160" w:line="259" w:lineRule="auto"/>
              <w:rPr>
                <w:rFonts w:ascii="Times New Roman" w:eastAsia="Calibri" w:hAnsi="Times New Roman"/>
                <w:color w:val="000000" w:themeColor="text1"/>
                <w:sz w:val="22"/>
                <w:szCs w:val="22"/>
                <w:lang w:val="lt-LT" w:eastAsia="en-US"/>
              </w:rPr>
            </w:pPr>
          </w:p>
        </w:tc>
        <w:tc>
          <w:tcPr>
            <w:tcW w:w="3682" w:type="dxa"/>
            <w:tcBorders>
              <w:top w:val="single" w:sz="4" w:space="0" w:color="000000"/>
              <w:left w:val="single" w:sz="4" w:space="0" w:color="000000"/>
              <w:bottom w:val="single" w:sz="4" w:space="0" w:color="000000"/>
              <w:right w:val="single" w:sz="4" w:space="0" w:color="000000"/>
            </w:tcBorders>
          </w:tcPr>
          <w:p w14:paraId="09694895"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093" w:type="dxa"/>
            <w:tcBorders>
              <w:top w:val="single" w:sz="4" w:space="0" w:color="000000"/>
              <w:left w:val="single" w:sz="4" w:space="0" w:color="000000"/>
              <w:bottom w:val="single" w:sz="4" w:space="0" w:color="000000"/>
              <w:right w:val="single" w:sz="4" w:space="0" w:color="000000"/>
            </w:tcBorders>
          </w:tcPr>
          <w:p w14:paraId="27123573"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828" w:type="dxa"/>
            <w:tcBorders>
              <w:top w:val="single" w:sz="4" w:space="0" w:color="000000"/>
              <w:left w:val="single" w:sz="4" w:space="0" w:color="000000"/>
              <w:bottom w:val="single" w:sz="4" w:space="0" w:color="000000"/>
              <w:right w:val="single" w:sz="4" w:space="0" w:color="000000"/>
            </w:tcBorders>
          </w:tcPr>
          <w:p w14:paraId="009954E6"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795" w:type="dxa"/>
            <w:tcBorders>
              <w:top w:val="single" w:sz="4" w:space="0" w:color="000000"/>
              <w:left w:val="single" w:sz="4" w:space="0" w:color="000000"/>
              <w:bottom w:val="single" w:sz="4" w:space="0" w:color="000000"/>
              <w:right w:val="single" w:sz="4" w:space="0" w:color="000000"/>
            </w:tcBorders>
          </w:tcPr>
          <w:p w14:paraId="155AA00C"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r>
      <w:tr w:rsidR="00B61C89" w:rsidRPr="00B61C89" w14:paraId="2AC67244" w14:textId="77777777" w:rsidTr="009724B1">
        <w:trPr>
          <w:trHeight w:val="340"/>
        </w:trPr>
        <w:tc>
          <w:tcPr>
            <w:tcW w:w="728" w:type="dxa"/>
            <w:tcBorders>
              <w:top w:val="single" w:sz="4" w:space="0" w:color="000000"/>
              <w:left w:val="single" w:sz="4" w:space="0" w:color="000000"/>
              <w:bottom w:val="single" w:sz="4" w:space="0" w:color="000000"/>
              <w:right w:val="single" w:sz="4" w:space="0" w:color="000000"/>
            </w:tcBorders>
          </w:tcPr>
          <w:p w14:paraId="25363387" w14:textId="77777777" w:rsidR="00316C9C" w:rsidRPr="00B61C89" w:rsidRDefault="00316C9C" w:rsidP="009724B1">
            <w:pPr>
              <w:numPr>
                <w:ilvl w:val="0"/>
                <w:numId w:val="21"/>
              </w:numPr>
              <w:pBdr>
                <w:top w:val="nil"/>
                <w:left w:val="nil"/>
                <w:bottom w:val="nil"/>
                <w:right w:val="nil"/>
                <w:between w:val="nil"/>
              </w:pBdr>
              <w:spacing w:after="160" w:line="259" w:lineRule="auto"/>
              <w:rPr>
                <w:rFonts w:ascii="Times New Roman" w:eastAsia="Calibri" w:hAnsi="Times New Roman"/>
                <w:color w:val="000000" w:themeColor="text1"/>
                <w:sz w:val="22"/>
                <w:szCs w:val="22"/>
                <w:lang w:val="lt-LT" w:eastAsia="en-US"/>
              </w:rPr>
            </w:pPr>
          </w:p>
        </w:tc>
        <w:tc>
          <w:tcPr>
            <w:tcW w:w="3682" w:type="dxa"/>
            <w:tcBorders>
              <w:top w:val="single" w:sz="4" w:space="0" w:color="000000"/>
              <w:left w:val="single" w:sz="4" w:space="0" w:color="000000"/>
              <w:bottom w:val="single" w:sz="4" w:space="0" w:color="000000"/>
              <w:right w:val="single" w:sz="4" w:space="0" w:color="000000"/>
            </w:tcBorders>
          </w:tcPr>
          <w:p w14:paraId="2B637A64"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093" w:type="dxa"/>
            <w:tcBorders>
              <w:top w:val="single" w:sz="4" w:space="0" w:color="000000"/>
              <w:left w:val="single" w:sz="4" w:space="0" w:color="000000"/>
              <w:bottom w:val="single" w:sz="4" w:space="0" w:color="000000"/>
              <w:right w:val="single" w:sz="4" w:space="0" w:color="000000"/>
            </w:tcBorders>
          </w:tcPr>
          <w:p w14:paraId="225B1896"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828" w:type="dxa"/>
            <w:tcBorders>
              <w:top w:val="single" w:sz="4" w:space="0" w:color="000000"/>
              <w:left w:val="single" w:sz="4" w:space="0" w:color="000000"/>
              <w:bottom w:val="single" w:sz="4" w:space="0" w:color="000000"/>
              <w:right w:val="single" w:sz="4" w:space="0" w:color="000000"/>
            </w:tcBorders>
          </w:tcPr>
          <w:p w14:paraId="1BCAE632"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795" w:type="dxa"/>
            <w:tcBorders>
              <w:top w:val="single" w:sz="4" w:space="0" w:color="000000"/>
              <w:left w:val="single" w:sz="4" w:space="0" w:color="000000"/>
              <w:bottom w:val="single" w:sz="4" w:space="0" w:color="000000"/>
              <w:right w:val="single" w:sz="4" w:space="0" w:color="000000"/>
            </w:tcBorders>
          </w:tcPr>
          <w:p w14:paraId="51EDCC60"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r>
      <w:tr w:rsidR="00B61C89" w:rsidRPr="00B61C89" w14:paraId="02635C47" w14:textId="77777777" w:rsidTr="009724B1">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A1A6A0E" w14:textId="77777777" w:rsidR="00316C9C" w:rsidRPr="00B61C89" w:rsidRDefault="00316C9C" w:rsidP="009724B1">
            <w:pPr>
              <w:spacing w:after="160" w:line="259" w:lineRule="auto"/>
              <w:jc w:val="center"/>
              <w:rPr>
                <w:rFonts w:ascii="Times New Roman" w:eastAsia="Calibri" w:hAnsi="Times New Roman"/>
                <w:b/>
                <w:color w:val="000000" w:themeColor="text1"/>
                <w:sz w:val="22"/>
                <w:szCs w:val="22"/>
                <w:lang w:val="lt-LT" w:eastAsia="en-US"/>
              </w:rPr>
            </w:pPr>
            <w:r w:rsidRPr="00B61C89">
              <w:rPr>
                <w:rFonts w:ascii="Times New Roman" w:eastAsia="Calibri" w:hAnsi="Times New Roman"/>
                <w:b/>
                <w:color w:val="000000" w:themeColor="text1"/>
                <w:sz w:val="22"/>
                <w:szCs w:val="22"/>
                <w:lang w:val="lt-LT" w:eastAsia="en-US"/>
              </w:rPr>
              <w:t>Kiti Subrangovai</w:t>
            </w:r>
          </w:p>
        </w:tc>
      </w:tr>
      <w:tr w:rsidR="00B61C89" w:rsidRPr="00B61C89" w14:paraId="18843ED3" w14:textId="77777777" w:rsidTr="009724B1">
        <w:trPr>
          <w:trHeight w:val="340"/>
        </w:trPr>
        <w:tc>
          <w:tcPr>
            <w:tcW w:w="728" w:type="dxa"/>
            <w:tcBorders>
              <w:top w:val="single" w:sz="4" w:space="0" w:color="000000"/>
              <w:left w:val="single" w:sz="4" w:space="0" w:color="000000"/>
              <w:bottom w:val="single" w:sz="4" w:space="0" w:color="000000"/>
              <w:right w:val="single" w:sz="4" w:space="0" w:color="000000"/>
            </w:tcBorders>
          </w:tcPr>
          <w:p w14:paraId="38D7C452" w14:textId="77777777" w:rsidR="00316C9C" w:rsidRPr="00B61C89" w:rsidRDefault="00316C9C" w:rsidP="009724B1">
            <w:pPr>
              <w:numPr>
                <w:ilvl w:val="0"/>
                <w:numId w:val="21"/>
              </w:numPr>
              <w:pBdr>
                <w:top w:val="nil"/>
                <w:left w:val="nil"/>
                <w:bottom w:val="nil"/>
                <w:right w:val="nil"/>
                <w:between w:val="nil"/>
              </w:pBdr>
              <w:spacing w:after="160" w:line="259" w:lineRule="auto"/>
              <w:rPr>
                <w:rFonts w:ascii="Times New Roman" w:eastAsia="Calibri" w:hAnsi="Times New Roman"/>
                <w:color w:val="000000" w:themeColor="text1"/>
                <w:sz w:val="22"/>
                <w:szCs w:val="22"/>
                <w:lang w:val="lt-LT" w:eastAsia="en-US"/>
              </w:rPr>
            </w:pPr>
          </w:p>
        </w:tc>
        <w:tc>
          <w:tcPr>
            <w:tcW w:w="3682" w:type="dxa"/>
            <w:tcBorders>
              <w:top w:val="single" w:sz="4" w:space="0" w:color="000000"/>
              <w:left w:val="single" w:sz="4" w:space="0" w:color="000000"/>
              <w:bottom w:val="single" w:sz="4" w:space="0" w:color="000000"/>
              <w:right w:val="single" w:sz="4" w:space="0" w:color="000000"/>
            </w:tcBorders>
          </w:tcPr>
          <w:p w14:paraId="48933DEE"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093" w:type="dxa"/>
            <w:tcBorders>
              <w:top w:val="single" w:sz="4" w:space="0" w:color="000000"/>
              <w:left w:val="single" w:sz="4" w:space="0" w:color="000000"/>
              <w:bottom w:val="single" w:sz="4" w:space="0" w:color="000000"/>
              <w:right w:val="single" w:sz="4" w:space="0" w:color="000000"/>
            </w:tcBorders>
          </w:tcPr>
          <w:p w14:paraId="53BBB085"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828" w:type="dxa"/>
            <w:tcBorders>
              <w:top w:val="single" w:sz="4" w:space="0" w:color="000000"/>
              <w:left w:val="single" w:sz="4" w:space="0" w:color="000000"/>
              <w:bottom w:val="single" w:sz="4" w:space="0" w:color="000000"/>
              <w:right w:val="single" w:sz="4" w:space="0" w:color="000000"/>
            </w:tcBorders>
          </w:tcPr>
          <w:p w14:paraId="626FCF15"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795" w:type="dxa"/>
            <w:tcBorders>
              <w:top w:val="single" w:sz="4" w:space="0" w:color="000000"/>
              <w:left w:val="single" w:sz="4" w:space="0" w:color="000000"/>
              <w:bottom w:val="single" w:sz="4" w:space="0" w:color="000000"/>
              <w:right w:val="single" w:sz="4" w:space="0" w:color="000000"/>
            </w:tcBorders>
          </w:tcPr>
          <w:p w14:paraId="766840A0"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r>
      <w:tr w:rsidR="00B61C89" w:rsidRPr="00B61C89" w14:paraId="5F08469F" w14:textId="77777777" w:rsidTr="009724B1">
        <w:trPr>
          <w:trHeight w:val="340"/>
        </w:trPr>
        <w:tc>
          <w:tcPr>
            <w:tcW w:w="728" w:type="dxa"/>
            <w:tcBorders>
              <w:top w:val="single" w:sz="4" w:space="0" w:color="000000"/>
              <w:left w:val="single" w:sz="4" w:space="0" w:color="000000"/>
              <w:bottom w:val="single" w:sz="4" w:space="0" w:color="000000"/>
              <w:right w:val="single" w:sz="4" w:space="0" w:color="000000"/>
            </w:tcBorders>
          </w:tcPr>
          <w:p w14:paraId="246AF281" w14:textId="77777777" w:rsidR="00316C9C" w:rsidRPr="00B61C89" w:rsidRDefault="00316C9C" w:rsidP="009724B1">
            <w:pPr>
              <w:numPr>
                <w:ilvl w:val="0"/>
                <w:numId w:val="21"/>
              </w:numPr>
              <w:pBdr>
                <w:top w:val="nil"/>
                <w:left w:val="nil"/>
                <w:bottom w:val="nil"/>
                <w:right w:val="nil"/>
                <w:between w:val="nil"/>
              </w:pBdr>
              <w:spacing w:after="160" w:line="259" w:lineRule="auto"/>
              <w:rPr>
                <w:rFonts w:ascii="Times New Roman" w:eastAsia="Calibri" w:hAnsi="Times New Roman"/>
                <w:color w:val="000000" w:themeColor="text1"/>
                <w:sz w:val="22"/>
                <w:szCs w:val="22"/>
                <w:lang w:val="lt-LT" w:eastAsia="en-US"/>
              </w:rPr>
            </w:pPr>
          </w:p>
        </w:tc>
        <w:tc>
          <w:tcPr>
            <w:tcW w:w="3682" w:type="dxa"/>
            <w:tcBorders>
              <w:top w:val="single" w:sz="4" w:space="0" w:color="000000"/>
              <w:left w:val="single" w:sz="4" w:space="0" w:color="000000"/>
              <w:bottom w:val="single" w:sz="4" w:space="0" w:color="000000"/>
              <w:right w:val="single" w:sz="4" w:space="0" w:color="000000"/>
            </w:tcBorders>
          </w:tcPr>
          <w:p w14:paraId="35E60E23"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093" w:type="dxa"/>
            <w:tcBorders>
              <w:top w:val="single" w:sz="4" w:space="0" w:color="000000"/>
              <w:left w:val="single" w:sz="4" w:space="0" w:color="000000"/>
              <w:bottom w:val="single" w:sz="4" w:space="0" w:color="000000"/>
              <w:right w:val="single" w:sz="4" w:space="0" w:color="000000"/>
            </w:tcBorders>
          </w:tcPr>
          <w:p w14:paraId="55B9354C"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828" w:type="dxa"/>
            <w:tcBorders>
              <w:top w:val="single" w:sz="4" w:space="0" w:color="000000"/>
              <w:left w:val="single" w:sz="4" w:space="0" w:color="000000"/>
              <w:bottom w:val="single" w:sz="4" w:space="0" w:color="000000"/>
              <w:right w:val="single" w:sz="4" w:space="0" w:color="000000"/>
            </w:tcBorders>
          </w:tcPr>
          <w:p w14:paraId="3D3E839E"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795" w:type="dxa"/>
            <w:tcBorders>
              <w:top w:val="single" w:sz="4" w:space="0" w:color="000000"/>
              <w:left w:val="single" w:sz="4" w:space="0" w:color="000000"/>
              <w:bottom w:val="single" w:sz="4" w:space="0" w:color="000000"/>
              <w:right w:val="single" w:sz="4" w:space="0" w:color="000000"/>
            </w:tcBorders>
          </w:tcPr>
          <w:p w14:paraId="224C2A87"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r>
      <w:tr w:rsidR="00B61C89" w:rsidRPr="00B61C89" w14:paraId="210E42E0" w14:textId="77777777" w:rsidTr="009724B1">
        <w:trPr>
          <w:trHeight w:val="340"/>
        </w:trPr>
        <w:tc>
          <w:tcPr>
            <w:tcW w:w="728" w:type="dxa"/>
            <w:tcBorders>
              <w:top w:val="single" w:sz="4" w:space="0" w:color="000000"/>
              <w:left w:val="single" w:sz="4" w:space="0" w:color="000000"/>
              <w:bottom w:val="single" w:sz="4" w:space="0" w:color="000000"/>
              <w:right w:val="single" w:sz="4" w:space="0" w:color="000000"/>
            </w:tcBorders>
          </w:tcPr>
          <w:p w14:paraId="5B8A29D6" w14:textId="77777777" w:rsidR="00316C9C" w:rsidRPr="00B61C89" w:rsidRDefault="00316C9C" w:rsidP="009724B1">
            <w:pPr>
              <w:numPr>
                <w:ilvl w:val="0"/>
                <w:numId w:val="21"/>
              </w:numPr>
              <w:pBdr>
                <w:top w:val="nil"/>
                <w:left w:val="nil"/>
                <w:bottom w:val="nil"/>
                <w:right w:val="nil"/>
                <w:between w:val="nil"/>
              </w:pBdr>
              <w:spacing w:after="160" w:line="259" w:lineRule="auto"/>
              <w:rPr>
                <w:rFonts w:ascii="Times New Roman" w:eastAsia="Calibri" w:hAnsi="Times New Roman"/>
                <w:color w:val="000000" w:themeColor="text1"/>
                <w:sz w:val="22"/>
                <w:szCs w:val="22"/>
                <w:lang w:val="lt-LT" w:eastAsia="en-US"/>
              </w:rPr>
            </w:pPr>
          </w:p>
        </w:tc>
        <w:tc>
          <w:tcPr>
            <w:tcW w:w="3682" w:type="dxa"/>
            <w:tcBorders>
              <w:top w:val="single" w:sz="4" w:space="0" w:color="000000"/>
              <w:left w:val="single" w:sz="4" w:space="0" w:color="000000"/>
              <w:bottom w:val="single" w:sz="4" w:space="0" w:color="000000"/>
              <w:right w:val="single" w:sz="4" w:space="0" w:color="000000"/>
            </w:tcBorders>
          </w:tcPr>
          <w:p w14:paraId="5E73DC0B"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093" w:type="dxa"/>
            <w:tcBorders>
              <w:top w:val="single" w:sz="4" w:space="0" w:color="000000"/>
              <w:left w:val="single" w:sz="4" w:space="0" w:color="000000"/>
              <w:bottom w:val="single" w:sz="4" w:space="0" w:color="000000"/>
              <w:right w:val="single" w:sz="4" w:space="0" w:color="000000"/>
            </w:tcBorders>
          </w:tcPr>
          <w:p w14:paraId="1DCD8204"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828" w:type="dxa"/>
            <w:tcBorders>
              <w:top w:val="single" w:sz="4" w:space="0" w:color="000000"/>
              <w:left w:val="single" w:sz="4" w:space="0" w:color="000000"/>
              <w:bottom w:val="single" w:sz="4" w:space="0" w:color="000000"/>
              <w:right w:val="single" w:sz="4" w:space="0" w:color="000000"/>
            </w:tcBorders>
          </w:tcPr>
          <w:p w14:paraId="70019C22"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795" w:type="dxa"/>
            <w:tcBorders>
              <w:top w:val="single" w:sz="4" w:space="0" w:color="000000"/>
              <w:left w:val="single" w:sz="4" w:space="0" w:color="000000"/>
              <w:bottom w:val="single" w:sz="4" w:space="0" w:color="000000"/>
              <w:right w:val="single" w:sz="4" w:space="0" w:color="000000"/>
            </w:tcBorders>
          </w:tcPr>
          <w:p w14:paraId="08CFA58A"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r>
      <w:tr w:rsidR="00316C9C" w:rsidRPr="00B61C89" w14:paraId="4D5E390B" w14:textId="77777777" w:rsidTr="009724B1">
        <w:trPr>
          <w:trHeight w:val="340"/>
        </w:trPr>
        <w:tc>
          <w:tcPr>
            <w:tcW w:w="728" w:type="dxa"/>
            <w:tcBorders>
              <w:top w:val="single" w:sz="4" w:space="0" w:color="000000"/>
              <w:left w:val="single" w:sz="4" w:space="0" w:color="000000"/>
              <w:bottom w:val="single" w:sz="4" w:space="0" w:color="000000"/>
              <w:right w:val="single" w:sz="4" w:space="0" w:color="000000"/>
            </w:tcBorders>
          </w:tcPr>
          <w:p w14:paraId="3B285781" w14:textId="77777777" w:rsidR="00316C9C" w:rsidRPr="00B61C89" w:rsidRDefault="00316C9C" w:rsidP="009724B1">
            <w:pPr>
              <w:numPr>
                <w:ilvl w:val="0"/>
                <w:numId w:val="21"/>
              </w:numPr>
              <w:pBdr>
                <w:top w:val="nil"/>
                <w:left w:val="nil"/>
                <w:bottom w:val="nil"/>
                <w:right w:val="nil"/>
                <w:between w:val="nil"/>
              </w:pBdr>
              <w:spacing w:after="160" w:line="259" w:lineRule="auto"/>
              <w:rPr>
                <w:rFonts w:ascii="Times New Roman" w:eastAsia="Calibri" w:hAnsi="Times New Roman"/>
                <w:color w:val="000000" w:themeColor="text1"/>
                <w:sz w:val="22"/>
                <w:szCs w:val="22"/>
                <w:lang w:val="lt-LT" w:eastAsia="en-US"/>
              </w:rPr>
            </w:pPr>
          </w:p>
        </w:tc>
        <w:tc>
          <w:tcPr>
            <w:tcW w:w="3682" w:type="dxa"/>
            <w:tcBorders>
              <w:top w:val="single" w:sz="4" w:space="0" w:color="000000"/>
              <w:left w:val="single" w:sz="4" w:space="0" w:color="000000"/>
              <w:bottom w:val="single" w:sz="4" w:space="0" w:color="000000"/>
              <w:right w:val="single" w:sz="4" w:space="0" w:color="000000"/>
            </w:tcBorders>
          </w:tcPr>
          <w:p w14:paraId="15B1B852"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093" w:type="dxa"/>
            <w:tcBorders>
              <w:top w:val="single" w:sz="4" w:space="0" w:color="000000"/>
              <w:left w:val="single" w:sz="4" w:space="0" w:color="000000"/>
              <w:bottom w:val="single" w:sz="4" w:space="0" w:color="000000"/>
              <w:right w:val="single" w:sz="4" w:space="0" w:color="000000"/>
            </w:tcBorders>
          </w:tcPr>
          <w:p w14:paraId="5DF8EE11"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828" w:type="dxa"/>
            <w:tcBorders>
              <w:top w:val="single" w:sz="4" w:space="0" w:color="000000"/>
              <w:left w:val="single" w:sz="4" w:space="0" w:color="000000"/>
              <w:bottom w:val="single" w:sz="4" w:space="0" w:color="000000"/>
              <w:right w:val="single" w:sz="4" w:space="0" w:color="000000"/>
            </w:tcBorders>
          </w:tcPr>
          <w:p w14:paraId="31D1D892"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c>
          <w:tcPr>
            <w:tcW w:w="3795" w:type="dxa"/>
            <w:tcBorders>
              <w:top w:val="single" w:sz="4" w:space="0" w:color="000000"/>
              <w:left w:val="single" w:sz="4" w:space="0" w:color="000000"/>
              <w:bottom w:val="single" w:sz="4" w:space="0" w:color="000000"/>
              <w:right w:val="single" w:sz="4" w:space="0" w:color="000000"/>
            </w:tcBorders>
          </w:tcPr>
          <w:p w14:paraId="5A6E1D13" w14:textId="77777777" w:rsidR="00316C9C" w:rsidRPr="00B61C89" w:rsidRDefault="00316C9C" w:rsidP="009724B1">
            <w:pPr>
              <w:spacing w:after="160" w:line="259" w:lineRule="auto"/>
              <w:rPr>
                <w:rFonts w:ascii="Times New Roman" w:eastAsia="Calibri" w:hAnsi="Times New Roman"/>
                <w:color w:val="000000" w:themeColor="text1"/>
                <w:sz w:val="22"/>
                <w:szCs w:val="22"/>
                <w:lang w:val="lt-LT" w:eastAsia="en-US"/>
              </w:rPr>
            </w:pPr>
          </w:p>
        </w:tc>
      </w:tr>
    </w:tbl>
    <w:p w14:paraId="32BF3E5A" w14:textId="77777777" w:rsidR="00316C9C" w:rsidRPr="00B61C89" w:rsidRDefault="00316C9C" w:rsidP="00316C9C">
      <w:pPr>
        <w:rPr>
          <w:rFonts w:ascii="Times New Roman" w:eastAsia="Calibri" w:hAnsi="Times New Roman"/>
          <w:color w:val="000000" w:themeColor="text1"/>
          <w:sz w:val="22"/>
          <w:szCs w:val="22"/>
          <w:lang w:val="lt-LT" w:eastAsia="en-US"/>
        </w:rPr>
      </w:pPr>
    </w:p>
    <w:p w14:paraId="6DC7D6FD" w14:textId="77777777" w:rsidR="00316C9C" w:rsidRPr="00B61C89" w:rsidRDefault="00316C9C" w:rsidP="00316C9C">
      <w:pPr>
        <w:rPr>
          <w:rFonts w:ascii="Times New Roman" w:eastAsia="Calibri" w:hAnsi="Times New Roman"/>
          <w:color w:val="000000" w:themeColor="text1"/>
          <w:sz w:val="22"/>
          <w:szCs w:val="22"/>
          <w:lang w:val="lt-LT" w:eastAsia="en-US"/>
        </w:rPr>
      </w:pPr>
      <w:r w:rsidRPr="00B61C89">
        <w:rPr>
          <w:rFonts w:ascii="Times New Roman" w:eastAsia="Calibri" w:hAnsi="Times New Roman"/>
          <w:color w:val="000000" w:themeColor="text1"/>
          <w:sz w:val="22"/>
          <w:szCs w:val="22"/>
          <w:lang w:val="lt-LT" w:eastAsia="en-US"/>
        </w:rPr>
        <w:t>Suderinta</w:t>
      </w:r>
      <w:r w:rsidRPr="00B61C89">
        <w:rPr>
          <w:rFonts w:ascii="Times New Roman" w:eastAsia="Calibri" w:hAnsi="Times New Roman"/>
          <w:b/>
          <w:color w:val="000000" w:themeColor="text1"/>
          <w:sz w:val="22"/>
          <w:szCs w:val="22"/>
          <w:lang w:val="lt-LT" w:eastAsia="en-US"/>
        </w:rPr>
        <w:t xml:space="preserve"> </w:t>
      </w:r>
      <w:r w:rsidRPr="00B61C89">
        <w:rPr>
          <w:rFonts w:ascii="Times New Roman" w:eastAsia="Calibri" w:hAnsi="Times New Roman"/>
          <w:color w:val="000000" w:themeColor="text1"/>
          <w:sz w:val="22"/>
          <w:szCs w:val="22"/>
          <w:lang w:val="lt-LT" w:eastAsia="en-US"/>
        </w:rPr>
        <w:t>.......................................................................</w:t>
      </w:r>
    </w:p>
    <w:p w14:paraId="268F8F03" w14:textId="77777777" w:rsidR="00316C9C" w:rsidRPr="00B61C89" w:rsidRDefault="00316C9C" w:rsidP="00316C9C">
      <w:pPr>
        <w:rPr>
          <w:rFonts w:ascii="Times New Roman" w:eastAsia="Calibri" w:hAnsi="Times New Roman"/>
          <w:color w:val="000000" w:themeColor="text1"/>
          <w:sz w:val="18"/>
          <w:szCs w:val="18"/>
          <w:lang w:val="lt-LT" w:eastAsia="en-US"/>
        </w:rPr>
      </w:pPr>
      <w:r w:rsidRPr="00B61C89">
        <w:rPr>
          <w:rFonts w:ascii="Times New Roman" w:eastAsia="Calibri" w:hAnsi="Times New Roman"/>
          <w:i/>
          <w:color w:val="000000" w:themeColor="text1"/>
          <w:sz w:val="18"/>
          <w:szCs w:val="18"/>
          <w:lang w:val="lt-LT" w:eastAsia="en-US"/>
        </w:rPr>
        <w:t xml:space="preserve">                           (Užsakovo atstovo vardas, pavardė, parašas)</w:t>
      </w:r>
    </w:p>
    <w:p w14:paraId="6C6E3D87" w14:textId="77777777" w:rsidR="00316C9C" w:rsidRPr="00B61C89" w:rsidRDefault="00316C9C" w:rsidP="00316C9C">
      <w:pPr>
        <w:spacing w:line="20" w:lineRule="exact"/>
        <w:rPr>
          <w:rFonts w:ascii="Times New Roman" w:hAnsi="Times New Roman"/>
          <w:color w:val="000000" w:themeColor="text1"/>
          <w:szCs w:val="24"/>
          <w:lang w:val="lt-LT" w:eastAsia="lt-LT"/>
        </w:rPr>
      </w:pPr>
    </w:p>
    <w:p w14:paraId="5C3B6345" w14:textId="77777777" w:rsidR="00316C9C" w:rsidRPr="00B61C89" w:rsidRDefault="00316C9C" w:rsidP="00316C9C">
      <w:pPr>
        <w:shd w:val="clear" w:color="auto" w:fill="FFFFFF"/>
        <w:rPr>
          <w:rFonts w:ascii="Times New Roman" w:hAnsi="Times New Roman"/>
          <w:color w:val="000000" w:themeColor="text1"/>
          <w:sz w:val="22"/>
          <w:szCs w:val="22"/>
          <w:lang w:val="lt-LT"/>
        </w:rPr>
      </w:pPr>
    </w:p>
    <w:p w14:paraId="6D5C3863" w14:textId="77777777" w:rsidR="00EA5E17" w:rsidRPr="00B61C89" w:rsidRDefault="00EA5E17">
      <w:pPr>
        <w:rPr>
          <w:color w:val="000000" w:themeColor="text1"/>
        </w:rPr>
      </w:pPr>
    </w:p>
    <w:sectPr w:rsidR="00EA5E17" w:rsidRPr="00B61C89" w:rsidSect="00F24282">
      <w:headerReference w:type="even" r:id="rId9"/>
      <w:headerReference w:type="default" r:id="rId10"/>
      <w:footerReference w:type="default" r:id="rId11"/>
      <w:pgSz w:w="15840" w:h="12240" w:orient="landscape" w:code="1"/>
      <w:pgMar w:top="964" w:right="567" w:bottom="567" w:left="567"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46F5" w14:textId="77777777" w:rsidR="0088752C" w:rsidRDefault="0088752C" w:rsidP="00316C9C">
      <w:r>
        <w:separator/>
      </w:r>
    </w:p>
  </w:endnote>
  <w:endnote w:type="continuationSeparator" w:id="0">
    <w:p w14:paraId="21C9B990" w14:textId="77777777" w:rsidR="0088752C" w:rsidRDefault="0088752C" w:rsidP="0031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D60A" w14:textId="77777777" w:rsidR="00F37FE0" w:rsidRPr="006C4D7E" w:rsidRDefault="00EF3C88" w:rsidP="00CE09E4">
    <w:pPr>
      <w:pStyle w:val="Porat"/>
      <w:jc w:val="center"/>
      <w:rPr>
        <w:sz w:val="16"/>
        <w:szCs w:val="16"/>
      </w:rPr>
    </w:pPr>
    <w:r>
      <w:rPr>
        <w:rFonts w:ascii="Times New Roman" w:hAnsi="Times New Roman"/>
        <w:sz w:val="16"/>
        <w:szCs w:val="16"/>
        <w:lang w:val="lt-LT"/>
      </w:rPr>
      <w:t>Šilumos trasos rekonstravimo Kupiškyje darbų</w:t>
    </w:r>
    <w:r w:rsidRPr="00794DF5">
      <w:rPr>
        <w:rFonts w:ascii="Times New Roman" w:hAnsi="Times New Roman"/>
        <w:sz w:val="16"/>
        <w:szCs w:val="16"/>
        <w:lang w:val="lt-LT"/>
      </w:rPr>
      <w:t xml:space="preserve"> pirkimo</w:t>
    </w:r>
    <w:r w:rsidRPr="006C4D7E">
      <w:rPr>
        <w:rFonts w:ascii="Times New Roman" w:hAnsi="Times New Roman"/>
        <w:sz w:val="16"/>
        <w:szCs w:val="16"/>
        <w:lang w:val="lt-LT"/>
      </w:rPr>
      <w:t xml:space="preserve"> dokumentai</w:t>
    </w:r>
    <w:r>
      <w:rPr>
        <w:rFonts w:ascii="Times New Roman" w:hAnsi="Times New Roman"/>
        <w:sz w:val="16"/>
        <w:szCs w:val="16"/>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1714" w14:textId="77777777" w:rsidR="0088752C" w:rsidRDefault="0088752C" w:rsidP="00316C9C">
      <w:r>
        <w:separator/>
      </w:r>
    </w:p>
  </w:footnote>
  <w:footnote w:type="continuationSeparator" w:id="0">
    <w:p w14:paraId="477B1596" w14:textId="77777777" w:rsidR="0088752C" w:rsidRDefault="0088752C" w:rsidP="00316C9C">
      <w:r>
        <w:continuationSeparator/>
      </w:r>
    </w:p>
  </w:footnote>
  <w:footnote w:id="1">
    <w:p w14:paraId="36683D33" w14:textId="77777777" w:rsidR="00316C9C" w:rsidRPr="003A4EFF" w:rsidRDefault="00316C9C" w:rsidP="00316C9C">
      <w:pPr>
        <w:pStyle w:val="Puslapioinaostekstas1"/>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 bei „Asmens duomenų apsauga“.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A377" w14:textId="77777777" w:rsidR="00F37FE0" w:rsidRDefault="00EF3C88"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EE09D0" w14:textId="77777777" w:rsidR="00F37FE0" w:rsidRDefault="00F37FE0"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C8DA" w14:textId="77777777" w:rsidR="00F37FE0" w:rsidRPr="006C7684" w:rsidRDefault="00EF3C88">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Pr="00521953">
      <w:rPr>
        <w:noProof/>
        <w:sz w:val="20"/>
        <w:lang w:val="lt-LT"/>
      </w:rPr>
      <w:t>19</w:t>
    </w:r>
    <w:r w:rsidRPr="006C7684">
      <w:rPr>
        <w:sz w:val="20"/>
      </w:rPr>
      <w:fldChar w:fldCharType="end"/>
    </w:r>
  </w:p>
  <w:p w14:paraId="5B983AAC" w14:textId="77777777" w:rsidR="00F37FE0" w:rsidRPr="009B219B" w:rsidRDefault="00F37FE0" w:rsidP="00D958CA">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BE8"/>
    <w:multiLevelType w:val="multilevel"/>
    <w:tmpl w:val="FA285234"/>
    <w:lvl w:ilvl="0">
      <w:start w:val="11"/>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1"/>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dstrike w:val="0"/>
        <w:color w:val="auto"/>
        <w:u w:val="none"/>
        <w:effect w:val="none"/>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129D4554"/>
    <w:multiLevelType w:val="multilevel"/>
    <w:tmpl w:val="5D0890B6"/>
    <w:lvl w:ilvl="0">
      <w:start w:val="1"/>
      <w:numFmt w:val="decimal"/>
      <w:lvlText w:val="%1."/>
      <w:lvlJc w:val="left"/>
      <w:pPr>
        <w:ind w:left="114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660" w:hanging="144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74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abstractNum w:abstractNumId="5" w15:restartNumberingAfterBreak="0">
    <w:nsid w:val="21DE0C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A66E93"/>
    <w:multiLevelType w:val="multilevel"/>
    <w:tmpl w:val="BF50CFC4"/>
    <w:lvl w:ilvl="0">
      <w:start w:val="11"/>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29571CDA"/>
    <w:multiLevelType w:val="multilevel"/>
    <w:tmpl w:val="0AA82842"/>
    <w:lvl w:ilvl="0">
      <w:start w:val="1"/>
      <w:numFmt w:val="decimal"/>
      <w:lvlText w:val="%1."/>
      <w:lvlJc w:val="left"/>
      <w:pPr>
        <w:ind w:left="7023" w:hanging="360"/>
      </w:pPr>
      <w:rPr>
        <w:b w:val="0"/>
        <w:bCs w:val="0"/>
        <w:color w:val="auto"/>
      </w:rPr>
    </w:lvl>
    <w:lvl w:ilvl="1">
      <w:start w:val="1"/>
      <w:numFmt w:val="decimal"/>
      <w:lvlText w:val="%1.%2."/>
      <w:lvlJc w:val="left"/>
      <w:pPr>
        <w:ind w:left="360" w:hanging="360"/>
      </w:pPr>
      <w:rPr>
        <w:b w:val="0"/>
        <w:bCs/>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044ED"/>
    <w:multiLevelType w:val="hybridMultilevel"/>
    <w:tmpl w:val="9B942DAC"/>
    <w:lvl w:ilvl="0" w:tplc="4768E37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7B3306"/>
    <w:multiLevelType w:val="multilevel"/>
    <w:tmpl w:val="3304B222"/>
    <w:lvl w:ilvl="0">
      <w:start w:val="1"/>
      <w:numFmt w:val="decimal"/>
      <w:lvlText w:val="%1."/>
      <w:lvlJc w:val="left"/>
      <w:pPr>
        <w:ind w:left="375" w:hanging="375"/>
      </w:pPr>
      <w:rPr>
        <w:rFonts w:hint="default"/>
      </w:rPr>
    </w:lvl>
    <w:lvl w:ilvl="1">
      <w:start w:val="1"/>
      <w:numFmt w:val="decimal"/>
      <w:lvlText w:val="%1.%2)"/>
      <w:lvlJc w:val="left"/>
      <w:pPr>
        <w:ind w:left="518" w:hanging="375"/>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3" w15:restartNumberingAfterBreak="0">
    <w:nsid w:val="3E9D41CC"/>
    <w:multiLevelType w:val="hybridMultilevel"/>
    <w:tmpl w:val="17602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1918E9"/>
    <w:multiLevelType w:val="multilevel"/>
    <w:tmpl w:val="FC92F8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C5100D3"/>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EE0B0C"/>
    <w:multiLevelType w:val="multilevel"/>
    <w:tmpl w:val="8BFCAAFE"/>
    <w:lvl w:ilvl="0">
      <w:start w:val="7"/>
      <w:numFmt w:val="decimal"/>
      <w:lvlText w:val="%1."/>
      <w:lvlJc w:val="left"/>
      <w:pPr>
        <w:ind w:left="540" w:hanging="540"/>
      </w:pPr>
    </w:lvl>
    <w:lvl w:ilvl="1">
      <w:start w:val="7"/>
      <w:numFmt w:val="decimal"/>
      <w:lvlText w:val="%1.%2."/>
      <w:lvlJc w:val="left"/>
      <w:pPr>
        <w:ind w:left="1674" w:hanging="540"/>
      </w:pPr>
      <w:rPr>
        <w:i w:val="0"/>
      </w:rPr>
    </w:lvl>
    <w:lvl w:ilvl="2">
      <w:start w:val="1"/>
      <w:numFmt w:val="decimal"/>
      <w:lvlText w:val="%1.%2.%3."/>
      <w:lvlJc w:val="left"/>
      <w:pPr>
        <w:ind w:left="1430"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8" w15:restartNumberingAfterBreak="0">
    <w:nsid w:val="52A603EF"/>
    <w:multiLevelType w:val="hybridMultilevel"/>
    <w:tmpl w:val="2C5AF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F85555"/>
    <w:multiLevelType w:val="multilevel"/>
    <w:tmpl w:val="D956694C"/>
    <w:lvl w:ilvl="0">
      <w:start w:val="3"/>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5"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050953837">
    <w:abstractNumId w:val="15"/>
  </w:num>
  <w:num w:numId="2" w16cid:durableId="6206484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8014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6293">
    <w:abstractNumId w:val="17"/>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3396441">
    <w:abstractNumId w:val="25"/>
  </w:num>
  <w:num w:numId="6" w16cid:durableId="476262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4624719">
    <w:abstractNumId w:val="18"/>
  </w:num>
  <w:num w:numId="8" w16cid:durableId="2042586835">
    <w:abstractNumId w:val="4"/>
  </w:num>
  <w:num w:numId="9" w16cid:durableId="827863041">
    <w:abstractNumId w:val="10"/>
  </w:num>
  <w:num w:numId="10" w16cid:durableId="1363282258">
    <w:abstractNumId w:val="23"/>
  </w:num>
  <w:num w:numId="11" w16cid:durableId="1284187192">
    <w:abstractNumId w:val="1"/>
  </w:num>
  <w:num w:numId="12" w16cid:durableId="1853227385">
    <w:abstractNumId w:val="9"/>
  </w:num>
  <w:num w:numId="13" w16cid:durableId="847868534">
    <w:abstractNumId w:val="16"/>
  </w:num>
  <w:num w:numId="14" w16cid:durableId="2089186791">
    <w:abstractNumId w:val="12"/>
  </w:num>
  <w:num w:numId="15" w16cid:durableId="350109408">
    <w:abstractNumId w:val="11"/>
  </w:num>
  <w:num w:numId="16" w16cid:durableId="785542357">
    <w:abstractNumId w:val="22"/>
  </w:num>
  <w:num w:numId="17" w16cid:durableId="740375095">
    <w:abstractNumId w:val="19"/>
  </w:num>
  <w:num w:numId="18" w16cid:durableId="670066378">
    <w:abstractNumId w:val="24"/>
  </w:num>
  <w:num w:numId="19" w16cid:durableId="943919492">
    <w:abstractNumId w:val="21"/>
  </w:num>
  <w:num w:numId="20" w16cid:durableId="587346800">
    <w:abstractNumId w:val="2"/>
  </w:num>
  <w:num w:numId="21" w16cid:durableId="312607612">
    <w:abstractNumId w:val="14"/>
  </w:num>
  <w:num w:numId="22" w16cid:durableId="300505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2454419">
    <w:abstractNumId w:val="20"/>
  </w:num>
  <w:num w:numId="24" w16cid:durableId="881945073">
    <w:abstractNumId w:val="13"/>
  </w:num>
  <w:num w:numId="25" w16cid:durableId="866452954">
    <w:abstractNumId w:val="5"/>
  </w:num>
  <w:num w:numId="26" w16cid:durableId="578363992">
    <w:abstractNumId w:val="6"/>
  </w:num>
  <w:num w:numId="27" w16cid:durableId="211578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9C"/>
    <w:rsid w:val="00024277"/>
    <w:rsid w:val="00080812"/>
    <w:rsid w:val="00087F92"/>
    <w:rsid w:val="000D71EC"/>
    <w:rsid w:val="000E35E1"/>
    <w:rsid w:val="001603E9"/>
    <w:rsid w:val="001F451D"/>
    <w:rsid w:val="001F76BB"/>
    <w:rsid w:val="002314EB"/>
    <w:rsid w:val="0029500B"/>
    <w:rsid w:val="002B3A91"/>
    <w:rsid w:val="002C7FD8"/>
    <w:rsid w:val="002F369C"/>
    <w:rsid w:val="00300E1C"/>
    <w:rsid w:val="00306B39"/>
    <w:rsid w:val="003102DD"/>
    <w:rsid w:val="00312888"/>
    <w:rsid w:val="00316C9C"/>
    <w:rsid w:val="00331EDC"/>
    <w:rsid w:val="0033342D"/>
    <w:rsid w:val="00342AD8"/>
    <w:rsid w:val="00344862"/>
    <w:rsid w:val="00356AD0"/>
    <w:rsid w:val="00361794"/>
    <w:rsid w:val="00372138"/>
    <w:rsid w:val="003B72BF"/>
    <w:rsid w:val="003F40AF"/>
    <w:rsid w:val="00407C1B"/>
    <w:rsid w:val="00437FB9"/>
    <w:rsid w:val="004447A8"/>
    <w:rsid w:val="00471D97"/>
    <w:rsid w:val="00473700"/>
    <w:rsid w:val="00487F85"/>
    <w:rsid w:val="00514477"/>
    <w:rsid w:val="00551C38"/>
    <w:rsid w:val="00556BED"/>
    <w:rsid w:val="006347D0"/>
    <w:rsid w:val="00652642"/>
    <w:rsid w:val="00655E4B"/>
    <w:rsid w:val="00696C38"/>
    <w:rsid w:val="006C6E4F"/>
    <w:rsid w:val="006E4137"/>
    <w:rsid w:val="006E6841"/>
    <w:rsid w:val="00711495"/>
    <w:rsid w:val="00714142"/>
    <w:rsid w:val="00720F01"/>
    <w:rsid w:val="00742B3B"/>
    <w:rsid w:val="00767ADD"/>
    <w:rsid w:val="0082623E"/>
    <w:rsid w:val="0088752C"/>
    <w:rsid w:val="008A18D7"/>
    <w:rsid w:val="008B5F45"/>
    <w:rsid w:val="008E74E8"/>
    <w:rsid w:val="0090784E"/>
    <w:rsid w:val="009111C4"/>
    <w:rsid w:val="00956D9D"/>
    <w:rsid w:val="009D664F"/>
    <w:rsid w:val="00A102C6"/>
    <w:rsid w:val="00A12393"/>
    <w:rsid w:val="00A12654"/>
    <w:rsid w:val="00A364C1"/>
    <w:rsid w:val="00A53A85"/>
    <w:rsid w:val="00AE7B0E"/>
    <w:rsid w:val="00AF6CC1"/>
    <w:rsid w:val="00B0716C"/>
    <w:rsid w:val="00B12DB1"/>
    <w:rsid w:val="00B147E5"/>
    <w:rsid w:val="00B2614E"/>
    <w:rsid w:val="00B3015C"/>
    <w:rsid w:val="00B33FB6"/>
    <w:rsid w:val="00B37A84"/>
    <w:rsid w:val="00B509BE"/>
    <w:rsid w:val="00B61C89"/>
    <w:rsid w:val="00B72606"/>
    <w:rsid w:val="00BC0D71"/>
    <w:rsid w:val="00BF076A"/>
    <w:rsid w:val="00C0216A"/>
    <w:rsid w:val="00C401A2"/>
    <w:rsid w:val="00C43551"/>
    <w:rsid w:val="00C553BD"/>
    <w:rsid w:val="00CC2124"/>
    <w:rsid w:val="00D2169E"/>
    <w:rsid w:val="00D22505"/>
    <w:rsid w:val="00D25FD9"/>
    <w:rsid w:val="00D32DC2"/>
    <w:rsid w:val="00D332B8"/>
    <w:rsid w:val="00D354E3"/>
    <w:rsid w:val="00D715BA"/>
    <w:rsid w:val="00D9347B"/>
    <w:rsid w:val="00DD3BE1"/>
    <w:rsid w:val="00E01320"/>
    <w:rsid w:val="00E14D5A"/>
    <w:rsid w:val="00E50933"/>
    <w:rsid w:val="00E612C8"/>
    <w:rsid w:val="00E63882"/>
    <w:rsid w:val="00E83B98"/>
    <w:rsid w:val="00EA5E17"/>
    <w:rsid w:val="00EB6D5F"/>
    <w:rsid w:val="00EF3C88"/>
    <w:rsid w:val="00F201BA"/>
    <w:rsid w:val="00F36A1B"/>
    <w:rsid w:val="00F37FE0"/>
    <w:rsid w:val="00F47D27"/>
    <w:rsid w:val="00FB65D8"/>
    <w:rsid w:val="00FD6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8515132"/>
  <w15:chartTrackingRefBased/>
  <w15:docId w15:val="{67B8B586-8707-4D71-BC07-8F086293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C9C"/>
    <w:pPr>
      <w:spacing w:after="0" w:line="240" w:lineRule="auto"/>
    </w:pPr>
    <w:rPr>
      <w:rFonts w:ascii="New York" w:eastAsia="Times New Roman" w:hAnsi="New York" w:cs="Times New Roman"/>
      <w:szCs w:val="20"/>
      <w:lang w:val="en-GB" w:eastAsia="da-DK"/>
    </w:rPr>
  </w:style>
  <w:style w:type="paragraph" w:styleId="Antrat1">
    <w:name w:val="heading 1"/>
    <w:basedOn w:val="prastasis"/>
    <w:next w:val="prastasis"/>
    <w:link w:val="Antrat1Diagrama"/>
    <w:qFormat/>
    <w:rsid w:val="00316C9C"/>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qFormat/>
    <w:rsid w:val="00316C9C"/>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link w:val="Antrat3Diagrama"/>
    <w:qFormat/>
    <w:rsid w:val="00316C9C"/>
    <w:pPr>
      <w:keepNext/>
      <w:spacing w:before="240" w:after="60"/>
      <w:outlineLvl w:val="2"/>
    </w:pPr>
    <w:rPr>
      <w:rFonts w:ascii="Arial" w:hAnsi="Arial" w:cs="Arial"/>
      <w:b/>
      <w:bCs/>
      <w:sz w:val="26"/>
      <w:szCs w:val="26"/>
      <w:lang w:val="lt-LT" w:eastAsia="lt-LT"/>
    </w:rPr>
  </w:style>
  <w:style w:type="paragraph" w:styleId="Antrat4">
    <w:name w:val="heading 4"/>
    <w:aliases w:val=" Sub-Clause Sub-paragraph,Sub-Clause Sub-paragraph,Heading 4 Char Char Char Char"/>
    <w:basedOn w:val="prastasis"/>
    <w:next w:val="prastasis"/>
    <w:link w:val="Antrat4Diagrama"/>
    <w:qFormat/>
    <w:rsid w:val="00316C9C"/>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316C9C"/>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link w:val="Antrat6Diagrama"/>
    <w:qFormat/>
    <w:rsid w:val="00316C9C"/>
    <w:pPr>
      <w:spacing w:before="240" w:after="60"/>
      <w:outlineLvl w:val="5"/>
    </w:pPr>
    <w:rPr>
      <w:rFonts w:ascii="Times New Roman" w:hAnsi="Times New Roman"/>
      <w:b/>
      <w:bCs/>
      <w:sz w:val="22"/>
      <w:szCs w:val="22"/>
    </w:rPr>
  </w:style>
  <w:style w:type="paragraph" w:styleId="Antrat7">
    <w:name w:val="heading 7"/>
    <w:basedOn w:val="prastasis"/>
    <w:next w:val="prastasis"/>
    <w:link w:val="Antrat7Diagrama"/>
    <w:qFormat/>
    <w:rsid w:val="00316C9C"/>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link w:val="Antrat8Diagrama"/>
    <w:qFormat/>
    <w:rsid w:val="00316C9C"/>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link w:val="Antrat9Diagrama"/>
    <w:qFormat/>
    <w:rsid w:val="00316C9C"/>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16C9C"/>
    <w:rPr>
      <w:rFonts w:ascii="Arial" w:eastAsia="Times New Roman" w:hAnsi="Arial" w:cs="Arial"/>
      <w:b/>
      <w:bCs/>
      <w:kern w:val="32"/>
      <w:sz w:val="32"/>
      <w:szCs w:val="32"/>
      <w:lang w:val="en-GB" w:eastAsia="da-DK"/>
    </w:rPr>
  </w:style>
  <w:style w:type="character" w:customStyle="1" w:styleId="Antrat2Diagrama">
    <w:name w:val="Antraštė 2 Diagrama"/>
    <w:aliases w:val="Title Header2 Diagrama"/>
    <w:basedOn w:val="Numatytasispastraiposriftas"/>
    <w:link w:val="Antrat2"/>
    <w:rsid w:val="00316C9C"/>
    <w:rPr>
      <w:rFonts w:eastAsia="Times New Roman" w:cs="Times New Roman"/>
      <w:b/>
      <w:bCs/>
      <w:sz w:val="16"/>
      <w:szCs w:val="24"/>
      <w:lang w:val="en-GB" w:eastAsia="da-DK"/>
    </w:rPr>
  </w:style>
  <w:style w:type="character" w:customStyle="1" w:styleId="Antrat3Diagrama">
    <w:name w:val="Antraštė 3 Diagrama"/>
    <w:aliases w:val="Section Header3 Diagrama,Sub-Clause Paragraph Diagrama"/>
    <w:basedOn w:val="Numatytasispastraiposriftas"/>
    <w:link w:val="Antrat3"/>
    <w:rsid w:val="00316C9C"/>
    <w:rPr>
      <w:rFonts w:ascii="Arial" w:eastAsia="Times New Roman" w:hAnsi="Arial" w:cs="Arial"/>
      <w:b/>
      <w:bCs/>
      <w:sz w:val="26"/>
      <w:szCs w:val="26"/>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16C9C"/>
    <w:rPr>
      <w:rFonts w:eastAsia="Times New Roman" w:cs="Times New Roman"/>
      <w:b/>
      <w:bCs/>
      <w:sz w:val="28"/>
      <w:szCs w:val="28"/>
      <w:lang w:val="en-GB" w:eastAsia="da-DK"/>
    </w:rPr>
  </w:style>
  <w:style w:type="character" w:customStyle="1" w:styleId="Antrat5Diagrama">
    <w:name w:val="Antraštė 5 Diagrama"/>
    <w:basedOn w:val="Numatytasispastraiposriftas"/>
    <w:link w:val="Antrat5"/>
    <w:rsid w:val="00316C9C"/>
    <w:rPr>
      <w:rFonts w:eastAsia="Times New Roman" w:cs="Times New Roman"/>
      <w:b/>
      <w:sz w:val="40"/>
      <w:szCs w:val="20"/>
    </w:rPr>
  </w:style>
  <w:style w:type="character" w:customStyle="1" w:styleId="Antrat6Diagrama">
    <w:name w:val="Antraštė 6 Diagrama"/>
    <w:basedOn w:val="Numatytasispastraiposriftas"/>
    <w:link w:val="Antrat6"/>
    <w:rsid w:val="00316C9C"/>
    <w:rPr>
      <w:rFonts w:eastAsia="Times New Roman" w:cs="Times New Roman"/>
      <w:b/>
      <w:bCs/>
      <w:sz w:val="22"/>
      <w:lang w:val="en-GB" w:eastAsia="da-DK"/>
    </w:rPr>
  </w:style>
  <w:style w:type="character" w:customStyle="1" w:styleId="Antrat7Diagrama">
    <w:name w:val="Antraštė 7 Diagrama"/>
    <w:basedOn w:val="Numatytasispastraiposriftas"/>
    <w:link w:val="Antrat7"/>
    <w:rsid w:val="00316C9C"/>
    <w:rPr>
      <w:rFonts w:eastAsia="Times New Roman" w:cs="Times New Roman"/>
      <w:sz w:val="48"/>
      <w:szCs w:val="20"/>
    </w:rPr>
  </w:style>
  <w:style w:type="character" w:customStyle="1" w:styleId="Antrat8Diagrama">
    <w:name w:val="Antraštė 8 Diagrama"/>
    <w:basedOn w:val="Numatytasispastraiposriftas"/>
    <w:link w:val="Antrat8"/>
    <w:rsid w:val="00316C9C"/>
    <w:rPr>
      <w:rFonts w:eastAsia="Times New Roman" w:cs="Times New Roman"/>
      <w:b/>
      <w:sz w:val="18"/>
      <w:szCs w:val="20"/>
    </w:rPr>
  </w:style>
  <w:style w:type="character" w:customStyle="1" w:styleId="Antrat9Diagrama">
    <w:name w:val="Antraštė 9 Diagrama"/>
    <w:basedOn w:val="Numatytasispastraiposriftas"/>
    <w:link w:val="Antrat9"/>
    <w:rsid w:val="00316C9C"/>
    <w:rPr>
      <w:rFonts w:eastAsia="Times New Roman" w:cs="Times New Roman"/>
      <w:sz w:val="40"/>
      <w:szCs w:val="20"/>
    </w:rPr>
  </w:style>
  <w:style w:type="paragraph" w:styleId="Antrats">
    <w:name w:val="header"/>
    <w:basedOn w:val="prastasis"/>
    <w:link w:val="AntratsDiagrama"/>
    <w:uiPriority w:val="99"/>
    <w:rsid w:val="00316C9C"/>
    <w:pPr>
      <w:tabs>
        <w:tab w:val="center" w:pos="4819"/>
        <w:tab w:val="right" w:pos="9071"/>
      </w:tabs>
    </w:pPr>
  </w:style>
  <w:style w:type="character" w:customStyle="1" w:styleId="AntratsDiagrama">
    <w:name w:val="Antraštės Diagrama"/>
    <w:basedOn w:val="Numatytasispastraiposriftas"/>
    <w:link w:val="Antrats"/>
    <w:uiPriority w:val="99"/>
    <w:rsid w:val="00316C9C"/>
    <w:rPr>
      <w:rFonts w:ascii="New York" w:eastAsia="Times New Roman" w:hAnsi="New York" w:cs="Times New Roman"/>
      <w:szCs w:val="20"/>
      <w:lang w:val="en-GB" w:eastAsia="da-DK"/>
    </w:rPr>
  </w:style>
  <w:style w:type="character" w:styleId="Hipersaitas">
    <w:name w:val="Hyperlink"/>
    <w:uiPriority w:val="99"/>
    <w:rsid w:val="00316C9C"/>
    <w:rPr>
      <w:color w:val="0000FF"/>
      <w:u w:val="single"/>
    </w:rPr>
  </w:style>
  <w:style w:type="table" w:styleId="Lentelstinklelis">
    <w:name w:val="Table Grid"/>
    <w:basedOn w:val="prastojilentel"/>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316C9C"/>
  </w:style>
  <w:style w:type="paragraph" w:styleId="Porat">
    <w:name w:val="footer"/>
    <w:basedOn w:val="prastasis"/>
    <w:link w:val="PoratDiagrama"/>
    <w:uiPriority w:val="99"/>
    <w:rsid w:val="00316C9C"/>
    <w:pPr>
      <w:tabs>
        <w:tab w:val="center" w:pos="4819"/>
        <w:tab w:val="right" w:pos="9638"/>
      </w:tabs>
    </w:pPr>
  </w:style>
  <w:style w:type="character" w:customStyle="1" w:styleId="PoratDiagrama">
    <w:name w:val="Poraštė Diagrama"/>
    <w:basedOn w:val="Numatytasispastraiposriftas"/>
    <w:link w:val="Porat"/>
    <w:uiPriority w:val="99"/>
    <w:rsid w:val="00316C9C"/>
    <w:rPr>
      <w:rFonts w:ascii="New York" w:eastAsia="Times New Roman" w:hAnsi="New York" w:cs="Times New Roman"/>
      <w:szCs w:val="20"/>
      <w:lang w:val="en-GB" w:eastAsia="da-DK"/>
    </w:rPr>
  </w:style>
  <w:style w:type="paragraph" w:customStyle="1" w:styleId="CentrBoldm">
    <w:name w:val="CentrBoldm"/>
    <w:basedOn w:val="prastasis"/>
    <w:rsid w:val="00316C9C"/>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316C9C"/>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link w:val="DebesliotekstasDiagrama"/>
    <w:uiPriority w:val="99"/>
    <w:semiHidden/>
    <w:rsid w:val="00316C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6C9C"/>
    <w:rPr>
      <w:rFonts w:ascii="Tahoma" w:eastAsia="Times New Roman" w:hAnsi="Tahoma" w:cs="Tahoma"/>
      <w:sz w:val="16"/>
      <w:szCs w:val="16"/>
      <w:lang w:val="en-GB" w:eastAsia="da-DK"/>
    </w:rPr>
  </w:style>
  <w:style w:type="paragraph" w:styleId="Pavadinimas">
    <w:name w:val="Title"/>
    <w:basedOn w:val="prastasis"/>
    <w:link w:val="PavadinimasDiagrama"/>
    <w:qFormat/>
    <w:rsid w:val="00316C9C"/>
    <w:pPr>
      <w:widowControl w:val="0"/>
      <w:ind w:left="20" w:right="100"/>
      <w:jc w:val="center"/>
    </w:pPr>
    <w:rPr>
      <w:rFonts w:ascii="Times" w:hAnsi="Times"/>
      <w:b/>
      <w:sz w:val="28"/>
      <w:lang w:eastAsia="en-US"/>
    </w:rPr>
  </w:style>
  <w:style w:type="character" w:customStyle="1" w:styleId="PavadinimasDiagrama">
    <w:name w:val="Pavadinimas Diagrama"/>
    <w:basedOn w:val="Numatytasispastraiposriftas"/>
    <w:link w:val="Pavadinimas"/>
    <w:rsid w:val="00316C9C"/>
    <w:rPr>
      <w:rFonts w:ascii="Times" w:eastAsia="Times New Roman" w:hAnsi="Times" w:cs="Times New Roman"/>
      <w:b/>
      <w:sz w:val="28"/>
      <w:szCs w:val="20"/>
      <w:lang w:val="en-GB"/>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316C9C"/>
    <w:pPr>
      <w:jc w:val="right"/>
    </w:pPr>
    <w:rPr>
      <w:rFonts w:ascii="Times New Roman" w:hAnsi="Times New Roman"/>
      <w:lang w:val="lt-LT"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316C9C"/>
    <w:rPr>
      <w:rFonts w:eastAsia="Times New Roman" w:cs="Times New Roman"/>
      <w:szCs w:val="20"/>
    </w:rPr>
  </w:style>
  <w:style w:type="paragraph" w:customStyle="1" w:styleId="Pagrindinistekstas1">
    <w:name w:val="Pagrindinis tekstas1"/>
    <w:rsid w:val="00316C9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5">
    <w:name w:val="Diagrama5"/>
    <w:semiHidden/>
    <w:rsid w:val="00316C9C"/>
    <w:rPr>
      <w:rFonts w:ascii="New York" w:hAnsi="New York"/>
      <w:sz w:val="24"/>
      <w:lang w:val="en-GB" w:eastAsia="da-DK" w:bidi="ar-SA"/>
    </w:rPr>
  </w:style>
  <w:style w:type="paragraph" w:styleId="Pagrindinistekstas2">
    <w:name w:val="Body Text 2"/>
    <w:basedOn w:val="prastasis"/>
    <w:link w:val="Pagrindinistekstas2Diagrama"/>
    <w:rsid w:val="00316C9C"/>
    <w:pPr>
      <w:spacing w:after="120" w:line="480" w:lineRule="auto"/>
    </w:pPr>
  </w:style>
  <w:style w:type="character" w:customStyle="1" w:styleId="Pagrindinistekstas2Diagrama">
    <w:name w:val="Pagrindinis tekstas 2 Diagrama"/>
    <w:basedOn w:val="Numatytasispastraiposriftas"/>
    <w:link w:val="Pagrindinistekstas2"/>
    <w:rsid w:val="00316C9C"/>
    <w:rPr>
      <w:rFonts w:ascii="New York" w:eastAsia="Times New Roman" w:hAnsi="New York" w:cs="Times New Roman"/>
      <w:szCs w:val="20"/>
      <w:lang w:val="en-GB" w:eastAsia="da-DK"/>
    </w:rPr>
  </w:style>
  <w:style w:type="paragraph" w:styleId="HTMLiankstoformatuotas">
    <w:name w:val="HTML Preformatted"/>
    <w:basedOn w:val="prastasis"/>
    <w:link w:val="HTMLiankstoformatuotasDiagrama"/>
    <w:rsid w:val="0031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316C9C"/>
    <w:rPr>
      <w:rFonts w:ascii="Courier New" w:eastAsia="Times New Roman" w:hAnsi="Courier New" w:cs="Courier New"/>
      <w:sz w:val="20"/>
      <w:szCs w:val="20"/>
      <w:lang w:eastAsia="lt-LT"/>
    </w:rPr>
  </w:style>
  <w:style w:type="paragraph" w:styleId="prastasiniatinklio">
    <w:name w:val="Normal (Web)"/>
    <w:basedOn w:val="prastasis"/>
    <w:link w:val="prastasiniatinklioDiagrama"/>
    <w:rsid w:val="00316C9C"/>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316C9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16C9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Turinys1">
    <w:name w:val="toc 1"/>
    <w:basedOn w:val="prastasis"/>
    <w:next w:val="prastasis"/>
    <w:autoRedefine/>
    <w:semiHidden/>
    <w:rsid w:val="00316C9C"/>
    <w:rPr>
      <w:rFonts w:ascii="Times New Roman" w:hAnsi="Times New Roman"/>
      <w:bCs/>
      <w:lang w:val="en-US" w:eastAsia="en-US"/>
    </w:rPr>
  </w:style>
  <w:style w:type="paragraph" w:styleId="Pagrindiniotekstotrauka2">
    <w:name w:val="Body Text Indent 2"/>
    <w:basedOn w:val="prastasis"/>
    <w:link w:val="Pagrindiniotekstotrauka2Diagrama"/>
    <w:semiHidden/>
    <w:rsid w:val="00316C9C"/>
    <w:pPr>
      <w:ind w:firstLine="720"/>
    </w:pPr>
    <w:rPr>
      <w:rFonts w:ascii="Times New Roman" w:hAnsi="Times New Roman"/>
      <w:lang w:val="en-US" w:eastAsia="en-US"/>
    </w:rPr>
  </w:style>
  <w:style w:type="character" w:customStyle="1" w:styleId="Pagrindiniotekstotrauka2Diagrama">
    <w:name w:val="Pagrindinio teksto įtrauka 2 Diagrama"/>
    <w:basedOn w:val="Numatytasispastraiposriftas"/>
    <w:link w:val="Pagrindiniotekstotrauka2"/>
    <w:semiHidden/>
    <w:rsid w:val="00316C9C"/>
    <w:rPr>
      <w:rFonts w:eastAsia="Times New Roman" w:cs="Times New Roman"/>
      <w:szCs w:val="20"/>
      <w:lang w:val="en-US"/>
    </w:rPr>
  </w:style>
  <w:style w:type="paragraph" w:customStyle="1" w:styleId="Linija">
    <w:name w:val="Linija"/>
    <w:basedOn w:val="MAZAS"/>
    <w:rsid w:val="00316C9C"/>
    <w:pPr>
      <w:ind w:firstLine="0"/>
      <w:jc w:val="center"/>
    </w:pPr>
    <w:rPr>
      <w:color w:val="auto"/>
      <w:sz w:val="12"/>
      <w:szCs w:val="12"/>
    </w:rPr>
  </w:style>
  <w:style w:type="paragraph" w:customStyle="1" w:styleId="TableContents">
    <w:name w:val="Table Contents"/>
    <w:basedOn w:val="prastasis"/>
    <w:rsid w:val="00316C9C"/>
    <w:pPr>
      <w:widowControl w:val="0"/>
      <w:suppressLineNumbers/>
      <w:suppressAutoHyphens/>
    </w:pPr>
    <w:rPr>
      <w:rFonts w:ascii="Times New Roman" w:eastAsia="Lucida Sans Unicode" w:hAnsi="Times New Roman" w:cs="Tahoma"/>
      <w:color w:val="000000"/>
      <w:szCs w:val="24"/>
      <w:lang w:val="en-US" w:eastAsia="en-US" w:bidi="en-US"/>
    </w:rPr>
  </w:style>
  <w:style w:type="paragraph" w:customStyle="1" w:styleId="BodyText31">
    <w:name w:val="Body Text 31"/>
    <w:basedOn w:val="prastasis"/>
    <w:rsid w:val="00316C9C"/>
    <w:pPr>
      <w:suppressAutoHyphens/>
    </w:pPr>
    <w:rPr>
      <w:rFonts w:ascii="Times New Roman" w:hAnsi="Times New Roman"/>
      <w:b/>
      <w:bCs/>
      <w:sz w:val="28"/>
      <w:lang w:val="lt-LT"/>
    </w:rPr>
  </w:style>
  <w:style w:type="paragraph" w:customStyle="1" w:styleId="WW-BodyText3">
    <w:name w:val="WW-Body Text 3"/>
    <w:basedOn w:val="prastasis"/>
    <w:rsid w:val="00316C9C"/>
    <w:pPr>
      <w:suppressAutoHyphens/>
    </w:pPr>
    <w:rPr>
      <w:rFonts w:ascii="Times New Roman" w:hAnsi="Times New Roman"/>
      <w:b/>
      <w:sz w:val="28"/>
    </w:rPr>
  </w:style>
  <w:style w:type="paragraph" w:styleId="Paantrat">
    <w:name w:val="Subtitle"/>
    <w:basedOn w:val="prastasis"/>
    <w:next w:val="Pagrindinistekstas"/>
    <w:link w:val="PaantratDiagrama"/>
    <w:qFormat/>
    <w:rsid w:val="00316C9C"/>
    <w:pPr>
      <w:widowControl w:val="0"/>
      <w:suppressAutoHyphens/>
      <w:spacing w:after="60"/>
      <w:jc w:val="center"/>
    </w:pPr>
    <w:rPr>
      <w:rFonts w:ascii="Arial" w:eastAsia="Lucida Sans Unicode" w:hAnsi="Arial" w:cs="Arial"/>
      <w:color w:val="000000"/>
      <w:szCs w:val="24"/>
      <w:lang w:val="en-US" w:eastAsia="en-US" w:bidi="en-US"/>
    </w:rPr>
  </w:style>
  <w:style w:type="character" w:customStyle="1" w:styleId="PaantratDiagrama">
    <w:name w:val="Paantraštė Diagrama"/>
    <w:basedOn w:val="Numatytasispastraiposriftas"/>
    <w:link w:val="Paantrat"/>
    <w:rsid w:val="00316C9C"/>
    <w:rPr>
      <w:rFonts w:ascii="Arial" w:eastAsia="Lucida Sans Unicode" w:hAnsi="Arial" w:cs="Arial"/>
      <w:color w:val="000000"/>
      <w:szCs w:val="24"/>
      <w:lang w:val="en-US" w:bidi="en-US"/>
    </w:rPr>
  </w:style>
  <w:style w:type="paragraph" w:customStyle="1" w:styleId="Lentelsturinys">
    <w:name w:val="Lentelės turinys"/>
    <w:basedOn w:val="prastasis"/>
    <w:rsid w:val="00316C9C"/>
    <w:pPr>
      <w:widowControl w:val="0"/>
      <w:suppressLineNumbers/>
      <w:suppressAutoHyphens/>
    </w:pPr>
    <w:rPr>
      <w:rFonts w:ascii="Times New Roman" w:eastAsia="Lucida Sans Unicode" w:hAnsi="Times New Roman"/>
      <w:kern w:val="1"/>
      <w:szCs w:val="24"/>
      <w:lang w:val="lt-LT" w:eastAsia="ar-SA"/>
    </w:rPr>
  </w:style>
  <w:style w:type="character" w:styleId="Grietas">
    <w:name w:val="Strong"/>
    <w:qFormat/>
    <w:rsid w:val="00316C9C"/>
    <w:rPr>
      <w:b/>
      <w:bCs/>
    </w:rPr>
  </w:style>
  <w:style w:type="paragraph" w:customStyle="1" w:styleId="Point1">
    <w:name w:val="Point 1"/>
    <w:basedOn w:val="prastasis"/>
    <w:rsid w:val="00316C9C"/>
    <w:pPr>
      <w:spacing w:before="120" w:after="120"/>
      <w:ind w:left="1418" w:hanging="567"/>
      <w:jc w:val="both"/>
    </w:pPr>
    <w:rPr>
      <w:rFonts w:ascii="Times New Roman" w:hAnsi="Times New Roman"/>
      <w:lang w:eastAsia="en-US"/>
    </w:rPr>
  </w:style>
  <w:style w:type="paragraph" w:customStyle="1" w:styleId="bodytext">
    <w:name w:val="bodytext"/>
    <w:basedOn w:val="prastasis"/>
    <w:rsid w:val="00316C9C"/>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316C9C"/>
    <w:pPr>
      <w:spacing w:after="160" w:line="240" w:lineRule="exact"/>
    </w:pPr>
    <w:rPr>
      <w:rFonts w:ascii="Tahoma" w:hAnsi="Tahoma"/>
      <w:sz w:val="20"/>
      <w:lang w:val="en-US" w:eastAsia="en-US"/>
    </w:rPr>
  </w:style>
  <w:style w:type="character" w:customStyle="1" w:styleId="Diagrama6">
    <w:name w:val="Diagrama6"/>
    <w:rsid w:val="00316C9C"/>
    <w:rPr>
      <w:rFonts w:ascii="New York" w:hAnsi="New York"/>
      <w:sz w:val="24"/>
      <w:lang w:val="en-GB" w:eastAsia="da-DK" w:bidi="ar-SA"/>
    </w:rPr>
  </w:style>
  <w:style w:type="paragraph" w:customStyle="1" w:styleId="DiagramaDiagrama1">
    <w:name w:val="Diagrama Diagrama1"/>
    <w:basedOn w:val="prastasis"/>
    <w:link w:val="DiagramaDiagrama1Diagrama"/>
    <w:rsid w:val="00316C9C"/>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rsid w:val="00316C9C"/>
    <w:rPr>
      <w:rFonts w:ascii="Tahoma" w:eastAsia="Times New Roman" w:hAnsi="Tahoma" w:cs="Times New Roman"/>
      <w:sz w:val="20"/>
      <w:szCs w:val="20"/>
      <w:lang w:val="en-US"/>
    </w:rPr>
  </w:style>
  <w:style w:type="character" w:customStyle="1" w:styleId="prastasiniatinklioDiagrama">
    <w:name w:val="Įprastas (žiniatinklio) Diagrama"/>
    <w:link w:val="prastasiniatinklio"/>
    <w:rsid w:val="00316C9C"/>
    <w:rPr>
      <w:rFonts w:eastAsia="Times New Roman" w:cs="Times New Roman"/>
      <w:szCs w:val="24"/>
      <w:lang w:eastAsia="lt-LT"/>
    </w:rPr>
  </w:style>
  <w:style w:type="character" w:customStyle="1" w:styleId="prastasistinklapis2Diagrama">
    <w:name w:val="Įprastasis (tinklapis)2 Diagrama"/>
    <w:link w:val="prastasistinklapis2"/>
    <w:rsid w:val="00316C9C"/>
    <w:rPr>
      <w:rFonts w:eastAsia="Times New Roman" w:cs="Times New Roman"/>
      <w:color w:val="000000"/>
      <w:szCs w:val="24"/>
      <w:lang w:eastAsia="lt-LT"/>
    </w:rPr>
  </w:style>
  <w:style w:type="character" w:customStyle="1" w:styleId="parahead1">
    <w:name w:val="parahead1"/>
    <w:rsid w:val="00316C9C"/>
    <w:rPr>
      <w:rFonts w:ascii="Verdana" w:hAnsi="Verdana" w:hint="default"/>
      <w:b/>
      <w:bCs/>
      <w:color w:val="000000"/>
      <w:sz w:val="17"/>
      <w:szCs w:val="17"/>
    </w:rPr>
  </w:style>
  <w:style w:type="paragraph" w:styleId="Pagrindiniotekstotrauka3">
    <w:name w:val="Body Text Indent 3"/>
    <w:basedOn w:val="prastasis"/>
    <w:link w:val="Pagrindiniotekstotrauka3Diagrama"/>
    <w:rsid w:val="00316C9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316C9C"/>
    <w:rPr>
      <w:rFonts w:ascii="New York" w:eastAsia="Times New Roman" w:hAnsi="New York" w:cs="Times New Roman"/>
      <w:sz w:val="16"/>
      <w:szCs w:val="16"/>
      <w:lang w:val="en-GB" w:eastAsia="da-DK"/>
    </w:rPr>
  </w:style>
  <w:style w:type="paragraph" w:customStyle="1" w:styleId="DiagramaDiagrama3">
    <w:name w:val="Diagrama Diagrama3"/>
    <w:basedOn w:val="prastasis"/>
    <w:rsid w:val="00316C9C"/>
    <w:pPr>
      <w:spacing w:after="160" w:line="240" w:lineRule="exact"/>
    </w:pPr>
    <w:rPr>
      <w:rFonts w:ascii="Tahoma" w:hAnsi="Tahoma"/>
      <w:sz w:val="20"/>
      <w:lang w:val="en-US" w:eastAsia="en-US"/>
    </w:rPr>
  </w:style>
  <w:style w:type="character" w:customStyle="1" w:styleId="DiagramaDiagrama5">
    <w:name w:val="Diagrama Diagrama5"/>
    <w:semiHidden/>
    <w:rsid w:val="00316C9C"/>
    <w:rPr>
      <w:rFonts w:ascii="Times New Roman" w:eastAsia="Times New Roman" w:hAnsi="Times New Roman" w:cs="Times New Roman"/>
      <w:sz w:val="24"/>
      <w:szCs w:val="20"/>
      <w:lang w:val="lt-LT" w:eastAsia="lt-LT"/>
    </w:rPr>
  </w:style>
  <w:style w:type="paragraph" w:styleId="Pagrindiniotekstotrauka">
    <w:name w:val="Body Text Indent"/>
    <w:basedOn w:val="prastasis"/>
    <w:link w:val="PagrindiniotekstotraukaDiagrama"/>
    <w:rsid w:val="00316C9C"/>
    <w:pPr>
      <w:spacing w:after="120"/>
      <w:ind w:left="283"/>
    </w:pPr>
  </w:style>
  <w:style w:type="character" w:customStyle="1" w:styleId="PagrindiniotekstotraukaDiagrama">
    <w:name w:val="Pagrindinio teksto įtrauka Diagrama"/>
    <w:basedOn w:val="Numatytasispastraiposriftas"/>
    <w:link w:val="Pagrindiniotekstotrauka"/>
    <w:rsid w:val="00316C9C"/>
    <w:rPr>
      <w:rFonts w:ascii="New York" w:eastAsia="Times New Roman" w:hAnsi="New York" w:cs="Times New Roman"/>
      <w:szCs w:val="20"/>
      <w:lang w:val="en-GB" w:eastAsia="da-DK"/>
    </w:rPr>
  </w:style>
  <w:style w:type="paragraph" w:customStyle="1" w:styleId="Sraopastraipa1">
    <w:name w:val="Sąrašo pastraipa1"/>
    <w:basedOn w:val="prastasis"/>
    <w:rsid w:val="00316C9C"/>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316C9C"/>
    <w:pPr>
      <w:spacing w:after="0" w:line="240" w:lineRule="auto"/>
    </w:pPr>
    <w:rPr>
      <w:rFonts w:eastAsia="Times New Roman" w:cs="Times New Roman"/>
    </w:rPr>
  </w:style>
  <w:style w:type="paragraph" w:styleId="Sraopastraipa">
    <w:name w:val="List Paragraph"/>
    <w:aliases w:val="lp1,Bullet 1,Use Case List Paragraph,Buletai,Bullet EY,List Paragraph21,List Paragraph1,List Paragraph2,Numbering,ERP-List Paragraph,List Paragraph11,List Paragraph111,Paragraph,List Paragraph Red,Table of contents numbered,Bul,SĄRAŠAS"/>
    <w:basedOn w:val="prastasis"/>
    <w:link w:val="SraopastraipaDiagrama"/>
    <w:uiPriority w:val="1"/>
    <w:qFormat/>
    <w:rsid w:val="00316C9C"/>
    <w:pPr>
      <w:spacing w:after="200" w:line="276" w:lineRule="auto"/>
      <w:ind w:left="720"/>
      <w:contextualSpacing/>
    </w:pPr>
    <w:rPr>
      <w:rFonts w:ascii="Calibri" w:eastAsia="Calibri" w:hAnsi="Calibri"/>
      <w:sz w:val="22"/>
      <w:szCs w:val="22"/>
      <w:lang w:val="lt-LT" w:eastAsia="en-US"/>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qFormat/>
    <w:locked/>
    <w:rsid w:val="00316C9C"/>
    <w:rPr>
      <w:rFonts w:ascii="Calibri" w:eastAsia="Calibri" w:hAnsi="Calibri" w:cs="Times New Roman"/>
      <w:sz w:val="22"/>
    </w:rPr>
  </w:style>
  <w:style w:type="paragraph" w:customStyle="1" w:styleId="Sraopastraipa2">
    <w:name w:val="Sąrašo pastraipa2"/>
    <w:basedOn w:val="prastasis"/>
    <w:rsid w:val="00316C9C"/>
    <w:pPr>
      <w:spacing w:after="200" w:line="276" w:lineRule="auto"/>
      <w:ind w:left="720"/>
      <w:contextualSpacing/>
    </w:pPr>
    <w:rPr>
      <w:rFonts w:ascii="Times New Roman" w:hAnsi="Times New Roman"/>
      <w:szCs w:val="22"/>
      <w:lang w:val="lt-LT" w:eastAsia="en-US"/>
    </w:rPr>
  </w:style>
  <w:style w:type="paragraph" w:customStyle="1" w:styleId="Betarp2">
    <w:name w:val="Be tarpų2"/>
    <w:rsid w:val="00316C9C"/>
    <w:pPr>
      <w:spacing w:after="0" w:line="240" w:lineRule="auto"/>
    </w:pPr>
    <w:rPr>
      <w:rFonts w:eastAsia="Times New Roman" w:cs="Times New Roman"/>
    </w:rPr>
  </w:style>
  <w:style w:type="paragraph" w:styleId="Betarp">
    <w:name w:val="No Spacing"/>
    <w:link w:val="BetarpDiagrama"/>
    <w:uiPriority w:val="1"/>
    <w:qFormat/>
    <w:rsid w:val="00316C9C"/>
    <w:pPr>
      <w:spacing w:after="0" w:line="240" w:lineRule="auto"/>
    </w:pPr>
    <w:rPr>
      <w:rFonts w:ascii="New York" w:eastAsia="Times New Roman" w:hAnsi="New York" w:cs="Times New Roman"/>
      <w:szCs w:val="20"/>
      <w:lang w:val="en-GB" w:eastAsia="da-DK"/>
    </w:rPr>
  </w:style>
  <w:style w:type="table" w:customStyle="1" w:styleId="Lentelstinklelis1">
    <w:name w:val="Lentelės tinklelis1"/>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DiagramaDiagramaDiagramaDiagramaDiagramaDiagramaDiagramaDiagrama">
    <w:name w:val="Diagrama Diagrama3 Diagrama Diagrama Diagrama Diagrama Diagrama Diagrama Diagrama Diagrama"/>
    <w:basedOn w:val="prastasis"/>
    <w:rsid w:val="00316C9C"/>
    <w:pPr>
      <w:spacing w:after="160" w:line="240" w:lineRule="exact"/>
    </w:pPr>
    <w:rPr>
      <w:rFonts w:ascii="Tahoma" w:hAnsi="Tahoma"/>
      <w:sz w:val="20"/>
      <w:lang w:val="en-US" w:eastAsia="en-US"/>
    </w:rPr>
  </w:style>
  <w:style w:type="numbering" w:customStyle="1" w:styleId="Sraonra1">
    <w:name w:val="Sąrašo nėra1"/>
    <w:next w:val="Sraonra"/>
    <w:uiPriority w:val="99"/>
    <w:semiHidden/>
    <w:unhideWhenUsed/>
    <w:rsid w:val="00316C9C"/>
  </w:style>
  <w:style w:type="paragraph" w:customStyle="1" w:styleId="DiagramaDiagrama3DiagramaDiagramaDiagramaDiagramaDiagramaDiagramaDiagramaDiagrama0">
    <w:name w:val="Diagrama Diagrama3 Diagrama Diagrama Diagrama Diagrama Diagrama Diagrama Diagrama Diagrama"/>
    <w:basedOn w:val="prastasis"/>
    <w:rsid w:val="00316C9C"/>
    <w:pPr>
      <w:spacing w:after="160" w:line="240" w:lineRule="exact"/>
    </w:pPr>
    <w:rPr>
      <w:rFonts w:ascii="Tahoma" w:hAnsi="Tahoma"/>
      <w:sz w:val="20"/>
      <w:lang w:val="en-US" w:eastAsia="en-US"/>
    </w:rPr>
  </w:style>
  <w:style w:type="table" w:customStyle="1" w:styleId="Lentelstinklelis2">
    <w:name w:val="Lentelės tinklelis2"/>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316C9C"/>
    <w:rPr>
      <w:color w:val="808080"/>
    </w:rPr>
  </w:style>
  <w:style w:type="paragraph" w:customStyle="1" w:styleId="Body2">
    <w:name w:val="Body 2"/>
    <w:rsid w:val="00316C9C"/>
    <w:pPr>
      <w:pBdr>
        <w:top w:val="nil"/>
        <w:left w:val="nil"/>
        <w:bottom w:val="nil"/>
        <w:right w:val="nil"/>
        <w:between w:val="nil"/>
        <w:bar w:val="nil"/>
      </w:pBdr>
      <w:suppressAutoHyphens/>
      <w:spacing w:after="40" w:line="240" w:lineRule="auto"/>
      <w:jc w:val="both"/>
    </w:pPr>
    <w:rPr>
      <w:rFonts w:eastAsia="Times New Roman" w:cs="Times New Roman"/>
      <w:color w:val="000000"/>
      <w:sz w:val="22"/>
      <w:bdr w:val="nil"/>
      <w:lang w:eastAsia="lt-LT"/>
    </w:rPr>
  </w:style>
  <w:style w:type="character" w:styleId="Emfaz">
    <w:name w:val="Emphasis"/>
    <w:uiPriority w:val="20"/>
    <w:qFormat/>
    <w:rsid w:val="00316C9C"/>
    <w:rPr>
      <w:i/>
      <w:iCs/>
    </w:rPr>
  </w:style>
  <w:style w:type="numbering" w:customStyle="1" w:styleId="Sraonra2">
    <w:name w:val="Sąrašo nėra2"/>
    <w:next w:val="Sraonra"/>
    <w:uiPriority w:val="99"/>
    <w:semiHidden/>
    <w:unhideWhenUsed/>
    <w:rsid w:val="00316C9C"/>
  </w:style>
  <w:style w:type="table" w:customStyle="1" w:styleId="Lentelstinklelis4">
    <w:name w:val="Lentelės tinklelis4"/>
    <w:basedOn w:val="prastojilentel"/>
    <w:next w:val="Lentelstinklelis"/>
    <w:uiPriority w:val="39"/>
    <w:rsid w:val="00316C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316C9C"/>
    <w:rPr>
      <w:rFonts w:ascii="New York" w:eastAsia="Times New Roman" w:hAnsi="New York" w:cs="Times New Roman"/>
      <w:szCs w:val="20"/>
      <w:lang w:val="en-GB" w:eastAsia="da-DK"/>
    </w:rPr>
  </w:style>
  <w:style w:type="paragraph" w:customStyle="1" w:styleId="Puslapioinaostekstas1">
    <w:name w:val="Puslapio išnašos tekstas1"/>
    <w:basedOn w:val="prastasis"/>
    <w:next w:val="Puslapioinaostekstas"/>
    <w:link w:val="PuslapioinaostekstasDiagrama"/>
    <w:uiPriority w:val="99"/>
    <w:unhideWhenUsed/>
    <w:rsid w:val="00316C9C"/>
    <w:rPr>
      <w:rFonts w:ascii="Times New Roman" w:hAnsi="Times New Roman"/>
      <w:sz w:val="20"/>
      <w:lang w:val="lt-LT" w:eastAsia="lt-LT"/>
    </w:rPr>
  </w:style>
  <w:style w:type="character" w:customStyle="1" w:styleId="PuslapioinaostekstasDiagrama">
    <w:name w:val="Puslapio išnašos tekstas Diagrama"/>
    <w:link w:val="Puslapioinaostekstas1"/>
    <w:uiPriority w:val="99"/>
    <w:rsid w:val="00316C9C"/>
    <w:rPr>
      <w:rFonts w:eastAsia="Times New Roman" w:cs="Times New Roman"/>
      <w:sz w:val="20"/>
      <w:szCs w:val="20"/>
      <w:lang w:eastAsia="lt-LT"/>
    </w:rPr>
  </w:style>
  <w:style w:type="character" w:styleId="Puslapioinaosnuoroda">
    <w:name w:val="footnote reference"/>
    <w:uiPriority w:val="99"/>
    <w:unhideWhenUsed/>
    <w:rsid w:val="00316C9C"/>
    <w:rPr>
      <w:vertAlign w:val="superscript"/>
    </w:rPr>
  </w:style>
  <w:style w:type="character" w:customStyle="1" w:styleId="Perirtashipersaitas1">
    <w:name w:val="Peržiūrėtas hipersaitas1"/>
    <w:uiPriority w:val="99"/>
    <w:semiHidden/>
    <w:unhideWhenUsed/>
    <w:rsid w:val="00316C9C"/>
    <w:rPr>
      <w:color w:val="954F72"/>
      <w:u w:val="single"/>
    </w:rPr>
  </w:style>
  <w:style w:type="table" w:customStyle="1" w:styleId="Lentelstinklelis41">
    <w:name w:val="Lentelės tinklelis41"/>
    <w:basedOn w:val="prastojilentel"/>
    <w:next w:val="Lentelstinklelis"/>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1"/>
    <w:rsid w:val="00316C9C"/>
    <w:rPr>
      <w:sz w:val="20"/>
    </w:rPr>
  </w:style>
  <w:style w:type="character" w:customStyle="1" w:styleId="PuslapioinaostekstasDiagrama1">
    <w:name w:val="Puslapio išnašos tekstas Diagrama1"/>
    <w:basedOn w:val="Numatytasispastraiposriftas"/>
    <w:link w:val="Puslapioinaostekstas"/>
    <w:rsid w:val="00316C9C"/>
    <w:rPr>
      <w:rFonts w:ascii="New York" w:eastAsia="Times New Roman" w:hAnsi="New York" w:cs="Times New Roman"/>
      <w:sz w:val="20"/>
      <w:szCs w:val="20"/>
      <w:lang w:val="en-GB" w:eastAsia="da-DK"/>
    </w:rPr>
  </w:style>
  <w:style w:type="character" w:styleId="Perirtashipersaitas">
    <w:name w:val="FollowedHyperlink"/>
    <w:rsid w:val="00316C9C"/>
    <w:rPr>
      <w:color w:val="954F72"/>
      <w:u w:val="single"/>
    </w:rPr>
  </w:style>
  <w:style w:type="table" w:customStyle="1" w:styleId="Lentelstinklelis42">
    <w:name w:val="Lentelės tinklelis42"/>
    <w:basedOn w:val="prastojilentel"/>
    <w:next w:val="Lentelstinklelis"/>
    <w:rsid w:val="00316C9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E4137"/>
    <w:rPr>
      <w:color w:val="605E5C"/>
      <w:shd w:val="clear" w:color="auto" w:fill="E1DFDD"/>
    </w:rPr>
  </w:style>
  <w:style w:type="paragraph" w:customStyle="1" w:styleId="Standard">
    <w:name w:val="Standard"/>
    <w:rsid w:val="00D332B8"/>
    <w:pPr>
      <w:suppressAutoHyphens/>
      <w:autoSpaceDN w:val="0"/>
      <w:spacing w:after="0" w:line="240" w:lineRule="auto"/>
    </w:pPr>
    <w:rPr>
      <w:rFonts w:eastAsia="Times New Roman" w:cs="Times New Roman"/>
      <w:kern w:val="3"/>
      <w:sz w:val="28"/>
      <w:szCs w:val="24"/>
      <w:lang w:eastAsia="zh-CN"/>
    </w:rPr>
  </w:style>
  <w:style w:type="paragraph" w:customStyle="1" w:styleId="Style4">
    <w:name w:val="Style4"/>
    <w:basedOn w:val="Standard"/>
    <w:rsid w:val="00D332B8"/>
    <w:pPr>
      <w:widowControl w:val="0"/>
      <w:autoSpaceDE w:val="0"/>
      <w:spacing w:line="275" w:lineRule="exact"/>
      <w:jc w:val="both"/>
    </w:pPr>
    <w:rPr>
      <w:sz w:val="24"/>
    </w:rPr>
  </w:style>
  <w:style w:type="character" w:customStyle="1" w:styleId="Internetlink">
    <w:name w:val="Internet link"/>
    <w:rsid w:val="00D332B8"/>
    <w:rPr>
      <w:color w:val="0000FF"/>
      <w:u w:val="single" w:color="000000"/>
    </w:rPr>
  </w:style>
  <w:style w:type="character" w:customStyle="1" w:styleId="FontStyle62">
    <w:name w:val="Font Style62"/>
    <w:rsid w:val="00D332B8"/>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3953">
      <w:bodyDiv w:val="1"/>
      <w:marLeft w:val="0"/>
      <w:marRight w:val="0"/>
      <w:marTop w:val="0"/>
      <w:marBottom w:val="0"/>
      <w:divBdr>
        <w:top w:val="none" w:sz="0" w:space="0" w:color="auto"/>
        <w:left w:val="none" w:sz="0" w:space="0" w:color="auto"/>
        <w:bottom w:val="none" w:sz="0" w:space="0" w:color="auto"/>
        <w:right w:val="none" w:sz="0" w:space="0" w:color="auto"/>
      </w:divBdr>
    </w:div>
    <w:div w:id="1289625189">
      <w:bodyDiv w:val="1"/>
      <w:marLeft w:val="0"/>
      <w:marRight w:val="0"/>
      <w:marTop w:val="0"/>
      <w:marBottom w:val="0"/>
      <w:divBdr>
        <w:top w:val="none" w:sz="0" w:space="0" w:color="auto"/>
        <w:left w:val="none" w:sz="0" w:space="0" w:color="auto"/>
        <w:bottom w:val="none" w:sz="0" w:space="0" w:color="auto"/>
        <w:right w:val="none" w:sz="0" w:space="0" w:color="auto"/>
      </w:divBdr>
    </w:div>
    <w:div w:id="16204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7FA8D-884E-4148-A911-172A245D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6821</Words>
  <Characters>38885</Characters>
  <Application>Microsoft Office Word</Application>
  <DocSecurity>0</DocSecurity>
  <Lines>324</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Edvinas</cp:lastModifiedBy>
  <cp:revision>11</cp:revision>
  <cp:lastPrinted>2023-05-08T06:47:00Z</cp:lastPrinted>
  <dcterms:created xsi:type="dcterms:W3CDTF">2025-02-18T12:02:00Z</dcterms:created>
  <dcterms:modified xsi:type="dcterms:W3CDTF">2025-03-04T10:55:00Z</dcterms:modified>
</cp:coreProperties>
</file>