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9A3B" w14:textId="77777777" w:rsidR="007121E6" w:rsidRPr="007A759C" w:rsidRDefault="00000000" w:rsidP="007121E6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Hlk512592556"/>
      <w:r>
        <w:rPr>
          <w:rFonts w:ascii="Calibri" w:hAnsi="Calibri" w:cs="Calibri"/>
          <w:sz w:val="24"/>
          <w:szCs w:val="24"/>
        </w:rPr>
        <w:object w:dxaOrig="1440" w:dyaOrig="1440" w14:anchorId="3A3E6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830327675" r:id="rId7"/>
        </w:object>
      </w:r>
    </w:p>
    <w:p w14:paraId="24D8B110" w14:textId="77777777" w:rsidR="007121E6" w:rsidRPr="007A759C" w:rsidRDefault="007121E6" w:rsidP="007121E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80D6E4F" w14:textId="77777777" w:rsidR="007121E6" w:rsidRPr="007A759C" w:rsidRDefault="007121E6" w:rsidP="007121E6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264D88B8" w14:textId="77777777" w:rsidR="007121E6" w:rsidRPr="007A759C" w:rsidRDefault="007121E6" w:rsidP="007121E6">
      <w:pPr>
        <w:keepNext/>
        <w:spacing w:after="0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7A759C">
        <w:rPr>
          <w:rFonts w:ascii="Calibri" w:eastAsia="Times New Roman" w:hAnsi="Calibri" w:cs="Calibri"/>
          <w:b/>
          <w:bCs/>
          <w:sz w:val="24"/>
          <w:szCs w:val="24"/>
        </w:rPr>
        <w:t>VIEŠŲJŲ PIRKIMŲ TARNYBA</w:t>
      </w:r>
    </w:p>
    <w:p w14:paraId="0782C148" w14:textId="77777777" w:rsidR="007121E6" w:rsidRPr="007A759C" w:rsidRDefault="007121E6" w:rsidP="007121E6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E3D90BE" w14:textId="77777777" w:rsidR="007121E6" w:rsidRPr="007A759C" w:rsidRDefault="007121E6" w:rsidP="007121E6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9666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1559"/>
        <w:gridCol w:w="709"/>
        <w:gridCol w:w="2295"/>
      </w:tblGrid>
      <w:tr w:rsidR="007121E6" w:rsidRPr="007A759C" w14:paraId="726EE484" w14:textId="77777777" w:rsidTr="00B40BEA">
        <w:trPr>
          <w:cantSplit/>
          <w:tblHeader/>
          <w:jc w:val="center"/>
        </w:trPr>
        <w:tc>
          <w:tcPr>
            <w:tcW w:w="5103" w:type="dxa"/>
          </w:tcPr>
          <w:p w14:paraId="0B27D60B" w14:textId="77777777" w:rsidR="002D0C18" w:rsidRDefault="007121E6" w:rsidP="00766293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Kauno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rajono</w:t>
            </w:r>
            <w:r w:rsidRPr="007A759C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savivaldybės </w:t>
            </w:r>
          </w:p>
          <w:p w14:paraId="5AE69B98" w14:textId="78A27322" w:rsidR="007121E6" w:rsidRPr="007A759C" w:rsidRDefault="007121E6" w:rsidP="00766293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administracijai </w:t>
            </w:r>
          </w:p>
          <w:p w14:paraId="5BEBF680" w14:textId="77777777" w:rsidR="007121E6" w:rsidRPr="00936ED0" w:rsidRDefault="007121E6" w:rsidP="00766293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 xml:space="preserve">El. p.: </w:t>
            </w:r>
            <w:r w:rsidRPr="00936ED0">
              <w:rPr>
                <w:rFonts w:ascii="Calibri" w:eastAsia="Times New Roman" w:hAnsi="Calibri" w:cs="Calibri"/>
                <w:bCs/>
                <w:sz w:val="24"/>
                <w:szCs w:val="24"/>
              </w:rPr>
              <w:t>info@krs.lt</w:t>
            </w:r>
          </w:p>
          <w:p w14:paraId="065C7601" w14:textId="77777777" w:rsidR="007121E6" w:rsidRPr="007A759C" w:rsidRDefault="007121E6" w:rsidP="0076629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2427AE40" w14:textId="7481821D" w:rsidR="007121E6" w:rsidRPr="007A759C" w:rsidRDefault="007121E6" w:rsidP="00766293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 xml:space="preserve">  202</w:t>
            </w:r>
            <w:r w:rsidR="0028619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286191"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14:paraId="21549555" w14:textId="78EE2A5B" w:rsidR="007121E6" w:rsidRPr="007A759C" w:rsidRDefault="007121E6" w:rsidP="00766293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Į 2025-</w:t>
            </w:r>
            <w:r w:rsidR="00CF70B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CF70B9"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  <w:p w14:paraId="55266066" w14:textId="77777777" w:rsidR="007121E6" w:rsidRDefault="007121E6" w:rsidP="00766293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 xml:space="preserve">  2025-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0C4D7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0C4D7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  <w:p w14:paraId="44F1ADAD" w14:textId="666B177B" w:rsidR="00B40BEA" w:rsidRPr="007A759C" w:rsidRDefault="00B40BEA" w:rsidP="00B40BEA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aps/>
                <w:sz w:val="24"/>
                <w:szCs w:val="24"/>
              </w:rPr>
              <w:t xml:space="preserve">  </w:t>
            </w:r>
            <w:r w:rsidRPr="000C4D7A">
              <w:rPr>
                <w:rFonts w:ascii="Calibri" w:eastAsia="Times New Roman" w:hAnsi="Calibri" w:cs="Calibri"/>
                <w:caps/>
                <w:sz w:val="24"/>
                <w:szCs w:val="24"/>
              </w:rPr>
              <w:t>202</w:t>
            </w:r>
            <w:r w:rsidR="00980922">
              <w:rPr>
                <w:rFonts w:ascii="Calibri" w:eastAsia="Times New Roman" w:hAnsi="Calibri" w:cs="Calibri"/>
                <w:caps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aps/>
                <w:sz w:val="24"/>
                <w:szCs w:val="24"/>
              </w:rPr>
              <w:t>-01-09</w:t>
            </w:r>
          </w:p>
        </w:tc>
        <w:tc>
          <w:tcPr>
            <w:tcW w:w="709" w:type="dxa"/>
          </w:tcPr>
          <w:p w14:paraId="06A0B0D9" w14:textId="77777777" w:rsidR="007121E6" w:rsidRPr="007A759C" w:rsidRDefault="007121E6" w:rsidP="00766293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Nr.</w:t>
            </w:r>
          </w:p>
          <w:p w14:paraId="5DAD36FE" w14:textId="77777777" w:rsidR="007121E6" w:rsidRPr="007A759C" w:rsidRDefault="007121E6" w:rsidP="00766293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Nr.</w:t>
            </w:r>
          </w:p>
        </w:tc>
        <w:tc>
          <w:tcPr>
            <w:tcW w:w="2295" w:type="dxa"/>
          </w:tcPr>
          <w:p w14:paraId="59239706" w14:textId="77777777" w:rsidR="007121E6" w:rsidRPr="007A759C" w:rsidRDefault="007121E6" w:rsidP="00766293">
            <w:pPr>
              <w:tabs>
                <w:tab w:val="right" w:pos="1764"/>
              </w:tabs>
              <w:spacing w:after="0"/>
              <w:ind w:right="17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4S-</w:t>
            </w:r>
          </w:p>
          <w:p w14:paraId="6A76D8A3" w14:textId="77777777" w:rsidR="00CF70B9" w:rsidRDefault="00CF70B9" w:rsidP="0076629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70B9">
              <w:rPr>
                <w:rFonts w:ascii="Calibri" w:eastAsia="Times New Roman" w:hAnsi="Calibri" w:cs="Calibri"/>
                <w:sz w:val="24"/>
                <w:szCs w:val="24"/>
              </w:rPr>
              <w:t>SD-6431</w:t>
            </w:r>
          </w:p>
          <w:p w14:paraId="21598835" w14:textId="77777777" w:rsidR="007121E6" w:rsidRDefault="007121E6" w:rsidP="0076629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759C">
              <w:rPr>
                <w:rFonts w:ascii="Calibri" w:eastAsia="Times New Roman" w:hAnsi="Calibri" w:cs="Calibri"/>
                <w:sz w:val="24"/>
                <w:szCs w:val="24"/>
              </w:rPr>
              <w:t>El. laišką</w:t>
            </w:r>
          </w:p>
          <w:p w14:paraId="659724E2" w14:textId="5E1AAC1E" w:rsidR="00B40BEA" w:rsidRPr="007A759C" w:rsidRDefault="00B40BEA" w:rsidP="0076629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El. laišką</w:t>
            </w:r>
          </w:p>
        </w:tc>
      </w:tr>
    </w:tbl>
    <w:p w14:paraId="601FF0DF" w14:textId="6D8130AA" w:rsidR="002D0C18" w:rsidRDefault="000C4D7A" w:rsidP="0015516A">
      <w:pPr>
        <w:tabs>
          <w:tab w:val="left" w:pos="5245"/>
          <w:tab w:val="left" w:pos="7088"/>
        </w:tabs>
        <w:spacing w:after="0" w:line="240" w:lineRule="auto"/>
        <w:ind w:left="-284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aps/>
          <w:sz w:val="24"/>
          <w:szCs w:val="24"/>
        </w:rPr>
        <w:tab/>
      </w:r>
      <w:r w:rsidR="007E0E57">
        <w:rPr>
          <w:rFonts w:ascii="Calibri" w:eastAsia="Times New Roman" w:hAnsi="Calibri" w:cs="Calibri"/>
          <w:caps/>
          <w:sz w:val="24"/>
          <w:szCs w:val="24"/>
        </w:rPr>
        <w:tab/>
      </w:r>
    </w:p>
    <w:p w14:paraId="2DE932A8" w14:textId="77777777" w:rsidR="002D0C18" w:rsidRDefault="002D0C18" w:rsidP="002D0C18">
      <w:pPr>
        <w:tabs>
          <w:tab w:val="left" w:pos="5103"/>
          <w:tab w:val="left" w:pos="7088"/>
        </w:tabs>
        <w:spacing w:after="0" w:line="240" w:lineRule="auto"/>
        <w:ind w:left="-284"/>
        <w:rPr>
          <w:rFonts w:ascii="Calibri" w:eastAsia="Times New Roman" w:hAnsi="Calibri" w:cs="Calibri"/>
          <w:sz w:val="24"/>
          <w:szCs w:val="24"/>
        </w:rPr>
      </w:pPr>
    </w:p>
    <w:p w14:paraId="1C5B60EF" w14:textId="77777777" w:rsidR="002D0C18" w:rsidRDefault="002D0C18" w:rsidP="002D0C18">
      <w:pPr>
        <w:tabs>
          <w:tab w:val="left" w:pos="5103"/>
          <w:tab w:val="left" w:pos="7088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3F1B018E" w14:textId="68ECD122" w:rsidR="007121E6" w:rsidRPr="007A759C" w:rsidRDefault="007121E6" w:rsidP="007121E6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7A759C">
        <w:rPr>
          <w:rFonts w:ascii="Calibri" w:eastAsia="Times New Roman" w:hAnsi="Calibri" w:cs="Calibri"/>
          <w:b/>
          <w:bCs/>
          <w:caps/>
          <w:sz w:val="24"/>
          <w:szCs w:val="24"/>
        </w:rPr>
        <w:t>SPRENDIMAS dėl sutikimo VYKDYTI PIRKIMĄ NESKELBIAMŲ DERYBŲ BŪDU</w:t>
      </w:r>
    </w:p>
    <w:p w14:paraId="0A178A44" w14:textId="77777777" w:rsidR="007121E6" w:rsidRPr="007A759C" w:rsidRDefault="007121E6" w:rsidP="007121E6">
      <w:pPr>
        <w:tabs>
          <w:tab w:val="left" w:pos="1276"/>
        </w:tabs>
        <w:spacing w:after="0" w:line="240" w:lineRule="auto"/>
        <w:ind w:right="141" w:firstLine="567"/>
        <w:rPr>
          <w:rFonts w:ascii="Calibri" w:eastAsia="Times New Roman" w:hAnsi="Calibri" w:cs="Calibri"/>
          <w:sz w:val="24"/>
          <w:szCs w:val="24"/>
        </w:rPr>
      </w:pPr>
    </w:p>
    <w:p w14:paraId="442018D6" w14:textId="28493B52" w:rsidR="007121E6" w:rsidRPr="00936ED0" w:rsidRDefault="007121E6" w:rsidP="007121E6">
      <w:pPr>
        <w:tabs>
          <w:tab w:val="left" w:pos="851"/>
          <w:tab w:val="left" w:pos="1134"/>
        </w:tabs>
        <w:spacing w:after="0"/>
        <w:ind w:firstLine="567"/>
        <w:rPr>
          <w:rFonts w:ascii="Calibri" w:eastAsia="Calibri" w:hAnsi="Calibri" w:cs="Calibri"/>
          <w:sz w:val="24"/>
          <w:szCs w:val="24"/>
        </w:rPr>
      </w:pPr>
      <w:r w:rsidRPr="007A759C">
        <w:rPr>
          <w:rFonts w:ascii="Calibri" w:hAnsi="Calibri" w:cs="Calibri"/>
          <w:sz w:val="24"/>
          <w:szCs w:val="24"/>
        </w:rPr>
        <w:t>Viešųjų pirkimų tarnyba (toliau – Tarnyba), vadovaudamasi Lietuvos Respublikos viešųjų pirkimų įstatymo (toliau – Įstatymas) 95 straipsnio 2 dalies 7 punktu</w:t>
      </w:r>
      <w:r w:rsidRPr="007A759C">
        <w:rPr>
          <w:rFonts w:ascii="Calibri" w:eastAsia="Calibri" w:hAnsi="Calibri" w:cs="Calibri"/>
          <w:sz w:val="24"/>
          <w:szCs w:val="24"/>
        </w:rPr>
        <w:t xml:space="preserve"> </w:t>
      </w:r>
      <w:r w:rsidRPr="007A759C">
        <w:rPr>
          <w:rFonts w:ascii="Calibri" w:hAnsi="Calibri" w:cs="Calibri"/>
          <w:sz w:val="24"/>
          <w:szCs w:val="24"/>
        </w:rPr>
        <w:t>ir Perkančiųjų organizacijų prašymų dėl Viešųjų pirkimų tarnybos sutikimų pateikimo ir nagrinėjimo taisyklėmis</w:t>
      </w:r>
      <w:r w:rsidRPr="007A759C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Pr="007A759C">
        <w:rPr>
          <w:rFonts w:ascii="Calibri" w:hAnsi="Calibri" w:cs="Calibri"/>
          <w:sz w:val="24"/>
          <w:szCs w:val="24"/>
        </w:rPr>
        <w:t xml:space="preserve"> (toliau – Taisyklės), </w:t>
      </w:r>
      <w:bookmarkStart w:id="1" w:name="_Hlk156483607"/>
      <w:r w:rsidRPr="007A759C">
        <w:rPr>
          <w:rFonts w:ascii="Calibri" w:hAnsi="Calibri" w:cs="Calibri"/>
          <w:sz w:val="24"/>
          <w:szCs w:val="24"/>
        </w:rPr>
        <w:t xml:space="preserve">išnagrinėjo </w:t>
      </w:r>
      <w:r w:rsidRPr="00936ED0">
        <w:rPr>
          <w:rFonts w:ascii="Calibri" w:hAnsi="Calibri" w:cs="Calibri"/>
          <w:sz w:val="24"/>
          <w:szCs w:val="24"/>
        </w:rPr>
        <w:t>Kauno rajono savivaldybės administracijos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59C">
        <w:rPr>
          <w:rFonts w:ascii="Calibri" w:hAnsi="Calibri" w:cs="Calibri"/>
          <w:sz w:val="24"/>
          <w:szCs w:val="24"/>
        </w:rPr>
        <w:t xml:space="preserve">(toliau – Perkančioji organizacija) prašymą sutikti </w:t>
      </w:r>
      <w:bookmarkEnd w:id="1"/>
      <w:r w:rsidRPr="00936ED0">
        <w:rPr>
          <w:rFonts w:ascii="Calibri" w:hAnsi="Calibri" w:cs="Calibri"/>
          <w:sz w:val="24"/>
          <w:szCs w:val="24"/>
        </w:rPr>
        <w:t>„Mokslo paskirties pastato Vyturio g. 1, Domeikava, Kauno r. sav., statybos projekto</w:t>
      </w:r>
      <w:r w:rsidR="0015516A">
        <w:rPr>
          <w:rFonts w:ascii="Calibri" w:hAnsi="Calibri" w:cs="Calibri"/>
          <w:sz w:val="24"/>
          <w:szCs w:val="24"/>
        </w:rPr>
        <w:t>“</w:t>
      </w:r>
      <w:r w:rsidRPr="00936ED0">
        <w:rPr>
          <w:rFonts w:ascii="Calibri" w:hAnsi="Calibri" w:cs="Calibri"/>
          <w:sz w:val="24"/>
          <w:szCs w:val="24"/>
        </w:rPr>
        <w:t xml:space="preserve"> (toliau – Techninis projektas) A laidos parengimo paslaug</w:t>
      </w:r>
      <w:r>
        <w:rPr>
          <w:rFonts w:ascii="Calibri" w:hAnsi="Calibri" w:cs="Calibri"/>
          <w:sz w:val="24"/>
          <w:szCs w:val="24"/>
        </w:rPr>
        <w:t xml:space="preserve">ų pirkimą </w:t>
      </w:r>
      <w:r w:rsidRPr="00936ED0">
        <w:rPr>
          <w:rFonts w:ascii="Calibri" w:hAnsi="Calibri" w:cs="Calibri"/>
          <w:sz w:val="24"/>
          <w:szCs w:val="24"/>
        </w:rPr>
        <w:t xml:space="preserve">(toliau – Pirkimas) </w:t>
      </w:r>
      <w:bookmarkStart w:id="2" w:name="_Hlk156483642"/>
      <w:r w:rsidRPr="00936ED0">
        <w:rPr>
          <w:rFonts w:ascii="Calibri" w:hAnsi="Calibri" w:cs="Calibri"/>
          <w:sz w:val="24"/>
          <w:szCs w:val="24"/>
        </w:rPr>
        <w:t>vykdyti neskelbiamų derybų būdu, vadovaujantis Įstatymo 71 straipsnio 1 dalies 2 punkto c papunkči</w:t>
      </w:r>
      <w:bookmarkEnd w:id="2"/>
      <w:r w:rsidRPr="00936ED0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(toliau – Prašymas)</w:t>
      </w:r>
      <w:r w:rsidRPr="00936ED0">
        <w:rPr>
          <w:rFonts w:ascii="Calibri" w:eastAsia="Times New Roman" w:hAnsi="Calibri" w:cs="Calibri"/>
          <w:sz w:val="24"/>
          <w:szCs w:val="24"/>
        </w:rPr>
        <w:t>.</w:t>
      </w:r>
    </w:p>
    <w:p w14:paraId="121FCE42" w14:textId="77777777" w:rsidR="00916013" w:rsidRDefault="007121E6" w:rsidP="002F5FF1">
      <w:pPr>
        <w:tabs>
          <w:tab w:val="left" w:pos="851"/>
          <w:tab w:val="left" w:pos="1134"/>
        </w:tabs>
        <w:spacing w:after="0"/>
        <w:ind w:firstLine="567"/>
        <w:rPr>
          <w:rFonts w:ascii="Calibri" w:hAnsi="Calibri" w:cs="Calibri"/>
          <w:color w:val="000000"/>
          <w:sz w:val="24"/>
          <w:szCs w:val="24"/>
        </w:rPr>
      </w:pPr>
      <w:r w:rsidRPr="007A759C">
        <w:rPr>
          <w:rFonts w:ascii="Calibri" w:eastAsia="Times New Roman" w:hAnsi="Calibri" w:cs="Calibri"/>
          <w:sz w:val="24"/>
          <w:szCs w:val="24"/>
        </w:rPr>
        <w:t xml:space="preserve">Prašyme nurodyta, </w:t>
      </w:r>
      <w:bookmarkStart w:id="3" w:name="_Hlk203718227"/>
      <w:r>
        <w:rPr>
          <w:rFonts w:ascii="Calibri" w:eastAsia="Times New Roman" w:hAnsi="Calibri" w:cs="Calibri"/>
          <w:sz w:val="24"/>
          <w:szCs w:val="24"/>
        </w:rPr>
        <w:t xml:space="preserve">kad Perkančioji organizacija </w:t>
      </w:r>
      <w:r w:rsidRPr="007121E6">
        <w:rPr>
          <w:rFonts w:ascii="Calibri" w:hAnsi="Calibri" w:cs="Calibri"/>
          <w:sz w:val="24"/>
          <w:szCs w:val="24"/>
        </w:rPr>
        <w:t xml:space="preserve">2022-01-13 </w:t>
      </w:r>
      <w:bookmarkEnd w:id="3"/>
      <w:r w:rsidRPr="007121E6">
        <w:rPr>
          <w:rFonts w:ascii="Calibri" w:hAnsi="Calibri" w:cs="Calibri"/>
          <w:sz w:val="24"/>
          <w:szCs w:val="24"/>
        </w:rPr>
        <w:t xml:space="preserve">d. sudarė sutartį su </w:t>
      </w:r>
      <w:bookmarkStart w:id="4" w:name="_Hlk203718253"/>
      <w:r w:rsidRPr="007121E6">
        <w:rPr>
          <w:rFonts w:ascii="Calibri" w:hAnsi="Calibri" w:cs="Calibri"/>
          <w:sz w:val="24"/>
          <w:szCs w:val="24"/>
        </w:rPr>
        <w:t>UAB „</w:t>
      </w:r>
      <w:proofErr w:type="spellStart"/>
      <w:r w:rsidRPr="007121E6">
        <w:rPr>
          <w:rFonts w:ascii="Calibri" w:hAnsi="Calibri" w:cs="Calibri"/>
          <w:sz w:val="24"/>
          <w:szCs w:val="24"/>
        </w:rPr>
        <w:t>In</w:t>
      </w:r>
      <w:proofErr w:type="spellEnd"/>
      <w:r w:rsidRPr="007121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121E6">
        <w:rPr>
          <w:rFonts w:ascii="Calibri" w:hAnsi="Calibri" w:cs="Calibri"/>
          <w:sz w:val="24"/>
          <w:szCs w:val="24"/>
        </w:rPr>
        <w:t>ace</w:t>
      </w:r>
      <w:proofErr w:type="spellEnd"/>
      <w:r w:rsidRPr="007121E6">
        <w:rPr>
          <w:rFonts w:ascii="Calibri" w:hAnsi="Calibri" w:cs="Calibri"/>
          <w:sz w:val="24"/>
          <w:szCs w:val="24"/>
        </w:rPr>
        <w:t>“</w:t>
      </w:r>
      <w:bookmarkEnd w:id="4"/>
      <w:r>
        <w:rPr>
          <w:rFonts w:ascii="Calibri" w:hAnsi="Calibri" w:cs="Calibri"/>
          <w:sz w:val="24"/>
          <w:szCs w:val="24"/>
        </w:rPr>
        <w:t xml:space="preserve"> </w:t>
      </w:r>
      <w:r w:rsidRPr="007121E6">
        <w:rPr>
          <w:rFonts w:ascii="Calibri" w:hAnsi="Calibri" w:cs="Calibri"/>
          <w:sz w:val="24"/>
          <w:szCs w:val="24"/>
        </w:rPr>
        <w:t>dėl Techninio projekto parengimo paslaugų pirkimo. Siekiant įgyvendinti šį projektą atsirado poreikis koreguoti parengtą Techninį projektą bei parengti naują jo laidą.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7121E6">
        <w:rPr>
          <w:rFonts w:ascii="Calibri" w:hAnsi="Calibri" w:cs="Calibri"/>
          <w:color w:val="000000"/>
          <w:sz w:val="24"/>
          <w:szCs w:val="24"/>
        </w:rPr>
        <w:t xml:space="preserve">Dėl minėtų pakeitimų, vadovaujantis </w:t>
      </w:r>
      <w:bookmarkStart w:id="5" w:name="_Hlk113952332"/>
      <w:r w:rsidRPr="007121E6">
        <w:rPr>
          <w:rFonts w:ascii="Calibri" w:hAnsi="Calibri" w:cs="Calibri"/>
          <w:color w:val="000000"/>
          <w:sz w:val="24"/>
          <w:szCs w:val="24"/>
        </w:rPr>
        <w:t xml:space="preserve">Statybos techniniu reglamento STR 1.04.04:2017 </w:t>
      </w:r>
      <w:bookmarkEnd w:id="5"/>
      <w:r w:rsidRPr="007121E6">
        <w:rPr>
          <w:rFonts w:ascii="Calibri" w:hAnsi="Calibri" w:cs="Calibri"/>
          <w:color w:val="000000"/>
          <w:sz w:val="24"/>
          <w:szCs w:val="24"/>
        </w:rPr>
        <w:t xml:space="preserve">„Statinio projektavimas, projekto ekspertizė“ (toliau – </w:t>
      </w:r>
      <w:r w:rsidR="00B840D4">
        <w:rPr>
          <w:rFonts w:ascii="Calibri" w:hAnsi="Calibri" w:cs="Calibri"/>
          <w:color w:val="000000"/>
          <w:sz w:val="24"/>
          <w:szCs w:val="24"/>
        </w:rPr>
        <w:t xml:space="preserve">Statinio projektavimo </w:t>
      </w:r>
      <w:r w:rsidRPr="007121E6">
        <w:rPr>
          <w:rFonts w:ascii="Calibri" w:hAnsi="Calibri" w:cs="Calibri"/>
          <w:color w:val="000000"/>
          <w:sz w:val="24"/>
          <w:szCs w:val="24"/>
        </w:rPr>
        <w:t>STR) 48 punktu</w:t>
      </w:r>
      <w:r w:rsidR="002F5FF1">
        <w:rPr>
          <w:rFonts w:ascii="Calibri" w:hAnsi="Calibri" w:cs="Calibri"/>
          <w:color w:val="000000"/>
          <w:sz w:val="24"/>
          <w:szCs w:val="24"/>
        </w:rPr>
        <w:t xml:space="preserve">, pagal kurį </w:t>
      </w:r>
      <w:r w:rsidRPr="007121E6">
        <w:rPr>
          <w:rFonts w:ascii="Calibri" w:hAnsi="Calibri" w:cs="Calibri"/>
          <w:color w:val="000000"/>
          <w:sz w:val="24"/>
          <w:szCs w:val="24"/>
        </w:rPr>
        <w:t>„Projekto keitimai, papildymai ir taisymai atliekami parengiant naujos laidos projektą ar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projekto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sprendinių dokumentą (-</w:t>
      </w:r>
      <w:proofErr w:type="spellStart"/>
      <w:r w:rsidRPr="007121E6">
        <w:rPr>
          <w:rFonts w:ascii="Calibri" w:hAnsi="Calibri" w:cs="Calibri"/>
          <w:color w:val="000000"/>
          <w:sz w:val="24"/>
          <w:szCs w:val="24"/>
        </w:rPr>
        <w:t>us</w:t>
      </w:r>
      <w:proofErr w:type="spellEnd"/>
      <w:r w:rsidRPr="007121E6">
        <w:rPr>
          <w:rFonts w:ascii="Calibri" w:hAnsi="Calibri" w:cs="Calibri"/>
          <w:color w:val="000000"/>
          <w:sz w:val="24"/>
          <w:szCs w:val="24"/>
        </w:rPr>
        <w:t>), šiam projektui ar projekto sprendinių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dokumentui (</w:t>
      </w:r>
      <w:r w:rsidR="002F5FF1">
        <w:rPr>
          <w:rFonts w:ascii="Calibri" w:hAnsi="Calibri" w:cs="Calibri"/>
          <w:color w:val="000000"/>
          <w:sz w:val="24"/>
          <w:szCs w:val="24"/>
        </w:rPr>
        <w:t>-</w:t>
      </w:r>
      <w:proofErr w:type="spellStart"/>
      <w:r w:rsidRPr="007121E6">
        <w:rPr>
          <w:rFonts w:ascii="Calibri" w:hAnsi="Calibri" w:cs="Calibri"/>
          <w:color w:val="000000"/>
          <w:sz w:val="24"/>
          <w:szCs w:val="24"/>
        </w:rPr>
        <w:t>ams</w:t>
      </w:r>
      <w:proofErr w:type="spellEnd"/>
      <w:r w:rsidRPr="007121E6">
        <w:rPr>
          <w:rFonts w:ascii="Calibri" w:hAnsi="Calibri" w:cs="Calibri"/>
          <w:color w:val="000000"/>
          <w:sz w:val="24"/>
          <w:szCs w:val="24"/>
        </w:rPr>
        <w:t>)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suteikiama nauja laida. Jei projektas ar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projekto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121E6">
        <w:rPr>
          <w:rFonts w:ascii="Calibri" w:hAnsi="Calibri" w:cs="Calibri"/>
          <w:color w:val="000000"/>
          <w:sz w:val="24"/>
          <w:szCs w:val="24"/>
        </w:rPr>
        <w:t>sprendinių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dokumentas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(-ai) keičiami, papildomi ir taisomi kelis kartus, kiekvieną kartą projektui ar projekto sprendinių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dokumentui</w:t>
      </w:r>
      <w:r w:rsidRPr="007121E6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121E6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 w:rsidRPr="007121E6">
        <w:rPr>
          <w:rFonts w:ascii="Calibri" w:hAnsi="Calibri" w:cs="Calibri"/>
          <w:color w:val="000000"/>
          <w:sz w:val="24"/>
          <w:szCs w:val="24"/>
        </w:rPr>
        <w:t>ams</w:t>
      </w:r>
      <w:proofErr w:type="spellEnd"/>
      <w:r w:rsidRPr="007121E6">
        <w:rPr>
          <w:rFonts w:ascii="Calibri" w:hAnsi="Calibri" w:cs="Calibri"/>
          <w:color w:val="000000"/>
          <w:sz w:val="24"/>
          <w:szCs w:val="24"/>
        </w:rPr>
        <w:t xml:space="preserve">) suteikiama nauja laida. Projekto, projekto sprendinių dokumentų keitimai, papildymai ir taisymai įforminami LST 1516:2015 [5.34] </w:t>
      </w:r>
      <w:r w:rsidRPr="002F5FF1">
        <w:rPr>
          <w:rFonts w:ascii="Calibri" w:hAnsi="Calibri" w:cs="Calibri"/>
          <w:color w:val="000000"/>
          <w:sz w:val="24"/>
          <w:szCs w:val="24"/>
        </w:rPr>
        <w:t>nustatyta tvarka. Pakeistas, papildytas ar pataisytas naujos laidos projektas ar naujos laidos projekto sprendinių dokumentas (-ai) </w:t>
      </w:r>
    </w:p>
    <w:p w14:paraId="412EF66A" w14:textId="055E6A47" w:rsidR="007121E6" w:rsidRPr="002F5FF1" w:rsidRDefault="007121E6" w:rsidP="00916013">
      <w:pPr>
        <w:tabs>
          <w:tab w:val="left" w:pos="851"/>
          <w:tab w:val="left" w:pos="1134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2F5FF1">
        <w:rPr>
          <w:rFonts w:ascii="Calibri" w:hAnsi="Calibri" w:cs="Calibri"/>
          <w:color w:val="000000"/>
          <w:sz w:val="24"/>
          <w:szCs w:val="24"/>
        </w:rPr>
        <w:t xml:space="preserve">pasirašomas reglamento nustatyta tvarka“ </w:t>
      </w:r>
      <w:r w:rsidRPr="007121E6">
        <w:rPr>
          <w:rFonts w:ascii="Calibri" w:hAnsi="Calibri" w:cs="Calibri"/>
          <w:color w:val="000000"/>
          <w:sz w:val="24"/>
          <w:szCs w:val="24"/>
        </w:rPr>
        <w:t xml:space="preserve">būtina parengti </w:t>
      </w:r>
      <w:bookmarkStart w:id="6" w:name="_Hlk113952612"/>
      <w:r w:rsidRPr="007121E6">
        <w:rPr>
          <w:rFonts w:ascii="Calibri" w:hAnsi="Calibri" w:cs="Calibri"/>
          <w:color w:val="000000"/>
          <w:sz w:val="24"/>
          <w:szCs w:val="24"/>
        </w:rPr>
        <w:t>naują Techninio projekto laidą</w:t>
      </w:r>
      <w:bookmarkEnd w:id="6"/>
      <w:r w:rsidRPr="007121E6">
        <w:rPr>
          <w:rFonts w:ascii="Calibri" w:hAnsi="Calibri" w:cs="Calibri"/>
          <w:color w:val="000000"/>
          <w:sz w:val="24"/>
          <w:szCs w:val="24"/>
        </w:rPr>
        <w:t>, o atsižvelgus į</w:t>
      </w:r>
      <w:r w:rsidRPr="007121E6">
        <w:rPr>
          <w:rFonts w:ascii="Calibri" w:hAnsi="Calibri" w:cs="Calibri"/>
          <w:sz w:val="24"/>
          <w:szCs w:val="24"/>
        </w:rPr>
        <w:t xml:space="preserve"> </w:t>
      </w:r>
      <w:r w:rsidR="00B840D4">
        <w:rPr>
          <w:rFonts w:ascii="Calibri" w:hAnsi="Calibri" w:cs="Calibri"/>
          <w:color w:val="000000"/>
          <w:sz w:val="24"/>
          <w:szCs w:val="24"/>
        </w:rPr>
        <w:t xml:space="preserve">Statinio projektavimo </w:t>
      </w:r>
      <w:r w:rsidRPr="007121E6">
        <w:rPr>
          <w:rFonts w:ascii="Calibri" w:hAnsi="Calibri" w:cs="Calibri"/>
          <w:sz w:val="24"/>
          <w:szCs w:val="24"/>
        </w:rPr>
        <w:t xml:space="preserve">STR 41 punkto nuostatą, </w:t>
      </w:r>
      <w:r w:rsidRPr="007121E6">
        <w:rPr>
          <w:rFonts w:ascii="Calibri" w:hAnsi="Calibri" w:cs="Calibri"/>
          <w:color w:val="000000"/>
          <w:sz w:val="24"/>
          <w:szCs w:val="24"/>
        </w:rPr>
        <w:t>naują Techninio projekto laidą</w:t>
      </w:r>
      <w:r w:rsidRPr="007121E6">
        <w:rPr>
          <w:rFonts w:ascii="Calibri" w:hAnsi="Calibri" w:cs="Calibri"/>
          <w:sz w:val="24"/>
          <w:szCs w:val="24"/>
        </w:rPr>
        <w:t xml:space="preserve"> turėtų parengti</w:t>
      </w:r>
      <w:r w:rsidRPr="007121E6">
        <w:rPr>
          <w:rFonts w:ascii="Calibri" w:hAnsi="Calibri" w:cs="Calibri"/>
          <w:color w:val="000000"/>
          <w:sz w:val="24"/>
          <w:szCs w:val="24"/>
          <w:lang w:eastAsia="lt-LT"/>
        </w:rPr>
        <w:t xml:space="preserve"> </w:t>
      </w:r>
      <w:r w:rsidRPr="007121E6">
        <w:rPr>
          <w:rFonts w:ascii="Calibri" w:hAnsi="Calibri" w:cs="Calibri"/>
          <w:sz w:val="24"/>
          <w:szCs w:val="24"/>
        </w:rPr>
        <w:t>projektuotojas, turintis savo parengto projekto autorines teises.</w:t>
      </w:r>
    </w:p>
    <w:p w14:paraId="40275722" w14:textId="100F35C0" w:rsidR="007121E6" w:rsidRPr="00B840D4" w:rsidRDefault="002F5FF1" w:rsidP="00652159">
      <w:pPr>
        <w:spacing w:after="0" w:line="278" w:lineRule="auto"/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Perkančioji organizacija pažymėjo, jog a</w:t>
      </w:r>
      <w:r w:rsidR="007121E6" w:rsidRPr="007121E6">
        <w:rPr>
          <w:rFonts w:ascii="Calibri" w:hAnsi="Calibri" w:cs="Calibri"/>
          <w:sz w:val="24"/>
          <w:szCs w:val="24"/>
        </w:rPr>
        <w:t xml:space="preserve">tsižvelgiant į tai, kas išdėstyta ir siekiant tinkamai atlikti darbus, Paslaugų </w:t>
      </w:r>
      <w:r w:rsidR="007121E6" w:rsidRPr="007121E6">
        <w:rPr>
          <w:rFonts w:ascii="Calibri" w:hAnsi="Calibri" w:cs="Calibri"/>
          <w:color w:val="000000"/>
          <w:sz w:val="24"/>
          <w:szCs w:val="24"/>
        </w:rPr>
        <w:t xml:space="preserve">pirkimo vykdymas galimas tik neskelbiamų derybų būdu, kreipiantis į </w:t>
      </w:r>
      <w:r w:rsidR="007121E6" w:rsidRPr="007121E6">
        <w:rPr>
          <w:rFonts w:ascii="Calibri" w:hAnsi="Calibri" w:cs="Calibri"/>
          <w:color w:val="000000"/>
          <w:sz w:val="24"/>
          <w:szCs w:val="24"/>
        </w:rPr>
        <w:lastRenderedPageBreak/>
        <w:t xml:space="preserve">konkretų </w:t>
      </w:r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 xml:space="preserve">projektuotoją </w:t>
      </w:r>
      <w:bookmarkStart w:id="7" w:name="_Hlk203395127"/>
      <w:bookmarkStart w:id="8" w:name="_Hlk215564074"/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>UAB „</w:t>
      </w:r>
      <w:proofErr w:type="spellStart"/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>In</w:t>
      </w:r>
      <w:proofErr w:type="spellEnd"/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>ace</w:t>
      </w:r>
      <w:proofErr w:type="spellEnd"/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>“</w:t>
      </w:r>
      <w:bookmarkEnd w:id="7"/>
      <w:bookmarkEnd w:id="8"/>
      <w:r w:rsidR="00536B56">
        <w:rPr>
          <w:rFonts w:ascii="Calibri" w:hAnsi="Calibri" w:cs="Calibri"/>
          <w:color w:val="000000"/>
          <w:sz w:val="24"/>
          <w:szCs w:val="24"/>
          <w:lang w:eastAsia="lt-LT"/>
        </w:rPr>
        <w:t xml:space="preserve">, </w:t>
      </w:r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 xml:space="preserve">turintį savo parengto </w:t>
      </w:r>
      <w:r w:rsidR="00536B56">
        <w:rPr>
          <w:rFonts w:ascii="Calibri" w:hAnsi="Calibri" w:cs="Calibri"/>
          <w:color w:val="000000"/>
          <w:sz w:val="24"/>
          <w:szCs w:val="24"/>
          <w:lang w:eastAsia="lt-LT"/>
        </w:rPr>
        <w:t>Techninio p</w:t>
      </w:r>
      <w:r w:rsidR="007121E6" w:rsidRPr="007121E6">
        <w:rPr>
          <w:rFonts w:ascii="Calibri" w:hAnsi="Calibri" w:cs="Calibri"/>
          <w:color w:val="000000"/>
          <w:sz w:val="24"/>
          <w:szCs w:val="24"/>
          <w:lang w:eastAsia="lt-LT"/>
        </w:rPr>
        <w:t>rojekto autorines teises</w:t>
      </w:r>
      <w:r w:rsidR="007121E6" w:rsidRPr="007A759C">
        <w:rPr>
          <w:rFonts w:ascii="Calibri" w:eastAsia="Times New Roman" w:hAnsi="Calibri" w:cs="Calibri"/>
          <w:sz w:val="24"/>
          <w:szCs w:val="24"/>
        </w:rPr>
        <w:t xml:space="preserve">, </w:t>
      </w:r>
      <w:r w:rsidR="00B840D4">
        <w:rPr>
          <w:rFonts w:ascii="Calibri" w:eastAsia="Times New Roman" w:hAnsi="Calibri" w:cs="Calibri"/>
          <w:sz w:val="24"/>
          <w:szCs w:val="24"/>
        </w:rPr>
        <w:t xml:space="preserve">todėl </w:t>
      </w:r>
      <w:r w:rsidR="007121E6" w:rsidRPr="007A759C">
        <w:rPr>
          <w:rFonts w:ascii="Calibri" w:eastAsia="Times New Roman" w:hAnsi="Calibri" w:cs="Calibri"/>
          <w:bCs/>
          <w:sz w:val="24"/>
          <w:szCs w:val="24"/>
        </w:rPr>
        <w:t xml:space="preserve">Perkančioji organizacija </w:t>
      </w:r>
      <w:r w:rsidR="007121E6" w:rsidRPr="007A759C">
        <w:rPr>
          <w:rFonts w:ascii="Calibri" w:eastAsia="Times New Roman" w:hAnsi="Calibri" w:cs="Calibri"/>
          <w:sz w:val="24"/>
          <w:szCs w:val="24"/>
        </w:rPr>
        <w:t>priėmė sprendimą Pirkimą vykdyti neskelbiamų derybų būdu ir kreiptis į Tarnybą sutikimo dėl tokio pirkimo būdo pasirinkimo</w:t>
      </w:r>
      <w:r w:rsidR="007121E6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2"/>
      </w:r>
      <w:r w:rsidR="007121E6" w:rsidRPr="007A759C">
        <w:rPr>
          <w:rFonts w:ascii="Calibri" w:eastAsia="Times New Roman" w:hAnsi="Calibri" w:cs="Calibri"/>
          <w:sz w:val="24"/>
          <w:szCs w:val="24"/>
        </w:rPr>
        <w:t>.</w:t>
      </w:r>
    </w:p>
    <w:p w14:paraId="4046894B" w14:textId="260F0DFF" w:rsidR="007121E6" w:rsidRPr="007A759C" w:rsidRDefault="007121E6" w:rsidP="00B840D4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7A759C">
        <w:rPr>
          <w:rFonts w:ascii="Calibri" w:eastAsia="Times New Roman" w:hAnsi="Calibri" w:cs="Calibri"/>
          <w:sz w:val="24"/>
          <w:szCs w:val="24"/>
        </w:rPr>
        <w:t xml:space="preserve">Planuojama Pirkimo vertė – </w:t>
      </w:r>
      <w:r w:rsidR="00B840D4" w:rsidRPr="00B840D4">
        <w:rPr>
          <w:rFonts w:ascii="Calibri" w:hAnsi="Calibri" w:cs="Calibri"/>
          <w:sz w:val="24"/>
          <w:szCs w:val="24"/>
        </w:rPr>
        <w:t>24 793,39</w:t>
      </w:r>
      <w:r w:rsidR="00B840D4">
        <w:rPr>
          <w:rFonts w:ascii="Times New Roman" w:hAnsi="Times New Roman"/>
          <w:sz w:val="24"/>
          <w:szCs w:val="24"/>
        </w:rPr>
        <w:t xml:space="preserve"> </w:t>
      </w:r>
      <w:r w:rsidRPr="007A759C">
        <w:rPr>
          <w:rFonts w:ascii="Calibri" w:eastAsia="Times New Roman" w:hAnsi="Calibri" w:cs="Calibri"/>
          <w:sz w:val="24"/>
          <w:szCs w:val="24"/>
        </w:rPr>
        <w:t xml:space="preserve">Eur </w:t>
      </w:r>
      <w:r w:rsidR="002B765E">
        <w:rPr>
          <w:rFonts w:ascii="Calibri" w:eastAsia="Times New Roman" w:hAnsi="Calibri" w:cs="Calibri"/>
          <w:sz w:val="24"/>
          <w:szCs w:val="24"/>
        </w:rPr>
        <w:t>be</w:t>
      </w:r>
      <w:r w:rsidRPr="007A759C">
        <w:rPr>
          <w:rFonts w:ascii="Calibri" w:eastAsia="Times New Roman" w:hAnsi="Calibri" w:cs="Calibri"/>
          <w:sz w:val="24"/>
          <w:szCs w:val="24"/>
        </w:rPr>
        <w:t xml:space="preserve"> PVM</w:t>
      </w:r>
      <w:r w:rsidRPr="007A759C">
        <w:rPr>
          <w:rFonts w:ascii="Calibri" w:eastAsia="Times New Roman" w:hAnsi="Calibri" w:cs="Calibri"/>
          <w:sz w:val="24"/>
          <w:szCs w:val="24"/>
          <w:vertAlign w:val="superscript"/>
        </w:rPr>
        <w:footnoteReference w:id="3"/>
      </w:r>
      <w:r w:rsidRPr="007A759C">
        <w:rPr>
          <w:rFonts w:ascii="Calibri" w:eastAsia="Times New Roman" w:hAnsi="Calibri" w:cs="Calibri"/>
          <w:sz w:val="24"/>
          <w:szCs w:val="24"/>
        </w:rPr>
        <w:t>.</w:t>
      </w:r>
    </w:p>
    <w:p w14:paraId="6D0DE932" w14:textId="77777777" w:rsidR="007121E6" w:rsidRDefault="007121E6" w:rsidP="00B840D4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7A759C">
        <w:rPr>
          <w:rFonts w:ascii="Calibri" w:eastAsia="Times New Roman" w:hAnsi="Calibri" w:cs="Calibri"/>
          <w:sz w:val="24"/>
          <w:szCs w:val="24"/>
        </w:rPr>
        <w:t>Įstatymo 71 straipsnio 1 dalies 2 punkto c papunktyje nustatyta, kad paslaugos neskelbiamų derybų būdu gali būti perkamos: „jeigu &lt;...&gt; paslaugas teikti &lt;...&gt; gali tik konkretus tiekėjas dėl &lt;...&gt; c) dėl išimtinių teisių, įskaitant intelektinės nuosavybės teises, apsaugos“.</w:t>
      </w:r>
    </w:p>
    <w:p w14:paraId="0FB322C5" w14:textId="77777777" w:rsidR="00286191" w:rsidRDefault="005B68AC" w:rsidP="005B68AC">
      <w:pPr>
        <w:tabs>
          <w:tab w:val="left" w:pos="851"/>
          <w:tab w:val="left" w:pos="1134"/>
        </w:tabs>
        <w:spacing w:after="0"/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Statinio projektavimo </w:t>
      </w:r>
      <w:r w:rsidRPr="007121E6">
        <w:rPr>
          <w:rFonts w:ascii="Calibri" w:hAnsi="Calibri" w:cs="Calibri"/>
          <w:sz w:val="24"/>
          <w:szCs w:val="24"/>
        </w:rPr>
        <w:t>STR 4</w:t>
      </w:r>
      <w:r>
        <w:rPr>
          <w:rFonts w:ascii="Calibri" w:hAnsi="Calibri" w:cs="Calibri"/>
          <w:sz w:val="24"/>
          <w:szCs w:val="24"/>
        </w:rPr>
        <w:t>2 punkte nustatyta, jog „</w:t>
      </w:r>
      <w:r w:rsidRPr="005B68AC">
        <w:rPr>
          <w:rFonts w:ascii="Calibri" w:hAnsi="Calibri" w:cs="Calibri"/>
          <w:sz w:val="24"/>
          <w:szCs w:val="24"/>
        </w:rPr>
        <w:t>Projektas keičiamas sudarius papildomą sutartį su projektuotoju ir statytojui patvirtinus papildomą techninę užduotį. Statinio architektui (architektūros kūrinio autoriui) sutikus (šio reglamento 41 punkte nurodyta</w:t>
      </w:r>
      <w:r w:rsidR="00286191">
        <w:rPr>
          <w:rFonts w:ascii="Calibri" w:hAnsi="Calibri" w:cs="Calibri"/>
          <w:sz w:val="24"/>
          <w:szCs w:val="24"/>
        </w:rPr>
        <w:t xml:space="preserve"> </w:t>
      </w:r>
      <w:r w:rsidRPr="005B68AC">
        <w:rPr>
          <w:rFonts w:ascii="Calibri" w:hAnsi="Calibri" w:cs="Calibri"/>
          <w:sz w:val="24"/>
          <w:szCs w:val="24"/>
        </w:rPr>
        <w:t>tvarka, </w:t>
      </w:r>
    </w:p>
    <w:p w14:paraId="3B88E8C7" w14:textId="2CAE9BBF" w:rsidR="00B840D4" w:rsidRPr="007A759C" w:rsidRDefault="005B68AC" w:rsidP="00286191">
      <w:pPr>
        <w:tabs>
          <w:tab w:val="left" w:pos="851"/>
          <w:tab w:val="left" w:pos="1134"/>
        </w:tabs>
        <w:spacing w:after="0"/>
        <w:rPr>
          <w:rFonts w:ascii="Calibri" w:eastAsia="Times New Roman" w:hAnsi="Calibri" w:cs="Calibri"/>
          <w:sz w:val="24"/>
          <w:szCs w:val="24"/>
        </w:rPr>
      </w:pPr>
      <w:r w:rsidRPr="005B68AC">
        <w:rPr>
          <w:rFonts w:ascii="Calibri" w:hAnsi="Calibri" w:cs="Calibri"/>
          <w:sz w:val="24"/>
          <w:szCs w:val="24"/>
        </w:rPr>
        <w:t>projekto keitimus ir (ar) papildymus atlieka projektą parengęs projektuotojas parengdamas naujos laidos projektą ar projekto sprendinių dokumentą (-</w:t>
      </w:r>
      <w:proofErr w:type="spellStart"/>
      <w:r w:rsidRPr="005B68AC">
        <w:rPr>
          <w:rFonts w:ascii="Calibri" w:hAnsi="Calibri" w:cs="Calibri"/>
          <w:sz w:val="24"/>
          <w:szCs w:val="24"/>
        </w:rPr>
        <w:t>us</w:t>
      </w:r>
      <w:proofErr w:type="spellEnd"/>
      <w:r w:rsidRPr="005B68A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&lt;...&gt;“</w:t>
      </w:r>
      <w:r w:rsidR="009B1825">
        <w:rPr>
          <w:rFonts w:ascii="Calibri" w:hAnsi="Calibri" w:cs="Calibri"/>
          <w:sz w:val="24"/>
          <w:szCs w:val="24"/>
        </w:rPr>
        <w:t>.</w:t>
      </w:r>
    </w:p>
    <w:p w14:paraId="6B1219ED" w14:textId="5BB6FEF4" w:rsidR="005B68AC" w:rsidRDefault="007121E6" w:rsidP="00B840D4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7A759C">
        <w:rPr>
          <w:rFonts w:ascii="Calibri" w:eastAsia="Times New Roman" w:hAnsi="Calibri" w:cs="Calibri"/>
          <w:sz w:val="24"/>
          <w:szCs w:val="24"/>
        </w:rPr>
        <w:t xml:space="preserve">Tarnyba, įvertinusi </w:t>
      </w:r>
      <w:r w:rsidR="009B1825">
        <w:rPr>
          <w:rFonts w:ascii="Calibri" w:eastAsia="Times New Roman" w:hAnsi="Calibri" w:cs="Calibri"/>
          <w:sz w:val="24"/>
          <w:szCs w:val="24"/>
        </w:rPr>
        <w:t xml:space="preserve">Perkančiosios organizacijos </w:t>
      </w:r>
      <w:r w:rsidRPr="007A759C">
        <w:rPr>
          <w:rFonts w:ascii="Calibri" w:eastAsia="Times New Roman" w:hAnsi="Calibri" w:cs="Calibri"/>
          <w:sz w:val="24"/>
          <w:szCs w:val="24"/>
        </w:rPr>
        <w:t xml:space="preserve">nurodytus argumentus ir pateiktus dokumentus bei galiojantį teisinį reglamentavimą, nustatė, kad Perkančiosios organizacijos priimtas sprendimas ir pasirinktas pirkimo būdas atitinka Įstatymo 71 straipsnio 1 dalies 2 punkto c papunkčio sąlygas, t. y. Pirkimu siekiamas įsigyti </w:t>
      </w:r>
      <w:r w:rsidR="005B68AC">
        <w:rPr>
          <w:rFonts w:ascii="Calibri" w:eastAsia="Times New Roman" w:hAnsi="Calibri" w:cs="Calibri"/>
          <w:sz w:val="24"/>
          <w:szCs w:val="24"/>
        </w:rPr>
        <w:t>Techninio p</w:t>
      </w:r>
      <w:r w:rsidRPr="007A759C">
        <w:rPr>
          <w:rFonts w:ascii="Calibri" w:eastAsia="Times New Roman" w:hAnsi="Calibri" w:cs="Calibri"/>
          <w:sz w:val="24"/>
          <w:szCs w:val="24"/>
        </w:rPr>
        <w:t>rojekto koregavimo paslaugas visa apimtimi gali suteikti tik konkretus tiekėjas – UAB „</w:t>
      </w:r>
      <w:proofErr w:type="spellStart"/>
      <w:r w:rsidR="005B68AC" w:rsidRPr="007121E6">
        <w:rPr>
          <w:rFonts w:ascii="Calibri" w:hAnsi="Calibri" w:cs="Calibri"/>
          <w:color w:val="000000"/>
          <w:sz w:val="24"/>
          <w:szCs w:val="24"/>
          <w:lang w:eastAsia="lt-LT"/>
        </w:rPr>
        <w:t>In</w:t>
      </w:r>
      <w:proofErr w:type="spellEnd"/>
      <w:r w:rsidR="005B68AC" w:rsidRPr="007121E6">
        <w:rPr>
          <w:rFonts w:ascii="Calibri" w:hAnsi="Calibri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="005B68AC" w:rsidRPr="007121E6">
        <w:rPr>
          <w:rFonts w:ascii="Calibri" w:hAnsi="Calibri" w:cs="Calibri"/>
          <w:color w:val="000000"/>
          <w:sz w:val="24"/>
          <w:szCs w:val="24"/>
          <w:lang w:eastAsia="lt-LT"/>
        </w:rPr>
        <w:t>ace</w:t>
      </w:r>
      <w:proofErr w:type="spellEnd"/>
      <w:r w:rsidRPr="007A759C">
        <w:rPr>
          <w:rFonts w:ascii="Calibri" w:eastAsia="Times New Roman" w:hAnsi="Calibri" w:cs="Calibri"/>
          <w:sz w:val="24"/>
          <w:szCs w:val="24"/>
        </w:rPr>
        <w:t xml:space="preserve">“, kuris yra </w:t>
      </w:r>
      <w:r w:rsidR="005B68AC">
        <w:rPr>
          <w:rFonts w:ascii="Calibri" w:eastAsia="Times New Roman" w:hAnsi="Calibri" w:cs="Calibri"/>
          <w:sz w:val="24"/>
          <w:szCs w:val="24"/>
        </w:rPr>
        <w:t>Techninio p</w:t>
      </w:r>
      <w:r w:rsidRPr="007A759C">
        <w:rPr>
          <w:rFonts w:ascii="Calibri" w:eastAsia="Times New Roman" w:hAnsi="Calibri" w:cs="Calibri"/>
          <w:sz w:val="24"/>
          <w:szCs w:val="24"/>
        </w:rPr>
        <w:t xml:space="preserve">rojekto rengėjas, ir kuriam teisės aktais nustatyta išimtinė teisė atlikti </w:t>
      </w:r>
      <w:r w:rsidR="006148BD">
        <w:rPr>
          <w:rFonts w:ascii="Calibri" w:eastAsia="Times New Roman" w:hAnsi="Calibri" w:cs="Calibri"/>
          <w:sz w:val="24"/>
          <w:szCs w:val="24"/>
        </w:rPr>
        <w:t xml:space="preserve">parengto </w:t>
      </w:r>
      <w:r w:rsidR="005B68AC">
        <w:rPr>
          <w:rFonts w:ascii="Calibri" w:eastAsia="Times New Roman" w:hAnsi="Calibri" w:cs="Calibri"/>
          <w:sz w:val="24"/>
          <w:szCs w:val="24"/>
        </w:rPr>
        <w:t>Techninio p</w:t>
      </w:r>
      <w:r w:rsidRPr="007A759C">
        <w:rPr>
          <w:rFonts w:ascii="Calibri" w:eastAsia="Times New Roman" w:hAnsi="Calibri" w:cs="Calibri"/>
          <w:sz w:val="24"/>
          <w:szCs w:val="24"/>
        </w:rPr>
        <w:t xml:space="preserve">rojekto keitimus. </w:t>
      </w:r>
    </w:p>
    <w:p w14:paraId="49B81308" w14:textId="08933315" w:rsidR="007121E6" w:rsidRDefault="007121E6" w:rsidP="00B840D4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7A759C">
        <w:rPr>
          <w:rFonts w:ascii="Calibri" w:eastAsia="Times New Roman" w:hAnsi="Calibri" w:cs="Calibri"/>
          <w:sz w:val="24"/>
          <w:szCs w:val="24"/>
        </w:rPr>
        <w:t xml:space="preserve">Atsižvelgdama į pirmiau nurodytas aplinkybes bei vadovaudamasi Įstatymo 95 straipsnio 2 dalies 7 punktu ir Taisyklėmis, Tarnyba </w:t>
      </w:r>
      <w:r w:rsidRPr="001B754B">
        <w:rPr>
          <w:rFonts w:ascii="Calibri" w:eastAsia="Times New Roman" w:hAnsi="Calibri" w:cs="Calibri"/>
          <w:b/>
          <w:bCs/>
          <w:sz w:val="24"/>
          <w:szCs w:val="24"/>
        </w:rPr>
        <w:t>sutinka</w:t>
      </w:r>
      <w:r w:rsidRPr="007A759C">
        <w:rPr>
          <w:rFonts w:ascii="Calibri" w:eastAsia="Times New Roman" w:hAnsi="Calibri" w:cs="Calibri"/>
          <w:sz w:val="24"/>
          <w:szCs w:val="24"/>
        </w:rPr>
        <w:t>, kad Perkančioji organizacija Pirkimą vykdytų neskelbiamų derybų būdu, vadovaujantis Įstatymo 71 straipsnio 1 dalies 2 punkto c papunkčiu, į derybas kviečiant konkretų tiekėją – UAB „</w:t>
      </w:r>
      <w:proofErr w:type="spellStart"/>
      <w:r w:rsidR="005B68AC" w:rsidRPr="007121E6">
        <w:rPr>
          <w:rFonts w:ascii="Calibri" w:hAnsi="Calibri" w:cs="Calibri"/>
          <w:color w:val="000000"/>
          <w:sz w:val="24"/>
          <w:szCs w:val="24"/>
          <w:lang w:eastAsia="lt-LT"/>
        </w:rPr>
        <w:t>In</w:t>
      </w:r>
      <w:proofErr w:type="spellEnd"/>
      <w:r w:rsidR="005B68AC" w:rsidRPr="007121E6">
        <w:rPr>
          <w:rFonts w:ascii="Calibri" w:hAnsi="Calibri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="005B68AC" w:rsidRPr="007121E6">
        <w:rPr>
          <w:rFonts w:ascii="Calibri" w:hAnsi="Calibri" w:cs="Calibri"/>
          <w:color w:val="000000"/>
          <w:sz w:val="24"/>
          <w:szCs w:val="24"/>
          <w:lang w:eastAsia="lt-LT"/>
        </w:rPr>
        <w:t>ace</w:t>
      </w:r>
      <w:proofErr w:type="spellEnd"/>
      <w:r w:rsidRPr="007A759C">
        <w:rPr>
          <w:rFonts w:ascii="Calibri" w:eastAsia="Times New Roman" w:hAnsi="Calibri" w:cs="Calibri"/>
          <w:sz w:val="24"/>
          <w:szCs w:val="24"/>
        </w:rPr>
        <w:t>“.</w:t>
      </w:r>
    </w:p>
    <w:p w14:paraId="381A0939" w14:textId="167A0896" w:rsidR="005B68AC" w:rsidRPr="007A759C" w:rsidRDefault="005B68AC" w:rsidP="00B840D4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Tarnyba taip pat atkreipia dėmesį, jog pagal  </w:t>
      </w:r>
      <w:r>
        <w:rPr>
          <w:rFonts w:ascii="Calibri" w:hAnsi="Calibri" w:cs="Calibri"/>
          <w:color w:val="000000"/>
          <w:sz w:val="24"/>
          <w:szCs w:val="24"/>
        </w:rPr>
        <w:t xml:space="preserve">Statinio projektavimo </w:t>
      </w:r>
      <w:r w:rsidRPr="007121E6">
        <w:rPr>
          <w:rFonts w:ascii="Calibri" w:hAnsi="Calibri" w:cs="Calibri"/>
          <w:sz w:val="24"/>
          <w:szCs w:val="24"/>
        </w:rPr>
        <w:t>STR 4</w:t>
      </w:r>
      <w:r>
        <w:rPr>
          <w:rFonts w:ascii="Calibri" w:hAnsi="Calibri" w:cs="Calibri"/>
          <w:sz w:val="24"/>
          <w:szCs w:val="24"/>
        </w:rPr>
        <w:t xml:space="preserve">2 punktą, </w:t>
      </w:r>
      <w:r w:rsidR="005A6A9C">
        <w:rPr>
          <w:rFonts w:ascii="Calibri" w:hAnsi="Calibri" w:cs="Calibri"/>
          <w:sz w:val="24"/>
          <w:szCs w:val="24"/>
        </w:rPr>
        <w:t xml:space="preserve">atliekant Techninio projekto keitimus, turi būti gautas statinio architekto, kaip </w:t>
      </w:r>
      <w:r w:rsidR="005A6A9C" w:rsidRPr="005B68AC">
        <w:rPr>
          <w:rFonts w:ascii="Calibri" w:hAnsi="Calibri" w:cs="Calibri"/>
          <w:sz w:val="24"/>
          <w:szCs w:val="24"/>
        </w:rPr>
        <w:t>architektūros kūrinio autori</w:t>
      </w:r>
      <w:r w:rsidR="005A6A9C">
        <w:rPr>
          <w:rFonts w:ascii="Calibri" w:hAnsi="Calibri" w:cs="Calibri"/>
          <w:sz w:val="24"/>
          <w:szCs w:val="24"/>
        </w:rPr>
        <w:t>aus, sutikimas.</w:t>
      </w:r>
    </w:p>
    <w:p w14:paraId="35BEFB17" w14:textId="77777777" w:rsidR="007121E6" w:rsidRDefault="007121E6" w:rsidP="00B840D4">
      <w:pPr>
        <w:tabs>
          <w:tab w:val="left" w:pos="6240"/>
        </w:tabs>
        <w:spacing w:after="0" w:line="278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7A759C">
        <w:rPr>
          <w:rFonts w:ascii="Calibri" w:eastAsia="Times New Roman" w:hAnsi="Calibri" w:cs="Calibri"/>
          <w:sz w:val="24"/>
          <w:szCs w:val="24"/>
          <w:lang w:eastAsia="lt-LT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7A759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Regionų administraciniam teismui (Žygimantų g. 2, 01102 Vilnius).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D61650" w:rsidRPr="00B829C4" w14:paraId="3AD56C16" w14:textId="77777777" w:rsidTr="00DB074D">
        <w:tc>
          <w:tcPr>
            <w:tcW w:w="4814" w:type="dxa"/>
          </w:tcPr>
          <w:p w14:paraId="55DEDA3E" w14:textId="77777777" w:rsidR="00D61650" w:rsidRDefault="00D61650" w:rsidP="00DB074D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Calibri" w:hAnsi="Calibri" w:cs="Calibri"/>
                <w:sz w:val="24"/>
                <w:szCs w:val="24"/>
              </w:rPr>
            </w:pPr>
          </w:p>
          <w:p w14:paraId="581D94C7" w14:textId="77777777" w:rsidR="00D61650" w:rsidRDefault="00D61650" w:rsidP="00DB074D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Calibri" w:hAnsi="Calibri" w:cs="Calibri"/>
                <w:sz w:val="24"/>
                <w:szCs w:val="24"/>
              </w:rPr>
            </w:pPr>
          </w:p>
          <w:p w14:paraId="44D74E4E" w14:textId="61676F16" w:rsidR="00D61650" w:rsidRDefault="00D61650" w:rsidP="00DB074D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Calibri" w:hAnsi="Calibri" w:cs="Calibri"/>
                <w:sz w:val="24"/>
                <w:szCs w:val="24"/>
              </w:rPr>
            </w:pPr>
            <w:r w:rsidRPr="00B829C4">
              <w:rPr>
                <w:rFonts w:ascii="Calibri" w:hAnsi="Calibri" w:cs="Calibri"/>
                <w:sz w:val="24"/>
                <w:szCs w:val="24"/>
              </w:rPr>
              <w:t>Direktori</w:t>
            </w:r>
            <w:r>
              <w:rPr>
                <w:rFonts w:ascii="Calibri" w:hAnsi="Calibri" w:cs="Calibri"/>
                <w:sz w:val="24"/>
                <w:szCs w:val="24"/>
              </w:rPr>
              <w:t>aus pavaduotoja,</w:t>
            </w:r>
          </w:p>
          <w:p w14:paraId="12E3E92B" w14:textId="77777777" w:rsidR="00D61650" w:rsidRPr="00B829C4" w:rsidRDefault="00D61650" w:rsidP="00D61650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laikinai atliekanti direktoriaus funkcijas</w:t>
            </w:r>
          </w:p>
        </w:tc>
        <w:tc>
          <w:tcPr>
            <w:tcW w:w="4815" w:type="dxa"/>
          </w:tcPr>
          <w:p w14:paraId="43B0F654" w14:textId="77777777" w:rsidR="00D61650" w:rsidRDefault="00D61650" w:rsidP="00DB074D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117B8B3C" w14:textId="77777777" w:rsidR="00D61650" w:rsidRDefault="00D61650" w:rsidP="00DB074D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4F39BAF6" w14:textId="77777777" w:rsidR="00D61650" w:rsidRDefault="00D61650" w:rsidP="00DB074D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4C74E080" w14:textId="4B9932AC" w:rsidR="00D61650" w:rsidRPr="00B829C4" w:rsidRDefault="00D61650" w:rsidP="00DB074D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Viktorija Namavičienė</w:t>
            </w:r>
          </w:p>
        </w:tc>
      </w:tr>
      <w:bookmarkEnd w:id="0"/>
    </w:tbl>
    <w:p w14:paraId="68F326E8" w14:textId="77777777" w:rsidR="007121E6" w:rsidRPr="007A759C" w:rsidRDefault="007121E6" w:rsidP="007121E6">
      <w:pPr>
        <w:rPr>
          <w:rFonts w:ascii="Calibri" w:hAnsi="Calibri" w:cs="Calibri"/>
          <w:color w:val="000000"/>
          <w:lang w:eastAsia="lt-LT"/>
        </w:rPr>
      </w:pPr>
    </w:p>
    <w:p w14:paraId="51C2C7AE" w14:textId="77777777" w:rsidR="007121E6" w:rsidRDefault="007121E6" w:rsidP="007121E6">
      <w:pPr>
        <w:rPr>
          <w:rFonts w:ascii="Calibri" w:hAnsi="Calibri" w:cs="Calibri"/>
          <w:color w:val="000000"/>
          <w:lang w:eastAsia="lt-LT"/>
        </w:rPr>
      </w:pPr>
    </w:p>
    <w:p w14:paraId="4C02C5C2" w14:textId="77777777" w:rsidR="00652159" w:rsidRDefault="00652159" w:rsidP="00652159">
      <w:pPr>
        <w:spacing w:after="0"/>
        <w:rPr>
          <w:rFonts w:ascii="Calibri" w:hAnsi="Calibri" w:cs="Calibri"/>
          <w:color w:val="000000"/>
          <w:lang w:eastAsia="lt-LT"/>
        </w:rPr>
      </w:pPr>
    </w:p>
    <w:p w14:paraId="74B51EDF" w14:textId="027CF2C6" w:rsidR="00FB4091" w:rsidRPr="00652159" w:rsidRDefault="00FB4091" w:rsidP="00652159">
      <w:pPr>
        <w:spacing w:after="0"/>
        <w:rPr>
          <w:rFonts w:ascii="Calibri" w:eastAsia="Times New Roman" w:hAnsi="Calibri" w:cs="Calibri"/>
          <w:color w:val="000000"/>
          <w:sz w:val="20"/>
          <w:szCs w:val="20"/>
          <w:lang w:eastAsia="lt-LT"/>
        </w:rPr>
      </w:pPr>
    </w:p>
    <w:sectPr w:rsidR="00FB4091" w:rsidRPr="00652159" w:rsidSect="000A73C9">
      <w:headerReference w:type="even" r:id="rId8"/>
      <w:headerReference w:type="default" r:id="rId9"/>
      <w:footerReference w:type="first" r:id="rId10"/>
      <w:pgSz w:w="11907" w:h="16840" w:code="9"/>
      <w:pgMar w:top="1134" w:right="851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5A5A" w14:textId="77777777" w:rsidR="00064446" w:rsidRDefault="00064446" w:rsidP="007121E6">
      <w:pPr>
        <w:spacing w:after="0" w:line="240" w:lineRule="auto"/>
      </w:pPr>
      <w:r>
        <w:separator/>
      </w:r>
    </w:p>
  </w:endnote>
  <w:endnote w:type="continuationSeparator" w:id="0">
    <w:p w14:paraId="244081B4" w14:textId="77777777" w:rsidR="00064446" w:rsidRDefault="00064446" w:rsidP="0071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CF22" w14:textId="77777777" w:rsidR="007121E6" w:rsidRPr="009B62FC" w:rsidRDefault="007121E6" w:rsidP="008E5AFD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Biudžetinė įstaiga                                 Tel.  +370 603 89015                           Duomenys kaupiami ir saugomi </w:t>
    </w:r>
  </w:p>
  <w:p w14:paraId="0F8F2532" w14:textId="77777777" w:rsidR="007121E6" w:rsidRPr="009B62FC" w:rsidRDefault="007121E6" w:rsidP="008E5AFD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El.p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.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info@vpt.lt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                                  Juridinių asmenų registre </w:t>
    </w:r>
  </w:p>
  <w:p w14:paraId="01929A7A" w14:textId="77777777" w:rsidR="007121E6" w:rsidRPr="009B62FC" w:rsidRDefault="007121E6" w:rsidP="008E5AFD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http://www.vpt.lt                                                                                                 Kodas 188656261</w:t>
    </w:r>
  </w:p>
  <w:p w14:paraId="703CED58" w14:textId="77777777" w:rsidR="007121E6" w:rsidRPr="00380BA0" w:rsidRDefault="007121E6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C17B" w14:textId="77777777" w:rsidR="00064446" w:rsidRDefault="00064446" w:rsidP="007121E6">
      <w:pPr>
        <w:spacing w:after="0" w:line="240" w:lineRule="auto"/>
      </w:pPr>
      <w:r>
        <w:separator/>
      </w:r>
    </w:p>
  </w:footnote>
  <w:footnote w:type="continuationSeparator" w:id="0">
    <w:p w14:paraId="126B2255" w14:textId="77777777" w:rsidR="00064446" w:rsidRDefault="00064446" w:rsidP="007121E6">
      <w:pPr>
        <w:spacing w:after="0" w:line="240" w:lineRule="auto"/>
      </w:pPr>
      <w:r>
        <w:continuationSeparator/>
      </w:r>
    </w:p>
  </w:footnote>
  <w:footnote w:id="1">
    <w:p w14:paraId="3AEBD1D9" w14:textId="77777777" w:rsidR="007121E6" w:rsidRPr="0040707D" w:rsidRDefault="007121E6" w:rsidP="007121E6">
      <w:pPr>
        <w:pStyle w:val="FootnoteText"/>
        <w:jc w:val="both"/>
        <w:rPr>
          <w:rFonts w:ascii="Calibri" w:hAnsi="Calibri" w:cs="Calibri"/>
        </w:rPr>
      </w:pPr>
      <w:r w:rsidRPr="00CA077C">
        <w:rPr>
          <w:rStyle w:val="FootnoteReference"/>
          <w:rFonts w:cstheme="minorHAnsi"/>
        </w:rPr>
        <w:footnoteRef/>
      </w:r>
      <w:r w:rsidRPr="00CA077C">
        <w:rPr>
          <w:rFonts w:cstheme="minorHAnsi"/>
        </w:rPr>
        <w:t xml:space="preserve"> </w:t>
      </w:r>
      <w:r w:rsidRPr="0040707D">
        <w:rPr>
          <w:rFonts w:ascii="Calibri" w:hAnsi="Calibri" w:cs="Calibri"/>
        </w:rPr>
        <w:t>Patvirtintos Viešųjų pirkimų tarnybos direktoriaus 2017 m. birželio 29 d. įsakymu Nr. 1S-99.</w:t>
      </w:r>
    </w:p>
  </w:footnote>
  <w:footnote w:id="2">
    <w:p w14:paraId="2E726143" w14:textId="64F79E1F" w:rsidR="007121E6" w:rsidRPr="002D7889" w:rsidRDefault="007121E6" w:rsidP="007121E6">
      <w:pPr>
        <w:pStyle w:val="FootnoteText"/>
        <w:jc w:val="both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</w:t>
      </w:r>
      <w:r w:rsidRPr="001F6449">
        <w:rPr>
          <w:rFonts w:ascii="Calibri" w:hAnsi="Calibri" w:cs="Calibri"/>
        </w:rPr>
        <w:t xml:space="preserve">2025 m. </w:t>
      </w:r>
      <w:r w:rsidR="00B840D4">
        <w:rPr>
          <w:rFonts w:ascii="Calibri" w:hAnsi="Calibri" w:cs="Calibri"/>
        </w:rPr>
        <w:t>gruodžio</w:t>
      </w:r>
      <w:r>
        <w:rPr>
          <w:rFonts w:ascii="Calibri" w:hAnsi="Calibri" w:cs="Calibri"/>
        </w:rPr>
        <w:t xml:space="preserve"> </w:t>
      </w:r>
      <w:r w:rsidR="00B840D4">
        <w:rPr>
          <w:rFonts w:ascii="Calibri" w:hAnsi="Calibri" w:cs="Calibri"/>
        </w:rPr>
        <w:t>2</w:t>
      </w:r>
      <w:r w:rsidRPr="001F6449">
        <w:rPr>
          <w:rFonts w:ascii="Calibri" w:hAnsi="Calibri" w:cs="Calibri"/>
        </w:rPr>
        <w:t xml:space="preserve"> d. Perkančiosios organizacijos Viešojo pirkimo komisijos posėdžio protokolas </w:t>
      </w:r>
      <w:r w:rsidR="00B840D4" w:rsidRPr="00B840D4">
        <w:rPr>
          <w:rFonts w:ascii="Calibri" w:hAnsi="Calibri" w:cs="Calibri"/>
        </w:rPr>
        <w:t>Nr. 1/VPP- 793</w:t>
      </w:r>
      <w:r w:rsidRPr="001F6449">
        <w:rPr>
          <w:rFonts w:ascii="Calibri" w:hAnsi="Calibri" w:cs="Calibri"/>
        </w:rPr>
        <w:t>.</w:t>
      </w:r>
    </w:p>
  </w:footnote>
  <w:footnote w:id="3">
    <w:p w14:paraId="750A1231" w14:textId="77777777" w:rsidR="007121E6" w:rsidRPr="001F6449" w:rsidRDefault="007121E6" w:rsidP="007121E6">
      <w:pPr>
        <w:pStyle w:val="FootnoteText"/>
        <w:jc w:val="both"/>
        <w:rPr>
          <w:rFonts w:ascii="Calibri" w:hAnsi="Calibri" w:cs="Calibri"/>
        </w:rPr>
      </w:pPr>
      <w:r w:rsidRPr="001F6449">
        <w:rPr>
          <w:rStyle w:val="FootnoteReference"/>
          <w:rFonts w:ascii="Calibri" w:hAnsi="Calibri" w:cs="Calibri"/>
        </w:rPr>
        <w:footnoteRef/>
      </w:r>
      <w:r w:rsidRPr="001F6449">
        <w:rPr>
          <w:rFonts w:ascii="Calibri" w:hAnsi="Calibri" w:cs="Calibri"/>
        </w:rPr>
        <w:t xml:space="preserve"> </w:t>
      </w:r>
      <w:r w:rsidRPr="001F6449">
        <w:rPr>
          <w:rFonts w:ascii="Calibri" w:hAnsi="Calibri" w:cs="Calibri"/>
        </w:rPr>
        <w:t>Informacija nurodyta Prašyme.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CD40" w14:textId="77777777" w:rsidR="007121E6" w:rsidRDefault="007121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6D602" w14:textId="77777777" w:rsidR="007121E6" w:rsidRDefault="00712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793B" w14:textId="77777777" w:rsidR="007121E6" w:rsidRPr="00B829C4" w:rsidRDefault="007121E6">
    <w:pPr>
      <w:pStyle w:val="Header"/>
      <w:framePr w:wrap="around" w:vAnchor="text" w:hAnchor="margin" w:xAlign="center" w:y="1"/>
      <w:rPr>
        <w:rStyle w:val="PageNumber"/>
        <w:rFonts w:ascii="Calibri" w:hAnsi="Calibri" w:cs="Calibri"/>
        <w:sz w:val="24"/>
        <w:szCs w:val="24"/>
      </w:rPr>
    </w:pPr>
    <w:r w:rsidRPr="00B829C4">
      <w:rPr>
        <w:rStyle w:val="PageNumber"/>
        <w:rFonts w:ascii="Calibri" w:hAnsi="Calibri" w:cs="Calibri"/>
        <w:sz w:val="24"/>
        <w:szCs w:val="24"/>
      </w:rPr>
      <w:fldChar w:fldCharType="begin"/>
    </w:r>
    <w:r w:rsidRPr="00B829C4">
      <w:rPr>
        <w:rStyle w:val="PageNumber"/>
        <w:rFonts w:ascii="Calibri" w:hAnsi="Calibri" w:cs="Calibri"/>
        <w:sz w:val="24"/>
        <w:szCs w:val="24"/>
      </w:rPr>
      <w:instrText xml:space="preserve">PAGE  </w:instrText>
    </w:r>
    <w:r w:rsidRPr="00B829C4">
      <w:rPr>
        <w:rStyle w:val="PageNumber"/>
        <w:rFonts w:ascii="Calibri" w:hAnsi="Calibri" w:cs="Calibri"/>
        <w:sz w:val="24"/>
        <w:szCs w:val="24"/>
      </w:rPr>
      <w:fldChar w:fldCharType="separate"/>
    </w:r>
    <w:r w:rsidRPr="00B829C4">
      <w:rPr>
        <w:rStyle w:val="PageNumber"/>
        <w:rFonts w:ascii="Calibri" w:hAnsi="Calibri" w:cs="Calibri"/>
        <w:noProof/>
        <w:sz w:val="24"/>
        <w:szCs w:val="24"/>
      </w:rPr>
      <w:t>3</w:t>
    </w:r>
    <w:r w:rsidRPr="00B829C4">
      <w:rPr>
        <w:rStyle w:val="PageNumber"/>
        <w:rFonts w:ascii="Calibri" w:hAnsi="Calibri" w:cs="Calibri"/>
        <w:sz w:val="24"/>
        <w:szCs w:val="24"/>
      </w:rPr>
      <w:fldChar w:fldCharType="end"/>
    </w:r>
  </w:p>
  <w:p w14:paraId="5A12CFC8" w14:textId="77777777" w:rsidR="007121E6" w:rsidRPr="00B829C4" w:rsidRDefault="007121E6">
    <w:pPr>
      <w:pStyle w:val="Head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E6"/>
    <w:rsid w:val="00064446"/>
    <w:rsid w:val="000A73C9"/>
    <w:rsid w:val="000C4D7A"/>
    <w:rsid w:val="00114384"/>
    <w:rsid w:val="001223F5"/>
    <w:rsid w:val="0015516A"/>
    <w:rsid w:val="001B754B"/>
    <w:rsid w:val="00286191"/>
    <w:rsid w:val="002B765E"/>
    <w:rsid w:val="002C0B00"/>
    <w:rsid w:val="002D0C18"/>
    <w:rsid w:val="002F5FF1"/>
    <w:rsid w:val="003346BC"/>
    <w:rsid w:val="00536B56"/>
    <w:rsid w:val="00537404"/>
    <w:rsid w:val="005A6A9C"/>
    <w:rsid w:val="005B68AC"/>
    <w:rsid w:val="006148BD"/>
    <w:rsid w:val="00652159"/>
    <w:rsid w:val="007121E6"/>
    <w:rsid w:val="007D78D1"/>
    <w:rsid w:val="007E0E57"/>
    <w:rsid w:val="007F2951"/>
    <w:rsid w:val="00916013"/>
    <w:rsid w:val="00980922"/>
    <w:rsid w:val="009B1825"/>
    <w:rsid w:val="00B40BEA"/>
    <w:rsid w:val="00B840D4"/>
    <w:rsid w:val="00CF70B9"/>
    <w:rsid w:val="00D40FC6"/>
    <w:rsid w:val="00D4688D"/>
    <w:rsid w:val="00D61650"/>
    <w:rsid w:val="00ED3B14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758148"/>
  <w15:chartTrackingRefBased/>
  <w15:docId w15:val="{3099CBBC-86D4-4CFA-92EE-2F471199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E6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1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1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1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1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1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1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1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1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1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1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1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2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1E6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2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1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2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E6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2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E6"/>
    <w:rPr>
      <w:kern w:val="0"/>
      <w:sz w:val="22"/>
      <w:szCs w:val="22"/>
      <w:lang w:val="lt-LT"/>
      <w14:ligatures w14:val="none"/>
    </w:rPr>
  </w:style>
  <w:style w:type="character" w:styleId="PageNumber">
    <w:name w:val="page number"/>
    <w:basedOn w:val="DefaultParagraphFont"/>
    <w:rsid w:val="007121E6"/>
  </w:style>
  <w:style w:type="paragraph" w:styleId="FootnoteText">
    <w:name w:val="footnote text"/>
    <w:basedOn w:val="Normal"/>
    <w:link w:val="FootnoteTextChar"/>
    <w:uiPriority w:val="99"/>
    <w:unhideWhenUsed/>
    <w:rsid w:val="007121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21E6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7121E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7121E6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22</cp:revision>
  <dcterms:created xsi:type="dcterms:W3CDTF">2026-01-16T06:40:00Z</dcterms:created>
  <dcterms:modified xsi:type="dcterms:W3CDTF">2026-01-19T09:35:00Z</dcterms:modified>
</cp:coreProperties>
</file>