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B9E305" w14:textId="54EEB775" w:rsidR="004112B6" w:rsidRPr="00A64686" w:rsidRDefault="00CB790A" w:rsidP="004112B6">
      <w:pPr>
        <w:spacing w:after="0"/>
        <w:ind w:left="0" w:firstLine="0"/>
        <w:jc w:val="center"/>
        <w:rPr>
          <w:rFonts w:ascii="Arial" w:hAnsi="Arial" w:cs="Arial"/>
          <w:b/>
          <w:sz w:val="20"/>
          <w:lang w:val="lt-LT"/>
        </w:rPr>
      </w:pPr>
      <w:r w:rsidRPr="00A64686">
        <w:rPr>
          <w:rFonts w:ascii="Arial" w:hAnsi="Arial" w:cs="Arial"/>
          <w:b/>
          <w:caps/>
          <w:sz w:val="20"/>
          <w:lang w:val="lt-LT"/>
        </w:rPr>
        <w:t>110 kv OL Kaunas – Jonava I, II ir Kauno – vandžiogala rekonstravimo</w:t>
      </w:r>
    </w:p>
    <w:p w14:paraId="44AD7807" w14:textId="77777777" w:rsidR="00D82DE3" w:rsidRPr="00334052" w:rsidRDefault="004112B6" w:rsidP="00D82DE3">
      <w:pPr>
        <w:ind w:left="0" w:firstLine="0"/>
        <w:jc w:val="center"/>
        <w:rPr>
          <w:rFonts w:ascii="Arial" w:hAnsi="Arial" w:cs="Arial"/>
          <w:b/>
          <w:sz w:val="20"/>
          <w:lang w:val="lt-LT"/>
        </w:rPr>
      </w:pPr>
      <w:r w:rsidRPr="00A64686">
        <w:rPr>
          <w:rFonts w:ascii="Arial" w:hAnsi="Arial" w:cs="Arial"/>
          <w:b/>
          <w:sz w:val="20"/>
          <w:lang w:val="lt-LT"/>
        </w:rPr>
        <w:t>PROJ</w:t>
      </w:r>
      <w:r w:rsidRPr="00334052">
        <w:rPr>
          <w:rFonts w:ascii="Arial" w:hAnsi="Arial" w:cs="Arial"/>
          <w:b/>
          <w:sz w:val="20"/>
          <w:lang w:val="lt-LT"/>
        </w:rPr>
        <w:t>EKTAVIMO IR STATYBOS DARBŲ PIRKIMO SUTARTIS</w:t>
      </w:r>
      <w:r w:rsidR="00D82DE3" w:rsidRPr="00334052">
        <w:rPr>
          <w:rFonts w:ascii="Arial" w:hAnsi="Arial" w:cs="Arial"/>
          <w:b/>
          <w:sz w:val="20"/>
          <w:lang w:val="lt-LT"/>
        </w:rPr>
        <w:t xml:space="preserve"> </w:t>
      </w:r>
    </w:p>
    <w:p w14:paraId="32D5270F" w14:textId="3E830D99" w:rsidR="00D82DE3" w:rsidRPr="00334052" w:rsidRDefault="00D82DE3" w:rsidP="00D82DE3">
      <w:pPr>
        <w:ind w:left="0" w:firstLine="0"/>
        <w:jc w:val="center"/>
        <w:rPr>
          <w:rFonts w:ascii="Arial" w:hAnsi="Arial" w:cs="Arial"/>
          <w:b/>
          <w:sz w:val="20"/>
          <w:lang w:val="lt-LT"/>
        </w:rPr>
      </w:pPr>
      <w:r w:rsidRPr="00334052">
        <w:rPr>
          <w:rFonts w:ascii="Arial" w:hAnsi="Arial" w:cs="Arial"/>
          <w:b/>
          <w:sz w:val="20"/>
          <w:lang w:val="lt-LT"/>
        </w:rPr>
        <w:t>SPECIALIOSIOS SĄLYGOS</w:t>
      </w:r>
    </w:p>
    <w:p w14:paraId="26472171" w14:textId="364835D4" w:rsidR="004112B6" w:rsidRPr="00A64686" w:rsidRDefault="004112B6" w:rsidP="004112B6">
      <w:pPr>
        <w:ind w:left="0" w:firstLine="0"/>
        <w:jc w:val="center"/>
        <w:rPr>
          <w:rFonts w:ascii="Arial" w:hAnsi="Arial" w:cs="Arial"/>
          <w:b/>
          <w:sz w:val="20"/>
          <w:lang w:val="lt-LT"/>
        </w:rPr>
      </w:pPr>
    </w:p>
    <w:p w14:paraId="11DAB1D0" w14:textId="77777777" w:rsidR="004112B6" w:rsidRPr="00A64686" w:rsidRDefault="00DD1214" w:rsidP="004112B6">
      <w:pPr>
        <w:tabs>
          <w:tab w:val="left" w:pos="6960"/>
        </w:tabs>
        <w:ind w:left="0" w:firstLine="0"/>
        <w:jc w:val="center"/>
        <w:rPr>
          <w:rFonts w:ascii="Arial" w:hAnsi="Arial" w:cs="Arial"/>
          <w:sz w:val="20"/>
          <w:lang w:val="lt-LT"/>
        </w:rPr>
      </w:pPr>
      <w:sdt>
        <w:sdtPr>
          <w:rPr>
            <w:rFonts w:ascii="Arial" w:hAnsi="Arial" w:cs="Arial"/>
            <w:sz w:val="20"/>
            <w:lang w:val="lt-LT"/>
          </w:rPr>
          <w:alias w:val="Data"/>
          <w:tag w:val=""/>
          <w:id w:val="274981116"/>
          <w:placeholder>
            <w:docPart w:val="A5757228D1C342BAA4A738925382CD42"/>
          </w:placeholder>
          <w:showingPlcHdr/>
          <w:dataBinding w:prefixMappings="xmlns:ns0='http://schemas.microsoft.com/office/2006/coverPageProps' " w:xpath="/ns0:CoverPageProperties[1]/ns0:PublishDate[1]" w:storeItemID="{55AF091B-3C7A-41E3-B477-F2FDAA23CFDA}"/>
          <w:date>
            <w:dateFormat w:val="yyyy.MM.dd"/>
            <w:lid w:val="lt-LT"/>
            <w:storeMappedDataAs w:val="dateTime"/>
            <w:calendar w:val="gregorian"/>
          </w:date>
        </w:sdtPr>
        <w:sdtEndPr/>
        <w:sdtContent>
          <w:r w:rsidR="004112B6" w:rsidRPr="00A64686">
            <w:rPr>
              <w:rStyle w:val="PlaceholderText"/>
              <w:rFonts w:ascii="Arial" w:eastAsia="Calibri" w:hAnsi="Arial" w:cs="Arial"/>
              <w:color w:val="auto"/>
              <w:sz w:val="20"/>
              <w:lang w:val="lt-LT"/>
            </w:rPr>
            <w:t>[Publish Date]</w:t>
          </w:r>
        </w:sdtContent>
      </w:sdt>
      <w:r w:rsidR="004112B6" w:rsidRPr="00A64686">
        <w:rPr>
          <w:rFonts w:ascii="Arial" w:hAnsi="Arial" w:cs="Arial"/>
          <w:sz w:val="20"/>
          <w:lang w:val="lt-LT"/>
        </w:rPr>
        <w:t>, Vilnius, Nr.</w:t>
      </w:r>
    </w:p>
    <w:p w14:paraId="0DE4302A" w14:textId="77777777" w:rsidR="004112B6" w:rsidRPr="00A64686" w:rsidRDefault="004112B6" w:rsidP="004112B6">
      <w:pPr>
        <w:jc w:val="center"/>
        <w:rPr>
          <w:rFonts w:ascii="Arial" w:hAnsi="Arial" w:cs="Arial"/>
          <w:sz w:val="20"/>
          <w:lang w:val="lt-LT"/>
        </w:rPr>
      </w:pPr>
    </w:p>
    <w:p w14:paraId="06186632" w14:textId="6356809B" w:rsidR="004112B6" w:rsidRPr="00A64686" w:rsidRDefault="004112B6" w:rsidP="004112B6">
      <w:pPr>
        <w:spacing w:after="240"/>
        <w:ind w:left="0" w:firstLine="0"/>
        <w:jc w:val="both"/>
        <w:rPr>
          <w:rFonts w:ascii="Arial" w:hAnsi="Arial" w:cs="Arial"/>
          <w:sz w:val="20"/>
          <w:lang w:val="lt-LT"/>
        </w:rPr>
      </w:pPr>
      <w:r w:rsidRPr="00A64686">
        <w:rPr>
          <w:rFonts w:ascii="Arial" w:hAnsi="Arial" w:cs="Arial"/>
          <w:b/>
          <w:sz w:val="20"/>
          <w:lang w:val="lt-LT"/>
        </w:rPr>
        <w:t xml:space="preserve">LITGRID AB </w:t>
      </w:r>
      <w:r w:rsidRPr="00A64686">
        <w:rPr>
          <w:rFonts w:ascii="Arial" w:hAnsi="Arial" w:cs="Arial"/>
          <w:sz w:val="20"/>
          <w:lang w:val="lt-LT"/>
        </w:rPr>
        <w:t xml:space="preserve">(toliau – </w:t>
      </w:r>
      <w:r w:rsidRPr="00A64686">
        <w:rPr>
          <w:rFonts w:ascii="Arial" w:hAnsi="Arial" w:cs="Arial"/>
          <w:b/>
          <w:sz w:val="20"/>
          <w:lang w:val="lt-LT"/>
        </w:rPr>
        <w:t>„Užsakovas“</w:t>
      </w:r>
      <w:r w:rsidRPr="00A64686">
        <w:rPr>
          <w:rFonts w:ascii="Arial" w:hAnsi="Arial" w:cs="Arial"/>
          <w:sz w:val="20"/>
          <w:lang w:val="lt-LT"/>
        </w:rPr>
        <w:t xml:space="preserve">), </w:t>
      </w:r>
      <w:r w:rsidR="00AC35F1" w:rsidRPr="00A64686">
        <w:rPr>
          <w:rFonts w:ascii="Arial" w:hAnsi="Arial" w:cs="Arial"/>
          <w:sz w:val="20"/>
          <w:lang w:val="lt-LT"/>
        </w:rPr>
        <w:t>pagal Lietuvos Respublikos įstatymus įsteigta ir veikianti įmonė, juridinio asmens kodas 302564383, kurios registruota buveinė yra</w:t>
      </w:r>
      <w:r w:rsidR="008E7136" w:rsidRPr="00A64686">
        <w:rPr>
          <w:rFonts w:ascii="Arial" w:hAnsi="Arial" w:cs="Arial"/>
          <w:sz w:val="20"/>
          <w:lang w:val="lt-LT"/>
        </w:rPr>
        <w:t xml:space="preserve"> </w:t>
      </w:r>
      <w:r w:rsidR="008E7136" w:rsidRPr="00A64686">
        <w:rPr>
          <w:rFonts w:ascii="Arial" w:hAnsi="Arial" w:cs="Arial"/>
          <w:noProof/>
          <w:sz w:val="20"/>
          <w:lang w:val="lt-LT"/>
        </w:rPr>
        <w:t xml:space="preserve">Karlo Gustavo Emilio </w:t>
      </w:r>
      <w:proofErr w:type="spellStart"/>
      <w:r w:rsidR="008E7136" w:rsidRPr="00A64686">
        <w:rPr>
          <w:rFonts w:ascii="Arial" w:hAnsi="Arial" w:cs="Arial"/>
          <w:sz w:val="20"/>
          <w:lang w:val="lt-LT" w:eastAsia="lt-LT"/>
        </w:rPr>
        <w:t>Manerheimo</w:t>
      </w:r>
      <w:proofErr w:type="spellEnd"/>
      <w:r w:rsidR="008E7136" w:rsidRPr="00A64686">
        <w:rPr>
          <w:rFonts w:ascii="Arial" w:hAnsi="Arial" w:cs="Arial"/>
          <w:sz w:val="20"/>
          <w:lang w:val="lt-LT" w:eastAsia="lt-LT"/>
        </w:rPr>
        <w:t xml:space="preserve"> g. 8</w:t>
      </w:r>
      <w:r w:rsidR="00AC35F1" w:rsidRPr="00A64686">
        <w:rPr>
          <w:rFonts w:ascii="Arial" w:hAnsi="Arial" w:cs="Arial"/>
          <w:sz w:val="20"/>
          <w:lang w:val="lt-LT"/>
        </w:rPr>
        <w:t xml:space="preserve">, </w:t>
      </w:r>
      <w:r w:rsidR="008E7136" w:rsidRPr="00A64686">
        <w:rPr>
          <w:rFonts w:ascii="Arial" w:hAnsi="Arial" w:cs="Arial"/>
          <w:sz w:val="20"/>
          <w:lang w:val="lt-LT"/>
        </w:rPr>
        <w:t xml:space="preserve">LT-05131 </w:t>
      </w:r>
      <w:r w:rsidR="00AC35F1" w:rsidRPr="00A64686">
        <w:rPr>
          <w:rFonts w:ascii="Arial" w:hAnsi="Arial" w:cs="Arial"/>
          <w:sz w:val="20"/>
          <w:lang w:val="lt-LT"/>
        </w:rPr>
        <w:t>Vilnius, duomenys apie bendrovę kaupiami ir saugomi Lietuvos Respublikos juridinių asmenų registre,</w:t>
      </w:r>
      <w:r w:rsidRPr="00A64686">
        <w:rPr>
          <w:rFonts w:ascii="Arial" w:hAnsi="Arial" w:cs="Arial"/>
          <w:sz w:val="20"/>
          <w:lang w:val="lt-LT"/>
        </w:rPr>
        <w:t xml:space="preserve"> atstovaujama [pareigos, vardas, pavardė], veikiančio(-</w:t>
      </w:r>
      <w:proofErr w:type="spellStart"/>
      <w:r w:rsidRPr="00A64686">
        <w:rPr>
          <w:rFonts w:ascii="Arial" w:hAnsi="Arial" w:cs="Arial"/>
          <w:sz w:val="20"/>
          <w:lang w:val="lt-LT"/>
        </w:rPr>
        <w:t>ios</w:t>
      </w:r>
      <w:proofErr w:type="spellEnd"/>
      <w:r w:rsidRPr="00A64686">
        <w:rPr>
          <w:rFonts w:ascii="Arial" w:hAnsi="Arial" w:cs="Arial"/>
          <w:sz w:val="20"/>
          <w:lang w:val="lt-LT"/>
        </w:rPr>
        <w:t>) pagal [atstovavimo pagrindas]</w:t>
      </w:r>
      <w:r w:rsidR="00E04BC2" w:rsidRPr="00A64686">
        <w:rPr>
          <w:rFonts w:ascii="Arial" w:hAnsi="Arial" w:cs="Arial"/>
          <w:sz w:val="20"/>
          <w:lang w:val="lt-LT"/>
        </w:rPr>
        <w:t>,</w:t>
      </w:r>
      <w:r w:rsidRPr="00A64686">
        <w:rPr>
          <w:rFonts w:ascii="Arial" w:hAnsi="Arial" w:cs="Arial"/>
          <w:sz w:val="20"/>
          <w:lang w:val="lt-LT"/>
        </w:rPr>
        <w:t xml:space="preserve"> iš vienos pusės, ir</w:t>
      </w:r>
    </w:p>
    <w:p w14:paraId="711542B6" w14:textId="77777777" w:rsidR="004112B6" w:rsidRPr="00A64686" w:rsidRDefault="004112B6" w:rsidP="007E642F">
      <w:pPr>
        <w:pStyle w:val="ListParagraph"/>
        <w:numPr>
          <w:ilvl w:val="0"/>
          <w:numId w:val="0"/>
        </w:numPr>
        <w:rPr>
          <w:rFonts w:ascii="Arial" w:hAnsi="Arial" w:cs="Arial"/>
          <w:szCs w:val="20"/>
          <w:lang w:val="lt-LT"/>
        </w:rPr>
      </w:pPr>
      <w:r w:rsidRPr="00A64686">
        <w:rPr>
          <w:rFonts w:ascii="Arial" w:hAnsi="Arial" w:cs="Arial"/>
          <w:b/>
          <w:szCs w:val="20"/>
          <w:lang w:val="lt-LT"/>
        </w:rPr>
        <w:t xml:space="preserve">[Rangovo pavadinimas] </w:t>
      </w:r>
      <w:r w:rsidRPr="00A64686">
        <w:rPr>
          <w:rFonts w:ascii="Arial" w:hAnsi="Arial" w:cs="Arial"/>
          <w:szCs w:val="20"/>
          <w:lang w:val="lt-LT"/>
        </w:rPr>
        <w:t xml:space="preserve">(toliau – </w:t>
      </w:r>
      <w:r w:rsidRPr="00A64686">
        <w:rPr>
          <w:rFonts w:ascii="Arial" w:hAnsi="Arial" w:cs="Arial"/>
          <w:b/>
          <w:szCs w:val="20"/>
          <w:lang w:val="lt-LT"/>
        </w:rPr>
        <w:t>„Rangovas“</w:t>
      </w:r>
      <w:r w:rsidRPr="00A64686">
        <w:rPr>
          <w:rFonts w:ascii="Arial" w:hAnsi="Arial" w:cs="Arial"/>
          <w:szCs w:val="20"/>
          <w:lang w:val="lt-LT"/>
        </w:rPr>
        <w:t xml:space="preserve">), </w:t>
      </w:r>
      <w:r w:rsidR="00670AE7" w:rsidRPr="00A64686">
        <w:rPr>
          <w:rFonts w:ascii="Arial" w:hAnsi="Arial" w:cs="Arial"/>
          <w:szCs w:val="20"/>
          <w:lang w:val="lt-LT"/>
        </w:rPr>
        <w:t>pagal [</w:t>
      </w:r>
      <w:sdt>
        <w:sdtPr>
          <w:rPr>
            <w:rFonts w:ascii="Arial" w:hAnsi="Arial" w:cs="Arial"/>
            <w:szCs w:val="20"/>
            <w:lang w:val="lt-LT"/>
          </w:rPr>
          <w:id w:val="-1019937189"/>
          <w:placeholder>
            <w:docPart w:val="5448E843547B4427B6167D5388893B5E"/>
          </w:placeholder>
          <w:text/>
        </w:sdtPr>
        <w:sdtEndPr/>
        <w:sdtContent>
          <w:r w:rsidR="00670AE7" w:rsidRPr="00A64686" w:rsidDel="00E44C13">
            <w:rPr>
              <w:rFonts w:ascii="Arial" w:hAnsi="Arial" w:cs="Arial"/>
              <w:szCs w:val="20"/>
              <w:lang w:val="lt-LT"/>
            </w:rPr>
            <w:t>Lietuvos</w:t>
          </w:r>
        </w:sdtContent>
      </w:sdt>
      <w:r w:rsidR="00670AE7" w:rsidRPr="00A64686">
        <w:rPr>
          <w:rFonts w:ascii="Arial" w:hAnsi="Arial" w:cs="Arial"/>
          <w:szCs w:val="20"/>
          <w:lang w:val="lt-LT"/>
        </w:rPr>
        <w:t xml:space="preserve"> Respublikos] įstatymus įsteigta ir veikianti įmonė, juridinio asmens kodas [kodas], kurios registruota buveinė yra [adresas], duomenys apie bendrovę kaupiami ir saugomi </w:t>
      </w:r>
      <w:r w:rsidR="007E642F" w:rsidRPr="00A64686">
        <w:rPr>
          <w:rFonts w:ascii="Arial" w:hAnsi="Arial" w:cs="Arial"/>
          <w:szCs w:val="20"/>
          <w:lang w:val="lt-LT"/>
        </w:rPr>
        <w:t>[</w:t>
      </w:r>
      <w:r w:rsidR="00670AE7" w:rsidRPr="00A64686">
        <w:rPr>
          <w:rFonts w:ascii="Arial" w:hAnsi="Arial" w:cs="Arial"/>
          <w:szCs w:val="20"/>
          <w:lang w:val="lt-LT"/>
        </w:rPr>
        <w:t>Lietuvos Respublikos</w:t>
      </w:r>
      <w:r w:rsidR="007E642F" w:rsidRPr="00A64686">
        <w:rPr>
          <w:rFonts w:ascii="Arial" w:hAnsi="Arial" w:cs="Arial"/>
          <w:szCs w:val="20"/>
          <w:lang w:val="lt-LT"/>
        </w:rPr>
        <w:t>]</w:t>
      </w:r>
      <w:r w:rsidR="00670AE7" w:rsidRPr="00A64686">
        <w:rPr>
          <w:rFonts w:ascii="Arial" w:hAnsi="Arial" w:cs="Arial"/>
          <w:szCs w:val="20"/>
          <w:lang w:val="lt-LT"/>
        </w:rPr>
        <w:t xml:space="preserve"> juridinių asmenų registre</w:t>
      </w:r>
      <w:r w:rsidR="007E642F" w:rsidRPr="00A64686">
        <w:rPr>
          <w:rFonts w:ascii="Arial" w:hAnsi="Arial" w:cs="Arial"/>
          <w:szCs w:val="20"/>
          <w:lang w:val="lt-LT"/>
        </w:rPr>
        <w:t xml:space="preserve">, </w:t>
      </w:r>
      <w:r w:rsidRPr="00A64686">
        <w:rPr>
          <w:rFonts w:ascii="Arial" w:hAnsi="Arial" w:cs="Arial"/>
          <w:szCs w:val="20"/>
          <w:lang w:val="lt-LT"/>
        </w:rPr>
        <w:t>atstovaujama [pareigos, vardas, pavardė], veikiančio(-</w:t>
      </w:r>
      <w:proofErr w:type="spellStart"/>
      <w:r w:rsidRPr="00A64686">
        <w:rPr>
          <w:rFonts w:ascii="Arial" w:hAnsi="Arial" w:cs="Arial"/>
          <w:szCs w:val="20"/>
          <w:lang w:val="lt-LT"/>
        </w:rPr>
        <w:t>ios</w:t>
      </w:r>
      <w:proofErr w:type="spellEnd"/>
      <w:r w:rsidRPr="00A64686">
        <w:rPr>
          <w:rFonts w:ascii="Arial" w:hAnsi="Arial" w:cs="Arial"/>
          <w:szCs w:val="20"/>
          <w:lang w:val="lt-LT"/>
        </w:rPr>
        <w:t>) pagal [atstovavimo pagrindas], iš kitos pusės,</w:t>
      </w:r>
    </w:p>
    <w:p w14:paraId="57AD22F2" w14:textId="45A4E229" w:rsidR="004112B6" w:rsidRPr="00A64686" w:rsidRDefault="00447AF4" w:rsidP="004112B6">
      <w:pPr>
        <w:spacing w:after="240"/>
        <w:ind w:left="0" w:firstLine="0"/>
        <w:jc w:val="both"/>
        <w:rPr>
          <w:rFonts w:ascii="Arial" w:hAnsi="Arial" w:cs="Arial"/>
          <w:sz w:val="20"/>
          <w:lang w:val="lt-LT"/>
        </w:rPr>
      </w:pPr>
      <w:r w:rsidRPr="00A64686">
        <w:rPr>
          <w:rFonts w:ascii="Arial" w:hAnsi="Arial" w:cs="Arial"/>
          <w:sz w:val="20"/>
          <w:lang w:val="lt-LT"/>
        </w:rPr>
        <w:t>t</w:t>
      </w:r>
      <w:r w:rsidR="004112B6" w:rsidRPr="00A64686">
        <w:rPr>
          <w:rFonts w:ascii="Arial" w:hAnsi="Arial" w:cs="Arial"/>
          <w:sz w:val="20"/>
          <w:lang w:val="lt-LT"/>
        </w:rPr>
        <w:t>oliau abi kartu vadinamos „</w:t>
      </w:r>
      <w:r w:rsidR="004112B6" w:rsidRPr="00A64686">
        <w:rPr>
          <w:rFonts w:ascii="Arial" w:hAnsi="Arial" w:cs="Arial"/>
          <w:b/>
          <w:sz w:val="20"/>
          <w:lang w:val="lt-LT"/>
        </w:rPr>
        <w:t>Šalimis“</w:t>
      </w:r>
      <w:r w:rsidR="004112B6" w:rsidRPr="00A64686">
        <w:rPr>
          <w:rFonts w:ascii="Arial" w:hAnsi="Arial" w:cs="Arial"/>
          <w:sz w:val="20"/>
          <w:lang w:val="lt-LT"/>
        </w:rPr>
        <w:t>, o kiekviena atskirai „</w:t>
      </w:r>
      <w:r w:rsidR="004112B6" w:rsidRPr="00A64686">
        <w:rPr>
          <w:rFonts w:ascii="Arial" w:hAnsi="Arial" w:cs="Arial"/>
          <w:b/>
          <w:sz w:val="20"/>
          <w:lang w:val="lt-LT"/>
        </w:rPr>
        <w:t>Šalimi“</w:t>
      </w:r>
      <w:r w:rsidR="004112B6" w:rsidRPr="00A64686">
        <w:rPr>
          <w:rFonts w:ascii="Arial" w:hAnsi="Arial" w:cs="Arial"/>
          <w:sz w:val="20"/>
          <w:lang w:val="lt-LT"/>
        </w:rPr>
        <w:t xml:space="preserve">, </w:t>
      </w:r>
      <w:r w:rsidR="00E10269" w:rsidRPr="00A64686">
        <w:rPr>
          <w:rFonts w:ascii="Arial" w:hAnsi="Arial" w:cs="Arial"/>
          <w:sz w:val="20"/>
          <w:lang w:val="lt-LT"/>
        </w:rPr>
        <w:t>atsižvelgdamos į tai, kad Rangovas laimėjo pirkėjo skelbtą [</w:t>
      </w:r>
      <w:r w:rsidR="00B11BA6" w:rsidRPr="00A64686">
        <w:rPr>
          <w:rFonts w:ascii="Arial" w:hAnsi="Arial" w:cs="Arial"/>
          <w:sz w:val="20"/>
          <w:lang w:val="lt-LT"/>
        </w:rPr>
        <w:t>pirkimo pavadinimas</w:t>
      </w:r>
      <w:r w:rsidR="00E10269" w:rsidRPr="00A64686">
        <w:rPr>
          <w:rFonts w:ascii="Arial" w:hAnsi="Arial" w:cs="Arial"/>
          <w:sz w:val="20"/>
          <w:lang w:val="lt-LT"/>
        </w:rPr>
        <w:t>] pirkimą</w:t>
      </w:r>
      <w:r w:rsidRPr="00A64686">
        <w:rPr>
          <w:rFonts w:ascii="Arial" w:hAnsi="Arial" w:cs="Arial"/>
          <w:sz w:val="20"/>
          <w:lang w:val="lt-LT"/>
        </w:rPr>
        <w:t xml:space="preserve"> Nr. [numeris]</w:t>
      </w:r>
      <w:r w:rsidR="00E10269" w:rsidRPr="00A64686">
        <w:rPr>
          <w:rFonts w:ascii="Arial" w:hAnsi="Arial" w:cs="Arial"/>
          <w:sz w:val="20"/>
          <w:lang w:val="lt-LT"/>
        </w:rPr>
        <w:t xml:space="preserve">, </w:t>
      </w:r>
      <w:r w:rsidR="004112B6" w:rsidRPr="00A64686">
        <w:rPr>
          <w:rFonts w:ascii="Arial" w:hAnsi="Arial" w:cs="Arial"/>
          <w:sz w:val="20"/>
          <w:lang w:val="lt-LT"/>
        </w:rPr>
        <w:t xml:space="preserve">sudarė šią </w:t>
      </w:r>
      <w:r w:rsidR="00B11BA6" w:rsidRPr="00A64686">
        <w:rPr>
          <w:rFonts w:ascii="Arial" w:hAnsi="Arial" w:cs="Arial"/>
          <w:sz w:val="20"/>
          <w:lang w:val="lt-LT"/>
        </w:rPr>
        <w:t xml:space="preserve">projektavimo ir statybos darbų pirkimo </w:t>
      </w:r>
      <w:r w:rsidR="004112B6" w:rsidRPr="00A64686">
        <w:rPr>
          <w:rFonts w:ascii="Arial" w:hAnsi="Arial" w:cs="Arial"/>
          <w:sz w:val="20"/>
          <w:lang w:val="lt-LT"/>
        </w:rPr>
        <w:t xml:space="preserve">sutartį (toliau – </w:t>
      </w:r>
      <w:r w:rsidR="004112B6" w:rsidRPr="00A64686">
        <w:rPr>
          <w:rFonts w:ascii="Arial" w:hAnsi="Arial" w:cs="Arial"/>
          <w:b/>
          <w:sz w:val="20"/>
          <w:lang w:val="lt-LT"/>
        </w:rPr>
        <w:t>„Sutartis“</w:t>
      </w:r>
      <w:r w:rsidR="004112B6" w:rsidRPr="00A64686">
        <w:rPr>
          <w:rFonts w:ascii="Arial" w:hAnsi="Arial" w:cs="Arial"/>
          <w:sz w:val="20"/>
          <w:lang w:val="lt-LT"/>
        </w:rPr>
        <w:t>).</w:t>
      </w:r>
    </w:p>
    <w:p w14:paraId="28228E3C" w14:textId="38630ADD" w:rsidR="00F66B63" w:rsidRPr="00A64686" w:rsidRDefault="00F66B63" w:rsidP="004112B6">
      <w:pPr>
        <w:spacing w:after="240"/>
        <w:ind w:left="0" w:firstLine="0"/>
        <w:jc w:val="both"/>
        <w:rPr>
          <w:rFonts w:ascii="Arial" w:hAnsi="Arial" w:cs="Arial"/>
          <w:sz w:val="20"/>
          <w:lang w:val="lt-LT"/>
        </w:rPr>
      </w:pPr>
      <w:r w:rsidRPr="00A64686">
        <w:rPr>
          <w:rFonts w:ascii="Arial" w:hAnsi="Arial" w:cs="Arial"/>
          <w:sz w:val="20"/>
          <w:lang w:val="lt-LT"/>
        </w:rPr>
        <w:t xml:space="preserve">Vykdydamos Sutartį, Šalys vadovausis žemiau nurodytomis Sutarties specialiosiomis sąlygomis ir </w:t>
      </w:r>
      <w:r w:rsidR="00447AF4" w:rsidRPr="00A64686">
        <w:rPr>
          <w:rFonts w:ascii="Arial" w:hAnsi="Arial" w:cs="Arial"/>
          <w:sz w:val="20"/>
          <w:lang w:val="lt-LT"/>
        </w:rPr>
        <w:t>Sutarties</w:t>
      </w:r>
      <w:r w:rsidR="008F40F1" w:rsidRPr="00A64686">
        <w:rPr>
          <w:rFonts w:ascii="Arial" w:hAnsi="Arial" w:cs="Arial"/>
          <w:sz w:val="20"/>
          <w:lang w:val="lt-LT"/>
        </w:rPr>
        <w:t xml:space="preserve"> </w:t>
      </w:r>
      <w:r w:rsidRPr="00A64686">
        <w:rPr>
          <w:rFonts w:ascii="Arial" w:hAnsi="Arial" w:cs="Arial"/>
          <w:sz w:val="20"/>
          <w:lang w:val="lt-LT"/>
        </w:rPr>
        <w:t>bendrosiomis sąlygomis</w:t>
      </w:r>
      <w:r w:rsidR="008F40F1" w:rsidRPr="00A64686">
        <w:rPr>
          <w:rFonts w:ascii="Arial" w:hAnsi="Arial" w:cs="Arial"/>
          <w:sz w:val="20"/>
          <w:lang w:val="lt-LT"/>
        </w:rPr>
        <w:t>.</w:t>
      </w:r>
    </w:p>
    <w:p w14:paraId="133AF69E" w14:textId="3DC1BFD7" w:rsidR="000F70D9" w:rsidRPr="00A64686" w:rsidRDefault="000F70D9" w:rsidP="000F70D9">
      <w:pPr>
        <w:ind w:left="0" w:firstLine="0"/>
        <w:jc w:val="both"/>
        <w:rPr>
          <w:rFonts w:ascii="Arial" w:hAnsi="Arial" w:cs="Arial"/>
          <w:sz w:val="20"/>
          <w:lang w:val="lt-LT"/>
        </w:rPr>
      </w:pPr>
      <w:r w:rsidRPr="00A64686">
        <w:rPr>
          <w:rFonts w:ascii="Arial" w:hAnsi="Arial" w:cs="Arial"/>
          <w:sz w:val="20"/>
          <w:lang w:val="lt-LT"/>
        </w:rPr>
        <w:t xml:space="preserve">Šiose Sutarties specialiosiose sąlygose didžiąja raide rašomos sąvokos atitinka </w:t>
      </w:r>
      <w:r w:rsidR="005C46C0" w:rsidRPr="00A64686">
        <w:rPr>
          <w:rFonts w:ascii="Arial" w:hAnsi="Arial" w:cs="Arial"/>
          <w:sz w:val="20"/>
          <w:lang w:val="lt-LT"/>
        </w:rPr>
        <w:t>Sutarties b</w:t>
      </w:r>
      <w:r w:rsidRPr="00A64686">
        <w:rPr>
          <w:rFonts w:ascii="Arial" w:hAnsi="Arial" w:cs="Arial"/>
          <w:sz w:val="20"/>
          <w:lang w:val="lt-LT"/>
        </w:rPr>
        <w:t xml:space="preserve">endrosiose sąlygose didžiąja raide rašomas sąvokas, jei kontekstas aiškiai nereikalauja kitaip. Laužtiniuose skliaustuose nurodyti punktai ir skyriai reiškia nuorodą į </w:t>
      </w:r>
      <w:r w:rsidR="005C46C0" w:rsidRPr="00A64686">
        <w:rPr>
          <w:rFonts w:ascii="Arial" w:hAnsi="Arial" w:cs="Arial"/>
          <w:sz w:val="20"/>
          <w:lang w:val="lt-LT"/>
        </w:rPr>
        <w:t>Sutarties b</w:t>
      </w:r>
      <w:r w:rsidRPr="00A64686">
        <w:rPr>
          <w:rFonts w:ascii="Arial" w:hAnsi="Arial" w:cs="Arial"/>
          <w:sz w:val="20"/>
          <w:lang w:val="lt-LT"/>
        </w:rPr>
        <w:t>endrųjų sąlygų punktus ir skyrius, su kuriais atitinkama sąlyga yra susijusi.</w:t>
      </w:r>
    </w:p>
    <w:p w14:paraId="5813B894" w14:textId="77777777" w:rsidR="000F70D9" w:rsidRPr="00A64686" w:rsidRDefault="000F70D9" w:rsidP="004112B6">
      <w:pPr>
        <w:spacing w:after="0"/>
        <w:ind w:left="0" w:firstLine="0"/>
        <w:jc w:val="both"/>
        <w:rPr>
          <w:rFonts w:ascii="Arial" w:hAnsi="Arial" w:cs="Arial"/>
          <w:b/>
          <w:sz w:val="20"/>
          <w:lang w:val="lt-LT"/>
        </w:rPr>
      </w:pPr>
    </w:p>
    <w:tbl>
      <w:tblPr>
        <w:tblStyle w:val="TableGrid"/>
        <w:tblW w:w="978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555"/>
        <w:gridCol w:w="8226"/>
      </w:tblGrid>
      <w:tr w:rsidR="00FD0A6E" w:rsidRPr="00FC2E2F" w14:paraId="0E6547C4" w14:textId="77777777" w:rsidTr="00A64686">
        <w:tc>
          <w:tcPr>
            <w:tcW w:w="1555" w:type="dxa"/>
          </w:tcPr>
          <w:p w14:paraId="079CF3EA" w14:textId="77777777" w:rsidR="004112B6" w:rsidRPr="00A64686" w:rsidRDefault="004112B6" w:rsidP="00D35AEA">
            <w:pPr>
              <w:pStyle w:val="ListParagraph"/>
              <w:numPr>
                <w:ilvl w:val="0"/>
                <w:numId w:val="0"/>
              </w:numPr>
              <w:tabs>
                <w:tab w:val="left" w:pos="321"/>
              </w:tabs>
              <w:spacing w:after="0"/>
              <w:ind w:left="37"/>
              <w:rPr>
                <w:rFonts w:ascii="Arial" w:hAnsi="Arial" w:cs="Arial"/>
                <w:b/>
                <w:szCs w:val="20"/>
                <w:lang w:val="lt-LT"/>
              </w:rPr>
            </w:pPr>
            <w:r w:rsidRPr="00A64686">
              <w:rPr>
                <w:rFonts w:ascii="Arial" w:hAnsi="Arial" w:cs="Arial"/>
                <w:b/>
                <w:szCs w:val="20"/>
                <w:lang w:val="lt-LT"/>
              </w:rPr>
              <w:t>Pagrindinės sąlygos</w:t>
            </w:r>
          </w:p>
        </w:tc>
        <w:tc>
          <w:tcPr>
            <w:tcW w:w="8226" w:type="dxa"/>
          </w:tcPr>
          <w:p w14:paraId="2B460BEF" w14:textId="2CD9FB67" w:rsidR="004112B6" w:rsidRPr="00A64686" w:rsidRDefault="004112B6" w:rsidP="00A6373E">
            <w:pPr>
              <w:pStyle w:val="ListParagraph"/>
              <w:numPr>
                <w:ilvl w:val="0"/>
                <w:numId w:val="11"/>
              </w:numPr>
              <w:tabs>
                <w:tab w:val="left" w:pos="246"/>
              </w:tabs>
              <w:ind w:left="335" w:hanging="335"/>
              <w:rPr>
                <w:rFonts w:ascii="Arial" w:hAnsi="Arial" w:cs="Arial"/>
                <w:szCs w:val="20"/>
                <w:lang w:val="lt-LT"/>
              </w:rPr>
            </w:pPr>
            <w:r w:rsidRPr="00A64686">
              <w:rPr>
                <w:rFonts w:ascii="Arial" w:hAnsi="Arial" w:cs="Arial"/>
                <w:b/>
                <w:szCs w:val="20"/>
                <w:lang w:val="lt-LT"/>
              </w:rPr>
              <w:t xml:space="preserve">Objektas </w:t>
            </w:r>
            <w:r w:rsidRPr="00A64686">
              <w:rPr>
                <w:rFonts w:ascii="Arial" w:hAnsi="Arial" w:cs="Arial"/>
                <w:i/>
                <w:szCs w:val="20"/>
                <w:lang w:val="lt-LT"/>
              </w:rPr>
              <w:t xml:space="preserve">[Sąvoka </w:t>
            </w:r>
            <w:r w:rsidR="00793E9A" w:rsidRPr="00A64686">
              <w:rPr>
                <w:rFonts w:ascii="Arial" w:hAnsi="Arial" w:cs="Arial"/>
                <w:i/>
                <w:szCs w:val="20"/>
                <w:lang w:val="lt-LT"/>
              </w:rPr>
              <w:t>1.1.14. punktas</w:t>
            </w:r>
            <w:r w:rsidRPr="00A64686">
              <w:rPr>
                <w:rFonts w:ascii="Arial" w:hAnsi="Arial" w:cs="Arial"/>
                <w:i/>
                <w:szCs w:val="20"/>
                <w:lang w:val="lt-LT"/>
              </w:rPr>
              <w:t>]</w:t>
            </w:r>
            <w:r w:rsidRPr="00A64686">
              <w:rPr>
                <w:rFonts w:ascii="Arial" w:hAnsi="Arial" w:cs="Arial"/>
                <w:b/>
                <w:szCs w:val="20"/>
                <w:lang w:val="lt-LT"/>
              </w:rPr>
              <w:t>:</w:t>
            </w:r>
          </w:p>
          <w:p w14:paraId="19789894" w14:textId="420D9341" w:rsidR="004112B6" w:rsidRPr="00A64686" w:rsidRDefault="00CB790A" w:rsidP="00A64686">
            <w:pPr>
              <w:tabs>
                <w:tab w:val="left" w:pos="246"/>
              </w:tabs>
              <w:ind w:left="0" w:firstLine="178"/>
              <w:rPr>
                <w:szCs w:val="24"/>
                <w:lang w:val="lt-LT"/>
              </w:rPr>
            </w:pPr>
            <w:r w:rsidRPr="00A64686">
              <w:rPr>
                <w:rFonts w:ascii="Arial" w:hAnsi="Arial" w:cs="Arial"/>
                <w:bCs/>
                <w:lang w:val="lt-LT"/>
              </w:rPr>
              <w:t xml:space="preserve">110 </w:t>
            </w:r>
            <w:proofErr w:type="spellStart"/>
            <w:r w:rsidRPr="00A64686">
              <w:rPr>
                <w:rFonts w:ascii="Arial" w:hAnsi="Arial" w:cs="Arial"/>
                <w:bCs/>
                <w:lang w:val="lt-LT"/>
              </w:rPr>
              <w:t>kV</w:t>
            </w:r>
            <w:proofErr w:type="spellEnd"/>
            <w:r w:rsidRPr="00A64686">
              <w:rPr>
                <w:rFonts w:ascii="Arial" w:hAnsi="Arial" w:cs="Arial"/>
                <w:bCs/>
                <w:lang w:val="lt-LT"/>
              </w:rPr>
              <w:t xml:space="preserve"> OL Kaunas – Jonava I, II ir Kaunas – Vandžiogala</w:t>
            </w:r>
            <w:r w:rsidR="003D6C45" w:rsidRPr="00A64686">
              <w:rPr>
                <w:rFonts w:ascii="Arial" w:hAnsi="Arial" w:cs="Arial"/>
                <w:bCs/>
                <w:lang w:val="lt-LT"/>
              </w:rPr>
              <w:t xml:space="preserve"> rekonstravim</w:t>
            </w:r>
            <w:r w:rsidR="008202C9" w:rsidRPr="00A64686">
              <w:rPr>
                <w:rFonts w:ascii="Arial" w:hAnsi="Arial" w:cs="Arial"/>
                <w:bCs/>
                <w:lang w:val="lt-LT"/>
              </w:rPr>
              <w:t>o projektavim</w:t>
            </w:r>
            <w:r w:rsidR="00334052" w:rsidRPr="00A64686">
              <w:rPr>
                <w:rFonts w:ascii="Arial" w:hAnsi="Arial" w:cs="Arial"/>
                <w:bCs/>
                <w:lang w:val="lt-LT"/>
              </w:rPr>
              <w:t>as ir rangos darbai</w:t>
            </w:r>
          </w:p>
          <w:p w14:paraId="4282363D" w14:textId="2748D426" w:rsidR="004112B6" w:rsidRPr="00A64686" w:rsidRDefault="004112B6" w:rsidP="00A6373E">
            <w:pPr>
              <w:pStyle w:val="ListParagraph"/>
              <w:numPr>
                <w:ilvl w:val="0"/>
                <w:numId w:val="11"/>
              </w:numPr>
              <w:tabs>
                <w:tab w:val="left" w:pos="246"/>
              </w:tabs>
              <w:ind w:left="335" w:hanging="335"/>
              <w:rPr>
                <w:rFonts w:ascii="Arial" w:hAnsi="Arial" w:cs="Arial"/>
                <w:szCs w:val="20"/>
                <w:lang w:val="lt-LT"/>
              </w:rPr>
            </w:pPr>
            <w:r w:rsidRPr="00A64686">
              <w:rPr>
                <w:rFonts w:ascii="Arial" w:hAnsi="Arial" w:cs="Arial"/>
                <w:b/>
                <w:szCs w:val="20"/>
                <w:lang w:val="lt-LT"/>
              </w:rPr>
              <w:t xml:space="preserve">Techninė užduotis </w:t>
            </w:r>
            <w:r w:rsidRPr="00A64686">
              <w:rPr>
                <w:rFonts w:ascii="Arial" w:hAnsi="Arial" w:cs="Arial"/>
                <w:i/>
                <w:szCs w:val="20"/>
                <w:lang w:val="lt-LT"/>
              </w:rPr>
              <w:t xml:space="preserve">[Sąvoka </w:t>
            </w:r>
            <w:r w:rsidR="00793E9A" w:rsidRPr="00A64686">
              <w:rPr>
                <w:rFonts w:ascii="Arial" w:hAnsi="Arial" w:cs="Arial"/>
                <w:i/>
                <w:szCs w:val="20"/>
                <w:lang w:val="lt-LT"/>
              </w:rPr>
              <w:t>1.1.</w:t>
            </w:r>
            <w:r w:rsidR="00233583" w:rsidRPr="00A64686">
              <w:rPr>
                <w:rFonts w:ascii="Arial" w:hAnsi="Arial" w:cs="Arial"/>
                <w:i/>
                <w:szCs w:val="20"/>
                <w:lang w:val="lt-LT"/>
              </w:rPr>
              <w:t>29</w:t>
            </w:r>
            <w:r w:rsidR="00793E9A" w:rsidRPr="00A64686">
              <w:rPr>
                <w:rFonts w:ascii="Arial" w:hAnsi="Arial" w:cs="Arial"/>
                <w:i/>
                <w:szCs w:val="20"/>
                <w:lang w:val="lt-LT"/>
              </w:rPr>
              <w:t>. punktas</w:t>
            </w:r>
            <w:r w:rsidRPr="00A64686">
              <w:rPr>
                <w:rFonts w:ascii="Arial" w:hAnsi="Arial" w:cs="Arial"/>
                <w:i/>
                <w:szCs w:val="20"/>
                <w:lang w:val="lt-LT"/>
              </w:rPr>
              <w:t>]</w:t>
            </w:r>
            <w:r w:rsidRPr="00A64686">
              <w:rPr>
                <w:rFonts w:ascii="Arial" w:hAnsi="Arial" w:cs="Arial"/>
                <w:b/>
                <w:szCs w:val="20"/>
                <w:lang w:val="lt-LT"/>
              </w:rPr>
              <w:t>:</w:t>
            </w:r>
          </w:p>
          <w:p w14:paraId="5A51383D" w14:textId="5BDB6EDC" w:rsidR="004112B6" w:rsidRPr="00A64686" w:rsidRDefault="001C0D9A" w:rsidP="00A64686">
            <w:pPr>
              <w:pStyle w:val="ListParagraph"/>
              <w:numPr>
                <w:ilvl w:val="0"/>
                <w:numId w:val="0"/>
              </w:numPr>
              <w:tabs>
                <w:tab w:val="left" w:pos="193"/>
              </w:tabs>
              <w:ind w:left="193"/>
              <w:rPr>
                <w:lang w:val="lt-LT"/>
              </w:rPr>
            </w:pPr>
            <w:r>
              <w:rPr>
                <w:rFonts w:ascii="Arial" w:hAnsi="Arial" w:cs="Arial"/>
                <w:szCs w:val="20"/>
                <w:lang w:val="lt-LT"/>
              </w:rPr>
              <w:t xml:space="preserve">Techninė užduotis su priedais pateikiama priede Nr. 1.2 </w:t>
            </w:r>
          </w:p>
          <w:p w14:paraId="78E76847" w14:textId="2FFF81B5" w:rsidR="004112B6" w:rsidRPr="00A64686" w:rsidRDefault="00494969" w:rsidP="00A6373E">
            <w:pPr>
              <w:pStyle w:val="ListParagraph"/>
              <w:numPr>
                <w:ilvl w:val="0"/>
                <w:numId w:val="11"/>
              </w:numPr>
              <w:tabs>
                <w:tab w:val="left" w:pos="246"/>
              </w:tabs>
              <w:ind w:left="335" w:hanging="335"/>
              <w:rPr>
                <w:rFonts w:ascii="Arial" w:hAnsi="Arial" w:cs="Arial"/>
                <w:szCs w:val="20"/>
                <w:lang w:val="lt-LT"/>
              </w:rPr>
            </w:pPr>
            <w:r w:rsidRPr="00A64686">
              <w:rPr>
                <w:rFonts w:ascii="Arial" w:hAnsi="Arial" w:cs="Arial"/>
                <w:b/>
                <w:szCs w:val="20"/>
                <w:lang w:val="lt-LT"/>
              </w:rPr>
              <w:t xml:space="preserve">Darbų atlikimo </w:t>
            </w:r>
            <w:r w:rsidR="004112B6" w:rsidRPr="00A64686">
              <w:rPr>
                <w:rFonts w:ascii="Arial" w:hAnsi="Arial" w:cs="Arial"/>
                <w:b/>
                <w:szCs w:val="20"/>
                <w:lang w:val="lt-LT"/>
              </w:rPr>
              <w:t xml:space="preserve">terminas </w:t>
            </w:r>
            <w:r w:rsidR="004112B6" w:rsidRPr="00A64686">
              <w:rPr>
                <w:rFonts w:ascii="Arial" w:hAnsi="Arial" w:cs="Arial"/>
                <w:i/>
                <w:szCs w:val="20"/>
                <w:lang w:val="lt-LT"/>
              </w:rPr>
              <w:t xml:space="preserve">[Sąvoka </w:t>
            </w:r>
            <w:r w:rsidR="00793E9A" w:rsidRPr="00A64686">
              <w:rPr>
                <w:rFonts w:ascii="Arial" w:hAnsi="Arial" w:cs="Arial"/>
                <w:i/>
                <w:szCs w:val="20"/>
                <w:lang w:val="lt-LT"/>
              </w:rPr>
              <w:t>1.1.</w:t>
            </w:r>
            <w:r w:rsidR="00233583" w:rsidRPr="00A64686">
              <w:rPr>
                <w:rFonts w:ascii="Arial" w:hAnsi="Arial" w:cs="Arial"/>
                <w:i/>
                <w:szCs w:val="20"/>
                <w:lang w:val="lt-LT"/>
              </w:rPr>
              <w:t>6</w:t>
            </w:r>
            <w:r w:rsidR="00793E9A" w:rsidRPr="00A64686">
              <w:rPr>
                <w:rFonts w:ascii="Arial" w:hAnsi="Arial" w:cs="Arial"/>
                <w:i/>
                <w:szCs w:val="20"/>
                <w:lang w:val="lt-LT"/>
              </w:rPr>
              <w:t>. punktas</w:t>
            </w:r>
            <w:r w:rsidR="004112B6" w:rsidRPr="00A64686">
              <w:rPr>
                <w:rFonts w:ascii="Arial" w:hAnsi="Arial" w:cs="Arial"/>
                <w:i/>
                <w:szCs w:val="20"/>
                <w:lang w:val="lt-LT"/>
              </w:rPr>
              <w:t>]</w:t>
            </w:r>
            <w:r w:rsidR="004112B6" w:rsidRPr="00A64686">
              <w:rPr>
                <w:rFonts w:ascii="Arial" w:hAnsi="Arial" w:cs="Arial"/>
                <w:szCs w:val="20"/>
                <w:lang w:val="lt-LT"/>
              </w:rPr>
              <w:t>:</w:t>
            </w:r>
          </w:p>
          <w:p w14:paraId="74A41AD0" w14:textId="4FE47050" w:rsidR="004112B6" w:rsidRPr="00A64686" w:rsidRDefault="00A1337A" w:rsidP="00A64686">
            <w:pPr>
              <w:tabs>
                <w:tab w:val="left" w:pos="902"/>
              </w:tabs>
              <w:spacing w:before="120"/>
              <w:ind w:left="335" w:firstLine="0"/>
              <w:jc w:val="both"/>
              <w:rPr>
                <w:rFonts w:ascii="Arial" w:hAnsi="Arial" w:cs="Arial"/>
                <w:lang w:val="lt-LT"/>
              </w:rPr>
            </w:pPr>
            <w:r w:rsidRPr="00A64686">
              <w:rPr>
                <w:rStyle w:val="NormalBold"/>
                <w:rFonts w:ascii="Arial" w:hAnsi="Arial" w:cs="Arial"/>
                <w:b w:val="0"/>
                <w:sz w:val="20"/>
                <w:lang w:val="lt-LT"/>
              </w:rPr>
              <w:t>26 mėn.</w:t>
            </w:r>
            <w:r w:rsidR="004112B6" w:rsidRPr="00A64686">
              <w:rPr>
                <w:rStyle w:val="NormalBold"/>
                <w:rFonts w:ascii="Arial" w:hAnsi="Arial" w:cs="Arial"/>
                <w:b w:val="0"/>
                <w:sz w:val="20"/>
                <w:lang w:val="lt-LT"/>
              </w:rPr>
              <w:t xml:space="preserve"> nuo Sutarties sudarymo dienos.</w:t>
            </w:r>
          </w:p>
          <w:p w14:paraId="56A59E83" w14:textId="7811AF72" w:rsidR="004112B6" w:rsidRDefault="004112B6">
            <w:pPr>
              <w:pStyle w:val="ListParagraph"/>
              <w:numPr>
                <w:ilvl w:val="0"/>
                <w:numId w:val="11"/>
              </w:numPr>
              <w:tabs>
                <w:tab w:val="left" w:pos="246"/>
              </w:tabs>
              <w:spacing w:before="0"/>
              <w:ind w:left="335" w:hanging="335"/>
              <w:rPr>
                <w:rFonts w:ascii="Arial" w:hAnsi="Arial" w:cs="Arial"/>
                <w:i/>
                <w:szCs w:val="20"/>
                <w:lang w:val="lt-LT"/>
              </w:rPr>
            </w:pPr>
            <w:r w:rsidRPr="00A64686">
              <w:rPr>
                <w:rFonts w:ascii="Arial" w:hAnsi="Arial" w:cs="Arial"/>
                <w:b/>
                <w:szCs w:val="20"/>
                <w:lang w:val="lt-LT"/>
              </w:rPr>
              <w:t xml:space="preserve">Darbų etapai </w:t>
            </w:r>
            <w:r w:rsidRPr="00A64686">
              <w:rPr>
                <w:rFonts w:ascii="Arial" w:hAnsi="Arial" w:cs="Arial"/>
                <w:i/>
                <w:szCs w:val="20"/>
                <w:lang w:val="lt-LT"/>
              </w:rPr>
              <w:t>[</w:t>
            </w:r>
            <w:r w:rsidR="005049C6" w:rsidRPr="00A64686">
              <w:rPr>
                <w:rFonts w:ascii="Arial" w:hAnsi="Arial" w:cs="Arial"/>
                <w:i/>
                <w:szCs w:val="20"/>
                <w:lang w:val="lt-LT"/>
              </w:rPr>
              <w:t>2</w:t>
            </w:r>
            <w:r w:rsidRPr="00A64686">
              <w:rPr>
                <w:rFonts w:ascii="Arial" w:hAnsi="Arial" w:cs="Arial"/>
                <w:i/>
                <w:szCs w:val="20"/>
                <w:lang w:val="lt-LT"/>
              </w:rPr>
              <w:t>.2.3</w:t>
            </w:r>
            <w:r w:rsidR="00793E9A" w:rsidRPr="00A64686">
              <w:rPr>
                <w:rFonts w:ascii="Arial" w:hAnsi="Arial" w:cs="Arial"/>
                <w:i/>
                <w:szCs w:val="20"/>
                <w:lang w:val="lt-LT"/>
              </w:rPr>
              <w:t>.</w:t>
            </w:r>
            <w:r w:rsidRPr="00A64686">
              <w:rPr>
                <w:rFonts w:ascii="Arial" w:hAnsi="Arial" w:cs="Arial"/>
                <w:i/>
                <w:szCs w:val="20"/>
                <w:lang w:val="lt-LT"/>
              </w:rPr>
              <w:t xml:space="preserve"> punktas]:</w:t>
            </w:r>
          </w:p>
          <w:p w14:paraId="1D6E1965" w14:textId="77647B05" w:rsidR="00373466" w:rsidRPr="00A64686" w:rsidRDefault="00A554D7" w:rsidP="00A64686">
            <w:pPr>
              <w:spacing w:after="0"/>
              <w:ind w:left="1164"/>
              <w:jc w:val="both"/>
              <w:rPr>
                <w:rFonts w:ascii="Arial" w:hAnsi="Arial" w:cs="Arial"/>
                <w:iCs/>
                <w:szCs w:val="24"/>
                <w:lang w:val="lt-LT"/>
              </w:rPr>
            </w:pPr>
            <w:r w:rsidRPr="00A30FA4">
              <w:rPr>
                <w:rFonts w:ascii="Arial" w:hAnsi="Arial" w:cs="Arial"/>
                <w:i/>
                <w:lang w:val="lt-LT"/>
              </w:rPr>
              <w:t>I etapas:</w:t>
            </w:r>
            <w:r w:rsidRPr="00A64686">
              <w:rPr>
                <w:rFonts w:ascii="Arial" w:hAnsi="Arial" w:cs="Arial"/>
                <w:iCs/>
                <w:szCs w:val="24"/>
                <w:lang w:val="lt-LT"/>
              </w:rPr>
              <w:t xml:space="preserve"> </w:t>
            </w:r>
            <w:r w:rsidR="00A30FA4" w:rsidRPr="00A64686">
              <w:rPr>
                <w:rFonts w:ascii="Arial" w:hAnsi="Arial" w:cs="Arial"/>
                <w:iCs/>
                <w:szCs w:val="24"/>
                <w:lang w:val="lt-LT"/>
              </w:rPr>
              <w:t>p</w:t>
            </w:r>
            <w:r w:rsidRPr="00A64686">
              <w:rPr>
                <w:rFonts w:ascii="Arial" w:hAnsi="Arial" w:cs="Arial"/>
                <w:iCs/>
                <w:szCs w:val="24"/>
                <w:lang w:val="lt-LT"/>
              </w:rPr>
              <w:t>arengti projektiniai pasiūlymai, gauti visi statybą leidžiantys dokumentai</w:t>
            </w:r>
            <w:r w:rsidR="00373466" w:rsidRPr="00A64686">
              <w:rPr>
                <w:rFonts w:ascii="Arial" w:hAnsi="Arial" w:cs="Arial"/>
                <w:iCs/>
                <w:szCs w:val="24"/>
              </w:rPr>
              <w:t xml:space="preserve"> </w:t>
            </w:r>
            <w:r w:rsidR="00A30FA4" w:rsidRPr="00A64686">
              <w:rPr>
                <w:rFonts w:ascii="Arial" w:hAnsi="Arial" w:cs="Arial"/>
                <w:iCs/>
                <w:szCs w:val="24"/>
              </w:rPr>
              <w:t xml:space="preserve">– </w:t>
            </w:r>
            <w:r w:rsidR="00373466" w:rsidRPr="00A64686">
              <w:rPr>
                <w:rFonts w:ascii="Arial" w:hAnsi="Arial" w:cs="Arial"/>
                <w:iCs/>
                <w:szCs w:val="24"/>
              </w:rPr>
              <w:t xml:space="preserve">8 </w:t>
            </w:r>
            <w:r w:rsidR="00373466" w:rsidRPr="00A64686">
              <w:rPr>
                <w:rFonts w:ascii="Arial" w:hAnsi="Arial" w:cs="Arial"/>
                <w:iCs/>
                <w:szCs w:val="24"/>
                <w:lang w:val="lt-LT"/>
              </w:rPr>
              <w:t>mėn. nuo Sutarties sudarymo dienos;</w:t>
            </w:r>
          </w:p>
          <w:p w14:paraId="4CE77A10" w14:textId="3D7357A3" w:rsidR="00A30FA4" w:rsidRPr="00A64686" w:rsidRDefault="00A30FA4" w:rsidP="00A64686">
            <w:pPr>
              <w:spacing w:after="0"/>
              <w:ind w:left="1164"/>
              <w:jc w:val="both"/>
              <w:rPr>
                <w:rFonts w:ascii="Arial" w:hAnsi="Arial" w:cs="Arial"/>
                <w:iCs/>
                <w:szCs w:val="24"/>
                <w:lang w:val="lt-LT"/>
              </w:rPr>
            </w:pPr>
            <w:r w:rsidRPr="00A30FA4">
              <w:rPr>
                <w:rFonts w:ascii="Arial" w:hAnsi="Arial" w:cs="Arial"/>
                <w:i/>
                <w:szCs w:val="24"/>
                <w:lang w:val="lt-LT"/>
              </w:rPr>
              <w:t>II etapas:</w:t>
            </w:r>
            <w:r w:rsidRPr="00A64686">
              <w:rPr>
                <w:rFonts w:ascii="Arial" w:hAnsi="Arial" w:cs="Arial"/>
                <w:iCs/>
                <w:szCs w:val="24"/>
                <w:lang w:val="lt-LT"/>
              </w:rPr>
              <w:t xml:space="preserve"> </w:t>
            </w:r>
            <w:r>
              <w:rPr>
                <w:rFonts w:ascii="Arial" w:hAnsi="Arial" w:cs="Arial"/>
                <w:iCs/>
                <w:szCs w:val="24"/>
                <w:lang w:val="lt-LT"/>
              </w:rPr>
              <w:t>p</w:t>
            </w:r>
            <w:r w:rsidRPr="00A64686">
              <w:rPr>
                <w:rFonts w:ascii="Arial" w:hAnsi="Arial" w:cs="Arial"/>
                <w:iCs/>
                <w:szCs w:val="24"/>
                <w:lang w:val="lt-LT"/>
              </w:rPr>
              <w:t>arengtas ir patvirtintas pilnos apimties techninis darbo projekto (gauta teigiama ekspertizės išvada) – 14 mėn. nuo Sutarties sudarymo dienos;</w:t>
            </w:r>
          </w:p>
          <w:p w14:paraId="2419E985" w14:textId="4165515A" w:rsidR="00A30FA4" w:rsidRPr="00A64686" w:rsidRDefault="00A30FA4" w:rsidP="00A64686">
            <w:pPr>
              <w:spacing w:after="0"/>
              <w:ind w:left="1164"/>
              <w:jc w:val="both"/>
              <w:rPr>
                <w:rFonts w:ascii="Arial" w:hAnsi="Arial" w:cs="Arial"/>
                <w:iCs/>
                <w:lang w:val="lt-LT"/>
              </w:rPr>
            </w:pPr>
            <w:r w:rsidRPr="00A30FA4">
              <w:rPr>
                <w:rFonts w:ascii="Arial" w:hAnsi="Arial" w:cs="Arial"/>
                <w:i/>
                <w:szCs w:val="24"/>
                <w:lang w:val="lt-LT"/>
              </w:rPr>
              <w:t>III etapas:</w:t>
            </w:r>
            <w:r w:rsidRPr="00A64686">
              <w:rPr>
                <w:rFonts w:ascii="Arial" w:hAnsi="Arial" w:cs="Arial"/>
                <w:iCs/>
                <w:szCs w:val="24"/>
                <w:lang w:val="lt-LT"/>
              </w:rPr>
              <w:t xml:space="preserve"> </w:t>
            </w:r>
            <w:r>
              <w:rPr>
                <w:rFonts w:ascii="Arial" w:hAnsi="Arial" w:cs="Arial"/>
                <w:iCs/>
                <w:szCs w:val="24"/>
                <w:lang w:val="lt-LT"/>
              </w:rPr>
              <w:t>g</w:t>
            </w:r>
            <w:r w:rsidRPr="00A64686">
              <w:rPr>
                <w:rFonts w:ascii="Arial" w:hAnsi="Arial" w:cs="Arial"/>
                <w:iCs/>
                <w:szCs w:val="24"/>
                <w:lang w:val="lt-LT"/>
              </w:rPr>
              <w:t xml:space="preserve">auti visi statybos užbaigimo aktai – </w:t>
            </w:r>
            <w:r w:rsidR="008D4A08">
              <w:rPr>
                <w:rFonts w:ascii="Arial" w:hAnsi="Arial" w:cs="Arial"/>
                <w:iCs/>
                <w:szCs w:val="24"/>
                <w:lang w:val="lt-LT"/>
              </w:rPr>
              <w:t>26</w:t>
            </w:r>
            <w:r w:rsidRPr="00A64686">
              <w:rPr>
                <w:rFonts w:ascii="Arial" w:hAnsi="Arial" w:cs="Arial"/>
                <w:iCs/>
                <w:szCs w:val="24"/>
                <w:lang w:val="lt-LT"/>
              </w:rPr>
              <w:t xml:space="preserve"> mėn. nuo Sutarties sudarymo dienos</w:t>
            </w:r>
            <w:r>
              <w:rPr>
                <w:rFonts w:ascii="Arial" w:hAnsi="Arial" w:cs="Arial"/>
                <w:iCs/>
                <w:szCs w:val="24"/>
                <w:lang w:val="lt-LT"/>
              </w:rPr>
              <w:t>.</w:t>
            </w:r>
          </w:p>
          <w:p w14:paraId="4018B1AE" w14:textId="77777777" w:rsidR="004112B6" w:rsidRPr="00A64686" w:rsidRDefault="004112B6" w:rsidP="00C01F2E">
            <w:pPr>
              <w:spacing w:after="0"/>
              <w:ind w:left="0" w:firstLine="0"/>
              <w:jc w:val="both"/>
              <w:rPr>
                <w:rFonts w:ascii="Arial" w:hAnsi="Arial" w:cs="Arial"/>
                <w:lang w:val="lt-LT"/>
              </w:rPr>
            </w:pPr>
          </w:p>
        </w:tc>
      </w:tr>
      <w:tr w:rsidR="00FD0A6E" w:rsidRPr="00DA2903" w14:paraId="46E96B5C" w14:textId="77777777" w:rsidTr="00B916BC">
        <w:trPr>
          <w:trHeight w:val="1340"/>
        </w:trPr>
        <w:tc>
          <w:tcPr>
            <w:tcW w:w="1555" w:type="dxa"/>
          </w:tcPr>
          <w:p w14:paraId="5E7EDEBA" w14:textId="77777777" w:rsidR="004112B6" w:rsidRPr="00A64686" w:rsidRDefault="004112B6" w:rsidP="00C01F2E">
            <w:pPr>
              <w:spacing w:before="240" w:after="0"/>
              <w:ind w:left="0" w:firstLine="0"/>
              <w:jc w:val="both"/>
              <w:rPr>
                <w:rFonts w:ascii="Arial" w:hAnsi="Arial" w:cs="Arial"/>
                <w:b/>
                <w:lang w:val="lt-LT"/>
              </w:rPr>
            </w:pPr>
            <w:r w:rsidRPr="00A64686">
              <w:rPr>
                <w:rFonts w:ascii="Arial" w:hAnsi="Arial" w:cs="Arial"/>
                <w:b/>
                <w:lang w:val="lt-LT"/>
              </w:rPr>
              <w:t>Darbai</w:t>
            </w:r>
          </w:p>
        </w:tc>
        <w:tc>
          <w:tcPr>
            <w:tcW w:w="8226" w:type="dxa"/>
          </w:tcPr>
          <w:p w14:paraId="44336C13" w14:textId="5E1F8908" w:rsidR="004112B6" w:rsidRPr="00A64686" w:rsidRDefault="004112B6" w:rsidP="00C255E3">
            <w:pPr>
              <w:pStyle w:val="ListParagraph"/>
              <w:numPr>
                <w:ilvl w:val="0"/>
                <w:numId w:val="11"/>
              </w:numPr>
              <w:tabs>
                <w:tab w:val="left" w:pos="335"/>
              </w:tabs>
              <w:ind w:left="0" w:firstLine="0"/>
              <w:rPr>
                <w:rFonts w:ascii="Arial" w:hAnsi="Arial" w:cs="Arial"/>
                <w:szCs w:val="20"/>
                <w:lang w:val="lt-LT"/>
              </w:rPr>
            </w:pPr>
            <w:r w:rsidRPr="00A64686">
              <w:rPr>
                <w:rFonts w:ascii="Arial" w:hAnsi="Arial" w:cs="Arial"/>
                <w:b/>
                <w:szCs w:val="20"/>
                <w:lang w:val="lt-LT"/>
              </w:rPr>
              <w:t xml:space="preserve">Pagrindiniai įrenginiai </w:t>
            </w:r>
            <w:r w:rsidR="00D50D40" w:rsidRPr="00A64686">
              <w:rPr>
                <w:rFonts w:ascii="Arial" w:hAnsi="Arial" w:cs="Arial"/>
                <w:i/>
                <w:szCs w:val="20"/>
                <w:lang w:val="lt-LT"/>
              </w:rPr>
              <w:t xml:space="preserve">[Sąvoka </w:t>
            </w:r>
            <w:r w:rsidR="00793E9A" w:rsidRPr="00A64686">
              <w:rPr>
                <w:rFonts w:ascii="Arial" w:hAnsi="Arial" w:cs="Arial"/>
                <w:i/>
                <w:szCs w:val="20"/>
                <w:lang w:val="lt-LT"/>
              </w:rPr>
              <w:t>1.1.15.</w:t>
            </w:r>
            <w:r w:rsidRPr="00A64686">
              <w:rPr>
                <w:rFonts w:ascii="Arial" w:hAnsi="Arial" w:cs="Arial"/>
                <w:i/>
                <w:szCs w:val="20"/>
                <w:lang w:val="lt-LT"/>
              </w:rPr>
              <w:t>]:</w:t>
            </w:r>
          </w:p>
          <w:p w14:paraId="586DE2D6" w14:textId="0EFD32C2" w:rsidR="004112B6" w:rsidRPr="00A64686" w:rsidRDefault="00B80F70" w:rsidP="00A64686">
            <w:pPr>
              <w:tabs>
                <w:tab w:val="left" w:pos="335"/>
              </w:tabs>
              <w:spacing w:before="120"/>
              <w:ind w:left="335" w:firstLine="0"/>
              <w:rPr>
                <w:rFonts w:ascii="Arial" w:hAnsi="Arial" w:cs="Arial"/>
                <w:lang w:val="lt-LT"/>
              </w:rPr>
            </w:pPr>
            <w:r>
              <w:rPr>
                <w:rFonts w:ascii="Arial" w:hAnsi="Arial" w:cs="Arial"/>
                <w:lang w:val="lt-LT"/>
              </w:rPr>
              <w:t>Pagrindinės įrangos sąrašas pateikiamas T</w:t>
            </w:r>
            <w:r w:rsidR="004D6128">
              <w:rPr>
                <w:rFonts w:ascii="Arial" w:hAnsi="Arial" w:cs="Arial"/>
                <w:lang w:val="lt-LT"/>
              </w:rPr>
              <w:t>echninės užduoties</w:t>
            </w:r>
            <w:r>
              <w:rPr>
                <w:rFonts w:ascii="Arial" w:hAnsi="Arial" w:cs="Arial"/>
                <w:lang w:val="lt-LT"/>
              </w:rPr>
              <w:t xml:space="preserve"> </w:t>
            </w:r>
            <w:r w:rsidRPr="00A64686">
              <w:rPr>
                <w:rFonts w:ascii="Arial" w:hAnsi="Arial" w:cs="Arial"/>
                <w:lang w:val="lt-LT"/>
              </w:rPr>
              <w:t xml:space="preserve">2 priedo </w:t>
            </w:r>
            <w:r w:rsidR="004D6128" w:rsidRPr="00A64686">
              <w:rPr>
                <w:rFonts w:ascii="Arial" w:hAnsi="Arial" w:cs="Arial"/>
                <w:lang w:val="lt-LT"/>
              </w:rPr>
              <w:t>1 lentelėje.</w:t>
            </w:r>
          </w:p>
          <w:p w14:paraId="0AA412EC" w14:textId="247134F3" w:rsidR="004112B6" w:rsidRPr="00A64686" w:rsidRDefault="004112B6" w:rsidP="00C255E3">
            <w:pPr>
              <w:pStyle w:val="ListParagraph"/>
              <w:numPr>
                <w:ilvl w:val="0"/>
                <w:numId w:val="11"/>
              </w:numPr>
              <w:tabs>
                <w:tab w:val="left" w:pos="335"/>
              </w:tabs>
              <w:ind w:left="0" w:firstLine="0"/>
              <w:rPr>
                <w:rFonts w:ascii="Arial" w:hAnsi="Arial" w:cs="Arial"/>
                <w:szCs w:val="20"/>
                <w:lang w:val="lt-LT"/>
              </w:rPr>
            </w:pPr>
            <w:r w:rsidRPr="00A64686">
              <w:rPr>
                <w:rFonts w:ascii="Arial" w:hAnsi="Arial" w:cs="Arial"/>
                <w:b/>
                <w:szCs w:val="20"/>
                <w:lang w:val="lt-LT"/>
              </w:rPr>
              <w:t>Užsakovo įrenginiai</w:t>
            </w:r>
            <w:r w:rsidRPr="00A64686">
              <w:rPr>
                <w:rFonts w:ascii="Arial" w:hAnsi="Arial" w:cs="Arial"/>
                <w:szCs w:val="20"/>
                <w:lang w:val="lt-LT"/>
              </w:rPr>
              <w:t xml:space="preserve"> </w:t>
            </w:r>
            <w:r w:rsidRPr="00A64686">
              <w:rPr>
                <w:rFonts w:ascii="Arial" w:hAnsi="Arial" w:cs="Arial"/>
                <w:i/>
                <w:szCs w:val="20"/>
                <w:lang w:val="lt-LT"/>
              </w:rPr>
              <w:t>[</w:t>
            </w:r>
            <w:r w:rsidR="005049C6" w:rsidRPr="00A64686">
              <w:rPr>
                <w:rFonts w:ascii="Arial" w:hAnsi="Arial" w:cs="Arial"/>
                <w:i/>
                <w:szCs w:val="20"/>
                <w:lang w:val="lt-LT"/>
              </w:rPr>
              <w:t>4</w:t>
            </w:r>
            <w:r w:rsidRPr="00A64686">
              <w:rPr>
                <w:rFonts w:ascii="Arial" w:hAnsi="Arial" w:cs="Arial"/>
                <w:i/>
                <w:szCs w:val="20"/>
                <w:lang w:val="lt-LT"/>
              </w:rPr>
              <w:t>.9.</w:t>
            </w:r>
            <w:r w:rsidR="004C4018" w:rsidRPr="00A64686">
              <w:rPr>
                <w:rFonts w:ascii="Arial" w:hAnsi="Arial" w:cs="Arial"/>
                <w:i/>
                <w:szCs w:val="20"/>
                <w:lang w:val="lt-LT"/>
              </w:rPr>
              <w:t>8</w:t>
            </w:r>
            <w:r w:rsidR="00793E9A" w:rsidRPr="00A64686">
              <w:rPr>
                <w:rFonts w:ascii="Arial" w:hAnsi="Arial" w:cs="Arial"/>
                <w:i/>
                <w:szCs w:val="20"/>
                <w:lang w:val="lt-LT"/>
              </w:rPr>
              <w:t>.</w:t>
            </w:r>
            <w:r w:rsidRPr="00A64686">
              <w:rPr>
                <w:rFonts w:ascii="Arial" w:hAnsi="Arial" w:cs="Arial"/>
                <w:i/>
                <w:szCs w:val="20"/>
                <w:lang w:val="lt-LT"/>
              </w:rPr>
              <w:t xml:space="preserve"> punktas]:</w:t>
            </w:r>
          </w:p>
          <w:p w14:paraId="5F719006" w14:textId="24A5269F" w:rsidR="004112B6" w:rsidRPr="00A64686" w:rsidRDefault="009242D1" w:rsidP="00A64686">
            <w:pPr>
              <w:spacing w:after="0"/>
              <w:ind w:left="335" w:firstLine="0"/>
              <w:jc w:val="both"/>
              <w:rPr>
                <w:rFonts w:ascii="Arial" w:hAnsi="Arial" w:cs="Arial"/>
                <w:lang w:val="lt-LT"/>
              </w:rPr>
            </w:pPr>
            <w:r w:rsidRPr="00A64686">
              <w:rPr>
                <w:rFonts w:ascii="Arial" w:hAnsi="Arial" w:cs="Arial"/>
                <w:lang w:val="lt-LT"/>
              </w:rPr>
              <w:t>Užsakovas įrenginių neperduos.</w:t>
            </w:r>
          </w:p>
          <w:p w14:paraId="22AF114B" w14:textId="58446F0A" w:rsidR="004112B6" w:rsidRPr="00A64686" w:rsidRDefault="004112B6" w:rsidP="00D35AEA">
            <w:pPr>
              <w:pStyle w:val="ListParagraph"/>
              <w:numPr>
                <w:ilvl w:val="0"/>
                <w:numId w:val="11"/>
              </w:numPr>
              <w:ind w:left="323"/>
              <w:rPr>
                <w:rFonts w:ascii="Arial" w:hAnsi="Arial" w:cs="Arial"/>
                <w:b/>
                <w:szCs w:val="20"/>
                <w:lang w:val="lt-LT"/>
              </w:rPr>
            </w:pPr>
            <w:r w:rsidRPr="00A64686">
              <w:rPr>
                <w:rFonts w:ascii="Arial" w:hAnsi="Arial" w:cs="Arial"/>
                <w:b/>
                <w:szCs w:val="20"/>
                <w:lang w:val="lt-LT"/>
              </w:rPr>
              <w:t xml:space="preserve">Fizinė sauga </w:t>
            </w:r>
            <w:r w:rsidRPr="00A64686">
              <w:rPr>
                <w:rFonts w:ascii="Arial" w:hAnsi="Arial" w:cs="Arial"/>
                <w:i/>
                <w:szCs w:val="20"/>
                <w:lang w:val="lt-LT"/>
              </w:rPr>
              <w:t>[</w:t>
            </w:r>
            <w:r w:rsidR="005049C6" w:rsidRPr="00A64686">
              <w:rPr>
                <w:rFonts w:ascii="Arial" w:hAnsi="Arial" w:cs="Arial"/>
                <w:i/>
                <w:szCs w:val="20"/>
                <w:lang w:val="lt-LT"/>
              </w:rPr>
              <w:t>4</w:t>
            </w:r>
            <w:r w:rsidRPr="00A64686">
              <w:rPr>
                <w:rFonts w:ascii="Arial" w:hAnsi="Arial" w:cs="Arial"/>
                <w:i/>
                <w:szCs w:val="20"/>
                <w:lang w:val="lt-LT"/>
              </w:rPr>
              <w:t>.3.5</w:t>
            </w:r>
            <w:r w:rsidR="00793E9A" w:rsidRPr="00A64686">
              <w:rPr>
                <w:rFonts w:ascii="Arial" w:hAnsi="Arial" w:cs="Arial"/>
                <w:i/>
                <w:szCs w:val="20"/>
                <w:lang w:val="lt-LT"/>
              </w:rPr>
              <w:t>.</w:t>
            </w:r>
            <w:r w:rsidRPr="00A64686">
              <w:rPr>
                <w:rFonts w:ascii="Arial" w:hAnsi="Arial" w:cs="Arial"/>
                <w:i/>
                <w:szCs w:val="20"/>
                <w:lang w:val="lt-LT"/>
              </w:rPr>
              <w:t xml:space="preserve"> punktas]:</w:t>
            </w:r>
          </w:p>
          <w:p w14:paraId="2F83D9F1" w14:textId="16FDCBD8" w:rsidR="004112B6" w:rsidRPr="00A64686" w:rsidRDefault="009242D1" w:rsidP="00A64686">
            <w:pPr>
              <w:pStyle w:val="ListParagraph"/>
              <w:numPr>
                <w:ilvl w:val="0"/>
                <w:numId w:val="0"/>
              </w:numPr>
              <w:ind w:left="335"/>
              <w:rPr>
                <w:rStyle w:val="NormalBold"/>
                <w:rFonts w:ascii="Arial" w:hAnsi="Arial" w:cs="Arial"/>
                <w:b w:val="0"/>
                <w:sz w:val="20"/>
                <w:szCs w:val="20"/>
                <w:lang w:val="lt-LT"/>
              </w:rPr>
            </w:pPr>
            <w:r w:rsidRPr="00A64686">
              <w:rPr>
                <w:rFonts w:ascii="Arial" w:hAnsi="Arial" w:cs="Arial"/>
                <w:lang w:val="lt-LT"/>
              </w:rPr>
              <w:t>P</w:t>
            </w:r>
            <w:r w:rsidR="004112B6" w:rsidRPr="00A64686">
              <w:rPr>
                <w:rFonts w:ascii="Arial" w:hAnsi="Arial" w:cs="Arial"/>
                <w:lang w:val="lt-LT"/>
              </w:rPr>
              <w:t>apildomi fizinės saugos reikalavimai Darbams netaikomi.</w:t>
            </w:r>
          </w:p>
          <w:p w14:paraId="704CC724" w14:textId="3EE14E6D" w:rsidR="004112B6" w:rsidRPr="00A64686" w:rsidRDefault="004112B6" w:rsidP="00D35AEA">
            <w:pPr>
              <w:pStyle w:val="ListParagraph"/>
              <w:numPr>
                <w:ilvl w:val="0"/>
                <w:numId w:val="11"/>
              </w:numPr>
              <w:ind w:left="323"/>
              <w:rPr>
                <w:rFonts w:ascii="Arial" w:hAnsi="Arial" w:cs="Arial"/>
                <w:b/>
                <w:szCs w:val="20"/>
                <w:lang w:val="lt-LT"/>
              </w:rPr>
            </w:pPr>
            <w:r w:rsidRPr="00A64686">
              <w:rPr>
                <w:rFonts w:ascii="Arial" w:hAnsi="Arial" w:cs="Arial"/>
                <w:b/>
                <w:szCs w:val="20"/>
                <w:lang w:val="lt-LT"/>
              </w:rPr>
              <w:t xml:space="preserve">Demontuojami įrenginiai, konstrukcijos ir medžiagos </w:t>
            </w:r>
            <w:r w:rsidRPr="00A64686">
              <w:rPr>
                <w:rFonts w:ascii="Arial" w:hAnsi="Arial" w:cs="Arial"/>
                <w:i/>
                <w:szCs w:val="20"/>
                <w:lang w:val="lt-LT"/>
              </w:rPr>
              <w:t>[</w:t>
            </w:r>
            <w:r w:rsidR="00AA7347" w:rsidRPr="00A64686">
              <w:rPr>
                <w:rFonts w:ascii="Arial" w:hAnsi="Arial" w:cs="Arial"/>
                <w:i/>
                <w:szCs w:val="20"/>
                <w:lang w:val="lt-LT"/>
              </w:rPr>
              <w:t>4</w:t>
            </w:r>
            <w:r w:rsidRPr="00A64686">
              <w:rPr>
                <w:rFonts w:ascii="Arial" w:hAnsi="Arial" w:cs="Arial"/>
                <w:i/>
                <w:szCs w:val="20"/>
                <w:lang w:val="lt-LT"/>
              </w:rPr>
              <w:t>.6.2</w:t>
            </w:r>
            <w:r w:rsidR="00793E9A" w:rsidRPr="00A64686">
              <w:rPr>
                <w:rFonts w:ascii="Arial" w:hAnsi="Arial" w:cs="Arial"/>
                <w:i/>
                <w:szCs w:val="20"/>
                <w:lang w:val="lt-LT"/>
              </w:rPr>
              <w:t>.</w:t>
            </w:r>
            <w:r w:rsidRPr="00A64686">
              <w:rPr>
                <w:rFonts w:ascii="Arial" w:hAnsi="Arial" w:cs="Arial"/>
                <w:i/>
                <w:szCs w:val="20"/>
                <w:lang w:val="lt-LT"/>
              </w:rPr>
              <w:t xml:space="preserve"> punktas]:</w:t>
            </w:r>
          </w:p>
          <w:p w14:paraId="02519FA2" w14:textId="25B34329" w:rsidR="004827D9" w:rsidRPr="00A64686" w:rsidRDefault="009242D1" w:rsidP="00686EA4">
            <w:pPr>
              <w:spacing w:after="0"/>
              <w:ind w:left="335" w:firstLine="0"/>
              <w:jc w:val="both"/>
              <w:rPr>
                <w:rFonts w:ascii="Arial" w:hAnsi="Arial" w:cs="Arial"/>
                <w:lang w:val="lt-LT"/>
              </w:rPr>
            </w:pPr>
            <w:r w:rsidRPr="00A64686">
              <w:rPr>
                <w:rFonts w:ascii="Arial" w:hAnsi="Arial" w:cs="Arial"/>
                <w:lang w:val="lt-LT"/>
              </w:rPr>
              <w:t>Demontuojami įrenginiai, konstrukcijos ir medžiagos utilizuojamos.</w:t>
            </w:r>
          </w:p>
          <w:p w14:paraId="2AE35074" w14:textId="5631F467" w:rsidR="004827D9" w:rsidRPr="00A64686" w:rsidRDefault="004827D9" w:rsidP="004827D9">
            <w:pPr>
              <w:pStyle w:val="ListParagraph"/>
              <w:numPr>
                <w:ilvl w:val="0"/>
                <w:numId w:val="11"/>
              </w:numPr>
              <w:spacing w:after="0"/>
              <w:ind w:left="335" w:hanging="335"/>
              <w:rPr>
                <w:rFonts w:ascii="Arial" w:hAnsi="Arial" w:cs="Arial"/>
                <w:lang w:val="lt-LT"/>
              </w:rPr>
            </w:pPr>
            <w:r w:rsidRPr="00A64686">
              <w:rPr>
                <w:rFonts w:ascii="Arial" w:hAnsi="Arial" w:cs="Arial"/>
                <w:lang w:val="lt-LT"/>
              </w:rPr>
              <w:t xml:space="preserve">Nesumontuotų Įrenginių ir jiems įrengti būtinų Medžiagų dalinis apmokėjimas </w:t>
            </w:r>
            <w:r w:rsidRPr="00A64686">
              <w:rPr>
                <w:rFonts w:ascii="Arial" w:hAnsi="Arial" w:cs="Arial"/>
                <w:i/>
                <w:iCs/>
                <w:lang w:val="lt-LT"/>
              </w:rPr>
              <w:t>[5.9.5</w:t>
            </w:r>
            <w:r w:rsidR="00793E9A" w:rsidRPr="00A64686">
              <w:rPr>
                <w:rFonts w:ascii="Arial" w:hAnsi="Arial" w:cs="Arial"/>
                <w:i/>
                <w:iCs/>
                <w:lang w:val="lt-LT"/>
              </w:rPr>
              <w:t>.</w:t>
            </w:r>
            <w:r w:rsidRPr="00A64686">
              <w:rPr>
                <w:rFonts w:ascii="Arial" w:hAnsi="Arial" w:cs="Arial"/>
                <w:i/>
                <w:iCs/>
                <w:lang w:val="lt-LT"/>
              </w:rPr>
              <w:t xml:space="preserve"> punktas</w:t>
            </w:r>
            <w:r w:rsidR="009F331F" w:rsidRPr="00A64686">
              <w:rPr>
                <w:rFonts w:ascii="Arial" w:hAnsi="Arial" w:cs="Arial"/>
                <w:i/>
                <w:iCs/>
                <w:lang w:val="lt-LT"/>
              </w:rPr>
              <w:t xml:space="preserve"> c ir d papunkčiai</w:t>
            </w:r>
            <w:r w:rsidRPr="00A64686">
              <w:rPr>
                <w:rFonts w:ascii="Arial" w:hAnsi="Arial" w:cs="Arial"/>
                <w:i/>
                <w:iCs/>
                <w:lang w:val="lt-LT"/>
              </w:rPr>
              <w:t>]</w:t>
            </w:r>
            <w:r w:rsidRPr="00A64686">
              <w:rPr>
                <w:rFonts w:ascii="Arial" w:hAnsi="Arial" w:cs="Arial"/>
                <w:lang w:val="lt-LT"/>
              </w:rPr>
              <w:t>:</w:t>
            </w:r>
          </w:p>
          <w:p w14:paraId="0061E70C" w14:textId="22817B6B" w:rsidR="004112B6" w:rsidRPr="00A64686" w:rsidRDefault="00DE3417" w:rsidP="00A64686">
            <w:pPr>
              <w:pStyle w:val="ListParagraph"/>
              <w:numPr>
                <w:ilvl w:val="0"/>
                <w:numId w:val="0"/>
              </w:numPr>
              <w:spacing w:after="0"/>
              <w:ind w:left="335"/>
              <w:rPr>
                <w:rFonts w:ascii="Arial" w:hAnsi="Arial" w:cs="Arial"/>
                <w:lang w:val="lt-LT"/>
              </w:rPr>
            </w:pPr>
            <w:r w:rsidRPr="00A64686">
              <w:rPr>
                <w:rFonts w:ascii="Arial" w:hAnsi="Arial" w:cs="Arial"/>
                <w:lang w:val="lt-LT"/>
              </w:rPr>
              <w:lastRenderedPageBreak/>
              <w:t>Už</w:t>
            </w:r>
            <w:r w:rsidR="004827D9" w:rsidRPr="00A64686">
              <w:rPr>
                <w:rFonts w:ascii="Arial" w:hAnsi="Arial" w:cs="Arial"/>
                <w:lang w:val="lt-LT"/>
              </w:rPr>
              <w:t xml:space="preserve"> Rangovo teikiam</w:t>
            </w:r>
            <w:r w:rsidRPr="00A64686">
              <w:rPr>
                <w:rFonts w:ascii="Arial" w:hAnsi="Arial" w:cs="Arial"/>
                <w:lang w:val="lt-LT"/>
              </w:rPr>
              <w:t>us</w:t>
            </w:r>
            <w:r w:rsidR="00530C09" w:rsidRPr="00A64686">
              <w:rPr>
                <w:rFonts w:ascii="Arial" w:hAnsi="Arial" w:cs="Arial"/>
                <w:lang w:val="lt-LT"/>
              </w:rPr>
              <w:t xml:space="preserve"> Specialiojoje sutarties dalyje nurodytus</w:t>
            </w:r>
            <w:r w:rsidR="004827D9" w:rsidRPr="00A64686">
              <w:rPr>
                <w:rFonts w:ascii="Arial" w:hAnsi="Arial" w:cs="Arial"/>
                <w:lang w:val="lt-LT"/>
              </w:rPr>
              <w:t xml:space="preserve"> nesumontuot</w:t>
            </w:r>
            <w:r w:rsidRPr="00A64686">
              <w:rPr>
                <w:rFonts w:ascii="Arial" w:hAnsi="Arial" w:cs="Arial"/>
                <w:lang w:val="lt-LT"/>
              </w:rPr>
              <w:t>us</w:t>
            </w:r>
            <w:r w:rsidR="004827D9" w:rsidRPr="00A64686">
              <w:rPr>
                <w:rFonts w:ascii="Arial" w:hAnsi="Arial" w:cs="Arial"/>
                <w:lang w:val="lt-LT"/>
              </w:rPr>
              <w:t xml:space="preserve"> Įrengini</w:t>
            </w:r>
            <w:r w:rsidRPr="00A64686">
              <w:rPr>
                <w:rFonts w:ascii="Arial" w:hAnsi="Arial" w:cs="Arial"/>
                <w:lang w:val="lt-LT"/>
              </w:rPr>
              <w:t>us</w:t>
            </w:r>
            <w:r w:rsidR="004827D9" w:rsidRPr="00A64686">
              <w:rPr>
                <w:rFonts w:ascii="Arial" w:hAnsi="Arial" w:cs="Arial"/>
                <w:lang w:val="lt-LT"/>
              </w:rPr>
              <w:t xml:space="preserve"> ir jiems įrengti būtin</w:t>
            </w:r>
            <w:r w:rsidRPr="00A64686">
              <w:rPr>
                <w:rFonts w:ascii="Arial" w:hAnsi="Arial" w:cs="Arial"/>
                <w:lang w:val="lt-LT"/>
              </w:rPr>
              <w:t>as</w:t>
            </w:r>
            <w:r w:rsidR="004827D9" w:rsidRPr="00A64686">
              <w:rPr>
                <w:rFonts w:ascii="Arial" w:hAnsi="Arial" w:cs="Arial"/>
                <w:lang w:val="lt-LT"/>
              </w:rPr>
              <w:t xml:space="preserve"> Medžiag</w:t>
            </w:r>
            <w:r w:rsidR="00F06531" w:rsidRPr="00A64686">
              <w:rPr>
                <w:rFonts w:ascii="Arial" w:hAnsi="Arial" w:cs="Arial"/>
                <w:lang w:val="lt-LT"/>
              </w:rPr>
              <w:t>as</w:t>
            </w:r>
            <w:r w:rsidR="00252E03" w:rsidRPr="00A64686">
              <w:rPr>
                <w:rFonts w:ascii="Arial" w:hAnsi="Arial" w:cs="Arial"/>
                <w:lang w:val="lt-LT"/>
              </w:rPr>
              <w:t xml:space="preserve"> (Sutarties priedas Nr. </w:t>
            </w:r>
            <w:r w:rsidR="00320B91" w:rsidRPr="00A64686">
              <w:rPr>
                <w:rFonts w:ascii="Arial" w:hAnsi="Arial" w:cs="Arial"/>
                <w:lang w:val="lt-LT"/>
              </w:rPr>
              <w:t>22)</w:t>
            </w:r>
            <w:r w:rsidR="004827D9" w:rsidRPr="00A64686">
              <w:rPr>
                <w:rFonts w:ascii="Arial" w:hAnsi="Arial" w:cs="Arial"/>
                <w:lang w:val="lt-LT"/>
              </w:rPr>
              <w:t xml:space="preserve">, kurie įtraukiami į Atliktų darbų aktą pagal Darbų žiniaraštį, apmokama </w:t>
            </w:r>
            <w:r w:rsidR="00303A31" w:rsidRPr="00A64686">
              <w:rPr>
                <w:rFonts w:ascii="Arial" w:hAnsi="Arial" w:cs="Arial"/>
                <w:lang w:val="lt-LT"/>
              </w:rPr>
              <w:t xml:space="preserve">iki </w:t>
            </w:r>
            <w:r w:rsidR="004827D9" w:rsidRPr="00A64686">
              <w:rPr>
                <w:rFonts w:ascii="Arial" w:hAnsi="Arial" w:cs="Arial"/>
                <w:lang w:val="lt-LT"/>
              </w:rPr>
              <w:t xml:space="preserve">70 % nesumontuotų Įrenginių ir Medžiagų, skirtų jiems įrengti, kainos nurodytos Darbų žiniaraštyje. </w:t>
            </w:r>
          </w:p>
        </w:tc>
      </w:tr>
      <w:tr w:rsidR="00FD0A6E" w:rsidRPr="00FC2E2F" w14:paraId="772C2647" w14:textId="77777777" w:rsidTr="00A64686">
        <w:trPr>
          <w:trHeight w:val="2966"/>
        </w:trPr>
        <w:tc>
          <w:tcPr>
            <w:tcW w:w="1555" w:type="dxa"/>
          </w:tcPr>
          <w:p w14:paraId="03C88484" w14:textId="77777777" w:rsidR="004112B6" w:rsidRPr="00A64686" w:rsidRDefault="004112B6" w:rsidP="00A64686">
            <w:pPr>
              <w:spacing w:before="240" w:after="0"/>
              <w:ind w:left="0" w:right="-120" w:firstLine="0"/>
              <w:rPr>
                <w:rFonts w:ascii="Arial" w:hAnsi="Arial" w:cs="Arial"/>
                <w:b/>
                <w:lang w:val="lt-LT"/>
              </w:rPr>
            </w:pPr>
            <w:r w:rsidRPr="00A64686">
              <w:rPr>
                <w:rFonts w:ascii="Arial" w:hAnsi="Arial" w:cs="Arial"/>
                <w:b/>
                <w:lang w:val="lt-LT"/>
              </w:rPr>
              <w:lastRenderedPageBreak/>
              <w:t>Darbų organizavimas</w:t>
            </w:r>
          </w:p>
        </w:tc>
        <w:tc>
          <w:tcPr>
            <w:tcW w:w="8226" w:type="dxa"/>
          </w:tcPr>
          <w:p w14:paraId="3E906085" w14:textId="7AD8D63D" w:rsidR="004112B6" w:rsidRPr="00A64686" w:rsidRDefault="004112B6" w:rsidP="00D35AEA">
            <w:pPr>
              <w:pStyle w:val="ListParagraph"/>
              <w:numPr>
                <w:ilvl w:val="0"/>
                <w:numId w:val="11"/>
              </w:numPr>
              <w:ind w:left="323"/>
              <w:rPr>
                <w:rFonts w:ascii="Arial" w:hAnsi="Arial" w:cs="Arial"/>
                <w:szCs w:val="20"/>
                <w:lang w:val="lt-LT"/>
              </w:rPr>
            </w:pPr>
            <w:r w:rsidRPr="00A64686">
              <w:rPr>
                <w:rFonts w:ascii="Arial" w:hAnsi="Arial" w:cs="Arial"/>
                <w:b/>
                <w:szCs w:val="20"/>
                <w:lang w:val="lt-LT"/>
              </w:rPr>
              <w:t>Šalių atstovai</w:t>
            </w:r>
            <w:r w:rsidRPr="00A64686">
              <w:rPr>
                <w:rFonts w:ascii="Arial" w:hAnsi="Arial" w:cs="Arial"/>
                <w:szCs w:val="20"/>
                <w:lang w:val="lt-LT"/>
              </w:rPr>
              <w:t xml:space="preserve"> </w:t>
            </w:r>
            <w:r w:rsidRPr="00A64686">
              <w:rPr>
                <w:rFonts w:ascii="Arial" w:hAnsi="Arial" w:cs="Arial"/>
                <w:i/>
                <w:iCs/>
                <w:szCs w:val="20"/>
                <w:lang w:val="lt-LT"/>
              </w:rPr>
              <w:t>[</w:t>
            </w:r>
            <w:r w:rsidR="00793E9A" w:rsidRPr="00A64686">
              <w:rPr>
                <w:rFonts w:ascii="Arial" w:hAnsi="Arial" w:cs="Arial"/>
                <w:i/>
                <w:iCs/>
                <w:szCs w:val="20"/>
                <w:lang w:val="lt-LT"/>
              </w:rPr>
              <w:t>5</w:t>
            </w:r>
            <w:r w:rsidRPr="00A64686">
              <w:rPr>
                <w:rFonts w:ascii="Arial" w:hAnsi="Arial" w:cs="Arial"/>
                <w:i/>
                <w:iCs/>
                <w:szCs w:val="20"/>
                <w:lang w:val="lt-LT"/>
              </w:rPr>
              <w:t>.1</w:t>
            </w:r>
            <w:r w:rsidR="00793E9A" w:rsidRPr="00A64686">
              <w:rPr>
                <w:rFonts w:ascii="Arial" w:hAnsi="Arial" w:cs="Arial"/>
                <w:i/>
                <w:iCs/>
                <w:szCs w:val="20"/>
                <w:lang w:val="lt-LT"/>
              </w:rPr>
              <w:t>.</w:t>
            </w:r>
            <w:r w:rsidRPr="00A64686">
              <w:rPr>
                <w:rFonts w:ascii="Arial" w:hAnsi="Arial" w:cs="Arial"/>
                <w:i/>
                <w:iCs/>
                <w:szCs w:val="20"/>
                <w:lang w:val="lt-LT"/>
              </w:rPr>
              <w:t xml:space="preserve"> </w:t>
            </w:r>
            <w:r w:rsidR="00704294" w:rsidRPr="00A64686">
              <w:rPr>
                <w:rFonts w:ascii="Arial" w:hAnsi="Arial" w:cs="Arial"/>
                <w:i/>
                <w:iCs/>
                <w:szCs w:val="20"/>
                <w:lang w:val="lt-LT"/>
              </w:rPr>
              <w:t>skyrius</w:t>
            </w:r>
            <w:r w:rsidRPr="00A64686">
              <w:rPr>
                <w:rFonts w:ascii="Arial" w:hAnsi="Arial" w:cs="Arial"/>
                <w:i/>
                <w:iCs/>
                <w:szCs w:val="20"/>
                <w:lang w:val="lt-LT"/>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0"/>
              <w:gridCol w:w="4000"/>
            </w:tblGrid>
            <w:tr w:rsidR="00A64686" w14:paraId="6C3530ED" w14:textId="77777777" w:rsidTr="00F00BF0">
              <w:trPr>
                <w:trHeight w:val="2487"/>
              </w:trPr>
              <w:tc>
                <w:tcPr>
                  <w:tcW w:w="4000" w:type="dxa"/>
                  <w:shd w:val="clear" w:color="auto" w:fill="auto"/>
                </w:tcPr>
                <w:p w14:paraId="29BFE981" w14:textId="77777777" w:rsidR="00A64686" w:rsidRPr="00A64686" w:rsidRDefault="00A64686" w:rsidP="00A64686">
                  <w:pPr>
                    <w:pStyle w:val="ListParagraph"/>
                    <w:numPr>
                      <w:ilvl w:val="0"/>
                      <w:numId w:val="0"/>
                    </w:numPr>
                    <w:ind w:left="323"/>
                    <w:rPr>
                      <w:rFonts w:ascii="Arial" w:hAnsi="Arial" w:cs="Arial"/>
                      <w:noProof/>
                      <w:szCs w:val="20"/>
                      <w:lang w:val="lt-LT"/>
                    </w:rPr>
                  </w:pPr>
                  <w:r w:rsidRPr="00A64686">
                    <w:rPr>
                      <w:rFonts w:ascii="Arial" w:hAnsi="Arial" w:cs="Arial"/>
                      <w:szCs w:val="20"/>
                      <w:u w:val="single"/>
                      <w:lang w:val="lt-LT"/>
                    </w:rPr>
                    <w:t>Užsakovo atstovas:</w:t>
                  </w:r>
                  <w:r w:rsidRPr="00135383" w:rsidDel="00135383">
                    <w:rPr>
                      <w:rFonts w:ascii="Arial" w:hAnsi="Arial" w:cs="Arial"/>
                      <w:noProof/>
                      <w:szCs w:val="20"/>
                      <w:lang w:val="lt-LT"/>
                    </w:rPr>
                    <w:t xml:space="preserve"> </w:t>
                  </w:r>
                </w:p>
                <w:p w14:paraId="426DB1FC" w14:textId="77777777" w:rsidR="00A64686" w:rsidRPr="00A64686" w:rsidRDefault="00A64686" w:rsidP="00A64686">
                  <w:pPr>
                    <w:pStyle w:val="ListParagraph"/>
                    <w:numPr>
                      <w:ilvl w:val="0"/>
                      <w:numId w:val="0"/>
                    </w:numPr>
                    <w:ind w:left="323"/>
                    <w:rPr>
                      <w:rFonts w:ascii="Arial" w:hAnsi="Arial" w:cs="Arial"/>
                      <w:noProof/>
                      <w:szCs w:val="20"/>
                      <w:lang w:val="lt-LT"/>
                    </w:rPr>
                  </w:pPr>
                  <w:r w:rsidRPr="00A64686">
                    <w:rPr>
                      <w:rFonts w:ascii="Arial" w:hAnsi="Arial" w:cs="Arial"/>
                      <w:noProof/>
                      <w:szCs w:val="20"/>
                      <w:lang w:val="lt-LT"/>
                    </w:rPr>
                    <w:t>[Pareigos, vardas, pavardė]</w:t>
                  </w:r>
                </w:p>
                <w:p w14:paraId="0551EC43" w14:textId="77777777" w:rsidR="00A64686" w:rsidRPr="00A64686" w:rsidRDefault="00A64686" w:rsidP="00A64686">
                  <w:pPr>
                    <w:pStyle w:val="ListParagraph"/>
                    <w:numPr>
                      <w:ilvl w:val="0"/>
                      <w:numId w:val="0"/>
                    </w:numPr>
                    <w:ind w:left="323"/>
                    <w:rPr>
                      <w:rFonts w:ascii="Arial" w:hAnsi="Arial" w:cs="Arial"/>
                      <w:noProof/>
                      <w:szCs w:val="20"/>
                      <w:lang w:val="lt-LT"/>
                    </w:rPr>
                  </w:pPr>
                  <w:r w:rsidRPr="00A64686">
                    <w:rPr>
                      <w:rFonts w:ascii="Arial" w:hAnsi="Arial" w:cs="Arial"/>
                      <w:noProof/>
                      <w:szCs w:val="20"/>
                      <w:lang w:val="lt-LT"/>
                    </w:rPr>
                    <w:t xml:space="preserve">[Telefonas, el. paštas] </w:t>
                  </w:r>
                </w:p>
                <w:p w14:paraId="32E18668" w14:textId="77777777" w:rsidR="00A64686" w:rsidRPr="00A64686" w:rsidRDefault="00A64686" w:rsidP="00A64686">
                  <w:pPr>
                    <w:pStyle w:val="ListParagraph"/>
                    <w:numPr>
                      <w:ilvl w:val="0"/>
                      <w:numId w:val="0"/>
                    </w:numPr>
                    <w:ind w:left="323"/>
                    <w:rPr>
                      <w:rFonts w:ascii="Arial" w:hAnsi="Arial" w:cs="Arial"/>
                      <w:noProof/>
                      <w:szCs w:val="20"/>
                      <w:lang w:val="lt-LT"/>
                    </w:rPr>
                  </w:pPr>
                  <w:r w:rsidRPr="00A64686">
                    <w:rPr>
                      <w:rFonts w:ascii="Arial" w:hAnsi="Arial" w:cs="Arial"/>
                      <w:lang w:val="lt-LT"/>
                    </w:rPr>
                    <w:t xml:space="preserve">Užsakovo atstovas, atsakingas už </w:t>
                  </w:r>
                  <w:r w:rsidRPr="00A64686">
                    <w:rPr>
                      <w:rFonts w:ascii="Arial" w:hAnsi="Arial" w:cs="Arial"/>
                      <w:noProof/>
                      <w:szCs w:val="20"/>
                      <w:lang w:val="lt-LT"/>
                    </w:rPr>
                    <w:t>Sutarties ir jos pakeitimų paskelbimą:</w:t>
                  </w:r>
                </w:p>
                <w:p w14:paraId="10EE02E0" w14:textId="77777777" w:rsidR="00A64686" w:rsidRPr="00A64686" w:rsidRDefault="00A64686" w:rsidP="00A64686">
                  <w:pPr>
                    <w:pStyle w:val="ListParagraph"/>
                    <w:numPr>
                      <w:ilvl w:val="0"/>
                      <w:numId w:val="0"/>
                    </w:numPr>
                    <w:ind w:left="323"/>
                    <w:rPr>
                      <w:rFonts w:ascii="Arial" w:hAnsi="Arial" w:cs="Arial"/>
                      <w:noProof/>
                      <w:szCs w:val="20"/>
                      <w:lang w:val="lt-LT"/>
                    </w:rPr>
                  </w:pPr>
                  <w:r w:rsidRPr="00A64686">
                    <w:rPr>
                      <w:rFonts w:ascii="Arial" w:hAnsi="Arial" w:cs="Arial"/>
                      <w:noProof/>
                      <w:szCs w:val="20"/>
                      <w:lang w:val="lt-LT"/>
                    </w:rPr>
                    <w:t>[Pareigos, vardas, pavardė]</w:t>
                  </w:r>
                </w:p>
                <w:p w14:paraId="6B57248A" w14:textId="22BE03BA" w:rsidR="00A64686" w:rsidRPr="00A64686" w:rsidRDefault="00A64686" w:rsidP="00A64686">
                  <w:pPr>
                    <w:pStyle w:val="ListParagraph"/>
                    <w:numPr>
                      <w:ilvl w:val="0"/>
                      <w:numId w:val="0"/>
                    </w:numPr>
                    <w:ind w:left="323"/>
                    <w:rPr>
                      <w:rFonts w:ascii="Arial" w:hAnsi="Arial" w:cs="Arial"/>
                      <w:szCs w:val="20"/>
                      <w:lang w:val="lt-LT"/>
                    </w:rPr>
                  </w:pPr>
                  <w:r w:rsidRPr="00A64686">
                    <w:rPr>
                      <w:rFonts w:ascii="Arial" w:hAnsi="Arial" w:cs="Arial"/>
                      <w:noProof/>
                      <w:szCs w:val="20"/>
                      <w:lang w:val="lt-LT"/>
                    </w:rPr>
                    <w:t>[Telefonas, el. paštas]</w:t>
                  </w:r>
                </w:p>
              </w:tc>
              <w:tc>
                <w:tcPr>
                  <w:tcW w:w="4000" w:type="dxa"/>
                  <w:shd w:val="clear" w:color="auto" w:fill="auto"/>
                </w:tcPr>
                <w:p w14:paraId="30E1B0E1" w14:textId="77777777" w:rsidR="00A64686" w:rsidRPr="00A64686" w:rsidRDefault="00A64686" w:rsidP="00A64686">
                  <w:pPr>
                    <w:ind w:left="567" w:hanging="567"/>
                    <w:rPr>
                      <w:rFonts w:ascii="Arial" w:hAnsi="Arial" w:cs="Arial"/>
                      <w:noProof/>
                      <w:u w:val="single"/>
                      <w:lang w:val="lt-LT"/>
                    </w:rPr>
                  </w:pPr>
                  <w:r w:rsidRPr="00A64686">
                    <w:rPr>
                      <w:rFonts w:ascii="Arial" w:hAnsi="Arial" w:cs="Arial"/>
                      <w:noProof/>
                      <w:u w:val="single"/>
                      <w:lang w:val="lt-LT"/>
                    </w:rPr>
                    <w:t>Rangovo atstovas:</w:t>
                  </w:r>
                </w:p>
                <w:p w14:paraId="5D4B6ED9" w14:textId="77777777" w:rsidR="00A64686" w:rsidRPr="00A64686" w:rsidRDefault="00A64686" w:rsidP="00A64686">
                  <w:pPr>
                    <w:ind w:left="567" w:hanging="567"/>
                    <w:rPr>
                      <w:rFonts w:ascii="Arial" w:hAnsi="Arial" w:cs="Arial"/>
                      <w:noProof/>
                      <w:lang w:val="lt-LT"/>
                    </w:rPr>
                  </w:pPr>
                  <w:r w:rsidRPr="00A64686">
                    <w:rPr>
                      <w:rFonts w:ascii="Arial" w:hAnsi="Arial" w:cs="Arial"/>
                      <w:noProof/>
                      <w:lang w:val="lt-LT"/>
                    </w:rPr>
                    <w:t>[Pareigos, vardas, pavardė]</w:t>
                  </w:r>
                </w:p>
                <w:p w14:paraId="0921AEA2" w14:textId="31E853C6" w:rsidR="00A64686" w:rsidRDefault="00A64686" w:rsidP="00A64686">
                  <w:pPr>
                    <w:pStyle w:val="ListParagraph"/>
                    <w:numPr>
                      <w:ilvl w:val="0"/>
                      <w:numId w:val="0"/>
                    </w:numPr>
                    <w:rPr>
                      <w:rFonts w:ascii="Arial" w:hAnsi="Arial" w:cs="Arial"/>
                      <w:szCs w:val="20"/>
                      <w:u w:val="single"/>
                      <w:lang w:val="lt-LT"/>
                    </w:rPr>
                  </w:pPr>
                  <w:r w:rsidRPr="00E4586A">
                    <w:rPr>
                      <w:rFonts w:ascii="Arial" w:hAnsi="Arial" w:cs="Arial"/>
                      <w:noProof/>
                      <w:szCs w:val="20"/>
                      <w:lang w:val="lt-LT"/>
                    </w:rPr>
                    <w:t>[Telefonas, el. paštas]</w:t>
                  </w:r>
                </w:p>
              </w:tc>
            </w:tr>
          </w:tbl>
          <w:p w14:paraId="43ED06D6" w14:textId="6F4C6976" w:rsidR="000B43D4" w:rsidRPr="00A64686" w:rsidRDefault="000B43D4" w:rsidP="00A64686">
            <w:pPr>
              <w:pStyle w:val="ListParagraph"/>
              <w:numPr>
                <w:ilvl w:val="0"/>
                <w:numId w:val="0"/>
              </w:numPr>
              <w:ind w:left="323"/>
              <w:rPr>
                <w:rFonts w:ascii="Arial" w:hAnsi="Arial" w:cs="Arial"/>
                <w:lang w:val="lt-LT"/>
              </w:rPr>
            </w:pPr>
          </w:p>
        </w:tc>
      </w:tr>
      <w:tr w:rsidR="00FD0A6E" w:rsidRPr="00FC2E2F" w14:paraId="6C6D3EE5" w14:textId="77777777" w:rsidTr="00A64686">
        <w:tc>
          <w:tcPr>
            <w:tcW w:w="1555" w:type="dxa"/>
          </w:tcPr>
          <w:p w14:paraId="73C574EA" w14:textId="77777777" w:rsidR="004112B6" w:rsidRPr="00A64686" w:rsidRDefault="004112B6" w:rsidP="00C01F2E">
            <w:pPr>
              <w:spacing w:before="240" w:after="0"/>
              <w:ind w:left="0" w:firstLine="0"/>
              <w:rPr>
                <w:rFonts w:ascii="Arial" w:hAnsi="Arial" w:cs="Arial"/>
                <w:b/>
                <w:lang w:val="lt-LT"/>
              </w:rPr>
            </w:pPr>
            <w:r w:rsidRPr="00A64686">
              <w:rPr>
                <w:rFonts w:ascii="Arial" w:hAnsi="Arial" w:cs="Arial"/>
                <w:b/>
                <w:lang w:val="lt-LT"/>
              </w:rPr>
              <w:t>Kaina ir apmokėjimas</w:t>
            </w:r>
          </w:p>
        </w:tc>
        <w:tc>
          <w:tcPr>
            <w:tcW w:w="8226" w:type="dxa"/>
          </w:tcPr>
          <w:p w14:paraId="79233069" w14:textId="781FD6AA" w:rsidR="004112B6" w:rsidRPr="00A64686" w:rsidRDefault="004112B6" w:rsidP="00D35AEA">
            <w:pPr>
              <w:pStyle w:val="ListParagraph"/>
              <w:numPr>
                <w:ilvl w:val="0"/>
                <w:numId w:val="11"/>
              </w:numPr>
              <w:ind w:left="346"/>
              <w:rPr>
                <w:rFonts w:ascii="Arial" w:hAnsi="Arial" w:cs="Arial"/>
                <w:szCs w:val="20"/>
                <w:lang w:val="lt-LT"/>
              </w:rPr>
            </w:pPr>
            <w:r w:rsidRPr="00A64686">
              <w:rPr>
                <w:rFonts w:ascii="Arial" w:hAnsi="Arial" w:cs="Arial"/>
                <w:b/>
                <w:szCs w:val="20"/>
                <w:lang w:val="lt-LT"/>
              </w:rPr>
              <w:t xml:space="preserve">Sutarties kaina </w:t>
            </w:r>
            <w:r w:rsidR="006C5D3F" w:rsidRPr="00A64686">
              <w:rPr>
                <w:rFonts w:ascii="Arial" w:hAnsi="Arial" w:cs="Arial"/>
                <w:i/>
                <w:szCs w:val="20"/>
                <w:lang w:val="lt-LT"/>
              </w:rPr>
              <w:t xml:space="preserve">[Sąvoka </w:t>
            </w:r>
            <w:r w:rsidR="00793E9A" w:rsidRPr="00A64686">
              <w:rPr>
                <w:rFonts w:ascii="Arial" w:hAnsi="Arial" w:cs="Arial"/>
                <w:i/>
                <w:szCs w:val="20"/>
                <w:lang w:val="lt-LT"/>
              </w:rPr>
              <w:t>1.1.2</w:t>
            </w:r>
            <w:r w:rsidR="00233583" w:rsidRPr="00A64686">
              <w:rPr>
                <w:rFonts w:ascii="Arial" w:hAnsi="Arial" w:cs="Arial"/>
                <w:i/>
                <w:szCs w:val="20"/>
                <w:lang w:val="lt-LT"/>
              </w:rPr>
              <w:t>6</w:t>
            </w:r>
            <w:r w:rsidR="00793E9A" w:rsidRPr="00A64686">
              <w:rPr>
                <w:rFonts w:ascii="Arial" w:hAnsi="Arial" w:cs="Arial"/>
                <w:i/>
                <w:szCs w:val="20"/>
                <w:lang w:val="lt-LT"/>
              </w:rPr>
              <w:t>. punktas</w:t>
            </w:r>
            <w:r w:rsidRPr="00A64686">
              <w:rPr>
                <w:rFonts w:ascii="Arial" w:hAnsi="Arial" w:cs="Arial"/>
                <w:i/>
                <w:szCs w:val="20"/>
                <w:lang w:val="lt-LT"/>
              </w:rPr>
              <w:t>]</w:t>
            </w:r>
            <w:r w:rsidRPr="00A64686">
              <w:rPr>
                <w:rFonts w:ascii="Arial" w:hAnsi="Arial" w:cs="Arial"/>
                <w:szCs w:val="20"/>
                <w:lang w:val="lt-LT"/>
              </w:rPr>
              <w:t>:</w:t>
            </w:r>
          </w:p>
          <w:p w14:paraId="560532A4" w14:textId="3D732AFB" w:rsidR="004112B6" w:rsidRPr="00A64686" w:rsidRDefault="004112B6" w:rsidP="00C01F2E">
            <w:pPr>
              <w:pStyle w:val="ListParagraph"/>
              <w:numPr>
                <w:ilvl w:val="0"/>
                <w:numId w:val="0"/>
              </w:numPr>
              <w:ind w:left="346"/>
              <w:rPr>
                <w:rStyle w:val="PlaceholderText"/>
                <w:rFonts w:ascii="Arial" w:hAnsi="Arial" w:cs="Arial"/>
                <w:color w:val="auto"/>
                <w:szCs w:val="20"/>
                <w:lang w:val="lt-LT"/>
              </w:rPr>
            </w:pPr>
            <w:r w:rsidRPr="00A64686">
              <w:rPr>
                <w:rFonts w:ascii="Arial" w:hAnsi="Arial" w:cs="Arial"/>
                <w:szCs w:val="20"/>
                <w:lang w:val="lt-LT"/>
              </w:rPr>
              <w:t>Sutarties kaina be PVM:</w:t>
            </w:r>
            <w:r w:rsidRPr="00A64686">
              <w:rPr>
                <w:rStyle w:val="PlaceholderText"/>
                <w:rFonts w:ascii="Arial" w:hAnsi="Arial" w:cs="Arial"/>
                <w:b/>
                <w:color w:val="auto"/>
                <w:szCs w:val="20"/>
                <w:lang w:val="lt-LT"/>
              </w:rPr>
              <w:tab/>
            </w:r>
          </w:p>
          <w:p w14:paraId="3426B271" w14:textId="645632F4" w:rsidR="004112B6" w:rsidRDefault="004112B6" w:rsidP="00C01F2E">
            <w:pPr>
              <w:pStyle w:val="ListParagraph"/>
              <w:numPr>
                <w:ilvl w:val="0"/>
                <w:numId w:val="0"/>
              </w:numPr>
              <w:ind w:left="346"/>
              <w:rPr>
                <w:rStyle w:val="PlaceholderText"/>
                <w:rFonts w:ascii="Arial" w:hAnsi="Arial" w:cs="Arial"/>
                <w:color w:val="auto"/>
                <w:szCs w:val="20"/>
                <w:lang w:val="lt-LT"/>
              </w:rPr>
            </w:pPr>
            <w:r w:rsidRPr="00A64686">
              <w:rPr>
                <w:rFonts w:ascii="Arial" w:hAnsi="Arial" w:cs="Arial"/>
                <w:szCs w:val="20"/>
                <w:lang w:val="lt-LT"/>
              </w:rPr>
              <w:t>Sutarties kaina</w:t>
            </w:r>
            <w:r w:rsidR="00AE5FE9" w:rsidRPr="00A64686">
              <w:rPr>
                <w:rFonts w:ascii="Arial" w:hAnsi="Arial" w:cs="Arial"/>
                <w:szCs w:val="20"/>
                <w:lang w:val="lt-LT"/>
              </w:rPr>
              <w:t xml:space="preserve"> su PVM</w:t>
            </w:r>
            <w:r w:rsidRPr="00A64686">
              <w:rPr>
                <w:rFonts w:ascii="Arial" w:hAnsi="Arial" w:cs="Arial"/>
                <w:szCs w:val="20"/>
                <w:lang w:val="lt-LT"/>
              </w:rPr>
              <w:t>:</w:t>
            </w:r>
            <w:r w:rsidRPr="00A64686">
              <w:rPr>
                <w:rFonts w:ascii="Arial" w:hAnsi="Arial" w:cs="Arial"/>
                <w:szCs w:val="20"/>
                <w:lang w:val="lt-LT"/>
              </w:rPr>
              <w:tab/>
            </w:r>
          </w:p>
          <w:p w14:paraId="0C13771B" w14:textId="77777777" w:rsidR="00F00BF0" w:rsidRPr="00F00BF0" w:rsidRDefault="00F00BF0" w:rsidP="00F00BF0">
            <w:pPr>
              <w:ind w:left="0" w:firstLine="0"/>
              <w:rPr>
                <w:rStyle w:val="PlaceholderText"/>
                <w:rFonts w:ascii="Arial" w:hAnsi="Arial" w:cs="Arial"/>
                <w:color w:val="auto"/>
                <w:lang w:val="lt-LT"/>
              </w:rPr>
            </w:pPr>
          </w:p>
          <w:p w14:paraId="75B1CCF1" w14:textId="38F166B6" w:rsidR="00A9455D" w:rsidRDefault="00A9455D" w:rsidP="00A9455D">
            <w:pPr>
              <w:pStyle w:val="ListParagraph"/>
              <w:numPr>
                <w:ilvl w:val="0"/>
                <w:numId w:val="0"/>
              </w:numPr>
              <w:ind w:left="346"/>
              <w:rPr>
                <w:rStyle w:val="PlaceholderText"/>
                <w:rFonts w:ascii="Arial" w:hAnsi="Arial" w:cs="Arial"/>
                <w:color w:val="auto"/>
                <w:szCs w:val="20"/>
                <w:lang w:val="lt-LT"/>
              </w:rPr>
            </w:pPr>
            <w:r w:rsidRPr="00A64686">
              <w:rPr>
                <w:rFonts w:ascii="Arial" w:hAnsi="Arial" w:cs="Arial"/>
                <w:szCs w:val="20"/>
                <w:lang w:val="lt-LT"/>
              </w:rPr>
              <w:t xml:space="preserve">I </w:t>
            </w:r>
            <w:r w:rsidR="00E02F1B">
              <w:rPr>
                <w:rFonts w:ascii="Arial" w:hAnsi="Arial" w:cs="Arial"/>
                <w:szCs w:val="20"/>
                <w:lang w:val="lt-LT"/>
              </w:rPr>
              <w:t>Darbų</w:t>
            </w:r>
            <w:r>
              <w:rPr>
                <w:rFonts w:ascii="Arial" w:hAnsi="Arial" w:cs="Arial"/>
                <w:szCs w:val="20"/>
                <w:lang w:val="lt-LT"/>
              </w:rPr>
              <w:t xml:space="preserve"> </w:t>
            </w:r>
            <w:r w:rsidRPr="00A64686">
              <w:rPr>
                <w:rFonts w:ascii="Arial" w:hAnsi="Arial" w:cs="Arial"/>
                <w:szCs w:val="20"/>
                <w:lang w:val="lt-LT"/>
              </w:rPr>
              <w:t xml:space="preserve">etapo </w:t>
            </w:r>
            <w:r>
              <w:rPr>
                <w:rFonts w:ascii="Arial" w:hAnsi="Arial" w:cs="Arial"/>
                <w:szCs w:val="20"/>
                <w:lang w:val="lt-LT"/>
              </w:rPr>
              <w:t>kaina be PVM</w:t>
            </w:r>
            <w:r w:rsidR="00112439">
              <w:rPr>
                <w:rFonts w:ascii="Arial" w:hAnsi="Arial" w:cs="Arial"/>
                <w:szCs w:val="20"/>
                <w:lang w:val="lt-LT"/>
              </w:rPr>
              <w:t>:</w:t>
            </w:r>
          </w:p>
          <w:p w14:paraId="1B7A0E88" w14:textId="771633A4" w:rsidR="00A9455D" w:rsidRDefault="00A9455D" w:rsidP="00A9455D">
            <w:pPr>
              <w:pStyle w:val="ListParagraph"/>
              <w:numPr>
                <w:ilvl w:val="0"/>
                <w:numId w:val="0"/>
              </w:numPr>
              <w:ind w:left="346"/>
              <w:rPr>
                <w:rStyle w:val="PlaceholderText"/>
                <w:rFonts w:ascii="Arial" w:hAnsi="Arial" w:cs="Arial"/>
                <w:color w:val="auto"/>
                <w:szCs w:val="20"/>
                <w:lang w:val="lt-LT"/>
              </w:rPr>
            </w:pPr>
            <w:r w:rsidRPr="00A179B1">
              <w:rPr>
                <w:rFonts w:ascii="Arial" w:hAnsi="Arial" w:cs="Arial"/>
                <w:szCs w:val="20"/>
                <w:lang w:val="lt-LT"/>
              </w:rPr>
              <w:t>I</w:t>
            </w:r>
            <w:r>
              <w:rPr>
                <w:rFonts w:ascii="Arial" w:hAnsi="Arial" w:cs="Arial"/>
                <w:szCs w:val="20"/>
                <w:lang w:val="lt-LT"/>
              </w:rPr>
              <w:t>I</w:t>
            </w:r>
            <w:r w:rsidRPr="00A179B1">
              <w:rPr>
                <w:rFonts w:ascii="Arial" w:hAnsi="Arial" w:cs="Arial"/>
                <w:szCs w:val="20"/>
                <w:lang w:val="lt-LT"/>
              </w:rPr>
              <w:t xml:space="preserve"> </w:t>
            </w:r>
            <w:r w:rsidR="00E02F1B" w:rsidRPr="00E02F1B">
              <w:rPr>
                <w:rFonts w:ascii="Arial" w:hAnsi="Arial" w:cs="Arial"/>
                <w:szCs w:val="20"/>
                <w:lang w:val="lt-LT"/>
              </w:rPr>
              <w:t xml:space="preserve">Darbų </w:t>
            </w:r>
            <w:r w:rsidRPr="00A179B1">
              <w:rPr>
                <w:rFonts w:ascii="Arial" w:hAnsi="Arial" w:cs="Arial"/>
                <w:szCs w:val="20"/>
                <w:lang w:val="lt-LT"/>
              </w:rPr>
              <w:t xml:space="preserve">etapo </w:t>
            </w:r>
            <w:r>
              <w:rPr>
                <w:rFonts w:ascii="Arial" w:hAnsi="Arial" w:cs="Arial"/>
                <w:szCs w:val="20"/>
                <w:lang w:val="lt-LT"/>
              </w:rPr>
              <w:t>kaina be PVM</w:t>
            </w:r>
            <w:r w:rsidR="00112439">
              <w:rPr>
                <w:rFonts w:ascii="Arial" w:hAnsi="Arial" w:cs="Arial"/>
                <w:szCs w:val="20"/>
                <w:lang w:val="lt-LT"/>
              </w:rPr>
              <w:t>:</w:t>
            </w:r>
          </w:p>
          <w:p w14:paraId="6BDC87E9" w14:textId="015B22B0" w:rsidR="00A9455D" w:rsidRDefault="00A9455D" w:rsidP="00A9455D">
            <w:pPr>
              <w:pStyle w:val="ListParagraph"/>
              <w:numPr>
                <w:ilvl w:val="0"/>
                <w:numId w:val="0"/>
              </w:numPr>
              <w:ind w:left="346"/>
              <w:rPr>
                <w:rFonts w:ascii="Arial" w:hAnsi="Arial" w:cs="Arial"/>
                <w:szCs w:val="20"/>
                <w:lang w:val="lt-LT"/>
              </w:rPr>
            </w:pPr>
            <w:r w:rsidRPr="00A179B1">
              <w:rPr>
                <w:rFonts w:ascii="Arial" w:hAnsi="Arial" w:cs="Arial"/>
                <w:szCs w:val="20"/>
                <w:lang w:val="lt-LT"/>
              </w:rPr>
              <w:t>I</w:t>
            </w:r>
            <w:r>
              <w:rPr>
                <w:rFonts w:ascii="Arial" w:hAnsi="Arial" w:cs="Arial"/>
                <w:szCs w:val="20"/>
                <w:lang w:val="lt-LT"/>
              </w:rPr>
              <w:t>II</w:t>
            </w:r>
            <w:r w:rsidRPr="00A179B1">
              <w:rPr>
                <w:rFonts w:ascii="Arial" w:hAnsi="Arial" w:cs="Arial"/>
                <w:szCs w:val="20"/>
                <w:lang w:val="lt-LT"/>
              </w:rPr>
              <w:t xml:space="preserve"> </w:t>
            </w:r>
            <w:r w:rsidR="00E02F1B" w:rsidRPr="00E02F1B">
              <w:rPr>
                <w:rFonts w:ascii="Arial" w:hAnsi="Arial" w:cs="Arial"/>
                <w:szCs w:val="20"/>
                <w:lang w:val="lt-LT"/>
              </w:rPr>
              <w:t xml:space="preserve">Darbų </w:t>
            </w:r>
            <w:r w:rsidRPr="00A179B1">
              <w:rPr>
                <w:rFonts w:ascii="Arial" w:hAnsi="Arial" w:cs="Arial"/>
                <w:szCs w:val="20"/>
                <w:lang w:val="lt-LT"/>
              </w:rPr>
              <w:t xml:space="preserve">etapo </w:t>
            </w:r>
            <w:r>
              <w:rPr>
                <w:rFonts w:ascii="Arial" w:hAnsi="Arial" w:cs="Arial"/>
                <w:szCs w:val="20"/>
                <w:lang w:val="lt-LT"/>
              </w:rPr>
              <w:t>kaina be PVM</w:t>
            </w:r>
            <w:r w:rsidR="00112439">
              <w:rPr>
                <w:rFonts w:ascii="Arial" w:hAnsi="Arial" w:cs="Arial"/>
                <w:szCs w:val="20"/>
                <w:lang w:val="lt-LT"/>
              </w:rPr>
              <w:t>:</w:t>
            </w:r>
          </w:p>
          <w:p w14:paraId="100653EB" w14:textId="77777777" w:rsidR="00F00BF0" w:rsidRPr="00A179B1" w:rsidRDefault="00F00BF0" w:rsidP="00A9455D">
            <w:pPr>
              <w:pStyle w:val="ListParagraph"/>
              <w:numPr>
                <w:ilvl w:val="0"/>
                <w:numId w:val="0"/>
              </w:numPr>
              <w:ind w:left="346"/>
              <w:rPr>
                <w:rFonts w:ascii="Arial" w:hAnsi="Arial" w:cs="Arial"/>
                <w:szCs w:val="20"/>
                <w:lang w:val="lt-LT"/>
              </w:rPr>
            </w:pPr>
          </w:p>
          <w:p w14:paraId="2F184D8F" w14:textId="77D629E5" w:rsidR="004112B6" w:rsidRPr="00A64686" w:rsidRDefault="004112B6" w:rsidP="00D35AEA">
            <w:pPr>
              <w:pStyle w:val="ListParagraph"/>
              <w:numPr>
                <w:ilvl w:val="0"/>
                <w:numId w:val="11"/>
              </w:numPr>
              <w:ind w:left="366"/>
              <w:rPr>
                <w:rFonts w:ascii="Arial" w:hAnsi="Arial" w:cs="Arial"/>
                <w:b/>
                <w:szCs w:val="20"/>
                <w:lang w:val="lt-LT"/>
              </w:rPr>
            </w:pPr>
            <w:r w:rsidRPr="00A64686">
              <w:rPr>
                <w:rFonts w:ascii="Arial" w:hAnsi="Arial" w:cs="Arial"/>
                <w:b/>
                <w:szCs w:val="20"/>
                <w:lang w:val="lt-LT"/>
              </w:rPr>
              <w:t xml:space="preserve">Apmokėjimas </w:t>
            </w:r>
            <w:r w:rsidRPr="00A64686">
              <w:rPr>
                <w:rFonts w:ascii="Arial" w:hAnsi="Arial" w:cs="Arial"/>
                <w:i/>
                <w:szCs w:val="20"/>
                <w:lang w:val="lt-LT"/>
              </w:rPr>
              <w:t>[</w:t>
            </w:r>
            <w:r w:rsidR="003F429C" w:rsidRPr="00A64686">
              <w:rPr>
                <w:rFonts w:ascii="Arial" w:hAnsi="Arial" w:cs="Arial"/>
                <w:i/>
                <w:szCs w:val="20"/>
                <w:lang w:val="lt-LT"/>
              </w:rPr>
              <w:t>7</w:t>
            </w:r>
            <w:r w:rsidRPr="00A64686">
              <w:rPr>
                <w:rFonts w:ascii="Arial" w:hAnsi="Arial" w:cs="Arial"/>
                <w:i/>
                <w:szCs w:val="20"/>
                <w:lang w:val="lt-LT"/>
              </w:rPr>
              <w:t>.3.1</w:t>
            </w:r>
            <w:r w:rsidR="00793E9A" w:rsidRPr="00A64686">
              <w:rPr>
                <w:rFonts w:ascii="Arial" w:hAnsi="Arial" w:cs="Arial"/>
                <w:i/>
                <w:szCs w:val="20"/>
                <w:lang w:val="lt-LT"/>
              </w:rPr>
              <w:t>.</w:t>
            </w:r>
            <w:r w:rsidRPr="00A64686">
              <w:rPr>
                <w:rFonts w:ascii="Arial" w:hAnsi="Arial" w:cs="Arial"/>
                <w:i/>
                <w:szCs w:val="20"/>
                <w:lang w:val="lt-LT"/>
              </w:rPr>
              <w:t xml:space="preserve"> punktas]:</w:t>
            </w:r>
          </w:p>
          <w:p w14:paraId="69884EDE" w14:textId="6F7A3318" w:rsidR="009B0E4E" w:rsidRDefault="004112B6" w:rsidP="00C01F2E">
            <w:pPr>
              <w:pStyle w:val="ListParagraph"/>
              <w:numPr>
                <w:ilvl w:val="0"/>
                <w:numId w:val="0"/>
              </w:numPr>
              <w:ind w:left="366"/>
              <w:rPr>
                <w:rFonts w:ascii="Arial" w:hAnsi="Arial" w:cs="Arial"/>
                <w:b/>
                <w:i/>
                <w:lang w:val="lt-LT"/>
              </w:rPr>
            </w:pPr>
            <w:r w:rsidRPr="00A64686">
              <w:rPr>
                <w:rFonts w:ascii="Arial" w:hAnsi="Arial" w:cs="Arial"/>
                <w:lang w:val="lt-LT"/>
              </w:rPr>
              <w:t>Sutarties kaina bus mokama dalimis pagal Darbų žiniaraštį</w:t>
            </w:r>
            <w:r w:rsidR="00730B6C" w:rsidRPr="00A64686">
              <w:rPr>
                <w:rFonts w:ascii="Arial" w:hAnsi="Arial" w:cs="Arial"/>
                <w:lang w:val="lt-LT"/>
              </w:rPr>
              <w:t>. U</w:t>
            </w:r>
            <w:r w:rsidR="003B5ABE" w:rsidRPr="00A64686">
              <w:rPr>
                <w:rFonts w:ascii="Arial" w:hAnsi="Arial" w:cs="Arial"/>
                <w:lang w:val="lt-LT"/>
              </w:rPr>
              <w:t xml:space="preserve">ž inžinerinių tyrinėjimų ir </w:t>
            </w:r>
            <w:r w:rsidR="00D10DC4" w:rsidRPr="00A64686">
              <w:rPr>
                <w:rFonts w:ascii="Arial" w:hAnsi="Arial" w:cs="Arial"/>
                <w:lang w:val="lt-LT"/>
              </w:rPr>
              <w:t>P</w:t>
            </w:r>
            <w:r w:rsidR="003B5ABE" w:rsidRPr="00A64686">
              <w:rPr>
                <w:rFonts w:ascii="Arial" w:hAnsi="Arial" w:cs="Arial"/>
                <w:lang w:val="lt-LT"/>
              </w:rPr>
              <w:t>rojekto parengimo Darbus</w:t>
            </w:r>
            <w:r w:rsidR="00730B6C" w:rsidRPr="00A64686">
              <w:rPr>
                <w:rFonts w:ascii="Arial" w:hAnsi="Arial" w:cs="Arial"/>
                <w:lang w:val="lt-LT"/>
              </w:rPr>
              <w:t xml:space="preserve"> </w:t>
            </w:r>
            <w:r w:rsidR="00730B6C" w:rsidRPr="00A64686">
              <w:rPr>
                <w:rFonts w:ascii="Arial" w:hAnsi="Arial" w:cs="Arial"/>
                <w:b/>
                <w:i/>
                <w:lang w:val="lt-LT"/>
              </w:rPr>
              <w:t xml:space="preserve">bus mokama Sutarties bendrųjų sąlygų </w:t>
            </w:r>
            <w:r w:rsidR="003F429C" w:rsidRPr="00A64686">
              <w:rPr>
                <w:rFonts w:ascii="Arial" w:hAnsi="Arial" w:cs="Arial"/>
                <w:b/>
                <w:i/>
                <w:lang w:val="lt-LT"/>
              </w:rPr>
              <w:t>7</w:t>
            </w:r>
            <w:r w:rsidR="00730B6C" w:rsidRPr="00A64686">
              <w:rPr>
                <w:rFonts w:ascii="Arial" w:hAnsi="Arial" w:cs="Arial"/>
                <w:b/>
                <w:i/>
                <w:lang w:val="lt-LT"/>
              </w:rPr>
              <w:t>.3.</w:t>
            </w:r>
            <w:r w:rsidR="00A772B9" w:rsidRPr="00A64686">
              <w:rPr>
                <w:rFonts w:ascii="Arial" w:hAnsi="Arial" w:cs="Arial"/>
                <w:b/>
                <w:i/>
                <w:lang w:val="lt-LT"/>
              </w:rPr>
              <w:t>7</w:t>
            </w:r>
            <w:r w:rsidR="00793E9A" w:rsidRPr="00A64686">
              <w:rPr>
                <w:rFonts w:ascii="Arial" w:hAnsi="Arial" w:cs="Arial"/>
                <w:b/>
                <w:i/>
                <w:lang w:val="lt-LT"/>
              </w:rPr>
              <w:t>.</w:t>
            </w:r>
            <w:r w:rsidR="00A772B9" w:rsidRPr="00A64686">
              <w:rPr>
                <w:rFonts w:ascii="Arial" w:hAnsi="Arial" w:cs="Arial"/>
                <w:b/>
                <w:i/>
                <w:lang w:val="lt-LT"/>
              </w:rPr>
              <w:t xml:space="preserve"> </w:t>
            </w:r>
            <w:r w:rsidR="00730B6C" w:rsidRPr="00A64686">
              <w:rPr>
                <w:rFonts w:ascii="Arial" w:hAnsi="Arial" w:cs="Arial"/>
                <w:b/>
                <w:i/>
                <w:lang w:val="lt-LT"/>
              </w:rPr>
              <w:t xml:space="preserve">punkte nustatyta tvarka. </w:t>
            </w:r>
          </w:p>
          <w:p w14:paraId="4869A2A8" w14:textId="77777777" w:rsidR="00F00BF0" w:rsidRPr="00A64686" w:rsidRDefault="00F00BF0" w:rsidP="00C01F2E">
            <w:pPr>
              <w:pStyle w:val="ListParagraph"/>
              <w:numPr>
                <w:ilvl w:val="0"/>
                <w:numId w:val="0"/>
              </w:numPr>
              <w:ind w:left="366"/>
              <w:rPr>
                <w:lang w:val="lt-LT"/>
              </w:rPr>
            </w:pPr>
          </w:p>
          <w:p w14:paraId="2D46966F" w14:textId="77777777" w:rsidR="004112B6" w:rsidRPr="00A64686" w:rsidRDefault="004112B6" w:rsidP="00D35AEA">
            <w:pPr>
              <w:pStyle w:val="ListParagraph"/>
              <w:numPr>
                <w:ilvl w:val="0"/>
                <w:numId w:val="11"/>
              </w:numPr>
              <w:ind w:left="366"/>
              <w:rPr>
                <w:rFonts w:ascii="Arial" w:hAnsi="Arial" w:cs="Arial"/>
                <w:b/>
                <w:szCs w:val="20"/>
                <w:lang w:val="lt-LT"/>
              </w:rPr>
            </w:pPr>
            <w:r w:rsidRPr="00A64686">
              <w:rPr>
                <w:rFonts w:ascii="Arial" w:hAnsi="Arial" w:cs="Arial"/>
                <w:b/>
                <w:szCs w:val="20"/>
                <w:lang w:val="lt-LT"/>
              </w:rPr>
              <w:t>Sąskaita apmokėjimui:</w:t>
            </w:r>
          </w:p>
          <w:p w14:paraId="0805ED81" w14:textId="44076080" w:rsidR="004112B6" w:rsidRPr="00A64686" w:rsidRDefault="004112B6" w:rsidP="00C01F2E">
            <w:pPr>
              <w:pStyle w:val="ListParagraph"/>
              <w:numPr>
                <w:ilvl w:val="0"/>
                <w:numId w:val="0"/>
              </w:numPr>
              <w:ind w:left="366"/>
              <w:rPr>
                <w:rFonts w:ascii="Arial" w:hAnsi="Arial" w:cs="Arial"/>
                <w:b/>
                <w:szCs w:val="20"/>
                <w:lang w:val="lt-LT"/>
              </w:rPr>
            </w:pPr>
            <w:r w:rsidRPr="00A64686">
              <w:rPr>
                <w:rFonts w:ascii="Arial" w:hAnsi="Arial" w:cs="Arial"/>
                <w:szCs w:val="20"/>
                <w:lang w:val="lt-LT"/>
              </w:rPr>
              <w:t>A.</w:t>
            </w:r>
            <w:r w:rsidR="003F429C" w:rsidRPr="00A64686">
              <w:rPr>
                <w:rFonts w:ascii="Arial" w:hAnsi="Arial" w:cs="Arial"/>
                <w:szCs w:val="20"/>
                <w:lang w:val="lt-LT"/>
              </w:rPr>
              <w:t xml:space="preserve"> </w:t>
            </w:r>
            <w:r w:rsidRPr="00A64686">
              <w:rPr>
                <w:rFonts w:ascii="Arial" w:hAnsi="Arial" w:cs="Arial"/>
                <w:szCs w:val="20"/>
                <w:lang w:val="lt-LT"/>
              </w:rPr>
              <w:t>s. [Rangovo atsiskaitomoji sąskaita]</w:t>
            </w:r>
          </w:p>
          <w:p w14:paraId="667524C9" w14:textId="77777777" w:rsidR="004112B6" w:rsidRPr="00A64686" w:rsidRDefault="004112B6" w:rsidP="00C01F2E">
            <w:pPr>
              <w:pStyle w:val="ListParagraph"/>
              <w:numPr>
                <w:ilvl w:val="0"/>
                <w:numId w:val="0"/>
              </w:numPr>
              <w:ind w:left="366"/>
              <w:rPr>
                <w:rFonts w:ascii="Arial" w:hAnsi="Arial" w:cs="Arial"/>
                <w:szCs w:val="20"/>
                <w:lang w:val="lt-LT"/>
              </w:rPr>
            </w:pPr>
            <w:r w:rsidRPr="00A64686">
              <w:rPr>
                <w:rFonts w:ascii="Arial" w:hAnsi="Arial" w:cs="Arial"/>
                <w:szCs w:val="20"/>
                <w:lang w:val="lt-LT"/>
              </w:rPr>
              <w:t>[Rangovo bankas]</w:t>
            </w:r>
          </w:p>
          <w:p w14:paraId="37111254" w14:textId="77777777" w:rsidR="004112B6" w:rsidRPr="00A64686" w:rsidRDefault="004112B6" w:rsidP="00C01F2E">
            <w:pPr>
              <w:pStyle w:val="ListParagraph"/>
              <w:numPr>
                <w:ilvl w:val="0"/>
                <w:numId w:val="0"/>
              </w:numPr>
              <w:ind w:left="366"/>
              <w:rPr>
                <w:rFonts w:ascii="Arial" w:hAnsi="Arial" w:cs="Arial"/>
                <w:szCs w:val="20"/>
                <w:lang w:val="lt-LT"/>
              </w:rPr>
            </w:pPr>
            <w:r w:rsidRPr="00A64686">
              <w:rPr>
                <w:rFonts w:ascii="Arial" w:hAnsi="Arial" w:cs="Arial"/>
                <w:szCs w:val="20"/>
                <w:lang w:val="lt-LT"/>
              </w:rPr>
              <w:t>Banko kodas [...]</w:t>
            </w:r>
          </w:p>
          <w:p w14:paraId="7EEE43A0" w14:textId="2039273C" w:rsidR="004112B6" w:rsidRDefault="00D27808" w:rsidP="00A64686">
            <w:pPr>
              <w:pStyle w:val="ListParagraph"/>
              <w:numPr>
                <w:ilvl w:val="0"/>
                <w:numId w:val="0"/>
              </w:numPr>
              <w:ind w:left="366"/>
              <w:rPr>
                <w:rStyle w:val="PlaceholderText"/>
                <w:rFonts w:ascii="Arial" w:hAnsi="Arial" w:cs="Arial"/>
                <w:lang w:val="pt-PT"/>
              </w:rPr>
            </w:pPr>
            <w:r w:rsidRPr="00A64686">
              <w:rPr>
                <w:rFonts w:ascii="Arial" w:hAnsi="Arial" w:cs="Arial"/>
                <w:lang w:val="lt-LT"/>
              </w:rPr>
              <w:t>P</w:t>
            </w:r>
            <w:r w:rsidR="004112B6" w:rsidRPr="00A64686">
              <w:rPr>
                <w:rFonts w:ascii="Arial" w:hAnsi="Arial" w:cs="Arial"/>
                <w:lang w:val="lt-LT"/>
              </w:rPr>
              <w:t xml:space="preserve">VM </w:t>
            </w:r>
            <w:r w:rsidR="00245CD2" w:rsidRPr="00A64686">
              <w:rPr>
                <w:rFonts w:ascii="Arial" w:hAnsi="Arial" w:cs="Arial"/>
                <w:lang w:val="lt-LT"/>
              </w:rPr>
              <w:t xml:space="preserve">mokėtojo </w:t>
            </w:r>
            <w:r w:rsidR="004112B6" w:rsidRPr="00A64686">
              <w:rPr>
                <w:rFonts w:ascii="Arial" w:hAnsi="Arial" w:cs="Arial"/>
                <w:lang w:val="lt-LT"/>
              </w:rPr>
              <w:t>kodas [...]</w:t>
            </w:r>
            <w:r w:rsidR="00245CD2" w:rsidRPr="00A64686">
              <w:rPr>
                <w:rStyle w:val="PlaceholderText"/>
                <w:rFonts w:ascii="Arial" w:hAnsi="Arial" w:cs="Arial"/>
                <w:lang w:val="pt-PT"/>
              </w:rPr>
              <w:t>.</w:t>
            </w:r>
          </w:p>
          <w:p w14:paraId="50B7B057" w14:textId="77777777" w:rsidR="00F00BF0" w:rsidRPr="00A64686" w:rsidRDefault="00F00BF0" w:rsidP="00A64686">
            <w:pPr>
              <w:pStyle w:val="ListParagraph"/>
              <w:numPr>
                <w:ilvl w:val="0"/>
                <w:numId w:val="0"/>
              </w:numPr>
              <w:ind w:left="366"/>
              <w:rPr>
                <w:lang w:val="lt-LT"/>
              </w:rPr>
            </w:pPr>
          </w:p>
          <w:p w14:paraId="15A53AB4" w14:textId="2615F829" w:rsidR="004112B6" w:rsidRPr="00A64686" w:rsidRDefault="004112B6" w:rsidP="00D35AEA">
            <w:pPr>
              <w:pStyle w:val="ListParagraph"/>
              <w:numPr>
                <w:ilvl w:val="0"/>
                <w:numId w:val="11"/>
              </w:numPr>
              <w:ind w:left="366"/>
              <w:rPr>
                <w:rFonts w:ascii="Arial" w:hAnsi="Arial" w:cs="Arial"/>
                <w:b/>
                <w:szCs w:val="20"/>
                <w:lang w:val="lt-LT"/>
              </w:rPr>
            </w:pPr>
            <w:r w:rsidRPr="00A64686">
              <w:rPr>
                <w:rFonts w:ascii="Arial" w:hAnsi="Arial" w:cs="Arial"/>
                <w:b/>
                <w:szCs w:val="20"/>
                <w:lang w:val="lt-LT"/>
              </w:rPr>
              <w:t xml:space="preserve">Europos Sąjungos </w:t>
            </w:r>
            <w:r w:rsidR="009C7D74" w:rsidRPr="00A64686">
              <w:rPr>
                <w:rFonts w:ascii="Arial" w:hAnsi="Arial" w:cs="Arial"/>
                <w:b/>
                <w:szCs w:val="20"/>
                <w:lang w:val="lt-LT"/>
              </w:rPr>
              <w:t xml:space="preserve">fondų (programų) </w:t>
            </w:r>
            <w:r w:rsidR="0000743D" w:rsidRPr="00A64686">
              <w:rPr>
                <w:rFonts w:ascii="Arial" w:hAnsi="Arial" w:cs="Arial"/>
                <w:b/>
                <w:szCs w:val="20"/>
                <w:lang w:val="lt-LT"/>
              </w:rPr>
              <w:t>finansavimas</w:t>
            </w:r>
            <w:r w:rsidRPr="00A64686">
              <w:rPr>
                <w:rFonts w:ascii="Arial" w:hAnsi="Arial" w:cs="Arial"/>
                <w:b/>
                <w:szCs w:val="20"/>
                <w:lang w:val="lt-LT"/>
              </w:rPr>
              <w:t xml:space="preserve"> </w:t>
            </w:r>
            <w:r w:rsidRPr="00A64686">
              <w:rPr>
                <w:rFonts w:ascii="Arial" w:hAnsi="Arial" w:cs="Arial"/>
                <w:i/>
                <w:szCs w:val="20"/>
                <w:lang w:val="lt-LT"/>
              </w:rPr>
              <w:t>[1</w:t>
            </w:r>
            <w:r w:rsidR="003F429C" w:rsidRPr="00A64686">
              <w:rPr>
                <w:rFonts w:ascii="Arial" w:hAnsi="Arial" w:cs="Arial"/>
                <w:i/>
                <w:szCs w:val="20"/>
                <w:lang w:val="lt-LT"/>
              </w:rPr>
              <w:t>1</w:t>
            </w:r>
            <w:r w:rsidRPr="00A64686">
              <w:rPr>
                <w:rFonts w:ascii="Arial" w:hAnsi="Arial" w:cs="Arial"/>
                <w:i/>
                <w:szCs w:val="20"/>
                <w:lang w:val="lt-LT"/>
              </w:rPr>
              <w:t>.</w:t>
            </w:r>
            <w:r w:rsidR="003F429C" w:rsidRPr="00A64686">
              <w:rPr>
                <w:rFonts w:ascii="Arial" w:hAnsi="Arial" w:cs="Arial"/>
                <w:i/>
                <w:szCs w:val="20"/>
                <w:lang w:val="lt-LT"/>
              </w:rPr>
              <w:t>11</w:t>
            </w:r>
            <w:r w:rsidRPr="00A64686">
              <w:rPr>
                <w:rFonts w:ascii="Arial" w:hAnsi="Arial" w:cs="Arial"/>
                <w:i/>
                <w:szCs w:val="20"/>
                <w:lang w:val="lt-LT"/>
              </w:rPr>
              <w:t>.1</w:t>
            </w:r>
            <w:r w:rsidR="00793E9A" w:rsidRPr="00A64686">
              <w:rPr>
                <w:rFonts w:ascii="Arial" w:hAnsi="Arial" w:cs="Arial"/>
                <w:i/>
                <w:szCs w:val="20"/>
                <w:lang w:val="lt-LT"/>
              </w:rPr>
              <w:t>.</w:t>
            </w:r>
            <w:r w:rsidRPr="00A64686">
              <w:rPr>
                <w:rFonts w:ascii="Arial" w:hAnsi="Arial" w:cs="Arial"/>
                <w:i/>
                <w:szCs w:val="20"/>
                <w:lang w:val="lt-LT"/>
              </w:rPr>
              <w:t xml:space="preserve"> punktas]:</w:t>
            </w:r>
          </w:p>
          <w:p w14:paraId="1C4A60B8" w14:textId="064891FE" w:rsidR="004112B6" w:rsidRPr="00A64686" w:rsidRDefault="004112B6" w:rsidP="00A64686">
            <w:pPr>
              <w:ind w:left="369" w:firstLine="0"/>
              <w:jc w:val="both"/>
              <w:rPr>
                <w:rFonts w:ascii="Arial" w:hAnsi="Arial" w:cs="Arial"/>
                <w:lang w:val="lt-LT"/>
              </w:rPr>
            </w:pPr>
            <w:r w:rsidRPr="00A64686">
              <w:rPr>
                <w:rStyle w:val="PlaceholderText"/>
                <w:rFonts w:ascii="Arial" w:eastAsia="Calibri" w:hAnsi="Arial" w:cs="Arial"/>
                <w:color w:val="auto"/>
                <w:lang w:val="lt-LT"/>
              </w:rPr>
              <w:t xml:space="preserve">Darbai Europos Sąjungos </w:t>
            </w:r>
            <w:r w:rsidR="0038019E" w:rsidRPr="00A64686">
              <w:rPr>
                <w:rStyle w:val="PlaceholderText"/>
                <w:rFonts w:ascii="Arial" w:eastAsia="Calibri" w:hAnsi="Arial" w:cs="Arial"/>
                <w:color w:val="auto"/>
                <w:lang w:val="lt-LT"/>
              </w:rPr>
              <w:t xml:space="preserve">fondų (programų) </w:t>
            </w:r>
            <w:r w:rsidRPr="00A64686">
              <w:rPr>
                <w:rStyle w:val="PlaceholderText"/>
                <w:rFonts w:ascii="Arial" w:eastAsia="Calibri" w:hAnsi="Arial" w:cs="Arial"/>
                <w:color w:val="auto"/>
                <w:lang w:val="lt-LT"/>
              </w:rPr>
              <w:t>lėšomis nefinansuojami.</w:t>
            </w:r>
          </w:p>
        </w:tc>
      </w:tr>
      <w:tr w:rsidR="00FD0A6E" w:rsidRPr="00DA2903" w14:paraId="049F58CB" w14:textId="77777777" w:rsidTr="00A64686">
        <w:tc>
          <w:tcPr>
            <w:tcW w:w="1555" w:type="dxa"/>
          </w:tcPr>
          <w:p w14:paraId="3612BF0B" w14:textId="77777777" w:rsidR="004112B6" w:rsidRPr="00A64686" w:rsidRDefault="004112B6" w:rsidP="00C01F2E">
            <w:pPr>
              <w:spacing w:before="240" w:after="0"/>
              <w:ind w:left="0" w:firstLine="0"/>
              <w:jc w:val="both"/>
              <w:rPr>
                <w:rFonts w:ascii="Arial" w:hAnsi="Arial" w:cs="Arial"/>
                <w:b/>
                <w:lang w:val="lt-LT"/>
              </w:rPr>
            </w:pPr>
            <w:r w:rsidRPr="00A64686">
              <w:rPr>
                <w:rFonts w:ascii="Arial" w:hAnsi="Arial" w:cs="Arial"/>
                <w:b/>
                <w:lang w:val="lt-LT"/>
              </w:rPr>
              <w:t>Atsakomybė</w:t>
            </w:r>
          </w:p>
        </w:tc>
        <w:tc>
          <w:tcPr>
            <w:tcW w:w="8226" w:type="dxa"/>
          </w:tcPr>
          <w:p w14:paraId="0837D98C" w14:textId="77777777" w:rsidR="004112B6" w:rsidRPr="00A64686" w:rsidRDefault="004112B6" w:rsidP="00D35AEA">
            <w:pPr>
              <w:pStyle w:val="ListParagraph"/>
              <w:numPr>
                <w:ilvl w:val="0"/>
                <w:numId w:val="11"/>
              </w:numPr>
              <w:spacing w:after="0"/>
              <w:ind w:left="366"/>
              <w:rPr>
                <w:rFonts w:ascii="Arial" w:hAnsi="Arial" w:cs="Arial"/>
                <w:b/>
                <w:szCs w:val="20"/>
                <w:lang w:val="lt-LT"/>
              </w:rPr>
            </w:pPr>
            <w:r w:rsidRPr="00A64686">
              <w:rPr>
                <w:rFonts w:ascii="Arial" w:hAnsi="Arial" w:cs="Arial"/>
                <w:b/>
                <w:szCs w:val="20"/>
                <w:lang w:val="lt-LT"/>
              </w:rPr>
              <w:t>Netesybos:</w:t>
            </w:r>
          </w:p>
          <w:p w14:paraId="60F981DD" w14:textId="7E5D7BDA" w:rsidR="00910139" w:rsidRDefault="00B57CF4">
            <w:pPr>
              <w:spacing w:before="120" w:after="0"/>
              <w:ind w:left="402" w:firstLine="0"/>
              <w:jc w:val="both"/>
              <w:rPr>
                <w:rFonts w:ascii="Arial" w:hAnsi="Arial" w:cs="Arial"/>
                <w:lang w:val="lt-LT"/>
              </w:rPr>
            </w:pPr>
            <w:r w:rsidRPr="00A64686">
              <w:rPr>
                <w:rFonts w:ascii="Arial" w:hAnsi="Arial" w:cs="Arial"/>
                <w:lang w:val="lt-LT"/>
              </w:rPr>
              <w:t>Delspinigi</w:t>
            </w:r>
            <w:r w:rsidRPr="00A11437">
              <w:rPr>
                <w:rFonts w:ascii="Arial" w:hAnsi="Arial" w:cs="Arial"/>
                <w:lang w:val="lt-LT"/>
              </w:rPr>
              <w:t>ų dydis</w:t>
            </w:r>
            <w:r w:rsidR="00A11437" w:rsidRPr="00A11437">
              <w:rPr>
                <w:rFonts w:ascii="Arial" w:hAnsi="Arial" w:cs="Arial"/>
                <w:lang w:val="lt-LT"/>
              </w:rPr>
              <w:t xml:space="preserve">: 0,04 </w:t>
            </w:r>
            <w:r w:rsidR="00A11437" w:rsidRPr="00A64686">
              <w:rPr>
                <w:rFonts w:ascii="Arial" w:hAnsi="Arial" w:cs="Arial"/>
                <w:lang w:val="lt-LT"/>
              </w:rPr>
              <w:t>%</w:t>
            </w:r>
            <w:r w:rsidR="00221FA0">
              <w:rPr>
                <w:rFonts w:ascii="Arial" w:hAnsi="Arial" w:cs="Arial"/>
                <w:lang w:val="lt-LT"/>
              </w:rPr>
              <w:t xml:space="preserve"> </w:t>
            </w:r>
            <w:r w:rsidR="00221FA0" w:rsidRPr="00221FA0">
              <w:rPr>
                <w:rFonts w:ascii="Arial" w:hAnsi="Arial" w:cs="Arial"/>
                <w:lang w:val="lt-LT"/>
              </w:rPr>
              <w:t xml:space="preserve">nuo </w:t>
            </w:r>
            <w:r w:rsidR="00243976">
              <w:rPr>
                <w:rFonts w:ascii="Arial" w:hAnsi="Arial" w:cs="Arial"/>
                <w:lang w:val="lt-LT"/>
              </w:rPr>
              <w:t>Darbų e</w:t>
            </w:r>
            <w:r w:rsidR="00B404FA">
              <w:rPr>
                <w:rFonts w:ascii="Arial" w:hAnsi="Arial" w:cs="Arial"/>
                <w:lang w:val="lt-LT"/>
              </w:rPr>
              <w:t>tapo</w:t>
            </w:r>
            <w:r w:rsidR="00221FA0" w:rsidRPr="00221FA0">
              <w:rPr>
                <w:rFonts w:ascii="Arial" w:hAnsi="Arial" w:cs="Arial"/>
                <w:lang w:val="lt-LT"/>
              </w:rPr>
              <w:t xml:space="preserve"> </w:t>
            </w:r>
            <w:r w:rsidR="007B24B7">
              <w:rPr>
                <w:rFonts w:ascii="Arial" w:hAnsi="Arial" w:cs="Arial"/>
                <w:lang w:val="lt-LT"/>
              </w:rPr>
              <w:t>kainos</w:t>
            </w:r>
            <w:r w:rsidR="00B404FA">
              <w:rPr>
                <w:rFonts w:ascii="Arial" w:hAnsi="Arial" w:cs="Arial"/>
                <w:lang w:val="lt-LT"/>
              </w:rPr>
              <w:t xml:space="preserve"> </w:t>
            </w:r>
            <w:r w:rsidR="00F15E79">
              <w:rPr>
                <w:rFonts w:ascii="Arial" w:hAnsi="Arial" w:cs="Arial"/>
                <w:lang w:val="lt-LT"/>
              </w:rPr>
              <w:t>(</w:t>
            </w:r>
            <w:r w:rsidR="00B404FA">
              <w:rPr>
                <w:rFonts w:ascii="Arial" w:hAnsi="Arial" w:cs="Arial"/>
                <w:lang w:val="lt-LT"/>
              </w:rPr>
              <w:t>be PVM</w:t>
            </w:r>
            <w:r w:rsidR="00F15E79">
              <w:rPr>
                <w:rFonts w:ascii="Arial" w:hAnsi="Arial" w:cs="Arial"/>
                <w:lang w:val="lt-LT"/>
              </w:rPr>
              <w:t>)</w:t>
            </w:r>
            <w:r w:rsidR="00221FA0" w:rsidRPr="00221FA0">
              <w:rPr>
                <w:rFonts w:ascii="Arial" w:hAnsi="Arial" w:cs="Arial"/>
                <w:lang w:val="lt-LT"/>
              </w:rPr>
              <w:t xml:space="preserve"> už kiekvieną pavėluotą dieną</w:t>
            </w:r>
            <w:r w:rsidR="00B404FA">
              <w:rPr>
                <w:rFonts w:ascii="Arial" w:hAnsi="Arial" w:cs="Arial"/>
                <w:lang w:val="lt-LT"/>
              </w:rPr>
              <w:t>.</w:t>
            </w:r>
          </w:p>
          <w:p w14:paraId="1A323923" w14:textId="77777777" w:rsidR="00F00BF0" w:rsidRPr="00A11437" w:rsidRDefault="00F00BF0">
            <w:pPr>
              <w:spacing w:before="120" w:after="0"/>
              <w:ind w:left="402" w:firstLine="0"/>
              <w:jc w:val="both"/>
              <w:rPr>
                <w:rFonts w:ascii="Arial" w:hAnsi="Arial" w:cs="Arial"/>
                <w:lang w:val="lt-LT"/>
              </w:rPr>
            </w:pPr>
          </w:p>
          <w:p w14:paraId="1AF3D051" w14:textId="77777777" w:rsidR="004112B6" w:rsidRPr="00A64686" w:rsidRDefault="004112B6" w:rsidP="00D35AEA">
            <w:pPr>
              <w:pStyle w:val="ListParagraph"/>
              <w:numPr>
                <w:ilvl w:val="0"/>
                <w:numId w:val="11"/>
              </w:numPr>
              <w:spacing w:after="0"/>
              <w:ind w:left="366"/>
              <w:rPr>
                <w:rFonts w:ascii="Arial" w:hAnsi="Arial" w:cs="Arial"/>
                <w:b/>
                <w:szCs w:val="20"/>
                <w:lang w:val="lt-LT"/>
              </w:rPr>
            </w:pPr>
            <w:r w:rsidRPr="00A64686">
              <w:rPr>
                <w:rFonts w:ascii="Arial" w:hAnsi="Arial" w:cs="Arial"/>
                <w:b/>
                <w:szCs w:val="20"/>
                <w:lang w:val="lt-LT"/>
              </w:rPr>
              <w:t>Užsakovui priimtini bankai ir draudimo bendrovės:</w:t>
            </w:r>
          </w:p>
          <w:p w14:paraId="7C312683" w14:textId="4770D87A" w:rsidR="004112B6" w:rsidRPr="00A64686" w:rsidRDefault="004112B6" w:rsidP="00A64686">
            <w:pPr>
              <w:spacing w:before="120"/>
              <w:ind w:left="403" w:firstLine="0"/>
              <w:jc w:val="both"/>
              <w:rPr>
                <w:rFonts w:ascii="Arial" w:hAnsi="Arial" w:cs="Arial"/>
                <w:lang w:val="lt-LT"/>
              </w:rPr>
            </w:pPr>
            <w:r w:rsidRPr="00A64686">
              <w:rPr>
                <w:rFonts w:ascii="Arial" w:hAnsi="Arial" w:cs="Arial"/>
                <w:lang w:val="lt-LT"/>
              </w:rPr>
              <w:t>Užsakovui priimtinų bankų ir draudimo bendrovių sąraša</w:t>
            </w:r>
            <w:r w:rsidR="00705D58" w:rsidRPr="00A64686">
              <w:rPr>
                <w:rFonts w:ascii="Arial" w:hAnsi="Arial" w:cs="Arial"/>
                <w:lang w:val="lt-LT"/>
              </w:rPr>
              <w:t>i</w:t>
            </w:r>
            <w:r w:rsidRPr="00A64686">
              <w:rPr>
                <w:rFonts w:ascii="Arial" w:hAnsi="Arial" w:cs="Arial"/>
                <w:lang w:val="lt-LT"/>
              </w:rPr>
              <w:t xml:space="preserve"> nurodom</w:t>
            </w:r>
            <w:r w:rsidR="00464057" w:rsidRPr="00A64686">
              <w:rPr>
                <w:rFonts w:ascii="Arial" w:hAnsi="Arial" w:cs="Arial"/>
                <w:lang w:val="lt-LT"/>
              </w:rPr>
              <w:t>i</w:t>
            </w:r>
            <w:r w:rsidRPr="00A64686">
              <w:rPr>
                <w:rFonts w:ascii="Arial" w:hAnsi="Arial" w:cs="Arial"/>
                <w:lang w:val="lt-LT"/>
              </w:rPr>
              <w:t xml:space="preserve"> </w:t>
            </w:r>
            <w:r w:rsidR="00361DB9">
              <w:rPr>
                <w:rFonts w:ascii="Arial" w:hAnsi="Arial" w:cs="Arial"/>
                <w:lang w:val="lt-LT"/>
              </w:rPr>
              <w:t>Sutarties specialiųjų sąlygų prieduose</w:t>
            </w:r>
            <w:r w:rsidR="00F10614" w:rsidRPr="00A64686">
              <w:rPr>
                <w:rFonts w:ascii="Arial" w:hAnsi="Arial" w:cs="Arial"/>
                <w:lang w:val="lt-LT"/>
              </w:rPr>
              <w:t>.</w:t>
            </w:r>
          </w:p>
        </w:tc>
      </w:tr>
      <w:tr w:rsidR="00FD0A6E" w:rsidRPr="000E3379" w14:paraId="69B32031" w14:textId="77777777" w:rsidTr="00A64686">
        <w:tc>
          <w:tcPr>
            <w:tcW w:w="1555" w:type="dxa"/>
          </w:tcPr>
          <w:p w14:paraId="701E181E" w14:textId="77777777" w:rsidR="004112B6" w:rsidRPr="00A64686" w:rsidRDefault="004112B6" w:rsidP="00C01F2E">
            <w:pPr>
              <w:spacing w:before="240" w:after="0"/>
              <w:ind w:left="0" w:firstLine="0"/>
              <w:jc w:val="both"/>
              <w:rPr>
                <w:rFonts w:ascii="Arial" w:hAnsi="Arial" w:cs="Arial"/>
                <w:b/>
                <w:lang w:val="lt-LT"/>
              </w:rPr>
            </w:pPr>
            <w:r w:rsidRPr="00A64686">
              <w:rPr>
                <w:rFonts w:ascii="Arial" w:hAnsi="Arial" w:cs="Arial"/>
                <w:b/>
                <w:lang w:val="lt-LT"/>
              </w:rPr>
              <w:lastRenderedPageBreak/>
              <w:t>Baigiamos nuostatos</w:t>
            </w:r>
          </w:p>
        </w:tc>
        <w:tc>
          <w:tcPr>
            <w:tcW w:w="8226" w:type="dxa"/>
          </w:tcPr>
          <w:p w14:paraId="4D9035D4" w14:textId="3966B41A" w:rsidR="004112B6" w:rsidRPr="00A64686" w:rsidRDefault="004112B6" w:rsidP="000A4F32">
            <w:pPr>
              <w:pStyle w:val="ListParagraph"/>
              <w:numPr>
                <w:ilvl w:val="0"/>
                <w:numId w:val="11"/>
              </w:numPr>
              <w:spacing w:line="276" w:lineRule="auto"/>
              <w:ind w:left="323"/>
              <w:rPr>
                <w:rFonts w:ascii="Arial" w:hAnsi="Arial" w:cs="Arial"/>
                <w:szCs w:val="20"/>
                <w:lang w:val="lt-LT"/>
              </w:rPr>
            </w:pPr>
            <w:r w:rsidRPr="00A64686">
              <w:rPr>
                <w:rFonts w:ascii="Arial" w:hAnsi="Arial" w:cs="Arial"/>
                <w:b/>
                <w:szCs w:val="20"/>
                <w:lang w:val="lt-LT"/>
              </w:rPr>
              <w:t xml:space="preserve">Projektas </w:t>
            </w:r>
            <w:r w:rsidRPr="00A64686">
              <w:rPr>
                <w:rFonts w:ascii="Arial" w:hAnsi="Arial" w:cs="Arial"/>
                <w:i/>
                <w:szCs w:val="20"/>
                <w:lang w:val="lt-LT"/>
              </w:rPr>
              <w:t>[1</w:t>
            </w:r>
            <w:r w:rsidR="005F77A9" w:rsidRPr="00A64686">
              <w:rPr>
                <w:rFonts w:ascii="Arial" w:hAnsi="Arial" w:cs="Arial"/>
                <w:i/>
                <w:szCs w:val="20"/>
                <w:lang w:val="lt-LT"/>
              </w:rPr>
              <w:t>1</w:t>
            </w:r>
            <w:r w:rsidRPr="00A64686">
              <w:rPr>
                <w:rFonts w:ascii="Arial" w:hAnsi="Arial" w:cs="Arial"/>
                <w:i/>
                <w:szCs w:val="20"/>
                <w:lang w:val="lt-LT"/>
              </w:rPr>
              <w:t>.</w:t>
            </w:r>
            <w:r w:rsidR="005F77A9" w:rsidRPr="00A64686">
              <w:rPr>
                <w:rFonts w:ascii="Arial" w:hAnsi="Arial" w:cs="Arial"/>
                <w:i/>
                <w:szCs w:val="20"/>
                <w:lang w:val="lt-LT"/>
              </w:rPr>
              <w:t>9</w:t>
            </w:r>
            <w:r w:rsidRPr="00A64686">
              <w:rPr>
                <w:rFonts w:ascii="Arial" w:hAnsi="Arial" w:cs="Arial"/>
                <w:i/>
                <w:szCs w:val="20"/>
                <w:lang w:val="lt-LT"/>
              </w:rPr>
              <w:t>.2</w:t>
            </w:r>
            <w:r w:rsidR="00793E9A" w:rsidRPr="00A64686">
              <w:rPr>
                <w:rFonts w:ascii="Arial" w:hAnsi="Arial" w:cs="Arial"/>
                <w:i/>
                <w:szCs w:val="20"/>
                <w:lang w:val="lt-LT"/>
              </w:rPr>
              <w:t>.</w:t>
            </w:r>
            <w:r w:rsidRPr="00A64686">
              <w:rPr>
                <w:rFonts w:ascii="Arial" w:hAnsi="Arial" w:cs="Arial"/>
                <w:i/>
                <w:szCs w:val="20"/>
                <w:lang w:val="lt-LT"/>
              </w:rPr>
              <w:t xml:space="preserve"> punktas]:</w:t>
            </w:r>
          </w:p>
          <w:p w14:paraId="007CB9E4" w14:textId="7350168B" w:rsidR="004112B6" w:rsidRDefault="00FF32AD" w:rsidP="00F00BF0">
            <w:pPr>
              <w:spacing w:line="276" w:lineRule="auto"/>
              <w:ind w:left="-37" w:firstLine="0"/>
              <w:jc w:val="both"/>
              <w:rPr>
                <w:rFonts w:ascii="Arial" w:hAnsi="Arial" w:cs="Arial"/>
                <w:lang w:val="lt-LT"/>
              </w:rPr>
            </w:pPr>
            <w:r w:rsidRPr="00A64686">
              <w:rPr>
                <w:rFonts w:ascii="Arial" w:hAnsi="Arial" w:cs="Arial"/>
                <w:lang w:val="lt-LT"/>
              </w:rPr>
              <w:t>Rezervinio sistemos valdymo ir duomenų centro saugos didinimas.</w:t>
            </w:r>
            <w:r w:rsidR="00234C42" w:rsidRPr="00A64686">
              <w:rPr>
                <w:rFonts w:ascii="Arial" w:hAnsi="Arial" w:cs="Arial"/>
                <w:lang w:val="lt-LT"/>
              </w:rPr>
              <w:t xml:space="preserve"> 110 </w:t>
            </w:r>
            <w:proofErr w:type="spellStart"/>
            <w:r w:rsidR="00234C42" w:rsidRPr="00A64686">
              <w:rPr>
                <w:rFonts w:ascii="Arial" w:hAnsi="Arial" w:cs="Arial"/>
                <w:lang w:val="lt-LT"/>
              </w:rPr>
              <w:t>kV</w:t>
            </w:r>
            <w:proofErr w:type="spellEnd"/>
            <w:r w:rsidR="00234C42" w:rsidRPr="00A64686">
              <w:rPr>
                <w:rFonts w:ascii="Arial" w:hAnsi="Arial" w:cs="Arial"/>
                <w:lang w:val="lt-LT"/>
              </w:rPr>
              <w:t xml:space="preserve"> OL Kaunas-Jonava I, II ir Kaunas-Vandžiogala rekonstravimas.</w:t>
            </w:r>
            <w:r w:rsidRPr="00A64686">
              <w:rPr>
                <w:rFonts w:ascii="Arial" w:hAnsi="Arial" w:cs="Arial"/>
                <w:lang w:val="lt-LT"/>
              </w:rPr>
              <w:t xml:space="preserve"> Investicijų projekto Nr. PTTK2211</w:t>
            </w:r>
          </w:p>
          <w:p w14:paraId="0DE3E767" w14:textId="77777777" w:rsidR="00F00BF0" w:rsidRPr="00A64686" w:rsidRDefault="00F00BF0" w:rsidP="00F00BF0">
            <w:pPr>
              <w:spacing w:line="276" w:lineRule="auto"/>
              <w:ind w:left="-37" w:firstLine="0"/>
              <w:jc w:val="both"/>
              <w:rPr>
                <w:rFonts w:ascii="Arial" w:hAnsi="Arial" w:cs="Arial"/>
                <w:lang w:val="lt-LT"/>
              </w:rPr>
            </w:pPr>
          </w:p>
          <w:p w14:paraId="4BF41F71" w14:textId="5E0034DA" w:rsidR="004112B6" w:rsidRDefault="004112B6" w:rsidP="000A4F32">
            <w:pPr>
              <w:pStyle w:val="ListParagraph"/>
              <w:numPr>
                <w:ilvl w:val="0"/>
                <w:numId w:val="11"/>
              </w:numPr>
              <w:spacing w:line="276" w:lineRule="auto"/>
              <w:ind w:left="366"/>
              <w:rPr>
                <w:rFonts w:ascii="Arial" w:hAnsi="Arial" w:cs="Arial"/>
                <w:i/>
                <w:szCs w:val="20"/>
                <w:lang w:val="lt-LT"/>
              </w:rPr>
            </w:pPr>
            <w:r w:rsidRPr="00A64686">
              <w:rPr>
                <w:rFonts w:ascii="Arial" w:hAnsi="Arial" w:cs="Arial"/>
                <w:b/>
                <w:szCs w:val="20"/>
                <w:lang w:val="lt-LT"/>
              </w:rPr>
              <w:t xml:space="preserve">Šalių kontaktiniai duomenys </w:t>
            </w:r>
            <w:r w:rsidRPr="00A64686">
              <w:rPr>
                <w:rFonts w:ascii="Arial" w:hAnsi="Arial" w:cs="Arial"/>
                <w:i/>
                <w:szCs w:val="20"/>
                <w:lang w:val="lt-LT"/>
              </w:rPr>
              <w:t>[1</w:t>
            </w:r>
            <w:r w:rsidR="005F77A9" w:rsidRPr="00A64686">
              <w:rPr>
                <w:rFonts w:ascii="Arial" w:hAnsi="Arial" w:cs="Arial"/>
                <w:i/>
                <w:szCs w:val="20"/>
                <w:lang w:val="lt-LT"/>
              </w:rPr>
              <w:t>1</w:t>
            </w:r>
            <w:r w:rsidRPr="00A64686">
              <w:rPr>
                <w:rFonts w:ascii="Arial" w:hAnsi="Arial" w:cs="Arial"/>
                <w:i/>
                <w:szCs w:val="20"/>
                <w:lang w:val="lt-LT"/>
              </w:rPr>
              <w:t>.</w:t>
            </w:r>
            <w:r w:rsidR="005F77A9" w:rsidRPr="00A64686">
              <w:rPr>
                <w:rFonts w:ascii="Arial" w:hAnsi="Arial" w:cs="Arial"/>
                <w:i/>
                <w:szCs w:val="20"/>
                <w:lang w:val="lt-LT"/>
              </w:rPr>
              <w:t>10</w:t>
            </w:r>
            <w:r w:rsidRPr="00A64686">
              <w:rPr>
                <w:rFonts w:ascii="Arial" w:hAnsi="Arial" w:cs="Arial"/>
                <w:i/>
                <w:szCs w:val="20"/>
                <w:lang w:val="lt-LT"/>
              </w:rPr>
              <w:t>.1</w:t>
            </w:r>
            <w:r w:rsidR="00793E9A" w:rsidRPr="00A64686">
              <w:rPr>
                <w:rFonts w:ascii="Arial" w:hAnsi="Arial" w:cs="Arial"/>
                <w:i/>
                <w:szCs w:val="20"/>
                <w:lang w:val="lt-LT"/>
              </w:rPr>
              <w:t>.</w:t>
            </w:r>
            <w:r w:rsidRPr="00A64686">
              <w:rPr>
                <w:rFonts w:ascii="Arial" w:hAnsi="Arial" w:cs="Arial"/>
                <w:i/>
                <w:szCs w:val="20"/>
                <w:lang w:val="lt-LT"/>
              </w:rPr>
              <w:t xml:space="preserve"> punktas]:</w:t>
            </w:r>
          </w:p>
          <w:tbl>
            <w:tblPr>
              <w:tblStyle w:val="TableGrid"/>
              <w:tblW w:w="0" w:type="auto"/>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3574"/>
            </w:tblGrid>
            <w:tr w:rsidR="00A64686" w:rsidRPr="00A64686" w14:paraId="64D976AE" w14:textId="77777777" w:rsidTr="00A64686">
              <w:tc>
                <w:tcPr>
                  <w:tcW w:w="4395" w:type="dxa"/>
                </w:tcPr>
                <w:p w14:paraId="3CFC1A91" w14:textId="77777777" w:rsidR="00A64686" w:rsidRPr="00A64686" w:rsidRDefault="00A64686" w:rsidP="00A64686">
                  <w:pPr>
                    <w:spacing w:line="276" w:lineRule="auto"/>
                    <w:ind w:left="6" w:firstLine="0"/>
                    <w:rPr>
                      <w:rFonts w:ascii="Arial" w:hAnsi="Arial" w:cs="Arial"/>
                      <w:u w:val="single"/>
                      <w:lang w:val="lt-LT"/>
                    </w:rPr>
                  </w:pPr>
                  <w:r w:rsidRPr="00A64686">
                    <w:rPr>
                      <w:rFonts w:ascii="Arial" w:hAnsi="Arial" w:cs="Arial"/>
                      <w:u w:val="single"/>
                      <w:lang w:val="lt-LT"/>
                    </w:rPr>
                    <w:t>Užsakovo:</w:t>
                  </w:r>
                </w:p>
                <w:p w14:paraId="2E940697" w14:textId="77777777" w:rsidR="00A64686" w:rsidRPr="00A64686" w:rsidRDefault="00A64686" w:rsidP="00A64686">
                  <w:pPr>
                    <w:spacing w:line="276" w:lineRule="auto"/>
                    <w:ind w:left="567" w:hanging="567"/>
                    <w:rPr>
                      <w:rFonts w:ascii="Arial" w:hAnsi="Arial" w:cs="Arial"/>
                      <w:b/>
                      <w:lang w:val="lt-LT"/>
                    </w:rPr>
                  </w:pPr>
                  <w:r w:rsidRPr="00A64686">
                    <w:rPr>
                      <w:rFonts w:ascii="Arial" w:hAnsi="Arial" w:cs="Arial"/>
                      <w:lang w:val="lt-LT"/>
                    </w:rPr>
                    <w:t xml:space="preserve">Karlo Gustavo Emilio </w:t>
                  </w:r>
                  <w:proofErr w:type="spellStart"/>
                  <w:r w:rsidRPr="00A64686">
                    <w:rPr>
                      <w:rFonts w:ascii="Arial" w:hAnsi="Arial" w:cs="Arial"/>
                      <w:lang w:val="lt-LT"/>
                    </w:rPr>
                    <w:t>Manerheimo</w:t>
                  </w:r>
                  <w:proofErr w:type="spellEnd"/>
                  <w:r w:rsidRPr="00A64686">
                    <w:rPr>
                      <w:rFonts w:ascii="Arial" w:hAnsi="Arial" w:cs="Arial"/>
                      <w:lang w:val="lt-LT"/>
                    </w:rPr>
                    <w:t xml:space="preserve"> g. 8,</w:t>
                  </w:r>
                  <w:r w:rsidRPr="00A64686">
                    <w:rPr>
                      <w:rFonts w:ascii="Arial" w:hAnsi="Arial" w:cs="Arial"/>
                      <w:lang w:val="lt-LT"/>
                    </w:rPr>
                    <w:tab/>
                  </w:r>
                  <w:r w:rsidRPr="00A64686" w:rsidDel="00387715">
                    <w:rPr>
                      <w:rFonts w:ascii="Arial" w:hAnsi="Arial" w:cs="Arial"/>
                      <w:lang w:val="lt-LT"/>
                    </w:rPr>
                    <w:t xml:space="preserve"> </w:t>
                  </w:r>
                </w:p>
                <w:p w14:paraId="7FCDA77E" w14:textId="77777777" w:rsidR="00A64686" w:rsidRPr="00A64686" w:rsidRDefault="00A64686" w:rsidP="00A64686">
                  <w:pPr>
                    <w:spacing w:line="276" w:lineRule="auto"/>
                    <w:ind w:left="567" w:hanging="567"/>
                    <w:rPr>
                      <w:rFonts w:ascii="Arial" w:hAnsi="Arial" w:cs="Arial"/>
                      <w:lang w:val="lt-LT"/>
                    </w:rPr>
                  </w:pPr>
                  <w:r w:rsidRPr="00A64686">
                    <w:rPr>
                      <w:rFonts w:ascii="Arial" w:hAnsi="Arial" w:cs="Arial"/>
                      <w:lang w:val="lt-LT"/>
                    </w:rPr>
                    <w:t>LT-05131 Vilnius;</w:t>
                  </w:r>
                  <w:r w:rsidRPr="00A64686" w:rsidDel="00387715">
                    <w:rPr>
                      <w:rFonts w:ascii="Arial" w:hAnsi="Arial" w:cs="Arial"/>
                      <w:lang w:val="lt-LT"/>
                    </w:rPr>
                    <w:t xml:space="preserve"> </w:t>
                  </w:r>
                </w:p>
                <w:p w14:paraId="0F9F8869" w14:textId="77777777" w:rsidR="00A64686" w:rsidRPr="00A64686" w:rsidRDefault="00A64686" w:rsidP="00A64686">
                  <w:pPr>
                    <w:spacing w:line="276" w:lineRule="auto"/>
                    <w:ind w:left="567" w:hanging="567"/>
                    <w:rPr>
                      <w:rFonts w:ascii="Arial" w:hAnsi="Arial" w:cs="Arial"/>
                      <w:lang w:val="lt-LT"/>
                    </w:rPr>
                  </w:pPr>
                  <w:r w:rsidRPr="00A64686">
                    <w:rPr>
                      <w:rFonts w:ascii="Arial" w:hAnsi="Arial" w:cs="Arial"/>
                      <w:lang w:val="lt-LT"/>
                    </w:rPr>
                    <w:t>Tel.: +370 707 02171;</w:t>
                  </w:r>
                  <w:r w:rsidRPr="00A64686" w:rsidDel="00387715">
                    <w:rPr>
                      <w:rFonts w:ascii="Arial" w:hAnsi="Arial" w:cs="Arial"/>
                      <w:lang w:val="lt-LT"/>
                    </w:rPr>
                    <w:t xml:space="preserve"> </w:t>
                  </w:r>
                </w:p>
                <w:p w14:paraId="7640CC87" w14:textId="77777777" w:rsidR="00A64686" w:rsidRPr="00A64686" w:rsidRDefault="00A64686" w:rsidP="00A64686">
                  <w:pPr>
                    <w:spacing w:line="276" w:lineRule="auto"/>
                    <w:ind w:left="567" w:hanging="567"/>
                    <w:rPr>
                      <w:rFonts w:ascii="Arial" w:hAnsi="Arial" w:cs="Arial"/>
                      <w:lang w:val="lt-LT"/>
                    </w:rPr>
                  </w:pPr>
                  <w:r w:rsidRPr="00A64686">
                    <w:rPr>
                      <w:rFonts w:ascii="Arial" w:hAnsi="Arial" w:cs="Arial"/>
                      <w:lang w:val="lt-LT"/>
                    </w:rPr>
                    <w:t xml:space="preserve">El. paštas: </w:t>
                  </w:r>
                  <w:hyperlink r:id="rId11" w:history="1">
                    <w:r w:rsidRPr="00A64686">
                      <w:rPr>
                        <w:rFonts w:ascii="Arial" w:hAnsi="Arial"/>
                      </w:rPr>
                      <w:t>info@litgrid.eu</w:t>
                    </w:r>
                  </w:hyperlink>
                  <w:r w:rsidRPr="00A64686">
                    <w:rPr>
                      <w:rFonts w:ascii="Arial" w:hAnsi="Arial" w:cs="Arial"/>
                    </w:rPr>
                    <w:t xml:space="preserve"> </w:t>
                  </w:r>
                </w:p>
                <w:p w14:paraId="2EF35393" w14:textId="77777777" w:rsidR="00A64686" w:rsidRPr="00A64686" w:rsidRDefault="00A64686" w:rsidP="00A64686">
                  <w:pPr>
                    <w:spacing w:line="276" w:lineRule="auto"/>
                    <w:ind w:left="567" w:hanging="567"/>
                    <w:rPr>
                      <w:rFonts w:ascii="Arial" w:hAnsi="Arial" w:cs="Arial"/>
                      <w:lang w:val="lt-LT"/>
                    </w:rPr>
                  </w:pPr>
                  <w:r w:rsidRPr="00A64686">
                    <w:rPr>
                      <w:rFonts w:ascii="Arial" w:hAnsi="Arial" w:cs="Arial"/>
                      <w:lang w:val="lt-LT"/>
                    </w:rPr>
                    <w:t>A. s.: LT242150051000021766</w:t>
                  </w:r>
                </w:p>
                <w:p w14:paraId="47DA040C" w14:textId="77777777" w:rsidR="00A64686" w:rsidRPr="00A64686" w:rsidRDefault="00A64686" w:rsidP="00A64686">
                  <w:pPr>
                    <w:spacing w:line="276" w:lineRule="auto"/>
                    <w:ind w:left="567" w:hanging="567"/>
                    <w:rPr>
                      <w:rFonts w:ascii="Arial" w:hAnsi="Arial" w:cs="Arial"/>
                      <w:noProof/>
                      <w:lang w:val="lt-LT"/>
                    </w:rPr>
                  </w:pPr>
                  <w:r w:rsidRPr="00A64686">
                    <w:rPr>
                      <w:rFonts w:ascii="Arial" w:hAnsi="Arial" w:cs="Arial"/>
                      <w:lang w:val="lt-LT"/>
                    </w:rPr>
                    <w:t xml:space="preserve">OP </w:t>
                  </w:r>
                  <w:proofErr w:type="spellStart"/>
                  <w:r w:rsidRPr="00A64686">
                    <w:rPr>
                      <w:rFonts w:ascii="Arial" w:hAnsi="Arial" w:cs="Arial"/>
                      <w:lang w:val="lt-LT"/>
                    </w:rPr>
                    <w:t>Corporate</w:t>
                  </w:r>
                  <w:proofErr w:type="spellEnd"/>
                  <w:r w:rsidRPr="00A64686">
                    <w:rPr>
                      <w:rFonts w:ascii="Arial" w:hAnsi="Arial" w:cs="Arial"/>
                      <w:lang w:val="lt-LT"/>
                    </w:rPr>
                    <w:t xml:space="preserve"> Bank </w:t>
                  </w:r>
                  <w:proofErr w:type="spellStart"/>
                  <w:r w:rsidRPr="00A64686">
                    <w:rPr>
                      <w:rFonts w:ascii="Arial" w:hAnsi="Arial" w:cs="Arial"/>
                      <w:lang w:val="lt-LT"/>
                    </w:rPr>
                    <w:t>plc</w:t>
                  </w:r>
                  <w:proofErr w:type="spellEnd"/>
                  <w:r w:rsidRPr="00A64686">
                    <w:rPr>
                      <w:rFonts w:ascii="Arial" w:hAnsi="Arial" w:cs="Arial"/>
                      <w:lang w:val="lt-LT"/>
                    </w:rPr>
                    <w:t xml:space="preserve"> </w:t>
                  </w:r>
                  <w:r w:rsidRPr="00A64686">
                    <w:rPr>
                      <w:rFonts w:ascii="Arial" w:hAnsi="Arial" w:cs="Arial"/>
                      <w:iCs/>
                      <w:noProof/>
                      <w:lang w:val="lt-LT"/>
                    </w:rPr>
                    <w:t>Lietuvos filialas</w:t>
                  </w:r>
                  <w:r w:rsidRPr="00A64686" w:rsidDel="00181681">
                    <w:rPr>
                      <w:rFonts w:ascii="Arial" w:hAnsi="Arial" w:cs="Arial"/>
                      <w:noProof/>
                      <w:lang w:val="lt-LT"/>
                    </w:rPr>
                    <w:t xml:space="preserve"> </w:t>
                  </w:r>
                </w:p>
                <w:p w14:paraId="11DA0B71" w14:textId="77777777" w:rsidR="00A64686" w:rsidRPr="00A64686" w:rsidRDefault="00A64686" w:rsidP="00A64686">
                  <w:pPr>
                    <w:spacing w:line="276" w:lineRule="auto"/>
                    <w:ind w:left="567" w:hanging="567"/>
                    <w:rPr>
                      <w:rFonts w:ascii="Arial" w:hAnsi="Arial" w:cs="Arial"/>
                      <w:lang w:val="lt-LT"/>
                    </w:rPr>
                  </w:pPr>
                  <w:r w:rsidRPr="00A64686">
                    <w:rPr>
                      <w:rFonts w:ascii="Arial" w:hAnsi="Arial" w:cs="Arial"/>
                      <w:lang w:val="lt-LT"/>
                    </w:rPr>
                    <w:t>banko kodas 21500</w:t>
                  </w:r>
                </w:p>
                <w:p w14:paraId="17C70685" w14:textId="77777777" w:rsidR="00A64686" w:rsidRPr="00A64686" w:rsidRDefault="00A64686" w:rsidP="00A64686">
                  <w:pPr>
                    <w:spacing w:line="276" w:lineRule="auto"/>
                    <w:ind w:left="0" w:firstLine="0"/>
                    <w:rPr>
                      <w:rFonts w:ascii="Arial" w:hAnsi="Arial" w:cs="Arial"/>
                      <w:i/>
                      <w:lang w:val="lt-LT"/>
                    </w:rPr>
                  </w:pPr>
                </w:p>
              </w:tc>
              <w:tc>
                <w:tcPr>
                  <w:tcW w:w="3574" w:type="dxa"/>
                </w:tcPr>
                <w:p w14:paraId="21CDADA5" w14:textId="77777777" w:rsidR="00A64686" w:rsidRPr="00A64686" w:rsidRDefault="00A64686" w:rsidP="00A64686">
                  <w:pPr>
                    <w:spacing w:line="276" w:lineRule="auto"/>
                    <w:ind w:left="567" w:hanging="567"/>
                    <w:rPr>
                      <w:rFonts w:ascii="Arial" w:hAnsi="Arial" w:cs="Arial"/>
                      <w:u w:val="single"/>
                      <w:lang w:val="lt-LT"/>
                    </w:rPr>
                  </w:pPr>
                  <w:r w:rsidRPr="00A64686">
                    <w:rPr>
                      <w:rFonts w:ascii="Arial" w:hAnsi="Arial" w:cs="Arial"/>
                      <w:u w:val="single"/>
                      <w:lang w:val="lt-LT"/>
                    </w:rPr>
                    <w:t>Rangovo:</w:t>
                  </w:r>
                </w:p>
                <w:p w14:paraId="6A8B5E8B" w14:textId="77777777" w:rsidR="00A64686" w:rsidRPr="00A64686" w:rsidRDefault="00A64686" w:rsidP="00A64686">
                  <w:pPr>
                    <w:spacing w:line="276" w:lineRule="auto"/>
                    <w:ind w:left="567" w:hanging="567"/>
                    <w:rPr>
                      <w:rFonts w:ascii="Arial" w:hAnsi="Arial" w:cs="Arial"/>
                      <w:lang w:val="lt-LT"/>
                    </w:rPr>
                  </w:pPr>
                  <w:r w:rsidRPr="00A64686">
                    <w:rPr>
                      <w:rFonts w:ascii="Arial" w:hAnsi="Arial" w:cs="Arial"/>
                      <w:lang w:val="lt-LT"/>
                    </w:rPr>
                    <w:t>Adresas:</w:t>
                  </w:r>
                </w:p>
                <w:p w14:paraId="7FB6DEE5" w14:textId="77777777" w:rsidR="00A64686" w:rsidRPr="00A64686" w:rsidRDefault="00A64686" w:rsidP="00A64686">
                  <w:pPr>
                    <w:spacing w:line="276" w:lineRule="auto"/>
                    <w:ind w:left="567" w:hanging="567"/>
                    <w:rPr>
                      <w:rFonts w:ascii="Arial" w:hAnsi="Arial" w:cs="Arial"/>
                      <w:lang w:val="lt-LT"/>
                    </w:rPr>
                  </w:pPr>
                  <w:r w:rsidRPr="00A64686">
                    <w:rPr>
                      <w:rFonts w:ascii="Arial" w:hAnsi="Arial" w:cs="Arial"/>
                      <w:lang w:val="lt-LT"/>
                    </w:rPr>
                    <w:t>Tel.:</w:t>
                  </w:r>
                </w:p>
                <w:p w14:paraId="259206AE" w14:textId="77777777" w:rsidR="00A64686" w:rsidRPr="00A64686" w:rsidRDefault="00A64686" w:rsidP="00A64686">
                  <w:pPr>
                    <w:spacing w:line="276" w:lineRule="auto"/>
                    <w:ind w:left="567" w:hanging="567"/>
                    <w:rPr>
                      <w:rFonts w:ascii="Arial" w:hAnsi="Arial" w:cs="Arial"/>
                      <w:lang w:val="lt-LT"/>
                    </w:rPr>
                  </w:pPr>
                  <w:r w:rsidRPr="00A64686">
                    <w:rPr>
                      <w:rFonts w:ascii="Arial" w:hAnsi="Arial" w:cs="Arial"/>
                      <w:lang w:val="lt-LT"/>
                    </w:rPr>
                    <w:t>El. paštas:</w:t>
                  </w:r>
                </w:p>
                <w:p w14:paraId="4951DEB4" w14:textId="6E17150E" w:rsidR="00A64686" w:rsidRPr="00A64686" w:rsidRDefault="00A64686" w:rsidP="00A64686">
                  <w:pPr>
                    <w:spacing w:line="276" w:lineRule="auto"/>
                    <w:ind w:left="0" w:firstLine="0"/>
                    <w:rPr>
                      <w:rFonts w:ascii="Arial" w:hAnsi="Arial" w:cs="Arial"/>
                      <w:i/>
                      <w:lang w:val="lt-LT"/>
                    </w:rPr>
                  </w:pPr>
                  <w:r w:rsidRPr="00A64686">
                    <w:rPr>
                      <w:rFonts w:ascii="Arial" w:hAnsi="Arial" w:cs="Arial"/>
                      <w:lang w:val="lt-LT"/>
                    </w:rPr>
                    <w:t>A. s.:</w:t>
                  </w:r>
                </w:p>
              </w:tc>
            </w:tr>
          </w:tbl>
          <w:p w14:paraId="0C1701F7" w14:textId="079D913C" w:rsidR="004112B6" w:rsidRPr="00A64686" w:rsidRDefault="004112B6" w:rsidP="00A64686">
            <w:pPr>
              <w:spacing w:line="276" w:lineRule="auto"/>
              <w:ind w:left="567" w:hanging="567"/>
              <w:rPr>
                <w:rFonts w:ascii="Arial" w:hAnsi="Arial" w:cs="Arial"/>
                <w:lang w:val="lt-LT"/>
              </w:rPr>
            </w:pPr>
          </w:p>
        </w:tc>
      </w:tr>
      <w:tr w:rsidR="00FD0A6E" w:rsidRPr="00DA2903" w14:paraId="0803B3FC" w14:textId="77777777" w:rsidTr="00A64686">
        <w:tc>
          <w:tcPr>
            <w:tcW w:w="1555" w:type="dxa"/>
          </w:tcPr>
          <w:p w14:paraId="17E6F23D" w14:textId="77777777" w:rsidR="004112B6" w:rsidRPr="00A64686" w:rsidRDefault="004112B6" w:rsidP="00C01F2E">
            <w:pPr>
              <w:spacing w:before="240" w:after="0"/>
              <w:ind w:left="0" w:firstLine="0"/>
              <w:jc w:val="both"/>
              <w:rPr>
                <w:rFonts w:ascii="Arial" w:hAnsi="Arial" w:cs="Arial"/>
                <w:b/>
                <w:lang w:val="lt-LT"/>
              </w:rPr>
            </w:pPr>
            <w:r w:rsidRPr="00A64686">
              <w:rPr>
                <w:rFonts w:ascii="Arial" w:hAnsi="Arial" w:cs="Arial"/>
                <w:b/>
                <w:lang w:val="lt-LT"/>
              </w:rPr>
              <w:t>Papildomos sąlygos</w:t>
            </w:r>
          </w:p>
        </w:tc>
        <w:tc>
          <w:tcPr>
            <w:tcW w:w="8226" w:type="dxa"/>
          </w:tcPr>
          <w:p w14:paraId="01D72915" w14:textId="5E068E01" w:rsidR="004112B6" w:rsidRDefault="008916E0" w:rsidP="00A34C21">
            <w:pPr>
              <w:pStyle w:val="ListParagraph"/>
              <w:numPr>
                <w:ilvl w:val="0"/>
                <w:numId w:val="11"/>
              </w:numPr>
              <w:tabs>
                <w:tab w:val="left" w:pos="477"/>
              </w:tabs>
              <w:spacing w:before="240" w:after="0"/>
              <w:ind w:left="51" w:firstLine="0"/>
              <w:rPr>
                <w:rFonts w:ascii="Arial" w:hAnsi="Arial" w:cs="Arial"/>
                <w:b/>
                <w:szCs w:val="20"/>
                <w:lang w:val="lt-LT"/>
              </w:rPr>
            </w:pPr>
            <w:r w:rsidRPr="00A64686">
              <w:rPr>
                <w:rFonts w:ascii="Arial" w:hAnsi="Arial" w:cs="Arial"/>
                <w:b/>
                <w:szCs w:val="20"/>
                <w:lang w:val="lt-LT"/>
              </w:rPr>
              <w:t>Sutarties b</w:t>
            </w:r>
            <w:r w:rsidR="004112B6" w:rsidRPr="00A64686">
              <w:rPr>
                <w:rFonts w:ascii="Arial" w:hAnsi="Arial" w:cs="Arial"/>
                <w:b/>
                <w:szCs w:val="20"/>
                <w:lang w:val="lt-LT"/>
              </w:rPr>
              <w:t xml:space="preserve">endrųjų sąlygų </w:t>
            </w:r>
            <w:r w:rsidR="00021F29" w:rsidRPr="00A64686">
              <w:rPr>
                <w:rFonts w:ascii="Arial" w:hAnsi="Arial" w:cs="Arial"/>
                <w:b/>
                <w:szCs w:val="20"/>
                <w:lang w:val="lt-LT"/>
              </w:rPr>
              <w:t>2</w:t>
            </w:r>
            <w:r w:rsidR="004112B6" w:rsidRPr="00A64686">
              <w:rPr>
                <w:rFonts w:ascii="Arial" w:hAnsi="Arial" w:cs="Arial"/>
                <w:b/>
                <w:szCs w:val="20"/>
                <w:lang w:val="lt-LT"/>
              </w:rPr>
              <w:t>.3.1</w:t>
            </w:r>
            <w:r w:rsidR="00793E9A" w:rsidRPr="00A64686">
              <w:rPr>
                <w:rFonts w:ascii="Arial" w:hAnsi="Arial" w:cs="Arial"/>
                <w:b/>
                <w:szCs w:val="20"/>
                <w:lang w:val="lt-LT"/>
              </w:rPr>
              <w:t>.</w:t>
            </w:r>
            <w:r w:rsidR="004112B6" w:rsidRPr="00A64686">
              <w:rPr>
                <w:rFonts w:ascii="Arial" w:hAnsi="Arial" w:cs="Arial"/>
                <w:b/>
                <w:szCs w:val="20"/>
                <w:lang w:val="lt-LT"/>
              </w:rPr>
              <w:t xml:space="preserve"> punkt</w:t>
            </w:r>
            <w:r w:rsidR="00AA0F4C">
              <w:rPr>
                <w:rFonts w:ascii="Arial" w:hAnsi="Arial" w:cs="Arial"/>
                <w:b/>
                <w:szCs w:val="20"/>
                <w:lang w:val="lt-LT"/>
              </w:rPr>
              <w:t>o</w:t>
            </w:r>
            <w:r w:rsidR="00127D3A" w:rsidRPr="00A64686">
              <w:rPr>
                <w:rFonts w:ascii="Arial" w:hAnsi="Arial" w:cs="Arial"/>
                <w:b/>
                <w:szCs w:val="20"/>
                <w:lang w:val="lt-LT"/>
              </w:rPr>
              <w:t xml:space="preserve"> </w:t>
            </w:r>
            <w:r w:rsidR="004112B6" w:rsidRPr="00A64686">
              <w:rPr>
                <w:rFonts w:ascii="Arial" w:hAnsi="Arial" w:cs="Arial"/>
                <w:b/>
                <w:szCs w:val="20"/>
                <w:lang w:val="lt-LT"/>
              </w:rPr>
              <w:t>antras sakinys pakeičiamas ir išdėstomas taip:</w:t>
            </w:r>
            <w:r w:rsidR="008F3E22">
              <w:rPr>
                <w:rFonts w:ascii="Arial" w:hAnsi="Arial" w:cs="Arial"/>
                <w:b/>
                <w:szCs w:val="20"/>
                <w:lang w:val="lt-LT"/>
              </w:rPr>
              <w:t xml:space="preserve"> </w:t>
            </w:r>
          </w:p>
          <w:p w14:paraId="3F12F1A8" w14:textId="33C9EFD5" w:rsidR="008F3E22" w:rsidRDefault="008F3E22" w:rsidP="008F3E22">
            <w:pPr>
              <w:pStyle w:val="ListParagraph"/>
              <w:ind w:left="51"/>
              <w:rPr>
                <w:rFonts w:ascii="Arial" w:hAnsi="Arial" w:cs="Arial"/>
                <w:lang w:val="lt-LT"/>
              </w:rPr>
            </w:pPr>
            <w:r w:rsidRPr="00A179B1">
              <w:rPr>
                <w:rFonts w:ascii="Arial" w:hAnsi="Arial" w:cs="Arial"/>
                <w:lang w:val="lt-LT"/>
              </w:rPr>
              <w:t xml:space="preserve">Rangovas privalo pateikti detalų vykdymo grafiką ir jį suderinti su Užsakovu likus ne mažiau kaip 20 darbo dienų iki kiekvieno </w:t>
            </w:r>
            <w:r w:rsidR="006D1AA2">
              <w:rPr>
                <w:rFonts w:ascii="Arial" w:hAnsi="Arial" w:cs="Arial"/>
                <w:lang w:val="lt-LT"/>
              </w:rPr>
              <w:t xml:space="preserve">Darbų </w:t>
            </w:r>
            <w:r w:rsidRPr="00A179B1">
              <w:rPr>
                <w:rFonts w:ascii="Arial" w:hAnsi="Arial" w:cs="Arial"/>
                <w:lang w:val="lt-LT"/>
              </w:rPr>
              <w:t>etapo pradžios</w:t>
            </w:r>
            <w:r w:rsidR="00AA0F4C">
              <w:rPr>
                <w:rFonts w:ascii="Arial" w:hAnsi="Arial" w:cs="Arial"/>
                <w:lang w:val="lt-LT"/>
              </w:rPr>
              <w:t xml:space="preserve"> (I Darbų etapo grafikas pateikiamas per 20 darbo dienų nuo sutarties pasirašymo)</w:t>
            </w:r>
            <w:r w:rsidRPr="00A179B1">
              <w:rPr>
                <w:rFonts w:ascii="Arial" w:hAnsi="Arial" w:cs="Arial"/>
                <w:lang w:val="lt-LT"/>
              </w:rPr>
              <w:t>.</w:t>
            </w:r>
          </w:p>
          <w:p w14:paraId="3F9D4E45" w14:textId="41A14FD3" w:rsidR="00AA72C4" w:rsidRPr="00AA72C4" w:rsidRDefault="008F3E22" w:rsidP="00AA72C4">
            <w:pPr>
              <w:pStyle w:val="ListParagraph"/>
              <w:numPr>
                <w:ilvl w:val="0"/>
                <w:numId w:val="11"/>
              </w:numPr>
              <w:tabs>
                <w:tab w:val="left" w:pos="477"/>
              </w:tabs>
              <w:spacing w:before="240" w:after="0"/>
              <w:ind w:left="51" w:firstLine="0"/>
              <w:rPr>
                <w:rFonts w:ascii="Arial" w:hAnsi="Arial" w:cs="Arial"/>
                <w:b/>
                <w:szCs w:val="20"/>
                <w:lang w:val="lt-LT"/>
              </w:rPr>
            </w:pPr>
            <w:r>
              <w:rPr>
                <w:rFonts w:ascii="Arial" w:hAnsi="Arial" w:cs="Arial"/>
                <w:b/>
                <w:szCs w:val="20"/>
                <w:lang w:val="lt-LT"/>
              </w:rPr>
              <w:t xml:space="preserve">Sutarties bendrųjų sąlygų </w:t>
            </w:r>
            <w:r>
              <w:rPr>
                <w:rFonts w:ascii="Arial" w:hAnsi="Arial" w:cs="Arial"/>
                <w:b/>
                <w:szCs w:val="20"/>
                <w:lang w:val="en-US"/>
              </w:rPr>
              <w:t xml:space="preserve">2.3.5 </w:t>
            </w:r>
            <w:r w:rsidRPr="00A64686">
              <w:rPr>
                <w:rFonts w:ascii="Arial" w:hAnsi="Arial" w:cs="Arial"/>
                <w:b/>
                <w:lang w:val="lt-LT"/>
              </w:rPr>
              <w:t>punktas netaikomas.</w:t>
            </w:r>
          </w:p>
          <w:p w14:paraId="4F3F19A7" w14:textId="70CE90FE" w:rsidR="00DA194D" w:rsidRPr="00A64686" w:rsidRDefault="00DA194D" w:rsidP="00A64686">
            <w:pPr>
              <w:pStyle w:val="ListParagraph"/>
              <w:numPr>
                <w:ilvl w:val="0"/>
                <w:numId w:val="11"/>
              </w:numPr>
              <w:tabs>
                <w:tab w:val="left" w:pos="477"/>
              </w:tabs>
              <w:spacing w:before="240" w:after="0"/>
              <w:ind w:left="51" w:firstLine="0"/>
              <w:rPr>
                <w:rFonts w:ascii="Arial" w:hAnsi="Arial" w:cs="Arial"/>
                <w:b/>
                <w:szCs w:val="20"/>
                <w:lang w:val="lt-LT"/>
              </w:rPr>
            </w:pPr>
            <w:r w:rsidRPr="00A64686">
              <w:rPr>
                <w:rFonts w:ascii="Arial" w:hAnsi="Arial" w:cs="Arial"/>
                <w:b/>
                <w:lang w:val="lt-LT"/>
              </w:rPr>
              <w:t>Sutarties bendrųjų sąlygų 5.2.2 punktas pakeičiamas ir išdėstomas taip:</w:t>
            </w:r>
          </w:p>
          <w:p w14:paraId="75B06A8E" w14:textId="20AE060D" w:rsidR="008F3E22" w:rsidRPr="00A64686" w:rsidRDefault="00DA194D" w:rsidP="00A64686">
            <w:pPr>
              <w:pStyle w:val="ListParagraph"/>
              <w:numPr>
                <w:ilvl w:val="0"/>
                <w:numId w:val="0"/>
              </w:numPr>
              <w:spacing w:before="0"/>
              <w:ind w:left="567"/>
              <w:rPr>
                <w:rFonts w:ascii="Arial" w:hAnsi="Arial" w:cs="Arial"/>
                <w:bCs/>
                <w:szCs w:val="20"/>
                <w:lang w:val="lt-LT"/>
              </w:rPr>
            </w:pPr>
            <w:r w:rsidRPr="004F0A30">
              <w:rPr>
                <w:rFonts w:ascii="Arial" w:hAnsi="Arial" w:cs="Arial"/>
                <w:bCs/>
                <w:szCs w:val="20"/>
                <w:lang w:val="lt-LT"/>
              </w:rPr>
              <w:t>„</w:t>
            </w:r>
            <w:r w:rsidR="00A26E85">
              <w:rPr>
                <w:rFonts w:ascii="Arial" w:hAnsi="Arial" w:cs="Arial"/>
                <w:bCs/>
                <w:szCs w:val="20"/>
                <w:lang w:val="lt-LT"/>
              </w:rPr>
              <w:t>5</w:t>
            </w:r>
            <w:r w:rsidRPr="004F0A30">
              <w:rPr>
                <w:rFonts w:ascii="Arial" w:hAnsi="Arial" w:cs="Arial"/>
                <w:bCs/>
                <w:szCs w:val="20"/>
                <w:lang w:val="lt-LT"/>
              </w:rPr>
              <w:t>.</w:t>
            </w:r>
            <w:r w:rsidR="00A26E85">
              <w:rPr>
                <w:rFonts w:ascii="Arial" w:hAnsi="Arial" w:cs="Arial"/>
                <w:bCs/>
                <w:szCs w:val="20"/>
                <w:lang w:val="lt-LT"/>
              </w:rPr>
              <w:t>2</w:t>
            </w:r>
            <w:r w:rsidRPr="004F0A30">
              <w:rPr>
                <w:rFonts w:ascii="Arial" w:hAnsi="Arial" w:cs="Arial"/>
                <w:bCs/>
                <w:szCs w:val="20"/>
                <w:lang w:val="lt-LT"/>
              </w:rPr>
              <w:t xml:space="preserve">.2. </w:t>
            </w:r>
            <w:r w:rsidR="00984769">
              <w:rPr>
                <w:rFonts w:ascii="Arial" w:hAnsi="Arial" w:cs="Arial"/>
                <w:bCs/>
                <w:szCs w:val="20"/>
                <w:lang w:val="lt-LT"/>
              </w:rPr>
              <w:t>Rangovas</w:t>
            </w:r>
            <w:r w:rsidRPr="004F0A30">
              <w:rPr>
                <w:rFonts w:ascii="Arial" w:hAnsi="Arial" w:cs="Arial"/>
                <w:bCs/>
                <w:szCs w:val="20"/>
                <w:lang w:val="lt-LT"/>
              </w:rPr>
              <w:t xml:space="preserve"> elektroninę sąskaitą faktūrą išrašo ir pateikia tik elektroniniu būdu ne vėliau kaip per 2 darbo dienas nuo pagrindo jai išrašyti atsiradimo dienos.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w:t>
            </w:r>
            <w:r w:rsidR="00984769">
              <w:rPr>
                <w:rFonts w:ascii="Arial" w:hAnsi="Arial" w:cs="Arial"/>
                <w:bCs/>
                <w:szCs w:val="20"/>
                <w:lang w:val="lt-LT"/>
              </w:rPr>
              <w:t>Rangovas</w:t>
            </w:r>
            <w:r w:rsidRPr="004F0A30">
              <w:rPr>
                <w:rFonts w:ascii="Arial" w:hAnsi="Arial" w:cs="Arial"/>
                <w:bCs/>
                <w:szCs w:val="20"/>
                <w:lang w:val="lt-LT"/>
              </w:rPr>
              <w:t xml:space="preserve"> gali pateikti per </w:t>
            </w:r>
            <w:r w:rsidRPr="00D95CF1">
              <w:rPr>
                <w:rFonts w:ascii="Arial" w:hAnsi="Arial" w:cs="Arial"/>
                <w:bCs/>
                <w:szCs w:val="20"/>
                <w:lang w:val="lt-LT"/>
              </w:rPr>
              <w:t>Sąskaitų administravimo bendr</w:t>
            </w:r>
            <w:r>
              <w:rPr>
                <w:rFonts w:ascii="Arial" w:hAnsi="Arial" w:cs="Arial"/>
                <w:bCs/>
                <w:szCs w:val="20"/>
                <w:lang w:val="lt-LT"/>
              </w:rPr>
              <w:t>ąją</w:t>
            </w:r>
            <w:r w:rsidRPr="00D95CF1">
              <w:rPr>
                <w:rFonts w:ascii="Arial" w:hAnsi="Arial" w:cs="Arial"/>
                <w:bCs/>
                <w:szCs w:val="20"/>
                <w:lang w:val="lt-LT"/>
              </w:rPr>
              <w:t xml:space="preserve"> informacin</w:t>
            </w:r>
            <w:r>
              <w:rPr>
                <w:rFonts w:ascii="Arial" w:hAnsi="Arial" w:cs="Arial"/>
                <w:bCs/>
                <w:szCs w:val="20"/>
                <w:lang w:val="lt-LT"/>
              </w:rPr>
              <w:t>ę</w:t>
            </w:r>
            <w:r w:rsidRPr="00D95CF1">
              <w:rPr>
                <w:rFonts w:ascii="Arial" w:hAnsi="Arial" w:cs="Arial"/>
                <w:bCs/>
                <w:szCs w:val="20"/>
                <w:lang w:val="lt-LT"/>
              </w:rPr>
              <w:t xml:space="preserve"> sistem</w:t>
            </w:r>
            <w:r>
              <w:rPr>
                <w:rFonts w:ascii="Arial" w:hAnsi="Arial" w:cs="Arial"/>
                <w:bCs/>
                <w:szCs w:val="20"/>
                <w:lang w:val="lt-LT"/>
              </w:rPr>
              <w:t>ą</w:t>
            </w:r>
            <w:r w:rsidRPr="00D95CF1">
              <w:rPr>
                <w:rFonts w:ascii="Arial" w:hAnsi="Arial" w:cs="Arial"/>
                <w:bCs/>
                <w:szCs w:val="20"/>
                <w:lang w:val="lt-LT"/>
              </w:rPr>
              <w:t xml:space="preserve"> (SABIS)</w:t>
            </w:r>
            <w:r>
              <w:rPr>
                <w:rFonts w:ascii="Arial" w:hAnsi="Arial" w:cs="Arial"/>
                <w:bCs/>
                <w:szCs w:val="20"/>
                <w:lang w:val="lt-LT"/>
              </w:rPr>
              <w:t xml:space="preserve"> </w:t>
            </w:r>
            <w:r w:rsidRPr="004F0A30">
              <w:rPr>
                <w:rFonts w:ascii="Arial" w:hAnsi="Arial" w:cs="Arial"/>
                <w:bCs/>
                <w:szCs w:val="20"/>
                <w:lang w:val="lt-LT"/>
              </w:rPr>
              <w:t xml:space="preserve">arba per kitą savo pasirinktą informacinę sistemą (pvz.: </w:t>
            </w:r>
            <w:r w:rsidR="00984769">
              <w:rPr>
                <w:rFonts w:ascii="Arial" w:hAnsi="Arial" w:cs="Arial"/>
                <w:bCs/>
                <w:szCs w:val="20"/>
                <w:lang w:val="lt-LT"/>
              </w:rPr>
              <w:t>Rangovas</w:t>
            </w:r>
            <w:r w:rsidRPr="004F0A30">
              <w:rPr>
                <w:rFonts w:ascii="Arial" w:hAnsi="Arial" w:cs="Arial"/>
                <w:bCs/>
                <w:szCs w:val="20"/>
                <w:lang w:val="lt-LT"/>
              </w:rPr>
              <w:t xml:space="preserve"> elektroninę sąskaitą faktūrą gali teikti naudodamasis bet kuriuo PEPPOL tinkle registruotu prieigos tašku (angl. Access </w:t>
            </w:r>
            <w:proofErr w:type="spellStart"/>
            <w:r w:rsidRPr="004F0A30">
              <w:rPr>
                <w:rFonts w:ascii="Arial" w:hAnsi="Arial" w:cs="Arial"/>
                <w:bCs/>
                <w:szCs w:val="20"/>
                <w:lang w:val="lt-LT"/>
              </w:rPr>
              <w:t>Point</w:t>
            </w:r>
            <w:proofErr w:type="spellEnd"/>
            <w:r w:rsidRPr="004F0A30">
              <w:rPr>
                <w:rFonts w:ascii="Arial" w:hAnsi="Arial" w:cs="Arial"/>
                <w:bCs/>
                <w:szCs w:val="20"/>
                <w:lang w:val="lt-LT"/>
              </w:rPr>
              <w:t xml:space="preserve">) naudojančiu PEPPOL AS4 profilį). Europos elektroninių sąskaitų faktūrų standarto neatitinkančią elektroninę sąskaitą faktūrą </w:t>
            </w:r>
            <w:r w:rsidR="00984769">
              <w:rPr>
                <w:rFonts w:ascii="Arial" w:hAnsi="Arial" w:cs="Arial"/>
                <w:bCs/>
                <w:szCs w:val="20"/>
                <w:lang w:val="lt-LT"/>
              </w:rPr>
              <w:t>Rangovas</w:t>
            </w:r>
            <w:r w:rsidRPr="004F0A30">
              <w:rPr>
                <w:rFonts w:ascii="Arial" w:hAnsi="Arial" w:cs="Arial"/>
                <w:bCs/>
                <w:szCs w:val="20"/>
                <w:lang w:val="lt-LT"/>
              </w:rPr>
              <w:t xml:space="preserve"> privalo pateikti, naudodamasis</w:t>
            </w:r>
            <w:r w:rsidRPr="00D95CF1">
              <w:rPr>
                <w:rFonts w:ascii="Arial" w:eastAsiaTheme="minorHAnsi" w:hAnsi="Arial" w:cs="Arial"/>
                <w:sz w:val="18"/>
                <w:szCs w:val="18"/>
                <w:lang w:val="lt-LT"/>
              </w:rPr>
              <w:t xml:space="preserve"> </w:t>
            </w:r>
            <w:r w:rsidRPr="00D95CF1">
              <w:rPr>
                <w:rFonts w:ascii="Arial" w:hAnsi="Arial" w:cs="Arial"/>
                <w:bCs/>
                <w:szCs w:val="20"/>
                <w:lang w:val="lt-LT"/>
              </w:rPr>
              <w:t>Sąskaitų administravimo bendrąja informacine sistema (SABIS)</w:t>
            </w:r>
            <w:r w:rsidRPr="004F0A30">
              <w:rPr>
                <w:rFonts w:ascii="Arial" w:hAnsi="Arial" w:cs="Arial"/>
                <w:bCs/>
                <w:szCs w:val="20"/>
                <w:lang w:val="lt-LT"/>
              </w:rPr>
              <w:t xml:space="preserve"> . Užsakovas elektronines sąskaitas faktūras priima ir apdoroja naudodamasis informacinės sistemos „E. sąskaita“ priemonėmis, išskyrus Lietuvos Respublikos pirkimų, atliekamų vandentvarkos, energetikos, transporto ar pašto paslaugų srities perkančiųjų subjektų, įstatyme nustatytus išimtinius atvejus. Elektroninė sąskaita faktūra suprantama kaip sąskaita faktūra, išrašyta, perduota ir gauta tokiu elektroniniu formatu, kuris sudaro galimybę ją apdoroti automatiniu ir elektroniniu būdu</w:t>
            </w:r>
            <w:r>
              <w:rPr>
                <w:rFonts w:ascii="Arial" w:hAnsi="Arial" w:cs="Arial"/>
                <w:bCs/>
                <w:szCs w:val="20"/>
                <w:lang w:val="lt-LT"/>
              </w:rPr>
              <w:t>.“</w:t>
            </w:r>
          </w:p>
          <w:p w14:paraId="683302EA" w14:textId="77777777" w:rsidR="004112B6" w:rsidRPr="00A64686" w:rsidRDefault="004112B6" w:rsidP="008118CA">
            <w:pPr>
              <w:spacing w:after="0"/>
              <w:ind w:left="0" w:firstLine="0"/>
              <w:jc w:val="both"/>
              <w:rPr>
                <w:rFonts w:ascii="Arial" w:hAnsi="Arial" w:cs="Arial"/>
                <w:b/>
                <w:lang w:val="lt-LT"/>
              </w:rPr>
            </w:pPr>
          </w:p>
        </w:tc>
      </w:tr>
    </w:tbl>
    <w:p w14:paraId="111C9062" w14:textId="77777777" w:rsidR="004112B6" w:rsidRDefault="004112B6" w:rsidP="004112B6">
      <w:pPr>
        <w:spacing w:after="0"/>
        <w:ind w:left="0" w:firstLine="0"/>
        <w:jc w:val="both"/>
        <w:rPr>
          <w:rFonts w:ascii="Arial" w:hAnsi="Arial" w:cs="Arial"/>
          <w:b/>
          <w:sz w:val="20"/>
          <w:lang w:val="lt-LT"/>
        </w:rPr>
      </w:pPr>
    </w:p>
    <w:p w14:paraId="4961FEFB" w14:textId="77777777" w:rsidR="00F00BF0" w:rsidRPr="00A64686" w:rsidRDefault="00F00BF0" w:rsidP="004112B6">
      <w:pPr>
        <w:spacing w:after="0"/>
        <w:ind w:left="0" w:firstLine="0"/>
        <w:jc w:val="both"/>
        <w:rPr>
          <w:rFonts w:ascii="Arial" w:hAnsi="Arial" w:cs="Arial"/>
          <w:b/>
          <w:sz w:val="20"/>
          <w:lang w:val="lt-LT"/>
        </w:rPr>
      </w:pPr>
    </w:p>
    <w:p w14:paraId="0FDBBE2C" w14:textId="77777777" w:rsidR="002B74BE" w:rsidRPr="00A64686" w:rsidRDefault="004B0E77" w:rsidP="002B74BE">
      <w:pPr>
        <w:ind w:left="0" w:firstLine="0"/>
        <w:jc w:val="both"/>
        <w:rPr>
          <w:rFonts w:ascii="Arial" w:hAnsi="Arial" w:cs="Arial"/>
          <w:b/>
          <w:sz w:val="20"/>
          <w:lang w:val="lt-LT"/>
        </w:rPr>
      </w:pPr>
      <w:r w:rsidRPr="00A64686">
        <w:rPr>
          <w:rFonts w:ascii="Arial" w:hAnsi="Arial" w:cs="Arial"/>
          <w:b/>
          <w:sz w:val="20"/>
          <w:lang w:val="lt-LT"/>
        </w:rPr>
        <w:t xml:space="preserve">SUTARTIES </w:t>
      </w:r>
      <w:r w:rsidR="00A864F6" w:rsidRPr="00A64686">
        <w:rPr>
          <w:rFonts w:ascii="Arial" w:hAnsi="Arial" w:cs="Arial"/>
          <w:b/>
          <w:sz w:val="20"/>
          <w:lang w:val="lt-LT"/>
        </w:rPr>
        <w:t xml:space="preserve">DOKUMENTAI IR </w:t>
      </w:r>
      <w:r w:rsidRPr="00A64686">
        <w:rPr>
          <w:rFonts w:ascii="Arial" w:hAnsi="Arial" w:cs="Arial"/>
          <w:b/>
          <w:sz w:val="20"/>
          <w:lang w:val="lt-LT"/>
        </w:rPr>
        <w:t>PRIEDAI:</w:t>
      </w:r>
    </w:p>
    <w:p w14:paraId="7C1B44CB" w14:textId="77777777" w:rsidR="00E95E51" w:rsidRPr="00A64686" w:rsidRDefault="00E95E51" w:rsidP="00E95E51">
      <w:pPr>
        <w:spacing w:after="240"/>
        <w:ind w:left="0" w:firstLine="0"/>
        <w:jc w:val="both"/>
        <w:rPr>
          <w:rFonts w:ascii="Arial" w:hAnsi="Arial" w:cs="Arial"/>
          <w:sz w:val="20"/>
          <w:lang w:val="lt-LT"/>
        </w:rPr>
      </w:pPr>
      <w:r w:rsidRPr="00A64686">
        <w:rPr>
          <w:rFonts w:ascii="Arial" w:hAnsi="Arial" w:cs="Arial"/>
          <w:sz w:val="20"/>
          <w:lang w:val="lt-LT"/>
        </w:rPr>
        <w:t xml:space="preserve">Vykdydamos šią Sutartį, Šalys vadovausis toliau nurodytais dokumentais, kurie yra suprantami ir aiškinami kaip neatskiriama Sutarties dalis: </w:t>
      </w:r>
    </w:p>
    <w:p w14:paraId="3D2B2365" w14:textId="7707F18E" w:rsidR="00E05E26" w:rsidRPr="00A64686" w:rsidRDefault="00041CAF" w:rsidP="00AF0D13">
      <w:pPr>
        <w:pStyle w:val="ListParagraph"/>
        <w:numPr>
          <w:ilvl w:val="0"/>
          <w:numId w:val="13"/>
        </w:numPr>
        <w:spacing w:after="0"/>
        <w:rPr>
          <w:rFonts w:ascii="Arial" w:hAnsi="Arial" w:cs="Arial"/>
          <w:szCs w:val="20"/>
          <w:lang w:val="lt-LT"/>
        </w:rPr>
      </w:pPr>
      <w:r w:rsidRPr="00A64686">
        <w:rPr>
          <w:rFonts w:ascii="Arial" w:hAnsi="Arial" w:cs="Arial"/>
          <w:szCs w:val="20"/>
          <w:lang w:val="lt-LT"/>
        </w:rPr>
        <w:lastRenderedPageBreak/>
        <w:t>LITGRID AB p</w:t>
      </w:r>
      <w:r w:rsidR="008A2797" w:rsidRPr="00A64686">
        <w:rPr>
          <w:rFonts w:ascii="Arial" w:hAnsi="Arial" w:cs="Arial"/>
          <w:szCs w:val="20"/>
          <w:lang w:val="lt-LT"/>
        </w:rPr>
        <w:t xml:space="preserve">rojektavimo ir statybos darbų </w:t>
      </w:r>
      <w:r w:rsidR="001E14CA" w:rsidRPr="00A64686">
        <w:rPr>
          <w:rFonts w:ascii="Arial" w:hAnsi="Arial" w:cs="Arial"/>
          <w:szCs w:val="20"/>
          <w:lang w:val="lt-LT"/>
        </w:rPr>
        <w:t xml:space="preserve">pirkimo sutarties </w:t>
      </w:r>
      <w:r w:rsidR="00E95E51" w:rsidRPr="00A64686">
        <w:rPr>
          <w:rFonts w:ascii="Arial" w:hAnsi="Arial" w:cs="Arial"/>
          <w:szCs w:val="20"/>
          <w:lang w:val="lt-LT"/>
        </w:rPr>
        <w:t xml:space="preserve">specialiosios sąlygos </w:t>
      </w:r>
      <w:r w:rsidR="00E05E26" w:rsidRPr="00A64686">
        <w:rPr>
          <w:rFonts w:ascii="Arial" w:hAnsi="Arial" w:cs="Arial"/>
          <w:szCs w:val="20"/>
          <w:lang w:val="lt-LT"/>
        </w:rPr>
        <w:t>su priedais:</w:t>
      </w:r>
    </w:p>
    <w:p w14:paraId="193DF083" w14:textId="1D4512BF" w:rsidR="00E05E26" w:rsidRPr="00A64686" w:rsidRDefault="00E05E26" w:rsidP="00AF0D13">
      <w:pPr>
        <w:pStyle w:val="ListParagraph"/>
        <w:numPr>
          <w:ilvl w:val="1"/>
          <w:numId w:val="13"/>
        </w:numPr>
        <w:tabs>
          <w:tab w:val="left" w:pos="1418"/>
        </w:tabs>
        <w:spacing w:before="0" w:after="0" w:line="276" w:lineRule="auto"/>
        <w:ind w:firstLine="131"/>
        <w:rPr>
          <w:rFonts w:ascii="Arial" w:hAnsi="Arial" w:cs="Arial"/>
          <w:szCs w:val="20"/>
          <w:lang w:val="lt-LT"/>
        </w:rPr>
      </w:pPr>
      <w:r w:rsidRPr="00A64686">
        <w:rPr>
          <w:rFonts w:ascii="Arial" w:hAnsi="Arial" w:cs="Arial"/>
          <w:szCs w:val="20"/>
          <w:lang w:val="lt-LT"/>
        </w:rPr>
        <w:t>Techninė užduotis</w:t>
      </w:r>
      <w:r w:rsidRPr="00A64686" w:rsidDel="003520A3">
        <w:rPr>
          <w:rFonts w:ascii="Arial" w:hAnsi="Arial" w:cs="Arial"/>
          <w:szCs w:val="20"/>
          <w:lang w:val="lt-LT"/>
        </w:rPr>
        <w:t>/projektavimo</w:t>
      </w:r>
      <w:r w:rsidRPr="00A64686">
        <w:rPr>
          <w:rFonts w:ascii="Arial" w:hAnsi="Arial" w:cs="Arial"/>
          <w:szCs w:val="20"/>
          <w:lang w:val="lt-LT"/>
        </w:rPr>
        <w:t xml:space="preserve"> užduotis</w:t>
      </w:r>
      <w:r w:rsidR="003520A3">
        <w:rPr>
          <w:rFonts w:ascii="Arial" w:hAnsi="Arial" w:cs="Arial"/>
          <w:szCs w:val="20"/>
          <w:lang w:val="lt-LT"/>
        </w:rPr>
        <w:t xml:space="preserve"> su priedais</w:t>
      </w:r>
      <w:r w:rsidRPr="00A64686">
        <w:rPr>
          <w:rFonts w:ascii="Arial" w:hAnsi="Arial" w:cs="Arial"/>
          <w:szCs w:val="20"/>
          <w:lang w:val="lt-LT"/>
        </w:rPr>
        <w:t>;</w:t>
      </w:r>
    </w:p>
    <w:p w14:paraId="33AF4D5A" w14:textId="0F8C6238" w:rsidR="00A80882" w:rsidRPr="00A64686" w:rsidRDefault="00A80882" w:rsidP="00AF0D13">
      <w:pPr>
        <w:pStyle w:val="ListParagraph"/>
        <w:numPr>
          <w:ilvl w:val="1"/>
          <w:numId w:val="13"/>
        </w:numPr>
        <w:tabs>
          <w:tab w:val="left" w:pos="1418"/>
        </w:tabs>
        <w:spacing w:before="0" w:after="0" w:line="276" w:lineRule="auto"/>
        <w:ind w:firstLine="131"/>
        <w:rPr>
          <w:rFonts w:ascii="Arial" w:hAnsi="Arial" w:cs="Arial"/>
          <w:szCs w:val="20"/>
          <w:lang w:val="lt-LT"/>
        </w:rPr>
      </w:pPr>
      <w:r w:rsidRPr="00A64686">
        <w:rPr>
          <w:rFonts w:ascii="Arial" w:hAnsi="Arial" w:cs="Arial"/>
          <w:szCs w:val="20"/>
          <w:lang w:val="lt-LT"/>
        </w:rPr>
        <w:t>Darbų žiniaraštis</w:t>
      </w:r>
      <w:r w:rsidR="00E73B2A" w:rsidRPr="00A64686">
        <w:rPr>
          <w:rFonts w:ascii="Arial" w:hAnsi="Arial" w:cs="Arial"/>
          <w:szCs w:val="20"/>
          <w:lang w:val="lt-LT"/>
        </w:rPr>
        <w:t>;</w:t>
      </w:r>
    </w:p>
    <w:p w14:paraId="339F6B2E" w14:textId="10CA3F63" w:rsidR="00E73B2A" w:rsidRPr="00A64686" w:rsidRDefault="00E73B2A" w:rsidP="00AF0D13">
      <w:pPr>
        <w:pStyle w:val="ListParagraph"/>
        <w:numPr>
          <w:ilvl w:val="1"/>
          <w:numId w:val="13"/>
        </w:numPr>
        <w:tabs>
          <w:tab w:val="left" w:pos="1418"/>
        </w:tabs>
        <w:spacing w:before="0" w:after="0" w:line="276" w:lineRule="auto"/>
        <w:ind w:firstLine="131"/>
        <w:rPr>
          <w:rFonts w:ascii="Arial" w:hAnsi="Arial" w:cs="Arial"/>
          <w:szCs w:val="20"/>
          <w:lang w:val="lt-LT"/>
        </w:rPr>
      </w:pPr>
      <w:r w:rsidRPr="00A64686">
        <w:rPr>
          <w:rFonts w:ascii="Arial" w:hAnsi="Arial" w:cs="Arial"/>
          <w:szCs w:val="20"/>
          <w:lang w:val="lt-LT"/>
        </w:rPr>
        <w:t>Užsakovui priimtinų bankų sąrašas;</w:t>
      </w:r>
    </w:p>
    <w:p w14:paraId="526420BA" w14:textId="1BC70777" w:rsidR="00E05E26" w:rsidRPr="00A64686" w:rsidRDefault="00E73B2A" w:rsidP="00AF0D13">
      <w:pPr>
        <w:pStyle w:val="ListParagraph"/>
        <w:numPr>
          <w:ilvl w:val="1"/>
          <w:numId w:val="13"/>
        </w:numPr>
        <w:tabs>
          <w:tab w:val="left" w:pos="1418"/>
        </w:tabs>
        <w:spacing w:before="0" w:after="0" w:line="276" w:lineRule="auto"/>
        <w:ind w:firstLine="131"/>
        <w:rPr>
          <w:rFonts w:ascii="Arial" w:hAnsi="Arial" w:cs="Arial"/>
          <w:lang w:val="lt-LT"/>
        </w:rPr>
      </w:pPr>
      <w:r w:rsidRPr="00A64686">
        <w:rPr>
          <w:rFonts w:ascii="Arial" w:hAnsi="Arial" w:cs="Arial"/>
          <w:szCs w:val="20"/>
          <w:lang w:val="lt-LT"/>
        </w:rPr>
        <w:t>Užsakovui priimtinų draudimo bendrovių sąrašas</w:t>
      </w:r>
      <w:r w:rsidR="00041CAF" w:rsidRPr="00A64686">
        <w:rPr>
          <w:rFonts w:ascii="Arial" w:hAnsi="Arial" w:cs="Arial"/>
          <w:szCs w:val="20"/>
          <w:lang w:val="lt-LT"/>
        </w:rPr>
        <w:t>;</w:t>
      </w:r>
    </w:p>
    <w:p w14:paraId="66486FBC" w14:textId="0447369B" w:rsidR="00E95E51" w:rsidRPr="00D67E8C" w:rsidRDefault="00E95E51" w:rsidP="00AF0D13">
      <w:pPr>
        <w:pStyle w:val="ListParagraph"/>
        <w:numPr>
          <w:ilvl w:val="0"/>
          <w:numId w:val="13"/>
        </w:numPr>
        <w:spacing w:after="0"/>
        <w:rPr>
          <w:rFonts w:ascii="Arial" w:hAnsi="Arial" w:cs="Arial"/>
          <w:szCs w:val="20"/>
          <w:lang w:val="lt-LT"/>
        </w:rPr>
      </w:pPr>
      <w:r w:rsidRPr="00A64686">
        <w:rPr>
          <w:rFonts w:ascii="Arial" w:hAnsi="Arial" w:cs="Arial"/>
          <w:szCs w:val="20"/>
          <w:lang w:val="lt-LT"/>
        </w:rPr>
        <w:t>LIT</w:t>
      </w:r>
      <w:r w:rsidRPr="00D67E8C">
        <w:rPr>
          <w:rFonts w:ascii="Arial" w:hAnsi="Arial" w:cs="Arial"/>
          <w:szCs w:val="20"/>
          <w:lang w:val="lt-LT"/>
        </w:rPr>
        <w:t xml:space="preserve">GRID AB projektavimo ir statybos darbų </w:t>
      </w:r>
      <w:r w:rsidR="00F0763D" w:rsidRPr="00D67E8C">
        <w:rPr>
          <w:rFonts w:ascii="Arial" w:hAnsi="Arial" w:cs="Arial"/>
          <w:szCs w:val="20"/>
          <w:lang w:val="lt-LT"/>
        </w:rPr>
        <w:t xml:space="preserve">pirkimo </w:t>
      </w:r>
      <w:r w:rsidRPr="00D67E8C">
        <w:rPr>
          <w:rFonts w:ascii="Arial" w:hAnsi="Arial" w:cs="Arial"/>
          <w:szCs w:val="20"/>
          <w:lang w:val="lt-LT"/>
        </w:rPr>
        <w:t>sutarties bendrosios sąlygos;</w:t>
      </w:r>
    </w:p>
    <w:p w14:paraId="03F37C48" w14:textId="4ED6793B" w:rsidR="00704AF7" w:rsidRPr="00D67E8C" w:rsidRDefault="00FA474B" w:rsidP="00AF0D13">
      <w:pPr>
        <w:pStyle w:val="ListParagraph"/>
        <w:numPr>
          <w:ilvl w:val="0"/>
          <w:numId w:val="13"/>
        </w:numPr>
        <w:spacing w:after="0"/>
        <w:rPr>
          <w:rFonts w:ascii="Arial" w:hAnsi="Arial" w:cs="Arial"/>
          <w:szCs w:val="20"/>
          <w:lang w:val="lt-LT"/>
        </w:rPr>
      </w:pPr>
      <w:r w:rsidRPr="00D67E8C">
        <w:rPr>
          <w:rFonts w:ascii="Arial" w:hAnsi="Arial" w:cs="Arial"/>
          <w:szCs w:val="20"/>
          <w:lang w:val="lt-LT"/>
        </w:rPr>
        <w:t>P</w:t>
      </w:r>
      <w:r w:rsidR="00704AF7" w:rsidRPr="00D67E8C">
        <w:rPr>
          <w:rFonts w:ascii="Arial" w:hAnsi="Arial" w:cs="Arial"/>
          <w:szCs w:val="20"/>
          <w:lang w:val="lt-LT"/>
        </w:rPr>
        <w:t>rojektuotojo civilinės atsakomybės privalomojo draudimo liudijim</w:t>
      </w:r>
      <w:r w:rsidR="00830250" w:rsidRPr="00D67E8C">
        <w:rPr>
          <w:rFonts w:ascii="Arial" w:hAnsi="Arial" w:cs="Arial"/>
          <w:szCs w:val="20"/>
          <w:lang w:val="lt-LT"/>
        </w:rPr>
        <w:t>o</w:t>
      </w:r>
      <w:r w:rsidR="002D14CD" w:rsidRPr="00D67E8C">
        <w:rPr>
          <w:rFonts w:ascii="Arial" w:hAnsi="Arial" w:cs="Arial"/>
          <w:szCs w:val="20"/>
          <w:lang w:val="lt-LT"/>
        </w:rPr>
        <w:t xml:space="preserve"> (polis</w:t>
      </w:r>
      <w:r w:rsidR="00830250" w:rsidRPr="00D67E8C">
        <w:rPr>
          <w:rFonts w:ascii="Arial" w:hAnsi="Arial" w:cs="Arial"/>
          <w:szCs w:val="20"/>
          <w:lang w:val="lt-LT"/>
        </w:rPr>
        <w:t>o</w:t>
      </w:r>
      <w:r w:rsidR="002D14CD" w:rsidRPr="00D67E8C">
        <w:rPr>
          <w:rFonts w:ascii="Arial" w:hAnsi="Arial" w:cs="Arial"/>
          <w:szCs w:val="20"/>
          <w:lang w:val="lt-LT"/>
        </w:rPr>
        <w:t>)</w:t>
      </w:r>
      <w:r w:rsidR="00830250" w:rsidRPr="00D67E8C">
        <w:rPr>
          <w:rFonts w:ascii="Arial" w:hAnsi="Arial" w:cs="Arial"/>
          <w:szCs w:val="20"/>
          <w:lang w:val="lt-LT"/>
        </w:rPr>
        <w:t xml:space="preserve"> kopija</w:t>
      </w:r>
      <w:r w:rsidR="00704AF7" w:rsidRPr="00D67E8C">
        <w:rPr>
          <w:rFonts w:ascii="Arial" w:hAnsi="Arial" w:cs="Arial"/>
          <w:szCs w:val="20"/>
          <w:lang w:val="lt-LT"/>
        </w:rPr>
        <w:t>;</w:t>
      </w:r>
    </w:p>
    <w:p w14:paraId="4FD15F13" w14:textId="0FF92186" w:rsidR="00704AF7" w:rsidRPr="00D67E8C" w:rsidRDefault="00E64F6A" w:rsidP="00AF0D13">
      <w:pPr>
        <w:pStyle w:val="ListParagraph"/>
        <w:numPr>
          <w:ilvl w:val="0"/>
          <w:numId w:val="13"/>
        </w:numPr>
        <w:spacing w:after="0"/>
        <w:rPr>
          <w:rFonts w:ascii="Arial" w:hAnsi="Arial" w:cs="Arial"/>
          <w:szCs w:val="20"/>
          <w:lang w:val="lt-LT"/>
        </w:rPr>
      </w:pPr>
      <w:r w:rsidRPr="00D67E8C">
        <w:rPr>
          <w:rFonts w:ascii="Arial" w:hAnsi="Arial" w:cs="Arial"/>
          <w:szCs w:val="20"/>
          <w:lang w:val="lt-LT"/>
        </w:rPr>
        <w:t xml:space="preserve">Sutarties įvykdymo </w:t>
      </w:r>
      <w:r w:rsidR="008E310B" w:rsidRPr="00D67E8C">
        <w:rPr>
          <w:rFonts w:ascii="Arial" w:hAnsi="Arial" w:cs="Arial"/>
          <w:szCs w:val="20"/>
          <w:lang w:val="lt-LT"/>
        </w:rPr>
        <w:t xml:space="preserve">užtikrinimas – Banko </w:t>
      </w:r>
      <w:r w:rsidRPr="00D67E8C">
        <w:rPr>
          <w:rFonts w:ascii="Arial" w:hAnsi="Arial" w:cs="Arial"/>
          <w:szCs w:val="20"/>
          <w:lang w:val="lt-LT"/>
        </w:rPr>
        <w:t>garantija</w:t>
      </w:r>
      <w:r w:rsidR="0052472A" w:rsidRPr="00D67E8C">
        <w:rPr>
          <w:rFonts w:ascii="Arial" w:hAnsi="Arial" w:cs="Arial"/>
          <w:szCs w:val="20"/>
          <w:lang w:val="lt-LT"/>
        </w:rPr>
        <w:t>;</w:t>
      </w:r>
    </w:p>
    <w:p w14:paraId="2E394062" w14:textId="6387CC92" w:rsidR="002860D8" w:rsidRPr="00D67E8C" w:rsidRDefault="00873587" w:rsidP="00AF0D13">
      <w:pPr>
        <w:pStyle w:val="ListParagraph"/>
        <w:numPr>
          <w:ilvl w:val="0"/>
          <w:numId w:val="13"/>
        </w:numPr>
        <w:spacing w:after="0"/>
        <w:rPr>
          <w:rFonts w:ascii="Arial" w:hAnsi="Arial" w:cs="Arial"/>
          <w:szCs w:val="20"/>
          <w:lang w:val="lt-LT"/>
        </w:rPr>
      </w:pPr>
      <w:r w:rsidRPr="00D67E8C">
        <w:rPr>
          <w:rFonts w:ascii="Arial" w:hAnsi="Arial" w:cs="Arial"/>
          <w:szCs w:val="20"/>
          <w:lang w:val="lt-LT"/>
        </w:rPr>
        <w:t>Rangovo pasitelkiamų subrangovų sąrašas</w:t>
      </w:r>
      <w:r w:rsidR="002860D8" w:rsidRPr="00D67E8C">
        <w:rPr>
          <w:rFonts w:ascii="Arial" w:hAnsi="Arial" w:cs="Arial"/>
          <w:szCs w:val="20"/>
          <w:lang w:val="lt-LT"/>
        </w:rPr>
        <w:t>;</w:t>
      </w:r>
    </w:p>
    <w:p w14:paraId="6567B954" w14:textId="1854C797" w:rsidR="0029410F" w:rsidRPr="00D67E8C" w:rsidRDefault="0029410F" w:rsidP="00AF0D13">
      <w:pPr>
        <w:pStyle w:val="ListParagraph"/>
        <w:numPr>
          <w:ilvl w:val="0"/>
          <w:numId w:val="13"/>
        </w:numPr>
        <w:spacing w:after="0"/>
        <w:rPr>
          <w:rFonts w:ascii="Arial" w:hAnsi="Arial" w:cs="Arial"/>
          <w:szCs w:val="20"/>
          <w:lang w:val="lt-LT"/>
        </w:rPr>
      </w:pPr>
      <w:r w:rsidRPr="00D67E8C">
        <w:rPr>
          <w:rFonts w:ascii="Arial" w:hAnsi="Arial" w:cs="Arial"/>
          <w:szCs w:val="20"/>
          <w:lang w:val="lt-LT"/>
        </w:rPr>
        <w:t>Vadovų (vadovaujančių specialistų, pirkimo sutarčiai vykdyti) sąrašas;</w:t>
      </w:r>
    </w:p>
    <w:p w14:paraId="07799D03" w14:textId="09A6A7FA" w:rsidR="00FB285D" w:rsidRPr="00D67E8C" w:rsidRDefault="00FB285D" w:rsidP="00AF0D13">
      <w:pPr>
        <w:pStyle w:val="ListParagraph"/>
        <w:numPr>
          <w:ilvl w:val="0"/>
          <w:numId w:val="13"/>
        </w:numPr>
        <w:spacing w:after="0"/>
        <w:rPr>
          <w:rFonts w:ascii="Arial" w:hAnsi="Arial" w:cs="Arial"/>
          <w:szCs w:val="20"/>
          <w:lang w:val="lt-LT"/>
        </w:rPr>
      </w:pPr>
      <w:r w:rsidRPr="00D67E8C">
        <w:rPr>
          <w:rFonts w:ascii="Arial" w:hAnsi="Arial" w:cs="Arial"/>
          <w:szCs w:val="20"/>
          <w:lang w:val="lt-LT"/>
        </w:rPr>
        <w:t>Perdavimo tinklo objekto statybos/rekonstravimo dokumentacijos aprašas;</w:t>
      </w:r>
    </w:p>
    <w:p w14:paraId="4A17D129" w14:textId="3E0FD475" w:rsidR="00E73B2A" w:rsidRPr="00D67E8C" w:rsidRDefault="00E73B2A" w:rsidP="00C33A76">
      <w:pPr>
        <w:pStyle w:val="ListParagraph"/>
        <w:numPr>
          <w:ilvl w:val="0"/>
          <w:numId w:val="13"/>
        </w:numPr>
        <w:spacing w:after="0"/>
        <w:rPr>
          <w:rFonts w:ascii="Arial" w:hAnsi="Arial" w:cs="Arial"/>
          <w:szCs w:val="20"/>
          <w:lang w:val="lt-LT"/>
        </w:rPr>
      </w:pPr>
      <w:r w:rsidRPr="00D67E8C">
        <w:rPr>
          <w:rFonts w:ascii="Arial" w:hAnsi="Arial" w:cs="Arial"/>
          <w:szCs w:val="20"/>
          <w:lang w:val="lt-LT"/>
        </w:rPr>
        <w:t>Rangovų saugaus darbo organizavimo ir vykdymo LITGRID AB objektuose tvarkos aprašas;</w:t>
      </w:r>
    </w:p>
    <w:p w14:paraId="0EBFF88D" w14:textId="653A38B2" w:rsidR="00E73B2A" w:rsidRPr="00D67E8C" w:rsidRDefault="00E73B2A" w:rsidP="00C33A76">
      <w:pPr>
        <w:pStyle w:val="ListParagraph"/>
        <w:numPr>
          <w:ilvl w:val="0"/>
          <w:numId w:val="13"/>
        </w:numPr>
        <w:spacing w:after="0"/>
        <w:rPr>
          <w:rFonts w:ascii="Arial" w:hAnsi="Arial" w:cs="Arial"/>
          <w:szCs w:val="20"/>
          <w:lang w:val="lt-LT"/>
        </w:rPr>
      </w:pPr>
      <w:r w:rsidRPr="00D67E8C">
        <w:rPr>
          <w:rFonts w:ascii="Arial" w:hAnsi="Arial" w:cs="Arial"/>
          <w:szCs w:val="20"/>
          <w:lang w:val="lt-LT"/>
        </w:rPr>
        <w:t>Perdavimo tinklo įrenginių eksploatavimo reglamentas;</w:t>
      </w:r>
    </w:p>
    <w:p w14:paraId="75AEE6DA" w14:textId="1C389C9C" w:rsidR="00E73B2A" w:rsidRPr="00D67E8C" w:rsidRDefault="00E73B2A" w:rsidP="00C33A76">
      <w:pPr>
        <w:pStyle w:val="ListParagraph"/>
        <w:numPr>
          <w:ilvl w:val="0"/>
          <w:numId w:val="13"/>
        </w:numPr>
        <w:spacing w:after="0"/>
        <w:rPr>
          <w:rFonts w:ascii="Arial" w:hAnsi="Arial" w:cs="Arial"/>
          <w:szCs w:val="20"/>
          <w:lang w:val="lt-LT"/>
        </w:rPr>
      </w:pPr>
      <w:r w:rsidRPr="00D67E8C">
        <w:rPr>
          <w:rFonts w:ascii="Arial" w:hAnsi="Arial" w:cs="Arial"/>
          <w:szCs w:val="20"/>
          <w:lang w:val="lt-LT"/>
        </w:rPr>
        <w:t xml:space="preserve">Darbų organizavimo ir vykdymo LITGRID AB </w:t>
      </w:r>
      <w:r w:rsidR="00A3219D" w:rsidRPr="00D67E8C">
        <w:rPr>
          <w:rFonts w:ascii="Arial" w:hAnsi="Arial" w:cs="Arial"/>
          <w:szCs w:val="20"/>
          <w:lang w:val="lt-LT"/>
        </w:rPr>
        <w:t>p</w:t>
      </w:r>
      <w:r w:rsidRPr="00D67E8C">
        <w:rPr>
          <w:rFonts w:ascii="Arial" w:hAnsi="Arial" w:cs="Arial"/>
          <w:szCs w:val="20"/>
          <w:lang w:val="lt-LT"/>
        </w:rPr>
        <w:t>erdavimo tinklo įrenginiuose tvarkos aprašas;</w:t>
      </w:r>
    </w:p>
    <w:p w14:paraId="0239B2AE" w14:textId="03A4F5EF" w:rsidR="00D723C4" w:rsidRPr="00D67E8C" w:rsidRDefault="00D723C4" w:rsidP="00C33A76">
      <w:pPr>
        <w:pStyle w:val="ListParagraph"/>
        <w:numPr>
          <w:ilvl w:val="0"/>
          <w:numId w:val="13"/>
        </w:numPr>
        <w:spacing w:after="0"/>
        <w:rPr>
          <w:rFonts w:ascii="Arial" w:hAnsi="Arial" w:cs="Arial"/>
          <w:szCs w:val="20"/>
          <w:lang w:val="lt-LT"/>
        </w:rPr>
      </w:pPr>
      <w:r w:rsidRPr="00D67E8C">
        <w:rPr>
          <w:rFonts w:ascii="Arial" w:hAnsi="Arial" w:cs="Arial"/>
          <w:szCs w:val="20"/>
          <w:lang w:val="lt-LT"/>
        </w:rPr>
        <w:t>Standartinė grafiko forma;</w:t>
      </w:r>
    </w:p>
    <w:p w14:paraId="7A8860B9" w14:textId="0BB2A5E3" w:rsidR="00D723C4" w:rsidRPr="00D67E8C" w:rsidRDefault="00D723C4" w:rsidP="00C33A76">
      <w:pPr>
        <w:pStyle w:val="ListParagraph"/>
        <w:numPr>
          <w:ilvl w:val="0"/>
          <w:numId w:val="13"/>
        </w:numPr>
        <w:spacing w:after="0"/>
        <w:rPr>
          <w:rFonts w:ascii="Arial" w:hAnsi="Arial" w:cs="Arial"/>
          <w:szCs w:val="20"/>
          <w:lang w:val="lt-LT"/>
        </w:rPr>
      </w:pPr>
      <w:r w:rsidRPr="00D67E8C">
        <w:rPr>
          <w:rFonts w:ascii="Arial" w:hAnsi="Arial" w:cs="Arial"/>
          <w:szCs w:val="20"/>
          <w:lang w:val="lt-LT"/>
        </w:rPr>
        <w:t>Turto grupių ir turto vienetų klasifikatorius ir pažyma apie atliktų darbų vertę;</w:t>
      </w:r>
    </w:p>
    <w:p w14:paraId="5CF39D28" w14:textId="40BF3BF2" w:rsidR="00D723C4" w:rsidRPr="00D67E8C" w:rsidRDefault="00D723C4" w:rsidP="00C33A76">
      <w:pPr>
        <w:pStyle w:val="ListParagraph"/>
        <w:numPr>
          <w:ilvl w:val="0"/>
          <w:numId w:val="13"/>
        </w:numPr>
        <w:spacing w:after="0"/>
        <w:rPr>
          <w:rFonts w:ascii="Arial" w:hAnsi="Arial" w:cs="Arial"/>
          <w:szCs w:val="20"/>
          <w:lang w:val="lt-LT"/>
        </w:rPr>
      </w:pPr>
      <w:r w:rsidRPr="00D67E8C">
        <w:rPr>
          <w:rFonts w:ascii="Arial" w:hAnsi="Arial" w:cs="Arial"/>
          <w:szCs w:val="20"/>
          <w:lang w:val="lt-LT"/>
        </w:rPr>
        <w:t>Mėnesinė</w:t>
      </w:r>
      <w:r w:rsidR="00DC2BC8" w:rsidRPr="00D67E8C">
        <w:rPr>
          <w:rFonts w:ascii="Arial" w:hAnsi="Arial" w:cs="Arial"/>
          <w:szCs w:val="20"/>
          <w:lang w:val="lt-LT"/>
        </w:rPr>
        <w:t>s</w:t>
      </w:r>
      <w:r w:rsidRPr="00D67E8C">
        <w:rPr>
          <w:rFonts w:ascii="Arial" w:hAnsi="Arial" w:cs="Arial"/>
          <w:szCs w:val="20"/>
          <w:lang w:val="lt-LT"/>
        </w:rPr>
        <w:t xml:space="preserve"> rangos darbų ataskaitos forma;</w:t>
      </w:r>
    </w:p>
    <w:p w14:paraId="08E0F35B" w14:textId="5F92BAC6" w:rsidR="00D723C4" w:rsidRPr="00D67E8C" w:rsidRDefault="00D723C4" w:rsidP="00C33A76">
      <w:pPr>
        <w:pStyle w:val="ListParagraph"/>
        <w:numPr>
          <w:ilvl w:val="0"/>
          <w:numId w:val="13"/>
        </w:numPr>
        <w:spacing w:after="0"/>
        <w:rPr>
          <w:rFonts w:ascii="Arial" w:hAnsi="Arial" w:cs="Arial"/>
          <w:szCs w:val="20"/>
          <w:lang w:val="lt-LT"/>
        </w:rPr>
      </w:pPr>
      <w:r w:rsidRPr="00D67E8C">
        <w:rPr>
          <w:rFonts w:ascii="Arial" w:hAnsi="Arial" w:cs="Arial"/>
          <w:szCs w:val="20"/>
          <w:lang w:val="lt-LT"/>
        </w:rPr>
        <w:t>Trišalės sutarties dėl tiesioginio atsiskaitymo su subrangovu projektas;</w:t>
      </w:r>
    </w:p>
    <w:p w14:paraId="37ACE939" w14:textId="73D03F9D" w:rsidR="00D723C4" w:rsidRPr="00D67E8C" w:rsidRDefault="00D723C4" w:rsidP="00C33A76">
      <w:pPr>
        <w:pStyle w:val="ListParagraph"/>
        <w:numPr>
          <w:ilvl w:val="0"/>
          <w:numId w:val="13"/>
        </w:numPr>
        <w:spacing w:after="0"/>
        <w:rPr>
          <w:rFonts w:ascii="Arial" w:hAnsi="Arial" w:cs="Arial"/>
          <w:szCs w:val="20"/>
          <w:lang w:val="lt-LT"/>
        </w:rPr>
      </w:pPr>
      <w:r w:rsidRPr="00D67E8C">
        <w:rPr>
          <w:rFonts w:ascii="Arial" w:hAnsi="Arial" w:cs="Arial"/>
          <w:szCs w:val="20"/>
          <w:lang w:val="lt-LT"/>
        </w:rPr>
        <w:t xml:space="preserve">Darbų žiniaraščio po </w:t>
      </w:r>
      <w:r w:rsidR="00377B35" w:rsidRPr="00D67E8C">
        <w:rPr>
          <w:rFonts w:ascii="Arial" w:hAnsi="Arial" w:cs="Arial"/>
          <w:szCs w:val="20"/>
          <w:lang w:val="lt-LT"/>
        </w:rPr>
        <w:t>T</w:t>
      </w:r>
      <w:r w:rsidRPr="00D67E8C">
        <w:rPr>
          <w:rFonts w:ascii="Arial" w:hAnsi="Arial" w:cs="Arial"/>
          <w:szCs w:val="20"/>
          <w:lang w:val="lt-LT"/>
        </w:rPr>
        <w:t xml:space="preserve">echninio </w:t>
      </w:r>
      <w:r w:rsidR="00377B35" w:rsidRPr="00D67E8C">
        <w:rPr>
          <w:rFonts w:ascii="Arial" w:hAnsi="Arial" w:cs="Arial"/>
          <w:szCs w:val="20"/>
          <w:lang w:val="lt-LT"/>
        </w:rPr>
        <w:t xml:space="preserve">darbo </w:t>
      </w:r>
      <w:r w:rsidRPr="00D67E8C">
        <w:rPr>
          <w:rFonts w:ascii="Arial" w:hAnsi="Arial" w:cs="Arial"/>
          <w:szCs w:val="20"/>
          <w:lang w:val="lt-LT"/>
        </w:rPr>
        <w:t>projekto parengimo pildoma forma.</w:t>
      </w:r>
    </w:p>
    <w:p w14:paraId="7F7C0B1E" w14:textId="5519E5FD" w:rsidR="00D723C4" w:rsidRPr="00D67E8C" w:rsidRDefault="00D723C4" w:rsidP="00C33A76">
      <w:pPr>
        <w:pStyle w:val="ListParagraph"/>
        <w:numPr>
          <w:ilvl w:val="0"/>
          <w:numId w:val="13"/>
        </w:numPr>
        <w:spacing w:after="0"/>
        <w:rPr>
          <w:rFonts w:ascii="Arial" w:hAnsi="Arial" w:cs="Arial"/>
          <w:szCs w:val="20"/>
          <w:lang w:val="lt-LT"/>
        </w:rPr>
      </w:pPr>
      <w:r w:rsidRPr="00D67E8C">
        <w:rPr>
          <w:rFonts w:ascii="Arial" w:hAnsi="Arial" w:cs="Arial"/>
          <w:szCs w:val="20"/>
          <w:lang w:val="lt-LT"/>
        </w:rPr>
        <w:t>Minimalūs informacijos saugos reikalavimai paslaugų teikimui;</w:t>
      </w:r>
    </w:p>
    <w:p w14:paraId="222861B9" w14:textId="521462D9" w:rsidR="00D723C4" w:rsidRPr="00D67E8C" w:rsidRDefault="00D723C4" w:rsidP="00C33A76">
      <w:pPr>
        <w:pStyle w:val="ListParagraph"/>
        <w:numPr>
          <w:ilvl w:val="0"/>
          <w:numId w:val="13"/>
        </w:numPr>
        <w:spacing w:after="0"/>
        <w:rPr>
          <w:rFonts w:ascii="Arial" w:hAnsi="Arial" w:cs="Arial"/>
          <w:szCs w:val="20"/>
          <w:lang w:val="lt-LT"/>
        </w:rPr>
      </w:pPr>
      <w:r w:rsidRPr="00D67E8C">
        <w:rPr>
          <w:rFonts w:ascii="Arial" w:hAnsi="Arial" w:cs="Arial"/>
          <w:szCs w:val="20"/>
          <w:lang w:val="lt-LT"/>
        </w:rPr>
        <w:t>Minimalūs informacijos saugos reikalavimai projektavimui ir diegimui;</w:t>
      </w:r>
    </w:p>
    <w:p w14:paraId="58EADC5A" w14:textId="7CC46723" w:rsidR="00F20121" w:rsidRPr="00D67E8C" w:rsidRDefault="00D723C4" w:rsidP="00C33A76">
      <w:pPr>
        <w:pStyle w:val="ListParagraph"/>
        <w:numPr>
          <w:ilvl w:val="0"/>
          <w:numId w:val="13"/>
        </w:numPr>
        <w:spacing w:after="0"/>
        <w:rPr>
          <w:rFonts w:ascii="Arial" w:hAnsi="Arial" w:cs="Arial"/>
          <w:szCs w:val="20"/>
          <w:lang w:val="lt-LT"/>
        </w:rPr>
      </w:pPr>
      <w:r w:rsidRPr="00D67E8C">
        <w:rPr>
          <w:rFonts w:ascii="Arial" w:hAnsi="Arial" w:cs="Arial"/>
          <w:szCs w:val="20"/>
          <w:lang w:val="lt-LT"/>
        </w:rPr>
        <w:t>Pirkimo sąlygos, pirkimo sąlygų paaiškinimai ir patikslinimai;</w:t>
      </w:r>
    </w:p>
    <w:p w14:paraId="6EBEC894" w14:textId="3A401964" w:rsidR="00F20121" w:rsidRPr="00D67E8C" w:rsidRDefault="00D723C4" w:rsidP="00C33A76">
      <w:pPr>
        <w:pStyle w:val="ListParagraph"/>
        <w:numPr>
          <w:ilvl w:val="0"/>
          <w:numId w:val="13"/>
        </w:numPr>
        <w:spacing w:after="0"/>
        <w:rPr>
          <w:rFonts w:ascii="Arial" w:hAnsi="Arial" w:cs="Arial"/>
          <w:szCs w:val="20"/>
          <w:lang w:val="lt-LT"/>
        </w:rPr>
      </w:pPr>
      <w:r w:rsidRPr="00D67E8C">
        <w:rPr>
          <w:rFonts w:ascii="Arial" w:hAnsi="Arial" w:cs="Arial"/>
          <w:szCs w:val="20"/>
          <w:lang w:val="lt-LT"/>
        </w:rPr>
        <w:t>Rango pasiūlymas, pasiūlymo paaiškinimai ir patikslinimai;</w:t>
      </w:r>
    </w:p>
    <w:p w14:paraId="488443A5" w14:textId="6BE56C48" w:rsidR="00D723C4" w:rsidRPr="00D67E8C" w:rsidRDefault="00D723C4" w:rsidP="00C33A76">
      <w:pPr>
        <w:pStyle w:val="ListParagraph"/>
        <w:numPr>
          <w:ilvl w:val="0"/>
          <w:numId w:val="13"/>
        </w:numPr>
        <w:spacing w:after="0"/>
        <w:rPr>
          <w:rFonts w:ascii="Arial" w:hAnsi="Arial" w:cs="Arial"/>
          <w:szCs w:val="20"/>
          <w:lang w:val="lt-LT"/>
        </w:rPr>
      </w:pPr>
      <w:r w:rsidRPr="00D67E8C">
        <w:rPr>
          <w:rFonts w:ascii="Arial" w:hAnsi="Arial" w:cs="Arial"/>
          <w:szCs w:val="20"/>
          <w:lang w:val="lt-LT"/>
        </w:rPr>
        <w:t>Pareigų sąrašas;</w:t>
      </w:r>
    </w:p>
    <w:p w14:paraId="64C795DA" w14:textId="608791DC" w:rsidR="00F20121" w:rsidRPr="00D67E8C" w:rsidRDefault="00F20121" w:rsidP="00C33A76">
      <w:pPr>
        <w:pStyle w:val="ListParagraph"/>
        <w:numPr>
          <w:ilvl w:val="0"/>
          <w:numId w:val="13"/>
        </w:numPr>
        <w:spacing w:after="0"/>
        <w:rPr>
          <w:rFonts w:ascii="Arial" w:hAnsi="Arial" w:cs="Arial"/>
          <w:szCs w:val="20"/>
          <w:lang w:val="lt-LT"/>
        </w:rPr>
      </w:pPr>
      <w:r w:rsidRPr="00D67E8C">
        <w:rPr>
          <w:rFonts w:ascii="Arial" w:hAnsi="Arial" w:cs="Arial"/>
          <w:szCs w:val="20"/>
          <w:lang w:val="lt-LT"/>
        </w:rPr>
        <w:t>Rizikų valdymo planas;</w:t>
      </w:r>
    </w:p>
    <w:p w14:paraId="3F65872C" w14:textId="30988BBF" w:rsidR="00530C09" w:rsidRPr="00D67E8C" w:rsidRDefault="00530C09" w:rsidP="00C33A76">
      <w:pPr>
        <w:pStyle w:val="ListParagraph"/>
        <w:numPr>
          <w:ilvl w:val="0"/>
          <w:numId w:val="13"/>
        </w:numPr>
        <w:spacing w:after="0"/>
        <w:rPr>
          <w:rFonts w:ascii="Arial" w:hAnsi="Arial" w:cs="Arial"/>
          <w:szCs w:val="20"/>
          <w:lang w:val="lt-LT"/>
        </w:rPr>
      </w:pPr>
      <w:r w:rsidRPr="00D67E8C">
        <w:rPr>
          <w:rFonts w:ascii="Arial" w:hAnsi="Arial" w:cs="Arial"/>
          <w:szCs w:val="20"/>
          <w:lang w:val="lt-LT"/>
        </w:rPr>
        <w:t>Įrenginių ir Medžiagų sąrašas dėl dalinio apmokėjimo</w:t>
      </w:r>
      <w:r w:rsidR="00D67E8C">
        <w:rPr>
          <w:rFonts w:ascii="Arial" w:hAnsi="Arial" w:cs="Arial"/>
          <w:szCs w:val="20"/>
          <w:lang w:val="lt-LT"/>
        </w:rPr>
        <w:t>.</w:t>
      </w:r>
    </w:p>
    <w:p w14:paraId="1A057955" w14:textId="4836F3F3" w:rsidR="00F4034E" w:rsidRPr="00A64686" w:rsidRDefault="00F4034E" w:rsidP="00AF0D13">
      <w:pPr>
        <w:tabs>
          <w:tab w:val="left" w:pos="142"/>
        </w:tabs>
        <w:spacing w:line="276" w:lineRule="auto"/>
        <w:ind w:left="0" w:firstLine="0"/>
        <w:rPr>
          <w:rFonts w:ascii="Arial" w:hAnsi="Arial" w:cs="Arial"/>
          <w:lang w:val="lt-LT"/>
        </w:rPr>
      </w:pPr>
    </w:p>
    <w:p w14:paraId="7F398664" w14:textId="5FD1BBFC" w:rsidR="00FB285D" w:rsidRPr="00A64686" w:rsidRDefault="00FB285D" w:rsidP="007E2DAA">
      <w:pPr>
        <w:spacing w:after="240"/>
        <w:ind w:left="0" w:firstLine="0"/>
        <w:jc w:val="both"/>
        <w:rPr>
          <w:rFonts w:ascii="Arial" w:hAnsi="Arial" w:cs="Arial"/>
          <w:sz w:val="20"/>
          <w:lang w:val="lt-LT"/>
        </w:rPr>
      </w:pPr>
      <w:r w:rsidRPr="00A64686">
        <w:rPr>
          <w:rFonts w:ascii="Arial" w:hAnsi="Arial" w:cs="Arial"/>
          <w:sz w:val="20"/>
          <w:lang w:val="lt-LT"/>
        </w:rPr>
        <w:t>Jeigu Užsakovas teisės aktų nustatyta tvarka pakeis bet kurį aukščiau prieduose nurodytą vidinį dokumentą (pvz.</w:t>
      </w:r>
      <w:r w:rsidR="00453D0D">
        <w:rPr>
          <w:rFonts w:ascii="Arial" w:hAnsi="Arial" w:cs="Arial"/>
          <w:sz w:val="20"/>
          <w:lang w:val="lt-LT"/>
        </w:rPr>
        <w:t>,</w:t>
      </w:r>
      <w:r w:rsidRPr="00A64686">
        <w:rPr>
          <w:rFonts w:ascii="Arial" w:hAnsi="Arial" w:cs="Arial"/>
          <w:sz w:val="20"/>
          <w:lang w:val="lt-LT"/>
        </w:rPr>
        <w:t xml:space="preserve"> aprašą), Šalys įsipareigoja, atsižvelgdamos į pirkimus reglamentuojančius teisės aktus, siekti bendro susitarimo dėl tokio dokumento atnaujinimo ir tolesnio naudojimo.</w:t>
      </w:r>
    </w:p>
    <w:p w14:paraId="5F0C6CEC" w14:textId="77777777" w:rsidR="00E95E51" w:rsidRPr="00A64686" w:rsidRDefault="00B35904" w:rsidP="007161B4">
      <w:pPr>
        <w:spacing w:after="240"/>
        <w:ind w:left="0" w:firstLine="0"/>
        <w:jc w:val="both"/>
        <w:rPr>
          <w:rFonts w:ascii="Arial" w:hAnsi="Arial" w:cs="Arial"/>
          <w:sz w:val="20"/>
          <w:lang w:val="lt-LT"/>
        </w:rPr>
      </w:pPr>
      <w:r w:rsidRPr="00A64686">
        <w:rPr>
          <w:rFonts w:ascii="Arial" w:hAnsi="Arial" w:cs="Arial"/>
          <w:sz w:val="20"/>
          <w:lang w:val="lt-LT"/>
        </w:rPr>
        <w:t>J</w:t>
      </w:r>
      <w:r w:rsidR="00E95E51" w:rsidRPr="00A64686">
        <w:rPr>
          <w:rFonts w:ascii="Arial" w:hAnsi="Arial" w:cs="Arial"/>
          <w:sz w:val="20"/>
          <w:lang w:val="lt-LT"/>
        </w:rPr>
        <w:t xml:space="preserve">eigu tarp aukščiau nurodytų dokumentų būtų neatitikimų ar prieštaravimų, </w:t>
      </w:r>
      <w:r w:rsidR="00E95E51" w:rsidRPr="00A64686">
        <w:rPr>
          <w:rFonts w:ascii="Arial" w:eastAsia="MS Mincho" w:hAnsi="Arial" w:cs="Arial"/>
          <w:sz w:val="20"/>
          <w:lang w:val="lt-LT"/>
        </w:rPr>
        <w:t>dokumentai bus aiškinami pagal jų pirmumą, pagal kurį žemėjančia tvarka jie yra išvardinti aukščiau</w:t>
      </w:r>
      <w:r w:rsidR="00E95E51" w:rsidRPr="00A64686">
        <w:rPr>
          <w:rFonts w:ascii="Arial" w:hAnsi="Arial" w:cs="Arial"/>
          <w:sz w:val="20"/>
          <w:lang w:val="lt-LT"/>
        </w:rPr>
        <w:t>.</w:t>
      </w:r>
    </w:p>
    <w:p w14:paraId="2C918DF9" w14:textId="7C4BF73C" w:rsidR="00FB285D" w:rsidRPr="00A64686" w:rsidRDefault="007C6E36" w:rsidP="007C6E36">
      <w:pPr>
        <w:spacing w:after="240"/>
        <w:ind w:left="0" w:firstLine="0"/>
        <w:jc w:val="both"/>
        <w:rPr>
          <w:rFonts w:ascii="Arial" w:hAnsi="Arial" w:cs="Arial"/>
          <w:sz w:val="20"/>
          <w:lang w:val="lt-LT"/>
        </w:rPr>
      </w:pPr>
      <w:r w:rsidRPr="00A64686">
        <w:rPr>
          <w:rFonts w:ascii="Arial" w:hAnsi="Arial" w:cs="Arial"/>
          <w:b/>
          <w:sz w:val="20"/>
          <w:lang w:val="lt-LT"/>
        </w:rPr>
        <w:t>Tai patvirtindamos,</w:t>
      </w:r>
      <w:r w:rsidRPr="00A64686">
        <w:rPr>
          <w:rFonts w:ascii="Arial" w:hAnsi="Arial" w:cs="Arial"/>
          <w:sz w:val="20"/>
          <w:lang w:val="lt-LT"/>
        </w:rPr>
        <w:t xml:space="preserve"> Šalys pasirašė ir patvirtino šią Sutartį </w:t>
      </w:r>
      <w:r w:rsidR="00FB285D" w:rsidRPr="00A64686">
        <w:rPr>
          <w:rFonts w:ascii="Arial" w:hAnsi="Arial" w:cs="Arial"/>
          <w:sz w:val="20"/>
          <w:lang w:val="lt-LT"/>
        </w:rPr>
        <w:t>kvalifikuotais elektroniniais parašais</w:t>
      </w:r>
      <w:r w:rsidRPr="00A64686">
        <w:rPr>
          <w:rFonts w:ascii="Arial" w:hAnsi="Arial" w:cs="Arial"/>
          <w:sz w:val="20"/>
          <w:lang w:val="lt-LT"/>
        </w:rPr>
        <w:t>.</w:t>
      </w:r>
    </w:p>
    <w:tbl>
      <w:tblPr>
        <w:tblStyle w:val="TableGrid"/>
        <w:tblW w:w="93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1276"/>
        <w:gridCol w:w="3825"/>
        <w:gridCol w:w="236"/>
      </w:tblGrid>
      <w:tr w:rsidR="002B74BE" w:rsidRPr="00FC2E2F" w14:paraId="18BBDB4A" w14:textId="77777777" w:rsidTr="00C01F2E">
        <w:tc>
          <w:tcPr>
            <w:tcW w:w="3969" w:type="dxa"/>
            <w:tcBorders>
              <w:bottom w:val="single" w:sz="4" w:space="0" w:color="auto"/>
            </w:tcBorders>
          </w:tcPr>
          <w:p w14:paraId="05111749" w14:textId="77777777" w:rsidR="002B74BE" w:rsidRPr="00A64686" w:rsidRDefault="002B74BE" w:rsidP="00C01F2E">
            <w:pPr>
              <w:spacing w:after="0"/>
              <w:rPr>
                <w:rFonts w:ascii="Arial" w:hAnsi="Arial" w:cs="Arial"/>
                <w:b/>
                <w:lang w:val="lt-LT"/>
              </w:rPr>
            </w:pPr>
            <w:r w:rsidRPr="00A64686">
              <w:rPr>
                <w:rFonts w:ascii="Arial" w:hAnsi="Arial" w:cs="Arial"/>
                <w:b/>
                <w:lang w:val="lt-LT"/>
              </w:rPr>
              <w:t>Užsakovo vardu:</w:t>
            </w:r>
          </w:p>
          <w:p w14:paraId="7BB6F301" w14:textId="77777777" w:rsidR="002B74BE" w:rsidRPr="00A64686" w:rsidRDefault="002B74BE" w:rsidP="00C01F2E">
            <w:pPr>
              <w:spacing w:after="0"/>
              <w:jc w:val="both"/>
              <w:rPr>
                <w:rFonts w:ascii="Arial" w:hAnsi="Arial" w:cs="Arial"/>
                <w:lang w:val="lt-LT"/>
              </w:rPr>
            </w:pPr>
          </w:p>
          <w:p w14:paraId="6203D7BB" w14:textId="0FE92BF7" w:rsidR="002B74BE" w:rsidRPr="00F00BF0" w:rsidRDefault="002B74BE" w:rsidP="00F00BF0">
            <w:pPr>
              <w:spacing w:after="0"/>
              <w:jc w:val="both"/>
              <w:rPr>
                <w:rFonts w:ascii="Arial" w:hAnsi="Arial" w:cs="Arial"/>
                <w:b/>
                <w:i/>
                <w:lang w:val="lt-LT"/>
              </w:rPr>
            </w:pPr>
            <w:r w:rsidRPr="00A64686">
              <w:rPr>
                <w:rFonts w:ascii="Arial" w:hAnsi="Arial" w:cs="Arial"/>
                <w:lang w:val="lt-LT"/>
              </w:rPr>
              <w:t>[pareigos, vardas, pavardė]:</w:t>
            </w:r>
          </w:p>
        </w:tc>
        <w:tc>
          <w:tcPr>
            <w:tcW w:w="1276" w:type="dxa"/>
          </w:tcPr>
          <w:p w14:paraId="48780DE1" w14:textId="77777777" w:rsidR="002B74BE" w:rsidRPr="00A64686" w:rsidRDefault="002B74BE" w:rsidP="00C01F2E">
            <w:pPr>
              <w:spacing w:after="0"/>
              <w:rPr>
                <w:rFonts w:ascii="Arial" w:hAnsi="Arial" w:cs="Arial"/>
                <w:b/>
                <w:lang w:val="lt-LT"/>
              </w:rPr>
            </w:pPr>
          </w:p>
        </w:tc>
        <w:tc>
          <w:tcPr>
            <w:tcW w:w="3825" w:type="dxa"/>
            <w:tcBorders>
              <w:bottom w:val="single" w:sz="4" w:space="0" w:color="auto"/>
            </w:tcBorders>
          </w:tcPr>
          <w:p w14:paraId="40B94EA0" w14:textId="77777777" w:rsidR="002B74BE" w:rsidRPr="00A64686" w:rsidRDefault="002B74BE" w:rsidP="00C01F2E">
            <w:pPr>
              <w:spacing w:after="0"/>
              <w:rPr>
                <w:rFonts w:ascii="Arial" w:hAnsi="Arial" w:cs="Arial"/>
                <w:b/>
                <w:lang w:val="lt-LT"/>
              </w:rPr>
            </w:pPr>
            <w:r w:rsidRPr="00A64686">
              <w:rPr>
                <w:rFonts w:ascii="Arial" w:hAnsi="Arial" w:cs="Arial"/>
                <w:b/>
                <w:lang w:val="lt-LT"/>
              </w:rPr>
              <w:t>Rangovo vardu:</w:t>
            </w:r>
          </w:p>
          <w:p w14:paraId="200A1A75" w14:textId="77777777" w:rsidR="002B74BE" w:rsidRPr="00A64686" w:rsidRDefault="002B74BE" w:rsidP="00C01F2E">
            <w:pPr>
              <w:spacing w:after="0"/>
              <w:jc w:val="both"/>
              <w:rPr>
                <w:rFonts w:ascii="Arial" w:hAnsi="Arial" w:cs="Arial"/>
                <w:b/>
                <w:i/>
                <w:lang w:val="lt-LT"/>
              </w:rPr>
            </w:pPr>
          </w:p>
          <w:p w14:paraId="3EA5B52C" w14:textId="77777777" w:rsidR="002B74BE" w:rsidRPr="00A64686" w:rsidRDefault="002B74BE" w:rsidP="00C01F2E">
            <w:pPr>
              <w:spacing w:after="0"/>
              <w:jc w:val="both"/>
              <w:rPr>
                <w:rFonts w:ascii="Arial" w:hAnsi="Arial" w:cs="Arial"/>
                <w:b/>
                <w:i/>
                <w:lang w:val="lt-LT"/>
              </w:rPr>
            </w:pPr>
            <w:r w:rsidRPr="00A64686">
              <w:rPr>
                <w:rFonts w:ascii="Arial" w:hAnsi="Arial" w:cs="Arial"/>
                <w:lang w:val="lt-LT"/>
              </w:rPr>
              <w:t>[pareigos, vardas, pavardė]:</w:t>
            </w:r>
          </w:p>
          <w:p w14:paraId="67092B73" w14:textId="77777777" w:rsidR="002B74BE" w:rsidRPr="00A64686" w:rsidRDefault="002B74BE" w:rsidP="00F00BF0">
            <w:pPr>
              <w:spacing w:after="0"/>
              <w:ind w:left="0" w:firstLine="0"/>
              <w:jc w:val="both"/>
              <w:rPr>
                <w:rFonts w:ascii="Arial" w:hAnsi="Arial" w:cs="Arial"/>
                <w:b/>
                <w:i/>
                <w:lang w:val="lt-LT"/>
              </w:rPr>
            </w:pPr>
          </w:p>
          <w:p w14:paraId="65D4CD0A" w14:textId="77777777" w:rsidR="002B74BE" w:rsidRPr="00A64686" w:rsidRDefault="002B74BE" w:rsidP="00C01F2E">
            <w:pPr>
              <w:spacing w:after="0"/>
              <w:jc w:val="both"/>
              <w:rPr>
                <w:rFonts w:ascii="Arial" w:hAnsi="Arial" w:cs="Arial"/>
                <w:b/>
                <w:i/>
                <w:lang w:val="lt-LT"/>
              </w:rPr>
            </w:pPr>
          </w:p>
        </w:tc>
        <w:tc>
          <w:tcPr>
            <w:tcW w:w="236" w:type="dxa"/>
          </w:tcPr>
          <w:p w14:paraId="2FCAF8E9" w14:textId="77777777" w:rsidR="002B74BE" w:rsidRPr="00A64686" w:rsidRDefault="002B74BE" w:rsidP="00C01F2E">
            <w:pPr>
              <w:spacing w:after="0"/>
              <w:rPr>
                <w:rFonts w:ascii="Arial" w:hAnsi="Arial" w:cs="Arial"/>
                <w:b/>
                <w:lang w:val="lt-LT"/>
              </w:rPr>
            </w:pPr>
          </w:p>
        </w:tc>
      </w:tr>
    </w:tbl>
    <w:p w14:paraId="0AF42E3C" w14:textId="77777777" w:rsidR="00EF6592" w:rsidRPr="00A64686" w:rsidRDefault="00EF6592">
      <w:pPr>
        <w:rPr>
          <w:rFonts w:ascii="Arial" w:hAnsi="Arial" w:cs="Arial"/>
          <w:sz w:val="20"/>
          <w:lang w:val="lt-LT"/>
        </w:rPr>
      </w:pPr>
    </w:p>
    <w:sectPr w:rsidR="00EF6592" w:rsidRPr="00A64686" w:rsidSect="001C3E3C">
      <w:headerReference w:type="default" r:id="rId12"/>
      <w:footerReference w:type="default" r:id="rId13"/>
      <w:headerReference w:type="first" r:id="rId14"/>
      <w:pgSz w:w="11906" w:h="16838"/>
      <w:pgMar w:top="993" w:right="707" w:bottom="709"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124112" w14:textId="77777777" w:rsidR="00E60C70" w:rsidRDefault="00E60C70" w:rsidP="00592617">
      <w:pPr>
        <w:spacing w:after="0"/>
      </w:pPr>
      <w:r>
        <w:separator/>
      </w:r>
    </w:p>
  </w:endnote>
  <w:endnote w:type="continuationSeparator" w:id="0">
    <w:p w14:paraId="17C36766" w14:textId="77777777" w:rsidR="00E60C70" w:rsidRDefault="00E60C70" w:rsidP="00592617">
      <w:pPr>
        <w:spacing w:after="0"/>
      </w:pPr>
      <w:r>
        <w:continuationSeparator/>
      </w:r>
    </w:p>
  </w:endnote>
  <w:endnote w:type="continuationNotice" w:id="1">
    <w:p w14:paraId="606CBB1A" w14:textId="77777777" w:rsidR="00E60C70" w:rsidRDefault="00E60C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3315982"/>
      <w:docPartObj>
        <w:docPartGallery w:val="Page Numbers (Bottom of Page)"/>
        <w:docPartUnique/>
      </w:docPartObj>
    </w:sdtPr>
    <w:sdtEndPr>
      <w:rPr>
        <w:rFonts w:ascii="Trebuchet MS" w:hAnsi="Trebuchet MS"/>
        <w:sz w:val="20"/>
      </w:rPr>
    </w:sdtEndPr>
    <w:sdtContent>
      <w:p w14:paraId="5C7E6B8D" w14:textId="5B98E888" w:rsidR="00C01F2E" w:rsidRPr="00592617" w:rsidRDefault="00C01F2E">
        <w:pPr>
          <w:pStyle w:val="Footer"/>
          <w:jc w:val="right"/>
          <w:rPr>
            <w:rFonts w:ascii="Trebuchet MS" w:hAnsi="Trebuchet MS"/>
            <w:sz w:val="20"/>
          </w:rPr>
        </w:pPr>
        <w:r w:rsidRPr="00592617">
          <w:rPr>
            <w:rFonts w:ascii="Trebuchet MS" w:hAnsi="Trebuchet MS"/>
            <w:sz w:val="20"/>
          </w:rPr>
          <w:fldChar w:fldCharType="begin"/>
        </w:r>
        <w:r w:rsidRPr="00592617">
          <w:rPr>
            <w:rFonts w:ascii="Trebuchet MS" w:hAnsi="Trebuchet MS"/>
            <w:sz w:val="20"/>
          </w:rPr>
          <w:instrText>PAGE   \* MERGEFORMAT</w:instrText>
        </w:r>
        <w:r w:rsidRPr="00592617">
          <w:rPr>
            <w:rFonts w:ascii="Trebuchet MS" w:hAnsi="Trebuchet MS"/>
            <w:sz w:val="20"/>
          </w:rPr>
          <w:fldChar w:fldCharType="separate"/>
        </w:r>
        <w:r w:rsidR="00356E28" w:rsidRPr="00356E28">
          <w:rPr>
            <w:rFonts w:ascii="Trebuchet MS" w:hAnsi="Trebuchet MS"/>
            <w:noProof/>
            <w:sz w:val="20"/>
            <w:lang w:val="lt-LT"/>
          </w:rPr>
          <w:t>5</w:t>
        </w:r>
        <w:r w:rsidRPr="00592617">
          <w:rPr>
            <w:rFonts w:ascii="Trebuchet MS" w:hAnsi="Trebuchet MS"/>
            <w:sz w:val="20"/>
          </w:rPr>
          <w:fldChar w:fldCharType="end"/>
        </w:r>
      </w:p>
    </w:sdtContent>
  </w:sdt>
  <w:p w14:paraId="78F0E97E" w14:textId="77777777" w:rsidR="00C01F2E" w:rsidRDefault="00C01F2E" w:rsidP="00C01F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4540DB" w14:textId="77777777" w:rsidR="00E60C70" w:rsidRDefault="00E60C70" w:rsidP="00592617">
      <w:pPr>
        <w:spacing w:after="0"/>
      </w:pPr>
      <w:r>
        <w:separator/>
      </w:r>
    </w:p>
  </w:footnote>
  <w:footnote w:type="continuationSeparator" w:id="0">
    <w:p w14:paraId="18637AD2" w14:textId="77777777" w:rsidR="00E60C70" w:rsidRDefault="00E60C70" w:rsidP="00592617">
      <w:pPr>
        <w:spacing w:after="0"/>
      </w:pPr>
      <w:r>
        <w:continuationSeparator/>
      </w:r>
    </w:p>
  </w:footnote>
  <w:footnote w:type="continuationNotice" w:id="1">
    <w:p w14:paraId="2793650E" w14:textId="77777777" w:rsidR="00E60C70" w:rsidRDefault="00E60C7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6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3"/>
      <w:gridCol w:w="2116"/>
    </w:tblGrid>
    <w:tr w:rsidR="00C01F2E" w:rsidRPr="00E30D11" w14:paraId="08EB0E09" w14:textId="77777777" w:rsidTr="003E04E5">
      <w:tc>
        <w:tcPr>
          <w:tcW w:w="9503" w:type="dxa"/>
        </w:tcPr>
        <w:p w14:paraId="42C2A36E" w14:textId="716A69AD" w:rsidR="00C01F2E" w:rsidRPr="00E30D11" w:rsidRDefault="00C01F2E" w:rsidP="00DF0D20">
          <w:pPr>
            <w:rPr>
              <w:rFonts w:ascii="Trebuchet MS" w:hAnsi="Trebuchet MS"/>
              <w:sz w:val="32"/>
              <w:szCs w:val="28"/>
              <w:lang w:val="lt-LT"/>
            </w:rPr>
          </w:pPr>
        </w:p>
      </w:tc>
      <w:tc>
        <w:tcPr>
          <w:tcW w:w="2116" w:type="dxa"/>
        </w:tcPr>
        <w:p w14:paraId="4004883B" w14:textId="77777777" w:rsidR="00C01F2E" w:rsidRPr="00E30D11" w:rsidRDefault="00C01F2E" w:rsidP="00C01F2E">
          <w:pPr>
            <w:pStyle w:val="Header"/>
            <w:ind w:left="0" w:firstLine="0"/>
            <w:jc w:val="right"/>
          </w:pPr>
        </w:p>
      </w:tc>
    </w:tr>
  </w:tbl>
  <w:p w14:paraId="3C863780" w14:textId="77777777" w:rsidR="00C01F2E" w:rsidRPr="004F3DED" w:rsidRDefault="00C01F2E" w:rsidP="00C01F2E">
    <w:pPr>
      <w:pStyle w:val="Header"/>
      <w:ind w:left="0" w:firstLine="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BB4B8" w14:textId="23D96E56" w:rsidR="003552C1" w:rsidRPr="003552C1" w:rsidRDefault="003552C1" w:rsidP="003552C1">
    <w:pPr>
      <w:pStyle w:val="Header"/>
      <w:jc w:val="right"/>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36485"/>
    <w:multiLevelType w:val="hybridMultilevel"/>
    <w:tmpl w:val="FBB62F18"/>
    <w:lvl w:ilvl="0" w:tplc="0427000F">
      <w:start w:val="1"/>
      <w:numFmt w:val="decimal"/>
      <w:lvlText w:val="%1."/>
      <w:lvlJc w:val="left"/>
      <w:pPr>
        <w:ind w:left="720" w:hanging="360"/>
      </w:pPr>
      <w:rPr>
        <w:rFonts w:hint="default"/>
      </w:rPr>
    </w:lvl>
    <w:lvl w:ilvl="1" w:tplc="080E6D0C">
      <w:start w:val="1"/>
      <w:numFmt w:val="lowerLetter"/>
      <w:lvlText w:val="%2)"/>
      <w:lvlJc w:val="left"/>
      <w:pPr>
        <w:ind w:left="1440" w:hanging="360"/>
      </w:pPr>
      <w:rPr>
        <w:b w:val="0"/>
        <w:caps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69060C6"/>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3" w15:restartNumberingAfterBreak="0">
    <w:nsid w:val="0B35156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771F52"/>
    <w:multiLevelType w:val="multilevel"/>
    <w:tmpl w:val="FCD6258C"/>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862"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ascii="Trebuchet MS" w:eastAsia="Times New Roman" w:hAnsi="Trebuchet MS" w:cs="Times New Roman"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5" w15:restartNumberingAfterBreak="0">
    <w:nsid w:val="442E5A45"/>
    <w:multiLevelType w:val="multilevel"/>
    <w:tmpl w:val="92647148"/>
    <w:lvl w:ilvl="0">
      <w:start w:val="1"/>
      <w:numFmt w:val="decimal"/>
      <w:lvlText w:val="%1."/>
      <w:lvlJc w:val="left"/>
      <w:pPr>
        <w:ind w:left="360" w:hanging="360"/>
      </w:pPr>
      <w:rPr>
        <w:rFonts w:hint="default"/>
      </w:rPr>
    </w:lvl>
    <w:lvl w:ilvl="1">
      <w:start w:val="1"/>
      <w:numFmt w:val="decimal"/>
      <w:isLgl/>
      <w:lvlText w:val="%1.%2."/>
      <w:lvlJc w:val="left"/>
      <w:pPr>
        <w:ind w:left="1434" w:hanging="360"/>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1794" w:hanging="720"/>
      </w:pPr>
      <w:rPr>
        <w:rFonts w:hint="default"/>
      </w:rPr>
    </w:lvl>
    <w:lvl w:ilvl="4">
      <w:start w:val="1"/>
      <w:numFmt w:val="decimal"/>
      <w:isLgl/>
      <w:lvlText w:val="%1.%2.%3.%4.%5."/>
      <w:lvlJc w:val="left"/>
      <w:pPr>
        <w:ind w:left="2154" w:hanging="1080"/>
      </w:pPr>
      <w:rPr>
        <w:rFonts w:hint="default"/>
      </w:rPr>
    </w:lvl>
    <w:lvl w:ilvl="5">
      <w:start w:val="1"/>
      <w:numFmt w:val="decimal"/>
      <w:isLgl/>
      <w:lvlText w:val="%1.%2.%3.%4.%5.%6."/>
      <w:lvlJc w:val="left"/>
      <w:pPr>
        <w:ind w:left="2154" w:hanging="1080"/>
      </w:pPr>
      <w:rPr>
        <w:rFonts w:hint="default"/>
      </w:rPr>
    </w:lvl>
    <w:lvl w:ilvl="6">
      <w:start w:val="1"/>
      <w:numFmt w:val="decimal"/>
      <w:isLgl/>
      <w:lvlText w:val="%1.%2.%3.%4.%5.%6.%7."/>
      <w:lvlJc w:val="left"/>
      <w:pPr>
        <w:ind w:left="2514" w:hanging="1440"/>
      </w:pPr>
      <w:rPr>
        <w:rFonts w:hint="default"/>
      </w:rPr>
    </w:lvl>
    <w:lvl w:ilvl="7">
      <w:start w:val="1"/>
      <w:numFmt w:val="decimal"/>
      <w:isLgl/>
      <w:lvlText w:val="%1.%2.%3.%4.%5.%6.%7.%8."/>
      <w:lvlJc w:val="left"/>
      <w:pPr>
        <w:ind w:left="2514" w:hanging="1440"/>
      </w:pPr>
      <w:rPr>
        <w:rFonts w:hint="default"/>
      </w:rPr>
    </w:lvl>
    <w:lvl w:ilvl="8">
      <w:start w:val="1"/>
      <w:numFmt w:val="decimal"/>
      <w:isLgl/>
      <w:lvlText w:val="%1.%2.%3.%4.%5.%6.%7.%8.%9."/>
      <w:lvlJc w:val="left"/>
      <w:pPr>
        <w:ind w:left="2874" w:hanging="1800"/>
      </w:pPr>
      <w:rPr>
        <w:rFonts w:hint="default"/>
      </w:rPr>
    </w:lvl>
  </w:abstractNum>
  <w:abstractNum w:abstractNumId="6" w15:restartNumberingAfterBreak="0">
    <w:nsid w:val="47F54599"/>
    <w:multiLevelType w:val="hybridMultilevel"/>
    <w:tmpl w:val="70BA1D52"/>
    <w:lvl w:ilvl="0" w:tplc="590A6088">
      <w:start w:val="1"/>
      <w:numFmt w:val="decimal"/>
      <w:lvlText w:val="%1."/>
      <w:lvlJc w:val="left"/>
      <w:pPr>
        <w:ind w:left="6739" w:hanging="360"/>
      </w:pPr>
      <w:rPr>
        <w:rFonts w:hint="default"/>
        <w:b/>
        <w:i w:val="0"/>
        <w:iCs/>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7"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szCs w:val="19"/>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00D3ADD"/>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9" w15:restartNumberingAfterBreak="0">
    <w:nsid w:val="55F60F38"/>
    <w:multiLevelType w:val="multilevel"/>
    <w:tmpl w:val="F416735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C8053A9"/>
    <w:multiLevelType w:val="hybridMultilevel"/>
    <w:tmpl w:val="E3C6D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EBD5385"/>
    <w:multiLevelType w:val="multilevel"/>
    <w:tmpl w:val="F0F448F4"/>
    <w:lvl w:ilvl="0">
      <w:start w:val="1"/>
      <w:numFmt w:val="decimal"/>
      <w:lvlText w:val="%1."/>
      <w:lvlJc w:val="left"/>
      <w:pPr>
        <w:ind w:left="360" w:hanging="360"/>
      </w:pPr>
      <w:rPr>
        <w:rFonts w:hint="default"/>
        <w:b/>
      </w:rPr>
    </w:lvl>
    <w:lvl w:ilvl="1">
      <w:start w:val="1"/>
      <w:numFmt w:val="decimal"/>
      <w:isLgl/>
      <w:lvlText w:val="%1.%2."/>
      <w:lvlJc w:val="left"/>
      <w:pPr>
        <w:ind w:left="709" w:hanging="567"/>
      </w:pPr>
      <w:rPr>
        <w:rFonts w:ascii="Arial" w:hAnsi="Arial" w:cs="Arial" w:hint="default"/>
        <w:b w:val="0"/>
        <w:sz w:val="20"/>
        <w:szCs w:val="20"/>
      </w:rPr>
    </w:lvl>
    <w:lvl w:ilvl="2">
      <w:start w:val="1"/>
      <w:numFmt w:val="lowerLetter"/>
      <w:isLgl/>
      <w:lvlText w:val="%3)"/>
      <w:lvlJc w:val="left"/>
      <w:pPr>
        <w:ind w:left="1146"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63476635"/>
    <w:multiLevelType w:val="hybridMultilevel"/>
    <w:tmpl w:val="908858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A4E539B"/>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4" w15:restartNumberingAfterBreak="0">
    <w:nsid w:val="7C84158A"/>
    <w:multiLevelType w:val="hybridMultilevel"/>
    <w:tmpl w:val="4252D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E1E29A7"/>
    <w:multiLevelType w:val="hybridMultilevel"/>
    <w:tmpl w:val="45DEECF8"/>
    <w:lvl w:ilvl="0" w:tplc="122ED25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FAF2ADD"/>
    <w:multiLevelType w:val="hybridMultilevel"/>
    <w:tmpl w:val="8CF40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4102730">
    <w:abstractNumId w:val="4"/>
  </w:num>
  <w:num w:numId="2" w16cid:durableId="1017191489">
    <w:abstractNumId w:val="1"/>
  </w:num>
  <w:num w:numId="3" w16cid:durableId="1750736810">
    <w:abstractNumId w:val="3"/>
  </w:num>
  <w:num w:numId="4" w16cid:durableId="2071492820">
    <w:abstractNumId w:val="14"/>
  </w:num>
  <w:num w:numId="5" w16cid:durableId="528686101">
    <w:abstractNumId w:val="12"/>
  </w:num>
  <w:num w:numId="6" w16cid:durableId="1015183511">
    <w:abstractNumId w:val="0"/>
  </w:num>
  <w:num w:numId="7" w16cid:durableId="1711105881">
    <w:abstractNumId w:val="10"/>
  </w:num>
  <w:num w:numId="8" w16cid:durableId="756630309">
    <w:abstractNumId w:val="7"/>
  </w:num>
  <w:num w:numId="9" w16cid:durableId="600139693">
    <w:abstractNumId w:val="16"/>
  </w:num>
  <w:num w:numId="10" w16cid:durableId="1698045933">
    <w:abstractNumId w:val="9"/>
  </w:num>
  <w:num w:numId="11" w16cid:durableId="50033667">
    <w:abstractNumId w:val="6"/>
  </w:num>
  <w:num w:numId="12" w16cid:durableId="667556110">
    <w:abstractNumId w:val="15"/>
  </w:num>
  <w:num w:numId="13" w16cid:durableId="138305920">
    <w:abstractNumId w:val="5"/>
  </w:num>
  <w:num w:numId="14" w16cid:durableId="1539128372">
    <w:abstractNumId w:val="8"/>
  </w:num>
  <w:num w:numId="15" w16cid:durableId="606087305">
    <w:abstractNumId w:val="13"/>
  </w:num>
  <w:num w:numId="16" w16cid:durableId="2007515662">
    <w:abstractNumId w:val="1"/>
  </w:num>
  <w:num w:numId="17" w16cid:durableId="1982886499">
    <w:abstractNumId w:val="2"/>
  </w:num>
  <w:num w:numId="18" w16cid:durableId="121076768">
    <w:abstractNumId w:val="1"/>
  </w:num>
  <w:num w:numId="19" w16cid:durableId="246693744">
    <w:abstractNumId w:val="1"/>
  </w:num>
  <w:num w:numId="20" w16cid:durableId="19080274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2B6"/>
    <w:rsid w:val="00001F4C"/>
    <w:rsid w:val="00002499"/>
    <w:rsid w:val="0000743D"/>
    <w:rsid w:val="000079EA"/>
    <w:rsid w:val="00013F20"/>
    <w:rsid w:val="00014684"/>
    <w:rsid w:val="00021F29"/>
    <w:rsid w:val="00023D17"/>
    <w:rsid w:val="00024D7B"/>
    <w:rsid w:val="00035DC6"/>
    <w:rsid w:val="00041CAF"/>
    <w:rsid w:val="00043741"/>
    <w:rsid w:val="00055216"/>
    <w:rsid w:val="000575E6"/>
    <w:rsid w:val="00062CD4"/>
    <w:rsid w:val="0006625D"/>
    <w:rsid w:val="000672DF"/>
    <w:rsid w:val="00070BCF"/>
    <w:rsid w:val="00074706"/>
    <w:rsid w:val="00074BB7"/>
    <w:rsid w:val="000770F1"/>
    <w:rsid w:val="00086332"/>
    <w:rsid w:val="00087CE6"/>
    <w:rsid w:val="00087F0A"/>
    <w:rsid w:val="00090FEE"/>
    <w:rsid w:val="0009517D"/>
    <w:rsid w:val="00095C5C"/>
    <w:rsid w:val="00096BF9"/>
    <w:rsid w:val="000A0559"/>
    <w:rsid w:val="000A1584"/>
    <w:rsid w:val="000A4F32"/>
    <w:rsid w:val="000B143B"/>
    <w:rsid w:val="000B43D4"/>
    <w:rsid w:val="000B60E9"/>
    <w:rsid w:val="000B7D76"/>
    <w:rsid w:val="000C0848"/>
    <w:rsid w:val="000D199A"/>
    <w:rsid w:val="000D1AD5"/>
    <w:rsid w:val="000D4FCF"/>
    <w:rsid w:val="000D5285"/>
    <w:rsid w:val="000E136A"/>
    <w:rsid w:val="000E3379"/>
    <w:rsid w:val="000E3495"/>
    <w:rsid w:val="000E422A"/>
    <w:rsid w:val="000E624D"/>
    <w:rsid w:val="000E74D2"/>
    <w:rsid w:val="000F02DB"/>
    <w:rsid w:val="000F5884"/>
    <w:rsid w:val="000F70D9"/>
    <w:rsid w:val="00103987"/>
    <w:rsid w:val="00111893"/>
    <w:rsid w:val="00111959"/>
    <w:rsid w:val="00112439"/>
    <w:rsid w:val="0011398E"/>
    <w:rsid w:val="001202C2"/>
    <w:rsid w:val="00127D3A"/>
    <w:rsid w:val="00132553"/>
    <w:rsid w:val="00135383"/>
    <w:rsid w:val="001423EC"/>
    <w:rsid w:val="00143671"/>
    <w:rsid w:val="0014495E"/>
    <w:rsid w:val="00144C51"/>
    <w:rsid w:val="001509C0"/>
    <w:rsid w:val="00156988"/>
    <w:rsid w:val="00172163"/>
    <w:rsid w:val="00172C81"/>
    <w:rsid w:val="00186FB6"/>
    <w:rsid w:val="00187DE7"/>
    <w:rsid w:val="00190816"/>
    <w:rsid w:val="00191795"/>
    <w:rsid w:val="001946B7"/>
    <w:rsid w:val="0019567C"/>
    <w:rsid w:val="00196864"/>
    <w:rsid w:val="001975B1"/>
    <w:rsid w:val="00197650"/>
    <w:rsid w:val="001A2628"/>
    <w:rsid w:val="001A3C13"/>
    <w:rsid w:val="001B41D7"/>
    <w:rsid w:val="001B5F67"/>
    <w:rsid w:val="001C0D9A"/>
    <w:rsid w:val="001C3426"/>
    <w:rsid w:val="001C3E3C"/>
    <w:rsid w:val="001D0BAC"/>
    <w:rsid w:val="001D201E"/>
    <w:rsid w:val="001D43C5"/>
    <w:rsid w:val="001D4EF9"/>
    <w:rsid w:val="001D798B"/>
    <w:rsid w:val="001E14CA"/>
    <w:rsid w:val="001E228A"/>
    <w:rsid w:val="001E32E9"/>
    <w:rsid w:val="001E40FD"/>
    <w:rsid w:val="001E46D0"/>
    <w:rsid w:val="001F1C30"/>
    <w:rsid w:val="001F4A6C"/>
    <w:rsid w:val="002023FD"/>
    <w:rsid w:val="002026A0"/>
    <w:rsid w:val="002027AE"/>
    <w:rsid w:val="002034D7"/>
    <w:rsid w:val="00204274"/>
    <w:rsid w:val="00204D58"/>
    <w:rsid w:val="00207A78"/>
    <w:rsid w:val="00211B46"/>
    <w:rsid w:val="00216149"/>
    <w:rsid w:val="00217A95"/>
    <w:rsid w:val="00221FA0"/>
    <w:rsid w:val="00222A88"/>
    <w:rsid w:val="00231170"/>
    <w:rsid w:val="00233583"/>
    <w:rsid w:val="00234AD6"/>
    <w:rsid w:val="00234C42"/>
    <w:rsid w:val="00237394"/>
    <w:rsid w:val="00243976"/>
    <w:rsid w:val="00243C03"/>
    <w:rsid w:val="00245CD2"/>
    <w:rsid w:val="00250751"/>
    <w:rsid w:val="00252E03"/>
    <w:rsid w:val="00255525"/>
    <w:rsid w:val="00255FED"/>
    <w:rsid w:val="002602C7"/>
    <w:rsid w:val="0026031E"/>
    <w:rsid w:val="0026319E"/>
    <w:rsid w:val="00264387"/>
    <w:rsid w:val="002653EE"/>
    <w:rsid w:val="00266062"/>
    <w:rsid w:val="00267A8F"/>
    <w:rsid w:val="002735A9"/>
    <w:rsid w:val="00274FA9"/>
    <w:rsid w:val="00281ABC"/>
    <w:rsid w:val="00281E4E"/>
    <w:rsid w:val="00281EDB"/>
    <w:rsid w:val="002843FF"/>
    <w:rsid w:val="002860D8"/>
    <w:rsid w:val="00291324"/>
    <w:rsid w:val="00291C78"/>
    <w:rsid w:val="00293660"/>
    <w:rsid w:val="0029410F"/>
    <w:rsid w:val="0029467F"/>
    <w:rsid w:val="002A2263"/>
    <w:rsid w:val="002A258E"/>
    <w:rsid w:val="002A5135"/>
    <w:rsid w:val="002A5663"/>
    <w:rsid w:val="002A7CCF"/>
    <w:rsid w:val="002B2181"/>
    <w:rsid w:val="002B3DC9"/>
    <w:rsid w:val="002B45AE"/>
    <w:rsid w:val="002B74BE"/>
    <w:rsid w:val="002C50B5"/>
    <w:rsid w:val="002D0A27"/>
    <w:rsid w:val="002D14CD"/>
    <w:rsid w:val="002D74FA"/>
    <w:rsid w:val="002E01C9"/>
    <w:rsid w:val="002E0ACC"/>
    <w:rsid w:val="002E29DF"/>
    <w:rsid w:val="002E33DD"/>
    <w:rsid w:val="002E74F4"/>
    <w:rsid w:val="002F79D8"/>
    <w:rsid w:val="0030174E"/>
    <w:rsid w:val="00303A31"/>
    <w:rsid w:val="00305939"/>
    <w:rsid w:val="003061F1"/>
    <w:rsid w:val="00315963"/>
    <w:rsid w:val="003166CF"/>
    <w:rsid w:val="0031769B"/>
    <w:rsid w:val="00320B91"/>
    <w:rsid w:val="00322E40"/>
    <w:rsid w:val="003248B7"/>
    <w:rsid w:val="00330C1A"/>
    <w:rsid w:val="00332DEE"/>
    <w:rsid w:val="00333C1D"/>
    <w:rsid w:val="00334052"/>
    <w:rsid w:val="003409E2"/>
    <w:rsid w:val="00346D33"/>
    <w:rsid w:val="0035186A"/>
    <w:rsid w:val="003520A3"/>
    <w:rsid w:val="003552C1"/>
    <w:rsid w:val="00356E28"/>
    <w:rsid w:val="00361285"/>
    <w:rsid w:val="00361DB9"/>
    <w:rsid w:val="003662D7"/>
    <w:rsid w:val="00373466"/>
    <w:rsid w:val="00377B35"/>
    <w:rsid w:val="0038019E"/>
    <w:rsid w:val="003810D4"/>
    <w:rsid w:val="00385782"/>
    <w:rsid w:val="003872FB"/>
    <w:rsid w:val="00387715"/>
    <w:rsid w:val="00392FC9"/>
    <w:rsid w:val="003978CC"/>
    <w:rsid w:val="003A0362"/>
    <w:rsid w:val="003B23AF"/>
    <w:rsid w:val="003B4F60"/>
    <w:rsid w:val="003B50C3"/>
    <w:rsid w:val="003B5ABE"/>
    <w:rsid w:val="003B5E3E"/>
    <w:rsid w:val="003C117D"/>
    <w:rsid w:val="003C548C"/>
    <w:rsid w:val="003D2364"/>
    <w:rsid w:val="003D6C45"/>
    <w:rsid w:val="003E04E5"/>
    <w:rsid w:val="003E0CEC"/>
    <w:rsid w:val="003E1664"/>
    <w:rsid w:val="003E472F"/>
    <w:rsid w:val="003F3D63"/>
    <w:rsid w:val="003F429C"/>
    <w:rsid w:val="003F6F83"/>
    <w:rsid w:val="004003EC"/>
    <w:rsid w:val="00400B5E"/>
    <w:rsid w:val="0040104A"/>
    <w:rsid w:val="0040348E"/>
    <w:rsid w:val="0040565C"/>
    <w:rsid w:val="0040641E"/>
    <w:rsid w:val="00410310"/>
    <w:rsid w:val="004112B6"/>
    <w:rsid w:val="00411BE6"/>
    <w:rsid w:val="0041485C"/>
    <w:rsid w:val="0041635C"/>
    <w:rsid w:val="00421F86"/>
    <w:rsid w:val="004267D6"/>
    <w:rsid w:val="00432997"/>
    <w:rsid w:val="00436974"/>
    <w:rsid w:val="00442674"/>
    <w:rsid w:val="004434F8"/>
    <w:rsid w:val="004475B6"/>
    <w:rsid w:val="00447AF4"/>
    <w:rsid w:val="00447E56"/>
    <w:rsid w:val="00450A98"/>
    <w:rsid w:val="00453D0D"/>
    <w:rsid w:val="00456002"/>
    <w:rsid w:val="00461EB7"/>
    <w:rsid w:val="00463238"/>
    <w:rsid w:val="00464057"/>
    <w:rsid w:val="00471A29"/>
    <w:rsid w:val="00472CF9"/>
    <w:rsid w:val="00481A15"/>
    <w:rsid w:val="004827D9"/>
    <w:rsid w:val="004865A6"/>
    <w:rsid w:val="0049129C"/>
    <w:rsid w:val="004944FC"/>
    <w:rsid w:val="00494969"/>
    <w:rsid w:val="004A12A2"/>
    <w:rsid w:val="004A5618"/>
    <w:rsid w:val="004B0E77"/>
    <w:rsid w:val="004B1B73"/>
    <w:rsid w:val="004B6A26"/>
    <w:rsid w:val="004C3047"/>
    <w:rsid w:val="004C4018"/>
    <w:rsid w:val="004C5B1C"/>
    <w:rsid w:val="004C7E14"/>
    <w:rsid w:val="004D2D6B"/>
    <w:rsid w:val="004D4690"/>
    <w:rsid w:val="004D4DE2"/>
    <w:rsid w:val="004D6128"/>
    <w:rsid w:val="004E2D5B"/>
    <w:rsid w:val="004E7D7B"/>
    <w:rsid w:val="005019FC"/>
    <w:rsid w:val="005046BF"/>
    <w:rsid w:val="005049C6"/>
    <w:rsid w:val="00504B13"/>
    <w:rsid w:val="00507F5B"/>
    <w:rsid w:val="00510C30"/>
    <w:rsid w:val="0051336B"/>
    <w:rsid w:val="00522129"/>
    <w:rsid w:val="00523B8C"/>
    <w:rsid w:val="0052472A"/>
    <w:rsid w:val="0052646A"/>
    <w:rsid w:val="005268C0"/>
    <w:rsid w:val="00530C09"/>
    <w:rsid w:val="00534244"/>
    <w:rsid w:val="00534900"/>
    <w:rsid w:val="00537585"/>
    <w:rsid w:val="00537AB0"/>
    <w:rsid w:val="0054373B"/>
    <w:rsid w:val="0054399B"/>
    <w:rsid w:val="005471AB"/>
    <w:rsid w:val="00551A3C"/>
    <w:rsid w:val="0055615B"/>
    <w:rsid w:val="00561F2A"/>
    <w:rsid w:val="00562828"/>
    <w:rsid w:val="0056290D"/>
    <w:rsid w:val="005652B9"/>
    <w:rsid w:val="0057235E"/>
    <w:rsid w:val="00574CF9"/>
    <w:rsid w:val="00574FDF"/>
    <w:rsid w:val="00577763"/>
    <w:rsid w:val="00582509"/>
    <w:rsid w:val="00592617"/>
    <w:rsid w:val="005929D2"/>
    <w:rsid w:val="005979B5"/>
    <w:rsid w:val="005A3AA2"/>
    <w:rsid w:val="005A7B97"/>
    <w:rsid w:val="005B59F0"/>
    <w:rsid w:val="005C46C0"/>
    <w:rsid w:val="005C532E"/>
    <w:rsid w:val="005C552C"/>
    <w:rsid w:val="005D19B1"/>
    <w:rsid w:val="005D52B1"/>
    <w:rsid w:val="005D5AA3"/>
    <w:rsid w:val="005D6FDC"/>
    <w:rsid w:val="005E7AE8"/>
    <w:rsid w:val="005F4A90"/>
    <w:rsid w:val="005F77A9"/>
    <w:rsid w:val="00607450"/>
    <w:rsid w:val="006238C5"/>
    <w:rsid w:val="0062721D"/>
    <w:rsid w:val="00631528"/>
    <w:rsid w:val="0063658D"/>
    <w:rsid w:val="00645113"/>
    <w:rsid w:val="006518F6"/>
    <w:rsid w:val="006537BD"/>
    <w:rsid w:val="00655EFF"/>
    <w:rsid w:val="006603AA"/>
    <w:rsid w:val="00662DF3"/>
    <w:rsid w:val="006630CB"/>
    <w:rsid w:val="00666A97"/>
    <w:rsid w:val="00666C96"/>
    <w:rsid w:val="00670AE7"/>
    <w:rsid w:val="00677C24"/>
    <w:rsid w:val="0068095A"/>
    <w:rsid w:val="00682758"/>
    <w:rsid w:val="00683BD8"/>
    <w:rsid w:val="006854DF"/>
    <w:rsid w:val="00686EA4"/>
    <w:rsid w:val="00694AB9"/>
    <w:rsid w:val="006A77E9"/>
    <w:rsid w:val="006B169D"/>
    <w:rsid w:val="006B6E4F"/>
    <w:rsid w:val="006C100F"/>
    <w:rsid w:val="006C5D3F"/>
    <w:rsid w:val="006D1415"/>
    <w:rsid w:val="006D1AA2"/>
    <w:rsid w:val="006D1DDF"/>
    <w:rsid w:val="006D5BAF"/>
    <w:rsid w:val="006D69D8"/>
    <w:rsid w:val="006D7AF4"/>
    <w:rsid w:val="006F707E"/>
    <w:rsid w:val="006F722A"/>
    <w:rsid w:val="007026CB"/>
    <w:rsid w:val="00703AE2"/>
    <w:rsid w:val="00704294"/>
    <w:rsid w:val="00704AF7"/>
    <w:rsid w:val="00705D58"/>
    <w:rsid w:val="00707E5B"/>
    <w:rsid w:val="00711395"/>
    <w:rsid w:val="00714C37"/>
    <w:rsid w:val="00714F9E"/>
    <w:rsid w:val="007161B4"/>
    <w:rsid w:val="00717ABD"/>
    <w:rsid w:val="00721FAD"/>
    <w:rsid w:val="00723715"/>
    <w:rsid w:val="00730B6C"/>
    <w:rsid w:val="007366E4"/>
    <w:rsid w:val="00743824"/>
    <w:rsid w:val="00745D70"/>
    <w:rsid w:val="00746D83"/>
    <w:rsid w:val="00757A17"/>
    <w:rsid w:val="007706B8"/>
    <w:rsid w:val="00772BA4"/>
    <w:rsid w:val="00783BC2"/>
    <w:rsid w:val="00790FA6"/>
    <w:rsid w:val="0079213C"/>
    <w:rsid w:val="00793C6B"/>
    <w:rsid w:val="00793E9A"/>
    <w:rsid w:val="007A26A1"/>
    <w:rsid w:val="007A3A04"/>
    <w:rsid w:val="007B24B7"/>
    <w:rsid w:val="007B7ED3"/>
    <w:rsid w:val="007C0970"/>
    <w:rsid w:val="007C1F18"/>
    <w:rsid w:val="007C6E36"/>
    <w:rsid w:val="007E2DAA"/>
    <w:rsid w:val="007E2DBE"/>
    <w:rsid w:val="007E4267"/>
    <w:rsid w:val="007E4CB5"/>
    <w:rsid w:val="007E4CEC"/>
    <w:rsid w:val="007E4E62"/>
    <w:rsid w:val="007E642F"/>
    <w:rsid w:val="007F2DCD"/>
    <w:rsid w:val="007F573E"/>
    <w:rsid w:val="007F6362"/>
    <w:rsid w:val="008016A0"/>
    <w:rsid w:val="008022A8"/>
    <w:rsid w:val="00802D17"/>
    <w:rsid w:val="00806B15"/>
    <w:rsid w:val="008118CA"/>
    <w:rsid w:val="00811DE9"/>
    <w:rsid w:val="00812D50"/>
    <w:rsid w:val="008145D0"/>
    <w:rsid w:val="008171C2"/>
    <w:rsid w:val="008202C9"/>
    <w:rsid w:val="00821DE5"/>
    <w:rsid w:val="00826463"/>
    <w:rsid w:val="00826ADC"/>
    <w:rsid w:val="00830250"/>
    <w:rsid w:val="00831ABA"/>
    <w:rsid w:val="008340CF"/>
    <w:rsid w:val="008420FB"/>
    <w:rsid w:val="00843AE3"/>
    <w:rsid w:val="008516F1"/>
    <w:rsid w:val="00855907"/>
    <w:rsid w:val="0086091E"/>
    <w:rsid w:val="00861189"/>
    <w:rsid w:val="00862B44"/>
    <w:rsid w:val="0086346E"/>
    <w:rsid w:val="00866723"/>
    <w:rsid w:val="00873587"/>
    <w:rsid w:val="008766A8"/>
    <w:rsid w:val="00880190"/>
    <w:rsid w:val="008916E0"/>
    <w:rsid w:val="00891F5B"/>
    <w:rsid w:val="008A2797"/>
    <w:rsid w:val="008A3BDA"/>
    <w:rsid w:val="008A6DDA"/>
    <w:rsid w:val="008B031A"/>
    <w:rsid w:val="008B730D"/>
    <w:rsid w:val="008D29B4"/>
    <w:rsid w:val="008D30E7"/>
    <w:rsid w:val="008D3D27"/>
    <w:rsid w:val="008D4A08"/>
    <w:rsid w:val="008D5C04"/>
    <w:rsid w:val="008D76D6"/>
    <w:rsid w:val="008E30DD"/>
    <w:rsid w:val="008E310B"/>
    <w:rsid w:val="008E3D1F"/>
    <w:rsid w:val="008E703E"/>
    <w:rsid w:val="008E7136"/>
    <w:rsid w:val="008E7BB2"/>
    <w:rsid w:val="008E7C1A"/>
    <w:rsid w:val="008F3E22"/>
    <w:rsid w:val="008F40F1"/>
    <w:rsid w:val="00900B4D"/>
    <w:rsid w:val="00910139"/>
    <w:rsid w:val="0091343D"/>
    <w:rsid w:val="00914B5C"/>
    <w:rsid w:val="0091504C"/>
    <w:rsid w:val="00916438"/>
    <w:rsid w:val="00920C63"/>
    <w:rsid w:val="009242D1"/>
    <w:rsid w:val="00927507"/>
    <w:rsid w:val="00930B59"/>
    <w:rsid w:val="00933C17"/>
    <w:rsid w:val="00933F3D"/>
    <w:rsid w:val="00937268"/>
    <w:rsid w:val="00945B28"/>
    <w:rsid w:val="0094683B"/>
    <w:rsid w:val="00955B35"/>
    <w:rsid w:val="00956222"/>
    <w:rsid w:val="009638B5"/>
    <w:rsid w:val="00964288"/>
    <w:rsid w:val="009732D0"/>
    <w:rsid w:val="00976D05"/>
    <w:rsid w:val="00984769"/>
    <w:rsid w:val="009849E2"/>
    <w:rsid w:val="00984F90"/>
    <w:rsid w:val="00985B59"/>
    <w:rsid w:val="009903A9"/>
    <w:rsid w:val="0099662D"/>
    <w:rsid w:val="009B0E4E"/>
    <w:rsid w:val="009B26BC"/>
    <w:rsid w:val="009B5CA1"/>
    <w:rsid w:val="009B62A9"/>
    <w:rsid w:val="009C5B50"/>
    <w:rsid w:val="009C7D74"/>
    <w:rsid w:val="009D1E5F"/>
    <w:rsid w:val="009D33A8"/>
    <w:rsid w:val="009D5E81"/>
    <w:rsid w:val="009D6C6F"/>
    <w:rsid w:val="009F1D3F"/>
    <w:rsid w:val="009F331F"/>
    <w:rsid w:val="009F7CCA"/>
    <w:rsid w:val="00A01284"/>
    <w:rsid w:val="00A03608"/>
    <w:rsid w:val="00A11437"/>
    <w:rsid w:val="00A12AFE"/>
    <w:rsid w:val="00A1337A"/>
    <w:rsid w:val="00A1644D"/>
    <w:rsid w:val="00A20CF0"/>
    <w:rsid w:val="00A21214"/>
    <w:rsid w:val="00A22630"/>
    <w:rsid w:val="00A2323D"/>
    <w:rsid w:val="00A24495"/>
    <w:rsid w:val="00A26C7D"/>
    <w:rsid w:val="00A26E51"/>
    <w:rsid w:val="00A26E85"/>
    <w:rsid w:val="00A30FA4"/>
    <w:rsid w:val="00A3219D"/>
    <w:rsid w:val="00A334E5"/>
    <w:rsid w:val="00A33F07"/>
    <w:rsid w:val="00A34801"/>
    <w:rsid w:val="00A34C21"/>
    <w:rsid w:val="00A34C4C"/>
    <w:rsid w:val="00A42844"/>
    <w:rsid w:val="00A45B16"/>
    <w:rsid w:val="00A52000"/>
    <w:rsid w:val="00A55369"/>
    <w:rsid w:val="00A554D7"/>
    <w:rsid w:val="00A57418"/>
    <w:rsid w:val="00A6373E"/>
    <w:rsid w:val="00A64686"/>
    <w:rsid w:val="00A65D1D"/>
    <w:rsid w:val="00A663BA"/>
    <w:rsid w:val="00A7203A"/>
    <w:rsid w:val="00A7550A"/>
    <w:rsid w:val="00A75D53"/>
    <w:rsid w:val="00A772B9"/>
    <w:rsid w:val="00A772E6"/>
    <w:rsid w:val="00A80882"/>
    <w:rsid w:val="00A84ACE"/>
    <w:rsid w:val="00A864F6"/>
    <w:rsid w:val="00A9455D"/>
    <w:rsid w:val="00AA0001"/>
    <w:rsid w:val="00AA0F4C"/>
    <w:rsid w:val="00AA72C4"/>
    <w:rsid w:val="00AA7347"/>
    <w:rsid w:val="00AB0553"/>
    <w:rsid w:val="00AB5054"/>
    <w:rsid w:val="00AC355D"/>
    <w:rsid w:val="00AC35F1"/>
    <w:rsid w:val="00AC3C62"/>
    <w:rsid w:val="00AC52D2"/>
    <w:rsid w:val="00AC7AFE"/>
    <w:rsid w:val="00AD57ED"/>
    <w:rsid w:val="00AE0C13"/>
    <w:rsid w:val="00AE5FE9"/>
    <w:rsid w:val="00AF0D13"/>
    <w:rsid w:val="00AF1F67"/>
    <w:rsid w:val="00AF2127"/>
    <w:rsid w:val="00B031C5"/>
    <w:rsid w:val="00B053F2"/>
    <w:rsid w:val="00B064B1"/>
    <w:rsid w:val="00B079BC"/>
    <w:rsid w:val="00B07EBD"/>
    <w:rsid w:val="00B11BA6"/>
    <w:rsid w:val="00B12EAE"/>
    <w:rsid w:val="00B13DA6"/>
    <w:rsid w:val="00B218D0"/>
    <w:rsid w:val="00B25029"/>
    <w:rsid w:val="00B25515"/>
    <w:rsid w:val="00B27F8B"/>
    <w:rsid w:val="00B27FB9"/>
    <w:rsid w:val="00B30396"/>
    <w:rsid w:val="00B307D9"/>
    <w:rsid w:val="00B353BC"/>
    <w:rsid w:val="00B35904"/>
    <w:rsid w:val="00B36298"/>
    <w:rsid w:val="00B404FA"/>
    <w:rsid w:val="00B4208E"/>
    <w:rsid w:val="00B42C86"/>
    <w:rsid w:val="00B57CF4"/>
    <w:rsid w:val="00B6006A"/>
    <w:rsid w:val="00B6085C"/>
    <w:rsid w:val="00B703BF"/>
    <w:rsid w:val="00B70C7E"/>
    <w:rsid w:val="00B715A0"/>
    <w:rsid w:val="00B7275B"/>
    <w:rsid w:val="00B80F70"/>
    <w:rsid w:val="00B81637"/>
    <w:rsid w:val="00B83D9E"/>
    <w:rsid w:val="00B916BC"/>
    <w:rsid w:val="00B96D9D"/>
    <w:rsid w:val="00BA0CF2"/>
    <w:rsid w:val="00BA425A"/>
    <w:rsid w:val="00BA497A"/>
    <w:rsid w:val="00BA4CC7"/>
    <w:rsid w:val="00BA544E"/>
    <w:rsid w:val="00BA7616"/>
    <w:rsid w:val="00BB51B0"/>
    <w:rsid w:val="00BC5451"/>
    <w:rsid w:val="00BC7B00"/>
    <w:rsid w:val="00BD0638"/>
    <w:rsid w:val="00BD6689"/>
    <w:rsid w:val="00BD6EBB"/>
    <w:rsid w:val="00BE2BB4"/>
    <w:rsid w:val="00BE2BCB"/>
    <w:rsid w:val="00BE3A71"/>
    <w:rsid w:val="00BE5220"/>
    <w:rsid w:val="00BE6BB9"/>
    <w:rsid w:val="00BF32AB"/>
    <w:rsid w:val="00BF59C9"/>
    <w:rsid w:val="00BF698F"/>
    <w:rsid w:val="00C00A36"/>
    <w:rsid w:val="00C01F2E"/>
    <w:rsid w:val="00C15306"/>
    <w:rsid w:val="00C1751A"/>
    <w:rsid w:val="00C17A1E"/>
    <w:rsid w:val="00C21FD2"/>
    <w:rsid w:val="00C255E3"/>
    <w:rsid w:val="00C26C38"/>
    <w:rsid w:val="00C31DEF"/>
    <w:rsid w:val="00C33A76"/>
    <w:rsid w:val="00C35B3E"/>
    <w:rsid w:val="00C40B2B"/>
    <w:rsid w:val="00C40E37"/>
    <w:rsid w:val="00C41264"/>
    <w:rsid w:val="00C41484"/>
    <w:rsid w:val="00C41D21"/>
    <w:rsid w:val="00C467FC"/>
    <w:rsid w:val="00C502A5"/>
    <w:rsid w:val="00C50E3B"/>
    <w:rsid w:val="00C51F0A"/>
    <w:rsid w:val="00C523B6"/>
    <w:rsid w:val="00C554E7"/>
    <w:rsid w:val="00C625E7"/>
    <w:rsid w:val="00C66143"/>
    <w:rsid w:val="00C661B4"/>
    <w:rsid w:val="00C67243"/>
    <w:rsid w:val="00C73CA5"/>
    <w:rsid w:val="00C77836"/>
    <w:rsid w:val="00C81903"/>
    <w:rsid w:val="00C82666"/>
    <w:rsid w:val="00C847D4"/>
    <w:rsid w:val="00C8570B"/>
    <w:rsid w:val="00C87BEB"/>
    <w:rsid w:val="00C919AF"/>
    <w:rsid w:val="00C93343"/>
    <w:rsid w:val="00C9524A"/>
    <w:rsid w:val="00C9662B"/>
    <w:rsid w:val="00CA3FB9"/>
    <w:rsid w:val="00CB016E"/>
    <w:rsid w:val="00CB7385"/>
    <w:rsid w:val="00CB790A"/>
    <w:rsid w:val="00CC1FBD"/>
    <w:rsid w:val="00CC2C8E"/>
    <w:rsid w:val="00CC56D2"/>
    <w:rsid w:val="00CD2371"/>
    <w:rsid w:val="00CD28B5"/>
    <w:rsid w:val="00CD5E17"/>
    <w:rsid w:val="00CE5561"/>
    <w:rsid w:val="00CE5EC8"/>
    <w:rsid w:val="00CF006D"/>
    <w:rsid w:val="00CF11F1"/>
    <w:rsid w:val="00CF289E"/>
    <w:rsid w:val="00CF3205"/>
    <w:rsid w:val="00D028C9"/>
    <w:rsid w:val="00D02E62"/>
    <w:rsid w:val="00D071F3"/>
    <w:rsid w:val="00D10DC4"/>
    <w:rsid w:val="00D1588D"/>
    <w:rsid w:val="00D24FAB"/>
    <w:rsid w:val="00D27808"/>
    <w:rsid w:val="00D31F1F"/>
    <w:rsid w:val="00D32630"/>
    <w:rsid w:val="00D340DE"/>
    <w:rsid w:val="00D35417"/>
    <w:rsid w:val="00D35AEA"/>
    <w:rsid w:val="00D36427"/>
    <w:rsid w:val="00D4118F"/>
    <w:rsid w:val="00D42513"/>
    <w:rsid w:val="00D46F57"/>
    <w:rsid w:val="00D47891"/>
    <w:rsid w:val="00D50D40"/>
    <w:rsid w:val="00D50D88"/>
    <w:rsid w:val="00D56EF1"/>
    <w:rsid w:val="00D57879"/>
    <w:rsid w:val="00D6046D"/>
    <w:rsid w:val="00D67E8C"/>
    <w:rsid w:val="00D71BA4"/>
    <w:rsid w:val="00D723C4"/>
    <w:rsid w:val="00D76DE7"/>
    <w:rsid w:val="00D77CC7"/>
    <w:rsid w:val="00D81657"/>
    <w:rsid w:val="00D82DE3"/>
    <w:rsid w:val="00D82E4F"/>
    <w:rsid w:val="00D876D9"/>
    <w:rsid w:val="00D91D40"/>
    <w:rsid w:val="00D95219"/>
    <w:rsid w:val="00D97AAC"/>
    <w:rsid w:val="00DA194D"/>
    <w:rsid w:val="00DA2903"/>
    <w:rsid w:val="00DC00E5"/>
    <w:rsid w:val="00DC2BC8"/>
    <w:rsid w:val="00DC360D"/>
    <w:rsid w:val="00DC7864"/>
    <w:rsid w:val="00DD1214"/>
    <w:rsid w:val="00DD4552"/>
    <w:rsid w:val="00DD582D"/>
    <w:rsid w:val="00DE3417"/>
    <w:rsid w:val="00DE51A2"/>
    <w:rsid w:val="00DE6405"/>
    <w:rsid w:val="00DE71F5"/>
    <w:rsid w:val="00DF0D20"/>
    <w:rsid w:val="00DF3C0D"/>
    <w:rsid w:val="00DF6B76"/>
    <w:rsid w:val="00E0050F"/>
    <w:rsid w:val="00E022EF"/>
    <w:rsid w:val="00E02829"/>
    <w:rsid w:val="00E02F1B"/>
    <w:rsid w:val="00E03E2B"/>
    <w:rsid w:val="00E04BC2"/>
    <w:rsid w:val="00E05E26"/>
    <w:rsid w:val="00E10269"/>
    <w:rsid w:val="00E12D1E"/>
    <w:rsid w:val="00E15280"/>
    <w:rsid w:val="00E3201D"/>
    <w:rsid w:val="00E32557"/>
    <w:rsid w:val="00E336FB"/>
    <w:rsid w:val="00E35DD8"/>
    <w:rsid w:val="00E362C3"/>
    <w:rsid w:val="00E4489C"/>
    <w:rsid w:val="00E46F94"/>
    <w:rsid w:val="00E52BBE"/>
    <w:rsid w:val="00E537C1"/>
    <w:rsid w:val="00E57E28"/>
    <w:rsid w:val="00E57F86"/>
    <w:rsid w:val="00E60C70"/>
    <w:rsid w:val="00E6187C"/>
    <w:rsid w:val="00E63971"/>
    <w:rsid w:val="00E64F6A"/>
    <w:rsid w:val="00E71A35"/>
    <w:rsid w:val="00E73B2A"/>
    <w:rsid w:val="00E7770B"/>
    <w:rsid w:val="00E858FD"/>
    <w:rsid w:val="00E87C83"/>
    <w:rsid w:val="00E95E51"/>
    <w:rsid w:val="00E961E6"/>
    <w:rsid w:val="00E97926"/>
    <w:rsid w:val="00EA06FF"/>
    <w:rsid w:val="00EA7542"/>
    <w:rsid w:val="00EB36B0"/>
    <w:rsid w:val="00EB6996"/>
    <w:rsid w:val="00EC3EEF"/>
    <w:rsid w:val="00EC4A5C"/>
    <w:rsid w:val="00EC6FCA"/>
    <w:rsid w:val="00EC7A83"/>
    <w:rsid w:val="00ED29E9"/>
    <w:rsid w:val="00EE0911"/>
    <w:rsid w:val="00EE289F"/>
    <w:rsid w:val="00EF1756"/>
    <w:rsid w:val="00EF3A3B"/>
    <w:rsid w:val="00EF6592"/>
    <w:rsid w:val="00EF7ED2"/>
    <w:rsid w:val="00F00BF0"/>
    <w:rsid w:val="00F026D4"/>
    <w:rsid w:val="00F04BB9"/>
    <w:rsid w:val="00F06531"/>
    <w:rsid w:val="00F0763D"/>
    <w:rsid w:val="00F10614"/>
    <w:rsid w:val="00F15B52"/>
    <w:rsid w:val="00F15E79"/>
    <w:rsid w:val="00F17582"/>
    <w:rsid w:val="00F17D09"/>
    <w:rsid w:val="00F20121"/>
    <w:rsid w:val="00F209D0"/>
    <w:rsid w:val="00F31833"/>
    <w:rsid w:val="00F32E36"/>
    <w:rsid w:val="00F34721"/>
    <w:rsid w:val="00F4034E"/>
    <w:rsid w:val="00F56B6E"/>
    <w:rsid w:val="00F57557"/>
    <w:rsid w:val="00F57B4F"/>
    <w:rsid w:val="00F64F96"/>
    <w:rsid w:val="00F668CC"/>
    <w:rsid w:val="00F66B63"/>
    <w:rsid w:val="00F67067"/>
    <w:rsid w:val="00F74D8C"/>
    <w:rsid w:val="00F933AD"/>
    <w:rsid w:val="00FA3BB0"/>
    <w:rsid w:val="00FA474B"/>
    <w:rsid w:val="00FA7F16"/>
    <w:rsid w:val="00FB080C"/>
    <w:rsid w:val="00FB285D"/>
    <w:rsid w:val="00FB37A4"/>
    <w:rsid w:val="00FB5ED3"/>
    <w:rsid w:val="00FC2C1E"/>
    <w:rsid w:val="00FC2E2F"/>
    <w:rsid w:val="00FC7584"/>
    <w:rsid w:val="00FD0A6E"/>
    <w:rsid w:val="00FE2820"/>
    <w:rsid w:val="00FE51CA"/>
    <w:rsid w:val="00FE7751"/>
    <w:rsid w:val="00FF32AD"/>
    <w:rsid w:val="00FF54D8"/>
    <w:rsid w:val="00FF5569"/>
    <w:rsid w:val="3221FAAF"/>
    <w:rsid w:val="7667217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AD37F"/>
  <w15:chartTrackingRefBased/>
  <w15:docId w15:val="{20DA05F4-FBE9-4757-A5FD-E263BF968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8CA"/>
    <w:pPr>
      <w:spacing w:after="120" w:line="240" w:lineRule="auto"/>
      <w:ind w:left="851" w:hanging="851"/>
    </w:pPr>
    <w:rPr>
      <w:rFonts w:eastAsia="Times New Roman" w:cs="Times New Roman"/>
      <w:szCs w:val="20"/>
      <w:lang w:val="en-GB"/>
    </w:rPr>
  </w:style>
  <w:style w:type="paragraph" w:styleId="Heading1">
    <w:name w:val="heading 1"/>
    <w:basedOn w:val="Normal"/>
    <w:next w:val="Normal"/>
    <w:link w:val="Heading1Char"/>
    <w:autoRedefine/>
    <w:uiPriority w:val="99"/>
    <w:qFormat/>
    <w:rsid w:val="004112B6"/>
    <w:pPr>
      <w:keepNext/>
      <w:numPr>
        <w:numId w:val="1"/>
      </w:numPr>
      <w:spacing w:before="480" w:after="0"/>
      <w:ind w:left="851" w:hanging="851"/>
      <w:outlineLvl w:val="0"/>
    </w:pPr>
    <w:rPr>
      <w:rFonts w:ascii="Calibri" w:eastAsia="Calibri" w:hAnsi="Calibri"/>
      <w:caps/>
      <w:sz w:val="32"/>
      <w:lang w:val="lt-LT"/>
    </w:rPr>
  </w:style>
  <w:style w:type="paragraph" w:styleId="Heading2">
    <w:name w:val="heading 2"/>
    <w:basedOn w:val="Normal"/>
    <w:next w:val="Normal"/>
    <w:link w:val="Heading2Char"/>
    <w:autoRedefine/>
    <w:uiPriority w:val="99"/>
    <w:qFormat/>
    <w:rsid w:val="004112B6"/>
    <w:pPr>
      <w:keepNext/>
      <w:numPr>
        <w:ilvl w:val="1"/>
        <w:numId w:val="1"/>
      </w:numPr>
      <w:spacing w:before="360"/>
      <w:ind w:left="851" w:hanging="851"/>
      <w:jc w:val="both"/>
      <w:outlineLvl w:val="1"/>
    </w:pPr>
    <w:rPr>
      <w:rFonts w:ascii="Calibri" w:eastAsia="MS Mincho" w:hAnsi="Calibri"/>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112B6"/>
    <w:rPr>
      <w:rFonts w:ascii="Calibri" w:eastAsia="Calibri" w:hAnsi="Calibri" w:cs="Times New Roman"/>
      <w:caps/>
      <w:sz w:val="32"/>
      <w:szCs w:val="20"/>
    </w:rPr>
  </w:style>
  <w:style w:type="character" w:customStyle="1" w:styleId="Heading2Char">
    <w:name w:val="Heading 2 Char"/>
    <w:basedOn w:val="DefaultParagraphFont"/>
    <w:link w:val="Heading2"/>
    <w:uiPriority w:val="99"/>
    <w:rsid w:val="004112B6"/>
    <w:rPr>
      <w:rFonts w:ascii="Calibri" w:eastAsia="MS Mincho" w:hAnsi="Calibri" w:cs="Times New Roman"/>
    </w:rPr>
  </w:style>
  <w:style w:type="paragraph" w:styleId="Header">
    <w:name w:val="header"/>
    <w:basedOn w:val="Normal"/>
    <w:link w:val="HeaderChar"/>
    <w:uiPriority w:val="99"/>
    <w:rsid w:val="004112B6"/>
    <w:pPr>
      <w:tabs>
        <w:tab w:val="center" w:pos="4153"/>
        <w:tab w:val="right" w:pos="8306"/>
      </w:tabs>
    </w:pPr>
  </w:style>
  <w:style w:type="character" w:customStyle="1" w:styleId="HeaderChar">
    <w:name w:val="Header Char"/>
    <w:basedOn w:val="DefaultParagraphFont"/>
    <w:link w:val="Header"/>
    <w:uiPriority w:val="99"/>
    <w:rsid w:val="004112B6"/>
    <w:rPr>
      <w:rFonts w:eastAsia="Times New Roman" w:cs="Times New Roman"/>
      <w:szCs w:val="20"/>
      <w:lang w:val="en-GB"/>
    </w:rPr>
  </w:style>
  <w:style w:type="paragraph" w:styleId="Footer">
    <w:name w:val="footer"/>
    <w:basedOn w:val="Normal"/>
    <w:link w:val="FooterChar"/>
    <w:uiPriority w:val="99"/>
    <w:rsid w:val="004112B6"/>
    <w:pPr>
      <w:tabs>
        <w:tab w:val="center" w:pos="4153"/>
        <w:tab w:val="right" w:pos="8306"/>
      </w:tabs>
    </w:pPr>
  </w:style>
  <w:style w:type="character" w:customStyle="1" w:styleId="FooterChar">
    <w:name w:val="Footer Char"/>
    <w:basedOn w:val="DefaultParagraphFont"/>
    <w:link w:val="Footer"/>
    <w:uiPriority w:val="99"/>
    <w:rsid w:val="004112B6"/>
    <w:rPr>
      <w:rFonts w:eastAsia="Times New Roman" w:cs="Times New Roman"/>
      <w:szCs w:val="20"/>
      <w:lang w:val="en-GB"/>
    </w:rPr>
  </w:style>
  <w:style w:type="character" w:styleId="CommentReference">
    <w:name w:val="annotation reference"/>
    <w:uiPriority w:val="99"/>
    <w:rsid w:val="004112B6"/>
    <w:rPr>
      <w:sz w:val="16"/>
      <w:szCs w:val="16"/>
    </w:rPr>
  </w:style>
  <w:style w:type="paragraph" w:styleId="CommentText">
    <w:name w:val="annotation text"/>
    <w:basedOn w:val="Normal"/>
    <w:link w:val="CommentTextChar"/>
    <w:uiPriority w:val="99"/>
    <w:rsid w:val="004112B6"/>
  </w:style>
  <w:style w:type="character" w:customStyle="1" w:styleId="CommentTextChar">
    <w:name w:val="Comment Text Char"/>
    <w:basedOn w:val="DefaultParagraphFont"/>
    <w:link w:val="CommentText"/>
    <w:uiPriority w:val="99"/>
    <w:rsid w:val="004112B6"/>
    <w:rPr>
      <w:rFonts w:eastAsia="Times New Roman" w:cs="Times New Roman"/>
      <w:szCs w:val="20"/>
      <w:lang w:val="en-GB"/>
    </w:rPr>
  </w:style>
  <w:style w:type="paragraph" w:styleId="ListParagraph">
    <w:name w:val="List Paragraph"/>
    <w:basedOn w:val="Normal"/>
    <w:link w:val="ListParagraphChar"/>
    <w:uiPriority w:val="34"/>
    <w:qFormat/>
    <w:rsid w:val="004112B6"/>
    <w:pPr>
      <w:numPr>
        <w:ilvl w:val="1"/>
        <w:numId w:val="2"/>
      </w:numPr>
      <w:spacing w:before="120"/>
      <w:jc w:val="both"/>
    </w:pPr>
    <w:rPr>
      <w:sz w:val="20"/>
      <w:szCs w:val="24"/>
    </w:rPr>
  </w:style>
  <w:style w:type="character" w:styleId="Hyperlink">
    <w:name w:val="Hyperlink"/>
    <w:uiPriority w:val="99"/>
    <w:rsid w:val="004112B6"/>
    <w:rPr>
      <w:color w:val="0000FF"/>
      <w:u w:val="single"/>
    </w:rPr>
  </w:style>
  <w:style w:type="table" w:styleId="TableGrid">
    <w:name w:val="Table Grid"/>
    <w:basedOn w:val="TableNormal"/>
    <w:uiPriority w:val="99"/>
    <w:rsid w:val="004112B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112B6"/>
    <w:rPr>
      <w:color w:val="808080"/>
    </w:rPr>
  </w:style>
  <w:style w:type="character" w:customStyle="1" w:styleId="NormalBold">
    <w:name w:val="Normal Bold"/>
    <w:basedOn w:val="DefaultParagraphFont"/>
    <w:uiPriority w:val="1"/>
    <w:rsid w:val="004112B6"/>
    <w:rPr>
      <w:rFonts w:asciiTheme="minorHAnsi" w:hAnsiTheme="minorHAnsi"/>
      <w:b/>
      <w:sz w:val="24"/>
    </w:rPr>
  </w:style>
  <w:style w:type="paragraph" w:customStyle="1" w:styleId="listbyletter">
    <w:name w:val="list by letter"/>
    <w:basedOn w:val="ListParagraph"/>
    <w:autoRedefine/>
    <w:qFormat/>
    <w:rsid w:val="004112B6"/>
    <w:pPr>
      <w:numPr>
        <w:ilvl w:val="0"/>
        <w:numId w:val="0"/>
      </w:numPr>
      <w:spacing w:after="0"/>
      <w:ind w:left="402"/>
    </w:pPr>
    <w:rPr>
      <w:rFonts w:ascii="Arial" w:hAnsi="Arial" w:cs="Arial"/>
      <w:lang w:val="lt-LT"/>
    </w:rPr>
  </w:style>
  <w:style w:type="paragraph" w:styleId="BalloonText">
    <w:name w:val="Balloon Text"/>
    <w:basedOn w:val="Normal"/>
    <w:link w:val="BalloonTextChar"/>
    <w:uiPriority w:val="99"/>
    <w:semiHidden/>
    <w:unhideWhenUsed/>
    <w:rsid w:val="004112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2B6"/>
    <w:rPr>
      <w:rFonts w:ascii="Segoe UI" w:eastAsia="Times New Roman"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BE3A71"/>
    <w:rPr>
      <w:b/>
      <w:bCs/>
      <w:sz w:val="20"/>
    </w:rPr>
  </w:style>
  <w:style w:type="character" w:customStyle="1" w:styleId="CommentSubjectChar">
    <w:name w:val="Comment Subject Char"/>
    <w:basedOn w:val="CommentTextChar"/>
    <w:link w:val="CommentSubject"/>
    <w:uiPriority w:val="99"/>
    <w:semiHidden/>
    <w:rsid w:val="00BE3A71"/>
    <w:rPr>
      <w:rFonts w:eastAsia="Times New Roman" w:cs="Times New Roman"/>
      <w:b/>
      <w:bCs/>
      <w:sz w:val="20"/>
      <w:szCs w:val="20"/>
      <w:lang w:val="en-GB"/>
    </w:rPr>
  </w:style>
  <w:style w:type="character" w:customStyle="1" w:styleId="ListParagraphChar">
    <w:name w:val="List Paragraph Char"/>
    <w:link w:val="ListParagraph"/>
    <w:uiPriority w:val="34"/>
    <w:locked/>
    <w:rsid w:val="00510C30"/>
    <w:rPr>
      <w:rFonts w:eastAsia="Times New Roman" w:cs="Times New Roman"/>
      <w:sz w:val="20"/>
      <w:szCs w:val="24"/>
      <w:lang w:val="en-GB"/>
    </w:rPr>
  </w:style>
  <w:style w:type="paragraph" w:styleId="Revision">
    <w:name w:val="Revision"/>
    <w:hidden/>
    <w:uiPriority w:val="99"/>
    <w:semiHidden/>
    <w:rsid w:val="001423EC"/>
    <w:pPr>
      <w:spacing w:after="0" w:line="240" w:lineRule="auto"/>
    </w:pPr>
    <w:rPr>
      <w:rFonts w:eastAsia="Times New Roman" w:cs="Times New Roman"/>
      <w:szCs w:val="20"/>
      <w:lang w:val="en-GB"/>
    </w:rPr>
  </w:style>
  <w:style w:type="character" w:styleId="UnresolvedMention">
    <w:name w:val="Unresolved Mention"/>
    <w:basedOn w:val="DefaultParagraphFont"/>
    <w:uiPriority w:val="99"/>
    <w:semiHidden/>
    <w:unhideWhenUsed/>
    <w:rsid w:val="00686EA4"/>
    <w:rPr>
      <w:color w:val="605E5C"/>
      <w:shd w:val="clear" w:color="auto" w:fill="E1DFDD"/>
    </w:rPr>
  </w:style>
  <w:style w:type="character" w:styleId="Mention">
    <w:name w:val="Mention"/>
    <w:basedOn w:val="DefaultParagraphFont"/>
    <w:uiPriority w:val="99"/>
    <w:unhideWhenUsed/>
    <w:rsid w:val="0036128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32036">
      <w:bodyDiv w:val="1"/>
      <w:marLeft w:val="0"/>
      <w:marRight w:val="0"/>
      <w:marTop w:val="0"/>
      <w:marBottom w:val="0"/>
      <w:divBdr>
        <w:top w:val="none" w:sz="0" w:space="0" w:color="auto"/>
        <w:left w:val="none" w:sz="0" w:space="0" w:color="auto"/>
        <w:bottom w:val="none" w:sz="0" w:space="0" w:color="auto"/>
        <w:right w:val="none" w:sz="0" w:space="0" w:color="auto"/>
      </w:divBdr>
    </w:div>
    <w:div w:id="64625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itgrid.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5757228D1C342BAA4A738925382CD42"/>
        <w:category>
          <w:name w:val="General"/>
          <w:gallery w:val="placeholder"/>
        </w:category>
        <w:types>
          <w:type w:val="bbPlcHdr"/>
        </w:types>
        <w:behaviors>
          <w:behavior w:val="content"/>
        </w:behaviors>
        <w:guid w:val="{738BD409-0815-4B29-851F-2CD5414018E1}"/>
      </w:docPartPr>
      <w:docPartBody>
        <w:p w:rsidR="00E8263B" w:rsidRDefault="00CF289E" w:rsidP="00CF289E">
          <w:pPr>
            <w:pStyle w:val="A5757228D1C342BAA4A738925382CD42"/>
          </w:pPr>
          <w:r w:rsidRPr="00124404">
            <w:rPr>
              <w:rStyle w:val="PlaceholderText"/>
            </w:rPr>
            <w:t>[Publish Date]</w:t>
          </w:r>
        </w:p>
      </w:docPartBody>
    </w:docPart>
    <w:docPart>
      <w:docPartPr>
        <w:name w:val="5448E843547B4427B6167D5388893B5E"/>
        <w:category>
          <w:name w:val="General"/>
          <w:gallery w:val="placeholder"/>
        </w:category>
        <w:types>
          <w:type w:val="bbPlcHdr"/>
        </w:types>
        <w:behaviors>
          <w:behavior w:val="content"/>
        </w:behaviors>
        <w:guid w:val="{0A9F5D7E-D97C-4B09-B595-BEEB7AC30C7E}"/>
      </w:docPartPr>
      <w:docPartBody>
        <w:p w:rsidR="00E8263B" w:rsidRDefault="00CF289E" w:rsidP="00CF289E">
          <w:pPr>
            <w:pStyle w:val="5448E843547B4427B6167D5388893B5E"/>
          </w:pPr>
          <w:r w:rsidRPr="00041A1B">
            <w:rPr>
              <w:rStyle w:val="PlaceholderText"/>
              <w:highlight w:val="yellow"/>
            </w:rPr>
            <w:t>valstybė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89E"/>
    <w:rsid w:val="00043741"/>
    <w:rsid w:val="000E5477"/>
    <w:rsid w:val="00136C36"/>
    <w:rsid w:val="00214596"/>
    <w:rsid w:val="00266062"/>
    <w:rsid w:val="00291324"/>
    <w:rsid w:val="002A5135"/>
    <w:rsid w:val="002B499B"/>
    <w:rsid w:val="002F7B99"/>
    <w:rsid w:val="003B39F3"/>
    <w:rsid w:val="0042185A"/>
    <w:rsid w:val="004232BA"/>
    <w:rsid w:val="00471A29"/>
    <w:rsid w:val="004A34EF"/>
    <w:rsid w:val="004B58BA"/>
    <w:rsid w:val="00504A84"/>
    <w:rsid w:val="005471AB"/>
    <w:rsid w:val="00547316"/>
    <w:rsid w:val="00597CE8"/>
    <w:rsid w:val="005A3110"/>
    <w:rsid w:val="00683869"/>
    <w:rsid w:val="006B609A"/>
    <w:rsid w:val="007F7381"/>
    <w:rsid w:val="00811EBC"/>
    <w:rsid w:val="008145D0"/>
    <w:rsid w:val="00882A81"/>
    <w:rsid w:val="008927AC"/>
    <w:rsid w:val="008D7ECE"/>
    <w:rsid w:val="008F1172"/>
    <w:rsid w:val="009237AA"/>
    <w:rsid w:val="00976D05"/>
    <w:rsid w:val="00980343"/>
    <w:rsid w:val="00991106"/>
    <w:rsid w:val="009D1E5F"/>
    <w:rsid w:val="00A21214"/>
    <w:rsid w:val="00A22630"/>
    <w:rsid w:val="00A56D03"/>
    <w:rsid w:val="00A772E6"/>
    <w:rsid w:val="00AB16BA"/>
    <w:rsid w:val="00AE6593"/>
    <w:rsid w:val="00B2485F"/>
    <w:rsid w:val="00B63DCC"/>
    <w:rsid w:val="00B930DD"/>
    <w:rsid w:val="00B95BDD"/>
    <w:rsid w:val="00BC7B00"/>
    <w:rsid w:val="00C252DA"/>
    <w:rsid w:val="00C51F0A"/>
    <w:rsid w:val="00CE377B"/>
    <w:rsid w:val="00CF289E"/>
    <w:rsid w:val="00D36427"/>
    <w:rsid w:val="00DD757F"/>
    <w:rsid w:val="00E77CAE"/>
    <w:rsid w:val="00E8263B"/>
    <w:rsid w:val="00ED33C5"/>
    <w:rsid w:val="00ED3DA1"/>
    <w:rsid w:val="00EE289F"/>
    <w:rsid w:val="00FF556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185A"/>
    <w:rPr>
      <w:color w:val="808080"/>
    </w:rPr>
  </w:style>
  <w:style w:type="paragraph" w:customStyle="1" w:styleId="A5757228D1C342BAA4A738925382CD42">
    <w:name w:val="A5757228D1C342BAA4A738925382CD42"/>
    <w:rsid w:val="00CF289E"/>
  </w:style>
  <w:style w:type="paragraph" w:customStyle="1" w:styleId="5448E843547B4427B6167D5388893B5E">
    <w:name w:val="5448E843547B4427B6167D5388893B5E"/>
    <w:rsid w:val="00CF28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2194267390514DA42C559875C91CD2" ma:contentTypeVersion="4" ma:contentTypeDescription="Kurkite naują dokumentą." ma:contentTypeScope="" ma:versionID="4a383d17b173256960d578b1da6852ff">
  <xsd:schema xmlns:xsd="http://www.w3.org/2001/XMLSchema" xmlns:xs="http://www.w3.org/2001/XMLSchema" xmlns:p="http://schemas.microsoft.com/office/2006/metadata/properties" xmlns:ns2="95e0a06d-01cd-4cae-b028-c4fd4c9224f9" targetNamespace="http://schemas.microsoft.com/office/2006/metadata/properties" ma:root="true" ma:fieldsID="15bc19d0782b9e98e4564c24377b165b" ns2:_="">
    <xsd:import namespace="95e0a06d-01cd-4cae-b028-c4fd4c9224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0a06d-01cd-4cae-b028-c4fd4c922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5F106-463E-448C-9E0D-2124E5F45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0a06d-01cd-4cae-b028-c4fd4c922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0BFE6C-FC47-43AF-8B6B-BC709BDA2A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F2D6C6-AF84-4AA7-AB5A-A112F082CBF1}">
  <ds:schemaRefs>
    <ds:schemaRef ds:uri="http://schemas.microsoft.com/sharepoint/v3/contenttype/forms"/>
  </ds:schemaRefs>
</ds:datastoreItem>
</file>

<file path=customXml/itemProps4.xml><?xml version="1.0" encoding="utf-8"?>
<ds:datastoreItem xmlns:ds="http://schemas.openxmlformats.org/officeDocument/2006/customXml" ds:itemID="{7019923B-2499-4D55-9AC4-8943004FC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1424</Words>
  <Characters>8117</Characters>
  <Application>Microsoft Office Word</Application>
  <DocSecurity>0</DocSecurity>
  <Lines>67</Lines>
  <Paragraphs>19</Paragraphs>
  <ScaleCrop>false</ScaleCrop>
  <Company/>
  <LinksUpToDate>false</LinksUpToDate>
  <CharactersWithSpaces>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[OBJEKTAS]</dc:title>
  <dc:subject/>
  <dc:creator>Lina Pilipavičienė</dc:creator>
  <cp:keywords/>
  <dc:description/>
  <cp:lastModifiedBy>Edvinas Ramanauskas</cp:lastModifiedBy>
  <cp:revision>74</cp:revision>
  <cp:lastPrinted>2017-07-25T19:25:00Z</cp:lastPrinted>
  <dcterms:created xsi:type="dcterms:W3CDTF">2023-12-08T22:13:00Z</dcterms:created>
  <dcterms:modified xsi:type="dcterms:W3CDTF">2024-12-30T12:22:00Z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2021-11-18T20:49:31Z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56f3c3e2-a944-40fd-8ced-a119aba2f5cd</vt:lpwstr>
  </property>
  <property fmtid="{D5CDD505-2E9C-101B-9397-08002B2CF9AE}" pid="8" name="MSIP_Label_32ae7b5d-0aac-474b-ae2b-02c331ef2874_ContentBits">
    <vt:lpwstr>0</vt:lpwstr>
  </property>
  <property fmtid="{D5CDD505-2E9C-101B-9397-08002B2CF9AE}" pid="9" name="ContentTypeId">
    <vt:lpwstr>0x010100D82194267390514DA42C559875C91CD2</vt:lpwstr>
  </property>
</Properties>
</file>