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CAEE4" w14:textId="3B969AA2" w:rsidR="00EE3463" w:rsidRPr="00EC7973" w:rsidRDefault="00EE3463" w:rsidP="00EE3463">
      <w:pPr>
        <w:keepNext/>
        <w:keepLines/>
        <w:spacing w:before="120" w:after="0" w:line="240" w:lineRule="auto"/>
        <w:jc w:val="right"/>
        <w:outlineLvl w:val="1"/>
        <w:rPr>
          <w:rFonts w:ascii="Tahoma" w:eastAsia="Calibri" w:hAnsi="Tahoma" w:cs="Tahoma"/>
        </w:rPr>
      </w:pPr>
      <w:bookmarkStart w:id="0" w:name="_GoBack"/>
      <w:bookmarkStart w:id="1" w:name="_Toc151733838"/>
      <w:bookmarkEnd w:id="0"/>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w:t>
      </w:r>
      <w:r>
        <w:rPr>
          <w:rFonts w:ascii="Tahoma" w:eastAsiaTheme="majorEastAsia" w:hAnsi="Tahoma" w:cstheme="majorBidi"/>
          <w:szCs w:val="36"/>
          <w:lang w:val="en-US"/>
        </w:rPr>
        <w:t>4</w:t>
      </w:r>
      <w:r w:rsidRPr="00EC7973">
        <w:rPr>
          <w:rFonts w:ascii="Tahoma" w:eastAsiaTheme="majorEastAsia" w:hAnsi="Tahoma" w:cstheme="majorBidi"/>
          <w:szCs w:val="36"/>
          <w:lang w:val="en-US"/>
        </w:rPr>
        <w:t xml:space="preserve"> priedas </w:t>
      </w:r>
      <w:r w:rsidRPr="00EC7973">
        <w:rPr>
          <w:rFonts w:ascii="Tahoma" w:eastAsiaTheme="majorEastAsia" w:hAnsi="Tahoma" w:cstheme="majorBidi"/>
          <w:szCs w:val="36"/>
        </w:rPr>
        <w:t>„Dažniausiai tiekėjų užduodami klausimai-atsakymai“</w:t>
      </w:r>
      <w:bookmarkEnd w:id="1"/>
    </w:p>
    <w:p w14:paraId="304E2F48" w14:textId="77777777" w:rsidR="00EE3463" w:rsidRPr="00EC7973" w:rsidRDefault="00EE3463" w:rsidP="00EE3463">
      <w:pPr>
        <w:spacing w:line="240" w:lineRule="auto"/>
        <w:jc w:val="center"/>
      </w:pPr>
      <w:r w:rsidRPr="00EC7973">
        <w:tab/>
      </w:r>
    </w:p>
    <w:p w14:paraId="42789773" w14:textId="77777777" w:rsidR="00EE3463" w:rsidRPr="00EC7973" w:rsidRDefault="00EE3463" w:rsidP="00EE3463">
      <w:pPr>
        <w:spacing w:line="240" w:lineRule="auto"/>
        <w:jc w:val="center"/>
        <w:rPr>
          <w:rFonts w:ascii="Tahoma" w:eastAsia="Times New Roman" w:hAnsi="Tahoma" w:cs="Tahoma"/>
          <w:b/>
          <w:sz w:val="22"/>
          <w:szCs w:val="22"/>
          <w:lang w:eastAsia="en-US"/>
        </w:rPr>
      </w:pPr>
      <w:r w:rsidRPr="00EC7973">
        <w:rPr>
          <w:rFonts w:ascii="Tahoma" w:eastAsia="Times New Roman" w:hAnsi="Tahoma" w:cs="Tahoma"/>
          <w:b/>
          <w:sz w:val="22"/>
          <w:szCs w:val="22"/>
          <w:lang w:eastAsia="en-US"/>
        </w:rPr>
        <w:t>DAŽNIAUSIAI TIEKĖJŲ UŽDUODAMI KLAUSIMAI-ATSAKYMAI</w:t>
      </w:r>
    </w:p>
    <w:p w14:paraId="2756FCC2" w14:textId="77777777" w:rsidR="00EE3463" w:rsidRPr="00EC7973" w:rsidRDefault="00EE3463" w:rsidP="00EE3463">
      <w:pPr>
        <w:spacing w:line="240" w:lineRule="auto"/>
        <w:jc w:val="center"/>
        <w:rPr>
          <w:rFonts w:ascii="Tahoma" w:eastAsia="Times New Roman" w:hAnsi="Tahoma" w:cs="Tahoma"/>
          <w:i/>
          <w:sz w:val="20"/>
          <w:szCs w:val="20"/>
          <w:lang w:eastAsia="en-US"/>
        </w:rPr>
      </w:pPr>
      <w:r w:rsidRPr="00EC7973">
        <w:rPr>
          <w:rFonts w:ascii="Tahoma" w:eastAsia="Times New Roman" w:hAnsi="Tahoma" w:cs="Tahoma"/>
          <w:i/>
          <w:sz w:val="20"/>
          <w:szCs w:val="20"/>
          <w:lang w:eastAsia="en-US"/>
        </w:rPr>
        <w:t>(naudotis tiek, kiek tai susiję su šio pirkimo sąlygomis)</w:t>
      </w:r>
    </w:p>
    <w:p w14:paraId="4F2B5A1E" w14:textId="77777777" w:rsidR="00EE3463" w:rsidRPr="00EC7973" w:rsidRDefault="00EE3463" w:rsidP="00EE3463">
      <w:pPr>
        <w:autoSpaceDE w:val="0"/>
        <w:autoSpaceDN w:val="0"/>
        <w:adjustRightInd w:val="0"/>
        <w:spacing w:line="240" w:lineRule="auto"/>
        <w:jc w:val="both"/>
        <w:rPr>
          <w:rFonts w:ascii="Tahoma" w:eastAsia="Times New Roman" w:hAnsi="Tahoma" w:cs="Tahoma"/>
          <w:b/>
          <w:bCs/>
          <w:color w:val="000000"/>
          <w:sz w:val="20"/>
          <w:szCs w:val="20"/>
          <w:lang w:eastAsia="en-US"/>
        </w:rPr>
      </w:pPr>
    </w:p>
    <w:p w14:paraId="4D2D2137" w14:textId="77777777" w:rsidR="00EE3463" w:rsidRPr="00EC7973" w:rsidRDefault="00EE3463" w:rsidP="00EE3463">
      <w:pPr>
        <w:autoSpaceDE w:val="0"/>
        <w:autoSpaceDN w:val="0"/>
        <w:adjustRightInd w:val="0"/>
        <w:spacing w:line="240" w:lineRule="auto"/>
        <w:jc w:val="both"/>
        <w:rPr>
          <w:rFonts w:ascii="Tahoma" w:eastAsia="Times New Roman" w:hAnsi="Tahoma" w:cs="Tahoma"/>
          <w:b/>
          <w:bCs/>
          <w:i/>
          <w:iCs/>
          <w:color w:val="000000"/>
          <w:sz w:val="20"/>
          <w:szCs w:val="20"/>
          <w:lang w:eastAsia="en-US"/>
        </w:rPr>
      </w:pPr>
      <w:r w:rsidRPr="00EC7973">
        <w:rPr>
          <w:rFonts w:ascii="Tahoma" w:eastAsia="Times New Roman" w:hAnsi="Tahoma" w:cs="Tahoma"/>
          <w:b/>
          <w:bCs/>
          <w:color w:val="000000"/>
          <w:sz w:val="20"/>
          <w:szCs w:val="20"/>
          <w:lang w:eastAsia="en-US"/>
        </w:rPr>
        <w:t xml:space="preserve">1. Ką reiškia sąvoka </w:t>
      </w:r>
      <w:r w:rsidRPr="00EC7973">
        <w:rPr>
          <w:rFonts w:ascii="Tahoma" w:eastAsia="Times New Roman" w:hAnsi="Tahoma" w:cs="Tahoma"/>
          <w:b/>
          <w:bCs/>
          <w:i/>
          <w:iCs/>
          <w:color w:val="000000"/>
          <w:sz w:val="20"/>
          <w:szCs w:val="20"/>
          <w:lang w:eastAsia="en-US"/>
        </w:rPr>
        <w:t>rėmimasis kitų ūkio subjektų pajėgumais</w:t>
      </w:r>
      <w:r w:rsidRPr="00EC7973">
        <w:rPr>
          <w:rFonts w:ascii="Tahoma" w:eastAsia="Times New Roman" w:hAnsi="Tahoma" w:cs="Tahoma"/>
          <w:b/>
          <w:bCs/>
          <w:color w:val="000000"/>
          <w:sz w:val="20"/>
          <w:szCs w:val="20"/>
          <w:lang w:eastAsia="en-US"/>
        </w:rPr>
        <w:t xml:space="preserve">? </w:t>
      </w:r>
    </w:p>
    <w:p w14:paraId="57601F88" w14:textId="77777777" w:rsidR="00EE3463" w:rsidRPr="00EC7973" w:rsidRDefault="00EE3463" w:rsidP="00EE3463">
      <w:pPr>
        <w:autoSpaceDE w:val="0"/>
        <w:autoSpaceDN w:val="0"/>
        <w:adjustRightInd w:val="0"/>
        <w:spacing w:line="240" w:lineRule="auto"/>
        <w:jc w:val="both"/>
        <w:rPr>
          <w:rFonts w:ascii="Tahoma" w:eastAsiaTheme="minorHAnsi" w:hAnsi="Tahoma" w:cs="Tahoma"/>
          <w:bCs/>
          <w:sz w:val="20"/>
          <w:szCs w:val="20"/>
        </w:rPr>
      </w:pPr>
      <w:r w:rsidRPr="00EC7973">
        <w:rPr>
          <w:rFonts w:ascii="Tahoma" w:eastAsia="Times New Roman" w:hAnsi="Tahoma" w:cs="Tahoma"/>
          <w:color w:val="000000"/>
          <w:sz w:val="20"/>
          <w:szCs w:val="20"/>
          <w:lang w:eastAsia="en-US"/>
        </w:rPr>
        <w:t>Rėmimasis kitų ūkio subjektų pajėgumais reiškia rėmimąsi kito ūkio subjekto kvalifikacija (VPĮ 49 str.),</w:t>
      </w:r>
      <w:r w:rsidRPr="00EC7973">
        <w:rPr>
          <w:rFonts w:ascii="Tahoma" w:hAnsi="Tahoma" w:cs="Tahoma"/>
          <w:bCs/>
          <w:sz w:val="20"/>
          <w:szCs w:val="20"/>
        </w:rPr>
        <w:t xml:space="preserve"> kad atitikti perkančiosios organizacijos nustatytus kvalifikacijos reikalavimus.</w:t>
      </w:r>
    </w:p>
    <w:p w14:paraId="1DA69B78" w14:textId="77777777" w:rsidR="00EE3463" w:rsidRPr="00EC7973" w:rsidRDefault="00EE3463" w:rsidP="00EE3463">
      <w:pPr>
        <w:autoSpaceDE w:val="0"/>
        <w:autoSpaceDN w:val="0"/>
        <w:adjustRightInd w:val="0"/>
        <w:spacing w:line="240" w:lineRule="auto"/>
        <w:jc w:val="both"/>
        <w:rPr>
          <w:rFonts w:ascii="Tahoma" w:hAnsi="Tahoma" w:cs="Tahoma"/>
          <w:bCs/>
          <w:sz w:val="20"/>
          <w:szCs w:val="20"/>
        </w:rPr>
      </w:pPr>
    </w:p>
    <w:p w14:paraId="1BA71620" w14:textId="77777777" w:rsidR="00EE3463" w:rsidRPr="00EC7973" w:rsidRDefault="00EE3463" w:rsidP="00EE3463">
      <w:pPr>
        <w:autoSpaceDE w:val="0"/>
        <w:autoSpaceDN w:val="0"/>
        <w:adjustRightInd w:val="0"/>
        <w:spacing w:line="240" w:lineRule="auto"/>
        <w:jc w:val="both"/>
        <w:rPr>
          <w:rFonts w:ascii="Tahoma" w:hAnsi="Tahoma" w:cs="Tahoma"/>
          <w:b/>
          <w:bCs/>
          <w:sz w:val="20"/>
          <w:szCs w:val="20"/>
        </w:rPr>
      </w:pPr>
      <w:r w:rsidRPr="00EC7973">
        <w:rPr>
          <w:rFonts w:ascii="Tahoma" w:hAnsi="Tahoma" w:cs="Tahoma"/>
          <w:b/>
          <w:bCs/>
          <w:sz w:val="20"/>
          <w:szCs w:val="20"/>
        </w:rPr>
        <w:t>2. Kas šiose pirkimo sąlygose yra laikomi subtiekėjais?</w:t>
      </w:r>
    </w:p>
    <w:p w14:paraId="740880B2" w14:textId="77777777" w:rsidR="00EE3463" w:rsidRPr="00EC7973" w:rsidRDefault="00EE3463" w:rsidP="00EE3463">
      <w:pPr>
        <w:autoSpaceDE w:val="0"/>
        <w:autoSpaceDN w:val="0"/>
        <w:adjustRightInd w:val="0"/>
        <w:spacing w:line="240" w:lineRule="auto"/>
        <w:jc w:val="both"/>
        <w:rPr>
          <w:rFonts w:ascii="Tahoma" w:hAnsi="Tahoma" w:cs="Tahoma"/>
          <w:b/>
          <w:bCs/>
          <w:sz w:val="20"/>
          <w:szCs w:val="20"/>
        </w:rPr>
      </w:pPr>
      <w:r w:rsidRPr="00EC7973">
        <w:rPr>
          <w:rFonts w:ascii="Tahoma" w:eastAsia="Calibri" w:hAnsi="Tahoma" w:cs="Tahoma"/>
          <w:sz w:val="20"/>
          <w:szCs w:val="20"/>
        </w:rPr>
        <w:t xml:space="preserve">Subtiekėjais šiose sąlygose </w:t>
      </w:r>
      <w:r w:rsidRPr="00EC7973">
        <w:rPr>
          <w:rFonts w:ascii="Tahoma" w:eastAsia="Calibri" w:hAnsi="Tahoma" w:cs="Tahoma"/>
          <w:color w:val="000000"/>
          <w:sz w:val="20"/>
          <w:szCs w:val="20"/>
        </w:rPr>
        <w:t>nėra laikomi ūkio subjektai, kurių pajėgumais (kvalifikacija) tiekėjas remiasi pagal VPĮ 49 straipsnį, jeigu šie tik vykdo sutartines tiekėjo prievoles, tačiau tiekėjas nesiremia jų pajėgumais, pagal VPĮ 49 straipsnį,</w:t>
      </w:r>
      <w:r w:rsidRPr="00EC7973">
        <w:rPr>
          <w:rFonts w:ascii="Tahoma" w:eastAsia="Calibri" w:hAnsi="Tahoma" w:cs="Tahoma"/>
          <w:sz w:val="20"/>
          <w:szCs w:val="20"/>
        </w:rPr>
        <w:t xml:space="preserve"> kad atitiktų perkančiosios organizacijos keliamus kvalifikacijos reikalavimus.</w:t>
      </w:r>
    </w:p>
    <w:p w14:paraId="053E19EA" w14:textId="77777777" w:rsidR="00EE3463" w:rsidRPr="00EC7973" w:rsidRDefault="00EE3463" w:rsidP="00EE3463">
      <w:pPr>
        <w:autoSpaceDE w:val="0"/>
        <w:autoSpaceDN w:val="0"/>
        <w:adjustRightInd w:val="0"/>
        <w:spacing w:line="240" w:lineRule="auto"/>
        <w:jc w:val="both"/>
        <w:rPr>
          <w:rFonts w:ascii="Tahoma" w:hAnsi="Tahoma" w:cs="Tahoma"/>
          <w:b/>
          <w:bCs/>
          <w:sz w:val="20"/>
          <w:szCs w:val="20"/>
        </w:rPr>
      </w:pPr>
    </w:p>
    <w:p w14:paraId="3A74D331" w14:textId="77777777" w:rsidR="00EE3463" w:rsidRPr="00EC7973" w:rsidRDefault="00EE3463" w:rsidP="00EE3463">
      <w:pPr>
        <w:autoSpaceDE w:val="0"/>
        <w:autoSpaceDN w:val="0"/>
        <w:adjustRightInd w:val="0"/>
        <w:rPr>
          <w:rFonts w:ascii="Tahoma" w:hAnsi="Tahoma" w:cs="Tahoma"/>
          <w:b/>
          <w:bCs/>
          <w:color w:val="000000"/>
          <w:sz w:val="20"/>
          <w:szCs w:val="20"/>
        </w:rPr>
      </w:pPr>
      <w:r w:rsidRPr="00EC7973">
        <w:rPr>
          <w:rFonts w:ascii="Tahoma" w:hAnsi="Tahoma" w:cs="Tahoma"/>
          <w:b/>
          <w:bCs/>
          <w:color w:val="000000"/>
          <w:sz w:val="20"/>
          <w:szCs w:val="20"/>
        </w:rPr>
        <w:t xml:space="preserve">3. Kas turi  užpildyti EBVPD? </w:t>
      </w:r>
    </w:p>
    <w:p w14:paraId="2ED6C695" w14:textId="77777777" w:rsidR="00EE3463" w:rsidRPr="00EC7973" w:rsidRDefault="00EE3463" w:rsidP="00EE346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sz w:val="20"/>
          <w:szCs w:val="20"/>
        </w:rPr>
        <w:t>Atskirą EBVPD pildo (jeigu sąlygose nenurodyta kitaip):</w:t>
      </w:r>
    </w:p>
    <w:p w14:paraId="008D1C6C" w14:textId="77777777" w:rsidR="00EE3463" w:rsidRPr="00EC7973" w:rsidRDefault="00EE3463" w:rsidP="00EE346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1. tiekėjas;</w:t>
      </w:r>
    </w:p>
    <w:p w14:paraId="408809FD" w14:textId="77777777" w:rsidR="00EE3463" w:rsidRPr="00EC7973" w:rsidRDefault="00EE3463" w:rsidP="00EE346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2. kiekvienas tiekėjų grupės narys (jeigu pasiūlymą teikia tiekėjų grupė);</w:t>
      </w:r>
    </w:p>
    <w:p w14:paraId="3DF415F0" w14:textId="0D48F696" w:rsidR="00EE3463" w:rsidRPr="00EC7973" w:rsidRDefault="00EE3463" w:rsidP="00EE346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3. kiekvienas ūkio subjektas, jeigu tiekėjas remiasi jo pajėgumais (kvalifikacija)</w:t>
      </w:r>
      <w:r w:rsidR="00D85FA4">
        <w:rPr>
          <w:rFonts w:ascii="Tahoma" w:eastAsia="Calibri" w:hAnsi="Tahoma" w:cs="Tahoma"/>
          <w:bCs/>
          <w:iCs/>
          <w:sz w:val="20"/>
          <w:szCs w:val="20"/>
        </w:rPr>
        <w:t xml:space="preserve"> (išskyrus kvazisubtiekėjus)</w:t>
      </w:r>
      <w:r w:rsidRPr="00EC7973">
        <w:rPr>
          <w:rFonts w:ascii="Tahoma" w:eastAsia="Calibri" w:hAnsi="Tahoma" w:cs="Tahoma"/>
          <w:bCs/>
          <w:iCs/>
          <w:sz w:val="20"/>
          <w:szCs w:val="20"/>
        </w:rPr>
        <w:t xml:space="preserve"> pagal VPĮ 49 straipsnį;</w:t>
      </w:r>
    </w:p>
    <w:p w14:paraId="57FA7420" w14:textId="77777777" w:rsidR="00EE3463" w:rsidRPr="00EC7973" w:rsidRDefault="00EE3463" w:rsidP="00EE3463">
      <w:pPr>
        <w:tabs>
          <w:tab w:val="left" w:pos="1134"/>
        </w:tabs>
        <w:spacing w:line="20" w:lineRule="atLeast"/>
        <w:contextualSpacing/>
        <w:jc w:val="both"/>
        <w:rPr>
          <w:rFonts w:ascii="Tahoma" w:eastAsia="Calibri" w:hAnsi="Tahoma" w:cs="Tahoma"/>
          <w:bCs/>
          <w:iCs/>
          <w:sz w:val="20"/>
          <w:szCs w:val="20"/>
        </w:rPr>
      </w:pPr>
    </w:p>
    <w:p w14:paraId="3E45C498" w14:textId="77777777" w:rsidR="00EE3463" w:rsidRPr="00EC7973" w:rsidRDefault="00EE3463" w:rsidP="00EE3463">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Calibri" w:hAnsi="Tahoma" w:cs="Tahoma"/>
          <w:b/>
          <w:bCs/>
          <w:iCs/>
          <w:sz w:val="20"/>
          <w:szCs w:val="20"/>
        </w:rPr>
        <w:t>4. Pirkimo sąlygų</w:t>
      </w:r>
      <w:r w:rsidRPr="00EC7973">
        <w:rPr>
          <w:rFonts w:ascii="Tahoma" w:eastAsia="Calibri" w:hAnsi="Tahoma" w:cs="Tahoma"/>
          <w:bCs/>
          <w:iCs/>
          <w:sz w:val="20"/>
          <w:szCs w:val="20"/>
        </w:rPr>
        <w:t xml:space="preserve"> </w:t>
      </w:r>
      <w:r w:rsidRPr="00EC7973">
        <w:rPr>
          <w:rFonts w:ascii="Tahoma" w:eastAsia="Calibri" w:hAnsi="Tahoma" w:cs="Tahoma"/>
          <w:b/>
          <w:bCs/>
          <w:iCs/>
          <w:sz w:val="20"/>
          <w:szCs w:val="20"/>
        </w:rPr>
        <w:t xml:space="preserve">5 priedo „Pasiūlymo forma“ 7 dalies „Pridedami dokumentai ir informacija apie konfidencialumą“ 6 punkte nurodyta, kad su pasiūlymu turi būti pateikta Atitikties deklaracija. </w:t>
      </w:r>
      <w:r w:rsidRPr="00EC7973">
        <w:rPr>
          <w:rFonts w:ascii="Tahoma" w:eastAsia="Times New Roman" w:hAnsi="Tahoma" w:cs="Tahoma"/>
          <w:b/>
          <w:color w:val="242424"/>
          <w:sz w:val="20"/>
          <w:szCs w:val="20"/>
        </w:rPr>
        <w:t xml:space="preserve">Ar tiekėjas su šia Atitikties  deklaracija turi pateikti deklaracijoje nurodytus duomenis patvirtinančius dokumentus? </w:t>
      </w:r>
    </w:p>
    <w:p w14:paraId="1593D450" w14:textId="77777777" w:rsidR="00EE3463" w:rsidRPr="00EC7973" w:rsidRDefault="00EE3463" w:rsidP="00EE3463">
      <w:pPr>
        <w:tabs>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Perkančioji organizacija nereikalauja pateikti deklaracijoje nurodytus duomenis patvirtinančių dokumentų, tačiau </w:t>
      </w:r>
      <w:r w:rsidRPr="00EC7973">
        <w:rPr>
          <w:rFonts w:ascii="Tahoma" w:hAnsi="Tahoma" w:cs="Tahoma"/>
          <w:bCs/>
          <w:iCs/>
          <w:sz w:val="20"/>
          <w:szCs w:val="20"/>
        </w:rPr>
        <w:t>kilus abejonių dėl tiekėjo Atitikties deklaracijoje nurodytos informacijos  teisingumo, Perkančioji organizacija pasilieka teisę paprašyti ekonomiškai naudingiausią pasiūlymą pateikusio tiekėjo pateikti informaciją patvirtinančius dokumentus.</w:t>
      </w:r>
    </w:p>
    <w:p w14:paraId="6344B36A" w14:textId="77777777" w:rsidR="00EE3463" w:rsidRPr="00EC7973" w:rsidRDefault="00EE3463" w:rsidP="00EE3463">
      <w:pPr>
        <w:tabs>
          <w:tab w:val="left" w:pos="1134"/>
        </w:tabs>
        <w:spacing w:line="20" w:lineRule="atLeast"/>
        <w:contextualSpacing/>
        <w:jc w:val="both"/>
        <w:rPr>
          <w:rFonts w:ascii="Tahoma" w:eastAsia="Times New Roman" w:hAnsi="Tahoma" w:cs="Tahoma"/>
          <w:color w:val="242424"/>
          <w:sz w:val="20"/>
          <w:szCs w:val="20"/>
        </w:rPr>
      </w:pPr>
    </w:p>
    <w:p w14:paraId="5DA3C5BE" w14:textId="77777777" w:rsidR="00EE3463" w:rsidRPr="00EC7973" w:rsidRDefault="00EE3463" w:rsidP="00EE3463">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 xml:space="preserve">5. </w:t>
      </w:r>
      <w:r w:rsidRPr="00EC7973">
        <w:rPr>
          <w:rFonts w:ascii="Tahoma" w:eastAsia="Calibri" w:hAnsi="Tahoma" w:cs="Tahoma"/>
          <w:b/>
          <w:bCs/>
          <w:iCs/>
          <w:sz w:val="20"/>
          <w:szCs w:val="20"/>
        </w:rPr>
        <w:t xml:space="preserve">Pirkimo sąlygų 5 priedo „Pasiūlymo forma“ 7 dalies „Pridedami dokumentai ir informacija apie konfidencialumą“ 5 punkte nurodyta, kad su pasiūlymu turi būti pateikta </w:t>
      </w:r>
      <w:r w:rsidRPr="00EC7973">
        <w:rPr>
          <w:rFonts w:ascii="Tahoma" w:eastAsia="Times New Roman" w:hAnsi="Tahoma" w:cs="Tahoma"/>
          <w:b/>
          <w:color w:val="242424"/>
          <w:sz w:val="20"/>
          <w:szCs w:val="20"/>
        </w:rPr>
        <w:t xml:space="preserve"> </w:t>
      </w:r>
      <w:r w:rsidRPr="00EC7973">
        <w:rPr>
          <w:rFonts w:ascii="Tahoma" w:eastAsia="Times New Roman" w:hAnsi="Tahoma" w:cs="Tahoma"/>
          <w:b/>
          <w:bCs/>
          <w:iCs/>
          <w:color w:val="242424"/>
          <w:sz w:val="20"/>
          <w:szCs w:val="20"/>
        </w:rPr>
        <w:t>Viešųjų pirkimų tarnybos nustatytos formos Nacionalinio saugumo reikalavimų atitikties deklaracija</w:t>
      </w:r>
      <w:r w:rsidRPr="00EC7973">
        <w:rPr>
          <w:rFonts w:ascii="Tahoma" w:eastAsia="Times New Roman" w:hAnsi="Tahoma" w:cs="Tahoma"/>
          <w:b/>
          <w:color w:val="242424"/>
          <w:sz w:val="20"/>
          <w:szCs w:val="20"/>
        </w:rPr>
        <w:t xml:space="preserve">.  Ar tiekėjas su šia deklaracija turi pateikti deklaracijoje nurodytus duomenis patvirtinančius dokumentus? </w:t>
      </w:r>
    </w:p>
    <w:p w14:paraId="6EE5FADD" w14:textId="77777777" w:rsidR="00EE3463" w:rsidRPr="00EC7973" w:rsidRDefault="00EE3463" w:rsidP="00EE3463">
      <w:pPr>
        <w:tabs>
          <w:tab w:val="left" w:pos="360"/>
        </w:tabs>
        <w:spacing w:line="20" w:lineRule="atLeast"/>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Su pasiūlymu tiekėjas turi pateikti tik </w:t>
      </w:r>
      <w:r w:rsidRPr="00EC7973">
        <w:rPr>
          <w:rFonts w:ascii="Tahoma" w:eastAsia="Times New Roman" w:hAnsi="Tahoma" w:cs="Tahoma"/>
          <w:bCs/>
          <w:iCs/>
          <w:color w:val="242424"/>
          <w:sz w:val="20"/>
          <w:szCs w:val="20"/>
        </w:rPr>
        <w:t>Viešųjų pirkimų tarnybos nustatytos formos Nacionalinio saugumo reikalavimų atitikties deklaraciją</w:t>
      </w:r>
      <w:r w:rsidRPr="00EC7973">
        <w:rPr>
          <w:rFonts w:ascii="Tahoma" w:eastAsia="Times New Roman" w:hAnsi="Tahoma" w:cs="Tahoma"/>
          <w:color w:val="242424"/>
          <w:sz w:val="20"/>
          <w:szCs w:val="20"/>
        </w:rPr>
        <w:t>.  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07D5DF42" w14:textId="77777777" w:rsidR="00EE3463" w:rsidRPr="00EC7973" w:rsidRDefault="00EE3463" w:rsidP="00EE3463">
      <w:pPr>
        <w:framePr w:hSpace="180" w:wrap="around" w:vAnchor="text" w:hAnchor="text" w:y="1"/>
        <w:jc w:val="both"/>
        <w:rPr>
          <w:rFonts w:ascii="Tahoma" w:eastAsiaTheme="minorHAnsi" w:hAnsi="Tahoma" w:cs="Tahoma"/>
          <w:bCs/>
          <w:sz w:val="20"/>
          <w:szCs w:val="20"/>
        </w:rPr>
      </w:pPr>
      <w:r w:rsidRPr="00EC7973">
        <w:rPr>
          <w:rFonts w:ascii="Tahoma" w:hAnsi="Tahoma" w:cs="Tahoma"/>
          <w:bCs/>
          <w:sz w:val="20"/>
          <w:szCs w:val="20"/>
        </w:rPr>
        <w:t xml:space="preserve">tuo atveju, jeigu tiekėjas, jo subtiekėjas, ūkio subjektas, kurio pajėgumais remiamasi, tiekėjo siūlomų prekių gamintojas ar juos kontroliuojantis asmuo yra juridinis asmuo, pateikiama: </w:t>
      </w:r>
    </w:p>
    <w:p w14:paraId="32E29AE7" w14:textId="77777777" w:rsidR="00EE3463" w:rsidRPr="00EC7973" w:rsidRDefault="00EE3463" w:rsidP="00EE3463">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juridinio asmens vadovo patvirtintą juridinio asmens steigimo dokumentų kopiją;</w:t>
      </w:r>
    </w:p>
    <w:p w14:paraId="3A5D650A" w14:textId="77777777" w:rsidR="00EE3463" w:rsidRPr="00EC7973" w:rsidRDefault="00EE3463" w:rsidP="00EE3463">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Juridinių asmenų registro išplėstinį išrašą su istorija;</w:t>
      </w:r>
    </w:p>
    <w:p w14:paraId="2BF9F14C" w14:textId="77777777" w:rsidR="00EE3463" w:rsidRPr="00EC7973" w:rsidRDefault="00EE3463" w:rsidP="00EE3463">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 xml:space="preserve">Juridinių asmenų dalyvių informacinės sistemos išrašą. </w:t>
      </w:r>
    </w:p>
    <w:p w14:paraId="2EAAC115" w14:textId="77777777" w:rsidR="00EE3463" w:rsidRPr="00EC7973" w:rsidRDefault="00EE3463" w:rsidP="00EE3463">
      <w:pPr>
        <w:numPr>
          <w:ilvl w:val="0"/>
          <w:numId w:val="1"/>
        </w:numPr>
        <w:tabs>
          <w:tab w:val="left" w:pos="360"/>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67BE1F9D" w14:textId="77777777" w:rsidR="00EE3463" w:rsidRPr="00EC7973" w:rsidRDefault="00EE3463" w:rsidP="00EE3463">
      <w:pPr>
        <w:tabs>
          <w:tab w:val="left" w:pos="360"/>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 xml:space="preserve">tuo atveju, jeigu tiekėjas, jeigu tiekėjas, jo subtiekėjas, ūkio subjektas, kurio pajėgumais remiamasi, tiekėjo siūlomų prekių gamintojas ar juos kontroliuojantis asmuo yra fizinis asmuo, pateikiama: </w:t>
      </w:r>
    </w:p>
    <w:p w14:paraId="03CFB3D7" w14:textId="77777777" w:rsidR="00EE3463" w:rsidRPr="00EC7973" w:rsidRDefault="00EE3463" w:rsidP="00EE3463">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asmens tapatybę patvirtinančio dokumento (tapatybės kortelės ar paso) kopiją;</w:t>
      </w:r>
    </w:p>
    <w:p w14:paraId="5232DE80" w14:textId="77777777" w:rsidR="00EE3463" w:rsidRPr="00EC7973" w:rsidRDefault="00EE3463" w:rsidP="00EE3463">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lastRenderedPageBreak/>
        <w:t>leidimo verstis atitinkama ūkine veikla patvirtinančio dokumento (pavyzdžiui, verslo liudijimo, individualios veiklos pažymėjimo ir pan.)  kopiją;</w:t>
      </w:r>
    </w:p>
    <w:p w14:paraId="048EB277" w14:textId="77777777" w:rsidR="00EE3463" w:rsidRPr="00EC7973" w:rsidRDefault="00EE3463" w:rsidP="00EE3463">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pažymą apie deklaruotą gyvenamąją vietą arba  atitinkamus valstybės narės ar trečiosios šalies dokumentus ar kitus perkančiajai organizacijai priimtinus dokumentus.</w:t>
      </w:r>
    </w:p>
    <w:p w14:paraId="71612A29" w14:textId="77777777" w:rsidR="00EE3463" w:rsidRPr="00EC7973" w:rsidRDefault="00EE3463" w:rsidP="00EE3463">
      <w:pPr>
        <w:numPr>
          <w:ilvl w:val="0"/>
          <w:numId w:val="2"/>
        </w:numPr>
        <w:tabs>
          <w:tab w:val="left" w:pos="360"/>
          <w:tab w:val="left" w:pos="426"/>
          <w:tab w:val="left" w:pos="851"/>
          <w:tab w:val="left" w:pos="1134"/>
        </w:tabs>
        <w:spacing w:line="20" w:lineRule="atLeast"/>
        <w:ind w:left="0" w:firstLine="426"/>
        <w:contextualSpacing/>
        <w:jc w:val="both"/>
        <w:rPr>
          <w:rFonts w:ascii="Tahoma" w:eastAsia="Times New Roman" w:hAnsi="Tahoma" w:cs="Tahoma"/>
          <w:b/>
          <w:color w:val="242424"/>
          <w:sz w:val="20"/>
          <w:szCs w:val="20"/>
        </w:rPr>
      </w:pPr>
      <w:r w:rsidRPr="00EC7973">
        <w:rPr>
          <w:rFonts w:ascii="Tahoma" w:eastAsia="Calibri" w:hAnsi="Tahoma" w:cs="Tahoma"/>
          <w:bCs/>
          <w:i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379B6A2B" w14:textId="77777777" w:rsidR="00EE3463" w:rsidRPr="00EC7973" w:rsidRDefault="00EE3463" w:rsidP="00EE3463">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6. Ar tiekėjas vietoje atsakymo į 5 klausimą nurodytų dokumentų</w:t>
      </w: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gali pateikti laisvos formos deklaraciją?</w:t>
      </w:r>
    </w:p>
    <w:p w14:paraId="6044D673" w14:textId="77777777" w:rsidR="00EE3463" w:rsidRPr="00EC7973" w:rsidRDefault="00EE3463" w:rsidP="00EE3463">
      <w:pPr>
        <w:tabs>
          <w:tab w:val="left" w:pos="426"/>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Ne, negali.</w:t>
      </w:r>
    </w:p>
    <w:p w14:paraId="4BE3EA05" w14:textId="77777777" w:rsidR="00EE3463" w:rsidRPr="00EC7973" w:rsidRDefault="00EE3463" w:rsidP="00EE3463">
      <w:pPr>
        <w:tabs>
          <w:tab w:val="left" w:pos="426"/>
          <w:tab w:val="left" w:pos="1134"/>
        </w:tabs>
        <w:spacing w:line="20" w:lineRule="atLeast"/>
        <w:contextualSpacing/>
        <w:jc w:val="both"/>
        <w:rPr>
          <w:rFonts w:ascii="Tahoma" w:eastAsia="Times New Roman" w:hAnsi="Tahoma" w:cs="Tahoma"/>
          <w:color w:val="242424"/>
          <w:sz w:val="20"/>
          <w:szCs w:val="20"/>
        </w:rPr>
      </w:pPr>
    </w:p>
    <w:p w14:paraId="01959F68" w14:textId="77777777" w:rsidR="00EE3463" w:rsidRPr="00EC7973" w:rsidRDefault="00EE3463" w:rsidP="00EE3463">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7. Jeigu gamintojas ir tiekėjas yra juridiniai asmenys, o jų tik akcininkai yra fiziniai asmenys, tai vis tiek reikia Patikimumo deklaracijoje, nurodžius jų pilietybę ir gyv. vietos registracijos adresą, pateikti PASO ar ID kopijas ir PAŽYMAS iš valstybinių institucijų apie gyvenamą vietą?</w:t>
      </w:r>
    </w:p>
    <w:p w14:paraId="6411073C" w14:textId="77777777" w:rsidR="00EE3463" w:rsidRPr="00EC7973" w:rsidRDefault="00EE3463" w:rsidP="00EE3463">
      <w:pPr>
        <w:tabs>
          <w:tab w:val="left" w:pos="426"/>
          <w:tab w:val="left" w:pos="1134"/>
        </w:tabs>
        <w:spacing w:line="20" w:lineRule="atLeast"/>
        <w:contextualSpacing/>
        <w:jc w:val="both"/>
        <w:rPr>
          <w:rFonts w:ascii="Tahoma" w:eastAsiaTheme="minorHAnsi" w:hAnsi="Tahoma" w:cs="Tahoma"/>
          <w:bCs/>
          <w:sz w:val="20"/>
          <w:szCs w:val="20"/>
        </w:rPr>
      </w:pPr>
      <w:r w:rsidRPr="00EC7973">
        <w:rPr>
          <w:rFonts w:ascii="Tahoma" w:hAnsi="Tahoma" w:cs="Tahoma"/>
          <w:bCs/>
          <w:sz w:val="20"/>
          <w:szCs w:val="20"/>
        </w:rPr>
        <w:t>Tuo atveju, jeigu gamintoją / tiekėją kontroliuojantis asmuo yra fizinis asmuo, turi būti pateikiama asmens tapatybę patvirtinančio dokumento (tapatybės kortelės ar paso) kopija ir pažyma apie deklaruotą gyvenamąją vietą arba atitinkami valstybės narės ar trečiosios šalies dokumentai.</w:t>
      </w:r>
    </w:p>
    <w:p w14:paraId="7C4F7A50" w14:textId="77777777" w:rsidR="00EE3463" w:rsidRPr="00EC7973" w:rsidRDefault="00EE3463" w:rsidP="00EE3463">
      <w:pPr>
        <w:tabs>
          <w:tab w:val="left" w:pos="426"/>
          <w:tab w:val="left" w:pos="1134"/>
        </w:tabs>
        <w:spacing w:line="20" w:lineRule="atLeast"/>
        <w:contextualSpacing/>
        <w:jc w:val="both"/>
        <w:rPr>
          <w:rFonts w:ascii="Tahoma" w:hAnsi="Tahoma" w:cs="Tahoma"/>
          <w:bCs/>
          <w:i/>
          <w:sz w:val="20"/>
          <w:szCs w:val="20"/>
        </w:rPr>
      </w:pPr>
    </w:p>
    <w:p w14:paraId="10143B7D" w14:textId="77777777" w:rsidR="00EE3463" w:rsidRPr="00EC7973" w:rsidRDefault="00EE3463" w:rsidP="00EE3463">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8. Kokia kalba galima pateikti „Patikimumo deklaracijoje“ nurodytus dokumentus?</w:t>
      </w:r>
    </w:p>
    <w:p w14:paraId="733AD797" w14:textId="77777777" w:rsidR="00EE3463" w:rsidRPr="00EC7973" w:rsidRDefault="00EE3463" w:rsidP="00EE3463">
      <w:pPr>
        <w:tabs>
          <w:tab w:val="left" w:pos="426"/>
          <w:tab w:val="left" w:pos="1134"/>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 xml:space="preserve">Pirkimo sąlygų 15.8 punkte nurodyta, kad </w:t>
      </w:r>
      <w:r w:rsidRPr="00EC7973">
        <w:rPr>
          <w:rFonts w:ascii="Tahoma" w:eastAsia="Calibri" w:hAnsi="Tahoma" w:cs="Tahoma"/>
          <w:bCs/>
          <w:iCs/>
          <w:sz w:val="20"/>
          <w:szCs w:val="20"/>
        </w:rPr>
        <w:t xml:space="preserve">pasiūlymas turi būti parengtas </w:t>
      </w:r>
      <w:r w:rsidRPr="00EC7973">
        <w:rPr>
          <w:rFonts w:ascii="Tahoma" w:eastAsia="Calibri" w:hAnsi="Tahoma" w:cs="Tahoma"/>
          <w:sz w:val="20"/>
          <w:szCs w:val="20"/>
        </w:rPr>
        <w:t>lietuvių arba anglų kalba.</w:t>
      </w:r>
      <w:r w:rsidRPr="00EC7973">
        <w:rPr>
          <w:rFonts w:ascii="Tahoma" w:eastAsia="Calibri" w:hAnsi="Tahoma" w:cs="Tahoma"/>
          <w:bCs/>
          <w:iCs/>
          <w:sz w:val="20"/>
          <w:szCs w:val="20"/>
        </w:rPr>
        <w:t xml:space="preserve"> Jei su pasiūlymu pateikiami dokumentai </w:t>
      </w:r>
      <w:r w:rsidRPr="00EC7973">
        <w:rPr>
          <w:rFonts w:ascii="Tahoma" w:eastAsia="Calibri" w:hAnsi="Tahoma" w:cs="Tahoma"/>
          <w:sz w:val="20"/>
          <w:szCs w:val="20"/>
        </w:rPr>
        <w:t xml:space="preserve">negali būti pateikti </w:t>
      </w:r>
      <w:sdt>
        <w:sdtPr>
          <w:rPr>
            <w:rFonts w:ascii="Tahoma" w:eastAsia="Calibri" w:hAnsi="Tahoma" w:cs="Tahoma"/>
            <w:sz w:val="20"/>
            <w:szCs w:val="20"/>
          </w:rPr>
          <w:id w:val="-1538807362"/>
          <w:placeholder>
            <w:docPart w:val="EE7F8623BB4F4067A2C52B75C68A9FBD"/>
          </w:placeholder>
          <w:comboBox>
            <w:listItem w:value="Choose an item."/>
            <w:listItem w:displayText="lietuvių kalba" w:value="lietuvių kalba"/>
            <w:listItem w:displayText="anglų kalba" w:value="anglų kalba"/>
            <w:listItem w:displayText="lietuvių arba anglų kalbomis" w:value="lietuvių arba anglų kalbomis"/>
          </w:comboBox>
        </w:sdtPr>
        <w:sdtContent>
          <w:r w:rsidRPr="00EC7973">
            <w:rPr>
              <w:rFonts w:ascii="Tahoma" w:eastAsia="Calibri" w:hAnsi="Tahoma" w:cs="Tahoma"/>
              <w:sz w:val="20"/>
              <w:szCs w:val="20"/>
            </w:rPr>
            <w:t>lietuvių arba anglų kalbomis</w:t>
          </w:r>
        </w:sdtContent>
      </w:sdt>
      <w:r w:rsidRPr="00EC7973">
        <w:rPr>
          <w:rFonts w:ascii="Tahoma" w:eastAsia="Calibri" w:hAnsi="Tahoma" w:cs="Tahoma"/>
          <w:sz w:val="20"/>
          <w:szCs w:val="20"/>
        </w:rPr>
        <w:t xml:space="preserve">, šie dokumentai turi būti pateikti originalo kalba, pridedant jų vertimą į </w:t>
      </w:r>
      <w:sdt>
        <w:sdtPr>
          <w:rPr>
            <w:rFonts w:ascii="Tahoma" w:eastAsia="Calibri" w:hAnsi="Tahoma" w:cs="Tahoma"/>
            <w:sz w:val="20"/>
            <w:szCs w:val="20"/>
          </w:rPr>
          <w:id w:val="1746295848"/>
          <w:placeholder>
            <w:docPart w:val="C35B8BD531A34C88B0A00483C10EFDE5"/>
          </w:placeholder>
          <w:dropDownList>
            <w:listItem w:value="Choose an item."/>
            <w:listItem w:displayText="lietuvių kalbą" w:value="lietuvių kalbą"/>
            <w:listItem w:displayText="anglų kalbą" w:value="anglų kalbą"/>
            <w:listItem w:displayText="lietuvių arba anglų kalbą" w:value="lietuvių arba anglų kalbą"/>
          </w:dropDownList>
        </w:sdtPr>
        <w:sdtContent>
          <w:r w:rsidRPr="00EC7973">
            <w:rPr>
              <w:rFonts w:ascii="Tahoma" w:eastAsia="Calibri" w:hAnsi="Tahoma" w:cs="Tahoma"/>
              <w:sz w:val="20"/>
              <w:szCs w:val="20"/>
            </w:rPr>
            <w:t>lietuvių arba anglų kalbą</w:t>
          </w:r>
        </w:sdtContent>
      </w:sdt>
      <w:r w:rsidRPr="00EC7973">
        <w:rPr>
          <w:rFonts w:ascii="Tahoma" w:eastAsia="Calibri" w:hAnsi="Tahoma" w:cs="Tahoma"/>
          <w:sz w:val="20"/>
          <w:szCs w:val="20"/>
        </w:rPr>
        <w:t xml:space="preserve"> (vertimas turi būti patvirtintas vertimą atlikusio asmens parašu). </w:t>
      </w:r>
      <w:r w:rsidRPr="00EC7973">
        <w:rPr>
          <w:rFonts w:ascii="Tahoma" w:eastAsia="Calibri" w:hAnsi="Tahoma" w:cs="Tahoma"/>
          <w:bCs/>
          <w:iCs/>
          <w:sz w:val="20"/>
          <w:szCs w:val="20"/>
        </w:rPr>
        <w:t>Kilus ginčui, pirmenybė yra teikiama dokumentams ar dokumentų vertimui lietuvių arba anglų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36DAA00" w14:textId="77777777" w:rsidR="00EE3463" w:rsidRPr="00EC7973" w:rsidRDefault="00EE3463" w:rsidP="00EE3463">
      <w:pPr>
        <w:tabs>
          <w:tab w:val="left" w:pos="426"/>
          <w:tab w:val="left" w:pos="1134"/>
        </w:tabs>
        <w:spacing w:line="20" w:lineRule="atLeast"/>
        <w:contextualSpacing/>
        <w:jc w:val="both"/>
        <w:rPr>
          <w:rFonts w:ascii="Tahoma" w:eastAsiaTheme="minorHAnsi" w:hAnsi="Tahoma" w:cs="Tahoma"/>
          <w:bCs/>
          <w:sz w:val="20"/>
          <w:szCs w:val="20"/>
        </w:rPr>
      </w:pPr>
    </w:p>
    <w:p w14:paraId="111F9C71" w14:textId="77777777" w:rsidR="00EE3463" w:rsidRPr="00EC7973" w:rsidRDefault="00EE3463" w:rsidP="00EE3463">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9. Kokia numatoma pirkimo vertė?</w:t>
      </w:r>
    </w:p>
    <w:p w14:paraId="04C157BF" w14:textId="77777777" w:rsidR="00EE3463" w:rsidRPr="00EC7973" w:rsidRDefault="00EE3463" w:rsidP="00EE3463">
      <w:pPr>
        <w:autoSpaceDE w:val="0"/>
        <w:autoSpaceDN w:val="0"/>
        <w:adjustRightInd w:val="0"/>
        <w:jc w:val="both"/>
        <w:rPr>
          <w:rFonts w:ascii="Tahoma" w:eastAsia="Times New Roman" w:hAnsi="Tahoma" w:cs="Tahoma"/>
          <w:spacing w:val="2"/>
          <w:sz w:val="20"/>
          <w:szCs w:val="20"/>
          <w:lang w:eastAsia="en-US"/>
        </w:rPr>
      </w:pPr>
      <w:r w:rsidRPr="00EC7973">
        <w:rPr>
          <w:rFonts w:ascii="Tahoma" w:eastAsia="Times New Roman" w:hAnsi="Tahoma" w:cs="Tahoma"/>
          <w:sz w:val="20"/>
          <w:szCs w:val="20"/>
          <w:lang w:eastAsia="en-US"/>
        </w:rPr>
        <w:t xml:space="preserve">Pažymime, kad </w:t>
      </w:r>
      <w:r w:rsidRPr="00EC7973">
        <w:rPr>
          <w:rFonts w:ascii="Tahoma" w:eastAsia="Times New Roman" w:hAnsi="Tahoma" w:cs="Tahoma"/>
          <w:spacing w:val="2"/>
          <w:sz w:val="20"/>
          <w:szCs w:val="20"/>
          <w:lang w:eastAsia="en-US"/>
        </w:rPr>
        <w:t xml:space="preserve">Viešųjų pirkimų įstatymas neįpareigoja perkančiosios organizacijos tiekėjams atskleisti pirkimui skirtos lėšų sumos. Perkančioji organizacija turi diskrecijos teisę kiekvienu atveju nuspręsti, ar atskleisti pirkimui skirtų lėšų suma, ar ne. </w:t>
      </w:r>
    </w:p>
    <w:p w14:paraId="084FF2D0" w14:textId="77777777" w:rsidR="00EE3463" w:rsidRPr="00EC7973" w:rsidRDefault="00EE3463" w:rsidP="00EE3463">
      <w:pPr>
        <w:tabs>
          <w:tab w:val="left" w:pos="426"/>
          <w:tab w:val="left" w:pos="1134"/>
        </w:tabs>
        <w:spacing w:line="20" w:lineRule="atLeast"/>
        <w:contextualSpacing/>
        <w:jc w:val="both"/>
        <w:rPr>
          <w:rFonts w:ascii="Tahoma" w:eastAsia="Times New Roman" w:hAnsi="Tahoma" w:cs="Tahoma"/>
          <w:color w:val="242424"/>
          <w:sz w:val="20"/>
          <w:szCs w:val="20"/>
        </w:rPr>
      </w:pPr>
    </w:p>
    <w:p w14:paraId="7E22C06B" w14:textId="77777777" w:rsidR="00EE3463" w:rsidRPr="00EC7973" w:rsidRDefault="00EE3463" w:rsidP="00EE3463">
      <w:pPr>
        <w:autoSpaceDE w:val="0"/>
        <w:autoSpaceDN w:val="0"/>
        <w:adjustRightInd w:val="0"/>
        <w:jc w:val="both"/>
        <w:rPr>
          <w:rFonts w:ascii="Tahoma" w:eastAsiaTheme="minorHAnsi" w:hAnsi="Tahoma" w:cs="Tahoma"/>
          <w:sz w:val="20"/>
          <w:szCs w:val="20"/>
        </w:rPr>
      </w:pPr>
      <w:r w:rsidRPr="00EC7973">
        <w:rPr>
          <w:rFonts w:ascii="Tahoma" w:eastAsia="Times New Roman" w:hAnsi="Tahoma" w:cs="Tahoma"/>
          <w:b/>
          <w:color w:val="242424"/>
          <w:sz w:val="20"/>
          <w:szCs w:val="20"/>
        </w:rPr>
        <w:t xml:space="preserve">10. </w:t>
      </w:r>
      <w:r w:rsidRPr="00EC7973">
        <w:rPr>
          <w:rFonts w:ascii="Tahoma" w:hAnsi="Tahoma" w:cs="Tahoma"/>
          <w:b/>
          <w:bCs/>
          <w:sz w:val="20"/>
          <w:szCs w:val="20"/>
        </w:rPr>
        <w:t xml:space="preserve">Nustačiusi galimą pirkimo laimėtoją, perkančioji organizacija kreipiasi į tiekėją dėl aktualių dokumentų, patvirtinančių EBVPD nurodytą informaciją, pateikimo. Kuriai dienai išduoti dokumentai bus laikomi aktualiais? Per kiek dienų tiekėjas privalo pateikti prašomus dokumentus? </w:t>
      </w:r>
    </w:p>
    <w:p w14:paraId="163CC52E" w14:textId="77777777" w:rsidR="00EE3463" w:rsidRPr="00EC7973" w:rsidRDefault="00EE3463" w:rsidP="00EE3463">
      <w:pPr>
        <w:autoSpaceDE w:val="0"/>
        <w:autoSpaceDN w:val="0"/>
        <w:adjustRightInd w:val="0"/>
        <w:jc w:val="both"/>
        <w:rPr>
          <w:rFonts w:ascii="Tahoma" w:hAnsi="Tahoma" w:cs="Tahoma"/>
          <w:sz w:val="20"/>
          <w:szCs w:val="20"/>
        </w:rPr>
      </w:pPr>
      <w:r w:rsidRPr="00EC7973">
        <w:rPr>
          <w:rFonts w:ascii="Tahoma" w:hAnsi="Tahoma" w:cs="Tahoma"/>
          <w:sz w:val="20"/>
          <w:szCs w:val="20"/>
        </w:rPr>
        <w:t xml:space="preserve">Kreipimesi perkančioji organizacija nustato protingą terminą dokumentams pateikti, t. y., tokį terminą, per kurį protingas ir apdairus tiekėjas galėtų gauti dokumentus ir juos pateikti. Prašomi dokumentai turi būti išduoti ne anksčiau kaip 180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 </w:t>
      </w:r>
    </w:p>
    <w:p w14:paraId="3CC7BC96"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BA77C" w14:textId="77777777" w:rsidR="00EE3463" w:rsidRDefault="00EE3463" w:rsidP="00DD3A79">
      <w:pPr>
        <w:spacing w:line="240" w:lineRule="auto"/>
      </w:pPr>
      <w:r>
        <w:separator/>
      </w:r>
    </w:p>
  </w:endnote>
  <w:endnote w:type="continuationSeparator" w:id="0">
    <w:p w14:paraId="0BE56180" w14:textId="77777777" w:rsidR="00EE3463" w:rsidRDefault="00EE346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56E3D" w14:textId="77777777" w:rsidR="00EE3463" w:rsidRDefault="00EE3463" w:rsidP="00DD3A79">
      <w:pPr>
        <w:spacing w:line="240" w:lineRule="auto"/>
      </w:pPr>
      <w:r>
        <w:separator/>
      </w:r>
    </w:p>
  </w:footnote>
  <w:footnote w:type="continuationSeparator" w:id="0">
    <w:p w14:paraId="497B0395" w14:textId="77777777" w:rsidR="00EE3463" w:rsidRDefault="00EE346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3F8A128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EF49EA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853113833">
    <w:abstractNumId w:val="0"/>
  </w:num>
  <w:num w:numId="2" w16cid:durableId="4445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63"/>
    <w:rsid w:val="00142DA6"/>
    <w:rsid w:val="00281767"/>
    <w:rsid w:val="002A7375"/>
    <w:rsid w:val="00397CFC"/>
    <w:rsid w:val="003E48E6"/>
    <w:rsid w:val="00672D56"/>
    <w:rsid w:val="008435F7"/>
    <w:rsid w:val="008841C5"/>
    <w:rsid w:val="00AB57A3"/>
    <w:rsid w:val="00B76466"/>
    <w:rsid w:val="00D155A8"/>
    <w:rsid w:val="00D85FA4"/>
    <w:rsid w:val="00DD3A79"/>
    <w:rsid w:val="00EE3463"/>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A11D"/>
  <w15:chartTrackingRefBased/>
  <w15:docId w15:val="{FD595048-2908-47F5-A725-139C5CB9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63"/>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EE34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E34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34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34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E34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E34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4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4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4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EE34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E34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346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346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E346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E34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4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4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4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4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463"/>
    <w:pPr>
      <w:spacing w:before="160"/>
      <w:jc w:val="center"/>
    </w:pPr>
    <w:rPr>
      <w:i/>
      <w:iCs/>
      <w:color w:val="404040" w:themeColor="text1" w:themeTint="BF"/>
    </w:rPr>
  </w:style>
  <w:style w:type="character" w:customStyle="1" w:styleId="QuoteChar">
    <w:name w:val="Quote Char"/>
    <w:basedOn w:val="DefaultParagraphFont"/>
    <w:link w:val="Quote"/>
    <w:uiPriority w:val="29"/>
    <w:rsid w:val="00EE3463"/>
    <w:rPr>
      <w:i/>
      <w:iCs/>
      <w:color w:val="404040" w:themeColor="text1" w:themeTint="BF"/>
    </w:rPr>
  </w:style>
  <w:style w:type="paragraph" w:styleId="ListParagraph">
    <w:name w:val="List Paragraph"/>
    <w:basedOn w:val="Normal"/>
    <w:uiPriority w:val="34"/>
    <w:qFormat/>
    <w:rsid w:val="00EE3463"/>
    <w:pPr>
      <w:ind w:left="720"/>
      <w:contextualSpacing/>
    </w:pPr>
  </w:style>
  <w:style w:type="character" w:styleId="IntenseEmphasis">
    <w:name w:val="Intense Emphasis"/>
    <w:basedOn w:val="DefaultParagraphFont"/>
    <w:uiPriority w:val="21"/>
    <w:qFormat/>
    <w:rsid w:val="00EE3463"/>
    <w:rPr>
      <w:i/>
      <w:iCs/>
      <w:color w:val="2E74B5" w:themeColor="accent1" w:themeShade="BF"/>
    </w:rPr>
  </w:style>
  <w:style w:type="paragraph" w:styleId="IntenseQuote">
    <w:name w:val="Intense Quote"/>
    <w:basedOn w:val="Normal"/>
    <w:next w:val="Normal"/>
    <w:link w:val="IntenseQuoteChar"/>
    <w:uiPriority w:val="30"/>
    <w:qFormat/>
    <w:rsid w:val="00EE34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3463"/>
    <w:rPr>
      <w:i/>
      <w:iCs/>
      <w:color w:val="2E74B5" w:themeColor="accent1" w:themeShade="BF"/>
    </w:rPr>
  </w:style>
  <w:style w:type="character" w:styleId="IntenseReference">
    <w:name w:val="Intense Reference"/>
    <w:basedOn w:val="DefaultParagraphFont"/>
    <w:uiPriority w:val="32"/>
    <w:qFormat/>
    <w:rsid w:val="00EE34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7F8623BB4F4067A2C52B75C68A9FBD"/>
        <w:category>
          <w:name w:val="General"/>
          <w:gallery w:val="placeholder"/>
        </w:category>
        <w:types>
          <w:type w:val="bbPlcHdr"/>
        </w:types>
        <w:behaviors>
          <w:behavior w:val="content"/>
        </w:behaviors>
        <w:guid w:val="{DC38EE4E-1D8A-46C3-9AE3-BF87957EF761}"/>
      </w:docPartPr>
      <w:docPartBody>
        <w:p w:rsidR="005E40B8" w:rsidRDefault="005E40B8" w:rsidP="005E40B8">
          <w:pPr>
            <w:pStyle w:val="EE7F8623BB4F4067A2C52B75C68A9FBD"/>
          </w:pPr>
          <w:r>
            <w:rPr>
              <w:rStyle w:val="PlaceholderText"/>
            </w:rPr>
            <w:t>Choose an item.</w:t>
          </w:r>
        </w:p>
      </w:docPartBody>
    </w:docPart>
    <w:docPart>
      <w:docPartPr>
        <w:name w:val="C35B8BD531A34C88B0A00483C10EFDE5"/>
        <w:category>
          <w:name w:val="General"/>
          <w:gallery w:val="placeholder"/>
        </w:category>
        <w:types>
          <w:type w:val="bbPlcHdr"/>
        </w:types>
        <w:behaviors>
          <w:behavior w:val="content"/>
        </w:behaviors>
        <w:guid w:val="{A4A8C9EA-112F-4882-A83B-61480D7913F4}"/>
      </w:docPartPr>
      <w:docPartBody>
        <w:p w:rsidR="005E40B8" w:rsidRDefault="005E40B8" w:rsidP="005E40B8">
          <w:pPr>
            <w:pStyle w:val="C35B8BD531A34C88B0A00483C10EFDE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B8"/>
    <w:rsid w:val="005E40B8"/>
    <w:rsid w:val="00884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0B8"/>
  </w:style>
  <w:style w:type="paragraph" w:customStyle="1" w:styleId="EE7F8623BB4F4067A2C52B75C68A9FBD">
    <w:name w:val="EE7F8623BB4F4067A2C52B75C68A9FBD"/>
    <w:rsid w:val="005E40B8"/>
  </w:style>
  <w:style w:type="paragraph" w:customStyle="1" w:styleId="C35B8BD531A34C88B0A00483C10EFDE5">
    <w:name w:val="C35B8BD531A34C88B0A00483C10EFDE5"/>
    <w:rsid w:val="005E4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4396</Words>
  <Characters>2507</Characters>
  <Application>Microsoft Office Word</Application>
  <DocSecurity>0</DocSecurity>
  <Lines>20</Lines>
  <Paragraphs>13</Paragraphs>
  <ScaleCrop>false</ScaleCrop>
  <Company>VĮ Registrų centras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2</cp:revision>
  <dcterms:created xsi:type="dcterms:W3CDTF">2024-12-10T13:44:00Z</dcterms:created>
  <dcterms:modified xsi:type="dcterms:W3CDTF">2024-12-10T13:46:00Z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2024-12-10T13:45:34Z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217afbd5-99f2-44bb-97af-60d68b585b89</vt:lpwstr>
  </property>
  <property fmtid="{D5CDD505-2E9C-101B-9397-08002B2CF9AE}" pid="8" name="MSIP_Label_179ca552-b207-4d72-8d58-818aee87ca18_ContentBits">
    <vt:lpwstr>0</vt:lpwstr>
  </property>
</Properties>
</file>