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C56BB" w14:textId="77777777" w:rsidR="005343E9" w:rsidRPr="005343E9" w:rsidRDefault="005343E9" w:rsidP="005343E9">
      <w:pPr>
        <w:keepNext/>
        <w:keepLines/>
        <w:spacing w:before="120" w:after="0" w:line="240" w:lineRule="auto"/>
        <w:jc w:val="right"/>
        <w:outlineLvl w:val="1"/>
        <w:rPr>
          <w:rFonts w:ascii="Tahoma" w:eastAsia="Calibri Light" w:hAnsi="Tahoma" w:cs="Times New Roman"/>
          <w:kern w:val="0"/>
          <w:sz w:val="21"/>
          <w:szCs w:val="36"/>
          <w:lang w:eastAsia="lt-LT"/>
          <w14:ligatures w14:val="none"/>
        </w:rPr>
      </w:pPr>
      <w:bookmarkStart w:id="0" w:name="_Toc151970381"/>
      <w:bookmarkStart w:id="1" w:name="_Toc184153260"/>
      <w:r w:rsidRPr="005343E9">
        <w:rPr>
          <w:rFonts w:ascii="Tahoma" w:eastAsia="Calibri Light" w:hAnsi="Tahoma" w:cs="Times New Roman"/>
          <w:kern w:val="0"/>
          <w:sz w:val="21"/>
          <w:szCs w:val="36"/>
          <w:lang w:eastAsia="lt-LT"/>
          <w14:ligatures w14:val="none"/>
        </w:rPr>
        <w:t>Pirkimo sąlygų 11 priedas „Atitikties deklaracija“</w:t>
      </w:r>
      <w:bookmarkEnd w:id="0"/>
      <w:bookmarkEnd w:id="1"/>
    </w:p>
    <w:p w14:paraId="7B78014C" w14:textId="77777777" w:rsidR="005343E9" w:rsidRPr="005343E9" w:rsidRDefault="005343E9" w:rsidP="005343E9">
      <w:pPr>
        <w:tabs>
          <w:tab w:val="left" w:pos="2977"/>
        </w:tabs>
        <w:spacing w:after="120" w:line="20" w:lineRule="atLeast"/>
        <w:jc w:val="center"/>
        <w:rPr>
          <w:rFonts w:ascii="Tahoma" w:eastAsia="Calibri" w:hAnsi="Tahoma" w:cs="Tahoma"/>
          <w:b/>
          <w:kern w:val="0"/>
          <w:sz w:val="21"/>
          <w:szCs w:val="21"/>
          <w:highlight w:val="yellow"/>
          <w:lang w:eastAsia="lt-LT"/>
          <w14:ligatures w14:val="none"/>
        </w:rPr>
      </w:pPr>
    </w:p>
    <w:p w14:paraId="45D6B7BF" w14:textId="77777777" w:rsidR="005343E9" w:rsidRPr="005343E9" w:rsidRDefault="005343E9" w:rsidP="005343E9">
      <w:pPr>
        <w:tabs>
          <w:tab w:val="left" w:pos="2977"/>
        </w:tabs>
        <w:spacing w:after="120" w:line="20" w:lineRule="atLeast"/>
        <w:jc w:val="center"/>
        <w:rPr>
          <w:rFonts w:ascii="Tahoma" w:eastAsia="Calibri" w:hAnsi="Tahoma" w:cs="Tahoma"/>
          <w:b/>
          <w:kern w:val="0"/>
          <w:sz w:val="21"/>
          <w:szCs w:val="21"/>
          <w:lang w:eastAsia="lt-LT"/>
          <w14:ligatures w14:val="none"/>
        </w:rPr>
      </w:pPr>
      <w:r w:rsidRPr="005343E9">
        <w:rPr>
          <w:rFonts w:ascii="Tahoma" w:eastAsia="Calibri" w:hAnsi="Tahoma" w:cs="Tahoma"/>
          <w:b/>
          <w:kern w:val="0"/>
          <w:sz w:val="21"/>
          <w:szCs w:val="21"/>
          <w:lang w:eastAsia="lt-LT"/>
          <w14:ligatures w14:val="none"/>
        </w:rPr>
        <w:t>TIEKĖJO PAVADINIMAS</w:t>
      </w:r>
    </w:p>
    <w:p w14:paraId="5953ED08" w14:textId="77777777" w:rsidR="005343E9" w:rsidRPr="005343E9" w:rsidRDefault="005343E9" w:rsidP="005343E9">
      <w:pPr>
        <w:spacing w:line="276" w:lineRule="auto"/>
        <w:jc w:val="center"/>
        <w:rPr>
          <w:rFonts w:ascii="Tahoma" w:eastAsia="Calibri" w:hAnsi="Tahoma" w:cs="Tahoma"/>
          <w:b/>
          <w:kern w:val="0"/>
          <w:sz w:val="21"/>
          <w:szCs w:val="21"/>
          <w:lang w:eastAsia="lt-LT"/>
          <w14:ligatures w14:val="none"/>
        </w:rPr>
      </w:pPr>
      <w:r w:rsidRPr="005343E9">
        <w:rPr>
          <w:rFonts w:ascii="Tahoma" w:eastAsia="Calibri" w:hAnsi="Tahoma" w:cs="Tahoma"/>
          <w:b/>
          <w:kern w:val="0"/>
          <w:sz w:val="21"/>
          <w:szCs w:val="21"/>
          <w:lang w:eastAsia="lt-LT"/>
          <w14:ligatures w14:val="none"/>
        </w:rPr>
        <w:t>VADOVAS AR VADOVO ĮGALIOTAS ASMUO</w:t>
      </w:r>
      <w:r w:rsidRPr="005343E9">
        <w:rPr>
          <w:rFonts w:ascii="Tahoma" w:eastAsia="Calibri" w:hAnsi="Tahoma" w:cs="Tahoma"/>
          <w:b/>
          <w:kern w:val="0"/>
          <w:sz w:val="21"/>
          <w:szCs w:val="21"/>
          <w:vertAlign w:val="superscript"/>
          <w:lang w:eastAsia="lt-LT"/>
          <w14:ligatures w14:val="none"/>
        </w:rPr>
        <w:footnoteReference w:id="1"/>
      </w:r>
      <w:r w:rsidRPr="005343E9">
        <w:rPr>
          <w:rFonts w:ascii="Tahoma" w:eastAsia="Calibri" w:hAnsi="Tahoma" w:cs="Tahoma"/>
          <w:b/>
          <w:kern w:val="0"/>
          <w:sz w:val="21"/>
          <w:szCs w:val="21"/>
          <w:lang w:eastAsia="lt-LT"/>
          <w14:ligatures w14:val="none"/>
        </w:rPr>
        <w:t xml:space="preserve"> </w:t>
      </w:r>
    </w:p>
    <w:p w14:paraId="03B93329" w14:textId="77777777" w:rsidR="005343E9" w:rsidRPr="005343E9" w:rsidRDefault="005343E9" w:rsidP="005343E9">
      <w:pPr>
        <w:spacing w:line="276" w:lineRule="auto"/>
        <w:jc w:val="center"/>
        <w:rPr>
          <w:rFonts w:ascii="Tahoma" w:eastAsia="Calibri" w:hAnsi="Tahoma" w:cs="Tahoma"/>
          <w:b/>
          <w:kern w:val="0"/>
          <w:sz w:val="21"/>
          <w:szCs w:val="21"/>
          <w:lang w:eastAsia="lt-LT"/>
          <w14:ligatures w14:val="none"/>
        </w:rPr>
      </w:pPr>
      <w:r w:rsidRPr="005343E9">
        <w:rPr>
          <w:rFonts w:ascii="Tahoma" w:eastAsia="Calibri" w:hAnsi="Tahoma" w:cs="Tahoma"/>
          <w:b/>
          <w:kern w:val="0"/>
          <w:sz w:val="21"/>
          <w:szCs w:val="21"/>
          <w:lang w:eastAsia="lt-LT"/>
          <w14:ligatures w14:val="none"/>
        </w:rPr>
        <w:t>Vardas Pavardė</w:t>
      </w:r>
    </w:p>
    <w:p w14:paraId="72EC6AE8" w14:textId="77777777" w:rsidR="005343E9" w:rsidRPr="005343E9" w:rsidRDefault="005343E9" w:rsidP="005343E9">
      <w:pPr>
        <w:spacing w:line="276" w:lineRule="auto"/>
        <w:jc w:val="center"/>
        <w:rPr>
          <w:rFonts w:ascii="Tahoma" w:eastAsia="Calibri" w:hAnsi="Tahoma" w:cs="Tahoma"/>
          <w:kern w:val="0"/>
          <w:sz w:val="21"/>
          <w:szCs w:val="21"/>
          <w:lang w:eastAsia="lt-LT"/>
          <w14:ligatures w14:val="none"/>
        </w:rPr>
      </w:pPr>
      <w:r w:rsidRPr="005343E9">
        <w:rPr>
          <w:rFonts w:ascii="Tahoma" w:eastAsia="Calibri" w:hAnsi="Tahoma" w:cs="Tahoma"/>
          <w:kern w:val="0"/>
          <w:sz w:val="21"/>
          <w:szCs w:val="21"/>
          <w:lang w:eastAsia="lt-LT"/>
          <w14:ligatures w14:val="none"/>
        </w:rPr>
        <w:t>[Data]</w:t>
      </w:r>
    </w:p>
    <w:p w14:paraId="72CE3D44" w14:textId="77777777" w:rsidR="005343E9" w:rsidRPr="005343E9" w:rsidRDefault="005343E9" w:rsidP="005343E9">
      <w:pPr>
        <w:spacing w:line="276" w:lineRule="auto"/>
        <w:jc w:val="center"/>
        <w:rPr>
          <w:rFonts w:ascii="Tahoma" w:eastAsia="Calibri" w:hAnsi="Tahoma" w:cs="Tahoma"/>
          <w:kern w:val="0"/>
          <w:sz w:val="21"/>
          <w:szCs w:val="21"/>
          <w:lang w:eastAsia="lt-LT"/>
          <w14:ligatures w14:val="none"/>
        </w:rPr>
      </w:pPr>
      <w:r w:rsidRPr="005343E9">
        <w:rPr>
          <w:rFonts w:ascii="Tahoma" w:eastAsia="Calibri" w:hAnsi="Tahoma" w:cs="Tahoma"/>
          <w:kern w:val="0"/>
          <w:sz w:val="21"/>
          <w:szCs w:val="21"/>
          <w:lang w:eastAsia="lt-LT"/>
          <w14:ligatures w14:val="none"/>
        </w:rPr>
        <w:t>[Vieta]</w:t>
      </w:r>
    </w:p>
    <w:p w14:paraId="6D1144A0" w14:textId="77777777" w:rsidR="005343E9" w:rsidRPr="005343E9" w:rsidRDefault="005343E9" w:rsidP="005343E9">
      <w:pPr>
        <w:spacing w:line="276" w:lineRule="auto"/>
        <w:jc w:val="center"/>
        <w:rPr>
          <w:rFonts w:ascii="Tahoma" w:eastAsia="Calibri" w:hAnsi="Tahoma" w:cs="Tahoma"/>
          <w:kern w:val="0"/>
          <w:sz w:val="21"/>
          <w:szCs w:val="21"/>
          <w:lang w:eastAsia="lt-LT"/>
          <w14:ligatures w14:val="none"/>
        </w:rPr>
      </w:pPr>
    </w:p>
    <w:p w14:paraId="4A828FC2" w14:textId="77777777" w:rsidR="005343E9" w:rsidRPr="005343E9" w:rsidRDefault="005343E9" w:rsidP="005343E9">
      <w:pPr>
        <w:spacing w:line="276" w:lineRule="auto"/>
        <w:rPr>
          <w:rFonts w:ascii="Tahoma" w:eastAsia="Calibri" w:hAnsi="Tahoma" w:cs="Tahoma"/>
          <w:kern w:val="0"/>
          <w:sz w:val="21"/>
          <w:szCs w:val="21"/>
          <w:lang w:eastAsia="lt-LT"/>
          <w14:ligatures w14:val="none"/>
        </w:rPr>
      </w:pPr>
      <w:r w:rsidRPr="005343E9">
        <w:rPr>
          <w:rFonts w:ascii="Tahoma" w:eastAsia="Calibri" w:hAnsi="Tahoma" w:cs="Tahoma"/>
          <w:kern w:val="0"/>
          <w:sz w:val="21"/>
          <w:szCs w:val="21"/>
          <w:lang w:eastAsia="lt-LT"/>
          <w14:ligatures w14:val="none"/>
        </w:rPr>
        <w:t>Valstybės įmonei Registrų centrui</w:t>
      </w:r>
    </w:p>
    <w:p w14:paraId="0DD1D308" w14:textId="77777777" w:rsidR="005343E9" w:rsidRPr="005343E9" w:rsidRDefault="005343E9" w:rsidP="005343E9">
      <w:pPr>
        <w:spacing w:line="276" w:lineRule="auto"/>
        <w:jc w:val="center"/>
        <w:rPr>
          <w:rFonts w:ascii="Tahoma" w:eastAsia="Calibri" w:hAnsi="Tahoma" w:cs="Tahoma"/>
          <w:b/>
          <w:kern w:val="0"/>
          <w:sz w:val="21"/>
          <w:szCs w:val="21"/>
          <w:lang w:eastAsia="lt-LT"/>
          <w14:ligatures w14:val="none"/>
        </w:rPr>
      </w:pPr>
      <w:r w:rsidRPr="005343E9">
        <w:rPr>
          <w:rFonts w:ascii="Tahoma" w:eastAsia="Calibri" w:hAnsi="Tahoma" w:cs="Tahoma"/>
          <w:b/>
          <w:kern w:val="0"/>
          <w:sz w:val="21"/>
          <w:szCs w:val="21"/>
          <w:lang w:eastAsia="lt-LT"/>
          <w14:ligatures w14:val="none"/>
        </w:rPr>
        <w:t>ATITIKTIES DEKLARACIJA</w:t>
      </w:r>
      <w:r w:rsidRPr="005343E9">
        <w:rPr>
          <w:rFonts w:ascii="Tahoma" w:eastAsia="Calibri" w:hAnsi="Tahoma" w:cs="Tahoma"/>
          <w:b/>
          <w:kern w:val="0"/>
          <w:sz w:val="21"/>
          <w:szCs w:val="21"/>
          <w:vertAlign w:val="superscript"/>
          <w:lang w:eastAsia="lt-LT"/>
          <w14:ligatures w14:val="none"/>
        </w:rPr>
        <w:footnoteReference w:id="2"/>
      </w:r>
    </w:p>
    <w:p w14:paraId="45998D4F" w14:textId="77777777" w:rsidR="005343E9" w:rsidRPr="005343E9" w:rsidRDefault="005343E9" w:rsidP="005343E9">
      <w:pPr>
        <w:spacing w:line="276" w:lineRule="auto"/>
        <w:jc w:val="center"/>
        <w:rPr>
          <w:rFonts w:ascii="Tahoma" w:eastAsia="Calibri" w:hAnsi="Tahoma" w:cs="Tahoma"/>
          <w:kern w:val="0"/>
          <w:sz w:val="21"/>
          <w:szCs w:val="21"/>
          <w:lang w:eastAsia="lt-LT"/>
          <w14:ligatures w14:val="none"/>
        </w:rPr>
      </w:pPr>
    </w:p>
    <w:p w14:paraId="2ECEDA67" w14:textId="77777777" w:rsidR="005343E9" w:rsidRPr="005343E9" w:rsidRDefault="005343E9" w:rsidP="005343E9">
      <w:pPr>
        <w:spacing w:line="276" w:lineRule="auto"/>
        <w:ind w:firstLine="567"/>
        <w:jc w:val="both"/>
        <w:rPr>
          <w:rFonts w:ascii="Tahoma" w:eastAsia="Calibri" w:hAnsi="Tahoma" w:cs="Tahoma"/>
          <w:kern w:val="0"/>
          <w:sz w:val="21"/>
          <w:szCs w:val="21"/>
          <w:lang w:eastAsia="lt-LT"/>
          <w14:ligatures w14:val="none"/>
        </w:rPr>
      </w:pPr>
      <w:r w:rsidRPr="005343E9">
        <w:rPr>
          <w:rFonts w:ascii="Tahoma" w:eastAsia="Calibri" w:hAnsi="Tahoma" w:cs="Tahoma"/>
          <w:kern w:val="0"/>
          <w:sz w:val="21"/>
          <w:szCs w:val="21"/>
          <w:lang w:eastAsia="lt-LT"/>
          <w14:ligatures w14:val="none"/>
        </w:rPr>
        <w:t>Deklaruoju ir patvirtinu, kad:</w:t>
      </w:r>
    </w:p>
    <w:p w14:paraId="509D7EEE" w14:textId="77777777" w:rsidR="005343E9" w:rsidRPr="005343E9" w:rsidRDefault="005343E9" w:rsidP="005343E9">
      <w:pPr>
        <w:spacing w:line="360" w:lineRule="atLeast"/>
        <w:ind w:firstLine="720"/>
        <w:jc w:val="both"/>
        <w:rPr>
          <w:rFonts w:ascii="Tahoma" w:eastAsia="Times New Roman" w:hAnsi="Tahoma" w:cs="Tahoma"/>
          <w:color w:val="000000"/>
          <w:kern w:val="0"/>
          <w:sz w:val="21"/>
          <w:szCs w:val="21"/>
          <w:lang w:eastAsia="lt-LT"/>
          <w14:ligatures w14:val="none"/>
        </w:rPr>
      </w:pPr>
      <w:r w:rsidRPr="005343E9">
        <w:rPr>
          <w:rFonts w:ascii="Tahoma" w:eastAsia="Times New Roman" w:hAnsi="Tahoma" w:cs="Tahoma"/>
          <w:color w:val="000000"/>
          <w:kern w:val="0"/>
          <w:sz w:val="21"/>
          <w:szCs w:val="21"/>
          <w:lang w:eastAsia="lt-LT"/>
          <w14:ligatures w14:val="none"/>
        </w:rPr>
        <w:t xml:space="preserve">1) aš </w:t>
      </w:r>
      <w:r w:rsidRPr="005343E9">
        <w:rPr>
          <w:rFonts w:ascii="Tahoma" w:eastAsia="Times New Roman" w:hAnsi="Tahoma" w:cs="Tahoma"/>
          <w:color w:val="4472C4"/>
          <w:kern w:val="0"/>
          <w:sz w:val="21"/>
          <w:szCs w:val="21"/>
          <w:lang w:eastAsia="lt-LT"/>
          <w14:ligatures w14:val="none"/>
        </w:rPr>
        <w:t xml:space="preserve">(tiekėjas), </w:t>
      </w:r>
      <w:r w:rsidRPr="005343E9">
        <w:rPr>
          <w:rFonts w:ascii="Tahoma" w:eastAsia="Times New Roman" w:hAnsi="Tahoma" w:cs="Tahoma"/>
          <w:color w:val="000000"/>
          <w:kern w:val="0"/>
          <w:sz w:val="21"/>
          <w:szCs w:val="21"/>
          <w:lang w:eastAsia="lt-LT"/>
          <w14:ligatures w14:val="none"/>
        </w:rPr>
        <w:t>mano subtiekėjas, ūkio subjektai, kurių pajėgumais remiuosi, mano siūlomų prekių (įskaitant jų sudedamąsias dalis, pakuotes) gamintojas ir kontroliuojantys asmenys</w:t>
      </w:r>
      <w:r w:rsidRPr="005343E9">
        <w:rPr>
          <w:rFonts w:ascii="Tahoma" w:eastAsia="Times New Roman" w:hAnsi="Tahoma" w:cs="Tahoma"/>
          <w:color w:val="000000"/>
          <w:kern w:val="0"/>
          <w:sz w:val="21"/>
          <w:szCs w:val="21"/>
          <w:vertAlign w:val="superscript"/>
          <w:lang w:eastAsia="lt-LT"/>
          <w14:ligatures w14:val="none"/>
        </w:rPr>
        <w:footnoteReference w:id="3"/>
      </w:r>
      <w:r w:rsidRPr="005343E9">
        <w:rPr>
          <w:rFonts w:ascii="Tahoma" w:eastAsia="Times New Roman" w:hAnsi="Tahoma" w:cs="Tahoma"/>
          <w:color w:val="000000"/>
          <w:kern w:val="0"/>
          <w:sz w:val="21"/>
          <w:szCs w:val="21"/>
          <w:lang w:eastAsia="lt-LT"/>
          <w14:ligatures w14:val="none"/>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14:paraId="451B3E50" w14:textId="77777777" w:rsidR="005343E9" w:rsidRPr="005343E9" w:rsidRDefault="005343E9" w:rsidP="005343E9">
      <w:pPr>
        <w:spacing w:line="360" w:lineRule="atLeast"/>
        <w:ind w:firstLine="720"/>
        <w:jc w:val="both"/>
        <w:rPr>
          <w:rFonts w:ascii="Tahoma" w:eastAsia="Times New Roman" w:hAnsi="Tahoma" w:cs="Tahoma"/>
          <w:color w:val="000000"/>
          <w:kern w:val="0"/>
          <w:sz w:val="21"/>
          <w:szCs w:val="21"/>
          <w:lang w:eastAsia="lt-LT"/>
          <w14:ligatures w14:val="none"/>
        </w:rPr>
      </w:pPr>
      <w:r w:rsidRPr="005343E9">
        <w:rPr>
          <w:rFonts w:ascii="Tahoma" w:eastAsia="Times New Roman" w:hAnsi="Tahoma" w:cs="Tahoma"/>
          <w:color w:val="000000"/>
          <w:kern w:val="0"/>
          <w:sz w:val="21"/>
          <w:szCs w:val="21"/>
          <w:lang w:eastAsia="lt-LT"/>
          <w14:ligatures w14:val="none"/>
        </w:rPr>
        <w:t xml:space="preserve">2) aš </w:t>
      </w:r>
      <w:r w:rsidRPr="005343E9">
        <w:rPr>
          <w:rFonts w:ascii="Tahoma" w:eastAsia="Times New Roman" w:hAnsi="Tahoma" w:cs="Tahoma"/>
          <w:color w:val="4472C4"/>
          <w:kern w:val="0"/>
          <w:sz w:val="21"/>
          <w:szCs w:val="21"/>
          <w:lang w:eastAsia="lt-LT"/>
          <w14:ligatures w14:val="none"/>
        </w:rPr>
        <w:t xml:space="preserve">(tiekėjas), </w:t>
      </w:r>
      <w:r w:rsidRPr="005343E9">
        <w:rPr>
          <w:rFonts w:ascii="Tahoma" w:eastAsia="Times New Roman" w:hAnsi="Tahoma" w:cs="Tahoma"/>
          <w:color w:val="000000"/>
          <w:kern w:val="0"/>
          <w:sz w:val="21"/>
          <w:szCs w:val="21"/>
          <w:lang w:eastAsia="lt-LT"/>
          <w14:ligatures w14:val="none"/>
        </w:rPr>
        <w:t>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41325256" w14:textId="77777777" w:rsidR="005343E9" w:rsidRPr="005343E9" w:rsidRDefault="005343E9" w:rsidP="005343E9">
      <w:pPr>
        <w:spacing w:line="360" w:lineRule="atLeast"/>
        <w:ind w:firstLine="720"/>
        <w:jc w:val="both"/>
        <w:rPr>
          <w:rFonts w:ascii="Tahoma" w:eastAsia="Times New Roman" w:hAnsi="Tahoma" w:cs="Tahoma"/>
          <w:color w:val="000000"/>
          <w:kern w:val="0"/>
          <w:sz w:val="21"/>
          <w:szCs w:val="21"/>
          <w:lang w:eastAsia="lt-LT"/>
          <w14:ligatures w14:val="none"/>
        </w:rPr>
      </w:pPr>
      <w:bookmarkStart w:id="3" w:name="part_ce0c1ec65cd04504a5c7e7a6019a52b2"/>
      <w:bookmarkEnd w:id="3"/>
      <w:r w:rsidRPr="005343E9">
        <w:rPr>
          <w:rFonts w:ascii="Tahoma" w:eastAsia="Times New Roman" w:hAnsi="Tahoma" w:cs="Tahoma"/>
          <w:color w:val="000000"/>
          <w:kern w:val="0"/>
          <w:sz w:val="21"/>
          <w:szCs w:val="21"/>
          <w:lang w:eastAsia="lt-LT"/>
          <w14:ligatures w14:val="none"/>
        </w:rPr>
        <w:t>3) mano siūlomų prekių (įskaitant jų sudedamąsias dalis, pakuotes) kilmė nėra ar paslaugos nėra teikiamos iš Lietuvos Respublikos viešųjų pirkimų įstatymo 92 straipsnio 15 dalyje numatytame sąraše nurodytų valstybių ar teritorijų;</w:t>
      </w:r>
    </w:p>
    <w:p w14:paraId="428D8DD3" w14:textId="77777777" w:rsidR="005343E9" w:rsidRPr="005343E9" w:rsidRDefault="005343E9" w:rsidP="005343E9">
      <w:pPr>
        <w:spacing w:line="360" w:lineRule="atLeast"/>
        <w:ind w:firstLine="720"/>
        <w:jc w:val="both"/>
        <w:rPr>
          <w:rFonts w:ascii="Tahoma" w:eastAsia="Times New Roman" w:hAnsi="Tahoma" w:cs="Tahoma"/>
          <w:color w:val="000000"/>
          <w:kern w:val="0"/>
          <w:sz w:val="21"/>
          <w:szCs w:val="21"/>
          <w:lang w:eastAsia="lt-LT"/>
          <w14:ligatures w14:val="none"/>
        </w:rPr>
      </w:pPr>
      <w:r w:rsidRPr="005343E9">
        <w:rPr>
          <w:rFonts w:ascii="Tahoma" w:eastAsia="Times New Roman" w:hAnsi="Tahoma" w:cs="Tahoma"/>
          <w:color w:val="000000"/>
          <w:kern w:val="0"/>
          <w:sz w:val="21"/>
          <w:szCs w:val="21"/>
          <w:lang w:eastAsia="lt-LT"/>
          <w14:ligatures w14:val="none"/>
        </w:rPr>
        <w:t xml:space="preserve">4) aš </w:t>
      </w:r>
      <w:r w:rsidRPr="005343E9">
        <w:rPr>
          <w:rFonts w:ascii="Tahoma" w:eastAsia="Times New Roman" w:hAnsi="Tahoma" w:cs="Tahoma"/>
          <w:color w:val="4472C4"/>
          <w:kern w:val="0"/>
          <w:sz w:val="21"/>
          <w:szCs w:val="21"/>
          <w:lang w:eastAsia="lt-LT"/>
          <w14:ligatures w14:val="none"/>
        </w:rPr>
        <w:t>(</w:t>
      </w:r>
      <w:r w:rsidRPr="005343E9">
        <w:rPr>
          <w:rFonts w:ascii="Tahoma" w:eastAsia="Calibri" w:hAnsi="Tahoma" w:cs="Tahoma"/>
          <w:color w:val="4472C4"/>
          <w:kern w:val="0"/>
          <w:sz w:val="21"/>
          <w:szCs w:val="21"/>
          <w:lang w:eastAsia="lt-LT"/>
          <w14:ligatures w14:val="none"/>
        </w:rPr>
        <w:t xml:space="preserve">tiekėjas), </w:t>
      </w:r>
      <w:r w:rsidRPr="005343E9">
        <w:rPr>
          <w:rFonts w:ascii="Tahoma" w:eastAsia="Calibri" w:hAnsi="Tahoma" w:cs="Tahoma"/>
          <w:color w:val="000000"/>
          <w:kern w:val="0"/>
          <w:sz w:val="21"/>
          <w:szCs w:val="21"/>
          <w:lang w:eastAsia="lt-LT"/>
          <w14:ligatures w14:val="none"/>
        </w:rPr>
        <w:t xml:space="preserve">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5343E9">
        <w:rPr>
          <w:rFonts w:ascii="Tahoma" w:eastAsia="Calibri" w:hAnsi="Tahoma" w:cs="Tahoma"/>
          <w:color w:val="000000"/>
          <w:kern w:val="0"/>
          <w:sz w:val="21"/>
          <w:szCs w:val="21"/>
          <w:lang w:eastAsia="lt-LT"/>
          <w14:ligatures w14:val="none"/>
        </w:rPr>
        <w:lastRenderedPageBreak/>
        <w:t>remiuosi, ar jį kontroliuoju, jo vardu priimu sprendimą, sudaryti sandorį, ir tokiu būdu dalyvauju tokių ūkio subjektų grupių ir (ar) ūkio subjektų veikloje</w:t>
      </w:r>
      <w:r w:rsidRPr="005343E9">
        <w:rPr>
          <w:rFonts w:ascii="Tahoma" w:eastAsia="Times New Roman" w:hAnsi="Tahoma" w:cs="Tahoma"/>
          <w:color w:val="000000"/>
          <w:kern w:val="0"/>
          <w:sz w:val="21"/>
          <w:szCs w:val="21"/>
          <w:lang w:eastAsia="lt-LT"/>
          <w14:ligatures w14:val="none"/>
        </w:rPr>
        <w:t>.</w:t>
      </w:r>
    </w:p>
    <w:p w14:paraId="4B86B6A9" w14:textId="77777777" w:rsidR="005343E9" w:rsidRPr="005343E9" w:rsidRDefault="005343E9" w:rsidP="005343E9">
      <w:pPr>
        <w:spacing w:line="360" w:lineRule="atLeast"/>
        <w:ind w:firstLine="720"/>
        <w:jc w:val="both"/>
        <w:rPr>
          <w:rFonts w:ascii="Tahoma" w:eastAsia="Times New Roman" w:hAnsi="Tahoma" w:cs="Tahoma"/>
          <w:color w:val="000000"/>
          <w:kern w:val="0"/>
          <w:sz w:val="21"/>
          <w:szCs w:val="21"/>
          <w:lang w:eastAsia="lt-LT"/>
          <w14:ligatures w14:val="none"/>
        </w:rPr>
      </w:pPr>
    </w:p>
    <w:p w14:paraId="0A1A5787" w14:textId="77777777" w:rsidR="005343E9" w:rsidRPr="005343E9" w:rsidRDefault="005343E9" w:rsidP="005343E9">
      <w:pPr>
        <w:spacing w:line="276" w:lineRule="auto"/>
        <w:ind w:left="3888" w:hanging="3321"/>
        <w:jc w:val="both"/>
        <w:rPr>
          <w:rFonts w:ascii="Tahoma" w:eastAsia="Calibri" w:hAnsi="Tahoma" w:cs="Tahoma"/>
          <w:kern w:val="0"/>
          <w:lang w:eastAsia="lt-LT"/>
          <w14:ligatures w14:val="none"/>
        </w:rPr>
      </w:pPr>
      <w:r w:rsidRPr="005343E9">
        <w:rPr>
          <w:rFonts w:ascii="Tahoma" w:eastAsia="Calibri" w:hAnsi="Tahoma" w:cs="Tahoma"/>
          <w:kern w:val="0"/>
          <w:sz w:val="21"/>
          <w:szCs w:val="21"/>
          <w:lang w:eastAsia="lt-LT"/>
          <w14:ligatures w14:val="none"/>
        </w:rPr>
        <w:t>Pareigos</w:t>
      </w:r>
      <w:r w:rsidRPr="005343E9">
        <w:rPr>
          <w:rFonts w:ascii="Tahoma" w:eastAsia="Calibri" w:hAnsi="Tahoma" w:cs="Tahoma"/>
          <w:kern w:val="0"/>
          <w:sz w:val="21"/>
          <w:szCs w:val="21"/>
          <w:lang w:eastAsia="lt-LT"/>
          <w14:ligatures w14:val="none"/>
        </w:rPr>
        <w:tab/>
      </w:r>
      <w:r w:rsidRPr="005343E9">
        <w:rPr>
          <w:rFonts w:ascii="Tahoma" w:eastAsia="Calibri" w:hAnsi="Tahoma" w:cs="Tahoma"/>
          <w:kern w:val="0"/>
          <w:sz w:val="21"/>
          <w:szCs w:val="21"/>
          <w:lang w:eastAsia="lt-LT"/>
          <w14:ligatures w14:val="none"/>
        </w:rPr>
        <w:tab/>
        <w:t>Vardas Pavardė</w:t>
      </w:r>
      <w:r w:rsidRPr="005343E9">
        <w:rPr>
          <w:rFonts w:ascii="Tahoma" w:eastAsia="Calibri" w:hAnsi="Tahoma" w:cs="Tahoma"/>
          <w:kern w:val="0"/>
          <w:sz w:val="21"/>
          <w:szCs w:val="21"/>
          <w:lang w:eastAsia="lt-LT"/>
          <w14:ligatures w14:val="none"/>
        </w:rPr>
        <w:tab/>
      </w:r>
      <w:r w:rsidRPr="005343E9">
        <w:rPr>
          <w:rFonts w:ascii="Tahoma" w:eastAsia="Calibri" w:hAnsi="Tahoma" w:cs="Tahoma"/>
          <w:kern w:val="0"/>
          <w:sz w:val="21"/>
          <w:szCs w:val="21"/>
          <w:lang w:eastAsia="lt-LT"/>
          <w14:ligatures w14:val="none"/>
        </w:rPr>
        <w:tab/>
        <w:t xml:space="preserve">        Parašas</w:t>
      </w:r>
    </w:p>
    <w:p w14:paraId="586C95BB" w14:textId="31FF78BC" w:rsidR="007141D5" w:rsidRDefault="007141D5" w:rsidP="005343E9"/>
    <w:sectPr w:rsidR="007141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6B98D" w14:textId="77777777" w:rsidR="005343E9" w:rsidRDefault="005343E9" w:rsidP="005343E9">
      <w:pPr>
        <w:spacing w:after="0" w:line="240" w:lineRule="auto"/>
      </w:pPr>
      <w:r>
        <w:separator/>
      </w:r>
    </w:p>
  </w:endnote>
  <w:endnote w:type="continuationSeparator" w:id="0">
    <w:p w14:paraId="44E14D39" w14:textId="77777777" w:rsidR="005343E9" w:rsidRDefault="005343E9" w:rsidP="0053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E3BEB" w14:textId="77777777" w:rsidR="005343E9" w:rsidRDefault="005343E9" w:rsidP="005343E9">
      <w:pPr>
        <w:spacing w:after="0" w:line="240" w:lineRule="auto"/>
      </w:pPr>
      <w:r>
        <w:separator/>
      </w:r>
    </w:p>
  </w:footnote>
  <w:footnote w:type="continuationSeparator" w:id="0">
    <w:p w14:paraId="279A8B4F" w14:textId="77777777" w:rsidR="005343E9" w:rsidRDefault="005343E9" w:rsidP="005343E9">
      <w:pPr>
        <w:spacing w:after="0" w:line="240" w:lineRule="auto"/>
      </w:pPr>
      <w:r>
        <w:continuationSeparator/>
      </w:r>
    </w:p>
  </w:footnote>
  <w:footnote w:id="1">
    <w:p w14:paraId="20E4C10E" w14:textId="77777777" w:rsidR="005343E9" w:rsidRPr="00503694" w:rsidRDefault="005343E9" w:rsidP="005343E9">
      <w:pPr>
        <w:pStyle w:val="Puslapioinaostekstas"/>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02CEF508" w14:textId="77777777" w:rsidR="005343E9" w:rsidRPr="00503694" w:rsidRDefault="005343E9" w:rsidP="005343E9">
      <w:pPr>
        <w:pStyle w:val="Puslapioinaostekstas"/>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3">
    <w:p w14:paraId="589AD732" w14:textId="77777777" w:rsidR="005343E9" w:rsidRPr="00503694" w:rsidRDefault="005343E9" w:rsidP="005343E9">
      <w:pPr>
        <w:pStyle w:val="Puslapioinaostekstas"/>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473E8836" w14:textId="77777777" w:rsidR="005343E9" w:rsidRPr="00503694" w:rsidRDefault="005343E9" w:rsidP="005343E9">
      <w:pPr>
        <w:pStyle w:val="Puslapioinaostekstas"/>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44FC5170" w14:textId="77777777" w:rsidR="005343E9" w:rsidRPr="00503694" w:rsidRDefault="005343E9" w:rsidP="005343E9">
      <w:pPr>
        <w:pStyle w:val="Puslapioinaostekstas"/>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CD1D04" w14:textId="77777777" w:rsidR="005343E9" w:rsidRPr="00503694" w:rsidRDefault="005343E9" w:rsidP="005343E9">
      <w:pPr>
        <w:pStyle w:val="Puslapioinaostekstas"/>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DDEE870" w14:textId="77777777" w:rsidR="005343E9" w:rsidRPr="001B35FD" w:rsidRDefault="005343E9" w:rsidP="005343E9">
      <w:pPr>
        <w:pStyle w:val="Puslapioinaostekstas"/>
        <w:jc w:val="both"/>
        <w:rPr>
          <w:i/>
          <w:sz w:val="16"/>
          <w:szCs w:val="16"/>
        </w:rPr>
      </w:pPr>
      <w:r w:rsidRPr="00503694">
        <w:rPr>
          <w:rFonts w:ascii="Tahoma" w:hAnsi="Tahoma" w:cs="Tahoma"/>
          <w:sz w:val="16"/>
          <w:szCs w:val="16"/>
        </w:rPr>
        <w:t>b) fizinių asmenų atveju – sutuoktiniai, tėvai ir jų vaikai (įvaikiai).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F0"/>
    <w:rsid w:val="005343E9"/>
    <w:rsid w:val="007141D5"/>
    <w:rsid w:val="00990155"/>
    <w:rsid w:val="00B850F0"/>
    <w:rsid w:val="00EE3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0188"/>
  <w15:chartTrackingRefBased/>
  <w15:docId w15:val="{F453873F-E18F-4E49-AD9A-E050CEBF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5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5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50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50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50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50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50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50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50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50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50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50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50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50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50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50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50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50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5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50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50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50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50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50F0"/>
    <w:rPr>
      <w:i/>
      <w:iCs/>
      <w:color w:val="404040" w:themeColor="text1" w:themeTint="BF"/>
    </w:rPr>
  </w:style>
  <w:style w:type="paragraph" w:styleId="Sraopastraipa">
    <w:name w:val="List Paragraph"/>
    <w:basedOn w:val="prastasis"/>
    <w:uiPriority w:val="34"/>
    <w:qFormat/>
    <w:rsid w:val="00B850F0"/>
    <w:pPr>
      <w:ind w:left="720"/>
      <w:contextualSpacing/>
    </w:pPr>
  </w:style>
  <w:style w:type="character" w:styleId="Rykuspabraukimas">
    <w:name w:val="Intense Emphasis"/>
    <w:basedOn w:val="Numatytasispastraiposriftas"/>
    <w:uiPriority w:val="21"/>
    <w:qFormat/>
    <w:rsid w:val="00B850F0"/>
    <w:rPr>
      <w:i/>
      <w:iCs/>
      <w:color w:val="0F4761" w:themeColor="accent1" w:themeShade="BF"/>
    </w:rPr>
  </w:style>
  <w:style w:type="paragraph" w:styleId="Iskirtacitata">
    <w:name w:val="Intense Quote"/>
    <w:basedOn w:val="prastasis"/>
    <w:next w:val="prastasis"/>
    <w:link w:val="IskirtacitataDiagrama"/>
    <w:uiPriority w:val="30"/>
    <w:qFormat/>
    <w:rsid w:val="00B85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50F0"/>
    <w:rPr>
      <w:i/>
      <w:iCs/>
      <w:color w:val="0F4761" w:themeColor="accent1" w:themeShade="BF"/>
    </w:rPr>
  </w:style>
  <w:style w:type="character" w:styleId="Rykinuoroda">
    <w:name w:val="Intense Reference"/>
    <w:basedOn w:val="Numatytasispastraiposriftas"/>
    <w:uiPriority w:val="32"/>
    <w:qFormat/>
    <w:rsid w:val="00B850F0"/>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5343E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343E9"/>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43E9"/>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43E9"/>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Props1.xml><?xml version="1.0" encoding="utf-8"?>
<ds:datastoreItem xmlns:ds="http://schemas.openxmlformats.org/officeDocument/2006/customXml" ds:itemID="{8B076965-FC83-4DA5-ABD1-A95EE13A35FA}"/>
</file>

<file path=customXml/itemProps2.xml><?xml version="1.0" encoding="utf-8"?>
<ds:datastoreItem xmlns:ds="http://schemas.openxmlformats.org/officeDocument/2006/customXml" ds:itemID="{FED3C308-5D91-44F7-8A8C-51CB5927AA6C}"/>
</file>

<file path=customXml/itemProps3.xml><?xml version="1.0" encoding="utf-8"?>
<ds:datastoreItem xmlns:ds="http://schemas.openxmlformats.org/officeDocument/2006/customXml" ds:itemID="{BD6807B6-2867-4CF3-A6C0-86DFFED71AAB}"/>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696</Characters>
  <Application>Microsoft Office Word</Application>
  <DocSecurity>0</DocSecurity>
  <Lines>5</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Toma Liutikienė</cp:lastModifiedBy>
  <cp:revision>2</cp:revision>
  <dcterms:created xsi:type="dcterms:W3CDTF">2024-12-06T07:03:00Z</dcterms:created>
  <dcterms:modified xsi:type="dcterms:W3CDTF">2024-12-06T07:03:00Z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y fmtid="{D5CDD505-2E9C-101B-9397-08002B2CF9AE}" pid="3" name="MediaServiceImageTags">
    <vt:lpwstr/>
  </property>
</Properties>
</file>