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16D7D38D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22603D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C97BB8" w:rsidRDefault="00B214FD" w:rsidP="00B214FD">
      <w:pPr>
        <w:pStyle w:val="Paantrat"/>
        <w:spacing w:line="240" w:lineRule="auto"/>
        <w:jc w:val="center"/>
        <w:rPr>
          <w:smallCaps/>
          <w:color w:val="auto"/>
        </w:rPr>
      </w:pPr>
      <w:r w:rsidRPr="00C97BB8">
        <w:rPr>
          <w:smallCaps/>
          <w:color w:val="auto"/>
        </w:rPr>
        <w:t xml:space="preserve">TIEKĖJŲ KVALIFIKACIJOS REIKALAVIMAI IR REIKALAVIMAI LAIKYTIS </w:t>
      </w:r>
      <w:r w:rsidRPr="00C97BB8">
        <w:rPr>
          <w:color w:val="auto"/>
          <w:lang w:eastAsia="en-US"/>
        </w:rPr>
        <w:t>KOKYBĖS VADYBOS SISTEMOS IR (ARBA) APLINKOS APSAUGOS VADYBOS SISTEMOS STANDARTŲ</w:t>
      </w:r>
    </w:p>
    <w:p w14:paraId="7D7ABADE" w14:textId="5E4ACC0F" w:rsidR="00C97BB8" w:rsidRPr="00C97BB8" w:rsidRDefault="00C97BB8" w:rsidP="00F70A89">
      <w:pPr>
        <w:pStyle w:val="Sraopastraipa"/>
        <w:spacing w:before="60" w:after="60" w:line="264" w:lineRule="auto"/>
        <w:ind w:left="0" w:firstLine="567"/>
        <w:contextualSpacing w:val="0"/>
        <w:jc w:val="both"/>
        <w:rPr>
          <w:rFonts w:eastAsia="Calibri"/>
          <w:b/>
          <w:bCs/>
          <w:lang w:eastAsia="en-US"/>
        </w:rPr>
      </w:pPr>
      <w:r w:rsidRPr="00C97BB8">
        <w:rPr>
          <w:rFonts w:eastAsiaTheme="minorHAnsi" w:cstheme="minorHAnsi"/>
          <w:b/>
          <w:bCs/>
        </w:rPr>
        <w:t xml:space="preserve">Tiekėjų kvalifikacijos reikalavimai </w:t>
      </w:r>
    </w:p>
    <w:p w14:paraId="4D6B5E52" w14:textId="73FCC455" w:rsidR="00B214FD" w:rsidRPr="00F70A89" w:rsidRDefault="00B214FD" w:rsidP="00F70A89">
      <w:pPr>
        <w:pStyle w:val="Sraopastraipa"/>
        <w:numPr>
          <w:ilvl w:val="0"/>
          <w:numId w:val="3"/>
        </w:numPr>
        <w:spacing w:after="0" w:line="264" w:lineRule="auto"/>
        <w:ind w:left="0" w:firstLine="567"/>
        <w:contextualSpacing w:val="0"/>
        <w:jc w:val="both"/>
        <w:rPr>
          <w:rFonts w:eastAsiaTheme="minorHAnsi" w:cstheme="minorHAnsi"/>
        </w:rPr>
      </w:pPr>
      <w:r w:rsidRPr="00C97BB8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7C138222" w14:textId="707BC429" w:rsidR="00F70A89" w:rsidRDefault="00F70A89" w:rsidP="00F70A89">
      <w:pPr>
        <w:pStyle w:val="Sraopastraipa"/>
        <w:spacing w:after="0" w:line="264" w:lineRule="auto"/>
        <w:ind w:left="0" w:firstLine="567"/>
        <w:contextualSpacing w:val="0"/>
        <w:jc w:val="both"/>
        <w:rPr>
          <w:rFonts w:eastAsiaTheme="minorHAnsi" w:cstheme="minorHAnsi"/>
          <w:iCs/>
          <w:lang w:eastAsia="en-US"/>
        </w:rPr>
      </w:pPr>
    </w:p>
    <w:p w14:paraId="33E5971B" w14:textId="5E5F6DF5" w:rsidR="00F70A89" w:rsidRPr="00C97BB8" w:rsidRDefault="00F70A89" w:rsidP="00F70A89">
      <w:pPr>
        <w:pStyle w:val="Sraopastraipa"/>
        <w:spacing w:after="0" w:line="264" w:lineRule="auto"/>
        <w:ind w:left="0" w:firstLine="567"/>
        <w:contextualSpacing w:val="0"/>
        <w:jc w:val="both"/>
        <w:rPr>
          <w:rFonts w:eastAsiaTheme="minorHAnsi" w:cstheme="minorHAnsi"/>
        </w:rPr>
      </w:pPr>
      <w:r w:rsidRPr="00C97BB8">
        <w:rPr>
          <w:rFonts w:eastAsia="Calibri"/>
          <w:b/>
          <w:bCs/>
          <w:lang w:eastAsia="en-US"/>
        </w:rPr>
        <w:t>Tiekėjams keliami reikalavimai dėl kokybės vadybos sistemos ir (ar) aplinkos apsaugos vadybos sistemos standartų reikalavimai</w:t>
      </w:r>
    </w:p>
    <w:p w14:paraId="389884F8" w14:textId="1199A231" w:rsidR="00B214FD" w:rsidRPr="00C97BB8" w:rsidRDefault="00B214FD" w:rsidP="00F70A89">
      <w:pPr>
        <w:pStyle w:val="Sraopastraipa"/>
        <w:numPr>
          <w:ilvl w:val="0"/>
          <w:numId w:val="51"/>
        </w:numPr>
        <w:spacing w:after="0" w:line="264" w:lineRule="auto"/>
        <w:ind w:left="0" w:firstLine="567"/>
        <w:contextualSpacing w:val="0"/>
        <w:jc w:val="both"/>
        <w:rPr>
          <w:rFonts w:eastAsiaTheme="minorHAnsi" w:cstheme="minorHAnsi"/>
        </w:rPr>
      </w:pPr>
      <w:r w:rsidRPr="00C97BB8">
        <w:rPr>
          <w:rFonts w:eastAsia="Calibri" w:cstheme="minorHAnsi"/>
          <w:lang w:eastAsia="en-US"/>
        </w:rPr>
        <w:t>Perkančioji organizacija nereikalauja, kad tiekėjai laikytųsi k</w:t>
      </w:r>
      <w:r w:rsidRPr="00C97BB8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sectPr w:rsidR="00B214FD" w:rsidRPr="00C97BB8" w:rsidSect="00606887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E6FE" w14:textId="77777777" w:rsidR="00821C4B" w:rsidRDefault="00821C4B" w:rsidP="00D05666">
      <w:r>
        <w:separator/>
      </w:r>
    </w:p>
  </w:endnote>
  <w:endnote w:type="continuationSeparator" w:id="0">
    <w:p w14:paraId="4EB25B9C" w14:textId="77777777" w:rsidR="00821C4B" w:rsidRDefault="00821C4B" w:rsidP="00D05666">
      <w:r>
        <w:continuationSeparator/>
      </w:r>
    </w:p>
  </w:endnote>
  <w:endnote w:type="continuationNotice" w:id="1">
    <w:p w14:paraId="370C3682" w14:textId="77777777" w:rsidR="00821C4B" w:rsidRDefault="00821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061A5F5A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C0FC" w14:textId="77777777" w:rsidR="00821C4B" w:rsidRDefault="00821C4B" w:rsidP="00D05666">
      <w:r>
        <w:separator/>
      </w:r>
    </w:p>
  </w:footnote>
  <w:footnote w:type="continuationSeparator" w:id="0">
    <w:p w14:paraId="11AE2703" w14:textId="77777777" w:rsidR="00821C4B" w:rsidRDefault="00821C4B" w:rsidP="00D05666">
      <w:r>
        <w:continuationSeparator/>
      </w:r>
    </w:p>
  </w:footnote>
  <w:footnote w:type="continuationNotice" w:id="1">
    <w:p w14:paraId="735F3374" w14:textId="77777777" w:rsidR="00821C4B" w:rsidRDefault="00821C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3C2734"/>
    <w:multiLevelType w:val="hybridMultilevel"/>
    <w:tmpl w:val="E360968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E3609686"/>
    <w:lvl w:ilvl="0" w:tplc="53B6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9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9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7"/>
  </w:num>
  <w:num w:numId="11" w16cid:durableId="1086531805">
    <w:abstractNumId w:val="17"/>
  </w:num>
  <w:num w:numId="12" w16cid:durableId="1531457440">
    <w:abstractNumId w:val="25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8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4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6"/>
  </w:num>
  <w:num w:numId="39" w16cid:durableId="1826389827">
    <w:abstractNumId w:val="23"/>
  </w:num>
  <w:num w:numId="40" w16cid:durableId="2125923423">
    <w:abstractNumId w:val="50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5"/>
  </w:num>
  <w:num w:numId="50" w16cid:durableId="1996449446">
    <w:abstractNumId w:val="43"/>
  </w:num>
  <w:num w:numId="51" w16cid:durableId="1028140146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5702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03D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BB9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887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1C4B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9EC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97BB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A89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7</cp:revision>
  <dcterms:created xsi:type="dcterms:W3CDTF">2024-02-08T08:39:00Z</dcterms:created>
  <dcterms:modified xsi:type="dcterms:W3CDTF">2024-08-27T06:36:00Z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