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0867" w:rsidR="003C69CA" w:rsidP="003C69CA" w:rsidRDefault="001E4001" w14:paraId="2D47B903" w14:textId="1A784925">
      <w:pPr>
        <w:pStyle w:val="NoSpacing"/>
        <w:jc w:val="right"/>
        <w:rPr>
          <w:rFonts w:ascii="Arial" w:hAnsi="Arial" w:cs="Arial"/>
          <w:lang w:val="en-GB"/>
        </w:rPr>
      </w:pPr>
      <w:r w:rsidRPr="005D0867">
        <w:rPr>
          <w:rFonts w:ascii="Arial" w:hAnsi="Arial" w:cs="Arial"/>
          <w:lang w:val="en-GB"/>
        </w:rPr>
        <w:t>Annex</w:t>
      </w:r>
      <w:r w:rsidRPr="005D0867" w:rsidR="003C69CA">
        <w:rPr>
          <w:rFonts w:ascii="Arial" w:hAnsi="Arial" w:cs="Arial"/>
          <w:b/>
          <w:lang w:val="en-GB"/>
        </w:rPr>
        <w:t xml:space="preserve"> </w:t>
      </w:r>
      <w:r w:rsidRPr="005D0867" w:rsidR="00C7213E">
        <w:rPr>
          <w:rFonts w:ascii="Arial" w:hAnsi="Arial" w:cs="Arial"/>
          <w:bCs/>
          <w:lang w:val="en-GB"/>
        </w:rPr>
        <w:t>3</w:t>
      </w:r>
      <w:r w:rsidRPr="005D0867">
        <w:rPr>
          <w:rFonts w:ascii="Arial" w:hAnsi="Arial" w:cs="Arial"/>
          <w:bCs/>
          <w:lang w:val="en-GB"/>
        </w:rPr>
        <w:t xml:space="preserve"> to the Special Procurement Conditions</w:t>
      </w:r>
    </w:p>
    <w:p w:rsidRPr="005D0867" w:rsidR="003C69CA" w:rsidP="003C69CA" w:rsidRDefault="003C69CA" w14:paraId="3391769E" w14:textId="77777777">
      <w:pPr>
        <w:pStyle w:val="NoSpacing"/>
        <w:jc w:val="both"/>
        <w:rPr>
          <w:rFonts w:ascii="Arial" w:hAnsi="Arial" w:cs="Arial"/>
          <w:lang w:val="en-GB"/>
        </w:rPr>
      </w:pPr>
    </w:p>
    <w:p w:rsidRPr="005D0867" w:rsidR="003C69CA" w:rsidP="003C69CA" w:rsidRDefault="00032E25" w14:paraId="6E804CA9" w14:textId="044B02EE">
      <w:pPr>
        <w:pStyle w:val="NoSpacing"/>
        <w:jc w:val="center"/>
        <w:rPr>
          <w:rFonts w:ascii="Arial" w:hAnsi="Arial" w:cs="Arial"/>
          <w:b/>
          <w:lang w:val="en-GB"/>
        </w:rPr>
      </w:pPr>
      <w:r w:rsidRPr="005D0867">
        <w:rPr>
          <w:rFonts w:ascii="Arial" w:hAnsi="Arial" w:cs="Arial"/>
          <w:b/>
          <w:lang w:val="en-GB"/>
        </w:rPr>
        <w:t xml:space="preserve">TENDERER’S IDENTIFICATION </w:t>
      </w:r>
      <w:r w:rsidRPr="005D0867" w:rsidR="000D7835">
        <w:rPr>
          <w:rFonts w:ascii="Arial" w:hAnsi="Arial" w:cs="Arial"/>
          <w:b/>
          <w:lang w:val="en-GB"/>
        </w:rPr>
        <w:t>DETAILS</w:t>
      </w:r>
      <w:r w:rsidRPr="005D0867">
        <w:rPr>
          <w:rFonts w:ascii="Arial" w:hAnsi="Arial" w:cs="Arial"/>
          <w:b/>
          <w:lang w:val="en-GB"/>
        </w:rPr>
        <w:t xml:space="preserve"> </w:t>
      </w:r>
    </w:p>
    <w:p w:rsidRPr="005D0867" w:rsidR="003C69CA" w:rsidP="003C69CA" w:rsidRDefault="003C69CA" w14:paraId="4B09D140" w14:textId="08B4E1E9">
      <w:pPr>
        <w:pStyle w:val="NoSpacing"/>
        <w:jc w:val="center"/>
        <w:rPr>
          <w:rFonts w:ascii="Arial" w:hAnsi="Arial" w:cs="Arial"/>
          <w:b/>
          <w:color w:val="FF0000"/>
          <w:lang w:val="en-GB"/>
        </w:rPr>
      </w:pPr>
      <w:r w:rsidRPr="005D0867">
        <w:rPr>
          <w:rFonts w:ascii="Arial" w:hAnsi="Arial" w:cs="Arial"/>
          <w:b/>
          <w:color w:val="FF0000"/>
          <w:lang w:val="en-GB"/>
        </w:rPr>
        <w:t>(</w:t>
      </w:r>
      <w:r w:rsidRPr="005D0867" w:rsidR="00352D48">
        <w:rPr>
          <w:rFonts w:ascii="Arial" w:hAnsi="Arial" w:cs="Arial"/>
          <w:b/>
          <w:color w:val="FF0000"/>
          <w:lang w:val="en-GB"/>
        </w:rPr>
        <w:t>to be</w:t>
      </w:r>
      <w:r w:rsidRPr="005D0867">
        <w:rPr>
          <w:rFonts w:ascii="Arial" w:hAnsi="Arial" w:cs="Arial"/>
          <w:b/>
          <w:color w:val="FF0000"/>
          <w:lang w:val="en-GB"/>
        </w:rPr>
        <w:t xml:space="preserve"> </w:t>
      </w:r>
      <w:r w:rsidRPr="005D0867" w:rsidR="00352D48">
        <w:rPr>
          <w:rFonts w:ascii="Arial" w:hAnsi="Arial" w:cs="Arial"/>
          <w:b/>
          <w:color w:val="FF0000"/>
          <w:lang w:val="en-GB"/>
        </w:rPr>
        <w:t>submitted in the second envelope</w:t>
      </w:r>
      <w:r w:rsidRPr="005D0867">
        <w:rPr>
          <w:rFonts w:ascii="Arial" w:hAnsi="Arial" w:cs="Arial"/>
          <w:b/>
          <w:color w:val="FF0000"/>
          <w:lang w:val="en-GB"/>
        </w:rPr>
        <w:t>)</w:t>
      </w:r>
    </w:p>
    <w:p w:rsidRPr="005D0867" w:rsidR="008740D2" w:rsidP="003C69CA" w:rsidRDefault="008740D2" w14:paraId="717FFA42" w14:textId="77777777">
      <w:pPr>
        <w:pStyle w:val="NoSpacing"/>
        <w:jc w:val="center"/>
        <w:rPr>
          <w:rFonts w:ascii="Arial" w:hAnsi="Arial" w:cs="Arial"/>
          <w:b/>
          <w:color w:val="FF0000"/>
          <w:lang w:val="en-GB"/>
        </w:rPr>
      </w:pPr>
    </w:p>
    <w:p w:rsidRPr="005D0867" w:rsidR="003C69CA" w:rsidP="5829E4AE" w:rsidRDefault="0053156B" w14:paraId="178DD30B" w14:textId="30484320">
      <w:pPr>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829E4AE" w:rsidR="2A45B486">
        <w:rPr>
          <w:rStyle w:val="ui-provider"/>
          <w:rFonts w:ascii="Arial" w:hAnsi="Arial" w:eastAsia="Arial" w:cs="Arial"/>
          <w:b w:val="1"/>
          <w:bCs w:val="1"/>
          <w:i w:val="0"/>
          <w:iCs w:val="0"/>
          <w:caps w:val="0"/>
          <w:smallCaps w:val="0"/>
          <w:noProof w:val="0"/>
          <w:color w:val="000000" w:themeColor="text1" w:themeTint="FF" w:themeShade="FF"/>
          <w:sz w:val="22"/>
          <w:szCs w:val="22"/>
          <w:lang w:val="en"/>
        </w:rPr>
        <w:t xml:space="preserve">INTERNATIONAL </w:t>
      </w:r>
      <w:r w:rsidRPr="5829E4AE" w:rsidR="0D65E1FA">
        <w:rPr>
          <w:rStyle w:val="ui-provider"/>
          <w:rFonts w:ascii="Arial" w:hAnsi="Arial" w:eastAsia="Arial" w:cs="Arial"/>
          <w:b w:val="1"/>
          <w:bCs w:val="1"/>
          <w:i w:val="0"/>
          <w:iCs w:val="0"/>
          <w:caps w:val="0"/>
          <w:smallCaps w:val="0"/>
          <w:noProof w:val="0"/>
          <w:color w:val="000000" w:themeColor="text1" w:themeTint="FF" w:themeShade="FF"/>
          <w:sz w:val="22"/>
          <w:szCs w:val="22"/>
          <w:lang w:val="en"/>
        </w:rPr>
        <w:t>ARCHITECTURAL PROJECT COMPETITION FOR THE VILNIUS CONGRESS CENTRE</w:t>
      </w:r>
    </w:p>
    <w:p w:rsidRPr="005D0867" w:rsidR="003C69CA" w:rsidP="0053156B" w:rsidRDefault="0053156B" w14:paraId="2EC8F906" w14:textId="142D5987">
      <w:pPr>
        <w:pStyle w:val="NoSpacing"/>
        <w:spacing w:line="276" w:lineRule="auto"/>
        <w:jc w:val="center"/>
        <w:rPr>
          <w:rFonts w:ascii="Arial" w:hAnsi="Arial" w:cs="Arial"/>
          <w:b w:val="1"/>
          <w:bCs w:val="1"/>
          <w:lang w:val="en-GB"/>
        </w:rPr>
      </w:pPr>
      <w:r w:rsidRPr="5829E4AE" w:rsidR="0053156B">
        <w:rPr>
          <w:rFonts w:ascii="Arial" w:hAnsi="Arial" w:cs="Arial"/>
          <w:b w:val="1"/>
          <w:bCs w:val="1"/>
          <w:lang w:val="en-GB"/>
        </w:rPr>
        <w:t xml:space="preserve"> </w:t>
      </w:r>
    </w:p>
    <w:p w:rsidRPr="005D0867" w:rsidR="00BF509E" w:rsidP="003C69CA" w:rsidRDefault="00BF509E" w14:paraId="72C13125" w14:textId="77777777">
      <w:pPr>
        <w:pStyle w:val="NoSpacing"/>
        <w:jc w:val="center"/>
        <w:rPr>
          <w:rFonts w:ascii="Arial" w:hAnsi="Arial" w:cs="Arial"/>
          <w:lang w:val="en-GB"/>
        </w:rPr>
      </w:pPr>
    </w:p>
    <w:p w:rsidRPr="005D0867" w:rsidR="00CF3710" w:rsidP="003C69CA" w:rsidRDefault="00CF3710" w14:paraId="0DFF047D" w14:textId="6D08CF22">
      <w:pPr>
        <w:pStyle w:val="NoSpacing"/>
        <w:jc w:val="center"/>
        <w:rPr>
          <w:rFonts w:ascii="Arial" w:hAnsi="Arial" w:cs="Arial"/>
          <w:lang w:val="en-GB"/>
        </w:rPr>
      </w:pPr>
      <w:r w:rsidRPr="005D0867">
        <w:rPr>
          <w:rFonts w:ascii="Arial" w:hAnsi="Arial" w:cs="Arial"/>
          <w:lang w:val="en-GB"/>
        </w:rPr>
        <w:t>____________________</w:t>
      </w:r>
    </w:p>
    <w:p w:rsidRPr="005D0867" w:rsidR="00BF509E" w:rsidP="003C69CA" w:rsidRDefault="00BF509E" w14:paraId="29078AD3" w14:textId="638BD803">
      <w:pPr>
        <w:pStyle w:val="NoSpacing"/>
        <w:jc w:val="center"/>
        <w:rPr>
          <w:rFonts w:ascii="Arial" w:hAnsi="Arial" w:cs="Arial"/>
          <w:lang w:val="en-GB"/>
        </w:rPr>
      </w:pPr>
      <w:r w:rsidRPr="005D0867">
        <w:rPr>
          <w:rFonts w:ascii="Arial" w:hAnsi="Arial" w:cs="Arial"/>
          <w:lang w:val="en-GB"/>
        </w:rPr>
        <w:t>Dat</w:t>
      </w:r>
      <w:r w:rsidRPr="005D0867" w:rsidR="00C80454">
        <w:rPr>
          <w:rFonts w:ascii="Arial" w:hAnsi="Arial" w:cs="Arial"/>
          <w:lang w:val="en-GB"/>
        </w:rPr>
        <w:t>e</w:t>
      </w:r>
    </w:p>
    <w:p w:rsidRPr="005D0867" w:rsidR="00BF509E" w:rsidP="003C69CA" w:rsidRDefault="00BF509E" w14:paraId="50F05070" w14:textId="77777777">
      <w:pPr>
        <w:pStyle w:val="NoSpacing"/>
        <w:jc w:val="center"/>
        <w:rPr>
          <w:rFonts w:ascii="Arial" w:hAnsi="Arial" w:cs="Arial"/>
          <w:lang w:val="en-GB"/>
        </w:rPr>
      </w:pPr>
    </w:p>
    <w:p w:rsidRPr="005D0867" w:rsidR="003C69CA" w:rsidP="003C69CA" w:rsidRDefault="003C69CA" w14:paraId="6F0634B7" w14:textId="77777777">
      <w:pPr>
        <w:pStyle w:val="NoSpacing"/>
        <w:jc w:val="center"/>
        <w:rPr>
          <w:rFonts w:ascii="Arial" w:hAnsi="Arial" w:cs="Arial"/>
          <w:lang w:val="en-GB"/>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Pr="005D0867" w:rsidR="003C69CA" w:rsidTr="003C69CA" w14:paraId="68704B69" w14:textId="77777777">
        <w:tc>
          <w:tcPr>
            <w:tcW w:w="4957" w:type="dxa"/>
            <w:vAlign w:val="center"/>
          </w:tcPr>
          <w:p w:rsidRPr="005D0867" w:rsidR="003C69CA" w:rsidP="00C0537D" w:rsidRDefault="003C69CA" w14:paraId="5C215301" w14:textId="77777777">
            <w:pPr>
              <w:mirrorIndents/>
              <w:jc w:val="center"/>
              <w:rPr>
                <w:rFonts w:ascii="Arial" w:hAnsi="Arial" w:cs="Arial" w:eastAsiaTheme="minorHAnsi"/>
                <w:b/>
                <w:sz w:val="22"/>
                <w:szCs w:val="22"/>
                <w:lang w:val="en-GB"/>
              </w:rPr>
            </w:pPr>
          </w:p>
          <w:p w:rsidRPr="005D0867" w:rsidR="003C69CA" w:rsidP="00C0537D" w:rsidRDefault="00AC4FFB" w14:paraId="057A3764" w14:textId="78BE3EB4">
            <w:pPr>
              <w:mirrorIndents/>
              <w:jc w:val="center"/>
              <w:rPr>
                <w:rFonts w:ascii="Arial" w:hAnsi="Arial" w:cs="Arial" w:eastAsiaTheme="minorHAnsi"/>
                <w:b/>
                <w:sz w:val="22"/>
                <w:szCs w:val="22"/>
                <w:lang w:val="en-GB"/>
              </w:rPr>
            </w:pPr>
            <w:r w:rsidRPr="005D0867">
              <w:rPr>
                <w:rFonts w:ascii="Arial" w:hAnsi="Arial" w:cs="Arial" w:eastAsiaTheme="minorHAnsi"/>
                <w:b/>
                <w:sz w:val="22"/>
                <w:szCs w:val="22"/>
                <w:lang w:val="en-GB"/>
              </w:rPr>
              <w:t>Tenderer’s Identification Code</w:t>
            </w:r>
          </w:p>
          <w:p w:rsidRPr="005D0867" w:rsidR="003C69CA" w:rsidP="00C0537D" w:rsidRDefault="003C69CA" w14:paraId="3CABABA1" w14:textId="77777777">
            <w:pPr>
              <w:mirrorIndents/>
              <w:jc w:val="center"/>
              <w:rPr>
                <w:rFonts w:ascii="Arial" w:hAnsi="Arial" w:cs="Arial" w:eastAsiaTheme="minorHAnsi"/>
                <w:b/>
                <w:sz w:val="22"/>
                <w:szCs w:val="22"/>
                <w:lang w:val="en-GB"/>
              </w:rPr>
            </w:pPr>
          </w:p>
        </w:tc>
        <w:tc>
          <w:tcPr>
            <w:tcW w:w="4682" w:type="dxa"/>
            <w:vAlign w:val="center"/>
          </w:tcPr>
          <w:p w:rsidRPr="005D0867" w:rsidR="003C69CA" w:rsidP="00C0537D" w:rsidRDefault="003C69CA" w14:paraId="20E41116" w14:textId="725DC98B">
            <w:pPr>
              <w:mirrorIndents/>
              <w:jc w:val="center"/>
              <w:rPr>
                <w:rFonts w:ascii="Arial" w:hAnsi="Arial" w:cs="Arial" w:eastAsiaTheme="minorHAnsi"/>
                <w:b/>
                <w:sz w:val="22"/>
                <w:szCs w:val="22"/>
                <w:lang w:val="en-GB"/>
              </w:rPr>
            </w:pPr>
          </w:p>
        </w:tc>
      </w:tr>
    </w:tbl>
    <w:p w:rsidRPr="005D0867" w:rsidR="003C69CA" w:rsidP="003C69CA" w:rsidRDefault="003C69CA" w14:paraId="13DCE3F1" w14:textId="77777777">
      <w:pPr>
        <w:pStyle w:val="NoSpacing"/>
        <w:jc w:val="center"/>
        <w:rPr>
          <w:rFonts w:ascii="Arial" w:hAnsi="Arial" w:cs="Arial"/>
          <w:lang w:val="en-GB"/>
        </w:rPr>
      </w:pPr>
    </w:p>
    <w:p w:rsidRPr="005D0867" w:rsidR="003C69CA" w:rsidP="003C69CA" w:rsidRDefault="0095786B" w14:paraId="42485810" w14:textId="560F018F">
      <w:pPr>
        <w:pStyle w:val="NoSpacing"/>
        <w:rPr>
          <w:rFonts w:ascii="Arial" w:hAnsi="Arial" w:cs="Arial"/>
          <w:b/>
          <w:lang w:val="en-GB"/>
        </w:rPr>
      </w:pPr>
      <w:r w:rsidRPr="005D0867">
        <w:rPr>
          <w:rFonts w:ascii="Arial" w:hAnsi="Arial" w:cs="Arial"/>
          <w:b/>
          <w:lang w:val="en-GB"/>
        </w:rPr>
        <w:t>Tenderer’s details</w:t>
      </w:r>
      <w:r w:rsidRPr="005D0867" w:rsidR="003C69CA">
        <w:rPr>
          <w:rFonts w:ascii="Arial" w:hAnsi="Arial" w:cs="Arial"/>
          <w:b/>
          <w:lang w:val="en-GB"/>
        </w:rPr>
        <w:t>:</w:t>
      </w:r>
    </w:p>
    <w:p w:rsidRPr="005D0867" w:rsidR="003C69CA" w:rsidP="003C69CA" w:rsidRDefault="003C69CA" w14:paraId="6C673075" w14:textId="77777777">
      <w:pPr>
        <w:pStyle w:val="NoSpacing"/>
        <w:jc w:val="both"/>
        <w:rPr>
          <w:rFonts w:ascii="Arial" w:hAnsi="Arial" w:cs="Arial"/>
          <w:lang w:val="en-GB"/>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Pr="005D0867" w:rsidR="003C69CA" w:rsidTr="003C69CA" w14:paraId="15FFF44E" w14:textId="77777777">
        <w:tc>
          <w:tcPr>
            <w:tcW w:w="4957" w:type="dxa"/>
            <w:vAlign w:val="center"/>
          </w:tcPr>
          <w:p w:rsidRPr="005D0867" w:rsidR="003C69CA" w:rsidP="003C69CA" w:rsidRDefault="00DC2848" w14:paraId="0A1062EB" w14:textId="1744A730">
            <w:pPr>
              <w:mirrorIndents/>
              <w:jc w:val="both"/>
              <w:rPr>
                <w:rFonts w:ascii="Arial" w:hAnsi="Arial" w:cs="Arial" w:eastAsiaTheme="minorHAnsi"/>
                <w:sz w:val="22"/>
                <w:szCs w:val="22"/>
                <w:lang w:val="en-GB"/>
              </w:rPr>
            </w:pPr>
            <w:r w:rsidRPr="005D0867">
              <w:rPr>
                <w:rFonts w:ascii="Arial" w:hAnsi="Arial" w:cs="Arial" w:eastAsiaTheme="minorHAnsi"/>
                <w:sz w:val="22"/>
                <w:szCs w:val="22"/>
                <w:lang w:val="en-GB"/>
              </w:rPr>
              <w:t>Company n</w:t>
            </w:r>
            <w:r w:rsidRPr="005D0867" w:rsidR="00046E87">
              <w:rPr>
                <w:rFonts w:ascii="Arial" w:hAnsi="Arial" w:cs="Arial" w:eastAsiaTheme="minorHAnsi"/>
                <w:sz w:val="22"/>
                <w:szCs w:val="22"/>
                <w:lang w:val="en-GB"/>
              </w:rPr>
              <w:t>ame</w:t>
            </w:r>
            <w:r w:rsidRPr="005D0867" w:rsidR="00EF15F3">
              <w:rPr>
                <w:rFonts w:ascii="Arial" w:hAnsi="Arial" w:cs="Arial" w:eastAsiaTheme="minorHAnsi"/>
                <w:sz w:val="22"/>
                <w:szCs w:val="22"/>
                <w:lang w:val="en-GB"/>
              </w:rPr>
              <w:t xml:space="preserve"> or</w:t>
            </w:r>
            <w:r w:rsidRPr="005D0867" w:rsidR="00046E87">
              <w:rPr>
                <w:rFonts w:ascii="Arial" w:hAnsi="Arial" w:cs="Arial" w:eastAsiaTheme="minorHAnsi"/>
                <w:sz w:val="22"/>
                <w:szCs w:val="22"/>
                <w:lang w:val="en-GB"/>
              </w:rPr>
              <w:t xml:space="preserve"> </w:t>
            </w:r>
            <w:r w:rsidRPr="005D0867">
              <w:rPr>
                <w:rFonts w:ascii="Arial" w:hAnsi="Arial" w:cs="Arial" w:eastAsiaTheme="minorHAnsi"/>
                <w:sz w:val="22"/>
                <w:szCs w:val="22"/>
                <w:lang w:val="en-GB"/>
              </w:rPr>
              <w:t xml:space="preserve">first name and surname </w:t>
            </w:r>
            <w:r w:rsidRPr="005D0867" w:rsidR="00046E87">
              <w:rPr>
                <w:rFonts w:ascii="Arial" w:hAnsi="Arial" w:cs="Arial" w:eastAsiaTheme="minorHAnsi"/>
                <w:sz w:val="22"/>
                <w:szCs w:val="22"/>
                <w:lang w:val="en-GB"/>
              </w:rPr>
              <w:t xml:space="preserve">of the tenderer </w:t>
            </w:r>
            <w:r w:rsidRPr="005D0867" w:rsidR="003C69CA">
              <w:rPr>
                <w:rFonts w:ascii="Arial" w:hAnsi="Arial" w:cs="Arial" w:eastAsiaTheme="minorHAnsi"/>
                <w:i/>
                <w:iCs/>
                <w:sz w:val="22"/>
                <w:szCs w:val="22"/>
                <w:lang w:val="en-GB"/>
              </w:rPr>
              <w:t>(</w:t>
            </w:r>
            <w:r w:rsidRPr="005D0867">
              <w:rPr>
                <w:rFonts w:ascii="Arial" w:hAnsi="Arial" w:cs="Arial" w:eastAsiaTheme="minorHAnsi"/>
                <w:i/>
                <w:iCs/>
                <w:sz w:val="22"/>
                <w:szCs w:val="22"/>
                <w:lang w:val="en-GB"/>
              </w:rPr>
              <w:t>if the tenderer is a natural person</w:t>
            </w:r>
            <w:r w:rsidRPr="005D0867" w:rsidR="003C69CA">
              <w:rPr>
                <w:rFonts w:ascii="Arial" w:hAnsi="Arial" w:cs="Arial" w:eastAsiaTheme="minorHAnsi"/>
                <w:i/>
                <w:iCs/>
                <w:sz w:val="22"/>
                <w:szCs w:val="22"/>
                <w:lang w:val="en-GB"/>
              </w:rPr>
              <w:t>)</w:t>
            </w:r>
          </w:p>
          <w:p w:rsidRPr="005D0867" w:rsidR="00F84B5A" w:rsidP="003C69CA" w:rsidRDefault="00F84B5A" w14:paraId="19A6F77D" w14:textId="77777777">
            <w:pPr>
              <w:mirrorIndents/>
              <w:jc w:val="both"/>
              <w:rPr>
                <w:rFonts w:ascii="Arial" w:hAnsi="Arial" w:cs="Arial" w:eastAsiaTheme="minorHAnsi"/>
                <w:i/>
                <w:iCs/>
                <w:sz w:val="22"/>
                <w:szCs w:val="22"/>
                <w:lang w:val="en-GB"/>
              </w:rPr>
            </w:pPr>
          </w:p>
          <w:p w:rsidRPr="005D0867" w:rsidR="003C69CA" w:rsidP="003C69CA" w:rsidRDefault="003C69CA" w14:paraId="208AA800" w14:textId="2A71DF03">
            <w:pPr>
              <w:mirrorIndents/>
              <w:jc w:val="both"/>
              <w:rPr>
                <w:rFonts w:ascii="Arial" w:hAnsi="Arial" w:cs="Arial" w:eastAsiaTheme="minorHAnsi"/>
                <w:sz w:val="22"/>
                <w:szCs w:val="22"/>
                <w:lang w:val="en-GB"/>
              </w:rPr>
            </w:pPr>
            <w:r w:rsidRPr="005D0867">
              <w:rPr>
                <w:rFonts w:ascii="Arial" w:hAnsi="Arial" w:cs="Arial" w:eastAsiaTheme="minorHAnsi"/>
                <w:i/>
                <w:iCs/>
                <w:sz w:val="22"/>
                <w:szCs w:val="22"/>
                <w:lang w:val="en-GB"/>
              </w:rPr>
              <w:t>(</w:t>
            </w:r>
            <w:r w:rsidRPr="005D0867" w:rsidR="00B66DCA">
              <w:rPr>
                <w:rFonts w:ascii="Arial" w:hAnsi="Arial" w:cs="Arial" w:eastAsiaTheme="minorHAnsi"/>
                <w:i/>
                <w:iCs/>
                <w:sz w:val="22"/>
                <w:szCs w:val="22"/>
                <w:lang w:val="en-GB"/>
              </w:rPr>
              <w:t>if the tender is submitted by a group of economic operators acting under a joint venture agreement, the names of all partners in the group and the other data required below shall be indicated)</w:t>
            </w:r>
          </w:p>
        </w:tc>
        <w:tc>
          <w:tcPr>
            <w:tcW w:w="4682" w:type="dxa"/>
            <w:vAlign w:val="center"/>
          </w:tcPr>
          <w:p w:rsidRPr="005D0867" w:rsidR="003C69CA" w:rsidP="00C0537D" w:rsidRDefault="003C69CA" w14:paraId="025BC778" w14:textId="166B61F8">
            <w:pPr>
              <w:mirrorIndents/>
              <w:jc w:val="center"/>
              <w:rPr>
                <w:rFonts w:ascii="Arial" w:hAnsi="Arial" w:cs="Arial" w:eastAsiaTheme="minorHAnsi"/>
                <w:sz w:val="22"/>
                <w:szCs w:val="22"/>
                <w:lang w:val="en-GB"/>
              </w:rPr>
            </w:pPr>
          </w:p>
        </w:tc>
      </w:tr>
      <w:tr w:rsidRPr="005D0867" w:rsidR="003B68E7" w:rsidTr="003C69CA" w14:paraId="7D534DED" w14:textId="77777777">
        <w:tc>
          <w:tcPr>
            <w:tcW w:w="4957" w:type="dxa"/>
            <w:vAlign w:val="center"/>
          </w:tcPr>
          <w:p w:rsidRPr="005D0867" w:rsidR="003B68E7" w:rsidP="003C69CA" w:rsidRDefault="00D8622B" w14:paraId="3E078107" w14:textId="6137B6D6">
            <w:pPr>
              <w:mirrorIndents/>
              <w:jc w:val="both"/>
              <w:rPr>
                <w:rFonts w:ascii="Arial" w:hAnsi="Arial" w:cs="Arial" w:eastAsiaTheme="minorHAnsi"/>
                <w:sz w:val="22"/>
                <w:szCs w:val="22"/>
                <w:lang w:val="en-GB"/>
              </w:rPr>
            </w:pPr>
            <w:r w:rsidRPr="005D0867">
              <w:rPr>
                <w:rFonts w:ascii="Arial" w:hAnsi="Arial" w:cs="Arial"/>
                <w:sz w:val="22"/>
                <w:szCs w:val="22"/>
                <w:lang w:val="en-GB"/>
              </w:rPr>
              <w:t>Joint representative / lead partner of the group of economic operators and their contact details (company name, telephone number, e-mail address)</w:t>
            </w:r>
          </w:p>
        </w:tc>
        <w:tc>
          <w:tcPr>
            <w:tcW w:w="4682" w:type="dxa"/>
            <w:vAlign w:val="center"/>
          </w:tcPr>
          <w:p w:rsidRPr="005D0867" w:rsidR="003B68E7" w:rsidP="00C0537D" w:rsidRDefault="003B68E7" w14:paraId="40EDC960" w14:textId="77777777">
            <w:pPr>
              <w:mirrorIndents/>
              <w:jc w:val="center"/>
              <w:rPr>
                <w:rFonts w:ascii="Arial" w:hAnsi="Arial" w:cs="Arial" w:eastAsiaTheme="minorHAnsi"/>
                <w:sz w:val="22"/>
                <w:szCs w:val="22"/>
                <w:lang w:val="en-GB"/>
              </w:rPr>
            </w:pPr>
          </w:p>
        </w:tc>
      </w:tr>
      <w:tr w:rsidRPr="005D0867" w:rsidR="003C69CA" w:rsidTr="003C69CA" w14:paraId="39DF86A3" w14:textId="77777777">
        <w:tc>
          <w:tcPr>
            <w:tcW w:w="4957" w:type="dxa"/>
            <w:vAlign w:val="center"/>
          </w:tcPr>
          <w:p w:rsidRPr="005D0867" w:rsidR="003C69CA" w:rsidP="00F2087B" w:rsidRDefault="00F2087B" w14:paraId="174C002D" w14:textId="33F74E72">
            <w:pPr>
              <w:mirrorIndents/>
              <w:jc w:val="both"/>
              <w:rPr>
                <w:rFonts w:ascii="Arial" w:hAnsi="Arial" w:cs="Arial"/>
                <w:sz w:val="22"/>
                <w:szCs w:val="22"/>
                <w:lang w:val="en-GB"/>
              </w:rPr>
            </w:pPr>
            <w:r w:rsidRPr="005D0867">
              <w:rPr>
                <w:rFonts w:ascii="Arial" w:hAnsi="Arial" w:cs="Arial"/>
                <w:sz w:val="22"/>
                <w:szCs w:val="22"/>
                <w:lang w:val="en-GB"/>
              </w:rPr>
              <w:t xml:space="preserve">Legal entity code(s) (business certificate number or equivalent if the </w:t>
            </w:r>
            <w:r w:rsidRPr="005D0867" w:rsidR="00E75F50">
              <w:rPr>
                <w:rFonts w:ascii="Arial" w:hAnsi="Arial" w:cs="Arial"/>
                <w:sz w:val="22"/>
                <w:szCs w:val="22"/>
                <w:lang w:val="en-GB"/>
              </w:rPr>
              <w:t>t</w:t>
            </w:r>
            <w:r w:rsidRPr="005D0867">
              <w:rPr>
                <w:rFonts w:ascii="Arial" w:hAnsi="Arial" w:cs="Arial"/>
                <w:sz w:val="22"/>
                <w:szCs w:val="22"/>
                <w:lang w:val="en-GB"/>
              </w:rPr>
              <w:t>ender is submitted by a natural person)</w:t>
            </w:r>
          </w:p>
        </w:tc>
        <w:tc>
          <w:tcPr>
            <w:tcW w:w="4682" w:type="dxa"/>
            <w:vAlign w:val="center"/>
          </w:tcPr>
          <w:p w:rsidRPr="005D0867" w:rsidR="003C69CA" w:rsidP="00C0537D" w:rsidRDefault="003C69CA" w14:paraId="59AF6C6D" w14:textId="77777777">
            <w:pPr>
              <w:mirrorIndents/>
              <w:jc w:val="center"/>
              <w:rPr>
                <w:rFonts w:ascii="Arial" w:hAnsi="Arial" w:cs="Arial" w:eastAsiaTheme="minorHAnsi"/>
                <w:sz w:val="22"/>
                <w:szCs w:val="22"/>
                <w:lang w:val="en-GB"/>
              </w:rPr>
            </w:pPr>
          </w:p>
        </w:tc>
      </w:tr>
      <w:tr w:rsidRPr="005D0867" w:rsidR="003C69CA" w:rsidTr="003C69CA" w14:paraId="7DFF8E63" w14:textId="77777777">
        <w:tc>
          <w:tcPr>
            <w:tcW w:w="4957" w:type="dxa"/>
            <w:vAlign w:val="center"/>
          </w:tcPr>
          <w:p w:rsidRPr="005D0867" w:rsidR="003C69CA" w:rsidP="003C69CA" w:rsidRDefault="00A30861" w14:paraId="4F3CEA6A" w14:textId="4E297F51">
            <w:pPr>
              <w:mirrorIndents/>
              <w:jc w:val="both"/>
              <w:rPr>
                <w:rFonts w:ascii="Arial" w:hAnsi="Arial" w:cs="Arial" w:eastAsiaTheme="minorHAnsi"/>
                <w:sz w:val="22"/>
                <w:szCs w:val="22"/>
                <w:lang w:val="en-GB"/>
              </w:rPr>
            </w:pPr>
            <w:r w:rsidRPr="005D0867">
              <w:rPr>
                <w:rFonts w:ascii="Arial" w:hAnsi="Arial" w:cs="Arial"/>
                <w:sz w:val="22"/>
                <w:szCs w:val="22"/>
                <w:lang w:val="en-GB"/>
              </w:rPr>
              <w:t>Tenderer’s VAT number(s)</w:t>
            </w:r>
          </w:p>
        </w:tc>
        <w:tc>
          <w:tcPr>
            <w:tcW w:w="4682" w:type="dxa"/>
            <w:vAlign w:val="center"/>
          </w:tcPr>
          <w:p w:rsidRPr="005D0867" w:rsidR="003C69CA" w:rsidP="00C0537D" w:rsidRDefault="003C69CA" w14:paraId="6EF9BE1F" w14:textId="77777777">
            <w:pPr>
              <w:mirrorIndents/>
              <w:jc w:val="center"/>
              <w:rPr>
                <w:rFonts w:ascii="Arial" w:hAnsi="Arial" w:cs="Arial" w:eastAsiaTheme="minorHAnsi"/>
                <w:sz w:val="22"/>
                <w:szCs w:val="22"/>
                <w:lang w:val="en-GB"/>
              </w:rPr>
            </w:pPr>
          </w:p>
        </w:tc>
      </w:tr>
      <w:tr w:rsidRPr="005D0867" w:rsidR="003C69CA" w:rsidTr="003C69CA" w14:paraId="5FD54803" w14:textId="77777777">
        <w:tc>
          <w:tcPr>
            <w:tcW w:w="4957" w:type="dxa"/>
            <w:vAlign w:val="center"/>
          </w:tcPr>
          <w:p w:rsidRPr="005D0867" w:rsidR="003C69CA" w:rsidP="00803C18" w:rsidRDefault="004A6B32" w14:paraId="50067828" w14:textId="6D48F5B8">
            <w:pPr>
              <w:mirrorIndents/>
              <w:jc w:val="both"/>
              <w:rPr>
                <w:rFonts w:ascii="Arial" w:hAnsi="Arial" w:cs="Arial" w:eastAsiaTheme="minorHAnsi"/>
                <w:sz w:val="22"/>
                <w:szCs w:val="22"/>
                <w:lang w:val="en-GB"/>
              </w:rPr>
            </w:pPr>
            <w:r w:rsidRPr="005D0867">
              <w:rPr>
                <w:rFonts w:ascii="Arial" w:hAnsi="Arial" w:cs="Arial"/>
                <w:sz w:val="22"/>
                <w:szCs w:val="22"/>
                <w:lang w:val="en-GB"/>
              </w:rPr>
              <w:t xml:space="preserve">Details of the contact person authorised to maintain direct contact during the procurement procedures (first name, surname, contact details) </w:t>
            </w:r>
          </w:p>
        </w:tc>
        <w:tc>
          <w:tcPr>
            <w:tcW w:w="4682" w:type="dxa"/>
            <w:vAlign w:val="center"/>
          </w:tcPr>
          <w:p w:rsidRPr="005D0867" w:rsidR="003C69CA" w:rsidP="00C0537D" w:rsidRDefault="003C69CA" w14:paraId="233C6AAE" w14:textId="77777777">
            <w:pPr>
              <w:mirrorIndents/>
              <w:jc w:val="center"/>
              <w:rPr>
                <w:rFonts w:ascii="Arial" w:hAnsi="Arial" w:cs="Arial" w:eastAsiaTheme="minorHAnsi"/>
                <w:sz w:val="22"/>
                <w:szCs w:val="22"/>
                <w:lang w:val="en-GB"/>
              </w:rPr>
            </w:pPr>
          </w:p>
        </w:tc>
      </w:tr>
    </w:tbl>
    <w:p w:rsidRPr="005D0867" w:rsidR="003C69CA" w:rsidP="003C69CA" w:rsidRDefault="003C69CA" w14:paraId="3A446223" w14:textId="77777777">
      <w:pPr>
        <w:pStyle w:val="NoSpacing"/>
        <w:jc w:val="both"/>
        <w:rPr>
          <w:rFonts w:ascii="Arial" w:hAnsi="Arial" w:cs="Arial"/>
          <w:lang w:val="en-GB"/>
        </w:rPr>
      </w:pPr>
    </w:p>
    <w:p w:rsidRPr="005D0867" w:rsidR="003C69CA" w:rsidP="003C69CA" w:rsidRDefault="0088475A" w14:paraId="6C75AF41" w14:textId="4A56F6D5">
      <w:pPr>
        <w:pStyle w:val="NoSpacing"/>
        <w:jc w:val="both"/>
        <w:rPr>
          <w:rFonts w:ascii="Arial" w:hAnsi="Arial" w:cs="Arial"/>
          <w:b/>
          <w:lang w:val="en-GB"/>
        </w:rPr>
      </w:pPr>
      <w:r w:rsidRPr="005D0867">
        <w:rPr>
          <w:rFonts w:ascii="Arial" w:hAnsi="Arial" w:cs="Arial"/>
          <w:b/>
          <w:lang w:val="en-GB"/>
        </w:rPr>
        <w:t>Names and surnames of the design authors</w:t>
      </w:r>
      <w:r w:rsidRPr="005D0867" w:rsidR="003C69CA">
        <w:rPr>
          <w:rFonts w:ascii="Arial" w:hAnsi="Arial" w:cs="Arial"/>
          <w:b/>
          <w:lang w:val="en-GB"/>
        </w:rPr>
        <w:t>:</w:t>
      </w:r>
    </w:p>
    <w:p w:rsidRPr="005D0867" w:rsidR="003C69CA" w:rsidP="003C69CA" w:rsidRDefault="003C69CA" w14:paraId="79D148F2" w14:textId="77777777">
      <w:pPr>
        <w:pStyle w:val="NoSpacing"/>
        <w:jc w:val="both"/>
        <w:rPr>
          <w:rFonts w:ascii="Arial" w:hAnsi="Arial" w:cs="Arial"/>
          <w:lang w:val="en-GB"/>
        </w:rPr>
      </w:pPr>
    </w:p>
    <w:p w:rsidRPr="005D0867" w:rsidR="003C69CA" w:rsidP="003C69CA" w:rsidRDefault="0088475A" w14:paraId="6CE86153" w14:textId="05482FCF">
      <w:pPr>
        <w:pStyle w:val="NoSpacing"/>
        <w:jc w:val="both"/>
        <w:rPr>
          <w:rFonts w:ascii="Arial" w:hAnsi="Arial" w:cs="Arial"/>
          <w:lang w:val="en-GB"/>
        </w:rPr>
      </w:pPr>
      <w:r w:rsidRPr="005D0867">
        <w:rPr>
          <w:rFonts w:ascii="Arial" w:hAnsi="Arial" w:cs="Arial"/>
          <w:lang w:val="en-GB"/>
        </w:rPr>
        <w:t>(</w:t>
      </w:r>
      <w:r w:rsidRPr="005D0867" w:rsidR="003C69CA">
        <w:rPr>
          <w:rFonts w:ascii="Arial" w:hAnsi="Arial" w:cs="Arial"/>
          <w:lang w:val="en-GB"/>
        </w:rPr>
        <w:t>1) ………………………………………………</w:t>
      </w:r>
    </w:p>
    <w:p w:rsidRPr="005D0867" w:rsidR="003C69CA" w:rsidP="003C69CA" w:rsidRDefault="0088475A" w14:paraId="29EA9F45" w14:textId="3D5ED74A">
      <w:pPr>
        <w:pStyle w:val="NoSpacing"/>
        <w:jc w:val="both"/>
        <w:rPr>
          <w:rFonts w:ascii="Arial" w:hAnsi="Arial" w:cs="Arial"/>
          <w:lang w:val="en-GB"/>
        </w:rPr>
      </w:pPr>
      <w:r w:rsidRPr="005D0867">
        <w:rPr>
          <w:rFonts w:ascii="Arial" w:hAnsi="Arial" w:cs="Arial"/>
          <w:lang w:val="en-GB"/>
        </w:rPr>
        <w:t>(</w:t>
      </w:r>
      <w:r w:rsidRPr="005D0867" w:rsidR="003C69CA">
        <w:rPr>
          <w:rFonts w:ascii="Arial" w:hAnsi="Arial" w:cs="Arial"/>
          <w:lang w:val="en-GB"/>
        </w:rPr>
        <w:t>2) ………………………………………………</w:t>
      </w:r>
    </w:p>
    <w:p w:rsidRPr="005D0867" w:rsidR="003C69CA" w:rsidP="003C69CA" w:rsidRDefault="0088475A" w14:paraId="28ECE61F" w14:textId="7A760979">
      <w:pPr>
        <w:pStyle w:val="NoSpacing"/>
        <w:jc w:val="both"/>
        <w:rPr>
          <w:rFonts w:ascii="Arial" w:hAnsi="Arial" w:cs="Arial"/>
          <w:lang w:val="en-GB"/>
        </w:rPr>
      </w:pPr>
      <w:r w:rsidRPr="005D0867">
        <w:rPr>
          <w:rFonts w:ascii="Arial" w:hAnsi="Arial" w:cs="Arial"/>
          <w:lang w:val="en-GB"/>
        </w:rPr>
        <w:t>(</w:t>
      </w:r>
      <w:r w:rsidRPr="005D0867" w:rsidR="003C69CA">
        <w:rPr>
          <w:rFonts w:ascii="Arial" w:hAnsi="Arial" w:cs="Arial"/>
          <w:lang w:val="en-GB"/>
        </w:rPr>
        <w:t>3) ………………………………………………</w:t>
      </w:r>
    </w:p>
    <w:p w:rsidRPr="005D0867" w:rsidR="003C69CA" w:rsidP="003C69CA" w:rsidRDefault="0088475A" w14:paraId="2344F4C0" w14:textId="1D564DC3">
      <w:pPr>
        <w:pStyle w:val="NoSpacing"/>
        <w:jc w:val="both"/>
        <w:rPr>
          <w:rFonts w:ascii="Arial" w:hAnsi="Arial" w:cs="Arial"/>
          <w:lang w:val="en-GB"/>
        </w:rPr>
      </w:pPr>
      <w:r w:rsidRPr="005D0867">
        <w:rPr>
          <w:rFonts w:ascii="Arial" w:hAnsi="Arial" w:cs="Arial"/>
          <w:lang w:val="en-GB"/>
        </w:rPr>
        <w:t>(</w:t>
      </w:r>
      <w:r w:rsidRPr="005D0867" w:rsidR="003C69CA">
        <w:rPr>
          <w:rFonts w:ascii="Arial" w:hAnsi="Arial" w:cs="Arial"/>
          <w:lang w:val="en-GB"/>
        </w:rPr>
        <w:t>4) ………………………………………………</w:t>
      </w:r>
    </w:p>
    <w:p w:rsidRPr="005D0867" w:rsidR="003C69CA" w:rsidP="003C69CA" w:rsidRDefault="0088475A" w14:paraId="276E3A26" w14:textId="12F1ED69">
      <w:pPr>
        <w:pStyle w:val="NoSpacing"/>
        <w:jc w:val="both"/>
        <w:rPr>
          <w:rFonts w:ascii="Arial" w:hAnsi="Arial" w:cs="Arial"/>
          <w:lang w:val="en-GB"/>
        </w:rPr>
      </w:pPr>
      <w:r w:rsidRPr="005D0867">
        <w:rPr>
          <w:rFonts w:ascii="Arial" w:hAnsi="Arial" w:cs="Arial"/>
          <w:lang w:val="en-GB"/>
        </w:rPr>
        <w:t>(</w:t>
      </w:r>
      <w:r w:rsidRPr="005D0867" w:rsidR="003C69CA">
        <w:rPr>
          <w:rFonts w:ascii="Arial" w:hAnsi="Arial" w:cs="Arial"/>
          <w:lang w:val="en-GB"/>
        </w:rPr>
        <w:t>5) ………………………………………………</w:t>
      </w:r>
    </w:p>
    <w:p w:rsidRPr="005D0867" w:rsidR="003C69CA" w:rsidP="003C69CA" w:rsidRDefault="003C69CA" w14:paraId="79BEBE87" w14:textId="77777777">
      <w:pPr>
        <w:pStyle w:val="NoSpacing"/>
        <w:jc w:val="both"/>
        <w:rPr>
          <w:rFonts w:ascii="Arial" w:hAnsi="Arial" w:cs="Arial"/>
          <w:lang w:val="en-GB"/>
        </w:rPr>
      </w:pPr>
    </w:p>
    <w:p w:rsidRPr="005D0867" w:rsidR="00314AE6" w:rsidP="001F6A80" w:rsidRDefault="00862AF7" w14:paraId="1B37F2F3" w14:textId="183E83CB">
      <w:pPr>
        <w:pStyle w:val="NoSpacing"/>
        <w:numPr>
          <w:ilvl w:val="0"/>
          <w:numId w:val="5"/>
        </w:numPr>
        <w:jc w:val="center"/>
        <w:rPr>
          <w:rFonts w:ascii="Arial" w:hAnsi="Arial" w:cs="Arial"/>
          <w:b/>
          <w:bCs/>
          <w:lang w:val="en-GB"/>
        </w:rPr>
      </w:pPr>
      <w:r w:rsidRPr="005D0867">
        <w:rPr>
          <w:rFonts w:ascii="Arial" w:hAnsi="Arial" w:cs="Arial"/>
          <w:b/>
          <w:bCs/>
          <w:lang w:val="en-GB"/>
        </w:rPr>
        <w:t>INFORMATION ABOUT THE GROUP OF ECONOMIC OPERATORS</w:t>
      </w:r>
    </w:p>
    <w:p w:rsidRPr="005D0867" w:rsidR="00314AE6" w:rsidP="003C69CA" w:rsidRDefault="00314AE6" w14:paraId="42CC093F" w14:textId="77777777">
      <w:pPr>
        <w:pStyle w:val="NoSpacing"/>
        <w:jc w:val="both"/>
        <w:rPr>
          <w:rFonts w:ascii="Arial" w:hAnsi="Arial" w:cs="Arial"/>
          <w:lang w:val="en-GB"/>
        </w:rPr>
      </w:pPr>
    </w:p>
    <w:p w:rsidRPr="005D0867" w:rsidR="003C69CA" w:rsidP="003C69CA" w:rsidRDefault="00862AF7" w14:paraId="25A0358F" w14:textId="68F2B3BD">
      <w:pPr>
        <w:pStyle w:val="NoSpacing"/>
        <w:jc w:val="both"/>
        <w:rPr>
          <w:rFonts w:ascii="Arial" w:hAnsi="Arial" w:cs="Arial"/>
          <w:lang w:val="en-GB"/>
        </w:rPr>
      </w:pPr>
      <w:r w:rsidRPr="005D0867">
        <w:rPr>
          <w:rFonts w:ascii="Arial" w:hAnsi="Arial" w:cs="Arial"/>
          <w:lang w:val="en-GB"/>
        </w:rPr>
        <w:t xml:space="preserve">Information on the value of the portion of services each partner </w:t>
      </w:r>
      <w:r w:rsidRPr="005D0867" w:rsidR="001A7FE6">
        <w:rPr>
          <w:rFonts w:ascii="Arial" w:hAnsi="Arial" w:cs="Arial"/>
          <w:lang w:val="en-GB"/>
        </w:rPr>
        <w:t>in</w:t>
      </w:r>
      <w:r w:rsidRPr="005D0867">
        <w:rPr>
          <w:rFonts w:ascii="Arial" w:hAnsi="Arial" w:cs="Arial"/>
          <w:lang w:val="en-GB"/>
        </w:rPr>
        <w:t xml:space="preserve"> the group of economic operators intends to provide on their own (to be completed when the tender is submitted by a group of economic operators)</w:t>
      </w:r>
      <w:r w:rsidRPr="005D0867" w:rsidR="003C69CA">
        <w:rPr>
          <w:rFonts w:ascii="Arial" w:hAnsi="Arial" w:cs="Arial"/>
          <w:lang w:val="en-GB"/>
        </w:rPr>
        <w:t>:</w:t>
      </w:r>
    </w:p>
    <w:p w:rsidRPr="005D0867" w:rsidR="003C69CA" w:rsidP="003C69CA" w:rsidRDefault="003C69CA" w14:paraId="0E3373D0" w14:textId="77777777">
      <w:pPr>
        <w:pStyle w:val="NoSpacing"/>
        <w:jc w:val="both"/>
        <w:rPr>
          <w:rFonts w:ascii="Arial" w:hAnsi="Arial" w:cs="Arial"/>
          <w:lang w:val="en-GB"/>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Pr="005D0867" w:rsidR="003C69CA" w:rsidTr="00C0537D" w14:paraId="6EF8C248" w14:textId="77777777">
        <w:tc>
          <w:tcPr>
            <w:tcW w:w="567" w:type="dxa"/>
            <w:vMerge w:val="restart"/>
            <w:vAlign w:val="center"/>
          </w:tcPr>
          <w:p w:rsidRPr="005D0867" w:rsidR="003C69CA" w:rsidP="00C0537D" w:rsidRDefault="009D34D7" w14:paraId="66EEA344" w14:textId="1E4A3316">
            <w:pPr>
              <w:mirrorIndents/>
              <w:jc w:val="center"/>
              <w:rPr>
                <w:rFonts w:ascii="Arial" w:hAnsi="Arial" w:cs="Arial" w:eastAsiaTheme="minorHAnsi"/>
                <w:b/>
                <w:lang w:val="en-GB"/>
              </w:rPr>
            </w:pPr>
            <w:r w:rsidRPr="005D0867">
              <w:rPr>
                <w:rFonts w:ascii="Arial" w:hAnsi="Arial" w:cs="Arial" w:eastAsiaTheme="minorHAnsi"/>
                <w:b/>
                <w:lang w:val="en-GB"/>
              </w:rPr>
              <w:t>No</w:t>
            </w:r>
            <w:r w:rsidRPr="005D0867" w:rsidR="003C69CA">
              <w:rPr>
                <w:rFonts w:ascii="Arial" w:hAnsi="Arial" w:cs="Arial" w:eastAsiaTheme="minorHAnsi"/>
                <w:b/>
                <w:lang w:val="en-GB"/>
              </w:rPr>
              <w:t>.</w:t>
            </w:r>
          </w:p>
        </w:tc>
        <w:tc>
          <w:tcPr>
            <w:tcW w:w="2835" w:type="dxa"/>
            <w:vMerge w:val="restart"/>
            <w:vAlign w:val="center"/>
          </w:tcPr>
          <w:p w:rsidRPr="005D0867" w:rsidR="003C69CA" w:rsidP="00C0537D" w:rsidRDefault="009D34D7" w14:paraId="6BFA4416" w14:textId="172C81F6">
            <w:pPr>
              <w:mirrorIndents/>
              <w:jc w:val="center"/>
              <w:rPr>
                <w:rFonts w:ascii="Arial" w:hAnsi="Arial" w:cs="Arial" w:eastAsiaTheme="minorHAnsi"/>
                <w:b/>
                <w:lang w:val="en-GB"/>
              </w:rPr>
            </w:pPr>
            <w:r w:rsidRPr="005D0867">
              <w:rPr>
                <w:rFonts w:ascii="Arial" w:hAnsi="Arial" w:cs="Arial" w:eastAsiaTheme="minorHAnsi"/>
                <w:b/>
                <w:lang w:val="en-GB"/>
              </w:rPr>
              <w:t>Partner’s name</w:t>
            </w:r>
          </w:p>
        </w:tc>
        <w:tc>
          <w:tcPr>
            <w:tcW w:w="3402" w:type="dxa"/>
            <w:vMerge w:val="restart"/>
            <w:vAlign w:val="center"/>
          </w:tcPr>
          <w:p w:rsidRPr="005D0867" w:rsidR="003C69CA" w:rsidP="00C0537D" w:rsidRDefault="00DE596C" w14:paraId="7B12FEC4" w14:textId="16A7BF7A">
            <w:pPr>
              <w:mirrorIndents/>
              <w:jc w:val="center"/>
              <w:rPr>
                <w:rFonts w:ascii="Arial" w:hAnsi="Arial" w:cs="Arial" w:eastAsiaTheme="minorHAnsi"/>
                <w:b/>
                <w:lang w:val="en-GB"/>
              </w:rPr>
            </w:pPr>
            <w:r w:rsidRPr="005D0867">
              <w:rPr>
                <w:rFonts w:ascii="Arial" w:hAnsi="Arial" w:cs="Arial" w:eastAsiaTheme="minorHAnsi"/>
                <w:b/>
                <w:lang w:val="en-GB"/>
              </w:rPr>
              <w:t>Services to be provided</w:t>
            </w:r>
          </w:p>
        </w:tc>
        <w:tc>
          <w:tcPr>
            <w:tcW w:w="2835" w:type="dxa"/>
            <w:vAlign w:val="center"/>
          </w:tcPr>
          <w:p w:rsidRPr="005D0867" w:rsidR="003C69CA" w:rsidP="00C0537D" w:rsidRDefault="00365DDA" w14:paraId="22C4B24C" w14:textId="646B262C">
            <w:pPr>
              <w:mirrorIndents/>
              <w:jc w:val="center"/>
              <w:rPr>
                <w:rFonts w:ascii="Arial" w:hAnsi="Arial" w:cs="Arial" w:eastAsiaTheme="minorHAnsi"/>
                <w:b/>
                <w:lang w:val="en-GB"/>
              </w:rPr>
            </w:pPr>
            <w:r w:rsidRPr="005D0867">
              <w:rPr>
                <w:rFonts w:ascii="Arial" w:hAnsi="Arial" w:cs="Arial" w:eastAsiaTheme="minorHAnsi"/>
                <w:b/>
                <w:lang w:val="en-GB"/>
              </w:rPr>
              <w:t xml:space="preserve">Value of partner’s services in the tender price </w:t>
            </w:r>
          </w:p>
        </w:tc>
      </w:tr>
      <w:tr w:rsidRPr="005D0867" w:rsidR="003C69CA" w:rsidTr="00C0537D" w14:paraId="27696D06" w14:textId="77777777">
        <w:tc>
          <w:tcPr>
            <w:tcW w:w="567" w:type="dxa"/>
            <w:vMerge/>
            <w:vAlign w:val="center"/>
          </w:tcPr>
          <w:p w:rsidRPr="005D0867" w:rsidR="003C69CA" w:rsidP="00C0537D" w:rsidRDefault="003C69CA" w14:paraId="58423898" w14:textId="77777777">
            <w:pPr>
              <w:mirrorIndents/>
              <w:jc w:val="center"/>
              <w:rPr>
                <w:rFonts w:ascii="Arial" w:hAnsi="Arial" w:cs="Arial" w:eastAsiaTheme="minorHAnsi"/>
                <w:b/>
                <w:lang w:val="en-GB"/>
              </w:rPr>
            </w:pPr>
          </w:p>
        </w:tc>
        <w:tc>
          <w:tcPr>
            <w:tcW w:w="2835" w:type="dxa"/>
            <w:vMerge/>
            <w:vAlign w:val="center"/>
          </w:tcPr>
          <w:p w:rsidRPr="005D0867" w:rsidR="003C69CA" w:rsidP="00C0537D" w:rsidRDefault="003C69CA" w14:paraId="7F82038B" w14:textId="77777777">
            <w:pPr>
              <w:mirrorIndents/>
              <w:jc w:val="center"/>
              <w:rPr>
                <w:rFonts w:ascii="Arial" w:hAnsi="Arial" w:cs="Arial" w:eastAsiaTheme="minorHAnsi"/>
                <w:b/>
                <w:lang w:val="en-GB"/>
              </w:rPr>
            </w:pPr>
          </w:p>
        </w:tc>
        <w:tc>
          <w:tcPr>
            <w:tcW w:w="3402" w:type="dxa"/>
            <w:vMerge/>
            <w:vAlign w:val="center"/>
          </w:tcPr>
          <w:p w:rsidRPr="005D0867" w:rsidR="003C69CA" w:rsidP="00C0537D" w:rsidRDefault="003C69CA" w14:paraId="39CEF404" w14:textId="77777777">
            <w:pPr>
              <w:mirrorIndents/>
              <w:jc w:val="center"/>
              <w:rPr>
                <w:rFonts w:ascii="Arial" w:hAnsi="Arial" w:cs="Arial" w:eastAsiaTheme="minorHAnsi"/>
                <w:b/>
                <w:lang w:val="en-GB"/>
              </w:rPr>
            </w:pPr>
          </w:p>
        </w:tc>
        <w:tc>
          <w:tcPr>
            <w:tcW w:w="2835" w:type="dxa"/>
            <w:vAlign w:val="center"/>
          </w:tcPr>
          <w:p w:rsidRPr="005D0867" w:rsidR="003C69CA" w:rsidP="00C0537D" w:rsidRDefault="003C69CA" w14:paraId="5374157E" w14:textId="41E64ABA">
            <w:pPr>
              <w:mirrorIndents/>
              <w:jc w:val="center"/>
              <w:rPr>
                <w:rFonts w:ascii="Arial" w:hAnsi="Arial" w:cs="Arial" w:eastAsiaTheme="minorHAnsi"/>
                <w:b/>
                <w:lang w:val="en-GB"/>
              </w:rPr>
            </w:pPr>
            <w:r w:rsidRPr="005D0867">
              <w:rPr>
                <w:rFonts w:ascii="Arial" w:hAnsi="Arial" w:cs="Arial" w:eastAsiaTheme="minorHAnsi"/>
                <w:b/>
                <w:lang w:val="en-GB"/>
              </w:rPr>
              <w:t>EUR</w:t>
            </w:r>
            <w:r w:rsidRPr="005D0867" w:rsidR="001A7FE6">
              <w:rPr>
                <w:rFonts w:ascii="Arial" w:hAnsi="Arial" w:cs="Arial" w:eastAsiaTheme="minorHAnsi"/>
                <w:b/>
                <w:lang w:val="en-GB"/>
              </w:rPr>
              <w:t>,</w:t>
            </w:r>
            <w:r w:rsidRPr="005D0867">
              <w:rPr>
                <w:rFonts w:ascii="Arial" w:hAnsi="Arial" w:cs="Arial" w:eastAsiaTheme="minorHAnsi"/>
                <w:b/>
                <w:lang w:val="en-GB"/>
              </w:rPr>
              <w:t xml:space="preserve"> </w:t>
            </w:r>
            <w:r w:rsidRPr="005D0867" w:rsidR="00365DDA">
              <w:rPr>
                <w:rFonts w:ascii="Arial" w:hAnsi="Arial" w:cs="Arial" w:eastAsiaTheme="minorHAnsi"/>
                <w:b/>
                <w:lang w:val="en-GB"/>
              </w:rPr>
              <w:t>incl. VAT</w:t>
            </w:r>
          </w:p>
        </w:tc>
      </w:tr>
      <w:tr w:rsidRPr="005D0867" w:rsidR="003C69CA" w:rsidTr="00C0537D" w14:paraId="791B3B02" w14:textId="77777777">
        <w:tc>
          <w:tcPr>
            <w:tcW w:w="567" w:type="dxa"/>
            <w:vAlign w:val="center"/>
          </w:tcPr>
          <w:p w:rsidRPr="005D0867" w:rsidR="003C69CA" w:rsidP="00C0537D" w:rsidRDefault="003C69CA" w14:paraId="12884863" w14:textId="77777777">
            <w:pPr>
              <w:mirrorIndents/>
              <w:jc w:val="center"/>
              <w:rPr>
                <w:rFonts w:ascii="Arial" w:hAnsi="Arial" w:cs="Arial" w:eastAsiaTheme="minorHAnsi"/>
                <w:lang w:val="en-GB"/>
              </w:rPr>
            </w:pPr>
          </w:p>
        </w:tc>
        <w:tc>
          <w:tcPr>
            <w:tcW w:w="2835" w:type="dxa"/>
            <w:vAlign w:val="center"/>
          </w:tcPr>
          <w:p w:rsidRPr="005D0867" w:rsidR="003C69CA" w:rsidP="00C0537D" w:rsidRDefault="003C69CA" w14:paraId="114DC334" w14:textId="77777777">
            <w:pPr>
              <w:mirrorIndents/>
              <w:jc w:val="center"/>
              <w:rPr>
                <w:rFonts w:ascii="Arial" w:hAnsi="Arial" w:cs="Arial" w:eastAsiaTheme="minorHAnsi"/>
                <w:lang w:val="en-GB"/>
              </w:rPr>
            </w:pPr>
          </w:p>
        </w:tc>
        <w:tc>
          <w:tcPr>
            <w:tcW w:w="3402" w:type="dxa"/>
            <w:vAlign w:val="center"/>
          </w:tcPr>
          <w:p w:rsidRPr="005D0867" w:rsidR="003C69CA" w:rsidP="00C0537D" w:rsidRDefault="003C69CA" w14:paraId="6F464F12" w14:textId="77777777">
            <w:pPr>
              <w:mirrorIndents/>
              <w:jc w:val="center"/>
              <w:rPr>
                <w:rFonts w:ascii="Arial" w:hAnsi="Arial" w:cs="Arial" w:eastAsiaTheme="minorHAnsi"/>
                <w:lang w:val="en-GB"/>
              </w:rPr>
            </w:pPr>
          </w:p>
        </w:tc>
        <w:tc>
          <w:tcPr>
            <w:tcW w:w="2835" w:type="dxa"/>
            <w:vAlign w:val="center"/>
          </w:tcPr>
          <w:p w:rsidRPr="005D0867" w:rsidR="003C69CA" w:rsidP="00C0537D" w:rsidRDefault="003C69CA" w14:paraId="775453AE" w14:textId="77777777">
            <w:pPr>
              <w:mirrorIndents/>
              <w:jc w:val="center"/>
              <w:rPr>
                <w:rFonts w:ascii="Arial" w:hAnsi="Arial" w:cs="Arial" w:eastAsiaTheme="minorHAnsi"/>
                <w:lang w:val="en-GB"/>
              </w:rPr>
            </w:pPr>
          </w:p>
        </w:tc>
      </w:tr>
      <w:tr w:rsidRPr="005D0867" w:rsidR="003C69CA" w:rsidTr="00C0537D" w14:paraId="65A21FF5" w14:textId="77777777">
        <w:tc>
          <w:tcPr>
            <w:tcW w:w="567" w:type="dxa"/>
            <w:vAlign w:val="center"/>
          </w:tcPr>
          <w:p w:rsidRPr="005D0867" w:rsidR="003C69CA" w:rsidP="00C0537D" w:rsidRDefault="003C69CA" w14:paraId="24B3C539" w14:textId="77777777">
            <w:pPr>
              <w:mirrorIndents/>
              <w:jc w:val="center"/>
              <w:rPr>
                <w:rFonts w:ascii="Arial" w:hAnsi="Arial" w:cs="Arial" w:eastAsiaTheme="minorHAnsi"/>
                <w:lang w:val="en-GB"/>
              </w:rPr>
            </w:pPr>
          </w:p>
        </w:tc>
        <w:tc>
          <w:tcPr>
            <w:tcW w:w="2835" w:type="dxa"/>
            <w:vAlign w:val="center"/>
          </w:tcPr>
          <w:p w:rsidRPr="005D0867" w:rsidR="003C69CA" w:rsidP="00C0537D" w:rsidRDefault="003C69CA" w14:paraId="1FA1DB2C" w14:textId="77777777">
            <w:pPr>
              <w:mirrorIndents/>
              <w:jc w:val="center"/>
              <w:rPr>
                <w:rFonts w:ascii="Arial" w:hAnsi="Arial" w:cs="Arial" w:eastAsiaTheme="minorHAnsi"/>
                <w:lang w:val="en-GB"/>
              </w:rPr>
            </w:pPr>
          </w:p>
        </w:tc>
        <w:tc>
          <w:tcPr>
            <w:tcW w:w="3402" w:type="dxa"/>
            <w:vAlign w:val="center"/>
          </w:tcPr>
          <w:p w:rsidRPr="005D0867" w:rsidR="003C69CA" w:rsidP="00C0537D" w:rsidRDefault="003C69CA" w14:paraId="1F61FB0E" w14:textId="77777777">
            <w:pPr>
              <w:mirrorIndents/>
              <w:jc w:val="center"/>
              <w:rPr>
                <w:rFonts w:ascii="Arial" w:hAnsi="Arial" w:cs="Arial" w:eastAsiaTheme="minorHAnsi"/>
                <w:lang w:val="en-GB"/>
              </w:rPr>
            </w:pPr>
          </w:p>
        </w:tc>
        <w:tc>
          <w:tcPr>
            <w:tcW w:w="2835" w:type="dxa"/>
            <w:vAlign w:val="center"/>
          </w:tcPr>
          <w:p w:rsidRPr="005D0867" w:rsidR="003C69CA" w:rsidP="00C0537D" w:rsidRDefault="003C69CA" w14:paraId="0CE91A49" w14:textId="77777777">
            <w:pPr>
              <w:mirrorIndents/>
              <w:jc w:val="center"/>
              <w:rPr>
                <w:rFonts w:ascii="Arial" w:hAnsi="Arial" w:cs="Arial" w:eastAsiaTheme="minorHAnsi"/>
                <w:lang w:val="en-GB"/>
              </w:rPr>
            </w:pPr>
          </w:p>
        </w:tc>
      </w:tr>
      <w:tr w:rsidRPr="005D0867" w:rsidR="003C69CA" w:rsidTr="00C0537D" w14:paraId="5114FC46" w14:textId="77777777">
        <w:tc>
          <w:tcPr>
            <w:tcW w:w="6804" w:type="dxa"/>
            <w:gridSpan w:val="3"/>
            <w:vAlign w:val="center"/>
          </w:tcPr>
          <w:p w:rsidRPr="005D0867" w:rsidR="003C69CA" w:rsidP="00C0537D" w:rsidRDefault="00DE596C" w14:paraId="4C0F9C95" w14:textId="3E014AE3">
            <w:pPr>
              <w:mirrorIndents/>
              <w:jc w:val="right"/>
              <w:rPr>
                <w:rFonts w:ascii="Arial" w:hAnsi="Arial" w:cs="Arial" w:eastAsiaTheme="minorHAnsi"/>
                <w:b/>
                <w:lang w:val="en-GB"/>
              </w:rPr>
            </w:pPr>
            <w:r w:rsidRPr="005D0867">
              <w:rPr>
                <w:rFonts w:ascii="Arial" w:hAnsi="Arial" w:cs="Arial" w:eastAsiaTheme="minorHAnsi"/>
                <w:b/>
                <w:lang w:val="en-GB"/>
              </w:rPr>
              <w:t>Total</w:t>
            </w:r>
            <w:r w:rsidRPr="005D0867" w:rsidR="003C69CA">
              <w:rPr>
                <w:rFonts w:ascii="Arial" w:hAnsi="Arial" w:cs="Arial" w:eastAsiaTheme="minorHAnsi"/>
                <w:b/>
                <w:lang w:val="en-GB"/>
              </w:rPr>
              <w:t>:</w:t>
            </w:r>
          </w:p>
        </w:tc>
        <w:tc>
          <w:tcPr>
            <w:tcW w:w="2835" w:type="dxa"/>
            <w:vAlign w:val="center"/>
          </w:tcPr>
          <w:p w:rsidRPr="005D0867" w:rsidR="003C69CA" w:rsidP="00C0537D" w:rsidRDefault="003C69CA" w14:paraId="0DF6D34D" w14:textId="77777777">
            <w:pPr>
              <w:mirrorIndents/>
              <w:jc w:val="center"/>
              <w:rPr>
                <w:rFonts w:ascii="Arial" w:hAnsi="Arial" w:cs="Arial" w:eastAsiaTheme="minorHAnsi"/>
                <w:lang w:val="en-GB"/>
              </w:rPr>
            </w:pPr>
          </w:p>
        </w:tc>
      </w:tr>
    </w:tbl>
    <w:p w:rsidRPr="005D0867" w:rsidR="003C69CA" w:rsidP="003C69CA" w:rsidRDefault="003C69CA" w14:paraId="2D1EF853" w14:textId="77777777">
      <w:pPr>
        <w:pStyle w:val="NoSpacing"/>
        <w:jc w:val="both"/>
        <w:rPr>
          <w:rFonts w:ascii="Arial" w:hAnsi="Arial" w:cs="Arial"/>
          <w:lang w:val="en-GB"/>
        </w:rPr>
      </w:pPr>
    </w:p>
    <w:p w:rsidRPr="005D0867" w:rsidR="00A84056" w:rsidP="001F6A80" w:rsidRDefault="00535282" w14:paraId="5ED032DC" w14:textId="6A22F6ED">
      <w:pPr>
        <w:pStyle w:val="Heading1"/>
        <w:keepLines w:val="0"/>
        <w:numPr>
          <w:ilvl w:val="0"/>
          <w:numId w:val="5"/>
        </w:numPr>
        <w:tabs>
          <w:tab w:val="left" w:pos="426"/>
        </w:tabs>
        <w:spacing w:before="60" w:after="60"/>
        <w:jc w:val="center"/>
        <w:rPr>
          <w:rFonts w:ascii="Arial" w:hAnsi="Arial" w:eastAsia="Times New Roman" w:cs="Arial"/>
          <w:b/>
          <w:bCs/>
          <w:color w:val="auto"/>
          <w:sz w:val="22"/>
          <w:szCs w:val="22"/>
          <w:lang w:val="en-GB"/>
        </w:rPr>
      </w:pPr>
      <w:r w:rsidRPr="005D0867">
        <w:rPr>
          <w:rFonts w:ascii="Arial" w:hAnsi="Arial" w:eastAsia="Times New Roman" w:cs="Arial"/>
          <w:b/>
          <w:bCs/>
          <w:color w:val="auto"/>
          <w:sz w:val="22"/>
          <w:szCs w:val="22"/>
          <w:lang w:val="en-GB"/>
        </w:rPr>
        <w:t>INFORMATION ABOUT OTHER ENTITIES</w:t>
      </w:r>
    </w:p>
    <w:p w:rsidRPr="005D0867" w:rsidR="00314AE6" w:rsidP="001F6A80" w:rsidRDefault="00314AE6" w14:paraId="51032E5A" w14:textId="743C1BE7">
      <w:pPr>
        <w:pStyle w:val="ListParagraph"/>
        <w:jc w:val="both"/>
        <w:rPr>
          <w:rFonts w:ascii="Arial" w:hAnsi="Arial" w:cs="Arial"/>
          <w:lang w:val="en-GB"/>
        </w:rPr>
      </w:pPr>
    </w:p>
    <w:p w:rsidRPr="005D0867" w:rsidR="001F6A80" w:rsidP="001F6A80" w:rsidRDefault="00A23C99" w14:paraId="7A9292DD" w14:textId="1BB10641">
      <w:pPr>
        <w:pStyle w:val="ListParagraph"/>
        <w:numPr>
          <w:ilvl w:val="1"/>
          <w:numId w:val="6"/>
        </w:numPr>
        <w:jc w:val="both"/>
        <w:rPr>
          <w:rFonts w:ascii="Arial" w:hAnsi="Arial" w:cs="Arial"/>
          <w:lang w:val="en-GB"/>
        </w:rPr>
      </w:pPr>
      <w:r w:rsidRPr="005D0867">
        <w:rPr>
          <w:rFonts w:ascii="Arial" w:hAnsi="Arial" w:cs="Arial"/>
          <w:lang w:val="en-GB"/>
        </w:rPr>
        <w:t xml:space="preserve">When submitting a tender, the economic operator </w:t>
      </w:r>
      <w:r w:rsidRPr="005D0867">
        <w:rPr>
          <w:rFonts w:ascii="Arial" w:hAnsi="Arial" w:cs="Arial"/>
          <w:b/>
          <w:bCs/>
          <w:lang w:val="en-GB"/>
        </w:rPr>
        <w:t>shall</w:t>
      </w:r>
      <w:r w:rsidRPr="005D0867">
        <w:rPr>
          <w:rFonts w:ascii="Arial" w:hAnsi="Arial" w:cs="Arial"/>
          <w:lang w:val="en-GB"/>
        </w:rPr>
        <w:t xml:space="preserve"> disclose</w:t>
      </w:r>
      <w:r w:rsidRPr="005D0867" w:rsidR="00C3752F">
        <w:rPr>
          <w:rFonts w:ascii="Arial" w:hAnsi="Arial" w:cs="Arial"/>
          <w:lang w:val="en-GB"/>
        </w:rPr>
        <w:t xml:space="preserve"> other entities</w:t>
      </w:r>
      <w:r w:rsidRPr="005D0867" w:rsidR="00566FF8">
        <w:rPr>
          <w:rFonts w:ascii="Arial" w:hAnsi="Arial" w:cs="Arial"/>
          <w:lang w:val="en-GB"/>
        </w:rPr>
        <w:t>*</w:t>
      </w:r>
      <w:r w:rsidRPr="005D0867" w:rsidR="00586945">
        <w:rPr>
          <w:rFonts w:ascii="Arial" w:hAnsi="Arial" w:cs="Arial"/>
          <w:lang w:val="en-GB"/>
        </w:rPr>
        <w:t xml:space="preserve"> (</w:t>
      </w:r>
      <w:r w:rsidRPr="005D0867" w:rsidR="00C3752F">
        <w:rPr>
          <w:rFonts w:ascii="Arial" w:hAnsi="Arial" w:eastAsia="Arial" w:cs="Arial"/>
          <w:lang w:val="en-GB"/>
        </w:rPr>
        <w:t>including quasi-subcontractors</w:t>
      </w:r>
      <w:r w:rsidRPr="005D0867" w:rsidR="00AB5DAB">
        <w:rPr>
          <w:rFonts w:ascii="Arial" w:hAnsi="Arial" w:eastAsia="Arial" w:cs="Arial"/>
          <w:lang w:val="en-GB"/>
        </w:rPr>
        <w:t xml:space="preserve"> (</w:t>
      </w:r>
      <w:r w:rsidRPr="005D0867" w:rsidR="00C3752F">
        <w:rPr>
          <w:rFonts w:ascii="Arial" w:hAnsi="Arial" w:eastAsia="Arial" w:cs="Arial"/>
          <w:lang w:val="en-GB"/>
        </w:rPr>
        <w:t>specialists who are not employed by the economic operator at the time of submi</w:t>
      </w:r>
      <w:r w:rsidRPr="005D0867" w:rsidR="005B4249">
        <w:rPr>
          <w:rFonts w:ascii="Arial" w:hAnsi="Arial" w:eastAsia="Arial" w:cs="Arial"/>
          <w:lang w:val="en-GB"/>
        </w:rPr>
        <w:t>tting the tender</w:t>
      </w:r>
      <w:r w:rsidRPr="005D0867" w:rsidR="00586945">
        <w:rPr>
          <w:rFonts w:ascii="Arial" w:hAnsi="Arial" w:eastAsia="Arial" w:cs="Arial"/>
          <w:lang w:val="en-GB"/>
        </w:rPr>
        <w:t>)</w:t>
      </w:r>
      <w:r w:rsidRPr="005D0867" w:rsidR="006B13E4">
        <w:rPr>
          <w:rFonts w:ascii="Arial" w:hAnsi="Arial" w:eastAsia="Arial" w:cs="Arial"/>
          <w:lang w:val="en-GB"/>
        </w:rPr>
        <w:t xml:space="preserve"> whose capacities the economic operator relies on in order to meet the qualification requirements set out in the procurement documents</w:t>
      </w:r>
      <w:r w:rsidRPr="005D0867" w:rsidR="00586945">
        <w:rPr>
          <w:rFonts w:ascii="Arial" w:hAnsi="Arial" w:cs="Arial"/>
          <w:lang w:val="en-GB"/>
        </w:rPr>
        <w:t xml:space="preserve">). </w:t>
      </w:r>
      <w:r w:rsidRPr="005D0867" w:rsidR="0031519C">
        <w:rPr>
          <w:rFonts w:ascii="Arial" w:hAnsi="Arial" w:cs="Arial"/>
          <w:lang w:val="en-GB"/>
        </w:rPr>
        <w:t>The economic operator shall do this by completing the table below</w:t>
      </w:r>
      <w:r w:rsidRPr="005D0867" w:rsidR="00586945">
        <w:rPr>
          <w:rFonts w:ascii="Arial" w:hAnsi="Arial" w:cs="Arial"/>
          <w:lang w:val="en-GB"/>
        </w:rPr>
        <w:t>.</w:t>
      </w:r>
    </w:p>
    <w:p w:rsidRPr="005D0867" w:rsidR="001F6A80" w:rsidP="001F6A80" w:rsidRDefault="008E25F9" w14:paraId="46CAC679" w14:textId="26B9C25B">
      <w:pPr>
        <w:pStyle w:val="ListParagraph"/>
        <w:numPr>
          <w:ilvl w:val="1"/>
          <w:numId w:val="6"/>
        </w:numPr>
        <w:jc w:val="both"/>
        <w:rPr>
          <w:rFonts w:ascii="Arial" w:hAnsi="Arial" w:cs="Arial"/>
          <w:lang w:val="en-GB"/>
        </w:rPr>
      </w:pPr>
      <w:r w:rsidRPr="005D0867">
        <w:rPr>
          <w:rFonts w:ascii="Arial" w:hAnsi="Arial" w:cs="Arial"/>
          <w:lang w:val="en-GB"/>
        </w:rPr>
        <w:t>If the economic operator does not indicate in its initial tender that it relies on the capacities of other entities, in accordance with Article 49 of the Law on Public Procurement, it shall be deemed that the economic operator itself meets the qualification requirements specified in the procurement documents.</w:t>
      </w:r>
    </w:p>
    <w:p w:rsidRPr="005D0867" w:rsidR="00586945" w:rsidP="001F6A80" w:rsidRDefault="00755626" w14:paraId="598BFE67" w14:textId="70C74B8B">
      <w:pPr>
        <w:pStyle w:val="ListParagraph"/>
        <w:numPr>
          <w:ilvl w:val="1"/>
          <w:numId w:val="6"/>
        </w:numPr>
        <w:jc w:val="both"/>
        <w:rPr>
          <w:rFonts w:ascii="Arial" w:hAnsi="Arial" w:cs="Arial"/>
          <w:lang w:val="en-GB"/>
        </w:rPr>
      </w:pPr>
      <w:r w:rsidRPr="005D0867">
        <w:rPr>
          <w:rFonts w:ascii="Arial" w:hAnsi="Arial" w:cs="Arial"/>
          <w:lang w:val="en-GB"/>
        </w:rPr>
        <w:t xml:space="preserve">When submitting the tender, the economic operator shall </w:t>
      </w:r>
      <w:r w:rsidRPr="005D0867" w:rsidR="0083379B">
        <w:rPr>
          <w:rFonts w:ascii="Arial" w:hAnsi="Arial" w:cs="Arial"/>
          <w:lang w:val="en-GB"/>
        </w:rPr>
        <w:t>submit European Single Procurement Document</w:t>
      </w:r>
      <w:r w:rsidRPr="005D0867" w:rsidR="0079405B">
        <w:rPr>
          <w:rFonts w:ascii="Arial" w:hAnsi="Arial" w:cs="Arial"/>
          <w:lang w:val="en-GB"/>
        </w:rPr>
        <w:t xml:space="preserve"> (ESPD) completed and signed by the economic operator </w:t>
      </w:r>
      <w:r w:rsidRPr="005D0867" w:rsidR="00C20DBE">
        <w:rPr>
          <w:rFonts w:ascii="Arial" w:hAnsi="Arial" w:cs="Arial"/>
          <w:lang w:val="en-GB"/>
        </w:rPr>
        <w:t>and the entities whose capacities it relies on</w:t>
      </w:r>
      <w:r w:rsidRPr="005D0867" w:rsidR="00586945">
        <w:rPr>
          <w:rFonts w:ascii="Arial" w:hAnsi="Arial" w:cs="Arial"/>
          <w:lang w:val="en-GB"/>
        </w:rPr>
        <w:t xml:space="preserve">. </w:t>
      </w:r>
      <w:r w:rsidRPr="005D0867" w:rsidR="00123164">
        <w:rPr>
          <w:rFonts w:ascii="Arial" w:hAnsi="Arial" w:cs="Arial"/>
          <w:lang w:val="en-GB"/>
        </w:rPr>
        <w:t xml:space="preserve">Quasi-subcontractors </w:t>
      </w:r>
      <w:r w:rsidRPr="005D0867" w:rsidR="00E22AF2">
        <w:rPr>
          <w:rFonts w:ascii="Arial" w:hAnsi="Arial" w:cs="Arial"/>
          <w:lang w:val="en-GB"/>
        </w:rPr>
        <w:t>are not required to complete and submit the ESPD.</w:t>
      </w:r>
    </w:p>
    <w:p w:rsidRPr="005D0867" w:rsidR="00231CBD" w:rsidP="00CB33C6" w:rsidRDefault="003C69CA" w14:paraId="65A1BAB6" w14:textId="77777777">
      <w:pPr>
        <w:pStyle w:val="NoSpacing"/>
        <w:jc w:val="both"/>
        <w:rPr>
          <w:rFonts w:ascii="Arial" w:hAnsi="Arial" w:cs="Arial"/>
          <w:sz w:val="24"/>
          <w:szCs w:val="24"/>
          <w:lang w:val="en-GB"/>
        </w:rPr>
      </w:pPr>
      <w:r w:rsidRPr="005D0867">
        <w:rPr>
          <w:rFonts w:ascii="Arial" w:hAnsi="Arial" w:cs="Arial"/>
          <w:sz w:val="24"/>
          <w:szCs w:val="24"/>
          <w:lang w:val="en-GB"/>
        </w:rPr>
        <w:tab/>
      </w:r>
    </w:p>
    <w:tbl>
      <w:tblPr>
        <w:tblW w:w="962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4"/>
        <w:gridCol w:w="1538"/>
        <w:gridCol w:w="3037"/>
        <w:gridCol w:w="1606"/>
        <w:gridCol w:w="982"/>
        <w:gridCol w:w="759"/>
        <w:gridCol w:w="1305"/>
      </w:tblGrid>
      <w:tr w:rsidRPr="005D0867" w:rsidR="0051345A" w:rsidTr="00E13C0C" w14:paraId="25DA2F1A" w14:textId="77777777">
        <w:trPr>
          <w:trHeight w:val="300"/>
        </w:trPr>
        <w:tc>
          <w:tcPr>
            <w:tcW w:w="385" w:type="dxa"/>
            <w:tcBorders>
              <w:top w:val="single" w:color="000000" w:sz="6" w:space="0"/>
              <w:left w:val="single" w:color="000000" w:sz="6" w:space="0"/>
              <w:bottom w:val="single" w:color="000000" w:sz="6" w:space="0"/>
              <w:right w:val="single" w:color="000000" w:sz="6" w:space="0"/>
            </w:tcBorders>
            <w:vAlign w:val="center"/>
            <w:hideMark/>
          </w:tcPr>
          <w:p w:rsidRPr="005D0867" w:rsidR="00231CBD" w:rsidP="00231CBD" w:rsidRDefault="00E13C0C" w14:paraId="08FEF981" w14:textId="17E3A4D9">
            <w:pPr>
              <w:jc w:val="center"/>
              <w:textAlignment w:val="baseline"/>
              <w:rPr>
                <w:rFonts w:ascii="Segoe UI" w:hAnsi="Segoe UI" w:cs="Segoe UI"/>
                <w:sz w:val="18"/>
                <w:szCs w:val="18"/>
                <w:lang w:val="en-GB" w:eastAsia="lt-LT"/>
              </w:rPr>
            </w:pPr>
            <w:r w:rsidRPr="005D0867">
              <w:rPr>
                <w:rFonts w:ascii="Arial" w:hAnsi="Arial" w:cs="Arial"/>
                <w:b/>
                <w:bCs/>
                <w:lang w:val="en-GB" w:eastAsia="lt-LT"/>
              </w:rPr>
              <w:t>No</w:t>
            </w:r>
            <w:r w:rsidRPr="005D0867" w:rsidR="00231CBD">
              <w:rPr>
                <w:rFonts w:ascii="Arial" w:hAnsi="Arial" w:cs="Arial"/>
                <w:b/>
                <w:bCs/>
                <w:lang w:val="en-GB" w:eastAsia="lt-LT"/>
              </w:rPr>
              <w:t>.</w:t>
            </w:r>
            <w:r w:rsidRPr="005D0867" w:rsidR="00231CBD">
              <w:rPr>
                <w:rFonts w:ascii="Arial" w:hAnsi="Arial" w:cs="Arial"/>
                <w:lang w:val="en-GB" w:eastAsia="lt-LT"/>
              </w:rPr>
              <w:t> </w:t>
            </w:r>
          </w:p>
        </w:tc>
        <w:tc>
          <w:tcPr>
            <w:tcW w:w="1167" w:type="dxa"/>
            <w:tcBorders>
              <w:top w:val="single" w:color="000000" w:sz="6" w:space="0"/>
              <w:left w:val="single" w:color="000000" w:sz="6" w:space="0"/>
              <w:bottom w:val="single" w:color="000000" w:sz="6" w:space="0"/>
              <w:right w:val="single" w:color="000000" w:sz="6" w:space="0"/>
            </w:tcBorders>
            <w:vAlign w:val="center"/>
            <w:hideMark/>
          </w:tcPr>
          <w:p w:rsidRPr="005D0867" w:rsidR="00231CBD" w:rsidP="00231CBD" w:rsidRDefault="00DC6A7F" w14:paraId="38B67207" w14:textId="512E461B">
            <w:pPr>
              <w:jc w:val="center"/>
              <w:textAlignment w:val="baseline"/>
              <w:rPr>
                <w:rFonts w:ascii="Segoe UI" w:hAnsi="Segoe UI" w:cs="Segoe UI"/>
                <w:sz w:val="18"/>
                <w:szCs w:val="18"/>
                <w:lang w:val="en-GB" w:eastAsia="lt-LT"/>
              </w:rPr>
            </w:pPr>
            <w:r w:rsidRPr="005D0867">
              <w:rPr>
                <w:rFonts w:ascii="Arial" w:hAnsi="Arial" w:cs="Arial"/>
                <w:b/>
                <w:bCs/>
                <w:lang w:val="en-GB" w:eastAsia="lt-LT"/>
              </w:rPr>
              <w:t xml:space="preserve">Name and status of the entity or quasi-subcontractor (entity or quasi-subcontractor) </w:t>
            </w:r>
            <w:r w:rsidRPr="005D0867" w:rsidR="00231CBD">
              <w:rPr>
                <w:rFonts w:ascii="Arial" w:hAnsi="Arial" w:cs="Arial"/>
                <w:lang w:val="en-GB" w:eastAsia="lt-LT"/>
              </w:rPr>
              <w:t> </w:t>
            </w:r>
          </w:p>
        </w:tc>
        <w:tc>
          <w:tcPr>
            <w:tcW w:w="3303" w:type="dxa"/>
            <w:tcBorders>
              <w:top w:val="single" w:color="000000" w:sz="6" w:space="0"/>
              <w:left w:val="single" w:color="000000" w:sz="6" w:space="0"/>
              <w:bottom w:val="single" w:color="000000" w:sz="6" w:space="0"/>
              <w:right w:val="single" w:color="000000" w:sz="6" w:space="0"/>
            </w:tcBorders>
            <w:vAlign w:val="center"/>
            <w:hideMark/>
          </w:tcPr>
          <w:p w:rsidRPr="005D0867" w:rsidR="00231CBD" w:rsidP="00231CBD" w:rsidRDefault="00A71FC1" w14:paraId="4A4137CE" w14:textId="196C9BEC">
            <w:pPr>
              <w:jc w:val="center"/>
              <w:textAlignment w:val="baseline"/>
              <w:rPr>
                <w:rFonts w:ascii="Segoe UI" w:hAnsi="Segoe UI" w:cs="Segoe UI"/>
                <w:sz w:val="18"/>
                <w:szCs w:val="18"/>
                <w:lang w:val="en-GB" w:eastAsia="lt-LT"/>
              </w:rPr>
            </w:pPr>
            <w:r w:rsidRPr="005D0867">
              <w:rPr>
                <w:rFonts w:ascii="Arial" w:hAnsi="Arial" w:cs="Arial"/>
                <w:b/>
                <w:bCs/>
                <w:lang w:val="en-GB" w:eastAsia="lt-LT"/>
              </w:rPr>
              <w:t xml:space="preserve">Country or territory of registration of the entity or quasi-subcontractor </w:t>
            </w:r>
            <w:r w:rsidRPr="005D0867">
              <w:rPr>
                <w:rFonts w:ascii="Arial" w:hAnsi="Arial" w:cs="Arial"/>
                <w:lang w:val="en-GB" w:eastAsia="lt-LT"/>
              </w:rPr>
              <w:t>(place (country) of permanent residence and nationality for a natural person)</w:t>
            </w:r>
          </w:p>
        </w:tc>
        <w:tc>
          <w:tcPr>
            <w:tcW w:w="1643" w:type="dxa"/>
            <w:tcBorders>
              <w:top w:val="single" w:color="000000" w:sz="6" w:space="0"/>
              <w:left w:val="single" w:color="000000" w:sz="6" w:space="0"/>
              <w:bottom w:val="single" w:color="000000" w:sz="6" w:space="0"/>
              <w:right w:val="single" w:color="000000" w:sz="6" w:space="0"/>
            </w:tcBorders>
            <w:vAlign w:val="center"/>
            <w:hideMark/>
          </w:tcPr>
          <w:p w:rsidRPr="005D0867" w:rsidR="00B423EA" w:rsidP="00B423EA" w:rsidRDefault="00B423EA" w14:paraId="02A70EDA" w14:textId="77777777">
            <w:pPr>
              <w:jc w:val="center"/>
              <w:textAlignment w:val="baseline"/>
              <w:rPr>
                <w:rFonts w:ascii="Arial" w:hAnsi="Arial" w:cs="Arial"/>
                <w:b/>
                <w:bCs/>
                <w:lang w:val="en-GB" w:eastAsia="lt-LT"/>
              </w:rPr>
            </w:pPr>
            <w:r w:rsidRPr="005D0867">
              <w:rPr>
                <w:rFonts w:ascii="Arial" w:hAnsi="Arial" w:cs="Arial"/>
                <w:b/>
                <w:bCs/>
                <w:lang w:val="en-GB" w:eastAsia="lt-LT"/>
              </w:rPr>
              <w:t>Qualification requirements to be fulfilled through the capacities of the entity or quasi-subcontractor</w:t>
            </w:r>
          </w:p>
          <w:p w:rsidRPr="005D0867" w:rsidR="00231CBD" w:rsidP="009B03C7" w:rsidRDefault="00B423EA" w14:paraId="745B57AE" w14:textId="3D4ACDF5">
            <w:pPr>
              <w:jc w:val="center"/>
              <w:textAlignment w:val="baseline"/>
              <w:rPr>
                <w:rFonts w:ascii="Segoe UI" w:hAnsi="Segoe UI" w:cs="Segoe UI"/>
                <w:sz w:val="18"/>
                <w:szCs w:val="18"/>
                <w:lang w:val="en-GB" w:eastAsia="lt-LT"/>
              </w:rPr>
            </w:pPr>
            <w:r w:rsidRPr="005D0867">
              <w:rPr>
                <w:rFonts w:ascii="Arial" w:hAnsi="Arial" w:cs="Arial"/>
                <w:b/>
                <w:bCs/>
                <w:lang w:val="en-GB" w:eastAsia="lt-LT"/>
              </w:rPr>
              <w:t>(</w:t>
            </w:r>
            <w:r w:rsidRPr="005D0867">
              <w:rPr>
                <w:rFonts w:ascii="Arial" w:hAnsi="Arial" w:cs="Arial"/>
                <w:b/>
                <w:bCs/>
                <w:i/>
                <w:iCs/>
                <w:lang w:val="en-GB" w:eastAsia="lt-LT"/>
              </w:rPr>
              <w:t>according to the requirements set out in Table 1 of Annex 5 to the Special Procurement Conditions</w:t>
            </w:r>
            <w:r w:rsidRPr="005D0867" w:rsidR="009B03C7">
              <w:rPr>
                <w:rFonts w:ascii="Arial" w:hAnsi="Arial" w:cs="Arial"/>
                <w:b/>
                <w:bCs/>
                <w:i/>
                <w:iCs/>
                <w:lang w:val="en-GB" w:eastAsia="lt-LT"/>
              </w:rPr>
              <w:t xml:space="preserve"> (SPC</w:t>
            </w:r>
            <w:r w:rsidRPr="005D0867">
              <w:rPr>
                <w:rFonts w:ascii="Arial" w:hAnsi="Arial" w:cs="Arial"/>
                <w:b/>
                <w:bCs/>
                <w:lang w:val="en-GB" w:eastAsia="lt-LT"/>
              </w:rPr>
              <w:t xml:space="preserve">) </w:t>
            </w:r>
            <w:r w:rsidRPr="005D0867" w:rsidR="00231CBD">
              <w:rPr>
                <w:rFonts w:ascii="Arial" w:hAnsi="Arial" w:cs="Arial"/>
                <w:lang w:val="en-GB" w:eastAsia="lt-LT"/>
              </w:rPr>
              <w:t> </w:t>
            </w:r>
          </w:p>
        </w:tc>
        <w:tc>
          <w:tcPr>
            <w:tcW w:w="1784" w:type="dxa"/>
            <w:gridSpan w:val="2"/>
            <w:tcBorders>
              <w:top w:val="single" w:color="000000" w:sz="6" w:space="0"/>
              <w:left w:val="single" w:color="000000" w:sz="6" w:space="0"/>
              <w:bottom w:val="single" w:color="000000" w:sz="6" w:space="0"/>
              <w:right w:val="single" w:color="000000" w:sz="6" w:space="0"/>
            </w:tcBorders>
            <w:vAlign w:val="center"/>
            <w:hideMark/>
          </w:tcPr>
          <w:p w:rsidRPr="005D0867" w:rsidR="00231CBD" w:rsidP="00231CBD" w:rsidRDefault="007329E6" w14:paraId="6F3F9B01" w14:textId="1F7570AD">
            <w:pPr>
              <w:jc w:val="center"/>
              <w:textAlignment w:val="baseline"/>
              <w:rPr>
                <w:rFonts w:ascii="Segoe UI" w:hAnsi="Segoe UI" w:cs="Segoe UI"/>
                <w:sz w:val="18"/>
                <w:szCs w:val="18"/>
                <w:lang w:val="en-GB" w:eastAsia="lt-LT"/>
              </w:rPr>
            </w:pPr>
            <w:r w:rsidRPr="005D0867">
              <w:rPr>
                <w:rFonts w:ascii="Arial" w:hAnsi="Arial" w:cs="Arial"/>
                <w:b/>
                <w:bCs/>
                <w:lang w:val="en-GB" w:eastAsia="lt-LT"/>
              </w:rPr>
              <w:t>Does the economic operator / member of the group of economic operators itself meet the qualification requirement for which other entities and/or quasi-subcontractors are relied on?</w:t>
            </w:r>
            <w:r w:rsidRPr="005D0867" w:rsidR="00231CBD">
              <w:rPr>
                <w:rFonts w:ascii="Arial" w:hAnsi="Arial" w:cs="Arial"/>
                <w:b/>
                <w:bCs/>
                <w:lang w:val="en-GB" w:eastAsia="lt-LT"/>
              </w:rPr>
              <w:t>*</w:t>
            </w:r>
            <w:r w:rsidRPr="005D0867" w:rsidR="00231CBD">
              <w:rPr>
                <w:rFonts w:ascii="Arial" w:hAnsi="Arial" w:cs="Arial"/>
                <w:lang w:val="en-GB" w:eastAsia="lt-LT"/>
              </w:rPr>
              <w:t> </w:t>
            </w:r>
          </w:p>
          <w:p w:rsidRPr="005D0867" w:rsidR="00231CBD" w:rsidP="00231CBD" w:rsidRDefault="00231CBD" w14:paraId="762A6BAC" w14:textId="77777777">
            <w:pPr>
              <w:jc w:val="both"/>
              <w:textAlignment w:val="baseline"/>
              <w:rPr>
                <w:rFonts w:ascii="Segoe UI" w:hAnsi="Segoe UI" w:cs="Segoe UI"/>
                <w:sz w:val="18"/>
                <w:szCs w:val="18"/>
                <w:lang w:val="en-GB" w:eastAsia="lt-LT"/>
              </w:rPr>
            </w:pPr>
            <w:r w:rsidRPr="005D0867">
              <w:rPr>
                <w:rFonts w:ascii="Arial" w:hAnsi="Arial" w:cs="Arial"/>
                <w:lang w:val="en-GB" w:eastAsia="lt-LT"/>
              </w:rPr>
              <w:t> </w:t>
            </w:r>
          </w:p>
        </w:tc>
        <w:tc>
          <w:tcPr>
            <w:tcW w:w="1339" w:type="dxa"/>
            <w:tcBorders>
              <w:top w:val="single" w:color="000000" w:sz="6" w:space="0"/>
              <w:left w:val="single" w:color="000000" w:sz="6" w:space="0"/>
              <w:bottom w:val="single" w:color="000000" w:sz="6" w:space="0"/>
              <w:right w:val="single" w:color="000000" w:sz="6" w:space="0"/>
            </w:tcBorders>
            <w:vAlign w:val="center"/>
            <w:hideMark/>
          </w:tcPr>
          <w:p w:rsidRPr="005D0867" w:rsidR="00231CBD" w:rsidP="00231CBD" w:rsidRDefault="002A1592" w14:paraId="54719E7E" w14:textId="7623FFF4">
            <w:pPr>
              <w:jc w:val="center"/>
              <w:textAlignment w:val="baseline"/>
              <w:rPr>
                <w:rFonts w:ascii="Segoe UI" w:hAnsi="Segoe UI" w:cs="Segoe UI"/>
                <w:sz w:val="18"/>
                <w:szCs w:val="18"/>
                <w:lang w:val="en-GB" w:eastAsia="lt-LT"/>
              </w:rPr>
            </w:pPr>
            <w:r w:rsidRPr="005D0867">
              <w:rPr>
                <w:rFonts w:ascii="Arial" w:hAnsi="Arial" w:cs="Arial"/>
                <w:b/>
                <w:bCs/>
                <w:lang w:val="en-GB" w:eastAsia="lt-LT"/>
              </w:rPr>
              <w:t>Part of the contractual obligations to be performed by other entities</w:t>
            </w:r>
            <w:r w:rsidRPr="005D0867" w:rsidR="00231CBD">
              <w:rPr>
                <w:rFonts w:ascii="Arial" w:hAnsi="Arial" w:cs="Arial"/>
                <w:b/>
                <w:bCs/>
                <w:sz w:val="16"/>
                <w:szCs w:val="16"/>
                <w:vertAlign w:val="superscript"/>
                <w:lang w:val="en-GB" w:eastAsia="lt-LT"/>
              </w:rPr>
              <w:t>3</w:t>
            </w:r>
            <w:r w:rsidRPr="005D0867" w:rsidR="00231CBD">
              <w:rPr>
                <w:rFonts w:ascii="Arial" w:hAnsi="Arial" w:cs="Arial"/>
                <w:b/>
                <w:bCs/>
                <w:lang w:val="en-GB" w:eastAsia="lt-LT"/>
              </w:rPr>
              <w:t> </w:t>
            </w:r>
            <w:r w:rsidRPr="005D0867" w:rsidR="00231CBD">
              <w:rPr>
                <w:rFonts w:ascii="Arial" w:hAnsi="Arial" w:cs="Arial"/>
                <w:lang w:val="en-GB" w:eastAsia="lt-LT"/>
              </w:rPr>
              <w:t> </w:t>
            </w:r>
          </w:p>
        </w:tc>
      </w:tr>
      <w:tr w:rsidRPr="005D0867" w:rsidR="00EB59B6" w:rsidTr="00E13C0C" w14:paraId="1C7CF3C6" w14:textId="77777777">
        <w:trPr>
          <w:trHeight w:val="300"/>
        </w:trPr>
        <w:tc>
          <w:tcPr>
            <w:tcW w:w="385"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3E4DBE6E" w14:textId="77777777">
            <w:pPr>
              <w:jc w:val="center"/>
              <w:textAlignment w:val="baseline"/>
              <w:rPr>
                <w:rFonts w:ascii="Segoe UI" w:hAnsi="Segoe UI" w:cs="Segoe UI"/>
                <w:sz w:val="18"/>
                <w:szCs w:val="18"/>
                <w:lang w:val="en-GB" w:eastAsia="lt-LT"/>
              </w:rPr>
            </w:pPr>
            <w:r w:rsidRPr="005D0867">
              <w:rPr>
                <w:rFonts w:ascii="Arial" w:hAnsi="Arial" w:cs="Arial"/>
                <w:lang w:val="en-GB" w:eastAsia="lt-LT"/>
              </w:rPr>
              <w:t>1. </w:t>
            </w:r>
          </w:p>
        </w:tc>
        <w:tc>
          <w:tcPr>
            <w:tcW w:w="1167" w:type="dxa"/>
            <w:vAlign w:val="center"/>
          </w:tcPr>
          <w:p w:rsidRPr="005D0867" w:rsidR="00130D35" w:rsidP="00095DE2" w:rsidRDefault="00E3305F" w14:paraId="45A9574E" w14:textId="4442FF07">
            <w:pPr>
              <w:jc w:val="center"/>
              <w:textAlignment w:val="baseline"/>
              <w:rPr>
                <w:rFonts w:cs="Arial"/>
                <w:b/>
                <w:lang w:val="en-GB"/>
              </w:rPr>
            </w:pPr>
            <w:sdt>
              <w:sdtPr>
                <w:rPr>
                  <w:rFonts w:cs="Arial"/>
                  <w:b/>
                  <w:lang w:val="en-GB"/>
                </w:rPr>
                <w:id w:val="-1463812844"/>
                <w:placeholder>
                  <w:docPart w:val="0978CE39D7CC4B54ABCC657308FF4F94"/>
                </w:placeholder>
                <w:showingPlcHdr/>
                <w:dropDownList>
                  <w:listItem w:value="[Select]"/>
                  <w:listItem w:displayText="Entity" w:value="Entity"/>
                  <w:listItem w:displayText="Quasi-subcontractor" w:value="Quasi-subcontractor"/>
                </w:dropDownList>
              </w:sdtPr>
              <w:sdtEndPr/>
              <w:sdtContent>
                <w:r w:rsidRPr="005D0867" w:rsidR="000D17BD">
                  <w:rPr>
                    <w:rFonts w:cs="Arial"/>
                    <w:color w:val="FF0000"/>
                    <w:lang w:val="en-GB"/>
                  </w:rPr>
                  <w:t>[</w:t>
                </w:r>
                <w:r w:rsidRPr="005D0867" w:rsidR="004A1897">
                  <w:rPr>
                    <w:rFonts w:cs="Arial"/>
                    <w:color w:val="FF0000"/>
                    <w:lang w:val="en-GB"/>
                  </w:rPr>
                  <w:t>Select</w:t>
                </w:r>
                <w:r w:rsidRPr="005D0867" w:rsidR="000D17BD">
                  <w:rPr>
                    <w:rFonts w:cs="Arial"/>
                    <w:color w:val="FF0000"/>
                    <w:lang w:val="en-GB"/>
                  </w:rPr>
                  <w:t>]</w:t>
                </w:r>
              </w:sdtContent>
            </w:sdt>
            <w:r w:rsidRPr="005D0867" w:rsidR="00095DE2">
              <w:rPr>
                <w:rFonts w:cs="Arial"/>
                <w:b/>
                <w:lang w:val="en-GB"/>
              </w:rPr>
              <w:t xml:space="preserve"> </w:t>
            </w:r>
          </w:p>
          <w:p w:rsidRPr="005D0867" w:rsidR="00095DE2" w:rsidP="00095DE2" w:rsidRDefault="00130D35" w14:paraId="478F4E76" w14:textId="55840B10">
            <w:pPr>
              <w:jc w:val="center"/>
              <w:textAlignment w:val="baseline"/>
              <w:rPr>
                <w:rFonts w:ascii="Arial" w:hAnsi="Arial" w:cs="Arial"/>
                <w:sz w:val="18"/>
                <w:szCs w:val="18"/>
                <w:lang w:val="en-GB" w:eastAsia="lt-LT"/>
              </w:rPr>
            </w:pPr>
            <w:r w:rsidRPr="005D0867">
              <w:rPr>
                <w:rFonts w:ascii="Arial" w:hAnsi="Arial" w:cs="Arial"/>
                <w:lang w:val="en-GB"/>
              </w:rPr>
              <w:t>Name</w:t>
            </w:r>
          </w:p>
        </w:tc>
        <w:tc>
          <w:tcPr>
            <w:tcW w:w="3303" w:type="dxa"/>
            <w:tcBorders>
              <w:top w:val="single" w:color="000000" w:sz="6" w:space="0"/>
              <w:left w:val="single" w:color="000000" w:sz="6" w:space="0"/>
              <w:bottom w:val="single" w:color="000000" w:sz="6" w:space="0"/>
              <w:right w:val="single" w:color="000000" w:sz="6" w:space="0"/>
            </w:tcBorders>
            <w:hideMark/>
          </w:tcPr>
          <w:p w:rsidRPr="005D0867" w:rsidR="00095DE2" w:rsidP="00095DE2" w:rsidRDefault="00095DE2" w14:paraId="5FC1F02A" w14:textId="77777777">
            <w:pPr>
              <w:jc w:val="center"/>
              <w:textAlignment w:val="baseline"/>
              <w:rPr>
                <w:rFonts w:ascii="Segoe UI" w:hAnsi="Segoe UI" w:cs="Segoe UI"/>
                <w:sz w:val="18"/>
                <w:szCs w:val="18"/>
                <w:lang w:val="en-GB" w:eastAsia="lt-LT"/>
              </w:rPr>
            </w:pPr>
            <w:r w:rsidRPr="005D0867">
              <w:rPr>
                <w:rFonts w:ascii="Arial" w:hAnsi="Arial" w:cs="Arial"/>
                <w:lang w:val="en-GB" w:eastAsia="lt-LT"/>
              </w:rPr>
              <w:t> </w:t>
            </w:r>
          </w:p>
        </w:tc>
        <w:tc>
          <w:tcPr>
            <w:tcW w:w="1643" w:type="dxa"/>
            <w:tcBorders>
              <w:top w:val="single" w:color="000000" w:sz="6" w:space="0"/>
              <w:left w:val="single" w:color="000000" w:sz="6" w:space="0"/>
              <w:bottom w:val="single" w:color="000000" w:sz="6" w:space="0"/>
              <w:right w:val="single" w:color="000000" w:sz="6" w:space="0"/>
            </w:tcBorders>
            <w:hideMark/>
          </w:tcPr>
          <w:p w:rsidRPr="005D0867" w:rsidR="00095DE2" w:rsidP="00095DE2" w:rsidRDefault="006A4418" w14:paraId="2E27594B" w14:textId="3777CC1D">
            <w:pPr>
              <w:jc w:val="center"/>
              <w:textAlignment w:val="baseline"/>
              <w:rPr>
                <w:rFonts w:ascii="Segoe UI" w:hAnsi="Segoe UI" w:cs="Segoe UI"/>
                <w:sz w:val="18"/>
                <w:szCs w:val="18"/>
                <w:lang w:val="en-GB" w:eastAsia="lt-LT"/>
              </w:rPr>
            </w:pPr>
            <w:r w:rsidRPr="005D0867">
              <w:rPr>
                <w:rFonts w:ascii="Arial" w:hAnsi="Arial" w:cs="Arial"/>
                <w:i/>
                <w:iCs/>
                <w:lang w:val="en-GB" w:eastAsia="lt-LT"/>
              </w:rPr>
              <w:t xml:space="preserve">Example: SPC Annex 5, Table 1, </w:t>
            </w:r>
            <w:r w:rsidRPr="005D0867" w:rsidR="00FE3DAB">
              <w:rPr>
                <w:rFonts w:ascii="Arial" w:hAnsi="Arial" w:cs="Arial"/>
                <w:i/>
                <w:iCs/>
                <w:lang w:val="en-GB" w:eastAsia="lt-LT"/>
              </w:rPr>
              <w:t>p</w:t>
            </w:r>
            <w:r w:rsidRPr="005D0867">
              <w:rPr>
                <w:rFonts w:ascii="Arial" w:hAnsi="Arial" w:cs="Arial"/>
                <w:i/>
                <w:iCs/>
                <w:lang w:val="en-GB" w:eastAsia="lt-LT"/>
              </w:rPr>
              <w:t>oint 1</w:t>
            </w:r>
            <w:r w:rsidRPr="005D0867" w:rsidR="00095DE2">
              <w:rPr>
                <w:rFonts w:ascii="Arial" w:hAnsi="Arial" w:cs="Arial"/>
                <w:i/>
                <w:iCs/>
                <w:lang w:val="en-GB" w:eastAsia="lt-LT"/>
              </w:rPr>
              <w:t>:</w:t>
            </w:r>
            <w:r w:rsidRPr="005D0867" w:rsidR="00095DE2">
              <w:rPr>
                <w:rFonts w:ascii="Arial" w:hAnsi="Arial" w:cs="Arial"/>
                <w:lang w:val="en-GB" w:eastAsia="lt-LT"/>
              </w:rPr>
              <w:t xml:space="preserve"> </w:t>
            </w:r>
            <w:r w:rsidRPr="005D0867" w:rsidR="0004126A">
              <w:rPr>
                <w:rFonts w:ascii="Arial" w:hAnsi="Arial" w:cs="Arial"/>
                <w:lang w:val="en-GB" w:eastAsia="lt-LT"/>
              </w:rPr>
              <w:t xml:space="preserve">Authorised to </w:t>
            </w:r>
            <w:r w:rsidRPr="005D0867" w:rsidR="00CA0A09">
              <w:rPr>
                <w:rFonts w:ascii="Arial" w:hAnsi="Arial" w:cs="Arial"/>
                <w:lang w:val="en-GB" w:eastAsia="lt-LT"/>
              </w:rPr>
              <w:t xml:space="preserve">act as a special </w:t>
            </w:r>
            <w:r w:rsidRPr="005D0867" w:rsidR="00375CF9">
              <w:rPr>
                <w:rFonts w:ascii="Arial" w:hAnsi="Arial" w:cs="Arial"/>
                <w:lang w:val="en-GB" w:eastAsia="lt-LT"/>
              </w:rPr>
              <w:t>building</w:t>
            </w:r>
            <w:r w:rsidRPr="005D0867" w:rsidR="00ED3B81">
              <w:rPr>
                <w:rFonts w:ascii="Arial" w:hAnsi="Arial" w:cs="Arial"/>
                <w:lang w:val="en-GB" w:eastAsia="lt-LT"/>
              </w:rPr>
              <w:t xml:space="preserve"> design </w:t>
            </w:r>
            <w:r w:rsidRPr="005D0867" w:rsidR="00CA0A09">
              <w:rPr>
                <w:rFonts w:ascii="Arial" w:hAnsi="Arial" w:cs="Arial"/>
                <w:lang w:val="en-GB" w:eastAsia="lt-LT"/>
              </w:rPr>
              <w:t xml:space="preserve">manager and </w:t>
            </w:r>
            <w:r w:rsidRPr="005D0867" w:rsidR="0051345A">
              <w:rPr>
                <w:rFonts w:ascii="Arial" w:hAnsi="Arial" w:cs="Arial"/>
                <w:lang w:val="en-GB" w:eastAsia="lt-LT"/>
              </w:rPr>
              <w:t xml:space="preserve">a </w:t>
            </w:r>
            <w:r w:rsidRPr="005D0867" w:rsidR="001C74AB">
              <w:rPr>
                <w:rFonts w:ascii="Arial" w:hAnsi="Arial" w:cs="Arial"/>
                <w:lang w:val="en-GB" w:eastAsia="lt-LT"/>
              </w:rPr>
              <w:t xml:space="preserve">special </w:t>
            </w:r>
            <w:r w:rsidRPr="005D0867" w:rsidR="00375CF9">
              <w:rPr>
                <w:rFonts w:ascii="Arial" w:hAnsi="Arial" w:cs="Arial"/>
                <w:lang w:val="en-GB" w:eastAsia="lt-LT"/>
              </w:rPr>
              <w:t>building design</w:t>
            </w:r>
            <w:r w:rsidRPr="005D0867" w:rsidR="00FE3DAB">
              <w:rPr>
                <w:rFonts w:ascii="Arial" w:hAnsi="Arial" w:cs="Arial"/>
                <w:lang w:val="en-GB" w:eastAsia="lt-LT"/>
              </w:rPr>
              <w:t xml:space="preserve"> implementation supervision manager</w:t>
            </w:r>
            <w:r w:rsidRPr="005D0867" w:rsidR="001C74AB">
              <w:rPr>
                <w:rFonts w:ascii="Arial" w:hAnsi="Arial" w:cs="Arial"/>
                <w:lang w:val="en-GB" w:eastAsia="lt-LT"/>
              </w:rPr>
              <w:t xml:space="preserve"> </w:t>
            </w:r>
          </w:p>
        </w:tc>
        <w:tc>
          <w:tcPr>
            <w:tcW w:w="993"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36996A83" w14:textId="71116861">
            <w:pPr>
              <w:jc w:val="center"/>
              <w:textAlignment w:val="baseline"/>
              <w:rPr>
                <w:rFonts w:ascii="Segoe UI" w:hAnsi="Segoe UI" w:cs="Segoe UI"/>
                <w:sz w:val="18"/>
                <w:szCs w:val="18"/>
                <w:lang w:val="en-GB" w:eastAsia="lt-LT"/>
              </w:rPr>
            </w:pPr>
            <w:r w:rsidRPr="005D0867">
              <w:rPr>
                <w:rFonts w:ascii="Arial" w:hAnsi="Arial" w:cs="Arial"/>
                <w:lang w:val="en-GB" w:eastAsia="lt-LT"/>
              </w:rPr>
              <w:t>​​</w:t>
            </w:r>
            <w:r w:rsidRPr="005D0867">
              <w:rPr>
                <w:rFonts w:ascii="Segoe UI Symbol" w:hAnsi="Segoe UI Symbol" w:cs="Segoe UI"/>
                <w:lang w:val="en-GB" w:eastAsia="lt-LT"/>
              </w:rPr>
              <w:t>☐</w:t>
            </w:r>
            <w:r w:rsidRPr="005D0867">
              <w:rPr>
                <w:rFonts w:ascii="Arial" w:hAnsi="Arial" w:cs="Arial"/>
                <w:lang w:val="en-GB" w:eastAsia="lt-LT"/>
              </w:rPr>
              <w:t xml:space="preserve">​ </w:t>
            </w:r>
            <w:r w:rsidRPr="005D0867" w:rsidR="009B03C7">
              <w:rPr>
                <w:rFonts w:ascii="Arial" w:hAnsi="Arial" w:cs="Arial"/>
                <w:lang w:val="en-GB" w:eastAsia="lt-LT"/>
              </w:rPr>
              <w:t>Yes</w:t>
            </w:r>
            <w:r w:rsidRPr="005D0867">
              <w:rPr>
                <w:rFonts w:ascii="Arial" w:hAnsi="Arial" w:cs="Arial"/>
                <w:lang w:val="en-GB" w:eastAsia="lt-LT"/>
              </w:rPr>
              <w:t> </w:t>
            </w:r>
          </w:p>
        </w:tc>
        <w:tc>
          <w:tcPr>
            <w:tcW w:w="791"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3697FC61" w14:textId="3E7D80B3">
            <w:pPr>
              <w:jc w:val="center"/>
              <w:textAlignment w:val="baseline"/>
              <w:rPr>
                <w:rFonts w:ascii="Segoe UI" w:hAnsi="Segoe UI" w:cs="Segoe UI"/>
                <w:sz w:val="18"/>
                <w:szCs w:val="18"/>
                <w:lang w:val="en-GB" w:eastAsia="lt-LT"/>
              </w:rPr>
            </w:pPr>
            <w:r w:rsidRPr="005D0867">
              <w:rPr>
                <w:rFonts w:ascii="Arial" w:hAnsi="Arial" w:cs="Arial"/>
                <w:lang w:val="en-GB" w:eastAsia="lt-LT"/>
              </w:rPr>
              <w:t>​​</w:t>
            </w:r>
            <w:r w:rsidRPr="005D0867">
              <w:rPr>
                <w:rFonts w:ascii="MS Gothic" w:hAnsi="MS Gothic" w:eastAsia="MS Gothic" w:cs="Segoe UI"/>
                <w:lang w:val="en-GB" w:eastAsia="lt-LT"/>
              </w:rPr>
              <w:t>☐</w:t>
            </w:r>
            <w:r w:rsidRPr="005D0867">
              <w:rPr>
                <w:rFonts w:ascii="Arial" w:hAnsi="Arial" w:cs="Arial"/>
                <w:lang w:val="en-GB" w:eastAsia="lt-LT"/>
              </w:rPr>
              <w:t>​ N</w:t>
            </w:r>
            <w:r w:rsidRPr="005D0867" w:rsidR="009B03C7">
              <w:rPr>
                <w:rFonts w:ascii="Arial" w:hAnsi="Arial" w:cs="Arial"/>
                <w:lang w:val="en-GB" w:eastAsia="lt-LT"/>
              </w:rPr>
              <w:t>o</w:t>
            </w:r>
            <w:r w:rsidRPr="005D0867">
              <w:rPr>
                <w:rFonts w:ascii="Arial" w:hAnsi="Arial" w:cs="Arial"/>
                <w:lang w:val="en-GB" w:eastAsia="lt-LT"/>
              </w:rPr>
              <w:t> </w:t>
            </w:r>
          </w:p>
        </w:tc>
        <w:tc>
          <w:tcPr>
            <w:tcW w:w="1339"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45378" w14:paraId="7FB9F871" w14:textId="7675BE4D">
            <w:pPr>
              <w:jc w:val="center"/>
              <w:textAlignment w:val="baseline"/>
              <w:rPr>
                <w:rFonts w:ascii="Segoe UI" w:hAnsi="Segoe UI" w:cs="Segoe UI"/>
                <w:sz w:val="18"/>
                <w:szCs w:val="18"/>
                <w:lang w:val="en-GB" w:eastAsia="lt-LT"/>
              </w:rPr>
            </w:pPr>
            <w:r w:rsidRPr="005D0867">
              <w:rPr>
                <w:rFonts w:ascii="Arial" w:hAnsi="Arial" w:cs="Arial"/>
                <w:i/>
                <w:iCs/>
                <w:lang w:val="en-GB" w:eastAsia="lt-LT"/>
              </w:rPr>
              <w:t xml:space="preserve">Example: </w:t>
            </w:r>
            <w:r w:rsidRPr="005D0867" w:rsidR="002F098F">
              <w:rPr>
                <w:rFonts w:ascii="Arial" w:hAnsi="Arial" w:cs="Arial"/>
                <w:i/>
                <w:iCs/>
                <w:lang w:val="en-GB" w:eastAsia="lt-LT"/>
              </w:rPr>
              <w:t xml:space="preserve">the </w:t>
            </w:r>
            <w:r w:rsidRPr="005D0867">
              <w:rPr>
                <w:rFonts w:ascii="Arial" w:hAnsi="Arial" w:cs="Arial"/>
                <w:i/>
                <w:iCs/>
                <w:lang w:val="en-GB" w:eastAsia="lt-LT"/>
              </w:rPr>
              <w:t xml:space="preserve">part to be performed by others </w:t>
            </w:r>
            <w:r w:rsidRPr="005D0867" w:rsidR="002F098F">
              <w:rPr>
                <w:rFonts w:ascii="Arial" w:hAnsi="Arial" w:cs="Arial"/>
                <w:i/>
                <w:iCs/>
                <w:lang w:val="en-GB" w:eastAsia="lt-LT"/>
              </w:rPr>
              <w:t>is</w:t>
            </w:r>
            <w:r w:rsidRPr="005D0867">
              <w:rPr>
                <w:rFonts w:ascii="Arial" w:hAnsi="Arial" w:cs="Arial"/>
                <w:i/>
                <w:iCs/>
                <w:lang w:val="en-GB" w:eastAsia="lt-LT"/>
              </w:rPr>
              <w:t xml:space="preserve"> preparation of a report</w:t>
            </w:r>
          </w:p>
        </w:tc>
      </w:tr>
      <w:tr w:rsidRPr="005D0867" w:rsidR="00EB59B6" w:rsidTr="00E13C0C" w14:paraId="418D08DE" w14:textId="77777777">
        <w:trPr>
          <w:trHeight w:val="300"/>
        </w:trPr>
        <w:tc>
          <w:tcPr>
            <w:tcW w:w="385"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00A0BBFD" w14:textId="77777777">
            <w:pPr>
              <w:jc w:val="center"/>
              <w:textAlignment w:val="baseline"/>
              <w:rPr>
                <w:rFonts w:ascii="Segoe UI" w:hAnsi="Segoe UI" w:cs="Segoe UI"/>
                <w:sz w:val="18"/>
                <w:szCs w:val="18"/>
                <w:lang w:val="en-GB" w:eastAsia="lt-LT"/>
              </w:rPr>
            </w:pPr>
            <w:r w:rsidRPr="005D0867">
              <w:rPr>
                <w:rFonts w:ascii="Arial" w:hAnsi="Arial" w:cs="Arial"/>
                <w:lang w:val="en-GB" w:eastAsia="lt-LT"/>
              </w:rPr>
              <w:t>2. </w:t>
            </w:r>
          </w:p>
        </w:tc>
        <w:tc>
          <w:tcPr>
            <w:tcW w:w="1167" w:type="dxa"/>
            <w:vAlign w:val="center"/>
          </w:tcPr>
          <w:p w:rsidRPr="005D0867" w:rsidR="004A1897" w:rsidP="00095DE2" w:rsidRDefault="00E3305F" w14:paraId="598D6A43" w14:textId="77777777">
            <w:pPr>
              <w:jc w:val="center"/>
              <w:textAlignment w:val="baseline"/>
              <w:rPr>
                <w:rFonts w:cs="Arial"/>
                <w:b/>
                <w:lang w:val="en-GB"/>
              </w:rPr>
            </w:pPr>
            <w:sdt>
              <w:sdtPr>
                <w:rPr>
                  <w:rFonts w:cs="Arial"/>
                  <w:b/>
                  <w:lang w:val="en-GB"/>
                </w:rPr>
                <w:id w:val="-769393153"/>
                <w:placeholder>
                  <w:docPart w:val="7734D8918DE84931B278AE55280C1ECB"/>
                </w:placeholder>
                <w:showingPlcHdr/>
                <w:dropDownList>
                  <w:listItem w:value="[Select]"/>
                  <w:listItem w:displayText="Entity" w:value="Entity"/>
                  <w:listItem w:displayText="Quasi-subcontractor" w:value="Quasi-subcontractor"/>
                </w:dropDownList>
              </w:sdtPr>
              <w:sdtEndPr/>
              <w:sdtContent>
                <w:r w:rsidRPr="005D0867" w:rsidR="00095DE2">
                  <w:rPr>
                    <w:rFonts w:cs="Arial"/>
                    <w:color w:val="FF0000"/>
                    <w:lang w:val="en-GB"/>
                  </w:rPr>
                  <w:t>[</w:t>
                </w:r>
                <w:r w:rsidRPr="005D0867" w:rsidR="004A1897">
                  <w:rPr>
                    <w:rFonts w:cs="Arial"/>
                    <w:color w:val="FF0000"/>
                    <w:lang w:val="en-GB"/>
                  </w:rPr>
                  <w:t>Select</w:t>
                </w:r>
                <w:r w:rsidRPr="005D0867" w:rsidR="00095DE2">
                  <w:rPr>
                    <w:rFonts w:cs="Arial"/>
                    <w:color w:val="FF0000"/>
                    <w:lang w:val="en-GB"/>
                  </w:rPr>
                  <w:t>]</w:t>
                </w:r>
              </w:sdtContent>
            </w:sdt>
            <w:r w:rsidRPr="005D0867" w:rsidR="00095DE2">
              <w:rPr>
                <w:rFonts w:cs="Arial"/>
                <w:b/>
                <w:lang w:val="en-GB"/>
              </w:rPr>
              <w:t xml:space="preserve"> </w:t>
            </w:r>
          </w:p>
          <w:p w:rsidRPr="005D0867" w:rsidR="00095DE2" w:rsidP="00095DE2" w:rsidRDefault="00130D35" w14:paraId="31589035" w14:textId="546FA157">
            <w:pPr>
              <w:jc w:val="center"/>
              <w:textAlignment w:val="baseline"/>
              <w:rPr>
                <w:rFonts w:ascii="Segoe UI" w:hAnsi="Segoe UI" w:cs="Segoe UI"/>
                <w:sz w:val="18"/>
                <w:szCs w:val="18"/>
                <w:lang w:val="en-GB" w:eastAsia="lt-LT"/>
              </w:rPr>
            </w:pPr>
            <w:r w:rsidRPr="005D0867">
              <w:rPr>
                <w:rFonts w:ascii="Arial" w:hAnsi="Arial" w:cs="Arial"/>
                <w:bCs/>
                <w:lang w:val="en-GB"/>
              </w:rPr>
              <w:t>Name</w:t>
            </w:r>
          </w:p>
        </w:tc>
        <w:tc>
          <w:tcPr>
            <w:tcW w:w="3303" w:type="dxa"/>
            <w:tcBorders>
              <w:top w:val="single" w:color="000000" w:sz="6" w:space="0"/>
              <w:left w:val="single" w:color="000000" w:sz="6" w:space="0"/>
              <w:bottom w:val="single" w:color="000000" w:sz="6" w:space="0"/>
              <w:right w:val="single" w:color="000000" w:sz="6" w:space="0"/>
            </w:tcBorders>
            <w:hideMark/>
          </w:tcPr>
          <w:p w:rsidRPr="005D0867" w:rsidR="00095DE2" w:rsidP="00095DE2" w:rsidRDefault="00095DE2" w14:paraId="2DA11D0B" w14:textId="77777777">
            <w:pPr>
              <w:jc w:val="center"/>
              <w:textAlignment w:val="baseline"/>
              <w:rPr>
                <w:rFonts w:ascii="Segoe UI" w:hAnsi="Segoe UI" w:cs="Segoe UI"/>
                <w:sz w:val="18"/>
                <w:szCs w:val="18"/>
                <w:lang w:val="en-GB" w:eastAsia="lt-LT"/>
              </w:rPr>
            </w:pPr>
            <w:r w:rsidRPr="005D0867">
              <w:rPr>
                <w:rFonts w:ascii="Arial" w:hAnsi="Arial" w:cs="Arial"/>
                <w:lang w:val="en-GB" w:eastAsia="lt-LT"/>
              </w:rPr>
              <w:t> </w:t>
            </w:r>
          </w:p>
        </w:tc>
        <w:tc>
          <w:tcPr>
            <w:tcW w:w="1643" w:type="dxa"/>
            <w:tcBorders>
              <w:top w:val="single" w:color="000000" w:sz="6" w:space="0"/>
              <w:left w:val="single" w:color="000000" w:sz="6" w:space="0"/>
              <w:bottom w:val="single" w:color="000000" w:sz="6" w:space="0"/>
              <w:right w:val="single" w:color="000000" w:sz="6" w:space="0"/>
            </w:tcBorders>
            <w:hideMark/>
          </w:tcPr>
          <w:p w:rsidRPr="005D0867" w:rsidR="00095DE2" w:rsidP="00095DE2" w:rsidRDefault="005314E9" w14:paraId="18E40188" w14:textId="33EB2E07">
            <w:pPr>
              <w:jc w:val="center"/>
              <w:textAlignment w:val="baseline"/>
              <w:rPr>
                <w:rFonts w:ascii="Segoe UI" w:hAnsi="Segoe UI" w:cs="Segoe UI"/>
                <w:sz w:val="18"/>
                <w:szCs w:val="18"/>
                <w:lang w:val="en-GB" w:eastAsia="lt-LT"/>
              </w:rPr>
            </w:pPr>
            <w:r w:rsidRPr="005D0867">
              <w:rPr>
                <w:rFonts w:ascii="Arial" w:hAnsi="Arial" w:cs="Arial"/>
                <w:i/>
                <w:iCs/>
                <w:lang w:val="en-GB" w:eastAsia="lt-LT"/>
              </w:rPr>
              <w:t xml:space="preserve">Example: SPC Annex 5, Table 1, </w:t>
            </w:r>
            <w:r w:rsidRPr="005D0867" w:rsidR="00E220E2">
              <w:rPr>
                <w:rFonts w:ascii="Arial" w:hAnsi="Arial" w:cs="Arial"/>
                <w:i/>
                <w:iCs/>
                <w:lang w:val="en-GB" w:eastAsia="lt-LT"/>
              </w:rPr>
              <w:t>p</w:t>
            </w:r>
            <w:r w:rsidRPr="005D0867">
              <w:rPr>
                <w:rFonts w:ascii="Arial" w:hAnsi="Arial" w:cs="Arial"/>
                <w:i/>
                <w:iCs/>
                <w:lang w:val="en-GB" w:eastAsia="lt-LT"/>
              </w:rPr>
              <w:t xml:space="preserve">oint </w:t>
            </w:r>
            <w:r w:rsidRPr="005D0867" w:rsidR="00EB59B6">
              <w:rPr>
                <w:rFonts w:ascii="Arial" w:hAnsi="Arial" w:cs="Arial"/>
                <w:i/>
                <w:iCs/>
                <w:color w:val="000000"/>
                <w:lang w:val="en-GB" w:eastAsia="lt-LT"/>
              </w:rPr>
              <w:t>2</w:t>
            </w:r>
            <w:r w:rsidRPr="005D0867">
              <w:rPr>
                <w:rFonts w:ascii="Arial" w:hAnsi="Arial" w:cs="Arial"/>
                <w:i/>
                <w:iCs/>
                <w:lang w:val="en-GB" w:eastAsia="lt-LT"/>
              </w:rPr>
              <w:t xml:space="preserve">: </w:t>
            </w:r>
            <w:r w:rsidRPr="005D0867" w:rsidR="0068444C">
              <w:rPr>
                <w:rFonts w:ascii="Arial" w:hAnsi="Arial" w:cs="Arial"/>
                <w:lang w:val="en-GB" w:eastAsia="lt-LT"/>
              </w:rPr>
              <w:t>Authorised</w:t>
            </w:r>
            <w:r w:rsidRPr="005D0867">
              <w:rPr>
                <w:rFonts w:ascii="Arial" w:hAnsi="Arial" w:cs="Arial"/>
                <w:lang w:val="en-GB" w:eastAsia="lt-LT"/>
              </w:rPr>
              <w:t xml:space="preserve"> to act as</w:t>
            </w:r>
            <w:r w:rsidRPr="005D0867" w:rsidR="0046253F">
              <w:rPr>
                <w:rFonts w:ascii="Arial" w:hAnsi="Arial" w:cs="Arial"/>
                <w:lang w:val="en-GB" w:eastAsia="lt-LT"/>
              </w:rPr>
              <w:t xml:space="preserve"> a</w:t>
            </w:r>
            <w:r w:rsidRPr="005D0867" w:rsidR="004D1A34">
              <w:rPr>
                <w:rFonts w:ascii="Arial" w:hAnsi="Arial" w:cs="Arial"/>
                <w:lang w:val="en-GB" w:eastAsia="lt-LT"/>
              </w:rPr>
              <w:t xml:space="preserve"> </w:t>
            </w:r>
            <w:r w:rsidRPr="005D0867" w:rsidR="00D94AAE">
              <w:rPr>
                <w:rFonts w:ascii="Arial" w:hAnsi="Arial" w:cs="Arial"/>
                <w:lang w:val="en-GB" w:eastAsia="lt-LT"/>
              </w:rPr>
              <w:t xml:space="preserve">design manager for the architectural part of a special building </w:t>
            </w:r>
            <w:r w:rsidRPr="005D0867" w:rsidR="00357F20">
              <w:rPr>
                <w:rFonts w:ascii="Arial" w:hAnsi="Arial" w:cs="Arial"/>
                <w:lang w:val="en-GB" w:eastAsia="lt-LT"/>
              </w:rPr>
              <w:t>and</w:t>
            </w:r>
            <w:r w:rsidRPr="005D0867" w:rsidR="00003FFE">
              <w:rPr>
                <w:rFonts w:ascii="Arial" w:hAnsi="Arial" w:cs="Arial"/>
                <w:lang w:val="en-GB" w:eastAsia="lt-LT"/>
              </w:rPr>
              <w:t xml:space="preserve"> a lead supervisor </w:t>
            </w:r>
            <w:r w:rsidRPr="005D0867" w:rsidR="007814F0">
              <w:rPr>
                <w:rFonts w:ascii="Arial" w:hAnsi="Arial" w:cs="Arial"/>
                <w:lang w:val="en-GB" w:eastAsia="lt-LT"/>
              </w:rPr>
              <w:t>of</w:t>
            </w:r>
            <w:r w:rsidRPr="005D0867" w:rsidR="00003FFE">
              <w:rPr>
                <w:rFonts w:ascii="Arial" w:hAnsi="Arial" w:cs="Arial"/>
                <w:lang w:val="en-GB" w:eastAsia="lt-LT"/>
              </w:rPr>
              <w:t xml:space="preserve"> implementation of the architectural design of a special </w:t>
            </w:r>
            <w:r w:rsidRPr="005D0867" w:rsidR="0022247D">
              <w:rPr>
                <w:rFonts w:ascii="Arial" w:hAnsi="Arial" w:cs="Arial"/>
                <w:lang w:val="en-GB" w:eastAsia="lt-LT"/>
              </w:rPr>
              <w:t>building</w:t>
            </w:r>
            <w:r w:rsidRPr="005D0867" w:rsidR="00B567AC">
              <w:rPr>
                <w:rFonts w:ascii="Arial" w:hAnsi="Arial" w:cs="Arial"/>
                <w:lang w:val="en-GB"/>
              </w:rPr>
              <w:t>:</w:t>
            </w:r>
            <w:r w:rsidRPr="005D0867" w:rsidR="00B567AC">
              <w:rPr>
                <w:lang w:val="en-GB"/>
              </w:rPr>
              <w:br/>
            </w:r>
          </w:p>
        </w:tc>
        <w:tc>
          <w:tcPr>
            <w:tcW w:w="993"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7E1B8805" w14:textId="451FBFEB">
            <w:pPr>
              <w:jc w:val="center"/>
              <w:textAlignment w:val="baseline"/>
              <w:rPr>
                <w:rFonts w:ascii="Segoe UI" w:hAnsi="Segoe UI" w:cs="Segoe UI"/>
                <w:sz w:val="18"/>
                <w:szCs w:val="18"/>
                <w:lang w:val="en-GB" w:eastAsia="lt-LT"/>
              </w:rPr>
            </w:pPr>
            <w:r w:rsidRPr="005D0867">
              <w:rPr>
                <w:rFonts w:ascii="Arial" w:hAnsi="Arial" w:cs="Arial"/>
                <w:lang w:val="en-GB" w:eastAsia="lt-LT"/>
              </w:rPr>
              <w:t>​​</w:t>
            </w:r>
            <w:r w:rsidRPr="005D0867">
              <w:rPr>
                <w:rFonts w:ascii="Segoe UI Symbol" w:hAnsi="Segoe UI Symbol" w:cs="Segoe UI"/>
                <w:lang w:val="en-GB" w:eastAsia="lt-LT"/>
              </w:rPr>
              <w:t>☐</w:t>
            </w:r>
            <w:r w:rsidRPr="005D0867">
              <w:rPr>
                <w:rFonts w:ascii="Arial" w:hAnsi="Arial" w:cs="Arial"/>
                <w:lang w:val="en-GB" w:eastAsia="lt-LT"/>
              </w:rPr>
              <w:t xml:space="preserve">​ </w:t>
            </w:r>
            <w:r w:rsidRPr="005D0867" w:rsidR="00045378">
              <w:rPr>
                <w:rFonts w:ascii="Arial" w:hAnsi="Arial" w:cs="Arial"/>
                <w:lang w:val="en-GB" w:eastAsia="lt-LT"/>
              </w:rPr>
              <w:t>Yes</w:t>
            </w:r>
            <w:r w:rsidRPr="005D0867">
              <w:rPr>
                <w:rFonts w:ascii="Arial" w:hAnsi="Arial" w:cs="Arial"/>
                <w:lang w:val="en-GB" w:eastAsia="lt-LT"/>
              </w:rPr>
              <w:t> </w:t>
            </w:r>
          </w:p>
        </w:tc>
        <w:tc>
          <w:tcPr>
            <w:tcW w:w="791"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095DE2" w14:paraId="013E2690" w14:textId="53AAFCAE">
            <w:pPr>
              <w:jc w:val="center"/>
              <w:textAlignment w:val="baseline"/>
              <w:rPr>
                <w:rFonts w:ascii="Segoe UI" w:hAnsi="Segoe UI" w:cs="Segoe UI"/>
                <w:sz w:val="18"/>
                <w:szCs w:val="18"/>
                <w:lang w:val="en-GB" w:eastAsia="lt-LT"/>
              </w:rPr>
            </w:pPr>
            <w:r w:rsidRPr="005D0867">
              <w:rPr>
                <w:rFonts w:ascii="Arial" w:hAnsi="Arial" w:cs="Arial"/>
                <w:lang w:val="en-GB" w:eastAsia="lt-LT"/>
              </w:rPr>
              <w:t>​​</w:t>
            </w:r>
            <w:r w:rsidRPr="005D0867">
              <w:rPr>
                <w:rFonts w:ascii="Segoe UI Symbol" w:hAnsi="Segoe UI Symbol" w:cs="Segoe UI"/>
                <w:lang w:val="en-GB" w:eastAsia="lt-LT"/>
              </w:rPr>
              <w:t>☐</w:t>
            </w:r>
            <w:r w:rsidRPr="005D0867">
              <w:rPr>
                <w:rFonts w:ascii="Arial" w:hAnsi="Arial" w:cs="Arial"/>
                <w:lang w:val="en-GB" w:eastAsia="lt-LT"/>
              </w:rPr>
              <w:t>​ N</w:t>
            </w:r>
            <w:r w:rsidRPr="005D0867" w:rsidR="00045378">
              <w:rPr>
                <w:rFonts w:ascii="Arial" w:hAnsi="Arial" w:cs="Arial"/>
                <w:lang w:val="en-GB" w:eastAsia="lt-LT"/>
              </w:rPr>
              <w:t>o</w:t>
            </w:r>
            <w:r w:rsidRPr="005D0867">
              <w:rPr>
                <w:rFonts w:ascii="Arial" w:hAnsi="Arial" w:cs="Arial"/>
                <w:lang w:val="en-GB" w:eastAsia="lt-LT"/>
              </w:rPr>
              <w:t> </w:t>
            </w:r>
          </w:p>
        </w:tc>
        <w:tc>
          <w:tcPr>
            <w:tcW w:w="1339" w:type="dxa"/>
            <w:tcBorders>
              <w:top w:val="single" w:color="000000" w:sz="6" w:space="0"/>
              <w:left w:val="single" w:color="000000" w:sz="6" w:space="0"/>
              <w:bottom w:val="single" w:color="000000" w:sz="6" w:space="0"/>
              <w:right w:val="single" w:color="000000" w:sz="6" w:space="0"/>
            </w:tcBorders>
            <w:vAlign w:val="center"/>
            <w:hideMark/>
          </w:tcPr>
          <w:p w:rsidRPr="005D0867" w:rsidR="00095DE2" w:rsidP="00095DE2" w:rsidRDefault="005314E9" w14:paraId="485A0C0C" w14:textId="38D050B9">
            <w:pPr>
              <w:jc w:val="center"/>
              <w:textAlignment w:val="baseline"/>
              <w:rPr>
                <w:rFonts w:ascii="Segoe UI" w:hAnsi="Segoe UI" w:cs="Segoe UI"/>
                <w:sz w:val="18"/>
                <w:szCs w:val="18"/>
                <w:lang w:val="en-GB" w:eastAsia="lt-LT"/>
              </w:rPr>
            </w:pPr>
            <w:r w:rsidRPr="005D0867">
              <w:rPr>
                <w:rFonts w:ascii="Arial" w:hAnsi="Arial" w:cs="Arial"/>
                <w:i/>
                <w:iCs/>
                <w:lang w:val="en-GB" w:eastAsia="lt-LT"/>
              </w:rPr>
              <w:t xml:space="preserve">Example: </w:t>
            </w:r>
            <w:r w:rsidRPr="005D0867" w:rsidR="002F098F">
              <w:rPr>
                <w:rFonts w:ascii="Arial" w:hAnsi="Arial" w:cs="Arial"/>
                <w:i/>
                <w:iCs/>
                <w:lang w:val="en-GB" w:eastAsia="lt-LT"/>
              </w:rPr>
              <w:t xml:space="preserve">the </w:t>
            </w:r>
            <w:r w:rsidRPr="005D0867">
              <w:rPr>
                <w:rFonts w:ascii="Arial" w:hAnsi="Arial" w:cs="Arial"/>
                <w:i/>
                <w:iCs/>
                <w:lang w:val="en-GB" w:eastAsia="lt-LT"/>
              </w:rPr>
              <w:t xml:space="preserve">part to be performed by others </w:t>
            </w:r>
            <w:r w:rsidRPr="005D0867" w:rsidR="002F098F">
              <w:rPr>
                <w:rFonts w:ascii="Arial" w:hAnsi="Arial" w:cs="Arial"/>
                <w:i/>
                <w:iCs/>
                <w:lang w:val="en-GB" w:eastAsia="lt-LT"/>
              </w:rPr>
              <w:t>is</w:t>
            </w:r>
            <w:r w:rsidRPr="005D0867">
              <w:rPr>
                <w:rFonts w:ascii="Arial" w:hAnsi="Arial" w:cs="Arial"/>
                <w:i/>
                <w:iCs/>
                <w:lang w:val="en-GB" w:eastAsia="lt-LT"/>
              </w:rPr>
              <w:t xml:space="preserve"> landscaping works</w:t>
            </w:r>
          </w:p>
        </w:tc>
      </w:tr>
    </w:tbl>
    <w:p w:rsidRPr="005D0867" w:rsidR="00231CBD" w:rsidP="00CB33C6" w:rsidRDefault="00231CBD" w14:paraId="7F6FF75B" w14:textId="77777777">
      <w:pPr>
        <w:pStyle w:val="NoSpacing"/>
        <w:jc w:val="both"/>
        <w:rPr>
          <w:rFonts w:ascii="Arial" w:hAnsi="Arial" w:cs="Arial"/>
          <w:sz w:val="24"/>
          <w:szCs w:val="24"/>
          <w:lang w:val="en-GB"/>
        </w:rPr>
      </w:pPr>
    </w:p>
    <w:p w:rsidRPr="005D0867" w:rsidR="00CB33C6" w:rsidP="00CB33C6" w:rsidRDefault="003C69CA" w14:paraId="0733A78E" w14:textId="5A71BF0A">
      <w:pPr>
        <w:pStyle w:val="NoSpacing"/>
        <w:jc w:val="both"/>
        <w:rPr>
          <w:rFonts w:ascii="Arial" w:hAnsi="Arial" w:cs="Arial"/>
          <w:sz w:val="20"/>
          <w:szCs w:val="20"/>
          <w:lang w:val="en-GB"/>
        </w:rPr>
      </w:pPr>
      <w:r w:rsidRPr="005D0867">
        <w:rPr>
          <w:rFonts w:ascii="Arial" w:hAnsi="Arial" w:cs="Arial"/>
          <w:sz w:val="24"/>
          <w:szCs w:val="24"/>
          <w:lang w:val="en-GB"/>
        </w:rPr>
        <w:t xml:space="preserve">* </w:t>
      </w:r>
      <w:r w:rsidRPr="005D0867" w:rsidR="00727902">
        <w:rPr>
          <w:rFonts w:ascii="Arial" w:hAnsi="Arial" w:cs="Arial"/>
          <w:sz w:val="20"/>
          <w:szCs w:val="20"/>
          <w:lang w:val="en-GB"/>
        </w:rPr>
        <w:t>Note</w:t>
      </w:r>
      <w:r w:rsidRPr="005D0867">
        <w:rPr>
          <w:rFonts w:ascii="Arial" w:hAnsi="Arial" w:cs="Arial"/>
          <w:sz w:val="20"/>
          <w:szCs w:val="20"/>
          <w:lang w:val="en-GB"/>
        </w:rPr>
        <w:t xml:space="preserve">. </w:t>
      </w:r>
      <w:r w:rsidRPr="005D0867" w:rsidR="00727902">
        <w:rPr>
          <w:rFonts w:ascii="Arial" w:hAnsi="Arial" w:cs="Arial"/>
          <w:sz w:val="20"/>
          <w:szCs w:val="20"/>
          <w:lang w:val="en-GB"/>
        </w:rPr>
        <w:t>To be completed if other entities or quasi-subcontractors will be involved in the performance of the contract</w:t>
      </w:r>
      <w:r w:rsidRPr="005D0867">
        <w:rPr>
          <w:rFonts w:ascii="Arial" w:hAnsi="Arial" w:cs="Arial"/>
          <w:sz w:val="20"/>
          <w:szCs w:val="20"/>
          <w:lang w:val="en-GB"/>
        </w:rPr>
        <w:t xml:space="preserve">. </w:t>
      </w:r>
      <w:r w:rsidRPr="005D0867" w:rsidR="007A33E5">
        <w:rPr>
          <w:rFonts w:ascii="Arial" w:hAnsi="Arial" w:cs="Arial"/>
          <w:sz w:val="20"/>
          <w:szCs w:val="20"/>
          <w:lang w:val="en-GB"/>
        </w:rPr>
        <w:t>The tenderer shall submit, together with the tenderer’s identification details, the consents of these entities or quasi-subcontractors (signed free-form declarations or other documents confirming their consent to participate in this tender</w:t>
      </w:r>
      <w:r w:rsidRPr="005D0867" w:rsidR="00030A7A">
        <w:rPr>
          <w:rFonts w:ascii="Arial" w:hAnsi="Arial" w:cs="Arial"/>
          <w:sz w:val="20"/>
          <w:szCs w:val="20"/>
          <w:lang w:val="en-GB"/>
        </w:rPr>
        <w:t>ing procedure</w:t>
      </w:r>
      <w:r w:rsidRPr="005D0867" w:rsidR="007A33E5">
        <w:rPr>
          <w:rFonts w:ascii="Arial" w:hAnsi="Arial" w:cs="Arial"/>
          <w:sz w:val="20"/>
          <w:szCs w:val="20"/>
          <w:lang w:val="en-GB"/>
        </w:rPr>
        <w:t xml:space="preserve">). </w:t>
      </w:r>
      <w:r w:rsidRPr="005D0867" w:rsidR="00B64FCD">
        <w:rPr>
          <w:rFonts w:ascii="Arial" w:hAnsi="Arial" w:cs="Arial"/>
          <w:sz w:val="20"/>
          <w:szCs w:val="20"/>
          <w:lang w:val="en-GB"/>
        </w:rPr>
        <w:t xml:space="preserve">If the economic operator intends to engage a specialist (natural person) </w:t>
      </w:r>
      <w:r w:rsidRPr="005D0867" w:rsidR="008B68AE">
        <w:rPr>
          <w:rFonts w:ascii="Arial" w:hAnsi="Arial" w:cs="Arial"/>
          <w:sz w:val="20"/>
          <w:szCs w:val="20"/>
          <w:lang w:val="en-GB"/>
        </w:rPr>
        <w:t xml:space="preserve">for the performance of the contract, </w:t>
      </w:r>
      <w:r w:rsidRPr="005D0867" w:rsidR="00B64FCD">
        <w:rPr>
          <w:rFonts w:ascii="Arial" w:hAnsi="Arial" w:cs="Arial"/>
          <w:sz w:val="20"/>
          <w:szCs w:val="20"/>
          <w:lang w:val="en-GB"/>
        </w:rPr>
        <w:t xml:space="preserve">but does not plan to employ them, the specialist (natural person) </w:t>
      </w:r>
      <w:r w:rsidRPr="005D0867" w:rsidR="008B68AE">
        <w:rPr>
          <w:rFonts w:ascii="Arial" w:hAnsi="Arial" w:cs="Arial"/>
          <w:sz w:val="20"/>
          <w:szCs w:val="20"/>
          <w:lang w:val="en-GB"/>
        </w:rPr>
        <w:t>shall</w:t>
      </w:r>
      <w:r w:rsidRPr="005D0867" w:rsidR="00B64FCD">
        <w:rPr>
          <w:rFonts w:ascii="Arial" w:hAnsi="Arial" w:cs="Arial"/>
          <w:sz w:val="20"/>
          <w:szCs w:val="20"/>
          <w:lang w:val="en-GB"/>
        </w:rPr>
        <w:t xml:space="preserve"> be indicated in the </w:t>
      </w:r>
      <w:r w:rsidRPr="005D0867" w:rsidR="006D0C70">
        <w:rPr>
          <w:rFonts w:ascii="Arial" w:hAnsi="Arial" w:cs="Arial"/>
          <w:sz w:val="20"/>
          <w:szCs w:val="20"/>
          <w:lang w:val="en-GB"/>
        </w:rPr>
        <w:t>design</w:t>
      </w:r>
      <w:r w:rsidRPr="005D0867" w:rsidR="00B64FCD">
        <w:rPr>
          <w:rFonts w:ascii="Arial" w:hAnsi="Arial" w:cs="Arial"/>
          <w:sz w:val="20"/>
          <w:szCs w:val="20"/>
          <w:lang w:val="en-GB"/>
        </w:rPr>
        <w:t xml:space="preserve"> as an </w:t>
      </w:r>
      <w:r w:rsidRPr="005D0867" w:rsidR="008B68AE">
        <w:rPr>
          <w:rFonts w:ascii="Arial" w:hAnsi="Arial" w:cs="Arial"/>
          <w:b/>
          <w:bCs/>
          <w:sz w:val="20"/>
          <w:szCs w:val="20"/>
          <w:lang w:val="en-GB"/>
        </w:rPr>
        <w:t>entity</w:t>
      </w:r>
      <w:r w:rsidRPr="005D0867" w:rsidR="00B64FCD">
        <w:rPr>
          <w:rFonts w:ascii="Arial" w:hAnsi="Arial" w:cs="Arial"/>
          <w:sz w:val="20"/>
          <w:szCs w:val="20"/>
          <w:lang w:val="en-GB"/>
        </w:rPr>
        <w:t xml:space="preserve"> (providing evidence that their capacities will be available and can be used throughout the entire duration of the procurement contract).</w:t>
      </w:r>
    </w:p>
    <w:p w:rsidRPr="005D0867" w:rsidR="00CB33C6" w:rsidP="003C69CA" w:rsidRDefault="00CB33C6" w14:paraId="5A9F6E29" w14:textId="77777777">
      <w:pPr>
        <w:pStyle w:val="NoSpacing"/>
        <w:jc w:val="both"/>
        <w:rPr>
          <w:rFonts w:ascii="Arial" w:hAnsi="Arial" w:cs="Arial"/>
          <w:sz w:val="20"/>
          <w:szCs w:val="20"/>
          <w:lang w:val="en-GB"/>
        </w:rPr>
      </w:pPr>
    </w:p>
    <w:p w:rsidRPr="005D0867" w:rsidR="0045590B" w:rsidP="00772BD1" w:rsidRDefault="001B72A7" w14:paraId="3F2D8987" w14:textId="5D0211E3">
      <w:pPr>
        <w:pStyle w:val="ListParagraph"/>
        <w:numPr>
          <w:ilvl w:val="0"/>
          <w:numId w:val="4"/>
        </w:numPr>
        <w:tabs>
          <w:tab w:val="left" w:pos="567"/>
        </w:tabs>
        <w:jc w:val="center"/>
        <w:rPr>
          <w:rFonts w:ascii="Arial" w:hAnsi="Arial" w:cs="Arial"/>
          <w:b/>
          <w:bCs/>
          <w:sz w:val="22"/>
          <w:szCs w:val="22"/>
          <w:lang w:val="en-GB"/>
        </w:rPr>
      </w:pPr>
      <w:r w:rsidRPr="005D0867">
        <w:rPr>
          <w:rFonts w:ascii="Arial" w:hAnsi="Arial" w:cs="Arial"/>
          <w:b/>
          <w:bCs/>
          <w:sz w:val="22"/>
          <w:szCs w:val="22"/>
          <w:lang w:val="en-GB"/>
        </w:rPr>
        <w:t>INFORMATION ABOUT SUBCONTRACTORS</w:t>
      </w:r>
    </w:p>
    <w:p w:rsidRPr="005D0867" w:rsidR="0045590B" w:rsidP="0045590B" w:rsidRDefault="0045590B" w14:paraId="214B4498" w14:textId="77777777">
      <w:pPr>
        <w:tabs>
          <w:tab w:val="left" w:pos="567"/>
        </w:tabs>
        <w:jc w:val="both"/>
        <w:rPr>
          <w:rFonts w:ascii="Arial" w:hAnsi="Arial" w:cs="Arial"/>
          <w:lang w:val="en-GB"/>
        </w:rPr>
      </w:pPr>
    </w:p>
    <w:p w:rsidRPr="005D0867" w:rsidR="00BA6B7A" w:rsidP="001F6A80" w:rsidRDefault="002D5F8C" w14:paraId="4B8CFFDF" w14:textId="2CFCAF69">
      <w:pPr>
        <w:tabs>
          <w:tab w:val="left" w:pos="567"/>
        </w:tabs>
        <w:jc w:val="both"/>
        <w:rPr>
          <w:rFonts w:ascii="Arial" w:hAnsi="Arial" w:cs="Arial"/>
          <w:lang w:val="en-GB"/>
        </w:rPr>
      </w:pPr>
      <w:r w:rsidRPr="005D0867">
        <w:rPr>
          <w:rFonts w:ascii="Arial" w:hAnsi="Arial" w:cs="Arial"/>
          <w:lang w:val="en-GB"/>
        </w:rPr>
        <w:t xml:space="preserve">When submitting the tender, the economic operator </w:t>
      </w:r>
      <w:r w:rsidRPr="005D0867">
        <w:rPr>
          <w:rFonts w:ascii="Arial" w:hAnsi="Arial" w:cs="Arial"/>
          <w:b/>
          <w:bCs/>
          <w:lang w:val="en-GB"/>
        </w:rPr>
        <w:t>shall</w:t>
      </w:r>
      <w:r w:rsidRPr="005D0867">
        <w:rPr>
          <w:rFonts w:ascii="Arial" w:hAnsi="Arial" w:cs="Arial"/>
          <w:lang w:val="en-GB"/>
        </w:rPr>
        <w:t xml:space="preserve"> </w:t>
      </w:r>
      <w:r w:rsidRPr="005D0867" w:rsidR="00132F2E">
        <w:rPr>
          <w:rFonts w:ascii="Arial" w:hAnsi="Arial" w:cs="Arial"/>
          <w:lang w:val="en-GB"/>
        </w:rPr>
        <w:t xml:space="preserve">disclose the part of the contract to be subcontracted and </w:t>
      </w:r>
      <w:r w:rsidRPr="005D0867" w:rsidR="00132F2E">
        <w:rPr>
          <w:rFonts w:ascii="Arial" w:hAnsi="Arial" w:cs="Arial"/>
          <w:b/>
          <w:bCs/>
          <w:lang w:val="en-GB"/>
        </w:rPr>
        <w:t>may</w:t>
      </w:r>
      <w:r w:rsidRPr="005D0867" w:rsidR="00132F2E">
        <w:rPr>
          <w:rFonts w:ascii="Arial" w:hAnsi="Arial" w:cs="Arial"/>
          <w:lang w:val="en-GB"/>
        </w:rPr>
        <w:t xml:space="preserve"> indicate the subcontractors known at that time</w:t>
      </w:r>
      <w:r w:rsidRPr="005D0867" w:rsidR="00BA6B7A">
        <w:rPr>
          <w:rFonts w:ascii="Arial" w:hAnsi="Arial" w:cs="Arial"/>
          <w:lang w:val="en-GB"/>
        </w:rPr>
        <w:t xml:space="preserve">. </w:t>
      </w:r>
      <w:r w:rsidRPr="005D0867" w:rsidR="006D2337">
        <w:rPr>
          <w:rFonts w:ascii="Arial" w:hAnsi="Arial" w:cs="Arial"/>
          <w:lang w:val="en-GB"/>
        </w:rPr>
        <w:t>The economic operator shall do this by completing the table below</w:t>
      </w:r>
      <w:r w:rsidRPr="005D0867" w:rsidR="00BA6B7A">
        <w:rPr>
          <w:rFonts w:ascii="Arial" w:hAnsi="Arial" w:cs="Arial"/>
          <w:lang w:val="en-GB"/>
        </w:rPr>
        <w:t xml:space="preserve">. </w:t>
      </w:r>
      <w:r w:rsidRPr="005D0867" w:rsidR="006D2337">
        <w:rPr>
          <w:rFonts w:ascii="Arial" w:hAnsi="Arial" w:cs="Arial"/>
          <w:lang w:val="en-GB"/>
        </w:rPr>
        <w:t>Submission of completed and signed ESPDs by subcontractors is not required.</w:t>
      </w:r>
    </w:p>
    <w:p w:rsidRPr="005D0867" w:rsidR="00B55850" w:rsidP="003C69CA" w:rsidRDefault="00B55850" w14:paraId="6CFE4B5C" w14:textId="77777777">
      <w:pPr>
        <w:pStyle w:val="NoSpacing"/>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547"/>
        <w:gridCol w:w="2130"/>
        <w:gridCol w:w="2877"/>
        <w:gridCol w:w="1922"/>
        <w:gridCol w:w="2151"/>
      </w:tblGrid>
      <w:tr w:rsidRPr="005D0867" w:rsidR="006178BC" w:rsidTr="051BC170" w14:paraId="05CDF11D" w14:textId="77777777">
        <w:trPr>
          <w:trHeight w:val="646"/>
        </w:trPr>
        <w:tc>
          <w:tcPr>
            <w:tcW w:w="547" w:type="dxa"/>
            <w:vAlign w:val="center"/>
          </w:tcPr>
          <w:p w:rsidRPr="005D0867" w:rsidR="006178BC" w:rsidP="00C0537D" w:rsidRDefault="002D5F8C" w14:paraId="7FE5A2C0" w14:textId="07D18CB7">
            <w:pPr>
              <w:jc w:val="center"/>
              <w:rPr>
                <w:rFonts w:ascii="Arial" w:hAnsi="Arial" w:cs="Arial"/>
                <w:b/>
                <w:lang w:val="en-GB"/>
              </w:rPr>
            </w:pPr>
            <w:r w:rsidRPr="005D0867">
              <w:rPr>
                <w:rFonts w:ascii="Arial" w:hAnsi="Arial" w:cs="Arial"/>
                <w:b/>
                <w:lang w:val="en-GB"/>
              </w:rPr>
              <w:t>No</w:t>
            </w:r>
            <w:r w:rsidRPr="005D0867" w:rsidR="006178BC">
              <w:rPr>
                <w:rFonts w:ascii="Arial" w:hAnsi="Arial" w:cs="Arial"/>
                <w:b/>
                <w:lang w:val="en-GB"/>
              </w:rPr>
              <w:t>.</w:t>
            </w:r>
          </w:p>
        </w:tc>
        <w:tc>
          <w:tcPr>
            <w:tcW w:w="2130" w:type="dxa"/>
            <w:vAlign w:val="center"/>
          </w:tcPr>
          <w:p w:rsidRPr="005D0867" w:rsidR="006178BC" w:rsidP="00C0537D" w:rsidRDefault="00A107AB" w14:paraId="27A1A5F3" w14:textId="0F0C5F13">
            <w:pPr>
              <w:jc w:val="center"/>
              <w:rPr>
                <w:rFonts w:ascii="Arial" w:hAnsi="Arial" w:cs="Arial"/>
                <w:b/>
                <w:lang w:val="en-GB"/>
              </w:rPr>
            </w:pPr>
            <w:r w:rsidRPr="005D0867">
              <w:rPr>
                <w:rFonts w:ascii="Arial" w:hAnsi="Arial" w:cs="Arial"/>
                <w:b/>
                <w:bCs/>
                <w:lang w:val="en-GB"/>
              </w:rPr>
              <w:t>Name of the subcontractor</w:t>
            </w:r>
            <w:r w:rsidRPr="005D0867" w:rsidR="006178BC">
              <w:rPr>
                <w:rStyle w:val="FootnoteReference"/>
                <w:rFonts w:ascii="Arial" w:hAnsi="Arial" w:cs="Arial"/>
                <w:b/>
                <w:bCs/>
                <w:lang w:val="en-GB"/>
              </w:rPr>
              <w:footnoteReference w:id="2"/>
            </w:r>
          </w:p>
          <w:p w:rsidRPr="005D0867" w:rsidR="006178BC" w:rsidP="00C0537D" w:rsidRDefault="006178BC" w14:paraId="7F681B0A" w14:textId="77777777">
            <w:pPr>
              <w:jc w:val="center"/>
              <w:rPr>
                <w:rFonts w:ascii="Arial" w:hAnsi="Arial" w:cs="Arial"/>
                <w:b/>
                <w:lang w:val="en-GB"/>
              </w:rPr>
            </w:pPr>
            <w:r w:rsidRPr="005D0867">
              <w:rPr>
                <w:rFonts w:ascii="Arial" w:hAnsi="Arial" w:cs="Arial"/>
                <w:b/>
                <w:lang w:val="en-GB"/>
              </w:rPr>
              <w:t xml:space="preserve"> </w:t>
            </w:r>
          </w:p>
        </w:tc>
        <w:tc>
          <w:tcPr>
            <w:tcW w:w="2877" w:type="dxa"/>
          </w:tcPr>
          <w:p w:rsidRPr="005D0867" w:rsidR="006178BC" w:rsidP="00C0537D" w:rsidRDefault="006178BC" w14:paraId="57E23E93" w14:textId="77777777">
            <w:pPr>
              <w:jc w:val="center"/>
              <w:rPr>
                <w:rFonts w:ascii="Arial" w:hAnsi="Arial" w:cs="Arial"/>
                <w:b/>
                <w:lang w:val="en-GB"/>
              </w:rPr>
            </w:pPr>
          </w:p>
          <w:p w:rsidRPr="005D0867" w:rsidR="006178BC" w:rsidP="00C0537D" w:rsidRDefault="003E5F11" w14:paraId="1D8775A1" w14:textId="400E1406">
            <w:pPr>
              <w:jc w:val="center"/>
              <w:rPr>
                <w:rFonts w:ascii="Arial" w:hAnsi="Arial" w:cs="Arial"/>
                <w:b/>
                <w:lang w:val="en-GB"/>
              </w:rPr>
            </w:pPr>
            <w:r w:rsidRPr="005D0867">
              <w:rPr>
                <w:rFonts w:ascii="Arial" w:hAnsi="Arial" w:cs="Arial"/>
                <w:b/>
                <w:lang w:val="en-GB"/>
              </w:rPr>
              <w:t xml:space="preserve">Country or territory of registration of the subcontractor </w:t>
            </w:r>
            <w:r w:rsidRPr="005D0867" w:rsidR="006178BC">
              <w:rPr>
                <w:rFonts w:ascii="Arial" w:hAnsi="Arial" w:cs="Arial"/>
                <w:lang w:val="en-GB"/>
              </w:rPr>
              <w:t>(</w:t>
            </w:r>
            <w:r w:rsidRPr="005D0867" w:rsidR="002B407F">
              <w:rPr>
                <w:rFonts w:ascii="Arial" w:hAnsi="Arial" w:cs="Arial"/>
                <w:lang w:val="en-GB"/>
              </w:rPr>
              <w:t>place (country) of permanent residence and nationality for a natural person</w:t>
            </w:r>
            <w:r w:rsidRPr="005D0867" w:rsidR="006178BC">
              <w:rPr>
                <w:rFonts w:ascii="Arial" w:hAnsi="Arial" w:cs="Arial"/>
                <w:lang w:val="en-GB"/>
              </w:rPr>
              <w:t>)</w:t>
            </w:r>
          </w:p>
        </w:tc>
        <w:tc>
          <w:tcPr>
            <w:tcW w:w="1922" w:type="dxa"/>
          </w:tcPr>
          <w:p w:rsidRPr="005D0867" w:rsidR="006178BC" w:rsidP="00C0537D" w:rsidRDefault="006178BC" w14:paraId="70B86E5D" w14:textId="77777777">
            <w:pPr>
              <w:jc w:val="center"/>
              <w:rPr>
                <w:rFonts w:ascii="Arial" w:hAnsi="Arial" w:cs="Arial"/>
                <w:b/>
                <w:lang w:val="en-GB"/>
              </w:rPr>
            </w:pPr>
          </w:p>
          <w:p w:rsidRPr="005D0867" w:rsidR="006178BC" w:rsidP="00C0537D" w:rsidRDefault="003027E7" w14:paraId="6E6ECD8F" w14:textId="7C2025EA">
            <w:pPr>
              <w:jc w:val="center"/>
              <w:rPr>
                <w:rFonts w:ascii="Arial" w:hAnsi="Arial" w:cs="Arial"/>
                <w:b/>
                <w:lang w:val="en-GB"/>
              </w:rPr>
            </w:pPr>
            <w:r w:rsidRPr="005D0867">
              <w:rPr>
                <w:rFonts w:ascii="Arial" w:hAnsi="Arial" w:cs="Arial"/>
                <w:b/>
                <w:lang w:val="en-GB"/>
              </w:rPr>
              <w:t xml:space="preserve">Place of registration of the persons controlling the subcontractor </w:t>
            </w:r>
            <w:r w:rsidRPr="005D0867" w:rsidR="006178BC">
              <w:rPr>
                <w:rFonts w:ascii="Arial" w:hAnsi="Arial" w:cs="Arial"/>
                <w:lang w:val="en-GB"/>
              </w:rPr>
              <w:t>(</w:t>
            </w:r>
            <w:r w:rsidRPr="005D0867">
              <w:rPr>
                <w:rFonts w:ascii="Arial" w:hAnsi="Arial" w:cs="Arial"/>
                <w:lang w:val="en-GB"/>
              </w:rPr>
              <w:t>place (country) of permanent residence and nationality for a natural person)</w:t>
            </w:r>
          </w:p>
        </w:tc>
        <w:tc>
          <w:tcPr>
            <w:tcW w:w="2151" w:type="dxa"/>
            <w:vAlign w:val="center"/>
          </w:tcPr>
          <w:p w:rsidRPr="005D0867" w:rsidR="006178BC" w:rsidP="00C0537D" w:rsidRDefault="00B21ADC" w14:paraId="2BD0D6D2" w14:textId="7D7C1E0C">
            <w:pPr>
              <w:jc w:val="center"/>
              <w:rPr>
                <w:rFonts w:ascii="Arial" w:hAnsi="Arial" w:cs="Arial"/>
                <w:b/>
                <w:lang w:val="en-GB"/>
              </w:rPr>
            </w:pPr>
            <w:r w:rsidRPr="005D0867">
              <w:rPr>
                <w:rFonts w:ascii="Arial" w:hAnsi="Arial" w:cs="Arial"/>
                <w:b/>
                <w:lang w:val="en-GB"/>
              </w:rPr>
              <w:t xml:space="preserve">Part of the contractual obligations to be performed by the subcontractor, for which no qualification requirements apply </w:t>
            </w:r>
          </w:p>
        </w:tc>
      </w:tr>
      <w:tr w:rsidRPr="005D0867" w:rsidR="006178BC" w:rsidTr="051BC170" w14:paraId="4BA68B65" w14:textId="77777777">
        <w:trPr>
          <w:trHeight w:val="542"/>
        </w:trPr>
        <w:tc>
          <w:tcPr>
            <w:tcW w:w="547" w:type="dxa"/>
            <w:vAlign w:val="center"/>
          </w:tcPr>
          <w:p w:rsidRPr="005D0867" w:rsidR="006178BC" w:rsidP="00C0537D" w:rsidRDefault="006178BC" w14:paraId="48A78933" w14:textId="77777777">
            <w:pPr>
              <w:jc w:val="center"/>
              <w:rPr>
                <w:rFonts w:ascii="Arial" w:hAnsi="Arial" w:cs="Arial"/>
                <w:lang w:val="en-GB"/>
              </w:rPr>
            </w:pPr>
            <w:r w:rsidRPr="005D0867">
              <w:rPr>
                <w:rFonts w:ascii="Arial" w:hAnsi="Arial" w:cs="Arial"/>
                <w:lang w:val="en-GB"/>
              </w:rPr>
              <w:t>1.</w:t>
            </w:r>
          </w:p>
        </w:tc>
        <w:tc>
          <w:tcPr>
            <w:tcW w:w="2130" w:type="dxa"/>
            <w:vAlign w:val="center"/>
          </w:tcPr>
          <w:p w:rsidRPr="005D0867" w:rsidR="006178BC" w:rsidP="00C0537D" w:rsidRDefault="006178BC" w14:paraId="5E47550C" w14:textId="77777777">
            <w:pPr>
              <w:spacing w:before="60" w:after="60"/>
              <w:jc w:val="center"/>
              <w:rPr>
                <w:rFonts w:ascii="Arial" w:hAnsi="Arial" w:cs="Arial"/>
                <w:i/>
                <w:u w:val="single"/>
                <w:lang w:val="en-GB"/>
              </w:rPr>
            </w:pPr>
          </w:p>
        </w:tc>
        <w:tc>
          <w:tcPr>
            <w:tcW w:w="2877" w:type="dxa"/>
          </w:tcPr>
          <w:p w:rsidRPr="005D0867" w:rsidR="006178BC" w:rsidP="00C0537D" w:rsidRDefault="006178BC" w14:paraId="7196A04C" w14:textId="77777777">
            <w:pPr>
              <w:spacing w:before="60" w:after="60"/>
              <w:jc w:val="center"/>
              <w:rPr>
                <w:rFonts w:ascii="Arial" w:hAnsi="Arial" w:cs="Arial"/>
                <w:i/>
                <w:u w:val="single"/>
                <w:lang w:val="en-GB"/>
              </w:rPr>
            </w:pPr>
          </w:p>
        </w:tc>
        <w:tc>
          <w:tcPr>
            <w:tcW w:w="1922" w:type="dxa"/>
          </w:tcPr>
          <w:p w:rsidRPr="005D0867" w:rsidR="006178BC" w:rsidP="00C0537D" w:rsidRDefault="006178BC" w14:paraId="3A9075E0" w14:textId="77777777">
            <w:pPr>
              <w:spacing w:before="60" w:after="60"/>
              <w:jc w:val="center"/>
              <w:rPr>
                <w:rFonts w:ascii="Arial" w:hAnsi="Arial" w:cs="Arial"/>
                <w:i/>
                <w:u w:val="single"/>
                <w:lang w:val="en-GB"/>
              </w:rPr>
            </w:pPr>
          </w:p>
        </w:tc>
        <w:tc>
          <w:tcPr>
            <w:tcW w:w="2151" w:type="dxa"/>
          </w:tcPr>
          <w:p w:rsidRPr="005D0867" w:rsidR="006178BC" w:rsidP="00C0537D" w:rsidRDefault="00B21ADC" w14:paraId="5306EC5D" w14:textId="56EC4517">
            <w:pPr>
              <w:spacing w:before="60" w:after="60"/>
              <w:jc w:val="center"/>
              <w:rPr>
                <w:rFonts w:ascii="Arial" w:hAnsi="Arial" w:cs="Arial"/>
                <w:lang w:val="en-GB"/>
              </w:rPr>
            </w:pPr>
            <w:r w:rsidRPr="005D0867">
              <w:rPr>
                <w:rFonts w:ascii="Arial" w:hAnsi="Arial" w:cs="Arial"/>
                <w:i/>
                <w:u w:val="single"/>
                <w:lang w:val="en-GB"/>
              </w:rPr>
              <w:t>Example</w:t>
            </w:r>
            <w:r w:rsidRPr="005D0867">
              <w:rPr>
                <w:rFonts w:ascii="Arial" w:hAnsi="Arial" w:cs="Arial"/>
                <w:i/>
                <w:lang w:val="en-GB"/>
              </w:rPr>
              <w:t>: the part to be performed is preparation of a report</w:t>
            </w:r>
          </w:p>
        </w:tc>
      </w:tr>
    </w:tbl>
    <w:p w:rsidRPr="005D0867" w:rsidR="003C69CA" w:rsidP="00C839C5" w:rsidRDefault="003C69CA" w14:paraId="50C9BCCA" w14:textId="471A4C54">
      <w:pPr>
        <w:pStyle w:val="NoSpacing"/>
        <w:jc w:val="both"/>
        <w:rPr>
          <w:rFonts w:ascii="Arial" w:hAnsi="Arial" w:cs="Arial"/>
          <w:sz w:val="24"/>
          <w:szCs w:val="24"/>
          <w:lang w:val="en-GB"/>
        </w:rPr>
      </w:pPr>
    </w:p>
    <w:p w:rsidRPr="005D0867" w:rsidR="003C69CA" w:rsidP="003C69CA" w:rsidRDefault="003C69CA" w14:paraId="682530FB" w14:textId="77777777">
      <w:pPr>
        <w:pStyle w:val="NoSpacing"/>
        <w:jc w:val="both"/>
        <w:rPr>
          <w:rFonts w:ascii="Arial" w:hAnsi="Arial" w:cs="Arial"/>
          <w:sz w:val="24"/>
          <w:szCs w:val="24"/>
          <w:lang w:val="en-GB"/>
        </w:rPr>
      </w:pPr>
    </w:p>
    <w:p w:rsidRPr="005D0867" w:rsidR="003C69CA" w:rsidP="00E13663" w:rsidRDefault="00E13663" w14:paraId="75D4F0D6" w14:textId="0825DA5A">
      <w:pPr>
        <w:pStyle w:val="NoSpacing"/>
        <w:jc w:val="center"/>
        <w:rPr>
          <w:rFonts w:ascii="Arial" w:hAnsi="Arial" w:cs="Arial"/>
          <w:b/>
          <w:bCs/>
          <w:lang w:val="en-GB"/>
        </w:rPr>
      </w:pPr>
      <w:r w:rsidRPr="005D0867">
        <w:rPr>
          <w:rFonts w:ascii="Arial" w:hAnsi="Arial" w:cs="Arial"/>
          <w:b/>
          <w:bCs/>
          <w:lang w:val="en-GB"/>
        </w:rPr>
        <w:t xml:space="preserve">4. </w:t>
      </w:r>
      <w:r w:rsidRPr="005D0867" w:rsidR="00AF4922">
        <w:rPr>
          <w:rFonts w:ascii="Arial" w:hAnsi="Arial" w:cs="Arial"/>
          <w:b/>
          <w:bCs/>
          <w:lang w:val="en-GB"/>
        </w:rPr>
        <w:t xml:space="preserve">DOCUMENTS TO BE SUBMITTED WITH THE TENDER </w:t>
      </w:r>
    </w:p>
    <w:p w:rsidRPr="005D0867" w:rsidR="003C69CA" w:rsidP="003C69CA" w:rsidRDefault="003C69CA" w14:paraId="052831EA" w14:textId="77777777">
      <w:pPr>
        <w:pStyle w:val="NoSpacing"/>
        <w:jc w:val="both"/>
        <w:rPr>
          <w:rFonts w:ascii="Arial" w:hAnsi="Arial" w:cs="Arial"/>
          <w:lang w:val="en-GB"/>
        </w:rPr>
      </w:pPr>
    </w:p>
    <w:tbl>
      <w:tblPr>
        <w:tblStyle w:val="TableGrid"/>
        <w:tblW w:w="9639" w:type="dxa"/>
        <w:tblLayout w:type="fixed"/>
        <w:tblCellMar>
          <w:left w:w="57" w:type="dxa"/>
          <w:right w:w="57" w:type="dxa"/>
        </w:tblCellMar>
        <w:tblLook w:val="04A0" w:firstRow="1" w:lastRow="0" w:firstColumn="1" w:lastColumn="0" w:noHBand="0" w:noVBand="1"/>
      </w:tblPr>
      <w:tblGrid>
        <w:gridCol w:w="567"/>
        <w:gridCol w:w="9072"/>
      </w:tblGrid>
      <w:tr w:rsidRPr="005D0867" w:rsidR="003C69CA" w:rsidTr="00C0537D" w14:paraId="426CF3D3" w14:textId="77777777">
        <w:tc>
          <w:tcPr>
            <w:tcW w:w="567" w:type="dxa"/>
          </w:tcPr>
          <w:p w:rsidRPr="005D0867" w:rsidR="003C69CA" w:rsidP="00C0537D" w:rsidRDefault="002D5F8C" w14:paraId="720F8E55" w14:textId="0B7D9C8F">
            <w:pPr>
              <w:pStyle w:val="NoSpacing"/>
              <w:jc w:val="center"/>
              <w:rPr>
                <w:rFonts w:ascii="Arial" w:hAnsi="Arial" w:cs="Arial"/>
                <w:b/>
                <w:sz w:val="20"/>
                <w:szCs w:val="20"/>
                <w:lang w:val="en-GB"/>
              </w:rPr>
            </w:pPr>
            <w:r w:rsidRPr="005D0867">
              <w:rPr>
                <w:rFonts w:ascii="Arial" w:hAnsi="Arial" w:cs="Arial"/>
                <w:b/>
                <w:sz w:val="20"/>
                <w:szCs w:val="20"/>
                <w:lang w:val="en-GB"/>
              </w:rPr>
              <w:t>No</w:t>
            </w:r>
            <w:r w:rsidRPr="005D0867" w:rsidR="003C69CA">
              <w:rPr>
                <w:rFonts w:ascii="Arial" w:hAnsi="Arial" w:cs="Arial"/>
                <w:b/>
                <w:sz w:val="20"/>
                <w:szCs w:val="20"/>
                <w:lang w:val="en-GB"/>
              </w:rPr>
              <w:t>.</w:t>
            </w:r>
          </w:p>
        </w:tc>
        <w:tc>
          <w:tcPr>
            <w:tcW w:w="9072" w:type="dxa"/>
            <w:vAlign w:val="center"/>
          </w:tcPr>
          <w:p w:rsidRPr="005D0867" w:rsidR="003C69CA" w:rsidP="00C0537D" w:rsidRDefault="0027191D" w14:paraId="59D45926" w14:textId="25BA6466">
            <w:pPr>
              <w:pStyle w:val="NoSpacing"/>
              <w:jc w:val="center"/>
              <w:rPr>
                <w:rFonts w:ascii="Arial" w:hAnsi="Arial" w:cs="Arial"/>
                <w:b/>
                <w:sz w:val="20"/>
                <w:szCs w:val="20"/>
                <w:lang w:val="en-GB"/>
              </w:rPr>
            </w:pPr>
            <w:r w:rsidRPr="005D0867">
              <w:rPr>
                <w:rFonts w:ascii="Arial" w:hAnsi="Arial" w:cs="Arial"/>
                <w:b/>
                <w:sz w:val="20"/>
                <w:szCs w:val="20"/>
                <w:lang w:val="en-GB"/>
              </w:rPr>
              <w:t>Document titles</w:t>
            </w:r>
          </w:p>
        </w:tc>
      </w:tr>
      <w:tr w:rsidRPr="005D0867" w:rsidR="003C69CA" w:rsidTr="00C0537D" w14:paraId="621DBABB" w14:textId="77777777">
        <w:tc>
          <w:tcPr>
            <w:tcW w:w="567" w:type="dxa"/>
          </w:tcPr>
          <w:p w:rsidRPr="005D0867" w:rsidR="003C69CA" w:rsidP="00C0537D" w:rsidRDefault="003C69CA" w14:paraId="68D2CA81" w14:textId="77777777">
            <w:pPr>
              <w:pStyle w:val="NoSpacing"/>
              <w:jc w:val="center"/>
              <w:rPr>
                <w:rFonts w:ascii="Arial" w:hAnsi="Arial" w:cs="Arial"/>
                <w:sz w:val="20"/>
                <w:szCs w:val="20"/>
                <w:lang w:val="en-GB"/>
              </w:rPr>
            </w:pPr>
          </w:p>
        </w:tc>
        <w:tc>
          <w:tcPr>
            <w:tcW w:w="9072" w:type="dxa"/>
            <w:vAlign w:val="center"/>
          </w:tcPr>
          <w:p w:rsidRPr="005D0867" w:rsidR="003C69CA" w:rsidP="00C0537D" w:rsidRDefault="003C69CA" w14:paraId="79AFA36E" w14:textId="77777777">
            <w:pPr>
              <w:pStyle w:val="NoSpacing"/>
              <w:jc w:val="center"/>
              <w:rPr>
                <w:rFonts w:ascii="Arial" w:hAnsi="Arial" w:cs="Arial"/>
                <w:sz w:val="20"/>
                <w:szCs w:val="20"/>
                <w:lang w:val="en-GB"/>
              </w:rPr>
            </w:pPr>
          </w:p>
        </w:tc>
      </w:tr>
      <w:tr w:rsidRPr="005D0867" w:rsidR="003C69CA" w:rsidTr="00C0537D" w14:paraId="65742FE6" w14:textId="77777777">
        <w:tc>
          <w:tcPr>
            <w:tcW w:w="567" w:type="dxa"/>
          </w:tcPr>
          <w:p w:rsidRPr="005D0867" w:rsidR="003C69CA" w:rsidP="00C0537D" w:rsidRDefault="003C69CA" w14:paraId="299176DF" w14:textId="77777777">
            <w:pPr>
              <w:pStyle w:val="NoSpacing"/>
              <w:jc w:val="center"/>
              <w:rPr>
                <w:rFonts w:ascii="Arial" w:hAnsi="Arial" w:cs="Arial"/>
                <w:sz w:val="20"/>
                <w:szCs w:val="20"/>
                <w:lang w:val="en-GB"/>
              </w:rPr>
            </w:pPr>
          </w:p>
        </w:tc>
        <w:tc>
          <w:tcPr>
            <w:tcW w:w="9072" w:type="dxa"/>
            <w:vAlign w:val="center"/>
          </w:tcPr>
          <w:p w:rsidRPr="005D0867" w:rsidR="003C69CA" w:rsidP="00C0537D" w:rsidRDefault="003C69CA" w14:paraId="4C8A01CF" w14:textId="77777777">
            <w:pPr>
              <w:pStyle w:val="NoSpacing"/>
              <w:jc w:val="center"/>
              <w:rPr>
                <w:rFonts w:ascii="Arial" w:hAnsi="Arial" w:cs="Arial"/>
                <w:sz w:val="20"/>
                <w:szCs w:val="20"/>
                <w:lang w:val="en-GB"/>
              </w:rPr>
            </w:pPr>
          </w:p>
        </w:tc>
      </w:tr>
    </w:tbl>
    <w:p w:rsidRPr="005D0867" w:rsidR="24E89B55" w:rsidP="00C50BB9" w:rsidRDefault="003C69CA" w14:paraId="63002C08" w14:textId="50CE015E">
      <w:pPr>
        <w:pStyle w:val="NoSpacing"/>
        <w:jc w:val="both"/>
        <w:rPr>
          <w:rFonts w:ascii="Arial" w:hAnsi="Arial" w:cs="Arial"/>
          <w:lang w:val="en-GB"/>
        </w:rPr>
      </w:pPr>
      <w:r w:rsidRPr="005D0867">
        <w:rPr>
          <w:rFonts w:ascii="Arial" w:hAnsi="Arial" w:cs="Arial"/>
          <w:lang w:val="en-GB"/>
        </w:rPr>
        <w:tab/>
      </w:r>
    </w:p>
    <w:p w:rsidRPr="005D0867" w:rsidR="2111DFCF" w:rsidP="2111DFCF" w:rsidRDefault="2111DFCF" w14:paraId="1970DFA6" w14:textId="0E77578E">
      <w:pPr>
        <w:pStyle w:val="NoSpacing"/>
        <w:jc w:val="both"/>
        <w:rPr>
          <w:rFonts w:ascii="Arial" w:hAnsi="Arial" w:cs="Arial"/>
          <w:lang w:val="en-GB"/>
        </w:rPr>
      </w:pPr>
    </w:p>
    <w:p w:rsidRPr="005D0867" w:rsidR="003C69CA" w:rsidP="003C69CA" w:rsidRDefault="003C69CA" w14:paraId="78288EDB" w14:textId="58ABC595">
      <w:pPr>
        <w:pStyle w:val="NoSpacing"/>
        <w:jc w:val="both"/>
        <w:rPr>
          <w:rFonts w:ascii="Arial" w:hAnsi="Arial" w:cs="Arial"/>
          <w:lang w:val="en-GB"/>
        </w:rPr>
      </w:pPr>
      <w:r w:rsidRPr="005D0867">
        <w:rPr>
          <w:rFonts w:ascii="Arial" w:hAnsi="Arial" w:cs="Arial"/>
          <w:lang w:val="en-GB"/>
        </w:rPr>
        <w:tab/>
      </w:r>
      <w:r w:rsidRPr="005D0867" w:rsidR="00E80A96">
        <w:rPr>
          <w:rFonts w:ascii="Arial" w:hAnsi="Arial" w:cs="Arial"/>
          <w:lang w:val="en-GB"/>
        </w:rPr>
        <w:t xml:space="preserve">If the qualification regarding the right to </w:t>
      </w:r>
      <w:r w:rsidRPr="005D0867" w:rsidR="009C3F78">
        <w:rPr>
          <w:rFonts w:ascii="Arial" w:hAnsi="Arial" w:cs="Arial"/>
          <w:lang w:val="en-GB"/>
        </w:rPr>
        <w:t xml:space="preserve">engage in the relevant activity has not been verified or has not been verified in full, we </w:t>
      </w:r>
      <w:r w:rsidRPr="005D0867" w:rsidR="00D9105C">
        <w:rPr>
          <w:rFonts w:ascii="Arial" w:hAnsi="Arial" w:cs="Arial"/>
          <w:lang w:val="en-GB"/>
        </w:rPr>
        <w:t>hereby give the Purchaser our undertaking that the procurement contract will be performed only by persons who have such a right</w:t>
      </w:r>
      <w:r w:rsidRPr="005D0867">
        <w:rPr>
          <w:rFonts w:ascii="Arial" w:hAnsi="Arial" w:cs="Arial"/>
          <w:lang w:val="en-GB"/>
        </w:rPr>
        <w:t>.</w:t>
      </w:r>
    </w:p>
    <w:p w:rsidRPr="005D0867" w:rsidR="003C69CA" w:rsidP="003C69CA" w:rsidRDefault="003C69CA" w14:paraId="46FD6EE1" w14:textId="77777777">
      <w:pPr>
        <w:pStyle w:val="NoSpacing"/>
        <w:jc w:val="both"/>
        <w:rPr>
          <w:rFonts w:ascii="Arial" w:hAnsi="Arial" w:cs="Arial"/>
          <w:lang w:val="en-GB"/>
        </w:rPr>
      </w:pPr>
    </w:p>
    <w:p w:rsidRPr="005D0867" w:rsidR="003C69CA" w:rsidP="003C69CA" w:rsidRDefault="003C69CA" w14:paraId="03938961" w14:textId="623E61D7">
      <w:pPr>
        <w:pStyle w:val="NoSpacing"/>
        <w:jc w:val="both"/>
        <w:rPr>
          <w:rFonts w:ascii="Arial" w:hAnsi="Arial" w:cs="Arial"/>
          <w:lang w:val="en-GB"/>
        </w:rPr>
      </w:pPr>
      <w:r w:rsidRPr="005D0867">
        <w:rPr>
          <w:rFonts w:ascii="Arial" w:hAnsi="Arial" w:cs="Arial"/>
          <w:lang w:val="en-GB"/>
        </w:rPr>
        <w:tab/>
      </w:r>
      <w:r w:rsidRPr="005D0867" w:rsidR="006577A9">
        <w:rPr>
          <w:rFonts w:ascii="Arial" w:hAnsi="Arial" w:cs="Arial"/>
          <w:lang w:val="en-GB"/>
        </w:rPr>
        <w:t xml:space="preserve">The tenderer confirms that the data and information provided in the </w:t>
      </w:r>
      <w:r w:rsidRPr="005D0867" w:rsidR="00E84FCE">
        <w:rPr>
          <w:rFonts w:ascii="Arial" w:hAnsi="Arial" w:cs="Arial"/>
          <w:lang w:val="en-GB"/>
        </w:rPr>
        <w:t>design</w:t>
      </w:r>
      <w:r w:rsidRPr="005D0867" w:rsidR="006577A9">
        <w:rPr>
          <w:rFonts w:ascii="Arial" w:hAnsi="Arial" w:cs="Arial"/>
          <w:lang w:val="en-GB"/>
        </w:rPr>
        <w:t xml:space="preserve"> (tender) are accurate and correct.</w:t>
      </w:r>
    </w:p>
    <w:p w:rsidRPr="005D0867" w:rsidR="003C69CA" w:rsidP="003C69CA" w:rsidRDefault="003C69CA" w14:paraId="4E0A0755" w14:textId="77777777">
      <w:pPr>
        <w:pStyle w:val="NoSpacing"/>
        <w:jc w:val="both"/>
        <w:rPr>
          <w:rFonts w:ascii="Arial" w:hAnsi="Arial" w:cs="Arial"/>
          <w:lang w:val="en-GB"/>
        </w:rPr>
      </w:pPr>
    </w:p>
    <w:p w:rsidRPr="005D0867" w:rsidR="003C69CA" w:rsidP="00C615EB" w:rsidRDefault="00C50BB9" w14:paraId="71C83173" w14:textId="3949CD95">
      <w:pPr>
        <w:pStyle w:val="NoSpacing"/>
        <w:jc w:val="center"/>
        <w:rPr>
          <w:rFonts w:ascii="Arial" w:hAnsi="Arial" w:cs="Arial"/>
          <w:b/>
          <w:bCs/>
          <w:lang w:val="en-GB"/>
        </w:rPr>
      </w:pPr>
      <w:r w:rsidRPr="005D0867">
        <w:rPr>
          <w:rFonts w:ascii="Arial" w:hAnsi="Arial" w:cs="Arial"/>
          <w:b/>
          <w:bCs/>
          <w:lang w:val="en-GB"/>
        </w:rPr>
        <w:t>5</w:t>
      </w:r>
      <w:r w:rsidRPr="005D0867" w:rsidR="00C615EB">
        <w:rPr>
          <w:rFonts w:ascii="Arial" w:hAnsi="Arial" w:cs="Arial"/>
          <w:b/>
          <w:bCs/>
          <w:lang w:val="en-GB"/>
        </w:rPr>
        <w:t xml:space="preserve">. </w:t>
      </w:r>
      <w:r w:rsidRPr="005D0867" w:rsidR="00E84FCE">
        <w:rPr>
          <w:rFonts w:ascii="Arial" w:hAnsi="Arial" w:cs="Arial"/>
          <w:b/>
          <w:bCs/>
          <w:lang w:val="en-GB"/>
        </w:rPr>
        <w:t>ANNEXES TO THE TENDER FORM</w:t>
      </w:r>
    </w:p>
    <w:p w:rsidRPr="005D0867" w:rsidR="00386F9E" w:rsidP="003C69CA" w:rsidRDefault="00386F9E" w14:paraId="7CA8347A" w14:textId="77777777">
      <w:pPr>
        <w:pStyle w:val="NoSpacing"/>
        <w:jc w:val="both"/>
        <w:rPr>
          <w:rFonts w:ascii="Arial" w:hAnsi="Arial" w:cs="Arial"/>
          <w:lang w:val="en-GB"/>
        </w:rPr>
      </w:pPr>
    </w:p>
    <w:p w:rsidRPr="005D0867" w:rsidR="003A7D31" w:rsidP="003C69CA" w:rsidRDefault="00C50BB9" w14:paraId="07AD196D" w14:textId="04994C8B">
      <w:pPr>
        <w:pStyle w:val="NoSpacing"/>
        <w:jc w:val="both"/>
        <w:rPr>
          <w:rFonts w:ascii="Arial" w:hAnsi="Arial" w:eastAsia="Times New Roman" w:cs="Arial"/>
          <w:lang w:val="en-GB"/>
        </w:rPr>
      </w:pPr>
      <w:r w:rsidRPr="005D0867">
        <w:rPr>
          <w:rFonts w:ascii="Arial" w:hAnsi="Arial" w:eastAsia="Times New Roman" w:cs="Arial"/>
          <w:lang w:val="en-GB"/>
        </w:rPr>
        <w:t>5</w:t>
      </w:r>
      <w:r w:rsidRPr="005D0867" w:rsidR="003A7D31">
        <w:rPr>
          <w:rFonts w:ascii="Arial" w:hAnsi="Arial" w:eastAsia="Times New Roman" w:cs="Arial"/>
          <w:lang w:val="en-GB"/>
        </w:rPr>
        <w:t xml:space="preserve">.2. </w:t>
      </w:r>
      <w:r w:rsidRPr="005D0867" w:rsidR="00225D66">
        <w:rPr>
          <w:rFonts w:ascii="Arial" w:hAnsi="Arial" w:eastAsia="Times New Roman" w:cs="Arial"/>
          <w:lang w:val="en-GB"/>
        </w:rPr>
        <w:t xml:space="preserve">Annex </w:t>
      </w:r>
      <w:r w:rsidRPr="005D0867" w:rsidR="00967A44">
        <w:rPr>
          <w:rFonts w:ascii="Arial" w:hAnsi="Arial" w:eastAsia="Times New Roman" w:cs="Arial"/>
          <w:lang w:val="en-GB"/>
        </w:rPr>
        <w:t>1</w:t>
      </w:r>
      <w:r w:rsidRPr="005D0867" w:rsidR="000F0B34">
        <w:rPr>
          <w:rFonts w:ascii="Arial" w:hAnsi="Arial" w:eastAsia="Times New Roman" w:cs="Arial"/>
          <w:lang w:val="en-GB"/>
        </w:rPr>
        <w:t>.</w:t>
      </w:r>
      <w:r w:rsidRPr="005D0867" w:rsidR="19ADB479">
        <w:rPr>
          <w:rFonts w:ascii="Arial" w:hAnsi="Arial" w:eastAsia="Times New Roman" w:cs="Arial"/>
          <w:lang w:val="en-GB"/>
        </w:rPr>
        <w:t xml:space="preserve"> </w:t>
      </w:r>
      <w:r w:rsidRPr="005D0867" w:rsidR="00225D66">
        <w:rPr>
          <w:rFonts w:ascii="Arial" w:hAnsi="Arial" w:eastAsia="Times New Roman" w:cs="Arial"/>
          <w:lang w:val="en-GB"/>
        </w:rPr>
        <w:t>Confidential information.</w:t>
      </w:r>
    </w:p>
    <w:p w:rsidRPr="005D0867" w:rsidR="00B42518" w:rsidP="003C69CA" w:rsidRDefault="00B42518" w14:paraId="1ABB3805" w14:textId="77777777">
      <w:pPr>
        <w:pStyle w:val="NoSpacing"/>
        <w:jc w:val="both"/>
        <w:rPr>
          <w:rFonts w:ascii="Arial" w:hAnsi="Arial" w:eastAsia="Times New Roman" w:cs="Arial"/>
          <w:lang w:val="en-GB"/>
        </w:rPr>
      </w:pPr>
    </w:p>
    <w:p w:rsidRPr="005D0867" w:rsidR="00B42518" w:rsidP="00B42518" w:rsidRDefault="00441629" w14:paraId="170ECEEE" w14:textId="502F20C5">
      <w:pPr>
        <w:spacing w:before="120" w:after="120"/>
        <w:jc w:val="both"/>
        <w:rPr>
          <w:rFonts w:ascii="Arial" w:hAnsi="Arial" w:cs="Arial"/>
          <w:b/>
          <w:bCs/>
          <w:lang w:val="en-GB"/>
        </w:rPr>
      </w:pPr>
      <w:r w:rsidRPr="005D0867">
        <w:rPr>
          <w:rFonts w:ascii="Arial" w:hAnsi="Arial" w:cs="Arial"/>
          <w:b/>
          <w:bCs/>
          <w:lang w:val="en-GB"/>
        </w:rPr>
        <w:t xml:space="preserve">We note that by submitting our tender, we agree to the further procurement procedures set out in the </w:t>
      </w:r>
      <w:r w:rsidRPr="005D0867" w:rsidR="000F0B34">
        <w:rPr>
          <w:rFonts w:ascii="Arial" w:hAnsi="Arial" w:cs="Arial"/>
          <w:b/>
          <w:bCs/>
          <w:lang w:val="en-GB"/>
        </w:rPr>
        <w:t>P</w:t>
      </w:r>
      <w:r w:rsidRPr="005D0867">
        <w:rPr>
          <w:rFonts w:ascii="Arial" w:hAnsi="Arial" w:cs="Arial"/>
          <w:b/>
          <w:bCs/>
          <w:lang w:val="en-GB"/>
        </w:rPr>
        <w:t xml:space="preserve">rocurement </w:t>
      </w:r>
      <w:r w:rsidRPr="005D0867" w:rsidR="000F0B34">
        <w:rPr>
          <w:rFonts w:ascii="Arial" w:hAnsi="Arial" w:cs="Arial"/>
          <w:b/>
          <w:bCs/>
          <w:lang w:val="en-GB"/>
        </w:rPr>
        <w:t>D</w:t>
      </w:r>
      <w:r w:rsidRPr="005D0867">
        <w:rPr>
          <w:rFonts w:ascii="Arial" w:hAnsi="Arial" w:cs="Arial"/>
          <w:b/>
          <w:bCs/>
          <w:lang w:val="en-GB"/>
        </w:rPr>
        <w:t>ocuments (as defined in the General Procurement Conditions) and with the terms of the future contract (if a draft contract is attached).</w:t>
      </w:r>
      <w:r w:rsidRPr="005D0867" w:rsidR="00B42518">
        <w:rPr>
          <w:rFonts w:ascii="Arial" w:hAnsi="Arial" w:cs="Arial"/>
          <w:b/>
          <w:bCs/>
          <w:lang w:val="en-GB"/>
        </w:rPr>
        <w:t xml:space="preserve"> </w:t>
      </w:r>
    </w:p>
    <w:p w:rsidRPr="005D0867" w:rsidR="00B42518" w:rsidP="00B42518" w:rsidRDefault="009B4E80" w14:paraId="2E253224" w14:textId="3AA0E3BD">
      <w:pPr>
        <w:spacing w:before="120" w:after="120"/>
        <w:jc w:val="both"/>
        <w:rPr>
          <w:rFonts w:ascii="Arial" w:hAnsi="Arial" w:cs="Arial"/>
          <w:b/>
          <w:bCs/>
          <w:lang w:val="en-GB"/>
        </w:rPr>
      </w:pPr>
      <w:r w:rsidRPr="005D0867">
        <w:rPr>
          <w:rFonts w:ascii="Arial" w:hAnsi="Arial" w:cs="Arial"/>
          <w:b/>
          <w:bCs/>
          <w:lang w:val="en-GB"/>
        </w:rPr>
        <w:t xml:space="preserve">We confirm that we have carefully read all the requirements of the </w:t>
      </w:r>
      <w:r w:rsidRPr="005D0867" w:rsidR="00734A9F">
        <w:rPr>
          <w:rFonts w:ascii="Arial" w:hAnsi="Arial" w:cs="Arial"/>
          <w:b/>
          <w:bCs/>
          <w:lang w:val="en-GB"/>
        </w:rPr>
        <w:t>P</w:t>
      </w:r>
      <w:r w:rsidRPr="005D0867">
        <w:rPr>
          <w:rFonts w:ascii="Arial" w:hAnsi="Arial" w:cs="Arial"/>
          <w:b/>
          <w:bCs/>
          <w:lang w:val="en-GB"/>
        </w:rPr>
        <w:t xml:space="preserve">rocurement </w:t>
      </w:r>
      <w:r w:rsidRPr="005D0867" w:rsidR="00734A9F">
        <w:rPr>
          <w:rFonts w:ascii="Arial" w:hAnsi="Arial" w:cs="Arial"/>
          <w:b/>
          <w:bCs/>
          <w:lang w:val="en-GB"/>
        </w:rPr>
        <w:t>D</w:t>
      </w:r>
      <w:r w:rsidRPr="005D0867">
        <w:rPr>
          <w:rFonts w:ascii="Arial" w:hAnsi="Arial" w:cs="Arial"/>
          <w:b/>
          <w:bCs/>
          <w:lang w:val="en-GB"/>
        </w:rPr>
        <w:t xml:space="preserve">ocuments, that our tender fully complies with them, and that we undertake to adhere to them in performing the contract. </w:t>
      </w:r>
      <w:r w:rsidRPr="005D0867" w:rsidR="00A02FFD">
        <w:rPr>
          <w:rFonts w:ascii="Arial" w:hAnsi="Arial" w:cs="Arial"/>
          <w:b/>
          <w:bCs/>
          <w:lang w:val="en-GB"/>
        </w:rPr>
        <w:t xml:space="preserve">We also undertake to comply with other applicable legal requirements of the Republic of Lithuania relevant to the object </w:t>
      </w:r>
      <w:r w:rsidRPr="005D0867" w:rsidR="00962D7F">
        <w:rPr>
          <w:rFonts w:ascii="Arial" w:hAnsi="Arial" w:cs="Arial"/>
          <w:b/>
          <w:bCs/>
          <w:lang w:val="en-GB"/>
        </w:rPr>
        <w:t xml:space="preserve">of </w:t>
      </w:r>
      <w:r w:rsidRPr="005D0867" w:rsidR="0031518C">
        <w:rPr>
          <w:rFonts w:ascii="Arial" w:hAnsi="Arial" w:cs="Arial"/>
          <w:b/>
          <w:bCs/>
          <w:lang w:val="en-GB"/>
        </w:rPr>
        <w:t>procurement</w:t>
      </w:r>
      <w:r w:rsidRPr="005D0867" w:rsidR="00962D7F">
        <w:rPr>
          <w:rFonts w:ascii="Arial" w:hAnsi="Arial" w:cs="Arial"/>
          <w:b/>
          <w:bCs/>
          <w:lang w:val="en-GB"/>
        </w:rPr>
        <w:t xml:space="preserve"> </w:t>
      </w:r>
      <w:r w:rsidRPr="005D0867" w:rsidR="00A02FFD">
        <w:rPr>
          <w:rFonts w:ascii="Arial" w:hAnsi="Arial" w:cs="Arial"/>
          <w:b/>
          <w:bCs/>
          <w:lang w:val="en-GB"/>
        </w:rPr>
        <w:t xml:space="preserve">and the contract. </w:t>
      </w:r>
      <w:r w:rsidRPr="005D0867" w:rsidR="00761A3A">
        <w:rPr>
          <w:rFonts w:ascii="Arial" w:hAnsi="Arial" w:cs="Arial"/>
          <w:b/>
          <w:bCs/>
          <w:lang w:val="en-GB"/>
        </w:rPr>
        <w:t xml:space="preserve">In preparing our tender, we have taken into account occupational safety, working conditions, and national security requirements. </w:t>
      </w:r>
    </w:p>
    <w:p w:rsidRPr="005D0867" w:rsidR="00B42518" w:rsidP="00B42518" w:rsidRDefault="00433A00" w14:paraId="640152F6" w14:textId="6B4FCCBF">
      <w:pPr>
        <w:spacing w:before="120" w:after="120"/>
        <w:jc w:val="both"/>
        <w:rPr>
          <w:rFonts w:ascii="Arial" w:hAnsi="Arial" w:cs="Arial"/>
          <w:b/>
          <w:bCs/>
          <w:lang w:val="en-GB"/>
        </w:rPr>
      </w:pPr>
      <w:r w:rsidRPr="005D0867">
        <w:rPr>
          <w:rFonts w:ascii="Arial" w:hAnsi="Arial" w:cs="Arial"/>
          <w:b/>
          <w:bCs/>
          <w:lang w:val="en-GB"/>
        </w:rPr>
        <w:t>By signing this tender, we confirm the authenticity of all documents submitted together with the tender.</w:t>
      </w:r>
    </w:p>
    <w:p w:rsidRPr="005D0867" w:rsidR="00B42518" w:rsidP="00B42518" w:rsidRDefault="00FF6AF2" w14:paraId="0D233A6D" w14:textId="33DBF782">
      <w:pPr>
        <w:spacing w:before="120" w:after="120"/>
        <w:jc w:val="both"/>
        <w:rPr>
          <w:rFonts w:ascii="Arial" w:hAnsi="Arial" w:cs="Arial"/>
          <w:b/>
          <w:bCs/>
          <w:lang w:val="en-GB"/>
        </w:rPr>
      </w:pPr>
      <w:r w:rsidRPr="005D0867">
        <w:rPr>
          <w:rFonts w:ascii="Arial" w:hAnsi="Arial" w:cs="Arial"/>
          <w:b/>
          <w:bCs/>
          <w:lang w:val="en-GB"/>
        </w:rPr>
        <w:t xml:space="preserve">We acknowledge and understand that the Purchaser, having evaluated the data provided in the tender, reserves the right during the procurement procedures (at any stage of the procurement) to request the economic operator or its subcontractors to submit documents, evidence, and additional explanations </w:t>
      </w:r>
      <w:r w:rsidRPr="005D0867" w:rsidR="00BE689C">
        <w:rPr>
          <w:rFonts w:ascii="Arial" w:hAnsi="Arial" w:cs="Arial"/>
          <w:b/>
          <w:bCs/>
          <w:lang w:val="en-GB"/>
        </w:rPr>
        <w:t>in support of</w:t>
      </w:r>
      <w:r w:rsidRPr="005D0867">
        <w:rPr>
          <w:rFonts w:ascii="Arial" w:hAnsi="Arial" w:cs="Arial"/>
          <w:b/>
          <w:bCs/>
          <w:lang w:val="en-GB"/>
        </w:rPr>
        <w:t xml:space="preserve"> the data </w:t>
      </w:r>
      <w:r w:rsidRPr="005D0867" w:rsidR="00BE689C">
        <w:rPr>
          <w:rFonts w:ascii="Arial" w:hAnsi="Arial" w:cs="Arial"/>
          <w:b/>
          <w:bCs/>
          <w:lang w:val="en-GB"/>
        </w:rPr>
        <w:t>provided</w:t>
      </w:r>
      <w:r w:rsidRPr="005D0867">
        <w:rPr>
          <w:rFonts w:ascii="Arial" w:hAnsi="Arial" w:cs="Arial"/>
          <w:b/>
          <w:bCs/>
          <w:lang w:val="en-GB"/>
        </w:rPr>
        <w:t xml:space="preserve"> in the tender</w:t>
      </w:r>
      <w:r w:rsidRPr="005D0867" w:rsidR="00B42518">
        <w:rPr>
          <w:rFonts w:ascii="Arial" w:hAnsi="Arial" w:cs="Arial"/>
          <w:b/>
          <w:bCs/>
          <w:lang w:val="en-GB"/>
        </w:rPr>
        <w:t>.</w:t>
      </w:r>
    </w:p>
    <w:p w:rsidRPr="005D0867" w:rsidR="00B42518" w:rsidP="003C69CA" w:rsidRDefault="00B42518" w14:paraId="6EE4A591" w14:textId="77777777">
      <w:pPr>
        <w:pStyle w:val="NoSpacing"/>
        <w:jc w:val="both"/>
        <w:rPr>
          <w:rFonts w:ascii="Arial" w:hAnsi="Arial" w:eastAsia="Times New Roman" w:cs="Arial"/>
          <w:lang w:val="en-GB"/>
        </w:rPr>
      </w:pPr>
    </w:p>
    <w:p w:rsidRPr="005D0867" w:rsidR="00D03A1B" w:rsidP="003C69CA" w:rsidRDefault="00D03A1B" w14:paraId="5C2AE61C" w14:textId="77777777">
      <w:pPr>
        <w:pStyle w:val="NoSpacing"/>
        <w:jc w:val="both"/>
        <w:rPr>
          <w:rFonts w:ascii="Arial" w:hAnsi="Arial" w:eastAsia="Times New Roman" w:cs="Arial"/>
          <w:lang w:val="en-GB"/>
        </w:rPr>
      </w:pPr>
    </w:p>
    <w:p w:rsidRPr="005D0867" w:rsidR="00D03A1B" w:rsidP="003C69CA" w:rsidRDefault="00D03A1B" w14:paraId="4B9F1275" w14:textId="77777777">
      <w:pPr>
        <w:pStyle w:val="NoSpacing"/>
        <w:jc w:val="both"/>
        <w:rPr>
          <w:rFonts w:ascii="Arial" w:hAnsi="Arial" w:eastAsia="Times New Roman" w:cs="Arial"/>
          <w:lang w:val="en-GB"/>
        </w:rPr>
      </w:pPr>
    </w:p>
    <w:p w:rsidRPr="005D0867" w:rsidR="00D03A1B" w:rsidP="003C69CA" w:rsidRDefault="00D03A1B" w14:paraId="36C7932B" w14:textId="77777777">
      <w:pPr>
        <w:pStyle w:val="NoSpacing"/>
        <w:jc w:val="both"/>
        <w:rPr>
          <w:rFonts w:ascii="Arial" w:hAnsi="Arial" w:eastAsia="Times New Roman" w:cs="Arial"/>
          <w:lang w:val="en-GB"/>
        </w:rPr>
      </w:pPr>
    </w:p>
    <w:p w:rsidRPr="005D0867" w:rsidR="00B42518" w:rsidP="003C69CA" w:rsidRDefault="00B42518" w14:paraId="15B68B68" w14:textId="77777777">
      <w:pPr>
        <w:pStyle w:val="NoSpacing"/>
        <w:jc w:val="both"/>
        <w:rPr>
          <w:rFonts w:ascii="Arial" w:hAnsi="Arial" w:cs="Arial"/>
          <w:lang w:val="en-GB"/>
        </w:rPr>
      </w:pPr>
    </w:p>
    <w:p w:rsidRPr="005D0867" w:rsidR="003C69CA" w:rsidP="003C69CA" w:rsidRDefault="003C69CA" w14:paraId="281E065C" w14:textId="77777777">
      <w:pPr>
        <w:pStyle w:val="NoSpacing"/>
        <w:jc w:val="both"/>
        <w:rPr>
          <w:rFonts w:ascii="Arial" w:hAnsi="Arial" w:cs="Arial"/>
          <w:lang w:val="en-GB"/>
        </w:rPr>
      </w:pPr>
    </w:p>
    <w:tbl>
      <w:tblPr>
        <w:tblStyle w:val="TableGrid"/>
        <w:tblW w:w="0" w:type="auto"/>
        <w:tblLayout w:type="fixed"/>
        <w:tblCellMar>
          <w:left w:w="57" w:type="dxa"/>
          <w:right w:w="57" w:type="dxa"/>
        </w:tblCellMar>
        <w:tblLook w:val="04A0" w:firstRow="1" w:lastRow="0" w:firstColumn="1" w:lastColumn="0" w:noHBand="0" w:noVBand="1"/>
      </w:tblPr>
      <w:tblGrid>
        <w:gridCol w:w="4536"/>
        <w:gridCol w:w="567"/>
        <w:gridCol w:w="4536"/>
      </w:tblGrid>
      <w:tr w:rsidRPr="005D0867" w:rsidR="003C69CA" w:rsidTr="00C0537D" w14:paraId="33592EB4" w14:textId="77777777">
        <w:tc>
          <w:tcPr>
            <w:tcW w:w="4536" w:type="dxa"/>
            <w:tcBorders>
              <w:top w:val="nil"/>
              <w:left w:val="nil"/>
              <w:right w:val="nil"/>
            </w:tcBorders>
          </w:tcPr>
          <w:p w:rsidRPr="005D0867" w:rsidR="003C69CA" w:rsidP="00C0537D" w:rsidRDefault="003C69CA" w14:paraId="22E6BB62" w14:textId="77777777">
            <w:pPr>
              <w:pStyle w:val="NoSpacing"/>
              <w:jc w:val="center"/>
              <w:rPr>
                <w:rFonts w:ascii="Arial" w:hAnsi="Arial" w:cs="Arial"/>
                <w:lang w:val="en-GB"/>
              </w:rPr>
            </w:pPr>
          </w:p>
        </w:tc>
        <w:tc>
          <w:tcPr>
            <w:tcW w:w="567" w:type="dxa"/>
            <w:tcBorders>
              <w:top w:val="nil"/>
              <w:left w:val="nil"/>
              <w:bottom w:val="nil"/>
              <w:right w:val="nil"/>
            </w:tcBorders>
          </w:tcPr>
          <w:p w:rsidRPr="005D0867" w:rsidR="003C69CA" w:rsidP="00C0537D" w:rsidRDefault="003C69CA" w14:paraId="08AF6EC7" w14:textId="77777777">
            <w:pPr>
              <w:pStyle w:val="NoSpacing"/>
              <w:jc w:val="center"/>
              <w:rPr>
                <w:rFonts w:ascii="Arial" w:hAnsi="Arial" w:cs="Arial"/>
                <w:lang w:val="en-GB"/>
              </w:rPr>
            </w:pPr>
          </w:p>
        </w:tc>
        <w:tc>
          <w:tcPr>
            <w:tcW w:w="4536" w:type="dxa"/>
            <w:tcBorders>
              <w:top w:val="nil"/>
              <w:left w:val="nil"/>
              <w:right w:val="nil"/>
            </w:tcBorders>
          </w:tcPr>
          <w:p w:rsidRPr="005D0867" w:rsidR="003C69CA" w:rsidP="00C0537D" w:rsidRDefault="003C69CA" w14:paraId="4D398968" w14:textId="77777777">
            <w:pPr>
              <w:pStyle w:val="NoSpacing"/>
              <w:jc w:val="center"/>
              <w:rPr>
                <w:rFonts w:ascii="Arial" w:hAnsi="Arial" w:cs="Arial"/>
                <w:lang w:val="en-GB"/>
              </w:rPr>
            </w:pPr>
          </w:p>
        </w:tc>
      </w:tr>
      <w:tr w:rsidRPr="005D0867" w:rsidR="003C69CA" w:rsidTr="00C0537D" w14:paraId="11A69E61" w14:textId="77777777">
        <w:tc>
          <w:tcPr>
            <w:tcW w:w="4536" w:type="dxa"/>
            <w:tcBorders>
              <w:left w:val="nil"/>
              <w:bottom w:val="nil"/>
              <w:right w:val="nil"/>
            </w:tcBorders>
          </w:tcPr>
          <w:p w:rsidRPr="005D0867" w:rsidR="003C69CA" w:rsidP="00C0537D" w:rsidRDefault="002E1892" w14:paraId="589E935A" w14:textId="53CB5F67">
            <w:pPr>
              <w:pStyle w:val="NoSpacing"/>
              <w:jc w:val="center"/>
              <w:rPr>
                <w:rFonts w:ascii="Arial" w:hAnsi="Arial" w:cs="Arial"/>
                <w:i/>
                <w:lang w:val="en-GB"/>
              </w:rPr>
            </w:pPr>
            <w:r w:rsidRPr="005D0867">
              <w:rPr>
                <w:rStyle w:val="normaltextrun"/>
                <w:rFonts w:ascii="Arial" w:hAnsi="Arial" w:cs="Arial"/>
                <w:color w:val="000000"/>
                <w:sz w:val="20"/>
                <w:szCs w:val="20"/>
                <w:bdr w:val="none" w:color="auto" w:sz="0" w:space="0" w:frame="1"/>
                <w:lang w:val="en-GB"/>
              </w:rPr>
              <w:t>(</w:t>
            </w:r>
            <w:r w:rsidRPr="005D0867" w:rsidR="00B95BF2">
              <w:rPr>
                <w:rStyle w:val="normaltextrun"/>
                <w:rFonts w:ascii="Arial" w:hAnsi="Arial" w:cs="Arial"/>
                <w:color w:val="000000"/>
                <w:sz w:val="20"/>
                <w:szCs w:val="20"/>
                <w:bdr w:val="none" w:color="auto" w:sz="0" w:space="0" w:frame="1"/>
                <w:lang w:val="en-GB"/>
              </w:rPr>
              <w:t>Title, full name, and signature of the tenderer or its authorised representative</w:t>
            </w:r>
            <w:r w:rsidRPr="005D0867">
              <w:rPr>
                <w:rStyle w:val="normaltextrun"/>
                <w:rFonts w:ascii="Arial" w:hAnsi="Arial" w:cs="Arial"/>
                <w:color w:val="000000"/>
                <w:sz w:val="20"/>
                <w:szCs w:val="20"/>
                <w:bdr w:val="none" w:color="auto" w:sz="0" w:space="0" w:frame="1"/>
                <w:lang w:val="en-GB"/>
              </w:rPr>
              <w:t>)</w:t>
            </w:r>
          </w:p>
        </w:tc>
        <w:tc>
          <w:tcPr>
            <w:tcW w:w="567" w:type="dxa"/>
            <w:tcBorders>
              <w:top w:val="nil"/>
              <w:left w:val="nil"/>
              <w:bottom w:val="nil"/>
              <w:right w:val="nil"/>
            </w:tcBorders>
          </w:tcPr>
          <w:p w:rsidRPr="005D0867" w:rsidR="003C69CA" w:rsidP="00C0537D" w:rsidRDefault="003C69CA" w14:paraId="5687BAD6" w14:textId="77777777">
            <w:pPr>
              <w:pStyle w:val="NoSpacing"/>
              <w:jc w:val="center"/>
              <w:rPr>
                <w:rFonts w:ascii="Arial" w:hAnsi="Arial" w:cs="Arial"/>
                <w:i/>
                <w:lang w:val="en-GB"/>
              </w:rPr>
            </w:pPr>
          </w:p>
        </w:tc>
        <w:tc>
          <w:tcPr>
            <w:tcW w:w="4536" w:type="dxa"/>
            <w:tcBorders>
              <w:left w:val="nil"/>
              <w:bottom w:val="nil"/>
              <w:right w:val="nil"/>
            </w:tcBorders>
          </w:tcPr>
          <w:p w:rsidRPr="005D0867" w:rsidR="003C69CA" w:rsidP="00C0537D" w:rsidRDefault="00B95BF2" w14:paraId="30178719" w14:textId="21E7F156">
            <w:pPr>
              <w:pStyle w:val="NoSpacing"/>
              <w:jc w:val="center"/>
              <w:rPr>
                <w:rFonts w:ascii="Arial" w:hAnsi="Arial" w:cs="Arial"/>
                <w:i/>
                <w:lang w:val="en-GB"/>
              </w:rPr>
            </w:pPr>
            <w:r w:rsidRPr="005D0867">
              <w:rPr>
                <w:rFonts w:ascii="Arial" w:hAnsi="Arial" w:cs="Arial"/>
                <w:i/>
                <w:lang w:val="en-GB"/>
              </w:rPr>
              <w:t>signature</w:t>
            </w:r>
          </w:p>
        </w:tc>
      </w:tr>
    </w:tbl>
    <w:p w:rsidRPr="005D0867" w:rsidR="006C5E64" w:rsidRDefault="006C5E64" w14:paraId="4169E143" w14:textId="77777777">
      <w:pPr>
        <w:rPr>
          <w:rFonts w:ascii="Arial" w:hAnsi="Arial" w:cs="Arial"/>
          <w:lang w:val="en-GB"/>
        </w:rPr>
      </w:pPr>
    </w:p>
    <w:p w:rsidRPr="005D0867" w:rsidR="00C615EB" w:rsidP="002D128F" w:rsidRDefault="00C615EB" w14:paraId="52160622" w14:textId="77777777">
      <w:pPr>
        <w:spacing w:line="276" w:lineRule="auto"/>
        <w:rPr>
          <w:rFonts w:ascii="Arial" w:hAnsi="Arial" w:cs="Arial"/>
          <w:lang w:val="en-GB"/>
        </w:rPr>
      </w:pPr>
    </w:p>
    <w:p w:rsidRPr="005D0867" w:rsidR="00C615EB" w:rsidP="000C508C" w:rsidRDefault="00C615EB" w14:paraId="4D34A755" w14:textId="77777777">
      <w:pPr>
        <w:spacing w:line="276" w:lineRule="auto"/>
        <w:jc w:val="right"/>
        <w:rPr>
          <w:rFonts w:ascii="Arial" w:hAnsi="Arial" w:cs="Arial"/>
          <w:lang w:val="en-GB"/>
        </w:rPr>
      </w:pPr>
    </w:p>
    <w:p w:rsidRPr="005D0867" w:rsidR="00C615EB" w:rsidP="000C508C" w:rsidRDefault="00C615EB" w14:paraId="5437DA16" w14:textId="77777777" w14:noSpellErr="1">
      <w:pPr>
        <w:spacing w:line="276" w:lineRule="auto"/>
        <w:jc w:val="right"/>
        <w:rPr>
          <w:rFonts w:ascii="Arial" w:hAnsi="Arial" w:cs="Arial"/>
          <w:lang w:val="en-GB"/>
        </w:rPr>
      </w:pPr>
    </w:p>
    <w:p w:rsidR="5829E4AE" w:rsidP="5829E4AE" w:rsidRDefault="5829E4AE" w14:paraId="68AF55EF" w14:textId="31FB0E7B">
      <w:pPr>
        <w:spacing w:line="276" w:lineRule="auto"/>
        <w:jc w:val="right"/>
        <w:rPr>
          <w:rFonts w:ascii="Arial" w:hAnsi="Arial" w:cs="Arial"/>
          <w:lang w:val="en-GB"/>
        </w:rPr>
      </w:pPr>
    </w:p>
    <w:p w:rsidR="5829E4AE" w:rsidP="5829E4AE" w:rsidRDefault="5829E4AE" w14:paraId="0EF503DC" w14:textId="2ED4BDAD">
      <w:pPr>
        <w:spacing w:line="276" w:lineRule="auto"/>
        <w:jc w:val="right"/>
        <w:rPr>
          <w:rFonts w:ascii="Arial" w:hAnsi="Arial" w:cs="Arial"/>
          <w:lang w:val="en-GB"/>
        </w:rPr>
      </w:pPr>
    </w:p>
    <w:p w:rsidR="5829E4AE" w:rsidP="5829E4AE" w:rsidRDefault="5829E4AE" w14:paraId="21A7BDA0" w14:textId="20786634">
      <w:pPr>
        <w:spacing w:line="276" w:lineRule="auto"/>
        <w:jc w:val="right"/>
        <w:rPr>
          <w:rFonts w:ascii="Arial" w:hAnsi="Arial" w:cs="Arial"/>
          <w:lang w:val="en-GB"/>
        </w:rPr>
      </w:pPr>
    </w:p>
    <w:p w:rsidR="5829E4AE" w:rsidP="5829E4AE" w:rsidRDefault="5829E4AE" w14:paraId="0A68D52F" w14:textId="4754821F">
      <w:pPr>
        <w:spacing w:line="276" w:lineRule="auto"/>
        <w:jc w:val="right"/>
        <w:rPr>
          <w:rFonts w:ascii="Arial" w:hAnsi="Arial" w:cs="Arial"/>
          <w:lang w:val="en-GB"/>
        </w:rPr>
      </w:pPr>
    </w:p>
    <w:p w:rsidR="5829E4AE" w:rsidP="5829E4AE" w:rsidRDefault="5829E4AE" w14:paraId="4635FDC4" w14:textId="118FC596">
      <w:pPr>
        <w:spacing w:line="276" w:lineRule="auto"/>
        <w:jc w:val="right"/>
        <w:rPr>
          <w:rFonts w:ascii="Arial" w:hAnsi="Arial" w:cs="Arial"/>
          <w:lang w:val="en-GB"/>
        </w:rPr>
      </w:pPr>
    </w:p>
    <w:p w:rsidR="5829E4AE" w:rsidP="5829E4AE" w:rsidRDefault="5829E4AE" w14:paraId="1A36BAF1" w14:textId="6F78A224">
      <w:pPr>
        <w:spacing w:line="276" w:lineRule="auto"/>
        <w:jc w:val="right"/>
        <w:rPr>
          <w:rFonts w:ascii="Arial" w:hAnsi="Arial" w:cs="Arial"/>
          <w:lang w:val="en-GB"/>
        </w:rPr>
      </w:pPr>
    </w:p>
    <w:p w:rsidR="5829E4AE" w:rsidP="5829E4AE" w:rsidRDefault="5829E4AE" w14:paraId="36130091" w14:textId="20ABCE15">
      <w:pPr>
        <w:spacing w:line="276" w:lineRule="auto"/>
        <w:jc w:val="right"/>
        <w:rPr>
          <w:rFonts w:ascii="Arial" w:hAnsi="Arial" w:cs="Arial"/>
          <w:lang w:val="en-GB"/>
        </w:rPr>
      </w:pPr>
    </w:p>
    <w:p w:rsidR="5829E4AE" w:rsidP="5829E4AE" w:rsidRDefault="5829E4AE" w14:paraId="53DD6AC1" w14:textId="722CF59A">
      <w:pPr>
        <w:spacing w:line="276" w:lineRule="auto"/>
        <w:jc w:val="right"/>
        <w:rPr>
          <w:rFonts w:ascii="Arial" w:hAnsi="Arial" w:cs="Arial"/>
          <w:lang w:val="en-GB"/>
        </w:rPr>
      </w:pPr>
    </w:p>
    <w:p w:rsidR="5829E4AE" w:rsidP="5829E4AE" w:rsidRDefault="5829E4AE" w14:paraId="00EC2ADB" w14:textId="099365F0">
      <w:pPr>
        <w:spacing w:line="276" w:lineRule="auto"/>
        <w:jc w:val="right"/>
        <w:rPr>
          <w:rFonts w:ascii="Arial" w:hAnsi="Arial" w:cs="Arial"/>
          <w:lang w:val="en-GB"/>
        </w:rPr>
      </w:pPr>
    </w:p>
    <w:p w:rsidR="5829E4AE" w:rsidP="5829E4AE" w:rsidRDefault="5829E4AE" w14:paraId="5D381068" w14:textId="090DED22">
      <w:pPr>
        <w:spacing w:line="276" w:lineRule="auto"/>
        <w:jc w:val="right"/>
        <w:rPr>
          <w:rFonts w:ascii="Arial" w:hAnsi="Arial" w:cs="Arial"/>
          <w:lang w:val="en-GB"/>
        </w:rPr>
      </w:pPr>
    </w:p>
    <w:p w:rsidR="5829E4AE" w:rsidP="5829E4AE" w:rsidRDefault="5829E4AE" w14:paraId="6069709F" w14:textId="0071BC43">
      <w:pPr>
        <w:spacing w:line="276" w:lineRule="auto"/>
        <w:jc w:val="right"/>
        <w:rPr>
          <w:rFonts w:ascii="Arial" w:hAnsi="Arial" w:cs="Arial"/>
          <w:lang w:val="en-GB"/>
        </w:rPr>
      </w:pPr>
    </w:p>
    <w:p w:rsidR="5829E4AE" w:rsidP="5829E4AE" w:rsidRDefault="5829E4AE" w14:paraId="4C9B2145" w14:textId="0DDB604C">
      <w:pPr>
        <w:spacing w:line="276" w:lineRule="auto"/>
        <w:jc w:val="right"/>
        <w:rPr>
          <w:rFonts w:ascii="Arial" w:hAnsi="Arial" w:cs="Arial"/>
          <w:lang w:val="en-GB"/>
        </w:rPr>
      </w:pPr>
    </w:p>
    <w:p w:rsidR="5829E4AE" w:rsidP="5829E4AE" w:rsidRDefault="5829E4AE" w14:paraId="62CB0231" w14:textId="354B141B">
      <w:pPr>
        <w:spacing w:line="276" w:lineRule="auto"/>
        <w:jc w:val="right"/>
        <w:rPr>
          <w:rFonts w:ascii="Arial" w:hAnsi="Arial" w:cs="Arial"/>
          <w:lang w:val="en-GB"/>
        </w:rPr>
      </w:pPr>
    </w:p>
    <w:p w:rsidR="5829E4AE" w:rsidP="5829E4AE" w:rsidRDefault="5829E4AE" w14:paraId="04E1F7F0" w14:textId="214B12E9">
      <w:pPr>
        <w:spacing w:line="276" w:lineRule="auto"/>
        <w:jc w:val="right"/>
        <w:rPr>
          <w:rFonts w:ascii="Arial" w:hAnsi="Arial" w:cs="Arial"/>
          <w:lang w:val="en-GB"/>
        </w:rPr>
      </w:pPr>
    </w:p>
    <w:p w:rsidRPr="005D0867" w:rsidR="000C508C" w:rsidP="000C508C" w:rsidRDefault="000C508C" w14:paraId="568B3A49" w14:textId="77777777">
      <w:pPr>
        <w:tabs>
          <w:tab w:val="num" w:pos="3065"/>
        </w:tabs>
        <w:spacing w:before="60" w:after="60"/>
        <w:ind w:right="278"/>
        <w:jc w:val="right"/>
        <w:rPr>
          <w:rFonts w:ascii="Arial" w:hAnsi="Arial" w:cs="Arial"/>
          <w:b/>
          <w:bCs/>
          <w:lang w:val="en-GB"/>
        </w:rPr>
      </w:pPr>
    </w:p>
    <w:p w:rsidRPr="005D0867" w:rsidR="007E7F02" w:rsidP="007E7F02" w:rsidRDefault="00B27668" w14:paraId="37EA6091" w14:textId="21DE3533">
      <w:pPr>
        <w:spacing w:line="276" w:lineRule="auto"/>
        <w:jc w:val="right"/>
        <w:rPr>
          <w:rFonts w:ascii="Arial" w:hAnsi="Arial" w:cs="Arial"/>
          <w:lang w:val="en-GB"/>
        </w:rPr>
      </w:pPr>
      <w:r w:rsidRPr="005D0867">
        <w:rPr>
          <w:rFonts w:ascii="Arial" w:hAnsi="Arial" w:cs="Arial"/>
          <w:lang w:val="en-GB"/>
        </w:rPr>
        <w:t>Annex 1 to the Tenderer’s Identification Details Form</w:t>
      </w:r>
    </w:p>
    <w:p w:rsidRPr="005D0867" w:rsidR="009D4B73" w:rsidP="009D4B73" w:rsidRDefault="009D4B73" w14:paraId="6D07E0D4" w14:textId="77777777">
      <w:pPr>
        <w:spacing w:before="60" w:after="60"/>
        <w:jc w:val="right"/>
        <w:rPr>
          <w:rFonts w:ascii="Arial" w:hAnsi="Arial" w:cs="Arial"/>
          <w:lang w:val="en-GB"/>
        </w:rPr>
      </w:pPr>
    </w:p>
    <w:p w:rsidRPr="005D0867" w:rsidR="009D4B73" w:rsidP="009D4B73" w:rsidRDefault="00B27668" w14:paraId="62491E53" w14:textId="06DF6656">
      <w:pPr>
        <w:autoSpaceDE w:val="0"/>
        <w:autoSpaceDN w:val="0"/>
        <w:adjustRightInd w:val="0"/>
        <w:spacing w:before="60" w:after="60"/>
        <w:jc w:val="center"/>
        <w:rPr>
          <w:rFonts w:ascii="Arial" w:hAnsi="Arial" w:cs="Arial"/>
          <w:i/>
          <w:color w:val="FF0000"/>
          <w:lang w:val="en-GB"/>
        </w:rPr>
      </w:pPr>
      <w:r w:rsidRPr="005D0867">
        <w:rPr>
          <w:rFonts w:ascii="Arial" w:hAnsi="Arial" w:cs="Arial"/>
          <w:b/>
          <w:bCs/>
          <w:lang w:val="en-GB"/>
        </w:rPr>
        <w:t xml:space="preserve">CONFIDENTIAL INFORMATION </w:t>
      </w:r>
    </w:p>
    <w:p w:rsidRPr="005D0867" w:rsidR="009D4B73" w:rsidP="009D4B73" w:rsidRDefault="009D4B73" w14:paraId="3D39EFC6" w14:textId="77777777">
      <w:pPr>
        <w:autoSpaceDE w:val="0"/>
        <w:autoSpaceDN w:val="0"/>
        <w:adjustRightInd w:val="0"/>
        <w:spacing w:before="60" w:after="60"/>
        <w:jc w:val="center"/>
        <w:rPr>
          <w:rFonts w:ascii="Arial" w:hAnsi="Arial" w:cs="Arial"/>
          <w:b/>
          <w:bCs/>
          <w:lang w:val="en-GB"/>
        </w:rPr>
      </w:pPr>
    </w:p>
    <w:p w:rsidRPr="005D0867" w:rsidR="009D4B73" w:rsidP="009D4B73" w:rsidRDefault="009D4B73" w14:paraId="72B04CED" w14:textId="77777777">
      <w:pPr>
        <w:autoSpaceDE w:val="0"/>
        <w:autoSpaceDN w:val="0"/>
        <w:adjustRightInd w:val="0"/>
        <w:spacing w:before="60" w:after="60"/>
        <w:jc w:val="both"/>
        <w:rPr>
          <w:rFonts w:ascii="Arial" w:hAnsi="Arial" w:cs="Arial"/>
          <w:lang w:val="en-GB"/>
        </w:rPr>
      </w:pPr>
    </w:p>
    <w:p w:rsidRPr="005D0867" w:rsidR="009D4B73" w:rsidP="009D4B73" w:rsidRDefault="00F27A9A" w14:paraId="708423AB" w14:textId="3C8B090E">
      <w:pPr>
        <w:spacing w:before="60" w:after="60"/>
        <w:jc w:val="both"/>
        <w:rPr>
          <w:rFonts w:ascii="Arial" w:hAnsi="Arial" w:cs="Arial"/>
          <w:lang w:val="en-GB"/>
        </w:rPr>
      </w:pPr>
      <w:r w:rsidRPr="005D0867">
        <w:rPr>
          <w:rFonts w:ascii="Arial" w:hAnsi="Arial" w:cs="Arial"/>
          <w:lang w:val="en-GB"/>
        </w:rPr>
        <w:t xml:space="preserve">We would like to draw the attention of economic operators that </w:t>
      </w:r>
      <w:r w:rsidRPr="005D0867" w:rsidR="00C4786E">
        <w:rPr>
          <w:rFonts w:ascii="Arial" w:hAnsi="Arial" w:cs="Arial"/>
          <w:lang w:val="en-GB"/>
        </w:rPr>
        <w:t xml:space="preserve">the </w:t>
      </w:r>
      <w:r w:rsidRPr="005D0867" w:rsidR="00C4786E">
        <w:rPr>
          <w:rFonts w:ascii="Arial" w:hAnsi="Arial" w:cs="Arial"/>
          <w:b/>
          <w:bCs/>
          <w:u w:val="single"/>
          <w:lang w:val="en-GB"/>
        </w:rPr>
        <w:t xml:space="preserve">information specified in Table 1 </w:t>
      </w:r>
      <w:r w:rsidRPr="005D0867" w:rsidR="002062DC">
        <w:rPr>
          <w:rFonts w:ascii="Arial" w:hAnsi="Arial" w:cs="Arial"/>
          <w:b/>
          <w:bCs/>
          <w:u w:val="single"/>
          <w:lang w:val="en-GB"/>
        </w:rPr>
        <w:t xml:space="preserve">to be </w:t>
      </w:r>
      <w:r w:rsidRPr="005D0867" w:rsidR="00C4786E">
        <w:rPr>
          <w:rFonts w:ascii="Arial" w:hAnsi="Arial" w:cs="Arial"/>
          <w:b/>
          <w:bCs/>
          <w:u w:val="single"/>
          <w:lang w:val="en-GB"/>
        </w:rPr>
        <w:t>provided in tender</w:t>
      </w:r>
      <w:r w:rsidRPr="005D0867" w:rsidR="002062DC">
        <w:rPr>
          <w:rFonts w:ascii="Arial" w:hAnsi="Arial" w:cs="Arial"/>
          <w:b/>
          <w:bCs/>
          <w:u w:val="single"/>
          <w:lang w:val="en-GB"/>
        </w:rPr>
        <w:t>s will be made public</w:t>
      </w:r>
      <w:r w:rsidRPr="005D0867" w:rsidR="009D4B73">
        <w:rPr>
          <w:rFonts w:ascii="Arial" w:hAnsi="Arial" w:cs="Arial"/>
          <w:lang w:val="en-GB"/>
        </w:rPr>
        <w:t xml:space="preserve"> </w:t>
      </w:r>
      <w:r w:rsidRPr="005D0867" w:rsidR="002062DC">
        <w:rPr>
          <w:rFonts w:ascii="Arial" w:hAnsi="Arial" w:cs="Arial"/>
          <w:lang w:val="en-GB"/>
        </w:rPr>
        <w:t xml:space="preserve">in accordance with </w:t>
      </w:r>
      <w:r w:rsidRPr="005D0867" w:rsidR="00871203">
        <w:rPr>
          <w:rFonts w:ascii="Arial" w:hAnsi="Arial" w:cs="Arial"/>
          <w:lang w:val="en-GB"/>
        </w:rPr>
        <w:t>the provisions of the legislation governing public procurement and the practice established by the Public Procurement Office and the courts</w:t>
      </w:r>
      <w:r w:rsidRPr="005D0867" w:rsidR="009D4B73">
        <w:rPr>
          <w:rFonts w:ascii="Arial" w:hAnsi="Arial" w:cs="Arial"/>
          <w:lang w:val="en-GB"/>
        </w:rPr>
        <w:t>.</w:t>
      </w:r>
    </w:p>
    <w:p w:rsidRPr="005D0867" w:rsidR="009D4B73" w:rsidP="009D4B73" w:rsidRDefault="009D4B73" w14:paraId="185955D4" w14:textId="77777777">
      <w:pPr>
        <w:spacing w:before="60" w:after="60"/>
        <w:jc w:val="both"/>
        <w:rPr>
          <w:rFonts w:ascii="Arial" w:hAnsi="Arial" w:cs="Arial"/>
          <w:lang w:val="en-GB"/>
        </w:rPr>
      </w:pPr>
    </w:p>
    <w:p w:rsidRPr="005D0867" w:rsidR="009D4B73" w:rsidP="009D4B73" w:rsidRDefault="003249A2" w14:paraId="363E5F7D" w14:textId="385A5B95">
      <w:pPr>
        <w:spacing w:before="60" w:after="60"/>
        <w:jc w:val="both"/>
        <w:rPr>
          <w:rFonts w:ascii="Arial" w:hAnsi="Arial" w:cs="Arial"/>
          <w:lang w:val="en-GB"/>
        </w:rPr>
      </w:pPr>
      <w:r w:rsidRPr="005D0867">
        <w:rPr>
          <w:rFonts w:ascii="Arial" w:hAnsi="Arial" w:cs="Arial"/>
          <w:lang w:val="en-GB"/>
        </w:rPr>
        <w:t xml:space="preserve">Table </w:t>
      </w:r>
      <w:r w:rsidRPr="005D0867" w:rsidR="009D4B73">
        <w:rPr>
          <w:rFonts w:ascii="Arial" w:hAnsi="Arial" w:cs="Arial"/>
          <w:lang w:val="en-GB"/>
        </w:rPr>
        <w:t>1</w:t>
      </w:r>
    </w:p>
    <w:tbl>
      <w:tblPr>
        <w:tblStyle w:val="Lentelstinklelis2"/>
        <w:tblW w:w="0" w:type="auto"/>
        <w:tblLook w:val="04A0" w:firstRow="1" w:lastRow="0" w:firstColumn="1" w:lastColumn="0" w:noHBand="0" w:noVBand="1"/>
      </w:tblPr>
      <w:tblGrid>
        <w:gridCol w:w="555"/>
        <w:gridCol w:w="4217"/>
        <w:gridCol w:w="4703"/>
      </w:tblGrid>
      <w:tr w:rsidRPr="005D0867" w:rsidR="009D4B73" w:rsidTr="00C0537D" w14:paraId="50405E16" w14:textId="77777777">
        <w:tc>
          <w:tcPr>
            <w:tcW w:w="555" w:type="dxa"/>
            <w:vAlign w:val="center"/>
          </w:tcPr>
          <w:p w:rsidRPr="005D0867" w:rsidR="009D4B73" w:rsidP="009D4B73" w:rsidRDefault="003249A2" w14:paraId="11E1FE1A" w14:textId="36101557">
            <w:pPr>
              <w:spacing w:before="60" w:after="60"/>
              <w:jc w:val="center"/>
              <w:rPr>
                <w:rFonts w:ascii="Arial" w:hAnsi="Arial" w:cs="Arial"/>
                <w:b/>
                <w:lang w:val="en-GB"/>
              </w:rPr>
            </w:pPr>
            <w:r w:rsidRPr="005D0867">
              <w:rPr>
                <w:rFonts w:ascii="Arial" w:hAnsi="Arial" w:cs="Arial"/>
                <w:b/>
                <w:lang w:val="en-GB"/>
              </w:rPr>
              <w:t>No</w:t>
            </w:r>
            <w:r w:rsidRPr="005D0867" w:rsidR="009D4B73">
              <w:rPr>
                <w:rFonts w:ascii="Arial" w:hAnsi="Arial" w:cs="Arial"/>
                <w:b/>
                <w:lang w:val="en-GB"/>
              </w:rPr>
              <w:t>.</w:t>
            </w:r>
          </w:p>
        </w:tc>
        <w:tc>
          <w:tcPr>
            <w:tcW w:w="4217" w:type="dxa"/>
            <w:vAlign w:val="center"/>
          </w:tcPr>
          <w:p w:rsidRPr="005D0867" w:rsidR="009D4B73" w:rsidP="009D4B73" w:rsidRDefault="00235B9E" w14:paraId="25DDEE0F" w14:textId="7669B16B">
            <w:pPr>
              <w:spacing w:before="60" w:after="60"/>
              <w:jc w:val="center"/>
              <w:rPr>
                <w:rFonts w:ascii="Arial" w:hAnsi="Arial" w:cs="Arial"/>
                <w:b/>
                <w:lang w:val="en-GB"/>
              </w:rPr>
            </w:pPr>
            <w:r w:rsidRPr="005D0867">
              <w:rPr>
                <w:rFonts w:ascii="Arial" w:hAnsi="Arial" w:cs="Arial"/>
                <w:b/>
                <w:bCs/>
                <w:lang w:val="en-GB"/>
              </w:rPr>
              <w:t>Completed forms and other information</w:t>
            </w:r>
            <w:r w:rsidRPr="005D0867" w:rsidR="002C0BBE">
              <w:rPr>
                <w:rFonts w:ascii="Arial" w:hAnsi="Arial" w:cs="Arial"/>
                <w:b/>
                <w:bCs/>
                <w:lang w:val="en-GB"/>
              </w:rPr>
              <w:t xml:space="preserve"> provided</w:t>
            </w:r>
            <w:r w:rsidRPr="005D0867" w:rsidR="009D4B73">
              <w:rPr>
                <w:rFonts w:ascii="Arial" w:hAnsi="Arial" w:cs="Arial"/>
                <w:b/>
                <w:bCs/>
                <w:vertAlign w:val="superscript"/>
                <w:lang w:val="en-GB"/>
              </w:rPr>
              <w:footnoteReference w:id="3"/>
            </w:r>
          </w:p>
        </w:tc>
        <w:tc>
          <w:tcPr>
            <w:tcW w:w="4703" w:type="dxa"/>
            <w:vAlign w:val="center"/>
          </w:tcPr>
          <w:p w:rsidRPr="005D0867" w:rsidR="009D4B73" w:rsidP="009D4B73" w:rsidRDefault="002C0BBE" w14:paraId="4E027B48" w14:textId="07759F23">
            <w:pPr>
              <w:spacing w:before="60" w:after="60"/>
              <w:jc w:val="center"/>
              <w:rPr>
                <w:rFonts w:ascii="Arial" w:hAnsi="Arial" w:cs="Arial"/>
                <w:b/>
                <w:lang w:val="en-GB"/>
              </w:rPr>
            </w:pPr>
            <w:r w:rsidRPr="005D0867">
              <w:rPr>
                <w:rFonts w:ascii="Arial" w:hAnsi="Arial" w:cs="Arial"/>
                <w:b/>
                <w:lang w:val="en-GB"/>
              </w:rPr>
              <w:t>Basis for disclosure</w:t>
            </w:r>
          </w:p>
        </w:tc>
      </w:tr>
      <w:tr w:rsidRPr="005D0867" w:rsidR="009D4B73" w:rsidTr="00C0537D" w14:paraId="22992C7F" w14:textId="77777777">
        <w:tc>
          <w:tcPr>
            <w:tcW w:w="555" w:type="dxa"/>
            <w:vAlign w:val="center"/>
          </w:tcPr>
          <w:p w:rsidRPr="005D0867" w:rsidR="009D4B73" w:rsidP="009D4B73" w:rsidRDefault="009D4B73" w14:paraId="50663F2B"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D13485" w14:paraId="7D9231E7" w14:textId="092E32EA">
            <w:pPr>
              <w:spacing w:before="60" w:after="60"/>
              <w:jc w:val="both"/>
              <w:rPr>
                <w:rFonts w:ascii="Arial" w:hAnsi="Arial" w:cs="Arial"/>
                <w:lang w:val="en-GB"/>
              </w:rPr>
            </w:pPr>
            <w:r w:rsidRPr="005D0867">
              <w:rPr>
                <w:rFonts w:ascii="Arial" w:hAnsi="Arial" w:cs="Arial"/>
                <w:lang w:val="en-GB"/>
              </w:rPr>
              <w:t xml:space="preserve">The Price Proposal Form and the Identification Details Form (excluding annexes) may not be considered confidential information. </w:t>
            </w:r>
          </w:p>
        </w:tc>
        <w:tc>
          <w:tcPr>
            <w:tcW w:w="4703" w:type="dxa"/>
            <w:vAlign w:val="center"/>
          </w:tcPr>
          <w:p w:rsidRPr="005D0867" w:rsidR="009D4B73" w:rsidP="009D4B73" w:rsidRDefault="00B17106" w14:paraId="6C917096" w14:textId="72C5DB1E">
            <w:pPr>
              <w:spacing w:before="60" w:after="60"/>
              <w:jc w:val="both"/>
              <w:rPr>
                <w:rFonts w:ascii="Arial" w:hAnsi="Arial" w:cs="Arial"/>
                <w:lang w:val="en-GB"/>
              </w:rPr>
            </w:pPr>
            <w:r w:rsidRPr="005D0867">
              <w:rPr>
                <w:rFonts w:ascii="Arial" w:hAnsi="Arial" w:cs="Arial"/>
                <w:b/>
                <w:lang w:val="en-GB"/>
              </w:rPr>
              <w:t>To be disclosed</w:t>
            </w:r>
            <w:r w:rsidRPr="005D0867" w:rsidR="009D4B73">
              <w:rPr>
                <w:rFonts w:ascii="Arial" w:hAnsi="Arial" w:cs="Arial"/>
                <w:lang w:val="en-GB"/>
              </w:rPr>
              <w:t xml:space="preserve"> </w:t>
            </w:r>
            <w:r w:rsidRPr="005D0867" w:rsidR="00A44A84">
              <w:rPr>
                <w:rFonts w:ascii="Arial" w:hAnsi="Arial" w:cs="Arial"/>
                <w:lang w:val="en-GB"/>
              </w:rPr>
              <w:t xml:space="preserve">in accordance with Article 20(2) of the Law on Public Procurement / Article 32(2) of  </w:t>
            </w:r>
            <w:r w:rsidRPr="005D0867">
              <w:rPr>
                <w:rFonts w:ascii="Arial" w:hAnsi="Arial" w:cs="Arial"/>
                <w:lang w:val="en-GB"/>
              </w:rPr>
              <w:t>the Law on Procurement by Contracting Entities Operating in the Water, Energy, Transport or Postal Services Sectors (“Law on Procurement”)</w:t>
            </w:r>
          </w:p>
        </w:tc>
      </w:tr>
      <w:tr w:rsidRPr="005D0867" w:rsidR="009D4B73" w:rsidTr="00C0537D" w14:paraId="012E4915" w14:textId="77777777">
        <w:tc>
          <w:tcPr>
            <w:tcW w:w="555" w:type="dxa"/>
            <w:vAlign w:val="center"/>
          </w:tcPr>
          <w:p w:rsidRPr="005D0867" w:rsidR="009D4B73" w:rsidP="009D4B73" w:rsidRDefault="009D4B73" w14:paraId="694CBD4E"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2776F9" w14:paraId="400749E1" w14:textId="379F7C8E">
            <w:pPr>
              <w:spacing w:before="60" w:after="60"/>
              <w:jc w:val="both"/>
              <w:rPr>
                <w:rFonts w:ascii="Arial" w:hAnsi="Arial" w:cs="Arial"/>
                <w:lang w:val="en-GB"/>
              </w:rPr>
            </w:pPr>
            <w:r w:rsidRPr="005D0867">
              <w:rPr>
                <w:rFonts w:ascii="Arial" w:hAnsi="Arial" w:cs="Arial"/>
                <w:lang w:val="en-GB"/>
              </w:rPr>
              <w:t>Economic operator’s details and other information</w:t>
            </w:r>
          </w:p>
        </w:tc>
        <w:tc>
          <w:tcPr>
            <w:tcW w:w="4703" w:type="dxa"/>
            <w:vAlign w:val="center"/>
          </w:tcPr>
          <w:p w:rsidRPr="005D0867" w:rsidR="009D4B73" w:rsidP="009D4B73" w:rsidRDefault="00A44A84" w14:paraId="72AA0FD5" w14:textId="4A2D8D43">
            <w:pPr>
              <w:spacing w:before="60" w:after="60"/>
              <w:jc w:val="both"/>
              <w:rPr>
                <w:rFonts w:ascii="Arial" w:hAnsi="Arial" w:cs="Arial"/>
                <w:lang w:val="en-GB"/>
              </w:rPr>
            </w:pPr>
            <w:r w:rsidRPr="005D0867">
              <w:rPr>
                <w:rFonts w:ascii="Arial" w:hAnsi="Arial" w:cs="Arial"/>
                <w:b/>
                <w:lang w:val="en-GB"/>
              </w:rPr>
              <w:t>To be disclosed</w:t>
            </w:r>
            <w:r w:rsidRPr="005D0867" w:rsidR="009D4B73">
              <w:rPr>
                <w:rFonts w:ascii="Arial" w:hAnsi="Arial" w:cs="Arial"/>
                <w:lang w:val="en-GB"/>
              </w:rPr>
              <w:t xml:space="preserve"> </w:t>
            </w:r>
            <w:r w:rsidRPr="005D0867">
              <w:rPr>
                <w:rFonts w:ascii="Arial" w:hAnsi="Arial" w:cs="Arial"/>
                <w:lang w:val="en-GB"/>
              </w:rPr>
              <w:t>in accordance with Article 20(2) of the Law on Public Procurement / Article 32(2) of  the Law on Procurement</w:t>
            </w:r>
            <w:r w:rsidRPr="005D0867" w:rsidR="009D4B73">
              <w:rPr>
                <w:rFonts w:ascii="Arial" w:hAnsi="Arial" w:cs="Arial"/>
                <w:lang w:val="en-GB"/>
              </w:rPr>
              <w:t>,</w:t>
            </w:r>
            <w:r w:rsidRPr="005D0867" w:rsidR="00137150">
              <w:rPr>
                <w:lang w:val="en-GB"/>
              </w:rPr>
              <w:t xml:space="preserve"> </w:t>
            </w:r>
            <w:r w:rsidRPr="005D0867" w:rsidR="00137150">
              <w:rPr>
                <w:rFonts w:ascii="Arial" w:hAnsi="Arial" w:cs="Arial"/>
                <w:lang w:val="en-GB"/>
              </w:rPr>
              <w:t>except for information whose disclosure is prohibited under the Law on Legal Protection of Personal Data</w:t>
            </w:r>
            <w:r w:rsidRPr="005D0867" w:rsidR="009D4B73">
              <w:rPr>
                <w:rFonts w:ascii="Arial" w:hAnsi="Arial" w:cs="Arial"/>
                <w:lang w:val="en-GB"/>
              </w:rPr>
              <w:t>.</w:t>
            </w:r>
          </w:p>
        </w:tc>
      </w:tr>
      <w:tr w:rsidRPr="005D0867" w:rsidR="009D4B73" w:rsidTr="00C0537D" w14:paraId="67C3D2A7" w14:textId="77777777">
        <w:tc>
          <w:tcPr>
            <w:tcW w:w="555" w:type="dxa"/>
            <w:vAlign w:val="center"/>
          </w:tcPr>
          <w:p w:rsidRPr="005D0867" w:rsidR="009D4B73" w:rsidP="009D4B73" w:rsidRDefault="009D4B73" w14:paraId="67B650EA"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2776F9" w14:paraId="584B1A3E" w14:textId="41421E8A">
            <w:pPr>
              <w:spacing w:before="60" w:after="60"/>
              <w:jc w:val="both"/>
              <w:rPr>
                <w:rFonts w:ascii="Arial" w:hAnsi="Arial" w:cs="Arial"/>
                <w:lang w:val="en-GB"/>
              </w:rPr>
            </w:pPr>
            <w:r w:rsidRPr="005D0867">
              <w:rPr>
                <w:rFonts w:ascii="Arial" w:hAnsi="Arial" w:cs="Arial"/>
                <w:lang w:val="en-GB"/>
              </w:rPr>
              <w:t>Economic operator’s ESPD form and supporting documents</w:t>
            </w:r>
          </w:p>
        </w:tc>
        <w:tc>
          <w:tcPr>
            <w:tcW w:w="4703" w:type="dxa"/>
            <w:vAlign w:val="center"/>
          </w:tcPr>
          <w:p w:rsidRPr="005D0867" w:rsidR="009D4B73" w:rsidP="009D4B73" w:rsidRDefault="0088780C" w14:paraId="543A9DC8" w14:textId="33CDD9E4">
            <w:pPr>
              <w:spacing w:before="60" w:after="60"/>
              <w:jc w:val="both"/>
              <w:rPr>
                <w:rFonts w:ascii="Arial" w:hAnsi="Arial" w:cs="Arial"/>
                <w:lang w:val="en-GB"/>
              </w:rPr>
            </w:pPr>
            <w:r w:rsidRPr="005D0867">
              <w:rPr>
                <w:rFonts w:ascii="Arial" w:hAnsi="Arial" w:cs="Arial"/>
                <w:b/>
                <w:lang w:val="en-GB"/>
              </w:rPr>
              <w:t>To be disclosed</w:t>
            </w:r>
            <w:r w:rsidRPr="005D0867" w:rsidR="009D4B73">
              <w:rPr>
                <w:rFonts w:ascii="Arial" w:hAnsi="Arial" w:cs="Arial"/>
                <w:lang w:val="en-GB"/>
              </w:rPr>
              <w:t xml:space="preserve"> </w:t>
            </w:r>
            <w:r w:rsidRPr="005D0867" w:rsidR="00E95333">
              <w:rPr>
                <w:rFonts w:ascii="Arial" w:hAnsi="Arial" w:cs="Arial"/>
                <w:lang w:val="en-GB"/>
              </w:rPr>
              <w:t>in accordance with the practice established by the Public Procurement Office and the courts, which holds that the qualification data on which the economic operator relies to win a public procurement</w:t>
            </w:r>
            <w:r w:rsidRPr="005D0867" w:rsidR="00CA03B7">
              <w:rPr>
                <w:rFonts w:ascii="Arial" w:hAnsi="Arial" w:cs="Arial"/>
                <w:lang w:val="en-GB"/>
              </w:rPr>
              <w:t xml:space="preserve"> contract </w:t>
            </w:r>
            <w:r w:rsidRPr="005D0867" w:rsidR="00E95333">
              <w:rPr>
                <w:rFonts w:ascii="Arial" w:hAnsi="Arial" w:cs="Arial"/>
                <w:lang w:val="en-GB"/>
              </w:rPr>
              <w:t xml:space="preserve">cannot be considered confidential information, except for such documents </w:t>
            </w:r>
            <w:r w:rsidRPr="005D0867" w:rsidR="00CA03B7">
              <w:rPr>
                <w:rFonts w:ascii="Arial" w:hAnsi="Arial" w:cs="Arial"/>
                <w:lang w:val="en-GB"/>
              </w:rPr>
              <w:t xml:space="preserve">supporting </w:t>
            </w:r>
            <w:r w:rsidRPr="005D0867" w:rsidR="00E95333">
              <w:rPr>
                <w:rFonts w:ascii="Arial" w:hAnsi="Arial" w:cs="Arial"/>
                <w:lang w:val="en-GB"/>
              </w:rPr>
              <w:t xml:space="preserve">the qualification </w:t>
            </w:r>
            <w:r w:rsidRPr="005D0867" w:rsidR="00870DBF">
              <w:rPr>
                <w:rFonts w:ascii="Arial" w:hAnsi="Arial" w:cs="Arial"/>
                <w:lang w:val="en-GB"/>
              </w:rPr>
              <w:t>whose</w:t>
            </w:r>
            <w:r w:rsidRPr="005D0867" w:rsidR="00E95333">
              <w:rPr>
                <w:rFonts w:ascii="Arial" w:hAnsi="Arial" w:cs="Arial"/>
                <w:lang w:val="en-GB"/>
              </w:rPr>
              <w:t xml:space="preserve"> disclosure would violate the economic operator’s obligations under contracts concluded with third parties</w:t>
            </w:r>
            <w:r w:rsidRPr="005D0867" w:rsidR="008B721A">
              <w:rPr>
                <w:rFonts w:ascii="Arial" w:hAnsi="Arial" w:cs="Arial"/>
                <w:lang w:val="en-GB"/>
              </w:rPr>
              <w:t xml:space="preserve"> </w:t>
            </w:r>
            <w:r w:rsidRPr="005D0867" w:rsidR="009D4B73">
              <w:rPr>
                <w:rFonts w:ascii="Arial" w:hAnsi="Arial" w:cs="Arial"/>
                <w:lang w:val="en-GB"/>
              </w:rPr>
              <w:t>(</w:t>
            </w:r>
            <w:r w:rsidRPr="005D0867" w:rsidR="008B721A">
              <w:rPr>
                <w:rFonts w:ascii="Arial" w:hAnsi="Arial" w:cs="Arial"/>
                <w:lang w:val="en-GB"/>
              </w:rPr>
              <w:t>Article 20(2)(3) of the Law on Public Procurement / Article 32(2)(3) of the Law on Procurement</w:t>
            </w:r>
            <w:r w:rsidRPr="005D0867" w:rsidR="009D4B73">
              <w:rPr>
                <w:rFonts w:ascii="Arial" w:hAnsi="Arial" w:cs="Arial"/>
                <w:lang w:val="en-GB"/>
              </w:rPr>
              <w:t xml:space="preserve">) </w:t>
            </w:r>
            <w:r w:rsidRPr="005D0867" w:rsidR="004312C2">
              <w:rPr>
                <w:rFonts w:ascii="Arial" w:hAnsi="Arial" w:cs="Arial"/>
                <w:lang w:val="en-GB"/>
              </w:rPr>
              <w:t>or where disclosure is prohibited under the Law on Legal Protection of Personal Data.</w:t>
            </w:r>
          </w:p>
        </w:tc>
      </w:tr>
      <w:tr w:rsidRPr="005D0867" w:rsidR="009D4B73" w:rsidTr="00C0537D" w14:paraId="2DC754D7" w14:textId="77777777">
        <w:tc>
          <w:tcPr>
            <w:tcW w:w="555" w:type="dxa"/>
            <w:vAlign w:val="center"/>
          </w:tcPr>
          <w:p w:rsidRPr="005D0867" w:rsidR="009D4B73" w:rsidP="009D4B73" w:rsidRDefault="009D4B73" w14:paraId="5E753811"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B800D9" w14:paraId="51F4D77D" w14:textId="0AB790F2">
            <w:pPr>
              <w:spacing w:before="60" w:after="60"/>
              <w:jc w:val="both"/>
              <w:rPr>
                <w:rFonts w:ascii="Arial" w:hAnsi="Arial" w:cs="Arial"/>
                <w:lang w:val="en-GB"/>
              </w:rPr>
            </w:pPr>
            <w:r w:rsidRPr="005D0867">
              <w:rPr>
                <w:rFonts w:ascii="Arial" w:hAnsi="Arial" w:cs="Arial"/>
                <w:lang w:val="en-GB"/>
              </w:rPr>
              <w:t xml:space="preserve">ESPD Form of the </w:t>
            </w:r>
            <w:r w:rsidRPr="005D0867" w:rsidR="00B3130C">
              <w:rPr>
                <w:rFonts w:ascii="Arial" w:hAnsi="Arial" w:cs="Arial"/>
                <w:lang w:val="en-GB"/>
              </w:rPr>
              <w:t>economic entity</w:t>
            </w:r>
            <w:r w:rsidRPr="005D0867">
              <w:rPr>
                <w:rFonts w:ascii="Arial" w:hAnsi="Arial" w:cs="Arial"/>
                <w:lang w:val="en-GB"/>
              </w:rPr>
              <w:t>(</w:t>
            </w:r>
            <w:proofErr w:type="spellStart"/>
            <w:r w:rsidRPr="005D0867" w:rsidR="00B3130C">
              <w:rPr>
                <w:rFonts w:ascii="Arial" w:hAnsi="Arial" w:cs="Arial"/>
                <w:lang w:val="en-GB"/>
              </w:rPr>
              <w:t>ie</w:t>
            </w:r>
            <w:r w:rsidRPr="005D0867">
              <w:rPr>
                <w:rFonts w:ascii="Arial" w:hAnsi="Arial" w:cs="Arial"/>
                <w:lang w:val="en-GB"/>
              </w:rPr>
              <w:t>s</w:t>
            </w:r>
            <w:proofErr w:type="spellEnd"/>
            <w:r w:rsidRPr="005D0867">
              <w:rPr>
                <w:rFonts w:ascii="Arial" w:hAnsi="Arial" w:cs="Arial"/>
                <w:lang w:val="en-GB"/>
              </w:rPr>
              <w:t>) and supporting documents</w:t>
            </w:r>
          </w:p>
        </w:tc>
        <w:tc>
          <w:tcPr>
            <w:tcW w:w="4703" w:type="dxa"/>
            <w:vAlign w:val="center"/>
          </w:tcPr>
          <w:p w:rsidRPr="005D0867" w:rsidR="009D4B73" w:rsidP="009D4B73" w:rsidRDefault="00B800D9" w14:paraId="38FBC528" w14:textId="6FE806C9">
            <w:pPr>
              <w:spacing w:before="60" w:after="60"/>
              <w:jc w:val="both"/>
              <w:rPr>
                <w:rFonts w:ascii="Arial" w:hAnsi="Arial" w:cs="Arial"/>
                <w:lang w:val="en-GB"/>
              </w:rPr>
            </w:pPr>
            <w:r w:rsidRPr="005D0867">
              <w:rPr>
                <w:rFonts w:ascii="Arial" w:hAnsi="Arial" w:cs="Arial"/>
                <w:b/>
                <w:lang w:val="en-GB"/>
              </w:rPr>
              <w:t>To be disclosed</w:t>
            </w:r>
            <w:r w:rsidRPr="005D0867">
              <w:rPr>
                <w:rFonts w:ascii="Arial" w:hAnsi="Arial" w:cs="Arial"/>
                <w:lang w:val="en-GB"/>
              </w:rPr>
              <w:t xml:space="preserve"> in accordance with the practice established by the Public Procurement Office and the courts, which holds that the qualification data on which the economic operator relies to win a public procurement contract cannot be considered confidential information, except for such documents supporting the qualification </w:t>
            </w:r>
            <w:r w:rsidRPr="005D0867" w:rsidR="00750F5B">
              <w:rPr>
                <w:rFonts w:ascii="Arial" w:hAnsi="Arial" w:cs="Arial"/>
                <w:lang w:val="en-GB"/>
              </w:rPr>
              <w:t>whose</w:t>
            </w:r>
            <w:r w:rsidRPr="005D0867">
              <w:rPr>
                <w:rFonts w:ascii="Arial" w:hAnsi="Arial" w:cs="Arial"/>
                <w:lang w:val="en-GB"/>
              </w:rPr>
              <w:t xml:space="preserve"> disclosure would violate the economic operator’s obligations under contracts concluded with third parties (Article 20(2)(3) of the Law on Public Procurement / Article 32(2)(3) of the Law on Procurement) or where disclosure is prohibited under the Law on Legal Protection of Personal Data</w:t>
            </w:r>
            <w:r w:rsidRPr="005D0867" w:rsidR="009D4B73">
              <w:rPr>
                <w:rFonts w:ascii="Arial" w:hAnsi="Arial" w:cs="Arial"/>
                <w:lang w:val="en-GB"/>
              </w:rPr>
              <w:t>.</w:t>
            </w:r>
          </w:p>
        </w:tc>
      </w:tr>
      <w:tr w:rsidRPr="005D0867" w:rsidR="009D4B73" w:rsidTr="00C0537D" w14:paraId="66C00B4D" w14:textId="77777777">
        <w:tc>
          <w:tcPr>
            <w:tcW w:w="555" w:type="dxa"/>
            <w:vAlign w:val="center"/>
          </w:tcPr>
          <w:p w:rsidRPr="005D0867" w:rsidR="009D4B73" w:rsidP="009D4B73" w:rsidRDefault="009D4B73" w14:paraId="530E969E"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B708FD" w14:paraId="71B5156B" w14:textId="05C29A31">
            <w:pPr>
              <w:spacing w:before="60" w:after="60"/>
              <w:jc w:val="both"/>
              <w:rPr>
                <w:rFonts w:ascii="Arial" w:hAnsi="Arial" w:cs="Arial"/>
                <w:lang w:val="en-GB"/>
              </w:rPr>
            </w:pPr>
            <w:r w:rsidRPr="005D0867">
              <w:rPr>
                <w:rFonts w:ascii="Arial" w:hAnsi="Arial" w:cs="Arial"/>
                <w:lang w:val="en-GB"/>
              </w:rPr>
              <w:t>List of specialists proposed by the economic operator</w:t>
            </w:r>
          </w:p>
        </w:tc>
        <w:tc>
          <w:tcPr>
            <w:tcW w:w="4703" w:type="dxa"/>
            <w:vAlign w:val="center"/>
          </w:tcPr>
          <w:p w:rsidRPr="005D0867" w:rsidR="009D4B73" w:rsidP="009D4B73" w:rsidRDefault="00C52FB1" w14:paraId="4B03AAE6" w14:textId="59929F35">
            <w:pPr>
              <w:spacing w:before="60" w:after="60"/>
              <w:jc w:val="both"/>
              <w:rPr>
                <w:rFonts w:ascii="Arial" w:hAnsi="Arial" w:cs="Arial"/>
                <w:b/>
                <w:lang w:val="en-GB"/>
              </w:rPr>
            </w:pPr>
            <w:r w:rsidRPr="005D0867">
              <w:rPr>
                <w:rFonts w:ascii="Arial" w:hAnsi="Arial" w:cs="Arial"/>
                <w:b/>
                <w:lang w:val="en-GB"/>
              </w:rPr>
              <w:t>To be disclosed</w:t>
            </w:r>
            <w:r w:rsidRPr="005D0867">
              <w:rPr>
                <w:rFonts w:ascii="Arial" w:hAnsi="Arial" w:cs="Arial"/>
                <w:lang w:val="en-GB"/>
              </w:rPr>
              <w:t xml:space="preserve"> in accordance with Article 20(2) of the Law on Public Procurement / Article 32(2) of  the Law on Procurement,</w:t>
            </w:r>
            <w:r w:rsidRPr="005D0867">
              <w:rPr>
                <w:lang w:val="en-GB"/>
              </w:rPr>
              <w:t xml:space="preserve"> </w:t>
            </w:r>
            <w:r w:rsidRPr="005D0867">
              <w:rPr>
                <w:rFonts w:ascii="Arial" w:hAnsi="Arial" w:cs="Arial"/>
                <w:lang w:val="en-GB"/>
              </w:rPr>
              <w:t>except for information whose disclosure is prohibited under the Law on Legal Protection of Personal Data</w:t>
            </w:r>
            <w:r w:rsidRPr="005D0867" w:rsidR="009D4B73">
              <w:rPr>
                <w:rFonts w:ascii="Arial" w:hAnsi="Arial" w:cs="Arial"/>
                <w:lang w:val="en-GB"/>
              </w:rPr>
              <w:t>.</w:t>
            </w:r>
          </w:p>
        </w:tc>
      </w:tr>
      <w:tr w:rsidRPr="005D0867" w:rsidR="009D4B73" w:rsidTr="00C0537D" w14:paraId="1639CB2D" w14:textId="77777777">
        <w:tc>
          <w:tcPr>
            <w:tcW w:w="555" w:type="dxa"/>
            <w:vAlign w:val="center"/>
          </w:tcPr>
          <w:p w:rsidRPr="005D0867" w:rsidR="009D4B73" w:rsidP="009D4B73" w:rsidRDefault="009D4B73" w14:paraId="707E6954"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4D1932" w14:paraId="3C9BABFC" w14:textId="0C8AFA6E">
            <w:pPr>
              <w:spacing w:before="60" w:after="60"/>
              <w:jc w:val="both"/>
              <w:rPr>
                <w:rFonts w:ascii="Arial" w:hAnsi="Arial" w:cs="Arial"/>
                <w:lang w:val="en-GB"/>
              </w:rPr>
            </w:pPr>
            <w:r w:rsidRPr="005D0867">
              <w:rPr>
                <w:rFonts w:ascii="Arial" w:hAnsi="Arial" w:cs="Arial"/>
                <w:lang w:val="en-GB"/>
              </w:rPr>
              <w:t xml:space="preserve">List of documents supporting the economic operators’ qualifications </w:t>
            </w:r>
          </w:p>
        </w:tc>
        <w:tc>
          <w:tcPr>
            <w:tcW w:w="4703" w:type="dxa"/>
            <w:vAlign w:val="center"/>
          </w:tcPr>
          <w:p w:rsidRPr="005D0867" w:rsidR="009D4B73" w:rsidP="009D4B73" w:rsidRDefault="00EF135E" w14:paraId="3B21AEC0" w14:textId="61FC97AD">
            <w:pPr>
              <w:spacing w:before="60" w:after="60"/>
              <w:jc w:val="both"/>
              <w:rPr>
                <w:rFonts w:ascii="Arial" w:hAnsi="Arial" w:cs="Arial"/>
                <w:lang w:val="en-GB"/>
              </w:rPr>
            </w:pPr>
            <w:r w:rsidRPr="005D0867">
              <w:rPr>
                <w:rFonts w:ascii="Arial" w:hAnsi="Arial" w:cs="Arial"/>
                <w:b/>
                <w:lang w:val="en-GB"/>
              </w:rPr>
              <w:t>To be disclosed</w:t>
            </w:r>
            <w:r w:rsidRPr="005D0867">
              <w:rPr>
                <w:rFonts w:ascii="Arial" w:hAnsi="Arial" w:cs="Arial"/>
                <w:lang w:val="en-GB"/>
              </w:rPr>
              <w:t xml:space="preserve"> in accordance with Article 20(2) of the Law on Public Procurement / Article 32(2) of  the Law on Procurement,</w:t>
            </w:r>
            <w:r w:rsidRPr="005D0867">
              <w:rPr>
                <w:lang w:val="en-GB"/>
              </w:rPr>
              <w:t xml:space="preserve"> </w:t>
            </w:r>
            <w:r w:rsidRPr="005D0867">
              <w:rPr>
                <w:rFonts w:ascii="Arial" w:hAnsi="Arial" w:cs="Arial"/>
                <w:lang w:val="en-GB"/>
              </w:rPr>
              <w:t xml:space="preserve">except for information whose disclosure is prohibited under the Law on Legal Protection of Personal Data. </w:t>
            </w:r>
          </w:p>
        </w:tc>
      </w:tr>
      <w:tr w:rsidRPr="005D0867" w:rsidR="009D4B73" w:rsidTr="00C0537D" w14:paraId="17867FB0" w14:textId="77777777">
        <w:tc>
          <w:tcPr>
            <w:tcW w:w="555" w:type="dxa"/>
            <w:vAlign w:val="center"/>
          </w:tcPr>
          <w:p w:rsidRPr="005D0867" w:rsidR="009D4B73" w:rsidP="009D4B73" w:rsidRDefault="009D4B73" w14:paraId="42344581"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E0365A" w14:paraId="6A5B3CA1" w14:textId="0219C5BC">
            <w:pPr>
              <w:spacing w:before="60" w:after="60"/>
              <w:jc w:val="both"/>
              <w:rPr>
                <w:rFonts w:ascii="Arial" w:hAnsi="Arial" w:cs="Arial"/>
                <w:lang w:val="en-GB"/>
              </w:rPr>
            </w:pPr>
            <w:r w:rsidRPr="005D0867">
              <w:rPr>
                <w:rFonts w:ascii="Arial" w:hAnsi="Arial" w:cs="Arial"/>
                <w:lang w:val="en-GB"/>
              </w:rPr>
              <w:t>Price of services</w:t>
            </w:r>
          </w:p>
        </w:tc>
        <w:tc>
          <w:tcPr>
            <w:tcW w:w="4703" w:type="dxa"/>
            <w:vAlign w:val="center"/>
          </w:tcPr>
          <w:p w:rsidRPr="005D0867" w:rsidR="009D4B73" w:rsidP="009D4B73" w:rsidRDefault="004365CF" w14:paraId="4931D35D" w14:textId="7A5C534C">
            <w:pPr>
              <w:spacing w:before="60" w:after="60"/>
              <w:jc w:val="both"/>
              <w:rPr>
                <w:rFonts w:ascii="Arial" w:hAnsi="Arial" w:cs="Arial"/>
                <w:b/>
                <w:lang w:val="en-GB"/>
              </w:rPr>
            </w:pPr>
            <w:r w:rsidRPr="005D0867">
              <w:rPr>
                <w:rFonts w:ascii="Arial" w:hAnsi="Arial" w:cs="Arial"/>
                <w:b/>
                <w:lang w:val="en-GB"/>
              </w:rPr>
              <w:t>To be disclosed</w:t>
            </w:r>
            <w:r w:rsidRPr="005D0867">
              <w:rPr>
                <w:rFonts w:ascii="Arial" w:hAnsi="Arial" w:cs="Arial"/>
                <w:lang w:val="en-GB"/>
              </w:rPr>
              <w:t xml:space="preserve"> in accordance with Article 20(2) of the Law on Public Procurement / Article 32(2) of  the Law on Procurement,</w:t>
            </w:r>
            <w:r w:rsidRPr="005D0867" w:rsidR="00075D7C">
              <w:rPr>
                <w:rFonts w:ascii="Arial" w:hAnsi="Arial" w:cs="Arial"/>
                <w:lang w:val="en-GB"/>
              </w:rPr>
              <w:t xml:space="preserve"> and</w:t>
            </w:r>
            <w:r w:rsidRPr="005D0867">
              <w:rPr>
                <w:lang w:val="en-GB"/>
              </w:rPr>
              <w:t xml:space="preserve"> </w:t>
            </w:r>
            <w:r w:rsidRPr="005D0867" w:rsidR="00603EF2">
              <w:rPr>
                <w:rFonts w:ascii="Arial" w:hAnsi="Arial" w:cs="Arial"/>
                <w:lang w:val="en-GB"/>
              </w:rPr>
              <w:t>the practice established by the Public Procurement Office and the courts</w:t>
            </w:r>
            <w:r w:rsidRPr="005D0867" w:rsidR="009D4B73">
              <w:rPr>
                <w:rFonts w:ascii="Arial" w:hAnsi="Arial" w:cs="Arial"/>
                <w:lang w:val="en-GB"/>
              </w:rPr>
              <w:t xml:space="preserve">, </w:t>
            </w:r>
            <w:r w:rsidRPr="005D0867" w:rsidR="00F4150B">
              <w:rPr>
                <w:rFonts w:ascii="Arial" w:hAnsi="Arial" w:cs="Arial"/>
                <w:lang w:val="en-GB"/>
              </w:rPr>
              <w:t>except for the components of the rates</w:t>
            </w:r>
            <w:r w:rsidRPr="005D0867" w:rsidR="009D4B73">
              <w:rPr>
                <w:rFonts w:ascii="Arial" w:hAnsi="Arial" w:cs="Arial"/>
                <w:lang w:val="en-GB"/>
              </w:rPr>
              <w:t>.</w:t>
            </w:r>
          </w:p>
        </w:tc>
      </w:tr>
      <w:tr w:rsidRPr="005D0867" w:rsidR="009D4B73" w:rsidTr="00C0537D" w14:paraId="04AFBA7F" w14:textId="77777777">
        <w:tc>
          <w:tcPr>
            <w:tcW w:w="555" w:type="dxa"/>
            <w:vAlign w:val="center"/>
          </w:tcPr>
          <w:p w:rsidRPr="005D0867" w:rsidR="009D4B73" w:rsidP="009D4B73" w:rsidRDefault="009D4B73" w14:paraId="1DDD41CE"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A02320" w14:paraId="4C323E86" w14:textId="3A153C04">
            <w:pPr>
              <w:spacing w:before="60" w:after="60"/>
              <w:jc w:val="both"/>
              <w:rPr>
                <w:rFonts w:ascii="Arial" w:hAnsi="Arial" w:cs="Arial"/>
                <w:lang w:val="en-GB"/>
              </w:rPr>
            </w:pPr>
            <w:r w:rsidRPr="005D0867">
              <w:rPr>
                <w:rFonts w:ascii="Arial" w:hAnsi="Arial" w:cs="Arial"/>
                <w:lang w:val="en-GB"/>
              </w:rPr>
              <w:t xml:space="preserve">The documentation accompanying the tender, which </w:t>
            </w:r>
            <w:r w:rsidRPr="005D0867" w:rsidR="00B22911">
              <w:rPr>
                <w:rFonts w:ascii="Arial" w:hAnsi="Arial" w:cs="Arial"/>
                <w:lang w:val="en-GB"/>
              </w:rPr>
              <w:t>contains</w:t>
            </w:r>
            <w:r w:rsidRPr="005D0867">
              <w:rPr>
                <w:rFonts w:ascii="Arial" w:hAnsi="Arial" w:cs="Arial"/>
                <w:lang w:val="en-GB"/>
              </w:rPr>
              <w:t xml:space="preserve"> technical descriptions of the goods (brochures, specifications, instructions) </w:t>
            </w:r>
          </w:p>
        </w:tc>
        <w:tc>
          <w:tcPr>
            <w:tcW w:w="4703" w:type="dxa"/>
          </w:tcPr>
          <w:p w:rsidRPr="005D0867" w:rsidR="009D4B73" w:rsidP="009D4B73" w:rsidRDefault="00075D7C" w14:paraId="3E95677B" w14:textId="31A25686">
            <w:pPr>
              <w:spacing w:before="60" w:after="60"/>
              <w:jc w:val="both"/>
              <w:rPr>
                <w:rFonts w:ascii="Arial" w:hAnsi="Arial" w:cs="Arial"/>
                <w:b/>
                <w:lang w:val="en-GB"/>
              </w:rPr>
            </w:pPr>
            <w:r w:rsidRPr="005D0867">
              <w:rPr>
                <w:rFonts w:ascii="Arial" w:hAnsi="Arial" w:cs="Arial"/>
                <w:b/>
                <w:lang w:val="en-GB"/>
              </w:rPr>
              <w:t>To be disclosed</w:t>
            </w:r>
            <w:r w:rsidRPr="005D0867">
              <w:rPr>
                <w:rFonts w:ascii="Arial" w:hAnsi="Arial" w:cs="Arial"/>
                <w:lang w:val="en-GB"/>
              </w:rPr>
              <w:t xml:space="preserve"> in accordance with Article 20(2) of the Law on Public Procurement / Article 32(2) of  the Law on Procurement, and</w:t>
            </w:r>
            <w:r w:rsidRPr="005D0867">
              <w:rPr>
                <w:lang w:val="en-GB"/>
              </w:rPr>
              <w:t xml:space="preserve"> </w:t>
            </w:r>
            <w:r w:rsidRPr="005D0867">
              <w:rPr>
                <w:rFonts w:ascii="Arial" w:hAnsi="Arial" w:cs="Arial"/>
                <w:lang w:val="en-GB"/>
              </w:rPr>
              <w:t xml:space="preserve">the practice established by the Public Procurement Office and the courts, </w:t>
            </w:r>
            <w:r w:rsidRPr="005D0867" w:rsidR="0036428B">
              <w:rPr>
                <w:rFonts w:ascii="Arial" w:hAnsi="Arial" w:cs="Arial"/>
                <w:lang w:val="en-GB"/>
              </w:rPr>
              <w:t>except for the components of the price of goods/services/works (including rates).</w:t>
            </w:r>
          </w:p>
        </w:tc>
      </w:tr>
      <w:tr w:rsidRPr="005D0867" w:rsidR="009D4B73" w:rsidTr="00C0537D" w14:paraId="512F066A" w14:textId="77777777">
        <w:tc>
          <w:tcPr>
            <w:tcW w:w="555" w:type="dxa"/>
            <w:vAlign w:val="center"/>
          </w:tcPr>
          <w:p w:rsidRPr="005D0867" w:rsidR="009D4B73" w:rsidP="009D4B73" w:rsidRDefault="009D4B73" w14:paraId="64924153" w14:textId="77777777">
            <w:pPr>
              <w:numPr>
                <w:ilvl w:val="0"/>
                <w:numId w:val="1"/>
              </w:numPr>
              <w:spacing w:before="60" w:after="60"/>
              <w:contextualSpacing/>
              <w:rPr>
                <w:rFonts w:ascii="Arial" w:hAnsi="Arial" w:cs="Arial"/>
                <w:lang w:val="en-GB"/>
              </w:rPr>
            </w:pPr>
          </w:p>
        </w:tc>
        <w:tc>
          <w:tcPr>
            <w:tcW w:w="4217" w:type="dxa"/>
            <w:vAlign w:val="center"/>
          </w:tcPr>
          <w:p w:rsidRPr="005D0867" w:rsidR="009D4B73" w:rsidP="009D4B73" w:rsidRDefault="0090752E" w14:paraId="59E0E6EA" w14:textId="301954B4">
            <w:pPr>
              <w:spacing w:before="60" w:after="60"/>
              <w:jc w:val="both"/>
              <w:rPr>
                <w:rFonts w:ascii="Arial" w:hAnsi="Arial" w:cs="Arial"/>
                <w:lang w:val="en-GB"/>
              </w:rPr>
            </w:pPr>
            <w:r w:rsidRPr="005D0867">
              <w:rPr>
                <w:rFonts w:ascii="Arial" w:hAnsi="Arial" w:cs="Arial"/>
                <w:lang w:val="en-GB"/>
              </w:rPr>
              <w:t>A document issued by State Enterprise Centre of Registers in accordance with the procedure established by the Government of the Republic of Lithuania</w:t>
            </w:r>
            <w:r w:rsidRPr="005D0867" w:rsidR="00180ABF">
              <w:rPr>
                <w:rFonts w:ascii="Arial" w:hAnsi="Arial" w:cs="Arial"/>
                <w:lang w:val="en-GB"/>
              </w:rPr>
              <w:t xml:space="preserve"> and attesting to </w:t>
            </w:r>
            <w:r w:rsidRPr="005D0867">
              <w:rPr>
                <w:rFonts w:ascii="Arial" w:hAnsi="Arial" w:cs="Arial"/>
                <w:lang w:val="en-GB"/>
              </w:rPr>
              <w:t xml:space="preserve">the consolidated data </w:t>
            </w:r>
            <w:r w:rsidRPr="005D0867" w:rsidR="00AB0A75">
              <w:rPr>
                <w:rFonts w:ascii="Arial" w:hAnsi="Arial" w:cs="Arial"/>
                <w:lang w:val="en-GB"/>
              </w:rPr>
              <w:t>processed</w:t>
            </w:r>
            <w:r w:rsidRPr="005D0867">
              <w:rPr>
                <w:rFonts w:ascii="Arial" w:hAnsi="Arial" w:cs="Arial"/>
                <w:lang w:val="en-GB"/>
              </w:rPr>
              <w:t xml:space="preserve"> by the competent authorities.</w:t>
            </w:r>
          </w:p>
        </w:tc>
        <w:tc>
          <w:tcPr>
            <w:tcW w:w="4703" w:type="dxa"/>
            <w:vAlign w:val="center"/>
          </w:tcPr>
          <w:p w:rsidRPr="005D0867" w:rsidR="009D4B73" w:rsidP="009D4B73" w:rsidRDefault="00655384" w14:paraId="24079014" w14:textId="1AEF3926">
            <w:pPr>
              <w:spacing w:before="60" w:after="60"/>
              <w:jc w:val="both"/>
              <w:rPr>
                <w:rFonts w:ascii="Arial" w:hAnsi="Arial" w:cs="Arial"/>
                <w:b/>
                <w:lang w:val="en-GB"/>
              </w:rPr>
            </w:pPr>
            <w:r w:rsidRPr="005D0867">
              <w:rPr>
                <w:rFonts w:ascii="Arial" w:hAnsi="Arial" w:cs="Arial"/>
                <w:b/>
                <w:lang w:val="en-GB"/>
              </w:rPr>
              <w:t>To be disclosed</w:t>
            </w:r>
            <w:r w:rsidRPr="005D0867">
              <w:rPr>
                <w:rFonts w:ascii="Arial" w:hAnsi="Arial" w:cs="Arial"/>
                <w:lang w:val="en-GB"/>
              </w:rPr>
              <w:t xml:space="preserve"> in accordance with Article 20(2) of the Law on Public Procurement / Article 32(2) of  the Law on Procurement,</w:t>
            </w:r>
            <w:r w:rsidRPr="005D0867">
              <w:rPr>
                <w:lang w:val="en-GB"/>
              </w:rPr>
              <w:t xml:space="preserve"> </w:t>
            </w:r>
            <w:r w:rsidRPr="005D0867">
              <w:rPr>
                <w:rFonts w:ascii="Arial" w:hAnsi="Arial" w:cs="Arial"/>
                <w:lang w:val="en-GB"/>
              </w:rPr>
              <w:t>except for information whose disclosure is prohibited under the Law on Legal Protection of Personal Data</w:t>
            </w:r>
            <w:r w:rsidRPr="005D0867" w:rsidR="009D4B73">
              <w:rPr>
                <w:rFonts w:ascii="Arial" w:hAnsi="Arial" w:cs="Arial"/>
                <w:lang w:val="en-GB"/>
              </w:rPr>
              <w:t>.</w:t>
            </w:r>
          </w:p>
        </w:tc>
      </w:tr>
    </w:tbl>
    <w:p w:rsidRPr="005D0867" w:rsidR="009D4B73" w:rsidP="009D4B73" w:rsidRDefault="009D4B73" w14:paraId="029BD553" w14:textId="77777777">
      <w:pPr>
        <w:autoSpaceDE w:val="0"/>
        <w:autoSpaceDN w:val="0"/>
        <w:adjustRightInd w:val="0"/>
        <w:spacing w:before="60" w:after="60"/>
        <w:jc w:val="both"/>
        <w:rPr>
          <w:rFonts w:ascii="Arial" w:hAnsi="Arial" w:cs="Arial"/>
          <w:lang w:val="en-GB"/>
        </w:rPr>
      </w:pPr>
    </w:p>
    <w:p w:rsidRPr="005D0867" w:rsidR="009D4B73" w:rsidP="009D4B73" w:rsidRDefault="00AF0CF6" w14:paraId="2F53745F" w14:textId="2E06778C">
      <w:pPr>
        <w:autoSpaceDE w:val="0"/>
        <w:autoSpaceDN w:val="0"/>
        <w:adjustRightInd w:val="0"/>
        <w:spacing w:before="60" w:after="60"/>
        <w:jc w:val="both"/>
        <w:rPr>
          <w:rFonts w:ascii="Arial" w:hAnsi="Arial" w:cs="Arial"/>
          <w:lang w:val="en-GB"/>
        </w:rPr>
      </w:pPr>
      <w:r w:rsidRPr="005D0867">
        <w:rPr>
          <w:rFonts w:ascii="Arial" w:hAnsi="Arial" w:cs="Arial"/>
          <w:lang w:val="en-GB"/>
        </w:rPr>
        <w:t xml:space="preserve">To ensure that the disclosure of information contained in the tenders of the successful tenderers does not conflict with legal requirements, legitimate interests of the economic operators, or hinder free competition among them, </w:t>
      </w:r>
      <w:r w:rsidRPr="005D0867">
        <w:rPr>
          <w:rFonts w:ascii="Arial" w:hAnsi="Arial" w:cs="Arial"/>
          <w:b/>
          <w:bCs/>
          <w:lang w:val="en-GB"/>
        </w:rPr>
        <w:t>please indicate whether the tender contains confidential information, specify which information in the tender is confidential, and provide documents demonstrating its confidentiality</w:t>
      </w:r>
      <w:r w:rsidRPr="005D0867" w:rsidR="00C04568">
        <w:rPr>
          <w:rFonts w:ascii="Arial" w:hAnsi="Arial" w:cs="Arial"/>
          <w:lang w:val="en-GB"/>
        </w:rPr>
        <w:t>.</w:t>
      </w:r>
      <w:r w:rsidRPr="005D0867" w:rsidR="009D4B73">
        <w:rPr>
          <w:rFonts w:ascii="Arial" w:hAnsi="Arial" w:cs="Arial"/>
          <w:vertAlign w:val="superscript"/>
          <w:lang w:val="en-GB"/>
        </w:rPr>
        <w:footnoteReference w:id="4"/>
      </w:r>
      <w:r w:rsidRPr="005D0867" w:rsidR="009D4B73">
        <w:rPr>
          <w:rFonts w:ascii="Arial" w:hAnsi="Arial" w:cs="Arial"/>
          <w:lang w:val="en-GB"/>
        </w:rPr>
        <w:t xml:space="preserve"> </w:t>
      </w:r>
    </w:p>
    <w:p w:rsidRPr="005D0867" w:rsidR="009D4B73" w:rsidP="009D4B73" w:rsidRDefault="009D4B73" w14:paraId="2FA4223A" w14:textId="77777777">
      <w:pPr>
        <w:autoSpaceDE w:val="0"/>
        <w:autoSpaceDN w:val="0"/>
        <w:adjustRightInd w:val="0"/>
        <w:spacing w:before="60" w:after="60"/>
        <w:jc w:val="both"/>
        <w:rPr>
          <w:rFonts w:ascii="Arial" w:hAnsi="Arial" w:cs="Arial"/>
          <w:lang w:val="en-GB"/>
        </w:rPr>
      </w:pPr>
    </w:p>
    <w:p w:rsidRPr="005D0867" w:rsidR="009D4B73" w:rsidP="009D4B73" w:rsidRDefault="00995C7C" w14:paraId="46C1E103" w14:textId="16B94477">
      <w:pPr>
        <w:autoSpaceDE w:val="0"/>
        <w:autoSpaceDN w:val="0"/>
        <w:adjustRightInd w:val="0"/>
        <w:spacing w:before="60" w:after="60"/>
        <w:jc w:val="both"/>
        <w:rPr>
          <w:rFonts w:ascii="Arial" w:hAnsi="Arial" w:cs="Arial"/>
          <w:lang w:val="en-GB"/>
        </w:rPr>
      </w:pPr>
      <w:r w:rsidRPr="005D0867">
        <w:rPr>
          <w:rFonts w:ascii="Arial" w:hAnsi="Arial" w:cs="Arial"/>
          <w:lang w:val="en-GB"/>
        </w:rPr>
        <w:t>Table</w:t>
      </w:r>
      <w:r w:rsidRPr="005D0867" w:rsidR="009D4B73">
        <w:rPr>
          <w:rFonts w:ascii="Arial" w:hAnsi="Arial" w:cs="Arial"/>
          <w:lang w:val="en-GB"/>
        </w:rPr>
        <w:t xml:space="preserve"> 2</w:t>
      </w:r>
    </w:p>
    <w:tbl>
      <w:tblPr>
        <w:tblStyle w:val="TableGrid21"/>
        <w:tblW w:w="9493" w:type="dxa"/>
        <w:tblLook w:val="04A0" w:firstRow="1" w:lastRow="0" w:firstColumn="1" w:lastColumn="0" w:noHBand="0" w:noVBand="1"/>
      </w:tblPr>
      <w:tblGrid>
        <w:gridCol w:w="846"/>
        <w:gridCol w:w="2958"/>
        <w:gridCol w:w="1861"/>
        <w:gridCol w:w="3828"/>
      </w:tblGrid>
      <w:tr w:rsidRPr="005D0867" w:rsidR="009D4B73" w:rsidTr="009D4B73" w14:paraId="03D27B43" w14:textId="77777777">
        <w:trPr>
          <w:trHeight w:val="1083"/>
        </w:trPr>
        <w:tc>
          <w:tcPr>
            <w:tcW w:w="846" w:type="dxa"/>
            <w:shd w:val="clear" w:color="auto" w:fill="BFBFBF"/>
            <w:vAlign w:val="center"/>
          </w:tcPr>
          <w:p w:rsidRPr="005D0867" w:rsidR="009D4B73" w:rsidP="00CC694E" w:rsidRDefault="00CC694E" w14:paraId="7A9ACA7F" w14:textId="68B601D3">
            <w:pPr>
              <w:spacing w:before="60" w:after="60"/>
              <w:jc w:val="center"/>
              <w:rPr>
                <w:rFonts w:ascii="Arial" w:hAnsi="Arial" w:cs="Arial"/>
                <w:b/>
                <w:bCs/>
                <w:lang w:val="en-GB"/>
              </w:rPr>
            </w:pPr>
            <w:r w:rsidRPr="005D0867">
              <w:rPr>
                <w:rFonts w:ascii="Arial" w:hAnsi="Arial" w:cs="Arial"/>
                <w:b/>
                <w:bCs/>
                <w:lang w:val="en-GB"/>
              </w:rPr>
              <w:t>No</w:t>
            </w:r>
            <w:r w:rsidRPr="005D0867" w:rsidR="009D4B73">
              <w:rPr>
                <w:rFonts w:ascii="Arial" w:hAnsi="Arial" w:cs="Arial"/>
                <w:b/>
                <w:bCs/>
                <w:lang w:val="en-GB"/>
              </w:rPr>
              <w:t>.</w:t>
            </w:r>
          </w:p>
        </w:tc>
        <w:tc>
          <w:tcPr>
            <w:tcW w:w="2958" w:type="dxa"/>
            <w:shd w:val="clear" w:color="auto" w:fill="BFBFBF"/>
            <w:vAlign w:val="center"/>
          </w:tcPr>
          <w:p w:rsidRPr="005D0867" w:rsidR="009D4B73" w:rsidP="009D4B73" w:rsidRDefault="00CC694E" w14:paraId="1F57719C" w14:textId="122E61C2">
            <w:pPr>
              <w:spacing w:before="60" w:after="60"/>
              <w:jc w:val="center"/>
              <w:rPr>
                <w:rFonts w:ascii="Arial" w:hAnsi="Arial" w:cs="Arial"/>
                <w:b/>
                <w:bCs/>
                <w:lang w:val="en-GB"/>
              </w:rPr>
            </w:pPr>
            <w:r w:rsidRPr="005D0867">
              <w:rPr>
                <w:rFonts w:ascii="Arial" w:hAnsi="Arial" w:cs="Arial"/>
                <w:b/>
                <w:bCs/>
                <w:lang w:val="en-GB"/>
              </w:rPr>
              <w:t>Completed forms and other information provided</w:t>
            </w:r>
            <w:r w:rsidRPr="005D0867" w:rsidR="009D4B73">
              <w:rPr>
                <w:rFonts w:ascii="Arial" w:hAnsi="Arial" w:cs="Arial"/>
                <w:b/>
                <w:bCs/>
                <w:vertAlign w:val="superscript"/>
                <w:lang w:val="en-GB"/>
              </w:rPr>
              <w:footnoteReference w:id="5"/>
            </w:r>
          </w:p>
        </w:tc>
        <w:tc>
          <w:tcPr>
            <w:tcW w:w="1861" w:type="dxa"/>
            <w:shd w:val="clear" w:color="auto" w:fill="BFBFBF"/>
            <w:vAlign w:val="center"/>
          </w:tcPr>
          <w:p w:rsidRPr="005D0867" w:rsidR="009D4B73" w:rsidP="009D4B73" w:rsidRDefault="00C83439" w14:paraId="78AE30BB" w14:textId="29A3AE00">
            <w:pPr>
              <w:spacing w:before="60" w:after="60"/>
              <w:jc w:val="center"/>
              <w:rPr>
                <w:rFonts w:ascii="Arial" w:hAnsi="Arial" w:cs="Arial"/>
                <w:b/>
                <w:bCs/>
                <w:lang w:val="en-GB"/>
              </w:rPr>
            </w:pPr>
            <w:r w:rsidRPr="005D0867">
              <w:rPr>
                <w:rFonts w:ascii="Arial" w:hAnsi="Arial" w:cs="Arial"/>
                <w:b/>
                <w:bCs/>
                <w:lang w:val="en-GB"/>
              </w:rPr>
              <w:t>Is the document confidential?</w:t>
            </w:r>
          </w:p>
          <w:p w:rsidRPr="005D0867" w:rsidR="009D4B73" w:rsidP="009D4B73" w:rsidRDefault="009D4B73" w14:paraId="4D906594" w14:textId="5C13CFDC">
            <w:pPr>
              <w:spacing w:before="60" w:after="60"/>
              <w:jc w:val="center"/>
              <w:rPr>
                <w:rFonts w:ascii="Arial" w:hAnsi="Arial" w:cs="Arial"/>
                <w:b/>
                <w:bCs/>
                <w:lang w:val="en-GB"/>
              </w:rPr>
            </w:pPr>
            <w:r w:rsidRPr="005D0867">
              <w:rPr>
                <w:rFonts w:ascii="Arial" w:hAnsi="Arial" w:cs="Arial"/>
                <w:b/>
                <w:bCs/>
                <w:lang w:val="en-GB"/>
              </w:rPr>
              <w:t>(</w:t>
            </w:r>
            <w:r w:rsidRPr="005D0867" w:rsidR="00C83439">
              <w:rPr>
                <w:rFonts w:ascii="Arial" w:hAnsi="Arial" w:cs="Arial"/>
                <w:b/>
                <w:bCs/>
                <w:lang w:val="en-GB"/>
              </w:rPr>
              <w:t>Yes</w:t>
            </w:r>
            <w:r w:rsidRPr="005D0867">
              <w:rPr>
                <w:rFonts w:ascii="Arial" w:hAnsi="Arial" w:cs="Arial"/>
                <w:b/>
                <w:bCs/>
                <w:lang w:val="en-GB"/>
              </w:rPr>
              <w:t xml:space="preserve"> / N</w:t>
            </w:r>
            <w:r w:rsidRPr="005D0867" w:rsidR="00C83439">
              <w:rPr>
                <w:rFonts w:ascii="Arial" w:hAnsi="Arial" w:cs="Arial"/>
                <w:b/>
                <w:bCs/>
                <w:lang w:val="en-GB"/>
              </w:rPr>
              <w:t>o</w:t>
            </w:r>
            <w:r w:rsidRPr="005D0867">
              <w:rPr>
                <w:rFonts w:ascii="Arial" w:hAnsi="Arial" w:cs="Arial"/>
                <w:b/>
                <w:bCs/>
                <w:lang w:val="en-GB"/>
              </w:rPr>
              <w:t xml:space="preserve"> / N</w:t>
            </w:r>
            <w:r w:rsidRPr="005D0867" w:rsidR="00C83439">
              <w:rPr>
                <w:rFonts w:ascii="Arial" w:hAnsi="Arial" w:cs="Arial"/>
                <w:b/>
                <w:bCs/>
                <w:lang w:val="en-GB"/>
              </w:rPr>
              <w:t xml:space="preserve">ot </w:t>
            </w:r>
            <w:r w:rsidR="005E3D2B">
              <w:rPr>
                <w:rFonts w:ascii="Arial" w:hAnsi="Arial" w:cs="Arial"/>
                <w:b/>
                <w:bCs/>
                <w:lang w:val="en-GB"/>
              </w:rPr>
              <w:t>indicated</w:t>
            </w:r>
            <w:r w:rsidRPr="005D0867">
              <w:rPr>
                <w:rFonts w:ascii="Arial" w:hAnsi="Arial" w:cs="Arial"/>
                <w:b/>
                <w:bCs/>
                <w:lang w:val="en-GB"/>
              </w:rPr>
              <w:t>)</w:t>
            </w:r>
          </w:p>
        </w:tc>
        <w:tc>
          <w:tcPr>
            <w:tcW w:w="3828" w:type="dxa"/>
            <w:shd w:val="clear" w:color="auto" w:fill="BFBFBF"/>
            <w:vAlign w:val="center"/>
          </w:tcPr>
          <w:p w:rsidRPr="005D0867" w:rsidR="00B76589" w:rsidP="00B76589" w:rsidRDefault="00B76589" w14:paraId="601CC553" w14:textId="77777777">
            <w:pPr>
              <w:spacing w:before="60"/>
              <w:jc w:val="center"/>
              <w:rPr>
                <w:rFonts w:ascii="Arial" w:hAnsi="Arial" w:cs="Arial"/>
                <w:b/>
                <w:bCs/>
                <w:lang w:val="en-GB"/>
              </w:rPr>
            </w:pPr>
            <w:r w:rsidRPr="005D0867">
              <w:rPr>
                <w:rFonts w:ascii="Arial" w:hAnsi="Arial" w:cs="Arial"/>
                <w:b/>
                <w:bCs/>
                <w:lang w:val="en-GB"/>
              </w:rPr>
              <w:t xml:space="preserve">On what grounds is the respective document considered </w:t>
            </w:r>
          </w:p>
          <w:p w:rsidRPr="005D0867" w:rsidR="009D4B73" w:rsidP="00B76589" w:rsidRDefault="00B76589" w14:paraId="3795AB1E" w14:textId="757D39BC">
            <w:pPr>
              <w:spacing w:after="60"/>
              <w:jc w:val="center"/>
              <w:rPr>
                <w:rFonts w:ascii="Arial" w:hAnsi="Arial" w:cs="Arial"/>
                <w:b/>
                <w:bCs/>
                <w:lang w:val="en-GB"/>
              </w:rPr>
            </w:pPr>
            <w:r w:rsidRPr="005D0867">
              <w:rPr>
                <w:rFonts w:ascii="Arial" w:hAnsi="Arial" w:cs="Arial"/>
                <w:b/>
                <w:bCs/>
                <w:lang w:val="en-GB"/>
              </w:rPr>
              <w:t>(non-)confidential</w:t>
            </w:r>
            <w:r w:rsidRPr="005D0867" w:rsidR="009D4B73">
              <w:rPr>
                <w:rFonts w:ascii="Arial" w:hAnsi="Arial" w:cs="Arial"/>
                <w:b/>
                <w:bCs/>
                <w:lang w:val="en-GB"/>
              </w:rPr>
              <w:t>?</w:t>
            </w:r>
          </w:p>
        </w:tc>
      </w:tr>
      <w:tr w:rsidRPr="005D0867" w:rsidR="009D4B73" w:rsidTr="00C0537D" w14:paraId="5EBF28C7" w14:textId="77777777">
        <w:trPr>
          <w:trHeight w:val="1024"/>
        </w:trPr>
        <w:tc>
          <w:tcPr>
            <w:tcW w:w="846" w:type="dxa"/>
            <w:vAlign w:val="center"/>
          </w:tcPr>
          <w:p w:rsidRPr="005D0867" w:rsidR="009D4B73" w:rsidP="009D4B73" w:rsidRDefault="009D4B73" w14:paraId="64F3DAB9" w14:textId="77777777">
            <w:pPr>
              <w:numPr>
                <w:ilvl w:val="0"/>
                <w:numId w:val="2"/>
              </w:numPr>
              <w:spacing w:before="60" w:after="60"/>
              <w:contextualSpacing/>
              <w:rPr>
                <w:rFonts w:ascii="Arial" w:hAnsi="Arial" w:cs="Arial"/>
                <w:lang w:val="en-GB"/>
              </w:rPr>
            </w:pPr>
          </w:p>
        </w:tc>
        <w:tc>
          <w:tcPr>
            <w:tcW w:w="2958" w:type="dxa"/>
            <w:vAlign w:val="center"/>
          </w:tcPr>
          <w:p w:rsidRPr="005D0867" w:rsidR="009D4B73" w:rsidP="009D4B73" w:rsidRDefault="005F1092" w14:paraId="7A1ACC63" w14:textId="214837BA">
            <w:pPr>
              <w:spacing w:before="60" w:after="60"/>
              <w:jc w:val="both"/>
              <w:rPr>
                <w:rFonts w:ascii="Arial" w:hAnsi="Arial" w:cs="Arial"/>
                <w:lang w:val="en-GB"/>
              </w:rPr>
            </w:pPr>
            <w:r w:rsidRPr="005D0867">
              <w:rPr>
                <w:rFonts w:ascii="Arial" w:hAnsi="Arial" w:cs="Arial"/>
                <w:lang w:val="en-GB"/>
              </w:rPr>
              <w:t>Joint venture agreement (if the tender is submitted by a group of economic operators)</w:t>
            </w:r>
          </w:p>
        </w:tc>
        <w:tc>
          <w:tcPr>
            <w:tcW w:w="1861" w:type="dxa"/>
            <w:vAlign w:val="center"/>
          </w:tcPr>
          <w:p w:rsidRPr="005D0867" w:rsidR="009D4B73" w:rsidP="009D4B73" w:rsidRDefault="00E3305F" w14:paraId="711FE25B" w14:textId="5468E48F">
            <w:pPr>
              <w:spacing w:before="60" w:after="60"/>
              <w:jc w:val="center"/>
              <w:rPr>
                <w:rFonts w:ascii="Arial" w:hAnsi="Arial" w:cs="Arial"/>
                <w:lang w:val="en-GB"/>
              </w:rPr>
            </w:pPr>
            <w:sdt>
              <w:sdtPr>
                <w:rPr>
                  <w:rFonts w:ascii="Arial" w:hAnsi="Arial" w:cs="Arial"/>
                  <w:lang w:val="en-GB"/>
                </w:rPr>
                <w:id w:val="1567529392"/>
                <w:placeholder>
                  <w:docPart w:val="06E405F28D1F4880A060106B27D65248"/>
                </w:placeholder>
                <w:dropDownList>
                  <w:listItem w:displayText="Select" w:value="Select"/>
                  <w:listItem w:displayText="Yes" w:value="Yes"/>
                  <w:listItem w:displayText="No" w:value="No"/>
                  <w:listItem w:displayText="Not indicated" w:value="Not indicated"/>
                </w:dropDownList>
              </w:sdtPr>
              <w:sdtEndPr/>
              <w:sdtContent>
                <w:r w:rsidRPr="005D0867" w:rsidR="00FD081D">
                  <w:rPr>
                    <w:rFonts w:ascii="Arial" w:hAnsi="Arial" w:cs="Arial"/>
                    <w:lang w:val="en-GB"/>
                  </w:rPr>
                  <w:t>Select</w:t>
                </w:r>
              </w:sdtContent>
            </w:sdt>
          </w:p>
        </w:tc>
        <w:tc>
          <w:tcPr>
            <w:tcW w:w="3828" w:type="dxa"/>
            <w:vAlign w:val="center"/>
          </w:tcPr>
          <w:p w:rsidRPr="005D0867" w:rsidR="009D4B73" w:rsidP="009D4B73" w:rsidRDefault="00274BE6" w14:paraId="6F3BA894" w14:textId="1CA744D4">
            <w:pPr>
              <w:spacing w:before="60" w:after="60"/>
              <w:jc w:val="both"/>
              <w:rPr>
                <w:rFonts w:ascii="Arial" w:hAnsi="Arial" w:cs="Arial"/>
                <w:i/>
                <w:lang w:val="en-GB"/>
              </w:rPr>
            </w:pPr>
            <w:r w:rsidRPr="005D0867">
              <w:rPr>
                <w:rFonts w:ascii="Arial" w:hAnsi="Arial" w:cs="Arial"/>
                <w:i/>
                <w:lang w:val="en-GB"/>
              </w:rPr>
              <w:t xml:space="preserve">Information may be considered confidential, except where the relevant information is </w:t>
            </w:r>
            <w:r w:rsidRPr="005D0867" w:rsidR="00303A23">
              <w:rPr>
                <w:rFonts w:ascii="Arial" w:hAnsi="Arial" w:cs="Arial"/>
                <w:i/>
                <w:lang w:val="en-GB"/>
              </w:rPr>
              <w:t xml:space="preserve">publicly available </w:t>
            </w:r>
            <w:r w:rsidRPr="005D0867">
              <w:rPr>
                <w:rFonts w:ascii="Arial" w:hAnsi="Arial" w:cs="Arial"/>
                <w:i/>
                <w:lang w:val="en-GB"/>
              </w:rPr>
              <w:t>or the economic operator indicates that it is not confidential.</w:t>
            </w:r>
          </w:p>
        </w:tc>
      </w:tr>
      <w:tr w:rsidRPr="005D0867" w:rsidR="009D4B73" w:rsidTr="00C0537D" w14:paraId="66E5E36F" w14:textId="77777777">
        <w:trPr>
          <w:trHeight w:val="1024"/>
        </w:trPr>
        <w:tc>
          <w:tcPr>
            <w:tcW w:w="846" w:type="dxa"/>
            <w:vAlign w:val="center"/>
          </w:tcPr>
          <w:p w:rsidRPr="005D0867" w:rsidR="009D4B73" w:rsidP="009D4B73" w:rsidRDefault="009D4B73" w14:paraId="668C539A" w14:textId="77777777">
            <w:pPr>
              <w:numPr>
                <w:ilvl w:val="0"/>
                <w:numId w:val="2"/>
              </w:numPr>
              <w:spacing w:before="60" w:after="60"/>
              <w:contextualSpacing/>
              <w:rPr>
                <w:rFonts w:ascii="Arial" w:hAnsi="Arial" w:cs="Arial"/>
                <w:lang w:val="en-GB"/>
              </w:rPr>
            </w:pPr>
          </w:p>
        </w:tc>
        <w:tc>
          <w:tcPr>
            <w:tcW w:w="2958" w:type="dxa"/>
            <w:vAlign w:val="center"/>
          </w:tcPr>
          <w:p w:rsidRPr="005D0867" w:rsidR="009D4B73" w:rsidP="009D4B73" w:rsidRDefault="00D42841" w14:paraId="307017B5" w14:textId="5C9DF063">
            <w:pPr>
              <w:spacing w:before="60" w:after="60"/>
              <w:jc w:val="both"/>
              <w:rPr>
                <w:rFonts w:ascii="Arial" w:hAnsi="Arial" w:cs="Arial"/>
                <w:lang w:val="en-GB"/>
              </w:rPr>
            </w:pPr>
            <w:r w:rsidRPr="005D0867">
              <w:rPr>
                <w:rFonts w:ascii="Arial" w:hAnsi="Arial" w:cs="Arial"/>
                <w:i/>
                <w:iCs/>
                <w:lang w:val="en-GB"/>
              </w:rPr>
              <w:t>Other documents (when completing this item, the economic operator must specify the exact type of document)</w:t>
            </w:r>
          </w:p>
        </w:tc>
        <w:tc>
          <w:tcPr>
            <w:tcW w:w="1861" w:type="dxa"/>
            <w:vAlign w:val="center"/>
          </w:tcPr>
          <w:p w:rsidRPr="005D0867" w:rsidR="009D4B73" w:rsidP="009D4B73" w:rsidRDefault="00E3305F" w14:paraId="574A4FA6" w14:textId="6C6C8DB7">
            <w:pPr>
              <w:spacing w:before="60" w:after="60"/>
              <w:jc w:val="center"/>
              <w:rPr>
                <w:rFonts w:ascii="Arial" w:hAnsi="Arial" w:cs="Arial"/>
                <w:lang w:val="en-GB"/>
              </w:rPr>
            </w:pPr>
            <w:sdt>
              <w:sdtPr>
                <w:rPr>
                  <w:rFonts w:ascii="Arial" w:hAnsi="Arial" w:cs="Arial"/>
                  <w:lang w:val="en-GB"/>
                </w:rPr>
                <w:id w:val="1341651303"/>
                <w:placeholder>
                  <w:docPart w:val="9DE40689A8E645D592AC73F0349C0F1B"/>
                </w:placeholder>
                <w:dropDownList>
                  <w:listItem w:displayText="Select" w:value="Select"/>
                  <w:listItem w:displayText="Yes" w:value="Yes"/>
                  <w:listItem w:displayText="No" w:value="No"/>
                  <w:listItem w:displayText="Not indicated" w:value="Not indicated"/>
                </w:dropDownList>
              </w:sdtPr>
              <w:sdtEndPr/>
              <w:sdtContent>
                <w:r w:rsidRPr="005D0867" w:rsidR="00FD081D">
                  <w:rPr>
                    <w:rFonts w:ascii="Arial" w:hAnsi="Arial" w:cs="Arial"/>
                    <w:lang w:val="en-GB"/>
                  </w:rPr>
                  <w:t>Select</w:t>
                </w:r>
              </w:sdtContent>
            </w:sdt>
          </w:p>
        </w:tc>
        <w:tc>
          <w:tcPr>
            <w:tcW w:w="3828" w:type="dxa"/>
            <w:vAlign w:val="center"/>
          </w:tcPr>
          <w:p w:rsidRPr="005D0867" w:rsidR="009D4B73" w:rsidP="009D4B73" w:rsidRDefault="00A73700" w14:paraId="58DE656D" w14:textId="178E22E7">
            <w:pPr>
              <w:spacing w:before="60" w:after="60"/>
              <w:jc w:val="both"/>
              <w:rPr>
                <w:rFonts w:ascii="Arial" w:hAnsi="Arial" w:cs="Arial"/>
                <w:i/>
                <w:lang w:val="en-GB"/>
              </w:rPr>
            </w:pPr>
            <w:r w:rsidRPr="005D0867">
              <w:rPr>
                <w:rFonts w:ascii="Arial" w:hAnsi="Arial" w:cs="Arial"/>
                <w:i/>
                <w:lang w:val="en-GB"/>
              </w:rPr>
              <w:t>Information may be considered confidential, except where the relevant information is publicly available or the economic operator indicates that it is not confidential</w:t>
            </w:r>
            <w:r w:rsidRPr="005D0867" w:rsidR="009D4B73">
              <w:rPr>
                <w:rFonts w:ascii="Arial" w:hAnsi="Arial" w:cs="Arial"/>
                <w:i/>
                <w:lang w:val="en-GB"/>
              </w:rPr>
              <w:t>.</w:t>
            </w:r>
          </w:p>
        </w:tc>
      </w:tr>
    </w:tbl>
    <w:p w:rsidRPr="005D0867" w:rsidR="000C508C" w:rsidRDefault="000C508C" w14:paraId="12277967" w14:textId="77777777">
      <w:pPr>
        <w:rPr>
          <w:rFonts w:ascii="Arial" w:hAnsi="Arial" w:cs="Arial"/>
          <w:lang w:val="en-GB"/>
        </w:rPr>
      </w:pPr>
    </w:p>
    <w:sectPr w:rsidRPr="005D0867" w:rsidR="000C508C" w:rsidSect="00D32C4F">
      <w:footerReference w:type="default" r:id="rId11"/>
      <w:pgSz w:w="11906" w:h="16838" w:orient="portrait"/>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05F" w:rsidRDefault="00E3305F" w14:paraId="0325F023" w14:textId="77777777">
      <w:r>
        <w:separator/>
      </w:r>
    </w:p>
  </w:endnote>
  <w:endnote w:type="continuationSeparator" w:id="0">
    <w:p w:rsidR="00E3305F" w:rsidRDefault="00E3305F" w14:paraId="238D39DA" w14:textId="77777777">
      <w:r>
        <w:continuationSeparator/>
      </w:r>
    </w:p>
  </w:endnote>
  <w:endnote w:type="continuationNotice" w:id="1">
    <w:p w:rsidR="00E3305F" w:rsidRDefault="00E3305F" w14:paraId="6B8973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37C4" w:rsidR="00C912CD" w:rsidP="00C0537D" w:rsidRDefault="009A1BE1" w14:paraId="6EE3A490" w14:textId="77777777">
    <w:pPr>
      <w:pStyle w:val="NoSpacing"/>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05F" w:rsidRDefault="00E3305F" w14:paraId="66B814EE" w14:textId="77777777">
      <w:r>
        <w:separator/>
      </w:r>
    </w:p>
  </w:footnote>
  <w:footnote w:type="continuationSeparator" w:id="0">
    <w:p w:rsidR="00E3305F" w:rsidRDefault="00E3305F" w14:paraId="2998F844" w14:textId="77777777">
      <w:r>
        <w:continuationSeparator/>
      </w:r>
    </w:p>
  </w:footnote>
  <w:footnote w:type="continuationNotice" w:id="1">
    <w:p w:rsidR="00E3305F" w:rsidRDefault="00E3305F" w14:paraId="7B82DEF2" w14:textId="77777777"/>
  </w:footnote>
  <w:footnote w:id="2">
    <w:p w:rsidRPr="00421F51" w:rsidR="006178BC" w:rsidP="006178BC" w:rsidRDefault="006178BC" w14:paraId="4F3E72D7" w14:textId="0E5EC915">
      <w:pPr>
        <w:pStyle w:val="FootnoteText"/>
        <w:jc w:val="both"/>
        <w:rPr>
          <w:rFonts w:ascii="Arial" w:hAnsi="Arial" w:cs="Arial"/>
          <w:sz w:val="18"/>
          <w:szCs w:val="18"/>
          <w:lang w:val="en-GB"/>
        </w:rPr>
      </w:pPr>
      <w:r w:rsidRPr="00421F51">
        <w:rPr>
          <w:rStyle w:val="FootnoteReference"/>
          <w:rFonts w:ascii="Arial" w:hAnsi="Arial" w:cs="Arial"/>
          <w:sz w:val="18"/>
          <w:szCs w:val="18"/>
          <w:lang w:val="en-GB"/>
        </w:rPr>
        <w:footnoteRef/>
      </w:r>
      <w:r w:rsidRPr="00421F51" w:rsidR="051BC170">
        <w:rPr>
          <w:rFonts w:ascii="Arial" w:hAnsi="Arial" w:cs="Arial"/>
          <w:sz w:val="18"/>
          <w:szCs w:val="18"/>
          <w:lang w:val="en-GB"/>
        </w:rPr>
        <w:t xml:space="preserve"> </w:t>
      </w:r>
      <w:r w:rsidRPr="00421F51" w:rsidR="00421F51">
        <w:rPr>
          <w:rFonts w:ascii="Arial" w:hAnsi="Arial" w:cs="Arial"/>
          <w:sz w:val="18"/>
          <w:szCs w:val="18"/>
          <w:lang w:val="en-GB"/>
        </w:rPr>
        <w:t xml:space="preserve">The specific name of the subcontractor </w:t>
      </w:r>
      <w:r w:rsidR="00AB5975">
        <w:rPr>
          <w:rFonts w:ascii="Arial" w:hAnsi="Arial" w:cs="Arial"/>
          <w:sz w:val="18"/>
          <w:szCs w:val="18"/>
          <w:lang w:val="en-GB"/>
        </w:rPr>
        <w:t>should</w:t>
      </w:r>
      <w:r w:rsidR="00D307FC">
        <w:rPr>
          <w:rFonts w:ascii="Arial" w:hAnsi="Arial" w:cs="Arial"/>
          <w:sz w:val="18"/>
          <w:szCs w:val="18"/>
          <w:lang w:val="en-GB"/>
        </w:rPr>
        <w:t xml:space="preserve"> be</w:t>
      </w:r>
      <w:r w:rsidRPr="00421F51" w:rsidR="00421F51">
        <w:rPr>
          <w:rFonts w:ascii="Arial" w:hAnsi="Arial" w:cs="Arial"/>
          <w:sz w:val="18"/>
          <w:szCs w:val="18"/>
          <w:lang w:val="en-GB"/>
        </w:rPr>
        <w:t xml:space="preserve"> indicated, if known at the time of submitting the tender. If the subcontractor is intended to be </w:t>
      </w:r>
      <w:r w:rsidR="00D307FC">
        <w:rPr>
          <w:rFonts w:ascii="Arial" w:hAnsi="Arial" w:cs="Arial"/>
          <w:sz w:val="18"/>
          <w:szCs w:val="18"/>
          <w:lang w:val="en-GB"/>
        </w:rPr>
        <w:t>engaged</w:t>
      </w:r>
      <w:r w:rsidRPr="00421F51" w:rsidR="00421F51">
        <w:rPr>
          <w:rFonts w:ascii="Arial" w:hAnsi="Arial" w:cs="Arial"/>
          <w:sz w:val="18"/>
          <w:szCs w:val="18"/>
          <w:lang w:val="en-GB"/>
        </w:rPr>
        <w:t xml:space="preserve"> but the specific name is not known, </w:t>
      </w:r>
      <w:r w:rsidR="00D307FC">
        <w:rPr>
          <w:rFonts w:ascii="Arial" w:hAnsi="Arial" w:cs="Arial"/>
          <w:sz w:val="18"/>
          <w:szCs w:val="18"/>
          <w:lang w:val="en-GB"/>
        </w:rPr>
        <w:t>insert</w:t>
      </w:r>
      <w:r w:rsidRPr="00421F51" w:rsidR="00421F51">
        <w:rPr>
          <w:rFonts w:ascii="Arial" w:hAnsi="Arial" w:cs="Arial"/>
          <w:sz w:val="18"/>
          <w:szCs w:val="18"/>
          <w:lang w:val="en-GB"/>
        </w:rPr>
        <w:t xml:space="preserve"> “Unknown.”</w:t>
      </w:r>
    </w:p>
  </w:footnote>
  <w:footnote w:id="3">
    <w:p w:rsidRPr="00D845FA" w:rsidR="009D4B73" w:rsidP="009D4B73" w:rsidRDefault="009D4B73" w14:paraId="1C52F530" w14:textId="29176488">
      <w:pPr>
        <w:pStyle w:val="FootnoteText"/>
        <w:jc w:val="both"/>
        <w:rPr>
          <w:rFonts w:ascii="Arial" w:hAnsi="Arial" w:cs="Arial"/>
          <w:sz w:val="18"/>
          <w:szCs w:val="18"/>
          <w:lang w:val="en-GB"/>
        </w:rPr>
      </w:pPr>
      <w:r w:rsidRPr="00D845FA">
        <w:rPr>
          <w:rStyle w:val="FootnoteReference"/>
          <w:rFonts w:ascii="Arial" w:hAnsi="Arial" w:cs="Arial"/>
          <w:sz w:val="18"/>
          <w:szCs w:val="18"/>
          <w:lang w:val="en-GB"/>
        </w:rPr>
        <w:footnoteRef/>
      </w:r>
      <w:r w:rsidRPr="00D845FA">
        <w:rPr>
          <w:rFonts w:ascii="Arial" w:hAnsi="Arial" w:cs="Arial"/>
          <w:sz w:val="18"/>
          <w:szCs w:val="18"/>
          <w:lang w:val="en-GB"/>
        </w:rPr>
        <w:t xml:space="preserve"> </w:t>
      </w:r>
      <w:r w:rsidRPr="00D845FA" w:rsidR="00D845FA">
        <w:rPr>
          <w:rFonts w:ascii="Arial" w:hAnsi="Arial" w:cs="Arial"/>
          <w:sz w:val="16"/>
          <w:szCs w:val="16"/>
          <w:lang w:val="en-GB"/>
        </w:rPr>
        <w:t xml:space="preserve">Individual documents or the information contained in </w:t>
      </w:r>
      <w:r w:rsidR="004868BB">
        <w:rPr>
          <w:rFonts w:ascii="Arial" w:hAnsi="Arial" w:cs="Arial"/>
          <w:sz w:val="16"/>
          <w:szCs w:val="16"/>
          <w:lang w:val="en-GB"/>
        </w:rPr>
        <w:t>such</w:t>
      </w:r>
      <w:r w:rsidRPr="00D845FA" w:rsidR="00D845FA">
        <w:rPr>
          <w:rFonts w:ascii="Arial" w:hAnsi="Arial" w:cs="Arial"/>
          <w:sz w:val="16"/>
          <w:szCs w:val="16"/>
          <w:lang w:val="en-GB"/>
        </w:rPr>
        <w:t xml:space="preserve"> documents may be indicated in separate rows, depending on the confidentiality of the information</w:t>
      </w:r>
      <w:r w:rsidRPr="00D845FA">
        <w:rPr>
          <w:rFonts w:ascii="Arial" w:hAnsi="Arial" w:cs="Arial"/>
          <w:sz w:val="16"/>
          <w:szCs w:val="16"/>
          <w:lang w:val="en-GB"/>
        </w:rPr>
        <w:t xml:space="preserve">. </w:t>
      </w:r>
      <w:r w:rsidRPr="00D845FA" w:rsidR="00D845FA">
        <w:rPr>
          <w:rFonts w:ascii="Arial" w:hAnsi="Arial" w:cs="Arial"/>
          <w:b/>
          <w:bCs/>
          <w:sz w:val="16"/>
          <w:szCs w:val="16"/>
          <w:u w:val="single"/>
          <w:lang w:val="en-GB"/>
        </w:rPr>
        <w:t>Supporting documents and justifications demonstrating the confidentiality</w:t>
      </w:r>
      <w:r w:rsidRPr="00D845FA" w:rsidR="00D845FA">
        <w:rPr>
          <w:rFonts w:ascii="Arial" w:hAnsi="Arial" w:cs="Arial"/>
          <w:sz w:val="16"/>
          <w:szCs w:val="16"/>
          <w:lang w:val="en-GB"/>
        </w:rPr>
        <w:t xml:space="preserve"> of the information should be provided where applicable.</w:t>
      </w:r>
    </w:p>
  </w:footnote>
  <w:footnote w:id="4">
    <w:p w:rsidRPr="00995C7C" w:rsidR="009D4B73" w:rsidP="009D4B73" w:rsidRDefault="009D4B73" w14:paraId="35950070" w14:textId="1B694B48">
      <w:pPr>
        <w:autoSpaceDE w:val="0"/>
        <w:autoSpaceDN w:val="0"/>
        <w:adjustRightInd w:val="0"/>
        <w:spacing w:before="60" w:after="60"/>
        <w:jc w:val="both"/>
        <w:rPr>
          <w:rFonts w:ascii="Arial" w:hAnsi="Arial" w:cs="Arial"/>
          <w:sz w:val="16"/>
          <w:szCs w:val="16"/>
          <w:lang w:val="en-GB"/>
        </w:rPr>
      </w:pPr>
      <w:r w:rsidRPr="00995C7C">
        <w:rPr>
          <w:rStyle w:val="FootnoteReference"/>
          <w:rFonts w:ascii="Arial" w:hAnsi="Arial" w:cs="Arial"/>
          <w:sz w:val="16"/>
          <w:szCs w:val="16"/>
          <w:lang w:val="en-GB"/>
        </w:rPr>
        <w:footnoteRef/>
      </w:r>
      <w:r w:rsidRPr="00995C7C">
        <w:rPr>
          <w:rFonts w:ascii="Arial" w:hAnsi="Arial" w:cs="Arial"/>
          <w:sz w:val="16"/>
          <w:szCs w:val="16"/>
          <w:lang w:val="en-GB"/>
        </w:rPr>
        <w:t xml:space="preserve"> </w:t>
      </w:r>
      <w:r w:rsidR="009429F9">
        <w:rPr>
          <w:rFonts w:ascii="Arial" w:hAnsi="Arial" w:cs="Arial"/>
          <w:sz w:val="16"/>
          <w:szCs w:val="16"/>
          <w:lang w:val="en-GB"/>
        </w:rPr>
        <w:t>T</w:t>
      </w:r>
      <w:r w:rsidRPr="009429F9" w:rsidR="009429F9">
        <w:rPr>
          <w:rFonts w:ascii="Arial" w:hAnsi="Arial" w:cs="Arial"/>
          <w:sz w:val="16"/>
          <w:szCs w:val="16"/>
          <w:lang w:val="en-GB"/>
        </w:rPr>
        <w:t xml:space="preserve">able 2 provides information on the confidentiality of the data </w:t>
      </w:r>
      <w:r w:rsidR="009429F9">
        <w:rPr>
          <w:rFonts w:ascii="Arial" w:hAnsi="Arial" w:cs="Arial"/>
          <w:sz w:val="16"/>
          <w:szCs w:val="16"/>
          <w:lang w:val="en-GB"/>
        </w:rPr>
        <w:t>contained</w:t>
      </w:r>
      <w:r w:rsidRPr="009429F9" w:rsidR="009429F9">
        <w:rPr>
          <w:rFonts w:ascii="Arial" w:hAnsi="Arial" w:cs="Arial"/>
          <w:sz w:val="16"/>
          <w:szCs w:val="16"/>
          <w:lang w:val="en-GB"/>
        </w:rPr>
        <w:t xml:space="preserve"> in the tender</w:t>
      </w:r>
      <w:r w:rsidRPr="00995C7C">
        <w:rPr>
          <w:rFonts w:ascii="Arial" w:hAnsi="Arial" w:cs="Arial"/>
          <w:sz w:val="16"/>
          <w:szCs w:val="16"/>
          <w:lang w:val="en-GB"/>
        </w:rPr>
        <w:t xml:space="preserve">. </w:t>
      </w:r>
      <w:r w:rsidRPr="001D27C9" w:rsidR="001D27C9">
        <w:rPr>
          <w:rFonts w:ascii="Arial" w:hAnsi="Arial" w:cs="Arial"/>
          <w:sz w:val="16"/>
          <w:szCs w:val="16"/>
          <w:lang w:val="en-GB"/>
        </w:rPr>
        <w:t xml:space="preserve">The potential </w:t>
      </w:r>
      <w:r w:rsidR="001D27C9">
        <w:rPr>
          <w:rFonts w:ascii="Arial" w:hAnsi="Arial" w:cs="Arial"/>
          <w:sz w:val="16"/>
          <w:szCs w:val="16"/>
          <w:lang w:val="en-GB"/>
        </w:rPr>
        <w:t>successful tenderer</w:t>
      </w:r>
      <w:r w:rsidRPr="001D27C9" w:rsidR="001D27C9">
        <w:rPr>
          <w:rFonts w:ascii="Arial" w:hAnsi="Arial" w:cs="Arial"/>
          <w:sz w:val="16"/>
          <w:szCs w:val="16"/>
          <w:lang w:val="en-GB"/>
        </w:rPr>
        <w:t xml:space="preserve"> must specify whether their tender contains confidential information and which information in the tender is considered confidential.</w:t>
      </w:r>
      <w:r w:rsidR="001D27C9">
        <w:rPr>
          <w:rFonts w:ascii="Arial" w:hAnsi="Arial" w:cs="Arial"/>
          <w:sz w:val="16"/>
          <w:szCs w:val="16"/>
          <w:lang w:val="en-GB"/>
        </w:rPr>
        <w:t xml:space="preserve"> </w:t>
      </w:r>
      <w:r w:rsidRPr="009F67A9" w:rsidR="009F67A9">
        <w:rPr>
          <w:rFonts w:ascii="Arial" w:hAnsi="Arial" w:cs="Arial"/>
          <w:b/>
          <w:iCs/>
          <w:sz w:val="16"/>
          <w:szCs w:val="16"/>
          <w:u w:val="single"/>
          <w:lang w:val="en-GB"/>
        </w:rPr>
        <w:t>When indicating that information is confidential, please provide supporting documents and justifications.</w:t>
      </w:r>
      <w:r w:rsidRPr="009F67A9" w:rsidR="009F67A9">
        <w:rPr>
          <w:rFonts w:ascii="Arial" w:hAnsi="Arial" w:cs="Arial"/>
          <w:b/>
          <w:iCs/>
          <w:sz w:val="16"/>
          <w:szCs w:val="16"/>
          <w:lang w:val="en-GB"/>
        </w:rPr>
        <w:t xml:space="preserve"> </w:t>
      </w:r>
      <w:r w:rsidRPr="006703FA" w:rsidR="006703FA">
        <w:rPr>
          <w:rFonts w:ascii="Arial" w:hAnsi="Arial" w:cs="Arial"/>
          <w:iCs/>
          <w:sz w:val="16"/>
          <w:szCs w:val="16"/>
          <w:lang w:val="en-GB"/>
        </w:rPr>
        <w:t>The entire tender cannot be considered confidential information.</w:t>
      </w:r>
    </w:p>
    <w:p w:rsidRPr="00995C7C" w:rsidR="009D4B73" w:rsidP="009D4B73" w:rsidRDefault="00FE5A5D" w14:paraId="303EA5E6" w14:textId="6C320192">
      <w:pPr>
        <w:autoSpaceDE w:val="0"/>
        <w:autoSpaceDN w:val="0"/>
        <w:adjustRightInd w:val="0"/>
        <w:spacing w:before="60" w:after="60"/>
        <w:jc w:val="both"/>
        <w:rPr>
          <w:rFonts w:ascii="Arial" w:hAnsi="Arial" w:cs="Arial"/>
          <w:sz w:val="16"/>
          <w:szCs w:val="16"/>
          <w:lang w:val="en-GB"/>
        </w:rPr>
      </w:pPr>
      <w:r w:rsidRPr="00FE5A5D">
        <w:rPr>
          <w:rFonts w:ascii="Arial" w:hAnsi="Arial" w:cs="Arial"/>
          <w:b/>
          <w:sz w:val="16"/>
          <w:szCs w:val="16"/>
          <w:u w:val="single"/>
          <w:lang w:val="en-GB"/>
        </w:rPr>
        <w:t>In the event that Table 2 or individual rows within it are not completed, the Purchaser will consider that the corresponding information in the tender, or the relevant part of it, is not confidential.</w:t>
      </w:r>
      <w:r>
        <w:rPr>
          <w:rFonts w:ascii="Arial" w:hAnsi="Arial" w:cs="Arial"/>
          <w:b/>
          <w:sz w:val="16"/>
          <w:szCs w:val="16"/>
          <w:u w:val="single"/>
          <w:lang w:val="en-GB"/>
        </w:rPr>
        <w:t xml:space="preserve"> </w:t>
      </w:r>
      <w:r w:rsidRPr="00995C7C" w:rsidR="009D4B73">
        <w:rPr>
          <w:rFonts w:ascii="Arial" w:hAnsi="Arial" w:cs="Arial"/>
          <w:sz w:val="16"/>
          <w:szCs w:val="16"/>
          <w:lang w:val="en-GB"/>
        </w:rPr>
        <w:t xml:space="preserve"> </w:t>
      </w:r>
    </w:p>
    <w:p w:rsidRPr="000A0798" w:rsidR="009D4B73" w:rsidP="009D4B73" w:rsidRDefault="00EC6516" w14:paraId="6E6F40E5" w14:textId="18ABE841">
      <w:pPr>
        <w:pStyle w:val="FootnoteText"/>
        <w:jc w:val="both"/>
        <w:rPr>
          <w:rFonts w:ascii="Arial" w:hAnsi="Arial" w:cs="Arial"/>
          <w:sz w:val="16"/>
          <w:szCs w:val="16"/>
          <w:lang w:val="en-GB"/>
        </w:rPr>
      </w:pPr>
      <w:r w:rsidRPr="00EC6516">
        <w:rPr>
          <w:rFonts w:ascii="Arial" w:hAnsi="Arial" w:cs="Arial"/>
          <w:sz w:val="16"/>
          <w:szCs w:val="16"/>
          <w:lang w:val="en-GB"/>
        </w:rPr>
        <w:t>Please note that, in accordance with the</w:t>
      </w:r>
      <w:r>
        <w:rPr>
          <w:rFonts w:ascii="Arial" w:hAnsi="Arial" w:cs="Arial"/>
          <w:sz w:val="16"/>
          <w:szCs w:val="16"/>
          <w:lang w:val="en-GB"/>
        </w:rPr>
        <w:t xml:space="preserve"> Law on Public Procurement and/or</w:t>
      </w:r>
      <w:r w:rsidR="00D937B4">
        <w:rPr>
          <w:rFonts w:ascii="Arial" w:hAnsi="Arial" w:cs="Arial"/>
          <w:sz w:val="16"/>
          <w:szCs w:val="16"/>
          <w:lang w:val="en-GB"/>
        </w:rPr>
        <w:t>,</w:t>
      </w:r>
      <w:r w:rsidRPr="00D937B4" w:rsidR="00D937B4">
        <w:t xml:space="preserve"> </w:t>
      </w:r>
      <w:r w:rsidRPr="00D937B4" w:rsidR="00D937B4">
        <w:rPr>
          <w:rFonts w:ascii="Arial" w:hAnsi="Arial" w:cs="Arial"/>
          <w:sz w:val="16"/>
          <w:szCs w:val="16"/>
          <w:lang w:val="en-GB"/>
        </w:rPr>
        <w:t>where applicable,</w:t>
      </w:r>
      <w:r>
        <w:rPr>
          <w:rFonts w:ascii="Arial" w:hAnsi="Arial" w:cs="Arial"/>
          <w:sz w:val="16"/>
          <w:szCs w:val="16"/>
          <w:lang w:val="en-GB"/>
        </w:rPr>
        <w:t xml:space="preserve"> the Law on Procurement</w:t>
      </w:r>
      <w:r w:rsidRPr="00EC6516" w:rsidR="009D4B73">
        <w:rPr>
          <w:rFonts w:ascii="Arial" w:hAnsi="Arial" w:cs="Arial"/>
          <w:sz w:val="16"/>
          <w:szCs w:val="16"/>
          <w:lang w:val="en-GB"/>
        </w:rPr>
        <w:t xml:space="preserve">, </w:t>
      </w:r>
      <w:r w:rsidRPr="00D937B4" w:rsidR="00D937B4">
        <w:rPr>
          <w:rFonts w:ascii="Arial" w:hAnsi="Arial" w:cs="Arial"/>
          <w:sz w:val="16"/>
          <w:szCs w:val="16"/>
          <w:lang w:val="en-GB"/>
        </w:rPr>
        <w:t>information that meets the criteria and conditions set out in Article 20(2) of the</w:t>
      </w:r>
      <w:r w:rsidR="00D937B4">
        <w:rPr>
          <w:rFonts w:ascii="Arial" w:hAnsi="Arial" w:cs="Arial"/>
          <w:sz w:val="16"/>
          <w:szCs w:val="16"/>
          <w:lang w:val="en-GB"/>
        </w:rPr>
        <w:t xml:space="preserve"> Law on Public Procurement and/or Article 32(2) of the Law on Procurement may not be considered confidential</w:t>
      </w:r>
      <w:r w:rsidRPr="00EC6516" w:rsidR="009D4B73">
        <w:rPr>
          <w:rFonts w:ascii="Arial" w:hAnsi="Arial" w:cs="Arial"/>
          <w:bCs/>
          <w:iCs/>
          <w:sz w:val="16"/>
          <w:szCs w:val="16"/>
          <w:lang w:val="en-GB"/>
        </w:rPr>
        <w:t>,</w:t>
      </w:r>
      <w:r w:rsidR="00CD40F5">
        <w:rPr>
          <w:rFonts w:ascii="Arial" w:hAnsi="Arial" w:cs="Arial"/>
          <w:bCs/>
          <w:iCs/>
          <w:sz w:val="16"/>
          <w:szCs w:val="16"/>
          <w:lang w:val="en-GB"/>
        </w:rPr>
        <w:t xml:space="preserve"> and if the Purchaser has doubts regarding the confidentiality of the information indicated in the tender</w:t>
      </w:r>
      <w:r w:rsidRPr="00EC6516" w:rsidR="009D4B73">
        <w:rPr>
          <w:rFonts w:ascii="Arial" w:hAnsi="Arial" w:cs="Arial"/>
          <w:bCs/>
          <w:iCs/>
          <w:sz w:val="16"/>
          <w:szCs w:val="16"/>
          <w:lang w:val="en-GB"/>
        </w:rPr>
        <w:t xml:space="preserve">, </w:t>
      </w:r>
      <w:r w:rsidR="00151842">
        <w:rPr>
          <w:rFonts w:ascii="Arial" w:hAnsi="Arial" w:cs="Arial"/>
          <w:bCs/>
          <w:iCs/>
          <w:sz w:val="16"/>
          <w:szCs w:val="16"/>
          <w:lang w:val="en-GB"/>
        </w:rPr>
        <w:t>the Purchaser shall request the tenderer to provide evidence supporting the confidentiality of the specified information</w:t>
      </w:r>
      <w:r w:rsidR="00726902">
        <w:rPr>
          <w:rFonts w:ascii="Arial" w:hAnsi="Arial" w:cs="Arial"/>
          <w:bCs/>
          <w:iCs/>
          <w:sz w:val="16"/>
          <w:szCs w:val="16"/>
          <w:lang w:val="en-GB"/>
        </w:rPr>
        <w:t>.</w:t>
      </w:r>
      <w:r w:rsidRPr="00EC6516" w:rsidR="009D4B73">
        <w:rPr>
          <w:rFonts w:ascii="Arial" w:hAnsi="Arial" w:cs="Arial"/>
          <w:bCs/>
          <w:iCs/>
          <w:sz w:val="16"/>
          <w:szCs w:val="16"/>
          <w:lang w:val="en-GB"/>
        </w:rPr>
        <w:t xml:space="preserve"> </w:t>
      </w:r>
      <w:r w:rsidR="00726902">
        <w:rPr>
          <w:rFonts w:ascii="Arial" w:hAnsi="Arial" w:cs="Arial"/>
          <w:bCs/>
          <w:iCs/>
          <w:sz w:val="16"/>
          <w:szCs w:val="16"/>
          <w:lang w:val="en-GB"/>
        </w:rPr>
        <w:t xml:space="preserve">If </w:t>
      </w:r>
      <w:r w:rsidRPr="000A0798" w:rsidR="00726902">
        <w:rPr>
          <w:rFonts w:ascii="Arial" w:hAnsi="Arial" w:cs="Arial"/>
          <w:bCs/>
          <w:iCs/>
          <w:sz w:val="16"/>
          <w:szCs w:val="16"/>
          <w:lang w:val="en-GB"/>
        </w:rPr>
        <w:t>the tenderer fails to provide such evidence, or provides inadequate evidence, within the time limit set by the Purchaser (which shall not be shorter than five business days</w:t>
      </w:r>
      <w:r w:rsidRPr="000A0798" w:rsidR="009D4B73">
        <w:rPr>
          <w:rFonts w:ascii="Arial" w:hAnsi="Arial" w:cs="Arial"/>
          <w:bCs/>
          <w:iCs/>
          <w:sz w:val="16"/>
          <w:szCs w:val="16"/>
          <w:lang w:val="en-GB"/>
        </w:rPr>
        <w:t>)</w:t>
      </w:r>
      <w:r w:rsidRPr="000A0798" w:rsidR="00726902">
        <w:rPr>
          <w:rFonts w:ascii="Arial" w:hAnsi="Arial" w:cs="Arial"/>
          <w:bCs/>
          <w:iCs/>
          <w:sz w:val="16"/>
          <w:szCs w:val="16"/>
          <w:lang w:val="en-GB"/>
        </w:rPr>
        <w:t xml:space="preserve">, the information </w:t>
      </w:r>
      <w:r w:rsidRPr="000A0798" w:rsidR="002E2E76">
        <w:rPr>
          <w:rFonts w:ascii="Arial" w:hAnsi="Arial" w:cs="Arial"/>
          <w:bCs/>
          <w:iCs/>
          <w:sz w:val="16"/>
          <w:szCs w:val="16"/>
          <w:lang w:val="en-GB"/>
        </w:rPr>
        <w:t>contained in the tender shall be deemed non-confidential</w:t>
      </w:r>
      <w:r w:rsidRPr="000A0798" w:rsidR="009D4B73">
        <w:rPr>
          <w:rFonts w:ascii="Arial" w:hAnsi="Arial" w:cs="Arial"/>
          <w:bCs/>
          <w:iCs/>
          <w:sz w:val="16"/>
          <w:szCs w:val="16"/>
          <w:lang w:val="en-GB"/>
        </w:rPr>
        <w:t>.</w:t>
      </w:r>
    </w:p>
  </w:footnote>
  <w:footnote w:id="5">
    <w:p w:rsidRPr="001F2657" w:rsidR="009D4B73" w:rsidP="009D4B73" w:rsidRDefault="009D4B73" w14:paraId="3D1970F3" w14:textId="55EE4BB3">
      <w:pPr>
        <w:pStyle w:val="FootnoteText"/>
        <w:jc w:val="both"/>
        <w:rPr>
          <w:rFonts w:ascii="Arial" w:hAnsi="Arial" w:cs="Arial"/>
          <w:sz w:val="18"/>
          <w:szCs w:val="18"/>
        </w:rPr>
      </w:pPr>
      <w:r w:rsidRPr="000A0798">
        <w:rPr>
          <w:rStyle w:val="FootnoteReference"/>
          <w:rFonts w:ascii="Arial" w:hAnsi="Arial" w:cs="Arial"/>
          <w:sz w:val="16"/>
          <w:szCs w:val="16"/>
          <w:lang w:val="en-GB"/>
        </w:rPr>
        <w:footnoteRef/>
      </w:r>
      <w:r w:rsidRPr="000A0798">
        <w:rPr>
          <w:rFonts w:ascii="Arial" w:hAnsi="Arial" w:cs="Arial"/>
          <w:sz w:val="16"/>
          <w:szCs w:val="16"/>
          <w:lang w:val="en-GB"/>
        </w:rPr>
        <w:t xml:space="preserve"> </w:t>
      </w:r>
      <w:r w:rsidRPr="000A0798" w:rsidR="000A0798">
        <w:rPr>
          <w:rFonts w:ascii="Arial" w:hAnsi="Arial" w:cs="Arial"/>
          <w:sz w:val="16"/>
          <w:szCs w:val="16"/>
          <w:lang w:val="en-GB"/>
        </w:rPr>
        <w:t>Individual documents or information contained in such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473513">
    <w:abstractNumId w:val="5"/>
  </w:num>
  <w:num w:numId="2" w16cid:durableId="827669342">
    <w:abstractNumId w:val="2"/>
  </w:num>
  <w:num w:numId="3" w16cid:durableId="208347145">
    <w:abstractNumId w:val="3"/>
  </w:num>
  <w:num w:numId="4" w16cid:durableId="1416633977">
    <w:abstractNumId w:val="1"/>
  </w:num>
  <w:num w:numId="5" w16cid:durableId="1095589632">
    <w:abstractNumId w:val="4"/>
  </w:num>
  <w:num w:numId="6" w16cid:durableId="128800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03FFE"/>
    <w:rsid w:val="000277A8"/>
    <w:rsid w:val="00030146"/>
    <w:rsid w:val="00030A7A"/>
    <w:rsid w:val="00030F1E"/>
    <w:rsid w:val="00032E25"/>
    <w:rsid w:val="00036349"/>
    <w:rsid w:val="0004126A"/>
    <w:rsid w:val="00045378"/>
    <w:rsid w:val="00045C3C"/>
    <w:rsid w:val="00046E87"/>
    <w:rsid w:val="00051EBF"/>
    <w:rsid w:val="000567E8"/>
    <w:rsid w:val="00075D7C"/>
    <w:rsid w:val="00095DE2"/>
    <w:rsid w:val="000A0798"/>
    <w:rsid w:val="000A34F7"/>
    <w:rsid w:val="000A38E7"/>
    <w:rsid w:val="000B35CB"/>
    <w:rsid w:val="000C2F34"/>
    <w:rsid w:val="000C508C"/>
    <w:rsid w:val="000D17BD"/>
    <w:rsid w:val="000D7835"/>
    <w:rsid w:val="000F042E"/>
    <w:rsid w:val="000F0B34"/>
    <w:rsid w:val="000F40C1"/>
    <w:rsid w:val="00105B2D"/>
    <w:rsid w:val="001160F0"/>
    <w:rsid w:val="001172D8"/>
    <w:rsid w:val="00123164"/>
    <w:rsid w:val="00130D35"/>
    <w:rsid w:val="00132F2E"/>
    <w:rsid w:val="00136313"/>
    <w:rsid w:val="00137150"/>
    <w:rsid w:val="001401D1"/>
    <w:rsid w:val="00151842"/>
    <w:rsid w:val="00157BFF"/>
    <w:rsid w:val="00163E76"/>
    <w:rsid w:val="00177A70"/>
    <w:rsid w:val="00180A37"/>
    <w:rsid w:val="00180ABF"/>
    <w:rsid w:val="001913C3"/>
    <w:rsid w:val="00193F9E"/>
    <w:rsid w:val="001957C9"/>
    <w:rsid w:val="00196661"/>
    <w:rsid w:val="001A3380"/>
    <w:rsid w:val="001A3665"/>
    <w:rsid w:val="001A7F3C"/>
    <w:rsid w:val="001A7FE6"/>
    <w:rsid w:val="001B72A7"/>
    <w:rsid w:val="001BA6BB"/>
    <w:rsid w:val="001C4DBA"/>
    <w:rsid w:val="001C6F26"/>
    <w:rsid w:val="001C74AB"/>
    <w:rsid w:val="001D09CF"/>
    <w:rsid w:val="001D27C9"/>
    <w:rsid w:val="001D4423"/>
    <w:rsid w:val="001D4E6B"/>
    <w:rsid w:val="001E05AB"/>
    <w:rsid w:val="001E32C4"/>
    <w:rsid w:val="001E4001"/>
    <w:rsid w:val="001F3541"/>
    <w:rsid w:val="001F410A"/>
    <w:rsid w:val="001F6A80"/>
    <w:rsid w:val="00200A54"/>
    <w:rsid w:val="00205F2D"/>
    <w:rsid w:val="002062DC"/>
    <w:rsid w:val="002115D8"/>
    <w:rsid w:val="00221391"/>
    <w:rsid w:val="0022247D"/>
    <w:rsid w:val="00225D66"/>
    <w:rsid w:val="00230166"/>
    <w:rsid w:val="0023173B"/>
    <w:rsid w:val="00231CBD"/>
    <w:rsid w:val="00235B9E"/>
    <w:rsid w:val="00235D4C"/>
    <w:rsid w:val="00241DD7"/>
    <w:rsid w:val="0027191D"/>
    <w:rsid w:val="00274BE6"/>
    <w:rsid w:val="002776F9"/>
    <w:rsid w:val="00291EFD"/>
    <w:rsid w:val="002A1592"/>
    <w:rsid w:val="002B15D0"/>
    <w:rsid w:val="002B407F"/>
    <w:rsid w:val="002C0BBE"/>
    <w:rsid w:val="002C77F5"/>
    <w:rsid w:val="002D0B6C"/>
    <w:rsid w:val="002D128F"/>
    <w:rsid w:val="002D4AA3"/>
    <w:rsid w:val="002D5F8C"/>
    <w:rsid w:val="002E1892"/>
    <w:rsid w:val="002E2E76"/>
    <w:rsid w:val="002E6525"/>
    <w:rsid w:val="002F098F"/>
    <w:rsid w:val="003027E7"/>
    <w:rsid w:val="00303A23"/>
    <w:rsid w:val="003115ED"/>
    <w:rsid w:val="00314AE6"/>
    <w:rsid w:val="0031518C"/>
    <w:rsid w:val="0031519C"/>
    <w:rsid w:val="003249A2"/>
    <w:rsid w:val="003313FE"/>
    <w:rsid w:val="00331B27"/>
    <w:rsid w:val="00337A42"/>
    <w:rsid w:val="00342790"/>
    <w:rsid w:val="00352D48"/>
    <w:rsid w:val="00356C7E"/>
    <w:rsid w:val="00357F20"/>
    <w:rsid w:val="00362B70"/>
    <w:rsid w:val="0036428B"/>
    <w:rsid w:val="00365DDA"/>
    <w:rsid w:val="00366FC7"/>
    <w:rsid w:val="00373208"/>
    <w:rsid w:val="00375CF9"/>
    <w:rsid w:val="00386F9E"/>
    <w:rsid w:val="00397F00"/>
    <w:rsid w:val="003A631A"/>
    <w:rsid w:val="003A7D31"/>
    <w:rsid w:val="003B68E7"/>
    <w:rsid w:val="003C4BFF"/>
    <w:rsid w:val="003C69CA"/>
    <w:rsid w:val="003C6ED0"/>
    <w:rsid w:val="003E5F11"/>
    <w:rsid w:val="003F4D21"/>
    <w:rsid w:val="00406B13"/>
    <w:rsid w:val="004121ED"/>
    <w:rsid w:val="00417BE3"/>
    <w:rsid w:val="00421F51"/>
    <w:rsid w:val="004312C2"/>
    <w:rsid w:val="00433A00"/>
    <w:rsid w:val="004365CF"/>
    <w:rsid w:val="00437C30"/>
    <w:rsid w:val="00441629"/>
    <w:rsid w:val="0045590B"/>
    <w:rsid w:val="0046253F"/>
    <w:rsid w:val="00473FEF"/>
    <w:rsid w:val="00482B5A"/>
    <w:rsid w:val="004868BB"/>
    <w:rsid w:val="004869B5"/>
    <w:rsid w:val="00486C6E"/>
    <w:rsid w:val="004A1897"/>
    <w:rsid w:val="004A6B32"/>
    <w:rsid w:val="004B499A"/>
    <w:rsid w:val="004D1932"/>
    <w:rsid w:val="004D1A34"/>
    <w:rsid w:val="005060DD"/>
    <w:rsid w:val="00511E5B"/>
    <w:rsid w:val="0051345A"/>
    <w:rsid w:val="005308D9"/>
    <w:rsid w:val="005314E9"/>
    <w:rsid w:val="0053156B"/>
    <w:rsid w:val="00535282"/>
    <w:rsid w:val="005418D6"/>
    <w:rsid w:val="00543DFF"/>
    <w:rsid w:val="00566FF8"/>
    <w:rsid w:val="00577BF4"/>
    <w:rsid w:val="00586688"/>
    <w:rsid w:val="00586945"/>
    <w:rsid w:val="00593604"/>
    <w:rsid w:val="005A497F"/>
    <w:rsid w:val="005B4249"/>
    <w:rsid w:val="005C727E"/>
    <w:rsid w:val="005C74DD"/>
    <w:rsid w:val="005D0602"/>
    <w:rsid w:val="005D0867"/>
    <w:rsid w:val="005D1A53"/>
    <w:rsid w:val="005E0D9B"/>
    <w:rsid w:val="005E3D2B"/>
    <w:rsid w:val="005F1092"/>
    <w:rsid w:val="005F6D0F"/>
    <w:rsid w:val="00603EF2"/>
    <w:rsid w:val="006178BC"/>
    <w:rsid w:val="00624437"/>
    <w:rsid w:val="006255A1"/>
    <w:rsid w:val="00637B40"/>
    <w:rsid w:val="00640E1A"/>
    <w:rsid w:val="00655384"/>
    <w:rsid w:val="006577A9"/>
    <w:rsid w:val="006703FA"/>
    <w:rsid w:val="0067147A"/>
    <w:rsid w:val="0068444C"/>
    <w:rsid w:val="006A3519"/>
    <w:rsid w:val="006A4418"/>
    <w:rsid w:val="006B13E4"/>
    <w:rsid w:val="006C5E64"/>
    <w:rsid w:val="006D0C70"/>
    <w:rsid w:val="006D2337"/>
    <w:rsid w:val="006D6D0E"/>
    <w:rsid w:val="006E4608"/>
    <w:rsid w:val="006E4993"/>
    <w:rsid w:val="00713F18"/>
    <w:rsid w:val="00726902"/>
    <w:rsid w:val="00727902"/>
    <w:rsid w:val="007329E6"/>
    <w:rsid w:val="00734A9F"/>
    <w:rsid w:val="00750F5B"/>
    <w:rsid w:val="00755626"/>
    <w:rsid w:val="00761A3A"/>
    <w:rsid w:val="00772BD1"/>
    <w:rsid w:val="007814F0"/>
    <w:rsid w:val="0079405B"/>
    <w:rsid w:val="007A33E5"/>
    <w:rsid w:val="007A67BA"/>
    <w:rsid w:val="007E6AD7"/>
    <w:rsid w:val="007E7F02"/>
    <w:rsid w:val="008015E2"/>
    <w:rsid w:val="00803C18"/>
    <w:rsid w:val="008247C6"/>
    <w:rsid w:val="008306FC"/>
    <w:rsid w:val="0083379B"/>
    <w:rsid w:val="008445C9"/>
    <w:rsid w:val="00862AF7"/>
    <w:rsid w:val="00866145"/>
    <w:rsid w:val="00870DBF"/>
    <w:rsid w:val="00871203"/>
    <w:rsid w:val="008712EC"/>
    <w:rsid w:val="008740D2"/>
    <w:rsid w:val="00880F7D"/>
    <w:rsid w:val="008832D3"/>
    <w:rsid w:val="0088475A"/>
    <w:rsid w:val="0088780C"/>
    <w:rsid w:val="00887C5D"/>
    <w:rsid w:val="008B0F54"/>
    <w:rsid w:val="008B68AE"/>
    <w:rsid w:val="008B721A"/>
    <w:rsid w:val="008C1123"/>
    <w:rsid w:val="008C3A04"/>
    <w:rsid w:val="008E25F9"/>
    <w:rsid w:val="008F5FB8"/>
    <w:rsid w:val="00902FF8"/>
    <w:rsid w:val="00904243"/>
    <w:rsid w:val="0090752E"/>
    <w:rsid w:val="009429F9"/>
    <w:rsid w:val="0095786B"/>
    <w:rsid w:val="00960942"/>
    <w:rsid w:val="00962D7F"/>
    <w:rsid w:val="00967A44"/>
    <w:rsid w:val="00982FEB"/>
    <w:rsid w:val="00994F3C"/>
    <w:rsid w:val="00995C7C"/>
    <w:rsid w:val="009A1BE1"/>
    <w:rsid w:val="009B03C7"/>
    <w:rsid w:val="009B077A"/>
    <w:rsid w:val="009B0C7E"/>
    <w:rsid w:val="009B4E80"/>
    <w:rsid w:val="009C3F78"/>
    <w:rsid w:val="009C6F0C"/>
    <w:rsid w:val="009D2AE6"/>
    <w:rsid w:val="009D34D7"/>
    <w:rsid w:val="009D4B73"/>
    <w:rsid w:val="009E3342"/>
    <w:rsid w:val="009F47E5"/>
    <w:rsid w:val="009F67A9"/>
    <w:rsid w:val="009F77D7"/>
    <w:rsid w:val="00A02320"/>
    <w:rsid w:val="00A02FFD"/>
    <w:rsid w:val="00A107AB"/>
    <w:rsid w:val="00A12F48"/>
    <w:rsid w:val="00A20BF6"/>
    <w:rsid w:val="00A23C99"/>
    <w:rsid w:val="00A243DA"/>
    <w:rsid w:val="00A30861"/>
    <w:rsid w:val="00A44A84"/>
    <w:rsid w:val="00A67A55"/>
    <w:rsid w:val="00A71FC1"/>
    <w:rsid w:val="00A73700"/>
    <w:rsid w:val="00A74D3A"/>
    <w:rsid w:val="00A819E0"/>
    <w:rsid w:val="00A84056"/>
    <w:rsid w:val="00AA2394"/>
    <w:rsid w:val="00AB0A75"/>
    <w:rsid w:val="00AB5975"/>
    <w:rsid w:val="00AB5DAB"/>
    <w:rsid w:val="00AC2BF8"/>
    <w:rsid w:val="00AC4FFB"/>
    <w:rsid w:val="00AD1B27"/>
    <w:rsid w:val="00AE09A9"/>
    <w:rsid w:val="00AF0CF6"/>
    <w:rsid w:val="00AF4922"/>
    <w:rsid w:val="00B02740"/>
    <w:rsid w:val="00B15FDB"/>
    <w:rsid w:val="00B17106"/>
    <w:rsid w:val="00B21ADC"/>
    <w:rsid w:val="00B22911"/>
    <w:rsid w:val="00B2602D"/>
    <w:rsid w:val="00B27668"/>
    <w:rsid w:val="00B3130C"/>
    <w:rsid w:val="00B33728"/>
    <w:rsid w:val="00B4135D"/>
    <w:rsid w:val="00B423EA"/>
    <w:rsid w:val="00B42518"/>
    <w:rsid w:val="00B55850"/>
    <w:rsid w:val="00B567AC"/>
    <w:rsid w:val="00B614BB"/>
    <w:rsid w:val="00B64FCD"/>
    <w:rsid w:val="00B6502F"/>
    <w:rsid w:val="00B66DCA"/>
    <w:rsid w:val="00B708FD"/>
    <w:rsid w:val="00B72DD0"/>
    <w:rsid w:val="00B73E40"/>
    <w:rsid w:val="00B76589"/>
    <w:rsid w:val="00B800D9"/>
    <w:rsid w:val="00B84CC0"/>
    <w:rsid w:val="00B95BF2"/>
    <w:rsid w:val="00BA666E"/>
    <w:rsid w:val="00BA6B7A"/>
    <w:rsid w:val="00BD78D1"/>
    <w:rsid w:val="00BE0192"/>
    <w:rsid w:val="00BE3605"/>
    <w:rsid w:val="00BE689C"/>
    <w:rsid w:val="00BF0B50"/>
    <w:rsid w:val="00BF509E"/>
    <w:rsid w:val="00C019EC"/>
    <w:rsid w:val="00C04568"/>
    <w:rsid w:val="00C0537D"/>
    <w:rsid w:val="00C20DBE"/>
    <w:rsid w:val="00C36360"/>
    <w:rsid w:val="00C36D55"/>
    <w:rsid w:val="00C3752F"/>
    <w:rsid w:val="00C405EF"/>
    <w:rsid w:val="00C44444"/>
    <w:rsid w:val="00C4786E"/>
    <w:rsid w:val="00C50BB9"/>
    <w:rsid w:val="00C52F4F"/>
    <w:rsid w:val="00C52FB1"/>
    <w:rsid w:val="00C5468C"/>
    <w:rsid w:val="00C615EB"/>
    <w:rsid w:val="00C61ADF"/>
    <w:rsid w:val="00C7082A"/>
    <w:rsid w:val="00C7213E"/>
    <w:rsid w:val="00C76A3F"/>
    <w:rsid w:val="00C80454"/>
    <w:rsid w:val="00C83439"/>
    <w:rsid w:val="00C839C5"/>
    <w:rsid w:val="00C912CD"/>
    <w:rsid w:val="00C92714"/>
    <w:rsid w:val="00CA03B7"/>
    <w:rsid w:val="00CA0A09"/>
    <w:rsid w:val="00CB33C6"/>
    <w:rsid w:val="00CC694E"/>
    <w:rsid w:val="00CD40F5"/>
    <w:rsid w:val="00CD7FF6"/>
    <w:rsid w:val="00CE697B"/>
    <w:rsid w:val="00CE6A8F"/>
    <w:rsid w:val="00CF3710"/>
    <w:rsid w:val="00D03A1B"/>
    <w:rsid w:val="00D0557C"/>
    <w:rsid w:val="00D05FA6"/>
    <w:rsid w:val="00D13485"/>
    <w:rsid w:val="00D20CC4"/>
    <w:rsid w:val="00D307FC"/>
    <w:rsid w:val="00D32C4F"/>
    <w:rsid w:val="00D362A8"/>
    <w:rsid w:val="00D42841"/>
    <w:rsid w:val="00D4594D"/>
    <w:rsid w:val="00D47DE2"/>
    <w:rsid w:val="00D54FAF"/>
    <w:rsid w:val="00D72BE5"/>
    <w:rsid w:val="00D845FA"/>
    <w:rsid w:val="00D8622B"/>
    <w:rsid w:val="00D9105C"/>
    <w:rsid w:val="00D937B4"/>
    <w:rsid w:val="00D94AAE"/>
    <w:rsid w:val="00DA1997"/>
    <w:rsid w:val="00DA365C"/>
    <w:rsid w:val="00DB05B4"/>
    <w:rsid w:val="00DC02B6"/>
    <w:rsid w:val="00DC2848"/>
    <w:rsid w:val="00DC6A7F"/>
    <w:rsid w:val="00DE47CC"/>
    <w:rsid w:val="00DE596C"/>
    <w:rsid w:val="00DF2E5C"/>
    <w:rsid w:val="00E016DD"/>
    <w:rsid w:val="00E0365A"/>
    <w:rsid w:val="00E13663"/>
    <w:rsid w:val="00E13C0C"/>
    <w:rsid w:val="00E220E2"/>
    <w:rsid w:val="00E22AF2"/>
    <w:rsid w:val="00E3305F"/>
    <w:rsid w:val="00E3475F"/>
    <w:rsid w:val="00E3716D"/>
    <w:rsid w:val="00E444B3"/>
    <w:rsid w:val="00E45687"/>
    <w:rsid w:val="00E500F0"/>
    <w:rsid w:val="00E75F50"/>
    <w:rsid w:val="00E80A96"/>
    <w:rsid w:val="00E84FCE"/>
    <w:rsid w:val="00E95056"/>
    <w:rsid w:val="00E95333"/>
    <w:rsid w:val="00EA1E1E"/>
    <w:rsid w:val="00EA7EFF"/>
    <w:rsid w:val="00EB54EE"/>
    <w:rsid w:val="00EB59B6"/>
    <w:rsid w:val="00EB637D"/>
    <w:rsid w:val="00EC4628"/>
    <w:rsid w:val="00EC6516"/>
    <w:rsid w:val="00ED3A55"/>
    <w:rsid w:val="00ED3B81"/>
    <w:rsid w:val="00EE63F0"/>
    <w:rsid w:val="00EF135E"/>
    <w:rsid w:val="00EF15F3"/>
    <w:rsid w:val="00F009C8"/>
    <w:rsid w:val="00F1680E"/>
    <w:rsid w:val="00F2087B"/>
    <w:rsid w:val="00F213CD"/>
    <w:rsid w:val="00F27A9A"/>
    <w:rsid w:val="00F4150B"/>
    <w:rsid w:val="00F63687"/>
    <w:rsid w:val="00F636A9"/>
    <w:rsid w:val="00F7009C"/>
    <w:rsid w:val="00F84B5A"/>
    <w:rsid w:val="00F85114"/>
    <w:rsid w:val="00F95007"/>
    <w:rsid w:val="00FD081D"/>
    <w:rsid w:val="00FE3DAB"/>
    <w:rsid w:val="00FE5A5D"/>
    <w:rsid w:val="00FF6AF2"/>
    <w:rsid w:val="02A76DB9"/>
    <w:rsid w:val="051BC170"/>
    <w:rsid w:val="0D65E1FA"/>
    <w:rsid w:val="10155775"/>
    <w:rsid w:val="16E76DC3"/>
    <w:rsid w:val="19ADB479"/>
    <w:rsid w:val="20156A2E"/>
    <w:rsid w:val="2111DFCF"/>
    <w:rsid w:val="24E89B55"/>
    <w:rsid w:val="2A45B486"/>
    <w:rsid w:val="506A0438"/>
    <w:rsid w:val="566A8E7D"/>
    <w:rsid w:val="5829E4AE"/>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69CA"/>
    <w:rPr>
      <w:rFonts w:ascii="TimesLT" w:hAnsi="TimesLT" w:eastAsia="Times New Roman" w:cs="Times New Roman"/>
      <w:sz w:val="20"/>
      <w:szCs w:val="20"/>
    </w:rPr>
  </w:style>
  <w:style w:type="paragraph" w:styleId="Heading1">
    <w:name w:val="heading 1"/>
    <w:basedOn w:val="Normal"/>
    <w:next w:val="Normal"/>
    <w:link w:val="Heading1Char"/>
    <w:uiPriority w:val="9"/>
    <w:qFormat/>
    <w:rsid w:val="00A84056"/>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3C69CA"/>
    <w:rPr>
      <w:rFonts w:ascii="Calibri" w:hAnsi="Calibri" w:eastAsia="Calibri" w:cs="Times New Roman"/>
      <w:sz w:val="22"/>
      <w:szCs w:val="22"/>
    </w:rPr>
  </w:style>
  <w:style w:type="table" w:styleId="TableGrid">
    <w:name w:val="Table Grid"/>
    <w:basedOn w:val="TableNormal"/>
    <w:rsid w:val="003C69CA"/>
    <w:rPr>
      <w:rFonts w:ascii="Calibri" w:hAnsi="Calibri" w:eastAsia="Calibri"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C69C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3C69C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3C69C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3C69C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3C69C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 Diagrama1,Diagrama1"/>
    <w:basedOn w:val="Normal"/>
    <w:link w:val="FootnoteTextChar"/>
    <w:unhideWhenUsed/>
    <w:qFormat/>
    <w:rsid w:val="00CB33C6"/>
    <w:rPr>
      <w:rFonts w:ascii="Calibri" w:hAnsi="Calibri" w:eastAsia="Calibri"/>
      <w:lang w:eastAsia="x-none"/>
    </w:rPr>
  </w:style>
  <w:style w:type="character" w:styleId="FootnoteTextChar" w:customStyle="1">
    <w:name w:val="Footnote Text Char"/>
    <w:aliases w:val=" Diagrama1 Char,Diagrama1 Char"/>
    <w:basedOn w:val="DefaultParagraphFont"/>
    <w:link w:val="FootnoteText"/>
    <w:qFormat/>
    <w:rsid w:val="00CB33C6"/>
    <w:rPr>
      <w:rFonts w:ascii="Calibri" w:hAnsi="Calibri" w:eastAsia="Calibri" w:cs="Times New Roman"/>
      <w:sz w:val="20"/>
      <w:szCs w:val="20"/>
      <w:lang w:eastAsia="x-none"/>
    </w:rPr>
  </w:style>
  <w:style w:type="character" w:styleId="FootnoteReference">
    <w:name w:val="footnote reference"/>
    <w:aliases w:val="fr"/>
    <w:unhideWhenUsed/>
    <w:rsid w:val="00CB33C6"/>
    <w:rPr>
      <w:vertAlign w:val="superscript"/>
    </w:rPr>
  </w:style>
  <w:style w:type="paragraph" w:styleId="Revision">
    <w:name w:val="Revision"/>
    <w:hidden/>
    <w:uiPriority w:val="99"/>
    <w:semiHidden/>
    <w:rsid w:val="00593604"/>
    <w:rPr>
      <w:rFonts w:ascii="TimesLT" w:hAnsi="TimesLT" w:eastAsia="Times New Roman" w:cs="Times New Roman"/>
      <w:sz w:val="20"/>
      <w:szCs w:val="20"/>
    </w:rPr>
  </w:style>
  <w:style w:type="table" w:styleId="Lentelstinklelis1" w:customStyle="1">
    <w:name w:val="Lentelės tinklelis1"/>
    <w:basedOn w:val="TableNormal"/>
    <w:next w:val="TableGrid"/>
    <w:uiPriority w:val="39"/>
    <w:rsid w:val="000C508C"/>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2" w:customStyle="1">
    <w:name w:val="Lentelės tinklelis2"/>
    <w:basedOn w:val="TableNormal"/>
    <w:next w:val="TableGrid"/>
    <w:uiPriority w:val="39"/>
    <w:rsid w:val="009D4B73"/>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1" w:customStyle="1">
    <w:name w:val="Table Grid21"/>
    <w:basedOn w:val="TableNormal"/>
    <w:next w:val="TableGrid"/>
    <w:uiPriority w:val="99"/>
    <w:rsid w:val="009D4B73"/>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1957C9"/>
    <w:rPr>
      <w:sz w:val="16"/>
      <w:szCs w:val="16"/>
    </w:rPr>
  </w:style>
  <w:style w:type="paragraph" w:styleId="CommentText">
    <w:name w:val="annotation text"/>
    <w:basedOn w:val="Normal"/>
    <w:link w:val="CommentTextChar"/>
    <w:uiPriority w:val="99"/>
    <w:unhideWhenUsed/>
    <w:rsid w:val="001957C9"/>
  </w:style>
  <w:style w:type="character" w:styleId="CommentTextChar" w:customStyle="1">
    <w:name w:val="Comment Text Char"/>
    <w:basedOn w:val="DefaultParagraphFont"/>
    <w:link w:val="CommentText"/>
    <w:uiPriority w:val="99"/>
    <w:rsid w:val="001957C9"/>
    <w:rPr>
      <w:rFonts w:ascii="TimesLT" w:hAnsi="TimesLT"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7C9"/>
    <w:rPr>
      <w:b/>
      <w:bCs/>
    </w:rPr>
  </w:style>
  <w:style w:type="character" w:styleId="CommentSubjectChar" w:customStyle="1">
    <w:name w:val="Comment Subject Char"/>
    <w:basedOn w:val="CommentTextChar"/>
    <w:link w:val="CommentSubject"/>
    <w:uiPriority w:val="99"/>
    <w:semiHidden/>
    <w:rsid w:val="001957C9"/>
    <w:rPr>
      <w:rFonts w:ascii="TimesLT" w:hAnsi="TimesLT" w:eastAsia="Times New Roman" w:cs="Times New Roman"/>
      <w:b/>
      <w:bCs/>
      <w:sz w:val="20"/>
      <w:szCs w:val="20"/>
    </w:rPr>
  </w:style>
  <w:style w:type="character" w:styleId="normaltextrun" w:customStyle="1">
    <w:name w:val="normaltextrun"/>
    <w:basedOn w:val="DefaultParagraphFont"/>
    <w:rsid w:val="002E1892"/>
  </w:style>
  <w:style w:type="paragraph" w:styleId="ListParagraph">
    <w:name w:val="List Paragraph"/>
    <w:basedOn w:val="Normal"/>
    <w:uiPriority w:val="34"/>
    <w:qFormat/>
    <w:rsid w:val="00BA6B7A"/>
    <w:pPr>
      <w:ind w:left="720"/>
      <w:contextualSpacing/>
    </w:pPr>
  </w:style>
  <w:style w:type="character" w:styleId="Heading1Char" w:customStyle="1">
    <w:name w:val="Heading 1 Char"/>
    <w:basedOn w:val="DefaultParagraphFont"/>
    <w:link w:val="Heading1"/>
    <w:uiPriority w:val="9"/>
    <w:rsid w:val="00A84056"/>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semiHidden/>
    <w:unhideWhenUsed/>
    <w:rsid w:val="008306FC"/>
    <w:pPr>
      <w:tabs>
        <w:tab w:val="center" w:pos="4819"/>
        <w:tab w:val="right" w:pos="9638"/>
      </w:tabs>
    </w:pPr>
  </w:style>
  <w:style w:type="character" w:styleId="HeaderChar" w:customStyle="1">
    <w:name w:val="Header Char"/>
    <w:basedOn w:val="DefaultParagraphFont"/>
    <w:link w:val="Header"/>
    <w:uiPriority w:val="99"/>
    <w:semiHidden/>
    <w:rsid w:val="008306FC"/>
    <w:rPr>
      <w:rFonts w:ascii="TimesLT" w:hAnsi="TimesLT" w:eastAsia="Times New Roman" w:cs="Times New Roman"/>
      <w:sz w:val="20"/>
      <w:szCs w:val="20"/>
    </w:rPr>
  </w:style>
  <w:style w:type="paragraph" w:styleId="Footer">
    <w:name w:val="footer"/>
    <w:basedOn w:val="Normal"/>
    <w:link w:val="FooterChar"/>
    <w:uiPriority w:val="99"/>
    <w:semiHidden/>
    <w:unhideWhenUsed/>
    <w:rsid w:val="008306FC"/>
    <w:pPr>
      <w:tabs>
        <w:tab w:val="center" w:pos="4819"/>
        <w:tab w:val="right" w:pos="9638"/>
      </w:tabs>
    </w:pPr>
  </w:style>
  <w:style w:type="character" w:styleId="FooterChar" w:customStyle="1">
    <w:name w:val="Footer Char"/>
    <w:basedOn w:val="DefaultParagraphFont"/>
    <w:link w:val="Footer"/>
    <w:uiPriority w:val="99"/>
    <w:semiHidden/>
    <w:rsid w:val="008306FC"/>
    <w:rPr>
      <w:rFonts w:ascii="TimesLT" w:hAnsi="TimesLT" w:eastAsia="Times New Roman" w:cs="Times New Roman"/>
      <w:sz w:val="20"/>
      <w:szCs w:val="20"/>
    </w:rPr>
  </w:style>
  <w:style w:type="paragraph" w:styleId="Subtitle">
    <w:name w:val="Subtitle"/>
    <w:basedOn w:val="Normal"/>
    <w:link w:val="SubtitleChar"/>
    <w:uiPriority w:val="99"/>
    <w:qFormat/>
    <w:rsid w:val="005418D6"/>
    <w:rPr>
      <w:rFonts w:ascii="Times New Roman" w:hAnsi="Times New Roman"/>
      <w:sz w:val="24"/>
      <w:szCs w:val="24"/>
      <w:u w:val="single"/>
      <w:lang w:val="en-US"/>
    </w:rPr>
  </w:style>
  <w:style w:type="character" w:styleId="SubtitleChar" w:customStyle="1">
    <w:name w:val="Subtitle Char"/>
    <w:basedOn w:val="DefaultParagraphFont"/>
    <w:link w:val="Subtitle"/>
    <w:uiPriority w:val="99"/>
    <w:rsid w:val="005418D6"/>
    <w:rPr>
      <w:rFonts w:ascii="Times New Roman" w:hAnsi="Times New Roman" w:eastAsia="Times New Roman" w:cs="Times New Roman"/>
      <w:u w:val="single"/>
      <w:lang w:val="en-US"/>
    </w:rPr>
  </w:style>
  <w:style w:type="character" w:styleId="NoSpacingChar" w:customStyle="1">
    <w:name w:val="No Spacing Char"/>
    <w:basedOn w:val="DefaultParagraphFont"/>
    <w:link w:val="NoSpacing"/>
    <w:uiPriority w:val="1"/>
    <w:locked/>
    <w:rsid w:val="005418D6"/>
    <w:rPr>
      <w:rFonts w:ascii="Calibri" w:hAnsi="Calibri" w:eastAsia="Calibri" w:cs="Times New Roman"/>
      <w:sz w:val="22"/>
      <w:szCs w:val="22"/>
    </w:rPr>
  </w:style>
  <w:style w:type="character" w:styleId="ui-provider" w:customStyle="1">
    <w:name w:val="ui-provider"/>
    <w:basedOn w:val="DefaultParagraphFont"/>
    <w:rsid w:val="005418D6"/>
  </w:style>
  <w:style w:type="character" w:styleId="PlaceholderText">
    <w:name w:val="Placeholder Text"/>
    <w:basedOn w:val="DefaultParagraphFont"/>
    <w:uiPriority w:val="99"/>
    <w:semiHidden/>
    <w:rsid w:val="004A18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3509">
      <w:bodyDiv w:val="1"/>
      <w:marLeft w:val="0"/>
      <w:marRight w:val="0"/>
      <w:marTop w:val="0"/>
      <w:marBottom w:val="0"/>
      <w:divBdr>
        <w:top w:val="none" w:sz="0" w:space="0" w:color="auto"/>
        <w:left w:val="none" w:sz="0" w:space="0" w:color="auto"/>
        <w:bottom w:val="none" w:sz="0" w:space="0" w:color="auto"/>
        <w:right w:val="none" w:sz="0" w:space="0" w:color="auto"/>
      </w:divBdr>
      <w:divsChild>
        <w:div w:id="2076079116">
          <w:marLeft w:val="0"/>
          <w:marRight w:val="0"/>
          <w:marTop w:val="0"/>
          <w:marBottom w:val="0"/>
          <w:divBdr>
            <w:top w:val="none" w:sz="0" w:space="0" w:color="auto"/>
            <w:left w:val="none" w:sz="0" w:space="0" w:color="auto"/>
            <w:bottom w:val="none" w:sz="0" w:space="0" w:color="auto"/>
            <w:right w:val="none" w:sz="0" w:space="0" w:color="auto"/>
          </w:divBdr>
          <w:divsChild>
            <w:div w:id="1032344191">
              <w:marLeft w:val="0"/>
              <w:marRight w:val="0"/>
              <w:marTop w:val="0"/>
              <w:marBottom w:val="0"/>
              <w:divBdr>
                <w:top w:val="none" w:sz="0" w:space="0" w:color="auto"/>
                <w:left w:val="none" w:sz="0" w:space="0" w:color="auto"/>
                <w:bottom w:val="none" w:sz="0" w:space="0" w:color="auto"/>
                <w:right w:val="none" w:sz="0" w:space="0" w:color="auto"/>
              </w:divBdr>
            </w:div>
          </w:divsChild>
        </w:div>
        <w:div w:id="1065878283">
          <w:marLeft w:val="0"/>
          <w:marRight w:val="0"/>
          <w:marTop w:val="0"/>
          <w:marBottom w:val="0"/>
          <w:divBdr>
            <w:top w:val="none" w:sz="0" w:space="0" w:color="auto"/>
            <w:left w:val="none" w:sz="0" w:space="0" w:color="auto"/>
            <w:bottom w:val="none" w:sz="0" w:space="0" w:color="auto"/>
            <w:right w:val="none" w:sz="0" w:space="0" w:color="auto"/>
          </w:divBdr>
          <w:divsChild>
            <w:div w:id="739056557">
              <w:marLeft w:val="0"/>
              <w:marRight w:val="0"/>
              <w:marTop w:val="0"/>
              <w:marBottom w:val="0"/>
              <w:divBdr>
                <w:top w:val="none" w:sz="0" w:space="0" w:color="auto"/>
                <w:left w:val="none" w:sz="0" w:space="0" w:color="auto"/>
                <w:bottom w:val="none" w:sz="0" w:space="0" w:color="auto"/>
                <w:right w:val="none" w:sz="0" w:space="0" w:color="auto"/>
              </w:divBdr>
            </w:div>
          </w:divsChild>
        </w:div>
        <w:div w:id="2018848707">
          <w:marLeft w:val="0"/>
          <w:marRight w:val="0"/>
          <w:marTop w:val="0"/>
          <w:marBottom w:val="0"/>
          <w:divBdr>
            <w:top w:val="none" w:sz="0" w:space="0" w:color="auto"/>
            <w:left w:val="none" w:sz="0" w:space="0" w:color="auto"/>
            <w:bottom w:val="none" w:sz="0" w:space="0" w:color="auto"/>
            <w:right w:val="none" w:sz="0" w:space="0" w:color="auto"/>
          </w:divBdr>
          <w:divsChild>
            <w:div w:id="859929228">
              <w:marLeft w:val="0"/>
              <w:marRight w:val="0"/>
              <w:marTop w:val="0"/>
              <w:marBottom w:val="0"/>
              <w:divBdr>
                <w:top w:val="none" w:sz="0" w:space="0" w:color="auto"/>
                <w:left w:val="none" w:sz="0" w:space="0" w:color="auto"/>
                <w:bottom w:val="none" w:sz="0" w:space="0" w:color="auto"/>
                <w:right w:val="none" w:sz="0" w:space="0" w:color="auto"/>
              </w:divBdr>
            </w:div>
          </w:divsChild>
        </w:div>
        <w:div w:id="1075863168">
          <w:marLeft w:val="0"/>
          <w:marRight w:val="0"/>
          <w:marTop w:val="0"/>
          <w:marBottom w:val="0"/>
          <w:divBdr>
            <w:top w:val="none" w:sz="0" w:space="0" w:color="auto"/>
            <w:left w:val="none" w:sz="0" w:space="0" w:color="auto"/>
            <w:bottom w:val="none" w:sz="0" w:space="0" w:color="auto"/>
            <w:right w:val="none" w:sz="0" w:space="0" w:color="auto"/>
          </w:divBdr>
          <w:divsChild>
            <w:div w:id="1666319236">
              <w:marLeft w:val="0"/>
              <w:marRight w:val="0"/>
              <w:marTop w:val="0"/>
              <w:marBottom w:val="0"/>
              <w:divBdr>
                <w:top w:val="none" w:sz="0" w:space="0" w:color="auto"/>
                <w:left w:val="none" w:sz="0" w:space="0" w:color="auto"/>
                <w:bottom w:val="none" w:sz="0" w:space="0" w:color="auto"/>
                <w:right w:val="none" w:sz="0" w:space="0" w:color="auto"/>
              </w:divBdr>
            </w:div>
            <w:div w:id="1813594972">
              <w:marLeft w:val="0"/>
              <w:marRight w:val="0"/>
              <w:marTop w:val="0"/>
              <w:marBottom w:val="0"/>
              <w:divBdr>
                <w:top w:val="none" w:sz="0" w:space="0" w:color="auto"/>
                <w:left w:val="none" w:sz="0" w:space="0" w:color="auto"/>
                <w:bottom w:val="none" w:sz="0" w:space="0" w:color="auto"/>
                <w:right w:val="none" w:sz="0" w:space="0" w:color="auto"/>
              </w:divBdr>
            </w:div>
          </w:divsChild>
        </w:div>
        <w:div w:id="1200632091">
          <w:marLeft w:val="0"/>
          <w:marRight w:val="0"/>
          <w:marTop w:val="0"/>
          <w:marBottom w:val="0"/>
          <w:divBdr>
            <w:top w:val="none" w:sz="0" w:space="0" w:color="auto"/>
            <w:left w:val="none" w:sz="0" w:space="0" w:color="auto"/>
            <w:bottom w:val="none" w:sz="0" w:space="0" w:color="auto"/>
            <w:right w:val="none" w:sz="0" w:space="0" w:color="auto"/>
          </w:divBdr>
          <w:divsChild>
            <w:div w:id="1833375435">
              <w:marLeft w:val="0"/>
              <w:marRight w:val="0"/>
              <w:marTop w:val="0"/>
              <w:marBottom w:val="0"/>
              <w:divBdr>
                <w:top w:val="none" w:sz="0" w:space="0" w:color="auto"/>
                <w:left w:val="none" w:sz="0" w:space="0" w:color="auto"/>
                <w:bottom w:val="none" w:sz="0" w:space="0" w:color="auto"/>
                <w:right w:val="none" w:sz="0" w:space="0" w:color="auto"/>
              </w:divBdr>
            </w:div>
            <w:div w:id="1944729949">
              <w:marLeft w:val="0"/>
              <w:marRight w:val="0"/>
              <w:marTop w:val="0"/>
              <w:marBottom w:val="0"/>
              <w:divBdr>
                <w:top w:val="none" w:sz="0" w:space="0" w:color="auto"/>
                <w:left w:val="none" w:sz="0" w:space="0" w:color="auto"/>
                <w:bottom w:val="none" w:sz="0" w:space="0" w:color="auto"/>
                <w:right w:val="none" w:sz="0" w:space="0" w:color="auto"/>
              </w:divBdr>
            </w:div>
          </w:divsChild>
        </w:div>
        <w:div w:id="1390154357">
          <w:marLeft w:val="0"/>
          <w:marRight w:val="0"/>
          <w:marTop w:val="0"/>
          <w:marBottom w:val="0"/>
          <w:divBdr>
            <w:top w:val="none" w:sz="0" w:space="0" w:color="auto"/>
            <w:left w:val="none" w:sz="0" w:space="0" w:color="auto"/>
            <w:bottom w:val="none" w:sz="0" w:space="0" w:color="auto"/>
            <w:right w:val="none" w:sz="0" w:space="0" w:color="auto"/>
          </w:divBdr>
          <w:divsChild>
            <w:div w:id="1706443549">
              <w:marLeft w:val="0"/>
              <w:marRight w:val="0"/>
              <w:marTop w:val="0"/>
              <w:marBottom w:val="0"/>
              <w:divBdr>
                <w:top w:val="none" w:sz="0" w:space="0" w:color="auto"/>
                <w:left w:val="none" w:sz="0" w:space="0" w:color="auto"/>
                <w:bottom w:val="none" w:sz="0" w:space="0" w:color="auto"/>
                <w:right w:val="none" w:sz="0" w:space="0" w:color="auto"/>
              </w:divBdr>
            </w:div>
          </w:divsChild>
        </w:div>
        <w:div w:id="396711939">
          <w:marLeft w:val="0"/>
          <w:marRight w:val="0"/>
          <w:marTop w:val="0"/>
          <w:marBottom w:val="0"/>
          <w:divBdr>
            <w:top w:val="none" w:sz="0" w:space="0" w:color="auto"/>
            <w:left w:val="none" w:sz="0" w:space="0" w:color="auto"/>
            <w:bottom w:val="none" w:sz="0" w:space="0" w:color="auto"/>
            <w:right w:val="none" w:sz="0" w:space="0" w:color="auto"/>
          </w:divBdr>
          <w:divsChild>
            <w:div w:id="473718601">
              <w:marLeft w:val="0"/>
              <w:marRight w:val="0"/>
              <w:marTop w:val="0"/>
              <w:marBottom w:val="0"/>
              <w:divBdr>
                <w:top w:val="none" w:sz="0" w:space="0" w:color="auto"/>
                <w:left w:val="none" w:sz="0" w:space="0" w:color="auto"/>
                <w:bottom w:val="none" w:sz="0" w:space="0" w:color="auto"/>
                <w:right w:val="none" w:sz="0" w:space="0" w:color="auto"/>
              </w:divBdr>
            </w:div>
          </w:divsChild>
        </w:div>
        <w:div w:id="413630266">
          <w:marLeft w:val="0"/>
          <w:marRight w:val="0"/>
          <w:marTop w:val="0"/>
          <w:marBottom w:val="0"/>
          <w:divBdr>
            <w:top w:val="none" w:sz="0" w:space="0" w:color="auto"/>
            <w:left w:val="none" w:sz="0" w:space="0" w:color="auto"/>
            <w:bottom w:val="none" w:sz="0" w:space="0" w:color="auto"/>
            <w:right w:val="none" w:sz="0" w:space="0" w:color="auto"/>
          </w:divBdr>
          <w:divsChild>
            <w:div w:id="2137984789">
              <w:marLeft w:val="0"/>
              <w:marRight w:val="0"/>
              <w:marTop w:val="0"/>
              <w:marBottom w:val="0"/>
              <w:divBdr>
                <w:top w:val="none" w:sz="0" w:space="0" w:color="auto"/>
                <w:left w:val="none" w:sz="0" w:space="0" w:color="auto"/>
                <w:bottom w:val="none" w:sz="0" w:space="0" w:color="auto"/>
                <w:right w:val="none" w:sz="0" w:space="0" w:color="auto"/>
              </w:divBdr>
            </w:div>
          </w:divsChild>
        </w:div>
        <w:div w:id="2051806280">
          <w:marLeft w:val="0"/>
          <w:marRight w:val="0"/>
          <w:marTop w:val="0"/>
          <w:marBottom w:val="0"/>
          <w:divBdr>
            <w:top w:val="none" w:sz="0" w:space="0" w:color="auto"/>
            <w:left w:val="none" w:sz="0" w:space="0" w:color="auto"/>
            <w:bottom w:val="none" w:sz="0" w:space="0" w:color="auto"/>
            <w:right w:val="none" w:sz="0" w:space="0" w:color="auto"/>
          </w:divBdr>
          <w:divsChild>
            <w:div w:id="1920209064">
              <w:marLeft w:val="0"/>
              <w:marRight w:val="0"/>
              <w:marTop w:val="0"/>
              <w:marBottom w:val="0"/>
              <w:divBdr>
                <w:top w:val="none" w:sz="0" w:space="0" w:color="auto"/>
                <w:left w:val="none" w:sz="0" w:space="0" w:color="auto"/>
                <w:bottom w:val="none" w:sz="0" w:space="0" w:color="auto"/>
                <w:right w:val="none" w:sz="0" w:space="0" w:color="auto"/>
              </w:divBdr>
            </w:div>
          </w:divsChild>
        </w:div>
        <w:div w:id="1452287763">
          <w:marLeft w:val="0"/>
          <w:marRight w:val="0"/>
          <w:marTop w:val="0"/>
          <w:marBottom w:val="0"/>
          <w:divBdr>
            <w:top w:val="none" w:sz="0" w:space="0" w:color="auto"/>
            <w:left w:val="none" w:sz="0" w:space="0" w:color="auto"/>
            <w:bottom w:val="none" w:sz="0" w:space="0" w:color="auto"/>
            <w:right w:val="none" w:sz="0" w:space="0" w:color="auto"/>
          </w:divBdr>
          <w:divsChild>
            <w:div w:id="713701912">
              <w:marLeft w:val="0"/>
              <w:marRight w:val="0"/>
              <w:marTop w:val="0"/>
              <w:marBottom w:val="0"/>
              <w:divBdr>
                <w:top w:val="none" w:sz="0" w:space="0" w:color="auto"/>
                <w:left w:val="none" w:sz="0" w:space="0" w:color="auto"/>
                <w:bottom w:val="none" w:sz="0" w:space="0" w:color="auto"/>
                <w:right w:val="none" w:sz="0" w:space="0" w:color="auto"/>
              </w:divBdr>
            </w:div>
          </w:divsChild>
        </w:div>
        <w:div w:id="1610500970">
          <w:marLeft w:val="0"/>
          <w:marRight w:val="0"/>
          <w:marTop w:val="0"/>
          <w:marBottom w:val="0"/>
          <w:divBdr>
            <w:top w:val="none" w:sz="0" w:space="0" w:color="auto"/>
            <w:left w:val="none" w:sz="0" w:space="0" w:color="auto"/>
            <w:bottom w:val="none" w:sz="0" w:space="0" w:color="auto"/>
            <w:right w:val="none" w:sz="0" w:space="0" w:color="auto"/>
          </w:divBdr>
          <w:divsChild>
            <w:div w:id="656038931">
              <w:marLeft w:val="0"/>
              <w:marRight w:val="0"/>
              <w:marTop w:val="0"/>
              <w:marBottom w:val="0"/>
              <w:divBdr>
                <w:top w:val="none" w:sz="0" w:space="0" w:color="auto"/>
                <w:left w:val="none" w:sz="0" w:space="0" w:color="auto"/>
                <w:bottom w:val="none" w:sz="0" w:space="0" w:color="auto"/>
                <w:right w:val="none" w:sz="0" w:space="0" w:color="auto"/>
              </w:divBdr>
            </w:div>
          </w:divsChild>
        </w:div>
        <w:div w:id="1126507376">
          <w:marLeft w:val="0"/>
          <w:marRight w:val="0"/>
          <w:marTop w:val="0"/>
          <w:marBottom w:val="0"/>
          <w:divBdr>
            <w:top w:val="none" w:sz="0" w:space="0" w:color="auto"/>
            <w:left w:val="none" w:sz="0" w:space="0" w:color="auto"/>
            <w:bottom w:val="none" w:sz="0" w:space="0" w:color="auto"/>
            <w:right w:val="none" w:sz="0" w:space="0" w:color="auto"/>
          </w:divBdr>
          <w:divsChild>
            <w:div w:id="883520328">
              <w:marLeft w:val="0"/>
              <w:marRight w:val="0"/>
              <w:marTop w:val="0"/>
              <w:marBottom w:val="0"/>
              <w:divBdr>
                <w:top w:val="none" w:sz="0" w:space="0" w:color="auto"/>
                <w:left w:val="none" w:sz="0" w:space="0" w:color="auto"/>
                <w:bottom w:val="none" w:sz="0" w:space="0" w:color="auto"/>
                <w:right w:val="none" w:sz="0" w:space="0" w:color="auto"/>
              </w:divBdr>
            </w:div>
          </w:divsChild>
        </w:div>
        <w:div w:id="1365403344">
          <w:marLeft w:val="0"/>
          <w:marRight w:val="0"/>
          <w:marTop w:val="0"/>
          <w:marBottom w:val="0"/>
          <w:divBdr>
            <w:top w:val="none" w:sz="0" w:space="0" w:color="auto"/>
            <w:left w:val="none" w:sz="0" w:space="0" w:color="auto"/>
            <w:bottom w:val="none" w:sz="0" w:space="0" w:color="auto"/>
            <w:right w:val="none" w:sz="0" w:space="0" w:color="auto"/>
          </w:divBdr>
          <w:divsChild>
            <w:div w:id="520319443">
              <w:marLeft w:val="0"/>
              <w:marRight w:val="0"/>
              <w:marTop w:val="0"/>
              <w:marBottom w:val="0"/>
              <w:divBdr>
                <w:top w:val="none" w:sz="0" w:space="0" w:color="auto"/>
                <w:left w:val="none" w:sz="0" w:space="0" w:color="auto"/>
                <w:bottom w:val="none" w:sz="0" w:space="0" w:color="auto"/>
                <w:right w:val="none" w:sz="0" w:space="0" w:color="auto"/>
              </w:divBdr>
            </w:div>
          </w:divsChild>
        </w:div>
        <w:div w:id="1621111479">
          <w:marLeft w:val="0"/>
          <w:marRight w:val="0"/>
          <w:marTop w:val="0"/>
          <w:marBottom w:val="0"/>
          <w:divBdr>
            <w:top w:val="none" w:sz="0" w:space="0" w:color="auto"/>
            <w:left w:val="none" w:sz="0" w:space="0" w:color="auto"/>
            <w:bottom w:val="none" w:sz="0" w:space="0" w:color="auto"/>
            <w:right w:val="none" w:sz="0" w:space="0" w:color="auto"/>
          </w:divBdr>
          <w:divsChild>
            <w:div w:id="1899243538">
              <w:marLeft w:val="0"/>
              <w:marRight w:val="0"/>
              <w:marTop w:val="0"/>
              <w:marBottom w:val="0"/>
              <w:divBdr>
                <w:top w:val="none" w:sz="0" w:space="0" w:color="auto"/>
                <w:left w:val="none" w:sz="0" w:space="0" w:color="auto"/>
                <w:bottom w:val="none" w:sz="0" w:space="0" w:color="auto"/>
                <w:right w:val="none" w:sz="0" w:space="0" w:color="auto"/>
              </w:divBdr>
            </w:div>
          </w:divsChild>
        </w:div>
        <w:div w:id="28146923">
          <w:marLeft w:val="0"/>
          <w:marRight w:val="0"/>
          <w:marTop w:val="0"/>
          <w:marBottom w:val="0"/>
          <w:divBdr>
            <w:top w:val="none" w:sz="0" w:space="0" w:color="auto"/>
            <w:left w:val="none" w:sz="0" w:space="0" w:color="auto"/>
            <w:bottom w:val="none" w:sz="0" w:space="0" w:color="auto"/>
            <w:right w:val="none" w:sz="0" w:space="0" w:color="auto"/>
          </w:divBdr>
          <w:divsChild>
            <w:div w:id="932278967">
              <w:marLeft w:val="0"/>
              <w:marRight w:val="0"/>
              <w:marTop w:val="0"/>
              <w:marBottom w:val="0"/>
              <w:divBdr>
                <w:top w:val="none" w:sz="0" w:space="0" w:color="auto"/>
                <w:left w:val="none" w:sz="0" w:space="0" w:color="auto"/>
                <w:bottom w:val="none" w:sz="0" w:space="0" w:color="auto"/>
                <w:right w:val="none" w:sz="0" w:space="0" w:color="auto"/>
              </w:divBdr>
            </w:div>
          </w:divsChild>
        </w:div>
        <w:div w:id="1086532784">
          <w:marLeft w:val="0"/>
          <w:marRight w:val="0"/>
          <w:marTop w:val="0"/>
          <w:marBottom w:val="0"/>
          <w:divBdr>
            <w:top w:val="none" w:sz="0" w:space="0" w:color="auto"/>
            <w:left w:val="none" w:sz="0" w:space="0" w:color="auto"/>
            <w:bottom w:val="none" w:sz="0" w:space="0" w:color="auto"/>
            <w:right w:val="none" w:sz="0" w:space="0" w:color="auto"/>
          </w:divBdr>
          <w:divsChild>
            <w:div w:id="2062749272">
              <w:marLeft w:val="0"/>
              <w:marRight w:val="0"/>
              <w:marTop w:val="0"/>
              <w:marBottom w:val="0"/>
              <w:divBdr>
                <w:top w:val="none" w:sz="0" w:space="0" w:color="auto"/>
                <w:left w:val="none" w:sz="0" w:space="0" w:color="auto"/>
                <w:bottom w:val="none" w:sz="0" w:space="0" w:color="auto"/>
                <w:right w:val="none" w:sz="0" w:space="0" w:color="auto"/>
              </w:divBdr>
            </w:div>
          </w:divsChild>
        </w:div>
        <w:div w:id="1786315220">
          <w:marLeft w:val="0"/>
          <w:marRight w:val="0"/>
          <w:marTop w:val="0"/>
          <w:marBottom w:val="0"/>
          <w:divBdr>
            <w:top w:val="none" w:sz="0" w:space="0" w:color="auto"/>
            <w:left w:val="none" w:sz="0" w:space="0" w:color="auto"/>
            <w:bottom w:val="none" w:sz="0" w:space="0" w:color="auto"/>
            <w:right w:val="none" w:sz="0" w:space="0" w:color="auto"/>
          </w:divBdr>
          <w:divsChild>
            <w:div w:id="1846045486">
              <w:marLeft w:val="0"/>
              <w:marRight w:val="0"/>
              <w:marTop w:val="0"/>
              <w:marBottom w:val="0"/>
              <w:divBdr>
                <w:top w:val="none" w:sz="0" w:space="0" w:color="auto"/>
                <w:left w:val="none" w:sz="0" w:space="0" w:color="auto"/>
                <w:bottom w:val="none" w:sz="0" w:space="0" w:color="auto"/>
                <w:right w:val="none" w:sz="0" w:space="0" w:color="auto"/>
              </w:divBdr>
            </w:div>
          </w:divsChild>
        </w:div>
        <w:div w:id="1134300457">
          <w:marLeft w:val="0"/>
          <w:marRight w:val="0"/>
          <w:marTop w:val="0"/>
          <w:marBottom w:val="0"/>
          <w:divBdr>
            <w:top w:val="none" w:sz="0" w:space="0" w:color="auto"/>
            <w:left w:val="none" w:sz="0" w:space="0" w:color="auto"/>
            <w:bottom w:val="none" w:sz="0" w:space="0" w:color="auto"/>
            <w:right w:val="none" w:sz="0" w:space="0" w:color="auto"/>
          </w:divBdr>
          <w:divsChild>
            <w:div w:id="749691599">
              <w:marLeft w:val="0"/>
              <w:marRight w:val="0"/>
              <w:marTop w:val="0"/>
              <w:marBottom w:val="0"/>
              <w:divBdr>
                <w:top w:val="none" w:sz="0" w:space="0" w:color="auto"/>
                <w:left w:val="none" w:sz="0" w:space="0" w:color="auto"/>
                <w:bottom w:val="none" w:sz="0" w:space="0" w:color="auto"/>
                <w:right w:val="none" w:sz="0" w:space="0" w:color="auto"/>
              </w:divBdr>
            </w:div>
          </w:divsChild>
        </w:div>
        <w:div w:id="1882936357">
          <w:marLeft w:val="0"/>
          <w:marRight w:val="0"/>
          <w:marTop w:val="0"/>
          <w:marBottom w:val="0"/>
          <w:divBdr>
            <w:top w:val="none" w:sz="0" w:space="0" w:color="auto"/>
            <w:left w:val="none" w:sz="0" w:space="0" w:color="auto"/>
            <w:bottom w:val="none" w:sz="0" w:space="0" w:color="auto"/>
            <w:right w:val="none" w:sz="0" w:space="0" w:color="auto"/>
          </w:divBdr>
          <w:divsChild>
            <w:div w:id="1706636231">
              <w:marLeft w:val="0"/>
              <w:marRight w:val="0"/>
              <w:marTop w:val="0"/>
              <w:marBottom w:val="0"/>
              <w:divBdr>
                <w:top w:val="none" w:sz="0" w:space="0" w:color="auto"/>
                <w:left w:val="none" w:sz="0" w:space="0" w:color="auto"/>
                <w:bottom w:val="none" w:sz="0" w:space="0" w:color="auto"/>
                <w:right w:val="none" w:sz="0" w:space="0" w:color="auto"/>
              </w:divBdr>
            </w:div>
          </w:divsChild>
        </w:div>
        <w:div w:id="492917501">
          <w:marLeft w:val="0"/>
          <w:marRight w:val="0"/>
          <w:marTop w:val="0"/>
          <w:marBottom w:val="0"/>
          <w:divBdr>
            <w:top w:val="none" w:sz="0" w:space="0" w:color="auto"/>
            <w:left w:val="none" w:sz="0" w:space="0" w:color="auto"/>
            <w:bottom w:val="none" w:sz="0" w:space="0" w:color="auto"/>
            <w:right w:val="none" w:sz="0" w:space="0" w:color="auto"/>
          </w:divBdr>
          <w:divsChild>
            <w:div w:id="9392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2883">
      <w:bodyDiv w:val="1"/>
      <w:marLeft w:val="0"/>
      <w:marRight w:val="0"/>
      <w:marTop w:val="0"/>
      <w:marBottom w:val="0"/>
      <w:divBdr>
        <w:top w:val="none" w:sz="0" w:space="0" w:color="auto"/>
        <w:left w:val="none" w:sz="0" w:space="0" w:color="auto"/>
        <w:bottom w:val="none" w:sz="0" w:space="0" w:color="auto"/>
        <w:right w:val="none" w:sz="0" w:space="0" w:color="auto"/>
      </w:divBdr>
      <w:divsChild>
        <w:div w:id="1606692971">
          <w:marLeft w:val="0"/>
          <w:marRight w:val="0"/>
          <w:marTop w:val="0"/>
          <w:marBottom w:val="0"/>
          <w:divBdr>
            <w:top w:val="none" w:sz="0" w:space="0" w:color="auto"/>
            <w:left w:val="none" w:sz="0" w:space="0" w:color="auto"/>
            <w:bottom w:val="none" w:sz="0" w:space="0" w:color="auto"/>
            <w:right w:val="none" w:sz="0" w:space="0" w:color="auto"/>
          </w:divBdr>
          <w:divsChild>
            <w:div w:id="42489558">
              <w:marLeft w:val="0"/>
              <w:marRight w:val="0"/>
              <w:marTop w:val="0"/>
              <w:marBottom w:val="0"/>
              <w:divBdr>
                <w:top w:val="none" w:sz="0" w:space="0" w:color="auto"/>
                <w:left w:val="none" w:sz="0" w:space="0" w:color="auto"/>
                <w:bottom w:val="none" w:sz="0" w:space="0" w:color="auto"/>
                <w:right w:val="none" w:sz="0" w:space="0" w:color="auto"/>
              </w:divBdr>
            </w:div>
          </w:divsChild>
        </w:div>
        <w:div w:id="1555434307">
          <w:marLeft w:val="0"/>
          <w:marRight w:val="0"/>
          <w:marTop w:val="0"/>
          <w:marBottom w:val="0"/>
          <w:divBdr>
            <w:top w:val="none" w:sz="0" w:space="0" w:color="auto"/>
            <w:left w:val="none" w:sz="0" w:space="0" w:color="auto"/>
            <w:bottom w:val="none" w:sz="0" w:space="0" w:color="auto"/>
            <w:right w:val="none" w:sz="0" w:space="0" w:color="auto"/>
          </w:divBdr>
          <w:divsChild>
            <w:div w:id="19285623">
              <w:marLeft w:val="0"/>
              <w:marRight w:val="0"/>
              <w:marTop w:val="0"/>
              <w:marBottom w:val="0"/>
              <w:divBdr>
                <w:top w:val="none" w:sz="0" w:space="0" w:color="auto"/>
                <w:left w:val="none" w:sz="0" w:space="0" w:color="auto"/>
                <w:bottom w:val="none" w:sz="0" w:space="0" w:color="auto"/>
                <w:right w:val="none" w:sz="0" w:space="0" w:color="auto"/>
              </w:divBdr>
            </w:div>
          </w:divsChild>
        </w:div>
        <w:div w:id="144473625">
          <w:marLeft w:val="0"/>
          <w:marRight w:val="0"/>
          <w:marTop w:val="0"/>
          <w:marBottom w:val="0"/>
          <w:divBdr>
            <w:top w:val="none" w:sz="0" w:space="0" w:color="auto"/>
            <w:left w:val="none" w:sz="0" w:space="0" w:color="auto"/>
            <w:bottom w:val="none" w:sz="0" w:space="0" w:color="auto"/>
            <w:right w:val="none" w:sz="0" w:space="0" w:color="auto"/>
          </w:divBdr>
          <w:divsChild>
            <w:div w:id="587426720">
              <w:marLeft w:val="0"/>
              <w:marRight w:val="0"/>
              <w:marTop w:val="0"/>
              <w:marBottom w:val="0"/>
              <w:divBdr>
                <w:top w:val="none" w:sz="0" w:space="0" w:color="auto"/>
                <w:left w:val="none" w:sz="0" w:space="0" w:color="auto"/>
                <w:bottom w:val="none" w:sz="0" w:space="0" w:color="auto"/>
                <w:right w:val="none" w:sz="0" w:space="0" w:color="auto"/>
              </w:divBdr>
            </w:div>
          </w:divsChild>
        </w:div>
        <w:div w:id="1621645768">
          <w:marLeft w:val="0"/>
          <w:marRight w:val="0"/>
          <w:marTop w:val="0"/>
          <w:marBottom w:val="0"/>
          <w:divBdr>
            <w:top w:val="none" w:sz="0" w:space="0" w:color="auto"/>
            <w:left w:val="none" w:sz="0" w:space="0" w:color="auto"/>
            <w:bottom w:val="none" w:sz="0" w:space="0" w:color="auto"/>
            <w:right w:val="none" w:sz="0" w:space="0" w:color="auto"/>
          </w:divBdr>
          <w:divsChild>
            <w:div w:id="1099106129">
              <w:marLeft w:val="0"/>
              <w:marRight w:val="0"/>
              <w:marTop w:val="0"/>
              <w:marBottom w:val="0"/>
              <w:divBdr>
                <w:top w:val="none" w:sz="0" w:space="0" w:color="auto"/>
                <w:left w:val="none" w:sz="0" w:space="0" w:color="auto"/>
                <w:bottom w:val="none" w:sz="0" w:space="0" w:color="auto"/>
                <w:right w:val="none" w:sz="0" w:space="0" w:color="auto"/>
              </w:divBdr>
            </w:div>
            <w:div w:id="945383640">
              <w:marLeft w:val="0"/>
              <w:marRight w:val="0"/>
              <w:marTop w:val="0"/>
              <w:marBottom w:val="0"/>
              <w:divBdr>
                <w:top w:val="none" w:sz="0" w:space="0" w:color="auto"/>
                <w:left w:val="none" w:sz="0" w:space="0" w:color="auto"/>
                <w:bottom w:val="none" w:sz="0" w:space="0" w:color="auto"/>
                <w:right w:val="none" w:sz="0" w:space="0" w:color="auto"/>
              </w:divBdr>
            </w:div>
          </w:divsChild>
        </w:div>
        <w:div w:id="2043285699">
          <w:marLeft w:val="0"/>
          <w:marRight w:val="0"/>
          <w:marTop w:val="0"/>
          <w:marBottom w:val="0"/>
          <w:divBdr>
            <w:top w:val="none" w:sz="0" w:space="0" w:color="auto"/>
            <w:left w:val="none" w:sz="0" w:space="0" w:color="auto"/>
            <w:bottom w:val="none" w:sz="0" w:space="0" w:color="auto"/>
            <w:right w:val="none" w:sz="0" w:space="0" w:color="auto"/>
          </w:divBdr>
          <w:divsChild>
            <w:div w:id="1977486862">
              <w:marLeft w:val="0"/>
              <w:marRight w:val="0"/>
              <w:marTop w:val="0"/>
              <w:marBottom w:val="0"/>
              <w:divBdr>
                <w:top w:val="none" w:sz="0" w:space="0" w:color="auto"/>
                <w:left w:val="none" w:sz="0" w:space="0" w:color="auto"/>
                <w:bottom w:val="none" w:sz="0" w:space="0" w:color="auto"/>
                <w:right w:val="none" w:sz="0" w:space="0" w:color="auto"/>
              </w:divBdr>
            </w:div>
            <w:div w:id="805587743">
              <w:marLeft w:val="0"/>
              <w:marRight w:val="0"/>
              <w:marTop w:val="0"/>
              <w:marBottom w:val="0"/>
              <w:divBdr>
                <w:top w:val="none" w:sz="0" w:space="0" w:color="auto"/>
                <w:left w:val="none" w:sz="0" w:space="0" w:color="auto"/>
                <w:bottom w:val="none" w:sz="0" w:space="0" w:color="auto"/>
                <w:right w:val="none" w:sz="0" w:space="0" w:color="auto"/>
              </w:divBdr>
            </w:div>
          </w:divsChild>
        </w:div>
        <w:div w:id="1927954766">
          <w:marLeft w:val="0"/>
          <w:marRight w:val="0"/>
          <w:marTop w:val="0"/>
          <w:marBottom w:val="0"/>
          <w:divBdr>
            <w:top w:val="none" w:sz="0" w:space="0" w:color="auto"/>
            <w:left w:val="none" w:sz="0" w:space="0" w:color="auto"/>
            <w:bottom w:val="none" w:sz="0" w:space="0" w:color="auto"/>
            <w:right w:val="none" w:sz="0" w:space="0" w:color="auto"/>
          </w:divBdr>
          <w:divsChild>
            <w:div w:id="281037565">
              <w:marLeft w:val="0"/>
              <w:marRight w:val="0"/>
              <w:marTop w:val="0"/>
              <w:marBottom w:val="0"/>
              <w:divBdr>
                <w:top w:val="none" w:sz="0" w:space="0" w:color="auto"/>
                <w:left w:val="none" w:sz="0" w:space="0" w:color="auto"/>
                <w:bottom w:val="none" w:sz="0" w:space="0" w:color="auto"/>
                <w:right w:val="none" w:sz="0" w:space="0" w:color="auto"/>
              </w:divBdr>
            </w:div>
          </w:divsChild>
        </w:div>
        <w:div w:id="1030643899">
          <w:marLeft w:val="0"/>
          <w:marRight w:val="0"/>
          <w:marTop w:val="0"/>
          <w:marBottom w:val="0"/>
          <w:divBdr>
            <w:top w:val="none" w:sz="0" w:space="0" w:color="auto"/>
            <w:left w:val="none" w:sz="0" w:space="0" w:color="auto"/>
            <w:bottom w:val="none" w:sz="0" w:space="0" w:color="auto"/>
            <w:right w:val="none" w:sz="0" w:space="0" w:color="auto"/>
          </w:divBdr>
          <w:divsChild>
            <w:div w:id="1990357962">
              <w:marLeft w:val="0"/>
              <w:marRight w:val="0"/>
              <w:marTop w:val="0"/>
              <w:marBottom w:val="0"/>
              <w:divBdr>
                <w:top w:val="none" w:sz="0" w:space="0" w:color="auto"/>
                <w:left w:val="none" w:sz="0" w:space="0" w:color="auto"/>
                <w:bottom w:val="none" w:sz="0" w:space="0" w:color="auto"/>
                <w:right w:val="none" w:sz="0" w:space="0" w:color="auto"/>
              </w:divBdr>
            </w:div>
          </w:divsChild>
        </w:div>
        <w:div w:id="1846163279">
          <w:marLeft w:val="0"/>
          <w:marRight w:val="0"/>
          <w:marTop w:val="0"/>
          <w:marBottom w:val="0"/>
          <w:divBdr>
            <w:top w:val="none" w:sz="0" w:space="0" w:color="auto"/>
            <w:left w:val="none" w:sz="0" w:space="0" w:color="auto"/>
            <w:bottom w:val="none" w:sz="0" w:space="0" w:color="auto"/>
            <w:right w:val="none" w:sz="0" w:space="0" w:color="auto"/>
          </w:divBdr>
          <w:divsChild>
            <w:div w:id="377823871">
              <w:marLeft w:val="0"/>
              <w:marRight w:val="0"/>
              <w:marTop w:val="0"/>
              <w:marBottom w:val="0"/>
              <w:divBdr>
                <w:top w:val="none" w:sz="0" w:space="0" w:color="auto"/>
                <w:left w:val="none" w:sz="0" w:space="0" w:color="auto"/>
                <w:bottom w:val="none" w:sz="0" w:space="0" w:color="auto"/>
                <w:right w:val="none" w:sz="0" w:space="0" w:color="auto"/>
              </w:divBdr>
            </w:div>
          </w:divsChild>
        </w:div>
        <w:div w:id="1914385395">
          <w:marLeft w:val="0"/>
          <w:marRight w:val="0"/>
          <w:marTop w:val="0"/>
          <w:marBottom w:val="0"/>
          <w:divBdr>
            <w:top w:val="none" w:sz="0" w:space="0" w:color="auto"/>
            <w:left w:val="none" w:sz="0" w:space="0" w:color="auto"/>
            <w:bottom w:val="none" w:sz="0" w:space="0" w:color="auto"/>
            <w:right w:val="none" w:sz="0" w:space="0" w:color="auto"/>
          </w:divBdr>
          <w:divsChild>
            <w:div w:id="1605648395">
              <w:marLeft w:val="0"/>
              <w:marRight w:val="0"/>
              <w:marTop w:val="0"/>
              <w:marBottom w:val="0"/>
              <w:divBdr>
                <w:top w:val="none" w:sz="0" w:space="0" w:color="auto"/>
                <w:left w:val="none" w:sz="0" w:space="0" w:color="auto"/>
                <w:bottom w:val="none" w:sz="0" w:space="0" w:color="auto"/>
                <w:right w:val="none" w:sz="0" w:space="0" w:color="auto"/>
              </w:divBdr>
            </w:div>
          </w:divsChild>
        </w:div>
        <w:div w:id="10226540">
          <w:marLeft w:val="0"/>
          <w:marRight w:val="0"/>
          <w:marTop w:val="0"/>
          <w:marBottom w:val="0"/>
          <w:divBdr>
            <w:top w:val="none" w:sz="0" w:space="0" w:color="auto"/>
            <w:left w:val="none" w:sz="0" w:space="0" w:color="auto"/>
            <w:bottom w:val="none" w:sz="0" w:space="0" w:color="auto"/>
            <w:right w:val="none" w:sz="0" w:space="0" w:color="auto"/>
          </w:divBdr>
          <w:divsChild>
            <w:div w:id="24184872">
              <w:marLeft w:val="0"/>
              <w:marRight w:val="0"/>
              <w:marTop w:val="0"/>
              <w:marBottom w:val="0"/>
              <w:divBdr>
                <w:top w:val="none" w:sz="0" w:space="0" w:color="auto"/>
                <w:left w:val="none" w:sz="0" w:space="0" w:color="auto"/>
                <w:bottom w:val="none" w:sz="0" w:space="0" w:color="auto"/>
                <w:right w:val="none" w:sz="0" w:space="0" w:color="auto"/>
              </w:divBdr>
            </w:div>
          </w:divsChild>
        </w:div>
        <w:div w:id="1126241600">
          <w:marLeft w:val="0"/>
          <w:marRight w:val="0"/>
          <w:marTop w:val="0"/>
          <w:marBottom w:val="0"/>
          <w:divBdr>
            <w:top w:val="none" w:sz="0" w:space="0" w:color="auto"/>
            <w:left w:val="none" w:sz="0" w:space="0" w:color="auto"/>
            <w:bottom w:val="none" w:sz="0" w:space="0" w:color="auto"/>
            <w:right w:val="none" w:sz="0" w:space="0" w:color="auto"/>
          </w:divBdr>
          <w:divsChild>
            <w:div w:id="1212960688">
              <w:marLeft w:val="0"/>
              <w:marRight w:val="0"/>
              <w:marTop w:val="0"/>
              <w:marBottom w:val="0"/>
              <w:divBdr>
                <w:top w:val="none" w:sz="0" w:space="0" w:color="auto"/>
                <w:left w:val="none" w:sz="0" w:space="0" w:color="auto"/>
                <w:bottom w:val="none" w:sz="0" w:space="0" w:color="auto"/>
                <w:right w:val="none" w:sz="0" w:space="0" w:color="auto"/>
              </w:divBdr>
            </w:div>
          </w:divsChild>
        </w:div>
        <w:div w:id="1295520712">
          <w:marLeft w:val="0"/>
          <w:marRight w:val="0"/>
          <w:marTop w:val="0"/>
          <w:marBottom w:val="0"/>
          <w:divBdr>
            <w:top w:val="none" w:sz="0" w:space="0" w:color="auto"/>
            <w:left w:val="none" w:sz="0" w:space="0" w:color="auto"/>
            <w:bottom w:val="none" w:sz="0" w:space="0" w:color="auto"/>
            <w:right w:val="none" w:sz="0" w:space="0" w:color="auto"/>
          </w:divBdr>
          <w:divsChild>
            <w:div w:id="1196230054">
              <w:marLeft w:val="0"/>
              <w:marRight w:val="0"/>
              <w:marTop w:val="0"/>
              <w:marBottom w:val="0"/>
              <w:divBdr>
                <w:top w:val="none" w:sz="0" w:space="0" w:color="auto"/>
                <w:left w:val="none" w:sz="0" w:space="0" w:color="auto"/>
                <w:bottom w:val="none" w:sz="0" w:space="0" w:color="auto"/>
                <w:right w:val="none" w:sz="0" w:space="0" w:color="auto"/>
              </w:divBdr>
            </w:div>
          </w:divsChild>
        </w:div>
        <w:div w:id="875626715">
          <w:marLeft w:val="0"/>
          <w:marRight w:val="0"/>
          <w:marTop w:val="0"/>
          <w:marBottom w:val="0"/>
          <w:divBdr>
            <w:top w:val="none" w:sz="0" w:space="0" w:color="auto"/>
            <w:left w:val="none" w:sz="0" w:space="0" w:color="auto"/>
            <w:bottom w:val="none" w:sz="0" w:space="0" w:color="auto"/>
            <w:right w:val="none" w:sz="0" w:space="0" w:color="auto"/>
          </w:divBdr>
          <w:divsChild>
            <w:div w:id="1936858445">
              <w:marLeft w:val="0"/>
              <w:marRight w:val="0"/>
              <w:marTop w:val="0"/>
              <w:marBottom w:val="0"/>
              <w:divBdr>
                <w:top w:val="none" w:sz="0" w:space="0" w:color="auto"/>
                <w:left w:val="none" w:sz="0" w:space="0" w:color="auto"/>
                <w:bottom w:val="none" w:sz="0" w:space="0" w:color="auto"/>
                <w:right w:val="none" w:sz="0" w:space="0" w:color="auto"/>
              </w:divBdr>
            </w:div>
          </w:divsChild>
        </w:div>
        <w:div w:id="2091268693">
          <w:marLeft w:val="0"/>
          <w:marRight w:val="0"/>
          <w:marTop w:val="0"/>
          <w:marBottom w:val="0"/>
          <w:divBdr>
            <w:top w:val="none" w:sz="0" w:space="0" w:color="auto"/>
            <w:left w:val="none" w:sz="0" w:space="0" w:color="auto"/>
            <w:bottom w:val="none" w:sz="0" w:space="0" w:color="auto"/>
            <w:right w:val="none" w:sz="0" w:space="0" w:color="auto"/>
          </w:divBdr>
          <w:divsChild>
            <w:div w:id="1581719187">
              <w:marLeft w:val="0"/>
              <w:marRight w:val="0"/>
              <w:marTop w:val="0"/>
              <w:marBottom w:val="0"/>
              <w:divBdr>
                <w:top w:val="none" w:sz="0" w:space="0" w:color="auto"/>
                <w:left w:val="none" w:sz="0" w:space="0" w:color="auto"/>
                <w:bottom w:val="none" w:sz="0" w:space="0" w:color="auto"/>
                <w:right w:val="none" w:sz="0" w:space="0" w:color="auto"/>
              </w:divBdr>
            </w:div>
          </w:divsChild>
        </w:div>
        <w:div w:id="1007369567">
          <w:marLeft w:val="0"/>
          <w:marRight w:val="0"/>
          <w:marTop w:val="0"/>
          <w:marBottom w:val="0"/>
          <w:divBdr>
            <w:top w:val="none" w:sz="0" w:space="0" w:color="auto"/>
            <w:left w:val="none" w:sz="0" w:space="0" w:color="auto"/>
            <w:bottom w:val="none" w:sz="0" w:space="0" w:color="auto"/>
            <w:right w:val="none" w:sz="0" w:space="0" w:color="auto"/>
          </w:divBdr>
          <w:divsChild>
            <w:div w:id="1714231553">
              <w:marLeft w:val="0"/>
              <w:marRight w:val="0"/>
              <w:marTop w:val="0"/>
              <w:marBottom w:val="0"/>
              <w:divBdr>
                <w:top w:val="none" w:sz="0" w:space="0" w:color="auto"/>
                <w:left w:val="none" w:sz="0" w:space="0" w:color="auto"/>
                <w:bottom w:val="none" w:sz="0" w:space="0" w:color="auto"/>
                <w:right w:val="none" w:sz="0" w:space="0" w:color="auto"/>
              </w:divBdr>
            </w:div>
          </w:divsChild>
        </w:div>
        <w:div w:id="2084062068">
          <w:marLeft w:val="0"/>
          <w:marRight w:val="0"/>
          <w:marTop w:val="0"/>
          <w:marBottom w:val="0"/>
          <w:divBdr>
            <w:top w:val="none" w:sz="0" w:space="0" w:color="auto"/>
            <w:left w:val="none" w:sz="0" w:space="0" w:color="auto"/>
            <w:bottom w:val="none" w:sz="0" w:space="0" w:color="auto"/>
            <w:right w:val="none" w:sz="0" w:space="0" w:color="auto"/>
          </w:divBdr>
          <w:divsChild>
            <w:div w:id="1920751315">
              <w:marLeft w:val="0"/>
              <w:marRight w:val="0"/>
              <w:marTop w:val="0"/>
              <w:marBottom w:val="0"/>
              <w:divBdr>
                <w:top w:val="none" w:sz="0" w:space="0" w:color="auto"/>
                <w:left w:val="none" w:sz="0" w:space="0" w:color="auto"/>
                <w:bottom w:val="none" w:sz="0" w:space="0" w:color="auto"/>
                <w:right w:val="none" w:sz="0" w:space="0" w:color="auto"/>
              </w:divBdr>
            </w:div>
          </w:divsChild>
        </w:div>
        <w:div w:id="465241942">
          <w:marLeft w:val="0"/>
          <w:marRight w:val="0"/>
          <w:marTop w:val="0"/>
          <w:marBottom w:val="0"/>
          <w:divBdr>
            <w:top w:val="none" w:sz="0" w:space="0" w:color="auto"/>
            <w:left w:val="none" w:sz="0" w:space="0" w:color="auto"/>
            <w:bottom w:val="none" w:sz="0" w:space="0" w:color="auto"/>
            <w:right w:val="none" w:sz="0" w:space="0" w:color="auto"/>
          </w:divBdr>
          <w:divsChild>
            <w:div w:id="1631324999">
              <w:marLeft w:val="0"/>
              <w:marRight w:val="0"/>
              <w:marTop w:val="0"/>
              <w:marBottom w:val="0"/>
              <w:divBdr>
                <w:top w:val="none" w:sz="0" w:space="0" w:color="auto"/>
                <w:left w:val="none" w:sz="0" w:space="0" w:color="auto"/>
                <w:bottom w:val="none" w:sz="0" w:space="0" w:color="auto"/>
                <w:right w:val="none" w:sz="0" w:space="0" w:color="auto"/>
              </w:divBdr>
            </w:div>
          </w:divsChild>
        </w:div>
        <w:div w:id="1850945176">
          <w:marLeft w:val="0"/>
          <w:marRight w:val="0"/>
          <w:marTop w:val="0"/>
          <w:marBottom w:val="0"/>
          <w:divBdr>
            <w:top w:val="none" w:sz="0" w:space="0" w:color="auto"/>
            <w:left w:val="none" w:sz="0" w:space="0" w:color="auto"/>
            <w:bottom w:val="none" w:sz="0" w:space="0" w:color="auto"/>
            <w:right w:val="none" w:sz="0" w:space="0" w:color="auto"/>
          </w:divBdr>
          <w:divsChild>
            <w:div w:id="1936160455">
              <w:marLeft w:val="0"/>
              <w:marRight w:val="0"/>
              <w:marTop w:val="0"/>
              <w:marBottom w:val="0"/>
              <w:divBdr>
                <w:top w:val="none" w:sz="0" w:space="0" w:color="auto"/>
                <w:left w:val="none" w:sz="0" w:space="0" w:color="auto"/>
                <w:bottom w:val="none" w:sz="0" w:space="0" w:color="auto"/>
                <w:right w:val="none" w:sz="0" w:space="0" w:color="auto"/>
              </w:divBdr>
            </w:div>
          </w:divsChild>
        </w:div>
        <w:div w:id="1982884146">
          <w:marLeft w:val="0"/>
          <w:marRight w:val="0"/>
          <w:marTop w:val="0"/>
          <w:marBottom w:val="0"/>
          <w:divBdr>
            <w:top w:val="none" w:sz="0" w:space="0" w:color="auto"/>
            <w:left w:val="none" w:sz="0" w:space="0" w:color="auto"/>
            <w:bottom w:val="none" w:sz="0" w:space="0" w:color="auto"/>
            <w:right w:val="none" w:sz="0" w:space="0" w:color="auto"/>
          </w:divBdr>
          <w:divsChild>
            <w:div w:id="589237445">
              <w:marLeft w:val="0"/>
              <w:marRight w:val="0"/>
              <w:marTop w:val="0"/>
              <w:marBottom w:val="0"/>
              <w:divBdr>
                <w:top w:val="none" w:sz="0" w:space="0" w:color="auto"/>
                <w:left w:val="none" w:sz="0" w:space="0" w:color="auto"/>
                <w:bottom w:val="none" w:sz="0" w:space="0" w:color="auto"/>
                <w:right w:val="none" w:sz="0" w:space="0" w:color="auto"/>
              </w:divBdr>
            </w:div>
          </w:divsChild>
        </w:div>
        <w:div w:id="1919628557">
          <w:marLeft w:val="0"/>
          <w:marRight w:val="0"/>
          <w:marTop w:val="0"/>
          <w:marBottom w:val="0"/>
          <w:divBdr>
            <w:top w:val="none" w:sz="0" w:space="0" w:color="auto"/>
            <w:left w:val="none" w:sz="0" w:space="0" w:color="auto"/>
            <w:bottom w:val="none" w:sz="0" w:space="0" w:color="auto"/>
            <w:right w:val="none" w:sz="0" w:space="0" w:color="auto"/>
          </w:divBdr>
          <w:divsChild>
            <w:div w:id="1384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561">
      <w:bodyDiv w:val="1"/>
      <w:marLeft w:val="0"/>
      <w:marRight w:val="0"/>
      <w:marTop w:val="0"/>
      <w:marBottom w:val="0"/>
      <w:divBdr>
        <w:top w:val="none" w:sz="0" w:space="0" w:color="auto"/>
        <w:left w:val="none" w:sz="0" w:space="0" w:color="auto"/>
        <w:bottom w:val="none" w:sz="0" w:space="0" w:color="auto"/>
        <w:right w:val="none" w:sz="0" w:space="0" w:color="auto"/>
      </w:divBdr>
      <w:divsChild>
        <w:div w:id="1466923763">
          <w:marLeft w:val="0"/>
          <w:marRight w:val="0"/>
          <w:marTop w:val="0"/>
          <w:marBottom w:val="0"/>
          <w:divBdr>
            <w:top w:val="none" w:sz="0" w:space="0" w:color="auto"/>
            <w:left w:val="none" w:sz="0" w:space="0" w:color="auto"/>
            <w:bottom w:val="none" w:sz="0" w:space="0" w:color="auto"/>
            <w:right w:val="none" w:sz="0" w:space="0" w:color="auto"/>
          </w:divBdr>
          <w:divsChild>
            <w:div w:id="476605640">
              <w:marLeft w:val="0"/>
              <w:marRight w:val="0"/>
              <w:marTop w:val="0"/>
              <w:marBottom w:val="0"/>
              <w:divBdr>
                <w:top w:val="none" w:sz="0" w:space="0" w:color="auto"/>
                <w:left w:val="none" w:sz="0" w:space="0" w:color="auto"/>
                <w:bottom w:val="none" w:sz="0" w:space="0" w:color="auto"/>
                <w:right w:val="none" w:sz="0" w:space="0" w:color="auto"/>
              </w:divBdr>
            </w:div>
          </w:divsChild>
        </w:div>
        <w:div w:id="64454055">
          <w:marLeft w:val="0"/>
          <w:marRight w:val="0"/>
          <w:marTop w:val="0"/>
          <w:marBottom w:val="0"/>
          <w:divBdr>
            <w:top w:val="none" w:sz="0" w:space="0" w:color="auto"/>
            <w:left w:val="none" w:sz="0" w:space="0" w:color="auto"/>
            <w:bottom w:val="none" w:sz="0" w:space="0" w:color="auto"/>
            <w:right w:val="none" w:sz="0" w:space="0" w:color="auto"/>
          </w:divBdr>
          <w:divsChild>
            <w:div w:id="1490097500">
              <w:marLeft w:val="0"/>
              <w:marRight w:val="0"/>
              <w:marTop w:val="0"/>
              <w:marBottom w:val="0"/>
              <w:divBdr>
                <w:top w:val="none" w:sz="0" w:space="0" w:color="auto"/>
                <w:left w:val="none" w:sz="0" w:space="0" w:color="auto"/>
                <w:bottom w:val="none" w:sz="0" w:space="0" w:color="auto"/>
                <w:right w:val="none" w:sz="0" w:space="0" w:color="auto"/>
              </w:divBdr>
            </w:div>
          </w:divsChild>
        </w:div>
        <w:div w:id="721714277">
          <w:marLeft w:val="0"/>
          <w:marRight w:val="0"/>
          <w:marTop w:val="0"/>
          <w:marBottom w:val="0"/>
          <w:divBdr>
            <w:top w:val="none" w:sz="0" w:space="0" w:color="auto"/>
            <w:left w:val="none" w:sz="0" w:space="0" w:color="auto"/>
            <w:bottom w:val="none" w:sz="0" w:space="0" w:color="auto"/>
            <w:right w:val="none" w:sz="0" w:space="0" w:color="auto"/>
          </w:divBdr>
          <w:divsChild>
            <w:div w:id="711879665">
              <w:marLeft w:val="0"/>
              <w:marRight w:val="0"/>
              <w:marTop w:val="0"/>
              <w:marBottom w:val="0"/>
              <w:divBdr>
                <w:top w:val="none" w:sz="0" w:space="0" w:color="auto"/>
                <w:left w:val="none" w:sz="0" w:space="0" w:color="auto"/>
                <w:bottom w:val="none" w:sz="0" w:space="0" w:color="auto"/>
                <w:right w:val="none" w:sz="0" w:space="0" w:color="auto"/>
              </w:divBdr>
            </w:div>
          </w:divsChild>
        </w:div>
        <w:div w:id="1574850817">
          <w:marLeft w:val="0"/>
          <w:marRight w:val="0"/>
          <w:marTop w:val="0"/>
          <w:marBottom w:val="0"/>
          <w:divBdr>
            <w:top w:val="none" w:sz="0" w:space="0" w:color="auto"/>
            <w:left w:val="none" w:sz="0" w:space="0" w:color="auto"/>
            <w:bottom w:val="none" w:sz="0" w:space="0" w:color="auto"/>
            <w:right w:val="none" w:sz="0" w:space="0" w:color="auto"/>
          </w:divBdr>
          <w:divsChild>
            <w:div w:id="1688873306">
              <w:marLeft w:val="0"/>
              <w:marRight w:val="0"/>
              <w:marTop w:val="0"/>
              <w:marBottom w:val="0"/>
              <w:divBdr>
                <w:top w:val="none" w:sz="0" w:space="0" w:color="auto"/>
                <w:left w:val="none" w:sz="0" w:space="0" w:color="auto"/>
                <w:bottom w:val="none" w:sz="0" w:space="0" w:color="auto"/>
                <w:right w:val="none" w:sz="0" w:space="0" w:color="auto"/>
              </w:divBdr>
            </w:div>
            <w:div w:id="1947931395">
              <w:marLeft w:val="0"/>
              <w:marRight w:val="0"/>
              <w:marTop w:val="0"/>
              <w:marBottom w:val="0"/>
              <w:divBdr>
                <w:top w:val="none" w:sz="0" w:space="0" w:color="auto"/>
                <w:left w:val="none" w:sz="0" w:space="0" w:color="auto"/>
                <w:bottom w:val="none" w:sz="0" w:space="0" w:color="auto"/>
                <w:right w:val="none" w:sz="0" w:space="0" w:color="auto"/>
              </w:divBdr>
            </w:div>
          </w:divsChild>
        </w:div>
        <w:div w:id="1385178498">
          <w:marLeft w:val="0"/>
          <w:marRight w:val="0"/>
          <w:marTop w:val="0"/>
          <w:marBottom w:val="0"/>
          <w:divBdr>
            <w:top w:val="none" w:sz="0" w:space="0" w:color="auto"/>
            <w:left w:val="none" w:sz="0" w:space="0" w:color="auto"/>
            <w:bottom w:val="none" w:sz="0" w:space="0" w:color="auto"/>
            <w:right w:val="none" w:sz="0" w:space="0" w:color="auto"/>
          </w:divBdr>
          <w:divsChild>
            <w:div w:id="797725635">
              <w:marLeft w:val="0"/>
              <w:marRight w:val="0"/>
              <w:marTop w:val="0"/>
              <w:marBottom w:val="0"/>
              <w:divBdr>
                <w:top w:val="none" w:sz="0" w:space="0" w:color="auto"/>
                <w:left w:val="none" w:sz="0" w:space="0" w:color="auto"/>
                <w:bottom w:val="none" w:sz="0" w:space="0" w:color="auto"/>
                <w:right w:val="none" w:sz="0" w:space="0" w:color="auto"/>
              </w:divBdr>
            </w:div>
            <w:div w:id="330180269">
              <w:marLeft w:val="0"/>
              <w:marRight w:val="0"/>
              <w:marTop w:val="0"/>
              <w:marBottom w:val="0"/>
              <w:divBdr>
                <w:top w:val="none" w:sz="0" w:space="0" w:color="auto"/>
                <w:left w:val="none" w:sz="0" w:space="0" w:color="auto"/>
                <w:bottom w:val="none" w:sz="0" w:space="0" w:color="auto"/>
                <w:right w:val="none" w:sz="0" w:space="0" w:color="auto"/>
              </w:divBdr>
            </w:div>
          </w:divsChild>
        </w:div>
        <w:div w:id="821897649">
          <w:marLeft w:val="0"/>
          <w:marRight w:val="0"/>
          <w:marTop w:val="0"/>
          <w:marBottom w:val="0"/>
          <w:divBdr>
            <w:top w:val="none" w:sz="0" w:space="0" w:color="auto"/>
            <w:left w:val="none" w:sz="0" w:space="0" w:color="auto"/>
            <w:bottom w:val="none" w:sz="0" w:space="0" w:color="auto"/>
            <w:right w:val="none" w:sz="0" w:space="0" w:color="auto"/>
          </w:divBdr>
          <w:divsChild>
            <w:div w:id="2029330459">
              <w:marLeft w:val="0"/>
              <w:marRight w:val="0"/>
              <w:marTop w:val="0"/>
              <w:marBottom w:val="0"/>
              <w:divBdr>
                <w:top w:val="none" w:sz="0" w:space="0" w:color="auto"/>
                <w:left w:val="none" w:sz="0" w:space="0" w:color="auto"/>
                <w:bottom w:val="none" w:sz="0" w:space="0" w:color="auto"/>
                <w:right w:val="none" w:sz="0" w:space="0" w:color="auto"/>
              </w:divBdr>
            </w:div>
          </w:divsChild>
        </w:div>
        <w:div w:id="1016536968">
          <w:marLeft w:val="0"/>
          <w:marRight w:val="0"/>
          <w:marTop w:val="0"/>
          <w:marBottom w:val="0"/>
          <w:divBdr>
            <w:top w:val="none" w:sz="0" w:space="0" w:color="auto"/>
            <w:left w:val="none" w:sz="0" w:space="0" w:color="auto"/>
            <w:bottom w:val="none" w:sz="0" w:space="0" w:color="auto"/>
            <w:right w:val="none" w:sz="0" w:space="0" w:color="auto"/>
          </w:divBdr>
          <w:divsChild>
            <w:div w:id="1989046301">
              <w:marLeft w:val="0"/>
              <w:marRight w:val="0"/>
              <w:marTop w:val="0"/>
              <w:marBottom w:val="0"/>
              <w:divBdr>
                <w:top w:val="none" w:sz="0" w:space="0" w:color="auto"/>
                <w:left w:val="none" w:sz="0" w:space="0" w:color="auto"/>
                <w:bottom w:val="none" w:sz="0" w:space="0" w:color="auto"/>
                <w:right w:val="none" w:sz="0" w:space="0" w:color="auto"/>
              </w:divBdr>
            </w:div>
          </w:divsChild>
        </w:div>
        <w:div w:id="170799066">
          <w:marLeft w:val="0"/>
          <w:marRight w:val="0"/>
          <w:marTop w:val="0"/>
          <w:marBottom w:val="0"/>
          <w:divBdr>
            <w:top w:val="none" w:sz="0" w:space="0" w:color="auto"/>
            <w:left w:val="none" w:sz="0" w:space="0" w:color="auto"/>
            <w:bottom w:val="none" w:sz="0" w:space="0" w:color="auto"/>
            <w:right w:val="none" w:sz="0" w:space="0" w:color="auto"/>
          </w:divBdr>
          <w:divsChild>
            <w:div w:id="713390782">
              <w:marLeft w:val="0"/>
              <w:marRight w:val="0"/>
              <w:marTop w:val="0"/>
              <w:marBottom w:val="0"/>
              <w:divBdr>
                <w:top w:val="none" w:sz="0" w:space="0" w:color="auto"/>
                <w:left w:val="none" w:sz="0" w:space="0" w:color="auto"/>
                <w:bottom w:val="none" w:sz="0" w:space="0" w:color="auto"/>
                <w:right w:val="none" w:sz="0" w:space="0" w:color="auto"/>
              </w:divBdr>
            </w:div>
          </w:divsChild>
        </w:div>
        <w:div w:id="1616905265">
          <w:marLeft w:val="0"/>
          <w:marRight w:val="0"/>
          <w:marTop w:val="0"/>
          <w:marBottom w:val="0"/>
          <w:divBdr>
            <w:top w:val="none" w:sz="0" w:space="0" w:color="auto"/>
            <w:left w:val="none" w:sz="0" w:space="0" w:color="auto"/>
            <w:bottom w:val="none" w:sz="0" w:space="0" w:color="auto"/>
            <w:right w:val="none" w:sz="0" w:space="0" w:color="auto"/>
          </w:divBdr>
          <w:divsChild>
            <w:div w:id="1162158999">
              <w:marLeft w:val="0"/>
              <w:marRight w:val="0"/>
              <w:marTop w:val="0"/>
              <w:marBottom w:val="0"/>
              <w:divBdr>
                <w:top w:val="none" w:sz="0" w:space="0" w:color="auto"/>
                <w:left w:val="none" w:sz="0" w:space="0" w:color="auto"/>
                <w:bottom w:val="none" w:sz="0" w:space="0" w:color="auto"/>
                <w:right w:val="none" w:sz="0" w:space="0" w:color="auto"/>
              </w:divBdr>
            </w:div>
          </w:divsChild>
        </w:div>
        <w:div w:id="1956326208">
          <w:marLeft w:val="0"/>
          <w:marRight w:val="0"/>
          <w:marTop w:val="0"/>
          <w:marBottom w:val="0"/>
          <w:divBdr>
            <w:top w:val="none" w:sz="0" w:space="0" w:color="auto"/>
            <w:left w:val="none" w:sz="0" w:space="0" w:color="auto"/>
            <w:bottom w:val="none" w:sz="0" w:space="0" w:color="auto"/>
            <w:right w:val="none" w:sz="0" w:space="0" w:color="auto"/>
          </w:divBdr>
          <w:divsChild>
            <w:div w:id="1331716996">
              <w:marLeft w:val="0"/>
              <w:marRight w:val="0"/>
              <w:marTop w:val="0"/>
              <w:marBottom w:val="0"/>
              <w:divBdr>
                <w:top w:val="none" w:sz="0" w:space="0" w:color="auto"/>
                <w:left w:val="none" w:sz="0" w:space="0" w:color="auto"/>
                <w:bottom w:val="none" w:sz="0" w:space="0" w:color="auto"/>
                <w:right w:val="none" w:sz="0" w:space="0" w:color="auto"/>
              </w:divBdr>
            </w:div>
          </w:divsChild>
        </w:div>
        <w:div w:id="1543833370">
          <w:marLeft w:val="0"/>
          <w:marRight w:val="0"/>
          <w:marTop w:val="0"/>
          <w:marBottom w:val="0"/>
          <w:divBdr>
            <w:top w:val="none" w:sz="0" w:space="0" w:color="auto"/>
            <w:left w:val="none" w:sz="0" w:space="0" w:color="auto"/>
            <w:bottom w:val="none" w:sz="0" w:space="0" w:color="auto"/>
            <w:right w:val="none" w:sz="0" w:space="0" w:color="auto"/>
          </w:divBdr>
          <w:divsChild>
            <w:div w:id="1502425370">
              <w:marLeft w:val="0"/>
              <w:marRight w:val="0"/>
              <w:marTop w:val="0"/>
              <w:marBottom w:val="0"/>
              <w:divBdr>
                <w:top w:val="none" w:sz="0" w:space="0" w:color="auto"/>
                <w:left w:val="none" w:sz="0" w:space="0" w:color="auto"/>
                <w:bottom w:val="none" w:sz="0" w:space="0" w:color="auto"/>
                <w:right w:val="none" w:sz="0" w:space="0" w:color="auto"/>
              </w:divBdr>
            </w:div>
          </w:divsChild>
        </w:div>
        <w:div w:id="1230767046">
          <w:marLeft w:val="0"/>
          <w:marRight w:val="0"/>
          <w:marTop w:val="0"/>
          <w:marBottom w:val="0"/>
          <w:divBdr>
            <w:top w:val="none" w:sz="0" w:space="0" w:color="auto"/>
            <w:left w:val="none" w:sz="0" w:space="0" w:color="auto"/>
            <w:bottom w:val="none" w:sz="0" w:space="0" w:color="auto"/>
            <w:right w:val="none" w:sz="0" w:space="0" w:color="auto"/>
          </w:divBdr>
          <w:divsChild>
            <w:div w:id="14160993">
              <w:marLeft w:val="0"/>
              <w:marRight w:val="0"/>
              <w:marTop w:val="0"/>
              <w:marBottom w:val="0"/>
              <w:divBdr>
                <w:top w:val="none" w:sz="0" w:space="0" w:color="auto"/>
                <w:left w:val="none" w:sz="0" w:space="0" w:color="auto"/>
                <w:bottom w:val="none" w:sz="0" w:space="0" w:color="auto"/>
                <w:right w:val="none" w:sz="0" w:space="0" w:color="auto"/>
              </w:divBdr>
            </w:div>
          </w:divsChild>
        </w:div>
        <w:div w:id="353960575">
          <w:marLeft w:val="0"/>
          <w:marRight w:val="0"/>
          <w:marTop w:val="0"/>
          <w:marBottom w:val="0"/>
          <w:divBdr>
            <w:top w:val="none" w:sz="0" w:space="0" w:color="auto"/>
            <w:left w:val="none" w:sz="0" w:space="0" w:color="auto"/>
            <w:bottom w:val="none" w:sz="0" w:space="0" w:color="auto"/>
            <w:right w:val="none" w:sz="0" w:space="0" w:color="auto"/>
          </w:divBdr>
          <w:divsChild>
            <w:div w:id="1354957151">
              <w:marLeft w:val="0"/>
              <w:marRight w:val="0"/>
              <w:marTop w:val="0"/>
              <w:marBottom w:val="0"/>
              <w:divBdr>
                <w:top w:val="none" w:sz="0" w:space="0" w:color="auto"/>
                <w:left w:val="none" w:sz="0" w:space="0" w:color="auto"/>
                <w:bottom w:val="none" w:sz="0" w:space="0" w:color="auto"/>
                <w:right w:val="none" w:sz="0" w:space="0" w:color="auto"/>
              </w:divBdr>
            </w:div>
          </w:divsChild>
        </w:div>
        <w:div w:id="838157113">
          <w:marLeft w:val="0"/>
          <w:marRight w:val="0"/>
          <w:marTop w:val="0"/>
          <w:marBottom w:val="0"/>
          <w:divBdr>
            <w:top w:val="none" w:sz="0" w:space="0" w:color="auto"/>
            <w:left w:val="none" w:sz="0" w:space="0" w:color="auto"/>
            <w:bottom w:val="none" w:sz="0" w:space="0" w:color="auto"/>
            <w:right w:val="none" w:sz="0" w:space="0" w:color="auto"/>
          </w:divBdr>
          <w:divsChild>
            <w:div w:id="951323406">
              <w:marLeft w:val="0"/>
              <w:marRight w:val="0"/>
              <w:marTop w:val="0"/>
              <w:marBottom w:val="0"/>
              <w:divBdr>
                <w:top w:val="none" w:sz="0" w:space="0" w:color="auto"/>
                <w:left w:val="none" w:sz="0" w:space="0" w:color="auto"/>
                <w:bottom w:val="none" w:sz="0" w:space="0" w:color="auto"/>
                <w:right w:val="none" w:sz="0" w:space="0" w:color="auto"/>
              </w:divBdr>
            </w:div>
          </w:divsChild>
        </w:div>
        <w:div w:id="1465804631">
          <w:marLeft w:val="0"/>
          <w:marRight w:val="0"/>
          <w:marTop w:val="0"/>
          <w:marBottom w:val="0"/>
          <w:divBdr>
            <w:top w:val="none" w:sz="0" w:space="0" w:color="auto"/>
            <w:left w:val="none" w:sz="0" w:space="0" w:color="auto"/>
            <w:bottom w:val="none" w:sz="0" w:space="0" w:color="auto"/>
            <w:right w:val="none" w:sz="0" w:space="0" w:color="auto"/>
          </w:divBdr>
          <w:divsChild>
            <w:div w:id="1842819314">
              <w:marLeft w:val="0"/>
              <w:marRight w:val="0"/>
              <w:marTop w:val="0"/>
              <w:marBottom w:val="0"/>
              <w:divBdr>
                <w:top w:val="none" w:sz="0" w:space="0" w:color="auto"/>
                <w:left w:val="none" w:sz="0" w:space="0" w:color="auto"/>
                <w:bottom w:val="none" w:sz="0" w:space="0" w:color="auto"/>
                <w:right w:val="none" w:sz="0" w:space="0" w:color="auto"/>
              </w:divBdr>
            </w:div>
          </w:divsChild>
        </w:div>
        <w:div w:id="837187281">
          <w:marLeft w:val="0"/>
          <w:marRight w:val="0"/>
          <w:marTop w:val="0"/>
          <w:marBottom w:val="0"/>
          <w:divBdr>
            <w:top w:val="none" w:sz="0" w:space="0" w:color="auto"/>
            <w:left w:val="none" w:sz="0" w:space="0" w:color="auto"/>
            <w:bottom w:val="none" w:sz="0" w:space="0" w:color="auto"/>
            <w:right w:val="none" w:sz="0" w:space="0" w:color="auto"/>
          </w:divBdr>
          <w:divsChild>
            <w:div w:id="601035235">
              <w:marLeft w:val="0"/>
              <w:marRight w:val="0"/>
              <w:marTop w:val="0"/>
              <w:marBottom w:val="0"/>
              <w:divBdr>
                <w:top w:val="none" w:sz="0" w:space="0" w:color="auto"/>
                <w:left w:val="none" w:sz="0" w:space="0" w:color="auto"/>
                <w:bottom w:val="none" w:sz="0" w:space="0" w:color="auto"/>
                <w:right w:val="none" w:sz="0" w:space="0" w:color="auto"/>
              </w:divBdr>
            </w:div>
          </w:divsChild>
        </w:div>
        <w:div w:id="1619096777">
          <w:marLeft w:val="0"/>
          <w:marRight w:val="0"/>
          <w:marTop w:val="0"/>
          <w:marBottom w:val="0"/>
          <w:divBdr>
            <w:top w:val="none" w:sz="0" w:space="0" w:color="auto"/>
            <w:left w:val="none" w:sz="0" w:space="0" w:color="auto"/>
            <w:bottom w:val="none" w:sz="0" w:space="0" w:color="auto"/>
            <w:right w:val="none" w:sz="0" w:space="0" w:color="auto"/>
          </w:divBdr>
          <w:divsChild>
            <w:div w:id="1740904502">
              <w:marLeft w:val="0"/>
              <w:marRight w:val="0"/>
              <w:marTop w:val="0"/>
              <w:marBottom w:val="0"/>
              <w:divBdr>
                <w:top w:val="none" w:sz="0" w:space="0" w:color="auto"/>
                <w:left w:val="none" w:sz="0" w:space="0" w:color="auto"/>
                <w:bottom w:val="none" w:sz="0" w:space="0" w:color="auto"/>
                <w:right w:val="none" w:sz="0" w:space="0" w:color="auto"/>
              </w:divBdr>
            </w:div>
          </w:divsChild>
        </w:div>
        <w:div w:id="96489704">
          <w:marLeft w:val="0"/>
          <w:marRight w:val="0"/>
          <w:marTop w:val="0"/>
          <w:marBottom w:val="0"/>
          <w:divBdr>
            <w:top w:val="none" w:sz="0" w:space="0" w:color="auto"/>
            <w:left w:val="none" w:sz="0" w:space="0" w:color="auto"/>
            <w:bottom w:val="none" w:sz="0" w:space="0" w:color="auto"/>
            <w:right w:val="none" w:sz="0" w:space="0" w:color="auto"/>
          </w:divBdr>
          <w:divsChild>
            <w:div w:id="1654674708">
              <w:marLeft w:val="0"/>
              <w:marRight w:val="0"/>
              <w:marTop w:val="0"/>
              <w:marBottom w:val="0"/>
              <w:divBdr>
                <w:top w:val="none" w:sz="0" w:space="0" w:color="auto"/>
                <w:left w:val="none" w:sz="0" w:space="0" w:color="auto"/>
                <w:bottom w:val="none" w:sz="0" w:space="0" w:color="auto"/>
                <w:right w:val="none" w:sz="0" w:space="0" w:color="auto"/>
              </w:divBdr>
            </w:div>
          </w:divsChild>
        </w:div>
        <w:div w:id="1520856510">
          <w:marLeft w:val="0"/>
          <w:marRight w:val="0"/>
          <w:marTop w:val="0"/>
          <w:marBottom w:val="0"/>
          <w:divBdr>
            <w:top w:val="none" w:sz="0" w:space="0" w:color="auto"/>
            <w:left w:val="none" w:sz="0" w:space="0" w:color="auto"/>
            <w:bottom w:val="none" w:sz="0" w:space="0" w:color="auto"/>
            <w:right w:val="none" w:sz="0" w:space="0" w:color="auto"/>
          </w:divBdr>
          <w:divsChild>
            <w:div w:id="1677885371">
              <w:marLeft w:val="0"/>
              <w:marRight w:val="0"/>
              <w:marTop w:val="0"/>
              <w:marBottom w:val="0"/>
              <w:divBdr>
                <w:top w:val="none" w:sz="0" w:space="0" w:color="auto"/>
                <w:left w:val="none" w:sz="0" w:space="0" w:color="auto"/>
                <w:bottom w:val="none" w:sz="0" w:space="0" w:color="auto"/>
                <w:right w:val="none" w:sz="0" w:space="0" w:color="auto"/>
              </w:divBdr>
            </w:div>
          </w:divsChild>
        </w:div>
        <w:div w:id="1989506733">
          <w:marLeft w:val="0"/>
          <w:marRight w:val="0"/>
          <w:marTop w:val="0"/>
          <w:marBottom w:val="0"/>
          <w:divBdr>
            <w:top w:val="none" w:sz="0" w:space="0" w:color="auto"/>
            <w:left w:val="none" w:sz="0" w:space="0" w:color="auto"/>
            <w:bottom w:val="none" w:sz="0" w:space="0" w:color="auto"/>
            <w:right w:val="none" w:sz="0" w:space="0" w:color="auto"/>
          </w:divBdr>
          <w:divsChild>
            <w:div w:id="11531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8829">
      <w:bodyDiv w:val="1"/>
      <w:marLeft w:val="0"/>
      <w:marRight w:val="0"/>
      <w:marTop w:val="0"/>
      <w:marBottom w:val="0"/>
      <w:divBdr>
        <w:top w:val="none" w:sz="0" w:space="0" w:color="auto"/>
        <w:left w:val="none" w:sz="0" w:space="0" w:color="auto"/>
        <w:bottom w:val="none" w:sz="0" w:space="0" w:color="auto"/>
        <w:right w:val="none" w:sz="0" w:space="0" w:color="auto"/>
      </w:divBdr>
    </w:div>
    <w:div w:id="605163237">
      <w:bodyDiv w:val="1"/>
      <w:marLeft w:val="0"/>
      <w:marRight w:val="0"/>
      <w:marTop w:val="0"/>
      <w:marBottom w:val="0"/>
      <w:divBdr>
        <w:top w:val="none" w:sz="0" w:space="0" w:color="auto"/>
        <w:left w:val="none" w:sz="0" w:space="0" w:color="auto"/>
        <w:bottom w:val="none" w:sz="0" w:space="0" w:color="auto"/>
        <w:right w:val="none" w:sz="0" w:space="0" w:color="auto"/>
      </w:divBdr>
    </w:div>
    <w:div w:id="667171790">
      <w:bodyDiv w:val="1"/>
      <w:marLeft w:val="0"/>
      <w:marRight w:val="0"/>
      <w:marTop w:val="0"/>
      <w:marBottom w:val="0"/>
      <w:divBdr>
        <w:top w:val="none" w:sz="0" w:space="0" w:color="auto"/>
        <w:left w:val="none" w:sz="0" w:space="0" w:color="auto"/>
        <w:bottom w:val="none" w:sz="0" w:space="0" w:color="auto"/>
        <w:right w:val="none" w:sz="0" w:space="0" w:color="auto"/>
      </w:divBdr>
      <w:divsChild>
        <w:div w:id="103572743">
          <w:marLeft w:val="0"/>
          <w:marRight w:val="0"/>
          <w:marTop w:val="0"/>
          <w:marBottom w:val="0"/>
          <w:divBdr>
            <w:top w:val="none" w:sz="0" w:space="0" w:color="auto"/>
            <w:left w:val="none" w:sz="0" w:space="0" w:color="auto"/>
            <w:bottom w:val="none" w:sz="0" w:space="0" w:color="auto"/>
            <w:right w:val="none" w:sz="0" w:space="0" w:color="auto"/>
          </w:divBdr>
          <w:divsChild>
            <w:div w:id="1934895594">
              <w:marLeft w:val="0"/>
              <w:marRight w:val="0"/>
              <w:marTop w:val="0"/>
              <w:marBottom w:val="0"/>
              <w:divBdr>
                <w:top w:val="none" w:sz="0" w:space="0" w:color="auto"/>
                <w:left w:val="none" w:sz="0" w:space="0" w:color="auto"/>
                <w:bottom w:val="none" w:sz="0" w:space="0" w:color="auto"/>
                <w:right w:val="none" w:sz="0" w:space="0" w:color="auto"/>
              </w:divBdr>
            </w:div>
          </w:divsChild>
        </w:div>
        <w:div w:id="1581022154">
          <w:marLeft w:val="0"/>
          <w:marRight w:val="0"/>
          <w:marTop w:val="0"/>
          <w:marBottom w:val="0"/>
          <w:divBdr>
            <w:top w:val="none" w:sz="0" w:space="0" w:color="auto"/>
            <w:left w:val="none" w:sz="0" w:space="0" w:color="auto"/>
            <w:bottom w:val="none" w:sz="0" w:space="0" w:color="auto"/>
            <w:right w:val="none" w:sz="0" w:space="0" w:color="auto"/>
          </w:divBdr>
          <w:divsChild>
            <w:div w:id="1989632920">
              <w:marLeft w:val="0"/>
              <w:marRight w:val="0"/>
              <w:marTop w:val="0"/>
              <w:marBottom w:val="0"/>
              <w:divBdr>
                <w:top w:val="none" w:sz="0" w:space="0" w:color="auto"/>
                <w:left w:val="none" w:sz="0" w:space="0" w:color="auto"/>
                <w:bottom w:val="none" w:sz="0" w:space="0" w:color="auto"/>
                <w:right w:val="none" w:sz="0" w:space="0" w:color="auto"/>
              </w:divBdr>
            </w:div>
          </w:divsChild>
        </w:div>
        <w:div w:id="439616210">
          <w:marLeft w:val="0"/>
          <w:marRight w:val="0"/>
          <w:marTop w:val="0"/>
          <w:marBottom w:val="0"/>
          <w:divBdr>
            <w:top w:val="none" w:sz="0" w:space="0" w:color="auto"/>
            <w:left w:val="none" w:sz="0" w:space="0" w:color="auto"/>
            <w:bottom w:val="none" w:sz="0" w:space="0" w:color="auto"/>
            <w:right w:val="none" w:sz="0" w:space="0" w:color="auto"/>
          </w:divBdr>
          <w:divsChild>
            <w:div w:id="665010805">
              <w:marLeft w:val="0"/>
              <w:marRight w:val="0"/>
              <w:marTop w:val="0"/>
              <w:marBottom w:val="0"/>
              <w:divBdr>
                <w:top w:val="none" w:sz="0" w:space="0" w:color="auto"/>
                <w:left w:val="none" w:sz="0" w:space="0" w:color="auto"/>
                <w:bottom w:val="none" w:sz="0" w:space="0" w:color="auto"/>
                <w:right w:val="none" w:sz="0" w:space="0" w:color="auto"/>
              </w:divBdr>
            </w:div>
          </w:divsChild>
        </w:div>
        <w:div w:id="1988362418">
          <w:marLeft w:val="0"/>
          <w:marRight w:val="0"/>
          <w:marTop w:val="0"/>
          <w:marBottom w:val="0"/>
          <w:divBdr>
            <w:top w:val="none" w:sz="0" w:space="0" w:color="auto"/>
            <w:left w:val="none" w:sz="0" w:space="0" w:color="auto"/>
            <w:bottom w:val="none" w:sz="0" w:space="0" w:color="auto"/>
            <w:right w:val="none" w:sz="0" w:space="0" w:color="auto"/>
          </w:divBdr>
          <w:divsChild>
            <w:div w:id="1273512418">
              <w:marLeft w:val="0"/>
              <w:marRight w:val="0"/>
              <w:marTop w:val="0"/>
              <w:marBottom w:val="0"/>
              <w:divBdr>
                <w:top w:val="none" w:sz="0" w:space="0" w:color="auto"/>
                <w:left w:val="none" w:sz="0" w:space="0" w:color="auto"/>
                <w:bottom w:val="none" w:sz="0" w:space="0" w:color="auto"/>
                <w:right w:val="none" w:sz="0" w:space="0" w:color="auto"/>
              </w:divBdr>
            </w:div>
            <w:div w:id="100535176">
              <w:marLeft w:val="0"/>
              <w:marRight w:val="0"/>
              <w:marTop w:val="0"/>
              <w:marBottom w:val="0"/>
              <w:divBdr>
                <w:top w:val="none" w:sz="0" w:space="0" w:color="auto"/>
                <w:left w:val="none" w:sz="0" w:space="0" w:color="auto"/>
                <w:bottom w:val="none" w:sz="0" w:space="0" w:color="auto"/>
                <w:right w:val="none" w:sz="0" w:space="0" w:color="auto"/>
              </w:divBdr>
            </w:div>
          </w:divsChild>
        </w:div>
        <w:div w:id="431097047">
          <w:marLeft w:val="0"/>
          <w:marRight w:val="0"/>
          <w:marTop w:val="0"/>
          <w:marBottom w:val="0"/>
          <w:divBdr>
            <w:top w:val="none" w:sz="0" w:space="0" w:color="auto"/>
            <w:left w:val="none" w:sz="0" w:space="0" w:color="auto"/>
            <w:bottom w:val="none" w:sz="0" w:space="0" w:color="auto"/>
            <w:right w:val="none" w:sz="0" w:space="0" w:color="auto"/>
          </w:divBdr>
          <w:divsChild>
            <w:div w:id="805052339">
              <w:marLeft w:val="0"/>
              <w:marRight w:val="0"/>
              <w:marTop w:val="0"/>
              <w:marBottom w:val="0"/>
              <w:divBdr>
                <w:top w:val="none" w:sz="0" w:space="0" w:color="auto"/>
                <w:left w:val="none" w:sz="0" w:space="0" w:color="auto"/>
                <w:bottom w:val="none" w:sz="0" w:space="0" w:color="auto"/>
                <w:right w:val="none" w:sz="0" w:space="0" w:color="auto"/>
              </w:divBdr>
            </w:div>
            <w:div w:id="797801361">
              <w:marLeft w:val="0"/>
              <w:marRight w:val="0"/>
              <w:marTop w:val="0"/>
              <w:marBottom w:val="0"/>
              <w:divBdr>
                <w:top w:val="none" w:sz="0" w:space="0" w:color="auto"/>
                <w:left w:val="none" w:sz="0" w:space="0" w:color="auto"/>
                <w:bottom w:val="none" w:sz="0" w:space="0" w:color="auto"/>
                <w:right w:val="none" w:sz="0" w:space="0" w:color="auto"/>
              </w:divBdr>
            </w:div>
          </w:divsChild>
        </w:div>
        <w:div w:id="697853120">
          <w:marLeft w:val="0"/>
          <w:marRight w:val="0"/>
          <w:marTop w:val="0"/>
          <w:marBottom w:val="0"/>
          <w:divBdr>
            <w:top w:val="none" w:sz="0" w:space="0" w:color="auto"/>
            <w:left w:val="none" w:sz="0" w:space="0" w:color="auto"/>
            <w:bottom w:val="none" w:sz="0" w:space="0" w:color="auto"/>
            <w:right w:val="none" w:sz="0" w:space="0" w:color="auto"/>
          </w:divBdr>
          <w:divsChild>
            <w:div w:id="1179392960">
              <w:marLeft w:val="0"/>
              <w:marRight w:val="0"/>
              <w:marTop w:val="0"/>
              <w:marBottom w:val="0"/>
              <w:divBdr>
                <w:top w:val="none" w:sz="0" w:space="0" w:color="auto"/>
                <w:left w:val="none" w:sz="0" w:space="0" w:color="auto"/>
                <w:bottom w:val="none" w:sz="0" w:space="0" w:color="auto"/>
                <w:right w:val="none" w:sz="0" w:space="0" w:color="auto"/>
              </w:divBdr>
            </w:div>
          </w:divsChild>
        </w:div>
        <w:div w:id="1475180157">
          <w:marLeft w:val="0"/>
          <w:marRight w:val="0"/>
          <w:marTop w:val="0"/>
          <w:marBottom w:val="0"/>
          <w:divBdr>
            <w:top w:val="none" w:sz="0" w:space="0" w:color="auto"/>
            <w:left w:val="none" w:sz="0" w:space="0" w:color="auto"/>
            <w:bottom w:val="none" w:sz="0" w:space="0" w:color="auto"/>
            <w:right w:val="none" w:sz="0" w:space="0" w:color="auto"/>
          </w:divBdr>
          <w:divsChild>
            <w:div w:id="1058355533">
              <w:marLeft w:val="0"/>
              <w:marRight w:val="0"/>
              <w:marTop w:val="0"/>
              <w:marBottom w:val="0"/>
              <w:divBdr>
                <w:top w:val="none" w:sz="0" w:space="0" w:color="auto"/>
                <w:left w:val="none" w:sz="0" w:space="0" w:color="auto"/>
                <w:bottom w:val="none" w:sz="0" w:space="0" w:color="auto"/>
                <w:right w:val="none" w:sz="0" w:space="0" w:color="auto"/>
              </w:divBdr>
            </w:div>
          </w:divsChild>
        </w:div>
        <w:div w:id="683482755">
          <w:marLeft w:val="0"/>
          <w:marRight w:val="0"/>
          <w:marTop w:val="0"/>
          <w:marBottom w:val="0"/>
          <w:divBdr>
            <w:top w:val="none" w:sz="0" w:space="0" w:color="auto"/>
            <w:left w:val="none" w:sz="0" w:space="0" w:color="auto"/>
            <w:bottom w:val="none" w:sz="0" w:space="0" w:color="auto"/>
            <w:right w:val="none" w:sz="0" w:space="0" w:color="auto"/>
          </w:divBdr>
          <w:divsChild>
            <w:div w:id="1287199070">
              <w:marLeft w:val="0"/>
              <w:marRight w:val="0"/>
              <w:marTop w:val="0"/>
              <w:marBottom w:val="0"/>
              <w:divBdr>
                <w:top w:val="none" w:sz="0" w:space="0" w:color="auto"/>
                <w:left w:val="none" w:sz="0" w:space="0" w:color="auto"/>
                <w:bottom w:val="none" w:sz="0" w:space="0" w:color="auto"/>
                <w:right w:val="none" w:sz="0" w:space="0" w:color="auto"/>
              </w:divBdr>
            </w:div>
          </w:divsChild>
        </w:div>
        <w:div w:id="138349609">
          <w:marLeft w:val="0"/>
          <w:marRight w:val="0"/>
          <w:marTop w:val="0"/>
          <w:marBottom w:val="0"/>
          <w:divBdr>
            <w:top w:val="none" w:sz="0" w:space="0" w:color="auto"/>
            <w:left w:val="none" w:sz="0" w:space="0" w:color="auto"/>
            <w:bottom w:val="none" w:sz="0" w:space="0" w:color="auto"/>
            <w:right w:val="none" w:sz="0" w:space="0" w:color="auto"/>
          </w:divBdr>
          <w:divsChild>
            <w:div w:id="168570313">
              <w:marLeft w:val="0"/>
              <w:marRight w:val="0"/>
              <w:marTop w:val="0"/>
              <w:marBottom w:val="0"/>
              <w:divBdr>
                <w:top w:val="none" w:sz="0" w:space="0" w:color="auto"/>
                <w:left w:val="none" w:sz="0" w:space="0" w:color="auto"/>
                <w:bottom w:val="none" w:sz="0" w:space="0" w:color="auto"/>
                <w:right w:val="none" w:sz="0" w:space="0" w:color="auto"/>
              </w:divBdr>
            </w:div>
          </w:divsChild>
        </w:div>
        <w:div w:id="1059061962">
          <w:marLeft w:val="0"/>
          <w:marRight w:val="0"/>
          <w:marTop w:val="0"/>
          <w:marBottom w:val="0"/>
          <w:divBdr>
            <w:top w:val="none" w:sz="0" w:space="0" w:color="auto"/>
            <w:left w:val="none" w:sz="0" w:space="0" w:color="auto"/>
            <w:bottom w:val="none" w:sz="0" w:space="0" w:color="auto"/>
            <w:right w:val="none" w:sz="0" w:space="0" w:color="auto"/>
          </w:divBdr>
          <w:divsChild>
            <w:div w:id="392314726">
              <w:marLeft w:val="0"/>
              <w:marRight w:val="0"/>
              <w:marTop w:val="0"/>
              <w:marBottom w:val="0"/>
              <w:divBdr>
                <w:top w:val="none" w:sz="0" w:space="0" w:color="auto"/>
                <w:left w:val="none" w:sz="0" w:space="0" w:color="auto"/>
                <w:bottom w:val="none" w:sz="0" w:space="0" w:color="auto"/>
                <w:right w:val="none" w:sz="0" w:space="0" w:color="auto"/>
              </w:divBdr>
            </w:div>
          </w:divsChild>
        </w:div>
        <w:div w:id="954750121">
          <w:marLeft w:val="0"/>
          <w:marRight w:val="0"/>
          <w:marTop w:val="0"/>
          <w:marBottom w:val="0"/>
          <w:divBdr>
            <w:top w:val="none" w:sz="0" w:space="0" w:color="auto"/>
            <w:left w:val="none" w:sz="0" w:space="0" w:color="auto"/>
            <w:bottom w:val="none" w:sz="0" w:space="0" w:color="auto"/>
            <w:right w:val="none" w:sz="0" w:space="0" w:color="auto"/>
          </w:divBdr>
          <w:divsChild>
            <w:div w:id="1274702927">
              <w:marLeft w:val="0"/>
              <w:marRight w:val="0"/>
              <w:marTop w:val="0"/>
              <w:marBottom w:val="0"/>
              <w:divBdr>
                <w:top w:val="none" w:sz="0" w:space="0" w:color="auto"/>
                <w:left w:val="none" w:sz="0" w:space="0" w:color="auto"/>
                <w:bottom w:val="none" w:sz="0" w:space="0" w:color="auto"/>
                <w:right w:val="none" w:sz="0" w:space="0" w:color="auto"/>
              </w:divBdr>
            </w:div>
          </w:divsChild>
        </w:div>
        <w:div w:id="131414044">
          <w:marLeft w:val="0"/>
          <w:marRight w:val="0"/>
          <w:marTop w:val="0"/>
          <w:marBottom w:val="0"/>
          <w:divBdr>
            <w:top w:val="none" w:sz="0" w:space="0" w:color="auto"/>
            <w:left w:val="none" w:sz="0" w:space="0" w:color="auto"/>
            <w:bottom w:val="none" w:sz="0" w:space="0" w:color="auto"/>
            <w:right w:val="none" w:sz="0" w:space="0" w:color="auto"/>
          </w:divBdr>
          <w:divsChild>
            <w:div w:id="2145923502">
              <w:marLeft w:val="0"/>
              <w:marRight w:val="0"/>
              <w:marTop w:val="0"/>
              <w:marBottom w:val="0"/>
              <w:divBdr>
                <w:top w:val="none" w:sz="0" w:space="0" w:color="auto"/>
                <w:left w:val="none" w:sz="0" w:space="0" w:color="auto"/>
                <w:bottom w:val="none" w:sz="0" w:space="0" w:color="auto"/>
                <w:right w:val="none" w:sz="0" w:space="0" w:color="auto"/>
              </w:divBdr>
            </w:div>
          </w:divsChild>
        </w:div>
        <w:div w:id="922102337">
          <w:marLeft w:val="0"/>
          <w:marRight w:val="0"/>
          <w:marTop w:val="0"/>
          <w:marBottom w:val="0"/>
          <w:divBdr>
            <w:top w:val="none" w:sz="0" w:space="0" w:color="auto"/>
            <w:left w:val="none" w:sz="0" w:space="0" w:color="auto"/>
            <w:bottom w:val="none" w:sz="0" w:space="0" w:color="auto"/>
            <w:right w:val="none" w:sz="0" w:space="0" w:color="auto"/>
          </w:divBdr>
          <w:divsChild>
            <w:div w:id="540633230">
              <w:marLeft w:val="0"/>
              <w:marRight w:val="0"/>
              <w:marTop w:val="0"/>
              <w:marBottom w:val="0"/>
              <w:divBdr>
                <w:top w:val="none" w:sz="0" w:space="0" w:color="auto"/>
                <w:left w:val="none" w:sz="0" w:space="0" w:color="auto"/>
                <w:bottom w:val="none" w:sz="0" w:space="0" w:color="auto"/>
                <w:right w:val="none" w:sz="0" w:space="0" w:color="auto"/>
              </w:divBdr>
            </w:div>
          </w:divsChild>
        </w:div>
        <w:div w:id="2046175747">
          <w:marLeft w:val="0"/>
          <w:marRight w:val="0"/>
          <w:marTop w:val="0"/>
          <w:marBottom w:val="0"/>
          <w:divBdr>
            <w:top w:val="none" w:sz="0" w:space="0" w:color="auto"/>
            <w:left w:val="none" w:sz="0" w:space="0" w:color="auto"/>
            <w:bottom w:val="none" w:sz="0" w:space="0" w:color="auto"/>
            <w:right w:val="none" w:sz="0" w:space="0" w:color="auto"/>
          </w:divBdr>
          <w:divsChild>
            <w:div w:id="418523302">
              <w:marLeft w:val="0"/>
              <w:marRight w:val="0"/>
              <w:marTop w:val="0"/>
              <w:marBottom w:val="0"/>
              <w:divBdr>
                <w:top w:val="none" w:sz="0" w:space="0" w:color="auto"/>
                <w:left w:val="none" w:sz="0" w:space="0" w:color="auto"/>
                <w:bottom w:val="none" w:sz="0" w:space="0" w:color="auto"/>
                <w:right w:val="none" w:sz="0" w:space="0" w:color="auto"/>
              </w:divBdr>
            </w:div>
          </w:divsChild>
        </w:div>
        <w:div w:id="665136991">
          <w:marLeft w:val="0"/>
          <w:marRight w:val="0"/>
          <w:marTop w:val="0"/>
          <w:marBottom w:val="0"/>
          <w:divBdr>
            <w:top w:val="none" w:sz="0" w:space="0" w:color="auto"/>
            <w:left w:val="none" w:sz="0" w:space="0" w:color="auto"/>
            <w:bottom w:val="none" w:sz="0" w:space="0" w:color="auto"/>
            <w:right w:val="none" w:sz="0" w:space="0" w:color="auto"/>
          </w:divBdr>
          <w:divsChild>
            <w:div w:id="1444500674">
              <w:marLeft w:val="0"/>
              <w:marRight w:val="0"/>
              <w:marTop w:val="0"/>
              <w:marBottom w:val="0"/>
              <w:divBdr>
                <w:top w:val="none" w:sz="0" w:space="0" w:color="auto"/>
                <w:left w:val="none" w:sz="0" w:space="0" w:color="auto"/>
                <w:bottom w:val="none" w:sz="0" w:space="0" w:color="auto"/>
                <w:right w:val="none" w:sz="0" w:space="0" w:color="auto"/>
              </w:divBdr>
            </w:div>
          </w:divsChild>
        </w:div>
        <w:div w:id="1555505470">
          <w:marLeft w:val="0"/>
          <w:marRight w:val="0"/>
          <w:marTop w:val="0"/>
          <w:marBottom w:val="0"/>
          <w:divBdr>
            <w:top w:val="none" w:sz="0" w:space="0" w:color="auto"/>
            <w:left w:val="none" w:sz="0" w:space="0" w:color="auto"/>
            <w:bottom w:val="none" w:sz="0" w:space="0" w:color="auto"/>
            <w:right w:val="none" w:sz="0" w:space="0" w:color="auto"/>
          </w:divBdr>
          <w:divsChild>
            <w:div w:id="1787386422">
              <w:marLeft w:val="0"/>
              <w:marRight w:val="0"/>
              <w:marTop w:val="0"/>
              <w:marBottom w:val="0"/>
              <w:divBdr>
                <w:top w:val="none" w:sz="0" w:space="0" w:color="auto"/>
                <w:left w:val="none" w:sz="0" w:space="0" w:color="auto"/>
                <w:bottom w:val="none" w:sz="0" w:space="0" w:color="auto"/>
                <w:right w:val="none" w:sz="0" w:space="0" w:color="auto"/>
              </w:divBdr>
            </w:div>
          </w:divsChild>
        </w:div>
        <w:div w:id="1504734299">
          <w:marLeft w:val="0"/>
          <w:marRight w:val="0"/>
          <w:marTop w:val="0"/>
          <w:marBottom w:val="0"/>
          <w:divBdr>
            <w:top w:val="none" w:sz="0" w:space="0" w:color="auto"/>
            <w:left w:val="none" w:sz="0" w:space="0" w:color="auto"/>
            <w:bottom w:val="none" w:sz="0" w:space="0" w:color="auto"/>
            <w:right w:val="none" w:sz="0" w:space="0" w:color="auto"/>
          </w:divBdr>
          <w:divsChild>
            <w:div w:id="1610503410">
              <w:marLeft w:val="0"/>
              <w:marRight w:val="0"/>
              <w:marTop w:val="0"/>
              <w:marBottom w:val="0"/>
              <w:divBdr>
                <w:top w:val="none" w:sz="0" w:space="0" w:color="auto"/>
                <w:left w:val="none" w:sz="0" w:space="0" w:color="auto"/>
                <w:bottom w:val="none" w:sz="0" w:space="0" w:color="auto"/>
                <w:right w:val="none" w:sz="0" w:space="0" w:color="auto"/>
              </w:divBdr>
            </w:div>
          </w:divsChild>
        </w:div>
        <w:div w:id="82576976">
          <w:marLeft w:val="0"/>
          <w:marRight w:val="0"/>
          <w:marTop w:val="0"/>
          <w:marBottom w:val="0"/>
          <w:divBdr>
            <w:top w:val="none" w:sz="0" w:space="0" w:color="auto"/>
            <w:left w:val="none" w:sz="0" w:space="0" w:color="auto"/>
            <w:bottom w:val="none" w:sz="0" w:space="0" w:color="auto"/>
            <w:right w:val="none" w:sz="0" w:space="0" w:color="auto"/>
          </w:divBdr>
          <w:divsChild>
            <w:div w:id="110631371">
              <w:marLeft w:val="0"/>
              <w:marRight w:val="0"/>
              <w:marTop w:val="0"/>
              <w:marBottom w:val="0"/>
              <w:divBdr>
                <w:top w:val="none" w:sz="0" w:space="0" w:color="auto"/>
                <w:left w:val="none" w:sz="0" w:space="0" w:color="auto"/>
                <w:bottom w:val="none" w:sz="0" w:space="0" w:color="auto"/>
                <w:right w:val="none" w:sz="0" w:space="0" w:color="auto"/>
              </w:divBdr>
            </w:div>
          </w:divsChild>
        </w:div>
        <w:div w:id="1063260923">
          <w:marLeft w:val="0"/>
          <w:marRight w:val="0"/>
          <w:marTop w:val="0"/>
          <w:marBottom w:val="0"/>
          <w:divBdr>
            <w:top w:val="none" w:sz="0" w:space="0" w:color="auto"/>
            <w:left w:val="none" w:sz="0" w:space="0" w:color="auto"/>
            <w:bottom w:val="none" w:sz="0" w:space="0" w:color="auto"/>
            <w:right w:val="none" w:sz="0" w:space="0" w:color="auto"/>
          </w:divBdr>
          <w:divsChild>
            <w:div w:id="866063640">
              <w:marLeft w:val="0"/>
              <w:marRight w:val="0"/>
              <w:marTop w:val="0"/>
              <w:marBottom w:val="0"/>
              <w:divBdr>
                <w:top w:val="none" w:sz="0" w:space="0" w:color="auto"/>
                <w:left w:val="none" w:sz="0" w:space="0" w:color="auto"/>
                <w:bottom w:val="none" w:sz="0" w:space="0" w:color="auto"/>
                <w:right w:val="none" w:sz="0" w:space="0" w:color="auto"/>
              </w:divBdr>
            </w:div>
          </w:divsChild>
        </w:div>
        <w:div w:id="11877739">
          <w:marLeft w:val="0"/>
          <w:marRight w:val="0"/>
          <w:marTop w:val="0"/>
          <w:marBottom w:val="0"/>
          <w:divBdr>
            <w:top w:val="none" w:sz="0" w:space="0" w:color="auto"/>
            <w:left w:val="none" w:sz="0" w:space="0" w:color="auto"/>
            <w:bottom w:val="none" w:sz="0" w:space="0" w:color="auto"/>
            <w:right w:val="none" w:sz="0" w:space="0" w:color="auto"/>
          </w:divBdr>
          <w:divsChild>
            <w:div w:id="9581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1899">
      <w:bodyDiv w:val="1"/>
      <w:marLeft w:val="0"/>
      <w:marRight w:val="0"/>
      <w:marTop w:val="0"/>
      <w:marBottom w:val="0"/>
      <w:divBdr>
        <w:top w:val="none" w:sz="0" w:space="0" w:color="auto"/>
        <w:left w:val="none" w:sz="0" w:space="0" w:color="auto"/>
        <w:bottom w:val="none" w:sz="0" w:space="0" w:color="auto"/>
        <w:right w:val="none" w:sz="0" w:space="0" w:color="auto"/>
      </w:divBdr>
    </w:div>
    <w:div w:id="1309289514">
      <w:bodyDiv w:val="1"/>
      <w:marLeft w:val="0"/>
      <w:marRight w:val="0"/>
      <w:marTop w:val="0"/>
      <w:marBottom w:val="0"/>
      <w:divBdr>
        <w:top w:val="none" w:sz="0" w:space="0" w:color="auto"/>
        <w:left w:val="none" w:sz="0" w:space="0" w:color="auto"/>
        <w:bottom w:val="none" w:sz="0" w:space="0" w:color="auto"/>
        <w:right w:val="none" w:sz="0" w:space="0" w:color="auto"/>
      </w:divBdr>
      <w:divsChild>
        <w:div w:id="1732384037">
          <w:marLeft w:val="0"/>
          <w:marRight w:val="0"/>
          <w:marTop w:val="0"/>
          <w:marBottom w:val="0"/>
          <w:divBdr>
            <w:top w:val="none" w:sz="0" w:space="0" w:color="auto"/>
            <w:left w:val="none" w:sz="0" w:space="0" w:color="auto"/>
            <w:bottom w:val="none" w:sz="0" w:space="0" w:color="auto"/>
            <w:right w:val="none" w:sz="0" w:space="0" w:color="auto"/>
          </w:divBdr>
          <w:divsChild>
            <w:div w:id="1088648546">
              <w:marLeft w:val="0"/>
              <w:marRight w:val="0"/>
              <w:marTop w:val="0"/>
              <w:marBottom w:val="0"/>
              <w:divBdr>
                <w:top w:val="none" w:sz="0" w:space="0" w:color="auto"/>
                <w:left w:val="none" w:sz="0" w:space="0" w:color="auto"/>
                <w:bottom w:val="none" w:sz="0" w:space="0" w:color="auto"/>
                <w:right w:val="none" w:sz="0" w:space="0" w:color="auto"/>
              </w:divBdr>
            </w:div>
          </w:divsChild>
        </w:div>
        <w:div w:id="260525846">
          <w:marLeft w:val="0"/>
          <w:marRight w:val="0"/>
          <w:marTop w:val="0"/>
          <w:marBottom w:val="0"/>
          <w:divBdr>
            <w:top w:val="none" w:sz="0" w:space="0" w:color="auto"/>
            <w:left w:val="none" w:sz="0" w:space="0" w:color="auto"/>
            <w:bottom w:val="none" w:sz="0" w:space="0" w:color="auto"/>
            <w:right w:val="none" w:sz="0" w:space="0" w:color="auto"/>
          </w:divBdr>
          <w:divsChild>
            <w:div w:id="1240796998">
              <w:marLeft w:val="0"/>
              <w:marRight w:val="0"/>
              <w:marTop w:val="0"/>
              <w:marBottom w:val="0"/>
              <w:divBdr>
                <w:top w:val="none" w:sz="0" w:space="0" w:color="auto"/>
                <w:left w:val="none" w:sz="0" w:space="0" w:color="auto"/>
                <w:bottom w:val="none" w:sz="0" w:space="0" w:color="auto"/>
                <w:right w:val="none" w:sz="0" w:space="0" w:color="auto"/>
              </w:divBdr>
            </w:div>
          </w:divsChild>
        </w:div>
        <w:div w:id="432433159">
          <w:marLeft w:val="0"/>
          <w:marRight w:val="0"/>
          <w:marTop w:val="0"/>
          <w:marBottom w:val="0"/>
          <w:divBdr>
            <w:top w:val="none" w:sz="0" w:space="0" w:color="auto"/>
            <w:left w:val="none" w:sz="0" w:space="0" w:color="auto"/>
            <w:bottom w:val="none" w:sz="0" w:space="0" w:color="auto"/>
            <w:right w:val="none" w:sz="0" w:space="0" w:color="auto"/>
          </w:divBdr>
          <w:divsChild>
            <w:div w:id="492990923">
              <w:marLeft w:val="0"/>
              <w:marRight w:val="0"/>
              <w:marTop w:val="0"/>
              <w:marBottom w:val="0"/>
              <w:divBdr>
                <w:top w:val="none" w:sz="0" w:space="0" w:color="auto"/>
                <w:left w:val="none" w:sz="0" w:space="0" w:color="auto"/>
                <w:bottom w:val="none" w:sz="0" w:space="0" w:color="auto"/>
                <w:right w:val="none" w:sz="0" w:space="0" w:color="auto"/>
              </w:divBdr>
            </w:div>
          </w:divsChild>
        </w:div>
        <w:div w:id="1495956010">
          <w:marLeft w:val="0"/>
          <w:marRight w:val="0"/>
          <w:marTop w:val="0"/>
          <w:marBottom w:val="0"/>
          <w:divBdr>
            <w:top w:val="none" w:sz="0" w:space="0" w:color="auto"/>
            <w:left w:val="none" w:sz="0" w:space="0" w:color="auto"/>
            <w:bottom w:val="none" w:sz="0" w:space="0" w:color="auto"/>
            <w:right w:val="none" w:sz="0" w:space="0" w:color="auto"/>
          </w:divBdr>
          <w:divsChild>
            <w:div w:id="157817728">
              <w:marLeft w:val="0"/>
              <w:marRight w:val="0"/>
              <w:marTop w:val="0"/>
              <w:marBottom w:val="0"/>
              <w:divBdr>
                <w:top w:val="none" w:sz="0" w:space="0" w:color="auto"/>
                <w:left w:val="none" w:sz="0" w:space="0" w:color="auto"/>
                <w:bottom w:val="none" w:sz="0" w:space="0" w:color="auto"/>
                <w:right w:val="none" w:sz="0" w:space="0" w:color="auto"/>
              </w:divBdr>
            </w:div>
            <w:div w:id="197012642">
              <w:marLeft w:val="0"/>
              <w:marRight w:val="0"/>
              <w:marTop w:val="0"/>
              <w:marBottom w:val="0"/>
              <w:divBdr>
                <w:top w:val="none" w:sz="0" w:space="0" w:color="auto"/>
                <w:left w:val="none" w:sz="0" w:space="0" w:color="auto"/>
                <w:bottom w:val="none" w:sz="0" w:space="0" w:color="auto"/>
                <w:right w:val="none" w:sz="0" w:space="0" w:color="auto"/>
              </w:divBdr>
            </w:div>
          </w:divsChild>
        </w:div>
        <w:div w:id="1769082144">
          <w:marLeft w:val="0"/>
          <w:marRight w:val="0"/>
          <w:marTop w:val="0"/>
          <w:marBottom w:val="0"/>
          <w:divBdr>
            <w:top w:val="none" w:sz="0" w:space="0" w:color="auto"/>
            <w:left w:val="none" w:sz="0" w:space="0" w:color="auto"/>
            <w:bottom w:val="none" w:sz="0" w:space="0" w:color="auto"/>
            <w:right w:val="none" w:sz="0" w:space="0" w:color="auto"/>
          </w:divBdr>
          <w:divsChild>
            <w:div w:id="971834879">
              <w:marLeft w:val="0"/>
              <w:marRight w:val="0"/>
              <w:marTop w:val="0"/>
              <w:marBottom w:val="0"/>
              <w:divBdr>
                <w:top w:val="none" w:sz="0" w:space="0" w:color="auto"/>
                <w:left w:val="none" w:sz="0" w:space="0" w:color="auto"/>
                <w:bottom w:val="none" w:sz="0" w:space="0" w:color="auto"/>
                <w:right w:val="none" w:sz="0" w:space="0" w:color="auto"/>
              </w:divBdr>
            </w:div>
            <w:div w:id="56318158">
              <w:marLeft w:val="0"/>
              <w:marRight w:val="0"/>
              <w:marTop w:val="0"/>
              <w:marBottom w:val="0"/>
              <w:divBdr>
                <w:top w:val="none" w:sz="0" w:space="0" w:color="auto"/>
                <w:left w:val="none" w:sz="0" w:space="0" w:color="auto"/>
                <w:bottom w:val="none" w:sz="0" w:space="0" w:color="auto"/>
                <w:right w:val="none" w:sz="0" w:space="0" w:color="auto"/>
              </w:divBdr>
            </w:div>
          </w:divsChild>
        </w:div>
        <w:div w:id="1706368108">
          <w:marLeft w:val="0"/>
          <w:marRight w:val="0"/>
          <w:marTop w:val="0"/>
          <w:marBottom w:val="0"/>
          <w:divBdr>
            <w:top w:val="none" w:sz="0" w:space="0" w:color="auto"/>
            <w:left w:val="none" w:sz="0" w:space="0" w:color="auto"/>
            <w:bottom w:val="none" w:sz="0" w:space="0" w:color="auto"/>
            <w:right w:val="none" w:sz="0" w:space="0" w:color="auto"/>
          </w:divBdr>
          <w:divsChild>
            <w:div w:id="441002396">
              <w:marLeft w:val="0"/>
              <w:marRight w:val="0"/>
              <w:marTop w:val="0"/>
              <w:marBottom w:val="0"/>
              <w:divBdr>
                <w:top w:val="none" w:sz="0" w:space="0" w:color="auto"/>
                <w:left w:val="none" w:sz="0" w:space="0" w:color="auto"/>
                <w:bottom w:val="none" w:sz="0" w:space="0" w:color="auto"/>
                <w:right w:val="none" w:sz="0" w:space="0" w:color="auto"/>
              </w:divBdr>
            </w:div>
          </w:divsChild>
        </w:div>
        <w:div w:id="1024287815">
          <w:marLeft w:val="0"/>
          <w:marRight w:val="0"/>
          <w:marTop w:val="0"/>
          <w:marBottom w:val="0"/>
          <w:divBdr>
            <w:top w:val="none" w:sz="0" w:space="0" w:color="auto"/>
            <w:left w:val="none" w:sz="0" w:space="0" w:color="auto"/>
            <w:bottom w:val="none" w:sz="0" w:space="0" w:color="auto"/>
            <w:right w:val="none" w:sz="0" w:space="0" w:color="auto"/>
          </w:divBdr>
          <w:divsChild>
            <w:div w:id="1617983444">
              <w:marLeft w:val="0"/>
              <w:marRight w:val="0"/>
              <w:marTop w:val="0"/>
              <w:marBottom w:val="0"/>
              <w:divBdr>
                <w:top w:val="none" w:sz="0" w:space="0" w:color="auto"/>
                <w:left w:val="none" w:sz="0" w:space="0" w:color="auto"/>
                <w:bottom w:val="none" w:sz="0" w:space="0" w:color="auto"/>
                <w:right w:val="none" w:sz="0" w:space="0" w:color="auto"/>
              </w:divBdr>
            </w:div>
          </w:divsChild>
        </w:div>
        <w:div w:id="238297136">
          <w:marLeft w:val="0"/>
          <w:marRight w:val="0"/>
          <w:marTop w:val="0"/>
          <w:marBottom w:val="0"/>
          <w:divBdr>
            <w:top w:val="none" w:sz="0" w:space="0" w:color="auto"/>
            <w:left w:val="none" w:sz="0" w:space="0" w:color="auto"/>
            <w:bottom w:val="none" w:sz="0" w:space="0" w:color="auto"/>
            <w:right w:val="none" w:sz="0" w:space="0" w:color="auto"/>
          </w:divBdr>
          <w:divsChild>
            <w:div w:id="497160594">
              <w:marLeft w:val="0"/>
              <w:marRight w:val="0"/>
              <w:marTop w:val="0"/>
              <w:marBottom w:val="0"/>
              <w:divBdr>
                <w:top w:val="none" w:sz="0" w:space="0" w:color="auto"/>
                <w:left w:val="none" w:sz="0" w:space="0" w:color="auto"/>
                <w:bottom w:val="none" w:sz="0" w:space="0" w:color="auto"/>
                <w:right w:val="none" w:sz="0" w:space="0" w:color="auto"/>
              </w:divBdr>
            </w:div>
          </w:divsChild>
        </w:div>
        <w:div w:id="1224219558">
          <w:marLeft w:val="0"/>
          <w:marRight w:val="0"/>
          <w:marTop w:val="0"/>
          <w:marBottom w:val="0"/>
          <w:divBdr>
            <w:top w:val="none" w:sz="0" w:space="0" w:color="auto"/>
            <w:left w:val="none" w:sz="0" w:space="0" w:color="auto"/>
            <w:bottom w:val="none" w:sz="0" w:space="0" w:color="auto"/>
            <w:right w:val="none" w:sz="0" w:space="0" w:color="auto"/>
          </w:divBdr>
          <w:divsChild>
            <w:div w:id="1422985876">
              <w:marLeft w:val="0"/>
              <w:marRight w:val="0"/>
              <w:marTop w:val="0"/>
              <w:marBottom w:val="0"/>
              <w:divBdr>
                <w:top w:val="none" w:sz="0" w:space="0" w:color="auto"/>
                <w:left w:val="none" w:sz="0" w:space="0" w:color="auto"/>
                <w:bottom w:val="none" w:sz="0" w:space="0" w:color="auto"/>
                <w:right w:val="none" w:sz="0" w:space="0" w:color="auto"/>
              </w:divBdr>
            </w:div>
          </w:divsChild>
        </w:div>
        <w:div w:id="524444300">
          <w:marLeft w:val="0"/>
          <w:marRight w:val="0"/>
          <w:marTop w:val="0"/>
          <w:marBottom w:val="0"/>
          <w:divBdr>
            <w:top w:val="none" w:sz="0" w:space="0" w:color="auto"/>
            <w:left w:val="none" w:sz="0" w:space="0" w:color="auto"/>
            <w:bottom w:val="none" w:sz="0" w:space="0" w:color="auto"/>
            <w:right w:val="none" w:sz="0" w:space="0" w:color="auto"/>
          </w:divBdr>
          <w:divsChild>
            <w:div w:id="1340740690">
              <w:marLeft w:val="0"/>
              <w:marRight w:val="0"/>
              <w:marTop w:val="0"/>
              <w:marBottom w:val="0"/>
              <w:divBdr>
                <w:top w:val="none" w:sz="0" w:space="0" w:color="auto"/>
                <w:left w:val="none" w:sz="0" w:space="0" w:color="auto"/>
                <w:bottom w:val="none" w:sz="0" w:space="0" w:color="auto"/>
                <w:right w:val="none" w:sz="0" w:space="0" w:color="auto"/>
              </w:divBdr>
            </w:div>
          </w:divsChild>
        </w:div>
        <w:div w:id="1075469962">
          <w:marLeft w:val="0"/>
          <w:marRight w:val="0"/>
          <w:marTop w:val="0"/>
          <w:marBottom w:val="0"/>
          <w:divBdr>
            <w:top w:val="none" w:sz="0" w:space="0" w:color="auto"/>
            <w:left w:val="none" w:sz="0" w:space="0" w:color="auto"/>
            <w:bottom w:val="none" w:sz="0" w:space="0" w:color="auto"/>
            <w:right w:val="none" w:sz="0" w:space="0" w:color="auto"/>
          </w:divBdr>
          <w:divsChild>
            <w:div w:id="1055616159">
              <w:marLeft w:val="0"/>
              <w:marRight w:val="0"/>
              <w:marTop w:val="0"/>
              <w:marBottom w:val="0"/>
              <w:divBdr>
                <w:top w:val="none" w:sz="0" w:space="0" w:color="auto"/>
                <w:left w:val="none" w:sz="0" w:space="0" w:color="auto"/>
                <w:bottom w:val="none" w:sz="0" w:space="0" w:color="auto"/>
                <w:right w:val="none" w:sz="0" w:space="0" w:color="auto"/>
              </w:divBdr>
            </w:div>
          </w:divsChild>
        </w:div>
        <w:div w:id="1963418452">
          <w:marLeft w:val="0"/>
          <w:marRight w:val="0"/>
          <w:marTop w:val="0"/>
          <w:marBottom w:val="0"/>
          <w:divBdr>
            <w:top w:val="none" w:sz="0" w:space="0" w:color="auto"/>
            <w:left w:val="none" w:sz="0" w:space="0" w:color="auto"/>
            <w:bottom w:val="none" w:sz="0" w:space="0" w:color="auto"/>
            <w:right w:val="none" w:sz="0" w:space="0" w:color="auto"/>
          </w:divBdr>
          <w:divsChild>
            <w:div w:id="15037281">
              <w:marLeft w:val="0"/>
              <w:marRight w:val="0"/>
              <w:marTop w:val="0"/>
              <w:marBottom w:val="0"/>
              <w:divBdr>
                <w:top w:val="none" w:sz="0" w:space="0" w:color="auto"/>
                <w:left w:val="none" w:sz="0" w:space="0" w:color="auto"/>
                <w:bottom w:val="none" w:sz="0" w:space="0" w:color="auto"/>
                <w:right w:val="none" w:sz="0" w:space="0" w:color="auto"/>
              </w:divBdr>
            </w:div>
          </w:divsChild>
        </w:div>
        <w:div w:id="1692755393">
          <w:marLeft w:val="0"/>
          <w:marRight w:val="0"/>
          <w:marTop w:val="0"/>
          <w:marBottom w:val="0"/>
          <w:divBdr>
            <w:top w:val="none" w:sz="0" w:space="0" w:color="auto"/>
            <w:left w:val="none" w:sz="0" w:space="0" w:color="auto"/>
            <w:bottom w:val="none" w:sz="0" w:space="0" w:color="auto"/>
            <w:right w:val="none" w:sz="0" w:space="0" w:color="auto"/>
          </w:divBdr>
          <w:divsChild>
            <w:div w:id="992102224">
              <w:marLeft w:val="0"/>
              <w:marRight w:val="0"/>
              <w:marTop w:val="0"/>
              <w:marBottom w:val="0"/>
              <w:divBdr>
                <w:top w:val="none" w:sz="0" w:space="0" w:color="auto"/>
                <w:left w:val="none" w:sz="0" w:space="0" w:color="auto"/>
                <w:bottom w:val="none" w:sz="0" w:space="0" w:color="auto"/>
                <w:right w:val="none" w:sz="0" w:space="0" w:color="auto"/>
              </w:divBdr>
            </w:div>
          </w:divsChild>
        </w:div>
        <w:div w:id="855072848">
          <w:marLeft w:val="0"/>
          <w:marRight w:val="0"/>
          <w:marTop w:val="0"/>
          <w:marBottom w:val="0"/>
          <w:divBdr>
            <w:top w:val="none" w:sz="0" w:space="0" w:color="auto"/>
            <w:left w:val="none" w:sz="0" w:space="0" w:color="auto"/>
            <w:bottom w:val="none" w:sz="0" w:space="0" w:color="auto"/>
            <w:right w:val="none" w:sz="0" w:space="0" w:color="auto"/>
          </w:divBdr>
          <w:divsChild>
            <w:div w:id="1181166796">
              <w:marLeft w:val="0"/>
              <w:marRight w:val="0"/>
              <w:marTop w:val="0"/>
              <w:marBottom w:val="0"/>
              <w:divBdr>
                <w:top w:val="none" w:sz="0" w:space="0" w:color="auto"/>
                <w:left w:val="none" w:sz="0" w:space="0" w:color="auto"/>
                <w:bottom w:val="none" w:sz="0" w:space="0" w:color="auto"/>
                <w:right w:val="none" w:sz="0" w:space="0" w:color="auto"/>
              </w:divBdr>
            </w:div>
          </w:divsChild>
        </w:div>
        <w:div w:id="1664550450">
          <w:marLeft w:val="0"/>
          <w:marRight w:val="0"/>
          <w:marTop w:val="0"/>
          <w:marBottom w:val="0"/>
          <w:divBdr>
            <w:top w:val="none" w:sz="0" w:space="0" w:color="auto"/>
            <w:left w:val="none" w:sz="0" w:space="0" w:color="auto"/>
            <w:bottom w:val="none" w:sz="0" w:space="0" w:color="auto"/>
            <w:right w:val="none" w:sz="0" w:space="0" w:color="auto"/>
          </w:divBdr>
          <w:divsChild>
            <w:div w:id="64570095">
              <w:marLeft w:val="0"/>
              <w:marRight w:val="0"/>
              <w:marTop w:val="0"/>
              <w:marBottom w:val="0"/>
              <w:divBdr>
                <w:top w:val="none" w:sz="0" w:space="0" w:color="auto"/>
                <w:left w:val="none" w:sz="0" w:space="0" w:color="auto"/>
                <w:bottom w:val="none" w:sz="0" w:space="0" w:color="auto"/>
                <w:right w:val="none" w:sz="0" w:space="0" w:color="auto"/>
              </w:divBdr>
            </w:div>
          </w:divsChild>
        </w:div>
        <w:div w:id="1290935587">
          <w:marLeft w:val="0"/>
          <w:marRight w:val="0"/>
          <w:marTop w:val="0"/>
          <w:marBottom w:val="0"/>
          <w:divBdr>
            <w:top w:val="none" w:sz="0" w:space="0" w:color="auto"/>
            <w:left w:val="none" w:sz="0" w:space="0" w:color="auto"/>
            <w:bottom w:val="none" w:sz="0" w:space="0" w:color="auto"/>
            <w:right w:val="none" w:sz="0" w:space="0" w:color="auto"/>
          </w:divBdr>
          <w:divsChild>
            <w:div w:id="601957310">
              <w:marLeft w:val="0"/>
              <w:marRight w:val="0"/>
              <w:marTop w:val="0"/>
              <w:marBottom w:val="0"/>
              <w:divBdr>
                <w:top w:val="none" w:sz="0" w:space="0" w:color="auto"/>
                <w:left w:val="none" w:sz="0" w:space="0" w:color="auto"/>
                <w:bottom w:val="none" w:sz="0" w:space="0" w:color="auto"/>
                <w:right w:val="none" w:sz="0" w:space="0" w:color="auto"/>
              </w:divBdr>
            </w:div>
          </w:divsChild>
        </w:div>
        <w:div w:id="1972325954">
          <w:marLeft w:val="0"/>
          <w:marRight w:val="0"/>
          <w:marTop w:val="0"/>
          <w:marBottom w:val="0"/>
          <w:divBdr>
            <w:top w:val="none" w:sz="0" w:space="0" w:color="auto"/>
            <w:left w:val="none" w:sz="0" w:space="0" w:color="auto"/>
            <w:bottom w:val="none" w:sz="0" w:space="0" w:color="auto"/>
            <w:right w:val="none" w:sz="0" w:space="0" w:color="auto"/>
          </w:divBdr>
          <w:divsChild>
            <w:div w:id="1221751032">
              <w:marLeft w:val="0"/>
              <w:marRight w:val="0"/>
              <w:marTop w:val="0"/>
              <w:marBottom w:val="0"/>
              <w:divBdr>
                <w:top w:val="none" w:sz="0" w:space="0" w:color="auto"/>
                <w:left w:val="none" w:sz="0" w:space="0" w:color="auto"/>
                <w:bottom w:val="none" w:sz="0" w:space="0" w:color="auto"/>
                <w:right w:val="none" w:sz="0" w:space="0" w:color="auto"/>
              </w:divBdr>
            </w:div>
          </w:divsChild>
        </w:div>
        <w:div w:id="1582257408">
          <w:marLeft w:val="0"/>
          <w:marRight w:val="0"/>
          <w:marTop w:val="0"/>
          <w:marBottom w:val="0"/>
          <w:divBdr>
            <w:top w:val="none" w:sz="0" w:space="0" w:color="auto"/>
            <w:left w:val="none" w:sz="0" w:space="0" w:color="auto"/>
            <w:bottom w:val="none" w:sz="0" w:space="0" w:color="auto"/>
            <w:right w:val="none" w:sz="0" w:space="0" w:color="auto"/>
          </w:divBdr>
          <w:divsChild>
            <w:div w:id="1482235882">
              <w:marLeft w:val="0"/>
              <w:marRight w:val="0"/>
              <w:marTop w:val="0"/>
              <w:marBottom w:val="0"/>
              <w:divBdr>
                <w:top w:val="none" w:sz="0" w:space="0" w:color="auto"/>
                <w:left w:val="none" w:sz="0" w:space="0" w:color="auto"/>
                <w:bottom w:val="none" w:sz="0" w:space="0" w:color="auto"/>
                <w:right w:val="none" w:sz="0" w:space="0" w:color="auto"/>
              </w:divBdr>
            </w:div>
          </w:divsChild>
        </w:div>
        <w:div w:id="280379717">
          <w:marLeft w:val="0"/>
          <w:marRight w:val="0"/>
          <w:marTop w:val="0"/>
          <w:marBottom w:val="0"/>
          <w:divBdr>
            <w:top w:val="none" w:sz="0" w:space="0" w:color="auto"/>
            <w:left w:val="none" w:sz="0" w:space="0" w:color="auto"/>
            <w:bottom w:val="none" w:sz="0" w:space="0" w:color="auto"/>
            <w:right w:val="none" w:sz="0" w:space="0" w:color="auto"/>
          </w:divBdr>
          <w:divsChild>
            <w:div w:id="46418553">
              <w:marLeft w:val="0"/>
              <w:marRight w:val="0"/>
              <w:marTop w:val="0"/>
              <w:marBottom w:val="0"/>
              <w:divBdr>
                <w:top w:val="none" w:sz="0" w:space="0" w:color="auto"/>
                <w:left w:val="none" w:sz="0" w:space="0" w:color="auto"/>
                <w:bottom w:val="none" w:sz="0" w:space="0" w:color="auto"/>
                <w:right w:val="none" w:sz="0" w:space="0" w:color="auto"/>
              </w:divBdr>
            </w:div>
          </w:divsChild>
        </w:div>
        <w:div w:id="1275094489">
          <w:marLeft w:val="0"/>
          <w:marRight w:val="0"/>
          <w:marTop w:val="0"/>
          <w:marBottom w:val="0"/>
          <w:divBdr>
            <w:top w:val="none" w:sz="0" w:space="0" w:color="auto"/>
            <w:left w:val="none" w:sz="0" w:space="0" w:color="auto"/>
            <w:bottom w:val="none" w:sz="0" w:space="0" w:color="auto"/>
            <w:right w:val="none" w:sz="0" w:space="0" w:color="auto"/>
          </w:divBdr>
          <w:divsChild>
            <w:div w:id="1707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P="000F042E" w:rsidRDefault="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P="000F042E" w:rsidRDefault="000F042E">
          <w:pPr>
            <w:pStyle w:val="9DE40689A8E645D592AC73F0349C0F1B"/>
          </w:pPr>
          <w:r w:rsidRPr="00D24B79">
            <w:rPr>
              <w:rStyle w:val="Laukeliai"/>
              <w:shd w:val="clear" w:color="auto" w:fill="D9D9D9" w:themeFill="background1" w:themeFillShade="D9"/>
            </w:rPr>
            <w:t>[Pasirinkite]</w:t>
          </w:r>
        </w:p>
      </w:docPartBody>
    </w:docPart>
    <w:docPart>
      <w:docPartPr>
        <w:name w:val="0978CE39D7CC4B54ABCC657308FF4F94"/>
        <w:category>
          <w:name w:val="Bendrosios nuostatos"/>
          <w:gallery w:val="placeholder"/>
        </w:category>
        <w:types>
          <w:type w:val="bbPlcHdr"/>
        </w:types>
        <w:behaviors>
          <w:behavior w:val="content"/>
        </w:behaviors>
        <w:guid w:val="{016036BB-B558-4E0E-8327-EDAE8DA804CB}"/>
      </w:docPartPr>
      <w:docPartBody>
        <w:p w:rsidR="00022B1F" w:rsidP="00C933CB" w:rsidRDefault="00C933CB">
          <w:pPr>
            <w:pStyle w:val="0978CE39D7CC4B54ABCC657308FF4F941"/>
          </w:pPr>
          <w:r w:rsidRPr="005D0867">
            <w:rPr>
              <w:rFonts w:cs="Arial"/>
              <w:color w:val="FF0000"/>
              <w:lang w:val="en-GB"/>
            </w:rPr>
            <w:t>[Select]</w:t>
          </w:r>
        </w:p>
      </w:docPartBody>
    </w:docPart>
    <w:docPart>
      <w:docPartPr>
        <w:name w:val="7734D8918DE84931B278AE55280C1ECB"/>
        <w:category>
          <w:name w:val="Bendrosios nuostatos"/>
          <w:gallery w:val="placeholder"/>
        </w:category>
        <w:types>
          <w:type w:val="bbPlcHdr"/>
        </w:types>
        <w:behaviors>
          <w:behavior w:val="content"/>
        </w:behaviors>
        <w:guid w:val="{46674200-3849-432C-9760-492EB7EDA96E}"/>
      </w:docPartPr>
      <w:docPartBody>
        <w:p w:rsidR="00022B1F" w:rsidP="00C933CB" w:rsidRDefault="00C933CB">
          <w:pPr>
            <w:pStyle w:val="7734D8918DE84931B278AE55280C1ECB1"/>
          </w:pPr>
          <w:r w:rsidRPr="005D0867">
            <w:rPr>
              <w:rFonts w:cs="Arial"/>
              <w:color w:val="FF0000"/>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22B1F"/>
    <w:rsid w:val="000F042E"/>
    <w:rsid w:val="00157BFF"/>
    <w:rsid w:val="00193F9E"/>
    <w:rsid w:val="001F410A"/>
    <w:rsid w:val="003F4D21"/>
    <w:rsid w:val="004723C7"/>
    <w:rsid w:val="0053511C"/>
    <w:rsid w:val="00613997"/>
    <w:rsid w:val="00637B40"/>
    <w:rsid w:val="0065340B"/>
    <w:rsid w:val="006A274B"/>
    <w:rsid w:val="00713E7E"/>
    <w:rsid w:val="008247C6"/>
    <w:rsid w:val="00880F7D"/>
    <w:rsid w:val="0090771C"/>
    <w:rsid w:val="00911FF2"/>
    <w:rsid w:val="009168D0"/>
    <w:rsid w:val="00A25022"/>
    <w:rsid w:val="00A5183B"/>
    <w:rsid w:val="00A74D3A"/>
    <w:rsid w:val="00B51369"/>
    <w:rsid w:val="00B72DD0"/>
    <w:rsid w:val="00BA3FA5"/>
    <w:rsid w:val="00C13ADB"/>
    <w:rsid w:val="00C2488C"/>
    <w:rsid w:val="00C7082A"/>
    <w:rsid w:val="00C933CB"/>
    <w:rsid w:val="00CD7FF6"/>
    <w:rsid w:val="00D4594D"/>
    <w:rsid w:val="00DF2E5C"/>
    <w:rsid w:val="00E3475F"/>
    <w:rsid w:val="00E95056"/>
    <w:rsid w:val="00EB637D"/>
    <w:rsid w:val="00F63687"/>
    <w:rsid w:val="00F7068C"/>
    <w:rsid w:val="00F8511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3CB"/>
    <w:rPr>
      <w:color w:val="666666"/>
    </w:rPr>
  </w:style>
  <w:style w:type="character" w:customStyle="1" w:styleId="Laukeliai">
    <w:name w:val="Laukeliai"/>
    <w:basedOn w:val="DefaultParagraphFont"/>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 w:type="paragraph" w:customStyle="1" w:styleId="0978CE39D7CC4B54ABCC657308FF4F94">
    <w:name w:val="0978CE39D7CC4B54ABCC657308FF4F94"/>
    <w:rsid w:val="00C933CB"/>
    <w:pPr>
      <w:spacing w:after="0" w:line="240" w:lineRule="auto"/>
    </w:pPr>
    <w:rPr>
      <w:rFonts w:ascii="TimesLT" w:eastAsia="Times New Roman" w:hAnsi="TimesLT" w:cs="Times New Roman"/>
      <w:kern w:val="0"/>
      <w:sz w:val="20"/>
      <w:szCs w:val="20"/>
      <w:lang w:eastAsia="en-US"/>
      <w14:ligatures w14:val="none"/>
    </w:rPr>
  </w:style>
  <w:style w:type="paragraph" w:customStyle="1" w:styleId="7734D8918DE84931B278AE55280C1ECB">
    <w:name w:val="7734D8918DE84931B278AE55280C1ECB"/>
    <w:rsid w:val="00C933CB"/>
    <w:pPr>
      <w:spacing w:after="0" w:line="240" w:lineRule="auto"/>
    </w:pPr>
    <w:rPr>
      <w:rFonts w:ascii="TimesLT" w:eastAsia="Times New Roman" w:hAnsi="TimesLT" w:cs="Times New Roman"/>
      <w:kern w:val="0"/>
      <w:sz w:val="20"/>
      <w:szCs w:val="20"/>
      <w:lang w:eastAsia="en-US"/>
      <w14:ligatures w14:val="none"/>
    </w:rPr>
  </w:style>
  <w:style w:type="paragraph" w:customStyle="1" w:styleId="0978CE39D7CC4B54ABCC657308FF4F941">
    <w:name w:val="0978CE39D7CC4B54ABCC657308FF4F941"/>
    <w:rsid w:val="00C933CB"/>
    <w:pPr>
      <w:spacing w:after="0" w:line="240" w:lineRule="auto"/>
    </w:pPr>
    <w:rPr>
      <w:rFonts w:ascii="TimesLT" w:eastAsia="Times New Roman" w:hAnsi="TimesLT" w:cs="Times New Roman"/>
      <w:kern w:val="0"/>
      <w:sz w:val="20"/>
      <w:szCs w:val="20"/>
      <w:lang w:eastAsia="en-US"/>
      <w14:ligatures w14:val="none"/>
    </w:rPr>
  </w:style>
  <w:style w:type="paragraph" w:customStyle="1" w:styleId="7734D8918DE84931B278AE55280C1ECB1">
    <w:name w:val="7734D8918DE84931B278AE55280C1ECB1"/>
    <w:rsid w:val="00C933CB"/>
    <w:pPr>
      <w:spacing w:after="0" w:line="240" w:lineRule="auto"/>
    </w:pPr>
    <w:rPr>
      <w:rFonts w:ascii="TimesLT" w:eastAsia="Times New Roman" w:hAnsi="TimesLT" w:cs="Times New Roman"/>
      <w:kern w:val="0"/>
      <w:sz w:val="20"/>
      <w:szCs w:val="20"/>
      <w:lang w:eastAsia="en-US"/>
      <w14:ligatures w14:val="none"/>
    </w:rPr>
  </w:style>
  <w:style w:type="paragraph" w:customStyle="1" w:styleId="0978CE39D7CC4B54ABCC657308FF4F943">
    <w:name w:val="0978CE39D7CC4B54ABCC657308FF4F943"/>
    <w:rsid w:val="006A274B"/>
    <w:pPr>
      <w:spacing w:after="0" w:line="240" w:lineRule="auto"/>
    </w:pPr>
    <w:rPr>
      <w:rFonts w:ascii="TimesLT" w:eastAsia="Times New Roman" w:hAnsi="TimesLT" w:cs="Times New Roman"/>
      <w:kern w:val="0"/>
      <w:sz w:val="20"/>
      <w:szCs w:val="20"/>
      <w:lang w:eastAsia="en-US"/>
      <w14:ligatures w14:val="none"/>
    </w:rPr>
  </w:style>
  <w:style w:type="paragraph" w:customStyle="1" w:styleId="7734D8918DE84931B278AE55280C1ECB3">
    <w:name w:val="7734D8918DE84931B278AE55280C1ECB3"/>
    <w:rsid w:val="006A274B"/>
    <w:pPr>
      <w:spacing w:after="0" w:line="240" w:lineRule="auto"/>
    </w:pPr>
    <w:rPr>
      <w:rFonts w:ascii="TimesLT" w:eastAsia="Times New Roman" w:hAnsi="TimesLT" w:cs="Times New Roman"/>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properties xmlns="http://www.imanage.com/work/xmlschema">
  <documentid>LEGAL!12694813.1</documentid>
  <senderid>IVONA.VALIUKEVICIUTE</senderid>
  <senderemail>IVONA.VALIUKEVICIUTE@SORAINEN.COM</senderemail>
  <lastmodified>2025-11-10T09:05:00.0000000+02:00</lastmodified>
  <database>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B10BB3E-AE6F-4864-8091-8E919EC744C0}">
  <ds:schemaRefs>
    <ds:schemaRef ds:uri="http://www.imanage.com/work/xmlschema"/>
  </ds:schemaRefs>
</ds:datastoreItem>
</file>

<file path=customXml/itemProps3.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4.xml><?xml version="1.0" encoding="utf-8"?>
<ds:datastoreItem xmlns:ds="http://schemas.openxmlformats.org/officeDocument/2006/customXml" ds:itemID="{0E9C518B-4D0C-4CB4-A9A1-C2C2209008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Paulius Petkus</cp:lastModifiedBy>
  <cp:revision>67</cp:revision>
  <dcterms:created xsi:type="dcterms:W3CDTF">2025-11-23T20:01:00Z</dcterms:created>
  <dcterms:modified xsi:type="dcterms:W3CDTF">2025-11-24T08:07:57Z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