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6DF83" w14:textId="3665E956" w:rsidR="00DF1C13" w:rsidRDefault="00DF1C13" w:rsidP="00DF1C13">
      <w:pPr>
        <w:spacing w:before="480" w:after="480"/>
        <w:jc w:val="center"/>
        <w:rPr>
          <w:rFonts w:ascii="Times New Roman" w:hAnsi="Times New Roman" w:cs="Times New Roman"/>
          <w:b/>
          <w:bCs/>
          <w:sz w:val="24"/>
          <w:szCs w:val="24"/>
          <w:lang w:val="lt-LT"/>
        </w:rPr>
      </w:pPr>
      <w:r w:rsidRPr="00DF1C13">
        <w:rPr>
          <w:rFonts w:ascii="Times New Roman" w:hAnsi="Times New Roman" w:cs="Times New Roman"/>
          <w:b/>
          <w:bCs/>
          <w:sz w:val="24"/>
          <w:szCs w:val="24"/>
          <w:lang w:val="lt-LT"/>
        </w:rPr>
        <w:t>ORIENTACINĖ TECHNINĖ SPECIFIKACIJA</w:t>
      </w:r>
    </w:p>
    <w:p w14:paraId="7EB553C4" w14:textId="38720749" w:rsidR="00DF1C13" w:rsidRDefault="00907D58" w:rsidP="00C17CBA">
      <w:pPr>
        <w:spacing w:after="0"/>
        <w:ind w:firstLine="709"/>
        <w:jc w:val="both"/>
        <w:rPr>
          <w:rFonts w:ascii="Times New Roman" w:hAnsi="Times New Roman" w:cs="Times New Roman"/>
          <w:sz w:val="24"/>
          <w:szCs w:val="24"/>
          <w:lang w:val="lt-LT"/>
        </w:rPr>
      </w:pPr>
      <w:r w:rsidRPr="22FBF68B">
        <w:rPr>
          <w:rFonts w:ascii="Times New Roman" w:hAnsi="Times New Roman" w:cs="Times New Roman"/>
          <w:sz w:val="24"/>
          <w:szCs w:val="24"/>
          <w:lang w:val="lt-LT"/>
        </w:rPr>
        <w:t xml:space="preserve">1. </w:t>
      </w:r>
      <w:r w:rsidR="00062732" w:rsidRPr="22FBF68B">
        <w:rPr>
          <w:rFonts w:ascii="Times New Roman" w:hAnsi="Times New Roman" w:cs="Times New Roman"/>
          <w:sz w:val="24"/>
          <w:szCs w:val="24"/>
          <w:lang w:val="lt-LT"/>
        </w:rPr>
        <w:t>Pirkimų</w:t>
      </w:r>
      <w:r w:rsidR="00DF1C13" w:rsidRPr="22FBF68B">
        <w:rPr>
          <w:rFonts w:ascii="Times New Roman" w:hAnsi="Times New Roman" w:cs="Times New Roman"/>
          <w:sz w:val="24"/>
          <w:szCs w:val="24"/>
          <w:lang w:val="lt-LT"/>
        </w:rPr>
        <w:t xml:space="preserve"> </w:t>
      </w:r>
      <w:r w:rsidR="009B51E5" w:rsidRPr="22FBF68B">
        <w:rPr>
          <w:rFonts w:ascii="Times New Roman" w:hAnsi="Times New Roman" w:cs="Times New Roman"/>
          <w:sz w:val="24"/>
          <w:szCs w:val="24"/>
          <w:lang w:val="lt-LT"/>
        </w:rPr>
        <w:t>pagal dinaminę pirkim</w:t>
      </w:r>
      <w:r w:rsidR="008A7AB8" w:rsidRPr="22FBF68B">
        <w:rPr>
          <w:rFonts w:ascii="Times New Roman" w:hAnsi="Times New Roman" w:cs="Times New Roman"/>
          <w:sz w:val="24"/>
          <w:szCs w:val="24"/>
          <w:lang w:val="lt-LT"/>
        </w:rPr>
        <w:t>ų</w:t>
      </w:r>
      <w:r w:rsidR="009B51E5" w:rsidRPr="22FBF68B">
        <w:rPr>
          <w:rFonts w:ascii="Times New Roman" w:hAnsi="Times New Roman" w:cs="Times New Roman"/>
          <w:sz w:val="24"/>
          <w:szCs w:val="24"/>
          <w:lang w:val="lt-LT"/>
        </w:rPr>
        <w:t xml:space="preserve"> sistemą (toliau </w:t>
      </w:r>
      <w:r w:rsidR="009B51E5" w:rsidRPr="22FBF68B">
        <w:rPr>
          <w:rFonts w:ascii="Symbol" w:eastAsia="Symbol" w:hAnsi="Symbol" w:cs="Symbol"/>
          <w:sz w:val="24"/>
          <w:szCs w:val="24"/>
          <w:lang w:val="lt-LT"/>
        </w:rPr>
        <w:t>-</w:t>
      </w:r>
      <w:r w:rsidR="009B51E5" w:rsidRPr="22FBF68B">
        <w:rPr>
          <w:rFonts w:ascii="Times New Roman" w:hAnsi="Times New Roman" w:cs="Times New Roman"/>
          <w:sz w:val="24"/>
          <w:szCs w:val="24"/>
          <w:lang w:val="lt-LT"/>
        </w:rPr>
        <w:t xml:space="preserve"> DPS) </w:t>
      </w:r>
      <w:r w:rsidR="00DF1C13" w:rsidRPr="22FBF68B">
        <w:rPr>
          <w:rFonts w:ascii="Times New Roman" w:hAnsi="Times New Roman" w:cs="Times New Roman"/>
          <w:sz w:val="24"/>
          <w:szCs w:val="24"/>
          <w:lang w:val="lt-LT"/>
        </w:rPr>
        <w:t>objektas yra</w:t>
      </w:r>
      <w:r w:rsidR="00A62536" w:rsidRPr="22FBF68B">
        <w:rPr>
          <w:rFonts w:ascii="Times New Roman" w:hAnsi="Times New Roman" w:cs="Times New Roman"/>
          <w:sz w:val="24"/>
          <w:szCs w:val="24"/>
          <w:lang w:val="lt-LT"/>
        </w:rPr>
        <w:t xml:space="preserve"> </w:t>
      </w:r>
      <w:r w:rsidR="00A62536" w:rsidRPr="22FBF68B">
        <w:rPr>
          <w:rFonts w:ascii="Times New Roman" w:hAnsi="Times New Roman" w:cs="Times New Roman"/>
          <w:b/>
          <w:bCs/>
          <w:sz w:val="24"/>
          <w:szCs w:val="24"/>
          <w:lang w:val="lt-LT"/>
        </w:rPr>
        <w:t xml:space="preserve">negyvenamųjų pastatų </w:t>
      </w:r>
      <w:r w:rsidR="00DF1C13" w:rsidRPr="22FBF68B">
        <w:rPr>
          <w:rFonts w:ascii="Times New Roman" w:hAnsi="Times New Roman" w:cs="Times New Roman"/>
          <w:b/>
          <w:bCs/>
          <w:sz w:val="24"/>
          <w:szCs w:val="24"/>
          <w:lang w:val="lt-LT"/>
        </w:rPr>
        <w:t xml:space="preserve"> </w:t>
      </w:r>
      <w:r w:rsidRPr="22FBF68B">
        <w:rPr>
          <w:rFonts w:ascii="Times New Roman" w:hAnsi="Times New Roman" w:cs="Times New Roman"/>
          <w:b/>
          <w:bCs/>
          <w:sz w:val="24"/>
          <w:szCs w:val="24"/>
          <w:lang w:val="lt-LT"/>
        </w:rPr>
        <w:t>remonto darb</w:t>
      </w:r>
      <w:r w:rsidR="00062732" w:rsidRPr="22FBF68B">
        <w:rPr>
          <w:rFonts w:ascii="Times New Roman" w:hAnsi="Times New Roman" w:cs="Times New Roman"/>
          <w:b/>
          <w:bCs/>
          <w:sz w:val="24"/>
          <w:szCs w:val="24"/>
          <w:lang w:val="lt-LT"/>
        </w:rPr>
        <w:t>ai</w:t>
      </w:r>
      <w:r w:rsidR="009B51E5" w:rsidRPr="22FBF68B">
        <w:rPr>
          <w:rFonts w:ascii="Times New Roman" w:hAnsi="Times New Roman" w:cs="Times New Roman"/>
          <w:b/>
          <w:bCs/>
          <w:sz w:val="24"/>
          <w:szCs w:val="24"/>
          <w:lang w:val="lt-LT"/>
        </w:rPr>
        <w:t xml:space="preserve"> </w:t>
      </w:r>
      <w:r w:rsidR="009B51E5" w:rsidRPr="22FBF68B">
        <w:rPr>
          <w:rFonts w:ascii="Times New Roman" w:hAnsi="Times New Roman" w:cs="Times New Roman"/>
          <w:sz w:val="24"/>
          <w:szCs w:val="24"/>
          <w:lang w:val="lt-LT"/>
        </w:rPr>
        <w:t xml:space="preserve">(toliau </w:t>
      </w:r>
      <w:r w:rsidR="009B51E5" w:rsidRPr="22FBF68B">
        <w:rPr>
          <w:rFonts w:ascii="Symbol" w:eastAsia="Symbol" w:hAnsi="Symbol" w:cs="Symbol"/>
          <w:sz w:val="24"/>
          <w:szCs w:val="24"/>
          <w:lang w:val="lt-LT"/>
        </w:rPr>
        <w:t>-</w:t>
      </w:r>
      <w:r w:rsidR="009B51E5" w:rsidRPr="22FBF68B">
        <w:rPr>
          <w:rFonts w:ascii="Times New Roman" w:hAnsi="Times New Roman" w:cs="Times New Roman"/>
          <w:sz w:val="24"/>
          <w:szCs w:val="24"/>
          <w:lang w:val="lt-LT"/>
        </w:rPr>
        <w:t xml:space="preserve"> Darbai)</w:t>
      </w:r>
      <w:r w:rsidR="00BA6FF8" w:rsidRPr="22FBF68B">
        <w:rPr>
          <w:rFonts w:ascii="Times New Roman" w:hAnsi="Times New Roman" w:cs="Times New Roman"/>
          <w:sz w:val="24"/>
          <w:szCs w:val="24"/>
          <w:lang w:val="lt-LT"/>
        </w:rPr>
        <w:t xml:space="preserve">. </w:t>
      </w:r>
      <w:r w:rsidR="002B03C8" w:rsidRPr="22FBF68B">
        <w:rPr>
          <w:rFonts w:ascii="Times New Roman" w:hAnsi="Times New Roman" w:cs="Times New Roman"/>
          <w:sz w:val="24"/>
          <w:szCs w:val="24"/>
          <w:lang w:val="lt-LT"/>
        </w:rPr>
        <w:t xml:space="preserve">Konkretūs reikalavimai įsigyjamam </w:t>
      </w:r>
      <w:r w:rsidR="2160262A" w:rsidRPr="22FBF68B">
        <w:rPr>
          <w:rFonts w:ascii="Times New Roman" w:hAnsi="Times New Roman" w:cs="Times New Roman"/>
          <w:sz w:val="24"/>
          <w:szCs w:val="24"/>
          <w:lang w:val="lt-LT"/>
        </w:rPr>
        <w:t>perkamiems Darbams</w:t>
      </w:r>
      <w:r w:rsidR="002B03C8" w:rsidRPr="22FBF68B">
        <w:rPr>
          <w:rFonts w:ascii="Times New Roman" w:hAnsi="Times New Roman" w:cs="Times New Roman"/>
          <w:sz w:val="24"/>
          <w:szCs w:val="24"/>
          <w:lang w:val="lt-LT"/>
        </w:rPr>
        <w:t xml:space="preserve"> bus pateikiami konkretaus pirkimo, vykdomo DPS pagrindu, dokumentuose.</w:t>
      </w:r>
      <w:r w:rsidR="008C14CA" w:rsidRPr="22FBF68B">
        <w:rPr>
          <w:rFonts w:ascii="Times New Roman" w:hAnsi="Times New Roman" w:cs="Times New Roman"/>
          <w:sz w:val="24"/>
          <w:szCs w:val="24"/>
          <w:lang w:val="lt-LT"/>
        </w:rPr>
        <w:t xml:space="preserve"> </w:t>
      </w:r>
      <w:r w:rsidR="002B03C8" w:rsidRPr="22FBF68B">
        <w:rPr>
          <w:rFonts w:ascii="Times New Roman" w:hAnsi="Times New Roman" w:cs="Times New Roman"/>
          <w:sz w:val="24"/>
          <w:szCs w:val="24"/>
          <w:lang w:val="lt-LT"/>
        </w:rPr>
        <w:t xml:space="preserve"> Pažymėtina, kad šio DPS pagrindu konkretūs perkami darbai gali būti iš šių statybos darbų sričių pagal</w:t>
      </w:r>
      <w:r w:rsidR="00A62536" w:rsidRPr="22FBF68B">
        <w:rPr>
          <w:rFonts w:ascii="Times New Roman" w:hAnsi="Times New Roman" w:cs="Times New Roman"/>
          <w:sz w:val="24"/>
          <w:szCs w:val="24"/>
          <w:lang w:val="lt-LT"/>
        </w:rPr>
        <w:t xml:space="preserve"> STR 1.06.01:2016 „Statybos darbai“</w:t>
      </w:r>
      <w:r w:rsidRPr="22FBF68B">
        <w:rPr>
          <w:rFonts w:ascii="Times New Roman" w:hAnsi="Times New Roman" w:cs="Times New Roman"/>
          <w:sz w:val="24"/>
          <w:szCs w:val="24"/>
          <w:lang w:val="lt-LT"/>
        </w:rPr>
        <w:t>:</w:t>
      </w:r>
    </w:p>
    <w:p w14:paraId="5DF2093E" w14:textId="1E32C6F0" w:rsidR="005E7A7E" w:rsidRDefault="00907D58" w:rsidP="00B00677">
      <w:pPr>
        <w:spacing w:after="0"/>
        <w:ind w:firstLine="709"/>
        <w:jc w:val="both"/>
        <w:rPr>
          <w:rFonts w:ascii="Times New Roman" w:hAnsi="Times New Roman" w:cs="Times New Roman"/>
          <w:sz w:val="24"/>
          <w:szCs w:val="24"/>
          <w:lang w:val="lt-LT"/>
        </w:rPr>
      </w:pPr>
      <w:r w:rsidRPr="4AEE5E97">
        <w:rPr>
          <w:rFonts w:ascii="Times New Roman" w:hAnsi="Times New Roman" w:cs="Times New Roman"/>
          <w:sz w:val="24"/>
          <w:szCs w:val="24"/>
          <w:lang w:val="lt-LT"/>
        </w:rPr>
        <w:t xml:space="preserve">1.1. </w:t>
      </w:r>
      <w:r w:rsidR="00C17CBA">
        <w:rPr>
          <w:rFonts w:ascii="Times New Roman" w:hAnsi="Times New Roman" w:cs="Times New Roman"/>
          <w:b/>
          <w:bCs/>
          <w:sz w:val="24"/>
          <w:szCs w:val="24"/>
          <w:lang w:val="lt-LT"/>
        </w:rPr>
        <w:t>B</w:t>
      </w:r>
      <w:r w:rsidRPr="4AEE5E97">
        <w:rPr>
          <w:rFonts w:ascii="Times New Roman" w:hAnsi="Times New Roman" w:cs="Times New Roman"/>
          <w:b/>
          <w:bCs/>
          <w:sz w:val="24"/>
          <w:szCs w:val="24"/>
          <w:lang w:val="lt-LT"/>
        </w:rPr>
        <w:t>endrieji statybos darbai</w:t>
      </w:r>
      <w:r w:rsidR="000A31F8" w:rsidRPr="662E4688">
        <w:rPr>
          <w:rFonts w:ascii="Times New Roman" w:hAnsi="Times New Roman" w:cs="Times New Roman"/>
          <w:b/>
          <w:bCs/>
        </w:rPr>
        <w:t>:</w:t>
      </w:r>
      <w:r w:rsidR="00676082">
        <w:rPr>
          <w:rFonts w:ascii="Times New Roman" w:hAnsi="Times New Roman" w:cs="Times New Roman"/>
          <w:b/>
          <w:bCs/>
          <w:sz w:val="24"/>
          <w:szCs w:val="24"/>
          <w:lang w:val="lt-LT"/>
        </w:rPr>
        <w:t xml:space="preserve"> </w:t>
      </w:r>
      <w:r w:rsidR="00A62536" w:rsidRPr="00A62536">
        <w:rPr>
          <w:rFonts w:ascii="Times New Roman" w:hAnsi="Times New Roman" w:cs="Times New Roman"/>
          <w:sz w:val="24"/>
          <w:szCs w:val="24"/>
          <w:lang w:val="lt-LT"/>
        </w:rPr>
        <w:t>žemės darbai</w:t>
      </w:r>
      <w:r w:rsidR="00BB7DDC">
        <w:rPr>
          <w:rFonts w:ascii="Times New Roman" w:hAnsi="Times New Roman" w:cs="Times New Roman"/>
          <w:sz w:val="24"/>
          <w:szCs w:val="24"/>
          <w:lang w:val="lt-LT"/>
        </w:rPr>
        <w:t xml:space="preserve"> (</w:t>
      </w:r>
      <w:r w:rsidR="00BB7DDC" w:rsidRPr="00BB7DDC">
        <w:rPr>
          <w:rFonts w:ascii="Times New Roman" w:hAnsi="Times New Roman" w:cs="Times New Roman"/>
          <w:sz w:val="24"/>
          <w:szCs w:val="24"/>
          <w:lang w:val="lt-LT"/>
        </w:rPr>
        <w:t>statybos sklypo reljefo tvarkymas, pamatų duobių, iškasų, tranšėjų kasimas ir užpylimas</w:t>
      </w:r>
      <w:r w:rsidR="00BB7DDC">
        <w:rPr>
          <w:rFonts w:ascii="Times New Roman" w:hAnsi="Times New Roman" w:cs="Times New Roman"/>
          <w:sz w:val="24"/>
          <w:szCs w:val="24"/>
          <w:lang w:val="lt-LT"/>
        </w:rPr>
        <w:t>)</w:t>
      </w:r>
      <w:r w:rsidR="00A62536">
        <w:rPr>
          <w:rFonts w:ascii="Times New Roman" w:hAnsi="Times New Roman" w:cs="Times New Roman"/>
          <w:sz w:val="24"/>
          <w:szCs w:val="24"/>
          <w:lang w:val="lt-LT"/>
        </w:rPr>
        <w:t xml:space="preserve">; </w:t>
      </w:r>
      <w:r w:rsidR="00A62536" w:rsidRPr="00A62536">
        <w:rPr>
          <w:rFonts w:ascii="Times New Roman" w:hAnsi="Times New Roman" w:cs="Times New Roman"/>
          <w:sz w:val="24"/>
          <w:szCs w:val="24"/>
          <w:lang w:val="lt-LT"/>
        </w:rPr>
        <w:t>statybinių konstrukcijų (gelžbetonio, betono, metalo, mūro, medžio ir kitų) statyba ir montavimas; hidroizoliacija; stogų įrengimas;</w:t>
      </w:r>
      <w:r w:rsidR="00A62536">
        <w:rPr>
          <w:rFonts w:ascii="Times New Roman" w:hAnsi="Times New Roman" w:cs="Times New Roman"/>
          <w:b/>
          <w:bCs/>
          <w:sz w:val="24"/>
          <w:szCs w:val="24"/>
          <w:lang w:val="lt-LT"/>
        </w:rPr>
        <w:t xml:space="preserve"> </w:t>
      </w:r>
      <w:r w:rsidRPr="00676082">
        <w:rPr>
          <w:rFonts w:ascii="Times New Roman" w:hAnsi="Times New Roman" w:cs="Times New Roman"/>
          <w:sz w:val="24"/>
          <w:szCs w:val="24"/>
          <w:lang w:val="lt-LT"/>
        </w:rPr>
        <w:t>apdailos darb</w:t>
      </w:r>
      <w:r w:rsidR="00B00677">
        <w:rPr>
          <w:rFonts w:ascii="Times New Roman" w:hAnsi="Times New Roman" w:cs="Times New Roman"/>
          <w:sz w:val="24"/>
          <w:szCs w:val="24"/>
          <w:lang w:val="lt-LT"/>
        </w:rPr>
        <w:t>ai</w:t>
      </w:r>
      <w:r w:rsidR="00676082" w:rsidRPr="00E62EB6">
        <w:rPr>
          <w:rFonts w:ascii="Times New Roman" w:eastAsia="Times New Roman" w:hAnsi="Times New Roman" w:cs="Times New Roman"/>
          <w:sz w:val="24"/>
          <w:szCs w:val="24"/>
          <w:lang w:val="lt"/>
        </w:rPr>
        <w:t xml:space="preserve">; </w:t>
      </w:r>
      <w:r w:rsidR="45F27067" w:rsidRPr="00E62EB6">
        <w:rPr>
          <w:rFonts w:ascii="Times New Roman" w:hAnsi="Times New Roman" w:cs="Times New Roman"/>
          <w:sz w:val="24"/>
          <w:szCs w:val="24"/>
          <w:lang w:val="lt-LT"/>
        </w:rPr>
        <w:t>kiti panašaus profilio darbai</w:t>
      </w:r>
      <w:r w:rsidR="008838ED" w:rsidRPr="00E62EB6">
        <w:rPr>
          <w:rFonts w:ascii="Times New Roman" w:hAnsi="Times New Roman" w:cs="Times New Roman"/>
          <w:sz w:val="24"/>
          <w:szCs w:val="24"/>
          <w:lang w:val="lt-LT"/>
        </w:rPr>
        <w:t>.</w:t>
      </w:r>
    </w:p>
    <w:p w14:paraId="3E5048B6" w14:textId="0D18C679" w:rsidR="11D5E421" w:rsidRDefault="11D5E421" w:rsidP="662E4688">
      <w:pPr>
        <w:spacing w:after="0"/>
        <w:ind w:firstLine="709"/>
        <w:jc w:val="both"/>
        <w:rPr>
          <w:rFonts w:ascii="Times New Roman" w:hAnsi="Times New Roman" w:cs="Times New Roman"/>
          <w:sz w:val="24"/>
          <w:szCs w:val="24"/>
          <w:lang w:val="lt-LT"/>
        </w:rPr>
      </w:pPr>
      <w:r w:rsidRPr="1C6A7325">
        <w:rPr>
          <w:rFonts w:ascii="Times New Roman" w:hAnsi="Times New Roman" w:cs="Times New Roman"/>
          <w:sz w:val="24"/>
          <w:szCs w:val="24"/>
          <w:lang w:val="lt-LT"/>
        </w:rPr>
        <w:t>1.1.1. Apdailos darbai – tai baigiamųjų statybos darbų rūšys: grindų įrengimas, galutinis grindų dangų įrengimas (šlifavimas, lakavimas, kiliminių ir kt. grindų dangų klojimas), langų ir durų blokų montavimas, tinkavimas, dažymas, apmušalų klijavimas, paviršių apdaila plytelėmis, fasadų, pertvarų, lubų, grindų įrengimas iš plokščių, atitvarų apšiltinimas, technologinių vamzdynų ir įrenginių dažymas; kitos panašaus profilio baigiamųjų statybos darbų rūšys.</w:t>
      </w:r>
    </w:p>
    <w:p w14:paraId="2D98ACC0" w14:textId="51D040F3" w:rsidR="00907D58" w:rsidRPr="00907D58" w:rsidRDefault="00907D58" w:rsidP="00C17CBA">
      <w:pPr>
        <w:spacing w:after="0"/>
        <w:ind w:firstLine="709"/>
        <w:jc w:val="both"/>
        <w:rPr>
          <w:rFonts w:ascii="Times New Roman" w:hAnsi="Times New Roman" w:cs="Times New Roman"/>
          <w:sz w:val="24"/>
          <w:szCs w:val="24"/>
          <w:lang w:val="lt-LT"/>
        </w:rPr>
      </w:pPr>
      <w:r w:rsidRPr="4AEE5E97">
        <w:rPr>
          <w:rFonts w:ascii="Times New Roman" w:hAnsi="Times New Roman" w:cs="Times New Roman"/>
          <w:sz w:val="24"/>
          <w:szCs w:val="24"/>
          <w:lang w:val="lt-LT"/>
        </w:rPr>
        <w:t>1.</w:t>
      </w:r>
      <w:r w:rsidR="000A31F8">
        <w:rPr>
          <w:rFonts w:ascii="Times New Roman" w:hAnsi="Times New Roman" w:cs="Times New Roman"/>
          <w:sz w:val="24"/>
          <w:szCs w:val="24"/>
          <w:lang w:val="lt-LT"/>
        </w:rPr>
        <w:t>2</w:t>
      </w:r>
      <w:r w:rsidRPr="4AEE5E97">
        <w:rPr>
          <w:rFonts w:ascii="Times New Roman" w:hAnsi="Times New Roman" w:cs="Times New Roman"/>
          <w:sz w:val="24"/>
          <w:szCs w:val="24"/>
          <w:lang w:val="lt-LT"/>
        </w:rPr>
        <w:t xml:space="preserve">. </w:t>
      </w:r>
      <w:r w:rsidR="00C17CBA">
        <w:rPr>
          <w:rFonts w:ascii="Times New Roman" w:hAnsi="Times New Roman" w:cs="Times New Roman"/>
          <w:b/>
          <w:bCs/>
          <w:sz w:val="24"/>
          <w:szCs w:val="24"/>
          <w:lang w:val="lt-LT"/>
        </w:rPr>
        <w:t>S</w:t>
      </w:r>
      <w:r w:rsidRPr="4AEE5E97">
        <w:rPr>
          <w:rFonts w:ascii="Times New Roman" w:hAnsi="Times New Roman" w:cs="Times New Roman"/>
          <w:b/>
          <w:bCs/>
          <w:sz w:val="24"/>
          <w:szCs w:val="24"/>
          <w:lang w:val="lt-LT"/>
        </w:rPr>
        <w:t>pecialieji statybos darbai</w:t>
      </w:r>
      <w:r w:rsidR="000A31F8">
        <w:rPr>
          <w:rFonts w:ascii="Times New Roman" w:hAnsi="Times New Roman" w:cs="Times New Roman"/>
          <w:b/>
          <w:bCs/>
          <w:sz w:val="24"/>
          <w:szCs w:val="24"/>
          <w:lang w:val="lt-LT"/>
        </w:rPr>
        <w:t>:</w:t>
      </w:r>
    </w:p>
    <w:p w14:paraId="65B7C00A" w14:textId="098E494C" w:rsidR="2B089BBA" w:rsidRDefault="2B089BBA" w:rsidP="00C17CBA">
      <w:pPr>
        <w:spacing w:after="0"/>
        <w:ind w:firstLine="709"/>
        <w:jc w:val="both"/>
        <w:rPr>
          <w:rFonts w:ascii="Times New Roman" w:hAnsi="Times New Roman" w:cs="Times New Roman"/>
          <w:sz w:val="24"/>
          <w:szCs w:val="24"/>
          <w:lang w:val="lt-LT"/>
        </w:rPr>
      </w:pPr>
      <w:r>
        <w:tab/>
      </w:r>
      <w:r w:rsidRPr="009A253F">
        <w:rPr>
          <w:rFonts w:ascii="Times New Roman" w:hAnsi="Times New Roman" w:cs="Times New Roman"/>
          <w:sz w:val="24"/>
          <w:szCs w:val="24"/>
          <w:lang w:val="lt-LT"/>
        </w:rPr>
        <w:t>1.</w:t>
      </w:r>
      <w:r w:rsidR="000A31F8">
        <w:rPr>
          <w:rFonts w:ascii="Times New Roman" w:hAnsi="Times New Roman" w:cs="Times New Roman"/>
          <w:sz w:val="24"/>
          <w:szCs w:val="24"/>
          <w:lang w:val="lt-LT"/>
        </w:rPr>
        <w:t>2</w:t>
      </w:r>
      <w:r w:rsidRPr="642BB908">
        <w:rPr>
          <w:rFonts w:ascii="Times New Roman" w:hAnsi="Times New Roman" w:cs="Times New Roman"/>
          <w:sz w:val="24"/>
          <w:szCs w:val="24"/>
          <w:lang w:val="lt-LT"/>
        </w:rPr>
        <w:t>.</w:t>
      </w:r>
      <w:r w:rsidRPr="009A253F">
        <w:rPr>
          <w:rFonts w:ascii="Times New Roman" w:hAnsi="Times New Roman" w:cs="Times New Roman"/>
          <w:sz w:val="24"/>
          <w:szCs w:val="24"/>
          <w:lang w:val="lt-LT"/>
        </w:rPr>
        <w:t>1</w:t>
      </w:r>
      <w:r w:rsidRPr="642BB908">
        <w:rPr>
          <w:rFonts w:ascii="Times New Roman" w:hAnsi="Times New Roman" w:cs="Times New Roman"/>
          <w:sz w:val="24"/>
          <w:szCs w:val="24"/>
          <w:lang w:val="lt-LT"/>
        </w:rPr>
        <w:t>.</w:t>
      </w:r>
      <w:r w:rsidR="00675358">
        <w:rPr>
          <w:rFonts w:ascii="Times New Roman" w:hAnsi="Times New Roman" w:cs="Times New Roman"/>
          <w:sz w:val="24"/>
          <w:szCs w:val="24"/>
          <w:lang w:val="lt-LT"/>
        </w:rPr>
        <w:t xml:space="preserve"> </w:t>
      </w:r>
      <w:r w:rsidR="002B03C8" w:rsidRPr="002B03C8">
        <w:rPr>
          <w:rFonts w:ascii="Times New Roman" w:hAnsi="Times New Roman" w:cs="Times New Roman"/>
          <w:sz w:val="24"/>
          <w:szCs w:val="24"/>
          <w:lang w:val="lt-LT"/>
        </w:rPr>
        <w:t xml:space="preserve">mechanikos darbai (vandentiekio ir nuotekų šalinimo tinklų tiesimas; </w:t>
      </w:r>
      <w:proofErr w:type="spellStart"/>
      <w:r w:rsidR="002B03C8" w:rsidRPr="002B03C8">
        <w:rPr>
          <w:rFonts w:ascii="Times New Roman" w:hAnsi="Times New Roman" w:cs="Times New Roman"/>
          <w:sz w:val="24"/>
          <w:szCs w:val="24"/>
          <w:lang w:val="lt-LT"/>
        </w:rPr>
        <w:t>betranšėjis</w:t>
      </w:r>
      <w:proofErr w:type="spellEnd"/>
      <w:r w:rsidR="002B03C8" w:rsidRPr="002B03C8">
        <w:rPr>
          <w:rFonts w:ascii="Times New Roman" w:hAnsi="Times New Roman" w:cs="Times New Roman"/>
          <w:sz w:val="24"/>
          <w:szCs w:val="24"/>
          <w:lang w:val="lt-LT"/>
        </w:rPr>
        <w:t xml:space="preserve"> inžinerinių tinklų tiesimas; statinio </w:t>
      </w:r>
      <w:r w:rsidR="0049178D">
        <w:rPr>
          <w:rFonts w:ascii="Times New Roman" w:hAnsi="Times New Roman" w:cs="Times New Roman"/>
          <w:sz w:val="24"/>
          <w:szCs w:val="24"/>
          <w:lang w:val="lt-LT"/>
        </w:rPr>
        <w:t xml:space="preserve">vidaus </w:t>
      </w:r>
      <w:r w:rsidR="002B03C8" w:rsidRPr="002B03C8">
        <w:rPr>
          <w:rFonts w:ascii="Times New Roman" w:hAnsi="Times New Roman" w:cs="Times New Roman"/>
          <w:sz w:val="24"/>
          <w:szCs w:val="24"/>
          <w:lang w:val="lt-LT"/>
        </w:rPr>
        <w:t>vandentiekio ir nuotekų šalinimo inžinerinių sistemų įrengimas; šilumos tiekimo tinklų tiesimas; šilumos gamybos įrenginių montavimas; statinio šildymo, vėdinimo, oro kondicionavimo inžinerinių sistemų įrengimas;  statinių vidaus gaisrinio vandentiekio sistemų įrengimas, stacionariųjų gaisrų gesinimo sistemų įrengimas, lauko gaisrinio vandentiekio tinklų įrengimas, dūmų ir šilumos valdymo sistemų įrengimas; kiti panašūs darbai)</w:t>
      </w:r>
      <w:r w:rsidR="00E03C81">
        <w:rPr>
          <w:rFonts w:ascii="Times New Roman" w:hAnsi="Times New Roman" w:cs="Times New Roman"/>
          <w:sz w:val="24"/>
          <w:szCs w:val="24"/>
          <w:lang w:val="lt-LT"/>
        </w:rPr>
        <w:t>;</w:t>
      </w:r>
    </w:p>
    <w:p w14:paraId="4E947883" w14:textId="495298B1" w:rsidR="00077045" w:rsidRDefault="49253D38" w:rsidP="00077045">
      <w:pPr>
        <w:spacing w:after="0"/>
        <w:ind w:firstLine="709"/>
        <w:jc w:val="both"/>
        <w:rPr>
          <w:rFonts w:ascii="Times New Roman" w:hAnsi="Times New Roman" w:cs="Times New Roman"/>
          <w:sz w:val="24"/>
          <w:szCs w:val="24"/>
          <w:lang w:val="lt-LT"/>
        </w:rPr>
      </w:pPr>
      <w:r>
        <w:tab/>
      </w:r>
      <w:r w:rsidRPr="4AEE5E97">
        <w:rPr>
          <w:rFonts w:ascii="Times New Roman" w:hAnsi="Times New Roman" w:cs="Times New Roman"/>
          <w:sz w:val="24"/>
          <w:szCs w:val="24"/>
          <w:lang w:val="lt-LT"/>
        </w:rPr>
        <w:t>1.</w:t>
      </w:r>
      <w:r w:rsidR="000A31F8">
        <w:rPr>
          <w:rFonts w:ascii="Times New Roman" w:hAnsi="Times New Roman" w:cs="Times New Roman"/>
          <w:sz w:val="24"/>
          <w:szCs w:val="24"/>
          <w:lang w:val="lt-LT"/>
        </w:rPr>
        <w:t>2</w:t>
      </w:r>
      <w:r w:rsidRPr="4AEE5E97">
        <w:rPr>
          <w:rFonts w:ascii="Times New Roman" w:hAnsi="Times New Roman" w:cs="Times New Roman"/>
          <w:sz w:val="24"/>
          <w:szCs w:val="24"/>
          <w:lang w:val="lt-LT"/>
        </w:rPr>
        <w:t>.2</w:t>
      </w:r>
      <w:r w:rsidR="00675358">
        <w:rPr>
          <w:rFonts w:ascii="Times New Roman" w:hAnsi="Times New Roman" w:cs="Times New Roman"/>
          <w:sz w:val="24"/>
          <w:szCs w:val="24"/>
          <w:lang w:val="lt-LT"/>
        </w:rPr>
        <w:t>.</w:t>
      </w:r>
      <w:r w:rsidRPr="4AEE5E97">
        <w:rPr>
          <w:rFonts w:ascii="Times New Roman" w:hAnsi="Times New Roman" w:cs="Times New Roman"/>
          <w:sz w:val="24"/>
          <w:szCs w:val="24"/>
          <w:lang w:val="lt-LT"/>
        </w:rPr>
        <w:t xml:space="preserve"> </w:t>
      </w:r>
      <w:r w:rsidR="002B03C8" w:rsidRPr="002B03C8">
        <w:rPr>
          <w:rFonts w:ascii="Times New Roman" w:hAnsi="Times New Roman" w:cs="Times New Roman"/>
          <w:sz w:val="24"/>
          <w:szCs w:val="24"/>
          <w:lang w:val="lt-LT"/>
        </w:rPr>
        <w:t>elektrotechnikos darbai (elektros energijos tiekimo ir skirstymo įrenginių montavimas; elektros tinklų (išskyrus žemos ir vidutinės įtampos) tiesimas;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w:t>
      </w:r>
      <w:r w:rsidR="00700971">
        <w:rPr>
          <w:rFonts w:ascii="Times New Roman" w:hAnsi="Times New Roman" w:cs="Times New Roman"/>
          <w:sz w:val="24"/>
          <w:szCs w:val="24"/>
          <w:lang w:val="lt-LT"/>
        </w:rPr>
        <w:t xml:space="preserve"> (signalizacijos)</w:t>
      </w:r>
      <w:r w:rsidR="002B03C8" w:rsidRPr="002B03C8">
        <w:rPr>
          <w:rFonts w:ascii="Times New Roman" w:hAnsi="Times New Roman" w:cs="Times New Roman"/>
          <w:sz w:val="24"/>
          <w:szCs w:val="24"/>
          <w:lang w:val="lt-LT"/>
        </w:rPr>
        <w:t xml:space="preserve"> inžinerinių sistemų įrengimas; kiti panašūs darbai</w:t>
      </w:r>
      <w:r w:rsidR="005519CB">
        <w:rPr>
          <w:rFonts w:ascii="Times New Roman" w:hAnsi="Times New Roman" w:cs="Times New Roman"/>
          <w:sz w:val="24"/>
          <w:szCs w:val="24"/>
          <w:lang w:val="lt-LT"/>
        </w:rPr>
        <w:t>.</w:t>
      </w:r>
    </w:p>
    <w:p w14:paraId="04455654" w14:textId="68289451" w:rsidR="000A17AE" w:rsidRDefault="00BA6FF8" w:rsidP="00C17CBA">
      <w:pPr>
        <w:tabs>
          <w:tab w:val="left" w:pos="1134"/>
        </w:tabs>
        <w:spacing w:after="0"/>
        <w:ind w:firstLine="709"/>
        <w:jc w:val="both"/>
        <w:rPr>
          <w:rFonts w:ascii="Times New Roman" w:hAnsi="Times New Roman" w:cs="Times New Roman"/>
          <w:sz w:val="24"/>
          <w:szCs w:val="24"/>
          <w:lang w:val="lt-LT"/>
        </w:rPr>
      </w:pPr>
      <w:r w:rsidRPr="22FBF68B">
        <w:rPr>
          <w:rFonts w:ascii="Times New Roman" w:hAnsi="Times New Roman" w:cs="Times New Roman"/>
          <w:sz w:val="24"/>
          <w:szCs w:val="24"/>
          <w:lang w:val="lt-LT"/>
        </w:rPr>
        <w:t>2</w:t>
      </w:r>
      <w:r w:rsidR="456CF912" w:rsidRPr="22FBF68B">
        <w:rPr>
          <w:rFonts w:ascii="Times New Roman" w:hAnsi="Times New Roman" w:cs="Times New Roman"/>
          <w:sz w:val="24"/>
          <w:szCs w:val="24"/>
          <w:lang w:val="lt-LT"/>
        </w:rPr>
        <w:t xml:space="preserve">. </w:t>
      </w:r>
      <w:r w:rsidR="00115E3D" w:rsidRPr="22FBF68B">
        <w:rPr>
          <w:rFonts w:ascii="Times New Roman" w:hAnsi="Times New Roman" w:cs="Times New Roman"/>
          <w:sz w:val="24"/>
          <w:szCs w:val="24"/>
          <w:lang w:val="lt-LT"/>
        </w:rPr>
        <w:t>Darbų atlikimo terminai bus nustatomi</w:t>
      </w:r>
      <w:r w:rsidR="002305A1" w:rsidRPr="22FBF68B">
        <w:rPr>
          <w:rFonts w:ascii="Times New Roman" w:hAnsi="Times New Roman" w:cs="Times New Roman"/>
          <w:sz w:val="24"/>
          <w:szCs w:val="24"/>
          <w:lang w:val="lt-LT"/>
        </w:rPr>
        <w:t xml:space="preserve"> prieš pradedant vykdyti pirkimą pagal DPS</w:t>
      </w:r>
      <w:r w:rsidR="00D736B9" w:rsidRPr="22FBF68B">
        <w:rPr>
          <w:rFonts w:ascii="Times New Roman" w:hAnsi="Times New Roman" w:cs="Times New Roman"/>
          <w:sz w:val="24"/>
          <w:szCs w:val="24"/>
          <w:lang w:val="lt-LT"/>
        </w:rPr>
        <w:t>,</w:t>
      </w:r>
      <w:r w:rsidR="00115E3D" w:rsidRPr="22FBF68B">
        <w:rPr>
          <w:rFonts w:ascii="Times New Roman" w:hAnsi="Times New Roman" w:cs="Times New Roman"/>
          <w:sz w:val="24"/>
          <w:szCs w:val="24"/>
          <w:lang w:val="lt-LT"/>
        </w:rPr>
        <w:t xml:space="preserve"> atsižvelgiant į </w:t>
      </w:r>
      <w:r w:rsidR="00FF00DD" w:rsidRPr="22FBF68B">
        <w:rPr>
          <w:rFonts w:ascii="Times New Roman" w:hAnsi="Times New Roman" w:cs="Times New Roman"/>
          <w:sz w:val="24"/>
          <w:szCs w:val="24"/>
          <w:lang w:val="lt-LT"/>
        </w:rPr>
        <w:t xml:space="preserve">pirkimo </w:t>
      </w:r>
      <w:r w:rsidR="00115E3D" w:rsidRPr="22FBF68B">
        <w:rPr>
          <w:rFonts w:ascii="Times New Roman" w:hAnsi="Times New Roman" w:cs="Times New Roman"/>
          <w:sz w:val="24"/>
          <w:szCs w:val="24"/>
          <w:lang w:val="lt-LT"/>
        </w:rPr>
        <w:t xml:space="preserve">objekto sudėtingumą, </w:t>
      </w:r>
      <w:r w:rsidR="00D3182D" w:rsidRPr="22FBF68B">
        <w:rPr>
          <w:rFonts w:ascii="Times New Roman" w:hAnsi="Times New Roman" w:cs="Times New Roman"/>
          <w:sz w:val="24"/>
          <w:szCs w:val="24"/>
          <w:lang w:val="lt-LT"/>
        </w:rPr>
        <w:t>D</w:t>
      </w:r>
      <w:r w:rsidR="00115E3D" w:rsidRPr="22FBF68B">
        <w:rPr>
          <w:rFonts w:ascii="Times New Roman" w:hAnsi="Times New Roman" w:cs="Times New Roman"/>
          <w:sz w:val="24"/>
          <w:szCs w:val="24"/>
          <w:lang w:val="lt-LT"/>
        </w:rPr>
        <w:t xml:space="preserve">arbų apimtis ir kt. aplinkybes. </w:t>
      </w:r>
      <w:r w:rsidR="000A17AE" w:rsidRPr="22FBF68B">
        <w:rPr>
          <w:rFonts w:ascii="Times New Roman" w:hAnsi="Times New Roman" w:cs="Times New Roman"/>
          <w:sz w:val="24"/>
          <w:szCs w:val="24"/>
          <w:lang w:val="lt-LT"/>
        </w:rPr>
        <w:t xml:space="preserve">Darbų atlikimo terminas bus nustatomas ne trumpesnis </w:t>
      </w:r>
      <w:r w:rsidR="003B642E" w:rsidRPr="22FBF68B">
        <w:rPr>
          <w:rFonts w:ascii="Times New Roman" w:hAnsi="Times New Roman" w:cs="Times New Roman"/>
          <w:sz w:val="24"/>
          <w:szCs w:val="24"/>
          <w:lang w:val="lt-LT"/>
        </w:rPr>
        <w:t>nei</w:t>
      </w:r>
      <w:r w:rsidR="000A17AE" w:rsidRPr="22FBF68B">
        <w:rPr>
          <w:rFonts w:ascii="Times New Roman" w:hAnsi="Times New Roman" w:cs="Times New Roman"/>
          <w:sz w:val="24"/>
          <w:szCs w:val="24"/>
          <w:lang w:val="lt-LT"/>
        </w:rPr>
        <w:t xml:space="preserve"> </w:t>
      </w:r>
      <w:r w:rsidR="00B90686" w:rsidRPr="22FBF68B">
        <w:rPr>
          <w:rFonts w:ascii="Times New Roman" w:hAnsi="Times New Roman" w:cs="Times New Roman"/>
          <w:sz w:val="24"/>
          <w:szCs w:val="24"/>
          <w:lang w:val="lt-LT"/>
        </w:rPr>
        <w:t xml:space="preserve">30 </w:t>
      </w:r>
      <w:r w:rsidR="000A17AE" w:rsidRPr="22FBF68B">
        <w:rPr>
          <w:rFonts w:ascii="Times New Roman" w:hAnsi="Times New Roman" w:cs="Times New Roman"/>
          <w:sz w:val="24"/>
          <w:szCs w:val="24"/>
          <w:lang w:val="lt-LT"/>
        </w:rPr>
        <w:t>(</w:t>
      </w:r>
      <w:r w:rsidR="00B90686" w:rsidRPr="22FBF68B">
        <w:rPr>
          <w:rFonts w:ascii="Times New Roman" w:hAnsi="Times New Roman" w:cs="Times New Roman"/>
          <w:sz w:val="24"/>
          <w:szCs w:val="24"/>
          <w:lang w:val="lt-LT"/>
        </w:rPr>
        <w:t>trisdešimt</w:t>
      </w:r>
      <w:r w:rsidR="000A17AE" w:rsidRPr="22FBF68B">
        <w:rPr>
          <w:rFonts w:ascii="Times New Roman" w:hAnsi="Times New Roman" w:cs="Times New Roman"/>
          <w:sz w:val="24"/>
          <w:szCs w:val="24"/>
          <w:lang w:val="lt-LT"/>
        </w:rPr>
        <w:t xml:space="preserve">) darbo dienų, bet ne ilgesnis </w:t>
      </w:r>
      <w:r w:rsidR="003B642E" w:rsidRPr="22FBF68B">
        <w:rPr>
          <w:rFonts w:ascii="Times New Roman" w:hAnsi="Times New Roman" w:cs="Times New Roman"/>
          <w:sz w:val="24"/>
          <w:szCs w:val="24"/>
          <w:lang w:val="lt-LT"/>
        </w:rPr>
        <w:t>nei</w:t>
      </w:r>
      <w:r w:rsidR="000A17AE" w:rsidRPr="22FBF68B">
        <w:rPr>
          <w:rFonts w:ascii="Times New Roman" w:hAnsi="Times New Roman" w:cs="Times New Roman"/>
          <w:sz w:val="24"/>
          <w:szCs w:val="24"/>
          <w:lang w:val="lt-LT"/>
        </w:rPr>
        <w:t xml:space="preserve"> </w:t>
      </w:r>
      <w:r w:rsidR="00B90686" w:rsidRPr="22FBF68B">
        <w:rPr>
          <w:rFonts w:ascii="Times New Roman" w:hAnsi="Times New Roman" w:cs="Times New Roman"/>
          <w:sz w:val="24"/>
          <w:szCs w:val="24"/>
          <w:lang w:val="lt-LT"/>
        </w:rPr>
        <w:t>8</w:t>
      </w:r>
      <w:r w:rsidR="000A17AE" w:rsidRPr="22FBF68B">
        <w:rPr>
          <w:rFonts w:ascii="Times New Roman" w:hAnsi="Times New Roman" w:cs="Times New Roman"/>
          <w:sz w:val="24"/>
          <w:szCs w:val="24"/>
          <w:lang w:val="lt-LT"/>
        </w:rPr>
        <w:t xml:space="preserve"> (</w:t>
      </w:r>
      <w:r w:rsidR="00B90686" w:rsidRPr="22FBF68B">
        <w:rPr>
          <w:rFonts w:ascii="Times New Roman" w:hAnsi="Times New Roman" w:cs="Times New Roman"/>
          <w:sz w:val="24"/>
          <w:szCs w:val="24"/>
          <w:lang w:val="lt-LT"/>
        </w:rPr>
        <w:t>aštuoni</w:t>
      </w:r>
      <w:r w:rsidR="000A17AE" w:rsidRPr="22FBF68B">
        <w:rPr>
          <w:rFonts w:ascii="Times New Roman" w:hAnsi="Times New Roman" w:cs="Times New Roman"/>
          <w:sz w:val="24"/>
          <w:szCs w:val="24"/>
          <w:lang w:val="lt-LT"/>
        </w:rPr>
        <w:t>) mėnesiai.</w:t>
      </w:r>
      <w:r w:rsidR="000A31F8" w:rsidRPr="22FBF68B">
        <w:rPr>
          <w:rFonts w:ascii="Times New Roman" w:hAnsi="Times New Roman" w:cs="Times New Roman"/>
          <w:sz w:val="24"/>
          <w:szCs w:val="24"/>
          <w:lang w:val="lt-LT"/>
        </w:rPr>
        <w:t xml:space="preserve"> Konkretus darbų atlikimo terminas bus nustatomas konkretaus pirkimo atveju.</w:t>
      </w:r>
    </w:p>
    <w:p w14:paraId="327A677D" w14:textId="42EFD1E1" w:rsidR="00D8015E" w:rsidRDefault="00D8015E" w:rsidP="00C17CBA">
      <w:pPr>
        <w:tabs>
          <w:tab w:val="left" w:pos="1134"/>
        </w:tabs>
        <w:spacing w:after="0"/>
        <w:ind w:firstLine="709"/>
        <w:jc w:val="both"/>
        <w:rPr>
          <w:rFonts w:ascii="Times New Roman" w:hAnsi="Times New Roman" w:cs="Times New Roman"/>
          <w:sz w:val="24"/>
          <w:szCs w:val="24"/>
          <w:lang w:val="lt-LT"/>
        </w:rPr>
      </w:pPr>
      <w:r w:rsidRPr="22FBF68B">
        <w:rPr>
          <w:rFonts w:ascii="Times New Roman" w:hAnsi="Times New Roman" w:cs="Times New Roman"/>
          <w:sz w:val="24"/>
          <w:szCs w:val="24"/>
          <w:lang w:val="lt-LT"/>
        </w:rPr>
        <w:t>3. DPS skaidoma į šias kategorijas:</w:t>
      </w:r>
    </w:p>
    <w:p w14:paraId="713CADA4" w14:textId="746E5B12" w:rsidR="00D8015E" w:rsidRPr="00D8015E" w:rsidRDefault="005264B9" w:rsidP="00D8015E">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8015E" w:rsidRPr="00D8015E">
        <w:rPr>
          <w:rFonts w:ascii="Times New Roman" w:hAnsi="Times New Roman" w:cs="Times New Roman"/>
          <w:sz w:val="24"/>
          <w:szCs w:val="24"/>
          <w:lang w:val="lt-LT"/>
        </w:rPr>
        <w:t>1 kategorija: / negyvenamieji pastatai</w:t>
      </w:r>
      <w:r w:rsidR="003015BE">
        <w:rPr>
          <w:rFonts w:ascii="Times New Roman" w:hAnsi="Times New Roman" w:cs="Times New Roman"/>
          <w:sz w:val="24"/>
          <w:szCs w:val="24"/>
          <w:lang w:val="lt-LT"/>
        </w:rPr>
        <w:t xml:space="preserve"> (mokslo paskirties)</w:t>
      </w:r>
      <w:r w:rsidR="00D8015E" w:rsidRPr="00D8015E">
        <w:rPr>
          <w:rFonts w:ascii="Times New Roman" w:hAnsi="Times New Roman" w:cs="Times New Roman"/>
          <w:sz w:val="24"/>
          <w:szCs w:val="24"/>
          <w:lang w:val="lt-LT"/>
        </w:rPr>
        <w:t>, esantys kultūros paveldo objekto teritorijoje, jo apsaugos zonoje ir vietovėje (ypatingi statiniai);</w:t>
      </w:r>
    </w:p>
    <w:p w14:paraId="3FDE4EF6" w14:textId="0CF5E5B7" w:rsidR="00D8015E" w:rsidRDefault="005264B9" w:rsidP="00D8015E">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8015E" w:rsidRPr="00D8015E">
        <w:rPr>
          <w:rFonts w:ascii="Times New Roman" w:hAnsi="Times New Roman" w:cs="Times New Roman"/>
          <w:sz w:val="24"/>
          <w:szCs w:val="24"/>
          <w:lang w:val="lt-LT"/>
        </w:rPr>
        <w:t>2 kategorija: / negyvenamieji pastatai</w:t>
      </w:r>
      <w:r w:rsidR="003015BE">
        <w:rPr>
          <w:rFonts w:ascii="Times New Roman" w:hAnsi="Times New Roman" w:cs="Times New Roman"/>
          <w:sz w:val="24"/>
          <w:szCs w:val="24"/>
          <w:lang w:val="lt-LT"/>
        </w:rPr>
        <w:t xml:space="preserve"> (mokslo paskirties)</w:t>
      </w:r>
      <w:r w:rsidR="00D8015E" w:rsidRPr="00D8015E">
        <w:rPr>
          <w:rFonts w:ascii="Times New Roman" w:hAnsi="Times New Roman" w:cs="Times New Roman"/>
          <w:sz w:val="24"/>
          <w:szCs w:val="24"/>
          <w:lang w:val="lt-LT"/>
        </w:rPr>
        <w:t xml:space="preserve"> ;</w:t>
      </w:r>
    </w:p>
    <w:p w14:paraId="778E81C7" w14:textId="1C0C301B" w:rsidR="001332F0" w:rsidRPr="00D8015E" w:rsidRDefault="001332F0" w:rsidP="001332F0">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t>3</w:t>
      </w:r>
      <w:r w:rsidRPr="00D8015E">
        <w:rPr>
          <w:rFonts w:ascii="Times New Roman" w:hAnsi="Times New Roman" w:cs="Times New Roman"/>
          <w:sz w:val="24"/>
          <w:szCs w:val="24"/>
          <w:lang w:val="lt-LT"/>
        </w:rPr>
        <w:t xml:space="preserve"> kategorija: / negyvenamieji pastatai</w:t>
      </w:r>
      <w:r>
        <w:rPr>
          <w:rFonts w:ascii="Times New Roman" w:hAnsi="Times New Roman" w:cs="Times New Roman"/>
          <w:sz w:val="24"/>
          <w:szCs w:val="24"/>
          <w:lang w:val="lt-LT"/>
        </w:rPr>
        <w:t xml:space="preserve"> (kultūros paskirties)</w:t>
      </w:r>
      <w:r w:rsidRPr="00D8015E">
        <w:rPr>
          <w:rFonts w:ascii="Times New Roman" w:hAnsi="Times New Roman" w:cs="Times New Roman"/>
          <w:sz w:val="24"/>
          <w:szCs w:val="24"/>
          <w:lang w:val="lt-LT"/>
        </w:rPr>
        <w:t>, esantys kultūros paveldo objekto teritorijoje, jo apsaugos zonoje ir vietovėje (ypatingi statiniai);</w:t>
      </w:r>
    </w:p>
    <w:p w14:paraId="3115A049" w14:textId="00389067" w:rsidR="001332F0" w:rsidRDefault="001332F0" w:rsidP="001332F0">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t>4</w:t>
      </w:r>
      <w:r w:rsidRPr="00D8015E">
        <w:rPr>
          <w:rFonts w:ascii="Times New Roman" w:hAnsi="Times New Roman" w:cs="Times New Roman"/>
          <w:sz w:val="24"/>
          <w:szCs w:val="24"/>
          <w:lang w:val="lt-LT"/>
        </w:rPr>
        <w:t xml:space="preserve"> kategorija: / negyvenamieji pastatai</w:t>
      </w:r>
      <w:r>
        <w:rPr>
          <w:rFonts w:ascii="Times New Roman" w:hAnsi="Times New Roman" w:cs="Times New Roman"/>
          <w:sz w:val="24"/>
          <w:szCs w:val="24"/>
          <w:lang w:val="lt-LT"/>
        </w:rPr>
        <w:t xml:space="preserve"> (kultūros paskirties)</w:t>
      </w:r>
      <w:r w:rsidRPr="00D8015E">
        <w:rPr>
          <w:rFonts w:ascii="Times New Roman" w:hAnsi="Times New Roman" w:cs="Times New Roman"/>
          <w:sz w:val="24"/>
          <w:szCs w:val="24"/>
          <w:lang w:val="lt-LT"/>
        </w:rPr>
        <w:t xml:space="preserve"> ;</w:t>
      </w:r>
    </w:p>
    <w:p w14:paraId="5B5ADDAD" w14:textId="61544BCD" w:rsidR="001332F0" w:rsidRPr="00D8015E" w:rsidRDefault="001332F0" w:rsidP="001332F0">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t>5</w:t>
      </w:r>
      <w:r w:rsidRPr="00D8015E">
        <w:rPr>
          <w:rFonts w:ascii="Times New Roman" w:hAnsi="Times New Roman" w:cs="Times New Roman"/>
          <w:sz w:val="24"/>
          <w:szCs w:val="24"/>
          <w:lang w:val="lt-LT"/>
        </w:rPr>
        <w:t xml:space="preserve"> kategorija: / negyvenamieji pastatai</w:t>
      </w:r>
      <w:r>
        <w:rPr>
          <w:rFonts w:ascii="Times New Roman" w:hAnsi="Times New Roman" w:cs="Times New Roman"/>
          <w:sz w:val="24"/>
          <w:szCs w:val="24"/>
          <w:lang w:val="lt-LT"/>
        </w:rPr>
        <w:t xml:space="preserve"> (gydymo paskirties)</w:t>
      </w:r>
      <w:r w:rsidRPr="00D8015E">
        <w:rPr>
          <w:rFonts w:ascii="Times New Roman" w:hAnsi="Times New Roman" w:cs="Times New Roman"/>
          <w:sz w:val="24"/>
          <w:szCs w:val="24"/>
          <w:lang w:val="lt-LT"/>
        </w:rPr>
        <w:t>, esantys kultūros paveldo objekto teritorijoje, jo apsaugos zonoje ir vietovėje (ypatingi statiniai);</w:t>
      </w:r>
    </w:p>
    <w:p w14:paraId="47F71289" w14:textId="00D3455E" w:rsidR="001332F0" w:rsidRDefault="001332F0" w:rsidP="001332F0">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t>6</w:t>
      </w:r>
      <w:r w:rsidRPr="00D8015E">
        <w:rPr>
          <w:rFonts w:ascii="Times New Roman" w:hAnsi="Times New Roman" w:cs="Times New Roman"/>
          <w:sz w:val="24"/>
          <w:szCs w:val="24"/>
          <w:lang w:val="lt-LT"/>
        </w:rPr>
        <w:t xml:space="preserve"> kategorija: / negyvenamieji pastatai</w:t>
      </w:r>
      <w:r>
        <w:rPr>
          <w:rFonts w:ascii="Times New Roman" w:hAnsi="Times New Roman" w:cs="Times New Roman"/>
          <w:sz w:val="24"/>
          <w:szCs w:val="24"/>
          <w:lang w:val="lt-LT"/>
        </w:rPr>
        <w:t xml:space="preserve"> (gydymo paskirties)</w:t>
      </w:r>
      <w:r w:rsidRPr="00D8015E">
        <w:rPr>
          <w:rFonts w:ascii="Times New Roman" w:hAnsi="Times New Roman" w:cs="Times New Roman"/>
          <w:sz w:val="24"/>
          <w:szCs w:val="24"/>
          <w:lang w:val="lt-LT"/>
        </w:rPr>
        <w:t xml:space="preserve"> ;</w:t>
      </w:r>
    </w:p>
    <w:p w14:paraId="1BEE8D11" w14:textId="0B479CCC" w:rsidR="001332F0" w:rsidRPr="00D8015E" w:rsidRDefault="001332F0" w:rsidP="001332F0">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t>7</w:t>
      </w:r>
      <w:r w:rsidRPr="00D8015E">
        <w:rPr>
          <w:rFonts w:ascii="Times New Roman" w:hAnsi="Times New Roman" w:cs="Times New Roman"/>
          <w:sz w:val="24"/>
          <w:szCs w:val="24"/>
          <w:lang w:val="lt-LT"/>
        </w:rPr>
        <w:t xml:space="preserve"> kategorija: / negyvenamieji pastatai</w:t>
      </w:r>
      <w:r>
        <w:rPr>
          <w:rFonts w:ascii="Times New Roman" w:hAnsi="Times New Roman" w:cs="Times New Roman"/>
          <w:sz w:val="24"/>
          <w:szCs w:val="24"/>
          <w:lang w:val="lt-LT"/>
        </w:rPr>
        <w:t xml:space="preserve"> (administracinės paskirties)</w:t>
      </w:r>
      <w:r w:rsidRPr="00D8015E">
        <w:rPr>
          <w:rFonts w:ascii="Times New Roman" w:hAnsi="Times New Roman" w:cs="Times New Roman"/>
          <w:sz w:val="24"/>
          <w:szCs w:val="24"/>
          <w:lang w:val="lt-LT"/>
        </w:rPr>
        <w:t>, esantys kultūros paveldo objekto teritorijoje, jo apsaugos zonoje ir vietovėje (ypatingi statiniai);</w:t>
      </w:r>
    </w:p>
    <w:p w14:paraId="29A690B5" w14:textId="4418DFB3" w:rsidR="001332F0" w:rsidRDefault="001332F0" w:rsidP="001332F0">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ab/>
        <w:t>8</w:t>
      </w:r>
      <w:r w:rsidRPr="00D8015E">
        <w:rPr>
          <w:rFonts w:ascii="Times New Roman" w:hAnsi="Times New Roman" w:cs="Times New Roman"/>
          <w:sz w:val="24"/>
          <w:szCs w:val="24"/>
          <w:lang w:val="lt-LT"/>
        </w:rPr>
        <w:t xml:space="preserve"> kategorija: / negyvenamieji pastatai</w:t>
      </w:r>
      <w:r>
        <w:rPr>
          <w:rFonts w:ascii="Times New Roman" w:hAnsi="Times New Roman" w:cs="Times New Roman"/>
          <w:sz w:val="24"/>
          <w:szCs w:val="24"/>
          <w:lang w:val="lt-LT"/>
        </w:rPr>
        <w:t xml:space="preserve"> (administracinės paskirties)</w:t>
      </w:r>
      <w:r w:rsidRPr="00D8015E">
        <w:rPr>
          <w:rFonts w:ascii="Times New Roman" w:hAnsi="Times New Roman" w:cs="Times New Roman"/>
          <w:sz w:val="24"/>
          <w:szCs w:val="24"/>
          <w:lang w:val="lt-LT"/>
        </w:rPr>
        <w:t>,</w:t>
      </w:r>
      <w:r w:rsidR="360B4C30" w:rsidRPr="00D8015E">
        <w:rPr>
          <w:rFonts w:ascii="Times New Roman" w:hAnsi="Times New Roman" w:cs="Times New Roman"/>
          <w:sz w:val="24"/>
          <w:szCs w:val="24"/>
          <w:lang w:val="lt-LT"/>
        </w:rPr>
        <w:t>.</w:t>
      </w:r>
    </w:p>
    <w:p w14:paraId="24C1E31F" w14:textId="093632F1" w:rsidR="003015BE" w:rsidRDefault="001332F0" w:rsidP="000C56BA">
      <w:pPr>
        <w:tabs>
          <w:tab w:val="left" w:pos="113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b/>
      </w:r>
    </w:p>
    <w:p w14:paraId="628EC95D" w14:textId="626908DB" w:rsidR="003015BE" w:rsidRPr="00D8015E" w:rsidRDefault="003015BE" w:rsidP="00652759">
      <w:pPr>
        <w:tabs>
          <w:tab w:val="left" w:pos="1134"/>
        </w:tabs>
        <w:spacing w:after="0"/>
        <w:ind w:firstLine="709"/>
        <w:jc w:val="both"/>
        <w:rPr>
          <w:rFonts w:ascii="Times New Roman" w:hAnsi="Times New Roman" w:cs="Times New Roman"/>
          <w:sz w:val="24"/>
          <w:szCs w:val="24"/>
          <w:lang w:val="lt-LT"/>
        </w:rPr>
      </w:pPr>
    </w:p>
    <w:p w14:paraId="4CC8F210" w14:textId="08813EA6" w:rsidR="004C5085" w:rsidRDefault="000934AA" w:rsidP="00652759">
      <w:pPr>
        <w:tabs>
          <w:tab w:val="left" w:pos="1134"/>
        </w:tabs>
        <w:spacing w:after="0"/>
        <w:jc w:val="both"/>
        <w:rPr>
          <w:rFonts w:ascii="Times New Roman" w:hAnsi="Times New Roman" w:cs="Times New Roman"/>
          <w:sz w:val="24"/>
          <w:szCs w:val="24"/>
          <w:lang w:val="lt-LT"/>
        </w:rPr>
      </w:pPr>
      <w:r w:rsidRPr="22FBF68B">
        <w:rPr>
          <w:rFonts w:ascii="Times New Roman" w:hAnsi="Times New Roman" w:cs="Times New Roman"/>
          <w:sz w:val="24"/>
          <w:szCs w:val="24"/>
          <w:lang w:val="lt-LT"/>
        </w:rPr>
        <w:t>4. Darbų atlikimo vieta – Vilniaus</w:t>
      </w:r>
      <w:r w:rsidR="000C56BA" w:rsidRPr="22FBF68B">
        <w:rPr>
          <w:rFonts w:ascii="Times New Roman" w:hAnsi="Times New Roman" w:cs="Times New Roman"/>
          <w:sz w:val="24"/>
          <w:szCs w:val="24"/>
          <w:lang w:val="lt-LT"/>
        </w:rPr>
        <w:t xml:space="preserve"> mieste</w:t>
      </w:r>
      <w:r w:rsidRPr="22FBF68B">
        <w:rPr>
          <w:rFonts w:ascii="Times New Roman" w:hAnsi="Times New Roman" w:cs="Times New Roman"/>
          <w:sz w:val="24"/>
          <w:szCs w:val="24"/>
          <w:lang w:val="lt-LT"/>
        </w:rPr>
        <w:t xml:space="preserve">, </w:t>
      </w:r>
      <w:r w:rsidR="000C56BA" w:rsidRPr="22FBF68B">
        <w:rPr>
          <w:rFonts w:ascii="Times New Roman" w:hAnsi="Times New Roman" w:cs="Times New Roman"/>
          <w:sz w:val="24"/>
          <w:szCs w:val="24"/>
          <w:lang w:val="lt-LT"/>
        </w:rPr>
        <w:t>Vilniaus rajone, Vilniaus apskrityje</w:t>
      </w:r>
      <w:r w:rsidRPr="22FBF68B">
        <w:rPr>
          <w:rFonts w:ascii="Times New Roman" w:hAnsi="Times New Roman" w:cs="Times New Roman"/>
          <w:sz w:val="24"/>
          <w:szCs w:val="24"/>
          <w:lang w:val="lt-LT"/>
        </w:rPr>
        <w:t xml:space="preserve"> esantys pastatai. Konkreti darbų atlikimo vieta bus nustatoma konkretaus pirkimo metu.</w:t>
      </w:r>
    </w:p>
    <w:p w14:paraId="19B8933D" w14:textId="63A34582" w:rsidR="000E6ED0" w:rsidRPr="00DF1C13" w:rsidRDefault="000E6ED0" w:rsidP="00652759">
      <w:pPr>
        <w:tabs>
          <w:tab w:val="left" w:pos="1134"/>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5. Jei apibūdinant pirkimo objektą techninėje specifikacijoje ar kituose pirkimo dokumentuose yra nurodytas konkretus modelis ar tiekimo šaltinis, konkretus procesas, būdingas konkretaus tiekėjo tiekiamoms prekėms ar teikiamoms paslaugoms, ar prekių ženklas, patentas, tipai, konkreti kilmė ar gamyba, standartai, sertifikatai, protokolai, turi būti suprantama su žodžiais „arba lygiavertis“.</w:t>
      </w:r>
    </w:p>
    <w:sectPr w:rsidR="000E6ED0" w:rsidRPr="00DF1C13" w:rsidSect="00E93756">
      <w:type w:val="continuous"/>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344E4" w14:textId="77777777" w:rsidR="00E93756" w:rsidRDefault="00E93756" w:rsidP="00490848">
      <w:pPr>
        <w:spacing w:after="0" w:line="240" w:lineRule="auto"/>
      </w:pPr>
      <w:r>
        <w:separator/>
      </w:r>
    </w:p>
  </w:endnote>
  <w:endnote w:type="continuationSeparator" w:id="0">
    <w:p w14:paraId="23854193" w14:textId="77777777" w:rsidR="00E93756" w:rsidRDefault="00E93756" w:rsidP="0049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2B626" w14:textId="77777777" w:rsidR="00E93756" w:rsidRDefault="00E93756" w:rsidP="00490848">
      <w:pPr>
        <w:spacing w:after="0" w:line="240" w:lineRule="auto"/>
      </w:pPr>
      <w:r>
        <w:separator/>
      </w:r>
    </w:p>
  </w:footnote>
  <w:footnote w:type="continuationSeparator" w:id="0">
    <w:p w14:paraId="779E3A2E" w14:textId="77777777" w:rsidR="00E93756" w:rsidRDefault="00E93756" w:rsidP="00490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7D12"/>
    <w:multiLevelType w:val="multilevel"/>
    <w:tmpl w:val="24A07CFA"/>
    <w:lvl w:ilvl="0">
      <w:start w:val="1"/>
      <w:numFmt w:val="decimal"/>
      <w:lvlText w:val="%1."/>
      <w:lvlJc w:val="left"/>
      <w:pPr>
        <w:ind w:left="149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15:restartNumberingAfterBreak="0">
    <w:nsid w:val="2D8A3DB0"/>
    <w:multiLevelType w:val="multilevel"/>
    <w:tmpl w:val="AE06C2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67082C"/>
    <w:multiLevelType w:val="hybridMultilevel"/>
    <w:tmpl w:val="7E144C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6B58FE"/>
    <w:multiLevelType w:val="hybridMultilevel"/>
    <w:tmpl w:val="80FA5B7C"/>
    <w:lvl w:ilvl="0" w:tplc="83642E24">
      <w:numFmt w:val="bullet"/>
      <w:lvlText w:val="•"/>
      <w:lvlJc w:val="left"/>
      <w:pPr>
        <w:ind w:left="1129" w:hanging="42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E04303D"/>
    <w:multiLevelType w:val="multilevel"/>
    <w:tmpl w:val="A1E2D2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080AE1"/>
    <w:multiLevelType w:val="multilevel"/>
    <w:tmpl w:val="388EFEBE"/>
    <w:lvl w:ilvl="0">
      <w:start w:val="1"/>
      <w:numFmt w:val="decimal"/>
      <w:lvlText w:val="%1."/>
      <w:lvlJc w:val="left"/>
      <w:pPr>
        <w:ind w:left="540" w:hanging="540"/>
      </w:pPr>
      <w:rPr>
        <w:rFonts w:hint="default"/>
      </w:rPr>
    </w:lvl>
    <w:lvl w:ilvl="1">
      <w:start w:val="2"/>
      <w:numFmt w:val="decimal"/>
      <w:lvlText w:val="%1.%2."/>
      <w:lvlJc w:val="left"/>
      <w:pPr>
        <w:ind w:left="1287" w:hanging="540"/>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6" w15:restartNumberingAfterBreak="0">
    <w:nsid w:val="5B3F5C99"/>
    <w:multiLevelType w:val="hybridMultilevel"/>
    <w:tmpl w:val="A4920CA0"/>
    <w:lvl w:ilvl="0" w:tplc="6D306C6A">
      <w:numFmt w:val="bullet"/>
      <w:lvlText w:val="•"/>
      <w:lvlJc w:val="left"/>
      <w:pPr>
        <w:ind w:left="1129" w:hanging="42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6B1A01CE"/>
    <w:multiLevelType w:val="multilevel"/>
    <w:tmpl w:val="AE06C238"/>
    <w:lvl w:ilvl="0">
      <w:start w:val="1"/>
      <w:numFmt w:val="decimal"/>
      <w:lvlText w:val="%1."/>
      <w:lvlJc w:val="left"/>
      <w:pPr>
        <w:ind w:left="108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num w:numId="1" w16cid:durableId="271285208">
    <w:abstractNumId w:val="2"/>
  </w:num>
  <w:num w:numId="2" w16cid:durableId="1473861262">
    <w:abstractNumId w:val="0"/>
  </w:num>
  <w:num w:numId="3" w16cid:durableId="116291523">
    <w:abstractNumId w:val="3"/>
  </w:num>
  <w:num w:numId="4" w16cid:durableId="875432729">
    <w:abstractNumId w:val="6"/>
  </w:num>
  <w:num w:numId="5" w16cid:durableId="1818187777">
    <w:abstractNumId w:val="5"/>
  </w:num>
  <w:num w:numId="6" w16cid:durableId="1221668817">
    <w:abstractNumId w:val="1"/>
  </w:num>
  <w:num w:numId="7" w16cid:durableId="488637487">
    <w:abstractNumId w:val="7"/>
  </w:num>
  <w:num w:numId="8" w16cid:durableId="96137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13"/>
    <w:rsid w:val="00056865"/>
    <w:rsid w:val="00062732"/>
    <w:rsid w:val="00065D09"/>
    <w:rsid w:val="00077045"/>
    <w:rsid w:val="0008336A"/>
    <w:rsid w:val="000914F5"/>
    <w:rsid w:val="000934AA"/>
    <w:rsid w:val="000A17AE"/>
    <w:rsid w:val="000A31F8"/>
    <w:rsid w:val="000C56BA"/>
    <w:rsid w:val="000E6ED0"/>
    <w:rsid w:val="00115E3D"/>
    <w:rsid w:val="001332F0"/>
    <w:rsid w:val="001460C4"/>
    <w:rsid w:val="001849B8"/>
    <w:rsid w:val="001A3B31"/>
    <w:rsid w:val="001B7E54"/>
    <w:rsid w:val="001C1005"/>
    <w:rsid w:val="001D5EED"/>
    <w:rsid w:val="00205A7E"/>
    <w:rsid w:val="00206085"/>
    <w:rsid w:val="002305A1"/>
    <w:rsid w:val="00242A79"/>
    <w:rsid w:val="00255417"/>
    <w:rsid w:val="00271F4B"/>
    <w:rsid w:val="00290B0A"/>
    <w:rsid w:val="00297030"/>
    <w:rsid w:val="002A2310"/>
    <w:rsid w:val="002B03C8"/>
    <w:rsid w:val="002D751F"/>
    <w:rsid w:val="002F5F49"/>
    <w:rsid w:val="003015BE"/>
    <w:rsid w:val="0033769C"/>
    <w:rsid w:val="00340B76"/>
    <w:rsid w:val="00381249"/>
    <w:rsid w:val="003A601B"/>
    <w:rsid w:val="003B642E"/>
    <w:rsid w:val="003B6D03"/>
    <w:rsid w:val="003E1C16"/>
    <w:rsid w:val="003E3271"/>
    <w:rsid w:val="00423F15"/>
    <w:rsid w:val="00490848"/>
    <w:rsid w:val="0049178D"/>
    <w:rsid w:val="004A0C5B"/>
    <w:rsid w:val="004C5085"/>
    <w:rsid w:val="004D6321"/>
    <w:rsid w:val="004F55F9"/>
    <w:rsid w:val="005264B9"/>
    <w:rsid w:val="00530EDC"/>
    <w:rsid w:val="00542459"/>
    <w:rsid w:val="005470B5"/>
    <w:rsid w:val="005519CB"/>
    <w:rsid w:val="005A385D"/>
    <w:rsid w:val="005B405F"/>
    <w:rsid w:val="005B59E4"/>
    <w:rsid w:val="005E7A7E"/>
    <w:rsid w:val="00607547"/>
    <w:rsid w:val="0061238C"/>
    <w:rsid w:val="00652759"/>
    <w:rsid w:val="00675358"/>
    <w:rsid w:val="00676082"/>
    <w:rsid w:val="00677D06"/>
    <w:rsid w:val="006A0390"/>
    <w:rsid w:val="006A1731"/>
    <w:rsid w:val="006AB72A"/>
    <w:rsid w:val="006B06DB"/>
    <w:rsid w:val="006B0BDA"/>
    <w:rsid w:val="006D1205"/>
    <w:rsid w:val="006E046F"/>
    <w:rsid w:val="00700971"/>
    <w:rsid w:val="00740587"/>
    <w:rsid w:val="00761336"/>
    <w:rsid w:val="007750A1"/>
    <w:rsid w:val="00785EC1"/>
    <w:rsid w:val="00790511"/>
    <w:rsid w:val="007B07BA"/>
    <w:rsid w:val="007D2BBD"/>
    <w:rsid w:val="007F2175"/>
    <w:rsid w:val="007F3F87"/>
    <w:rsid w:val="00805BBF"/>
    <w:rsid w:val="008838ED"/>
    <w:rsid w:val="008A7393"/>
    <w:rsid w:val="008A7AB8"/>
    <w:rsid w:val="008C14CA"/>
    <w:rsid w:val="008F6491"/>
    <w:rsid w:val="00907D58"/>
    <w:rsid w:val="00935543"/>
    <w:rsid w:val="00994F4B"/>
    <w:rsid w:val="009A253F"/>
    <w:rsid w:val="009B00BF"/>
    <w:rsid w:val="009B51E5"/>
    <w:rsid w:val="009D60D8"/>
    <w:rsid w:val="009F0414"/>
    <w:rsid w:val="00A27DDB"/>
    <w:rsid w:val="00A35CD9"/>
    <w:rsid w:val="00A62536"/>
    <w:rsid w:val="00A827AA"/>
    <w:rsid w:val="00AD68B0"/>
    <w:rsid w:val="00AF6216"/>
    <w:rsid w:val="00B00677"/>
    <w:rsid w:val="00B4078B"/>
    <w:rsid w:val="00B5437D"/>
    <w:rsid w:val="00B64E7C"/>
    <w:rsid w:val="00B90686"/>
    <w:rsid w:val="00BA6FF8"/>
    <w:rsid w:val="00BB08B4"/>
    <w:rsid w:val="00BB7DDC"/>
    <w:rsid w:val="00BC551D"/>
    <w:rsid w:val="00C07F6E"/>
    <w:rsid w:val="00C17CBA"/>
    <w:rsid w:val="00C843F7"/>
    <w:rsid w:val="00C9356C"/>
    <w:rsid w:val="00CB73A9"/>
    <w:rsid w:val="00CD7CD2"/>
    <w:rsid w:val="00CE3AB1"/>
    <w:rsid w:val="00D20BD6"/>
    <w:rsid w:val="00D20E29"/>
    <w:rsid w:val="00D24CC1"/>
    <w:rsid w:val="00D26545"/>
    <w:rsid w:val="00D3182D"/>
    <w:rsid w:val="00D546C1"/>
    <w:rsid w:val="00D736B9"/>
    <w:rsid w:val="00D8015E"/>
    <w:rsid w:val="00DA1A76"/>
    <w:rsid w:val="00DB3F7E"/>
    <w:rsid w:val="00DE5623"/>
    <w:rsid w:val="00DF1C13"/>
    <w:rsid w:val="00E03C81"/>
    <w:rsid w:val="00E413BF"/>
    <w:rsid w:val="00E509B8"/>
    <w:rsid w:val="00E62EB6"/>
    <w:rsid w:val="00E93756"/>
    <w:rsid w:val="00EA7868"/>
    <w:rsid w:val="00FD3810"/>
    <w:rsid w:val="00FE1317"/>
    <w:rsid w:val="00FE540F"/>
    <w:rsid w:val="00FF00DD"/>
    <w:rsid w:val="0102F61A"/>
    <w:rsid w:val="0280CFD2"/>
    <w:rsid w:val="0295B598"/>
    <w:rsid w:val="02AED262"/>
    <w:rsid w:val="07659C38"/>
    <w:rsid w:val="0875C90F"/>
    <w:rsid w:val="08CB3330"/>
    <w:rsid w:val="0A119970"/>
    <w:rsid w:val="0A670391"/>
    <w:rsid w:val="0AD5E397"/>
    <w:rsid w:val="0B5A15B9"/>
    <w:rsid w:val="0B684011"/>
    <w:rsid w:val="0C94422C"/>
    <w:rsid w:val="0E104B56"/>
    <w:rsid w:val="0E6F3AD6"/>
    <w:rsid w:val="0F7BA9EC"/>
    <w:rsid w:val="0F7C1A93"/>
    <w:rsid w:val="100B0B37"/>
    <w:rsid w:val="1013CC2C"/>
    <w:rsid w:val="106E0C86"/>
    <w:rsid w:val="10C680F3"/>
    <w:rsid w:val="11AA4BD5"/>
    <w:rsid w:val="11D5E421"/>
    <w:rsid w:val="12A1E29E"/>
    <w:rsid w:val="153C0946"/>
    <w:rsid w:val="17872C78"/>
    <w:rsid w:val="17CA83D0"/>
    <w:rsid w:val="17F23EE3"/>
    <w:rsid w:val="18B68C7B"/>
    <w:rsid w:val="1ABECD3A"/>
    <w:rsid w:val="1C6A7325"/>
    <w:rsid w:val="1D21DE6C"/>
    <w:rsid w:val="1E6F6074"/>
    <w:rsid w:val="1EB440D9"/>
    <w:rsid w:val="20E43062"/>
    <w:rsid w:val="20E773E1"/>
    <w:rsid w:val="2160262A"/>
    <w:rsid w:val="2195C091"/>
    <w:rsid w:val="21F592E5"/>
    <w:rsid w:val="21FEE50F"/>
    <w:rsid w:val="22FBF68B"/>
    <w:rsid w:val="23DD5539"/>
    <w:rsid w:val="2657FC88"/>
    <w:rsid w:val="26585B84"/>
    <w:rsid w:val="292003D9"/>
    <w:rsid w:val="294B5799"/>
    <w:rsid w:val="2AE727FA"/>
    <w:rsid w:val="2B089BBA"/>
    <w:rsid w:val="2E649C59"/>
    <w:rsid w:val="2E96DE13"/>
    <w:rsid w:val="2F6402B0"/>
    <w:rsid w:val="30238478"/>
    <w:rsid w:val="33AD4233"/>
    <w:rsid w:val="3414833D"/>
    <w:rsid w:val="34B5D83C"/>
    <w:rsid w:val="3500301A"/>
    <w:rsid w:val="351CB587"/>
    <w:rsid w:val="356DF713"/>
    <w:rsid w:val="35D038C4"/>
    <w:rsid w:val="360B4C30"/>
    <w:rsid w:val="3735C8D7"/>
    <w:rsid w:val="39AE0D96"/>
    <w:rsid w:val="3BD7AB95"/>
    <w:rsid w:val="3C295D5B"/>
    <w:rsid w:val="3CB934EE"/>
    <w:rsid w:val="3D3D2E7F"/>
    <w:rsid w:val="3E26479D"/>
    <w:rsid w:val="3F986AAB"/>
    <w:rsid w:val="3FDC38E6"/>
    <w:rsid w:val="40A10E0D"/>
    <w:rsid w:val="40EC4DD6"/>
    <w:rsid w:val="417E8EB8"/>
    <w:rsid w:val="42E9EEA2"/>
    <w:rsid w:val="43226B7E"/>
    <w:rsid w:val="44679F73"/>
    <w:rsid w:val="456CF912"/>
    <w:rsid w:val="45F27067"/>
    <w:rsid w:val="46F1FBDB"/>
    <w:rsid w:val="486A2DC3"/>
    <w:rsid w:val="4892C2F7"/>
    <w:rsid w:val="49253D38"/>
    <w:rsid w:val="4AEE5E97"/>
    <w:rsid w:val="4B2522EB"/>
    <w:rsid w:val="4BA4FB7B"/>
    <w:rsid w:val="4BE3C0B4"/>
    <w:rsid w:val="4EFA45E9"/>
    <w:rsid w:val="4F166CC6"/>
    <w:rsid w:val="4F2D5DA7"/>
    <w:rsid w:val="50FE6905"/>
    <w:rsid w:val="53F89024"/>
    <w:rsid w:val="563B79A1"/>
    <w:rsid w:val="564D4423"/>
    <w:rsid w:val="5887FFD2"/>
    <w:rsid w:val="5AC4869F"/>
    <w:rsid w:val="5AD3C8D1"/>
    <w:rsid w:val="5B458CC7"/>
    <w:rsid w:val="5CF2CB03"/>
    <w:rsid w:val="5D81EC9A"/>
    <w:rsid w:val="5DA3A21D"/>
    <w:rsid w:val="5EE617BC"/>
    <w:rsid w:val="600C1FD6"/>
    <w:rsid w:val="60E4E96C"/>
    <w:rsid w:val="61235496"/>
    <w:rsid w:val="61ED23EE"/>
    <w:rsid w:val="622C1C1F"/>
    <w:rsid w:val="632A983B"/>
    <w:rsid w:val="63B988DF"/>
    <w:rsid w:val="642BB908"/>
    <w:rsid w:val="64C920E4"/>
    <w:rsid w:val="65A71520"/>
    <w:rsid w:val="662E4688"/>
    <w:rsid w:val="681731BB"/>
    <w:rsid w:val="690AB745"/>
    <w:rsid w:val="692AA7D5"/>
    <w:rsid w:val="6BC49AC4"/>
    <w:rsid w:val="6C1656A4"/>
    <w:rsid w:val="6DFE4BC9"/>
    <w:rsid w:val="6E7CD2F8"/>
    <w:rsid w:val="6E92E828"/>
    <w:rsid w:val="7083EC94"/>
    <w:rsid w:val="71624D39"/>
    <w:rsid w:val="71B450F4"/>
    <w:rsid w:val="7312B975"/>
    <w:rsid w:val="7381850F"/>
    <w:rsid w:val="744DA755"/>
    <w:rsid w:val="74CC807F"/>
    <w:rsid w:val="75D04F59"/>
    <w:rsid w:val="7621B7C1"/>
    <w:rsid w:val="77BF8C9B"/>
    <w:rsid w:val="77FB105E"/>
    <w:rsid w:val="7A46DBB3"/>
    <w:rsid w:val="7B53BB70"/>
    <w:rsid w:val="7B871A3F"/>
    <w:rsid w:val="7C3F90DD"/>
    <w:rsid w:val="7E9B220A"/>
    <w:rsid w:val="7ED5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CA3A"/>
  <w15:docId w15:val="{D348B3DD-3DE0-464B-95D3-79DFE2CD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F1C1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1C13"/>
    <w:rPr>
      <w:rFonts w:ascii="Segoe UI" w:hAnsi="Segoe UI" w:cs="Segoe UI"/>
      <w:sz w:val="18"/>
      <w:szCs w:val="18"/>
    </w:rPr>
  </w:style>
  <w:style w:type="character" w:styleId="Komentaronuoroda">
    <w:name w:val="annotation reference"/>
    <w:basedOn w:val="Numatytasispastraiposriftas"/>
    <w:uiPriority w:val="99"/>
    <w:semiHidden/>
    <w:unhideWhenUsed/>
    <w:rsid w:val="006E046F"/>
    <w:rPr>
      <w:sz w:val="16"/>
      <w:szCs w:val="16"/>
    </w:rPr>
  </w:style>
  <w:style w:type="paragraph" w:styleId="Komentarotekstas">
    <w:name w:val="annotation text"/>
    <w:basedOn w:val="prastasis"/>
    <w:link w:val="KomentarotekstasDiagrama"/>
    <w:uiPriority w:val="99"/>
    <w:unhideWhenUsed/>
    <w:rsid w:val="006E04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46F"/>
    <w:rPr>
      <w:sz w:val="20"/>
      <w:szCs w:val="20"/>
    </w:rPr>
  </w:style>
  <w:style w:type="paragraph" w:styleId="Komentarotema">
    <w:name w:val="annotation subject"/>
    <w:basedOn w:val="Komentarotekstas"/>
    <w:next w:val="Komentarotekstas"/>
    <w:link w:val="KomentarotemaDiagrama"/>
    <w:uiPriority w:val="99"/>
    <w:semiHidden/>
    <w:unhideWhenUsed/>
    <w:rsid w:val="006E046F"/>
    <w:rPr>
      <w:b/>
      <w:bCs/>
    </w:rPr>
  </w:style>
  <w:style w:type="character" w:customStyle="1" w:styleId="KomentarotemaDiagrama">
    <w:name w:val="Komentaro tema Diagrama"/>
    <w:basedOn w:val="KomentarotekstasDiagrama"/>
    <w:link w:val="Komentarotema"/>
    <w:uiPriority w:val="99"/>
    <w:semiHidden/>
    <w:rsid w:val="006E046F"/>
    <w:rPr>
      <w:b/>
      <w:bCs/>
      <w:sz w:val="20"/>
      <w:szCs w:val="20"/>
    </w:rPr>
  </w:style>
  <w:style w:type="paragraph" w:styleId="Sraopastraipa">
    <w:name w:val="List Paragraph"/>
    <w:basedOn w:val="prastasis"/>
    <w:uiPriority w:val="34"/>
    <w:qFormat/>
    <w:rsid w:val="004D6321"/>
    <w:pPr>
      <w:ind w:left="720"/>
      <w:contextualSpacing/>
    </w:pPr>
  </w:style>
  <w:style w:type="paragraph" w:styleId="Betarp">
    <w:name w:val="No Spacing"/>
    <w:uiPriority w:val="1"/>
    <w:qFormat/>
    <w:pPr>
      <w:spacing w:after="0" w:line="240" w:lineRule="auto"/>
    </w:pPr>
  </w:style>
  <w:style w:type="paragraph" w:styleId="Pataisymai">
    <w:name w:val="Revision"/>
    <w:hidden/>
    <w:uiPriority w:val="99"/>
    <w:semiHidden/>
    <w:rsid w:val="0033769C"/>
    <w:pPr>
      <w:spacing w:after="0" w:line="240" w:lineRule="auto"/>
    </w:pPr>
  </w:style>
  <w:style w:type="paragraph" w:styleId="Puslapioinaostekstas">
    <w:name w:val="footnote text"/>
    <w:basedOn w:val="prastasis"/>
    <w:link w:val="PuslapioinaostekstasDiagrama"/>
    <w:uiPriority w:val="99"/>
    <w:semiHidden/>
    <w:unhideWhenUsed/>
    <w:rsid w:val="0049084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0848"/>
    <w:rPr>
      <w:sz w:val="20"/>
      <w:szCs w:val="20"/>
    </w:rPr>
  </w:style>
  <w:style w:type="character" w:styleId="Puslapioinaosnuoroda">
    <w:name w:val="footnote reference"/>
    <w:basedOn w:val="Numatytasispastraiposriftas"/>
    <w:uiPriority w:val="99"/>
    <w:semiHidden/>
    <w:unhideWhenUsed/>
    <w:rsid w:val="00490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6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7F46-017E-41DD-86A0-EAC99EB13316}"/>
</file>

<file path=customXml/itemProps2.xml><?xml version="1.0" encoding="utf-8"?>
<ds:datastoreItem xmlns:ds="http://schemas.openxmlformats.org/officeDocument/2006/customXml" ds:itemID="{68EE7FFC-962E-49CB-9100-38F1BAFF583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02005256-4FCC-4B18-BEA2-04A6639C68EA}">
  <ds:schemaRefs>
    <ds:schemaRef ds:uri="http://schemas.microsoft.com/sharepoint/v3/contenttype/forms"/>
  </ds:schemaRefs>
</ds:datastoreItem>
</file>

<file path=customXml/itemProps4.xml><?xml version="1.0" encoding="utf-8"?>
<ds:datastoreItem xmlns:ds="http://schemas.openxmlformats.org/officeDocument/2006/customXml" ds:itemID="{52CE24A3-3D2A-4356-A5B0-1B64282268C5}">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2673</Words>
  <Characters>1525</Characters>
  <Application>Microsoft Office Word</Application>
  <DocSecurity>0</DocSecurity>
  <Lines>12</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Alijeva</cp:lastModifiedBy>
  <cp:revision>2</cp:revision>
  <dcterms:created xsi:type="dcterms:W3CDTF">2024-12-03T08:46:00Z</dcterms:created>
  <dcterms:modified xsi:type="dcterms:W3CDTF">2024-12-03T08:46:00Z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