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4115E8" w:rsidRDefault="00E4779F" w:rsidP="005F569D">
      <w:pPr>
        <w:pStyle w:val="Subtitle"/>
        <w:ind w:firstLine="567"/>
        <w:jc w:val="center"/>
        <w:rPr>
          <w:rFonts w:ascii="Arial" w:hAnsi="Arial" w:cs="Arial"/>
          <w:b/>
          <w:bCs/>
          <w:sz w:val="22"/>
          <w:szCs w:val="22"/>
          <w:u w:val="none"/>
          <w:lang w:val="lt-LT"/>
        </w:rPr>
      </w:pPr>
    </w:p>
    <w:p w14:paraId="4DF09082" w14:textId="77777777" w:rsidR="00974DD9" w:rsidRPr="004115E8" w:rsidRDefault="00974DD9" w:rsidP="005F569D">
      <w:pPr>
        <w:pStyle w:val="Heading1"/>
        <w:ind w:firstLine="567"/>
        <w:rPr>
          <w:rFonts w:ascii="Arial" w:hAnsi="Arial" w:cs="Arial"/>
          <w:sz w:val="22"/>
          <w:szCs w:val="22"/>
        </w:rPr>
      </w:pPr>
    </w:p>
    <w:p w14:paraId="20E4AA76" w14:textId="77777777" w:rsidR="00974DD9" w:rsidRPr="004115E8" w:rsidRDefault="00974DD9" w:rsidP="005F569D">
      <w:pPr>
        <w:ind w:firstLine="567"/>
        <w:rPr>
          <w:rFonts w:ascii="Arial" w:hAnsi="Arial" w:cs="Arial"/>
          <w:sz w:val="22"/>
          <w:szCs w:val="22"/>
        </w:rPr>
      </w:pPr>
    </w:p>
    <w:p w14:paraId="7F6C4588" w14:textId="77777777" w:rsidR="00974DD9" w:rsidRPr="004115E8" w:rsidRDefault="00974DD9" w:rsidP="005F569D">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77777777" w:rsidR="00974DD9" w:rsidRPr="004115E8" w:rsidRDefault="00974DD9" w:rsidP="005F569D">
      <w:pPr>
        <w:ind w:firstLine="567"/>
        <w:rPr>
          <w:rFonts w:ascii="Arial" w:hAnsi="Arial" w:cs="Arial"/>
          <w:noProof/>
          <w:sz w:val="22"/>
          <w:szCs w:val="22"/>
          <w:lang w:eastAsia="lt-LT"/>
        </w:rPr>
      </w:pPr>
    </w:p>
    <w:p w14:paraId="62134B9B" w14:textId="77777777" w:rsidR="00974DD9" w:rsidRPr="004115E8" w:rsidRDefault="00974DD9" w:rsidP="005F569D">
      <w:pPr>
        <w:ind w:firstLine="567"/>
        <w:jc w:val="center"/>
        <w:rPr>
          <w:rFonts w:ascii="Arial" w:hAnsi="Arial" w:cs="Arial"/>
          <w:b/>
          <w:sz w:val="22"/>
          <w:szCs w:val="22"/>
        </w:rPr>
      </w:pPr>
    </w:p>
    <w:p w14:paraId="19485B18" w14:textId="47838A5A" w:rsidR="00974DD9" w:rsidRPr="004115E8" w:rsidRDefault="005F569D" w:rsidP="005F569D">
      <w:pPr>
        <w:ind w:firstLine="567"/>
        <w:jc w:val="center"/>
        <w:rPr>
          <w:rFonts w:ascii="Arial" w:hAnsi="Arial" w:cs="Arial"/>
          <w:b/>
          <w:sz w:val="22"/>
          <w:szCs w:val="22"/>
        </w:rPr>
      </w:pPr>
      <w:r>
        <w:rPr>
          <w:rFonts w:ascii="Arial" w:hAnsi="Arial" w:cs="Arial"/>
          <w:b/>
          <w:sz w:val="22"/>
          <w:szCs w:val="22"/>
        </w:rPr>
        <w:t>AB „LIETUVOS GELEŽINKELIAI“</w:t>
      </w:r>
    </w:p>
    <w:p w14:paraId="07DB5CC6" w14:textId="77777777" w:rsidR="00974DD9" w:rsidRPr="004115E8" w:rsidRDefault="00974DD9" w:rsidP="005F569D">
      <w:pPr>
        <w:ind w:left="5670" w:firstLine="567"/>
        <w:rPr>
          <w:rFonts w:ascii="Arial" w:hAnsi="Arial" w:cs="Arial"/>
          <w:i/>
          <w:sz w:val="22"/>
          <w:szCs w:val="22"/>
        </w:rPr>
      </w:pPr>
    </w:p>
    <w:p w14:paraId="0582BC20" w14:textId="77777777" w:rsidR="00974DD9" w:rsidRPr="004115E8" w:rsidRDefault="00974DD9" w:rsidP="005F569D">
      <w:pPr>
        <w:ind w:firstLine="567"/>
        <w:rPr>
          <w:rFonts w:ascii="Arial" w:hAnsi="Arial" w:cs="Arial"/>
          <w:i/>
          <w:sz w:val="22"/>
          <w:szCs w:val="22"/>
        </w:rPr>
      </w:pPr>
    </w:p>
    <w:p w14:paraId="0377C0D7" w14:textId="77777777" w:rsidR="00974DD9" w:rsidRPr="004115E8" w:rsidRDefault="00974DD9" w:rsidP="005F569D">
      <w:pPr>
        <w:ind w:left="5670" w:firstLine="567"/>
        <w:rPr>
          <w:rFonts w:ascii="Arial" w:hAnsi="Arial" w:cs="Arial"/>
          <w:i/>
          <w:sz w:val="22"/>
          <w:szCs w:val="22"/>
        </w:rPr>
      </w:pPr>
    </w:p>
    <w:p w14:paraId="242DA7D6" w14:textId="77777777" w:rsidR="00974DD9" w:rsidRPr="00BE2C81" w:rsidRDefault="00974DD9" w:rsidP="005F569D">
      <w:pPr>
        <w:tabs>
          <w:tab w:val="right" w:leader="underscore" w:pos="8505"/>
        </w:tabs>
        <w:ind w:firstLine="567"/>
        <w:jc w:val="center"/>
        <w:rPr>
          <w:rFonts w:ascii="Arial" w:hAnsi="Arial" w:cs="Arial"/>
          <w:iCs/>
          <w:sz w:val="22"/>
          <w:szCs w:val="22"/>
        </w:rPr>
      </w:pPr>
    </w:p>
    <w:p w14:paraId="068C8B45" w14:textId="77777777" w:rsidR="00E4779F" w:rsidRPr="004115E8" w:rsidRDefault="00E4779F" w:rsidP="005F569D">
      <w:pPr>
        <w:pStyle w:val="Subtitle"/>
        <w:ind w:firstLine="567"/>
        <w:jc w:val="center"/>
        <w:rPr>
          <w:rFonts w:ascii="Arial" w:hAnsi="Arial" w:cs="Arial"/>
          <w:b/>
          <w:bCs/>
          <w:sz w:val="22"/>
          <w:szCs w:val="22"/>
          <w:u w:val="none"/>
          <w:lang w:val="lt-LT"/>
        </w:rPr>
      </w:pPr>
    </w:p>
    <w:p w14:paraId="58C79754" w14:textId="5A6C6CC5" w:rsidR="001B099C" w:rsidRPr="004115E8" w:rsidRDefault="004904D6" w:rsidP="005F569D">
      <w:pPr>
        <w:pStyle w:val="Subtitle"/>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0E1D14">
        <w:rPr>
          <w:rFonts w:ascii="Arial" w:hAnsi="Arial" w:cs="Arial"/>
          <w:b/>
          <w:bCs/>
          <w:sz w:val="22"/>
          <w:szCs w:val="22"/>
          <w:u w:val="none"/>
          <w:lang w:val="lt-LT"/>
        </w:rPr>
        <w:t>NR</w:t>
      </w:r>
      <w:r w:rsidR="00AF0228">
        <w:rPr>
          <w:rFonts w:ascii="Arial" w:hAnsi="Arial" w:cs="Arial"/>
          <w:b/>
          <w:bCs/>
          <w:sz w:val="22"/>
          <w:szCs w:val="22"/>
          <w:u w:val="none"/>
          <w:lang w:val="lt-LT"/>
        </w:rPr>
        <w:t xml:space="preserve">. </w:t>
      </w:r>
      <w:r w:rsidR="00DB1085">
        <w:rPr>
          <w:rFonts w:ascii="Arial" w:hAnsi="Arial" w:cs="Arial"/>
          <w:b/>
          <w:bCs/>
          <w:sz w:val="22"/>
          <w:szCs w:val="22"/>
          <w:u w:val="none"/>
          <w:lang w:val="fr-FR"/>
        </w:rPr>
        <w:t>18948</w:t>
      </w:r>
      <w:r w:rsidR="00AF0228" w:rsidRPr="00FD4EC9">
        <w:rPr>
          <w:rFonts w:ascii="Arial" w:hAnsi="Arial" w:cs="Arial"/>
          <w:b/>
          <w:bCs/>
          <w:sz w:val="22"/>
          <w:szCs w:val="22"/>
          <w:u w:val="none"/>
          <w:lang w:val="fr-FR"/>
        </w:rPr>
        <w:t xml:space="preserve"> </w:t>
      </w:r>
      <w:r w:rsidR="00F46614" w:rsidRPr="004115E8">
        <w:rPr>
          <w:rFonts w:ascii="Arial" w:hAnsi="Arial" w:cs="Arial"/>
          <w:b/>
          <w:bCs/>
          <w:sz w:val="22"/>
          <w:szCs w:val="22"/>
          <w:u w:val="none"/>
          <w:lang w:val="lt-LT"/>
        </w:rPr>
        <w:t>DOKUMENTAI</w:t>
      </w:r>
    </w:p>
    <w:p w14:paraId="789B2EE8" w14:textId="77777777" w:rsidR="00AF0228" w:rsidRDefault="00AF0228" w:rsidP="005F569D">
      <w:pPr>
        <w:ind w:firstLine="567"/>
        <w:jc w:val="center"/>
        <w:rPr>
          <w:rFonts w:ascii="Arial" w:eastAsia="Calibri" w:hAnsi="Arial" w:cs="Arial"/>
          <w:sz w:val="22"/>
          <w:szCs w:val="22"/>
        </w:rPr>
      </w:pPr>
    </w:p>
    <w:p w14:paraId="7C05535E" w14:textId="4B6EE6DB" w:rsidR="00E4779F" w:rsidRPr="00AF0228" w:rsidRDefault="00F238CE" w:rsidP="005F569D">
      <w:pPr>
        <w:ind w:firstLine="567"/>
        <w:jc w:val="center"/>
        <w:rPr>
          <w:rFonts w:ascii="Arial" w:eastAsia="Calibri" w:hAnsi="Arial" w:cs="Arial"/>
          <w:sz w:val="22"/>
          <w:szCs w:val="22"/>
        </w:rPr>
      </w:pPr>
      <w:r w:rsidRPr="00AF0228">
        <w:rPr>
          <w:rFonts w:ascii="Arial" w:eastAsia="Calibri" w:hAnsi="Arial" w:cs="Arial"/>
          <w:sz w:val="22"/>
          <w:szCs w:val="22"/>
        </w:rPr>
        <w:t>Tarptautinis pirkimas</w:t>
      </w:r>
    </w:p>
    <w:p w14:paraId="735C45E4" w14:textId="77777777" w:rsidR="00F238CE" w:rsidRPr="004115E8" w:rsidRDefault="00F238CE" w:rsidP="005F569D">
      <w:pPr>
        <w:ind w:firstLine="567"/>
        <w:jc w:val="center"/>
        <w:rPr>
          <w:rFonts w:ascii="Arial" w:hAnsi="Arial" w:cs="Arial"/>
          <w:b/>
          <w:sz w:val="22"/>
          <w:szCs w:val="22"/>
        </w:rPr>
      </w:pPr>
    </w:p>
    <w:p w14:paraId="35F228B3" w14:textId="5E468826" w:rsidR="00F238CE" w:rsidRPr="00AF0228" w:rsidRDefault="00DB1085" w:rsidP="005F569D">
      <w:pPr>
        <w:tabs>
          <w:tab w:val="right" w:leader="underscore" w:pos="8505"/>
        </w:tabs>
        <w:ind w:firstLine="567"/>
        <w:jc w:val="center"/>
        <w:rPr>
          <w:rFonts w:ascii="Arial" w:eastAsia="Calibri" w:hAnsi="Arial" w:cs="Arial"/>
          <w:b/>
          <w:bCs/>
        </w:rPr>
      </w:pPr>
      <w:r>
        <w:rPr>
          <w:rFonts w:ascii="Arial" w:eastAsia="Calibri" w:hAnsi="Arial" w:cs="Arial"/>
          <w:b/>
          <w:bCs/>
        </w:rPr>
        <w:t>Geležinkelio</w:t>
      </w:r>
      <w:r w:rsidR="00AF0228" w:rsidRPr="00AF0228">
        <w:rPr>
          <w:rFonts w:ascii="Arial" w:eastAsia="Calibri" w:hAnsi="Arial" w:cs="Arial"/>
          <w:b/>
          <w:bCs/>
        </w:rPr>
        <w:t xml:space="preserve"> riedmenų atsarginių dalių, </w:t>
      </w:r>
      <w:r w:rsidR="008765FA">
        <w:rPr>
          <w:rFonts w:ascii="Arial" w:eastAsia="Calibri" w:hAnsi="Arial" w:cs="Arial"/>
          <w:b/>
          <w:bCs/>
        </w:rPr>
        <w:t>mazgų</w:t>
      </w:r>
      <w:r w:rsidR="005048DD">
        <w:rPr>
          <w:rFonts w:ascii="Arial" w:eastAsia="Calibri" w:hAnsi="Arial" w:cs="Arial"/>
          <w:b/>
          <w:bCs/>
        </w:rPr>
        <w:t>, paslaugų, naujų riedmenų, medžiagų ir</w:t>
      </w:r>
      <w:r w:rsidR="00435E73">
        <w:rPr>
          <w:rFonts w:ascii="Arial" w:eastAsia="Calibri" w:hAnsi="Arial" w:cs="Arial"/>
          <w:b/>
          <w:bCs/>
        </w:rPr>
        <w:t xml:space="preserve"> įrankių</w:t>
      </w:r>
      <w:r w:rsidR="005048DD">
        <w:rPr>
          <w:rFonts w:ascii="Arial" w:eastAsia="Calibri" w:hAnsi="Arial" w:cs="Arial"/>
          <w:b/>
          <w:bCs/>
        </w:rPr>
        <w:t xml:space="preserve"> </w:t>
      </w:r>
      <w:r w:rsidR="000E1D14">
        <w:rPr>
          <w:rFonts w:ascii="Arial" w:eastAsia="Calibri" w:hAnsi="Arial" w:cs="Arial"/>
          <w:b/>
          <w:bCs/>
        </w:rPr>
        <w:t>dinaminė pirkimo sistema</w:t>
      </w:r>
    </w:p>
    <w:p w14:paraId="26103205" w14:textId="77777777" w:rsidR="00F238CE" w:rsidRPr="004115E8" w:rsidRDefault="00F238CE" w:rsidP="005F569D">
      <w:pPr>
        <w:ind w:firstLine="567"/>
        <w:jc w:val="center"/>
        <w:rPr>
          <w:rFonts w:ascii="Arial" w:hAnsi="Arial" w:cs="Arial"/>
          <w:b/>
          <w:sz w:val="22"/>
          <w:szCs w:val="22"/>
        </w:rPr>
      </w:pPr>
    </w:p>
    <w:p w14:paraId="565BBF3C" w14:textId="77777777" w:rsidR="00F238CE" w:rsidRPr="004115E8" w:rsidRDefault="00F238CE" w:rsidP="005F569D">
      <w:pPr>
        <w:ind w:firstLine="567"/>
        <w:jc w:val="center"/>
        <w:rPr>
          <w:rFonts w:ascii="Arial" w:hAnsi="Arial" w:cs="Arial"/>
          <w:b/>
          <w:sz w:val="22"/>
          <w:szCs w:val="22"/>
        </w:rPr>
      </w:pPr>
    </w:p>
    <w:p w14:paraId="18C43D56" w14:textId="77777777" w:rsidR="00F238CE" w:rsidRPr="004115E8" w:rsidRDefault="00F238CE" w:rsidP="005F569D">
      <w:pPr>
        <w:ind w:firstLine="567"/>
        <w:jc w:val="center"/>
        <w:rPr>
          <w:rFonts w:ascii="Arial" w:hAnsi="Arial" w:cs="Arial"/>
          <w:b/>
          <w:sz w:val="22"/>
          <w:szCs w:val="22"/>
        </w:rPr>
      </w:pPr>
    </w:p>
    <w:p w14:paraId="3B71CC3B" w14:textId="77777777" w:rsidR="00F238CE" w:rsidRPr="004115E8" w:rsidRDefault="00F238CE" w:rsidP="005F569D">
      <w:pPr>
        <w:ind w:firstLine="567"/>
        <w:jc w:val="center"/>
        <w:rPr>
          <w:rFonts w:ascii="Arial" w:hAnsi="Arial" w:cs="Arial"/>
          <w:b/>
          <w:sz w:val="22"/>
          <w:szCs w:val="22"/>
        </w:rPr>
      </w:pPr>
    </w:p>
    <w:p w14:paraId="17B4D1EC" w14:textId="77777777" w:rsidR="00F238CE" w:rsidRPr="004115E8" w:rsidRDefault="00F238CE" w:rsidP="005F569D">
      <w:pPr>
        <w:ind w:firstLine="567"/>
        <w:jc w:val="center"/>
        <w:rPr>
          <w:rFonts w:ascii="Arial" w:hAnsi="Arial" w:cs="Arial"/>
          <w:b/>
          <w:sz w:val="22"/>
          <w:szCs w:val="22"/>
        </w:rPr>
      </w:pPr>
    </w:p>
    <w:p w14:paraId="0EE60016" w14:textId="77777777" w:rsidR="00F238CE" w:rsidRPr="004115E8" w:rsidRDefault="00F238CE" w:rsidP="005F569D">
      <w:pPr>
        <w:ind w:firstLine="567"/>
        <w:jc w:val="center"/>
        <w:rPr>
          <w:rFonts w:ascii="Arial" w:hAnsi="Arial" w:cs="Arial"/>
          <w:b/>
          <w:sz w:val="22"/>
          <w:szCs w:val="22"/>
        </w:rPr>
      </w:pPr>
    </w:p>
    <w:p w14:paraId="289E0C0F" w14:textId="77777777" w:rsidR="003B23F9" w:rsidRPr="004115E8" w:rsidRDefault="003B23F9" w:rsidP="005F569D">
      <w:pPr>
        <w:ind w:firstLine="567"/>
        <w:jc w:val="center"/>
        <w:rPr>
          <w:rFonts w:ascii="Arial" w:hAnsi="Arial" w:cs="Arial"/>
          <w:b/>
          <w:sz w:val="22"/>
          <w:szCs w:val="22"/>
        </w:rPr>
      </w:pPr>
    </w:p>
    <w:p w14:paraId="52415A8A" w14:textId="77777777" w:rsidR="003B23F9" w:rsidRPr="004115E8" w:rsidRDefault="003B23F9" w:rsidP="005F569D">
      <w:pPr>
        <w:ind w:firstLine="567"/>
        <w:jc w:val="center"/>
        <w:rPr>
          <w:rFonts w:ascii="Arial" w:hAnsi="Arial" w:cs="Arial"/>
          <w:b/>
          <w:sz w:val="22"/>
          <w:szCs w:val="22"/>
        </w:rPr>
      </w:pPr>
    </w:p>
    <w:p w14:paraId="303B37BA" w14:textId="77777777" w:rsidR="003B23F9" w:rsidRPr="004115E8" w:rsidRDefault="003B23F9" w:rsidP="005F569D">
      <w:pPr>
        <w:ind w:firstLine="567"/>
        <w:jc w:val="center"/>
        <w:rPr>
          <w:rFonts w:ascii="Arial" w:hAnsi="Arial" w:cs="Arial"/>
          <w:b/>
          <w:sz w:val="22"/>
          <w:szCs w:val="22"/>
        </w:rPr>
      </w:pPr>
    </w:p>
    <w:p w14:paraId="6AD59B02" w14:textId="77777777" w:rsidR="003B23F9" w:rsidRPr="004115E8" w:rsidRDefault="003B23F9" w:rsidP="005F569D">
      <w:pPr>
        <w:ind w:firstLine="567"/>
        <w:jc w:val="center"/>
        <w:rPr>
          <w:rFonts w:ascii="Arial" w:hAnsi="Arial" w:cs="Arial"/>
          <w:b/>
          <w:sz w:val="22"/>
          <w:szCs w:val="22"/>
        </w:rPr>
      </w:pPr>
    </w:p>
    <w:p w14:paraId="1FA87DA9" w14:textId="77777777" w:rsidR="003B23F9" w:rsidRPr="004115E8" w:rsidRDefault="003B23F9" w:rsidP="005F569D">
      <w:pPr>
        <w:ind w:firstLine="567"/>
        <w:jc w:val="center"/>
        <w:rPr>
          <w:rFonts w:ascii="Arial" w:hAnsi="Arial" w:cs="Arial"/>
          <w:b/>
          <w:sz w:val="22"/>
          <w:szCs w:val="22"/>
        </w:rPr>
      </w:pPr>
    </w:p>
    <w:p w14:paraId="1DE97F75" w14:textId="77777777" w:rsidR="003B23F9" w:rsidRPr="004115E8" w:rsidRDefault="003B23F9" w:rsidP="005F569D">
      <w:pPr>
        <w:ind w:firstLine="567"/>
        <w:jc w:val="center"/>
        <w:rPr>
          <w:rFonts w:ascii="Arial" w:hAnsi="Arial" w:cs="Arial"/>
          <w:b/>
          <w:sz w:val="22"/>
          <w:szCs w:val="22"/>
        </w:rPr>
      </w:pPr>
    </w:p>
    <w:p w14:paraId="21CB74C9" w14:textId="77777777" w:rsidR="003B23F9" w:rsidRPr="004115E8" w:rsidRDefault="003B23F9" w:rsidP="005F569D">
      <w:pPr>
        <w:ind w:firstLine="567"/>
        <w:jc w:val="center"/>
        <w:rPr>
          <w:rFonts w:ascii="Arial" w:hAnsi="Arial" w:cs="Arial"/>
          <w:b/>
          <w:sz w:val="22"/>
          <w:szCs w:val="22"/>
        </w:rPr>
      </w:pPr>
    </w:p>
    <w:p w14:paraId="154C0F39" w14:textId="77777777" w:rsidR="003B23F9" w:rsidRPr="004115E8" w:rsidRDefault="003B23F9" w:rsidP="005F569D">
      <w:pPr>
        <w:ind w:firstLine="567"/>
        <w:jc w:val="center"/>
        <w:rPr>
          <w:rFonts w:ascii="Arial" w:hAnsi="Arial" w:cs="Arial"/>
          <w:b/>
          <w:sz w:val="22"/>
          <w:szCs w:val="22"/>
        </w:rPr>
      </w:pPr>
    </w:p>
    <w:p w14:paraId="21F0CD22" w14:textId="77777777" w:rsidR="003B23F9" w:rsidRPr="004115E8" w:rsidRDefault="003B23F9" w:rsidP="005F569D">
      <w:pPr>
        <w:ind w:firstLine="567"/>
        <w:jc w:val="center"/>
        <w:rPr>
          <w:rFonts w:ascii="Arial" w:hAnsi="Arial" w:cs="Arial"/>
          <w:b/>
          <w:sz w:val="22"/>
          <w:szCs w:val="22"/>
        </w:rPr>
      </w:pPr>
    </w:p>
    <w:p w14:paraId="2DFA5982" w14:textId="77777777" w:rsidR="003B23F9" w:rsidRPr="004115E8" w:rsidRDefault="003B23F9" w:rsidP="005F569D">
      <w:pPr>
        <w:ind w:firstLine="567"/>
        <w:jc w:val="center"/>
        <w:rPr>
          <w:rFonts w:ascii="Arial" w:hAnsi="Arial" w:cs="Arial"/>
          <w:b/>
          <w:sz w:val="22"/>
          <w:szCs w:val="22"/>
        </w:rPr>
      </w:pPr>
    </w:p>
    <w:p w14:paraId="7848A6FE" w14:textId="77777777" w:rsidR="003B23F9" w:rsidRPr="004115E8" w:rsidRDefault="003B23F9" w:rsidP="005F569D">
      <w:pPr>
        <w:ind w:firstLine="567"/>
        <w:jc w:val="center"/>
        <w:rPr>
          <w:rFonts w:ascii="Arial" w:hAnsi="Arial" w:cs="Arial"/>
          <w:b/>
          <w:sz w:val="22"/>
          <w:szCs w:val="22"/>
        </w:rPr>
      </w:pPr>
    </w:p>
    <w:p w14:paraId="163B4527" w14:textId="77777777" w:rsidR="003B23F9" w:rsidRPr="004115E8" w:rsidRDefault="003B23F9" w:rsidP="005F569D">
      <w:pPr>
        <w:ind w:firstLine="567"/>
        <w:jc w:val="center"/>
        <w:rPr>
          <w:rFonts w:ascii="Arial" w:hAnsi="Arial" w:cs="Arial"/>
          <w:b/>
          <w:sz w:val="22"/>
          <w:szCs w:val="22"/>
        </w:rPr>
      </w:pPr>
    </w:p>
    <w:p w14:paraId="7AD8ABC7" w14:textId="77777777" w:rsidR="003B23F9" w:rsidRPr="004115E8" w:rsidRDefault="003B23F9" w:rsidP="005F569D">
      <w:pPr>
        <w:ind w:firstLine="567"/>
        <w:jc w:val="center"/>
        <w:rPr>
          <w:rFonts w:ascii="Arial" w:hAnsi="Arial" w:cs="Arial"/>
          <w:b/>
          <w:sz w:val="22"/>
          <w:szCs w:val="22"/>
        </w:rPr>
      </w:pPr>
    </w:p>
    <w:p w14:paraId="6542DD7D" w14:textId="77777777" w:rsidR="003B23F9" w:rsidRPr="004115E8" w:rsidRDefault="003B23F9" w:rsidP="005F569D">
      <w:pPr>
        <w:ind w:firstLine="567"/>
        <w:jc w:val="center"/>
        <w:rPr>
          <w:rFonts w:ascii="Arial" w:hAnsi="Arial" w:cs="Arial"/>
          <w:b/>
          <w:sz w:val="22"/>
          <w:szCs w:val="22"/>
        </w:rPr>
      </w:pPr>
    </w:p>
    <w:p w14:paraId="5137E956" w14:textId="77777777" w:rsidR="003B23F9" w:rsidRPr="004115E8" w:rsidRDefault="003B23F9" w:rsidP="005F569D">
      <w:pPr>
        <w:ind w:firstLine="567"/>
        <w:jc w:val="center"/>
        <w:rPr>
          <w:rFonts w:ascii="Arial" w:hAnsi="Arial" w:cs="Arial"/>
          <w:b/>
          <w:sz w:val="22"/>
          <w:szCs w:val="22"/>
        </w:rPr>
      </w:pPr>
    </w:p>
    <w:p w14:paraId="68FF7BC8" w14:textId="77777777" w:rsidR="003B23F9" w:rsidRPr="004115E8" w:rsidRDefault="003B23F9" w:rsidP="005F569D">
      <w:pPr>
        <w:ind w:firstLine="567"/>
        <w:jc w:val="center"/>
        <w:rPr>
          <w:rFonts w:ascii="Arial" w:hAnsi="Arial" w:cs="Arial"/>
          <w:b/>
          <w:sz w:val="22"/>
          <w:szCs w:val="22"/>
        </w:rPr>
      </w:pPr>
    </w:p>
    <w:p w14:paraId="2C3C84F2" w14:textId="77777777" w:rsidR="003B23F9" w:rsidRPr="004115E8" w:rsidRDefault="003B23F9" w:rsidP="005F569D">
      <w:pPr>
        <w:ind w:firstLine="567"/>
        <w:jc w:val="center"/>
        <w:rPr>
          <w:rFonts w:ascii="Arial" w:hAnsi="Arial" w:cs="Arial"/>
          <w:b/>
          <w:sz w:val="22"/>
          <w:szCs w:val="22"/>
        </w:rPr>
      </w:pPr>
    </w:p>
    <w:p w14:paraId="28C4F0DC" w14:textId="77777777" w:rsidR="003B23F9" w:rsidRPr="004115E8" w:rsidRDefault="003B23F9" w:rsidP="005F569D">
      <w:pPr>
        <w:ind w:firstLine="567"/>
        <w:jc w:val="center"/>
        <w:rPr>
          <w:rFonts w:ascii="Arial" w:hAnsi="Arial" w:cs="Arial"/>
          <w:b/>
          <w:sz w:val="22"/>
          <w:szCs w:val="22"/>
        </w:rPr>
      </w:pPr>
    </w:p>
    <w:p w14:paraId="26590390" w14:textId="77777777" w:rsidR="003B23F9" w:rsidRPr="004115E8" w:rsidRDefault="003B23F9" w:rsidP="005F569D">
      <w:pPr>
        <w:ind w:firstLine="567"/>
        <w:jc w:val="center"/>
        <w:rPr>
          <w:rFonts w:ascii="Arial" w:hAnsi="Arial" w:cs="Arial"/>
          <w:b/>
          <w:sz w:val="22"/>
          <w:szCs w:val="22"/>
        </w:rPr>
      </w:pPr>
    </w:p>
    <w:p w14:paraId="3FEA6468" w14:textId="77777777" w:rsidR="00F238CE" w:rsidRPr="004115E8" w:rsidRDefault="00F238CE" w:rsidP="005F569D">
      <w:pPr>
        <w:ind w:firstLine="567"/>
        <w:jc w:val="center"/>
        <w:rPr>
          <w:rFonts w:ascii="Arial" w:hAnsi="Arial" w:cs="Arial"/>
          <w:b/>
          <w:sz w:val="22"/>
          <w:szCs w:val="22"/>
        </w:rPr>
      </w:pPr>
    </w:p>
    <w:p w14:paraId="1E1AD35C" w14:textId="77777777" w:rsidR="00F238CE" w:rsidRPr="004115E8" w:rsidRDefault="00F238CE" w:rsidP="005F569D">
      <w:pPr>
        <w:ind w:firstLine="567"/>
        <w:jc w:val="center"/>
        <w:rPr>
          <w:rFonts w:ascii="Arial" w:hAnsi="Arial" w:cs="Arial"/>
          <w:b/>
          <w:sz w:val="22"/>
          <w:szCs w:val="22"/>
        </w:rPr>
      </w:pPr>
    </w:p>
    <w:p w14:paraId="062B2147" w14:textId="77777777" w:rsidR="00974DD9" w:rsidRPr="004115E8" w:rsidRDefault="00974DD9" w:rsidP="005F569D">
      <w:pPr>
        <w:ind w:firstLine="567"/>
        <w:rPr>
          <w:rFonts w:ascii="Arial" w:hAnsi="Arial" w:cs="Arial"/>
          <w:b/>
          <w:sz w:val="22"/>
          <w:szCs w:val="22"/>
        </w:rPr>
      </w:pPr>
    </w:p>
    <w:p w14:paraId="3FA864C1" w14:textId="77777777" w:rsidR="00974DD9" w:rsidRPr="004115E8" w:rsidRDefault="00974DD9" w:rsidP="005F569D">
      <w:pPr>
        <w:ind w:firstLine="567"/>
        <w:rPr>
          <w:rFonts w:ascii="Arial" w:hAnsi="Arial" w:cs="Arial"/>
          <w:b/>
          <w:sz w:val="22"/>
          <w:szCs w:val="22"/>
        </w:rPr>
      </w:pPr>
    </w:p>
    <w:p w14:paraId="3A2E104A" w14:textId="77777777" w:rsidR="00E4779F" w:rsidRPr="004115E8" w:rsidRDefault="00E4779F" w:rsidP="005F569D">
      <w:pPr>
        <w:ind w:firstLine="567"/>
        <w:rPr>
          <w:rFonts w:ascii="Arial" w:hAnsi="Arial" w:cs="Arial"/>
          <w:b/>
          <w:sz w:val="22"/>
          <w:szCs w:val="22"/>
        </w:rPr>
      </w:pPr>
    </w:p>
    <w:p w14:paraId="1433A800" w14:textId="77777777" w:rsidR="00FC1D8F" w:rsidRPr="004115E8" w:rsidRDefault="00FC1D8F" w:rsidP="005F569D">
      <w:pPr>
        <w:ind w:firstLine="567"/>
        <w:rPr>
          <w:rFonts w:ascii="Arial" w:hAnsi="Arial" w:cs="Arial"/>
          <w:b/>
          <w:sz w:val="22"/>
          <w:szCs w:val="22"/>
        </w:rPr>
      </w:pPr>
    </w:p>
    <w:p w14:paraId="1CC0B58F" w14:textId="77777777" w:rsidR="0092547A" w:rsidRPr="004115E8" w:rsidRDefault="0092547A" w:rsidP="005F569D">
      <w:pPr>
        <w:ind w:firstLine="567"/>
        <w:jc w:val="center"/>
        <w:rPr>
          <w:rFonts w:ascii="Arial" w:hAnsi="Arial" w:cs="Arial"/>
          <w:b/>
          <w:sz w:val="22"/>
          <w:szCs w:val="22"/>
        </w:rPr>
      </w:pPr>
    </w:p>
    <w:p w14:paraId="2801F336" w14:textId="4402DFF0" w:rsidR="004115E8" w:rsidRPr="00F86306" w:rsidRDefault="00F45FDF" w:rsidP="005F569D">
      <w:pPr>
        <w:ind w:firstLine="567"/>
        <w:jc w:val="center"/>
        <w:rPr>
          <w:rFonts w:ascii="Arial" w:hAnsi="Arial" w:cs="Arial"/>
          <w:bCs/>
          <w:sz w:val="22"/>
          <w:szCs w:val="22"/>
        </w:rPr>
      </w:pPr>
      <w:r w:rsidRPr="00F86306">
        <w:rPr>
          <w:rFonts w:ascii="Arial" w:hAnsi="Arial" w:cs="Arial"/>
          <w:bCs/>
          <w:sz w:val="22"/>
          <w:szCs w:val="22"/>
        </w:rPr>
        <w:t>Vilnius, 20</w:t>
      </w:r>
      <w:r w:rsidR="009428ED" w:rsidRPr="00F86306">
        <w:rPr>
          <w:rFonts w:ascii="Arial" w:hAnsi="Arial" w:cs="Arial"/>
          <w:bCs/>
          <w:sz w:val="22"/>
          <w:szCs w:val="22"/>
        </w:rPr>
        <w:t>2</w:t>
      </w:r>
      <w:r w:rsidR="00C309BE">
        <w:rPr>
          <w:rFonts w:ascii="Arial" w:hAnsi="Arial" w:cs="Arial"/>
          <w:bCs/>
          <w:sz w:val="22"/>
          <w:szCs w:val="22"/>
        </w:rPr>
        <w:t>2</w:t>
      </w:r>
    </w:p>
    <w:p w14:paraId="6DDC244C" w14:textId="77777777" w:rsidR="0092547A" w:rsidRPr="004115E8" w:rsidRDefault="004115E8" w:rsidP="005F569D">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5F569D">
      <w:pPr>
        <w:ind w:firstLine="567"/>
        <w:jc w:val="center"/>
        <w:rPr>
          <w:rFonts w:ascii="Arial" w:hAnsi="Arial" w:cs="Arial"/>
          <w:b/>
          <w:sz w:val="22"/>
          <w:szCs w:val="22"/>
        </w:rPr>
      </w:pPr>
    </w:p>
    <w:p w14:paraId="35B8FD39" w14:textId="77777777" w:rsidR="00E4779F" w:rsidRPr="004115E8" w:rsidRDefault="00E4779F" w:rsidP="005F569D">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5F569D">
      <w:pPr>
        <w:ind w:firstLine="567"/>
        <w:jc w:val="center"/>
        <w:rPr>
          <w:rFonts w:ascii="Arial" w:hAnsi="Arial" w:cs="Arial"/>
          <w:b/>
          <w:sz w:val="22"/>
          <w:szCs w:val="22"/>
        </w:rPr>
      </w:pPr>
    </w:p>
    <w:p w14:paraId="243994DA" w14:textId="77777777" w:rsidR="002F5888" w:rsidRPr="00AF0228" w:rsidRDefault="002F5888" w:rsidP="005F569D">
      <w:pPr>
        <w:pStyle w:val="TOCHeading"/>
        <w:spacing w:before="0" w:line="240" w:lineRule="auto"/>
        <w:rPr>
          <w:rFonts w:ascii="Arial" w:hAnsi="Arial" w:cs="Arial"/>
          <w:sz w:val="22"/>
          <w:szCs w:val="22"/>
          <w:lang w:val="fr-FR"/>
        </w:rPr>
      </w:pPr>
    </w:p>
    <w:p w14:paraId="501027B1" w14:textId="086E00DA" w:rsidR="00061D19" w:rsidRPr="004115E8" w:rsidRDefault="002F5888" w:rsidP="005F569D">
      <w:pPr>
        <w:pStyle w:val="TOC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00061D19" w:rsidRPr="004115E8">
          <w:rPr>
            <w:rStyle w:val="Hyperlink"/>
            <w:rFonts w:ascii="Arial" w:hAnsi="Arial" w:cs="Arial"/>
            <w:sz w:val="22"/>
            <w:szCs w:val="22"/>
          </w:rPr>
          <w:t>1. BENDROSIOS NUOSTATOS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3</w:t>
        </w:r>
        <w:r w:rsidR="00061D19" w:rsidRPr="004115E8">
          <w:rPr>
            <w:rFonts w:ascii="Arial" w:hAnsi="Arial" w:cs="Arial"/>
            <w:webHidden/>
            <w:sz w:val="22"/>
            <w:szCs w:val="22"/>
          </w:rPr>
          <w:fldChar w:fldCharType="end"/>
        </w:r>
      </w:hyperlink>
    </w:p>
    <w:p w14:paraId="16CF897F" w14:textId="2B6D5E52" w:rsidR="00061D19" w:rsidRPr="004115E8" w:rsidRDefault="00000000" w:rsidP="005F569D">
      <w:pPr>
        <w:pStyle w:val="TOC1"/>
        <w:rPr>
          <w:rFonts w:ascii="Arial" w:hAnsi="Arial" w:cs="Arial"/>
          <w:bCs w:val="0"/>
          <w:iCs w:val="0"/>
          <w:caps w:val="0"/>
          <w:sz w:val="22"/>
          <w:szCs w:val="22"/>
        </w:rPr>
      </w:pPr>
      <w:hyperlink w:anchor="_Toc504577455" w:history="1">
        <w:r w:rsidR="00061D19" w:rsidRPr="004115E8">
          <w:rPr>
            <w:rStyle w:val="Hyperlink"/>
            <w:rFonts w:ascii="Arial" w:hAnsi="Arial" w:cs="Arial"/>
            <w:sz w:val="22"/>
            <w:szCs w:val="22"/>
          </w:rPr>
          <w:t>2. DPS VEIKIMAS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3</w:t>
        </w:r>
        <w:r w:rsidR="00061D19" w:rsidRPr="004115E8">
          <w:rPr>
            <w:rFonts w:ascii="Arial" w:hAnsi="Arial" w:cs="Arial"/>
            <w:webHidden/>
            <w:sz w:val="22"/>
            <w:szCs w:val="22"/>
          </w:rPr>
          <w:fldChar w:fldCharType="end"/>
        </w:r>
      </w:hyperlink>
    </w:p>
    <w:p w14:paraId="32DA7899" w14:textId="7DF8F010" w:rsidR="00061D19" w:rsidRPr="004115E8" w:rsidRDefault="00000000" w:rsidP="005F569D">
      <w:pPr>
        <w:pStyle w:val="TOC1"/>
        <w:rPr>
          <w:rFonts w:ascii="Arial" w:hAnsi="Arial" w:cs="Arial"/>
          <w:bCs w:val="0"/>
          <w:iCs w:val="0"/>
          <w:caps w:val="0"/>
          <w:sz w:val="22"/>
          <w:szCs w:val="22"/>
        </w:rPr>
      </w:pPr>
      <w:hyperlink w:anchor="_Toc504577456" w:history="1">
        <w:r w:rsidR="00061D19" w:rsidRPr="004115E8">
          <w:rPr>
            <w:rStyle w:val="Hyperlink"/>
            <w:rFonts w:ascii="Arial" w:hAnsi="Arial" w:cs="Arial"/>
            <w:sz w:val="22"/>
            <w:szCs w:val="22"/>
          </w:rPr>
          <w:t xml:space="preserve">3. </w:t>
        </w:r>
        <w:r w:rsidR="00F05EBC" w:rsidRPr="004115E8">
          <w:rPr>
            <w:rStyle w:val="Hyperlink"/>
            <w:rFonts w:ascii="Arial" w:hAnsi="Arial" w:cs="Arial"/>
            <w:sz w:val="22"/>
            <w:szCs w:val="22"/>
          </w:rPr>
          <w:t>LTG</w:t>
        </w:r>
        <w:r w:rsidR="00061D19" w:rsidRPr="004115E8">
          <w:rPr>
            <w:rStyle w:val="Hyperlink"/>
            <w:rFonts w:ascii="Arial" w:hAnsi="Arial" w:cs="Arial"/>
            <w:sz w:val="22"/>
            <w:szCs w:val="22"/>
          </w:rPr>
          <w:t xml:space="preserve"> IR TIEKĖJO BENDRAVIMO PRIEMONĖS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4</w:t>
        </w:r>
        <w:r w:rsidR="00061D19" w:rsidRPr="004115E8">
          <w:rPr>
            <w:rFonts w:ascii="Arial" w:hAnsi="Arial" w:cs="Arial"/>
            <w:webHidden/>
            <w:sz w:val="22"/>
            <w:szCs w:val="22"/>
          </w:rPr>
          <w:fldChar w:fldCharType="end"/>
        </w:r>
      </w:hyperlink>
    </w:p>
    <w:p w14:paraId="0251468D" w14:textId="754BBED2" w:rsidR="00061D19" w:rsidRPr="004115E8" w:rsidRDefault="00000000" w:rsidP="005F569D">
      <w:pPr>
        <w:pStyle w:val="TOC1"/>
        <w:rPr>
          <w:rFonts w:ascii="Arial" w:hAnsi="Arial" w:cs="Arial"/>
          <w:bCs w:val="0"/>
          <w:iCs w:val="0"/>
          <w:caps w:val="0"/>
          <w:sz w:val="22"/>
          <w:szCs w:val="22"/>
        </w:rPr>
      </w:pPr>
      <w:hyperlink w:anchor="_Toc504577457" w:history="1">
        <w:r w:rsidR="00061D19" w:rsidRPr="004115E8">
          <w:rPr>
            <w:rStyle w:val="Hyperlink"/>
            <w:rFonts w:ascii="Arial" w:hAnsi="Arial" w:cs="Arial"/>
            <w:sz w:val="22"/>
            <w:szCs w:val="22"/>
          </w:rPr>
          <w:t>4. PIRKIMO DOKUMENTŲ PAAIŠKINIMAS IR PATIKSLINIMAS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4</w:t>
        </w:r>
        <w:r w:rsidR="00061D19" w:rsidRPr="004115E8">
          <w:rPr>
            <w:rFonts w:ascii="Arial" w:hAnsi="Arial" w:cs="Arial"/>
            <w:webHidden/>
            <w:sz w:val="22"/>
            <w:szCs w:val="22"/>
          </w:rPr>
          <w:fldChar w:fldCharType="end"/>
        </w:r>
      </w:hyperlink>
    </w:p>
    <w:p w14:paraId="030C2ED9" w14:textId="22EFA330" w:rsidR="00061D19" w:rsidRPr="004115E8" w:rsidRDefault="00000000" w:rsidP="005F569D">
      <w:pPr>
        <w:pStyle w:val="TOC1"/>
        <w:rPr>
          <w:rFonts w:ascii="Arial" w:hAnsi="Arial" w:cs="Arial"/>
          <w:bCs w:val="0"/>
          <w:iCs w:val="0"/>
          <w:caps w:val="0"/>
          <w:sz w:val="22"/>
          <w:szCs w:val="22"/>
        </w:rPr>
      </w:pPr>
      <w:hyperlink w:anchor="_Toc504577458" w:history="1">
        <w:r w:rsidR="00061D19" w:rsidRPr="004115E8">
          <w:rPr>
            <w:rStyle w:val="Hyperlink"/>
            <w:rFonts w:ascii="Arial" w:hAnsi="Arial" w:cs="Arial"/>
            <w:sz w:val="22"/>
            <w:szCs w:val="22"/>
          </w:rPr>
          <w:t>5. PIRKIMO OBJEKTAS, JO APIMTIS IR VERTINIMO KRITERIJAI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_Toc504577458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056DE0FA" w14:textId="1530F997" w:rsidR="00061D19" w:rsidRPr="004115E8" w:rsidRDefault="00000000" w:rsidP="005F569D">
      <w:pPr>
        <w:pStyle w:val="TOC1"/>
        <w:rPr>
          <w:rFonts w:ascii="Arial" w:hAnsi="Arial" w:cs="Arial"/>
          <w:bCs w:val="0"/>
          <w:iCs w:val="0"/>
          <w:caps w:val="0"/>
          <w:sz w:val="22"/>
          <w:szCs w:val="22"/>
        </w:rPr>
      </w:pPr>
      <w:hyperlink w:anchor="_Toc504577459" w:history="1">
        <w:r w:rsidR="00061D19" w:rsidRPr="004115E8">
          <w:rPr>
            <w:rStyle w:val="Hyperlink"/>
            <w:rFonts w:ascii="Arial" w:hAnsi="Arial" w:cs="Arial"/>
            <w:sz w:val="22"/>
            <w:szCs w:val="22"/>
          </w:rPr>
          <w:t>6. PARAIŠKĄ IR PASIŪLYMĄ SUDARANTYS DOKUMENTAI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_Toc504577459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635C8C63" w14:textId="66BE047D" w:rsidR="00061D19" w:rsidRPr="004115E8" w:rsidRDefault="00000000" w:rsidP="005F569D">
      <w:pPr>
        <w:pStyle w:val="TOC1"/>
        <w:rPr>
          <w:rFonts w:ascii="Arial" w:hAnsi="Arial" w:cs="Arial"/>
          <w:bCs w:val="0"/>
          <w:iCs w:val="0"/>
          <w:caps w:val="0"/>
          <w:sz w:val="22"/>
          <w:szCs w:val="22"/>
        </w:rPr>
      </w:pPr>
      <w:hyperlink w:anchor="_Toc504577460" w:history="1">
        <w:r w:rsidR="00061D19" w:rsidRPr="004115E8">
          <w:rPr>
            <w:rStyle w:val="Hyperlink"/>
            <w:rFonts w:ascii="Arial" w:hAnsi="Arial" w:cs="Arial"/>
            <w:sz w:val="22"/>
            <w:szCs w:val="22"/>
          </w:rPr>
          <w:t>7. REIKALAVIMAI TIEKĖJŲ KVALIFIKACIJAI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_Toc504577460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7082A5AA" w14:textId="7ECD2177" w:rsidR="00061D19" w:rsidRPr="004115E8" w:rsidRDefault="00000000" w:rsidP="005F569D">
      <w:pPr>
        <w:pStyle w:val="TOC1"/>
        <w:rPr>
          <w:rFonts w:ascii="Arial" w:hAnsi="Arial" w:cs="Arial"/>
          <w:bCs w:val="0"/>
          <w:iCs w:val="0"/>
          <w:caps w:val="0"/>
          <w:sz w:val="22"/>
          <w:szCs w:val="22"/>
        </w:rPr>
      </w:pPr>
      <w:hyperlink w:anchor="_Toc504577461" w:history="1">
        <w:r w:rsidR="00061D19" w:rsidRPr="004115E8">
          <w:rPr>
            <w:rStyle w:val="Hyperlink"/>
            <w:rFonts w:ascii="Arial" w:hAnsi="Arial" w:cs="Arial"/>
            <w:sz w:val="22"/>
            <w:szCs w:val="22"/>
          </w:rPr>
          <w:t>8. RĖMIMASIS KITŲ ŪKIO SUBJEKTŲ PAJĖGUMAIS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_Toc504577461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5F1A6CD5" w14:textId="3647B27E" w:rsidR="00061D19" w:rsidRPr="004115E8" w:rsidRDefault="00000000" w:rsidP="005F569D">
      <w:pPr>
        <w:pStyle w:val="TOC1"/>
        <w:rPr>
          <w:rFonts w:ascii="Arial" w:hAnsi="Arial" w:cs="Arial"/>
          <w:bCs w:val="0"/>
          <w:iCs w:val="0"/>
          <w:caps w:val="0"/>
          <w:sz w:val="22"/>
          <w:szCs w:val="22"/>
        </w:rPr>
      </w:pPr>
      <w:hyperlink w:anchor="_Toc504577462" w:history="1">
        <w:r w:rsidR="00061D19" w:rsidRPr="004115E8">
          <w:rPr>
            <w:rStyle w:val="Hyperlink"/>
            <w:rFonts w:ascii="Arial" w:hAnsi="Arial" w:cs="Arial"/>
            <w:sz w:val="22"/>
            <w:szCs w:val="22"/>
          </w:rPr>
          <w:t>9. TIEKĖJŲ GRUPĖS DALYVAVIMAS PIRKIME</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_Toc504577462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6</w:t>
        </w:r>
        <w:r w:rsidR="00061D19" w:rsidRPr="004115E8">
          <w:rPr>
            <w:rFonts w:ascii="Arial" w:hAnsi="Arial" w:cs="Arial"/>
            <w:webHidden/>
            <w:sz w:val="22"/>
            <w:szCs w:val="22"/>
          </w:rPr>
          <w:fldChar w:fldCharType="end"/>
        </w:r>
      </w:hyperlink>
    </w:p>
    <w:p w14:paraId="13CE0DCF" w14:textId="4F59E13A" w:rsidR="00061D19" w:rsidRPr="004115E8" w:rsidRDefault="00000000" w:rsidP="005F569D">
      <w:pPr>
        <w:pStyle w:val="TOC1"/>
        <w:rPr>
          <w:rFonts w:ascii="Arial" w:hAnsi="Arial" w:cs="Arial"/>
          <w:bCs w:val="0"/>
          <w:iCs w:val="0"/>
          <w:caps w:val="0"/>
          <w:sz w:val="22"/>
          <w:szCs w:val="22"/>
        </w:rPr>
      </w:pPr>
      <w:hyperlink w:anchor="_Toc504577463" w:history="1">
        <w:r w:rsidR="00061D19" w:rsidRPr="004115E8">
          <w:rPr>
            <w:rStyle w:val="Hyperlink"/>
            <w:rFonts w:ascii="Arial" w:hAnsi="Arial" w:cs="Arial"/>
            <w:sz w:val="22"/>
            <w:szCs w:val="22"/>
          </w:rPr>
          <w:t>10. REIKALAVIMAI PARAIŠKŲ RENGIMUI IR PATEIKIMUI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_Toc504577463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6</w:t>
        </w:r>
        <w:r w:rsidR="00061D19" w:rsidRPr="004115E8">
          <w:rPr>
            <w:rFonts w:ascii="Arial" w:hAnsi="Arial" w:cs="Arial"/>
            <w:webHidden/>
            <w:sz w:val="22"/>
            <w:szCs w:val="22"/>
          </w:rPr>
          <w:fldChar w:fldCharType="end"/>
        </w:r>
      </w:hyperlink>
    </w:p>
    <w:p w14:paraId="62F47D49" w14:textId="6F80D11C" w:rsidR="00061D19" w:rsidRPr="004115E8" w:rsidRDefault="00000000" w:rsidP="005F569D">
      <w:pPr>
        <w:pStyle w:val="TOC1"/>
        <w:rPr>
          <w:rFonts w:ascii="Arial" w:hAnsi="Arial" w:cs="Arial"/>
          <w:bCs w:val="0"/>
          <w:iCs w:val="0"/>
          <w:caps w:val="0"/>
          <w:sz w:val="22"/>
          <w:szCs w:val="22"/>
        </w:rPr>
      </w:pPr>
      <w:hyperlink w:anchor="_Toc504577464" w:history="1">
        <w:r w:rsidR="00061D19" w:rsidRPr="004115E8">
          <w:rPr>
            <w:rStyle w:val="Hyperlink"/>
            <w:rFonts w:ascii="Arial" w:hAnsi="Arial" w:cs="Arial"/>
            <w:sz w:val="22"/>
            <w:szCs w:val="22"/>
          </w:rPr>
          <w:t>11. PARAIŠKŲ KONFIDENCIALUMAS IR SUPAŽINDINIMAS SU KITŲ TIEKĖJŲ PARAIŠKOMIS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7</w:t>
        </w:r>
        <w:r w:rsidR="00061D19" w:rsidRPr="004115E8">
          <w:rPr>
            <w:rFonts w:ascii="Arial" w:hAnsi="Arial" w:cs="Arial"/>
            <w:webHidden/>
            <w:sz w:val="22"/>
            <w:szCs w:val="22"/>
          </w:rPr>
          <w:fldChar w:fldCharType="end"/>
        </w:r>
      </w:hyperlink>
    </w:p>
    <w:p w14:paraId="58775779" w14:textId="2A75C090" w:rsidR="00061D19" w:rsidRPr="004115E8" w:rsidRDefault="00000000" w:rsidP="005F569D">
      <w:pPr>
        <w:pStyle w:val="TOC1"/>
        <w:rPr>
          <w:rFonts w:ascii="Arial" w:hAnsi="Arial" w:cs="Arial"/>
          <w:bCs w:val="0"/>
          <w:iCs w:val="0"/>
          <w:caps w:val="0"/>
          <w:sz w:val="22"/>
          <w:szCs w:val="22"/>
        </w:rPr>
      </w:pPr>
      <w:hyperlink w:anchor="_Toc504577465" w:history="1">
        <w:r w:rsidR="00061D19" w:rsidRPr="004115E8">
          <w:rPr>
            <w:rStyle w:val="Hyperlink"/>
            <w:rFonts w:ascii="Arial" w:hAnsi="Arial" w:cs="Arial"/>
            <w:sz w:val="22"/>
            <w:szCs w:val="22"/>
          </w:rPr>
          <w:t>12. PARAIŠKŲ NAGRINĖJIMAS, VERTINIMAS, PALYGINIMAS IR ATMETIMO PRIEŽASTYS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8</w:t>
        </w:r>
        <w:r w:rsidR="00061D19" w:rsidRPr="004115E8">
          <w:rPr>
            <w:rFonts w:ascii="Arial" w:hAnsi="Arial" w:cs="Arial"/>
            <w:webHidden/>
            <w:sz w:val="22"/>
            <w:szCs w:val="22"/>
          </w:rPr>
          <w:fldChar w:fldCharType="end"/>
        </w:r>
      </w:hyperlink>
    </w:p>
    <w:p w14:paraId="7563A3C1" w14:textId="4B8306A3" w:rsidR="00061D19" w:rsidRPr="004115E8" w:rsidRDefault="00000000" w:rsidP="005F569D">
      <w:pPr>
        <w:pStyle w:val="TOC1"/>
        <w:rPr>
          <w:rFonts w:ascii="Arial" w:hAnsi="Arial" w:cs="Arial"/>
          <w:bCs w:val="0"/>
          <w:iCs w:val="0"/>
          <w:caps w:val="0"/>
          <w:sz w:val="22"/>
          <w:szCs w:val="22"/>
        </w:rPr>
      </w:pPr>
      <w:hyperlink w:anchor="_Toc504577466" w:history="1">
        <w:r w:rsidR="00061D19" w:rsidRPr="004115E8">
          <w:rPr>
            <w:rStyle w:val="Hyperlink"/>
            <w:rFonts w:ascii="Arial" w:hAnsi="Arial" w:cs="Arial"/>
            <w:sz w:val="22"/>
            <w:szCs w:val="22"/>
          </w:rPr>
          <w:t>13. PRETENZIJŲ, IEŠKINIŲ TEIKIMAS IR NAGRINĖJIMAS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9</w:t>
        </w:r>
        <w:r w:rsidR="00061D19" w:rsidRPr="004115E8">
          <w:rPr>
            <w:rFonts w:ascii="Arial" w:hAnsi="Arial" w:cs="Arial"/>
            <w:webHidden/>
            <w:sz w:val="22"/>
            <w:szCs w:val="22"/>
          </w:rPr>
          <w:fldChar w:fldCharType="end"/>
        </w:r>
      </w:hyperlink>
    </w:p>
    <w:p w14:paraId="0A8E2B69" w14:textId="02010508" w:rsidR="00061D19" w:rsidRPr="004115E8" w:rsidRDefault="00000000" w:rsidP="005F569D">
      <w:pPr>
        <w:pStyle w:val="TOC1"/>
        <w:rPr>
          <w:rFonts w:ascii="Arial" w:hAnsi="Arial" w:cs="Arial"/>
          <w:bCs w:val="0"/>
          <w:iCs w:val="0"/>
          <w:caps w:val="0"/>
          <w:sz w:val="22"/>
          <w:szCs w:val="22"/>
        </w:rPr>
      </w:pPr>
      <w:hyperlink w:anchor="_Toc504577467" w:history="1">
        <w:r w:rsidR="00061D19" w:rsidRPr="004115E8">
          <w:rPr>
            <w:rStyle w:val="Hyperlink"/>
            <w:rFonts w:ascii="Arial" w:hAnsi="Arial" w:cs="Arial"/>
            <w:sz w:val="22"/>
            <w:szCs w:val="22"/>
          </w:rPr>
          <w:t>14. PRIEDAI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10</w:t>
        </w:r>
        <w:r w:rsidR="00061D19" w:rsidRPr="004115E8">
          <w:rPr>
            <w:rFonts w:ascii="Arial" w:hAnsi="Arial" w:cs="Arial"/>
            <w:webHidden/>
            <w:sz w:val="22"/>
            <w:szCs w:val="22"/>
          </w:rPr>
          <w:fldChar w:fldCharType="end"/>
        </w:r>
      </w:hyperlink>
    </w:p>
    <w:p w14:paraId="0B241E35" w14:textId="77777777" w:rsidR="002F5888" w:rsidRPr="004115E8" w:rsidRDefault="002F5888" w:rsidP="005F569D">
      <w:pPr>
        <w:spacing w:line="360" w:lineRule="auto"/>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5F569D">
      <w:pPr>
        <w:ind w:firstLine="567"/>
        <w:jc w:val="center"/>
        <w:rPr>
          <w:rFonts w:ascii="Arial" w:hAnsi="Arial" w:cs="Arial"/>
          <w:b/>
          <w:sz w:val="22"/>
          <w:szCs w:val="22"/>
        </w:rPr>
      </w:pPr>
    </w:p>
    <w:p w14:paraId="50C673F9" w14:textId="77777777" w:rsidR="00DD20E2" w:rsidRPr="004115E8" w:rsidRDefault="00E406F4" w:rsidP="005F569D">
      <w:pPr>
        <w:pStyle w:val="Heading1"/>
        <w:tabs>
          <w:tab w:val="left" w:pos="426"/>
        </w:tabs>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6C50B71F" w14:textId="77777777" w:rsidR="00BE2C81" w:rsidRDefault="00BE2C81" w:rsidP="005F569D">
      <w:pPr>
        <w:pStyle w:val="ListParagraph"/>
        <w:tabs>
          <w:tab w:val="left" w:pos="709"/>
        </w:tabs>
        <w:ind w:left="0" w:firstLine="567"/>
        <w:jc w:val="both"/>
        <w:rPr>
          <w:rFonts w:ascii="Arial" w:hAnsi="Arial" w:cs="Arial"/>
          <w:sz w:val="22"/>
          <w:szCs w:val="22"/>
        </w:rPr>
      </w:pPr>
    </w:p>
    <w:p w14:paraId="28B53442" w14:textId="3E2BE77E" w:rsidR="00F46614" w:rsidRDefault="00F46614" w:rsidP="005F569D">
      <w:pPr>
        <w:pStyle w:val="ListParagraph"/>
        <w:ind w:left="0" w:firstLine="567"/>
        <w:jc w:val="both"/>
        <w:rPr>
          <w:rFonts w:ascii="Arial" w:hAnsi="Arial" w:cs="Arial"/>
          <w:sz w:val="22"/>
          <w:szCs w:val="22"/>
        </w:rPr>
      </w:pPr>
      <w:r w:rsidRPr="00BE2C81">
        <w:rPr>
          <w:rFonts w:ascii="Arial" w:hAnsi="Arial" w:cs="Arial"/>
          <w:sz w:val="22"/>
          <w:szCs w:val="22"/>
        </w:rPr>
        <w:t xml:space="preserve">1.1. </w:t>
      </w:r>
      <w:r w:rsidRPr="00F86306">
        <w:rPr>
          <w:rFonts w:ascii="Arial" w:hAnsi="Arial" w:cs="Arial"/>
          <w:b/>
          <w:bCs/>
          <w:sz w:val="22"/>
          <w:szCs w:val="22"/>
        </w:rPr>
        <w:t>AB „Lietuvos geležinkeliai“</w:t>
      </w:r>
      <w:r w:rsidRPr="00BE2C81">
        <w:rPr>
          <w:rFonts w:ascii="Arial" w:eastAsia="Calibri" w:hAnsi="Arial" w:cs="Arial"/>
          <w:color w:val="000000"/>
          <w:sz w:val="22"/>
          <w:szCs w:val="22"/>
        </w:rPr>
        <w:t xml:space="preserve"> (toliau – </w:t>
      </w:r>
      <w:r w:rsidR="00F45FDF" w:rsidRPr="00BE2C81">
        <w:rPr>
          <w:rFonts w:ascii="Arial" w:eastAsia="Calibri" w:hAnsi="Arial" w:cs="Arial"/>
          <w:b/>
          <w:color w:val="000000"/>
          <w:sz w:val="22"/>
          <w:szCs w:val="22"/>
        </w:rPr>
        <w:t>L</w:t>
      </w:r>
      <w:r w:rsidR="007C6632" w:rsidRPr="00BE2C81">
        <w:rPr>
          <w:rFonts w:ascii="Arial" w:eastAsia="Calibri" w:hAnsi="Arial" w:cs="Arial"/>
          <w:b/>
          <w:color w:val="000000"/>
          <w:sz w:val="22"/>
          <w:szCs w:val="22"/>
        </w:rPr>
        <w:t>T</w:t>
      </w:r>
      <w:r w:rsidR="00F45FDF" w:rsidRPr="00BE2C81">
        <w:rPr>
          <w:rFonts w:ascii="Arial" w:eastAsia="Calibri" w:hAnsi="Arial" w:cs="Arial"/>
          <w:b/>
          <w:color w:val="000000"/>
          <w:sz w:val="22"/>
          <w:szCs w:val="22"/>
        </w:rPr>
        <w:t>G</w:t>
      </w:r>
      <w:r w:rsidRPr="00BE2C81">
        <w:rPr>
          <w:rFonts w:ascii="Arial" w:eastAsia="Calibri" w:hAnsi="Arial" w:cs="Arial"/>
          <w:color w:val="000000"/>
          <w:sz w:val="22"/>
          <w:szCs w:val="22"/>
        </w:rPr>
        <w:t xml:space="preserve">) </w:t>
      </w:r>
      <w:bookmarkStart w:id="4" w:name="_Hlk29222276"/>
      <w:r w:rsidR="00EA6B12" w:rsidRPr="00F86306">
        <w:rPr>
          <w:rFonts w:ascii="Arial" w:eastAsia="Calibri" w:hAnsi="Arial" w:cs="Arial"/>
          <w:color w:val="000000"/>
          <w:sz w:val="22"/>
          <w:szCs w:val="22"/>
        </w:rPr>
        <w:t>atlieka</w:t>
      </w:r>
      <w:r w:rsidR="00EA6B12" w:rsidRPr="00BE2C81">
        <w:rPr>
          <w:rFonts w:ascii="Arial" w:eastAsia="Calibri" w:hAnsi="Arial" w:cs="Arial"/>
          <w:b/>
          <w:color w:val="000000"/>
          <w:sz w:val="22"/>
          <w:szCs w:val="22"/>
        </w:rPr>
        <w:t xml:space="preserve"> </w:t>
      </w:r>
      <w:bookmarkEnd w:id="4"/>
      <w:r w:rsidRPr="00BE2C81">
        <w:rPr>
          <w:rFonts w:ascii="Arial" w:hAnsi="Arial" w:cs="Arial"/>
          <w:b/>
          <w:color w:val="000000"/>
          <w:sz w:val="22"/>
          <w:szCs w:val="22"/>
        </w:rPr>
        <w:t>tarptautinį</w:t>
      </w:r>
      <w:r w:rsidRPr="00BE2C81">
        <w:rPr>
          <w:rFonts w:ascii="Arial" w:eastAsia="Calibri" w:hAnsi="Arial" w:cs="Arial"/>
          <w:b/>
          <w:color w:val="000000"/>
          <w:sz w:val="22"/>
          <w:szCs w:val="22"/>
        </w:rPr>
        <w:t xml:space="preserve"> pirkimą</w:t>
      </w:r>
      <w:r w:rsidR="00D47602">
        <w:rPr>
          <w:rFonts w:ascii="Arial" w:eastAsia="Calibri" w:hAnsi="Arial" w:cs="Arial"/>
          <w:b/>
          <w:color w:val="000000"/>
          <w:sz w:val="22"/>
          <w:szCs w:val="22"/>
        </w:rPr>
        <w:t>,</w:t>
      </w:r>
      <w:r w:rsidRPr="00BE2C81">
        <w:rPr>
          <w:rFonts w:ascii="Arial" w:eastAsia="Calibri" w:hAnsi="Arial" w:cs="Arial"/>
          <w:color w:val="000000"/>
          <w:sz w:val="22"/>
          <w:szCs w:val="22"/>
        </w:rPr>
        <w:t xml:space="preserve"> taikydama dinaminę pirkimo sistemą (toliau – </w:t>
      </w:r>
      <w:r w:rsidRPr="00BE2C81">
        <w:rPr>
          <w:rFonts w:ascii="Arial" w:eastAsia="Calibri" w:hAnsi="Arial" w:cs="Arial"/>
          <w:b/>
          <w:color w:val="000000"/>
          <w:sz w:val="22"/>
          <w:szCs w:val="22"/>
        </w:rPr>
        <w:t xml:space="preserve">DPS </w:t>
      </w:r>
      <w:r w:rsidRPr="00BE2C81">
        <w:rPr>
          <w:rFonts w:ascii="Arial" w:eastAsia="Calibri" w:hAnsi="Arial" w:cs="Arial"/>
          <w:color w:val="000000"/>
          <w:sz w:val="22"/>
          <w:szCs w:val="22"/>
        </w:rPr>
        <w:t>arba</w:t>
      </w:r>
      <w:r w:rsidRPr="00BE2C81">
        <w:rPr>
          <w:rFonts w:ascii="Arial" w:eastAsia="Calibri" w:hAnsi="Arial" w:cs="Arial"/>
          <w:b/>
          <w:color w:val="000000"/>
          <w:sz w:val="22"/>
          <w:szCs w:val="22"/>
        </w:rPr>
        <w:t xml:space="preserve"> Pirkimas</w:t>
      </w:r>
      <w:r w:rsidR="00C66F24" w:rsidRPr="00BE2C81">
        <w:rPr>
          <w:rFonts w:ascii="Arial" w:eastAsia="Calibri" w:hAnsi="Arial" w:cs="Arial"/>
          <w:b/>
          <w:color w:val="000000"/>
          <w:sz w:val="22"/>
          <w:szCs w:val="22"/>
        </w:rPr>
        <w:t xml:space="preserve"> / pirkimas</w:t>
      </w:r>
      <w:r w:rsidRPr="00BE2C81">
        <w:rPr>
          <w:rFonts w:ascii="Arial" w:eastAsia="Calibri" w:hAnsi="Arial" w:cs="Arial"/>
          <w:color w:val="000000"/>
          <w:sz w:val="22"/>
          <w:szCs w:val="22"/>
        </w:rPr>
        <w:t>)</w:t>
      </w:r>
      <w:r w:rsidR="0009141B">
        <w:rPr>
          <w:rFonts w:ascii="Arial" w:eastAsia="Calibri" w:hAnsi="Arial" w:cs="Arial"/>
          <w:color w:val="000000"/>
          <w:sz w:val="22"/>
          <w:szCs w:val="22"/>
        </w:rPr>
        <w:t>,</w:t>
      </w:r>
      <w:r w:rsidRPr="00BE2C81">
        <w:rPr>
          <w:rFonts w:ascii="Arial" w:eastAsia="Calibri" w:hAnsi="Arial" w:cs="Arial"/>
          <w:color w:val="000000"/>
          <w:sz w:val="22"/>
          <w:szCs w:val="22"/>
        </w:rPr>
        <w:t xml:space="preserve"> ir jos galiojimo laikotarpiu</w:t>
      </w:r>
      <w:r w:rsidR="00EB4395" w:rsidRPr="00BE2C81">
        <w:rPr>
          <w:rFonts w:ascii="Arial" w:eastAsia="Calibri" w:hAnsi="Arial" w:cs="Arial"/>
          <w:color w:val="000000"/>
          <w:sz w:val="22"/>
          <w:szCs w:val="22"/>
        </w:rPr>
        <w:t xml:space="preserve"> </w:t>
      </w:r>
      <w:r w:rsidRPr="00BE2C81">
        <w:rPr>
          <w:rFonts w:ascii="Arial" w:eastAsia="Calibri" w:hAnsi="Arial" w:cs="Arial"/>
          <w:color w:val="000000"/>
          <w:sz w:val="22"/>
          <w:szCs w:val="22"/>
        </w:rPr>
        <w:t xml:space="preserve">numato įgyti </w:t>
      </w:r>
      <w:r w:rsidR="00435E73">
        <w:rPr>
          <w:rFonts w:ascii="Arial" w:eastAsia="Calibri" w:hAnsi="Arial" w:cs="Arial"/>
          <w:b/>
          <w:bCs/>
          <w:sz w:val="22"/>
          <w:szCs w:val="22"/>
        </w:rPr>
        <w:t>g</w:t>
      </w:r>
      <w:r w:rsidR="00435E73" w:rsidRPr="00435E73">
        <w:rPr>
          <w:rFonts w:ascii="Arial" w:eastAsia="Calibri" w:hAnsi="Arial" w:cs="Arial"/>
          <w:b/>
          <w:bCs/>
          <w:sz w:val="22"/>
          <w:szCs w:val="22"/>
        </w:rPr>
        <w:t>eležinkelio riedmenų atsargin</w:t>
      </w:r>
      <w:r w:rsidR="00435E73">
        <w:rPr>
          <w:rFonts w:ascii="Arial" w:eastAsia="Calibri" w:hAnsi="Arial" w:cs="Arial"/>
          <w:b/>
          <w:bCs/>
          <w:sz w:val="22"/>
          <w:szCs w:val="22"/>
        </w:rPr>
        <w:t>es</w:t>
      </w:r>
      <w:r w:rsidR="00435E73" w:rsidRPr="00435E73">
        <w:rPr>
          <w:rFonts w:ascii="Arial" w:eastAsia="Calibri" w:hAnsi="Arial" w:cs="Arial"/>
          <w:b/>
          <w:bCs/>
          <w:sz w:val="22"/>
          <w:szCs w:val="22"/>
        </w:rPr>
        <w:t xml:space="preserve"> dali</w:t>
      </w:r>
      <w:r w:rsidR="00435E73">
        <w:rPr>
          <w:rFonts w:ascii="Arial" w:eastAsia="Calibri" w:hAnsi="Arial" w:cs="Arial"/>
          <w:b/>
          <w:bCs/>
          <w:sz w:val="22"/>
          <w:szCs w:val="22"/>
        </w:rPr>
        <w:t>s</w:t>
      </w:r>
      <w:r w:rsidR="00435E73" w:rsidRPr="00435E73">
        <w:rPr>
          <w:rFonts w:ascii="Arial" w:eastAsia="Calibri" w:hAnsi="Arial" w:cs="Arial"/>
          <w:b/>
          <w:bCs/>
          <w:sz w:val="22"/>
          <w:szCs w:val="22"/>
        </w:rPr>
        <w:t>, mazg</w:t>
      </w:r>
      <w:r w:rsidR="00435E73">
        <w:rPr>
          <w:rFonts w:ascii="Arial" w:eastAsia="Calibri" w:hAnsi="Arial" w:cs="Arial"/>
          <w:b/>
          <w:bCs/>
          <w:sz w:val="22"/>
          <w:szCs w:val="22"/>
        </w:rPr>
        <w:t>us</w:t>
      </w:r>
      <w:r w:rsidR="00435E73" w:rsidRPr="00435E73">
        <w:rPr>
          <w:rFonts w:ascii="Arial" w:eastAsia="Calibri" w:hAnsi="Arial" w:cs="Arial"/>
          <w:b/>
          <w:bCs/>
          <w:sz w:val="22"/>
          <w:szCs w:val="22"/>
        </w:rPr>
        <w:t>, paslaug</w:t>
      </w:r>
      <w:r w:rsidR="00435E73">
        <w:rPr>
          <w:rFonts w:ascii="Arial" w:eastAsia="Calibri" w:hAnsi="Arial" w:cs="Arial"/>
          <w:b/>
          <w:bCs/>
          <w:sz w:val="22"/>
          <w:szCs w:val="22"/>
        </w:rPr>
        <w:t>as</w:t>
      </w:r>
      <w:r w:rsidR="00435E73" w:rsidRPr="00435E73">
        <w:rPr>
          <w:rFonts w:ascii="Arial" w:eastAsia="Calibri" w:hAnsi="Arial" w:cs="Arial"/>
          <w:b/>
          <w:bCs/>
          <w:sz w:val="22"/>
          <w:szCs w:val="22"/>
        </w:rPr>
        <w:t>, nauj</w:t>
      </w:r>
      <w:r w:rsidR="00435E73">
        <w:rPr>
          <w:rFonts w:ascii="Arial" w:eastAsia="Calibri" w:hAnsi="Arial" w:cs="Arial"/>
          <w:b/>
          <w:bCs/>
          <w:sz w:val="22"/>
          <w:szCs w:val="22"/>
        </w:rPr>
        <w:t>us</w:t>
      </w:r>
      <w:r w:rsidR="00435E73" w:rsidRPr="00435E73">
        <w:rPr>
          <w:rFonts w:ascii="Arial" w:eastAsia="Calibri" w:hAnsi="Arial" w:cs="Arial"/>
          <w:b/>
          <w:bCs/>
          <w:sz w:val="22"/>
          <w:szCs w:val="22"/>
        </w:rPr>
        <w:t xml:space="preserve"> riedmen</w:t>
      </w:r>
      <w:r w:rsidR="00435E73">
        <w:rPr>
          <w:rFonts w:ascii="Arial" w:eastAsia="Calibri" w:hAnsi="Arial" w:cs="Arial"/>
          <w:b/>
          <w:bCs/>
          <w:sz w:val="22"/>
          <w:szCs w:val="22"/>
        </w:rPr>
        <w:t>is</w:t>
      </w:r>
      <w:r w:rsidR="00435E73" w:rsidRPr="00435E73">
        <w:rPr>
          <w:rFonts w:ascii="Arial" w:eastAsia="Calibri" w:hAnsi="Arial" w:cs="Arial"/>
          <w:b/>
          <w:bCs/>
          <w:sz w:val="22"/>
          <w:szCs w:val="22"/>
        </w:rPr>
        <w:t>, medžiag</w:t>
      </w:r>
      <w:r w:rsidR="00435E73">
        <w:rPr>
          <w:rFonts w:ascii="Arial" w:eastAsia="Calibri" w:hAnsi="Arial" w:cs="Arial"/>
          <w:b/>
          <w:bCs/>
          <w:sz w:val="22"/>
          <w:szCs w:val="22"/>
        </w:rPr>
        <w:t>as</w:t>
      </w:r>
      <w:r w:rsidR="00435E73" w:rsidRPr="00435E73">
        <w:rPr>
          <w:rFonts w:ascii="Arial" w:eastAsia="Calibri" w:hAnsi="Arial" w:cs="Arial"/>
          <w:b/>
          <w:bCs/>
          <w:sz w:val="22"/>
          <w:szCs w:val="22"/>
        </w:rPr>
        <w:t xml:space="preserve"> ir įranki</w:t>
      </w:r>
      <w:r w:rsidR="00435E73">
        <w:rPr>
          <w:rFonts w:ascii="Arial" w:eastAsia="Calibri" w:hAnsi="Arial" w:cs="Arial"/>
          <w:b/>
          <w:bCs/>
          <w:sz w:val="22"/>
          <w:szCs w:val="22"/>
        </w:rPr>
        <w:t>us</w:t>
      </w:r>
      <w:r w:rsidR="0068662B" w:rsidRPr="0068662B">
        <w:rPr>
          <w:rFonts w:ascii="Arial" w:eastAsia="Calibri" w:hAnsi="Arial" w:cs="Arial"/>
          <w:sz w:val="22"/>
          <w:szCs w:val="22"/>
        </w:rPr>
        <w:t>,</w:t>
      </w:r>
      <w:r w:rsidR="0068662B" w:rsidRPr="0068662B">
        <w:rPr>
          <w:rFonts w:ascii="Arial" w:hAnsi="Arial" w:cs="Arial"/>
          <w:sz w:val="22"/>
          <w:szCs w:val="22"/>
        </w:rPr>
        <w:t xml:space="preserve"> reikaling</w:t>
      </w:r>
      <w:r w:rsidR="0068662B">
        <w:rPr>
          <w:rFonts w:ascii="Arial" w:hAnsi="Arial" w:cs="Arial"/>
          <w:sz w:val="22"/>
          <w:szCs w:val="22"/>
        </w:rPr>
        <w:t>a</w:t>
      </w:r>
      <w:r w:rsidR="0068662B" w:rsidRPr="0068662B">
        <w:rPr>
          <w:rFonts w:ascii="Arial" w:hAnsi="Arial" w:cs="Arial"/>
          <w:sz w:val="22"/>
          <w:szCs w:val="22"/>
        </w:rPr>
        <w:t>s užtikrinti savalaikį mažųjų ir didžiųjų planinių remontų bei skubų neplaninių remontų atlikimą</w:t>
      </w:r>
      <w:r w:rsidR="002C668E">
        <w:rPr>
          <w:rFonts w:ascii="Arial" w:hAnsi="Arial" w:cs="Arial"/>
          <w:sz w:val="22"/>
          <w:szCs w:val="22"/>
        </w:rPr>
        <w:t xml:space="preserve"> </w:t>
      </w:r>
      <w:r w:rsidRPr="00BE2C81">
        <w:rPr>
          <w:rFonts w:ascii="Arial" w:eastAsia="Calibri" w:hAnsi="Arial" w:cs="Arial"/>
          <w:color w:val="000000"/>
          <w:sz w:val="22"/>
          <w:szCs w:val="22"/>
        </w:rPr>
        <w:t xml:space="preserve">(toliau – </w:t>
      </w:r>
      <w:r w:rsidRPr="00BE2C81">
        <w:rPr>
          <w:rFonts w:ascii="Arial" w:eastAsia="Calibri" w:hAnsi="Arial" w:cs="Arial"/>
          <w:b/>
          <w:color w:val="000000"/>
          <w:sz w:val="22"/>
          <w:szCs w:val="22"/>
        </w:rPr>
        <w:t>Pirkimo objektas</w:t>
      </w:r>
      <w:r w:rsidR="00BE2C81" w:rsidRPr="00BE2C81">
        <w:rPr>
          <w:rFonts w:ascii="Arial" w:eastAsia="Calibri" w:hAnsi="Arial" w:cs="Arial"/>
          <w:color w:val="000000"/>
          <w:sz w:val="22"/>
          <w:szCs w:val="22"/>
        </w:rPr>
        <w:t>)</w:t>
      </w:r>
      <w:r w:rsidR="002D39E4" w:rsidRPr="00BE2C81">
        <w:rPr>
          <w:rFonts w:ascii="Arial" w:eastAsia="Calibri" w:hAnsi="Arial" w:cs="Arial"/>
          <w:color w:val="000000"/>
          <w:sz w:val="22"/>
          <w:szCs w:val="22"/>
        </w:rPr>
        <w:t xml:space="preserve"> pagal</w:t>
      </w:r>
      <w:r w:rsidR="002D39E4" w:rsidRPr="00BE2C81">
        <w:rPr>
          <w:rFonts w:ascii="Arial" w:eastAsia="Calibri" w:hAnsi="Arial" w:cs="Arial"/>
          <w:i/>
          <w:color w:val="0070C0"/>
          <w:sz w:val="22"/>
          <w:szCs w:val="22"/>
        </w:rPr>
        <w:t xml:space="preserve"> </w:t>
      </w:r>
      <w:r w:rsidR="00BE2C81" w:rsidRPr="00BE2C81">
        <w:rPr>
          <w:rFonts w:ascii="Arial" w:hAnsi="Arial" w:cs="Arial"/>
          <w:b/>
          <w:bCs/>
          <w:iCs/>
          <w:sz w:val="22"/>
          <w:szCs w:val="22"/>
        </w:rPr>
        <w:t xml:space="preserve">AB </w:t>
      </w:r>
      <w:r w:rsidR="00022CF3">
        <w:rPr>
          <w:rFonts w:ascii="Arial" w:hAnsi="Arial" w:cs="Arial"/>
          <w:b/>
          <w:bCs/>
          <w:iCs/>
          <w:sz w:val="22"/>
          <w:szCs w:val="22"/>
        </w:rPr>
        <w:t xml:space="preserve">„LTG </w:t>
      </w:r>
      <w:proofErr w:type="spellStart"/>
      <w:r w:rsidR="00022CF3">
        <w:rPr>
          <w:rFonts w:ascii="Arial" w:hAnsi="Arial" w:cs="Arial"/>
          <w:b/>
          <w:bCs/>
          <w:iCs/>
          <w:sz w:val="22"/>
          <w:szCs w:val="22"/>
        </w:rPr>
        <w:t>Cargo</w:t>
      </w:r>
      <w:proofErr w:type="spellEnd"/>
      <w:r w:rsidR="00022CF3">
        <w:rPr>
          <w:rFonts w:ascii="Arial" w:hAnsi="Arial" w:cs="Arial"/>
          <w:b/>
          <w:bCs/>
          <w:iCs/>
          <w:sz w:val="22"/>
          <w:szCs w:val="22"/>
        </w:rPr>
        <w:t>“</w:t>
      </w:r>
      <w:r w:rsidR="00BE2C81" w:rsidRPr="00BE2C81">
        <w:rPr>
          <w:rFonts w:ascii="Arial" w:hAnsi="Arial" w:cs="Arial"/>
          <w:i/>
          <w:color w:val="000000"/>
          <w:sz w:val="22"/>
          <w:szCs w:val="22"/>
        </w:rPr>
        <w:t xml:space="preserve"> </w:t>
      </w:r>
      <w:r w:rsidR="002D39E4" w:rsidRPr="00BE2C81">
        <w:rPr>
          <w:rFonts w:ascii="Arial" w:eastAsia="Calibri" w:hAnsi="Arial" w:cs="Arial"/>
          <w:color w:val="000000"/>
          <w:sz w:val="22"/>
          <w:szCs w:val="22"/>
        </w:rPr>
        <w:t xml:space="preserve">(toliau – </w:t>
      </w:r>
      <w:r w:rsidR="002D39E4" w:rsidRPr="00BE2C81">
        <w:rPr>
          <w:rFonts w:ascii="Arial" w:eastAsia="Calibri" w:hAnsi="Arial" w:cs="Arial"/>
          <w:b/>
          <w:color w:val="000000"/>
          <w:sz w:val="22"/>
          <w:szCs w:val="22"/>
        </w:rPr>
        <w:t>Įgaliotojas</w:t>
      </w:r>
      <w:r w:rsidR="002D39E4" w:rsidRPr="00BE2C81">
        <w:rPr>
          <w:rFonts w:ascii="Arial" w:eastAsia="Calibri" w:hAnsi="Arial" w:cs="Arial"/>
          <w:color w:val="000000"/>
          <w:sz w:val="22"/>
          <w:szCs w:val="22"/>
        </w:rPr>
        <w:t>) suteiktą L</w:t>
      </w:r>
      <w:r w:rsidR="00F05EBC" w:rsidRPr="00BE2C81">
        <w:rPr>
          <w:rFonts w:ascii="Arial" w:eastAsia="Calibri" w:hAnsi="Arial" w:cs="Arial"/>
          <w:color w:val="000000"/>
          <w:sz w:val="22"/>
          <w:szCs w:val="22"/>
        </w:rPr>
        <w:t>T</w:t>
      </w:r>
      <w:r w:rsidR="002D39E4" w:rsidRPr="00BE2C81">
        <w:rPr>
          <w:rFonts w:ascii="Arial" w:eastAsia="Calibri" w:hAnsi="Arial" w:cs="Arial"/>
          <w:color w:val="000000"/>
          <w:sz w:val="22"/>
          <w:szCs w:val="22"/>
        </w:rPr>
        <w:t xml:space="preserve">G įgaliojimą </w:t>
      </w:r>
      <w:r w:rsidR="002D39E4" w:rsidRPr="00BE2C81">
        <w:rPr>
          <w:rFonts w:ascii="Arial" w:eastAsia="Calibri" w:hAnsi="Arial" w:cs="Arial"/>
          <w:sz w:val="22"/>
          <w:szCs w:val="22"/>
        </w:rPr>
        <w:t xml:space="preserve">pirkimams organizuoti, pirkimo procedūroms iki </w:t>
      </w:r>
      <w:r w:rsidR="00EA6B12" w:rsidRPr="00BE2C81">
        <w:rPr>
          <w:rFonts w:ascii="Arial" w:eastAsia="Calibri" w:hAnsi="Arial" w:cs="Arial"/>
          <w:sz w:val="22"/>
          <w:szCs w:val="22"/>
        </w:rPr>
        <w:t xml:space="preserve">pirkimo </w:t>
      </w:r>
      <w:r w:rsidR="002D39E4" w:rsidRPr="00BE2C81">
        <w:rPr>
          <w:rFonts w:ascii="Arial" w:eastAsia="Calibri" w:hAnsi="Arial" w:cs="Arial"/>
          <w:sz w:val="22"/>
          <w:szCs w:val="22"/>
        </w:rPr>
        <w:t>sutarties sudarymo atlikti taip, kaip nustatyta pirkimus reglamentuojančiuose teisės aktuose</w:t>
      </w:r>
      <w:r w:rsidR="002D39E4" w:rsidRPr="00BE2C81">
        <w:rPr>
          <w:rFonts w:ascii="Arial" w:eastAsia="Calibri" w:hAnsi="Arial" w:cs="Arial"/>
          <w:color w:val="000000"/>
          <w:sz w:val="22"/>
          <w:szCs w:val="22"/>
        </w:rPr>
        <w:t>.</w:t>
      </w:r>
      <w:r w:rsidR="00E37E2B" w:rsidRPr="00E37E2B">
        <w:rPr>
          <w:rFonts w:ascii="Arial" w:hAnsi="Arial" w:cs="Arial"/>
          <w:sz w:val="22"/>
          <w:szCs w:val="22"/>
        </w:rPr>
        <w:t xml:space="preserve"> </w:t>
      </w:r>
      <w:r w:rsidR="00E37E2B" w:rsidRPr="0008606A">
        <w:rPr>
          <w:rFonts w:ascii="Arial" w:hAnsi="Arial" w:cs="Arial"/>
          <w:sz w:val="22"/>
          <w:szCs w:val="22"/>
        </w:rPr>
        <w:t xml:space="preserve">Atsižvelgiant į tai, kad Įgaliotojas yra </w:t>
      </w:r>
      <w:r w:rsidR="00417ABA">
        <w:rPr>
          <w:rFonts w:ascii="Arial" w:hAnsi="Arial" w:cs="Arial"/>
          <w:sz w:val="22"/>
          <w:szCs w:val="22"/>
        </w:rPr>
        <w:t>komunalinio</w:t>
      </w:r>
      <w:r w:rsidR="00E37E2B" w:rsidRPr="0008606A">
        <w:rPr>
          <w:rFonts w:ascii="Arial" w:hAnsi="Arial" w:cs="Arial"/>
          <w:sz w:val="22"/>
          <w:szCs w:val="22"/>
        </w:rPr>
        <w:t xml:space="preserve"> sektoriaus </w:t>
      </w:r>
      <w:r w:rsidR="00417ABA">
        <w:rPr>
          <w:rFonts w:ascii="Arial" w:hAnsi="Arial" w:cs="Arial"/>
          <w:sz w:val="22"/>
          <w:szCs w:val="22"/>
        </w:rPr>
        <w:t>perkantysis subjektas</w:t>
      </w:r>
      <w:r w:rsidR="00E37E2B" w:rsidRPr="0008606A">
        <w:rPr>
          <w:rFonts w:ascii="Arial" w:hAnsi="Arial" w:cs="Arial"/>
          <w:sz w:val="22"/>
          <w:szCs w:val="22"/>
        </w:rPr>
        <w:t xml:space="preserve">, Pirkimas vykdomas vadovaujantis Lietuvos Respublikos </w:t>
      </w:r>
      <w:r w:rsidR="00417ABA" w:rsidRPr="00417ABA">
        <w:rPr>
          <w:rFonts w:ascii="Arial" w:hAnsi="Arial" w:cs="Arial"/>
          <w:sz w:val="22"/>
          <w:szCs w:val="22"/>
        </w:rPr>
        <w:t>pirkimų, atliekamų vandentvarkos, energetikos, transporto ar pašto paslaugų srities perkančiųjų subjektų,</w:t>
      </w:r>
      <w:r w:rsidR="00417ABA">
        <w:rPr>
          <w:rFonts w:ascii="Arial" w:hAnsi="Arial" w:cs="Arial"/>
          <w:sz w:val="22"/>
          <w:szCs w:val="22"/>
        </w:rPr>
        <w:t xml:space="preserve"> </w:t>
      </w:r>
      <w:r w:rsidR="00E37E2B" w:rsidRPr="0008606A">
        <w:rPr>
          <w:rFonts w:ascii="Arial" w:hAnsi="Arial" w:cs="Arial"/>
          <w:sz w:val="22"/>
          <w:szCs w:val="22"/>
        </w:rPr>
        <w:t xml:space="preserve">įstatymo </w:t>
      </w:r>
      <w:r w:rsidR="00E37E2B">
        <w:rPr>
          <w:rFonts w:ascii="Arial" w:hAnsi="Arial" w:cs="Arial"/>
          <w:sz w:val="22"/>
          <w:szCs w:val="22"/>
        </w:rPr>
        <w:t xml:space="preserve"> </w:t>
      </w:r>
      <w:r w:rsidR="00E37E2B" w:rsidRPr="004115E8">
        <w:rPr>
          <w:rFonts w:ascii="Arial" w:eastAsia="Calibri" w:hAnsi="Arial" w:cs="Arial"/>
          <w:sz w:val="22"/>
          <w:szCs w:val="22"/>
        </w:rPr>
        <w:t xml:space="preserve">(toliau – </w:t>
      </w:r>
      <w:r w:rsidR="00417ABA">
        <w:rPr>
          <w:rFonts w:ascii="Arial" w:eastAsia="Calibri" w:hAnsi="Arial" w:cs="Arial"/>
          <w:b/>
          <w:sz w:val="22"/>
          <w:szCs w:val="22"/>
        </w:rPr>
        <w:t>Komunalinio sektoriaus</w:t>
      </w:r>
      <w:r w:rsidR="00E37E2B" w:rsidRPr="004115E8">
        <w:rPr>
          <w:rFonts w:ascii="Arial" w:eastAsia="Calibri" w:hAnsi="Arial" w:cs="Arial"/>
          <w:b/>
          <w:sz w:val="22"/>
          <w:szCs w:val="22"/>
        </w:rPr>
        <w:t xml:space="preserve"> pirkimų įstatymas </w:t>
      </w:r>
      <w:r w:rsidR="00E37E2B" w:rsidRPr="004115E8">
        <w:rPr>
          <w:rFonts w:ascii="Arial" w:eastAsia="Calibri" w:hAnsi="Arial" w:cs="Arial"/>
          <w:sz w:val="22"/>
          <w:szCs w:val="22"/>
        </w:rPr>
        <w:t>arba</w:t>
      </w:r>
      <w:r w:rsidR="00E37E2B" w:rsidRPr="004115E8">
        <w:rPr>
          <w:rFonts w:ascii="Arial" w:eastAsia="Calibri" w:hAnsi="Arial" w:cs="Arial"/>
          <w:b/>
          <w:sz w:val="22"/>
          <w:szCs w:val="22"/>
        </w:rPr>
        <w:t xml:space="preserve"> </w:t>
      </w:r>
      <w:r w:rsidR="00417ABA">
        <w:rPr>
          <w:rFonts w:ascii="Arial" w:eastAsia="Calibri" w:hAnsi="Arial" w:cs="Arial"/>
          <w:b/>
          <w:sz w:val="22"/>
          <w:szCs w:val="22"/>
        </w:rPr>
        <w:t>KS</w:t>
      </w:r>
      <w:r w:rsidR="00E37E2B" w:rsidRPr="004115E8">
        <w:rPr>
          <w:rFonts w:ascii="Arial" w:eastAsia="Calibri" w:hAnsi="Arial" w:cs="Arial"/>
          <w:b/>
          <w:sz w:val="22"/>
          <w:szCs w:val="22"/>
        </w:rPr>
        <w:t>PĮ</w:t>
      </w:r>
      <w:r w:rsidR="00E37E2B" w:rsidRPr="004115E8">
        <w:rPr>
          <w:rFonts w:ascii="Arial" w:eastAsia="Calibri" w:hAnsi="Arial" w:cs="Arial"/>
          <w:sz w:val="22"/>
          <w:szCs w:val="22"/>
        </w:rPr>
        <w:t>)</w:t>
      </w:r>
      <w:r w:rsidR="00E37E2B">
        <w:rPr>
          <w:rFonts w:ascii="Arial" w:eastAsia="Calibri" w:hAnsi="Arial" w:cs="Arial"/>
          <w:sz w:val="22"/>
          <w:szCs w:val="22"/>
        </w:rPr>
        <w:t xml:space="preserve"> </w:t>
      </w:r>
      <w:r w:rsidR="00E37E2B" w:rsidRPr="0008606A">
        <w:rPr>
          <w:rFonts w:ascii="Arial" w:hAnsi="Arial" w:cs="Arial"/>
          <w:sz w:val="22"/>
          <w:szCs w:val="22"/>
        </w:rPr>
        <w:t>nuostatomis.</w:t>
      </w:r>
    </w:p>
    <w:p w14:paraId="7DCFD45E" w14:textId="77777777" w:rsidR="00905DCE" w:rsidRPr="004115E8" w:rsidRDefault="00905DCE" w:rsidP="005F569D">
      <w:pPr>
        <w:tabs>
          <w:tab w:val="left" w:pos="709"/>
        </w:tabs>
        <w:ind w:firstLine="567"/>
        <w:jc w:val="both"/>
        <w:rPr>
          <w:rFonts w:ascii="Arial" w:hAnsi="Arial" w:cs="Arial"/>
          <w:vanish/>
          <w:sz w:val="22"/>
          <w:szCs w:val="22"/>
        </w:rPr>
      </w:pPr>
    </w:p>
    <w:p w14:paraId="29130333" w14:textId="77777777" w:rsidR="00F46614" w:rsidRPr="004115E8" w:rsidRDefault="00F46614" w:rsidP="005F569D">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596E887A" w14:textId="18499BB3" w:rsidR="00672C3F" w:rsidRPr="004115E8" w:rsidRDefault="00F46614" w:rsidP="005F569D">
      <w:pPr>
        <w:tabs>
          <w:tab w:val="left" w:pos="709"/>
        </w:tabs>
        <w:ind w:firstLine="567"/>
        <w:jc w:val="both"/>
        <w:rPr>
          <w:rFonts w:ascii="Arial" w:hAnsi="Arial" w:cs="Arial"/>
          <w:sz w:val="22"/>
          <w:szCs w:val="22"/>
        </w:rPr>
      </w:pPr>
      <w:r w:rsidRPr="004115E8">
        <w:rPr>
          <w:rFonts w:ascii="Arial" w:eastAsia="Calibri" w:hAnsi="Arial" w:cs="Arial"/>
          <w:sz w:val="22"/>
          <w:szCs w:val="22"/>
        </w:rPr>
        <w:t xml:space="preserve">1.3. </w:t>
      </w:r>
      <w:r w:rsidR="00831AC0" w:rsidRPr="004115E8">
        <w:rPr>
          <w:rFonts w:ascii="Arial" w:eastAsia="Calibri" w:hAnsi="Arial" w:cs="Arial"/>
          <w:sz w:val="22"/>
          <w:szCs w:val="22"/>
        </w:rPr>
        <w:t xml:space="preserve">DPS </w:t>
      </w:r>
      <w:r w:rsidR="00672C3F" w:rsidRPr="004115E8">
        <w:rPr>
          <w:rFonts w:ascii="Arial" w:eastAsia="Calibri" w:hAnsi="Arial" w:cs="Arial"/>
          <w:sz w:val="22"/>
          <w:szCs w:val="22"/>
        </w:rPr>
        <w:t>atliekama vadovaujantis ši</w:t>
      </w:r>
      <w:r w:rsidR="00EF0916" w:rsidRPr="004115E8">
        <w:rPr>
          <w:rFonts w:ascii="Arial" w:eastAsia="Calibri" w:hAnsi="Arial" w:cs="Arial"/>
          <w:sz w:val="22"/>
          <w:szCs w:val="22"/>
        </w:rPr>
        <w:t>ais</w:t>
      </w:r>
      <w:r w:rsidR="00672C3F" w:rsidRPr="004115E8">
        <w:rPr>
          <w:rFonts w:ascii="Arial" w:eastAsia="Calibri" w:hAnsi="Arial" w:cs="Arial"/>
          <w:sz w:val="22"/>
          <w:szCs w:val="22"/>
        </w:rPr>
        <w:t xml:space="preserve"> </w:t>
      </w:r>
      <w:r w:rsidR="00354D59" w:rsidRPr="004115E8">
        <w:rPr>
          <w:rFonts w:ascii="Arial" w:eastAsia="Calibri" w:hAnsi="Arial" w:cs="Arial"/>
          <w:sz w:val="22"/>
          <w:szCs w:val="22"/>
        </w:rPr>
        <w:t xml:space="preserve">Pirkimo </w:t>
      </w:r>
      <w:r w:rsidR="00672C3F" w:rsidRPr="004115E8">
        <w:rPr>
          <w:rFonts w:ascii="Arial" w:eastAsia="Calibri" w:hAnsi="Arial" w:cs="Arial"/>
          <w:sz w:val="22"/>
          <w:szCs w:val="22"/>
        </w:rPr>
        <w:t xml:space="preserve">dokumentais, </w:t>
      </w:r>
      <w:r w:rsidR="00417ABA">
        <w:rPr>
          <w:rFonts w:ascii="Arial" w:eastAsia="Calibri" w:hAnsi="Arial" w:cs="Arial"/>
          <w:b/>
          <w:sz w:val="22"/>
          <w:szCs w:val="22"/>
        </w:rPr>
        <w:t>KS</w:t>
      </w:r>
      <w:r w:rsidR="00816AB1" w:rsidRPr="004115E8">
        <w:rPr>
          <w:rFonts w:ascii="Arial" w:eastAsia="Calibri" w:hAnsi="Arial" w:cs="Arial"/>
          <w:b/>
          <w:sz w:val="22"/>
          <w:szCs w:val="22"/>
        </w:rPr>
        <w:t>PĮ</w:t>
      </w:r>
      <w:r w:rsidR="00071B16" w:rsidRPr="004115E8">
        <w:rPr>
          <w:rFonts w:ascii="Arial" w:eastAsia="Calibri" w:hAnsi="Arial" w:cs="Arial"/>
          <w:sz w:val="22"/>
          <w:szCs w:val="22"/>
        </w:rPr>
        <w:t>,</w:t>
      </w:r>
      <w:r w:rsidR="00672C3F" w:rsidRPr="004115E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00769F12" w14:textId="77777777" w:rsidR="00F46614" w:rsidRPr="004115E8" w:rsidRDefault="00F46614" w:rsidP="005F569D">
      <w:pPr>
        <w:pStyle w:val="ListParagraph"/>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5F569D">
      <w:pPr>
        <w:pStyle w:val="ListParagraph"/>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5F569D">
      <w:pPr>
        <w:pStyle w:val="ListParagraph"/>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5F569D">
      <w:pPr>
        <w:pStyle w:val="ListParagraph"/>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 xml:space="preserve">1.4. </w:t>
      </w:r>
      <w:r w:rsidR="00672C3F" w:rsidRPr="004115E8">
        <w:rPr>
          <w:rFonts w:ascii="Arial" w:eastAsia="Calibri" w:hAnsi="Arial" w:cs="Arial"/>
          <w:sz w:val="22"/>
          <w:szCs w:val="22"/>
        </w:rPr>
        <w:t>Pirkimo dokumentus sudaro:</w:t>
      </w:r>
    </w:p>
    <w:p w14:paraId="78F62D20"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5F569D">
      <w:pPr>
        <w:pStyle w:val="ListParagraph"/>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5F569D">
      <w:pPr>
        <w:pStyle w:val="ListParagraph"/>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5F569D">
      <w:pPr>
        <w:pStyle w:val="BodyText"/>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proofErr w:type="spellStart"/>
      <w:r w:rsidR="00A34815" w:rsidRPr="004115E8">
        <w:rPr>
          <w:rFonts w:ascii="Arial" w:hAnsi="Arial" w:cs="Arial"/>
          <w:i/>
          <w:sz w:val="22"/>
          <w:szCs w:val="22"/>
        </w:rPr>
        <w:t>ex</w:t>
      </w:r>
      <w:proofErr w:type="spellEnd"/>
      <w:r w:rsidR="00A34815" w:rsidRPr="004115E8">
        <w:rPr>
          <w:rFonts w:ascii="Arial" w:hAnsi="Arial" w:cs="Arial"/>
          <w:i/>
          <w:sz w:val="22"/>
          <w:szCs w:val="22"/>
        </w:rPr>
        <w:t xml:space="preserve">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5F569D">
      <w:pPr>
        <w:pStyle w:val="BodyText"/>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28B10E9E" w:rsidR="008219A8" w:rsidRPr="004115E8" w:rsidRDefault="0041420D" w:rsidP="005F569D">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434988">
        <w:rPr>
          <w:rFonts w:ascii="Arial" w:hAnsi="Arial" w:cs="Arial"/>
          <w:color w:val="000000"/>
          <w:sz w:val="22"/>
          <w:szCs w:val="22"/>
        </w:rPr>
        <w:t>Komunalinio s</w:t>
      </w:r>
      <w:r w:rsidR="00775A9B">
        <w:rPr>
          <w:rFonts w:ascii="Arial" w:hAnsi="Arial" w:cs="Arial"/>
          <w:color w:val="000000"/>
          <w:sz w:val="22"/>
          <w:szCs w:val="22"/>
        </w:rPr>
        <w:t>ek</w:t>
      </w:r>
      <w:r w:rsidR="00434988">
        <w:rPr>
          <w:rFonts w:ascii="Arial" w:hAnsi="Arial" w:cs="Arial"/>
          <w:color w:val="000000"/>
          <w:sz w:val="22"/>
          <w:szCs w:val="22"/>
        </w:rPr>
        <w:t>toriaus</w:t>
      </w:r>
      <w:r w:rsidR="002D39E4" w:rsidRPr="004115E8">
        <w:rPr>
          <w:rFonts w:ascii="Arial" w:hAnsi="Arial" w:cs="Arial"/>
          <w:color w:val="000000"/>
          <w:sz w:val="22"/>
          <w:szCs w:val="22"/>
        </w:rPr>
        <w:t xml:space="preserve"> pirkimų įstatyme</w:t>
      </w:r>
      <w:r w:rsidR="00672C3F" w:rsidRPr="004115E8">
        <w:rPr>
          <w:rFonts w:ascii="Arial" w:hAnsi="Arial" w:cs="Arial"/>
          <w:color w:val="000000"/>
          <w:sz w:val="22"/>
          <w:szCs w:val="22"/>
        </w:rPr>
        <w:t>.</w:t>
      </w:r>
    </w:p>
    <w:p w14:paraId="5246BBA5" w14:textId="77777777" w:rsidR="00292E4C" w:rsidRPr="004115E8" w:rsidRDefault="0041420D" w:rsidP="005F569D">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17039816" w:rsidR="0080727E" w:rsidRDefault="0041420D" w:rsidP="005F569D">
      <w:pPr>
        <w:pStyle w:val="ListParagraph"/>
        <w:tabs>
          <w:tab w:val="left" w:pos="709"/>
        </w:tabs>
        <w:ind w:left="0" w:firstLine="567"/>
        <w:jc w:val="both"/>
        <w:rPr>
          <w:rFonts w:ascii="Arial" w:hAnsi="Arial" w:cs="Arial"/>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9" w:history="1">
        <w:r w:rsidR="0080727E" w:rsidRPr="004115E8">
          <w:rPr>
            <w:rStyle w:val="Hyperlink"/>
            <w:rFonts w:ascii="Arial" w:hAnsi="Arial" w:cs="Arial"/>
            <w:sz w:val="22"/>
            <w:szCs w:val="22"/>
          </w:rPr>
          <w:t>https://www.e-tar.lt/portal/lt/index</w:t>
        </w:r>
      </w:hyperlink>
      <w:r w:rsidR="00D2376A" w:rsidRPr="004115E8">
        <w:rPr>
          <w:rFonts w:ascii="Arial" w:hAnsi="Arial" w:cs="Arial"/>
          <w:sz w:val="22"/>
          <w:szCs w:val="22"/>
        </w:rPr>
        <w:t>.</w:t>
      </w:r>
    </w:p>
    <w:p w14:paraId="22E894C8" w14:textId="5BF688D5" w:rsidR="003D5B49" w:rsidRPr="007C2910" w:rsidRDefault="003D5B49" w:rsidP="005F569D">
      <w:pPr>
        <w:pStyle w:val="ListParagraph"/>
        <w:ind w:left="0" w:firstLine="567"/>
        <w:jc w:val="both"/>
        <w:rPr>
          <w:rFonts w:ascii="Arial" w:eastAsia="Calibri" w:hAnsi="Arial" w:cs="Arial"/>
          <w:sz w:val="22"/>
          <w:szCs w:val="22"/>
        </w:rPr>
      </w:pPr>
      <w:r w:rsidRPr="00FD54FF">
        <w:rPr>
          <w:rFonts w:ascii="Arial" w:hAnsi="Arial" w:cs="Arial"/>
          <w:color w:val="000000"/>
          <w:sz w:val="22"/>
          <w:szCs w:val="22"/>
        </w:rPr>
        <w:t xml:space="preserve">1.10. </w:t>
      </w:r>
      <w:r w:rsidR="00A70C03" w:rsidRPr="007C2910">
        <w:rPr>
          <w:rFonts w:ascii="Arial" w:hAnsi="Arial" w:cs="Arial"/>
          <w:sz w:val="22"/>
          <w:szCs w:val="22"/>
        </w:rPr>
        <w:t xml:space="preserve">Pirkimo dokumentai teikiami lietuvių ir anglų kalba. Jei pirkime dalyvaujantis suinteresuotas tiekėjas </w:t>
      </w:r>
      <w:r w:rsidR="00A70C03" w:rsidRPr="007C2910">
        <w:rPr>
          <w:rFonts w:ascii="Arial" w:hAnsi="Arial" w:cs="Arial"/>
          <w:b/>
          <w:sz w:val="22"/>
          <w:szCs w:val="22"/>
        </w:rPr>
        <w:t>yra</w:t>
      </w:r>
      <w:r w:rsidR="00A70C03" w:rsidRPr="007C2910">
        <w:rPr>
          <w:rFonts w:ascii="Arial" w:hAnsi="Arial" w:cs="Arial"/>
          <w:sz w:val="22"/>
          <w:szCs w:val="22"/>
        </w:rPr>
        <w:t xml:space="preserve"> </w:t>
      </w:r>
      <w:r w:rsidR="00A70C03" w:rsidRPr="007C2910">
        <w:rPr>
          <w:rFonts w:ascii="Arial" w:hAnsi="Arial" w:cs="Arial"/>
          <w:b/>
          <w:sz w:val="22"/>
          <w:szCs w:val="22"/>
        </w:rPr>
        <w:t>užsienio subjektas</w:t>
      </w:r>
      <w:r w:rsidR="00A70C03" w:rsidRPr="007C2910">
        <w:rPr>
          <w:rFonts w:ascii="Arial" w:hAnsi="Arial" w:cs="Arial"/>
          <w:sz w:val="22"/>
          <w:szCs w:val="22"/>
        </w:rPr>
        <w:t>, kuris dėl nurodytos kalbos negali pateikti pasiūlymo</w:t>
      </w:r>
      <w:r w:rsidR="00D71B9D" w:rsidRPr="007C2910">
        <w:rPr>
          <w:rFonts w:ascii="Arial" w:hAnsi="Arial" w:cs="Arial"/>
          <w:sz w:val="22"/>
          <w:szCs w:val="22"/>
        </w:rPr>
        <w:t>.</w:t>
      </w:r>
      <w:r w:rsidR="00A70C03" w:rsidRPr="007C2910">
        <w:rPr>
          <w:rFonts w:ascii="Arial" w:hAnsi="Arial" w:cs="Arial"/>
          <w:sz w:val="22"/>
          <w:szCs w:val="22"/>
        </w:rPr>
        <w:t xml:space="preserve"> Esant neatitikimams tarp Pirkimo dokumentų lietuvių ir / ar anglų tekstas lietuvių kalba turės viršenybę.</w:t>
      </w:r>
    </w:p>
    <w:p w14:paraId="613B2FD6" w14:textId="77777777" w:rsidR="00BD0351" w:rsidRPr="004115E8" w:rsidRDefault="00BD0351" w:rsidP="005F569D">
      <w:pPr>
        <w:pStyle w:val="ListParagraph"/>
        <w:tabs>
          <w:tab w:val="left" w:pos="709"/>
        </w:tabs>
        <w:ind w:left="0"/>
        <w:jc w:val="both"/>
        <w:rPr>
          <w:rFonts w:ascii="Arial" w:hAnsi="Arial" w:cs="Arial"/>
          <w:color w:val="000000"/>
          <w:sz w:val="22"/>
          <w:szCs w:val="22"/>
        </w:rPr>
      </w:pPr>
    </w:p>
    <w:p w14:paraId="42AC0755" w14:textId="77777777" w:rsidR="006C3898" w:rsidRPr="004115E8" w:rsidRDefault="0018509D" w:rsidP="005F569D">
      <w:pPr>
        <w:pStyle w:val="Heading1"/>
        <w:tabs>
          <w:tab w:val="left" w:pos="426"/>
        </w:tabs>
        <w:ind w:firstLine="567"/>
        <w:jc w:val="center"/>
        <w:rPr>
          <w:rFonts w:ascii="Arial" w:hAnsi="Arial" w:cs="Arial"/>
          <w:b/>
          <w:bCs/>
          <w:sz w:val="22"/>
          <w:szCs w:val="22"/>
        </w:rPr>
      </w:pPr>
      <w:bookmarkStart w:id="5" w:name="_Toc504577455"/>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5"/>
    </w:p>
    <w:p w14:paraId="5CA21607" w14:textId="77777777" w:rsidR="006C3898" w:rsidRPr="004115E8" w:rsidRDefault="006C3898" w:rsidP="005F569D">
      <w:pPr>
        <w:ind w:firstLine="567"/>
        <w:rPr>
          <w:rFonts w:ascii="Arial" w:hAnsi="Arial" w:cs="Arial"/>
          <w:sz w:val="22"/>
          <w:szCs w:val="22"/>
        </w:rPr>
      </w:pPr>
    </w:p>
    <w:p w14:paraId="5133F5B1" w14:textId="77777777" w:rsidR="006C3898" w:rsidRPr="004115E8" w:rsidRDefault="006C3898" w:rsidP="005F569D">
      <w:pPr>
        <w:pStyle w:val="ListParagraph"/>
        <w:numPr>
          <w:ilvl w:val="0"/>
          <w:numId w:val="5"/>
        </w:numPr>
        <w:tabs>
          <w:tab w:val="left" w:pos="1418"/>
        </w:tabs>
        <w:ind w:firstLine="567"/>
        <w:contextualSpacing w:val="0"/>
        <w:jc w:val="both"/>
        <w:rPr>
          <w:rFonts w:ascii="Arial" w:hAnsi="Arial" w:cs="Arial"/>
          <w:vanish/>
          <w:sz w:val="22"/>
          <w:szCs w:val="22"/>
        </w:rPr>
      </w:pPr>
    </w:p>
    <w:p w14:paraId="51655766" w14:textId="07066B88" w:rsidR="000A50AF"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D35849">
        <w:rPr>
          <w:rFonts w:ascii="Arial" w:hAnsi="Arial" w:cs="Arial"/>
          <w:sz w:val="22"/>
          <w:szCs w:val="22"/>
        </w:rPr>
        <w:t>Įgaliotojo</w:t>
      </w:r>
      <w:r w:rsidR="00D35849" w:rsidRPr="004115E8">
        <w:rPr>
          <w:rFonts w:ascii="Arial" w:hAnsi="Arial" w:cs="Arial"/>
          <w:sz w:val="22"/>
          <w:szCs w:val="22"/>
        </w:rPr>
        <w:t xml:space="preserve"> </w:t>
      </w:r>
      <w:r w:rsidR="006244B0" w:rsidRPr="004115E8">
        <w:rPr>
          <w:rFonts w:ascii="Arial" w:hAnsi="Arial" w:cs="Arial"/>
          <w:sz w:val="22"/>
          <w:szCs w:val="22"/>
        </w:rPr>
        <w:t>poreikį</w:t>
      </w:r>
      <w:r w:rsidR="006C3898" w:rsidRPr="004115E8">
        <w:rPr>
          <w:rFonts w:ascii="Arial" w:hAnsi="Arial" w:cs="Arial"/>
          <w:sz w:val="22"/>
          <w:szCs w:val="22"/>
        </w:rPr>
        <w:t>.</w:t>
      </w:r>
    </w:p>
    <w:p w14:paraId="37D6C490" w14:textId="6B62AC9E" w:rsidR="00F31409"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F05EBC" w:rsidRPr="004115E8">
        <w:rPr>
          <w:rFonts w:ascii="Arial" w:hAnsi="Arial" w:cs="Arial"/>
          <w:sz w:val="22"/>
          <w:szCs w:val="22"/>
        </w:rPr>
        <w:t>LTG</w:t>
      </w:r>
      <w:r w:rsidR="000A50AF" w:rsidRPr="004115E8">
        <w:rPr>
          <w:rFonts w:ascii="Arial" w:hAnsi="Arial" w:cs="Arial"/>
          <w:sz w:val="22"/>
          <w:szCs w:val="22"/>
        </w:rPr>
        <w:t xml:space="preserve"> </w:t>
      </w:r>
      <w:r w:rsidR="0056089F" w:rsidRPr="004115E8">
        <w:rPr>
          <w:rFonts w:ascii="Arial" w:hAnsi="Arial" w:cs="Arial"/>
          <w:sz w:val="22"/>
          <w:szCs w:val="22"/>
        </w:rPr>
        <w:t xml:space="preserve">pirmąjį kvietimą </w:t>
      </w:r>
      <w:r w:rsidR="000A50AF" w:rsidRPr="004115E8">
        <w:rPr>
          <w:rFonts w:ascii="Arial" w:hAnsi="Arial" w:cs="Arial"/>
          <w:sz w:val="22"/>
          <w:szCs w:val="22"/>
        </w:rPr>
        <w:t xml:space="preserve">teikti pasiūlymus dėl konkretaus pirkimo DPS pagrindu </w:t>
      </w:r>
      <w:r w:rsidR="0056089F" w:rsidRPr="004115E8">
        <w:rPr>
          <w:rFonts w:ascii="Arial" w:hAnsi="Arial" w:cs="Arial"/>
          <w:sz w:val="22"/>
          <w:szCs w:val="22"/>
        </w:rPr>
        <w:t>išsiųs tik įvertin</w:t>
      </w:r>
      <w:r w:rsidR="00541F70">
        <w:rPr>
          <w:rFonts w:ascii="Arial" w:hAnsi="Arial" w:cs="Arial"/>
          <w:sz w:val="22"/>
          <w:szCs w:val="22"/>
        </w:rPr>
        <w:t>usi</w:t>
      </w:r>
      <w:r w:rsidR="0056089F" w:rsidRPr="004115E8">
        <w:rPr>
          <w:rFonts w:ascii="Arial" w:hAnsi="Arial" w:cs="Arial"/>
          <w:sz w:val="22"/>
          <w:szCs w:val="22"/>
        </w:rPr>
        <w:t xml:space="preserve"> paraiškas</w:t>
      </w:r>
      <w:r w:rsidR="000A50AF" w:rsidRPr="004115E8">
        <w:rPr>
          <w:rFonts w:ascii="Arial" w:hAnsi="Arial" w:cs="Arial"/>
          <w:sz w:val="22"/>
          <w:szCs w:val="22"/>
        </w:rPr>
        <w:t xml:space="preserve">, </w:t>
      </w:r>
      <w:r w:rsidR="0056089F" w:rsidRPr="004115E8">
        <w:rPr>
          <w:rFonts w:ascii="Arial" w:hAnsi="Arial" w:cs="Arial"/>
          <w:sz w:val="22"/>
          <w:szCs w:val="22"/>
        </w:rPr>
        <w:t xml:space="preserve">gautas </w:t>
      </w:r>
      <w:r w:rsidR="000A50AF" w:rsidRPr="004115E8">
        <w:rPr>
          <w:rFonts w:ascii="Arial" w:hAnsi="Arial" w:cs="Arial"/>
          <w:sz w:val="22"/>
          <w:szCs w:val="22"/>
        </w:rPr>
        <w:t>per</w:t>
      </w:r>
      <w:r w:rsidR="00344E31" w:rsidRPr="004115E8">
        <w:rPr>
          <w:rFonts w:ascii="Arial" w:hAnsi="Arial" w:cs="Arial"/>
          <w:sz w:val="22"/>
          <w:szCs w:val="22"/>
        </w:rPr>
        <w:t xml:space="preserve"> </w:t>
      </w:r>
      <w:r w:rsidR="000A50AF" w:rsidRPr="00A754B2">
        <w:rPr>
          <w:rFonts w:ascii="Arial" w:eastAsia="Calibri" w:hAnsi="Arial" w:cs="Arial"/>
          <w:iCs/>
          <w:sz w:val="22"/>
          <w:szCs w:val="22"/>
        </w:rPr>
        <w:t>30 (trisdešimt) kalendorinių dienų</w:t>
      </w:r>
      <w:r w:rsidR="00A754B2">
        <w:rPr>
          <w:rFonts w:ascii="Arial" w:eastAsia="Calibri" w:hAnsi="Arial" w:cs="Arial"/>
          <w:i/>
          <w:color w:val="0070C0"/>
          <w:sz w:val="22"/>
          <w:szCs w:val="22"/>
        </w:rPr>
        <w:t xml:space="preserve"> </w:t>
      </w:r>
      <w:r w:rsidR="000A50AF" w:rsidRPr="004115E8">
        <w:rPr>
          <w:rFonts w:ascii="Arial" w:hAnsi="Arial" w:cs="Arial"/>
          <w:sz w:val="22"/>
          <w:szCs w:val="22"/>
        </w:rPr>
        <w:t>nuo skelbimo išsiuntimo iš Viešųjų pirkimų tarnybos dienos (skelbimo išsiuntimo</w:t>
      </w:r>
      <w:r w:rsidR="009032C5" w:rsidRPr="004115E8">
        <w:rPr>
          <w:rFonts w:ascii="Arial" w:hAnsi="Arial" w:cs="Arial"/>
          <w:sz w:val="22"/>
          <w:szCs w:val="22"/>
        </w:rPr>
        <w:t xml:space="preserve"> </w:t>
      </w:r>
      <w:r w:rsidR="000A50AF" w:rsidRPr="004115E8">
        <w:rPr>
          <w:rFonts w:ascii="Arial" w:hAnsi="Arial" w:cs="Arial"/>
          <w:sz w:val="22"/>
          <w:szCs w:val="22"/>
        </w:rPr>
        <w:t>dat</w:t>
      </w:r>
      <w:r w:rsidR="00294DEB" w:rsidRPr="004115E8">
        <w:rPr>
          <w:rFonts w:ascii="Arial" w:hAnsi="Arial" w:cs="Arial"/>
          <w:sz w:val="22"/>
          <w:szCs w:val="22"/>
        </w:rPr>
        <w:t>os</w:t>
      </w:r>
      <w:r w:rsidR="000A50AF" w:rsidRPr="004115E8">
        <w:rPr>
          <w:rFonts w:ascii="Arial" w:hAnsi="Arial" w:cs="Arial"/>
          <w:sz w:val="22"/>
          <w:szCs w:val="22"/>
        </w:rPr>
        <w:t xml:space="preserve"> nurodyt</w:t>
      </w:r>
      <w:r w:rsidR="009032C5" w:rsidRPr="004115E8">
        <w:rPr>
          <w:rFonts w:ascii="Arial" w:hAnsi="Arial" w:cs="Arial"/>
          <w:sz w:val="22"/>
          <w:szCs w:val="22"/>
        </w:rPr>
        <w:t>os</w:t>
      </w:r>
      <w:r w:rsidR="000A50AF" w:rsidRPr="004115E8">
        <w:rPr>
          <w:rFonts w:ascii="Arial" w:hAnsi="Arial" w:cs="Arial"/>
          <w:sz w:val="22"/>
          <w:szCs w:val="22"/>
        </w:rPr>
        <w:t xml:space="preserve"> skelbime apie pirkimą).</w:t>
      </w:r>
      <w:r w:rsidR="00F31409" w:rsidRPr="004115E8">
        <w:rPr>
          <w:rFonts w:ascii="Arial" w:hAnsi="Arial" w:cs="Arial"/>
          <w:sz w:val="22"/>
          <w:szCs w:val="22"/>
        </w:rPr>
        <w:t xml:space="preserve"> Kiti kvietimai </w:t>
      </w:r>
      <w:r w:rsidR="00F31409" w:rsidRPr="004115E8">
        <w:rPr>
          <w:rFonts w:ascii="Arial" w:hAnsi="Arial" w:cs="Arial"/>
          <w:sz w:val="22"/>
          <w:szCs w:val="22"/>
        </w:rPr>
        <w:lastRenderedPageBreak/>
        <w:t xml:space="preserve">dėl </w:t>
      </w:r>
      <w:r w:rsidR="0056089F" w:rsidRPr="004115E8">
        <w:rPr>
          <w:rFonts w:ascii="Arial" w:hAnsi="Arial" w:cs="Arial"/>
          <w:sz w:val="22"/>
          <w:szCs w:val="22"/>
        </w:rPr>
        <w:t xml:space="preserve">konkrečių pirkimų bus </w:t>
      </w:r>
      <w:r w:rsidR="00F31409" w:rsidRPr="004115E8">
        <w:rPr>
          <w:rFonts w:ascii="Arial" w:hAnsi="Arial" w:cs="Arial"/>
          <w:sz w:val="22"/>
          <w:szCs w:val="22"/>
        </w:rPr>
        <w:t>siunčiami ir vėliau paraiškas pateikusiems tiekėjams, kuriems</w:t>
      </w:r>
      <w:r w:rsidR="0056089F" w:rsidRPr="004115E8">
        <w:rPr>
          <w:rFonts w:ascii="Arial" w:hAnsi="Arial" w:cs="Arial"/>
          <w:sz w:val="22"/>
          <w:szCs w:val="22"/>
        </w:rPr>
        <w:t>, jas įvertinus,</w:t>
      </w:r>
      <w:r w:rsidR="00F31409" w:rsidRPr="004115E8">
        <w:rPr>
          <w:rFonts w:ascii="Arial" w:hAnsi="Arial" w:cs="Arial"/>
          <w:sz w:val="22"/>
          <w:szCs w:val="22"/>
        </w:rPr>
        <w:t xml:space="preserve"> </w:t>
      </w:r>
      <w:r w:rsidR="0056089F" w:rsidRPr="004115E8">
        <w:rPr>
          <w:rFonts w:ascii="Arial" w:hAnsi="Arial" w:cs="Arial"/>
          <w:sz w:val="22"/>
          <w:szCs w:val="22"/>
        </w:rPr>
        <w:t xml:space="preserve">bus </w:t>
      </w:r>
      <w:r w:rsidR="00F31409" w:rsidRPr="004115E8">
        <w:rPr>
          <w:rFonts w:ascii="Arial" w:hAnsi="Arial" w:cs="Arial"/>
          <w:sz w:val="22"/>
          <w:szCs w:val="22"/>
        </w:rPr>
        <w:t xml:space="preserve">leista dalyvauti </w:t>
      </w:r>
      <w:r w:rsidR="00B149A8" w:rsidRPr="004115E8">
        <w:rPr>
          <w:rFonts w:ascii="Arial" w:hAnsi="Arial" w:cs="Arial"/>
          <w:sz w:val="22"/>
          <w:szCs w:val="22"/>
        </w:rPr>
        <w:t>DPS</w:t>
      </w:r>
      <w:r w:rsidR="00F31409" w:rsidRPr="004115E8">
        <w:rPr>
          <w:rFonts w:ascii="Arial" w:hAnsi="Arial" w:cs="Arial"/>
          <w:sz w:val="22"/>
          <w:szCs w:val="22"/>
        </w:rPr>
        <w:t>.</w:t>
      </w:r>
      <w:r w:rsidR="009D6269" w:rsidRPr="004115E8">
        <w:rPr>
          <w:rFonts w:ascii="Arial" w:hAnsi="Arial" w:cs="Arial"/>
          <w:sz w:val="22"/>
          <w:szCs w:val="22"/>
        </w:rPr>
        <w:t xml:space="preserve"> </w:t>
      </w:r>
    </w:p>
    <w:p w14:paraId="453FA05A" w14:textId="1AC0AD58" w:rsidR="00461250"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2.3. </w:t>
      </w:r>
      <w:r w:rsidR="006C3898" w:rsidRPr="004115E8">
        <w:rPr>
          <w:rFonts w:ascii="Arial" w:hAnsi="Arial" w:cs="Arial"/>
          <w:sz w:val="22"/>
          <w:szCs w:val="22"/>
        </w:rPr>
        <w:t>DPS galiojimo terminas ‒</w:t>
      </w:r>
      <w:r w:rsidR="00A754B2">
        <w:rPr>
          <w:rFonts w:ascii="Arial" w:hAnsi="Arial" w:cs="Arial"/>
          <w:sz w:val="22"/>
          <w:szCs w:val="22"/>
        </w:rPr>
        <w:t xml:space="preserve"> </w:t>
      </w:r>
      <w:r w:rsidR="0017485F">
        <w:rPr>
          <w:rFonts w:ascii="Arial" w:hAnsi="Arial" w:cs="Arial"/>
          <w:sz w:val="22"/>
          <w:szCs w:val="22"/>
        </w:rPr>
        <w:t>60</w:t>
      </w:r>
      <w:r w:rsidR="00A754B2" w:rsidRPr="00A81670">
        <w:rPr>
          <w:rFonts w:ascii="Arial" w:hAnsi="Arial" w:cs="Arial"/>
          <w:sz w:val="22"/>
          <w:szCs w:val="22"/>
        </w:rPr>
        <w:t xml:space="preserve"> </w:t>
      </w:r>
      <w:r w:rsidR="00A754B2">
        <w:rPr>
          <w:rFonts w:ascii="Arial" w:hAnsi="Arial" w:cs="Arial"/>
          <w:sz w:val="22"/>
          <w:szCs w:val="22"/>
        </w:rPr>
        <w:t>(</w:t>
      </w:r>
      <w:r w:rsidR="0017485F">
        <w:rPr>
          <w:rFonts w:ascii="Arial" w:hAnsi="Arial" w:cs="Arial"/>
          <w:sz w:val="22"/>
          <w:szCs w:val="22"/>
        </w:rPr>
        <w:t>šešiasdešimt</w:t>
      </w:r>
      <w:r w:rsidR="00A754B2">
        <w:rPr>
          <w:rFonts w:ascii="Arial" w:hAnsi="Arial" w:cs="Arial"/>
          <w:sz w:val="22"/>
          <w:szCs w:val="22"/>
        </w:rPr>
        <w:t>) mėnesi</w:t>
      </w:r>
      <w:r w:rsidR="0017485F">
        <w:rPr>
          <w:rFonts w:ascii="Arial" w:hAnsi="Arial" w:cs="Arial"/>
          <w:sz w:val="22"/>
          <w:szCs w:val="22"/>
        </w:rPr>
        <w:t>ų</w:t>
      </w:r>
      <w:r w:rsidR="006C3898" w:rsidRPr="004115E8">
        <w:rPr>
          <w:rFonts w:ascii="Arial" w:hAnsi="Arial" w:cs="Arial"/>
          <w:sz w:val="22"/>
          <w:szCs w:val="22"/>
        </w:rPr>
        <w:t xml:space="preserve">. DPS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4C330EF9" w:rsidR="009D6269" w:rsidRPr="004115E8" w:rsidRDefault="009D6269" w:rsidP="005F569D">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t>2.4. Kvietime dėl konkretaus</w:t>
      </w:r>
      <w:r w:rsidR="001241DD">
        <w:rPr>
          <w:rFonts w:ascii="Arial" w:hAnsi="Arial" w:cs="Arial"/>
          <w:sz w:val="22"/>
          <w:szCs w:val="22"/>
        </w:rPr>
        <w:t xml:space="preserve"> p</w:t>
      </w:r>
      <w:r w:rsidR="001241DD" w:rsidRPr="001241DD">
        <w:rPr>
          <w:rFonts w:ascii="Arial" w:hAnsi="Arial" w:cs="Arial"/>
          <w:sz w:val="22"/>
          <w:szCs w:val="22"/>
        </w:rPr>
        <w:t>irkimo, vykdomo DPS pagrindu,</w:t>
      </w:r>
      <w:r w:rsidRPr="004115E8">
        <w:rPr>
          <w:rFonts w:ascii="Arial" w:hAnsi="Arial" w:cs="Arial"/>
          <w:sz w:val="22"/>
          <w:szCs w:val="22"/>
        </w:rPr>
        <w:t xml:space="preserve">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1700BB1F" w14:textId="6E97347A"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8" w:name="part_36833861972f4c2689908a1c8fb3d51b"/>
      <w:bookmarkStart w:id="9" w:name="part_e852ec4df122480eb500cd9c9dae58ff"/>
      <w:bookmarkEnd w:id="8"/>
      <w:bookmarkEnd w:id="9"/>
      <w:r w:rsidR="00516DE0" w:rsidRPr="004115E8">
        <w:rPr>
          <w:rFonts w:ascii="Arial" w:hAnsi="Arial" w:cs="Arial"/>
          <w:sz w:val="22"/>
          <w:szCs w:val="22"/>
        </w:rPr>
        <w:t>,</w:t>
      </w:r>
      <w:r w:rsidRPr="004115E8">
        <w:rPr>
          <w:rFonts w:ascii="Arial" w:hAnsi="Arial" w:cs="Arial"/>
          <w:sz w:val="22"/>
          <w:szCs w:val="22"/>
        </w:rPr>
        <w:t xml:space="preserve"> bei nuorodą į skelbimą apie</w:t>
      </w:r>
      <w:r w:rsidR="00575C74">
        <w:rPr>
          <w:rFonts w:ascii="Arial" w:hAnsi="Arial" w:cs="Arial"/>
          <w:sz w:val="22"/>
          <w:szCs w:val="22"/>
        </w:rPr>
        <w:t xml:space="preserve"> konkretų</w:t>
      </w:r>
      <w:r w:rsidRPr="004115E8">
        <w:rPr>
          <w:rFonts w:ascii="Arial" w:hAnsi="Arial" w:cs="Arial"/>
          <w:sz w:val="22"/>
          <w:szCs w:val="22"/>
        </w:rPr>
        <w:t xml:space="preserve"> pirkimą; </w:t>
      </w:r>
      <w:bookmarkStart w:id="10" w:name="part_e64bcee0ab92459ea47bdafb1f4e5add"/>
      <w:bookmarkStart w:id="11" w:name="part_e4ec0c3016c844e19b89bdc1fc30b04a"/>
      <w:bookmarkEnd w:id="10"/>
      <w:bookmarkEnd w:id="11"/>
    </w:p>
    <w:p w14:paraId="12175980" w14:textId="438507BC"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 xml:space="preserve">2.4.2. pasiūlymų pateikimo termino pabaigą, adresą ir kalbą (kalbas), kuria (kuriomis) turi būti parengtas pasiūlymas. Pasiūlymų pateikimo terminas </w:t>
      </w:r>
      <w:r w:rsidR="00575C74">
        <w:rPr>
          <w:rFonts w:ascii="Arial" w:eastAsia="Calibri" w:hAnsi="Arial" w:cs="Arial"/>
          <w:iCs/>
          <w:sz w:val="22"/>
          <w:szCs w:val="22"/>
        </w:rPr>
        <w:t>–</w:t>
      </w:r>
      <w:r w:rsidR="00A81670" w:rsidRPr="00A81670">
        <w:rPr>
          <w:rFonts w:ascii="Arial" w:eastAsia="Calibri" w:hAnsi="Arial" w:cs="Arial"/>
          <w:iCs/>
          <w:sz w:val="22"/>
          <w:szCs w:val="22"/>
        </w:rPr>
        <w:t xml:space="preserve"> </w:t>
      </w:r>
      <w:r w:rsidRPr="00A81670">
        <w:rPr>
          <w:rFonts w:ascii="Arial" w:eastAsia="Calibri" w:hAnsi="Arial" w:cs="Arial"/>
          <w:iCs/>
          <w:sz w:val="22"/>
          <w:szCs w:val="22"/>
        </w:rPr>
        <w:t>ne trumpesnis kaip 10 (dešimt) kalendorinių dienų,</w:t>
      </w:r>
      <w:r w:rsidRPr="004115E8">
        <w:rPr>
          <w:rFonts w:ascii="Arial" w:eastAsia="Calibri" w:hAnsi="Arial" w:cs="Arial"/>
          <w:i/>
          <w:color w:val="0070C0"/>
          <w:sz w:val="22"/>
          <w:szCs w:val="22"/>
        </w:rPr>
        <w:t xml:space="preserve"> </w:t>
      </w:r>
      <w:r w:rsidRPr="004115E8">
        <w:rPr>
          <w:rFonts w:ascii="Arial" w:hAnsi="Arial" w:cs="Arial"/>
          <w:sz w:val="22"/>
          <w:szCs w:val="22"/>
        </w:rPr>
        <w:t xml:space="preserve">išskyrus atvejus, kai </w:t>
      </w:r>
      <w:r w:rsidR="00F05EBC" w:rsidRPr="004115E8">
        <w:rPr>
          <w:rFonts w:ascii="Arial" w:hAnsi="Arial" w:cs="Arial"/>
          <w:sz w:val="22"/>
          <w:szCs w:val="22"/>
        </w:rPr>
        <w:t>LTG</w:t>
      </w:r>
      <w:r w:rsidRPr="004115E8">
        <w:rPr>
          <w:rFonts w:ascii="Arial" w:hAnsi="Arial" w:cs="Arial"/>
          <w:sz w:val="22"/>
          <w:szCs w:val="22"/>
        </w:rPr>
        <w:t xml:space="preserve"> su tiekėjais, kuriems siunčiamas kvietimas, susiderina trumpesnį terminą</w:t>
      </w:r>
      <w:r w:rsidR="00AA2A2D">
        <w:rPr>
          <w:rFonts w:ascii="Arial" w:hAnsi="Arial" w:cs="Arial"/>
          <w:sz w:val="22"/>
          <w:szCs w:val="22"/>
        </w:rPr>
        <w:t>;</w:t>
      </w:r>
    </w:p>
    <w:p w14:paraId="24D130AF" w14:textId="77777777"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2.4.3. konkrečią techninę specifikaciją;</w:t>
      </w:r>
    </w:p>
    <w:p w14:paraId="0845715C" w14:textId="61868525"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 xml:space="preserve">2.4.4. </w:t>
      </w:r>
      <w:r w:rsidR="005669EE">
        <w:rPr>
          <w:rFonts w:ascii="Arial" w:hAnsi="Arial" w:cs="Arial"/>
          <w:sz w:val="22"/>
          <w:szCs w:val="22"/>
        </w:rPr>
        <w:t>konkretaus p</w:t>
      </w:r>
      <w:r w:rsidR="005669EE" w:rsidRPr="004115E8">
        <w:rPr>
          <w:rFonts w:ascii="Arial" w:hAnsi="Arial" w:cs="Arial"/>
          <w:sz w:val="22"/>
          <w:szCs w:val="22"/>
        </w:rPr>
        <w:t xml:space="preserve">irkimo </w:t>
      </w:r>
      <w:r w:rsidRPr="004115E8">
        <w:rPr>
          <w:rFonts w:ascii="Arial" w:hAnsi="Arial" w:cs="Arial"/>
          <w:sz w:val="22"/>
          <w:szCs w:val="22"/>
        </w:rPr>
        <w:t>sutarties įvykdymo terminus</w:t>
      </w:r>
      <w:r w:rsidR="00344E31" w:rsidRPr="004115E8">
        <w:rPr>
          <w:rFonts w:ascii="Arial" w:hAnsi="Arial" w:cs="Arial"/>
          <w:sz w:val="22"/>
          <w:szCs w:val="22"/>
        </w:rPr>
        <w:t>;</w:t>
      </w:r>
    </w:p>
    <w:p w14:paraId="6B1A8A58" w14:textId="00AED215" w:rsidR="009D6269" w:rsidRPr="004115E8" w:rsidRDefault="009D6269" w:rsidP="005F569D">
      <w:pPr>
        <w:tabs>
          <w:tab w:val="left" w:pos="567"/>
        </w:tabs>
        <w:ind w:left="426" w:firstLine="141"/>
        <w:jc w:val="both"/>
        <w:rPr>
          <w:rFonts w:ascii="Arial" w:hAnsi="Arial" w:cs="Arial"/>
          <w:sz w:val="22"/>
          <w:szCs w:val="22"/>
        </w:rPr>
      </w:pPr>
      <w:r w:rsidRPr="004115E8">
        <w:rPr>
          <w:rFonts w:ascii="Arial" w:hAnsi="Arial" w:cs="Arial"/>
          <w:sz w:val="22"/>
          <w:szCs w:val="22"/>
        </w:rPr>
        <w:t xml:space="preserve">2.4.5. </w:t>
      </w:r>
      <w:r w:rsidR="005669EE">
        <w:rPr>
          <w:rFonts w:ascii="Arial" w:hAnsi="Arial" w:cs="Arial"/>
          <w:sz w:val="22"/>
          <w:szCs w:val="22"/>
        </w:rPr>
        <w:t>konkretaus p</w:t>
      </w:r>
      <w:r w:rsidR="005669EE" w:rsidRPr="004115E8">
        <w:rPr>
          <w:rFonts w:ascii="Arial" w:hAnsi="Arial" w:cs="Arial"/>
          <w:sz w:val="22"/>
          <w:szCs w:val="22"/>
        </w:rPr>
        <w:t xml:space="preserve">irkimo </w:t>
      </w:r>
      <w:r w:rsidRPr="004115E8">
        <w:rPr>
          <w:rFonts w:ascii="Arial" w:hAnsi="Arial" w:cs="Arial"/>
          <w:sz w:val="22"/>
          <w:szCs w:val="22"/>
        </w:rPr>
        <w:t xml:space="preserve">sutarties projektą; </w:t>
      </w:r>
    </w:p>
    <w:p w14:paraId="743A4D73" w14:textId="77777777" w:rsidR="009D6269" w:rsidRPr="004115E8" w:rsidRDefault="009D6269" w:rsidP="005F569D">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2" w:name="part_a61fdb6764d64936bb2b533e717b0f24"/>
      <w:bookmarkEnd w:id="12"/>
      <w:r w:rsidRPr="004115E8">
        <w:rPr>
          <w:rFonts w:ascii="Arial" w:hAnsi="Arial" w:cs="Arial"/>
          <w:sz w:val="22"/>
          <w:szCs w:val="22"/>
        </w:rPr>
        <w:t>;</w:t>
      </w:r>
    </w:p>
    <w:p w14:paraId="2DC97E63" w14:textId="3CEF51B3" w:rsidR="009D6269" w:rsidRPr="004115E8" w:rsidRDefault="009D6269" w:rsidP="005F569D">
      <w:pPr>
        <w:ind w:left="426" w:firstLine="141"/>
        <w:jc w:val="both"/>
        <w:rPr>
          <w:rFonts w:ascii="Arial" w:hAnsi="Arial" w:cs="Arial"/>
          <w:sz w:val="22"/>
          <w:szCs w:val="22"/>
        </w:rPr>
      </w:pPr>
      <w:r w:rsidRPr="004115E8">
        <w:rPr>
          <w:rFonts w:ascii="Arial" w:hAnsi="Arial" w:cs="Arial"/>
          <w:sz w:val="22"/>
          <w:szCs w:val="22"/>
        </w:rPr>
        <w:t>2.4.</w:t>
      </w:r>
      <w:r w:rsidR="00E90EDB">
        <w:rPr>
          <w:rFonts w:ascii="Arial" w:hAnsi="Arial" w:cs="Arial"/>
          <w:sz w:val="22"/>
          <w:szCs w:val="22"/>
        </w:rPr>
        <w:t>7</w:t>
      </w:r>
      <w:r w:rsidRPr="004115E8">
        <w:rPr>
          <w:rFonts w:ascii="Arial" w:hAnsi="Arial" w:cs="Arial"/>
          <w:sz w:val="22"/>
          <w:szCs w:val="22"/>
        </w:rPr>
        <w:t xml:space="preserve">. kitą, </w:t>
      </w:r>
      <w:r w:rsidR="00F05EBC" w:rsidRPr="004115E8">
        <w:rPr>
          <w:rFonts w:ascii="Arial" w:hAnsi="Arial" w:cs="Arial"/>
          <w:sz w:val="22"/>
          <w:szCs w:val="22"/>
        </w:rPr>
        <w:t>LTG</w:t>
      </w:r>
      <w:r w:rsidRPr="004115E8">
        <w:rPr>
          <w:rFonts w:ascii="Arial" w:hAnsi="Arial" w:cs="Arial"/>
          <w:sz w:val="22"/>
          <w:szCs w:val="22"/>
        </w:rPr>
        <w:t xml:space="preserve"> nuomone, reikalingą informaciją. </w:t>
      </w:r>
    </w:p>
    <w:p w14:paraId="260259A2" w14:textId="77777777" w:rsidR="00C65C69" w:rsidRPr="004115E8" w:rsidRDefault="00C65C69" w:rsidP="005F569D">
      <w:pPr>
        <w:ind w:firstLine="567"/>
        <w:jc w:val="both"/>
        <w:rPr>
          <w:rFonts w:ascii="Arial" w:hAnsi="Arial" w:cs="Arial"/>
          <w:sz w:val="22"/>
          <w:szCs w:val="22"/>
        </w:rPr>
      </w:pPr>
    </w:p>
    <w:p w14:paraId="43356222" w14:textId="77777777" w:rsidR="00AA4590" w:rsidRPr="004115E8" w:rsidRDefault="0018509D" w:rsidP="005F569D">
      <w:pPr>
        <w:pStyle w:val="Heading1"/>
        <w:tabs>
          <w:tab w:val="left" w:pos="426"/>
        </w:tabs>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3"/>
      <w:bookmarkEnd w:id="14"/>
    </w:p>
    <w:p w14:paraId="72029AB9" w14:textId="77777777" w:rsidR="00AA4590" w:rsidRPr="004115E8" w:rsidRDefault="00AA4590" w:rsidP="005F569D">
      <w:pPr>
        <w:ind w:firstLine="567"/>
        <w:rPr>
          <w:rFonts w:ascii="Arial" w:hAnsi="Arial" w:cs="Arial"/>
          <w:i/>
          <w:iCs/>
          <w:color w:val="FF0000"/>
          <w:sz w:val="22"/>
          <w:szCs w:val="22"/>
        </w:rPr>
      </w:pPr>
    </w:p>
    <w:p w14:paraId="68F6AC62" w14:textId="77777777" w:rsidR="00AA4590" w:rsidRPr="004115E8" w:rsidRDefault="00AA4590" w:rsidP="005F569D">
      <w:pPr>
        <w:pStyle w:val="ListParagraph"/>
        <w:numPr>
          <w:ilvl w:val="0"/>
          <w:numId w:val="2"/>
        </w:numPr>
        <w:tabs>
          <w:tab w:val="left" w:pos="851"/>
        </w:tabs>
        <w:ind w:firstLine="567"/>
        <w:contextualSpacing w:val="0"/>
        <w:jc w:val="both"/>
        <w:rPr>
          <w:rFonts w:ascii="Arial" w:hAnsi="Arial" w:cs="Arial"/>
          <w:vanish/>
          <w:sz w:val="22"/>
          <w:szCs w:val="22"/>
        </w:rPr>
      </w:pPr>
    </w:p>
    <w:p w14:paraId="5A400B22" w14:textId="77777777" w:rsidR="00AA4590" w:rsidRPr="004115E8" w:rsidRDefault="00AA4590" w:rsidP="005F569D">
      <w:pPr>
        <w:pStyle w:val="ListParagraph"/>
        <w:numPr>
          <w:ilvl w:val="0"/>
          <w:numId w:val="2"/>
        </w:numPr>
        <w:tabs>
          <w:tab w:val="left" w:pos="851"/>
        </w:tabs>
        <w:ind w:firstLine="567"/>
        <w:contextualSpacing w:val="0"/>
        <w:jc w:val="both"/>
        <w:rPr>
          <w:rFonts w:ascii="Arial" w:hAnsi="Arial" w:cs="Arial"/>
          <w:vanish/>
          <w:sz w:val="22"/>
          <w:szCs w:val="22"/>
        </w:rPr>
      </w:pPr>
    </w:p>
    <w:p w14:paraId="65F807E4" w14:textId="77777777" w:rsidR="00831AC0" w:rsidRPr="004115E8" w:rsidRDefault="0041420D" w:rsidP="005F569D">
      <w:pPr>
        <w:pStyle w:val="ListParagraph"/>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5F569D">
      <w:pPr>
        <w:pStyle w:val="ListParagraph"/>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20" w:history="1">
        <w:r w:rsidR="00D2376A" w:rsidRPr="004115E8">
          <w:rPr>
            <w:rStyle w:val="Hyperlink"/>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5F569D">
      <w:pPr>
        <w:pStyle w:val="ListParagraph"/>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0C9D782" w14:textId="77777777" w:rsidR="00F529E3" w:rsidRPr="004115E8" w:rsidRDefault="00F529E3" w:rsidP="005F569D">
      <w:pPr>
        <w:pStyle w:val="ListParagraph"/>
        <w:tabs>
          <w:tab w:val="left" w:pos="851"/>
        </w:tabs>
        <w:ind w:left="1080" w:firstLine="567"/>
        <w:contextualSpacing w:val="0"/>
        <w:jc w:val="both"/>
        <w:rPr>
          <w:rFonts w:ascii="Arial" w:hAnsi="Arial" w:cs="Arial"/>
          <w:sz w:val="22"/>
          <w:szCs w:val="22"/>
        </w:rPr>
      </w:pPr>
    </w:p>
    <w:p w14:paraId="6A5D6C04" w14:textId="77777777" w:rsidR="00794FB9" w:rsidRPr="004115E8" w:rsidRDefault="0018509D" w:rsidP="005F569D">
      <w:pPr>
        <w:pStyle w:val="Heading1"/>
        <w:tabs>
          <w:tab w:val="left" w:pos="426"/>
        </w:tabs>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5"/>
      <w:bookmarkEnd w:id="16"/>
    </w:p>
    <w:p w14:paraId="1D05D4D5" w14:textId="77777777" w:rsidR="0060211E" w:rsidRPr="004115E8" w:rsidRDefault="0060211E" w:rsidP="005F569D">
      <w:pPr>
        <w:ind w:firstLine="567"/>
        <w:rPr>
          <w:rFonts w:ascii="Arial" w:hAnsi="Arial" w:cs="Arial"/>
          <w:i/>
          <w:iCs/>
          <w:color w:val="FF0000"/>
          <w:sz w:val="22"/>
          <w:szCs w:val="22"/>
        </w:rPr>
      </w:pPr>
    </w:p>
    <w:p w14:paraId="03C2C121" w14:textId="77777777" w:rsidR="00634A9C" w:rsidRPr="004115E8" w:rsidRDefault="00634A9C" w:rsidP="005F569D">
      <w:pPr>
        <w:pStyle w:val="ListParagraph"/>
        <w:numPr>
          <w:ilvl w:val="0"/>
          <w:numId w:val="2"/>
        </w:numPr>
        <w:tabs>
          <w:tab w:val="left" w:pos="851"/>
        </w:tabs>
        <w:ind w:firstLine="567"/>
        <w:contextualSpacing w:val="0"/>
        <w:jc w:val="both"/>
        <w:rPr>
          <w:rFonts w:ascii="Arial" w:hAnsi="Arial" w:cs="Arial"/>
          <w:vanish/>
          <w:sz w:val="22"/>
          <w:szCs w:val="22"/>
        </w:rPr>
      </w:pPr>
    </w:p>
    <w:p w14:paraId="6177C8FB" w14:textId="64BF8EF6" w:rsidR="003165C2" w:rsidRPr="004115E8" w:rsidRDefault="0041420D" w:rsidP="005F569D">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w:t>
      </w:r>
      <w:r w:rsidR="008D4249">
        <w:rPr>
          <w:rFonts w:ascii="Arial" w:hAnsi="Arial" w:cs="Arial"/>
          <w:sz w:val="22"/>
          <w:szCs w:val="22"/>
        </w:rPr>
        <w:t xml:space="preserve"> </w:t>
      </w:r>
      <w:r w:rsidR="00AA4590" w:rsidRPr="004115E8">
        <w:rPr>
          <w:rFonts w:ascii="Arial" w:hAnsi="Arial" w:cs="Arial"/>
          <w:sz w:val="22"/>
          <w:szCs w:val="22"/>
        </w:rPr>
        <w:t>/</w:t>
      </w:r>
      <w:r w:rsidR="008D4249">
        <w:rPr>
          <w:rFonts w:ascii="Arial" w:hAnsi="Arial" w:cs="Arial"/>
          <w:sz w:val="22"/>
          <w:szCs w:val="22"/>
        </w:rPr>
        <w:t xml:space="preserve"> </w:t>
      </w:r>
      <w:r w:rsidR="00AA4590" w:rsidRPr="004115E8">
        <w:rPr>
          <w:rFonts w:ascii="Arial" w:hAnsi="Arial" w:cs="Arial"/>
          <w:sz w:val="22"/>
          <w:szCs w:val="22"/>
        </w:rPr>
        <w:t xml:space="preserve">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5F569D">
      <w:pPr>
        <w:pStyle w:val="ListParagraph"/>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56C6EDB3" w:rsidR="003165C2" w:rsidRPr="004115E8" w:rsidRDefault="00FB1B2F" w:rsidP="005F569D">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patikslinimo (šie terminai nebetaikomi, kai paskelbus skelbimą apie pirkimą gautos pirmosios paraiškos):</w:t>
      </w:r>
    </w:p>
    <w:p w14:paraId="126191AE" w14:textId="441E0197" w:rsidR="003165C2" w:rsidRPr="004115E8" w:rsidRDefault="00FB1B2F" w:rsidP="005F569D">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4</w:t>
      </w:r>
      <w:r w:rsidR="003165C2" w:rsidRPr="004115E8">
        <w:rPr>
          <w:rFonts w:ascii="Arial" w:hAnsi="Arial" w:cs="Arial"/>
          <w:sz w:val="22"/>
          <w:szCs w:val="22"/>
        </w:rPr>
        <w:t>.3.1. prašymas paaiškinti</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 xml:space="preserve">patikslinti </w:t>
      </w:r>
      <w:r w:rsidR="00572284" w:rsidRPr="004115E8">
        <w:rPr>
          <w:rFonts w:ascii="Arial" w:hAnsi="Arial" w:cs="Arial"/>
          <w:sz w:val="22"/>
          <w:szCs w:val="22"/>
        </w:rPr>
        <w:t>DPS</w:t>
      </w:r>
      <w:r w:rsidR="003165C2" w:rsidRPr="004115E8">
        <w:rPr>
          <w:rFonts w:ascii="Arial" w:hAnsi="Arial" w:cs="Arial"/>
          <w:sz w:val="22"/>
          <w:szCs w:val="22"/>
        </w:rPr>
        <w:t xml:space="preserve"> dokumentus turi būti pateiktas ne vėliau kaip</w:t>
      </w:r>
      <w:r w:rsidR="00C65C69" w:rsidRPr="004115E8">
        <w:rPr>
          <w:rFonts w:ascii="Arial" w:hAnsi="Arial" w:cs="Arial"/>
          <w:sz w:val="22"/>
          <w:szCs w:val="22"/>
        </w:rPr>
        <w:t xml:space="preserve"> </w:t>
      </w:r>
      <w:r w:rsidR="00A81670">
        <w:rPr>
          <w:rFonts w:ascii="Arial" w:hAnsi="Arial" w:cs="Arial"/>
          <w:sz w:val="22"/>
          <w:szCs w:val="22"/>
        </w:rPr>
        <w:t xml:space="preserve"> </w:t>
      </w:r>
      <w:r w:rsidR="007756D8" w:rsidRPr="00A81670">
        <w:rPr>
          <w:rFonts w:ascii="Arial" w:eastAsia="Calibri" w:hAnsi="Arial" w:cs="Arial"/>
          <w:iCs/>
          <w:sz w:val="22"/>
          <w:szCs w:val="22"/>
        </w:rPr>
        <w:t>11 (vienuolika) kalendorinių dienų</w:t>
      </w:r>
      <w:r w:rsidR="00A8167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7D011B" w:rsidRPr="004115E8">
        <w:rPr>
          <w:rFonts w:ascii="Arial" w:hAnsi="Arial" w:cs="Arial"/>
          <w:sz w:val="22"/>
          <w:szCs w:val="22"/>
        </w:rPr>
        <w:t>;</w:t>
      </w:r>
      <w:r w:rsidR="003165C2" w:rsidRPr="004115E8">
        <w:rPr>
          <w:rFonts w:ascii="Arial" w:hAnsi="Arial" w:cs="Arial"/>
          <w:sz w:val="22"/>
          <w:szCs w:val="22"/>
        </w:rPr>
        <w:t xml:space="preserve"> </w:t>
      </w:r>
    </w:p>
    <w:p w14:paraId="441E6E24" w14:textId="68FCBD71" w:rsidR="000A50AF" w:rsidRPr="004115E8" w:rsidRDefault="00FB1B2F" w:rsidP="005F569D">
      <w:pPr>
        <w:pStyle w:val="ListParagraph"/>
        <w:tabs>
          <w:tab w:val="left" w:pos="709"/>
        </w:tabs>
        <w:ind w:left="0" w:firstLine="567"/>
        <w:contextualSpacing w:val="0"/>
        <w:jc w:val="both"/>
        <w:rPr>
          <w:rFonts w:ascii="Arial" w:hAnsi="Arial" w:cs="Arial"/>
          <w:color w:val="000000"/>
          <w:sz w:val="22"/>
          <w:szCs w:val="22"/>
        </w:rPr>
      </w:pPr>
      <w:r w:rsidRPr="004115E8">
        <w:rPr>
          <w:rFonts w:ascii="Arial" w:hAnsi="Arial" w:cs="Arial"/>
          <w:sz w:val="22"/>
          <w:szCs w:val="22"/>
        </w:rPr>
        <w:t>4</w:t>
      </w:r>
      <w:r w:rsidR="003165C2" w:rsidRPr="004115E8">
        <w:rPr>
          <w:rFonts w:ascii="Arial" w:hAnsi="Arial" w:cs="Arial"/>
          <w:sz w:val="22"/>
          <w:szCs w:val="22"/>
        </w:rPr>
        <w:t xml:space="preserve">.3.2. </w:t>
      </w:r>
      <w:r w:rsidR="00572284" w:rsidRPr="004115E8">
        <w:rPr>
          <w:rFonts w:ascii="Arial" w:hAnsi="Arial" w:cs="Arial"/>
          <w:sz w:val="22"/>
          <w:szCs w:val="22"/>
        </w:rPr>
        <w:t>DPS</w:t>
      </w:r>
      <w:r w:rsidR="003165C2" w:rsidRPr="004115E8">
        <w:rPr>
          <w:rFonts w:ascii="Arial" w:hAnsi="Arial" w:cs="Arial"/>
          <w:sz w:val="22"/>
          <w:szCs w:val="22"/>
        </w:rPr>
        <w:t xml:space="preserve"> dokumentų paaiškinimas</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 xml:space="preserve">patikslinimas pateikiamas visiems tiekėjams ne vėliau kaip </w:t>
      </w:r>
      <w:r w:rsidR="005A67B8" w:rsidRPr="00A81670">
        <w:rPr>
          <w:rFonts w:ascii="Arial" w:eastAsia="Calibri" w:hAnsi="Arial" w:cs="Arial"/>
          <w:iCs/>
          <w:sz w:val="22"/>
          <w:szCs w:val="22"/>
        </w:rPr>
        <w:t xml:space="preserve">6 (šešios) </w:t>
      </w:r>
      <w:r w:rsidR="007756D8" w:rsidRPr="00A81670">
        <w:rPr>
          <w:rFonts w:ascii="Arial" w:eastAsia="Calibri" w:hAnsi="Arial" w:cs="Arial"/>
          <w:iCs/>
          <w:sz w:val="22"/>
          <w:szCs w:val="22"/>
        </w:rPr>
        <w:t>kalendorinės dienos</w:t>
      </w:r>
      <w:r w:rsidR="00A8167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3165C2" w:rsidRPr="004115E8">
        <w:rPr>
          <w:rFonts w:ascii="Arial" w:hAnsi="Arial" w:cs="Arial"/>
          <w:sz w:val="22"/>
          <w:szCs w:val="22"/>
        </w:rPr>
        <w:t>.</w:t>
      </w:r>
    </w:p>
    <w:p w14:paraId="5E74422E" w14:textId="6DDA3942" w:rsidR="00585F0B" w:rsidRPr="004115E8" w:rsidRDefault="00FB1B2F" w:rsidP="005F569D">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w:t>
      </w:r>
      <w:r w:rsidR="008D4249">
        <w:rPr>
          <w:rFonts w:ascii="Arial" w:hAnsi="Arial" w:cs="Arial"/>
          <w:sz w:val="22"/>
          <w:szCs w:val="22"/>
        </w:rPr>
        <w:t xml:space="preserve"> </w:t>
      </w:r>
      <w:r w:rsidR="005A4065" w:rsidRPr="004115E8">
        <w:rPr>
          <w:rFonts w:ascii="Arial" w:hAnsi="Arial" w:cs="Arial"/>
          <w:sz w:val="22"/>
          <w:szCs w:val="22"/>
        </w:rPr>
        <w:t>/</w:t>
      </w:r>
      <w:r w:rsidR="008D4249">
        <w:rPr>
          <w:rFonts w:ascii="Arial" w:hAnsi="Arial" w:cs="Arial"/>
          <w:sz w:val="22"/>
          <w:szCs w:val="22"/>
        </w:rPr>
        <w:t xml:space="preserve"> </w:t>
      </w:r>
      <w:r w:rsidR="005A4065" w:rsidRPr="004115E8">
        <w:rPr>
          <w:rFonts w:ascii="Arial" w:hAnsi="Arial" w:cs="Arial"/>
          <w:sz w:val="22"/>
          <w:szCs w:val="22"/>
        </w:rPr>
        <w:t>patikslinami laikantis šios tvarkos:</w:t>
      </w:r>
    </w:p>
    <w:p w14:paraId="2D1BB627" w14:textId="4E2FD539" w:rsidR="00B32F8C" w:rsidRPr="004115E8" w:rsidRDefault="00FB1B2F" w:rsidP="005F569D">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8D4249">
        <w:rPr>
          <w:rFonts w:ascii="Arial" w:hAnsi="Arial" w:cs="Arial"/>
          <w:sz w:val="22"/>
          <w:szCs w:val="22"/>
        </w:rPr>
        <w:t xml:space="preserve"> </w:t>
      </w:r>
      <w:r w:rsidR="00A138B4" w:rsidRPr="004115E8">
        <w:rPr>
          <w:rFonts w:ascii="Arial" w:hAnsi="Arial" w:cs="Arial"/>
          <w:sz w:val="22"/>
          <w:szCs w:val="22"/>
        </w:rPr>
        <w:t>/</w:t>
      </w:r>
      <w:r w:rsidR="008D4249">
        <w:rPr>
          <w:rFonts w:ascii="Arial" w:hAnsi="Arial" w:cs="Arial"/>
          <w:sz w:val="22"/>
          <w:szCs w:val="22"/>
        </w:rPr>
        <w:t xml:space="preserve"> </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990AD1">
        <w:rPr>
          <w:rFonts w:ascii="Arial" w:hAnsi="Arial" w:cs="Arial"/>
          <w:sz w:val="22"/>
          <w:szCs w:val="22"/>
        </w:rPr>
        <w:t>;</w:t>
      </w:r>
    </w:p>
    <w:p w14:paraId="1B27CF09" w14:textId="1037BEA5" w:rsidR="000205A4" w:rsidRPr="004115E8" w:rsidRDefault="00FB1B2F" w:rsidP="005F569D">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8D4249">
        <w:rPr>
          <w:rFonts w:ascii="Arial" w:eastAsia="Calibri" w:hAnsi="Arial" w:cs="Arial"/>
          <w:color w:val="000000"/>
          <w:sz w:val="22"/>
          <w:szCs w:val="22"/>
        </w:rPr>
        <w:t xml:space="preserve"> </w:t>
      </w:r>
      <w:r w:rsidR="00A138B4"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8D4249">
        <w:rPr>
          <w:rFonts w:ascii="Arial" w:eastAsia="Calibri" w:hAnsi="Arial" w:cs="Arial"/>
          <w:color w:val="000000"/>
          <w:sz w:val="22"/>
          <w:szCs w:val="22"/>
        </w:rPr>
        <w:t xml:space="preserve"> </w:t>
      </w:r>
      <w:r w:rsidR="00AE7B19"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8D4249">
        <w:rPr>
          <w:rFonts w:ascii="Arial" w:eastAsia="Calibri" w:hAnsi="Arial" w:cs="Arial"/>
          <w:color w:val="000000"/>
          <w:sz w:val="22"/>
          <w:szCs w:val="22"/>
        </w:rPr>
        <w:t xml:space="preserve"> </w:t>
      </w:r>
      <w:r w:rsidR="00AE7B19"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71CF6035" w:rsidR="001B6849" w:rsidRPr="004115E8" w:rsidRDefault="00FB1B2F"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FC7809">
        <w:rPr>
          <w:rFonts w:ascii="Arial" w:hAnsi="Arial" w:cs="Arial"/>
          <w:sz w:val="22"/>
          <w:szCs w:val="22"/>
        </w:rPr>
        <w:t xml:space="preserve"> </w:t>
      </w:r>
      <w:r w:rsidR="00926C57" w:rsidRPr="004115E8">
        <w:rPr>
          <w:rFonts w:ascii="Arial" w:hAnsi="Arial" w:cs="Arial"/>
          <w:sz w:val="22"/>
          <w:szCs w:val="22"/>
        </w:rPr>
        <w:t>/</w:t>
      </w:r>
      <w:r w:rsidR="00FC7809">
        <w:rPr>
          <w:rFonts w:ascii="Arial" w:hAnsi="Arial" w:cs="Arial"/>
          <w:sz w:val="22"/>
          <w:szCs w:val="22"/>
        </w:rPr>
        <w:t xml:space="preserve"> </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DC5866">
        <w:rPr>
          <w:rFonts w:ascii="Arial" w:hAnsi="Arial" w:cs="Arial"/>
          <w:sz w:val="22"/>
          <w:szCs w:val="22"/>
        </w:rPr>
        <w:t>KSPĮ</w:t>
      </w:r>
      <w:r w:rsidR="00A232CE" w:rsidRPr="004115E8">
        <w:rPr>
          <w:rFonts w:ascii="Arial" w:hAnsi="Arial" w:cs="Arial"/>
          <w:sz w:val="22"/>
          <w:szCs w:val="22"/>
        </w:rPr>
        <w:t xml:space="preserve"> </w:t>
      </w:r>
      <w:r w:rsidR="0055708A">
        <w:rPr>
          <w:rFonts w:ascii="Arial" w:hAnsi="Arial" w:cs="Arial"/>
          <w:sz w:val="22"/>
          <w:szCs w:val="22"/>
        </w:rPr>
        <w:t>47</w:t>
      </w:r>
      <w:r w:rsidR="00A232CE" w:rsidRPr="004115E8">
        <w:rPr>
          <w:rFonts w:ascii="Arial" w:hAnsi="Arial" w:cs="Arial"/>
          <w:sz w:val="22"/>
          <w:szCs w:val="22"/>
        </w:rPr>
        <w:t xml:space="preserve"> straipsnyje </w:t>
      </w:r>
      <w:r w:rsidR="002B083B" w:rsidRPr="004115E8">
        <w:rPr>
          <w:rFonts w:ascii="Arial" w:hAnsi="Arial" w:cs="Arial"/>
          <w:sz w:val="22"/>
          <w:szCs w:val="22"/>
        </w:rPr>
        <w:t xml:space="preserve">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2CA1F65" w:rsidR="004962C9" w:rsidRPr="004115E8" w:rsidRDefault="00FB1B2F" w:rsidP="005F569D">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 xml:space="preserve">dokumentus </w:t>
      </w:r>
      <w:r w:rsidR="003C2D68" w:rsidRPr="004115E8">
        <w:rPr>
          <w:rFonts w:ascii="Arial" w:hAnsi="Arial" w:cs="Arial"/>
          <w:sz w:val="22"/>
          <w:szCs w:val="22"/>
        </w:rPr>
        <w:t>paaiškindam</w:t>
      </w:r>
      <w:r w:rsidR="00A519AF">
        <w:rPr>
          <w:rFonts w:ascii="Arial" w:hAnsi="Arial" w:cs="Arial"/>
          <w:sz w:val="22"/>
          <w:szCs w:val="22"/>
        </w:rPr>
        <w:t>a</w:t>
      </w:r>
      <w:r w:rsidR="003C2D68">
        <w:rPr>
          <w:rFonts w:ascii="Arial" w:hAnsi="Arial" w:cs="Arial"/>
          <w:sz w:val="22"/>
          <w:szCs w:val="22"/>
        </w:rPr>
        <w:t xml:space="preserve"> </w:t>
      </w:r>
      <w:r w:rsidR="00A138B4" w:rsidRPr="004115E8">
        <w:rPr>
          <w:rFonts w:ascii="Arial" w:hAnsi="Arial" w:cs="Arial"/>
          <w:sz w:val="22"/>
          <w:szCs w:val="22"/>
        </w:rPr>
        <w:t>/</w:t>
      </w:r>
      <w:r w:rsidR="003C2D68">
        <w:rPr>
          <w:rFonts w:ascii="Arial" w:hAnsi="Arial" w:cs="Arial"/>
          <w:sz w:val="22"/>
          <w:szCs w:val="22"/>
        </w:rPr>
        <w:t xml:space="preserve"> </w:t>
      </w:r>
      <w:r w:rsidR="003C2D68" w:rsidRPr="004115E8">
        <w:rPr>
          <w:rFonts w:ascii="Arial" w:hAnsi="Arial" w:cs="Arial"/>
          <w:sz w:val="22"/>
          <w:szCs w:val="22"/>
        </w:rPr>
        <w:t>patikslindam</w:t>
      </w:r>
      <w:r w:rsidR="00A519AF">
        <w:rPr>
          <w:rFonts w:ascii="Arial" w:hAnsi="Arial" w:cs="Arial"/>
          <w:sz w:val="22"/>
          <w:szCs w:val="22"/>
        </w:rPr>
        <w:t>a</w:t>
      </w:r>
      <w:r w:rsidR="003C2D68" w:rsidRPr="004115E8">
        <w:rPr>
          <w:rFonts w:ascii="Arial" w:hAnsi="Arial" w:cs="Arial"/>
          <w:sz w:val="22"/>
          <w:szCs w:val="22"/>
        </w:rPr>
        <w:t xml:space="preserve"> </w:t>
      </w:r>
      <w:r w:rsidR="004962C9" w:rsidRPr="004115E8">
        <w:rPr>
          <w:rFonts w:ascii="Arial" w:hAnsi="Arial" w:cs="Arial"/>
          <w:sz w:val="22"/>
          <w:szCs w:val="22"/>
        </w:rPr>
        <w:t>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5F569D">
      <w:pPr>
        <w:pStyle w:val="ListParagraph"/>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0C507301" w:rsidR="00D24972" w:rsidRPr="004115E8" w:rsidRDefault="00FB1B2F" w:rsidP="005F569D">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lastRenderedPageBreak/>
        <w:t xml:space="preserve">4.7. </w:t>
      </w:r>
      <w:r w:rsidR="002272F5" w:rsidRPr="004115E8">
        <w:rPr>
          <w:rFonts w:ascii="Arial" w:hAnsi="Arial" w:cs="Arial"/>
          <w:sz w:val="22"/>
          <w:szCs w:val="22"/>
        </w:rPr>
        <w:t>Bet kuris paaiškinimas</w:t>
      </w:r>
      <w:r w:rsidR="0036532C">
        <w:rPr>
          <w:rFonts w:ascii="Arial" w:hAnsi="Arial" w:cs="Arial"/>
          <w:sz w:val="22"/>
          <w:szCs w:val="22"/>
        </w:rPr>
        <w:t xml:space="preserve"> </w:t>
      </w:r>
      <w:r w:rsidR="002272F5" w:rsidRPr="004115E8">
        <w:rPr>
          <w:rFonts w:ascii="Arial" w:hAnsi="Arial" w:cs="Arial"/>
          <w:sz w:val="22"/>
          <w:szCs w:val="22"/>
        </w:rPr>
        <w:t>/</w:t>
      </w:r>
      <w:r w:rsidR="0036532C">
        <w:rPr>
          <w:rFonts w:ascii="Arial" w:hAnsi="Arial" w:cs="Arial"/>
          <w:sz w:val="22"/>
          <w:szCs w:val="22"/>
        </w:rPr>
        <w:t xml:space="preserve"> </w:t>
      </w:r>
      <w:r w:rsidR="002272F5" w:rsidRPr="004115E8">
        <w:rPr>
          <w:rFonts w:ascii="Arial" w:hAnsi="Arial" w:cs="Arial"/>
          <w:sz w:val="22"/>
          <w:szCs w:val="22"/>
        </w:rPr>
        <w:t xml:space="preserve">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Tuo 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5F569D">
      <w:pPr>
        <w:pStyle w:val="ListParagraph"/>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14B43670" w14:textId="77777777" w:rsidR="00904DC3" w:rsidRPr="004115E8" w:rsidRDefault="0018509D" w:rsidP="005F569D">
      <w:pPr>
        <w:pStyle w:val="Heading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t xml:space="preserve">5. </w:t>
      </w:r>
      <w:r w:rsidR="00904DC3" w:rsidRPr="004115E8">
        <w:rPr>
          <w:rFonts w:ascii="Arial" w:hAnsi="Arial" w:cs="Arial"/>
          <w:b/>
          <w:bCs/>
          <w:sz w:val="22"/>
          <w:szCs w:val="22"/>
        </w:rPr>
        <w:t>PIRKIMO OBJEKTAS</w:t>
      </w:r>
      <w:bookmarkEnd w:id="20"/>
      <w:bookmarkEnd w:id="21"/>
      <w:bookmarkEnd w:id="22"/>
      <w:r w:rsidR="00904DC3" w:rsidRPr="004115E8">
        <w:rPr>
          <w:rFonts w:ascii="Arial" w:hAnsi="Arial" w:cs="Arial"/>
          <w:b/>
          <w:bCs/>
          <w:sz w:val="22"/>
          <w:szCs w:val="22"/>
        </w:rPr>
        <w:t>, JO APIMTIS IR VERTINIMO KRITERIJAI</w:t>
      </w:r>
      <w:bookmarkEnd w:id="23"/>
    </w:p>
    <w:p w14:paraId="60991391" w14:textId="77777777" w:rsidR="00904DC3" w:rsidRPr="004115E8" w:rsidRDefault="00904DC3" w:rsidP="005F569D">
      <w:pPr>
        <w:ind w:firstLine="567"/>
        <w:rPr>
          <w:rFonts w:ascii="Arial" w:hAnsi="Arial" w:cs="Arial"/>
          <w:sz w:val="22"/>
          <w:szCs w:val="22"/>
        </w:rPr>
      </w:pPr>
    </w:p>
    <w:p w14:paraId="14C8D1CD" w14:textId="77777777" w:rsidR="00B3593B" w:rsidRDefault="00B3593B" w:rsidP="005F569D">
      <w:pPr>
        <w:tabs>
          <w:tab w:val="left" w:pos="142"/>
        </w:tabs>
        <w:ind w:right="55"/>
        <w:jc w:val="both"/>
        <w:rPr>
          <w:rFonts w:ascii="Arial" w:hAnsi="Arial" w:cs="Arial"/>
          <w:sz w:val="22"/>
          <w:szCs w:val="22"/>
        </w:rPr>
      </w:pPr>
      <w:r>
        <w:rPr>
          <w:rFonts w:ascii="Arial" w:hAnsi="Arial" w:cs="Arial"/>
          <w:sz w:val="22"/>
          <w:szCs w:val="22"/>
        </w:rPr>
        <w:t xml:space="preserve">         </w:t>
      </w:r>
      <w:bookmarkStart w:id="24" w:name="_Hlk56685373"/>
      <w:r w:rsidR="00FB1B2F" w:rsidRPr="004115E8">
        <w:rPr>
          <w:rFonts w:ascii="Arial" w:hAnsi="Arial" w:cs="Arial"/>
          <w:sz w:val="22"/>
          <w:szCs w:val="22"/>
        </w:rPr>
        <w:t xml:space="preserve">5.1. </w:t>
      </w:r>
      <w:bookmarkStart w:id="25" w:name="_Hlk55912812"/>
      <w:r>
        <w:rPr>
          <w:rFonts w:ascii="Arial" w:hAnsi="Arial" w:cs="Arial"/>
          <w:sz w:val="22"/>
          <w:szCs w:val="22"/>
        </w:rPr>
        <w:t>DPS objektas:</w:t>
      </w:r>
    </w:p>
    <w:p w14:paraId="3B25517E" w14:textId="4C4EA579" w:rsidR="00B3593B" w:rsidRPr="00B3593B" w:rsidRDefault="00B3593B" w:rsidP="005F569D">
      <w:pPr>
        <w:tabs>
          <w:tab w:val="left" w:pos="142"/>
        </w:tabs>
        <w:ind w:right="55"/>
        <w:jc w:val="both"/>
        <w:rPr>
          <w:rFonts w:ascii="Arial" w:eastAsia="Calibri" w:hAnsi="Arial" w:cs="Arial"/>
          <w:sz w:val="22"/>
          <w:szCs w:val="22"/>
        </w:rPr>
      </w:pPr>
      <w:r>
        <w:rPr>
          <w:rFonts w:ascii="Arial" w:hAnsi="Arial" w:cs="Arial"/>
          <w:sz w:val="22"/>
          <w:szCs w:val="22"/>
        </w:rPr>
        <w:t xml:space="preserve">         5.1.1. </w:t>
      </w:r>
      <w:r w:rsidR="00A41CBD" w:rsidRPr="00A41CBD">
        <w:rPr>
          <w:rFonts w:ascii="Arial" w:eastAsia="Calibri" w:hAnsi="Arial" w:cs="Arial"/>
          <w:sz w:val="22"/>
          <w:szCs w:val="22"/>
        </w:rPr>
        <w:t xml:space="preserve">Geležinkelio riedmenų atsarginių dalių, mazgų, paslaugų, naujų riedmenų, medžiagų ir įrankių </w:t>
      </w:r>
      <w:r w:rsidRPr="00B3593B">
        <w:rPr>
          <w:rFonts w:ascii="Arial" w:eastAsia="Calibri" w:hAnsi="Arial" w:cs="Arial"/>
          <w:sz w:val="22"/>
          <w:szCs w:val="22"/>
        </w:rPr>
        <w:t xml:space="preserve">pirkimas </w:t>
      </w:r>
      <w:bookmarkEnd w:id="25"/>
      <w:r w:rsidRPr="00B3593B">
        <w:rPr>
          <w:rFonts w:ascii="Arial" w:eastAsia="Calibri" w:hAnsi="Arial" w:cs="Arial"/>
          <w:bCs/>
          <w:sz w:val="22"/>
          <w:szCs w:val="22"/>
        </w:rPr>
        <w:t xml:space="preserve">(toliau – </w:t>
      </w:r>
      <w:r w:rsidRPr="00F15D8A">
        <w:rPr>
          <w:rFonts w:ascii="Arial" w:eastAsia="Calibri" w:hAnsi="Arial" w:cs="Arial"/>
          <w:b/>
          <w:sz w:val="22"/>
          <w:szCs w:val="22"/>
        </w:rPr>
        <w:t>Prekės / Paslaugos</w:t>
      </w:r>
      <w:r w:rsidRPr="00B3593B">
        <w:rPr>
          <w:rFonts w:ascii="Arial" w:eastAsia="Calibri" w:hAnsi="Arial" w:cs="Arial"/>
          <w:bCs/>
          <w:sz w:val="22"/>
          <w:szCs w:val="22"/>
        </w:rPr>
        <w:t>)</w:t>
      </w:r>
      <w:r w:rsidRPr="00B3593B">
        <w:rPr>
          <w:rFonts w:ascii="Arial" w:eastAsia="Calibri" w:hAnsi="Arial" w:cs="Arial"/>
          <w:sz w:val="22"/>
          <w:szCs w:val="22"/>
        </w:rPr>
        <w:t>;</w:t>
      </w:r>
    </w:p>
    <w:p w14:paraId="626160DA" w14:textId="5DC0EE08" w:rsidR="00B3593B" w:rsidRPr="00B3593B" w:rsidRDefault="00B3593B" w:rsidP="005F569D">
      <w:pPr>
        <w:tabs>
          <w:tab w:val="left" w:pos="142"/>
        </w:tabs>
        <w:ind w:right="55"/>
        <w:contextualSpacing/>
        <w:jc w:val="both"/>
        <w:rPr>
          <w:rFonts w:ascii="Arial" w:eastAsia="Calibri" w:hAnsi="Arial" w:cs="Arial"/>
          <w:b/>
          <w:sz w:val="22"/>
          <w:szCs w:val="22"/>
        </w:rPr>
      </w:pPr>
      <w:r>
        <w:rPr>
          <w:rFonts w:ascii="Arial" w:eastAsia="Calibri" w:hAnsi="Arial" w:cs="Arial"/>
          <w:sz w:val="22"/>
          <w:szCs w:val="22"/>
        </w:rPr>
        <w:t xml:space="preserve">         5.1.2. </w:t>
      </w:r>
      <w:r w:rsidRPr="00257864">
        <w:rPr>
          <w:rFonts w:ascii="Arial" w:eastAsia="Calibri" w:hAnsi="Arial" w:cs="Arial"/>
          <w:b/>
          <w:bCs/>
          <w:sz w:val="22"/>
          <w:szCs w:val="22"/>
        </w:rPr>
        <w:t>BVPŽ kodas</w:t>
      </w:r>
      <w:r w:rsidRPr="00B3593B">
        <w:rPr>
          <w:rFonts w:ascii="Arial" w:eastAsia="Calibri" w:hAnsi="Arial" w:cs="Arial"/>
          <w:sz w:val="22"/>
          <w:szCs w:val="22"/>
        </w:rPr>
        <w:t xml:space="preserve"> – </w:t>
      </w:r>
      <w:bookmarkStart w:id="26" w:name="_Hlk133316004"/>
      <w:r w:rsidR="00F15D8A" w:rsidRPr="00F15D8A">
        <w:rPr>
          <w:rFonts w:ascii="Arial" w:eastAsia="Calibri" w:hAnsi="Arial" w:cs="Arial"/>
          <w:sz w:val="22"/>
          <w:szCs w:val="22"/>
        </w:rPr>
        <w:t>34631000-</w:t>
      </w:r>
      <w:bookmarkEnd w:id="26"/>
      <w:r w:rsidR="00F15D8A" w:rsidRPr="00F15D8A">
        <w:rPr>
          <w:rFonts w:ascii="Arial" w:eastAsia="Calibri" w:hAnsi="Arial" w:cs="Arial"/>
          <w:sz w:val="22"/>
          <w:szCs w:val="22"/>
        </w:rPr>
        <w:t>9</w:t>
      </w:r>
      <w:r w:rsidRPr="00B3593B">
        <w:rPr>
          <w:rFonts w:ascii="Arial" w:eastAsia="Calibri" w:hAnsi="Arial" w:cs="Arial"/>
          <w:sz w:val="22"/>
          <w:szCs w:val="22"/>
        </w:rPr>
        <w:t xml:space="preserve">; </w:t>
      </w:r>
      <w:r w:rsidRPr="00257864">
        <w:rPr>
          <w:rFonts w:ascii="Arial" w:eastAsia="Calibri" w:hAnsi="Arial" w:cs="Arial"/>
          <w:b/>
          <w:bCs/>
          <w:sz w:val="22"/>
          <w:szCs w:val="22"/>
        </w:rPr>
        <w:t>papildom</w:t>
      </w:r>
      <w:r w:rsidR="00257864" w:rsidRPr="00257864">
        <w:rPr>
          <w:rFonts w:ascii="Arial" w:eastAsia="Calibri" w:hAnsi="Arial" w:cs="Arial"/>
          <w:b/>
          <w:bCs/>
          <w:sz w:val="22"/>
          <w:szCs w:val="22"/>
        </w:rPr>
        <w:t>i</w:t>
      </w:r>
      <w:r w:rsidRPr="00257864">
        <w:rPr>
          <w:rFonts w:ascii="Arial" w:eastAsia="Calibri" w:hAnsi="Arial" w:cs="Arial"/>
          <w:b/>
          <w:bCs/>
          <w:sz w:val="22"/>
          <w:szCs w:val="22"/>
        </w:rPr>
        <w:t xml:space="preserve"> BVPŽ koda</w:t>
      </w:r>
      <w:r w:rsidR="00257864" w:rsidRPr="00257864">
        <w:rPr>
          <w:rFonts w:ascii="Arial" w:eastAsia="Calibri" w:hAnsi="Arial" w:cs="Arial"/>
          <w:b/>
          <w:bCs/>
          <w:sz w:val="22"/>
          <w:szCs w:val="22"/>
        </w:rPr>
        <w:t>i</w:t>
      </w:r>
      <w:r w:rsidRPr="00B3593B">
        <w:rPr>
          <w:rFonts w:ascii="Arial" w:eastAsia="Calibri" w:hAnsi="Arial" w:cs="Arial"/>
          <w:sz w:val="22"/>
          <w:szCs w:val="22"/>
        </w:rPr>
        <w:t xml:space="preserve"> – </w:t>
      </w:r>
      <w:bookmarkStart w:id="27" w:name="_Hlk133316022"/>
      <w:r w:rsidR="00257864" w:rsidRPr="00257864">
        <w:rPr>
          <w:rFonts w:ascii="Arial" w:eastAsia="Calibri" w:hAnsi="Arial" w:cs="Arial"/>
          <w:sz w:val="22"/>
          <w:szCs w:val="22"/>
        </w:rPr>
        <w:t>14811000-9; 14812000-6; 19500000-1; 19510000-4; 24910000-6; 24960000-1; 30192125-3; 31122000-7; 31211300-1; 31214100-0; 31221000-1; 31300000-9; 31520000-7; 31531000-7; 31532400-8; 31681410-0; 39717000-1; 39812500-2; 42132130-3; 42512500-3; 42514310-8; 42913300-2; 42913400-3; 44164310-3; 44165100-5; 44315200-3; 44322200-5; 44333000-3; 44440000-6; 44510000-8; 44511000-5; 44521100-9; 44530000-4; 44531000-1; 44532000-8; 44533000-5; 50222000-7</w:t>
      </w:r>
      <w:r w:rsidRPr="00B3593B">
        <w:rPr>
          <w:rFonts w:ascii="Arial" w:eastAsia="Calibri" w:hAnsi="Arial" w:cs="Arial"/>
          <w:sz w:val="22"/>
          <w:szCs w:val="22"/>
        </w:rPr>
        <w:t>.</w:t>
      </w:r>
      <w:bookmarkEnd w:id="27"/>
    </w:p>
    <w:p w14:paraId="1135BEB6" w14:textId="7E735685" w:rsidR="00102DC2" w:rsidRDefault="00B3593B" w:rsidP="005F569D">
      <w:pPr>
        <w:tabs>
          <w:tab w:val="left" w:pos="567"/>
        </w:tabs>
        <w:ind w:firstLine="567"/>
        <w:jc w:val="both"/>
        <w:rPr>
          <w:rFonts w:ascii="Arial" w:hAnsi="Arial" w:cs="Arial"/>
          <w:sz w:val="22"/>
          <w:szCs w:val="22"/>
        </w:rPr>
      </w:pPr>
      <w:r>
        <w:rPr>
          <w:rFonts w:ascii="Arial" w:hAnsi="Arial" w:cs="Arial"/>
          <w:sz w:val="22"/>
          <w:szCs w:val="22"/>
        </w:rPr>
        <w:t>5.2. DPS objekto pritaikymo sritis:</w:t>
      </w:r>
    </w:p>
    <w:p w14:paraId="29CB39B5" w14:textId="0F319E06" w:rsidR="00B3593B" w:rsidRDefault="00B3593B" w:rsidP="005F569D">
      <w:pPr>
        <w:tabs>
          <w:tab w:val="left" w:pos="851"/>
        </w:tabs>
        <w:contextualSpacing/>
        <w:jc w:val="both"/>
        <w:rPr>
          <w:rFonts w:ascii="Arial" w:hAnsi="Arial" w:cs="Arial"/>
          <w:sz w:val="22"/>
          <w:szCs w:val="22"/>
        </w:rPr>
      </w:pPr>
      <w:bookmarkStart w:id="28" w:name="_Hlk55995461"/>
      <w:r>
        <w:rPr>
          <w:rFonts w:ascii="Arial" w:eastAsia="Calibri" w:hAnsi="Arial" w:cs="Arial"/>
          <w:sz w:val="22"/>
          <w:szCs w:val="22"/>
        </w:rPr>
        <w:t xml:space="preserve">         </w:t>
      </w:r>
      <w:r w:rsidR="006567D6">
        <w:rPr>
          <w:rFonts w:ascii="Arial" w:eastAsia="Calibri" w:hAnsi="Arial" w:cs="Arial"/>
          <w:sz w:val="22"/>
          <w:szCs w:val="22"/>
        </w:rPr>
        <w:t xml:space="preserve">5.2.1. </w:t>
      </w:r>
      <w:r w:rsidR="005E74D4" w:rsidRPr="005E74D4">
        <w:rPr>
          <w:rFonts w:ascii="Arial" w:eastAsia="Calibri" w:hAnsi="Arial" w:cs="Arial"/>
          <w:sz w:val="22"/>
          <w:szCs w:val="22"/>
        </w:rPr>
        <w:t>Geležinkelio riedmenų atsargin</w:t>
      </w:r>
      <w:r w:rsidR="005E74D4">
        <w:rPr>
          <w:rFonts w:ascii="Arial" w:eastAsia="Calibri" w:hAnsi="Arial" w:cs="Arial"/>
          <w:sz w:val="22"/>
          <w:szCs w:val="22"/>
        </w:rPr>
        <w:t>ės</w:t>
      </w:r>
      <w:r w:rsidR="005E74D4" w:rsidRPr="005E74D4">
        <w:rPr>
          <w:rFonts w:ascii="Arial" w:eastAsia="Calibri" w:hAnsi="Arial" w:cs="Arial"/>
          <w:sz w:val="22"/>
          <w:szCs w:val="22"/>
        </w:rPr>
        <w:t xml:space="preserve"> dal</w:t>
      </w:r>
      <w:r w:rsidR="005E74D4">
        <w:rPr>
          <w:rFonts w:ascii="Arial" w:eastAsia="Calibri" w:hAnsi="Arial" w:cs="Arial"/>
          <w:sz w:val="22"/>
          <w:szCs w:val="22"/>
        </w:rPr>
        <w:t>ys</w:t>
      </w:r>
      <w:r w:rsidR="005E74D4" w:rsidRPr="005E74D4">
        <w:rPr>
          <w:rFonts w:ascii="Arial" w:eastAsia="Calibri" w:hAnsi="Arial" w:cs="Arial"/>
          <w:sz w:val="22"/>
          <w:szCs w:val="22"/>
        </w:rPr>
        <w:t>, mazg</w:t>
      </w:r>
      <w:r w:rsidR="005E74D4">
        <w:rPr>
          <w:rFonts w:ascii="Arial" w:eastAsia="Calibri" w:hAnsi="Arial" w:cs="Arial"/>
          <w:sz w:val="22"/>
          <w:szCs w:val="22"/>
        </w:rPr>
        <w:t>ais</w:t>
      </w:r>
      <w:r w:rsidR="005E74D4" w:rsidRPr="005E74D4">
        <w:rPr>
          <w:rFonts w:ascii="Arial" w:eastAsia="Calibri" w:hAnsi="Arial" w:cs="Arial"/>
          <w:sz w:val="22"/>
          <w:szCs w:val="22"/>
        </w:rPr>
        <w:t>, nauj</w:t>
      </w:r>
      <w:r w:rsidR="005E74D4">
        <w:rPr>
          <w:rFonts w:ascii="Arial" w:eastAsia="Calibri" w:hAnsi="Arial" w:cs="Arial"/>
          <w:sz w:val="22"/>
          <w:szCs w:val="22"/>
        </w:rPr>
        <w:t>i</w:t>
      </w:r>
      <w:r w:rsidR="005E74D4" w:rsidRPr="005E74D4">
        <w:rPr>
          <w:rFonts w:ascii="Arial" w:eastAsia="Calibri" w:hAnsi="Arial" w:cs="Arial"/>
          <w:sz w:val="22"/>
          <w:szCs w:val="22"/>
        </w:rPr>
        <w:t xml:space="preserve"> riedmen</w:t>
      </w:r>
      <w:r w:rsidR="005E74D4">
        <w:rPr>
          <w:rFonts w:ascii="Arial" w:eastAsia="Calibri" w:hAnsi="Arial" w:cs="Arial"/>
          <w:sz w:val="22"/>
          <w:szCs w:val="22"/>
        </w:rPr>
        <w:t>ys</w:t>
      </w:r>
      <w:r w:rsidR="005E74D4" w:rsidRPr="005E74D4">
        <w:rPr>
          <w:rFonts w:ascii="Arial" w:eastAsia="Calibri" w:hAnsi="Arial" w:cs="Arial"/>
          <w:sz w:val="22"/>
          <w:szCs w:val="22"/>
        </w:rPr>
        <w:t>, medžiag</w:t>
      </w:r>
      <w:r w:rsidR="005E74D4">
        <w:rPr>
          <w:rFonts w:ascii="Arial" w:eastAsia="Calibri" w:hAnsi="Arial" w:cs="Arial"/>
          <w:sz w:val="22"/>
          <w:szCs w:val="22"/>
        </w:rPr>
        <w:t>os, įrankiai ir remonto paslaugos</w:t>
      </w:r>
      <w:r w:rsidRPr="00B3593B">
        <w:rPr>
          <w:rFonts w:ascii="Arial" w:eastAsia="Calibri" w:hAnsi="Arial" w:cs="Arial"/>
          <w:sz w:val="22"/>
          <w:szCs w:val="22"/>
        </w:rPr>
        <w:t>,</w:t>
      </w:r>
      <w:r w:rsidRPr="00B3593B">
        <w:rPr>
          <w:rFonts w:ascii="Arial" w:hAnsi="Arial" w:cs="Arial"/>
          <w:sz w:val="22"/>
          <w:szCs w:val="22"/>
        </w:rPr>
        <w:t xml:space="preserve"> reikalingos užtikrinti savalaikį mažųjų ir didžiųjų planinių remontų bei skubių neplaninių remontų atlikimą. </w:t>
      </w:r>
      <w:bookmarkEnd w:id="28"/>
    </w:p>
    <w:p w14:paraId="6B909A4F" w14:textId="0D4B63F3" w:rsidR="001439D2" w:rsidRPr="004115E8" w:rsidRDefault="006567D6" w:rsidP="005F569D">
      <w:pPr>
        <w:tabs>
          <w:tab w:val="left" w:pos="567"/>
        </w:tabs>
        <w:ind w:firstLine="567"/>
        <w:jc w:val="both"/>
        <w:rPr>
          <w:rFonts w:ascii="Arial" w:hAnsi="Arial" w:cs="Arial"/>
          <w:sz w:val="22"/>
          <w:szCs w:val="22"/>
        </w:rPr>
      </w:pPr>
      <w:r>
        <w:rPr>
          <w:rFonts w:ascii="Arial" w:hAnsi="Arial" w:cs="Arial"/>
          <w:sz w:val="22"/>
          <w:szCs w:val="22"/>
        </w:rPr>
        <w:t xml:space="preserve">5.2.2. </w:t>
      </w:r>
      <w:r w:rsidR="00F31409" w:rsidRPr="004115E8">
        <w:rPr>
          <w:rFonts w:ascii="Arial" w:hAnsi="Arial" w:cs="Arial"/>
          <w:sz w:val="22"/>
          <w:szCs w:val="22"/>
        </w:rPr>
        <w:t xml:space="preserve">Konkretūs reikalavimai įsigyjamam </w:t>
      </w:r>
      <w:r w:rsidR="000B0346" w:rsidRPr="004115E8">
        <w:rPr>
          <w:rFonts w:ascii="Arial" w:hAnsi="Arial" w:cs="Arial"/>
          <w:sz w:val="22"/>
          <w:szCs w:val="22"/>
        </w:rPr>
        <w:t xml:space="preserve">Pirkimo </w:t>
      </w:r>
      <w:r w:rsidR="00F31409" w:rsidRPr="004115E8">
        <w:rPr>
          <w:rFonts w:ascii="Arial" w:hAnsi="Arial" w:cs="Arial"/>
          <w:sz w:val="22"/>
          <w:szCs w:val="22"/>
        </w:rPr>
        <w:t>objektui bus pateikiami konkretaus pirkimo, vykdomo DPS pagrindu, dokumentuose.</w:t>
      </w:r>
      <w:r w:rsidR="00904DC3" w:rsidRPr="004115E8">
        <w:rPr>
          <w:rFonts w:ascii="Arial" w:hAnsi="Arial" w:cs="Arial"/>
          <w:sz w:val="22"/>
          <w:szCs w:val="22"/>
        </w:rPr>
        <w:t xml:space="preserve"> </w:t>
      </w:r>
    </w:p>
    <w:p w14:paraId="257CB379" w14:textId="5E0603C7" w:rsidR="00904DC3" w:rsidRPr="002A551A" w:rsidRDefault="00FB1B2F" w:rsidP="005F569D">
      <w:pPr>
        <w:tabs>
          <w:tab w:val="left" w:pos="567"/>
        </w:tabs>
        <w:ind w:firstLine="567"/>
        <w:jc w:val="both"/>
        <w:rPr>
          <w:rFonts w:ascii="Arial" w:hAnsi="Arial" w:cs="Arial"/>
          <w:iCs/>
          <w:sz w:val="22"/>
          <w:szCs w:val="22"/>
        </w:rPr>
      </w:pPr>
      <w:r w:rsidRPr="004115E8">
        <w:rPr>
          <w:rFonts w:ascii="Arial" w:hAnsi="Arial" w:cs="Arial"/>
          <w:sz w:val="22"/>
          <w:szCs w:val="22"/>
        </w:rPr>
        <w:t>5.</w:t>
      </w:r>
      <w:r w:rsidR="006567D6">
        <w:rPr>
          <w:rFonts w:ascii="Arial" w:hAnsi="Arial" w:cs="Arial"/>
          <w:sz w:val="22"/>
          <w:szCs w:val="22"/>
        </w:rPr>
        <w:t>3</w:t>
      </w:r>
      <w:r w:rsidRPr="004115E8">
        <w:rPr>
          <w:rFonts w:ascii="Arial" w:hAnsi="Arial" w:cs="Arial"/>
          <w:sz w:val="22"/>
          <w:szCs w:val="22"/>
        </w:rPr>
        <w:t xml:space="preserve">. </w:t>
      </w:r>
      <w:r w:rsidR="002578CB">
        <w:rPr>
          <w:rFonts w:ascii="Arial" w:hAnsi="Arial" w:cs="Arial"/>
          <w:sz w:val="22"/>
          <w:szCs w:val="22"/>
        </w:rPr>
        <w:t>Numatoma DPS</w:t>
      </w:r>
      <w:r w:rsidR="00175A04" w:rsidRPr="004115E8">
        <w:rPr>
          <w:rFonts w:ascii="Arial" w:hAnsi="Arial" w:cs="Arial"/>
          <w:sz w:val="22"/>
          <w:szCs w:val="22"/>
        </w:rPr>
        <w:t xml:space="preserve"> apimtis DPS galiojimo laikotarpiu: </w:t>
      </w:r>
      <w:r w:rsidR="0067085E" w:rsidRPr="00AA0A58">
        <w:rPr>
          <w:rFonts w:ascii="Arial" w:eastAsia="Calibri" w:hAnsi="Arial" w:cs="Arial"/>
          <w:iCs/>
          <w:sz w:val="22"/>
          <w:szCs w:val="22"/>
        </w:rPr>
        <w:t xml:space="preserve">numatytų sudaryti </w:t>
      </w:r>
      <w:r w:rsidR="00853E8F" w:rsidRPr="00AA0A58">
        <w:rPr>
          <w:rFonts w:ascii="Arial" w:eastAsia="Calibri" w:hAnsi="Arial" w:cs="Arial"/>
          <w:iCs/>
          <w:sz w:val="22"/>
          <w:szCs w:val="22"/>
        </w:rPr>
        <w:t xml:space="preserve">visų </w:t>
      </w:r>
      <w:r w:rsidR="005F469C" w:rsidRPr="00AA0A58">
        <w:rPr>
          <w:rFonts w:ascii="Arial" w:eastAsia="Calibri" w:hAnsi="Arial" w:cs="Arial"/>
          <w:iCs/>
          <w:sz w:val="22"/>
          <w:szCs w:val="22"/>
        </w:rPr>
        <w:t xml:space="preserve">Pirkimo </w:t>
      </w:r>
      <w:r w:rsidR="0067085E" w:rsidRPr="00AA0A58">
        <w:rPr>
          <w:rFonts w:ascii="Arial" w:eastAsia="Calibri" w:hAnsi="Arial" w:cs="Arial"/>
          <w:iCs/>
          <w:sz w:val="22"/>
          <w:szCs w:val="22"/>
        </w:rPr>
        <w:t xml:space="preserve">sutarčių vertė </w:t>
      </w:r>
      <w:r w:rsidR="000743CF" w:rsidRPr="00AA0A58">
        <w:rPr>
          <w:rFonts w:ascii="Arial" w:eastAsia="Calibri" w:hAnsi="Arial" w:cs="Arial"/>
          <w:iCs/>
          <w:sz w:val="22"/>
          <w:szCs w:val="22"/>
        </w:rPr>
        <w:t>–</w:t>
      </w:r>
      <w:r w:rsidR="0067085E" w:rsidRPr="00AA0A58">
        <w:rPr>
          <w:rFonts w:ascii="Arial" w:eastAsia="Calibri" w:hAnsi="Arial" w:cs="Arial"/>
          <w:iCs/>
          <w:sz w:val="22"/>
          <w:szCs w:val="22"/>
        </w:rPr>
        <w:t xml:space="preserve"> </w:t>
      </w:r>
      <w:r w:rsidR="005E74D4">
        <w:rPr>
          <w:rFonts w:ascii="Arial" w:eastAsia="Calibri" w:hAnsi="Arial" w:cs="Arial"/>
          <w:b/>
          <w:sz w:val="22"/>
          <w:szCs w:val="22"/>
        </w:rPr>
        <w:t>150 000 000</w:t>
      </w:r>
      <w:r w:rsidR="000743CF" w:rsidRPr="00F86306">
        <w:rPr>
          <w:rFonts w:ascii="Arial" w:eastAsia="Calibri" w:hAnsi="Arial" w:cs="Arial"/>
          <w:b/>
          <w:sz w:val="22"/>
          <w:szCs w:val="22"/>
        </w:rPr>
        <w:t>,</w:t>
      </w:r>
      <w:r w:rsidR="001439D2" w:rsidRPr="00F86306">
        <w:rPr>
          <w:rFonts w:ascii="Arial" w:eastAsia="Calibri" w:hAnsi="Arial" w:cs="Arial"/>
          <w:b/>
          <w:sz w:val="22"/>
          <w:szCs w:val="22"/>
        </w:rPr>
        <w:t>00</w:t>
      </w:r>
      <w:r w:rsidR="001439D2" w:rsidRPr="00AA0A58">
        <w:rPr>
          <w:rFonts w:ascii="Arial" w:eastAsia="Calibri" w:hAnsi="Arial" w:cs="Arial"/>
          <w:iCs/>
          <w:sz w:val="22"/>
          <w:szCs w:val="22"/>
        </w:rPr>
        <w:t xml:space="preserve"> </w:t>
      </w:r>
      <w:r w:rsidR="0067085E" w:rsidRPr="00AA0A58">
        <w:rPr>
          <w:rFonts w:ascii="Arial" w:eastAsia="Calibri" w:hAnsi="Arial" w:cs="Arial"/>
          <w:iCs/>
          <w:sz w:val="22"/>
          <w:szCs w:val="22"/>
        </w:rPr>
        <w:t>(</w:t>
      </w:r>
      <w:r w:rsidR="005E74D4">
        <w:rPr>
          <w:rFonts w:ascii="Arial" w:eastAsia="Calibri" w:hAnsi="Arial" w:cs="Arial"/>
          <w:iCs/>
          <w:sz w:val="22"/>
          <w:szCs w:val="22"/>
        </w:rPr>
        <w:t>vienas šimtas penkiasdešimt milijonų eurų</w:t>
      </w:r>
      <w:r w:rsidR="00AA0A58">
        <w:rPr>
          <w:rFonts w:ascii="Arial" w:eastAsia="Calibri" w:hAnsi="Arial" w:cs="Arial"/>
          <w:iCs/>
          <w:sz w:val="22"/>
          <w:szCs w:val="22"/>
        </w:rPr>
        <w:t xml:space="preserve"> 00 ct</w:t>
      </w:r>
      <w:r w:rsidR="0067085E" w:rsidRPr="00AA0A58">
        <w:rPr>
          <w:rFonts w:ascii="Arial" w:eastAsia="Calibri" w:hAnsi="Arial" w:cs="Arial"/>
          <w:iCs/>
          <w:sz w:val="22"/>
          <w:szCs w:val="22"/>
        </w:rPr>
        <w:t xml:space="preserve">) </w:t>
      </w:r>
      <w:r w:rsidR="001439D2" w:rsidRPr="00AA0A58">
        <w:rPr>
          <w:rFonts w:ascii="Arial" w:eastAsia="Calibri" w:hAnsi="Arial" w:cs="Arial"/>
          <w:iCs/>
          <w:sz w:val="22"/>
          <w:szCs w:val="22"/>
        </w:rPr>
        <w:t>Eur</w:t>
      </w:r>
      <w:r w:rsidR="0067085E" w:rsidRPr="00AA0A58">
        <w:rPr>
          <w:rFonts w:ascii="Arial" w:eastAsia="Calibri" w:hAnsi="Arial" w:cs="Arial"/>
          <w:iCs/>
          <w:sz w:val="22"/>
          <w:szCs w:val="22"/>
        </w:rPr>
        <w:t xml:space="preserve"> be PVM</w:t>
      </w:r>
      <w:r w:rsidR="001439D2" w:rsidRPr="00AA0A58">
        <w:rPr>
          <w:rFonts w:ascii="Arial" w:eastAsia="Calibri" w:hAnsi="Arial" w:cs="Arial"/>
          <w:iCs/>
          <w:sz w:val="22"/>
          <w:szCs w:val="22"/>
        </w:rPr>
        <w:t>.</w:t>
      </w:r>
      <w:r w:rsidR="009D63BC" w:rsidRPr="00AA0A58">
        <w:rPr>
          <w:rFonts w:ascii="Arial" w:eastAsia="Calibri" w:hAnsi="Arial" w:cs="Arial"/>
          <w:iCs/>
          <w:sz w:val="22"/>
          <w:szCs w:val="22"/>
        </w:rPr>
        <w:t xml:space="preserve"> </w:t>
      </w:r>
      <w:r w:rsidR="009D63BC" w:rsidRPr="002A551A">
        <w:rPr>
          <w:rFonts w:ascii="Arial" w:eastAsia="Calibri" w:hAnsi="Arial" w:cs="Arial"/>
          <w:iCs/>
          <w:sz w:val="22"/>
          <w:szCs w:val="22"/>
        </w:rPr>
        <w:t>Paslaugų teikimo vieta – geografinė Lietuvos Respublikos teritorija.</w:t>
      </w:r>
      <w:r w:rsidR="001439D2" w:rsidRPr="002A551A">
        <w:rPr>
          <w:rFonts w:ascii="Arial" w:eastAsia="Calibri" w:hAnsi="Arial" w:cs="Arial"/>
          <w:iCs/>
          <w:sz w:val="22"/>
          <w:szCs w:val="22"/>
        </w:rPr>
        <w:t xml:space="preserve"> </w:t>
      </w:r>
    </w:p>
    <w:p w14:paraId="3BFDFCA7" w14:textId="668342ED" w:rsidR="00AE68B7" w:rsidRPr="004115E8" w:rsidRDefault="001439D2" w:rsidP="005F569D">
      <w:pPr>
        <w:pStyle w:val="ListParagraph"/>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5.</w:t>
      </w:r>
      <w:r w:rsidR="006567D6">
        <w:rPr>
          <w:rFonts w:ascii="Arial" w:eastAsia="Calibri" w:hAnsi="Arial" w:cs="Arial"/>
          <w:sz w:val="22"/>
          <w:szCs w:val="22"/>
        </w:rPr>
        <w:t>4</w:t>
      </w:r>
      <w:r w:rsidRPr="004115E8">
        <w:rPr>
          <w:rFonts w:ascii="Arial" w:eastAsia="Calibri" w:hAnsi="Arial" w:cs="Arial"/>
          <w:sz w:val="22"/>
          <w:szCs w:val="22"/>
        </w:rPr>
        <w:t>.</w:t>
      </w:r>
      <w:r w:rsidRPr="004115E8">
        <w:rPr>
          <w:rFonts w:ascii="Arial" w:eastAsia="Calibri" w:hAnsi="Arial" w:cs="Arial"/>
          <w:i/>
          <w:sz w:val="22"/>
          <w:szCs w:val="22"/>
        </w:rPr>
        <w:t xml:space="preserve"> </w:t>
      </w:r>
      <w:r w:rsidR="00294DEB" w:rsidRPr="002A551A">
        <w:rPr>
          <w:rFonts w:ascii="Arial" w:hAnsi="Arial" w:cs="Arial"/>
          <w:bCs/>
          <w:iCs/>
          <w:sz w:val="22"/>
          <w:szCs w:val="22"/>
        </w:rPr>
        <w:t xml:space="preserve">DPS </w:t>
      </w:r>
      <w:r w:rsidR="0016797B" w:rsidRPr="002A551A">
        <w:rPr>
          <w:rFonts w:ascii="Arial" w:eastAsia="Calibri" w:hAnsi="Arial" w:cs="Arial"/>
          <w:iCs/>
          <w:sz w:val="22"/>
          <w:szCs w:val="22"/>
        </w:rPr>
        <w:t>neskirstoma į kategorijas</w:t>
      </w:r>
      <w:r w:rsidR="0016797B" w:rsidRPr="002A551A">
        <w:rPr>
          <w:rFonts w:ascii="Arial" w:hAnsi="Arial" w:cs="Arial"/>
          <w:bCs/>
          <w:iCs/>
          <w:sz w:val="22"/>
          <w:szCs w:val="22"/>
        </w:rPr>
        <w:t xml:space="preserve">. Konkretus </w:t>
      </w:r>
      <w:r w:rsidR="00E530FD">
        <w:rPr>
          <w:rFonts w:ascii="Arial" w:hAnsi="Arial" w:cs="Arial"/>
          <w:bCs/>
          <w:iCs/>
          <w:sz w:val="22"/>
          <w:szCs w:val="22"/>
        </w:rPr>
        <w:t>p</w:t>
      </w:r>
      <w:r w:rsidR="00904DC3" w:rsidRPr="002A551A">
        <w:rPr>
          <w:rFonts w:ascii="Arial" w:hAnsi="Arial" w:cs="Arial"/>
          <w:bCs/>
          <w:iCs/>
          <w:sz w:val="22"/>
          <w:szCs w:val="22"/>
        </w:rPr>
        <w:t xml:space="preserve">irkimo objektas į </w:t>
      </w:r>
      <w:r w:rsidR="00E530FD">
        <w:rPr>
          <w:rFonts w:ascii="Arial" w:hAnsi="Arial" w:cs="Arial"/>
          <w:bCs/>
          <w:iCs/>
          <w:sz w:val="22"/>
          <w:szCs w:val="22"/>
        </w:rPr>
        <w:t>p</w:t>
      </w:r>
      <w:r w:rsidR="00904DC3" w:rsidRPr="002A551A">
        <w:rPr>
          <w:rFonts w:ascii="Arial" w:hAnsi="Arial" w:cs="Arial"/>
          <w:bCs/>
          <w:iCs/>
          <w:sz w:val="22"/>
          <w:szCs w:val="22"/>
        </w:rPr>
        <w:t xml:space="preserve">irkimo objekto dalis </w:t>
      </w:r>
      <w:r w:rsidR="0016797B" w:rsidRPr="002A551A">
        <w:rPr>
          <w:rFonts w:ascii="Arial" w:eastAsia="Calibri" w:hAnsi="Arial" w:cs="Arial"/>
          <w:iCs/>
          <w:sz w:val="22"/>
          <w:szCs w:val="22"/>
        </w:rPr>
        <w:t xml:space="preserve">gali būti </w:t>
      </w:r>
      <w:r w:rsidR="00904DC3" w:rsidRPr="002A551A">
        <w:rPr>
          <w:rFonts w:ascii="Arial" w:eastAsia="Calibri" w:hAnsi="Arial" w:cs="Arial"/>
          <w:iCs/>
          <w:sz w:val="22"/>
          <w:szCs w:val="22"/>
        </w:rPr>
        <w:t>skaidomas</w:t>
      </w:r>
      <w:r w:rsidR="00904DC3" w:rsidRPr="002A551A">
        <w:rPr>
          <w:rFonts w:ascii="Arial" w:hAnsi="Arial" w:cs="Arial"/>
          <w:bCs/>
          <w:iCs/>
          <w:sz w:val="22"/>
          <w:szCs w:val="22"/>
        </w:rPr>
        <w:t>, tiekėjas, kuris bus pakviestas pateikti pasiūlymą</w:t>
      </w:r>
      <w:r w:rsidR="00AF167E">
        <w:rPr>
          <w:rFonts w:ascii="Arial" w:hAnsi="Arial" w:cs="Arial"/>
          <w:bCs/>
          <w:iCs/>
          <w:sz w:val="22"/>
          <w:szCs w:val="22"/>
        </w:rPr>
        <w:t xml:space="preserve"> konkrečiam</w:t>
      </w:r>
      <w:r w:rsidR="00E530FD">
        <w:rPr>
          <w:rFonts w:ascii="Arial" w:hAnsi="Arial" w:cs="Arial"/>
          <w:bCs/>
          <w:iCs/>
          <w:sz w:val="22"/>
          <w:szCs w:val="22"/>
        </w:rPr>
        <w:t xml:space="preserve"> pirkimui</w:t>
      </w:r>
      <w:r w:rsidR="00904DC3" w:rsidRPr="002A551A">
        <w:rPr>
          <w:rFonts w:ascii="Arial" w:hAnsi="Arial" w:cs="Arial"/>
          <w:bCs/>
          <w:iCs/>
          <w:sz w:val="22"/>
          <w:szCs w:val="22"/>
        </w:rPr>
        <w:t xml:space="preserve">, turės siūlyti visą </w:t>
      </w:r>
      <w:r w:rsidR="00AF167E">
        <w:rPr>
          <w:rFonts w:ascii="Arial" w:hAnsi="Arial" w:cs="Arial"/>
          <w:bCs/>
          <w:iCs/>
          <w:sz w:val="22"/>
          <w:szCs w:val="22"/>
        </w:rPr>
        <w:t>konkretaus p</w:t>
      </w:r>
      <w:r w:rsidR="00AF167E" w:rsidRPr="002A551A">
        <w:rPr>
          <w:rFonts w:ascii="Arial" w:hAnsi="Arial" w:cs="Arial"/>
          <w:bCs/>
          <w:iCs/>
          <w:sz w:val="22"/>
          <w:szCs w:val="22"/>
        </w:rPr>
        <w:t xml:space="preserve">irkimo </w:t>
      </w:r>
      <w:r w:rsidR="00904DC3" w:rsidRPr="002A551A">
        <w:rPr>
          <w:rFonts w:ascii="Arial" w:hAnsi="Arial" w:cs="Arial"/>
          <w:bCs/>
          <w:iCs/>
          <w:sz w:val="22"/>
          <w:szCs w:val="22"/>
        </w:rPr>
        <w:t>objekto kiekį</w:t>
      </w:r>
      <w:r w:rsidR="00451E8A">
        <w:rPr>
          <w:rFonts w:ascii="Arial" w:hAnsi="Arial" w:cs="Arial"/>
          <w:bCs/>
          <w:iCs/>
          <w:sz w:val="22"/>
          <w:szCs w:val="22"/>
        </w:rPr>
        <w:t xml:space="preserve"> </w:t>
      </w:r>
      <w:r w:rsidR="00904DC3" w:rsidRPr="002A551A">
        <w:rPr>
          <w:rFonts w:ascii="Arial" w:hAnsi="Arial" w:cs="Arial"/>
          <w:bCs/>
          <w:iCs/>
          <w:sz w:val="22"/>
          <w:szCs w:val="22"/>
        </w:rPr>
        <w:t>/</w:t>
      </w:r>
      <w:r w:rsidR="00451E8A">
        <w:rPr>
          <w:rFonts w:ascii="Arial" w:hAnsi="Arial" w:cs="Arial"/>
          <w:bCs/>
          <w:iCs/>
          <w:sz w:val="22"/>
          <w:szCs w:val="22"/>
        </w:rPr>
        <w:t xml:space="preserve"> </w:t>
      </w:r>
      <w:r w:rsidR="00904DC3" w:rsidRPr="002A551A">
        <w:rPr>
          <w:rFonts w:ascii="Arial" w:hAnsi="Arial" w:cs="Arial"/>
          <w:bCs/>
          <w:iCs/>
          <w:sz w:val="22"/>
          <w:szCs w:val="22"/>
        </w:rPr>
        <w:t>apimtį.</w:t>
      </w:r>
      <w:r w:rsidR="00AE68B7" w:rsidRPr="00652385">
        <w:rPr>
          <w:rFonts w:ascii="Arial" w:hAnsi="Arial" w:cs="Arial"/>
          <w:bCs/>
          <w:iCs/>
          <w:color w:val="FF0000"/>
          <w:sz w:val="22"/>
          <w:szCs w:val="22"/>
        </w:rPr>
        <w:t xml:space="preserve"> </w:t>
      </w:r>
      <w:r w:rsidR="00AE68B7" w:rsidRPr="004115E8">
        <w:rPr>
          <w:rFonts w:ascii="Arial" w:hAnsi="Arial" w:cs="Arial"/>
          <w:color w:val="000000"/>
          <w:sz w:val="22"/>
          <w:szCs w:val="22"/>
          <w:shd w:val="clear" w:color="auto" w:fill="FFFFFF"/>
        </w:rPr>
        <w:t>Tiekėjas gali pateikti tik vieną paraišką</w:t>
      </w:r>
      <w:r w:rsidR="004A37D9">
        <w:rPr>
          <w:rFonts w:ascii="Arial" w:hAnsi="Arial" w:cs="Arial"/>
          <w:color w:val="000000"/>
          <w:sz w:val="22"/>
          <w:szCs w:val="22"/>
          <w:shd w:val="clear" w:color="auto" w:fill="FFFFFF"/>
        </w:rPr>
        <w:t>,</w:t>
      </w:r>
      <w:r w:rsidR="00AE68B7" w:rsidRPr="004115E8">
        <w:rPr>
          <w:rFonts w:ascii="Arial" w:hAnsi="Arial" w:cs="Arial"/>
          <w:color w:val="000000"/>
          <w:sz w:val="22"/>
          <w:szCs w:val="22"/>
          <w:shd w:val="clear" w:color="auto" w:fill="FFFFFF"/>
        </w:rPr>
        <w:t xml:space="preserve"> nepriklausomai nuo to, ar jis </w:t>
      </w:r>
      <w:r w:rsidR="001A7E56">
        <w:rPr>
          <w:rFonts w:ascii="Arial" w:hAnsi="Arial" w:cs="Arial"/>
          <w:color w:val="000000"/>
          <w:sz w:val="22"/>
          <w:szCs w:val="22"/>
          <w:shd w:val="clear" w:color="auto" w:fill="FFFFFF"/>
        </w:rPr>
        <w:t>DPS</w:t>
      </w:r>
      <w:r w:rsidR="001A7E56" w:rsidRPr="004115E8">
        <w:rPr>
          <w:rFonts w:ascii="Arial" w:hAnsi="Arial" w:cs="Arial"/>
          <w:color w:val="000000"/>
          <w:sz w:val="22"/>
          <w:szCs w:val="22"/>
          <w:shd w:val="clear" w:color="auto" w:fill="FFFFFF"/>
        </w:rPr>
        <w:t xml:space="preserve"> </w:t>
      </w:r>
      <w:r w:rsidR="00AE68B7" w:rsidRPr="004115E8">
        <w:rPr>
          <w:rFonts w:ascii="Arial" w:hAnsi="Arial" w:cs="Arial"/>
          <w:color w:val="000000"/>
          <w:sz w:val="22"/>
          <w:szCs w:val="22"/>
          <w:shd w:val="clear" w:color="auto" w:fill="FFFFFF"/>
        </w:rPr>
        <w:t>dalyvauja individualiai, ar kaip tiekėjų grupės narys.</w:t>
      </w:r>
    </w:p>
    <w:p w14:paraId="19D26863" w14:textId="4F1C840B" w:rsidR="00904DC3" w:rsidRPr="00A81670" w:rsidRDefault="00FB1B2F" w:rsidP="005F569D">
      <w:pPr>
        <w:pStyle w:val="ListParagraph"/>
        <w:tabs>
          <w:tab w:val="left" w:pos="142"/>
          <w:tab w:val="left" w:pos="567"/>
          <w:tab w:val="left" w:pos="851"/>
          <w:tab w:val="left" w:pos="2977"/>
        </w:tabs>
        <w:ind w:left="0" w:firstLine="567"/>
        <w:contextualSpacing w:val="0"/>
        <w:jc w:val="both"/>
        <w:rPr>
          <w:rFonts w:ascii="Arial" w:hAnsi="Arial" w:cs="Arial"/>
          <w:iCs/>
          <w:sz w:val="22"/>
          <w:szCs w:val="22"/>
        </w:rPr>
      </w:pPr>
      <w:r w:rsidRPr="004115E8">
        <w:rPr>
          <w:rFonts w:ascii="Arial" w:eastAsia="Calibri" w:hAnsi="Arial" w:cs="Arial"/>
          <w:sz w:val="22"/>
          <w:szCs w:val="22"/>
        </w:rPr>
        <w:t>5.</w:t>
      </w:r>
      <w:r w:rsidR="006567D6">
        <w:rPr>
          <w:rFonts w:ascii="Arial" w:eastAsia="Calibri" w:hAnsi="Arial" w:cs="Arial"/>
          <w:sz w:val="22"/>
          <w:szCs w:val="22"/>
        </w:rPr>
        <w:t>5</w:t>
      </w:r>
      <w:r w:rsidRPr="004115E8">
        <w:rPr>
          <w:rFonts w:ascii="Arial" w:eastAsia="Calibri" w:hAnsi="Arial" w:cs="Arial"/>
          <w:sz w:val="22"/>
          <w:szCs w:val="22"/>
        </w:rPr>
        <w:t xml:space="preserve">. </w:t>
      </w:r>
      <w:r w:rsidR="00904DC3" w:rsidRPr="004115E8">
        <w:rPr>
          <w:rFonts w:ascii="Arial" w:eastAsia="Calibri" w:hAnsi="Arial" w:cs="Arial"/>
          <w:sz w:val="22"/>
          <w:szCs w:val="22"/>
        </w:rPr>
        <w:t xml:space="preserve">Konkretaus pirkimo atveju </w:t>
      </w:r>
      <w:r w:rsidR="00F05EBC" w:rsidRPr="004115E8">
        <w:rPr>
          <w:rFonts w:ascii="Arial" w:eastAsia="Calibri" w:hAnsi="Arial" w:cs="Arial"/>
          <w:sz w:val="22"/>
          <w:szCs w:val="22"/>
        </w:rPr>
        <w:t>LTG</w:t>
      </w:r>
      <w:r w:rsidR="00904DC3" w:rsidRPr="004115E8">
        <w:rPr>
          <w:rFonts w:ascii="Arial" w:eastAsia="Calibri" w:hAnsi="Arial" w:cs="Arial"/>
          <w:sz w:val="22"/>
          <w:szCs w:val="22"/>
        </w:rPr>
        <w:t xml:space="preserve"> neatmesti pasiūlymai bus vertinami ir palyginami </w:t>
      </w:r>
      <w:r w:rsidR="00904DC3" w:rsidRPr="00A81670">
        <w:rPr>
          <w:rFonts w:ascii="Arial" w:eastAsia="Calibri" w:hAnsi="Arial" w:cs="Arial"/>
          <w:iCs/>
          <w:sz w:val="22"/>
          <w:szCs w:val="22"/>
        </w:rPr>
        <w:t>kainos</w:t>
      </w:r>
      <w:r w:rsidR="00CC6940" w:rsidRPr="00A81670">
        <w:rPr>
          <w:rFonts w:ascii="Arial" w:eastAsia="Calibri" w:hAnsi="Arial" w:cs="Arial"/>
          <w:iCs/>
          <w:sz w:val="22"/>
          <w:szCs w:val="22"/>
        </w:rPr>
        <w:t xml:space="preserve"> </w:t>
      </w:r>
      <w:r w:rsidR="00904DC3" w:rsidRPr="00A81670">
        <w:rPr>
          <w:rFonts w:ascii="Arial" w:eastAsia="Calibri" w:hAnsi="Arial" w:cs="Arial"/>
          <w:iCs/>
          <w:sz w:val="22"/>
          <w:szCs w:val="22"/>
        </w:rPr>
        <w:t>kriterijumi.</w:t>
      </w:r>
      <w:r w:rsidR="00904DC3" w:rsidRPr="00A81670">
        <w:rPr>
          <w:rFonts w:ascii="Arial" w:hAnsi="Arial" w:cs="Arial"/>
          <w:iCs/>
          <w:sz w:val="22"/>
          <w:szCs w:val="22"/>
        </w:rPr>
        <w:t xml:space="preserve"> </w:t>
      </w:r>
    </w:p>
    <w:bookmarkEnd w:id="24"/>
    <w:p w14:paraId="37FB7003" w14:textId="77777777" w:rsidR="00217DD9" w:rsidRPr="004115E8" w:rsidRDefault="00217DD9" w:rsidP="005F569D">
      <w:pPr>
        <w:pStyle w:val="ListParagraph"/>
        <w:tabs>
          <w:tab w:val="left" w:pos="142"/>
          <w:tab w:val="left" w:pos="567"/>
          <w:tab w:val="left" w:pos="851"/>
          <w:tab w:val="left" w:pos="2977"/>
        </w:tabs>
        <w:ind w:left="0" w:firstLine="567"/>
        <w:contextualSpacing w:val="0"/>
        <w:jc w:val="both"/>
        <w:rPr>
          <w:rFonts w:ascii="Arial" w:hAnsi="Arial" w:cs="Arial"/>
          <w:i/>
          <w:sz w:val="22"/>
          <w:szCs w:val="22"/>
          <w:u w:val="single"/>
        </w:rPr>
      </w:pPr>
    </w:p>
    <w:p w14:paraId="4404F8F5" w14:textId="77777777" w:rsidR="00217DD9" w:rsidRPr="004115E8" w:rsidRDefault="0018509D" w:rsidP="005F569D">
      <w:pPr>
        <w:pStyle w:val="Heading1"/>
        <w:tabs>
          <w:tab w:val="left" w:pos="426"/>
        </w:tabs>
        <w:ind w:firstLine="567"/>
        <w:jc w:val="center"/>
        <w:rPr>
          <w:rFonts w:ascii="Arial" w:hAnsi="Arial" w:cs="Arial"/>
          <w:b/>
          <w:bCs/>
          <w:sz w:val="22"/>
          <w:szCs w:val="22"/>
        </w:rPr>
      </w:pPr>
      <w:bookmarkStart w:id="29" w:name="_Toc484495974"/>
      <w:bookmarkStart w:id="30" w:name="_Toc484496033"/>
      <w:bookmarkStart w:id="31" w:name="_Toc504577459"/>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9"/>
      <w:bookmarkEnd w:id="30"/>
      <w:bookmarkEnd w:id="31"/>
    </w:p>
    <w:p w14:paraId="0DCFAEFE" w14:textId="77777777" w:rsidR="00217DD9" w:rsidRPr="004115E8" w:rsidRDefault="00217DD9" w:rsidP="005F569D">
      <w:pPr>
        <w:pStyle w:val="ListParagraph"/>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719694A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.1.1. pasirašytą </w:t>
      </w:r>
      <w:r w:rsidR="00E530FD">
        <w:rPr>
          <w:rFonts w:ascii="Arial" w:eastAsia="Calibri" w:hAnsi="Arial" w:cs="Arial"/>
          <w:sz w:val="22"/>
          <w:szCs w:val="22"/>
        </w:rPr>
        <w:t>P</w:t>
      </w:r>
      <w:r w:rsidR="00217DD9" w:rsidRPr="004115E8">
        <w:rPr>
          <w:rFonts w:ascii="Arial" w:eastAsia="Calibri" w:hAnsi="Arial" w:cs="Arial"/>
          <w:sz w:val="22"/>
          <w:szCs w:val="22"/>
        </w:rPr>
        <w:t>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6C3340">
        <w:rPr>
          <w:rFonts w:ascii="Arial" w:hAnsi="Arial" w:cs="Arial"/>
          <w:sz w:val="22"/>
          <w:szCs w:val="22"/>
        </w:rPr>
        <w:t>1</w:t>
      </w:r>
      <w:r w:rsidR="00217DD9" w:rsidRPr="004115E8">
        <w:rPr>
          <w:rFonts w:ascii="Arial" w:eastAsia="Calibri" w:hAnsi="Arial" w:cs="Arial"/>
          <w:sz w:val="22"/>
          <w:szCs w:val="22"/>
        </w:rPr>
        <w:t xml:space="preserve"> priedas);</w:t>
      </w:r>
    </w:p>
    <w:p w14:paraId="013D8182"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.1.2. pasirašytą </w:t>
      </w:r>
      <w:r w:rsidR="00012261" w:rsidRPr="004115E8">
        <w:rPr>
          <w:rFonts w:ascii="Arial" w:eastAsia="Calibri" w:hAnsi="Arial" w:cs="Arial"/>
          <w:color w:val="000000"/>
          <w:sz w:val="22"/>
          <w:szCs w:val="22"/>
        </w:rPr>
        <w:t xml:space="preserve">Europos bendrąjį viešųjų pirkimų dokumentą (toliau – </w:t>
      </w:r>
      <w:r w:rsidR="00012261" w:rsidRPr="004115E8">
        <w:rPr>
          <w:rFonts w:ascii="Arial" w:eastAsia="Calibri" w:hAnsi="Arial" w:cs="Arial"/>
          <w:b/>
          <w:color w:val="000000"/>
          <w:sz w:val="22"/>
          <w:szCs w:val="22"/>
        </w:rPr>
        <w:t>EBVPD</w:t>
      </w:r>
      <w:r w:rsidR="00012261" w:rsidRPr="004115E8">
        <w:rPr>
          <w:rFonts w:ascii="Arial" w:eastAsia="Calibri" w:hAnsi="Arial" w:cs="Arial"/>
          <w:color w:val="000000"/>
          <w:sz w:val="22"/>
          <w:szCs w:val="22"/>
        </w:rPr>
        <w:t>)</w:t>
      </w:r>
      <w:r w:rsidR="00217DD9" w:rsidRPr="004115E8">
        <w:rPr>
          <w:rFonts w:ascii="Arial" w:eastAsia="Calibri" w:hAnsi="Arial" w:cs="Arial"/>
          <w:sz w:val="22"/>
          <w:szCs w:val="22"/>
        </w:rPr>
        <w:t xml:space="preserve"> (</w:t>
      </w:r>
      <w:r w:rsidR="00381FC3" w:rsidRPr="004115E8">
        <w:rPr>
          <w:rFonts w:ascii="Arial" w:hAnsi="Arial" w:cs="Arial"/>
          <w:sz w:val="22"/>
          <w:szCs w:val="22"/>
        </w:rPr>
        <w:t>šių dokumentų</w:t>
      </w:r>
      <w:r w:rsidR="00217DD9" w:rsidRPr="004115E8">
        <w:rPr>
          <w:rFonts w:ascii="Arial" w:eastAsia="Calibri" w:hAnsi="Arial" w:cs="Arial"/>
          <w:sz w:val="22"/>
          <w:szCs w:val="22"/>
        </w:rPr>
        <w:t xml:space="preserve"> 2 priedas);</w:t>
      </w:r>
    </w:p>
    <w:p w14:paraId="2F9DF886"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FootnoteReference"/>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6071C8B1" w14:textId="77777777" w:rsidR="00217DD9" w:rsidRPr="004115E8" w:rsidRDefault="00FB1B2F" w:rsidP="005F569D">
      <w:pPr>
        <w:pStyle w:val="ListParagraph"/>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2AF9D960" w:rsidR="00217DD9" w:rsidRPr="004115E8" w:rsidRDefault="00FB1B2F" w:rsidP="005F569D">
      <w:pPr>
        <w:tabs>
          <w:tab w:val="left" w:pos="567"/>
          <w:tab w:val="left" w:pos="851"/>
        </w:tabs>
        <w:ind w:firstLine="567"/>
        <w:jc w:val="both"/>
        <w:rPr>
          <w:rFonts w:ascii="Arial" w:eastAsia="Calibri" w:hAnsi="Arial" w:cs="Arial"/>
          <w:sz w:val="22"/>
          <w:szCs w:val="22"/>
        </w:rPr>
      </w:pPr>
      <w:r w:rsidRPr="004115E8">
        <w:rPr>
          <w:rFonts w:ascii="Arial" w:eastAsia="Calibri" w:hAnsi="Arial" w:cs="Arial"/>
          <w:bCs/>
          <w:sz w:val="22"/>
          <w:szCs w:val="22"/>
        </w:rPr>
        <w:t>6</w:t>
      </w:r>
      <w:r w:rsidR="00217DD9" w:rsidRPr="004115E8">
        <w:rPr>
          <w:rFonts w:ascii="Arial" w:eastAsia="Calibri" w:hAnsi="Arial" w:cs="Arial"/>
          <w:bCs/>
          <w:sz w:val="22"/>
          <w:szCs w:val="22"/>
        </w:rPr>
        <w:t xml:space="preserve">.1.6. jei tiekėjas pasitelkia ūkio subjektus – įrodymus, kad šie ištekliai bus prieinami per visą </w:t>
      </w:r>
      <w:r w:rsidR="00B36394" w:rsidRPr="004115E8">
        <w:rPr>
          <w:rFonts w:ascii="Arial" w:eastAsia="Calibri" w:hAnsi="Arial" w:cs="Arial"/>
          <w:bCs/>
          <w:sz w:val="22"/>
          <w:szCs w:val="22"/>
        </w:rPr>
        <w:t xml:space="preserve">sutartinių </w:t>
      </w:r>
      <w:r w:rsidR="00217DD9" w:rsidRPr="004115E8">
        <w:rPr>
          <w:rFonts w:ascii="Arial" w:eastAsia="Calibri" w:hAnsi="Arial" w:cs="Arial"/>
          <w:bCs/>
          <w:sz w:val="22"/>
          <w:szCs w:val="22"/>
        </w:rPr>
        <w:t xml:space="preserve">įsipareigojimų vykdymo laikotarpį (pagal </w:t>
      </w:r>
      <w:r w:rsidR="00B0546F" w:rsidRPr="004115E8">
        <w:rPr>
          <w:rFonts w:ascii="Arial" w:eastAsia="Calibri" w:hAnsi="Arial" w:cs="Arial"/>
          <w:bCs/>
          <w:sz w:val="22"/>
          <w:szCs w:val="22"/>
        </w:rPr>
        <w:t>šių dokumentų</w:t>
      </w:r>
      <w:r w:rsidR="00217DD9" w:rsidRPr="004115E8">
        <w:rPr>
          <w:rFonts w:ascii="Arial" w:eastAsia="Calibri" w:hAnsi="Arial" w:cs="Arial"/>
          <w:bCs/>
          <w:sz w:val="22"/>
          <w:szCs w:val="22"/>
        </w:rPr>
        <w:t xml:space="preserve"> </w:t>
      </w:r>
      <w:r w:rsidR="00421CC1" w:rsidRPr="004115E8">
        <w:rPr>
          <w:rFonts w:ascii="Arial" w:eastAsia="Calibri" w:hAnsi="Arial" w:cs="Arial"/>
          <w:bCs/>
          <w:sz w:val="22"/>
          <w:szCs w:val="22"/>
        </w:rPr>
        <w:t>8</w:t>
      </w:r>
      <w:r w:rsidR="00217DD9" w:rsidRPr="004115E8">
        <w:rPr>
          <w:rFonts w:ascii="Arial" w:eastAsia="Calibri" w:hAnsi="Arial" w:cs="Arial"/>
          <w:bCs/>
          <w:sz w:val="22"/>
          <w:szCs w:val="22"/>
        </w:rPr>
        <w:t>.4</w:t>
      </w:r>
      <w:r w:rsidR="00EF0916" w:rsidRPr="004115E8">
        <w:rPr>
          <w:rFonts w:ascii="Arial" w:eastAsia="Calibri" w:hAnsi="Arial" w:cs="Arial"/>
          <w:bCs/>
          <w:sz w:val="22"/>
          <w:szCs w:val="22"/>
        </w:rPr>
        <w:t>)</w:t>
      </w:r>
      <w:r w:rsidR="00577394">
        <w:rPr>
          <w:rFonts w:ascii="Arial" w:eastAsia="Calibri" w:hAnsi="Arial" w:cs="Arial"/>
          <w:bCs/>
          <w:sz w:val="22"/>
          <w:szCs w:val="22"/>
        </w:rPr>
        <w:t>.</w:t>
      </w:r>
    </w:p>
    <w:p w14:paraId="45F3D857" w14:textId="77777777" w:rsidR="00421CC1" w:rsidRPr="004115E8" w:rsidRDefault="00421CC1" w:rsidP="005F569D">
      <w:pPr>
        <w:tabs>
          <w:tab w:val="left" w:pos="851"/>
        </w:tabs>
        <w:ind w:firstLine="567"/>
        <w:jc w:val="both"/>
        <w:rPr>
          <w:rFonts w:ascii="Arial" w:hAnsi="Arial" w:cs="Arial"/>
          <w:b/>
          <w:bCs/>
          <w:sz w:val="22"/>
          <w:szCs w:val="22"/>
        </w:rPr>
      </w:pPr>
    </w:p>
    <w:p w14:paraId="36BF5EAB" w14:textId="77777777" w:rsidR="00904DC3" w:rsidRPr="004115E8" w:rsidRDefault="0018509D" w:rsidP="005F569D">
      <w:pPr>
        <w:pStyle w:val="Heading1"/>
        <w:tabs>
          <w:tab w:val="left" w:pos="426"/>
        </w:tabs>
        <w:ind w:firstLine="567"/>
        <w:jc w:val="center"/>
        <w:rPr>
          <w:rFonts w:ascii="Arial" w:hAnsi="Arial" w:cs="Arial"/>
          <w:b/>
          <w:bCs/>
          <w:sz w:val="22"/>
          <w:szCs w:val="22"/>
        </w:rPr>
      </w:pPr>
      <w:bookmarkStart w:id="32" w:name="_Toc484092998"/>
      <w:bookmarkStart w:id="33" w:name="_Toc484495966"/>
      <w:bookmarkStart w:id="34" w:name="_Toc484496025"/>
      <w:bookmarkStart w:id="35" w:name="_Toc504577460"/>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32"/>
      <w:bookmarkEnd w:id="33"/>
      <w:bookmarkEnd w:id="34"/>
      <w:bookmarkEnd w:id="35"/>
    </w:p>
    <w:p w14:paraId="669F9086" w14:textId="77777777" w:rsidR="00421CC1" w:rsidRPr="004115E8" w:rsidRDefault="00421CC1" w:rsidP="005F569D">
      <w:pPr>
        <w:ind w:firstLine="567"/>
        <w:rPr>
          <w:rFonts w:ascii="Arial" w:hAnsi="Arial" w:cs="Arial"/>
          <w:sz w:val="22"/>
          <w:szCs w:val="22"/>
        </w:rPr>
      </w:pPr>
    </w:p>
    <w:p w14:paraId="12784CAF" w14:textId="6091FF17" w:rsidR="00217DD9" w:rsidRPr="004115E8" w:rsidRDefault="00FB1B2F" w:rsidP="005F569D">
      <w:pPr>
        <w:pStyle w:val="ListParagraph"/>
        <w:tabs>
          <w:tab w:val="left" w:pos="709"/>
        </w:tabs>
        <w:ind w:left="0" w:firstLine="567"/>
        <w:contextualSpacing w:val="0"/>
        <w:jc w:val="both"/>
        <w:rPr>
          <w:rFonts w:ascii="Arial" w:eastAsia="Calibri" w:hAnsi="Arial" w:cs="Arial"/>
          <w:i/>
          <w:color w:val="0070C0"/>
          <w:sz w:val="22"/>
          <w:szCs w:val="22"/>
        </w:rPr>
      </w:pPr>
      <w:r w:rsidRPr="004115E8">
        <w:rPr>
          <w:rFonts w:ascii="Arial" w:hAnsi="Arial" w:cs="Arial"/>
          <w:sz w:val="22"/>
          <w:szCs w:val="22"/>
        </w:rPr>
        <w:lastRenderedPageBreak/>
        <w:t xml:space="preserve">7.1. </w:t>
      </w:r>
      <w:r w:rsidR="00904DC3" w:rsidRPr="004115E8">
        <w:rPr>
          <w:rFonts w:ascii="Arial" w:hAnsi="Arial" w:cs="Arial"/>
          <w:sz w:val="22"/>
          <w:szCs w:val="22"/>
        </w:rPr>
        <w:t xml:space="preserve">Tiekėjas, dalyvaujantis DPS, turi atitikti šių dokumentų </w:t>
      </w:r>
      <w:r w:rsidR="006C3340">
        <w:rPr>
          <w:rFonts w:ascii="Arial" w:hAnsi="Arial" w:cs="Arial"/>
          <w:sz w:val="22"/>
          <w:szCs w:val="22"/>
        </w:rPr>
        <w:t>3</w:t>
      </w:r>
      <w:r w:rsidR="00904DC3" w:rsidRPr="004115E8">
        <w:rPr>
          <w:rFonts w:ascii="Arial" w:hAnsi="Arial" w:cs="Arial"/>
          <w:sz w:val="22"/>
          <w:szCs w:val="22"/>
        </w:rPr>
        <w:t xml:space="preserve"> priede nurodytus reikalavimus</w:t>
      </w:r>
      <w:r w:rsidR="00B0546F" w:rsidRPr="004115E8">
        <w:rPr>
          <w:rFonts w:ascii="Arial" w:hAnsi="Arial" w:cs="Arial"/>
          <w:sz w:val="22"/>
          <w:szCs w:val="22"/>
        </w:rPr>
        <w:t xml:space="preserve"> tiekėjų kvalifikacijai</w:t>
      </w:r>
      <w:r w:rsidR="00872681" w:rsidRPr="004115E8">
        <w:rPr>
          <w:rStyle w:val="FootnoteReference"/>
          <w:rFonts w:ascii="Arial" w:hAnsi="Arial" w:cs="Arial"/>
          <w:sz w:val="22"/>
          <w:szCs w:val="22"/>
        </w:rPr>
        <w:footnoteReference w:id="3"/>
      </w:r>
      <w:r w:rsidR="00904DC3" w:rsidRPr="004115E8">
        <w:rPr>
          <w:rFonts w:ascii="Arial" w:hAnsi="Arial" w:cs="Arial"/>
          <w:sz w:val="22"/>
          <w:szCs w:val="22"/>
        </w:rPr>
        <w:t xml:space="preserve"> (tiekėjo kvalifikacija turi būti įgyta iki </w:t>
      </w:r>
      <w:r w:rsidR="00E72299" w:rsidRPr="004115E8">
        <w:rPr>
          <w:rFonts w:ascii="Arial" w:hAnsi="Arial" w:cs="Arial"/>
          <w:sz w:val="22"/>
          <w:szCs w:val="22"/>
        </w:rPr>
        <w:t xml:space="preserve">tiekėjo paraiškos </w:t>
      </w:r>
      <w:r w:rsidR="00904DC3" w:rsidRPr="004115E8">
        <w:rPr>
          <w:rFonts w:ascii="Arial" w:hAnsi="Arial" w:cs="Arial"/>
          <w:sz w:val="22"/>
          <w:szCs w:val="22"/>
        </w:rPr>
        <w:t xml:space="preserve">pateikimo termino pabaigos). </w:t>
      </w:r>
    </w:p>
    <w:p w14:paraId="2C228D8C" w14:textId="77777777" w:rsidR="00D7119C" w:rsidRPr="004115E8" w:rsidRDefault="00D7119C" w:rsidP="005F569D">
      <w:pPr>
        <w:pStyle w:val="ListParagraph"/>
        <w:tabs>
          <w:tab w:val="left" w:pos="142"/>
          <w:tab w:val="left" w:pos="709"/>
        </w:tabs>
        <w:ind w:left="0" w:firstLine="567"/>
        <w:contextualSpacing w:val="0"/>
        <w:jc w:val="both"/>
        <w:rPr>
          <w:rFonts w:ascii="Arial" w:hAnsi="Arial" w:cs="Arial"/>
          <w:iCs/>
          <w:color w:val="FF0000"/>
          <w:sz w:val="22"/>
          <w:szCs w:val="22"/>
          <w:u w:val="single"/>
        </w:rPr>
      </w:pPr>
      <w:bookmarkStart w:id="36" w:name="part_5ae68ef151c24a74906b41e777259638"/>
      <w:bookmarkStart w:id="37" w:name="part_489d708a94334d9995f4fc89eaed432a"/>
      <w:bookmarkStart w:id="38" w:name="part_8ad558ab9da04740ad63d2699e66e1af"/>
      <w:bookmarkStart w:id="39" w:name="part_8dd55791c45b4b2491e2343a55b80c0d"/>
      <w:bookmarkStart w:id="40" w:name="part_2170867a7f614903b542f2e5cab9ada6"/>
      <w:bookmarkStart w:id="41" w:name="part_a6456a72b03b4dbdbf8abf1881c776cd"/>
      <w:bookmarkEnd w:id="36"/>
      <w:bookmarkEnd w:id="37"/>
      <w:bookmarkEnd w:id="38"/>
      <w:bookmarkEnd w:id="39"/>
      <w:bookmarkEnd w:id="40"/>
      <w:bookmarkEnd w:id="41"/>
    </w:p>
    <w:p w14:paraId="449D01A3" w14:textId="77777777" w:rsidR="00594921" w:rsidRPr="004115E8" w:rsidRDefault="0018509D" w:rsidP="005F569D">
      <w:pPr>
        <w:pStyle w:val="Heading1"/>
        <w:tabs>
          <w:tab w:val="left" w:pos="426"/>
        </w:tabs>
        <w:ind w:firstLine="567"/>
        <w:jc w:val="center"/>
        <w:rPr>
          <w:rFonts w:ascii="Arial" w:hAnsi="Arial" w:cs="Arial"/>
          <w:sz w:val="22"/>
          <w:szCs w:val="22"/>
        </w:rPr>
      </w:pPr>
      <w:bookmarkStart w:id="42" w:name="_Toc504577461"/>
      <w:r w:rsidRPr="004115E8">
        <w:rPr>
          <w:rFonts w:ascii="Arial" w:hAnsi="Arial" w:cs="Arial"/>
          <w:b/>
          <w:bCs/>
          <w:sz w:val="22"/>
          <w:szCs w:val="22"/>
        </w:rPr>
        <w:t xml:space="preserve">8. </w:t>
      </w:r>
      <w:r w:rsidR="00594921" w:rsidRPr="004115E8">
        <w:rPr>
          <w:rFonts w:ascii="Arial" w:hAnsi="Arial" w:cs="Arial"/>
          <w:b/>
          <w:bCs/>
          <w:sz w:val="22"/>
          <w:szCs w:val="22"/>
        </w:rPr>
        <w:t>RĖMIMASIS KITŲ ŪKIO SUBJEKTŲ PAJĖGUMAIS</w:t>
      </w:r>
      <w:bookmarkEnd w:id="42"/>
    </w:p>
    <w:p w14:paraId="56549285" w14:textId="77777777" w:rsidR="00594921" w:rsidRPr="004115E8" w:rsidRDefault="00594921" w:rsidP="005F569D">
      <w:pPr>
        <w:tabs>
          <w:tab w:val="left" w:pos="851"/>
        </w:tabs>
        <w:ind w:firstLine="567"/>
        <w:jc w:val="center"/>
        <w:rPr>
          <w:rFonts w:ascii="Arial" w:hAnsi="Arial" w:cs="Arial"/>
          <w:b/>
          <w:caps/>
          <w:color w:val="000000"/>
          <w:sz w:val="22"/>
          <w:szCs w:val="22"/>
        </w:rPr>
      </w:pPr>
    </w:p>
    <w:p w14:paraId="0585DD06"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5F569D">
      <w:pPr>
        <w:pStyle w:val="ListParagraph"/>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39EC999" w14:textId="5B93E90F" w:rsidR="005607AF" w:rsidRPr="004115E8" w:rsidRDefault="0018509D" w:rsidP="005F569D">
      <w:pPr>
        <w:pStyle w:val="ListParagraph"/>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w:t>
      </w:r>
      <w:r w:rsidR="005607AF" w:rsidRPr="004115E8">
        <w:rPr>
          <w:rFonts w:ascii="Arial" w:eastAsia="Calibri" w:hAnsi="Arial" w:cs="Arial"/>
          <w:sz w:val="22"/>
          <w:szCs w:val="22"/>
        </w:rPr>
        <w:t xml:space="preserve">Tiekėjas gali remtis kitų ūkio subjektų pajėgumais, kad atitiktų finansinio, ekonominio, techninio ir (arba) profesinio pajėgumo reikalavimus, neatsižvelgiant į ryšio su tais ūkio subjektais teisinį pobūdį. </w:t>
      </w:r>
    </w:p>
    <w:p w14:paraId="4C48F54E" w14:textId="75E47B53" w:rsidR="005607AF" w:rsidRPr="004115E8" w:rsidRDefault="0018509D" w:rsidP="005F569D">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8.</w:t>
      </w:r>
      <w:r w:rsidR="00AA0A58">
        <w:rPr>
          <w:rFonts w:ascii="Arial" w:hAnsi="Arial" w:cs="Arial"/>
          <w:sz w:val="22"/>
          <w:szCs w:val="22"/>
        </w:rPr>
        <w:t>2</w:t>
      </w:r>
      <w:r w:rsidRPr="004115E8">
        <w:rPr>
          <w:rFonts w:ascii="Arial" w:hAnsi="Arial" w:cs="Arial"/>
          <w:sz w:val="22"/>
          <w:szCs w:val="22"/>
        </w:rPr>
        <w:t xml:space="preserve">. </w:t>
      </w:r>
      <w:r w:rsidR="00DF75D1" w:rsidRPr="004115E8">
        <w:rPr>
          <w:rFonts w:ascii="Arial" w:hAnsi="Arial" w:cs="Arial"/>
          <w:sz w:val="22"/>
          <w:szCs w:val="22"/>
        </w:rPr>
        <w:t xml:space="preserve">Šio skyriaus </w:t>
      </w:r>
      <w:r w:rsidR="00421CC1" w:rsidRPr="004115E8">
        <w:rPr>
          <w:rFonts w:ascii="Arial" w:hAnsi="Arial" w:cs="Arial"/>
          <w:sz w:val="22"/>
          <w:szCs w:val="22"/>
        </w:rPr>
        <w:t>8</w:t>
      </w:r>
      <w:r w:rsidR="00DF75D1" w:rsidRPr="004115E8">
        <w:rPr>
          <w:rFonts w:ascii="Arial" w:hAnsi="Arial" w:cs="Arial"/>
          <w:sz w:val="22"/>
          <w:szCs w:val="22"/>
        </w:rPr>
        <w:t>.1</w:t>
      </w:r>
      <w:r w:rsidR="00A21FB8" w:rsidRPr="004115E8">
        <w:rPr>
          <w:rFonts w:ascii="Arial" w:hAnsi="Arial" w:cs="Arial"/>
          <w:sz w:val="22"/>
          <w:szCs w:val="22"/>
        </w:rPr>
        <w:t xml:space="preserve"> </w:t>
      </w:r>
      <w:r w:rsidR="00DC7855" w:rsidRPr="00AA0A58">
        <w:rPr>
          <w:rFonts w:ascii="Arial" w:hAnsi="Arial" w:cs="Arial"/>
          <w:sz w:val="22"/>
          <w:szCs w:val="22"/>
        </w:rPr>
        <w:t>punkte</w:t>
      </w:r>
      <w:r w:rsidR="005607AF" w:rsidRPr="004115E8">
        <w:rPr>
          <w:rFonts w:ascii="Arial" w:hAnsi="Arial" w:cs="Arial"/>
          <w:sz w:val="22"/>
          <w:szCs w:val="22"/>
        </w:rPr>
        <w:t xml:space="preserve"> </w:t>
      </w:r>
      <w:r w:rsidR="005607AF" w:rsidRPr="004115E8">
        <w:rPr>
          <w:rFonts w:ascii="Arial" w:eastAsia="Calibri" w:hAnsi="Arial" w:cs="Arial"/>
          <w:sz w:val="22"/>
          <w:szCs w:val="22"/>
        </w:rPr>
        <w:t>nurodytomis sąlygomis tiekėjų grupė gali remtis grupės dalyvių arba kitų ūkio subjektų pajėgumais.</w:t>
      </w:r>
    </w:p>
    <w:p w14:paraId="25F78748" w14:textId="3E42B6C5" w:rsidR="005607AF" w:rsidRPr="004115E8" w:rsidRDefault="0018509D" w:rsidP="005F569D">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8.</w:t>
      </w:r>
      <w:r w:rsidR="00AA0A58">
        <w:rPr>
          <w:rFonts w:ascii="Arial" w:eastAsia="Calibri" w:hAnsi="Arial" w:cs="Arial"/>
          <w:sz w:val="22"/>
          <w:szCs w:val="22"/>
        </w:rPr>
        <w:t>3</w:t>
      </w:r>
      <w:r w:rsidRPr="004115E8">
        <w:rPr>
          <w:rFonts w:ascii="Arial" w:eastAsia="Calibri" w:hAnsi="Arial" w:cs="Arial"/>
          <w:sz w:val="22"/>
          <w:szCs w:val="22"/>
        </w:rPr>
        <w:t xml:space="preserve">. </w:t>
      </w:r>
      <w:r w:rsidR="005607AF" w:rsidRPr="004115E8">
        <w:rPr>
          <w:rFonts w:ascii="Arial" w:eastAsia="Calibri" w:hAnsi="Arial" w:cs="Arial"/>
          <w:sz w:val="22"/>
          <w:szCs w:val="22"/>
        </w:rPr>
        <w:t xml:space="preserve">Jeigu tiekėjas remiasi kito ūkio subjekto pajėgumais, jis, teikdamas </w:t>
      </w:r>
      <w:r w:rsidR="00590B21" w:rsidRPr="004115E8">
        <w:rPr>
          <w:rFonts w:ascii="Arial" w:eastAsia="Calibri" w:hAnsi="Arial" w:cs="Arial"/>
          <w:sz w:val="22"/>
          <w:szCs w:val="22"/>
        </w:rPr>
        <w:t>paraišką</w:t>
      </w:r>
      <w:r w:rsidR="005607AF" w:rsidRPr="004115E8">
        <w:rPr>
          <w:rFonts w:ascii="Arial" w:eastAsia="Calibri" w:hAnsi="Arial" w:cs="Arial"/>
          <w:sz w:val="22"/>
          <w:szCs w:val="22"/>
        </w:rPr>
        <w:t>, turi pateikti įrodymus</w:t>
      </w:r>
      <w:r w:rsidR="005607AF" w:rsidRPr="004115E8">
        <w:rPr>
          <w:rFonts w:ascii="Arial" w:eastAsia="Calibri" w:hAnsi="Arial" w:cs="Arial"/>
          <w:bCs/>
          <w:sz w:val="22"/>
          <w:szCs w:val="22"/>
        </w:rPr>
        <w:t xml:space="preserve">, kurie patvirtintų, kad tiekėjui ūkio subjektų ištekliai bus prieinami per visą sutartinių įsipareigojimų vykdymo laikotarpį. </w:t>
      </w:r>
      <w:r w:rsidR="005607AF" w:rsidRPr="004115E8">
        <w:rPr>
          <w:rFonts w:ascii="Arial" w:hAnsi="Arial" w:cs="Arial"/>
          <w:sz w:val="22"/>
          <w:szCs w:val="22"/>
        </w:rPr>
        <w:t xml:space="preserve">Tokiais įrodymais gali būti ūkio subjekto </w:t>
      </w:r>
      <w:r w:rsidR="005607AF" w:rsidRPr="004115E8">
        <w:rPr>
          <w:rFonts w:ascii="Arial" w:hAnsi="Arial" w:cs="Arial"/>
          <w:color w:val="000000"/>
          <w:sz w:val="22"/>
          <w:szCs w:val="22"/>
        </w:rPr>
        <w:t>įsipareigojimas (deklaracija), kad jis tur</w:t>
      </w:r>
      <w:r w:rsidR="001B02AF" w:rsidRPr="004115E8">
        <w:rPr>
          <w:rFonts w:ascii="Arial" w:hAnsi="Arial" w:cs="Arial"/>
          <w:color w:val="000000"/>
          <w:sz w:val="22"/>
          <w:szCs w:val="22"/>
        </w:rPr>
        <w:t>i</w:t>
      </w:r>
      <w:r w:rsidR="005607AF" w:rsidRPr="004115E8">
        <w:rPr>
          <w:rFonts w:ascii="Arial" w:hAnsi="Arial" w:cs="Arial"/>
          <w:color w:val="000000"/>
          <w:sz w:val="22"/>
          <w:szCs w:val="22"/>
        </w:rPr>
        <w:t xml:space="preserve"> reikiamus išteklius</w:t>
      </w:r>
      <w:r w:rsidR="005607AF" w:rsidRPr="004115E8">
        <w:rPr>
          <w:rFonts w:ascii="Arial" w:hAnsi="Arial" w:cs="Arial"/>
          <w:sz w:val="22"/>
          <w:szCs w:val="22"/>
        </w:rPr>
        <w:t xml:space="preserve">, sutartis su tiekėju ir pan. </w:t>
      </w:r>
    </w:p>
    <w:p w14:paraId="240D95BF" w14:textId="497A1133" w:rsidR="005607AF" w:rsidRPr="004115E8" w:rsidRDefault="0018509D" w:rsidP="005F569D">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8.</w:t>
      </w:r>
      <w:r w:rsidR="00AA0A58">
        <w:rPr>
          <w:rFonts w:ascii="Arial" w:eastAsia="Calibri" w:hAnsi="Arial" w:cs="Arial"/>
          <w:color w:val="000000"/>
          <w:sz w:val="22"/>
          <w:szCs w:val="22"/>
        </w:rPr>
        <w:t>4</w:t>
      </w:r>
      <w:r w:rsidRPr="004115E8">
        <w:rPr>
          <w:rFonts w:ascii="Arial" w:eastAsia="Calibri" w:hAnsi="Arial" w:cs="Arial"/>
          <w:color w:val="000000"/>
          <w:sz w:val="22"/>
          <w:szCs w:val="22"/>
        </w:rPr>
        <w:t xml:space="preserve">. </w:t>
      </w:r>
      <w:r w:rsidR="00590B21" w:rsidRPr="004115E8">
        <w:rPr>
          <w:rFonts w:ascii="Arial" w:eastAsia="Calibri" w:hAnsi="Arial" w:cs="Arial"/>
          <w:color w:val="000000"/>
          <w:sz w:val="22"/>
          <w:szCs w:val="22"/>
        </w:rPr>
        <w:t>Tiekėjas savo paraiškoje</w:t>
      </w:r>
      <w:r w:rsidR="007A1EF3" w:rsidRPr="004115E8">
        <w:rPr>
          <w:rFonts w:ascii="Arial" w:eastAsia="Calibri" w:hAnsi="Arial" w:cs="Arial"/>
          <w:color w:val="000000"/>
          <w:sz w:val="22"/>
          <w:szCs w:val="22"/>
        </w:rPr>
        <w:t xml:space="preserve">, užpildant </w:t>
      </w:r>
      <w:r w:rsidR="00381FC3" w:rsidRPr="004115E8">
        <w:rPr>
          <w:rFonts w:ascii="Arial" w:eastAsia="Calibri" w:hAnsi="Arial" w:cs="Arial"/>
          <w:color w:val="000000"/>
          <w:sz w:val="22"/>
          <w:szCs w:val="22"/>
        </w:rPr>
        <w:t xml:space="preserve">šių dokumentų </w:t>
      </w:r>
      <w:r w:rsidR="00D677D1">
        <w:rPr>
          <w:rFonts w:ascii="Arial" w:eastAsia="Calibri" w:hAnsi="Arial" w:cs="Arial"/>
          <w:color w:val="000000"/>
          <w:sz w:val="22"/>
          <w:szCs w:val="22"/>
        </w:rPr>
        <w:t>1</w:t>
      </w:r>
      <w:r w:rsidR="007D0551" w:rsidRPr="004115E8">
        <w:rPr>
          <w:rFonts w:ascii="Arial" w:eastAsia="Calibri" w:hAnsi="Arial" w:cs="Arial"/>
          <w:color w:val="000000"/>
          <w:sz w:val="22"/>
          <w:szCs w:val="22"/>
        </w:rPr>
        <w:t xml:space="preserve"> </w:t>
      </w:r>
      <w:r w:rsidR="007A1EF3" w:rsidRPr="004115E8">
        <w:rPr>
          <w:rFonts w:ascii="Arial" w:eastAsia="Calibri" w:hAnsi="Arial" w:cs="Arial"/>
          <w:color w:val="000000"/>
          <w:sz w:val="22"/>
          <w:szCs w:val="22"/>
        </w:rPr>
        <w:t>priede pateiktą formą,</w:t>
      </w:r>
      <w:r w:rsidR="00590B21" w:rsidRPr="004115E8">
        <w:rPr>
          <w:rFonts w:ascii="Arial" w:eastAsia="Calibri" w:hAnsi="Arial" w:cs="Arial"/>
          <w:color w:val="000000"/>
          <w:sz w:val="22"/>
          <w:szCs w:val="22"/>
        </w:rPr>
        <w:t xml:space="preserve"> privalo nurodyti </w:t>
      </w:r>
      <w:r w:rsidR="005607AF" w:rsidRPr="004115E8">
        <w:rPr>
          <w:rFonts w:ascii="Arial" w:hAnsi="Arial" w:cs="Arial"/>
          <w:sz w:val="22"/>
          <w:szCs w:val="22"/>
          <w:u w:val="single"/>
        </w:rPr>
        <w:t>ūkio subjektus, kurių pajėgumais remiasi tiekėjas</w:t>
      </w:r>
      <w:r w:rsidR="005607AF" w:rsidRPr="004115E8">
        <w:rPr>
          <w:rFonts w:ascii="Arial" w:eastAsia="Calibri" w:hAnsi="Arial" w:cs="Arial"/>
          <w:color w:val="000000"/>
          <w:sz w:val="22"/>
          <w:szCs w:val="22"/>
        </w:rPr>
        <w:t xml:space="preserve">. </w:t>
      </w:r>
    </w:p>
    <w:p w14:paraId="383689E4" w14:textId="7358BEDE" w:rsidR="00776FE6" w:rsidRPr="004115E8" w:rsidRDefault="0018509D" w:rsidP="005F569D">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8.</w:t>
      </w:r>
      <w:r w:rsidR="00AA0A58">
        <w:rPr>
          <w:rFonts w:ascii="Arial" w:eastAsia="Calibri" w:hAnsi="Arial" w:cs="Arial"/>
          <w:bCs/>
          <w:sz w:val="22"/>
          <w:szCs w:val="22"/>
        </w:rPr>
        <w:t>5</w:t>
      </w:r>
      <w:r w:rsidRPr="004115E8">
        <w:rPr>
          <w:rFonts w:ascii="Arial" w:eastAsia="Calibri" w:hAnsi="Arial" w:cs="Arial"/>
          <w:bCs/>
          <w:sz w:val="22"/>
          <w:szCs w:val="22"/>
        </w:rPr>
        <w:t xml:space="preserve">. </w:t>
      </w:r>
      <w:r w:rsidR="00061D19" w:rsidRPr="004115E8">
        <w:rPr>
          <w:rFonts w:ascii="Arial" w:hAnsi="Arial" w:cs="Arial"/>
          <w:color w:val="000000"/>
          <w:sz w:val="22"/>
          <w:szCs w:val="22"/>
          <w:shd w:val="clear" w:color="auto" w:fill="FFFFFF"/>
        </w:rPr>
        <w:t>J</w:t>
      </w:r>
      <w:r w:rsidR="00776FE6" w:rsidRPr="004115E8">
        <w:rPr>
          <w:rFonts w:ascii="Arial" w:hAnsi="Arial" w:cs="Arial"/>
          <w:color w:val="000000"/>
          <w:sz w:val="22"/>
          <w:szCs w:val="22"/>
          <w:shd w:val="clear" w:color="auto" w:fill="FFFFFF"/>
        </w:rPr>
        <w:t>eigu paraiškoje</w:t>
      </w:r>
      <w:r w:rsidR="00061D19" w:rsidRPr="004115E8">
        <w:rPr>
          <w:rFonts w:ascii="Arial" w:hAnsi="Arial" w:cs="Arial"/>
          <w:color w:val="000000"/>
          <w:sz w:val="22"/>
          <w:szCs w:val="22"/>
          <w:shd w:val="clear" w:color="auto" w:fill="FFFFFF"/>
        </w:rPr>
        <w:t xml:space="preserve"> tiekėjas nenurodė ūkio subjekto arba</w:t>
      </w:r>
      <w:r w:rsidR="00776FE6" w:rsidRPr="004115E8">
        <w:rPr>
          <w:rFonts w:ascii="Arial" w:hAnsi="Arial" w:cs="Arial"/>
          <w:color w:val="000000"/>
          <w:sz w:val="22"/>
          <w:szCs w:val="22"/>
          <w:shd w:val="clear" w:color="auto" w:fill="FFFFFF"/>
        </w:rPr>
        <w:t xml:space="preserve"> nurodytas ūkio subjektas netenkina jam keliamų reikalavimų, jis per </w:t>
      </w:r>
      <w:r w:rsidR="00F05EBC" w:rsidRPr="004115E8">
        <w:rPr>
          <w:rFonts w:ascii="Arial" w:hAnsi="Arial" w:cs="Arial"/>
          <w:color w:val="000000"/>
          <w:sz w:val="22"/>
          <w:szCs w:val="22"/>
          <w:shd w:val="clear" w:color="auto" w:fill="FFFFFF"/>
        </w:rPr>
        <w:t>LTG</w:t>
      </w:r>
      <w:r w:rsidR="00776FE6" w:rsidRPr="004115E8">
        <w:rPr>
          <w:rFonts w:ascii="Arial" w:hAnsi="Arial" w:cs="Arial"/>
          <w:color w:val="000000"/>
          <w:sz w:val="22"/>
          <w:szCs w:val="22"/>
          <w:shd w:val="clear" w:color="auto" w:fill="FFFFFF"/>
        </w:rPr>
        <w:t xml:space="preserve"> CVP IS susirašinėjimo priemonėmis nustatytą terminą gali būti </w:t>
      </w:r>
      <w:r w:rsidR="00061D19" w:rsidRPr="004115E8">
        <w:rPr>
          <w:rFonts w:ascii="Arial" w:hAnsi="Arial" w:cs="Arial"/>
          <w:color w:val="000000"/>
          <w:sz w:val="22"/>
          <w:szCs w:val="22"/>
          <w:shd w:val="clear" w:color="auto" w:fill="FFFFFF"/>
        </w:rPr>
        <w:t xml:space="preserve">nurodomas ar </w:t>
      </w:r>
      <w:r w:rsidR="00776FE6" w:rsidRPr="004115E8">
        <w:rPr>
          <w:rFonts w:ascii="Arial" w:hAnsi="Arial" w:cs="Arial"/>
          <w:color w:val="000000"/>
          <w:sz w:val="22"/>
          <w:szCs w:val="22"/>
          <w:shd w:val="clear" w:color="auto" w:fill="FFFFFF"/>
        </w:rPr>
        <w:t>pakeičiamas reikalavimus atitinkančiu ūkio subjektu</w:t>
      </w:r>
      <w:r w:rsidR="00296AEF" w:rsidRPr="004115E8">
        <w:rPr>
          <w:rFonts w:ascii="Arial" w:hAnsi="Arial" w:cs="Arial"/>
          <w:color w:val="000000"/>
          <w:sz w:val="22"/>
          <w:szCs w:val="22"/>
          <w:shd w:val="clear" w:color="auto" w:fill="FFFFFF"/>
        </w:rPr>
        <w:t>, kuris buvo išviešintas (nurodytas) paraiškoje.</w:t>
      </w:r>
    </w:p>
    <w:p w14:paraId="1F54D0F0" w14:textId="3040DC5B" w:rsidR="00FC2E8D" w:rsidRPr="004115E8" w:rsidRDefault="0018509D" w:rsidP="005F569D">
      <w:pPr>
        <w:pStyle w:val="ListParagraph"/>
        <w:tabs>
          <w:tab w:val="left" w:pos="709"/>
        </w:tabs>
        <w:ind w:left="0" w:firstLine="567"/>
        <w:contextualSpacing w:val="0"/>
        <w:jc w:val="both"/>
        <w:rPr>
          <w:rFonts w:ascii="Arial" w:hAnsi="Arial" w:cs="Arial"/>
          <w:color w:val="000000"/>
          <w:sz w:val="22"/>
          <w:szCs w:val="22"/>
          <w:u w:val="single"/>
        </w:rPr>
      </w:pPr>
      <w:r w:rsidRPr="004115E8">
        <w:rPr>
          <w:rFonts w:ascii="Arial" w:hAnsi="Arial" w:cs="Arial"/>
          <w:color w:val="000000"/>
          <w:sz w:val="22"/>
          <w:szCs w:val="22"/>
        </w:rPr>
        <w:t>8.</w:t>
      </w:r>
      <w:r w:rsidR="00AA0A58">
        <w:rPr>
          <w:rFonts w:ascii="Arial" w:hAnsi="Arial" w:cs="Arial"/>
          <w:color w:val="000000"/>
          <w:sz w:val="22"/>
          <w:szCs w:val="22"/>
        </w:rPr>
        <w:t>6</w:t>
      </w:r>
      <w:r w:rsidRPr="004115E8">
        <w:rPr>
          <w:rFonts w:ascii="Arial" w:hAnsi="Arial" w:cs="Arial"/>
          <w:color w:val="000000"/>
          <w:sz w:val="22"/>
          <w:szCs w:val="22"/>
        </w:rPr>
        <w:t xml:space="preserve">. </w:t>
      </w:r>
      <w:r w:rsidR="00F05EBC" w:rsidRPr="004115E8">
        <w:rPr>
          <w:rFonts w:ascii="Arial" w:hAnsi="Arial" w:cs="Arial"/>
          <w:color w:val="000000"/>
          <w:sz w:val="22"/>
          <w:szCs w:val="22"/>
        </w:rPr>
        <w:t>LTG</w:t>
      </w:r>
      <w:r w:rsidR="00100955" w:rsidRPr="004115E8">
        <w:rPr>
          <w:rFonts w:ascii="Arial" w:hAnsi="Arial" w:cs="Arial"/>
          <w:color w:val="000000"/>
          <w:sz w:val="22"/>
          <w:szCs w:val="22"/>
        </w:rPr>
        <w:t xml:space="preserve"> neriboja tiekėjų galimybės esminių užduočių atlikimui pasitelkti subtiekėjus ir (arba) tiekėjų grupės narius.</w:t>
      </w:r>
    </w:p>
    <w:p w14:paraId="67825B18" w14:textId="77777777" w:rsidR="00B0546F" w:rsidRPr="004115E8" w:rsidRDefault="00B0546F" w:rsidP="005F569D">
      <w:pPr>
        <w:ind w:firstLine="567"/>
        <w:rPr>
          <w:rFonts w:ascii="Arial" w:hAnsi="Arial" w:cs="Arial"/>
          <w:sz w:val="22"/>
          <w:szCs w:val="22"/>
        </w:rPr>
      </w:pPr>
    </w:p>
    <w:p w14:paraId="0EED963E" w14:textId="77777777" w:rsidR="00FC2E8D" w:rsidRPr="004115E8" w:rsidRDefault="0018509D" w:rsidP="005F569D">
      <w:pPr>
        <w:pStyle w:val="Heading1"/>
        <w:tabs>
          <w:tab w:val="left" w:pos="426"/>
        </w:tabs>
        <w:ind w:firstLine="567"/>
        <w:jc w:val="center"/>
        <w:rPr>
          <w:rFonts w:ascii="Arial" w:hAnsi="Arial" w:cs="Arial"/>
          <w:b/>
          <w:bCs/>
          <w:sz w:val="22"/>
          <w:szCs w:val="22"/>
        </w:rPr>
      </w:pPr>
      <w:bookmarkStart w:id="43" w:name="_Toc484496248"/>
      <w:bookmarkStart w:id="44" w:name="_Toc504577462"/>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43"/>
      <w:bookmarkEnd w:id="44"/>
    </w:p>
    <w:p w14:paraId="4BA978ED" w14:textId="77777777" w:rsidR="00FC2E8D" w:rsidRPr="004115E8" w:rsidRDefault="00FC2E8D" w:rsidP="005F569D">
      <w:pPr>
        <w:ind w:firstLine="567"/>
        <w:rPr>
          <w:rFonts w:ascii="Arial" w:hAnsi="Arial" w:cs="Arial"/>
          <w:sz w:val="22"/>
          <w:szCs w:val="22"/>
        </w:rPr>
      </w:pPr>
    </w:p>
    <w:p w14:paraId="3F9102F9" w14:textId="77777777" w:rsidR="00FC2E8D" w:rsidRPr="004115E8" w:rsidRDefault="0018509D" w:rsidP="005F569D">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13B0B66"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A36F26" w:rsidRPr="004115E8">
        <w:rPr>
          <w:rFonts w:ascii="Arial" w:hAnsi="Arial" w:cs="Arial"/>
          <w:sz w:val="22"/>
          <w:szCs w:val="22"/>
        </w:rPr>
        <w:t xml:space="preserve">Įgaliotoju </w:t>
      </w:r>
      <w:r w:rsidR="00083165" w:rsidRPr="004115E8">
        <w:rPr>
          <w:rFonts w:ascii="Arial" w:hAnsi="Arial" w:cs="Arial"/>
          <w:sz w:val="22"/>
          <w:szCs w:val="22"/>
        </w:rPr>
        <w:t>sudaryti pirkimo sutartį</w:t>
      </w:r>
      <w:r w:rsidR="00F15216">
        <w:rPr>
          <w:rFonts w:ascii="Arial" w:hAnsi="Arial" w:cs="Arial"/>
          <w:sz w:val="22"/>
          <w:szCs w:val="22"/>
        </w:rPr>
        <w:t>;</w:t>
      </w:r>
    </w:p>
    <w:p w14:paraId="6623CF49" w14:textId="01314B8F"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 xml:space="preserve">visų šios sutarties šalių atsakomybė už iš šio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r w:rsidR="00F15216">
        <w:rPr>
          <w:rFonts w:ascii="Arial" w:hAnsi="Arial" w:cs="Arial"/>
          <w:sz w:val="22"/>
          <w:szCs w:val="22"/>
        </w:rPr>
        <w:t>;</w:t>
      </w:r>
    </w:p>
    <w:p w14:paraId="06D40C93" w14:textId="77777777"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 xml:space="preserve">JVS narys, atstovaujantis tiekėjų grupę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5B2C5808" w:rsidR="00083165"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r w:rsidR="00A23009">
        <w:rPr>
          <w:rFonts w:ascii="Arial" w:hAnsi="Arial" w:cs="Arial"/>
          <w:sz w:val="22"/>
          <w:szCs w:val="22"/>
        </w:rPr>
        <w:t>;</w:t>
      </w:r>
    </w:p>
    <w:p w14:paraId="79CD5DE9" w14:textId="77777777" w:rsidR="00083165"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5F569D">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5F569D">
      <w:pPr>
        <w:ind w:firstLine="567"/>
        <w:rPr>
          <w:rFonts w:ascii="Arial" w:hAnsi="Arial" w:cs="Arial"/>
          <w:sz w:val="22"/>
          <w:szCs w:val="22"/>
        </w:rPr>
      </w:pPr>
    </w:p>
    <w:p w14:paraId="574F010E" w14:textId="77777777" w:rsidR="00E77746" w:rsidRPr="004115E8" w:rsidRDefault="006A205A" w:rsidP="005F569D">
      <w:pPr>
        <w:pStyle w:val="Heading1"/>
        <w:tabs>
          <w:tab w:val="left" w:pos="426"/>
        </w:tabs>
        <w:ind w:firstLine="567"/>
        <w:jc w:val="center"/>
        <w:rPr>
          <w:rFonts w:ascii="Arial" w:hAnsi="Arial" w:cs="Arial"/>
          <w:sz w:val="22"/>
          <w:szCs w:val="22"/>
        </w:rPr>
      </w:pPr>
      <w:bookmarkStart w:id="45" w:name="_Toc484496249"/>
      <w:bookmarkStart w:id="46" w:name="_Toc504577463"/>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5"/>
      <w:bookmarkEnd w:id="46"/>
    </w:p>
    <w:p w14:paraId="0CE84F7B" w14:textId="77777777" w:rsidR="00F56386" w:rsidRPr="004115E8" w:rsidRDefault="00F56386" w:rsidP="005F569D">
      <w:pPr>
        <w:pStyle w:val="ListParagraph"/>
        <w:tabs>
          <w:tab w:val="left" w:pos="426"/>
        </w:tabs>
        <w:ind w:left="0" w:firstLine="567"/>
        <w:rPr>
          <w:rFonts w:ascii="Arial" w:eastAsia="Calibri" w:hAnsi="Arial" w:cs="Arial"/>
          <w:bCs/>
          <w:sz w:val="22"/>
          <w:szCs w:val="22"/>
        </w:rPr>
      </w:pPr>
    </w:p>
    <w:p w14:paraId="473DC98C" w14:textId="77777777" w:rsidR="00F56386" w:rsidRPr="004115E8" w:rsidRDefault="00F56386" w:rsidP="005F569D">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2869CB9D" w14:textId="77777777" w:rsidR="00F56386" w:rsidRPr="004115E8" w:rsidRDefault="00F56386" w:rsidP="005F569D">
      <w:pPr>
        <w:pStyle w:val="ListParagraph"/>
        <w:tabs>
          <w:tab w:val="left" w:pos="426"/>
        </w:tabs>
        <w:ind w:left="0" w:firstLine="567"/>
        <w:rPr>
          <w:rFonts w:ascii="Arial" w:hAnsi="Arial" w:cs="Arial"/>
          <w:sz w:val="22"/>
          <w:szCs w:val="22"/>
        </w:rPr>
      </w:pPr>
    </w:p>
    <w:p w14:paraId="7DB51202"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5F569D">
      <w:pPr>
        <w:pStyle w:val="ListParagraph"/>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77777777" w:rsidR="00830A91" w:rsidRPr="004115E8" w:rsidRDefault="006A205A" w:rsidP="005F569D">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būti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56EF136B" w:rsidR="000754D9" w:rsidRPr="004115E8" w:rsidRDefault="006A205A" w:rsidP="005F569D">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 xml:space="preserve">kvalifikuotu </w:t>
      </w:r>
      <w:r w:rsidR="000754D9" w:rsidRPr="004115E8">
        <w:rPr>
          <w:rFonts w:ascii="Arial" w:eastAsia="Calibri" w:hAnsi="Arial" w:cs="Arial"/>
          <w:iCs/>
          <w:sz w:val="22"/>
          <w:szCs w:val="22"/>
        </w:rPr>
        <w:lastRenderedPageBreak/>
        <w:t xml:space="preserve">elektroniniu parašu, atitinkančiu </w:t>
      </w:r>
      <w:r w:rsidR="00321D55">
        <w:rPr>
          <w:rFonts w:ascii="Arial" w:eastAsia="Calibri" w:hAnsi="Arial" w:cs="Arial"/>
          <w:iCs/>
          <w:sz w:val="22"/>
          <w:szCs w:val="22"/>
        </w:rPr>
        <w:t>KS</w:t>
      </w:r>
      <w:r w:rsidR="00A232CE" w:rsidRPr="004115E8">
        <w:rPr>
          <w:rFonts w:ascii="Arial" w:eastAsia="Calibri" w:hAnsi="Arial" w:cs="Arial"/>
          <w:iCs/>
          <w:sz w:val="22"/>
          <w:szCs w:val="22"/>
        </w:rPr>
        <w:t xml:space="preserve">PĮ </w:t>
      </w:r>
      <w:r w:rsidR="00321D55">
        <w:rPr>
          <w:rFonts w:ascii="Arial" w:eastAsia="Calibri" w:hAnsi="Arial" w:cs="Arial"/>
          <w:iCs/>
          <w:sz w:val="22"/>
          <w:szCs w:val="22"/>
        </w:rPr>
        <w:t>34</w:t>
      </w:r>
      <w:r w:rsidR="00A232CE" w:rsidRPr="004115E8">
        <w:rPr>
          <w:rFonts w:ascii="Arial" w:eastAsia="Calibri" w:hAnsi="Arial" w:cs="Arial"/>
          <w:iCs/>
          <w:sz w:val="22"/>
          <w:szCs w:val="22"/>
        </w:rPr>
        <w:t xml:space="preserve"> straipsnio 11 dalies 2 ir 3 punktuose </w:t>
      </w:r>
      <w:r w:rsidR="000754D9" w:rsidRPr="004115E8">
        <w:rPr>
          <w:rFonts w:ascii="Arial" w:eastAsia="Calibri" w:hAnsi="Arial" w:cs="Arial"/>
          <w:iCs/>
          <w:sz w:val="22"/>
          <w:szCs w:val="22"/>
        </w:rPr>
        <w:t>nustatytus reikalavimus</w:t>
      </w:r>
      <w:r w:rsidR="000754D9" w:rsidRPr="004115E8">
        <w:rPr>
          <w:rFonts w:ascii="Arial" w:eastAsia="Calibri" w:hAnsi="Arial" w:cs="Arial"/>
          <w:bCs/>
          <w:sz w:val="22"/>
          <w:szCs w:val="22"/>
        </w:rPr>
        <w:t>);</w:t>
      </w:r>
    </w:p>
    <w:p w14:paraId="2DBCE194" w14:textId="468EB811" w:rsidR="000754D9" w:rsidRPr="004115E8" w:rsidRDefault="000754D9" w:rsidP="005F569D">
      <w:pPr>
        <w:pStyle w:val="ListParagraph"/>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w:t>
      </w:r>
      <w:r w:rsidR="00321D55">
        <w:rPr>
          <w:rFonts w:ascii="Arial" w:eastAsia="Calibri" w:hAnsi="Arial" w:cs="Arial"/>
          <w:iCs/>
          <w:sz w:val="22"/>
          <w:szCs w:val="22"/>
        </w:rPr>
        <w:t>KS</w:t>
      </w:r>
      <w:r w:rsidR="00321D55" w:rsidRPr="004115E8">
        <w:rPr>
          <w:rFonts w:ascii="Arial" w:eastAsia="Calibri" w:hAnsi="Arial" w:cs="Arial"/>
          <w:iCs/>
          <w:sz w:val="22"/>
          <w:szCs w:val="22"/>
        </w:rPr>
        <w:t xml:space="preserve">PĮ </w:t>
      </w:r>
      <w:r w:rsidR="00321D55">
        <w:rPr>
          <w:rFonts w:ascii="Arial" w:eastAsia="Calibri" w:hAnsi="Arial" w:cs="Arial"/>
          <w:iCs/>
          <w:sz w:val="22"/>
          <w:szCs w:val="22"/>
        </w:rPr>
        <w:t>34</w:t>
      </w:r>
      <w:r w:rsidR="00321D55" w:rsidRPr="004115E8">
        <w:rPr>
          <w:rFonts w:ascii="Arial" w:eastAsia="Calibri" w:hAnsi="Arial" w:cs="Arial"/>
          <w:iCs/>
          <w:sz w:val="22"/>
          <w:szCs w:val="22"/>
        </w:rPr>
        <w:t xml:space="preserve"> </w:t>
      </w:r>
      <w:r w:rsidR="000D1A34" w:rsidRPr="004115E8">
        <w:rPr>
          <w:rFonts w:ascii="Arial" w:eastAsia="Calibri" w:hAnsi="Arial" w:cs="Arial"/>
          <w:iCs/>
          <w:sz w:val="22"/>
          <w:szCs w:val="22"/>
        </w:rPr>
        <w:t>straipsnio 11 dalies 2 ir 3 punktuose</w:t>
      </w:r>
      <w:r w:rsidRPr="004115E8">
        <w:rPr>
          <w:rFonts w:ascii="Arial" w:eastAsia="Calibri" w:hAnsi="Arial" w:cs="Arial"/>
          <w:sz w:val="22"/>
          <w:szCs w:val="22"/>
        </w:rPr>
        <w:t xml:space="preserve"> 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5F569D">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610FA57C" w14:textId="77777777" w:rsidR="00AE1D97" w:rsidRPr="004115E8" w:rsidRDefault="006A205A"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04C6548"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5F569D">
      <w:pPr>
        <w:pStyle w:val="ListParagraph"/>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5F569D">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5F569D">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5F569D">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5F569D">
      <w:pPr>
        <w:pStyle w:val="ListParagraph"/>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777777" w:rsidR="00D24972" w:rsidRPr="004115E8" w:rsidRDefault="006A205A" w:rsidP="005F569D">
      <w:pPr>
        <w:pStyle w:val="ListParagraph"/>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proofErr w:type="spellStart"/>
      <w:r w:rsidR="00F56386" w:rsidRPr="004115E8">
        <w:rPr>
          <w:rFonts w:ascii="Arial" w:eastAsia="Calibri" w:hAnsi="Arial" w:cs="Arial"/>
          <w:bCs/>
          <w:i/>
          <w:sz w:val="22"/>
          <w:szCs w:val="22"/>
        </w:rPr>
        <w:t>pdf</w:t>
      </w:r>
      <w:proofErr w:type="spellEnd"/>
      <w:r w:rsidR="00F56386" w:rsidRPr="004115E8">
        <w:rPr>
          <w:rFonts w:ascii="Arial" w:eastAsia="Calibri" w:hAnsi="Arial" w:cs="Arial"/>
          <w:bCs/>
          <w:sz w:val="22"/>
          <w:szCs w:val="22"/>
        </w:rPr>
        <w:t xml:space="preserve">, </w:t>
      </w:r>
      <w:proofErr w:type="spellStart"/>
      <w:r w:rsidR="00F56386" w:rsidRPr="004115E8">
        <w:rPr>
          <w:rFonts w:ascii="Arial" w:eastAsia="Calibri" w:hAnsi="Arial" w:cs="Arial"/>
          <w:bCs/>
          <w:i/>
          <w:sz w:val="22"/>
          <w:szCs w:val="22"/>
        </w:rPr>
        <w:t>doc</w:t>
      </w:r>
      <w:proofErr w:type="spellEnd"/>
      <w:r w:rsidR="001B02AF" w:rsidRPr="004115E8">
        <w:rPr>
          <w:rFonts w:ascii="Arial" w:eastAsia="Calibri" w:hAnsi="Arial" w:cs="Arial"/>
          <w:bCs/>
          <w:i/>
          <w:sz w:val="22"/>
          <w:szCs w:val="22"/>
        </w:rPr>
        <w:t xml:space="preserve">, </w:t>
      </w:r>
      <w:proofErr w:type="spellStart"/>
      <w:r w:rsidR="001B02AF" w:rsidRPr="004115E8">
        <w:rPr>
          <w:rFonts w:ascii="Arial" w:eastAsia="Calibri" w:hAnsi="Arial" w:cs="Arial"/>
          <w:bCs/>
          <w:i/>
          <w:sz w:val="22"/>
          <w:szCs w:val="22"/>
        </w:rPr>
        <w:t>odt</w:t>
      </w:r>
      <w:proofErr w:type="spellEnd"/>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phasis"/>
          <w:rFonts w:ascii="Arial" w:hAnsi="Arial" w:cs="Arial"/>
          <w:b w:val="0"/>
          <w:color w:val="000000"/>
          <w:sz w:val="22"/>
          <w:szCs w:val="22"/>
        </w:rPr>
        <w:t>kilus abejon</w:t>
      </w:r>
      <w:r w:rsidR="001B02AF" w:rsidRPr="004115E8">
        <w:rPr>
          <w:rStyle w:val="Emphasis"/>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585E848C" w:rsidR="00D24972" w:rsidRPr="004115E8" w:rsidRDefault="006A205A" w:rsidP="005F569D">
      <w:pPr>
        <w:pStyle w:val="ListParagraph"/>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 xml:space="preserve">10.4. </w:t>
      </w:r>
      <w:r w:rsidR="00EF17D1" w:rsidRPr="00562388">
        <w:rPr>
          <w:rFonts w:ascii="Arial" w:eastAsia="Calibri" w:hAnsi="Arial" w:cs="Arial"/>
          <w:sz w:val="22"/>
          <w:szCs w:val="22"/>
        </w:rPr>
        <w:t>Paraiška</w:t>
      </w:r>
      <w:r w:rsidR="00D24972" w:rsidRPr="00562388">
        <w:rPr>
          <w:rFonts w:ascii="Arial" w:eastAsia="Calibri" w:hAnsi="Arial" w:cs="Arial"/>
          <w:sz w:val="22"/>
          <w:szCs w:val="22"/>
        </w:rPr>
        <w:t xml:space="preserve"> turi būti rengiam</w:t>
      </w:r>
      <w:r w:rsidR="00061D19" w:rsidRPr="00562388">
        <w:rPr>
          <w:rFonts w:ascii="Arial" w:eastAsia="Calibri" w:hAnsi="Arial" w:cs="Arial"/>
          <w:sz w:val="22"/>
          <w:szCs w:val="22"/>
        </w:rPr>
        <w:t>a</w:t>
      </w:r>
      <w:r w:rsidR="00D24972" w:rsidRPr="00562388">
        <w:rPr>
          <w:rFonts w:ascii="Arial" w:eastAsia="Calibri" w:hAnsi="Arial" w:cs="Arial"/>
          <w:sz w:val="22"/>
          <w:szCs w:val="22"/>
        </w:rPr>
        <w:t xml:space="preserve"> </w:t>
      </w:r>
      <w:r w:rsidR="00D24972" w:rsidRPr="00562388">
        <w:rPr>
          <w:rFonts w:ascii="Arial" w:eastAsia="Calibri" w:hAnsi="Arial" w:cs="Arial"/>
          <w:iCs/>
          <w:sz w:val="22"/>
          <w:szCs w:val="22"/>
        </w:rPr>
        <w:t>lietuvių</w:t>
      </w:r>
      <w:r w:rsidR="00326E79" w:rsidRPr="00562388">
        <w:rPr>
          <w:rFonts w:ascii="Arial" w:eastAsia="Calibri" w:hAnsi="Arial" w:cs="Arial"/>
          <w:iCs/>
          <w:sz w:val="22"/>
          <w:szCs w:val="22"/>
        </w:rPr>
        <w:t xml:space="preserve"> ir ar anglų</w:t>
      </w:r>
      <w:r w:rsidR="00D24972" w:rsidRPr="00562388">
        <w:rPr>
          <w:rFonts w:ascii="Arial" w:eastAsia="Calibri" w:hAnsi="Arial" w:cs="Arial"/>
          <w:iCs/>
          <w:sz w:val="22"/>
          <w:szCs w:val="22"/>
        </w:rPr>
        <w:t xml:space="preserve"> k</w:t>
      </w:r>
      <w:r w:rsidR="00DF75D1" w:rsidRPr="00562388">
        <w:rPr>
          <w:rFonts w:ascii="Arial" w:eastAsia="Calibri" w:hAnsi="Arial" w:cs="Arial"/>
          <w:iCs/>
          <w:sz w:val="22"/>
          <w:szCs w:val="22"/>
        </w:rPr>
        <w:t>alba</w:t>
      </w:r>
      <w:r w:rsidR="00D24972" w:rsidRPr="00562388">
        <w:rPr>
          <w:rFonts w:ascii="Arial" w:eastAsia="Calibri" w:hAnsi="Arial" w:cs="Arial"/>
          <w:sz w:val="22"/>
          <w:szCs w:val="22"/>
        </w:rPr>
        <w:t xml:space="preserve">. </w:t>
      </w:r>
      <w:r w:rsidR="00D24972" w:rsidRPr="004115E8">
        <w:rPr>
          <w:rFonts w:ascii="Arial" w:eastAsia="Calibri" w:hAnsi="Arial" w:cs="Arial"/>
          <w:sz w:val="22"/>
          <w:szCs w:val="22"/>
        </w:rPr>
        <w:t xml:space="preserve">Jei atitinkami dokumentai yra išduoti kita kalba,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Pirkimo</w:t>
      </w:r>
      <w:r w:rsidR="001B02AF" w:rsidRPr="004115E8">
        <w:rPr>
          <w:rFonts w:ascii="Arial" w:hAnsi="Arial" w:cs="Arial"/>
          <w:color w:val="000000"/>
          <w:sz w:val="22"/>
          <w:szCs w:val="22"/>
        </w:rPr>
        <w:t xml:space="preserve"> Specialiosiose sąlygose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5F569D">
      <w:pPr>
        <w:pStyle w:val="ListParagraph"/>
        <w:tabs>
          <w:tab w:val="left" w:pos="426"/>
        </w:tabs>
        <w:ind w:left="0" w:firstLine="567"/>
        <w:rPr>
          <w:rFonts w:ascii="Arial" w:hAnsi="Arial" w:cs="Arial"/>
          <w:sz w:val="22"/>
          <w:szCs w:val="22"/>
        </w:rPr>
      </w:pPr>
    </w:p>
    <w:p w14:paraId="3F7A98D4" w14:textId="77777777" w:rsidR="00F56386" w:rsidRPr="004115E8" w:rsidRDefault="00F56386" w:rsidP="005F569D">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7"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FootnoteReference"/>
          <w:rFonts w:ascii="Arial" w:eastAsia="Calibri" w:hAnsi="Arial" w:cs="Arial"/>
          <w:color w:val="000000"/>
          <w:sz w:val="22"/>
          <w:szCs w:val="22"/>
        </w:rPr>
        <w:footnoteReference w:id="4"/>
      </w:r>
    </w:p>
    <w:bookmarkEnd w:id="47"/>
    <w:p w14:paraId="5D45D0A2" w14:textId="77777777" w:rsidR="003B254E" w:rsidRPr="004115E8" w:rsidRDefault="003B254E" w:rsidP="005F569D">
      <w:pPr>
        <w:pStyle w:val="ListParagraph"/>
        <w:tabs>
          <w:tab w:val="left" w:pos="426"/>
        </w:tabs>
        <w:ind w:left="0" w:firstLine="567"/>
        <w:rPr>
          <w:rFonts w:ascii="Arial" w:hAnsi="Arial" w:cs="Arial"/>
          <w:sz w:val="22"/>
          <w:szCs w:val="22"/>
        </w:rPr>
      </w:pPr>
    </w:p>
    <w:p w14:paraId="5A61CBF7" w14:textId="5DE60A36" w:rsidR="00652267" w:rsidRPr="000B1652" w:rsidRDefault="006A205A" w:rsidP="005F569D">
      <w:pPr>
        <w:pStyle w:val="ListParagraph"/>
        <w:tabs>
          <w:tab w:val="left" w:pos="306"/>
          <w:tab w:val="left" w:pos="360"/>
          <w:tab w:val="left" w:pos="589"/>
        </w:tabs>
        <w:ind w:left="0" w:firstLine="567"/>
        <w:contextualSpacing w:val="0"/>
        <w:jc w:val="both"/>
        <w:rPr>
          <w:rFonts w:ascii="Arial" w:hAnsi="Arial" w:cs="Arial"/>
          <w:color w:val="000000"/>
          <w:sz w:val="22"/>
          <w:szCs w:val="22"/>
        </w:rPr>
      </w:pPr>
      <w:r w:rsidRPr="000B1652">
        <w:rPr>
          <w:rFonts w:ascii="Arial" w:eastAsia="Calibri" w:hAnsi="Arial" w:cs="Arial"/>
          <w:color w:val="000000"/>
          <w:sz w:val="22"/>
          <w:szCs w:val="22"/>
        </w:rPr>
        <w:t xml:space="preserve">10.5. </w:t>
      </w:r>
      <w:r w:rsidR="00652267" w:rsidRPr="000B1652">
        <w:rPr>
          <w:rFonts w:ascii="Arial" w:eastAsia="Calibri" w:hAnsi="Arial" w:cs="Arial"/>
          <w:color w:val="000000"/>
          <w:sz w:val="22"/>
          <w:szCs w:val="22"/>
        </w:rPr>
        <w:t>Tiekėjas, deklaruodamas, kad atitinka reikalavimus tiekėjų kvalifikacijai</w:t>
      </w:r>
      <w:r w:rsidR="00652267" w:rsidRPr="000B1652">
        <w:rPr>
          <w:rStyle w:val="FootnoteReference"/>
          <w:rFonts w:ascii="Arial" w:eastAsia="Calibri" w:hAnsi="Arial" w:cs="Arial"/>
          <w:color w:val="000000"/>
          <w:sz w:val="22"/>
          <w:szCs w:val="22"/>
        </w:rPr>
        <w:footnoteReference w:id="5"/>
      </w:r>
      <w:r w:rsidR="00652267" w:rsidRPr="000B1652">
        <w:rPr>
          <w:rFonts w:ascii="Arial" w:eastAsia="Calibri" w:hAnsi="Arial" w:cs="Arial"/>
          <w:color w:val="000000"/>
          <w:sz w:val="22"/>
          <w:szCs w:val="22"/>
        </w:rPr>
        <w:t xml:space="preserve">, teikiant </w:t>
      </w:r>
      <w:r w:rsidR="00F17659" w:rsidRPr="000B1652">
        <w:rPr>
          <w:rFonts w:ascii="Arial" w:eastAsia="Calibri" w:hAnsi="Arial" w:cs="Arial"/>
          <w:color w:val="000000"/>
          <w:sz w:val="22"/>
          <w:szCs w:val="22"/>
        </w:rPr>
        <w:t>paraišką</w:t>
      </w:r>
      <w:r w:rsidR="00652267" w:rsidRPr="000B1652">
        <w:rPr>
          <w:rFonts w:ascii="Arial" w:eastAsia="Calibri" w:hAnsi="Arial" w:cs="Arial"/>
          <w:color w:val="000000"/>
          <w:sz w:val="22"/>
          <w:szCs w:val="22"/>
        </w:rPr>
        <w:t xml:space="preserve"> turi pateikti </w:t>
      </w:r>
      <w:r w:rsidR="00BC0B8F" w:rsidRPr="000B1652">
        <w:rPr>
          <w:rFonts w:ascii="Arial" w:eastAsia="Calibri" w:hAnsi="Arial" w:cs="Arial"/>
          <w:color w:val="000000"/>
          <w:sz w:val="22"/>
          <w:szCs w:val="22"/>
        </w:rPr>
        <w:t xml:space="preserve">šių dokumentų </w:t>
      </w:r>
      <w:r w:rsidR="006C3340">
        <w:rPr>
          <w:rFonts w:ascii="Arial" w:eastAsia="Calibri" w:hAnsi="Arial" w:cs="Arial"/>
          <w:color w:val="000000"/>
          <w:sz w:val="22"/>
          <w:szCs w:val="22"/>
        </w:rPr>
        <w:t>3</w:t>
      </w:r>
      <w:r w:rsidR="00BC0B8F" w:rsidRPr="000B1652">
        <w:rPr>
          <w:rFonts w:ascii="Arial" w:eastAsia="Calibri" w:hAnsi="Arial" w:cs="Arial"/>
          <w:color w:val="000000"/>
          <w:sz w:val="22"/>
          <w:szCs w:val="22"/>
        </w:rPr>
        <w:t xml:space="preserve"> priede nurodytus </w:t>
      </w:r>
      <w:r w:rsidR="00F17659" w:rsidRPr="000B1652">
        <w:rPr>
          <w:rFonts w:ascii="Arial" w:eastAsia="Calibri" w:hAnsi="Arial" w:cs="Arial"/>
          <w:color w:val="000000"/>
          <w:sz w:val="22"/>
          <w:szCs w:val="22"/>
        </w:rPr>
        <w:t xml:space="preserve">dokumentus ir </w:t>
      </w:r>
      <w:r w:rsidR="00652267" w:rsidRPr="000B1652">
        <w:rPr>
          <w:rFonts w:ascii="Arial" w:eastAsia="Calibri" w:hAnsi="Arial" w:cs="Arial"/>
          <w:color w:val="000000"/>
          <w:sz w:val="22"/>
          <w:szCs w:val="22"/>
        </w:rPr>
        <w:t>užpildytą</w:t>
      </w:r>
      <w:r w:rsidR="00012261" w:rsidRPr="000B1652">
        <w:rPr>
          <w:rFonts w:ascii="Arial" w:eastAsia="Calibri" w:hAnsi="Arial" w:cs="Arial"/>
          <w:color w:val="000000"/>
          <w:sz w:val="22"/>
          <w:szCs w:val="22"/>
        </w:rPr>
        <w:t xml:space="preserve"> EBVPD</w:t>
      </w:r>
      <w:r w:rsidR="00652267" w:rsidRPr="000B1652">
        <w:rPr>
          <w:rFonts w:ascii="Arial" w:eastAsia="Calibri" w:hAnsi="Arial" w:cs="Arial"/>
          <w:color w:val="000000"/>
          <w:sz w:val="22"/>
          <w:szCs w:val="22"/>
        </w:rPr>
        <w:t xml:space="preserve">. </w:t>
      </w:r>
      <w:r w:rsidR="007952F5" w:rsidRPr="000B1652">
        <w:rPr>
          <w:rFonts w:ascii="Arial" w:eastAsia="Calibri" w:hAnsi="Arial" w:cs="Arial"/>
          <w:color w:val="000000"/>
          <w:sz w:val="22"/>
          <w:szCs w:val="22"/>
        </w:rPr>
        <w:t>Instrukcija, kaip šis dokumentas pildomas,</w:t>
      </w:r>
      <w:r w:rsidR="00BC0B8F" w:rsidRPr="000B1652">
        <w:rPr>
          <w:rFonts w:ascii="Arial" w:eastAsia="Calibri" w:hAnsi="Arial" w:cs="Arial"/>
          <w:color w:val="000000"/>
          <w:sz w:val="22"/>
          <w:szCs w:val="22"/>
        </w:rPr>
        <w:t xml:space="preserve"> pridedama kartu su DPS dokumentais</w:t>
      </w:r>
      <w:r w:rsidR="007952F5" w:rsidRPr="000B1652">
        <w:rPr>
          <w:rStyle w:val="Hyperlink"/>
          <w:rFonts w:ascii="Arial" w:hAnsi="Arial" w:cs="Arial"/>
          <w:caps/>
          <w:sz w:val="22"/>
          <w:szCs w:val="22"/>
        </w:rPr>
        <w:t>.</w:t>
      </w:r>
      <w:r w:rsidR="00652267" w:rsidRPr="000B1652">
        <w:rPr>
          <w:rStyle w:val="Hyperlink"/>
          <w:rFonts w:ascii="Arial" w:hAnsi="Arial" w:cs="Arial"/>
          <w:b/>
          <w:caps/>
          <w:sz w:val="22"/>
          <w:szCs w:val="22"/>
        </w:rPr>
        <w:t xml:space="preserve"> </w:t>
      </w:r>
      <w:r w:rsidR="005D1587" w:rsidRPr="000B1652">
        <w:rPr>
          <w:rFonts w:ascii="Arial" w:eastAsia="Calibri" w:hAnsi="Arial" w:cs="Arial"/>
          <w:color w:val="000000"/>
          <w:sz w:val="22"/>
          <w:szCs w:val="22"/>
        </w:rPr>
        <w:t xml:space="preserve">Jeigu </w:t>
      </w:r>
      <w:r w:rsidR="00A664D7" w:rsidRPr="000B1652">
        <w:rPr>
          <w:rFonts w:ascii="Arial" w:eastAsia="Calibri" w:hAnsi="Arial" w:cs="Arial"/>
          <w:color w:val="000000"/>
          <w:sz w:val="22"/>
          <w:szCs w:val="22"/>
        </w:rPr>
        <w:t>t</w:t>
      </w:r>
      <w:r w:rsidR="005D1587" w:rsidRPr="000B1652">
        <w:rPr>
          <w:rFonts w:ascii="Arial" w:eastAsia="Calibri" w:hAnsi="Arial" w:cs="Arial"/>
          <w:color w:val="000000"/>
          <w:sz w:val="22"/>
          <w:szCs w:val="22"/>
        </w:rPr>
        <w:t xml:space="preserve">iekėjas paraišką teikia daugiau nei vienai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 xml:space="preserve">irkimo objekto daliai (jei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 xml:space="preserve">irkimo objektas skaidomas į dalis), pakanka pateikti vieną EBVPD ir kitus šių dokumentų </w:t>
      </w:r>
      <w:r w:rsidR="006C3340">
        <w:rPr>
          <w:rFonts w:ascii="Arial" w:eastAsia="Calibri" w:hAnsi="Arial" w:cs="Arial"/>
          <w:color w:val="000000"/>
          <w:sz w:val="22"/>
          <w:szCs w:val="22"/>
        </w:rPr>
        <w:t>3</w:t>
      </w:r>
      <w:r w:rsidR="005D1587" w:rsidRPr="000B1652">
        <w:rPr>
          <w:rFonts w:ascii="Arial" w:eastAsia="Calibri" w:hAnsi="Arial" w:cs="Arial"/>
          <w:color w:val="000000"/>
          <w:sz w:val="22"/>
          <w:szCs w:val="22"/>
        </w:rPr>
        <w:t xml:space="preserve"> priede nurodytus dokumentus, visoms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irkimo</w:t>
      </w:r>
      <w:r w:rsidR="005F6EFA" w:rsidRPr="000B1652">
        <w:rPr>
          <w:rFonts w:ascii="Arial" w:eastAsia="Calibri" w:hAnsi="Arial" w:cs="Arial"/>
          <w:color w:val="000000"/>
          <w:sz w:val="22"/>
          <w:szCs w:val="22"/>
        </w:rPr>
        <w:t xml:space="preserve"> </w:t>
      </w:r>
      <w:r w:rsidR="00A664D7" w:rsidRPr="000B1652">
        <w:rPr>
          <w:rFonts w:ascii="Arial" w:eastAsia="Calibri" w:hAnsi="Arial" w:cs="Arial"/>
          <w:color w:val="000000"/>
          <w:sz w:val="22"/>
          <w:szCs w:val="22"/>
        </w:rPr>
        <w:t xml:space="preserve">objekto </w:t>
      </w:r>
      <w:r w:rsidR="005D1587" w:rsidRPr="000B1652">
        <w:rPr>
          <w:rFonts w:ascii="Arial" w:eastAsia="Calibri" w:hAnsi="Arial" w:cs="Arial"/>
          <w:color w:val="000000"/>
          <w:sz w:val="22"/>
          <w:szCs w:val="22"/>
        </w:rPr>
        <w:t>dalims</w:t>
      </w:r>
      <w:r w:rsidR="00A664D7" w:rsidRPr="000B1652">
        <w:rPr>
          <w:rFonts w:ascii="Arial" w:eastAsia="Calibri" w:hAnsi="Arial" w:cs="Arial"/>
          <w:color w:val="000000"/>
          <w:sz w:val="22"/>
          <w:szCs w:val="22"/>
        </w:rPr>
        <w:t xml:space="preserve">. </w:t>
      </w:r>
      <w:r w:rsidR="00652267" w:rsidRPr="000B1652">
        <w:rPr>
          <w:rFonts w:ascii="Arial" w:eastAsia="Calibri" w:hAnsi="Arial" w:cs="Arial"/>
          <w:color w:val="000000"/>
          <w:sz w:val="22"/>
          <w:szCs w:val="22"/>
        </w:rPr>
        <w:t>Atskirą EBVPD pildo:</w:t>
      </w:r>
    </w:p>
    <w:p w14:paraId="74DA98E5" w14:textId="77777777" w:rsidR="00BC0B8F"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color w:val="000000"/>
          <w:sz w:val="22"/>
          <w:szCs w:val="22"/>
        </w:rPr>
        <w:t xml:space="preserve">10.5.1. </w:t>
      </w:r>
      <w:r w:rsidR="007952F5" w:rsidRPr="000B1652">
        <w:rPr>
          <w:rFonts w:ascii="Arial" w:eastAsia="Calibri" w:hAnsi="Arial" w:cs="Arial"/>
          <w:color w:val="000000"/>
          <w:sz w:val="22"/>
          <w:szCs w:val="22"/>
        </w:rPr>
        <w:t>t</w:t>
      </w:r>
      <w:r w:rsidR="00652267" w:rsidRPr="000B1652">
        <w:rPr>
          <w:rFonts w:ascii="Arial" w:eastAsia="Calibri" w:hAnsi="Arial" w:cs="Arial"/>
          <w:color w:val="000000"/>
          <w:sz w:val="22"/>
          <w:szCs w:val="22"/>
        </w:rPr>
        <w:t>iekėjas;</w:t>
      </w:r>
    </w:p>
    <w:p w14:paraId="0128850D" w14:textId="77777777" w:rsidR="00BC0B8F" w:rsidRPr="000B1652" w:rsidRDefault="006A205A" w:rsidP="005F569D">
      <w:pPr>
        <w:tabs>
          <w:tab w:val="left" w:pos="567"/>
        </w:tabs>
        <w:ind w:firstLine="567"/>
        <w:jc w:val="both"/>
        <w:rPr>
          <w:rFonts w:ascii="Arial" w:hAnsi="Arial" w:cs="Arial"/>
          <w:color w:val="000000"/>
          <w:sz w:val="22"/>
          <w:szCs w:val="22"/>
        </w:rPr>
      </w:pPr>
      <w:r w:rsidRPr="000B1652">
        <w:rPr>
          <w:rFonts w:ascii="Arial" w:hAnsi="Arial" w:cs="Arial"/>
          <w:sz w:val="22"/>
          <w:szCs w:val="22"/>
        </w:rPr>
        <w:t xml:space="preserve">10.5.2. </w:t>
      </w:r>
      <w:r w:rsidR="007952F5" w:rsidRPr="000B1652">
        <w:rPr>
          <w:rFonts w:ascii="Arial" w:hAnsi="Arial" w:cs="Arial"/>
          <w:sz w:val="22"/>
          <w:szCs w:val="22"/>
        </w:rPr>
        <w:t>k</w:t>
      </w:r>
      <w:r w:rsidR="00652267" w:rsidRPr="000B1652">
        <w:rPr>
          <w:rFonts w:ascii="Arial" w:hAnsi="Arial" w:cs="Arial"/>
          <w:sz w:val="22"/>
          <w:szCs w:val="22"/>
        </w:rPr>
        <w:t>iekvienas tiekėjų grupės narys (jeigu pa</w:t>
      </w:r>
      <w:r w:rsidR="005B7635" w:rsidRPr="000B1652">
        <w:rPr>
          <w:rFonts w:ascii="Arial" w:hAnsi="Arial" w:cs="Arial"/>
          <w:sz w:val="22"/>
          <w:szCs w:val="22"/>
        </w:rPr>
        <w:t>raišką</w:t>
      </w:r>
      <w:r w:rsidR="00652267" w:rsidRPr="000B1652">
        <w:rPr>
          <w:rFonts w:ascii="Arial" w:hAnsi="Arial" w:cs="Arial"/>
          <w:sz w:val="22"/>
          <w:szCs w:val="22"/>
        </w:rPr>
        <w:t xml:space="preserve"> teikia tiekėjų grupė);</w:t>
      </w:r>
    </w:p>
    <w:p w14:paraId="0A8500F1" w14:textId="77777777" w:rsidR="00C60756" w:rsidRPr="000B1652" w:rsidRDefault="006A205A" w:rsidP="005F569D">
      <w:pPr>
        <w:tabs>
          <w:tab w:val="left" w:pos="567"/>
        </w:tabs>
        <w:ind w:firstLine="567"/>
        <w:jc w:val="both"/>
        <w:rPr>
          <w:rFonts w:ascii="Arial" w:hAnsi="Arial" w:cs="Arial"/>
          <w:color w:val="000000"/>
          <w:sz w:val="22"/>
          <w:szCs w:val="22"/>
        </w:rPr>
      </w:pPr>
      <w:r w:rsidRPr="000B1652">
        <w:rPr>
          <w:rFonts w:ascii="Arial" w:hAnsi="Arial" w:cs="Arial"/>
          <w:color w:val="000000"/>
          <w:sz w:val="22"/>
          <w:szCs w:val="22"/>
        </w:rPr>
        <w:t xml:space="preserve">10.5.3. </w:t>
      </w:r>
      <w:r w:rsidR="007952F5" w:rsidRPr="000B1652">
        <w:rPr>
          <w:rFonts w:ascii="Arial" w:hAnsi="Arial" w:cs="Arial"/>
          <w:color w:val="000000"/>
          <w:sz w:val="22"/>
          <w:szCs w:val="22"/>
        </w:rPr>
        <w:t>k</w:t>
      </w:r>
      <w:r w:rsidR="00652267" w:rsidRPr="000B1652">
        <w:rPr>
          <w:rFonts w:ascii="Arial" w:hAnsi="Arial" w:cs="Arial"/>
          <w:color w:val="000000"/>
          <w:sz w:val="22"/>
          <w:szCs w:val="22"/>
        </w:rPr>
        <w:t>iekvienas ūkio subjektas, jeigu tiekėjas remiasi jo pajėgumais, kad atitiktų reikalavimus tiekėjams</w:t>
      </w:r>
      <w:r w:rsidR="00C60756" w:rsidRPr="000B1652">
        <w:rPr>
          <w:rFonts w:ascii="Arial" w:hAnsi="Arial" w:cs="Arial"/>
          <w:color w:val="000000"/>
          <w:sz w:val="22"/>
          <w:szCs w:val="22"/>
        </w:rPr>
        <w:t>, i</w:t>
      </w:r>
      <w:r w:rsidR="00C60756" w:rsidRPr="000B1652">
        <w:rPr>
          <w:rFonts w:ascii="Arial" w:eastAsia="Calibri" w:hAnsi="Arial" w:cs="Arial"/>
          <w:color w:val="000000"/>
          <w:sz w:val="22"/>
          <w:szCs w:val="22"/>
        </w:rPr>
        <w:t>šskyrus ekspertus, kurie pirkimo laimėjimo ir pirkimo sutarties sudarymo atveju bus įdarbinti tiekėjo (šių ekspertų EBVPD teikti nereikia).</w:t>
      </w:r>
    </w:p>
    <w:p w14:paraId="2B81E064" w14:textId="77777777" w:rsidR="00920EFE" w:rsidRPr="000B1652" w:rsidRDefault="00920EFE" w:rsidP="005F569D">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0B1652" w:rsidRDefault="00920EFE" w:rsidP="005F569D">
      <w:pPr>
        <w:pStyle w:val="ListParagraph"/>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0B1652" w:rsidRDefault="00F17659" w:rsidP="005F569D">
      <w:pPr>
        <w:pStyle w:val="ListParagraph"/>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0B1652" w:rsidRDefault="00F17659" w:rsidP="005F569D">
      <w:pPr>
        <w:pStyle w:val="ListParagraph"/>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color w:val="000000"/>
          <w:sz w:val="22"/>
          <w:szCs w:val="22"/>
        </w:rPr>
        <w:t xml:space="preserve">10.6. </w:t>
      </w:r>
      <w:r w:rsidR="008C351B" w:rsidRPr="000B1652">
        <w:rPr>
          <w:rFonts w:ascii="Arial" w:eastAsia="Calibri" w:hAnsi="Arial" w:cs="Arial"/>
          <w:color w:val="000000"/>
          <w:sz w:val="22"/>
          <w:szCs w:val="22"/>
        </w:rPr>
        <w:t>D</w:t>
      </w:r>
      <w:r w:rsidR="00D24BA5" w:rsidRPr="000B1652">
        <w:rPr>
          <w:rFonts w:ascii="Arial" w:eastAsia="Calibri" w:hAnsi="Arial" w:cs="Arial"/>
          <w:color w:val="000000"/>
          <w:sz w:val="22"/>
          <w:szCs w:val="22"/>
        </w:rPr>
        <w:t xml:space="preserve">okumentų, kurie </w:t>
      </w:r>
      <w:r w:rsidR="00875E4C" w:rsidRPr="000B1652">
        <w:rPr>
          <w:rFonts w:ascii="Arial" w:eastAsia="Calibri" w:hAnsi="Arial" w:cs="Arial"/>
          <w:color w:val="000000"/>
          <w:sz w:val="22"/>
          <w:szCs w:val="22"/>
        </w:rPr>
        <w:t>patvirtina, kad tiekėjas</w:t>
      </w:r>
      <w:r w:rsidR="00D24BA5" w:rsidRPr="000B1652">
        <w:rPr>
          <w:rFonts w:ascii="Arial" w:eastAsia="Calibri" w:hAnsi="Arial" w:cs="Arial"/>
          <w:color w:val="000000"/>
          <w:sz w:val="22"/>
          <w:szCs w:val="22"/>
        </w:rPr>
        <w:t xml:space="preserve"> atitinka reikalavimus tiekėjams,</w:t>
      </w:r>
      <w:r w:rsidR="00D24BA5" w:rsidRPr="000B1652">
        <w:rPr>
          <w:rFonts w:ascii="Arial" w:hAnsi="Arial" w:cs="Arial"/>
          <w:color w:val="000000"/>
          <w:sz w:val="22"/>
          <w:szCs w:val="22"/>
        </w:rPr>
        <w:t xml:space="preserve"> nereikalaujama pateikti</w:t>
      </w:r>
      <w:r w:rsidR="00DB1668" w:rsidRPr="000B1652">
        <w:rPr>
          <w:rFonts w:ascii="Arial" w:hAnsi="Arial" w:cs="Arial"/>
          <w:color w:val="000000"/>
          <w:sz w:val="22"/>
          <w:szCs w:val="22"/>
        </w:rPr>
        <w:t xml:space="preserve">, jeigu </w:t>
      </w:r>
      <w:r w:rsidR="00F05EBC" w:rsidRPr="000B1652">
        <w:rPr>
          <w:rFonts w:ascii="Arial" w:hAnsi="Arial" w:cs="Arial"/>
          <w:color w:val="000000"/>
          <w:sz w:val="22"/>
          <w:szCs w:val="22"/>
        </w:rPr>
        <w:t>LTG</w:t>
      </w:r>
      <w:r w:rsidR="00DB1668" w:rsidRPr="000B1652">
        <w:rPr>
          <w:rFonts w:ascii="Arial" w:hAnsi="Arial" w:cs="Arial"/>
          <w:color w:val="000000"/>
          <w:sz w:val="22"/>
          <w:szCs w:val="22"/>
        </w:rPr>
        <w:t>:</w:t>
      </w:r>
      <w:r w:rsidR="00D24BA5" w:rsidRPr="000B1652">
        <w:rPr>
          <w:rFonts w:ascii="Arial" w:hAnsi="Arial" w:cs="Arial"/>
          <w:color w:val="000000"/>
          <w:sz w:val="22"/>
          <w:szCs w:val="22"/>
        </w:rPr>
        <w:t xml:space="preserve"> </w:t>
      </w:r>
    </w:p>
    <w:p w14:paraId="16573AC8" w14:textId="77777777" w:rsidR="00DB1668"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sz w:val="22"/>
          <w:szCs w:val="22"/>
        </w:rPr>
        <w:t xml:space="preserve">10.6.1. </w:t>
      </w:r>
      <w:r w:rsidR="00DB1668" w:rsidRPr="000B1652">
        <w:rPr>
          <w:rFonts w:ascii="Arial" w:eastAsia="Calibri" w:hAnsi="Arial" w:cs="Arial"/>
          <w:sz w:val="22"/>
          <w:szCs w:val="22"/>
        </w:rPr>
        <w:t>turi galimybę susipažinti su šiais dokumentais ar informacija tiesiogia</w:t>
      </w:r>
      <w:r w:rsidR="00A138B4" w:rsidRPr="000B1652">
        <w:rPr>
          <w:rFonts w:ascii="Arial" w:eastAsia="Calibri" w:hAnsi="Arial" w:cs="Arial"/>
          <w:sz w:val="22"/>
          <w:szCs w:val="22"/>
        </w:rPr>
        <w:t>i ir neatlygintinai prisijungęs</w:t>
      </w:r>
      <w:r w:rsidR="00DB1668" w:rsidRPr="000B1652">
        <w:rPr>
          <w:rFonts w:ascii="Arial" w:eastAsia="Calibri" w:hAnsi="Arial" w:cs="Arial"/>
          <w:sz w:val="22"/>
          <w:szCs w:val="22"/>
        </w:rPr>
        <w:t xml:space="preserve"> prie nacionalinės duomenų bazės bet kurioje valstybėje narėje arba naudodamasi</w:t>
      </w:r>
      <w:r w:rsidR="00A138B4" w:rsidRPr="000B1652">
        <w:rPr>
          <w:rFonts w:ascii="Arial" w:eastAsia="Calibri" w:hAnsi="Arial" w:cs="Arial"/>
          <w:sz w:val="22"/>
          <w:szCs w:val="22"/>
        </w:rPr>
        <w:t>s</w:t>
      </w:r>
      <w:r w:rsidR="00DB1668" w:rsidRPr="000B1652">
        <w:rPr>
          <w:rFonts w:ascii="Arial" w:eastAsia="Calibri" w:hAnsi="Arial" w:cs="Arial"/>
          <w:sz w:val="22"/>
          <w:szCs w:val="22"/>
        </w:rPr>
        <w:t xml:space="preserve"> CVP IS priemonėmis; </w:t>
      </w:r>
    </w:p>
    <w:p w14:paraId="2BCDB302" w14:textId="77777777" w:rsidR="00AA0A58" w:rsidRPr="000B1652" w:rsidRDefault="006A205A" w:rsidP="005F569D">
      <w:pPr>
        <w:tabs>
          <w:tab w:val="left" w:pos="567"/>
        </w:tabs>
        <w:ind w:firstLine="567"/>
        <w:jc w:val="both"/>
        <w:rPr>
          <w:rFonts w:ascii="Arial" w:eastAsia="Calibri" w:hAnsi="Arial" w:cs="Arial"/>
          <w:sz w:val="22"/>
          <w:szCs w:val="22"/>
        </w:rPr>
      </w:pPr>
      <w:r w:rsidRPr="000B1652">
        <w:rPr>
          <w:rFonts w:ascii="Arial" w:eastAsia="Calibri" w:hAnsi="Arial" w:cs="Arial"/>
          <w:sz w:val="22"/>
          <w:szCs w:val="22"/>
        </w:rPr>
        <w:t xml:space="preserve">10.6.2. </w:t>
      </w:r>
      <w:r w:rsidR="00DB1668" w:rsidRPr="000B1652">
        <w:rPr>
          <w:rFonts w:ascii="Arial" w:eastAsia="Calibri" w:hAnsi="Arial" w:cs="Arial"/>
          <w:sz w:val="22"/>
          <w:szCs w:val="22"/>
        </w:rPr>
        <w:t>šiuos dokumentus jau turi iš ankstesnių pirkimo procedūrų</w:t>
      </w:r>
      <w:r w:rsidR="00E36E3F" w:rsidRPr="000B1652">
        <w:rPr>
          <w:rFonts w:ascii="Arial" w:eastAsia="Calibri" w:hAnsi="Arial" w:cs="Arial"/>
          <w:sz w:val="22"/>
          <w:szCs w:val="22"/>
        </w:rPr>
        <w:t xml:space="preserve"> (ši nuostata netaikoma, jei pirkimo procedūra pradėta iki 2017-07-01 ir buvo vykdyta ne CVP IS priemonėmis)</w:t>
      </w:r>
      <w:r w:rsidR="00DB1668" w:rsidRPr="000B1652">
        <w:rPr>
          <w:rFonts w:ascii="Arial" w:eastAsia="Calibri" w:hAnsi="Arial" w:cs="Arial"/>
          <w:sz w:val="22"/>
          <w:szCs w:val="22"/>
        </w:rPr>
        <w:t>.</w:t>
      </w:r>
    </w:p>
    <w:p w14:paraId="156D5B84" w14:textId="731C9D5B" w:rsidR="007B0340"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sz w:val="22"/>
          <w:szCs w:val="22"/>
        </w:rPr>
        <w:t xml:space="preserve">10.7. </w:t>
      </w:r>
      <w:r w:rsidR="007B0340" w:rsidRPr="000B1652">
        <w:rPr>
          <w:rFonts w:ascii="Arial" w:eastAsia="Calibri" w:hAnsi="Arial" w:cs="Arial"/>
          <w:sz w:val="22"/>
          <w:szCs w:val="22"/>
        </w:rPr>
        <w:t>LTG turi teisę paprašyti tiekėjo pateikti užsienio valstybėje išduotų dokumentų legalizavimo ir (ar) tvirtinimo žymas (</w:t>
      </w:r>
      <w:proofErr w:type="spellStart"/>
      <w:r w:rsidR="007B0340" w:rsidRPr="000B1652">
        <w:rPr>
          <w:rFonts w:ascii="Arial" w:eastAsia="Calibri" w:hAnsi="Arial" w:cs="Arial"/>
          <w:sz w:val="22"/>
          <w:szCs w:val="22"/>
        </w:rPr>
        <w:t>Apostille</w:t>
      </w:r>
      <w:proofErr w:type="spellEnd"/>
      <w:r w:rsidR="007B0340" w:rsidRPr="000B1652">
        <w:rPr>
          <w:rFonts w:ascii="Arial" w:eastAsia="Calibri" w:hAnsi="Arial" w:cs="Arial"/>
          <w:sz w:val="22"/>
          <w:szCs w:val="22"/>
        </w:rPr>
        <w:t>) (jeigu taikoma).</w:t>
      </w:r>
    </w:p>
    <w:p w14:paraId="0E0155F3" w14:textId="168F0283" w:rsidR="00071B16" w:rsidRPr="004115E8" w:rsidRDefault="006A205A" w:rsidP="005F569D">
      <w:pPr>
        <w:pStyle w:val="ListParagraph"/>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6C3340">
        <w:rPr>
          <w:rFonts w:ascii="Arial" w:hAnsi="Arial" w:cs="Arial"/>
          <w:color w:val="000000"/>
          <w:sz w:val="22"/>
          <w:szCs w:val="22"/>
        </w:rPr>
        <w:t>3</w:t>
      </w:r>
      <w:r w:rsidR="00B0546F" w:rsidRPr="004115E8">
        <w:rPr>
          <w:rFonts w:ascii="Arial" w:hAnsi="Arial" w:cs="Arial"/>
          <w:color w:val="000000"/>
          <w:sz w:val="22"/>
          <w:szCs w:val="22"/>
        </w:rPr>
        <w:t xml:space="preserve"> 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w:t>
      </w:r>
      <w:r w:rsidR="006C3340">
        <w:rPr>
          <w:rFonts w:ascii="Arial" w:hAnsi="Arial" w:cs="Arial"/>
          <w:sz w:val="22"/>
          <w:szCs w:val="22"/>
          <w:lang w:eastAsia="lt-LT"/>
        </w:rPr>
        <w:t>3</w:t>
      </w:r>
      <w:r w:rsidR="00B0546F" w:rsidRPr="004115E8">
        <w:rPr>
          <w:rFonts w:ascii="Arial" w:hAnsi="Arial" w:cs="Arial"/>
          <w:sz w:val="22"/>
          <w:szCs w:val="22"/>
          <w:lang w:eastAsia="lt-LT"/>
        </w:rPr>
        <w:t xml:space="preserve"> 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8" w:name="part_94466764c7e54d1a8754857ef66ffa44"/>
      <w:bookmarkStart w:id="49" w:name="part_8b24312389224c56b80b5170704a3e79"/>
      <w:bookmarkEnd w:id="48"/>
      <w:bookmarkEnd w:id="49"/>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4B141B" w14:textId="198E5CB4" w:rsidR="00B0546F" w:rsidRPr="004115E8" w:rsidRDefault="006A205A" w:rsidP="005F569D">
      <w:pPr>
        <w:pStyle w:val="ListParagraph"/>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laikotarpiu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6C3340">
        <w:rPr>
          <w:rFonts w:ascii="Arial" w:hAnsi="Arial" w:cs="Arial"/>
          <w:color w:val="000000"/>
          <w:sz w:val="22"/>
          <w:szCs w:val="22"/>
        </w:rPr>
        <w:t>3</w:t>
      </w:r>
      <w:r w:rsidR="00B0546F" w:rsidRPr="004115E8">
        <w:rPr>
          <w:rFonts w:ascii="Arial" w:hAnsi="Arial" w:cs="Arial"/>
          <w:color w:val="000000"/>
          <w:sz w:val="22"/>
          <w:szCs w:val="22"/>
        </w:rPr>
        <w:t xml:space="preserve"> priede nurodyt</w:t>
      </w:r>
      <w:r w:rsidR="006C3340">
        <w:rPr>
          <w:rFonts w:ascii="Arial" w:hAnsi="Arial" w:cs="Arial"/>
          <w:color w:val="000000"/>
          <w:sz w:val="22"/>
          <w:szCs w:val="22"/>
        </w:rPr>
        <w:t>u</w:t>
      </w:r>
      <w:r w:rsidR="00B0546F" w:rsidRPr="004115E8">
        <w:rPr>
          <w:rFonts w:ascii="Arial" w:hAnsi="Arial" w:cs="Arial"/>
          <w:color w:val="000000"/>
          <w:sz w:val="22"/>
          <w:szCs w:val="22"/>
        </w:rPr>
        <w:t>s dokumentus.</w:t>
      </w:r>
    </w:p>
    <w:p w14:paraId="5FBDB56D" w14:textId="77777777" w:rsidR="00E30A60" w:rsidRPr="004115E8" w:rsidRDefault="00E30A60" w:rsidP="005F569D">
      <w:pPr>
        <w:pStyle w:val="ListParagraph"/>
        <w:tabs>
          <w:tab w:val="left" w:pos="810"/>
        </w:tabs>
        <w:ind w:left="0" w:firstLine="567"/>
        <w:contextualSpacing w:val="0"/>
        <w:rPr>
          <w:rFonts w:ascii="Arial" w:hAnsi="Arial" w:cs="Arial"/>
          <w:sz w:val="22"/>
          <w:szCs w:val="22"/>
        </w:rPr>
      </w:pPr>
      <w:bookmarkStart w:id="50" w:name="_Toc484093002"/>
      <w:bookmarkStart w:id="51" w:name="_Toc484496127"/>
      <w:bookmarkStart w:id="52" w:name="_Toc484496212"/>
      <w:bookmarkStart w:id="53" w:name="_Toc484496251"/>
      <w:bookmarkStart w:id="54" w:name="_Toc484496433"/>
      <w:bookmarkEnd w:id="50"/>
      <w:bookmarkEnd w:id="51"/>
      <w:bookmarkEnd w:id="52"/>
      <w:bookmarkEnd w:id="53"/>
      <w:bookmarkEnd w:id="54"/>
    </w:p>
    <w:p w14:paraId="0BE60605" w14:textId="77777777" w:rsidR="00873DA8" w:rsidRPr="004115E8" w:rsidRDefault="006A205A" w:rsidP="005F569D">
      <w:pPr>
        <w:pStyle w:val="Heading1"/>
        <w:tabs>
          <w:tab w:val="left" w:pos="426"/>
        </w:tabs>
        <w:ind w:firstLine="567"/>
        <w:jc w:val="center"/>
        <w:rPr>
          <w:rFonts w:ascii="Arial" w:hAnsi="Arial" w:cs="Arial"/>
          <w:b/>
          <w:bCs/>
          <w:sz w:val="22"/>
          <w:szCs w:val="22"/>
        </w:rPr>
      </w:pPr>
      <w:bookmarkStart w:id="55" w:name="_Toc484093011"/>
      <w:bookmarkStart w:id="56" w:name="_Toc484496135"/>
      <w:bookmarkStart w:id="57" w:name="_Toc484496220"/>
      <w:bookmarkStart w:id="58" w:name="_Toc484496259"/>
      <w:bookmarkStart w:id="59" w:name="_Toc484496441"/>
      <w:bookmarkStart w:id="60" w:name="_Toc490221569"/>
      <w:bookmarkStart w:id="61" w:name="_Toc484496260"/>
      <w:bookmarkStart w:id="62" w:name="_Toc504577464"/>
      <w:bookmarkEnd w:id="55"/>
      <w:bookmarkEnd w:id="56"/>
      <w:bookmarkEnd w:id="57"/>
      <w:bookmarkEnd w:id="58"/>
      <w:bookmarkEnd w:id="59"/>
      <w:bookmarkEnd w:id="60"/>
      <w:r w:rsidRPr="004115E8">
        <w:rPr>
          <w:rFonts w:ascii="Arial" w:hAnsi="Arial" w:cs="Arial"/>
          <w:b/>
          <w:bCs/>
          <w:sz w:val="22"/>
          <w:szCs w:val="22"/>
        </w:rPr>
        <w:t xml:space="preserve">11. </w:t>
      </w:r>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61"/>
      <w:bookmarkEnd w:id="62"/>
      <w:r w:rsidR="004A60A5" w:rsidRPr="004115E8">
        <w:rPr>
          <w:rFonts w:ascii="Arial" w:hAnsi="Arial" w:cs="Arial"/>
          <w:b/>
          <w:bCs/>
          <w:sz w:val="22"/>
          <w:szCs w:val="22"/>
        </w:rPr>
        <w:t xml:space="preserve"> / PASIŪLYMAIS</w:t>
      </w:r>
    </w:p>
    <w:p w14:paraId="1281A51E" w14:textId="77777777" w:rsidR="00873DA8" w:rsidRPr="004115E8" w:rsidRDefault="00873DA8" w:rsidP="005F569D">
      <w:pPr>
        <w:ind w:firstLine="567"/>
        <w:rPr>
          <w:rFonts w:ascii="Arial" w:hAnsi="Arial" w:cs="Arial"/>
          <w:sz w:val="22"/>
          <w:szCs w:val="22"/>
        </w:rPr>
      </w:pPr>
    </w:p>
    <w:p w14:paraId="12A82553"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57ACA82F"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15BCF469"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0CF911C0"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4A2AAFAB"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62A20072"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7BF800A2"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743D4447"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6D715AB1"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30B11EBB" w14:textId="77777777" w:rsidR="00BC0B8F" w:rsidRPr="004115E8" w:rsidRDefault="00BC0B8F" w:rsidP="005F569D">
      <w:pPr>
        <w:pStyle w:val="ListParagraph"/>
        <w:numPr>
          <w:ilvl w:val="0"/>
          <w:numId w:val="3"/>
        </w:numPr>
        <w:tabs>
          <w:tab w:val="left" w:pos="142"/>
          <w:tab w:val="left" w:pos="567"/>
          <w:tab w:val="left" w:pos="851"/>
        </w:tabs>
        <w:ind w:firstLine="567"/>
        <w:contextualSpacing w:val="0"/>
        <w:jc w:val="both"/>
        <w:rPr>
          <w:rFonts w:ascii="Arial" w:hAnsi="Arial" w:cs="Arial"/>
          <w:vanish/>
          <w:sz w:val="22"/>
          <w:szCs w:val="22"/>
        </w:rPr>
      </w:pPr>
    </w:p>
    <w:p w14:paraId="15F4AB1A" w14:textId="2E8383C6" w:rsidR="00873DA8" w:rsidRPr="004115E8" w:rsidRDefault="006A205A" w:rsidP="005F569D">
      <w:pPr>
        <w:pStyle w:val="ListParagraph"/>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w:t>
      </w:r>
      <w:r w:rsidR="006C3340">
        <w:rPr>
          <w:rFonts w:ascii="Arial" w:hAnsi="Arial" w:cs="Arial"/>
          <w:sz w:val="22"/>
          <w:szCs w:val="22"/>
        </w:rPr>
        <w:t>1</w:t>
      </w:r>
      <w:r w:rsidR="00873DA8" w:rsidRPr="004115E8">
        <w:rPr>
          <w:rFonts w:ascii="Arial" w:hAnsi="Arial" w:cs="Arial"/>
          <w:sz w:val="22"/>
          <w:szCs w:val="22"/>
        </w:rPr>
        <w:t xml:space="preserve"> 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4403C1CF" w:rsidR="00873DA8" w:rsidRPr="004115E8" w:rsidRDefault="006A205A" w:rsidP="005F569D">
      <w:pPr>
        <w:pStyle w:val="ListParagraph"/>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 xml:space="preserve">11.2. </w:t>
      </w:r>
      <w:r w:rsidR="00873DA8" w:rsidRPr="004115E8">
        <w:rPr>
          <w:rFonts w:ascii="Arial" w:eastAsia="Calibri" w:hAnsi="Arial" w:cs="Arial"/>
          <w:color w:val="000000"/>
          <w:sz w:val="22"/>
          <w:szCs w:val="22"/>
          <w:lang w:eastAsia="lt-LT"/>
        </w:rPr>
        <w:t>Konfidencialia informacija, kurią tiekėjas nurodo paraiškos</w:t>
      </w:r>
      <w:r w:rsidR="003B0CDF">
        <w:rPr>
          <w:rFonts w:ascii="Arial" w:eastAsia="Calibri" w:hAnsi="Arial" w:cs="Arial"/>
          <w:color w:val="000000"/>
          <w:sz w:val="22"/>
          <w:szCs w:val="22"/>
          <w:lang w:eastAsia="lt-LT"/>
        </w:rPr>
        <w:t xml:space="preserve"> </w:t>
      </w:r>
      <w:r w:rsidR="00215DE1" w:rsidRPr="004115E8">
        <w:rPr>
          <w:rFonts w:ascii="Arial" w:eastAsia="Calibri" w:hAnsi="Arial" w:cs="Arial"/>
          <w:color w:val="000000"/>
          <w:sz w:val="22"/>
          <w:szCs w:val="22"/>
          <w:lang w:eastAsia="lt-LT"/>
        </w:rPr>
        <w:t>/</w:t>
      </w:r>
      <w:r w:rsidR="003B0CDF">
        <w:rPr>
          <w:rFonts w:ascii="Arial" w:eastAsia="Calibri" w:hAnsi="Arial" w:cs="Arial"/>
          <w:color w:val="000000"/>
          <w:sz w:val="22"/>
          <w:szCs w:val="22"/>
          <w:lang w:eastAsia="lt-LT"/>
        </w:rPr>
        <w:t xml:space="preserve"> </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615C4611" w:rsidR="00873DA8" w:rsidRPr="004115E8" w:rsidRDefault="006A205A" w:rsidP="005F569D">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w:t>
      </w:r>
      <w:r w:rsidR="009E1CFE">
        <w:rPr>
          <w:rFonts w:ascii="Arial" w:eastAsia="Calibri" w:hAnsi="Arial" w:cs="Arial"/>
          <w:sz w:val="22"/>
          <w:szCs w:val="22"/>
          <w:lang w:eastAsia="lt-LT"/>
        </w:rPr>
        <w:t>KS</w:t>
      </w:r>
      <w:r w:rsidR="000D1A34" w:rsidRPr="004115E8">
        <w:rPr>
          <w:rFonts w:ascii="Arial" w:eastAsia="Calibri" w:hAnsi="Arial" w:cs="Arial"/>
          <w:sz w:val="22"/>
          <w:szCs w:val="22"/>
          <w:lang w:eastAsia="lt-LT"/>
        </w:rPr>
        <w:t xml:space="preserve">PĮ </w:t>
      </w:r>
      <w:r w:rsidR="00807BE4">
        <w:rPr>
          <w:rFonts w:ascii="Arial" w:eastAsia="Calibri" w:hAnsi="Arial" w:cs="Arial"/>
          <w:sz w:val="22"/>
          <w:szCs w:val="22"/>
          <w:lang w:eastAsia="lt-LT"/>
        </w:rPr>
        <w:t>46</w:t>
      </w:r>
      <w:r w:rsidR="000D1A34" w:rsidRPr="004115E8">
        <w:rPr>
          <w:rFonts w:ascii="Arial" w:eastAsia="Calibri" w:hAnsi="Arial" w:cs="Arial"/>
          <w:sz w:val="22"/>
          <w:szCs w:val="22"/>
          <w:lang w:eastAsia="lt-LT"/>
        </w:rPr>
        <w:t xml:space="preserve"> ir </w:t>
      </w:r>
      <w:r w:rsidR="009E1CFE">
        <w:rPr>
          <w:rFonts w:ascii="Arial" w:eastAsia="Calibri" w:hAnsi="Arial" w:cs="Arial"/>
          <w:sz w:val="22"/>
          <w:szCs w:val="22"/>
          <w:lang w:eastAsia="lt-LT"/>
        </w:rPr>
        <w:t>6</w:t>
      </w:r>
      <w:r w:rsidR="000D1A34" w:rsidRPr="004115E8">
        <w:rPr>
          <w:rFonts w:ascii="Arial" w:eastAsia="Calibri" w:hAnsi="Arial" w:cs="Arial"/>
          <w:sz w:val="22"/>
          <w:szCs w:val="22"/>
          <w:lang w:eastAsia="lt-LT"/>
        </w:rPr>
        <w:t>8 straipsniuo</w:t>
      </w:r>
      <w:r w:rsidR="00853047" w:rsidRPr="004115E8">
        <w:rPr>
          <w:rFonts w:ascii="Arial" w:eastAsia="Calibri" w:hAnsi="Arial" w:cs="Arial"/>
          <w:sz w:val="22"/>
          <w:szCs w:val="22"/>
          <w:lang w:eastAsia="lt-LT"/>
        </w:rPr>
        <w:t xml:space="preserve">se ir </w:t>
      </w:r>
      <w:r w:rsidR="009E1CFE">
        <w:rPr>
          <w:rFonts w:ascii="Arial" w:eastAsia="Calibri" w:hAnsi="Arial" w:cs="Arial"/>
          <w:sz w:val="22"/>
          <w:szCs w:val="22"/>
          <w:lang w:eastAsia="lt-LT"/>
        </w:rPr>
        <w:t>94</w:t>
      </w:r>
      <w:r w:rsidR="00853047" w:rsidRPr="004115E8">
        <w:rPr>
          <w:rFonts w:ascii="Arial" w:eastAsia="Calibri" w:hAnsi="Arial" w:cs="Arial"/>
          <w:sz w:val="22"/>
          <w:szCs w:val="22"/>
          <w:lang w:eastAsia="lt-LT"/>
        </w:rPr>
        <w:t xml:space="preserve">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5F569D">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112D341C" w:rsidR="00215DE1" w:rsidRPr="004115E8" w:rsidRDefault="00E81BA4" w:rsidP="005F569D">
      <w:pPr>
        <w:pStyle w:val="ListParagraph"/>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1D147D">
        <w:rPr>
          <w:rFonts w:ascii="Arial" w:eastAsia="Calibri" w:hAnsi="Arial" w:cs="Arial"/>
          <w:sz w:val="22"/>
          <w:szCs w:val="22"/>
          <w:lang w:eastAsia="lt-LT"/>
        </w:rPr>
        <w:t xml:space="preserve"> </w:t>
      </w:r>
      <w:r w:rsidR="00215DE1" w:rsidRPr="004115E8">
        <w:rPr>
          <w:rFonts w:ascii="Arial" w:eastAsia="Calibri" w:hAnsi="Arial" w:cs="Arial"/>
          <w:sz w:val="22"/>
          <w:szCs w:val="22"/>
          <w:lang w:eastAsia="lt-LT"/>
        </w:rPr>
        <w:t>/</w:t>
      </w:r>
      <w:r w:rsidR="001D147D">
        <w:rPr>
          <w:rFonts w:ascii="Arial" w:eastAsia="Calibri" w:hAnsi="Arial" w:cs="Arial"/>
          <w:sz w:val="22"/>
          <w:szCs w:val="22"/>
          <w:lang w:eastAsia="lt-LT"/>
        </w:rPr>
        <w:t xml:space="preserve"> </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w:t>
      </w:r>
      <w:r w:rsidR="004D07A0" w:rsidRPr="004115E8">
        <w:rPr>
          <w:rFonts w:ascii="Arial" w:eastAsia="Calibri" w:hAnsi="Arial" w:cs="Arial"/>
          <w:sz w:val="22"/>
          <w:szCs w:val="22"/>
          <w:lang w:eastAsia="lt-LT"/>
        </w:rPr>
        <w:t>ji</w:t>
      </w:r>
      <w:r w:rsidR="004D07A0">
        <w:rPr>
          <w:rFonts w:ascii="Arial" w:eastAsia="Calibri" w:hAnsi="Arial" w:cs="Arial"/>
          <w:sz w:val="22"/>
          <w:szCs w:val="22"/>
          <w:lang w:eastAsia="lt-LT"/>
        </w:rPr>
        <w:t>e</w:t>
      </w:r>
      <w:r w:rsidR="004D07A0" w:rsidRPr="004115E8">
        <w:rPr>
          <w:rFonts w:ascii="Arial" w:eastAsia="Calibri" w:hAnsi="Arial" w:cs="Arial"/>
          <w:sz w:val="22"/>
          <w:szCs w:val="22"/>
          <w:lang w:eastAsia="lt-LT"/>
        </w:rPr>
        <w:t xml:space="preserve"> </w:t>
      </w:r>
      <w:r w:rsidR="00873DA8" w:rsidRPr="004115E8">
        <w:rPr>
          <w:rFonts w:ascii="Arial" w:eastAsia="Calibri" w:hAnsi="Arial" w:cs="Arial"/>
          <w:sz w:val="22"/>
          <w:szCs w:val="22"/>
          <w:lang w:eastAsia="lt-LT"/>
        </w:rPr>
        <w:t xml:space="preserve">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5F569D">
      <w:pPr>
        <w:pStyle w:val="ListParagraph"/>
        <w:tabs>
          <w:tab w:val="left" w:pos="567"/>
          <w:tab w:val="left" w:pos="709"/>
          <w:tab w:val="left" w:pos="851"/>
        </w:tabs>
        <w:ind w:left="0" w:firstLine="567"/>
        <w:contextualSpacing w:val="0"/>
        <w:jc w:val="both"/>
        <w:rPr>
          <w:rFonts w:ascii="Arial" w:hAnsi="Arial" w:cs="Arial"/>
          <w:sz w:val="22"/>
          <w:szCs w:val="22"/>
        </w:rPr>
      </w:pPr>
    </w:p>
    <w:p w14:paraId="3D492768" w14:textId="66F59896" w:rsidR="00920EFE" w:rsidRPr="004115E8" w:rsidRDefault="00E81BA4" w:rsidP="005F569D">
      <w:pPr>
        <w:pStyle w:val="Heading1"/>
        <w:tabs>
          <w:tab w:val="left" w:pos="426"/>
        </w:tabs>
        <w:ind w:firstLine="567"/>
        <w:jc w:val="center"/>
        <w:rPr>
          <w:rFonts w:ascii="Arial" w:hAnsi="Arial" w:cs="Arial"/>
          <w:b/>
          <w:bCs/>
          <w:sz w:val="22"/>
          <w:szCs w:val="22"/>
        </w:rPr>
      </w:pPr>
      <w:bookmarkStart w:id="63" w:name="_Toc484496261"/>
      <w:bookmarkStart w:id="64" w:name="_Toc504577465"/>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63"/>
      <w:bookmarkEnd w:id="64"/>
    </w:p>
    <w:p w14:paraId="3A7993E1" w14:textId="77777777" w:rsidR="00920EFE" w:rsidRPr="004115E8" w:rsidRDefault="00920EFE" w:rsidP="005F569D">
      <w:pPr>
        <w:pStyle w:val="ListParagraph"/>
        <w:tabs>
          <w:tab w:val="left" w:pos="567"/>
          <w:tab w:val="left" w:pos="709"/>
          <w:tab w:val="left" w:pos="851"/>
        </w:tabs>
        <w:ind w:left="0" w:firstLine="567"/>
        <w:contextualSpacing w:val="0"/>
        <w:jc w:val="center"/>
        <w:rPr>
          <w:rFonts w:ascii="Arial" w:hAnsi="Arial" w:cs="Arial"/>
          <w:sz w:val="22"/>
          <w:szCs w:val="22"/>
        </w:rPr>
      </w:pPr>
    </w:p>
    <w:p w14:paraId="652AE312"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9561C8E"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7924675"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1A5CC4D"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509B58A0"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72A3C3DF"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F9E2DD6"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42512CE7"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F3482AB"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5C85B169"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FF3FA70" w14:textId="77777777" w:rsidR="00BC0B8F" w:rsidRPr="004115E8" w:rsidRDefault="00BC0B8F" w:rsidP="005F569D">
      <w:pPr>
        <w:pStyle w:val="ListParagraph"/>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1DDB66BE" w14:textId="77777777" w:rsidR="00920EFE" w:rsidRPr="004115E8" w:rsidRDefault="00E81BA4" w:rsidP="005F569D">
      <w:pPr>
        <w:pStyle w:val="ListParagraph"/>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014884" w14:textId="77777777" w:rsidR="00E232F6" w:rsidRPr="004115E8" w:rsidRDefault="00E232F6" w:rsidP="005F569D">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5F569D">
      <w:pPr>
        <w:pStyle w:val="ListParagraph"/>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5F569D">
      <w:pPr>
        <w:pStyle w:val="ListParagraph"/>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5F569D">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1C5BE334" w14:textId="77777777" w:rsidR="00E232F6" w:rsidRPr="004115E8" w:rsidRDefault="00E81BA4" w:rsidP="005F569D">
      <w:pPr>
        <w:pStyle w:val="ListParagraph"/>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0C27FD03" w14:textId="77777777" w:rsidR="00E232F6" w:rsidRPr="004115E8" w:rsidRDefault="00E232F6" w:rsidP="005F569D">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5F569D">
      <w:pPr>
        <w:pStyle w:val="ListParagraph"/>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1CC398FA" w:rsidR="00E232F6" w:rsidRPr="004115E8" w:rsidRDefault="00E81BA4" w:rsidP="005F569D">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w:t>
      </w:r>
      <w:r w:rsidR="0013129F" w:rsidRPr="004115E8">
        <w:rPr>
          <w:rFonts w:ascii="Arial" w:eastAsia="Calibri" w:hAnsi="Arial" w:cs="Arial"/>
          <w:sz w:val="22"/>
          <w:szCs w:val="22"/>
        </w:rPr>
        <w:t>nepažeisdam</w:t>
      </w:r>
      <w:r w:rsidR="0013129F">
        <w:rPr>
          <w:rFonts w:ascii="Arial" w:eastAsia="Calibri" w:hAnsi="Arial" w:cs="Arial"/>
          <w:sz w:val="22"/>
          <w:szCs w:val="22"/>
        </w:rPr>
        <w:t>i</w:t>
      </w:r>
      <w:r w:rsidR="0013129F"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5F569D">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5F569D">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lastRenderedPageBreak/>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5F569D">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FootnoteReference"/>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5F569D">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5F569D">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214B3AA6" w:rsidR="00DF598D" w:rsidRPr="004115E8" w:rsidRDefault="00DF598D" w:rsidP="005F569D">
      <w:pPr>
        <w:pStyle w:val="ListParagraph"/>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6C3340">
        <w:rPr>
          <w:rFonts w:ascii="Arial" w:hAnsi="Arial" w:cs="Arial"/>
          <w:sz w:val="22"/>
          <w:szCs w:val="22"/>
        </w:rPr>
        <w:t>3</w:t>
      </w:r>
      <w:r w:rsidRPr="004115E8">
        <w:rPr>
          <w:rFonts w:ascii="Arial" w:hAnsi="Arial" w:cs="Arial"/>
          <w:sz w:val="22"/>
          <w:szCs w:val="22"/>
        </w:rPr>
        <w:t xml:space="preserve">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1ECF7C6D" w14:textId="77777777" w:rsidR="00DF598D" w:rsidRPr="004115E8" w:rsidRDefault="00E406F4" w:rsidP="005F569D">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18E52350" w14:textId="77777777" w:rsidR="00DF598D" w:rsidRPr="004115E8" w:rsidRDefault="00DF598D" w:rsidP="005F569D">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5F569D">
      <w:pPr>
        <w:pStyle w:val="ListParagraph"/>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5F569D">
      <w:pPr>
        <w:pStyle w:val="ListParagraph"/>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5F569D">
      <w:pPr>
        <w:pStyle w:val="ListParagraph"/>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0200FEC0" w:rsidR="00DF598D" w:rsidRPr="004115E8" w:rsidRDefault="00DF598D" w:rsidP="005F569D">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6C3340">
        <w:rPr>
          <w:rFonts w:ascii="Arial" w:hAnsi="Arial" w:cs="Arial"/>
          <w:sz w:val="22"/>
          <w:szCs w:val="22"/>
        </w:rPr>
        <w:t>3</w:t>
      </w:r>
      <w:r w:rsidRPr="004115E8">
        <w:rPr>
          <w:rFonts w:ascii="Arial" w:hAnsi="Arial" w:cs="Arial"/>
          <w:sz w:val="22"/>
          <w:szCs w:val="22"/>
        </w:rPr>
        <w:t xml:space="preserve">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5F569D">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5F569D">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5F569D">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5F569D">
      <w:pPr>
        <w:pStyle w:val="ListParagraph"/>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26664FCC" w:rsidR="008A116C" w:rsidRDefault="009D6269" w:rsidP="005F569D">
      <w:pPr>
        <w:pStyle w:val="ListParagraph"/>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6F3C70CD" w14:textId="77777777" w:rsidR="00D24260" w:rsidRPr="00D24260" w:rsidRDefault="00D24260" w:rsidP="00F13334">
      <w:pPr>
        <w:pStyle w:val="Heading1"/>
        <w:tabs>
          <w:tab w:val="left" w:pos="426"/>
        </w:tabs>
        <w:rPr>
          <w:rFonts w:ascii="Arial" w:hAnsi="Arial" w:cs="Arial"/>
          <w:b/>
          <w:bCs/>
          <w:color w:val="FF0000"/>
          <w:sz w:val="22"/>
          <w:szCs w:val="22"/>
        </w:rPr>
      </w:pPr>
      <w:bookmarkStart w:id="65" w:name="_Toc484496267"/>
      <w:bookmarkStart w:id="66" w:name="_Toc504577466"/>
    </w:p>
    <w:p w14:paraId="504F7A56" w14:textId="24497D68" w:rsidR="00F343DA" w:rsidRPr="00493611" w:rsidRDefault="00E81BA4" w:rsidP="005F569D">
      <w:pPr>
        <w:pStyle w:val="Heading1"/>
        <w:tabs>
          <w:tab w:val="left" w:pos="426"/>
        </w:tabs>
        <w:ind w:firstLine="567"/>
        <w:jc w:val="center"/>
        <w:rPr>
          <w:rFonts w:ascii="Arial" w:hAnsi="Arial" w:cs="Arial"/>
          <w:b/>
          <w:bCs/>
          <w:sz w:val="22"/>
          <w:szCs w:val="22"/>
        </w:rPr>
      </w:pPr>
      <w:r w:rsidRPr="00493611">
        <w:rPr>
          <w:rFonts w:ascii="Arial" w:hAnsi="Arial" w:cs="Arial"/>
          <w:b/>
          <w:bCs/>
          <w:sz w:val="22"/>
          <w:szCs w:val="22"/>
        </w:rPr>
        <w:t>1</w:t>
      </w:r>
      <w:r w:rsidR="00F13334" w:rsidRPr="00493611">
        <w:rPr>
          <w:rFonts w:ascii="Arial" w:hAnsi="Arial" w:cs="Arial"/>
          <w:b/>
          <w:bCs/>
          <w:sz w:val="22"/>
          <w:szCs w:val="22"/>
        </w:rPr>
        <w:t>3</w:t>
      </w:r>
      <w:r w:rsidRPr="00493611">
        <w:rPr>
          <w:rFonts w:ascii="Arial" w:hAnsi="Arial" w:cs="Arial"/>
          <w:b/>
          <w:bCs/>
          <w:sz w:val="22"/>
          <w:szCs w:val="22"/>
        </w:rPr>
        <w:t xml:space="preserve">. </w:t>
      </w:r>
      <w:r w:rsidR="00F343DA" w:rsidRPr="00493611">
        <w:rPr>
          <w:rFonts w:ascii="Arial" w:hAnsi="Arial" w:cs="Arial"/>
          <w:b/>
          <w:bCs/>
          <w:sz w:val="22"/>
          <w:szCs w:val="22"/>
        </w:rPr>
        <w:t>PRETENZIJŲ, IEŠKINIŲ TEIKIMAS IR NAGRINĖJIMAS</w:t>
      </w:r>
      <w:bookmarkEnd w:id="65"/>
      <w:bookmarkEnd w:id="66"/>
    </w:p>
    <w:p w14:paraId="14150AF7" w14:textId="77777777" w:rsidR="00F343DA" w:rsidRPr="004115E8" w:rsidRDefault="00F343DA" w:rsidP="005F569D">
      <w:pPr>
        <w:ind w:firstLine="567"/>
        <w:rPr>
          <w:rFonts w:ascii="Arial" w:eastAsia="Calibri" w:hAnsi="Arial" w:cs="Arial"/>
          <w:sz w:val="22"/>
          <w:szCs w:val="22"/>
        </w:rPr>
      </w:pPr>
    </w:p>
    <w:p w14:paraId="0652516B" w14:textId="77777777" w:rsidR="00BC0B8F" w:rsidRPr="004115E8" w:rsidRDefault="00BC0B8F" w:rsidP="005F569D">
      <w:pPr>
        <w:pStyle w:val="ListParagraph"/>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5F569D">
      <w:pPr>
        <w:pStyle w:val="ListParagraph"/>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5F569D">
      <w:pPr>
        <w:pStyle w:val="ListParagraph"/>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5F569D">
      <w:pPr>
        <w:pStyle w:val="ListParagraph"/>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733BF797" w14:textId="161957DC"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324EA84E"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2D3873" w:rsidRPr="004115E8">
        <w:rPr>
          <w:rFonts w:ascii="Arial" w:eastAsia="Calibri" w:hAnsi="Arial" w:cs="Arial"/>
          <w:color w:val="000000"/>
          <w:sz w:val="22"/>
          <w:szCs w:val="22"/>
        </w:rPr>
        <w:t xml:space="preserve">pretenzija turi būti pateikta </w:t>
      </w:r>
      <w:r w:rsidR="00020AB4" w:rsidRPr="004115E8">
        <w:rPr>
          <w:rFonts w:ascii="Arial" w:eastAsia="Calibri" w:hAnsi="Arial" w:cs="Arial"/>
          <w:color w:val="000000"/>
          <w:sz w:val="22"/>
          <w:szCs w:val="22"/>
        </w:rPr>
        <w:t xml:space="preserve">per </w:t>
      </w:r>
      <w:r w:rsidR="00020AB4" w:rsidRPr="00780BCD">
        <w:rPr>
          <w:rFonts w:ascii="Arial" w:eastAsia="Calibri" w:hAnsi="Arial" w:cs="Arial"/>
          <w:iCs/>
          <w:sz w:val="22"/>
          <w:szCs w:val="22"/>
        </w:rPr>
        <w:t>10</w:t>
      </w:r>
      <w:r w:rsidR="00936957" w:rsidRPr="00780BCD">
        <w:rPr>
          <w:rFonts w:ascii="Arial" w:eastAsia="Calibri" w:hAnsi="Arial" w:cs="Arial"/>
          <w:iCs/>
          <w:sz w:val="22"/>
          <w:szCs w:val="22"/>
        </w:rPr>
        <w:t xml:space="preserve"> (dešimt)</w:t>
      </w:r>
      <w:r w:rsidR="00020AB4" w:rsidRPr="00780BCD">
        <w:rPr>
          <w:rFonts w:ascii="Arial" w:eastAsia="Calibri" w:hAnsi="Arial" w:cs="Arial"/>
          <w:iCs/>
          <w:sz w:val="22"/>
          <w:szCs w:val="22"/>
        </w:rPr>
        <w:t xml:space="preserve"> </w:t>
      </w:r>
      <w:r w:rsidR="0066651E" w:rsidRPr="00780BCD">
        <w:rPr>
          <w:rFonts w:ascii="Arial" w:eastAsia="Calibri" w:hAnsi="Arial" w:cs="Arial"/>
          <w:iCs/>
          <w:sz w:val="22"/>
          <w:szCs w:val="22"/>
        </w:rPr>
        <w:t xml:space="preserve">kalendorinių </w:t>
      </w:r>
      <w:r w:rsidR="00020AB4" w:rsidRPr="00780BCD">
        <w:rPr>
          <w:rFonts w:ascii="Arial" w:eastAsia="Calibri" w:hAnsi="Arial" w:cs="Arial"/>
          <w:iCs/>
          <w:sz w:val="22"/>
          <w:szCs w:val="22"/>
        </w:rPr>
        <w:t>dienų</w:t>
      </w:r>
      <w:r w:rsidR="00020AB4" w:rsidRPr="00780BCD">
        <w:rPr>
          <w:rFonts w:ascii="Arial" w:hAnsi="Arial" w:cs="Arial"/>
          <w:sz w:val="22"/>
          <w:szCs w:val="22"/>
        </w:rPr>
        <w:t xml:space="preserve"> </w:t>
      </w:r>
      <w:r w:rsidR="008A06C5" w:rsidRPr="004115E8">
        <w:rPr>
          <w:rFonts w:ascii="Arial" w:hAnsi="Arial" w:cs="Arial"/>
          <w:sz w:val="22"/>
          <w:szCs w:val="22"/>
        </w:rPr>
        <w:t xml:space="preserve">nuo paskelbimo apie </w:t>
      </w:r>
      <w:r w:rsidR="00F05EBC" w:rsidRPr="004115E8">
        <w:rPr>
          <w:rFonts w:ascii="Arial" w:hAnsi="Arial" w:cs="Arial"/>
          <w:sz w:val="22"/>
          <w:szCs w:val="22"/>
        </w:rPr>
        <w:t>LTG</w:t>
      </w:r>
      <w:r w:rsidR="008A06C5" w:rsidRPr="004115E8">
        <w:rPr>
          <w:rFonts w:ascii="Arial" w:hAnsi="Arial" w:cs="Arial"/>
          <w:sz w:val="22"/>
          <w:szCs w:val="22"/>
        </w:rPr>
        <w:t xml:space="preserve"> priimtą sprendimą dienos</w:t>
      </w:r>
      <w:r w:rsidR="00F62DB2" w:rsidRPr="004115E8">
        <w:rPr>
          <w:rFonts w:ascii="Arial" w:eastAsia="Calibri" w:hAnsi="Arial" w:cs="Arial"/>
          <w:color w:val="000000"/>
          <w:sz w:val="22"/>
          <w:szCs w:val="22"/>
        </w:rPr>
        <w:t xml:space="preserve"> </w:t>
      </w:r>
      <w:r w:rsidR="002D3873" w:rsidRPr="004115E8">
        <w:rPr>
          <w:rFonts w:ascii="Arial" w:eastAsia="Calibri" w:hAnsi="Arial" w:cs="Arial"/>
          <w:color w:val="000000"/>
          <w:sz w:val="22"/>
          <w:szCs w:val="22"/>
        </w:rPr>
        <w:t xml:space="preserve">arba </w:t>
      </w:r>
      <w:r w:rsidR="00F05EBC" w:rsidRPr="004115E8">
        <w:rPr>
          <w:rFonts w:ascii="Arial" w:eastAsia="Calibri" w:hAnsi="Arial" w:cs="Arial"/>
          <w:color w:val="000000"/>
          <w:sz w:val="22"/>
          <w:szCs w:val="22"/>
        </w:rPr>
        <w:t>LTG</w:t>
      </w:r>
      <w:r w:rsidR="009B2BEE" w:rsidRPr="004115E8">
        <w:rPr>
          <w:rFonts w:ascii="Arial" w:eastAsia="Calibri" w:hAnsi="Arial" w:cs="Arial"/>
          <w:color w:val="000000"/>
          <w:sz w:val="22"/>
          <w:szCs w:val="22"/>
        </w:rPr>
        <w:t xml:space="preserve"> pranešimo raštu apie jo</w:t>
      </w:r>
      <w:r w:rsidR="002D3873" w:rsidRPr="004115E8">
        <w:rPr>
          <w:rFonts w:ascii="Arial" w:eastAsia="Calibri" w:hAnsi="Arial" w:cs="Arial"/>
          <w:color w:val="000000"/>
          <w:sz w:val="22"/>
          <w:szCs w:val="22"/>
        </w:rPr>
        <w:t xml:space="preserve">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5F569D">
      <w:pPr>
        <w:pStyle w:val="ListParagraph"/>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53B98AE2" w:rsidR="00B31D42" w:rsidRPr="004115E8" w:rsidRDefault="00E81BA4" w:rsidP="005F569D">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w:t>
      </w:r>
      <w:r w:rsidR="0038502C">
        <w:rPr>
          <w:rFonts w:ascii="Arial" w:hAnsi="Arial" w:cs="Arial"/>
          <w:sz w:val="22"/>
          <w:szCs w:val="22"/>
        </w:rPr>
        <w:t>usi</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4DFCD612"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w:t>
      </w:r>
      <w:r w:rsidR="00984DE7">
        <w:rPr>
          <w:rFonts w:ascii="Arial" w:hAnsi="Arial" w:cs="Arial"/>
          <w:sz w:val="22"/>
          <w:szCs w:val="22"/>
        </w:rPr>
        <w:t>,</w:t>
      </w:r>
      <w:r w:rsidR="00B31D42" w:rsidRPr="004115E8">
        <w:rPr>
          <w:rFonts w:ascii="Arial" w:hAnsi="Arial" w:cs="Arial"/>
          <w:sz w:val="22"/>
          <w:szCs w:val="22"/>
        </w:rPr>
        <w:t xml:space="preserve">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4779C19A"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1011E6D5"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FD12D8">
        <w:rPr>
          <w:rFonts w:ascii="Arial" w:hAnsi="Arial" w:cs="Arial"/>
          <w:sz w:val="22"/>
          <w:szCs w:val="22"/>
        </w:rPr>
        <w:t xml:space="preserve"> </w:t>
      </w:r>
      <w:r w:rsidR="00215DE1" w:rsidRPr="004115E8">
        <w:rPr>
          <w:rFonts w:ascii="Arial" w:hAnsi="Arial" w:cs="Arial"/>
          <w:sz w:val="22"/>
          <w:szCs w:val="22"/>
        </w:rPr>
        <w:t>/</w:t>
      </w:r>
      <w:r w:rsidR="00FD12D8">
        <w:rPr>
          <w:rFonts w:ascii="Arial" w:hAnsi="Arial" w:cs="Arial"/>
          <w:sz w:val="22"/>
          <w:szCs w:val="22"/>
        </w:rPr>
        <w:t xml:space="preserve"> </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FD12D8">
        <w:rPr>
          <w:rFonts w:ascii="Arial" w:hAnsi="Arial" w:cs="Arial"/>
          <w:sz w:val="22"/>
          <w:szCs w:val="22"/>
        </w:rPr>
        <w:t xml:space="preserve"> </w:t>
      </w:r>
      <w:r w:rsidR="00215DE1" w:rsidRPr="004115E8">
        <w:rPr>
          <w:rFonts w:ascii="Arial" w:hAnsi="Arial" w:cs="Arial"/>
          <w:sz w:val="22"/>
          <w:szCs w:val="22"/>
        </w:rPr>
        <w:t>/</w:t>
      </w:r>
      <w:r w:rsidR="00FD12D8">
        <w:rPr>
          <w:rFonts w:ascii="Arial" w:hAnsi="Arial" w:cs="Arial"/>
          <w:sz w:val="22"/>
          <w:szCs w:val="22"/>
        </w:rPr>
        <w:t xml:space="preserve"> </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arba atsakant į pretenziją pateikia pirkimo dokumentų paaiškinimus ar 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w:t>
      </w:r>
      <w:r w:rsidR="00930927" w:rsidRPr="004115E8">
        <w:rPr>
          <w:rFonts w:ascii="Arial" w:eastAsia="Calibri" w:hAnsi="Arial" w:cs="Arial"/>
          <w:bCs/>
          <w:sz w:val="22"/>
          <w:szCs w:val="22"/>
        </w:rPr>
        <w:lastRenderedPageBreak/>
        <w:t xml:space="preserve">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w:t>
      </w:r>
      <w:r w:rsidR="004F2FDC" w:rsidRPr="004115E8">
        <w:rPr>
          <w:rFonts w:ascii="Arial" w:eastAsia="Calibri" w:hAnsi="Arial" w:cs="Arial"/>
          <w:bCs/>
          <w:sz w:val="22"/>
          <w:szCs w:val="22"/>
        </w:rPr>
        <w:t>ji</w:t>
      </w:r>
      <w:r w:rsidR="004F2FDC">
        <w:rPr>
          <w:rFonts w:ascii="Arial" w:eastAsia="Calibri" w:hAnsi="Arial" w:cs="Arial"/>
          <w:bCs/>
          <w:sz w:val="22"/>
          <w:szCs w:val="22"/>
        </w:rPr>
        <w:t>e</w:t>
      </w:r>
      <w:r w:rsidR="004F2FDC" w:rsidRPr="004115E8">
        <w:rPr>
          <w:rFonts w:ascii="Arial" w:eastAsia="Calibri" w:hAnsi="Arial" w:cs="Arial"/>
          <w:bCs/>
          <w:sz w:val="22"/>
          <w:szCs w:val="22"/>
        </w:rPr>
        <w:t xml:space="preserve"> </w:t>
      </w:r>
      <w:r w:rsidR="00930927" w:rsidRPr="004115E8">
        <w:rPr>
          <w:rFonts w:ascii="Arial" w:eastAsia="Calibri" w:hAnsi="Arial" w:cs="Arial"/>
          <w:bCs/>
          <w:sz w:val="22"/>
          <w:szCs w:val="22"/>
        </w:rPr>
        <w:t>turi teisę nukelti p</w:t>
      </w:r>
      <w:r w:rsidR="005B7635" w:rsidRPr="004115E8">
        <w:rPr>
          <w:rFonts w:ascii="Arial" w:eastAsia="Calibri" w:hAnsi="Arial" w:cs="Arial"/>
          <w:bCs/>
          <w:sz w:val="22"/>
          <w:szCs w:val="22"/>
        </w:rPr>
        <w:t>araiškų</w:t>
      </w:r>
      <w:r w:rsidR="004F2FDC">
        <w:rPr>
          <w:rFonts w:ascii="Arial" w:eastAsia="Calibri" w:hAnsi="Arial" w:cs="Arial"/>
          <w:bCs/>
          <w:sz w:val="22"/>
          <w:szCs w:val="22"/>
        </w:rPr>
        <w:t xml:space="preserve"> </w:t>
      </w:r>
      <w:r w:rsidR="00215DE1" w:rsidRPr="004115E8">
        <w:rPr>
          <w:rFonts w:ascii="Arial" w:eastAsia="Calibri" w:hAnsi="Arial" w:cs="Arial"/>
          <w:bCs/>
          <w:sz w:val="22"/>
          <w:szCs w:val="22"/>
        </w:rPr>
        <w:t>/</w:t>
      </w:r>
      <w:r w:rsidR="004F2FDC">
        <w:rPr>
          <w:rFonts w:ascii="Arial" w:eastAsia="Calibri" w:hAnsi="Arial" w:cs="Arial"/>
          <w:bCs/>
          <w:sz w:val="22"/>
          <w:szCs w:val="22"/>
        </w:rPr>
        <w:t xml:space="preserve"> </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706D0BCC" w:rsidR="00F343DA"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w:t>
      </w:r>
      <w:r w:rsidR="004F2FDC">
        <w:rPr>
          <w:rFonts w:ascii="Arial" w:hAnsi="Arial" w:cs="Arial"/>
          <w:sz w:val="22"/>
          <w:szCs w:val="22"/>
          <w:lang w:eastAsia="lt-LT"/>
        </w:rPr>
        <w:t>e</w:t>
      </w:r>
      <w:r w:rsidR="00C14870" w:rsidRPr="004115E8">
        <w:rPr>
          <w:rFonts w:ascii="Arial" w:hAnsi="Arial" w:cs="Arial"/>
          <w:sz w:val="22"/>
          <w:szCs w:val="22"/>
          <w:lang w:eastAsia="lt-LT"/>
        </w:rPr>
        <w:t xml:space="preserve">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CA785E" w:rsidRPr="004115E8">
        <w:rPr>
          <w:rFonts w:ascii="Arial" w:hAnsi="Arial" w:cs="Arial"/>
          <w:sz w:val="22"/>
          <w:szCs w:val="22"/>
          <w:lang w:eastAsia="lt-LT"/>
        </w:rPr>
        <w:t>2</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615826CF" w:rsidR="00724900" w:rsidRPr="004115E8" w:rsidRDefault="00E81BA4" w:rsidP="005F569D">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A03035">
        <w:rPr>
          <w:rFonts w:ascii="Arial" w:eastAsia="Calibri" w:hAnsi="Arial" w:cs="Arial"/>
          <w:sz w:val="22"/>
          <w:szCs w:val="22"/>
        </w:rPr>
        <w:t>Komunalinio sektoriaus</w:t>
      </w:r>
      <w:r w:rsidR="003630B2" w:rsidRPr="004115E8">
        <w:rPr>
          <w:rFonts w:ascii="Arial" w:eastAsia="Calibri" w:hAnsi="Arial" w:cs="Arial"/>
          <w:sz w:val="22"/>
          <w:szCs w:val="22"/>
        </w:rPr>
        <w:t xml:space="preserve">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67" w:name="part_75b6b7826a164e7780e818be82803261"/>
      <w:bookmarkStart w:id="68" w:name="part_25cf4d3d63064186b564baa549663a7d"/>
      <w:bookmarkEnd w:id="3"/>
      <w:bookmarkEnd w:id="67"/>
      <w:bookmarkEnd w:id="68"/>
    </w:p>
    <w:p w14:paraId="341C14E5" w14:textId="77777777" w:rsidR="00E87FBD" w:rsidRPr="004115E8" w:rsidRDefault="00E87FBD" w:rsidP="005F569D">
      <w:pPr>
        <w:tabs>
          <w:tab w:val="left" w:pos="0"/>
          <w:tab w:val="left" w:pos="567"/>
          <w:tab w:val="left" w:pos="851"/>
          <w:tab w:val="left" w:pos="2977"/>
        </w:tabs>
        <w:ind w:firstLine="567"/>
        <w:jc w:val="both"/>
        <w:rPr>
          <w:rFonts w:ascii="Arial" w:eastAsia="Calibri" w:hAnsi="Arial" w:cs="Arial"/>
          <w:sz w:val="22"/>
          <w:szCs w:val="22"/>
        </w:rPr>
      </w:pPr>
    </w:p>
    <w:p w14:paraId="345A564E" w14:textId="0D32EF34" w:rsidR="00E87FBD" w:rsidRPr="004115E8" w:rsidRDefault="00E81BA4" w:rsidP="005F569D">
      <w:pPr>
        <w:pStyle w:val="Heading1"/>
        <w:tabs>
          <w:tab w:val="left" w:pos="426"/>
        </w:tabs>
        <w:ind w:firstLine="567"/>
        <w:jc w:val="center"/>
        <w:rPr>
          <w:rFonts w:ascii="Arial" w:hAnsi="Arial" w:cs="Arial"/>
          <w:b/>
          <w:bCs/>
          <w:sz w:val="22"/>
          <w:szCs w:val="22"/>
        </w:rPr>
      </w:pPr>
      <w:bookmarkStart w:id="69" w:name="_Toc484495977"/>
      <w:bookmarkStart w:id="70" w:name="_Toc484496036"/>
      <w:bookmarkStart w:id="71" w:name="_Toc504577467"/>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9"/>
      <w:bookmarkEnd w:id="70"/>
      <w:bookmarkEnd w:id="71"/>
    </w:p>
    <w:p w14:paraId="08ADC242" w14:textId="77777777" w:rsidR="00E87FBD" w:rsidRPr="004115E8" w:rsidRDefault="00E87FBD" w:rsidP="005F569D">
      <w:pPr>
        <w:ind w:firstLine="567"/>
        <w:rPr>
          <w:rFonts w:ascii="Arial" w:hAnsi="Arial" w:cs="Arial"/>
          <w:sz w:val="22"/>
          <w:szCs w:val="22"/>
        </w:rPr>
      </w:pPr>
    </w:p>
    <w:p w14:paraId="0D02223D" w14:textId="28B4D66D" w:rsidR="00E87FBD" w:rsidRPr="00780BCD" w:rsidRDefault="00E87FBD" w:rsidP="005F569D">
      <w:pPr>
        <w:tabs>
          <w:tab w:val="left" w:pos="284"/>
        </w:tabs>
        <w:ind w:firstLine="567"/>
        <w:jc w:val="both"/>
        <w:rPr>
          <w:rFonts w:ascii="Arial" w:eastAsia="Calibri" w:hAnsi="Arial" w:cs="Arial"/>
          <w:iCs/>
          <w:sz w:val="22"/>
          <w:szCs w:val="22"/>
        </w:rPr>
      </w:pPr>
      <w:bookmarkStart w:id="72" w:name="_Ref274738013"/>
      <w:bookmarkStart w:id="73" w:name="_Ref316455210"/>
      <w:r w:rsidRPr="004115E8">
        <w:rPr>
          <w:rFonts w:ascii="Arial" w:hAnsi="Arial" w:cs="Arial"/>
          <w:sz w:val="22"/>
          <w:szCs w:val="22"/>
        </w:rPr>
        <w:t>1 priedas –</w:t>
      </w:r>
      <w:r w:rsidR="00AF0228">
        <w:rPr>
          <w:rFonts w:ascii="Arial" w:hAnsi="Arial" w:cs="Arial"/>
          <w:sz w:val="22"/>
          <w:szCs w:val="22"/>
        </w:rPr>
        <w:t xml:space="preserve"> </w:t>
      </w:r>
      <w:r w:rsidR="00F86306" w:rsidRPr="004115E8">
        <w:rPr>
          <w:rFonts w:ascii="Arial" w:hAnsi="Arial" w:cs="Arial"/>
          <w:sz w:val="22"/>
          <w:szCs w:val="22"/>
        </w:rPr>
        <w:t>Paraiškos forma</w:t>
      </w:r>
      <w:r w:rsidRPr="00780BCD">
        <w:rPr>
          <w:rFonts w:ascii="Arial" w:eastAsia="Calibri" w:hAnsi="Arial" w:cs="Arial"/>
          <w:iCs/>
          <w:sz w:val="22"/>
          <w:szCs w:val="22"/>
        </w:rPr>
        <w:t>;</w:t>
      </w:r>
    </w:p>
    <w:p w14:paraId="25E843D8" w14:textId="77777777" w:rsidR="00E87FBD" w:rsidRPr="004115E8" w:rsidRDefault="00E87FBD" w:rsidP="005F569D">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6A3C6048" w14:textId="18AFABB2" w:rsidR="00781AB4" w:rsidRPr="004115E8" w:rsidRDefault="00E87FBD" w:rsidP="005F569D">
      <w:pPr>
        <w:tabs>
          <w:tab w:val="left" w:pos="567"/>
        </w:tabs>
        <w:ind w:firstLine="567"/>
        <w:jc w:val="both"/>
        <w:rPr>
          <w:rFonts w:ascii="Arial" w:hAnsi="Arial" w:cs="Arial"/>
          <w:sz w:val="22"/>
          <w:szCs w:val="22"/>
        </w:rPr>
      </w:pPr>
      <w:r w:rsidRPr="004115E8">
        <w:rPr>
          <w:rFonts w:ascii="Arial" w:hAnsi="Arial" w:cs="Arial"/>
          <w:sz w:val="22"/>
          <w:szCs w:val="22"/>
        </w:rPr>
        <w:t>3 priedas –</w:t>
      </w:r>
      <w:r w:rsidR="00F86306">
        <w:rPr>
          <w:rFonts w:ascii="Arial" w:hAnsi="Arial" w:cs="Arial"/>
          <w:sz w:val="22"/>
          <w:szCs w:val="22"/>
        </w:rPr>
        <w:t xml:space="preserve"> </w:t>
      </w:r>
      <w:r w:rsidR="00CA785E" w:rsidRPr="004115E8">
        <w:rPr>
          <w:rFonts w:ascii="Arial" w:hAnsi="Arial" w:cs="Arial"/>
          <w:sz w:val="22"/>
          <w:szCs w:val="22"/>
        </w:rPr>
        <w:t>R</w:t>
      </w:r>
      <w:r w:rsidRPr="004115E8">
        <w:rPr>
          <w:rFonts w:ascii="Arial" w:hAnsi="Arial" w:cs="Arial"/>
          <w:sz w:val="22"/>
          <w:szCs w:val="22"/>
        </w:rPr>
        <w:t>eikalavimai</w:t>
      </w:r>
      <w:r w:rsidR="00CA785E" w:rsidRPr="004115E8">
        <w:rPr>
          <w:rFonts w:ascii="Arial" w:hAnsi="Arial" w:cs="Arial"/>
          <w:sz w:val="22"/>
          <w:szCs w:val="22"/>
        </w:rPr>
        <w:t xml:space="preserve"> tiekėjų kvalifikacijai</w:t>
      </w:r>
      <w:bookmarkEnd w:id="72"/>
      <w:bookmarkEnd w:id="73"/>
      <w:r w:rsidR="00780BCD">
        <w:rPr>
          <w:rFonts w:ascii="Arial" w:hAnsi="Arial" w:cs="Arial"/>
          <w:sz w:val="22"/>
          <w:szCs w:val="22"/>
        </w:rPr>
        <w:t>.</w:t>
      </w:r>
      <w:r w:rsidR="00790BA8" w:rsidRPr="004115E8">
        <w:rPr>
          <w:rFonts w:ascii="Arial" w:hAnsi="Arial" w:cs="Arial"/>
          <w:sz w:val="22"/>
          <w:szCs w:val="22"/>
        </w:rPr>
        <w:t xml:space="preserve"> </w:t>
      </w:r>
    </w:p>
    <w:p w14:paraId="3EDB70CA" w14:textId="77777777" w:rsidR="00E87FBD" w:rsidRPr="004115E8" w:rsidRDefault="00E87FBD" w:rsidP="005F569D">
      <w:pPr>
        <w:pStyle w:val="ListParagraph"/>
        <w:tabs>
          <w:tab w:val="left" w:pos="0"/>
          <w:tab w:val="left" w:pos="567"/>
          <w:tab w:val="left" w:pos="851"/>
          <w:tab w:val="left" w:pos="2977"/>
        </w:tabs>
        <w:ind w:left="4188" w:firstLine="567"/>
        <w:contextualSpacing w:val="0"/>
        <w:jc w:val="both"/>
        <w:rPr>
          <w:rFonts w:ascii="Arial" w:eastAsia="Calibri" w:hAnsi="Arial" w:cs="Arial"/>
          <w:sz w:val="22"/>
          <w:szCs w:val="22"/>
        </w:rPr>
      </w:pPr>
    </w:p>
    <w:p w14:paraId="5855B0FC" w14:textId="77777777" w:rsidR="005F569D" w:rsidRPr="004115E8" w:rsidRDefault="005F569D">
      <w:pPr>
        <w:pStyle w:val="ListParagraph"/>
        <w:tabs>
          <w:tab w:val="left" w:pos="0"/>
          <w:tab w:val="left" w:pos="567"/>
          <w:tab w:val="left" w:pos="851"/>
          <w:tab w:val="left" w:pos="2977"/>
        </w:tabs>
        <w:ind w:left="4188" w:firstLine="567"/>
        <w:contextualSpacing w:val="0"/>
        <w:jc w:val="both"/>
        <w:rPr>
          <w:rFonts w:ascii="Arial" w:eastAsia="Calibri" w:hAnsi="Arial" w:cs="Arial"/>
          <w:sz w:val="22"/>
          <w:szCs w:val="22"/>
        </w:rPr>
      </w:pPr>
    </w:p>
    <w:sectPr w:rsidR="005F569D" w:rsidRPr="004115E8" w:rsidSect="001870BA">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AA5C" w14:textId="77777777" w:rsidR="006C5F78" w:rsidRDefault="006C5F78" w:rsidP="0043350F">
      <w:r>
        <w:separator/>
      </w:r>
    </w:p>
  </w:endnote>
  <w:endnote w:type="continuationSeparator" w:id="0">
    <w:p w14:paraId="352B6DEB" w14:textId="77777777" w:rsidR="006C5F78" w:rsidRDefault="006C5F78" w:rsidP="0043350F">
      <w:r>
        <w:continuationSeparator/>
      </w:r>
    </w:p>
  </w:endnote>
  <w:endnote w:type="continuationNotice" w:id="1">
    <w:p w14:paraId="3E245C7D" w14:textId="77777777" w:rsidR="006C5F78" w:rsidRDefault="006C5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6C" w14:textId="77777777" w:rsidR="00E406F4" w:rsidRDefault="00E40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Footer"/>
      <w:jc w:val="center"/>
    </w:pPr>
  </w:p>
  <w:p w14:paraId="008E3636" w14:textId="77777777"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Footer"/>
    </w:pPr>
  </w:p>
  <w:p w14:paraId="0F89C417"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642A" w14:textId="77777777" w:rsidR="006C5F78" w:rsidRDefault="006C5F78" w:rsidP="0043350F">
      <w:r>
        <w:separator/>
      </w:r>
    </w:p>
  </w:footnote>
  <w:footnote w:type="continuationSeparator" w:id="0">
    <w:p w14:paraId="09E52B94" w14:textId="77777777" w:rsidR="006C5F78" w:rsidRDefault="006C5F78" w:rsidP="0043350F">
      <w:r>
        <w:continuationSeparator/>
      </w:r>
    </w:p>
  </w:footnote>
  <w:footnote w:type="continuationNotice" w:id="1">
    <w:p w14:paraId="2DD007F7" w14:textId="77777777" w:rsidR="006C5F78" w:rsidRDefault="006C5F78"/>
  </w:footnote>
  <w:footnote w:id="2">
    <w:p w14:paraId="7A153351" w14:textId="77777777" w:rsidR="004D2E93" w:rsidRPr="00F86306" w:rsidRDefault="004D2E93" w:rsidP="00DC3263">
      <w:pPr>
        <w:pStyle w:val="FootnoteText"/>
        <w:jc w:val="both"/>
        <w:rPr>
          <w:rFonts w:ascii="Arial" w:hAnsi="Arial" w:cs="Arial"/>
        </w:rPr>
      </w:pPr>
      <w:r w:rsidRPr="00F86306">
        <w:rPr>
          <w:rStyle w:val="FootnoteReference"/>
          <w:rFonts w:ascii="Arial" w:hAnsi="Arial" w:cs="Arial"/>
        </w:rPr>
        <w:footnoteRef/>
      </w:r>
      <w:r w:rsidRPr="00F86306">
        <w:rPr>
          <w:rFonts w:ascii="Arial" w:hAnsi="Arial" w:cs="Arial"/>
        </w:rPr>
        <w:t xml:space="preserve"> </w:t>
      </w:r>
      <w:r w:rsidRPr="00F86306">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Pr="00F86306" w:rsidRDefault="004D2E93" w:rsidP="00DC3263">
      <w:pPr>
        <w:pStyle w:val="FootnoteText"/>
        <w:jc w:val="both"/>
        <w:rPr>
          <w:rFonts w:ascii="Arial" w:hAnsi="Arial" w:cs="Arial"/>
        </w:rPr>
      </w:pPr>
      <w:r w:rsidRPr="00F86306">
        <w:rPr>
          <w:rStyle w:val="FootnoteReference"/>
          <w:rFonts w:ascii="Arial" w:hAnsi="Arial" w:cs="Arial"/>
        </w:rPr>
        <w:footnoteRef/>
      </w:r>
      <w:r w:rsidRPr="00F86306">
        <w:rPr>
          <w:rFonts w:ascii="Arial" w:hAnsi="Arial" w:cs="Arial"/>
          <w:i/>
        </w:rPr>
        <w:t>Žr.</w:t>
      </w:r>
      <w:r w:rsidRPr="00F86306">
        <w:rPr>
          <w:rFonts w:ascii="Arial" w:hAnsi="Arial" w:cs="Arial"/>
        </w:rPr>
        <w:t xml:space="preserve"> </w:t>
      </w:r>
      <w:r w:rsidRPr="00F86306">
        <w:rPr>
          <w:rFonts w:ascii="Arial" w:hAnsi="Arial" w:cs="Arial"/>
          <w:i/>
        </w:rPr>
        <w:t>1 išnašą.</w:t>
      </w:r>
    </w:p>
  </w:footnote>
  <w:footnote w:id="4">
    <w:p w14:paraId="3BB68064" w14:textId="77777777" w:rsidR="004D2E93" w:rsidRPr="002E20B7" w:rsidRDefault="004D2E93" w:rsidP="00DC3263">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FootnoteText"/>
        <w:jc w:val="both"/>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4E8" w14:textId="77777777" w:rsidR="00E406F4" w:rsidRDefault="00E40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Header"/>
      <w:jc w:val="right"/>
      <w:rPr>
        <w:rFonts w:ascii="Calibri" w:hAnsi="Calibri"/>
      </w:rPr>
    </w:pPr>
  </w:p>
  <w:p w14:paraId="1471A153" w14:textId="77777777" w:rsidR="004D2E93" w:rsidRPr="004115E8" w:rsidRDefault="004D2E93" w:rsidP="00EF7EA8">
    <w:pPr>
      <w:pStyle w:val="Header"/>
      <w:jc w:val="right"/>
      <w:rPr>
        <w:rFonts w:ascii="Arial" w:hAnsi="Arial" w:cs="Arial"/>
        <w:sz w:val="22"/>
        <w:szCs w:val="22"/>
        <w:lang w:val="en-US"/>
      </w:rPr>
    </w:pPr>
    <w:r w:rsidRPr="004115E8">
      <w:rPr>
        <w:rFonts w:ascii="Arial" w:hAnsi="Arial" w:cs="Arial"/>
        <w:sz w:val="22"/>
        <w:szCs w:val="22"/>
      </w:rPr>
      <w:t>Dinaminės pirkimo sistemos dokumentai</w:t>
    </w:r>
  </w:p>
  <w:p w14:paraId="66469802" w14:textId="77777777" w:rsidR="004D2E93" w:rsidRDefault="004D2E93">
    <w:pPr>
      <w:pStyle w:val="Header"/>
    </w:pPr>
  </w:p>
  <w:p w14:paraId="3D428108" w14:textId="77777777" w:rsidR="004D2E93" w:rsidRDefault="004D2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144701F4" w:rsidR="004D2E93" w:rsidRPr="00B408F6" w:rsidRDefault="00D24260" w:rsidP="000F2BEC">
    <w:pPr>
      <w:pStyle w:val="Header"/>
      <w:jc w:val="right"/>
      <w:rPr>
        <w:rFonts w:ascii="Calibri" w:hAnsi="Calibri"/>
      </w:rPr>
    </w:pPr>
    <w:r>
      <w:rPr>
        <w:noProof/>
      </w:rPr>
      <w:drawing>
        <wp:anchor distT="0" distB="0" distL="114300" distR="114300" simplePos="0" relativeHeight="251657728" behindDoc="1" locked="0" layoutInCell="1" allowOverlap="1" wp14:anchorId="7A68608A" wp14:editId="678FD764">
          <wp:simplePos x="0" y="0"/>
          <wp:positionH relativeFrom="page">
            <wp:posOffset>19050</wp:posOffset>
          </wp:positionH>
          <wp:positionV relativeFrom="paragraph">
            <wp:posOffset>-434975</wp:posOffset>
          </wp:positionV>
          <wp:extent cx="7536180" cy="1256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256665"/>
                  </a:xfrm>
                  <a:prstGeom prst="rect">
                    <a:avLst/>
                  </a:prstGeom>
                  <a:noFill/>
                </pic:spPr>
              </pic:pic>
            </a:graphicData>
          </a:graphic>
          <wp14:sizeRelH relativeFrom="page">
            <wp14:pctWidth>0</wp14:pctWidth>
          </wp14:sizeRelH>
          <wp14:sizeRelV relativeFrom="page">
            <wp14:pctHeight>0</wp14:pctHeight>
          </wp14:sizeRelV>
        </wp:anchor>
      </w:drawing>
    </w:r>
  </w:p>
  <w:p w14:paraId="07755FDE"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69105119">
    <w:abstractNumId w:val="14"/>
  </w:num>
  <w:num w:numId="2" w16cid:durableId="1614896263">
    <w:abstractNumId w:val="11"/>
  </w:num>
  <w:num w:numId="3" w16cid:durableId="2118602332">
    <w:abstractNumId w:val="12"/>
  </w:num>
  <w:num w:numId="4" w16cid:durableId="2053990671">
    <w:abstractNumId w:val="1"/>
  </w:num>
  <w:num w:numId="5" w16cid:durableId="1194272654">
    <w:abstractNumId w:val="22"/>
  </w:num>
  <w:num w:numId="6" w16cid:durableId="1684552408">
    <w:abstractNumId w:val="6"/>
  </w:num>
  <w:num w:numId="7" w16cid:durableId="46032312">
    <w:abstractNumId w:val="18"/>
  </w:num>
  <w:num w:numId="8" w16cid:durableId="1148980779">
    <w:abstractNumId w:val="15"/>
  </w:num>
  <w:num w:numId="9" w16cid:durableId="882907717">
    <w:abstractNumId w:val="23"/>
  </w:num>
  <w:num w:numId="10" w16cid:durableId="931158311">
    <w:abstractNumId w:val="20"/>
  </w:num>
  <w:num w:numId="11" w16cid:durableId="1834683891">
    <w:abstractNumId w:val="25"/>
  </w:num>
  <w:num w:numId="12" w16cid:durableId="1081220275">
    <w:abstractNumId w:val="19"/>
  </w:num>
  <w:num w:numId="13" w16cid:durableId="1457794347">
    <w:abstractNumId w:val="16"/>
  </w:num>
  <w:num w:numId="14" w16cid:durableId="347217393">
    <w:abstractNumId w:val="4"/>
  </w:num>
  <w:num w:numId="15" w16cid:durableId="1309168747">
    <w:abstractNumId w:val="9"/>
  </w:num>
  <w:num w:numId="16" w16cid:durableId="358357312">
    <w:abstractNumId w:val="0"/>
  </w:num>
  <w:num w:numId="17" w16cid:durableId="528488763">
    <w:abstractNumId w:val="3"/>
  </w:num>
  <w:num w:numId="18" w16cid:durableId="1335525029">
    <w:abstractNumId w:val="7"/>
  </w:num>
  <w:num w:numId="19" w16cid:durableId="865287402">
    <w:abstractNumId w:val="10"/>
  </w:num>
  <w:num w:numId="20" w16cid:durableId="883828445">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25130311">
    <w:abstractNumId w:val="24"/>
  </w:num>
  <w:num w:numId="22" w16cid:durableId="1599363010">
    <w:abstractNumId w:val="5"/>
  </w:num>
  <w:num w:numId="23" w16cid:durableId="1242376517">
    <w:abstractNumId w:val="17"/>
  </w:num>
  <w:num w:numId="24" w16cid:durableId="1400635675">
    <w:abstractNumId w:val="13"/>
  </w:num>
  <w:num w:numId="25" w16cid:durableId="140854603">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608858275">
    <w:abstractNumId w:val="8"/>
  </w:num>
  <w:num w:numId="27" w16cid:durableId="972903302">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2CF3"/>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41B"/>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652"/>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6A6"/>
    <w:rsid w:val="000D3FC3"/>
    <w:rsid w:val="000D4903"/>
    <w:rsid w:val="000D5282"/>
    <w:rsid w:val="000D583D"/>
    <w:rsid w:val="000E02E7"/>
    <w:rsid w:val="000E12C6"/>
    <w:rsid w:val="000E13ED"/>
    <w:rsid w:val="000E1D14"/>
    <w:rsid w:val="000E22E5"/>
    <w:rsid w:val="000E2BD3"/>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10044E"/>
    <w:rsid w:val="00100955"/>
    <w:rsid w:val="001019B8"/>
    <w:rsid w:val="0010213A"/>
    <w:rsid w:val="00102DC2"/>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1DD"/>
    <w:rsid w:val="00124AF0"/>
    <w:rsid w:val="00130395"/>
    <w:rsid w:val="00130CB0"/>
    <w:rsid w:val="00130CFD"/>
    <w:rsid w:val="0013129F"/>
    <w:rsid w:val="001312D2"/>
    <w:rsid w:val="00131304"/>
    <w:rsid w:val="0013167D"/>
    <w:rsid w:val="00132561"/>
    <w:rsid w:val="00133343"/>
    <w:rsid w:val="00133E64"/>
    <w:rsid w:val="00134583"/>
    <w:rsid w:val="00134CCF"/>
    <w:rsid w:val="00134D23"/>
    <w:rsid w:val="00135AA7"/>
    <w:rsid w:val="00136F4B"/>
    <w:rsid w:val="001379D2"/>
    <w:rsid w:val="00140963"/>
    <w:rsid w:val="00140EBD"/>
    <w:rsid w:val="00142B14"/>
    <w:rsid w:val="00143974"/>
    <w:rsid w:val="001439D2"/>
    <w:rsid w:val="00145104"/>
    <w:rsid w:val="00145B53"/>
    <w:rsid w:val="00145CAB"/>
    <w:rsid w:val="00145ED1"/>
    <w:rsid w:val="001465C4"/>
    <w:rsid w:val="00147CEF"/>
    <w:rsid w:val="0015010B"/>
    <w:rsid w:val="00150762"/>
    <w:rsid w:val="00152A58"/>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3F8C"/>
    <w:rsid w:val="001745B4"/>
    <w:rsid w:val="0017485F"/>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A7E56"/>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47D"/>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10162"/>
    <w:rsid w:val="00211C2D"/>
    <w:rsid w:val="00211EA5"/>
    <w:rsid w:val="00212680"/>
    <w:rsid w:val="00213A14"/>
    <w:rsid w:val="002144FB"/>
    <w:rsid w:val="00214905"/>
    <w:rsid w:val="0021501E"/>
    <w:rsid w:val="00215DE1"/>
    <w:rsid w:val="00216718"/>
    <w:rsid w:val="002169BB"/>
    <w:rsid w:val="00216D28"/>
    <w:rsid w:val="00217DD9"/>
    <w:rsid w:val="00220529"/>
    <w:rsid w:val="0022102C"/>
    <w:rsid w:val="00222677"/>
    <w:rsid w:val="00222D6C"/>
    <w:rsid w:val="0022300E"/>
    <w:rsid w:val="00223973"/>
    <w:rsid w:val="00223C45"/>
    <w:rsid w:val="00223F14"/>
    <w:rsid w:val="00223FFD"/>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CBB"/>
    <w:rsid w:val="00250DCF"/>
    <w:rsid w:val="00253ABB"/>
    <w:rsid w:val="00254B73"/>
    <w:rsid w:val="002551CF"/>
    <w:rsid w:val="002552D3"/>
    <w:rsid w:val="0025568D"/>
    <w:rsid w:val="00255ACD"/>
    <w:rsid w:val="00256E55"/>
    <w:rsid w:val="0025743D"/>
    <w:rsid w:val="00257864"/>
    <w:rsid w:val="002578CB"/>
    <w:rsid w:val="00260015"/>
    <w:rsid w:val="002601D9"/>
    <w:rsid w:val="002615C6"/>
    <w:rsid w:val="002628B8"/>
    <w:rsid w:val="00262AB9"/>
    <w:rsid w:val="00262D4C"/>
    <w:rsid w:val="00264974"/>
    <w:rsid w:val="00265457"/>
    <w:rsid w:val="00267A98"/>
    <w:rsid w:val="00274D52"/>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51A"/>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3DCE"/>
    <w:rsid w:val="002C4124"/>
    <w:rsid w:val="002C43C7"/>
    <w:rsid w:val="002C5101"/>
    <w:rsid w:val="002C56B6"/>
    <w:rsid w:val="002C5F6D"/>
    <w:rsid w:val="002C628C"/>
    <w:rsid w:val="002C668E"/>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2F"/>
    <w:rsid w:val="002F4F3D"/>
    <w:rsid w:val="002F5888"/>
    <w:rsid w:val="002F6934"/>
    <w:rsid w:val="002F6F7F"/>
    <w:rsid w:val="002F71A1"/>
    <w:rsid w:val="002F72F1"/>
    <w:rsid w:val="002F78B5"/>
    <w:rsid w:val="00300678"/>
    <w:rsid w:val="003006EC"/>
    <w:rsid w:val="00301875"/>
    <w:rsid w:val="00303583"/>
    <w:rsid w:val="0030637C"/>
    <w:rsid w:val="003065C4"/>
    <w:rsid w:val="00310204"/>
    <w:rsid w:val="003104B1"/>
    <w:rsid w:val="00311FED"/>
    <w:rsid w:val="00313813"/>
    <w:rsid w:val="00314543"/>
    <w:rsid w:val="00314FB2"/>
    <w:rsid w:val="00315561"/>
    <w:rsid w:val="003165C2"/>
    <w:rsid w:val="00317242"/>
    <w:rsid w:val="0031724F"/>
    <w:rsid w:val="00317324"/>
    <w:rsid w:val="0032005E"/>
    <w:rsid w:val="003201B4"/>
    <w:rsid w:val="00321062"/>
    <w:rsid w:val="0032188E"/>
    <w:rsid w:val="00321D55"/>
    <w:rsid w:val="0032617A"/>
    <w:rsid w:val="003269BF"/>
    <w:rsid w:val="00326E79"/>
    <w:rsid w:val="00327443"/>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56FCE"/>
    <w:rsid w:val="0036076D"/>
    <w:rsid w:val="003611C8"/>
    <w:rsid w:val="003611E5"/>
    <w:rsid w:val="0036179F"/>
    <w:rsid w:val="0036203A"/>
    <w:rsid w:val="00362071"/>
    <w:rsid w:val="00362525"/>
    <w:rsid w:val="00362F98"/>
    <w:rsid w:val="003630B2"/>
    <w:rsid w:val="00363CBF"/>
    <w:rsid w:val="00364788"/>
    <w:rsid w:val="0036532C"/>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02C"/>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886"/>
    <w:rsid w:val="003A0EA6"/>
    <w:rsid w:val="003A279E"/>
    <w:rsid w:val="003A2A0E"/>
    <w:rsid w:val="003A336A"/>
    <w:rsid w:val="003A336D"/>
    <w:rsid w:val="003A3BB7"/>
    <w:rsid w:val="003A554C"/>
    <w:rsid w:val="003A565A"/>
    <w:rsid w:val="003A6B3F"/>
    <w:rsid w:val="003A7339"/>
    <w:rsid w:val="003A767F"/>
    <w:rsid w:val="003B0CD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2D68"/>
    <w:rsid w:val="003C3FBD"/>
    <w:rsid w:val="003C5069"/>
    <w:rsid w:val="003C551D"/>
    <w:rsid w:val="003C5529"/>
    <w:rsid w:val="003C65E5"/>
    <w:rsid w:val="003C7A0D"/>
    <w:rsid w:val="003D1786"/>
    <w:rsid w:val="003D239F"/>
    <w:rsid w:val="003D3977"/>
    <w:rsid w:val="003D3FDF"/>
    <w:rsid w:val="003D58B5"/>
    <w:rsid w:val="003D5A94"/>
    <w:rsid w:val="003D5B49"/>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15E8"/>
    <w:rsid w:val="00412528"/>
    <w:rsid w:val="004129F2"/>
    <w:rsid w:val="0041387D"/>
    <w:rsid w:val="0041420D"/>
    <w:rsid w:val="00414893"/>
    <w:rsid w:val="00414B4B"/>
    <w:rsid w:val="0041570D"/>
    <w:rsid w:val="00417ABA"/>
    <w:rsid w:val="00421CC1"/>
    <w:rsid w:val="004232FD"/>
    <w:rsid w:val="00423300"/>
    <w:rsid w:val="00423D7D"/>
    <w:rsid w:val="00424F51"/>
    <w:rsid w:val="0042624D"/>
    <w:rsid w:val="004264C4"/>
    <w:rsid w:val="00427360"/>
    <w:rsid w:val="00427DBE"/>
    <w:rsid w:val="00430538"/>
    <w:rsid w:val="004308B6"/>
    <w:rsid w:val="00430A96"/>
    <w:rsid w:val="00430BB3"/>
    <w:rsid w:val="004313B2"/>
    <w:rsid w:val="0043297B"/>
    <w:rsid w:val="0043335D"/>
    <w:rsid w:val="0043350F"/>
    <w:rsid w:val="004339A2"/>
    <w:rsid w:val="00433F92"/>
    <w:rsid w:val="00434853"/>
    <w:rsid w:val="00434988"/>
    <w:rsid w:val="00434DB2"/>
    <w:rsid w:val="004350B1"/>
    <w:rsid w:val="00435E73"/>
    <w:rsid w:val="004373AA"/>
    <w:rsid w:val="0043767D"/>
    <w:rsid w:val="00437917"/>
    <w:rsid w:val="00437A7D"/>
    <w:rsid w:val="00437F99"/>
    <w:rsid w:val="00441552"/>
    <w:rsid w:val="00441FE1"/>
    <w:rsid w:val="004424A4"/>
    <w:rsid w:val="004428A7"/>
    <w:rsid w:val="00442BF2"/>
    <w:rsid w:val="00446DC2"/>
    <w:rsid w:val="00450863"/>
    <w:rsid w:val="00451E8A"/>
    <w:rsid w:val="004528CA"/>
    <w:rsid w:val="0045407F"/>
    <w:rsid w:val="00454746"/>
    <w:rsid w:val="00455267"/>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7D2"/>
    <w:rsid w:val="00485AA5"/>
    <w:rsid w:val="004868BF"/>
    <w:rsid w:val="00486B7C"/>
    <w:rsid w:val="00487207"/>
    <w:rsid w:val="004904D6"/>
    <w:rsid w:val="0049190F"/>
    <w:rsid w:val="00491B26"/>
    <w:rsid w:val="004930E2"/>
    <w:rsid w:val="004935D9"/>
    <w:rsid w:val="00493611"/>
    <w:rsid w:val="00493FBC"/>
    <w:rsid w:val="00495917"/>
    <w:rsid w:val="004962C9"/>
    <w:rsid w:val="00496E01"/>
    <w:rsid w:val="00497BE4"/>
    <w:rsid w:val="004A0747"/>
    <w:rsid w:val="004A16D7"/>
    <w:rsid w:val="004A1C4F"/>
    <w:rsid w:val="004A1EF7"/>
    <w:rsid w:val="004A2DC1"/>
    <w:rsid w:val="004A3568"/>
    <w:rsid w:val="004A37D9"/>
    <w:rsid w:val="004A3AEB"/>
    <w:rsid w:val="004A52D3"/>
    <w:rsid w:val="004A5B2D"/>
    <w:rsid w:val="004A5D23"/>
    <w:rsid w:val="004A60A5"/>
    <w:rsid w:val="004A715C"/>
    <w:rsid w:val="004B01AC"/>
    <w:rsid w:val="004B0C9B"/>
    <w:rsid w:val="004B0F0C"/>
    <w:rsid w:val="004B2587"/>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7A0"/>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A40"/>
    <w:rsid w:val="004E3B61"/>
    <w:rsid w:val="004E55AF"/>
    <w:rsid w:val="004E58C0"/>
    <w:rsid w:val="004E5CED"/>
    <w:rsid w:val="004E6992"/>
    <w:rsid w:val="004E78C0"/>
    <w:rsid w:val="004E7A27"/>
    <w:rsid w:val="004E7CDB"/>
    <w:rsid w:val="004F08C6"/>
    <w:rsid w:val="004F1459"/>
    <w:rsid w:val="004F29ED"/>
    <w:rsid w:val="004F2D28"/>
    <w:rsid w:val="004F2FDC"/>
    <w:rsid w:val="004F3B83"/>
    <w:rsid w:val="004F5644"/>
    <w:rsid w:val="005001E1"/>
    <w:rsid w:val="00500CC5"/>
    <w:rsid w:val="00500DEE"/>
    <w:rsid w:val="00501039"/>
    <w:rsid w:val="00502214"/>
    <w:rsid w:val="005025D9"/>
    <w:rsid w:val="005048DD"/>
    <w:rsid w:val="00505B49"/>
    <w:rsid w:val="0051149C"/>
    <w:rsid w:val="00514B6A"/>
    <w:rsid w:val="00514FCF"/>
    <w:rsid w:val="00515439"/>
    <w:rsid w:val="00515767"/>
    <w:rsid w:val="005158A0"/>
    <w:rsid w:val="00516025"/>
    <w:rsid w:val="0051657D"/>
    <w:rsid w:val="00516850"/>
    <w:rsid w:val="00516856"/>
    <w:rsid w:val="00516DE0"/>
    <w:rsid w:val="00520FF8"/>
    <w:rsid w:val="00522D4C"/>
    <w:rsid w:val="0052388D"/>
    <w:rsid w:val="00524581"/>
    <w:rsid w:val="00525428"/>
    <w:rsid w:val="005257A1"/>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1F70"/>
    <w:rsid w:val="00542186"/>
    <w:rsid w:val="00542616"/>
    <w:rsid w:val="00542A3C"/>
    <w:rsid w:val="00542CA5"/>
    <w:rsid w:val="00543576"/>
    <w:rsid w:val="00543803"/>
    <w:rsid w:val="00543CB7"/>
    <w:rsid w:val="00543EE1"/>
    <w:rsid w:val="00546716"/>
    <w:rsid w:val="00547C54"/>
    <w:rsid w:val="00551E2E"/>
    <w:rsid w:val="005527ED"/>
    <w:rsid w:val="00554A78"/>
    <w:rsid w:val="005552ED"/>
    <w:rsid w:val="00555B9B"/>
    <w:rsid w:val="0055604A"/>
    <w:rsid w:val="005564E3"/>
    <w:rsid w:val="00556F53"/>
    <w:rsid w:val="0055708A"/>
    <w:rsid w:val="0055743C"/>
    <w:rsid w:val="00557994"/>
    <w:rsid w:val="005601B8"/>
    <w:rsid w:val="005607AF"/>
    <w:rsid w:val="0056089F"/>
    <w:rsid w:val="00560A87"/>
    <w:rsid w:val="00560B9B"/>
    <w:rsid w:val="00561E8C"/>
    <w:rsid w:val="00562007"/>
    <w:rsid w:val="00562388"/>
    <w:rsid w:val="00562D2A"/>
    <w:rsid w:val="005644CA"/>
    <w:rsid w:val="00564DE1"/>
    <w:rsid w:val="00566026"/>
    <w:rsid w:val="005669EE"/>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5C74"/>
    <w:rsid w:val="00576885"/>
    <w:rsid w:val="00577394"/>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558D"/>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4D4"/>
    <w:rsid w:val="005E7787"/>
    <w:rsid w:val="005E7824"/>
    <w:rsid w:val="005F1889"/>
    <w:rsid w:val="005F2127"/>
    <w:rsid w:val="005F292A"/>
    <w:rsid w:val="005F2C5E"/>
    <w:rsid w:val="005F3C93"/>
    <w:rsid w:val="005F469C"/>
    <w:rsid w:val="005F47F6"/>
    <w:rsid w:val="005F569D"/>
    <w:rsid w:val="005F5866"/>
    <w:rsid w:val="005F662B"/>
    <w:rsid w:val="005F6BEA"/>
    <w:rsid w:val="005F6EFA"/>
    <w:rsid w:val="005F7167"/>
    <w:rsid w:val="00600659"/>
    <w:rsid w:val="00601685"/>
    <w:rsid w:val="00601935"/>
    <w:rsid w:val="00601D4B"/>
    <w:rsid w:val="0060211E"/>
    <w:rsid w:val="00603626"/>
    <w:rsid w:val="00605192"/>
    <w:rsid w:val="00606561"/>
    <w:rsid w:val="00610C98"/>
    <w:rsid w:val="006118A8"/>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6AEB"/>
    <w:rsid w:val="0062755E"/>
    <w:rsid w:val="00627A57"/>
    <w:rsid w:val="00630801"/>
    <w:rsid w:val="00630A5D"/>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2385"/>
    <w:rsid w:val="00652601"/>
    <w:rsid w:val="006537BB"/>
    <w:rsid w:val="00653FBA"/>
    <w:rsid w:val="00654465"/>
    <w:rsid w:val="0065491D"/>
    <w:rsid w:val="00654A22"/>
    <w:rsid w:val="0065570A"/>
    <w:rsid w:val="00655AC1"/>
    <w:rsid w:val="00655B29"/>
    <w:rsid w:val="006567D6"/>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62B"/>
    <w:rsid w:val="00686A06"/>
    <w:rsid w:val="0069102B"/>
    <w:rsid w:val="00692CF0"/>
    <w:rsid w:val="00692FEA"/>
    <w:rsid w:val="006933FA"/>
    <w:rsid w:val="0069458C"/>
    <w:rsid w:val="00694FC4"/>
    <w:rsid w:val="00696885"/>
    <w:rsid w:val="006A018B"/>
    <w:rsid w:val="006A205A"/>
    <w:rsid w:val="006A3F6D"/>
    <w:rsid w:val="006A57E0"/>
    <w:rsid w:val="006A6ED7"/>
    <w:rsid w:val="006B00CD"/>
    <w:rsid w:val="006B1650"/>
    <w:rsid w:val="006B1C03"/>
    <w:rsid w:val="006B1E32"/>
    <w:rsid w:val="006B3496"/>
    <w:rsid w:val="006B43C4"/>
    <w:rsid w:val="006B48BA"/>
    <w:rsid w:val="006B4FDF"/>
    <w:rsid w:val="006B5DCB"/>
    <w:rsid w:val="006B5F12"/>
    <w:rsid w:val="006B71A3"/>
    <w:rsid w:val="006C18E9"/>
    <w:rsid w:val="006C1CD5"/>
    <w:rsid w:val="006C2031"/>
    <w:rsid w:val="006C2A0B"/>
    <w:rsid w:val="006C3340"/>
    <w:rsid w:val="006C3898"/>
    <w:rsid w:val="006C5B7D"/>
    <w:rsid w:val="006C5F78"/>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E6179"/>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0DA8"/>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6638"/>
    <w:rsid w:val="0075753A"/>
    <w:rsid w:val="00757FBD"/>
    <w:rsid w:val="0076059E"/>
    <w:rsid w:val="0076196E"/>
    <w:rsid w:val="007623AE"/>
    <w:rsid w:val="007626AE"/>
    <w:rsid w:val="007631EC"/>
    <w:rsid w:val="007635C0"/>
    <w:rsid w:val="00763A96"/>
    <w:rsid w:val="00764B31"/>
    <w:rsid w:val="007655D5"/>
    <w:rsid w:val="00765D9A"/>
    <w:rsid w:val="007679C9"/>
    <w:rsid w:val="007737F2"/>
    <w:rsid w:val="00773E5B"/>
    <w:rsid w:val="007756D8"/>
    <w:rsid w:val="00775A9B"/>
    <w:rsid w:val="00775CD3"/>
    <w:rsid w:val="00776111"/>
    <w:rsid w:val="007762E7"/>
    <w:rsid w:val="0077649F"/>
    <w:rsid w:val="007768C0"/>
    <w:rsid w:val="00776FE6"/>
    <w:rsid w:val="00777825"/>
    <w:rsid w:val="00777F9B"/>
    <w:rsid w:val="00780BCD"/>
    <w:rsid w:val="00780DEC"/>
    <w:rsid w:val="00781AB4"/>
    <w:rsid w:val="007822E9"/>
    <w:rsid w:val="007852FA"/>
    <w:rsid w:val="0078538C"/>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10"/>
    <w:rsid w:val="007C2984"/>
    <w:rsid w:val="007C3178"/>
    <w:rsid w:val="007C3767"/>
    <w:rsid w:val="007C64DB"/>
    <w:rsid w:val="007C6632"/>
    <w:rsid w:val="007D011B"/>
    <w:rsid w:val="007D0275"/>
    <w:rsid w:val="007D04F4"/>
    <w:rsid w:val="007D0551"/>
    <w:rsid w:val="007D283E"/>
    <w:rsid w:val="007D284A"/>
    <w:rsid w:val="007D3094"/>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323"/>
    <w:rsid w:val="007F598E"/>
    <w:rsid w:val="007F5E2C"/>
    <w:rsid w:val="007F62FC"/>
    <w:rsid w:val="007F6AE1"/>
    <w:rsid w:val="007F7DE8"/>
    <w:rsid w:val="00800E69"/>
    <w:rsid w:val="00801527"/>
    <w:rsid w:val="008039B6"/>
    <w:rsid w:val="00803CAF"/>
    <w:rsid w:val="00804DD0"/>
    <w:rsid w:val="00805182"/>
    <w:rsid w:val="00805558"/>
    <w:rsid w:val="00805736"/>
    <w:rsid w:val="00805DD6"/>
    <w:rsid w:val="00806007"/>
    <w:rsid w:val="0080727E"/>
    <w:rsid w:val="0080746E"/>
    <w:rsid w:val="00807A7C"/>
    <w:rsid w:val="00807BE4"/>
    <w:rsid w:val="00811CE2"/>
    <w:rsid w:val="008129BF"/>
    <w:rsid w:val="00813602"/>
    <w:rsid w:val="0081391A"/>
    <w:rsid w:val="0081395F"/>
    <w:rsid w:val="00814B51"/>
    <w:rsid w:val="00814F49"/>
    <w:rsid w:val="008160BE"/>
    <w:rsid w:val="008161AF"/>
    <w:rsid w:val="00816AB1"/>
    <w:rsid w:val="0082013F"/>
    <w:rsid w:val="008202BA"/>
    <w:rsid w:val="00821680"/>
    <w:rsid w:val="008219A8"/>
    <w:rsid w:val="0082286D"/>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01D"/>
    <w:rsid w:val="008715B8"/>
    <w:rsid w:val="008715C6"/>
    <w:rsid w:val="00871679"/>
    <w:rsid w:val="00872196"/>
    <w:rsid w:val="00872681"/>
    <w:rsid w:val="008726AD"/>
    <w:rsid w:val="008731B6"/>
    <w:rsid w:val="00873DA8"/>
    <w:rsid w:val="00875E4C"/>
    <w:rsid w:val="008765FA"/>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4249"/>
    <w:rsid w:val="008D5572"/>
    <w:rsid w:val="008D69BB"/>
    <w:rsid w:val="008D79DC"/>
    <w:rsid w:val="008E0246"/>
    <w:rsid w:val="008E0FD8"/>
    <w:rsid w:val="008E3076"/>
    <w:rsid w:val="008E342D"/>
    <w:rsid w:val="008E557D"/>
    <w:rsid w:val="008E78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325E"/>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4DE7"/>
    <w:rsid w:val="00985B82"/>
    <w:rsid w:val="00986184"/>
    <w:rsid w:val="00986CD6"/>
    <w:rsid w:val="00987283"/>
    <w:rsid w:val="00987CAE"/>
    <w:rsid w:val="00990AD1"/>
    <w:rsid w:val="00990B60"/>
    <w:rsid w:val="00991509"/>
    <w:rsid w:val="00991827"/>
    <w:rsid w:val="0099263A"/>
    <w:rsid w:val="0099369D"/>
    <w:rsid w:val="009965A5"/>
    <w:rsid w:val="00996BDD"/>
    <w:rsid w:val="009977A9"/>
    <w:rsid w:val="00997ED8"/>
    <w:rsid w:val="009A1E28"/>
    <w:rsid w:val="009A2D9D"/>
    <w:rsid w:val="009A35F4"/>
    <w:rsid w:val="009A4345"/>
    <w:rsid w:val="009A4768"/>
    <w:rsid w:val="009A5245"/>
    <w:rsid w:val="009A690C"/>
    <w:rsid w:val="009A6B49"/>
    <w:rsid w:val="009A75D0"/>
    <w:rsid w:val="009A7637"/>
    <w:rsid w:val="009B03E1"/>
    <w:rsid w:val="009B0A43"/>
    <w:rsid w:val="009B2276"/>
    <w:rsid w:val="009B2BEE"/>
    <w:rsid w:val="009B36D6"/>
    <w:rsid w:val="009B58D7"/>
    <w:rsid w:val="009B5E1D"/>
    <w:rsid w:val="009B5EEA"/>
    <w:rsid w:val="009B6009"/>
    <w:rsid w:val="009B65EE"/>
    <w:rsid w:val="009C00E3"/>
    <w:rsid w:val="009C0721"/>
    <w:rsid w:val="009C2728"/>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1CFE"/>
    <w:rsid w:val="009E2597"/>
    <w:rsid w:val="009E303E"/>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1587"/>
    <w:rsid w:val="00A03035"/>
    <w:rsid w:val="00A037FD"/>
    <w:rsid w:val="00A058DE"/>
    <w:rsid w:val="00A06474"/>
    <w:rsid w:val="00A06916"/>
    <w:rsid w:val="00A06B66"/>
    <w:rsid w:val="00A07B75"/>
    <w:rsid w:val="00A07C3A"/>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009"/>
    <w:rsid w:val="00A232CE"/>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402C2"/>
    <w:rsid w:val="00A40327"/>
    <w:rsid w:val="00A4083A"/>
    <w:rsid w:val="00A410AE"/>
    <w:rsid w:val="00A41A89"/>
    <w:rsid w:val="00A41CBD"/>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9AF"/>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03"/>
    <w:rsid w:val="00A70C97"/>
    <w:rsid w:val="00A717CE"/>
    <w:rsid w:val="00A72C93"/>
    <w:rsid w:val="00A73547"/>
    <w:rsid w:val="00A74F10"/>
    <w:rsid w:val="00A754B2"/>
    <w:rsid w:val="00A75ED8"/>
    <w:rsid w:val="00A805FD"/>
    <w:rsid w:val="00A8098F"/>
    <w:rsid w:val="00A8148E"/>
    <w:rsid w:val="00A81670"/>
    <w:rsid w:val="00A8221A"/>
    <w:rsid w:val="00A844CE"/>
    <w:rsid w:val="00A8486C"/>
    <w:rsid w:val="00A850E1"/>
    <w:rsid w:val="00A8566D"/>
    <w:rsid w:val="00A85C62"/>
    <w:rsid w:val="00A85D01"/>
    <w:rsid w:val="00A8689B"/>
    <w:rsid w:val="00A86C1D"/>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0A58"/>
    <w:rsid w:val="00AA2966"/>
    <w:rsid w:val="00AA2A2D"/>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976"/>
    <w:rsid w:val="00AE417B"/>
    <w:rsid w:val="00AE4C11"/>
    <w:rsid w:val="00AE5A08"/>
    <w:rsid w:val="00AE6379"/>
    <w:rsid w:val="00AE68B7"/>
    <w:rsid w:val="00AE7B19"/>
    <w:rsid w:val="00AF0228"/>
    <w:rsid w:val="00AF057F"/>
    <w:rsid w:val="00AF0EB3"/>
    <w:rsid w:val="00AF10D6"/>
    <w:rsid w:val="00AF167E"/>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593B"/>
    <w:rsid w:val="00B3611E"/>
    <w:rsid w:val="00B36394"/>
    <w:rsid w:val="00B368F6"/>
    <w:rsid w:val="00B3771D"/>
    <w:rsid w:val="00B37B86"/>
    <w:rsid w:val="00B404E8"/>
    <w:rsid w:val="00B4077A"/>
    <w:rsid w:val="00B408F6"/>
    <w:rsid w:val="00B41038"/>
    <w:rsid w:val="00B420CA"/>
    <w:rsid w:val="00B43DD5"/>
    <w:rsid w:val="00B4422A"/>
    <w:rsid w:val="00B44A48"/>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1C9F"/>
    <w:rsid w:val="00B6201C"/>
    <w:rsid w:val="00B62174"/>
    <w:rsid w:val="00B62476"/>
    <w:rsid w:val="00B63B1D"/>
    <w:rsid w:val="00B64BC7"/>
    <w:rsid w:val="00B64C54"/>
    <w:rsid w:val="00B654AA"/>
    <w:rsid w:val="00B659F1"/>
    <w:rsid w:val="00B72689"/>
    <w:rsid w:val="00B73AD3"/>
    <w:rsid w:val="00B73F93"/>
    <w:rsid w:val="00B765E5"/>
    <w:rsid w:val="00B76B8F"/>
    <w:rsid w:val="00B77BAD"/>
    <w:rsid w:val="00B77FD9"/>
    <w:rsid w:val="00B8021D"/>
    <w:rsid w:val="00B802DF"/>
    <w:rsid w:val="00B8034F"/>
    <w:rsid w:val="00B82222"/>
    <w:rsid w:val="00B82C6A"/>
    <w:rsid w:val="00B8355B"/>
    <w:rsid w:val="00B858C7"/>
    <w:rsid w:val="00B861BD"/>
    <w:rsid w:val="00B87DB5"/>
    <w:rsid w:val="00B90BFB"/>
    <w:rsid w:val="00B91AAC"/>
    <w:rsid w:val="00B91B79"/>
    <w:rsid w:val="00B91F69"/>
    <w:rsid w:val="00B928CD"/>
    <w:rsid w:val="00B9383C"/>
    <w:rsid w:val="00B94517"/>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2C81"/>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4870"/>
    <w:rsid w:val="00C15478"/>
    <w:rsid w:val="00C15480"/>
    <w:rsid w:val="00C1580C"/>
    <w:rsid w:val="00C161BC"/>
    <w:rsid w:val="00C16FEA"/>
    <w:rsid w:val="00C172AD"/>
    <w:rsid w:val="00C21A94"/>
    <w:rsid w:val="00C22083"/>
    <w:rsid w:val="00C234F4"/>
    <w:rsid w:val="00C236DC"/>
    <w:rsid w:val="00C23B9A"/>
    <w:rsid w:val="00C244B5"/>
    <w:rsid w:val="00C26297"/>
    <w:rsid w:val="00C26E4F"/>
    <w:rsid w:val="00C27230"/>
    <w:rsid w:val="00C27522"/>
    <w:rsid w:val="00C309BE"/>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48E"/>
    <w:rsid w:val="00C52757"/>
    <w:rsid w:val="00C52E4E"/>
    <w:rsid w:val="00C5357C"/>
    <w:rsid w:val="00C53E02"/>
    <w:rsid w:val="00C54211"/>
    <w:rsid w:val="00C5451B"/>
    <w:rsid w:val="00C54ED8"/>
    <w:rsid w:val="00C55507"/>
    <w:rsid w:val="00C56DA2"/>
    <w:rsid w:val="00C573DA"/>
    <w:rsid w:val="00C60756"/>
    <w:rsid w:val="00C624D8"/>
    <w:rsid w:val="00C625E7"/>
    <w:rsid w:val="00C62ED3"/>
    <w:rsid w:val="00C63772"/>
    <w:rsid w:val="00C64AAE"/>
    <w:rsid w:val="00C65C69"/>
    <w:rsid w:val="00C66F24"/>
    <w:rsid w:val="00C67C43"/>
    <w:rsid w:val="00C70B5E"/>
    <w:rsid w:val="00C70E37"/>
    <w:rsid w:val="00C7163A"/>
    <w:rsid w:val="00C739E9"/>
    <w:rsid w:val="00C73E2E"/>
    <w:rsid w:val="00C73FB1"/>
    <w:rsid w:val="00C74A86"/>
    <w:rsid w:val="00C74FBF"/>
    <w:rsid w:val="00C74FC1"/>
    <w:rsid w:val="00C80466"/>
    <w:rsid w:val="00C8163A"/>
    <w:rsid w:val="00C81EDA"/>
    <w:rsid w:val="00C82C42"/>
    <w:rsid w:val="00C83835"/>
    <w:rsid w:val="00C839A9"/>
    <w:rsid w:val="00C84754"/>
    <w:rsid w:val="00C84ADD"/>
    <w:rsid w:val="00C84BBC"/>
    <w:rsid w:val="00C901F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260"/>
    <w:rsid w:val="00D24632"/>
    <w:rsid w:val="00D24972"/>
    <w:rsid w:val="00D24BA5"/>
    <w:rsid w:val="00D25183"/>
    <w:rsid w:val="00D25D85"/>
    <w:rsid w:val="00D266A6"/>
    <w:rsid w:val="00D27421"/>
    <w:rsid w:val="00D3205D"/>
    <w:rsid w:val="00D329CA"/>
    <w:rsid w:val="00D3335D"/>
    <w:rsid w:val="00D340F3"/>
    <w:rsid w:val="00D341EC"/>
    <w:rsid w:val="00D35849"/>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0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677D1"/>
    <w:rsid w:val="00D7025E"/>
    <w:rsid w:val="00D70BE6"/>
    <w:rsid w:val="00D7119C"/>
    <w:rsid w:val="00D71B9D"/>
    <w:rsid w:val="00D72CA1"/>
    <w:rsid w:val="00D7375B"/>
    <w:rsid w:val="00D74628"/>
    <w:rsid w:val="00D74AD2"/>
    <w:rsid w:val="00D75F70"/>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085"/>
    <w:rsid w:val="00DB12C1"/>
    <w:rsid w:val="00DB1668"/>
    <w:rsid w:val="00DB1A24"/>
    <w:rsid w:val="00DB29E8"/>
    <w:rsid w:val="00DB2C03"/>
    <w:rsid w:val="00DB2E11"/>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866"/>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37E2B"/>
    <w:rsid w:val="00E401BB"/>
    <w:rsid w:val="00E406F4"/>
    <w:rsid w:val="00E40B58"/>
    <w:rsid w:val="00E416EA"/>
    <w:rsid w:val="00E4174E"/>
    <w:rsid w:val="00E41D41"/>
    <w:rsid w:val="00E420BB"/>
    <w:rsid w:val="00E42E48"/>
    <w:rsid w:val="00E43659"/>
    <w:rsid w:val="00E44680"/>
    <w:rsid w:val="00E4507D"/>
    <w:rsid w:val="00E451D4"/>
    <w:rsid w:val="00E45206"/>
    <w:rsid w:val="00E45CE6"/>
    <w:rsid w:val="00E46D4D"/>
    <w:rsid w:val="00E4779F"/>
    <w:rsid w:val="00E507B0"/>
    <w:rsid w:val="00E50B12"/>
    <w:rsid w:val="00E5287C"/>
    <w:rsid w:val="00E5296C"/>
    <w:rsid w:val="00E530FD"/>
    <w:rsid w:val="00E567F8"/>
    <w:rsid w:val="00E574A1"/>
    <w:rsid w:val="00E60620"/>
    <w:rsid w:val="00E62530"/>
    <w:rsid w:val="00E64C1A"/>
    <w:rsid w:val="00E653E4"/>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0EDB"/>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E6F18"/>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9CB"/>
    <w:rsid w:val="00F02F30"/>
    <w:rsid w:val="00F0498F"/>
    <w:rsid w:val="00F05EBC"/>
    <w:rsid w:val="00F06EF7"/>
    <w:rsid w:val="00F0795F"/>
    <w:rsid w:val="00F07D30"/>
    <w:rsid w:val="00F10FEF"/>
    <w:rsid w:val="00F11A37"/>
    <w:rsid w:val="00F13334"/>
    <w:rsid w:val="00F135EE"/>
    <w:rsid w:val="00F15216"/>
    <w:rsid w:val="00F15D8A"/>
    <w:rsid w:val="00F16D43"/>
    <w:rsid w:val="00F17659"/>
    <w:rsid w:val="00F1786D"/>
    <w:rsid w:val="00F17C9A"/>
    <w:rsid w:val="00F17FB0"/>
    <w:rsid w:val="00F20D3B"/>
    <w:rsid w:val="00F2195B"/>
    <w:rsid w:val="00F21D1B"/>
    <w:rsid w:val="00F238CE"/>
    <w:rsid w:val="00F244CA"/>
    <w:rsid w:val="00F2648C"/>
    <w:rsid w:val="00F26CDB"/>
    <w:rsid w:val="00F300AB"/>
    <w:rsid w:val="00F3019A"/>
    <w:rsid w:val="00F306C1"/>
    <w:rsid w:val="00F31409"/>
    <w:rsid w:val="00F31592"/>
    <w:rsid w:val="00F32177"/>
    <w:rsid w:val="00F32FF4"/>
    <w:rsid w:val="00F331AE"/>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509"/>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5008"/>
    <w:rsid w:val="00F856D9"/>
    <w:rsid w:val="00F856E8"/>
    <w:rsid w:val="00F85B32"/>
    <w:rsid w:val="00F86306"/>
    <w:rsid w:val="00F876D7"/>
    <w:rsid w:val="00F878CC"/>
    <w:rsid w:val="00F87F37"/>
    <w:rsid w:val="00F91AA7"/>
    <w:rsid w:val="00F93D9C"/>
    <w:rsid w:val="00F94538"/>
    <w:rsid w:val="00F94B71"/>
    <w:rsid w:val="00F94D86"/>
    <w:rsid w:val="00F95918"/>
    <w:rsid w:val="00F95BB9"/>
    <w:rsid w:val="00F964C2"/>
    <w:rsid w:val="00F96875"/>
    <w:rsid w:val="00F975C8"/>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C7809"/>
    <w:rsid w:val="00FD0338"/>
    <w:rsid w:val="00FD0A9B"/>
    <w:rsid w:val="00FD10BB"/>
    <w:rsid w:val="00FD12D8"/>
    <w:rsid w:val="00FD1A6B"/>
    <w:rsid w:val="00FD1CC9"/>
    <w:rsid w:val="00FD2029"/>
    <w:rsid w:val="00FD26EF"/>
    <w:rsid w:val="00FD2887"/>
    <w:rsid w:val="00FD2CCA"/>
    <w:rsid w:val="00FD4052"/>
    <w:rsid w:val="00FD4D68"/>
    <w:rsid w:val="00FD4EC9"/>
    <w:rsid w:val="00FD54FF"/>
    <w:rsid w:val="00FD59BC"/>
    <w:rsid w:val="00FD61D7"/>
    <w:rsid w:val="00FD6632"/>
    <w:rsid w:val="00FD6DEC"/>
    <w:rsid w:val="00FE064F"/>
    <w:rsid w:val="00FE0C98"/>
    <w:rsid w:val="00FE105A"/>
    <w:rsid w:val="00FE1452"/>
    <w:rsid w:val="00FE221C"/>
    <w:rsid w:val="00FE3899"/>
    <w:rsid w:val="00FE3A53"/>
    <w:rsid w:val="00FE3EDD"/>
    <w:rsid w:val="00FE41C3"/>
    <w:rsid w:val="00FE44EC"/>
    <w:rsid w:val="00FE452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 w:val="6D242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eastAsia="en-US"/>
    </w:rPr>
  </w:style>
  <w:style w:type="character" w:styleId="UnresolvedMention">
    <w:name w:val="Unresolved Mention"/>
    <w:uiPriority w:val="99"/>
    <w:unhideWhenUsed/>
    <w:rsid w:val="00C839A9"/>
    <w:rPr>
      <w:color w:val="605E5C"/>
      <w:shd w:val="clear" w:color="auto" w:fill="E1DFDD"/>
    </w:rPr>
  </w:style>
  <w:style w:type="character" w:styleId="Mention">
    <w:name w:val="Mention"/>
    <w:uiPriority w:val="99"/>
    <w:unhideWhenUsed/>
    <w:rsid w:val="00C839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2548">
      <w:bodyDiv w:val="1"/>
      <w:marLeft w:val="0"/>
      <w:marRight w:val="0"/>
      <w:marTop w:val="0"/>
      <w:marBottom w:val="0"/>
      <w:divBdr>
        <w:top w:val="none" w:sz="0" w:space="0" w:color="auto"/>
        <w:left w:val="none" w:sz="0" w:space="0" w:color="auto"/>
        <w:bottom w:val="none" w:sz="0" w:space="0" w:color="auto"/>
        <w:right w:val="none" w:sz="0" w:space="0" w:color="auto"/>
      </w:divBdr>
      <w:divsChild>
        <w:div w:id="255989272">
          <w:marLeft w:val="0"/>
          <w:marRight w:val="0"/>
          <w:marTop w:val="0"/>
          <w:marBottom w:val="0"/>
          <w:divBdr>
            <w:top w:val="none" w:sz="0" w:space="0" w:color="auto"/>
            <w:left w:val="none" w:sz="0" w:space="0" w:color="auto"/>
            <w:bottom w:val="none" w:sz="0" w:space="0" w:color="auto"/>
            <w:right w:val="none" w:sz="0" w:space="0" w:color="auto"/>
          </w:divBdr>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67917">
      <w:bodyDiv w:val="1"/>
      <w:marLeft w:val="0"/>
      <w:marRight w:val="0"/>
      <w:marTop w:val="0"/>
      <w:marBottom w:val="0"/>
      <w:divBdr>
        <w:top w:val="none" w:sz="0" w:space="0" w:color="auto"/>
        <w:left w:val="none" w:sz="0" w:space="0" w:color="auto"/>
        <w:bottom w:val="none" w:sz="0" w:space="0" w:color="auto"/>
        <w:right w:val="none" w:sz="0" w:space="0" w:color="auto"/>
      </w:divBdr>
    </w:div>
    <w:div w:id="1387070624">
      <w:bodyDiv w:val="1"/>
      <w:marLeft w:val="0"/>
      <w:marRight w:val="0"/>
      <w:marTop w:val="0"/>
      <w:marBottom w:val="0"/>
      <w:divBdr>
        <w:top w:val="none" w:sz="0" w:space="0" w:color="auto"/>
        <w:left w:val="none" w:sz="0" w:space="0" w:color="auto"/>
        <w:bottom w:val="none" w:sz="0" w:space="0" w:color="auto"/>
        <w:right w:val="none" w:sz="0" w:space="0" w:color="auto"/>
      </w:divBdr>
    </w:div>
    <w:div w:id="1390879253">
      <w:bodyDiv w:val="1"/>
      <w:marLeft w:val="0"/>
      <w:marRight w:val="0"/>
      <w:marTop w:val="0"/>
      <w:marBottom w:val="0"/>
      <w:divBdr>
        <w:top w:val="none" w:sz="0" w:space="0" w:color="auto"/>
        <w:left w:val="none" w:sz="0" w:space="0" w:color="auto"/>
        <w:bottom w:val="none" w:sz="0" w:space="0" w:color="auto"/>
        <w:right w:val="none" w:sz="0" w:space="0" w:color="auto"/>
      </w:divBdr>
      <w:divsChild>
        <w:div w:id="516046447">
          <w:marLeft w:val="0"/>
          <w:marRight w:val="0"/>
          <w:marTop w:val="0"/>
          <w:marBottom w:val="45"/>
          <w:divBdr>
            <w:top w:val="none" w:sz="0" w:space="0" w:color="auto"/>
            <w:left w:val="none" w:sz="0" w:space="0" w:color="auto"/>
            <w:bottom w:val="none" w:sz="0" w:space="0" w:color="auto"/>
            <w:right w:val="none" w:sz="0" w:space="0" w:color="auto"/>
          </w:divBdr>
        </w:div>
        <w:div w:id="1418213969">
          <w:marLeft w:val="0"/>
          <w:marRight w:val="0"/>
          <w:marTop w:val="0"/>
          <w:marBottom w:val="45"/>
          <w:divBdr>
            <w:top w:val="none" w:sz="0" w:space="0" w:color="auto"/>
            <w:left w:val="none" w:sz="0" w:space="0" w:color="auto"/>
            <w:bottom w:val="none" w:sz="0" w:space="0" w:color="auto"/>
            <w:right w:val="none" w:sz="0" w:space="0" w:color="auto"/>
          </w:divBdr>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e-tar.lt/portal/lt/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VWCZ4TY2TVRH-535898010-1995942</_dlc_DocId>
    <_dlc_DocIdUrl xmlns="0e2507f1-1fab-4f1f-8c5d-2dd5baf9006a">
      <Url>https://lglt.sharepoint.com/sites/files/_layouts/15/DocIdRedir.aspx?ID=VWCZ4TY2TVRH-535898010-1995942</Url>
      <Description>VWCZ4TY2TVRH-535898010-1995942</Description>
    </_dlc_DocIdUrl>
    <TaxCatchAll xmlns="0e2507f1-1fab-4f1f-8c5d-2dd5baf9006a" xsi:nil="true"/>
    <lcf76f155ced4ddcb4097134ff3c332f xmlns="12e0826c-40f2-47bd-b519-bbb4da682c2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10.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11.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12.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2.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3.xml><?xml version="1.0" encoding="utf-8"?>
<ds:datastoreItem xmlns:ds="http://schemas.openxmlformats.org/officeDocument/2006/customXml" ds:itemID="{92032F71-77A8-4893-941F-F360321B9F90}">
  <ds:schemaRefs>
    <ds:schemaRef ds:uri="http://schemas.microsoft.com/sharepoint/events"/>
  </ds:schemaRefs>
</ds:datastoreItem>
</file>

<file path=customXml/itemProps4.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0e2507f1-1fab-4f1f-8c5d-2dd5baf9006a"/>
    <ds:schemaRef ds:uri="12e0826c-40f2-47bd-b519-bbb4da682c2c"/>
  </ds:schemaRefs>
</ds:datastoreItem>
</file>

<file path=customXml/itemProps5.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6.xml><?xml version="1.0" encoding="utf-8"?>
<ds:datastoreItem xmlns:ds="http://schemas.openxmlformats.org/officeDocument/2006/customXml" ds:itemID="{CA819E6B-16FA-4200-BCBA-C6308EB9AD7A}"/>
</file>

<file path=customXml/itemProps7.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8.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9.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19154</Words>
  <Characters>10919</Characters>
  <Application>Microsoft Office Word</Application>
  <DocSecurity>0</DocSecurity>
  <Lines>90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Evelina Pacevičienė</dc:creator>
  <cp:keywords/>
  <cp:lastModifiedBy>Evelina Pacevičienė</cp:lastModifiedBy>
  <cp:revision>12</cp:revision>
  <cp:lastPrinted>2018-03-29T04:54:00Z</cp:lastPrinted>
  <dcterms:created xsi:type="dcterms:W3CDTF">2023-04-25T09:14:00Z</dcterms:created>
  <dcterms:modified xsi:type="dcterms:W3CDTF">2023-04-26T07:33:00Z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19403000</vt:r8>
  </property>
  <property fmtid="{D5CDD505-2E9C-101B-9397-08002B2CF9AE}" pid="11" name="_dlc_DocIdItemGuid">
    <vt:lpwstr>01d1a00b-7c7b-4007-802e-374893712829</vt:lpwstr>
  </property>
  <property fmtid="{D5CDD505-2E9C-101B-9397-08002B2CF9AE}" pid="12" name="MediaServiceImageTags">
    <vt:lpwstr/>
  </property>
</Properties>
</file>