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4F50" w14:textId="77777777" w:rsidR="00B8622E" w:rsidRPr="00093A57" w:rsidRDefault="00B8622E" w:rsidP="00B8622E">
      <w:pPr>
        <w:ind w:left="6804"/>
        <w:jc w:val="both"/>
        <w:rPr>
          <w:rFonts w:ascii="Arial" w:hAnsi="Arial" w:cs="Arial"/>
          <w:sz w:val="22"/>
          <w:szCs w:val="22"/>
        </w:rPr>
      </w:pPr>
      <w:bookmarkStart w:id="0" w:name="_Hlk117683498"/>
      <w:r w:rsidRPr="00093A57">
        <w:rPr>
          <w:rFonts w:ascii="Arial" w:hAnsi="Arial" w:cs="Arial"/>
          <w:sz w:val="22"/>
          <w:szCs w:val="22"/>
        </w:rPr>
        <w:t xml:space="preserve">Atviro konkurso Specialiųjų sąlygų </w:t>
      </w:r>
    </w:p>
    <w:p w14:paraId="316C9E22" w14:textId="77777777" w:rsidR="00B8622E" w:rsidRPr="00093A57" w:rsidRDefault="00B8622E" w:rsidP="00B8622E">
      <w:pPr>
        <w:ind w:left="6804"/>
        <w:jc w:val="both"/>
        <w:rPr>
          <w:rFonts w:ascii="Arial" w:eastAsia="Calibri" w:hAnsi="Arial" w:cs="Arial"/>
          <w:b/>
          <w:color w:val="000000"/>
          <w:sz w:val="22"/>
          <w:szCs w:val="22"/>
        </w:rPr>
      </w:pPr>
      <w:r w:rsidRPr="00093A57">
        <w:rPr>
          <w:rFonts w:ascii="Arial" w:hAnsi="Arial" w:cs="Arial"/>
          <w:sz w:val="22"/>
          <w:szCs w:val="22"/>
        </w:rPr>
        <w:t xml:space="preserve">5 priedas </w:t>
      </w:r>
    </w:p>
    <w:bookmarkEnd w:id="0"/>
    <w:p w14:paraId="159BBAAE" w14:textId="77777777" w:rsidR="005A5832" w:rsidRPr="00093A57"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2555698" w14:textId="77777777" w:rsidR="005A5832" w:rsidRPr="00093A5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093A57">
        <w:rPr>
          <w:rFonts w:ascii="Arial" w:hAnsi="Arial" w:cs="Arial"/>
          <w:b/>
          <w:caps/>
          <w:sz w:val="22"/>
          <w:szCs w:val="22"/>
        </w:rPr>
        <w:t xml:space="preserve">Prekių pirkimo-pardavimo sutarties </w:t>
      </w:r>
      <w:r w:rsidRPr="00093A57">
        <w:rPr>
          <w:rFonts w:ascii="Arial" w:hAnsi="Arial" w:cs="Arial"/>
          <w:b/>
          <w:bCs/>
          <w:caps/>
          <w:sz w:val="22"/>
          <w:szCs w:val="22"/>
        </w:rPr>
        <w:t>Specialiosios</w:t>
      </w:r>
      <w:r w:rsidRPr="00093A57">
        <w:rPr>
          <w:rFonts w:ascii="Arial" w:hAnsi="Arial" w:cs="Arial"/>
          <w:b/>
          <w:caps/>
          <w:sz w:val="22"/>
          <w:szCs w:val="22"/>
        </w:rPr>
        <w:t xml:space="preserve"> sąlygos</w:t>
      </w:r>
      <w:r w:rsidRPr="00093A57">
        <w:rPr>
          <w:rFonts w:ascii="Arial" w:hAnsi="Arial" w:cs="Arial"/>
          <w:caps/>
          <w:sz w:val="22"/>
          <w:szCs w:val="22"/>
        </w:rPr>
        <w:t xml:space="preserve"> </w:t>
      </w:r>
    </w:p>
    <w:p w14:paraId="6EE7AD3A" w14:textId="77777777" w:rsidR="005A5832" w:rsidRPr="00093A5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093A57" w14:paraId="231BD7ED" w14:textId="77777777" w:rsidTr="00B8622E">
        <w:tc>
          <w:tcPr>
            <w:tcW w:w="2448" w:type="dxa"/>
          </w:tcPr>
          <w:p w14:paraId="48ED8A1F"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pavadinimas</w:t>
            </w:r>
          </w:p>
        </w:tc>
        <w:tc>
          <w:tcPr>
            <w:tcW w:w="8037" w:type="dxa"/>
            <w:gridSpan w:val="3"/>
          </w:tcPr>
          <w:p w14:paraId="5BD8B16F" w14:textId="159F9026" w:rsidR="005A5832" w:rsidRPr="00093A57" w:rsidRDefault="00737F1B">
            <w:pPr>
              <w:jc w:val="both"/>
              <w:rPr>
                <w:rFonts w:ascii="Arial" w:hAnsi="Arial" w:cs="Arial"/>
                <w:kern w:val="2"/>
                <w:sz w:val="22"/>
                <w:szCs w:val="22"/>
              </w:rPr>
            </w:pPr>
            <w:r w:rsidRPr="00093A57">
              <w:rPr>
                <w:rFonts w:ascii="Arial" w:hAnsi="Arial" w:cs="Arial"/>
                <w:color w:val="70AD47" w:themeColor="accent6"/>
                <w:kern w:val="2"/>
                <w:sz w:val="22"/>
                <w:szCs w:val="22"/>
              </w:rPr>
              <w:t>ASMENINIŲ APSAUGOS PRIEMONIŲ KŪNO APSAUGAI PIRKIMO</w:t>
            </w:r>
            <w:r w:rsidR="00742482" w:rsidRPr="00093A57">
              <w:rPr>
                <w:rFonts w:ascii="Arial" w:hAnsi="Arial" w:cs="Arial"/>
                <w:color w:val="70AD47" w:themeColor="accent6"/>
                <w:kern w:val="2"/>
                <w:sz w:val="22"/>
                <w:szCs w:val="22"/>
              </w:rPr>
              <w:t>-PARDAVIMO SUTARTIS</w:t>
            </w:r>
          </w:p>
        </w:tc>
      </w:tr>
      <w:tr w:rsidR="005A5832" w:rsidRPr="00093A57" w14:paraId="3D9A593D" w14:textId="77777777" w:rsidTr="00B8622E">
        <w:tc>
          <w:tcPr>
            <w:tcW w:w="2448" w:type="dxa"/>
          </w:tcPr>
          <w:p w14:paraId="7E376873"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data</w:t>
            </w:r>
          </w:p>
        </w:tc>
        <w:tc>
          <w:tcPr>
            <w:tcW w:w="2177" w:type="dxa"/>
          </w:tcPr>
          <w:p w14:paraId="2EAEFD50" w14:textId="77777777" w:rsidR="005A5832" w:rsidRPr="00093A57" w:rsidRDefault="005A5832">
            <w:pPr>
              <w:jc w:val="both"/>
              <w:rPr>
                <w:rFonts w:ascii="Arial" w:hAnsi="Arial" w:cs="Arial"/>
                <w:kern w:val="2"/>
                <w:sz w:val="22"/>
                <w:szCs w:val="22"/>
              </w:rPr>
            </w:pPr>
          </w:p>
        </w:tc>
        <w:tc>
          <w:tcPr>
            <w:tcW w:w="2362" w:type="dxa"/>
          </w:tcPr>
          <w:p w14:paraId="0A38B185"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numeris</w:t>
            </w:r>
          </w:p>
        </w:tc>
        <w:tc>
          <w:tcPr>
            <w:tcW w:w="3498" w:type="dxa"/>
          </w:tcPr>
          <w:p w14:paraId="3BFEEB6C" w14:textId="77777777" w:rsidR="005A5832" w:rsidRPr="00093A57" w:rsidRDefault="005A5832">
            <w:pPr>
              <w:jc w:val="both"/>
              <w:rPr>
                <w:rFonts w:ascii="Arial" w:hAnsi="Arial" w:cs="Arial"/>
                <w:kern w:val="2"/>
                <w:sz w:val="22"/>
                <w:szCs w:val="22"/>
              </w:rPr>
            </w:pPr>
          </w:p>
        </w:tc>
      </w:tr>
    </w:tbl>
    <w:p w14:paraId="655E4C2E" w14:textId="77777777" w:rsidR="005A5832" w:rsidRPr="00093A5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093A57" w14:paraId="4A2313D3" w14:textId="77777777" w:rsidTr="00B8622E">
        <w:tc>
          <w:tcPr>
            <w:tcW w:w="10485" w:type="dxa"/>
            <w:gridSpan w:val="3"/>
            <w:vAlign w:val="center"/>
          </w:tcPr>
          <w:p w14:paraId="6D9D6470"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1. SUTARTIES ŠALYS</w:t>
            </w:r>
          </w:p>
        </w:tc>
      </w:tr>
      <w:tr w:rsidR="00B8622E" w:rsidRPr="00093A57" w14:paraId="67FB0C1F" w14:textId="77777777" w:rsidTr="00B8622E">
        <w:tc>
          <w:tcPr>
            <w:tcW w:w="2808" w:type="dxa"/>
            <w:vMerge w:val="restart"/>
            <w:vAlign w:val="center"/>
          </w:tcPr>
          <w:p w14:paraId="24F93325" w14:textId="77777777" w:rsidR="00B8622E" w:rsidRPr="00093A57" w:rsidRDefault="00B8622E" w:rsidP="00B8622E">
            <w:pPr>
              <w:rPr>
                <w:rFonts w:ascii="Arial" w:hAnsi="Arial" w:cs="Arial"/>
                <w:b/>
                <w:bCs/>
                <w:kern w:val="2"/>
                <w:sz w:val="22"/>
                <w:szCs w:val="22"/>
              </w:rPr>
            </w:pPr>
            <w:r w:rsidRPr="00093A57">
              <w:rPr>
                <w:rFonts w:ascii="Arial" w:hAnsi="Arial" w:cs="Arial"/>
                <w:b/>
                <w:bCs/>
                <w:kern w:val="2"/>
                <w:sz w:val="22"/>
                <w:szCs w:val="22"/>
              </w:rPr>
              <w:t>1.1. Pirkėjas</w:t>
            </w:r>
          </w:p>
        </w:tc>
        <w:tc>
          <w:tcPr>
            <w:tcW w:w="3240" w:type="dxa"/>
            <w:vAlign w:val="center"/>
          </w:tcPr>
          <w:p w14:paraId="072BCDA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1.1.1. Pavadinimas</w:t>
            </w:r>
          </w:p>
        </w:tc>
        <w:tc>
          <w:tcPr>
            <w:tcW w:w="4437" w:type="dxa"/>
            <w:vAlign w:val="center"/>
          </w:tcPr>
          <w:p w14:paraId="367CACB9" w14:textId="456C4A77" w:rsidR="00B8622E" w:rsidRPr="00093A57" w:rsidRDefault="00B8622E" w:rsidP="005040A3">
            <w:pPr>
              <w:jc w:val="both"/>
              <w:rPr>
                <w:rFonts w:ascii="Arial" w:hAnsi="Arial" w:cs="Arial"/>
                <w:kern w:val="2"/>
                <w:sz w:val="22"/>
                <w:szCs w:val="22"/>
              </w:rPr>
            </w:pPr>
            <w:r w:rsidRPr="00093A57">
              <w:rPr>
                <w:rFonts w:ascii="Arial" w:eastAsia="Calibri" w:hAnsi="Arial" w:cs="Arial"/>
                <w:b/>
                <w:iCs/>
                <w:color w:val="000000" w:themeColor="text1"/>
                <w:sz w:val="22"/>
                <w:szCs w:val="22"/>
              </w:rPr>
              <w:t>V</w:t>
            </w:r>
            <w:r w:rsidRPr="00093A57">
              <w:rPr>
                <w:rFonts w:ascii="Arial" w:eastAsia="Calibri" w:hAnsi="Arial" w:cs="Arial"/>
                <w:b/>
                <w:bCs/>
                <w:iCs/>
                <w:color w:val="000000" w:themeColor="text1"/>
                <w:sz w:val="22"/>
                <w:szCs w:val="22"/>
              </w:rPr>
              <w:t>alstybės įmonė Valstybinių miškų urėdija</w:t>
            </w:r>
          </w:p>
        </w:tc>
      </w:tr>
      <w:tr w:rsidR="00B8622E" w:rsidRPr="00093A57" w14:paraId="0C589C2F" w14:textId="77777777" w:rsidTr="00B8622E">
        <w:tc>
          <w:tcPr>
            <w:tcW w:w="2808" w:type="dxa"/>
            <w:vMerge/>
            <w:vAlign w:val="center"/>
          </w:tcPr>
          <w:p w14:paraId="250CF614" w14:textId="77777777" w:rsidR="00B8622E" w:rsidRPr="00093A57" w:rsidRDefault="00B8622E" w:rsidP="00B8622E">
            <w:pPr>
              <w:rPr>
                <w:rFonts w:ascii="Arial" w:hAnsi="Arial" w:cs="Arial"/>
                <w:kern w:val="2"/>
                <w:sz w:val="22"/>
                <w:szCs w:val="22"/>
              </w:rPr>
            </w:pPr>
          </w:p>
        </w:tc>
        <w:tc>
          <w:tcPr>
            <w:tcW w:w="3240" w:type="dxa"/>
            <w:vAlign w:val="center"/>
          </w:tcPr>
          <w:p w14:paraId="7D49178E"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1.1.2. Juridinio asmens kodas</w:t>
            </w:r>
          </w:p>
        </w:tc>
        <w:tc>
          <w:tcPr>
            <w:tcW w:w="4437" w:type="dxa"/>
            <w:vAlign w:val="center"/>
          </w:tcPr>
          <w:p w14:paraId="7819AEEC" w14:textId="6671848E" w:rsidR="00B8622E" w:rsidRPr="00093A57" w:rsidRDefault="00B8622E" w:rsidP="00B8622E">
            <w:pPr>
              <w:rPr>
                <w:rFonts w:ascii="Arial" w:hAnsi="Arial" w:cs="Arial"/>
                <w:kern w:val="2"/>
                <w:sz w:val="22"/>
                <w:szCs w:val="22"/>
              </w:rPr>
            </w:pPr>
            <w:r w:rsidRPr="00093A57">
              <w:rPr>
                <w:rFonts w:ascii="Arial" w:hAnsi="Arial" w:cs="Arial"/>
                <w:color w:val="000000" w:themeColor="text1"/>
                <w:sz w:val="22"/>
                <w:szCs w:val="22"/>
              </w:rPr>
              <w:t>132340880</w:t>
            </w:r>
          </w:p>
        </w:tc>
      </w:tr>
      <w:tr w:rsidR="00B8622E" w:rsidRPr="00093A57" w14:paraId="2A93806E" w14:textId="77777777" w:rsidTr="00B8622E">
        <w:tc>
          <w:tcPr>
            <w:tcW w:w="2808" w:type="dxa"/>
            <w:vMerge/>
            <w:vAlign w:val="center"/>
          </w:tcPr>
          <w:p w14:paraId="3E6C61B5" w14:textId="77777777" w:rsidR="00B8622E" w:rsidRPr="00093A57" w:rsidRDefault="00B8622E" w:rsidP="00B8622E">
            <w:pPr>
              <w:rPr>
                <w:rFonts w:ascii="Arial" w:hAnsi="Arial" w:cs="Arial"/>
                <w:kern w:val="2"/>
                <w:sz w:val="22"/>
                <w:szCs w:val="22"/>
              </w:rPr>
            </w:pPr>
          </w:p>
        </w:tc>
        <w:tc>
          <w:tcPr>
            <w:tcW w:w="3240" w:type="dxa"/>
            <w:vAlign w:val="center"/>
          </w:tcPr>
          <w:p w14:paraId="5EED4427"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1.1.3. Adresas</w:t>
            </w:r>
          </w:p>
        </w:tc>
        <w:tc>
          <w:tcPr>
            <w:tcW w:w="4437" w:type="dxa"/>
            <w:vAlign w:val="center"/>
          </w:tcPr>
          <w:p w14:paraId="2BF726CF"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Registracijos adresas: </w:t>
            </w:r>
          </w:p>
          <w:p w14:paraId="4398AA44"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Pramonės pr. 11A-9, 51327 Kaunas</w:t>
            </w:r>
          </w:p>
          <w:p w14:paraId="52C8CF17"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Buveinės adresas: </w:t>
            </w:r>
          </w:p>
          <w:p w14:paraId="4F5C7F7B" w14:textId="7CBD7DC4" w:rsidR="00B8622E" w:rsidRPr="00093A57" w:rsidRDefault="00B8622E" w:rsidP="00B8622E">
            <w:pPr>
              <w:rPr>
                <w:rFonts w:ascii="Arial" w:hAnsi="Arial" w:cs="Arial"/>
                <w:kern w:val="2"/>
                <w:sz w:val="22"/>
                <w:szCs w:val="22"/>
              </w:rPr>
            </w:pPr>
            <w:r w:rsidRPr="00093A57">
              <w:rPr>
                <w:rFonts w:ascii="Arial" w:hAnsi="Arial" w:cs="Arial"/>
                <w:bCs/>
                <w:iCs/>
                <w:sz w:val="22"/>
                <w:szCs w:val="22"/>
                <w:lang w:eastAsia="ar-SA"/>
              </w:rPr>
              <w:t>Savanorių pr. 176, 03154 Vilnius</w:t>
            </w:r>
          </w:p>
        </w:tc>
      </w:tr>
      <w:tr w:rsidR="00B8622E" w:rsidRPr="00093A57" w14:paraId="2FFCB90C" w14:textId="77777777" w:rsidTr="00B8622E">
        <w:tc>
          <w:tcPr>
            <w:tcW w:w="2808" w:type="dxa"/>
            <w:vMerge/>
            <w:vAlign w:val="center"/>
          </w:tcPr>
          <w:p w14:paraId="77B2C144" w14:textId="77777777" w:rsidR="00B8622E" w:rsidRPr="00093A57" w:rsidRDefault="00B8622E" w:rsidP="00B8622E">
            <w:pPr>
              <w:rPr>
                <w:rFonts w:ascii="Arial" w:hAnsi="Arial" w:cs="Arial"/>
                <w:kern w:val="2"/>
                <w:sz w:val="22"/>
                <w:szCs w:val="22"/>
              </w:rPr>
            </w:pPr>
          </w:p>
        </w:tc>
        <w:tc>
          <w:tcPr>
            <w:tcW w:w="3240" w:type="dxa"/>
            <w:vAlign w:val="center"/>
          </w:tcPr>
          <w:p w14:paraId="1FAD4E95"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1.1.4. PVM mokėtojo kodas</w:t>
            </w:r>
          </w:p>
        </w:tc>
        <w:tc>
          <w:tcPr>
            <w:tcW w:w="4437" w:type="dxa"/>
            <w:vAlign w:val="center"/>
          </w:tcPr>
          <w:p w14:paraId="56AC6DCA" w14:textId="0C8ED54C" w:rsidR="00B8622E" w:rsidRPr="00093A57" w:rsidRDefault="00B8622E" w:rsidP="00B8622E">
            <w:pPr>
              <w:rPr>
                <w:rFonts w:ascii="Arial" w:hAnsi="Arial" w:cs="Arial"/>
                <w:kern w:val="2"/>
                <w:sz w:val="22"/>
                <w:szCs w:val="22"/>
              </w:rPr>
            </w:pPr>
            <w:r w:rsidRPr="00093A57">
              <w:rPr>
                <w:rFonts w:ascii="Arial" w:hAnsi="Arial" w:cs="Arial"/>
                <w:kern w:val="2"/>
                <w:sz w:val="22"/>
                <w:szCs w:val="22"/>
              </w:rPr>
              <w:t>LT323408811</w:t>
            </w:r>
          </w:p>
        </w:tc>
      </w:tr>
      <w:tr w:rsidR="00B8622E" w:rsidRPr="00093A57" w14:paraId="404EE54B" w14:textId="77777777" w:rsidTr="00B8622E">
        <w:tc>
          <w:tcPr>
            <w:tcW w:w="2808" w:type="dxa"/>
            <w:vMerge/>
            <w:vAlign w:val="center"/>
          </w:tcPr>
          <w:p w14:paraId="0D53D2F6" w14:textId="77777777" w:rsidR="00B8622E" w:rsidRPr="00093A57" w:rsidRDefault="00B8622E" w:rsidP="00B8622E">
            <w:pPr>
              <w:rPr>
                <w:rFonts w:ascii="Arial" w:hAnsi="Arial" w:cs="Arial"/>
                <w:kern w:val="2"/>
                <w:sz w:val="22"/>
                <w:szCs w:val="22"/>
              </w:rPr>
            </w:pPr>
          </w:p>
        </w:tc>
        <w:tc>
          <w:tcPr>
            <w:tcW w:w="3240" w:type="dxa"/>
            <w:vAlign w:val="center"/>
          </w:tcPr>
          <w:p w14:paraId="63D0D36C"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1.1.5. Atsiskaitomoji sąskaita</w:t>
            </w:r>
          </w:p>
        </w:tc>
        <w:tc>
          <w:tcPr>
            <w:tcW w:w="4437" w:type="dxa"/>
            <w:vAlign w:val="center"/>
          </w:tcPr>
          <w:p w14:paraId="5D4BCEF1" w14:textId="5E997948" w:rsidR="00B8622E" w:rsidRPr="00093A57" w:rsidRDefault="00B8622E" w:rsidP="00B8622E">
            <w:pPr>
              <w:rPr>
                <w:rFonts w:ascii="Arial" w:hAnsi="Arial" w:cs="Arial"/>
                <w:kern w:val="2"/>
                <w:sz w:val="22"/>
                <w:szCs w:val="22"/>
              </w:rPr>
            </w:pPr>
            <w:r w:rsidRPr="00093A57">
              <w:rPr>
                <w:rFonts w:ascii="Arial" w:hAnsi="Arial" w:cs="Arial"/>
                <w:kern w:val="2"/>
                <w:sz w:val="22"/>
                <w:szCs w:val="22"/>
              </w:rPr>
              <w:t>LT38 7300 0101 5381 2980</w:t>
            </w:r>
          </w:p>
        </w:tc>
      </w:tr>
      <w:tr w:rsidR="00B8622E" w:rsidRPr="00093A57" w14:paraId="5639980C" w14:textId="77777777" w:rsidTr="00B8622E">
        <w:tc>
          <w:tcPr>
            <w:tcW w:w="2808" w:type="dxa"/>
            <w:vMerge/>
            <w:vAlign w:val="center"/>
          </w:tcPr>
          <w:p w14:paraId="2DBF3DBF" w14:textId="77777777" w:rsidR="00B8622E" w:rsidRPr="00093A57" w:rsidRDefault="00B8622E" w:rsidP="00B8622E">
            <w:pPr>
              <w:rPr>
                <w:rFonts w:ascii="Arial" w:hAnsi="Arial" w:cs="Arial"/>
                <w:kern w:val="2"/>
                <w:sz w:val="22"/>
                <w:szCs w:val="22"/>
              </w:rPr>
            </w:pPr>
          </w:p>
        </w:tc>
        <w:tc>
          <w:tcPr>
            <w:tcW w:w="3240" w:type="dxa"/>
            <w:vAlign w:val="center"/>
          </w:tcPr>
          <w:p w14:paraId="1CB0978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1.1.6. Bankas, banko kodas</w:t>
            </w:r>
          </w:p>
        </w:tc>
        <w:tc>
          <w:tcPr>
            <w:tcW w:w="4437" w:type="dxa"/>
            <w:vAlign w:val="center"/>
          </w:tcPr>
          <w:p w14:paraId="3DB14F3C" w14:textId="77777777" w:rsidR="00B8622E" w:rsidRPr="00093A57" w:rsidRDefault="00B8622E" w:rsidP="00B8622E">
            <w:pPr>
              <w:rPr>
                <w:rFonts w:ascii="Arial" w:hAnsi="Arial" w:cs="Arial"/>
                <w:kern w:val="2"/>
                <w:sz w:val="22"/>
                <w:szCs w:val="22"/>
              </w:rPr>
            </w:pPr>
          </w:p>
        </w:tc>
      </w:tr>
      <w:tr w:rsidR="00B8622E" w:rsidRPr="00093A57" w14:paraId="3C6CA9D3" w14:textId="77777777" w:rsidTr="00B8622E">
        <w:tc>
          <w:tcPr>
            <w:tcW w:w="2808" w:type="dxa"/>
            <w:vMerge/>
            <w:vAlign w:val="center"/>
          </w:tcPr>
          <w:p w14:paraId="7A8AE9BC" w14:textId="77777777" w:rsidR="00B8622E" w:rsidRPr="00093A57" w:rsidRDefault="00B8622E" w:rsidP="00B8622E">
            <w:pPr>
              <w:rPr>
                <w:rFonts w:ascii="Arial" w:hAnsi="Arial" w:cs="Arial"/>
                <w:kern w:val="2"/>
                <w:sz w:val="22"/>
                <w:szCs w:val="22"/>
              </w:rPr>
            </w:pPr>
          </w:p>
        </w:tc>
        <w:tc>
          <w:tcPr>
            <w:tcW w:w="3240" w:type="dxa"/>
            <w:vAlign w:val="center"/>
          </w:tcPr>
          <w:p w14:paraId="3E35C849"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1.1.7. Telefonas</w:t>
            </w:r>
          </w:p>
        </w:tc>
        <w:tc>
          <w:tcPr>
            <w:tcW w:w="4437" w:type="dxa"/>
            <w:vAlign w:val="center"/>
          </w:tcPr>
          <w:p w14:paraId="30515D15" w14:textId="40CEB398" w:rsidR="00B8622E" w:rsidRPr="00093A57" w:rsidRDefault="00B8622E" w:rsidP="00B8622E">
            <w:pPr>
              <w:rPr>
                <w:rFonts w:ascii="Arial" w:hAnsi="Arial" w:cs="Arial"/>
                <w:kern w:val="2"/>
                <w:sz w:val="22"/>
                <w:szCs w:val="22"/>
              </w:rPr>
            </w:pPr>
            <w:r w:rsidRPr="00093A57">
              <w:rPr>
                <w:rFonts w:ascii="Arial" w:hAnsi="Arial" w:cs="Arial"/>
                <w:kern w:val="2"/>
                <w:sz w:val="22"/>
                <w:szCs w:val="22"/>
              </w:rPr>
              <w:t>+37052734021</w:t>
            </w:r>
          </w:p>
        </w:tc>
      </w:tr>
      <w:tr w:rsidR="00B8622E" w:rsidRPr="00093A57" w14:paraId="2DD42AC0" w14:textId="77777777" w:rsidTr="00B8622E">
        <w:tc>
          <w:tcPr>
            <w:tcW w:w="2808" w:type="dxa"/>
            <w:vMerge/>
            <w:vAlign w:val="center"/>
          </w:tcPr>
          <w:p w14:paraId="2FBBCA29" w14:textId="77777777" w:rsidR="00B8622E" w:rsidRPr="00093A57" w:rsidRDefault="00B8622E" w:rsidP="00B8622E">
            <w:pPr>
              <w:rPr>
                <w:rFonts w:ascii="Arial" w:hAnsi="Arial" w:cs="Arial"/>
                <w:kern w:val="2"/>
                <w:sz w:val="22"/>
                <w:szCs w:val="22"/>
              </w:rPr>
            </w:pPr>
          </w:p>
        </w:tc>
        <w:tc>
          <w:tcPr>
            <w:tcW w:w="3240" w:type="dxa"/>
            <w:vAlign w:val="center"/>
          </w:tcPr>
          <w:p w14:paraId="52475DD0"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1.1.8. El. paštas</w:t>
            </w:r>
          </w:p>
        </w:tc>
        <w:tc>
          <w:tcPr>
            <w:tcW w:w="4437" w:type="dxa"/>
            <w:vAlign w:val="center"/>
          </w:tcPr>
          <w:p w14:paraId="16E6C304" w14:textId="54CCB266" w:rsidR="00B8622E" w:rsidRPr="00093A57" w:rsidRDefault="00B8622E" w:rsidP="00B8622E">
            <w:pPr>
              <w:rPr>
                <w:rFonts w:ascii="Arial" w:hAnsi="Arial" w:cs="Arial"/>
                <w:kern w:val="2"/>
                <w:sz w:val="22"/>
                <w:szCs w:val="22"/>
              </w:rPr>
            </w:pPr>
            <w:r w:rsidRPr="00093A57">
              <w:rPr>
                <w:rFonts w:ascii="Arial" w:hAnsi="Arial" w:cs="Arial"/>
                <w:kern w:val="2"/>
                <w:sz w:val="22"/>
                <w:szCs w:val="22"/>
              </w:rPr>
              <w:t>info@vmu.lt</w:t>
            </w:r>
          </w:p>
        </w:tc>
      </w:tr>
      <w:tr w:rsidR="00B8622E" w:rsidRPr="00093A57" w14:paraId="04E6F496" w14:textId="77777777" w:rsidTr="00B8622E">
        <w:tc>
          <w:tcPr>
            <w:tcW w:w="2808" w:type="dxa"/>
            <w:vMerge/>
            <w:vAlign w:val="center"/>
          </w:tcPr>
          <w:p w14:paraId="3F78C75D" w14:textId="77777777" w:rsidR="00B8622E" w:rsidRPr="00093A57" w:rsidRDefault="00B8622E" w:rsidP="00B8622E">
            <w:pPr>
              <w:rPr>
                <w:rFonts w:ascii="Arial" w:hAnsi="Arial" w:cs="Arial"/>
                <w:kern w:val="2"/>
                <w:sz w:val="22"/>
                <w:szCs w:val="22"/>
              </w:rPr>
            </w:pPr>
          </w:p>
        </w:tc>
        <w:tc>
          <w:tcPr>
            <w:tcW w:w="3240" w:type="dxa"/>
            <w:vAlign w:val="center"/>
          </w:tcPr>
          <w:p w14:paraId="17851CCB"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1.1.9. Šalies atstovas</w:t>
            </w:r>
          </w:p>
        </w:tc>
        <w:tc>
          <w:tcPr>
            <w:tcW w:w="4437" w:type="dxa"/>
            <w:vAlign w:val="center"/>
          </w:tcPr>
          <w:p w14:paraId="68AE61B3" w14:textId="4BE4C746" w:rsidR="00B8622E" w:rsidRPr="00093A57" w:rsidRDefault="00B8622E" w:rsidP="00B8622E">
            <w:pPr>
              <w:rPr>
                <w:rFonts w:ascii="Arial" w:hAnsi="Arial" w:cs="Arial"/>
                <w:kern w:val="2"/>
                <w:sz w:val="22"/>
                <w:szCs w:val="22"/>
              </w:rPr>
            </w:pPr>
            <w:r w:rsidRPr="00093A57">
              <w:rPr>
                <w:rFonts w:ascii="Arial" w:hAnsi="Arial" w:cs="Arial"/>
                <w:bCs/>
                <w:iCs/>
                <w:sz w:val="22"/>
                <w:szCs w:val="22"/>
                <w:lang w:eastAsia="ar-SA"/>
              </w:rPr>
              <w:t>Generalinis direktorius Valdas Kaubrė</w:t>
            </w:r>
          </w:p>
        </w:tc>
      </w:tr>
      <w:tr w:rsidR="00B8622E" w:rsidRPr="00093A57" w14:paraId="3789DCB5" w14:textId="77777777" w:rsidTr="00B8622E">
        <w:tc>
          <w:tcPr>
            <w:tcW w:w="2808" w:type="dxa"/>
            <w:vMerge/>
            <w:vAlign w:val="center"/>
          </w:tcPr>
          <w:p w14:paraId="2B41C8D4" w14:textId="77777777" w:rsidR="00B8622E" w:rsidRPr="00093A57" w:rsidRDefault="00B8622E" w:rsidP="00B8622E">
            <w:pPr>
              <w:rPr>
                <w:rFonts w:ascii="Arial" w:hAnsi="Arial" w:cs="Arial"/>
                <w:kern w:val="2"/>
                <w:sz w:val="22"/>
                <w:szCs w:val="22"/>
              </w:rPr>
            </w:pPr>
          </w:p>
        </w:tc>
        <w:tc>
          <w:tcPr>
            <w:tcW w:w="3240" w:type="dxa"/>
            <w:vAlign w:val="center"/>
          </w:tcPr>
          <w:p w14:paraId="15C2388C"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1.1.10. Atstovavimo pagrindas</w:t>
            </w:r>
          </w:p>
        </w:tc>
        <w:tc>
          <w:tcPr>
            <w:tcW w:w="4437" w:type="dxa"/>
            <w:vAlign w:val="center"/>
          </w:tcPr>
          <w:p w14:paraId="570009EE" w14:textId="22BDA891" w:rsidR="00B8622E" w:rsidRPr="00093A57" w:rsidRDefault="00B8622E" w:rsidP="00B8622E">
            <w:pPr>
              <w:rPr>
                <w:rFonts w:ascii="Arial" w:hAnsi="Arial" w:cs="Arial"/>
                <w:kern w:val="2"/>
                <w:sz w:val="22"/>
                <w:szCs w:val="22"/>
              </w:rPr>
            </w:pPr>
            <w:r w:rsidRPr="00093A57">
              <w:rPr>
                <w:rFonts w:ascii="Arial" w:hAnsi="Arial" w:cs="Arial"/>
                <w:kern w:val="2"/>
                <w:sz w:val="22"/>
                <w:szCs w:val="22"/>
              </w:rPr>
              <w:t>įmonės įstatai</w:t>
            </w:r>
          </w:p>
        </w:tc>
      </w:tr>
      <w:tr w:rsidR="00B8622E" w:rsidRPr="00093A57" w14:paraId="7764308C" w14:textId="77777777" w:rsidTr="00B8622E">
        <w:tc>
          <w:tcPr>
            <w:tcW w:w="2808" w:type="dxa"/>
            <w:vMerge w:val="restart"/>
            <w:vAlign w:val="center"/>
          </w:tcPr>
          <w:p w14:paraId="24A98635" w14:textId="77777777" w:rsidR="00B8622E" w:rsidRPr="00093A57" w:rsidRDefault="00B8622E" w:rsidP="00B8622E">
            <w:pPr>
              <w:rPr>
                <w:rFonts w:ascii="Arial" w:hAnsi="Arial" w:cs="Arial"/>
                <w:b/>
                <w:bCs/>
                <w:kern w:val="2"/>
                <w:sz w:val="22"/>
                <w:szCs w:val="22"/>
              </w:rPr>
            </w:pPr>
            <w:r w:rsidRPr="00093A57">
              <w:rPr>
                <w:rFonts w:ascii="Arial" w:hAnsi="Arial" w:cs="Arial"/>
                <w:b/>
                <w:bCs/>
                <w:kern w:val="2"/>
                <w:sz w:val="22"/>
                <w:szCs w:val="22"/>
              </w:rPr>
              <w:t>1.2. Tiekėjas</w:t>
            </w:r>
          </w:p>
          <w:p w14:paraId="711EF287" w14:textId="60F877E0" w:rsidR="00B8622E" w:rsidRPr="00093A57" w:rsidRDefault="00B8622E" w:rsidP="00B8622E">
            <w:pPr>
              <w:rPr>
                <w:rFonts w:ascii="Arial" w:hAnsi="Arial" w:cs="Arial"/>
                <w:color w:val="4472C4"/>
                <w:kern w:val="2"/>
                <w:sz w:val="22"/>
                <w:szCs w:val="22"/>
              </w:rPr>
            </w:pPr>
            <w:r w:rsidRPr="00093A57">
              <w:rPr>
                <w:rFonts w:ascii="Arial" w:hAnsi="Arial" w:cs="Arial"/>
                <w:color w:val="4472C4"/>
                <w:kern w:val="2"/>
                <w:sz w:val="22"/>
                <w:szCs w:val="22"/>
              </w:rPr>
              <w:t>(jei Tiekėjas yra fizinis asmuo, skiltys atitinkamai pakoreguojamos)</w:t>
            </w:r>
          </w:p>
        </w:tc>
        <w:tc>
          <w:tcPr>
            <w:tcW w:w="3240" w:type="dxa"/>
            <w:vAlign w:val="center"/>
          </w:tcPr>
          <w:p w14:paraId="4B4B20E6"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1.2.1. Pavadinimas</w:t>
            </w:r>
          </w:p>
        </w:tc>
        <w:tc>
          <w:tcPr>
            <w:tcW w:w="4437" w:type="dxa"/>
            <w:vAlign w:val="center"/>
          </w:tcPr>
          <w:p w14:paraId="1C39FB23" w14:textId="77777777" w:rsidR="00B8622E" w:rsidRPr="00093A57" w:rsidRDefault="00B8622E" w:rsidP="00B8622E">
            <w:pPr>
              <w:jc w:val="center"/>
              <w:rPr>
                <w:rFonts w:ascii="Arial" w:hAnsi="Arial" w:cs="Arial"/>
                <w:kern w:val="2"/>
                <w:sz w:val="22"/>
                <w:szCs w:val="22"/>
              </w:rPr>
            </w:pPr>
          </w:p>
        </w:tc>
      </w:tr>
      <w:tr w:rsidR="00B8622E" w:rsidRPr="00093A57" w14:paraId="7620FF3C" w14:textId="77777777" w:rsidTr="00B8622E">
        <w:tc>
          <w:tcPr>
            <w:tcW w:w="2808" w:type="dxa"/>
            <w:vMerge/>
            <w:vAlign w:val="center"/>
          </w:tcPr>
          <w:p w14:paraId="59A76BF6" w14:textId="77777777" w:rsidR="00B8622E" w:rsidRPr="00093A57" w:rsidRDefault="00B8622E" w:rsidP="00B8622E">
            <w:pPr>
              <w:rPr>
                <w:rFonts w:ascii="Arial" w:hAnsi="Arial" w:cs="Arial"/>
                <w:b/>
                <w:bCs/>
                <w:kern w:val="2"/>
                <w:sz w:val="22"/>
                <w:szCs w:val="22"/>
              </w:rPr>
            </w:pPr>
          </w:p>
        </w:tc>
        <w:tc>
          <w:tcPr>
            <w:tcW w:w="3240" w:type="dxa"/>
            <w:vAlign w:val="center"/>
          </w:tcPr>
          <w:p w14:paraId="06E5950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1.2.2. Juridinio asmens kodas</w:t>
            </w:r>
          </w:p>
        </w:tc>
        <w:tc>
          <w:tcPr>
            <w:tcW w:w="4437" w:type="dxa"/>
            <w:vAlign w:val="center"/>
          </w:tcPr>
          <w:p w14:paraId="309242FF" w14:textId="77777777" w:rsidR="00B8622E" w:rsidRPr="00093A57" w:rsidRDefault="00B8622E" w:rsidP="00B8622E">
            <w:pPr>
              <w:jc w:val="center"/>
              <w:rPr>
                <w:rFonts w:ascii="Arial" w:hAnsi="Arial" w:cs="Arial"/>
                <w:kern w:val="2"/>
                <w:sz w:val="22"/>
                <w:szCs w:val="22"/>
              </w:rPr>
            </w:pPr>
          </w:p>
        </w:tc>
      </w:tr>
      <w:tr w:rsidR="00B8622E" w:rsidRPr="00093A57" w14:paraId="7689A0D1" w14:textId="77777777" w:rsidTr="00B8622E">
        <w:tc>
          <w:tcPr>
            <w:tcW w:w="2808" w:type="dxa"/>
            <w:vMerge/>
            <w:vAlign w:val="center"/>
          </w:tcPr>
          <w:p w14:paraId="6AEC8F64" w14:textId="77777777" w:rsidR="00B8622E" w:rsidRPr="00093A57" w:rsidRDefault="00B8622E" w:rsidP="00B8622E">
            <w:pPr>
              <w:rPr>
                <w:rFonts w:ascii="Arial" w:hAnsi="Arial" w:cs="Arial"/>
                <w:b/>
                <w:bCs/>
                <w:kern w:val="2"/>
                <w:sz w:val="22"/>
                <w:szCs w:val="22"/>
              </w:rPr>
            </w:pPr>
          </w:p>
        </w:tc>
        <w:tc>
          <w:tcPr>
            <w:tcW w:w="3240" w:type="dxa"/>
            <w:vAlign w:val="center"/>
          </w:tcPr>
          <w:p w14:paraId="1045CD11"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1.2.3. Adresas</w:t>
            </w:r>
          </w:p>
        </w:tc>
        <w:tc>
          <w:tcPr>
            <w:tcW w:w="4437" w:type="dxa"/>
            <w:vAlign w:val="center"/>
          </w:tcPr>
          <w:p w14:paraId="60D8C1A4" w14:textId="77777777" w:rsidR="00B8622E" w:rsidRPr="00093A57" w:rsidRDefault="00B8622E" w:rsidP="00B8622E">
            <w:pPr>
              <w:jc w:val="center"/>
              <w:rPr>
                <w:rFonts w:ascii="Arial" w:hAnsi="Arial" w:cs="Arial"/>
                <w:kern w:val="2"/>
                <w:sz w:val="22"/>
                <w:szCs w:val="22"/>
              </w:rPr>
            </w:pPr>
          </w:p>
        </w:tc>
      </w:tr>
      <w:tr w:rsidR="00B8622E" w:rsidRPr="00093A57" w14:paraId="74515245" w14:textId="77777777" w:rsidTr="00B8622E">
        <w:tc>
          <w:tcPr>
            <w:tcW w:w="2808" w:type="dxa"/>
            <w:vMerge/>
            <w:vAlign w:val="center"/>
          </w:tcPr>
          <w:p w14:paraId="18EB75E1" w14:textId="77777777" w:rsidR="00B8622E" w:rsidRPr="00093A57" w:rsidRDefault="00B8622E" w:rsidP="00B8622E">
            <w:pPr>
              <w:rPr>
                <w:rFonts w:ascii="Arial" w:hAnsi="Arial" w:cs="Arial"/>
                <w:b/>
                <w:bCs/>
                <w:kern w:val="2"/>
                <w:sz w:val="22"/>
                <w:szCs w:val="22"/>
              </w:rPr>
            </w:pPr>
          </w:p>
        </w:tc>
        <w:tc>
          <w:tcPr>
            <w:tcW w:w="3240" w:type="dxa"/>
            <w:vAlign w:val="center"/>
          </w:tcPr>
          <w:p w14:paraId="1C15E745"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1.2.4. PVM mokėtojo kodas</w:t>
            </w:r>
          </w:p>
        </w:tc>
        <w:tc>
          <w:tcPr>
            <w:tcW w:w="4437" w:type="dxa"/>
            <w:vAlign w:val="center"/>
          </w:tcPr>
          <w:p w14:paraId="0F561431" w14:textId="77777777" w:rsidR="00B8622E" w:rsidRPr="00093A57" w:rsidRDefault="00B8622E" w:rsidP="00B8622E">
            <w:pPr>
              <w:jc w:val="center"/>
              <w:rPr>
                <w:rFonts w:ascii="Arial" w:hAnsi="Arial" w:cs="Arial"/>
                <w:kern w:val="2"/>
                <w:sz w:val="22"/>
                <w:szCs w:val="22"/>
              </w:rPr>
            </w:pPr>
          </w:p>
        </w:tc>
      </w:tr>
      <w:tr w:rsidR="00B8622E" w:rsidRPr="00093A57" w14:paraId="67ACF326" w14:textId="77777777" w:rsidTr="00B8622E">
        <w:tc>
          <w:tcPr>
            <w:tcW w:w="2808" w:type="dxa"/>
            <w:vMerge/>
            <w:vAlign w:val="center"/>
          </w:tcPr>
          <w:p w14:paraId="6ECE234A" w14:textId="77777777" w:rsidR="00B8622E" w:rsidRPr="00093A57" w:rsidRDefault="00B8622E" w:rsidP="00B8622E">
            <w:pPr>
              <w:rPr>
                <w:rFonts w:ascii="Arial" w:hAnsi="Arial" w:cs="Arial"/>
                <w:b/>
                <w:bCs/>
                <w:kern w:val="2"/>
                <w:sz w:val="22"/>
                <w:szCs w:val="22"/>
              </w:rPr>
            </w:pPr>
          </w:p>
        </w:tc>
        <w:tc>
          <w:tcPr>
            <w:tcW w:w="3240" w:type="dxa"/>
            <w:vAlign w:val="center"/>
          </w:tcPr>
          <w:p w14:paraId="752CC265"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1.2.5. Atsiskaitomoji sąskaita</w:t>
            </w:r>
          </w:p>
        </w:tc>
        <w:tc>
          <w:tcPr>
            <w:tcW w:w="4437" w:type="dxa"/>
            <w:vAlign w:val="center"/>
          </w:tcPr>
          <w:p w14:paraId="512A87EA" w14:textId="77777777" w:rsidR="00B8622E" w:rsidRPr="00093A57" w:rsidRDefault="00B8622E" w:rsidP="00B8622E">
            <w:pPr>
              <w:jc w:val="center"/>
              <w:rPr>
                <w:rFonts w:ascii="Arial" w:hAnsi="Arial" w:cs="Arial"/>
                <w:kern w:val="2"/>
                <w:sz w:val="22"/>
                <w:szCs w:val="22"/>
              </w:rPr>
            </w:pPr>
          </w:p>
        </w:tc>
      </w:tr>
      <w:tr w:rsidR="00B8622E" w:rsidRPr="00093A57" w14:paraId="6C77EA71" w14:textId="77777777" w:rsidTr="00B8622E">
        <w:tc>
          <w:tcPr>
            <w:tcW w:w="2808" w:type="dxa"/>
            <w:vMerge/>
            <w:vAlign w:val="center"/>
          </w:tcPr>
          <w:p w14:paraId="70F8DC28" w14:textId="77777777" w:rsidR="00B8622E" w:rsidRPr="00093A57" w:rsidRDefault="00B8622E" w:rsidP="00B8622E">
            <w:pPr>
              <w:rPr>
                <w:rFonts w:ascii="Arial" w:hAnsi="Arial" w:cs="Arial"/>
                <w:b/>
                <w:bCs/>
                <w:kern w:val="2"/>
                <w:sz w:val="22"/>
                <w:szCs w:val="22"/>
              </w:rPr>
            </w:pPr>
          </w:p>
        </w:tc>
        <w:tc>
          <w:tcPr>
            <w:tcW w:w="3240" w:type="dxa"/>
            <w:vAlign w:val="center"/>
          </w:tcPr>
          <w:p w14:paraId="1622E531"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1.2.6. Bankas, banko kodas</w:t>
            </w:r>
          </w:p>
        </w:tc>
        <w:tc>
          <w:tcPr>
            <w:tcW w:w="4437" w:type="dxa"/>
            <w:vAlign w:val="center"/>
          </w:tcPr>
          <w:p w14:paraId="53BF499D" w14:textId="77777777" w:rsidR="00B8622E" w:rsidRPr="00093A57" w:rsidRDefault="00B8622E" w:rsidP="00B8622E">
            <w:pPr>
              <w:jc w:val="center"/>
              <w:rPr>
                <w:rFonts w:ascii="Arial" w:hAnsi="Arial" w:cs="Arial"/>
                <w:kern w:val="2"/>
                <w:sz w:val="22"/>
                <w:szCs w:val="22"/>
              </w:rPr>
            </w:pPr>
          </w:p>
        </w:tc>
      </w:tr>
      <w:tr w:rsidR="00B8622E" w:rsidRPr="00093A57" w14:paraId="1A4DD5FA" w14:textId="77777777" w:rsidTr="00B8622E">
        <w:tc>
          <w:tcPr>
            <w:tcW w:w="2808" w:type="dxa"/>
            <w:vMerge/>
            <w:vAlign w:val="center"/>
          </w:tcPr>
          <w:p w14:paraId="4F69EC28" w14:textId="77777777" w:rsidR="00B8622E" w:rsidRPr="00093A57" w:rsidRDefault="00B8622E" w:rsidP="00B8622E">
            <w:pPr>
              <w:rPr>
                <w:rFonts w:ascii="Arial" w:hAnsi="Arial" w:cs="Arial"/>
                <w:b/>
                <w:bCs/>
                <w:kern w:val="2"/>
                <w:sz w:val="22"/>
                <w:szCs w:val="22"/>
              </w:rPr>
            </w:pPr>
          </w:p>
        </w:tc>
        <w:tc>
          <w:tcPr>
            <w:tcW w:w="3240" w:type="dxa"/>
            <w:vAlign w:val="center"/>
          </w:tcPr>
          <w:p w14:paraId="2D95A528"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1.2.7. Telefonas</w:t>
            </w:r>
          </w:p>
        </w:tc>
        <w:tc>
          <w:tcPr>
            <w:tcW w:w="4437" w:type="dxa"/>
            <w:vAlign w:val="center"/>
          </w:tcPr>
          <w:p w14:paraId="60EDB536" w14:textId="77777777" w:rsidR="00B8622E" w:rsidRPr="00093A57" w:rsidRDefault="00B8622E" w:rsidP="00B8622E">
            <w:pPr>
              <w:jc w:val="center"/>
              <w:rPr>
                <w:rFonts w:ascii="Arial" w:hAnsi="Arial" w:cs="Arial"/>
                <w:kern w:val="2"/>
                <w:sz w:val="22"/>
                <w:szCs w:val="22"/>
              </w:rPr>
            </w:pPr>
          </w:p>
        </w:tc>
      </w:tr>
      <w:tr w:rsidR="00B8622E" w:rsidRPr="00093A57" w14:paraId="237ED846" w14:textId="77777777" w:rsidTr="00B8622E">
        <w:tc>
          <w:tcPr>
            <w:tcW w:w="2808" w:type="dxa"/>
            <w:vMerge/>
            <w:vAlign w:val="center"/>
          </w:tcPr>
          <w:p w14:paraId="371686E0" w14:textId="77777777" w:rsidR="00B8622E" w:rsidRPr="00093A57" w:rsidRDefault="00B8622E" w:rsidP="00B8622E">
            <w:pPr>
              <w:rPr>
                <w:rFonts w:ascii="Arial" w:hAnsi="Arial" w:cs="Arial"/>
                <w:b/>
                <w:bCs/>
                <w:kern w:val="2"/>
                <w:sz w:val="22"/>
                <w:szCs w:val="22"/>
              </w:rPr>
            </w:pPr>
          </w:p>
        </w:tc>
        <w:tc>
          <w:tcPr>
            <w:tcW w:w="3240" w:type="dxa"/>
            <w:vAlign w:val="center"/>
          </w:tcPr>
          <w:p w14:paraId="76411BE9"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1.2.8. El. paštas</w:t>
            </w:r>
          </w:p>
        </w:tc>
        <w:tc>
          <w:tcPr>
            <w:tcW w:w="4437" w:type="dxa"/>
            <w:vAlign w:val="center"/>
          </w:tcPr>
          <w:p w14:paraId="3AD89FFF" w14:textId="77777777" w:rsidR="00B8622E" w:rsidRPr="00093A57" w:rsidRDefault="00B8622E" w:rsidP="00B8622E">
            <w:pPr>
              <w:jc w:val="center"/>
              <w:rPr>
                <w:rFonts w:ascii="Arial" w:hAnsi="Arial" w:cs="Arial"/>
                <w:kern w:val="2"/>
                <w:sz w:val="22"/>
                <w:szCs w:val="22"/>
              </w:rPr>
            </w:pPr>
          </w:p>
        </w:tc>
      </w:tr>
      <w:tr w:rsidR="00B8622E" w:rsidRPr="00093A57" w14:paraId="666AE2EA" w14:textId="77777777" w:rsidTr="00B8622E">
        <w:tc>
          <w:tcPr>
            <w:tcW w:w="2808" w:type="dxa"/>
            <w:vMerge/>
            <w:vAlign w:val="center"/>
          </w:tcPr>
          <w:p w14:paraId="543BB8B7" w14:textId="77777777" w:rsidR="00B8622E" w:rsidRPr="00093A57" w:rsidRDefault="00B8622E" w:rsidP="00B8622E">
            <w:pPr>
              <w:rPr>
                <w:rFonts w:ascii="Arial" w:hAnsi="Arial" w:cs="Arial"/>
                <w:b/>
                <w:bCs/>
                <w:kern w:val="2"/>
                <w:sz w:val="22"/>
                <w:szCs w:val="22"/>
              </w:rPr>
            </w:pPr>
          </w:p>
        </w:tc>
        <w:tc>
          <w:tcPr>
            <w:tcW w:w="3240" w:type="dxa"/>
            <w:vAlign w:val="center"/>
          </w:tcPr>
          <w:p w14:paraId="122A22AB"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1.2.9. Šalies atstovas</w:t>
            </w:r>
          </w:p>
        </w:tc>
        <w:tc>
          <w:tcPr>
            <w:tcW w:w="4437" w:type="dxa"/>
            <w:vAlign w:val="center"/>
          </w:tcPr>
          <w:p w14:paraId="7580B9F5" w14:textId="77777777" w:rsidR="00B8622E" w:rsidRPr="00093A57" w:rsidRDefault="00B8622E" w:rsidP="00B8622E">
            <w:pPr>
              <w:jc w:val="center"/>
              <w:rPr>
                <w:rFonts w:ascii="Arial" w:hAnsi="Arial" w:cs="Arial"/>
                <w:kern w:val="2"/>
                <w:sz w:val="22"/>
                <w:szCs w:val="22"/>
              </w:rPr>
            </w:pPr>
          </w:p>
        </w:tc>
      </w:tr>
      <w:tr w:rsidR="00B8622E" w:rsidRPr="00093A57" w14:paraId="292C776B" w14:textId="77777777" w:rsidTr="00B8622E">
        <w:tc>
          <w:tcPr>
            <w:tcW w:w="2808" w:type="dxa"/>
            <w:vMerge/>
            <w:vAlign w:val="center"/>
          </w:tcPr>
          <w:p w14:paraId="2D900F0A" w14:textId="77777777" w:rsidR="00B8622E" w:rsidRPr="00093A57" w:rsidRDefault="00B8622E" w:rsidP="00B8622E">
            <w:pPr>
              <w:rPr>
                <w:rFonts w:ascii="Arial" w:hAnsi="Arial" w:cs="Arial"/>
                <w:b/>
                <w:bCs/>
                <w:kern w:val="2"/>
                <w:sz w:val="22"/>
                <w:szCs w:val="22"/>
              </w:rPr>
            </w:pPr>
          </w:p>
        </w:tc>
        <w:tc>
          <w:tcPr>
            <w:tcW w:w="3240" w:type="dxa"/>
            <w:vAlign w:val="center"/>
          </w:tcPr>
          <w:p w14:paraId="0A9DB8EB"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1.2.10. Atstovavimo pagrindas</w:t>
            </w:r>
          </w:p>
        </w:tc>
        <w:tc>
          <w:tcPr>
            <w:tcW w:w="4437" w:type="dxa"/>
            <w:vAlign w:val="center"/>
          </w:tcPr>
          <w:p w14:paraId="5FCBD162" w14:textId="77777777" w:rsidR="00B8622E" w:rsidRPr="00093A57" w:rsidRDefault="00B8622E" w:rsidP="00B8622E">
            <w:pPr>
              <w:jc w:val="center"/>
              <w:rPr>
                <w:rFonts w:ascii="Arial" w:hAnsi="Arial" w:cs="Arial"/>
                <w:kern w:val="2"/>
                <w:sz w:val="22"/>
                <w:szCs w:val="22"/>
              </w:rPr>
            </w:pPr>
          </w:p>
        </w:tc>
      </w:tr>
    </w:tbl>
    <w:p w14:paraId="29EDFD0B" w14:textId="77777777" w:rsidR="005A5832" w:rsidRPr="00093A57" w:rsidRDefault="005A5832">
      <w:pPr>
        <w:jc w:val="both"/>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697"/>
      </w:tblGrid>
      <w:tr w:rsidR="005A5832" w:rsidRPr="00093A57" w14:paraId="7696E671" w14:textId="77777777" w:rsidTr="00F75689">
        <w:trPr>
          <w:trHeight w:val="300"/>
        </w:trPr>
        <w:tc>
          <w:tcPr>
            <w:tcW w:w="10485" w:type="dxa"/>
            <w:gridSpan w:val="4"/>
            <w:vAlign w:val="center"/>
          </w:tcPr>
          <w:p w14:paraId="2A11592D"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2. ATSAKINGI ASMENYS</w:t>
            </w:r>
          </w:p>
        </w:tc>
      </w:tr>
      <w:tr w:rsidR="00F75689" w:rsidRPr="00093A57" w14:paraId="26292B4A" w14:textId="77777777" w:rsidTr="00F75689">
        <w:trPr>
          <w:trHeight w:val="300"/>
        </w:trPr>
        <w:tc>
          <w:tcPr>
            <w:tcW w:w="2830" w:type="dxa"/>
            <w:gridSpan w:val="2"/>
            <w:vAlign w:val="center"/>
          </w:tcPr>
          <w:p w14:paraId="161367C0" w14:textId="286B0F9D"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2.1. Pirkėjo kontaktiniai asmenys, atsakingi už Sutarties vykdymą, Prekių priėmimą, Sąskaitų per informacinę sistemą SABIS priėmimą</w:t>
            </w:r>
          </w:p>
        </w:tc>
        <w:tc>
          <w:tcPr>
            <w:tcW w:w="7655" w:type="dxa"/>
            <w:gridSpan w:val="2"/>
            <w:vAlign w:val="center"/>
          </w:tcPr>
          <w:p w14:paraId="017FFD68" w14:textId="7E0CCC5A" w:rsidR="00F75689" w:rsidRPr="00093A57" w:rsidRDefault="00C10909" w:rsidP="00E86946">
            <w:pPr>
              <w:jc w:val="both"/>
              <w:rPr>
                <w:rFonts w:ascii="Arial" w:hAnsi="Arial" w:cs="Arial"/>
                <w:color w:val="4472C4"/>
                <w:kern w:val="2"/>
                <w:sz w:val="22"/>
                <w:szCs w:val="22"/>
              </w:rPr>
            </w:pPr>
            <w:r w:rsidRPr="00093A57">
              <w:rPr>
                <w:rStyle w:val="Laukeliai"/>
                <w:rFonts w:cs="Arial"/>
                <w:sz w:val="22"/>
                <w:szCs w:val="22"/>
              </w:rPr>
              <w:t>Kontaktiniai asmenys nurodyti Sutarties 1 priedo „</w:t>
            </w:r>
            <w:r w:rsidR="00E25C07" w:rsidRPr="00093A57">
              <w:rPr>
                <w:rStyle w:val="Laukeliai"/>
                <w:rFonts w:cs="Arial"/>
                <w:sz w:val="22"/>
                <w:szCs w:val="22"/>
              </w:rPr>
              <w:t>Asmeninių apsaugos priemonių kūno apsaugai pirkimo techninė specifikacija“ (toliau-Techninė specifikacija)</w:t>
            </w:r>
            <w:r w:rsidRPr="00093A57">
              <w:rPr>
                <w:rStyle w:val="Laukeliai"/>
                <w:rFonts w:cs="Arial"/>
                <w:sz w:val="22"/>
                <w:szCs w:val="22"/>
              </w:rPr>
              <w:t xml:space="preserve">  </w:t>
            </w:r>
            <w:r w:rsidR="00E25C07" w:rsidRPr="00093A57">
              <w:rPr>
                <w:rStyle w:val="Laukeliai"/>
                <w:rFonts w:cs="Arial"/>
                <w:sz w:val="22"/>
                <w:szCs w:val="22"/>
              </w:rPr>
              <w:t>1</w:t>
            </w:r>
            <w:r w:rsidRPr="00093A57">
              <w:rPr>
                <w:rStyle w:val="Laukeliai"/>
                <w:rFonts w:cs="Arial"/>
                <w:sz w:val="22"/>
                <w:szCs w:val="22"/>
              </w:rPr>
              <w:t xml:space="preserve"> priede</w:t>
            </w:r>
            <w:r w:rsidR="00E25C07" w:rsidRPr="00093A57">
              <w:rPr>
                <w:rStyle w:val="Laukeliai"/>
                <w:rFonts w:cs="Arial"/>
                <w:sz w:val="22"/>
                <w:szCs w:val="22"/>
              </w:rPr>
              <w:t xml:space="preserve"> </w:t>
            </w:r>
            <w:r w:rsidRPr="00093A57">
              <w:rPr>
                <w:rStyle w:val="Laukeliai"/>
                <w:rFonts w:cs="Arial"/>
                <w:sz w:val="22"/>
                <w:szCs w:val="22"/>
              </w:rPr>
              <w:t>“</w:t>
            </w:r>
            <w:r w:rsidR="00E25C07" w:rsidRPr="00093A57">
              <w:rPr>
                <w:rStyle w:val="Laukeliai"/>
                <w:rFonts w:cs="Arial"/>
                <w:sz w:val="22"/>
                <w:szCs w:val="22"/>
              </w:rPr>
              <w:t>Prekių pristatymo vietos, adresai, atsakingų darbuotojų už prekių priėmimą sąrašas</w:t>
            </w:r>
            <w:r w:rsidRPr="00093A57">
              <w:rPr>
                <w:rStyle w:val="Laukeliai"/>
                <w:rFonts w:cs="Arial"/>
                <w:sz w:val="22"/>
                <w:szCs w:val="22"/>
              </w:rPr>
              <w:t>“</w:t>
            </w:r>
            <w:r w:rsidR="00E14E8C" w:rsidRPr="00093A57">
              <w:rPr>
                <w:rStyle w:val="Laukeliai"/>
                <w:rFonts w:cs="Arial"/>
                <w:sz w:val="22"/>
                <w:szCs w:val="22"/>
              </w:rPr>
              <w:t>(toliau-Techninės specifikacijos 1 priedas)</w:t>
            </w:r>
            <w:r w:rsidRPr="00093A57">
              <w:rPr>
                <w:rStyle w:val="Laukeliai"/>
                <w:rFonts w:cs="Arial"/>
                <w:sz w:val="22"/>
                <w:szCs w:val="22"/>
              </w:rPr>
              <w:t>.</w:t>
            </w:r>
          </w:p>
        </w:tc>
      </w:tr>
      <w:tr w:rsidR="00F75689" w:rsidRPr="00093A57" w14:paraId="17A4E02F" w14:textId="77777777" w:rsidTr="00F75689">
        <w:trPr>
          <w:trHeight w:val="300"/>
        </w:trPr>
        <w:tc>
          <w:tcPr>
            <w:tcW w:w="2830" w:type="dxa"/>
            <w:gridSpan w:val="2"/>
            <w:vAlign w:val="center"/>
          </w:tcPr>
          <w:p w14:paraId="146E8BAE"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2.2. Tiekėjo kontaktiniai asmenys, atsakingi už Sutarties vykdymą</w:t>
            </w:r>
          </w:p>
        </w:tc>
        <w:tc>
          <w:tcPr>
            <w:tcW w:w="7655" w:type="dxa"/>
            <w:gridSpan w:val="2"/>
            <w:vAlign w:val="center"/>
          </w:tcPr>
          <w:p w14:paraId="347DEF0A" w14:textId="77777777" w:rsidR="00F75689" w:rsidRPr="00093A57" w:rsidRDefault="00F75689" w:rsidP="00F75689">
            <w:pPr>
              <w:rPr>
                <w:rFonts w:ascii="Arial" w:hAnsi="Arial" w:cs="Arial"/>
                <w:color w:val="70AD47" w:themeColor="accent6"/>
                <w:kern w:val="2"/>
                <w:sz w:val="22"/>
                <w:szCs w:val="22"/>
              </w:rPr>
            </w:pPr>
            <w:r w:rsidRPr="00093A57">
              <w:rPr>
                <w:rStyle w:val="Laukeliai"/>
                <w:rFonts w:cs="Arial"/>
                <w:i/>
                <w:iCs/>
                <w:color w:val="70AD47" w:themeColor="accent6"/>
                <w:sz w:val="22"/>
                <w:szCs w:val="22"/>
              </w:rPr>
              <w:t>(nurodoma sutarties sudarymo metu)</w:t>
            </w:r>
            <w:r w:rsidRPr="00093A57">
              <w:rPr>
                <w:rStyle w:val="Laukeliai"/>
                <w:rFonts w:cs="Arial"/>
                <w:i/>
                <w:sz w:val="22"/>
                <w:szCs w:val="22"/>
              </w:rPr>
              <w:t>.</w:t>
            </w:r>
          </w:p>
          <w:p w14:paraId="6FF1505D" w14:textId="5E48220E" w:rsidR="00F75689" w:rsidRPr="00093A57" w:rsidRDefault="00F75689" w:rsidP="00F75689">
            <w:pPr>
              <w:rPr>
                <w:rFonts w:ascii="Arial" w:hAnsi="Arial" w:cs="Arial"/>
                <w:color w:val="4472C4"/>
                <w:kern w:val="2"/>
                <w:sz w:val="22"/>
                <w:szCs w:val="22"/>
              </w:rPr>
            </w:pPr>
            <w:r w:rsidRPr="00093A57">
              <w:rPr>
                <w:rFonts w:ascii="Arial" w:hAnsi="Arial" w:cs="Arial"/>
                <w:color w:val="70AD47" w:themeColor="accent6"/>
                <w:kern w:val="2"/>
                <w:sz w:val="22"/>
                <w:szCs w:val="22"/>
              </w:rPr>
              <w:t>(nurodyti padalinį / skyrių, pareigas, vardą, pavardę, tel., el. paštą)</w:t>
            </w:r>
          </w:p>
        </w:tc>
      </w:tr>
      <w:tr w:rsidR="00F75689" w:rsidRPr="00093A57" w14:paraId="4A640CBD" w14:textId="77777777" w:rsidTr="00F75689">
        <w:trPr>
          <w:trHeight w:val="300"/>
        </w:trPr>
        <w:tc>
          <w:tcPr>
            <w:tcW w:w="10485" w:type="dxa"/>
            <w:gridSpan w:val="4"/>
            <w:vAlign w:val="center"/>
          </w:tcPr>
          <w:p w14:paraId="2B392598"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 SUTARTIES DALYKAS</w:t>
            </w:r>
          </w:p>
        </w:tc>
      </w:tr>
      <w:tr w:rsidR="00F75689" w:rsidRPr="00093A57" w14:paraId="7A151A7C" w14:textId="77777777" w:rsidTr="00F75689">
        <w:trPr>
          <w:trHeight w:val="300"/>
        </w:trPr>
        <w:tc>
          <w:tcPr>
            <w:tcW w:w="2830" w:type="dxa"/>
            <w:gridSpan w:val="2"/>
            <w:vAlign w:val="center"/>
          </w:tcPr>
          <w:p w14:paraId="7B49844D"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 xml:space="preserve">3.1. Sutarties dalykas </w:t>
            </w:r>
          </w:p>
        </w:tc>
        <w:tc>
          <w:tcPr>
            <w:tcW w:w="7655" w:type="dxa"/>
            <w:gridSpan w:val="2"/>
            <w:vAlign w:val="center"/>
          </w:tcPr>
          <w:p w14:paraId="4E656F6A" w14:textId="7E6D8174" w:rsidR="00F75689" w:rsidRPr="00093A57" w:rsidRDefault="00F75689" w:rsidP="00DA20F9">
            <w:pPr>
              <w:jc w:val="both"/>
              <w:rPr>
                <w:rFonts w:ascii="Arial" w:hAnsi="Arial" w:cs="Arial"/>
                <w:color w:val="000000"/>
                <w:kern w:val="2"/>
                <w:sz w:val="22"/>
                <w:szCs w:val="22"/>
              </w:rPr>
            </w:pPr>
            <w:r w:rsidRPr="00093A57">
              <w:rPr>
                <w:rFonts w:ascii="Arial" w:hAnsi="Arial" w:cs="Arial"/>
                <w:kern w:val="2"/>
                <w:sz w:val="22"/>
                <w:szCs w:val="22"/>
              </w:rPr>
              <w:t xml:space="preserve">Tiekėjas įsipareigoja Sutartyje numatytomis sąlygomis perduoti Pirkėjui </w:t>
            </w:r>
            <w:r w:rsidR="00E25C07" w:rsidRPr="00093A57">
              <w:rPr>
                <w:rFonts w:ascii="Arial" w:hAnsi="Arial" w:cs="Arial"/>
                <w:color w:val="70AD47" w:themeColor="accent6"/>
                <w:kern w:val="2"/>
                <w:sz w:val="22"/>
                <w:szCs w:val="22"/>
              </w:rPr>
              <w:t xml:space="preserve">Darbo drabužius kūno apsaugai </w:t>
            </w:r>
            <w:r w:rsidR="00DA20F9" w:rsidRPr="00093A57">
              <w:rPr>
                <w:rFonts w:ascii="Arial" w:hAnsi="Arial" w:cs="Arial"/>
                <w:color w:val="70AD47" w:themeColor="accent6"/>
                <w:kern w:val="2"/>
                <w:sz w:val="22"/>
                <w:szCs w:val="22"/>
              </w:rPr>
              <w:t>/</w:t>
            </w:r>
            <w:r w:rsidR="00742482" w:rsidRPr="00093A57">
              <w:rPr>
                <w:rFonts w:ascii="Arial" w:hAnsi="Arial" w:cs="Arial"/>
                <w:color w:val="70AD47" w:themeColor="accent6"/>
                <w:kern w:val="2"/>
                <w:sz w:val="22"/>
                <w:szCs w:val="22"/>
              </w:rPr>
              <w:t xml:space="preserve"> </w:t>
            </w:r>
            <w:r w:rsidR="00E25C07" w:rsidRPr="00093A57">
              <w:rPr>
                <w:rFonts w:ascii="Arial" w:hAnsi="Arial" w:cs="Arial"/>
                <w:color w:val="70AD47" w:themeColor="accent6"/>
                <w:kern w:val="2"/>
                <w:sz w:val="22"/>
                <w:szCs w:val="22"/>
              </w:rPr>
              <w:t>gerai matomus darbo drabužius / asmenines apsaugos priemones kūno apsaugai</w:t>
            </w:r>
            <w:r w:rsidR="00DA20F9" w:rsidRPr="00093A57">
              <w:rPr>
                <w:rFonts w:ascii="Arial" w:hAnsi="Arial" w:cs="Arial"/>
                <w:color w:val="70AD47" w:themeColor="accent6"/>
                <w:kern w:val="2"/>
                <w:sz w:val="22"/>
                <w:szCs w:val="22"/>
              </w:rPr>
              <w:t xml:space="preserve"> </w:t>
            </w:r>
            <w:r w:rsidR="00742482" w:rsidRPr="00093A57">
              <w:rPr>
                <w:rFonts w:ascii="Arial" w:hAnsi="Arial" w:cs="Arial"/>
                <w:color w:val="70AD47" w:themeColor="accent6"/>
                <w:kern w:val="2"/>
                <w:sz w:val="22"/>
                <w:szCs w:val="22"/>
              </w:rPr>
              <w:t xml:space="preserve">/ </w:t>
            </w:r>
            <w:r w:rsidR="00E25C07" w:rsidRPr="00093A57">
              <w:rPr>
                <w:rFonts w:ascii="Arial" w:hAnsi="Arial" w:cs="Arial"/>
                <w:color w:val="70AD47" w:themeColor="accent6"/>
                <w:kern w:val="2"/>
                <w:sz w:val="22"/>
                <w:szCs w:val="22"/>
              </w:rPr>
              <w:t xml:space="preserve">asmenines apsaugos priemones nuo lietaus </w:t>
            </w:r>
            <w:r w:rsidR="00DA20F9" w:rsidRPr="00093A57">
              <w:rPr>
                <w:rFonts w:ascii="Arial" w:hAnsi="Arial" w:cs="Arial"/>
                <w:color w:val="70AD47" w:themeColor="accent6"/>
                <w:kern w:val="2"/>
                <w:sz w:val="22"/>
                <w:szCs w:val="22"/>
              </w:rPr>
              <w:t>(toliau – Prekės) (tikslus perkamas objektas nurodomas Sutarties sudarymo metu)</w:t>
            </w:r>
            <w:r w:rsidRPr="00093A57">
              <w:rPr>
                <w:rFonts w:ascii="Arial" w:hAnsi="Arial" w:cs="Arial"/>
                <w:color w:val="4472C4"/>
                <w:kern w:val="2"/>
                <w:sz w:val="22"/>
                <w:szCs w:val="22"/>
              </w:rPr>
              <w:t xml:space="preserve">. </w:t>
            </w:r>
          </w:p>
          <w:p w14:paraId="24700FA6" w14:textId="4B9A1606" w:rsidR="00F75689" w:rsidRPr="00093A57" w:rsidRDefault="00F75689" w:rsidP="00DA20F9">
            <w:pPr>
              <w:jc w:val="both"/>
              <w:rPr>
                <w:rFonts w:ascii="Arial" w:hAnsi="Arial" w:cs="Arial"/>
                <w:color w:val="000000"/>
                <w:kern w:val="2"/>
                <w:sz w:val="22"/>
                <w:szCs w:val="22"/>
              </w:rPr>
            </w:pPr>
            <w:r w:rsidRPr="00093A57">
              <w:rPr>
                <w:rFonts w:ascii="Arial" w:hAnsi="Arial" w:cs="Arial"/>
                <w:color w:val="000000"/>
                <w:kern w:val="2"/>
                <w:sz w:val="22"/>
                <w:szCs w:val="22"/>
              </w:rPr>
              <w:lastRenderedPageBreak/>
              <w:t>Išsamus Prekių aprašymas ir kiti reikalavimai tiekiamoms Prekėms nustatyti Techninė</w:t>
            </w:r>
            <w:r w:rsidR="00BE5663" w:rsidRPr="00093A57">
              <w:rPr>
                <w:rFonts w:ascii="Arial" w:hAnsi="Arial" w:cs="Arial"/>
                <w:color w:val="000000"/>
                <w:kern w:val="2"/>
                <w:sz w:val="22"/>
                <w:szCs w:val="22"/>
              </w:rPr>
              <w:t>je</w:t>
            </w:r>
            <w:r w:rsidRPr="00093A57">
              <w:rPr>
                <w:rFonts w:ascii="Arial" w:hAnsi="Arial" w:cs="Arial"/>
                <w:color w:val="000000"/>
                <w:kern w:val="2"/>
                <w:sz w:val="22"/>
                <w:szCs w:val="22"/>
              </w:rPr>
              <w:t xml:space="preserve"> specifikacij</w:t>
            </w:r>
            <w:r w:rsidR="00BE5663" w:rsidRPr="00093A57">
              <w:rPr>
                <w:rFonts w:ascii="Arial" w:hAnsi="Arial" w:cs="Arial"/>
                <w:color w:val="000000"/>
                <w:kern w:val="2"/>
                <w:sz w:val="22"/>
                <w:szCs w:val="22"/>
              </w:rPr>
              <w:t>oje</w:t>
            </w:r>
            <w:r w:rsidR="00CF1722" w:rsidRPr="00093A57">
              <w:rPr>
                <w:rFonts w:ascii="Arial" w:hAnsi="Arial" w:cs="Arial"/>
                <w:color w:val="000000"/>
                <w:kern w:val="2"/>
                <w:sz w:val="22"/>
                <w:szCs w:val="22"/>
              </w:rPr>
              <w:t>.</w:t>
            </w:r>
          </w:p>
        </w:tc>
      </w:tr>
      <w:tr w:rsidR="00F75689" w:rsidRPr="00093A57" w14:paraId="0023E2B5" w14:textId="77777777" w:rsidTr="00F75689">
        <w:trPr>
          <w:trHeight w:val="300"/>
        </w:trPr>
        <w:tc>
          <w:tcPr>
            <w:tcW w:w="2830" w:type="dxa"/>
            <w:gridSpan w:val="2"/>
            <w:vAlign w:val="center"/>
          </w:tcPr>
          <w:p w14:paraId="16A5F651"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lastRenderedPageBreak/>
              <w:t>3.2. Pirkimo numeris</w:t>
            </w:r>
          </w:p>
        </w:tc>
        <w:tc>
          <w:tcPr>
            <w:tcW w:w="7655" w:type="dxa"/>
            <w:gridSpan w:val="2"/>
            <w:vAlign w:val="center"/>
          </w:tcPr>
          <w:p w14:paraId="77E75139" w14:textId="456A0EE0" w:rsidR="00F75689" w:rsidRPr="00093A57" w:rsidRDefault="00CF1722" w:rsidP="00F75689">
            <w:pPr>
              <w:rPr>
                <w:rFonts w:ascii="Arial" w:hAnsi="Arial" w:cs="Arial"/>
                <w:kern w:val="2"/>
                <w:sz w:val="22"/>
                <w:szCs w:val="22"/>
              </w:rPr>
            </w:pPr>
            <w:r w:rsidRPr="00093A57">
              <w:rPr>
                <w:rFonts w:ascii="Arial" w:hAnsi="Arial" w:cs="Arial"/>
                <w:color w:val="70AD47" w:themeColor="accent6"/>
                <w:kern w:val="2"/>
                <w:sz w:val="22"/>
                <w:szCs w:val="22"/>
              </w:rPr>
              <w:t>Įrašomas sutarties sudarymo metu</w:t>
            </w:r>
          </w:p>
        </w:tc>
      </w:tr>
      <w:tr w:rsidR="00F75689" w:rsidRPr="00093A57" w14:paraId="4354176C" w14:textId="77777777" w:rsidTr="00F75689">
        <w:trPr>
          <w:trHeight w:val="300"/>
        </w:trPr>
        <w:tc>
          <w:tcPr>
            <w:tcW w:w="2830" w:type="dxa"/>
            <w:gridSpan w:val="2"/>
            <w:vAlign w:val="center"/>
          </w:tcPr>
          <w:p w14:paraId="7BBCFBEA"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3.3. Informacija apie Europos Sąjungos lėšomis finansuojamą projektą arba kitą projektą</w:t>
            </w:r>
          </w:p>
        </w:tc>
        <w:tc>
          <w:tcPr>
            <w:tcW w:w="7655" w:type="dxa"/>
            <w:gridSpan w:val="2"/>
            <w:vAlign w:val="center"/>
          </w:tcPr>
          <w:p w14:paraId="470C70E7" w14:textId="381821F6"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6009D207" w14:textId="77777777" w:rsidTr="00F75689">
        <w:trPr>
          <w:trHeight w:val="300"/>
        </w:trPr>
        <w:tc>
          <w:tcPr>
            <w:tcW w:w="10485" w:type="dxa"/>
            <w:gridSpan w:val="4"/>
            <w:vAlign w:val="center"/>
          </w:tcPr>
          <w:p w14:paraId="0C136B58"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4. PREKIŲ PRISTATYMO TERMINAI IR PREKIŲ PERDAVIMO - PRIĖMIMO TVARKA</w:t>
            </w:r>
          </w:p>
        </w:tc>
      </w:tr>
      <w:tr w:rsidR="00F75689" w:rsidRPr="00093A57" w14:paraId="6DDEBE30" w14:textId="77777777" w:rsidTr="00F75689">
        <w:trPr>
          <w:trHeight w:val="300"/>
        </w:trPr>
        <w:tc>
          <w:tcPr>
            <w:tcW w:w="2830" w:type="dxa"/>
            <w:gridSpan w:val="2"/>
            <w:vAlign w:val="center"/>
          </w:tcPr>
          <w:p w14:paraId="0BC136FA" w14:textId="5C8FE789" w:rsidR="00F75689" w:rsidRPr="00093A57" w:rsidRDefault="00A350B2" w:rsidP="00525282">
            <w:pPr>
              <w:jc w:val="both"/>
              <w:rPr>
                <w:rFonts w:ascii="Arial" w:hAnsi="Arial" w:cs="Arial"/>
                <w:b/>
                <w:bCs/>
                <w:kern w:val="2"/>
                <w:sz w:val="22"/>
                <w:szCs w:val="22"/>
              </w:rPr>
            </w:pPr>
            <w:r w:rsidRPr="00093A57">
              <w:rPr>
                <w:rFonts w:ascii="Arial" w:hAnsi="Arial" w:cs="Arial"/>
                <w:b/>
                <w:bCs/>
                <w:kern w:val="2"/>
                <w:sz w:val="22"/>
                <w:szCs w:val="22"/>
              </w:rPr>
              <w:t>4.1. Prekių pristatymo terminai, kai Prekės pristatomos dalimis</w:t>
            </w:r>
          </w:p>
        </w:tc>
        <w:tc>
          <w:tcPr>
            <w:tcW w:w="7655" w:type="dxa"/>
            <w:gridSpan w:val="2"/>
            <w:vAlign w:val="center"/>
          </w:tcPr>
          <w:p w14:paraId="5ABCD120" w14:textId="55C9DC66"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Reikalavimai Prekių pristatymui nurodyti Techninės specifikacijos 3.</w:t>
            </w:r>
            <w:r w:rsidR="00BE5663" w:rsidRPr="00093A57">
              <w:rPr>
                <w:rFonts w:ascii="Arial" w:hAnsi="Arial" w:cs="Arial"/>
                <w:kern w:val="2"/>
                <w:sz w:val="22"/>
                <w:szCs w:val="22"/>
              </w:rPr>
              <w:t>22</w:t>
            </w:r>
            <w:r w:rsidR="00D10AC2">
              <w:rPr>
                <w:rFonts w:ascii="Arial" w:hAnsi="Arial" w:cs="Arial"/>
                <w:kern w:val="2"/>
                <w:sz w:val="22"/>
                <w:szCs w:val="22"/>
              </w:rPr>
              <w:t>.3</w:t>
            </w:r>
            <w:r w:rsidRPr="00093A57">
              <w:rPr>
                <w:rFonts w:ascii="Arial" w:hAnsi="Arial" w:cs="Arial"/>
                <w:kern w:val="2"/>
                <w:sz w:val="22"/>
                <w:szCs w:val="22"/>
              </w:rPr>
              <w:t xml:space="preserve"> punkte.</w:t>
            </w:r>
          </w:p>
          <w:p w14:paraId="18AF9A42" w14:textId="7F7CF121"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 xml:space="preserve">Prekių pristatymo adresai nurodyti Techninės specifikacijos </w:t>
            </w:r>
            <w:r w:rsidR="00E14E8C" w:rsidRPr="00093A57">
              <w:rPr>
                <w:rFonts w:ascii="Arial" w:hAnsi="Arial" w:cs="Arial"/>
                <w:kern w:val="2"/>
                <w:sz w:val="22"/>
                <w:szCs w:val="22"/>
              </w:rPr>
              <w:t>1</w:t>
            </w:r>
            <w:r w:rsidRPr="00093A57">
              <w:rPr>
                <w:rFonts w:ascii="Arial" w:hAnsi="Arial" w:cs="Arial"/>
                <w:kern w:val="2"/>
                <w:sz w:val="22"/>
                <w:szCs w:val="22"/>
              </w:rPr>
              <w:t xml:space="preserve"> priede.</w:t>
            </w:r>
          </w:p>
          <w:p w14:paraId="23BDA374" w14:textId="42119111"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Tiekėjas turi pristatyti Prekes įspėjęs Sutarties Specialiųjų sąlygų 2.1. p. nurodytą Pirkėjo kontaktinį asmenį prieš 3 (tris) kalendorines dienas telefonu arba elektroniniu paštu.</w:t>
            </w:r>
          </w:p>
          <w:p w14:paraId="5491866C" w14:textId="403C8B24" w:rsidR="00F75689" w:rsidRPr="00093A57" w:rsidRDefault="00A350B2" w:rsidP="00A350B2">
            <w:pPr>
              <w:jc w:val="both"/>
              <w:rPr>
                <w:rFonts w:ascii="Arial" w:hAnsi="Arial" w:cs="Arial"/>
                <w:kern w:val="2"/>
                <w:sz w:val="22"/>
                <w:szCs w:val="22"/>
              </w:rPr>
            </w:pPr>
            <w:r w:rsidRPr="00093A57">
              <w:rPr>
                <w:rFonts w:ascii="Arial" w:hAnsi="Arial" w:cs="Arial"/>
                <w:kern w:val="2"/>
                <w:sz w:val="22"/>
                <w:szCs w:val="22"/>
              </w:rPr>
              <w:t>Tiekėjas įsipareigoja pristatyti Prekes Techninėje specifikacijoje nustatytais terminais ir sąlygomis.</w:t>
            </w:r>
          </w:p>
        </w:tc>
      </w:tr>
      <w:tr w:rsidR="00F75689" w:rsidRPr="00093A57" w14:paraId="4E5B9CB2" w14:textId="77777777" w:rsidTr="00F75689">
        <w:trPr>
          <w:trHeight w:val="300"/>
        </w:trPr>
        <w:tc>
          <w:tcPr>
            <w:tcW w:w="2830" w:type="dxa"/>
            <w:gridSpan w:val="2"/>
            <w:vAlign w:val="center"/>
          </w:tcPr>
          <w:p w14:paraId="17E36669"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4.2. Prekių (ar jų dalies) pristatymo termino pratęsimas</w:t>
            </w:r>
          </w:p>
        </w:tc>
        <w:tc>
          <w:tcPr>
            <w:tcW w:w="7655" w:type="dxa"/>
            <w:gridSpan w:val="2"/>
            <w:vAlign w:val="center"/>
          </w:tcPr>
          <w:p w14:paraId="42ABA812" w14:textId="6594AF20" w:rsidR="00F75689" w:rsidRPr="00093A57" w:rsidRDefault="00F75689" w:rsidP="00A350B2">
            <w:pPr>
              <w:jc w:val="both"/>
              <w:rPr>
                <w:rFonts w:ascii="Arial" w:hAnsi="Arial" w:cs="Arial"/>
                <w:kern w:val="2"/>
                <w:sz w:val="22"/>
                <w:szCs w:val="22"/>
              </w:rPr>
            </w:pPr>
            <w:r w:rsidRPr="00093A57">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350B2" w:rsidRPr="00093A57">
              <w:rPr>
                <w:rFonts w:ascii="Arial" w:hAnsi="Arial" w:cs="Arial"/>
                <w:kern w:val="2"/>
                <w:sz w:val="22"/>
                <w:szCs w:val="22"/>
              </w:rPr>
              <w:t>2 (dvi) kalendorines dienas</w:t>
            </w:r>
            <w:r w:rsidRPr="00093A57">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350B2" w:rsidRPr="00093A57">
              <w:rPr>
                <w:rFonts w:ascii="Arial" w:hAnsi="Arial" w:cs="Arial"/>
                <w:kern w:val="2"/>
                <w:sz w:val="22"/>
                <w:szCs w:val="22"/>
              </w:rPr>
              <w:t>10 (dešimt) darbo dienų</w:t>
            </w:r>
            <w:r w:rsidRPr="00093A57">
              <w:rPr>
                <w:rFonts w:ascii="Arial" w:hAnsi="Arial" w:cs="Arial"/>
                <w:kern w:val="2"/>
                <w:sz w:val="22"/>
                <w:szCs w:val="22"/>
              </w:rPr>
              <w:t xml:space="preserve"> laikotarpiui.</w:t>
            </w:r>
          </w:p>
        </w:tc>
      </w:tr>
      <w:tr w:rsidR="00F75689" w:rsidRPr="00093A57" w14:paraId="2FECB001" w14:textId="77777777" w:rsidTr="00F75689">
        <w:trPr>
          <w:trHeight w:val="300"/>
        </w:trPr>
        <w:tc>
          <w:tcPr>
            <w:tcW w:w="2830" w:type="dxa"/>
            <w:gridSpan w:val="2"/>
            <w:vAlign w:val="center"/>
          </w:tcPr>
          <w:p w14:paraId="2B97308E"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4.3. Užsakymų teikimo tvarka</w:t>
            </w:r>
          </w:p>
        </w:tc>
        <w:tc>
          <w:tcPr>
            <w:tcW w:w="7655" w:type="dxa"/>
            <w:gridSpan w:val="2"/>
            <w:vAlign w:val="center"/>
          </w:tcPr>
          <w:p w14:paraId="622E93E5" w14:textId="31F5359F" w:rsidR="00F75689" w:rsidRPr="00093A57" w:rsidRDefault="00525282" w:rsidP="00F75689">
            <w:pPr>
              <w:rPr>
                <w:rFonts w:ascii="Arial" w:hAnsi="Arial" w:cs="Arial"/>
                <w:kern w:val="2"/>
                <w:sz w:val="22"/>
                <w:szCs w:val="22"/>
              </w:rPr>
            </w:pPr>
            <w:r w:rsidRPr="00093A57">
              <w:rPr>
                <w:rFonts w:ascii="Arial" w:hAnsi="Arial" w:cs="Arial"/>
                <w:kern w:val="2"/>
                <w:sz w:val="22"/>
                <w:szCs w:val="22"/>
              </w:rPr>
              <w:t>Užsakymų teikimo tvarka nurodyt</w:t>
            </w:r>
            <w:r w:rsidR="00574612" w:rsidRPr="00093A57">
              <w:rPr>
                <w:rFonts w:ascii="Arial" w:hAnsi="Arial" w:cs="Arial"/>
                <w:kern w:val="2"/>
                <w:sz w:val="22"/>
                <w:szCs w:val="22"/>
              </w:rPr>
              <w:t>a</w:t>
            </w:r>
            <w:r w:rsidRPr="00093A57">
              <w:rPr>
                <w:rFonts w:ascii="Arial" w:hAnsi="Arial" w:cs="Arial"/>
                <w:kern w:val="2"/>
                <w:sz w:val="22"/>
                <w:szCs w:val="22"/>
              </w:rPr>
              <w:t xml:space="preserve"> Techninės specifikacijos 3.</w:t>
            </w:r>
            <w:r w:rsidR="00E14E8C" w:rsidRPr="00093A57">
              <w:rPr>
                <w:rFonts w:ascii="Arial" w:hAnsi="Arial" w:cs="Arial"/>
                <w:kern w:val="2"/>
                <w:sz w:val="22"/>
                <w:szCs w:val="22"/>
              </w:rPr>
              <w:t>22.2</w:t>
            </w:r>
            <w:r w:rsidRPr="00093A57">
              <w:rPr>
                <w:rFonts w:ascii="Arial" w:hAnsi="Arial" w:cs="Arial"/>
                <w:kern w:val="2"/>
                <w:sz w:val="22"/>
                <w:szCs w:val="22"/>
              </w:rPr>
              <w:t xml:space="preserve"> punkte.</w:t>
            </w:r>
          </w:p>
        </w:tc>
      </w:tr>
      <w:tr w:rsidR="00F75689" w:rsidRPr="00093A57" w14:paraId="013CB572" w14:textId="77777777" w:rsidTr="00F75689">
        <w:trPr>
          <w:trHeight w:val="300"/>
        </w:trPr>
        <w:tc>
          <w:tcPr>
            <w:tcW w:w="2830" w:type="dxa"/>
            <w:gridSpan w:val="2"/>
            <w:vAlign w:val="center"/>
          </w:tcPr>
          <w:p w14:paraId="2628DADA"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4.4. Dėl Prekių pristatymo dalimis vertės / apimties</w:t>
            </w:r>
          </w:p>
        </w:tc>
        <w:tc>
          <w:tcPr>
            <w:tcW w:w="7655" w:type="dxa"/>
            <w:gridSpan w:val="2"/>
            <w:vAlign w:val="center"/>
          </w:tcPr>
          <w:p w14:paraId="08AA1D8F" w14:textId="7D316D30"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3450053D" w14:textId="77777777" w:rsidTr="00F75689">
        <w:trPr>
          <w:trHeight w:val="300"/>
        </w:trPr>
        <w:tc>
          <w:tcPr>
            <w:tcW w:w="2830" w:type="dxa"/>
            <w:gridSpan w:val="2"/>
            <w:vAlign w:val="center"/>
          </w:tcPr>
          <w:p w14:paraId="11097643"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 xml:space="preserve">4.5. Kartu su Prekėmis pateikiami dokumentai </w:t>
            </w:r>
          </w:p>
        </w:tc>
        <w:tc>
          <w:tcPr>
            <w:tcW w:w="7655" w:type="dxa"/>
            <w:gridSpan w:val="2"/>
            <w:vAlign w:val="center"/>
          </w:tcPr>
          <w:p w14:paraId="63043AC8" w14:textId="3B5B6135" w:rsidR="00F75689" w:rsidRPr="00093A57" w:rsidRDefault="00F75689" w:rsidP="00C9081D">
            <w:pPr>
              <w:jc w:val="both"/>
              <w:rPr>
                <w:rFonts w:ascii="Arial" w:hAnsi="Arial" w:cs="Arial"/>
                <w:kern w:val="2"/>
                <w:sz w:val="22"/>
                <w:szCs w:val="22"/>
              </w:rPr>
            </w:pPr>
            <w:r w:rsidRPr="00093A57">
              <w:rPr>
                <w:rFonts w:ascii="Arial" w:hAnsi="Arial" w:cs="Arial"/>
                <w:kern w:val="2"/>
                <w:sz w:val="22"/>
                <w:szCs w:val="22"/>
              </w:rPr>
              <w:t>Kartu su Prekėmis pateikiam</w:t>
            </w:r>
            <w:r w:rsidR="00C9081D" w:rsidRPr="00093A57">
              <w:rPr>
                <w:rFonts w:ascii="Arial" w:hAnsi="Arial" w:cs="Arial"/>
                <w:kern w:val="2"/>
                <w:sz w:val="22"/>
                <w:szCs w:val="22"/>
              </w:rPr>
              <w:t xml:space="preserve">as </w:t>
            </w:r>
            <w:r w:rsidRPr="00093A57">
              <w:rPr>
                <w:rFonts w:ascii="Arial" w:hAnsi="Arial" w:cs="Arial"/>
                <w:kern w:val="2"/>
                <w:sz w:val="22"/>
                <w:szCs w:val="22"/>
              </w:rPr>
              <w:t>Prekių perdavimo-priėmimo aktas.</w:t>
            </w:r>
          </w:p>
        </w:tc>
      </w:tr>
      <w:tr w:rsidR="00F75689" w:rsidRPr="00093A57" w14:paraId="183479D0" w14:textId="77777777" w:rsidTr="00F75689">
        <w:trPr>
          <w:trHeight w:val="300"/>
        </w:trPr>
        <w:tc>
          <w:tcPr>
            <w:tcW w:w="10485" w:type="dxa"/>
            <w:gridSpan w:val="4"/>
            <w:vAlign w:val="center"/>
          </w:tcPr>
          <w:p w14:paraId="7CE5D54A"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5. SUTARTIES KAINA IR ATSISKAITYMO TVARKA</w:t>
            </w:r>
          </w:p>
        </w:tc>
      </w:tr>
      <w:tr w:rsidR="00F75689" w:rsidRPr="00093A57" w14:paraId="5167AE5E" w14:textId="77777777" w:rsidTr="00F75689">
        <w:trPr>
          <w:trHeight w:val="300"/>
        </w:trPr>
        <w:tc>
          <w:tcPr>
            <w:tcW w:w="2830" w:type="dxa"/>
            <w:gridSpan w:val="2"/>
            <w:vAlign w:val="center"/>
          </w:tcPr>
          <w:p w14:paraId="3031D2D7" w14:textId="77777777"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5.1. Sutarčiai taikomas kainos apskaičiavimo būdas</w:t>
            </w:r>
          </w:p>
        </w:tc>
        <w:tc>
          <w:tcPr>
            <w:tcW w:w="7655" w:type="dxa"/>
            <w:gridSpan w:val="2"/>
            <w:vAlign w:val="center"/>
          </w:tcPr>
          <w:p w14:paraId="7403D0A1" w14:textId="1268560E" w:rsidR="00F75689" w:rsidRPr="00093A57" w:rsidRDefault="00F75689" w:rsidP="00F75689">
            <w:pPr>
              <w:rPr>
                <w:rFonts w:ascii="Arial" w:hAnsi="Arial" w:cs="Arial"/>
                <w:kern w:val="2"/>
                <w:sz w:val="22"/>
                <w:szCs w:val="22"/>
              </w:rPr>
            </w:pPr>
            <w:r w:rsidRPr="00093A57">
              <w:rPr>
                <w:rFonts w:ascii="Arial" w:hAnsi="Arial" w:cs="Arial"/>
                <w:kern w:val="2"/>
                <w:sz w:val="22"/>
                <w:szCs w:val="22"/>
              </w:rPr>
              <w:t>Fiksuoto įkainio kainodara</w:t>
            </w:r>
          </w:p>
        </w:tc>
      </w:tr>
      <w:tr w:rsidR="00F75689" w:rsidRPr="00093A57" w14:paraId="5ED65FA3" w14:textId="77777777" w:rsidTr="00F75689">
        <w:trPr>
          <w:trHeight w:val="300"/>
        </w:trPr>
        <w:tc>
          <w:tcPr>
            <w:tcW w:w="2830" w:type="dxa"/>
            <w:gridSpan w:val="2"/>
            <w:vAlign w:val="center"/>
          </w:tcPr>
          <w:p w14:paraId="107BEDA3" w14:textId="47BA0252"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 xml:space="preserve">5.2. Pradinės Sutarties vertė ir Sutarties kaina, kai taikoma </w:t>
            </w:r>
            <w:r w:rsidRPr="00093A57">
              <w:rPr>
                <w:rFonts w:ascii="Arial" w:hAnsi="Arial" w:cs="Arial"/>
                <w:b/>
                <w:bCs/>
                <w:kern w:val="2"/>
                <w:sz w:val="22"/>
                <w:szCs w:val="22"/>
                <w:u w:val="single"/>
              </w:rPr>
              <w:t>fiksuoto įkainio</w:t>
            </w:r>
            <w:r w:rsidRPr="00093A57">
              <w:rPr>
                <w:rFonts w:ascii="Arial" w:hAnsi="Arial" w:cs="Arial"/>
                <w:b/>
                <w:bCs/>
                <w:kern w:val="2"/>
                <w:sz w:val="22"/>
                <w:szCs w:val="22"/>
              </w:rPr>
              <w:t xml:space="preserve"> kainodara</w:t>
            </w:r>
          </w:p>
        </w:tc>
        <w:tc>
          <w:tcPr>
            <w:tcW w:w="7655" w:type="dxa"/>
            <w:gridSpan w:val="2"/>
            <w:vAlign w:val="center"/>
          </w:tcPr>
          <w:p w14:paraId="0648BC9D" w14:textId="77777777" w:rsidR="00525282" w:rsidRPr="00093A57" w:rsidRDefault="00F75689" w:rsidP="00F75689">
            <w:pPr>
              <w:rPr>
                <w:rFonts w:ascii="Arial" w:hAnsi="Arial" w:cs="Arial"/>
                <w:kern w:val="2"/>
                <w:sz w:val="22"/>
                <w:szCs w:val="22"/>
              </w:rPr>
            </w:pPr>
            <w:r w:rsidRPr="00093A57">
              <w:rPr>
                <w:rFonts w:ascii="Arial" w:hAnsi="Arial" w:cs="Arial"/>
                <w:kern w:val="2"/>
                <w:sz w:val="22"/>
                <w:szCs w:val="22"/>
              </w:rPr>
              <w:t>Pradinės Sutarties vertė yra</w:t>
            </w:r>
            <w:r w:rsidR="00525282" w:rsidRPr="00093A57">
              <w:rPr>
                <w:rFonts w:ascii="Arial" w:hAnsi="Arial" w:cs="Arial"/>
                <w:kern w:val="2"/>
                <w:sz w:val="22"/>
                <w:szCs w:val="22"/>
              </w:rPr>
              <w:t>:</w:t>
            </w:r>
          </w:p>
          <w:p w14:paraId="4E4A1D00" w14:textId="77777777" w:rsidR="00525282" w:rsidRPr="00093A57" w:rsidRDefault="00525282" w:rsidP="00F75689">
            <w:pPr>
              <w:rPr>
                <w:rFonts w:ascii="Arial" w:hAnsi="Arial" w:cs="Arial"/>
                <w:color w:val="70AD47" w:themeColor="accent6"/>
                <w:kern w:val="2"/>
                <w:sz w:val="22"/>
                <w:szCs w:val="22"/>
              </w:rPr>
            </w:pPr>
            <w:r w:rsidRPr="00093A57">
              <w:rPr>
                <w:rFonts w:ascii="Arial" w:hAnsi="Arial" w:cs="Arial"/>
                <w:color w:val="70AD47" w:themeColor="accent6"/>
                <w:kern w:val="2"/>
                <w:sz w:val="22"/>
                <w:szCs w:val="22"/>
              </w:rPr>
              <w:t xml:space="preserve">1 </w:t>
            </w:r>
            <w:proofErr w:type="spellStart"/>
            <w:r w:rsidRPr="00093A57">
              <w:rPr>
                <w:rFonts w:ascii="Arial" w:hAnsi="Arial" w:cs="Arial"/>
                <w:color w:val="70AD47" w:themeColor="accent6"/>
                <w:kern w:val="2"/>
                <w:sz w:val="22"/>
                <w:szCs w:val="22"/>
              </w:rPr>
              <w:t>p.o.d</w:t>
            </w:r>
            <w:proofErr w:type="spellEnd"/>
            <w:r w:rsidRPr="00093A57">
              <w:rPr>
                <w:rFonts w:ascii="Arial" w:hAnsi="Arial" w:cs="Arial"/>
                <w:color w:val="70AD47" w:themeColor="accent6"/>
                <w:kern w:val="2"/>
                <w:sz w:val="22"/>
                <w:szCs w:val="22"/>
              </w:rPr>
              <w:t>.</w:t>
            </w:r>
          </w:p>
          <w:p w14:paraId="7D5846E0" w14:textId="07DDCBC8" w:rsidR="00F75689" w:rsidRPr="00093A57" w:rsidRDefault="00E14E8C" w:rsidP="00525282">
            <w:pPr>
              <w:jc w:val="both"/>
              <w:rPr>
                <w:rFonts w:ascii="Arial" w:hAnsi="Arial" w:cs="Arial"/>
                <w:kern w:val="2"/>
                <w:sz w:val="22"/>
                <w:szCs w:val="22"/>
              </w:rPr>
            </w:pPr>
            <w:r w:rsidRPr="00093A57">
              <w:rPr>
                <w:rFonts w:ascii="Arial" w:hAnsi="Arial" w:cs="Arial"/>
                <w:b/>
                <w:bCs/>
                <w:kern w:val="2"/>
                <w:sz w:val="22"/>
                <w:szCs w:val="22"/>
              </w:rPr>
              <w:t>203152,40</w:t>
            </w:r>
            <w:r w:rsidR="00525282" w:rsidRPr="00093A57">
              <w:rPr>
                <w:rFonts w:ascii="Arial" w:hAnsi="Arial" w:cs="Arial"/>
                <w:kern w:val="2"/>
                <w:sz w:val="22"/>
                <w:szCs w:val="22"/>
              </w:rPr>
              <w:t xml:space="preserve"> </w:t>
            </w:r>
            <w:r w:rsidR="00F75689" w:rsidRPr="00093A57">
              <w:rPr>
                <w:rFonts w:ascii="Arial" w:hAnsi="Arial" w:cs="Arial"/>
                <w:b/>
                <w:bCs/>
                <w:kern w:val="2"/>
                <w:sz w:val="22"/>
                <w:szCs w:val="22"/>
              </w:rPr>
              <w:t>Eur</w:t>
            </w:r>
            <w:r w:rsidR="00525282" w:rsidRPr="00093A57">
              <w:rPr>
                <w:rFonts w:ascii="Arial" w:hAnsi="Arial" w:cs="Arial"/>
                <w:kern w:val="2"/>
                <w:sz w:val="22"/>
                <w:szCs w:val="22"/>
              </w:rPr>
              <w:t xml:space="preserve"> </w:t>
            </w:r>
            <w:r w:rsidR="00F75689" w:rsidRPr="00093A57">
              <w:rPr>
                <w:rFonts w:ascii="Arial" w:hAnsi="Arial" w:cs="Arial"/>
                <w:kern w:val="2"/>
                <w:sz w:val="22"/>
                <w:szCs w:val="22"/>
              </w:rPr>
              <w:t>(</w:t>
            </w:r>
            <w:r w:rsidRPr="00093A57">
              <w:rPr>
                <w:rFonts w:ascii="Arial" w:hAnsi="Arial" w:cs="Arial"/>
                <w:kern w:val="2"/>
                <w:sz w:val="22"/>
                <w:szCs w:val="22"/>
              </w:rPr>
              <w:t>du šimtai trys tūkstančiai</w:t>
            </w:r>
            <w:r w:rsidR="00525282" w:rsidRPr="00093A57">
              <w:rPr>
                <w:rFonts w:ascii="Arial" w:hAnsi="Arial" w:cs="Arial"/>
                <w:kern w:val="2"/>
                <w:sz w:val="22"/>
                <w:szCs w:val="22"/>
              </w:rPr>
              <w:t xml:space="preserve"> </w:t>
            </w:r>
            <w:r w:rsidRPr="00093A57">
              <w:rPr>
                <w:rFonts w:ascii="Arial" w:hAnsi="Arial" w:cs="Arial"/>
                <w:kern w:val="2"/>
                <w:sz w:val="22"/>
                <w:szCs w:val="22"/>
              </w:rPr>
              <w:t>šimtas penkiasdešimt du eura</w:t>
            </w:r>
            <w:r w:rsidR="0027588E">
              <w:rPr>
                <w:rFonts w:ascii="Arial" w:hAnsi="Arial" w:cs="Arial"/>
                <w:kern w:val="2"/>
                <w:sz w:val="22"/>
                <w:szCs w:val="22"/>
              </w:rPr>
              <w:t>i,</w:t>
            </w:r>
            <w:r w:rsidRPr="00093A57">
              <w:rPr>
                <w:rFonts w:ascii="Arial" w:hAnsi="Arial" w:cs="Arial"/>
                <w:kern w:val="2"/>
                <w:sz w:val="22"/>
                <w:szCs w:val="22"/>
              </w:rPr>
              <w:t xml:space="preserve"> 40 ct</w:t>
            </w:r>
            <w:r w:rsidR="00F75689" w:rsidRPr="00093A57">
              <w:rPr>
                <w:rFonts w:ascii="Arial" w:hAnsi="Arial" w:cs="Arial"/>
                <w:kern w:val="2"/>
                <w:sz w:val="22"/>
                <w:szCs w:val="22"/>
              </w:rPr>
              <w:t xml:space="preserve">) </w:t>
            </w:r>
            <w:r w:rsidR="00F75689" w:rsidRPr="00093A57">
              <w:rPr>
                <w:rFonts w:ascii="Arial" w:hAnsi="Arial" w:cs="Arial"/>
                <w:b/>
                <w:bCs/>
                <w:kern w:val="2"/>
                <w:sz w:val="22"/>
                <w:szCs w:val="22"/>
              </w:rPr>
              <w:t>be PVM</w:t>
            </w:r>
            <w:r w:rsidR="00F75689" w:rsidRPr="00093A57">
              <w:rPr>
                <w:rFonts w:ascii="Arial" w:hAnsi="Arial" w:cs="Arial"/>
                <w:kern w:val="2"/>
                <w:sz w:val="22"/>
                <w:szCs w:val="22"/>
              </w:rPr>
              <w:t xml:space="preserve">. </w:t>
            </w:r>
          </w:p>
          <w:p w14:paraId="0C100A7F" w14:textId="77777777" w:rsidR="00525282" w:rsidRPr="00093A57" w:rsidRDefault="00525282" w:rsidP="00525282">
            <w:pPr>
              <w:shd w:val="clear" w:color="auto" w:fill="FFFFFF"/>
              <w:tabs>
                <w:tab w:val="left" w:pos="993"/>
              </w:tabs>
              <w:ind w:right="23"/>
              <w:jc w:val="both"/>
              <w:rPr>
                <w:rFonts w:ascii="Arial" w:eastAsia="Calibri" w:hAnsi="Arial" w:cs="Arial"/>
                <w:sz w:val="22"/>
                <w:szCs w:val="22"/>
                <w:lang w:eastAsia="x-none"/>
              </w:rPr>
            </w:pPr>
            <w:r w:rsidRPr="00093A57">
              <w:rPr>
                <w:rFonts w:ascii="Arial" w:eastAsia="Calibri" w:hAnsi="Arial" w:cs="Arial"/>
                <w:sz w:val="22"/>
                <w:szCs w:val="22"/>
                <w:lang w:eastAsia="x-none"/>
              </w:rPr>
              <w:t xml:space="preserve">Sutarčiai taikomas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color w:val="538135" w:themeColor="accent6" w:themeShade="BF"/>
                <w:sz w:val="22"/>
                <w:szCs w:val="22"/>
                <w:lang w:eastAsia="x-none"/>
              </w:rPr>
              <w:t xml:space="preserve"> </w:t>
            </w:r>
            <w:r w:rsidRPr="00093A57">
              <w:rPr>
                <w:rFonts w:ascii="Arial" w:eastAsia="Calibri" w:hAnsi="Arial" w:cs="Arial"/>
                <w:sz w:val="22"/>
                <w:szCs w:val="22"/>
                <w:lang w:eastAsia="x-none"/>
              </w:rPr>
              <w:t xml:space="preserve">proc. dydžio PVM. Sutarties maksimali kaina, įskaitant PVM –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b/>
                <w:bCs/>
                <w:sz w:val="22"/>
                <w:szCs w:val="22"/>
                <w:lang w:eastAsia="x-none"/>
              </w:rPr>
              <w:t>.</w:t>
            </w:r>
            <w:r w:rsidRPr="00093A57">
              <w:rPr>
                <w:rFonts w:ascii="Arial" w:eastAsia="Calibri" w:hAnsi="Arial" w:cs="Arial"/>
                <w:sz w:val="22"/>
                <w:szCs w:val="22"/>
                <w:lang w:eastAsia="x-none"/>
              </w:rPr>
              <w:t xml:space="preserve"> </w:t>
            </w:r>
          </w:p>
          <w:p w14:paraId="5358877C" w14:textId="116460A2" w:rsidR="00F75689" w:rsidRPr="00093A57" w:rsidRDefault="00525282" w:rsidP="00F75689">
            <w:pPr>
              <w:rPr>
                <w:rFonts w:ascii="Arial" w:hAnsi="Arial" w:cs="Arial"/>
                <w:color w:val="70AD47" w:themeColor="accent6"/>
                <w:kern w:val="2"/>
                <w:sz w:val="22"/>
                <w:szCs w:val="22"/>
              </w:rPr>
            </w:pPr>
            <w:r w:rsidRPr="00093A57">
              <w:rPr>
                <w:rFonts w:ascii="Arial" w:hAnsi="Arial" w:cs="Arial"/>
                <w:color w:val="70AD47" w:themeColor="accent6"/>
                <w:kern w:val="2"/>
                <w:sz w:val="22"/>
                <w:szCs w:val="22"/>
              </w:rPr>
              <w:t xml:space="preserve">2 </w:t>
            </w:r>
            <w:proofErr w:type="spellStart"/>
            <w:r w:rsidRPr="00093A57">
              <w:rPr>
                <w:rFonts w:ascii="Arial" w:hAnsi="Arial" w:cs="Arial"/>
                <w:color w:val="70AD47" w:themeColor="accent6"/>
                <w:kern w:val="2"/>
                <w:sz w:val="22"/>
                <w:szCs w:val="22"/>
              </w:rPr>
              <w:t>p.o.d</w:t>
            </w:r>
            <w:proofErr w:type="spellEnd"/>
            <w:r w:rsidRPr="00093A57">
              <w:rPr>
                <w:rFonts w:ascii="Arial" w:hAnsi="Arial" w:cs="Arial"/>
                <w:color w:val="70AD47" w:themeColor="accent6"/>
                <w:kern w:val="2"/>
                <w:sz w:val="22"/>
                <w:szCs w:val="22"/>
              </w:rPr>
              <w:t>.</w:t>
            </w:r>
          </w:p>
          <w:p w14:paraId="5AEE50AC" w14:textId="416403D8" w:rsidR="00525282" w:rsidRPr="00093A57" w:rsidRDefault="001E533B" w:rsidP="00EB3128">
            <w:pPr>
              <w:jc w:val="both"/>
              <w:rPr>
                <w:rFonts w:ascii="Arial" w:hAnsi="Arial" w:cs="Arial"/>
                <w:kern w:val="2"/>
                <w:sz w:val="22"/>
                <w:szCs w:val="22"/>
              </w:rPr>
            </w:pPr>
            <w:r w:rsidRPr="00093A57">
              <w:rPr>
                <w:rFonts w:ascii="Arial" w:hAnsi="Arial" w:cs="Arial"/>
                <w:b/>
                <w:bCs/>
                <w:kern w:val="2"/>
                <w:sz w:val="22"/>
                <w:szCs w:val="22"/>
              </w:rPr>
              <w:t>804705</w:t>
            </w:r>
            <w:r w:rsidR="00525282" w:rsidRPr="00093A57">
              <w:rPr>
                <w:rFonts w:ascii="Arial" w:hAnsi="Arial" w:cs="Arial"/>
                <w:b/>
                <w:bCs/>
                <w:kern w:val="2"/>
                <w:sz w:val="22"/>
                <w:szCs w:val="22"/>
              </w:rPr>
              <w:t>,00 Eur</w:t>
            </w:r>
            <w:r w:rsidR="00525282" w:rsidRPr="00093A57">
              <w:rPr>
                <w:rFonts w:ascii="Arial" w:hAnsi="Arial" w:cs="Arial"/>
                <w:kern w:val="2"/>
                <w:sz w:val="22"/>
                <w:szCs w:val="22"/>
              </w:rPr>
              <w:t xml:space="preserve"> (</w:t>
            </w:r>
            <w:r w:rsidRPr="00093A57">
              <w:rPr>
                <w:rFonts w:ascii="Arial" w:hAnsi="Arial" w:cs="Arial"/>
                <w:kern w:val="2"/>
                <w:sz w:val="22"/>
                <w:szCs w:val="22"/>
              </w:rPr>
              <w:t>aštuoni šimtai keturi tūkstančiai septyni šimtai penki</w:t>
            </w:r>
            <w:r w:rsidR="00525282" w:rsidRPr="00093A57">
              <w:rPr>
                <w:rFonts w:ascii="Arial" w:hAnsi="Arial" w:cs="Arial"/>
                <w:kern w:val="2"/>
                <w:sz w:val="22"/>
                <w:szCs w:val="22"/>
              </w:rPr>
              <w:t xml:space="preserve"> eur</w:t>
            </w:r>
            <w:r w:rsidRPr="00093A57">
              <w:rPr>
                <w:rFonts w:ascii="Arial" w:hAnsi="Arial" w:cs="Arial"/>
                <w:kern w:val="2"/>
                <w:sz w:val="22"/>
                <w:szCs w:val="22"/>
              </w:rPr>
              <w:t>ai</w:t>
            </w:r>
            <w:r w:rsidR="00525282" w:rsidRPr="00093A57">
              <w:rPr>
                <w:rFonts w:ascii="Arial" w:hAnsi="Arial" w:cs="Arial"/>
                <w:kern w:val="2"/>
                <w:sz w:val="22"/>
                <w:szCs w:val="22"/>
              </w:rPr>
              <w:t xml:space="preserve">) </w:t>
            </w:r>
            <w:r w:rsidR="00525282" w:rsidRPr="00093A57">
              <w:rPr>
                <w:rFonts w:ascii="Arial" w:hAnsi="Arial" w:cs="Arial"/>
                <w:b/>
                <w:bCs/>
                <w:kern w:val="2"/>
                <w:sz w:val="22"/>
                <w:szCs w:val="22"/>
              </w:rPr>
              <w:t>be PVM</w:t>
            </w:r>
          </w:p>
          <w:p w14:paraId="2770F29A" w14:textId="77777777" w:rsidR="00525282" w:rsidRPr="00093A57" w:rsidRDefault="00525282" w:rsidP="00EB3128">
            <w:pPr>
              <w:shd w:val="clear" w:color="auto" w:fill="FFFFFF"/>
              <w:tabs>
                <w:tab w:val="left" w:pos="993"/>
              </w:tabs>
              <w:ind w:right="23"/>
              <w:jc w:val="both"/>
              <w:rPr>
                <w:rFonts w:ascii="Arial" w:eastAsia="Calibri" w:hAnsi="Arial" w:cs="Arial"/>
                <w:sz w:val="22"/>
                <w:szCs w:val="22"/>
                <w:lang w:eastAsia="x-none"/>
              </w:rPr>
            </w:pPr>
            <w:r w:rsidRPr="00093A57">
              <w:rPr>
                <w:rFonts w:ascii="Arial" w:eastAsia="Calibri" w:hAnsi="Arial" w:cs="Arial"/>
                <w:sz w:val="22"/>
                <w:szCs w:val="22"/>
                <w:lang w:eastAsia="x-none"/>
              </w:rPr>
              <w:t xml:space="preserve">Sutarčiai taikomas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color w:val="538135" w:themeColor="accent6" w:themeShade="BF"/>
                <w:sz w:val="22"/>
                <w:szCs w:val="22"/>
                <w:lang w:eastAsia="x-none"/>
              </w:rPr>
              <w:t xml:space="preserve"> </w:t>
            </w:r>
            <w:r w:rsidRPr="00093A57">
              <w:rPr>
                <w:rFonts w:ascii="Arial" w:eastAsia="Calibri" w:hAnsi="Arial" w:cs="Arial"/>
                <w:sz w:val="22"/>
                <w:szCs w:val="22"/>
                <w:lang w:eastAsia="x-none"/>
              </w:rPr>
              <w:t xml:space="preserve">proc. dydžio PVM. Sutarties maksimali kaina, įskaitant PVM –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b/>
                <w:bCs/>
                <w:sz w:val="22"/>
                <w:szCs w:val="22"/>
                <w:lang w:eastAsia="x-none"/>
              </w:rPr>
              <w:t>.</w:t>
            </w:r>
            <w:r w:rsidRPr="00093A57">
              <w:rPr>
                <w:rFonts w:ascii="Arial" w:eastAsia="Calibri" w:hAnsi="Arial" w:cs="Arial"/>
                <w:sz w:val="22"/>
                <w:szCs w:val="22"/>
                <w:lang w:eastAsia="x-none"/>
              </w:rPr>
              <w:t xml:space="preserve"> </w:t>
            </w:r>
          </w:p>
          <w:p w14:paraId="3704CF35" w14:textId="00BDC2B8" w:rsidR="00525282" w:rsidRPr="00093A57" w:rsidRDefault="00525282" w:rsidP="00F75689">
            <w:pPr>
              <w:rPr>
                <w:rFonts w:ascii="Arial" w:hAnsi="Arial" w:cs="Arial"/>
                <w:color w:val="70AD47" w:themeColor="accent6"/>
                <w:kern w:val="2"/>
                <w:sz w:val="22"/>
                <w:szCs w:val="22"/>
              </w:rPr>
            </w:pPr>
            <w:r w:rsidRPr="00093A57">
              <w:rPr>
                <w:rFonts w:ascii="Arial" w:hAnsi="Arial" w:cs="Arial"/>
                <w:color w:val="70AD47" w:themeColor="accent6"/>
                <w:kern w:val="2"/>
                <w:sz w:val="22"/>
                <w:szCs w:val="22"/>
              </w:rPr>
              <w:lastRenderedPageBreak/>
              <w:t xml:space="preserve">3 </w:t>
            </w:r>
            <w:proofErr w:type="spellStart"/>
            <w:r w:rsidRPr="00093A57">
              <w:rPr>
                <w:rFonts w:ascii="Arial" w:hAnsi="Arial" w:cs="Arial"/>
                <w:color w:val="70AD47" w:themeColor="accent6"/>
                <w:kern w:val="2"/>
                <w:sz w:val="22"/>
                <w:szCs w:val="22"/>
              </w:rPr>
              <w:t>p.o.d</w:t>
            </w:r>
            <w:proofErr w:type="spellEnd"/>
            <w:r w:rsidRPr="00093A57">
              <w:rPr>
                <w:rFonts w:ascii="Arial" w:hAnsi="Arial" w:cs="Arial"/>
                <w:color w:val="70AD47" w:themeColor="accent6"/>
                <w:kern w:val="2"/>
                <w:sz w:val="22"/>
                <w:szCs w:val="22"/>
              </w:rPr>
              <w:t>.</w:t>
            </w:r>
          </w:p>
          <w:p w14:paraId="36CFE21C" w14:textId="62DF5EBB" w:rsidR="00525282" w:rsidRPr="00093A57" w:rsidRDefault="001E533B" w:rsidP="00EB3128">
            <w:pPr>
              <w:jc w:val="both"/>
              <w:rPr>
                <w:rFonts w:ascii="Arial" w:hAnsi="Arial" w:cs="Arial"/>
                <w:kern w:val="2"/>
                <w:sz w:val="22"/>
                <w:szCs w:val="22"/>
              </w:rPr>
            </w:pPr>
            <w:r w:rsidRPr="00093A57">
              <w:rPr>
                <w:rFonts w:ascii="Arial" w:hAnsi="Arial" w:cs="Arial"/>
                <w:b/>
                <w:bCs/>
                <w:kern w:val="2"/>
                <w:sz w:val="22"/>
                <w:szCs w:val="22"/>
              </w:rPr>
              <w:t>58418,80</w:t>
            </w:r>
            <w:r w:rsidR="00EB3128" w:rsidRPr="00093A57">
              <w:rPr>
                <w:rFonts w:ascii="Arial" w:hAnsi="Arial" w:cs="Arial"/>
                <w:b/>
                <w:bCs/>
                <w:kern w:val="2"/>
                <w:sz w:val="22"/>
                <w:szCs w:val="22"/>
              </w:rPr>
              <w:t xml:space="preserve"> Eur</w:t>
            </w:r>
            <w:r w:rsidR="00EB3128" w:rsidRPr="00093A57">
              <w:rPr>
                <w:rFonts w:ascii="Arial" w:hAnsi="Arial" w:cs="Arial"/>
                <w:kern w:val="2"/>
                <w:sz w:val="22"/>
                <w:szCs w:val="22"/>
              </w:rPr>
              <w:t xml:space="preserve"> (</w:t>
            </w:r>
            <w:r w:rsidRPr="00093A57">
              <w:rPr>
                <w:rFonts w:ascii="Arial" w:hAnsi="Arial" w:cs="Arial"/>
                <w:kern w:val="2"/>
                <w:sz w:val="22"/>
                <w:szCs w:val="22"/>
              </w:rPr>
              <w:t>penkias</w:t>
            </w:r>
            <w:r w:rsidR="00CB18AD" w:rsidRPr="00093A57">
              <w:rPr>
                <w:rFonts w:ascii="Arial" w:hAnsi="Arial" w:cs="Arial"/>
                <w:kern w:val="2"/>
                <w:sz w:val="22"/>
                <w:szCs w:val="22"/>
              </w:rPr>
              <w:t xml:space="preserve">dešimt aštuoni tūkstančiai keturi šimtai aštuoniolika </w:t>
            </w:r>
            <w:r w:rsidR="00EB3128" w:rsidRPr="00093A57">
              <w:rPr>
                <w:rFonts w:ascii="Arial" w:hAnsi="Arial" w:cs="Arial"/>
                <w:kern w:val="2"/>
                <w:sz w:val="22"/>
                <w:szCs w:val="22"/>
              </w:rPr>
              <w:t>eurų</w:t>
            </w:r>
            <w:r w:rsidR="0027588E">
              <w:rPr>
                <w:rFonts w:ascii="Arial" w:hAnsi="Arial" w:cs="Arial"/>
                <w:kern w:val="2"/>
                <w:sz w:val="22"/>
                <w:szCs w:val="22"/>
              </w:rPr>
              <w:t>,</w:t>
            </w:r>
            <w:r w:rsidR="00CB18AD" w:rsidRPr="00093A57">
              <w:rPr>
                <w:rFonts w:ascii="Arial" w:hAnsi="Arial" w:cs="Arial"/>
                <w:kern w:val="2"/>
                <w:sz w:val="22"/>
                <w:szCs w:val="22"/>
              </w:rPr>
              <w:t xml:space="preserve"> 80 ct</w:t>
            </w:r>
            <w:r w:rsidR="00EB3128" w:rsidRPr="00093A57">
              <w:rPr>
                <w:rFonts w:ascii="Arial" w:hAnsi="Arial" w:cs="Arial"/>
                <w:kern w:val="2"/>
                <w:sz w:val="22"/>
                <w:szCs w:val="22"/>
              </w:rPr>
              <w:t xml:space="preserve">) </w:t>
            </w:r>
            <w:r w:rsidR="00EB3128" w:rsidRPr="00093A57">
              <w:rPr>
                <w:rFonts w:ascii="Arial" w:hAnsi="Arial" w:cs="Arial"/>
                <w:b/>
                <w:bCs/>
                <w:kern w:val="2"/>
                <w:sz w:val="22"/>
                <w:szCs w:val="22"/>
              </w:rPr>
              <w:t>be PVM</w:t>
            </w:r>
          </w:p>
          <w:p w14:paraId="721EE47A" w14:textId="77777777" w:rsidR="00EB3128" w:rsidRPr="00093A57" w:rsidRDefault="00EB3128" w:rsidP="00EB3128">
            <w:pPr>
              <w:shd w:val="clear" w:color="auto" w:fill="FFFFFF"/>
              <w:tabs>
                <w:tab w:val="left" w:pos="993"/>
              </w:tabs>
              <w:ind w:right="23"/>
              <w:jc w:val="both"/>
              <w:rPr>
                <w:rFonts w:ascii="Arial" w:eastAsia="Calibri" w:hAnsi="Arial" w:cs="Arial"/>
                <w:sz w:val="22"/>
                <w:szCs w:val="22"/>
                <w:lang w:eastAsia="x-none"/>
              </w:rPr>
            </w:pPr>
            <w:r w:rsidRPr="00093A57">
              <w:rPr>
                <w:rFonts w:ascii="Arial" w:eastAsia="Calibri" w:hAnsi="Arial" w:cs="Arial"/>
                <w:sz w:val="22"/>
                <w:szCs w:val="22"/>
                <w:lang w:eastAsia="x-none"/>
              </w:rPr>
              <w:t xml:space="preserve">Sutarčiai taikomas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color w:val="538135" w:themeColor="accent6" w:themeShade="BF"/>
                <w:sz w:val="22"/>
                <w:szCs w:val="22"/>
                <w:lang w:eastAsia="x-none"/>
              </w:rPr>
              <w:t xml:space="preserve"> </w:t>
            </w:r>
            <w:r w:rsidRPr="00093A57">
              <w:rPr>
                <w:rFonts w:ascii="Arial" w:eastAsia="Calibri" w:hAnsi="Arial" w:cs="Arial"/>
                <w:sz w:val="22"/>
                <w:szCs w:val="22"/>
                <w:lang w:eastAsia="x-none"/>
              </w:rPr>
              <w:t xml:space="preserve">proc. dydžio PVM. Sutarties maksimali kaina, įskaitant PVM –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b/>
                <w:bCs/>
                <w:sz w:val="22"/>
                <w:szCs w:val="22"/>
                <w:lang w:eastAsia="x-none"/>
              </w:rPr>
              <w:t>.</w:t>
            </w:r>
            <w:r w:rsidRPr="00093A57">
              <w:rPr>
                <w:rFonts w:ascii="Arial" w:eastAsia="Calibri" w:hAnsi="Arial" w:cs="Arial"/>
                <w:sz w:val="22"/>
                <w:szCs w:val="22"/>
                <w:lang w:eastAsia="x-none"/>
              </w:rPr>
              <w:t xml:space="preserve"> </w:t>
            </w:r>
          </w:p>
          <w:p w14:paraId="56DFFE0A" w14:textId="2038A7D6" w:rsidR="00EB3128" w:rsidRPr="00093A57" w:rsidRDefault="00EB3128" w:rsidP="00EB3128">
            <w:pPr>
              <w:jc w:val="both"/>
              <w:rPr>
                <w:rFonts w:ascii="Arial" w:hAnsi="Arial" w:cs="Arial"/>
                <w:color w:val="70AD47" w:themeColor="accent6"/>
                <w:kern w:val="2"/>
                <w:sz w:val="22"/>
                <w:szCs w:val="22"/>
              </w:rPr>
            </w:pPr>
            <w:r w:rsidRPr="00093A57">
              <w:rPr>
                <w:rFonts w:ascii="Arial" w:hAnsi="Arial" w:cs="Arial"/>
                <w:color w:val="70AD47" w:themeColor="accent6"/>
                <w:kern w:val="2"/>
                <w:sz w:val="22"/>
                <w:szCs w:val="22"/>
              </w:rPr>
              <w:t xml:space="preserve">4 </w:t>
            </w:r>
            <w:proofErr w:type="spellStart"/>
            <w:r w:rsidRPr="00093A57">
              <w:rPr>
                <w:rFonts w:ascii="Arial" w:hAnsi="Arial" w:cs="Arial"/>
                <w:color w:val="70AD47" w:themeColor="accent6"/>
                <w:kern w:val="2"/>
                <w:sz w:val="22"/>
                <w:szCs w:val="22"/>
              </w:rPr>
              <w:t>p.o.d</w:t>
            </w:r>
            <w:proofErr w:type="spellEnd"/>
            <w:r w:rsidRPr="00093A57">
              <w:rPr>
                <w:rFonts w:ascii="Arial" w:hAnsi="Arial" w:cs="Arial"/>
                <w:color w:val="70AD47" w:themeColor="accent6"/>
                <w:kern w:val="2"/>
                <w:sz w:val="22"/>
                <w:szCs w:val="22"/>
              </w:rPr>
              <w:t>.</w:t>
            </w:r>
          </w:p>
          <w:p w14:paraId="2842E75F" w14:textId="503D6CD5" w:rsidR="00EB3128" w:rsidRPr="00093A57" w:rsidRDefault="00CB18AD" w:rsidP="00F75689">
            <w:pPr>
              <w:rPr>
                <w:rFonts w:ascii="Arial" w:hAnsi="Arial" w:cs="Arial"/>
                <w:kern w:val="2"/>
                <w:sz w:val="22"/>
                <w:szCs w:val="22"/>
              </w:rPr>
            </w:pPr>
            <w:r w:rsidRPr="00093A57">
              <w:rPr>
                <w:rFonts w:ascii="Arial" w:hAnsi="Arial" w:cs="Arial"/>
                <w:b/>
                <w:bCs/>
                <w:kern w:val="2"/>
                <w:sz w:val="22"/>
                <w:szCs w:val="22"/>
              </w:rPr>
              <w:t>106748,40</w:t>
            </w:r>
            <w:r w:rsidR="00EB3128" w:rsidRPr="00093A57">
              <w:rPr>
                <w:rFonts w:ascii="Arial" w:hAnsi="Arial" w:cs="Arial"/>
                <w:b/>
                <w:bCs/>
                <w:kern w:val="2"/>
                <w:sz w:val="22"/>
                <w:szCs w:val="22"/>
              </w:rPr>
              <w:t xml:space="preserve"> Eur</w:t>
            </w:r>
            <w:r w:rsidR="00EB3128" w:rsidRPr="00093A57">
              <w:rPr>
                <w:rFonts w:ascii="Arial" w:hAnsi="Arial" w:cs="Arial"/>
                <w:kern w:val="2"/>
                <w:sz w:val="22"/>
                <w:szCs w:val="22"/>
              </w:rPr>
              <w:t xml:space="preserve"> (</w:t>
            </w:r>
            <w:r w:rsidR="00DD0D3D" w:rsidRPr="00093A57">
              <w:rPr>
                <w:rFonts w:ascii="Arial" w:hAnsi="Arial" w:cs="Arial"/>
                <w:kern w:val="2"/>
                <w:sz w:val="22"/>
                <w:szCs w:val="22"/>
              </w:rPr>
              <w:t>šimtas šeši tūkstančiai septyni šimtai keturiasdešimt aštuoni</w:t>
            </w:r>
            <w:r w:rsidR="00EB3128" w:rsidRPr="00093A57">
              <w:rPr>
                <w:rFonts w:ascii="Arial" w:hAnsi="Arial" w:cs="Arial"/>
                <w:kern w:val="2"/>
                <w:sz w:val="22"/>
                <w:szCs w:val="22"/>
              </w:rPr>
              <w:t xml:space="preserve"> eur</w:t>
            </w:r>
            <w:r w:rsidR="0027588E">
              <w:rPr>
                <w:rFonts w:ascii="Arial" w:hAnsi="Arial" w:cs="Arial"/>
                <w:kern w:val="2"/>
                <w:sz w:val="22"/>
                <w:szCs w:val="22"/>
              </w:rPr>
              <w:t>ai,</w:t>
            </w:r>
            <w:r w:rsidR="00DD0D3D" w:rsidRPr="00093A57">
              <w:rPr>
                <w:rFonts w:ascii="Arial" w:hAnsi="Arial" w:cs="Arial"/>
                <w:kern w:val="2"/>
                <w:sz w:val="22"/>
                <w:szCs w:val="22"/>
              </w:rPr>
              <w:t xml:space="preserve"> 40 ct</w:t>
            </w:r>
            <w:r w:rsidR="00EB3128" w:rsidRPr="00093A57">
              <w:rPr>
                <w:rFonts w:ascii="Arial" w:hAnsi="Arial" w:cs="Arial"/>
                <w:kern w:val="2"/>
                <w:sz w:val="22"/>
                <w:szCs w:val="22"/>
              </w:rPr>
              <w:t xml:space="preserve">) </w:t>
            </w:r>
            <w:r w:rsidR="00EB3128" w:rsidRPr="00093A57">
              <w:rPr>
                <w:rFonts w:ascii="Arial" w:hAnsi="Arial" w:cs="Arial"/>
                <w:b/>
                <w:bCs/>
                <w:kern w:val="2"/>
                <w:sz w:val="22"/>
                <w:szCs w:val="22"/>
              </w:rPr>
              <w:t>be PVM</w:t>
            </w:r>
            <w:r w:rsidR="00EB3128" w:rsidRPr="00093A57">
              <w:rPr>
                <w:rFonts w:ascii="Arial" w:hAnsi="Arial" w:cs="Arial"/>
                <w:kern w:val="2"/>
                <w:sz w:val="22"/>
                <w:szCs w:val="22"/>
              </w:rPr>
              <w:t>.</w:t>
            </w:r>
          </w:p>
          <w:p w14:paraId="68AAA50E" w14:textId="77777777" w:rsidR="00EB3128" w:rsidRPr="00093A57" w:rsidRDefault="00EB3128" w:rsidP="00EB3128">
            <w:pPr>
              <w:shd w:val="clear" w:color="auto" w:fill="FFFFFF"/>
              <w:tabs>
                <w:tab w:val="left" w:pos="993"/>
              </w:tabs>
              <w:ind w:right="23"/>
              <w:jc w:val="both"/>
              <w:rPr>
                <w:rFonts w:ascii="Arial" w:eastAsia="Calibri" w:hAnsi="Arial" w:cs="Arial"/>
                <w:sz w:val="22"/>
                <w:szCs w:val="22"/>
                <w:lang w:eastAsia="x-none"/>
              </w:rPr>
            </w:pPr>
            <w:r w:rsidRPr="00093A57">
              <w:rPr>
                <w:rFonts w:ascii="Arial" w:eastAsia="Calibri" w:hAnsi="Arial" w:cs="Arial"/>
                <w:sz w:val="22"/>
                <w:szCs w:val="22"/>
                <w:lang w:eastAsia="x-none"/>
              </w:rPr>
              <w:t xml:space="preserve">Sutarčiai taikomas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color w:val="538135" w:themeColor="accent6" w:themeShade="BF"/>
                <w:sz w:val="22"/>
                <w:szCs w:val="22"/>
                <w:lang w:eastAsia="x-none"/>
              </w:rPr>
              <w:t xml:space="preserve"> </w:t>
            </w:r>
            <w:r w:rsidRPr="00093A57">
              <w:rPr>
                <w:rFonts w:ascii="Arial" w:eastAsia="Calibri" w:hAnsi="Arial" w:cs="Arial"/>
                <w:sz w:val="22"/>
                <w:szCs w:val="22"/>
                <w:lang w:eastAsia="x-none"/>
              </w:rPr>
              <w:t xml:space="preserve">proc. dydžio PVM. Sutarties maksimali kaina, įskaitant PVM – </w:t>
            </w:r>
            <w:r w:rsidRPr="00093A57">
              <w:rPr>
                <w:rFonts w:ascii="Arial" w:eastAsia="Calibri" w:hAnsi="Arial" w:cs="Arial"/>
                <w:color w:val="70AD47" w:themeColor="accent6"/>
                <w:sz w:val="22"/>
                <w:szCs w:val="22"/>
                <w:lang w:eastAsia="x-none"/>
              </w:rPr>
              <w:t>nurodoma sutarties sudarymo metu</w:t>
            </w:r>
            <w:r w:rsidRPr="00093A57">
              <w:rPr>
                <w:rFonts w:ascii="Arial" w:eastAsia="Calibri" w:hAnsi="Arial" w:cs="Arial"/>
                <w:b/>
                <w:bCs/>
                <w:sz w:val="22"/>
                <w:szCs w:val="22"/>
                <w:lang w:eastAsia="x-none"/>
              </w:rPr>
              <w:t>.</w:t>
            </w:r>
            <w:r w:rsidRPr="00093A57">
              <w:rPr>
                <w:rFonts w:ascii="Arial" w:eastAsia="Calibri" w:hAnsi="Arial" w:cs="Arial"/>
                <w:sz w:val="22"/>
                <w:szCs w:val="22"/>
                <w:lang w:eastAsia="x-none"/>
              </w:rPr>
              <w:t xml:space="preserve"> </w:t>
            </w:r>
          </w:p>
          <w:p w14:paraId="33D667F7" w14:textId="5295BA96" w:rsidR="00F75689" w:rsidRPr="00093A57" w:rsidRDefault="00F75689" w:rsidP="00EB3128">
            <w:pPr>
              <w:jc w:val="both"/>
              <w:rPr>
                <w:rFonts w:ascii="Arial" w:hAnsi="Arial" w:cs="Arial"/>
                <w:color w:val="000000"/>
                <w:kern w:val="2"/>
                <w:sz w:val="22"/>
                <w:szCs w:val="22"/>
              </w:rPr>
            </w:pPr>
            <w:r w:rsidRPr="00093A57">
              <w:rPr>
                <w:rFonts w:ascii="Arial" w:hAnsi="Arial" w:cs="Arial"/>
                <w:color w:val="000000"/>
                <w:kern w:val="2"/>
                <w:sz w:val="22"/>
                <w:szCs w:val="22"/>
              </w:rPr>
              <w:t>Šioje Sutartyje Pradinės Sutarties vertė yra lygi </w:t>
            </w:r>
            <w:r w:rsidRPr="00093A57">
              <w:rPr>
                <w:rFonts w:ascii="Arial" w:hAnsi="Arial" w:cs="Arial"/>
                <w:b/>
                <w:bCs/>
                <w:color w:val="000000"/>
                <w:kern w:val="2"/>
                <w:sz w:val="22"/>
                <w:szCs w:val="22"/>
              </w:rPr>
              <w:t>maksimaliai pirkimui skirtai lėšų sumai be</w:t>
            </w:r>
            <w:r w:rsidR="00DD0D3D" w:rsidRPr="00093A57">
              <w:rPr>
                <w:rFonts w:ascii="Arial" w:hAnsi="Arial" w:cs="Arial"/>
                <w:b/>
                <w:bCs/>
                <w:color w:val="000000"/>
                <w:kern w:val="2"/>
                <w:sz w:val="22"/>
                <w:szCs w:val="22"/>
              </w:rPr>
              <w:t xml:space="preserve"> </w:t>
            </w:r>
            <w:r w:rsidRPr="00093A57">
              <w:rPr>
                <w:rFonts w:ascii="Arial" w:hAnsi="Arial" w:cs="Arial"/>
                <w:b/>
                <w:bCs/>
                <w:color w:val="000000"/>
                <w:kern w:val="2"/>
                <w:sz w:val="22"/>
                <w:szCs w:val="22"/>
              </w:rPr>
              <w:t>PVM</w:t>
            </w:r>
            <w:r w:rsidRPr="00093A57">
              <w:rPr>
                <w:rFonts w:ascii="Arial" w:hAnsi="Arial" w:cs="Arial"/>
                <w:color w:val="000000"/>
                <w:kern w:val="2"/>
                <w:sz w:val="22"/>
                <w:szCs w:val="22"/>
              </w:rPr>
              <w:t> pirkimo dokumentuose ir Sutartyje nurodytų Prekių įsigijimui Tiekėjo pasiūlyme nurodytais įkainiais be PVM.</w:t>
            </w:r>
            <w:r w:rsidRPr="00093A57">
              <w:rPr>
                <w:rFonts w:ascii="Arial" w:hAnsi="Arial" w:cs="Arial"/>
                <w:kern w:val="2"/>
                <w:sz w:val="22"/>
                <w:szCs w:val="22"/>
              </w:rPr>
              <w:t xml:space="preserve"> </w:t>
            </w:r>
            <w:r w:rsidRPr="00093A57">
              <w:rPr>
                <w:rFonts w:ascii="Arial" w:hAnsi="Arial" w:cs="Arial"/>
                <w:color w:val="000000"/>
                <w:kern w:val="2"/>
                <w:sz w:val="22"/>
                <w:szCs w:val="22"/>
              </w:rPr>
              <w:t xml:space="preserve">Pirkėjas perka Prekes pagal poreikį Sutartyje </w:t>
            </w:r>
            <w:r w:rsidR="00DD0D3D" w:rsidRPr="00093A57">
              <w:rPr>
                <w:rFonts w:ascii="Arial" w:hAnsi="Arial" w:cs="Arial"/>
                <w:color w:val="000000"/>
                <w:kern w:val="2"/>
                <w:sz w:val="22"/>
                <w:szCs w:val="22"/>
              </w:rPr>
              <w:t>ir Sutarties</w:t>
            </w:r>
            <w:r w:rsidR="00CF1722" w:rsidRPr="00093A57">
              <w:rPr>
                <w:rFonts w:ascii="Arial" w:hAnsi="Arial" w:cs="Arial"/>
                <w:color w:val="000000"/>
                <w:kern w:val="2"/>
                <w:sz w:val="22"/>
                <w:szCs w:val="22"/>
              </w:rPr>
              <w:t xml:space="preserve"> </w:t>
            </w:r>
            <w:r w:rsidR="00DD0D3D" w:rsidRPr="00093A57">
              <w:rPr>
                <w:rFonts w:ascii="Arial" w:hAnsi="Arial" w:cs="Arial"/>
                <w:color w:val="000000"/>
                <w:kern w:val="2"/>
                <w:sz w:val="22"/>
                <w:szCs w:val="22"/>
              </w:rPr>
              <w:t xml:space="preserve">3 </w:t>
            </w:r>
            <w:r w:rsidRPr="00093A57">
              <w:rPr>
                <w:rFonts w:ascii="Arial" w:hAnsi="Arial" w:cs="Arial"/>
                <w:color w:val="000000"/>
                <w:kern w:val="2"/>
                <w:sz w:val="22"/>
                <w:szCs w:val="22"/>
              </w:rPr>
              <w:t>priede</w:t>
            </w:r>
            <w:r w:rsidR="00DD0D3D" w:rsidRPr="00093A57">
              <w:rPr>
                <w:rFonts w:ascii="Arial" w:hAnsi="Arial" w:cs="Arial"/>
                <w:color w:val="000000"/>
                <w:kern w:val="2"/>
                <w:sz w:val="22"/>
                <w:szCs w:val="22"/>
              </w:rPr>
              <w:t xml:space="preserve"> „Prekių įkainiai“</w:t>
            </w:r>
            <w:r w:rsidRPr="00093A57">
              <w:rPr>
                <w:rFonts w:ascii="Arial" w:hAnsi="Arial" w:cs="Arial"/>
                <w:color w:val="000000"/>
                <w:kern w:val="2"/>
                <w:sz w:val="22"/>
                <w:szCs w:val="22"/>
              </w:rPr>
              <w:t xml:space="preserve"> nurodytais įkainiais, neviršijant bendros Sutarties kainos</w:t>
            </w:r>
            <w:r w:rsidR="00CF1722" w:rsidRPr="00093A57">
              <w:rPr>
                <w:rFonts w:ascii="Arial" w:hAnsi="Arial" w:cs="Arial"/>
                <w:color w:val="000000"/>
                <w:kern w:val="2"/>
                <w:sz w:val="22"/>
                <w:szCs w:val="22"/>
              </w:rPr>
              <w:t xml:space="preserve"> (</w:t>
            </w:r>
            <w:r w:rsidR="00CF1722" w:rsidRPr="00093A57">
              <w:rPr>
                <w:rFonts w:ascii="Arial" w:hAnsi="Arial" w:cs="Arial"/>
                <w:color w:val="70AD47" w:themeColor="accent6"/>
                <w:kern w:val="2"/>
                <w:sz w:val="22"/>
                <w:szCs w:val="22"/>
              </w:rPr>
              <w:t xml:space="preserve">kiekvienam </w:t>
            </w:r>
            <w:proofErr w:type="spellStart"/>
            <w:r w:rsidR="00CF1722" w:rsidRPr="00093A57">
              <w:rPr>
                <w:rFonts w:ascii="Arial" w:hAnsi="Arial" w:cs="Arial"/>
                <w:color w:val="70AD47" w:themeColor="accent6"/>
                <w:kern w:val="2"/>
                <w:sz w:val="22"/>
                <w:szCs w:val="22"/>
              </w:rPr>
              <w:t>p.o.d</w:t>
            </w:r>
            <w:proofErr w:type="spellEnd"/>
            <w:r w:rsidR="00CF1722" w:rsidRPr="00093A57">
              <w:rPr>
                <w:rFonts w:ascii="Arial" w:hAnsi="Arial" w:cs="Arial"/>
                <w:color w:val="70AD47" w:themeColor="accent6"/>
                <w:kern w:val="2"/>
                <w:sz w:val="22"/>
                <w:szCs w:val="22"/>
              </w:rPr>
              <w:t>.</w:t>
            </w:r>
            <w:r w:rsidR="00CF1722" w:rsidRPr="00093A57">
              <w:rPr>
                <w:rFonts w:ascii="Arial" w:hAnsi="Arial" w:cs="Arial"/>
                <w:color w:val="000000"/>
                <w:kern w:val="2"/>
                <w:sz w:val="22"/>
                <w:szCs w:val="22"/>
              </w:rPr>
              <w:t>)</w:t>
            </w:r>
            <w:r w:rsidRPr="00093A57">
              <w:rPr>
                <w:rFonts w:ascii="Arial" w:hAnsi="Arial" w:cs="Arial"/>
                <w:color w:val="000000"/>
                <w:kern w:val="2"/>
                <w:sz w:val="22"/>
                <w:szCs w:val="22"/>
              </w:rPr>
              <w:t>. Sutartyje arba jos pried</w:t>
            </w:r>
            <w:r w:rsidR="00EB3128" w:rsidRPr="00093A57">
              <w:rPr>
                <w:rFonts w:ascii="Arial" w:hAnsi="Arial" w:cs="Arial"/>
                <w:color w:val="000000"/>
                <w:kern w:val="2"/>
                <w:sz w:val="22"/>
                <w:szCs w:val="22"/>
              </w:rPr>
              <w:t xml:space="preserve">uose </w:t>
            </w:r>
            <w:r w:rsidRPr="00093A57">
              <w:rPr>
                <w:rFonts w:ascii="Arial" w:hAnsi="Arial" w:cs="Arial"/>
                <w:color w:val="000000"/>
                <w:kern w:val="2"/>
                <w:sz w:val="22"/>
                <w:szCs w:val="22"/>
              </w:rPr>
              <w:t>atskirose eilutėse nurodytas Prekių kiekis gali būti keičiamas (didėti ar mažėti).</w:t>
            </w:r>
          </w:p>
          <w:p w14:paraId="68D21757" w14:textId="5E3EEA7F" w:rsidR="00F75689" w:rsidRPr="00093A57" w:rsidRDefault="00EB3128" w:rsidP="00A76D66">
            <w:pPr>
              <w:jc w:val="both"/>
              <w:rPr>
                <w:rFonts w:ascii="Arial" w:hAnsi="Arial" w:cs="Arial"/>
                <w:color w:val="000000"/>
                <w:kern w:val="2"/>
                <w:sz w:val="22"/>
                <w:szCs w:val="22"/>
              </w:rPr>
            </w:pPr>
            <w:r w:rsidRPr="00093A57">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w:t>
            </w:r>
            <w:r w:rsidR="00CF1722" w:rsidRPr="00093A57">
              <w:rPr>
                <w:rFonts w:ascii="Arial" w:eastAsia="Calibri" w:hAnsi="Arial" w:cs="Arial"/>
                <w:sz w:val="22"/>
                <w:szCs w:val="22"/>
              </w:rPr>
              <w:t>5</w:t>
            </w:r>
            <w:r w:rsidRPr="00093A57">
              <w:rPr>
                <w:rFonts w:ascii="Arial" w:eastAsia="Calibri" w:hAnsi="Arial" w:cs="Arial"/>
                <w:sz w:val="22"/>
                <w:szCs w:val="22"/>
              </w:rPr>
              <w:t xml:space="preserve">.2 punkte nurodytai Sutarties maksimaliai kainai ar bet kokiai jos daliai. </w:t>
            </w:r>
          </w:p>
        </w:tc>
      </w:tr>
      <w:tr w:rsidR="00F75689" w:rsidRPr="00093A57" w14:paraId="1C19A028" w14:textId="77777777" w:rsidTr="00F75689">
        <w:trPr>
          <w:trHeight w:val="300"/>
        </w:trPr>
        <w:tc>
          <w:tcPr>
            <w:tcW w:w="2830" w:type="dxa"/>
            <w:gridSpan w:val="2"/>
            <w:vAlign w:val="center"/>
          </w:tcPr>
          <w:p w14:paraId="1A3B6652" w14:textId="3A5AE157"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lastRenderedPageBreak/>
              <w:t xml:space="preserve">5.3. Sutarties kainos / įkainių perskaičiavimas taikant </w:t>
            </w:r>
            <w:r w:rsidRPr="00093A57">
              <w:rPr>
                <w:rFonts w:ascii="Arial" w:hAnsi="Arial" w:cs="Arial"/>
                <w:b/>
                <w:bCs/>
                <w:kern w:val="2"/>
                <w:sz w:val="22"/>
                <w:szCs w:val="22"/>
                <w:u w:val="single"/>
              </w:rPr>
              <w:t>peržiūros</w:t>
            </w:r>
            <w:r w:rsidRPr="00093A57">
              <w:rPr>
                <w:rFonts w:ascii="Arial" w:hAnsi="Arial" w:cs="Arial"/>
                <w:b/>
                <w:bCs/>
                <w:kern w:val="2"/>
                <w:sz w:val="22"/>
                <w:szCs w:val="22"/>
              </w:rPr>
              <w:t xml:space="preserve"> taisykles</w:t>
            </w:r>
          </w:p>
        </w:tc>
        <w:tc>
          <w:tcPr>
            <w:tcW w:w="7655" w:type="dxa"/>
            <w:gridSpan w:val="2"/>
            <w:vAlign w:val="center"/>
          </w:tcPr>
          <w:p w14:paraId="00D41BAE" w14:textId="4B839FFF" w:rsidR="00F75689" w:rsidRPr="00093A57" w:rsidRDefault="00F75689" w:rsidP="00F75689">
            <w:pPr>
              <w:rPr>
                <w:rFonts w:ascii="Arial" w:hAnsi="Arial" w:cs="Arial"/>
                <w:kern w:val="2"/>
                <w:sz w:val="22"/>
                <w:szCs w:val="22"/>
              </w:rPr>
            </w:pPr>
            <w:r w:rsidRPr="00093A57">
              <w:rPr>
                <w:rFonts w:ascii="Arial" w:hAnsi="Arial" w:cs="Arial"/>
                <w:kern w:val="2"/>
                <w:sz w:val="22"/>
                <w:szCs w:val="22"/>
              </w:rPr>
              <w:t>Sutarties įkainiai bus perskaičiuojami:</w:t>
            </w:r>
          </w:p>
          <w:p w14:paraId="64368AD2" w14:textId="77777777" w:rsidR="00F75689" w:rsidRPr="00093A57" w:rsidRDefault="00F75689" w:rsidP="00F75689">
            <w:pPr>
              <w:rPr>
                <w:rFonts w:ascii="Arial" w:hAnsi="Arial" w:cs="Arial"/>
                <w:kern w:val="2"/>
                <w:sz w:val="22"/>
                <w:szCs w:val="22"/>
              </w:rPr>
            </w:pPr>
            <w:r w:rsidRPr="00093A57">
              <w:rPr>
                <w:rFonts w:ascii="Arial" w:hAnsi="Arial" w:cs="Arial"/>
                <w:kern w:val="2"/>
                <w:sz w:val="22"/>
                <w:szCs w:val="22"/>
              </w:rPr>
              <w:t>5.3.1. dėl PVM tarifo pasikeitimo;</w:t>
            </w:r>
          </w:p>
          <w:p w14:paraId="33BE06DA" w14:textId="657E1AE0" w:rsidR="00F75689" w:rsidRPr="00093A57" w:rsidRDefault="00F75689" w:rsidP="00F75689">
            <w:pPr>
              <w:rPr>
                <w:rFonts w:ascii="Arial" w:hAnsi="Arial" w:cs="Arial"/>
                <w:color w:val="FF0000"/>
                <w:kern w:val="2"/>
                <w:sz w:val="22"/>
                <w:szCs w:val="22"/>
              </w:rPr>
            </w:pPr>
            <w:r w:rsidRPr="00093A57">
              <w:rPr>
                <w:rFonts w:ascii="Arial" w:hAnsi="Arial" w:cs="Arial"/>
                <w:kern w:val="2"/>
                <w:sz w:val="22"/>
                <w:szCs w:val="22"/>
              </w:rPr>
              <w:t>5.3.</w:t>
            </w:r>
            <w:r w:rsidR="00A76D66" w:rsidRPr="00093A57">
              <w:rPr>
                <w:rFonts w:ascii="Arial" w:hAnsi="Arial" w:cs="Arial"/>
                <w:kern w:val="2"/>
                <w:sz w:val="22"/>
                <w:szCs w:val="22"/>
              </w:rPr>
              <w:t>2</w:t>
            </w:r>
            <w:r w:rsidRPr="00093A57">
              <w:rPr>
                <w:rFonts w:ascii="Arial" w:hAnsi="Arial" w:cs="Arial"/>
                <w:kern w:val="2"/>
                <w:sz w:val="22"/>
                <w:szCs w:val="22"/>
              </w:rPr>
              <w:t>. dėl kainų lygio pokyčio</w:t>
            </w:r>
            <w:r w:rsidR="00A76D66" w:rsidRPr="00093A57">
              <w:rPr>
                <w:rFonts w:ascii="Arial" w:hAnsi="Arial" w:cs="Arial"/>
                <w:kern w:val="2"/>
                <w:sz w:val="22"/>
                <w:szCs w:val="22"/>
              </w:rPr>
              <w:t>.</w:t>
            </w:r>
          </w:p>
        </w:tc>
      </w:tr>
      <w:tr w:rsidR="00F75689" w:rsidRPr="00093A57" w14:paraId="44043A28" w14:textId="77777777" w:rsidTr="00F75689">
        <w:trPr>
          <w:trHeight w:val="300"/>
        </w:trPr>
        <w:tc>
          <w:tcPr>
            <w:tcW w:w="2830" w:type="dxa"/>
            <w:gridSpan w:val="2"/>
            <w:vAlign w:val="center"/>
          </w:tcPr>
          <w:p w14:paraId="1E21D289" w14:textId="035DC7AE"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5.3.1. Sutarties įkainių peržiūra dėl PVM tarifo pasikeitimo</w:t>
            </w:r>
          </w:p>
        </w:tc>
        <w:tc>
          <w:tcPr>
            <w:tcW w:w="7655" w:type="dxa"/>
            <w:gridSpan w:val="2"/>
            <w:vAlign w:val="center"/>
          </w:tcPr>
          <w:p w14:paraId="22DEC3CD" w14:textId="77777777" w:rsidR="00A76D66" w:rsidRPr="00093A57" w:rsidRDefault="00A76D66" w:rsidP="00A76D66">
            <w:pPr>
              <w:jc w:val="both"/>
              <w:rPr>
                <w:rFonts w:ascii="Arial" w:hAnsi="Arial" w:cs="Arial"/>
                <w:kern w:val="2"/>
                <w:sz w:val="22"/>
                <w:szCs w:val="22"/>
              </w:rPr>
            </w:pPr>
            <w:r w:rsidRPr="00093A5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22F59FE8" w14:textId="1D601D16" w:rsidR="00F75689" w:rsidRPr="00093A57" w:rsidRDefault="00A76D66" w:rsidP="00A76D66">
            <w:pPr>
              <w:jc w:val="both"/>
              <w:rPr>
                <w:rFonts w:ascii="Arial" w:hAnsi="Arial" w:cs="Arial"/>
                <w:kern w:val="2"/>
                <w:sz w:val="22"/>
                <w:szCs w:val="22"/>
              </w:rPr>
            </w:pPr>
            <w:r w:rsidRPr="00093A57">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Sutarties kaina taikoma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xml:space="preserve">) už tą Prekių dalį, kurios bus tiekiamos </w:t>
            </w:r>
            <w:r w:rsidR="009A2C94" w:rsidRPr="00093A57">
              <w:rPr>
                <w:rFonts w:ascii="Arial" w:hAnsi="Arial" w:cs="Arial"/>
                <w:kern w:val="2"/>
                <w:sz w:val="22"/>
                <w:szCs w:val="22"/>
              </w:rPr>
              <w:t xml:space="preserve">nuo </w:t>
            </w:r>
            <w:r w:rsidRPr="00093A57">
              <w:rPr>
                <w:rFonts w:ascii="Arial" w:hAnsi="Arial" w:cs="Arial"/>
                <w:kern w:val="2"/>
                <w:sz w:val="22"/>
                <w:szCs w:val="22"/>
              </w:rPr>
              <w:t>Šalių pasirašyt</w:t>
            </w:r>
            <w:r w:rsidR="009A2C94" w:rsidRPr="00093A57">
              <w:rPr>
                <w:rFonts w:ascii="Arial" w:hAnsi="Arial" w:cs="Arial"/>
                <w:kern w:val="2"/>
                <w:sz w:val="22"/>
                <w:szCs w:val="22"/>
              </w:rPr>
              <w:t>ame</w:t>
            </w:r>
            <w:r w:rsidRPr="00093A57">
              <w:rPr>
                <w:rFonts w:ascii="Arial" w:hAnsi="Arial" w:cs="Arial"/>
                <w:kern w:val="2"/>
                <w:sz w:val="22"/>
                <w:szCs w:val="22"/>
              </w:rPr>
              <w:t xml:space="preserve"> Susitarime nurodytos dienos.</w:t>
            </w:r>
          </w:p>
        </w:tc>
      </w:tr>
      <w:tr w:rsidR="00F75689" w:rsidRPr="00093A57" w14:paraId="5D8E4D4D" w14:textId="77777777" w:rsidTr="00F75689">
        <w:trPr>
          <w:trHeight w:val="300"/>
        </w:trPr>
        <w:tc>
          <w:tcPr>
            <w:tcW w:w="2830" w:type="dxa"/>
            <w:gridSpan w:val="2"/>
            <w:vAlign w:val="center"/>
          </w:tcPr>
          <w:p w14:paraId="7137F72E" w14:textId="3FC1FE21" w:rsidR="00F75689" w:rsidRPr="00093A57" w:rsidRDefault="00F75689" w:rsidP="00A76D66">
            <w:pPr>
              <w:jc w:val="both"/>
              <w:rPr>
                <w:rFonts w:ascii="Arial" w:hAnsi="Arial" w:cs="Arial"/>
                <w:kern w:val="2"/>
                <w:sz w:val="22"/>
                <w:szCs w:val="22"/>
              </w:rPr>
            </w:pPr>
            <w:r w:rsidRPr="00093A57">
              <w:rPr>
                <w:rFonts w:ascii="Arial" w:hAnsi="Arial" w:cs="Arial"/>
                <w:b/>
                <w:bCs/>
                <w:kern w:val="2"/>
                <w:sz w:val="22"/>
                <w:szCs w:val="22"/>
              </w:rPr>
              <w:t>5.3.2.</w:t>
            </w:r>
            <w:r w:rsidRPr="00093A57">
              <w:rPr>
                <w:rFonts w:ascii="Arial" w:hAnsi="Arial" w:cs="Arial"/>
                <w:kern w:val="2"/>
                <w:sz w:val="22"/>
                <w:szCs w:val="22"/>
              </w:rPr>
              <w:t xml:space="preserve"> </w:t>
            </w:r>
            <w:r w:rsidRPr="00093A57">
              <w:rPr>
                <w:rFonts w:ascii="Arial" w:hAnsi="Arial" w:cs="Arial"/>
                <w:b/>
                <w:bCs/>
                <w:kern w:val="2"/>
                <w:sz w:val="22"/>
                <w:szCs w:val="22"/>
              </w:rPr>
              <w:t>Sutarties įkainių peržiūra dėl kitų mokesčių, lemiančių Prekių kainos pokytį, pasikeitimo</w:t>
            </w:r>
          </w:p>
        </w:tc>
        <w:tc>
          <w:tcPr>
            <w:tcW w:w="7655" w:type="dxa"/>
            <w:gridSpan w:val="2"/>
            <w:vAlign w:val="center"/>
          </w:tcPr>
          <w:p w14:paraId="096AB429" w14:textId="60C96A99"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DD0D3D" w:rsidRPr="00093A57" w14:paraId="06597448" w14:textId="77777777" w:rsidTr="002C2D0F">
        <w:trPr>
          <w:trHeight w:val="300"/>
        </w:trPr>
        <w:tc>
          <w:tcPr>
            <w:tcW w:w="2830" w:type="dxa"/>
            <w:gridSpan w:val="2"/>
            <w:vAlign w:val="center"/>
          </w:tcPr>
          <w:p w14:paraId="68CA6F47" w14:textId="432AB05C" w:rsidR="00DD0D3D" w:rsidRPr="00093A57" w:rsidRDefault="00DD0D3D" w:rsidP="00DD0D3D">
            <w:pPr>
              <w:jc w:val="both"/>
              <w:rPr>
                <w:rFonts w:ascii="Arial" w:hAnsi="Arial" w:cs="Arial"/>
                <w:b/>
                <w:bCs/>
                <w:kern w:val="2"/>
                <w:sz w:val="22"/>
                <w:szCs w:val="22"/>
              </w:rPr>
            </w:pPr>
            <w:r w:rsidRPr="00093A57">
              <w:rPr>
                <w:rFonts w:ascii="Arial" w:hAnsi="Arial" w:cs="Arial"/>
                <w:b/>
                <w:bCs/>
                <w:kern w:val="2"/>
                <w:sz w:val="22"/>
                <w:szCs w:val="22"/>
              </w:rPr>
              <w:t>5.3.3. Sutarties įkainių peržiūra dėl kainų lygio pokyčio</w:t>
            </w:r>
          </w:p>
        </w:tc>
        <w:tc>
          <w:tcPr>
            <w:tcW w:w="7655" w:type="dxa"/>
            <w:gridSpan w:val="2"/>
            <w:vAlign w:val="center"/>
          </w:tcPr>
          <w:p w14:paraId="491C0FED" w14:textId="77777777" w:rsidR="00DD0D3D" w:rsidRPr="00093A57" w:rsidRDefault="00DD0D3D" w:rsidP="00DD0D3D">
            <w:pPr>
              <w:pStyle w:val="Sraopastraipa"/>
              <w:tabs>
                <w:tab w:val="left" w:pos="993"/>
              </w:tabs>
              <w:spacing w:after="0" w:line="240" w:lineRule="auto"/>
              <w:ind w:left="0"/>
              <w:jc w:val="both"/>
              <w:rPr>
                <w:rFonts w:ascii="Arial" w:eastAsia="Arial Unicode MS" w:hAnsi="Arial" w:cs="Arial"/>
                <w:color w:val="000000"/>
                <w:bdr w:val="nil"/>
                <w:lang w:val="lt-LT"/>
              </w:rPr>
            </w:pPr>
            <w:r w:rsidRPr="00093A57">
              <w:rPr>
                <w:rFonts w:ascii="Arial" w:hAnsi="Arial" w:cs="Arial"/>
                <w:lang w:val="lt-LT"/>
              </w:rPr>
              <w:t>5.3.3.1. Fiksuoto įkainio perskaičiavimas galimas ne anksčiau kaip po 12 (dvylikos) mėnesių nuo Sutarties įsigaliojimo dienos, gavus rašytinį Tiekėjo ar Užsakovo prašymą. Tolimesnis įkainių perskaičiavimas galimas ne dažniau kaip kas 6 (šešis) mėnesius po paskutinio perskaičiavimo. Įkainių perskaičiavimas atliekamas toliau nurodyta tvarka:</w:t>
            </w:r>
          </w:p>
          <w:p w14:paraId="549BC2D9" w14:textId="33725633"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 xml:space="preserve">5.3.3.1.1. Jeigu pagal Valstybės duomenų agentūros paskelbtus duomenis Vartojimo prekių ir paslaugų kainų pokytis (k), apskaičiuotas kaip nustatyta 5.3.3.1.3. punkte, viršija </w:t>
            </w:r>
            <w:r w:rsidR="006D4498">
              <w:rPr>
                <w:rFonts w:ascii="Arial" w:hAnsi="Arial" w:cs="Arial"/>
                <w:lang w:val="lt-LT"/>
              </w:rPr>
              <w:t>10</w:t>
            </w:r>
            <w:r w:rsidRPr="00093A57">
              <w:rPr>
                <w:rFonts w:ascii="Arial" w:hAnsi="Arial" w:cs="Arial"/>
                <w:lang w:val="lt-LT"/>
              </w:rPr>
              <w:t xml:space="preserve"> (</w:t>
            </w:r>
            <w:r w:rsidR="006D4498">
              <w:rPr>
                <w:rFonts w:ascii="Arial" w:hAnsi="Arial" w:cs="Arial"/>
                <w:lang w:val="lt-LT"/>
              </w:rPr>
              <w:t>dešimt</w:t>
            </w:r>
            <w:r w:rsidRPr="00093A57">
              <w:rPr>
                <w:rFonts w:ascii="Arial" w:hAnsi="Arial" w:cs="Arial"/>
                <w:lang w:val="lt-LT"/>
              </w:rPr>
              <w:t>) procent</w:t>
            </w:r>
            <w:r w:rsidR="006D4498">
              <w:rPr>
                <w:rFonts w:ascii="Arial" w:hAnsi="Arial" w:cs="Arial"/>
                <w:lang w:val="lt-LT"/>
              </w:rPr>
              <w:t>ų</w:t>
            </w:r>
            <w:r w:rsidRPr="00093A57">
              <w:rPr>
                <w:rFonts w:ascii="Arial" w:hAnsi="Arial" w:cs="Arial"/>
                <w:lang w:val="lt-LT"/>
              </w:rPr>
              <w:t xml:space="preserve"> (duomenų šaltinis - </w:t>
            </w:r>
            <w:hyperlink r:id="rId10" w:history="1">
              <w:r w:rsidRPr="00093A57">
                <w:rPr>
                  <w:rStyle w:val="Hipersaitas"/>
                  <w:rFonts w:ascii="Arial" w:hAnsi="Arial" w:cs="Arial"/>
                  <w:lang w:val="lt-LT"/>
                </w:rPr>
                <w:t>http://www.osp.stat.gov.lt</w:t>
              </w:r>
            </w:hyperlink>
            <w:r w:rsidRPr="00093A57">
              <w:rPr>
                <w:rFonts w:ascii="Arial" w:hAnsi="Arial" w:cs="Arial"/>
                <w:lang w:val="lt-LT"/>
              </w:rPr>
              <w:t xml:space="preserve">); </w:t>
            </w:r>
          </w:p>
          <w:p w14:paraId="768EF12B" w14:textId="77777777"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lastRenderedPageBreak/>
              <w:t>5.3.3.1.2. Įkainių perskaičiavimą inicijuojanti Šalis turi informuoti kitą Šalį raštu apie pageidavimą perskaičiuoti įkainius, pateikdama paskaičiavimus pagal šioje sutartyje nustatytas sąlygas;</w:t>
            </w:r>
          </w:p>
          <w:p w14:paraId="64C705DD" w14:textId="77777777"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5.3.3.1.3. Įkainiai perskaičiuojami pagal žemiau pateiktą formulę:</w:t>
            </w:r>
          </w:p>
          <w:p w14:paraId="4238EA3E" w14:textId="77777777" w:rsidR="00DD0D3D" w:rsidRPr="00093A57" w:rsidRDefault="00DD0D3D" w:rsidP="00DD0D3D">
            <w:pPr>
              <w:pStyle w:val="Sraopastraipa"/>
              <w:tabs>
                <w:tab w:val="left" w:pos="993"/>
              </w:tabs>
              <w:spacing w:after="0" w:line="240" w:lineRule="auto"/>
              <w:ind w:left="0"/>
              <w:jc w:val="both"/>
              <w:rPr>
                <w:rFonts w:ascii="Arial" w:hAnsi="Arial" w:cs="Arial"/>
                <w:i/>
                <w:lang w:val="lt-LT"/>
              </w:rPr>
            </w:pPr>
            <w:r w:rsidRPr="00093A57">
              <w:rPr>
                <w:rFonts w:ascii="Arial" w:hAnsi="Arial" w:cs="Arial"/>
                <w:lang w:val="lt-LT"/>
              </w:rPr>
              <w:t xml:space="preserve"> </w:t>
            </w: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Pr="00093A57">
              <w:rPr>
                <w:rFonts w:ascii="Arial" w:eastAsiaTheme="minorEastAsia" w:hAnsi="Arial" w:cs="Arial"/>
                <w:i/>
                <w:lang w:val="lt-LT"/>
              </w:rPr>
              <w:t>, kur</w:t>
            </w:r>
          </w:p>
          <w:p w14:paraId="1C7F2923" w14:textId="77777777" w:rsidR="00DD0D3D" w:rsidRPr="00093A57" w:rsidRDefault="00DD0D3D" w:rsidP="00DD0D3D">
            <w:pPr>
              <w:rPr>
                <w:rFonts w:ascii="Arial" w:hAnsi="Arial" w:cs="Arial"/>
                <w:sz w:val="22"/>
                <w:szCs w:val="22"/>
              </w:rPr>
            </w:pPr>
            <w:r w:rsidRPr="00093A57">
              <w:rPr>
                <w:rFonts w:ascii="Arial" w:hAnsi="Arial" w:cs="Arial"/>
                <w:sz w:val="22"/>
                <w:szCs w:val="22"/>
              </w:rPr>
              <w:t>a – įkainis (Eur be PVM) (jei jis jau buvo perskaičiuotas, tai po paskutinio perskaičiavimo).</w:t>
            </w:r>
          </w:p>
          <w:p w14:paraId="5559EAAC"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a</w:t>
            </w:r>
            <w:r w:rsidRPr="00093A57">
              <w:rPr>
                <w:rFonts w:ascii="Arial" w:hAnsi="Arial" w:cs="Arial"/>
                <w:sz w:val="22"/>
                <w:szCs w:val="22"/>
                <w:vertAlign w:val="subscript"/>
              </w:rPr>
              <w:t>1</w:t>
            </w:r>
            <w:r w:rsidRPr="00093A57">
              <w:rPr>
                <w:rFonts w:ascii="Arial" w:hAnsi="Arial" w:cs="Arial"/>
                <w:sz w:val="22"/>
                <w:szCs w:val="22"/>
              </w:rPr>
              <w:t xml:space="preserve"> – perskaičiuotas (pakeistas) įkainis (Eur be PVM)</w:t>
            </w:r>
          </w:p>
          <w:p w14:paraId="758CA2D8"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k – Pagal vartotojų kainų indeksą (</w:t>
            </w:r>
            <w:sdt>
              <w:sdtPr>
                <w:rPr>
                  <w:rFonts w:ascii="Arial" w:hAnsi="Arial" w:cs="Arial"/>
                  <w:sz w:val="22"/>
                  <w:szCs w:val="22"/>
                </w:rPr>
                <w:id w:val="-1011140752"/>
                <w:placeholder>
                  <w:docPart w:val="2D32DFA4DCEF4C07AAF7D0B06CB715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apskaičiuotas vartojimo prekių ir paslaugų kainų pokytis (padidėjimas arba sumažėjimas) (%). „k“ reikšmė skaičiuojama pagal formulę: </w:t>
            </w:r>
          </w:p>
          <w:p w14:paraId="2F503AEC"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093A57">
              <w:rPr>
                <w:rFonts w:ascii="Arial" w:eastAsiaTheme="minorEastAsia" w:hAnsi="Arial" w:cs="Arial"/>
                <w:sz w:val="22"/>
                <w:szCs w:val="22"/>
              </w:rPr>
              <w:t>, (proc.) kur</w:t>
            </w:r>
          </w:p>
          <w:p w14:paraId="33F12C5A" w14:textId="77777777" w:rsidR="00DD0D3D" w:rsidRPr="00093A57" w:rsidRDefault="00DD0D3D" w:rsidP="00DD0D3D">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naujausias</w:t>
            </w:r>
            <w:proofErr w:type="spellEnd"/>
            <w:r w:rsidRPr="00093A57">
              <w:rPr>
                <w:rFonts w:ascii="Arial" w:hAnsi="Arial" w:cs="Arial"/>
                <w:sz w:val="22"/>
                <w:szCs w:val="22"/>
              </w:rPr>
              <w:t xml:space="preserve"> – kreipimosi dėl kainos perskaičiavimo išsiuntimo kitai šaliai datą naujausias paskelbtas vartojimo prekių ir paslaugų indeksas (</w:t>
            </w:r>
            <w:sdt>
              <w:sdtPr>
                <w:rPr>
                  <w:rFonts w:ascii="Arial" w:hAnsi="Arial" w:cs="Arial"/>
                  <w:sz w:val="22"/>
                  <w:szCs w:val="22"/>
                </w:rPr>
                <w:id w:val="1296644698"/>
                <w:placeholder>
                  <w:docPart w:val="87ED3AFA9046406186DF89D39F6ED6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w:t>
            </w:r>
          </w:p>
          <w:p w14:paraId="463F5083" w14:textId="77777777" w:rsidR="00DD0D3D" w:rsidRPr="00093A57" w:rsidRDefault="00DD0D3D" w:rsidP="00DD0D3D">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pradžia</w:t>
            </w:r>
            <w:proofErr w:type="spellEnd"/>
            <w:r w:rsidRPr="00093A57">
              <w:rPr>
                <w:rFonts w:ascii="Arial" w:hAnsi="Arial" w:cs="Arial"/>
                <w:sz w:val="22"/>
                <w:szCs w:val="22"/>
              </w:rPr>
              <w:t xml:space="preserve"> – laikotarpio pradžios datos (mėnesio) vartojimo prekių ir paslaugų indeksas (</w:t>
            </w:r>
            <w:r w:rsidRPr="00093A57">
              <w:rPr>
                <w:rFonts w:ascii="Arial" w:hAnsi="Arial" w:cs="Arial"/>
                <w:color w:val="0070C0"/>
                <w:sz w:val="22"/>
                <w:szCs w:val="22"/>
              </w:rPr>
              <w:t xml:space="preserve"> </w:t>
            </w:r>
            <w:sdt>
              <w:sdtPr>
                <w:rPr>
                  <w:rFonts w:ascii="Arial" w:hAnsi="Arial" w:cs="Arial"/>
                  <w:sz w:val="22"/>
                  <w:szCs w:val="22"/>
                </w:rPr>
                <w:id w:val="-1902665971"/>
                <w:placeholder>
                  <w:docPart w:val="3A36B48F60AC45F883BDC74D0FEE90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Pirmojo perskaičiavimo atveju laikotarpio pradžia (mėnuo) yra </w:t>
            </w:r>
            <w:sdt>
              <w:sdtPr>
                <w:rPr>
                  <w:rFonts w:ascii="Arial" w:hAnsi="Arial" w:cs="Arial"/>
                  <w:sz w:val="22"/>
                  <w:szCs w:val="22"/>
                </w:rPr>
                <w:alias w:val="Pasirinkite"/>
                <w:tag w:val="Pasirinkite"/>
                <w:id w:val="-603956337"/>
                <w:placeholder>
                  <w:docPart w:val="9DB27C0DA673477A90DA2ED46AF5961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3A57">
                  <w:rPr>
                    <w:rFonts w:ascii="Arial" w:hAnsi="Arial" w:cs="Arial"/>
                    <w:sz w:val="22"/>
                    <w:szCs w:val="22"/>
                  </w:rPr>
                  <w:t>sutarties sudarymo dienos</w:t>
                </w:r>
              </w:sdtContent>
            </w:sdt>
            <w:r w:rsidRPr="00093A57">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060086F0"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5.3.3.1.4.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D455464"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5.3.3.1.5.Vėlesnis įkainių perskaičiavimas negali apimti laikotarpio, už kurį jau buvo atliktas perskaičiavimas. </w:t>
            </w:r>
          </w:p>
          <w:p w14:paraId="47C36ACD"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5.3.3.1.6. Jeigu vartojimo prekių ir paslaugų kainų pokytis (k), apskaičiuotas kaip nustatyta 5.3.3.1.3 punkte, viršija 30 procentų nuo pradinio Sutarties įkainio Sutarties pasirašymo dieną, vartojimo paslaugų įkainiai bus perskaičiuojami maksimaliu 30 procentų pokyčiu.</w:t>
            </w:r>
          </w:p>
          <w:p w14:paraId="2EE51895" w14:textId="77777777" w:rsidR="00DD0D3D" w:rsidRPr="00093A57" w:rsidRDefault="00DD0D3D" w:rsidP="00DD0D3D">
            <w:pPr>
              <w:shd w:val="clear" w:color="auto" w:fill="FFFFFF"/>
              <w:tabs>
                <w:tab w:val="left" w:pos="993"/>
              </w:tabs>
              <w:jc w:val="both"/>
              <w:rPr>
                <w:rFonts w:ascii="Arial" w:eastAsia="Calibri" w:hAnsi="Arial" w:cs="Arial"/>
                <w:iCs/>
                <w:sz w:val="22"/>
                <w:szCs w:val="22"/>
              </w:rPr>
            </w:pPr>
            <w:r w:rsidRPr="00093A57">
              <w:rPr>
                <w:rFonts w:ascii="Arial" w:eastAsia="Calibri" w:hAnsi="Arial" w:cs="Arial"/>
                <w:iCs/>
                <w:sz w:val="22"/>
                <w:szCs w:val="22"/>
              </w:rPr>
              <w:t xml:space="preserve">5.3.3.2 Perskaičiuoti Prekių įkainiai įsigalioja nuo Šalių rašytinio susitarimo dėl Prekių įkainių perskaičiavimo pasirašymo dienos, jei pačiame susitarime nenumatyta kitaip. Už Prekes, užsakytas iki šioje nuostatoje nurodyto susitarimo </w:t>
            </w:r>
            <w:bookmarkStart w:id="1" w:name="_Hlk121315976"/>
            <w:bookmarkStart w:id="2" w:name="_Hlk121315910"/>
            <w:r w:rsidRPr="00093A57">
              <w:rPr>
                <w:rFonts w:ascii="Arial" w:eastAsia="Calibri" w:hAnsi="Arial" w:cs="Arial"/>
                <w:iCs/>
                <w:sz w:val="22"/>
                <w:szCs w:val="22"/>
              </w:rPr>
              <w:t xml:space="preserve">dėl Prekių įkainių perskaičiavimo </w:t>
            </w:r>
            <w:bookmarkEnd w:id="1"/>
            <w:r w:rsidRPr="00093A57">
              <w:rPr>
                <w:rFonts w:ascii="Arial" w:eastAsia="Calibri" w:hAnsi="Arial" w:cs="Arial"/>
                <w:iCs/>
                <w:sz w:val="22"/>
                <w:szCs w:val="22"/>
              </w:rPr>
              <w:t xml:space="preserve">pasirašymo </w:t>
            </w:r>
            <w:bookmarkEnd w:id="2"/>
            <w:r w:rsidRPr="00093A57">
              <w:rPr>
                <w:rFonts w:ascii="Arial" w:eastAsia="Calibri" w:hAnsi="Arial" w:cs="Arial"/>
                <w:iCs/>
                <w:sz w:val="22"/>
                <w:szCs w:val="22"/>
              </w:rPr>
              <w:t>dienos, Užsakovai apmoka, taikant iki tol galiojusį įkainį, o už Prekes, užsakytas po susitarimo dėl Prekių įkainių perskaičiavimo pasirašymo dienos, Tiekėjui bus apmokama taikant naujai apskaičiuotą ir Sutartyje nustatytą Prekių įkainį.</w:t>
            </w:r>
          </w:p>
          <w:p w14:paraId="0AD0C670" w14:textId="25ECEB5D" w:rsidR="00DD0D3D" w:rsidRPr="00093A57" w:rsidRDefault="00DD0D3D" w:rsidP="00DD0D3D">
            <w:pPr>
              <w:jc w:val="both"/>
              <w:rPr>
                <w:rFonts w:ascii="Arial" w:hAnsi="Arial" w:cs="Arial"/>
                <w:color w:val="4472C4"/>
                <w:kern w:val="2"/>
                <w:sz w:val="22"/>
                <w:szCs w:val="22"/>
              </w:rPr>
            </w:pPr>
            <w:r w:rsidRPr="00093A57">
              <w:rPr>
                <w:rFonts w:ascii="Arial" w:eastAsia="Calibri" w:hAnsi="Arial" w:cs="Arial"/>
                <w:iCs/>
                <w:sz w:val="22"/>
                <w:szCs w:val="22"/>
              </w:rPr>
              <w:t xml:space="preserve">5.3.3.3. Atlikus įkainių perskaičiavimą, Sutarties maksimali kaina nesikeičia (atitinkamai kiekvienam </w:t>
            </w:r>
            <w:proofErr w:type="spellStart"/>
            <w:r w:rsidRPr="00093A57">
              <w:rPr>
                <w:rFonts w:ascii="Arial" w:eastAsia="Calibri" w:hAnsi="Arial" w:cs="Arial"/>
                <w:iCs/>
                <w:sz w:val="22"/>
                <w:szCs w:val="22"/>
              </w:rPr>
              <w:t>p.o.d</w:t>
            </w:r>
            <w:proofErr w:type="spellEnd"/>
            <w:r w:rsidRPr="00093A57">
              <w:rPr>
                <w:rFonts w:ascii="Arial" w:eastAsia="Calibri" w:hAnsi="Arial" w:cs="Arial"/>
                <w:iCs/>
                <w:sz w:val="22"/>
                <w:szCs w:val="22"/>
              </w:rPr>
              <w:t>.).</w:t>
            </w:r>
          </w:p>
        </w:tc>
      </w:tr>
      <w:tr w:rsidR="00F75689" w:rsidRPr="00093A57" w14:paraId="5B4D0978" w14:textId="77777777" w:rsidTr="00F75689">
        <w:trPr>
          <w:trHeight w:val="300"/>
        </w:trPr>
        <w:tc>
          <w:tcPr>
            <w:tcW w:w="2830" w:type="dxa"/>
            <w:gridSpan w:val="2"/>
            <w:vAlign w:val="center"/>
          </w:tcPr>
          <w:p w14:paraId="30CEAD79" w14:textId="69BC0DD4" w:rsidR="00F75689" w:rsidRPr="00093A57" w:rsidRDefault="00F75689" w:rsidP="00E74F62">
            <w:pPr>
              <w:jc w:val="both"/>
              <w:rPr>
                <w:rFonts w:ascii="Arial" w:hAnsi="Arial" w:cs="Arial"/>
                <w:b/>
                <w:bCs/>
                <w:kern w:val="2"/>
                <w:sz w:val="22"/>
                <w:szCs w:val="22"/>
              </w:rPr>
            </w:pPr>
            <w:r w:rsidRPr="00093A57">
              <w:rPr>
                <w:rFonts w:ascii="Arial" w:hAnsi="Arial" w:cs="Arial"/>
                <w:b/>
                <w:bCs/>
                <w:kern w:val="2"/>
                <w:sz w:val="22"/>
                <w:szCs w:val="22"/>
              </w:rPr>
              <w:lastRenderedPageBreak/>
              <w:t>5.3.4. Sutarties įkainių peržiūra dėl kainų lygio pokyčio pagal Prekių grupių kainų pokyčius</w:t>
            </w:r>
          </w:p>
        </w:tc>
        <w:tc>
          <w:tcPr>
            <w:tcW w:w="7655" w:type="dxa"/>
            <w:gridSpan w:val="2"/>
            <w:vAlign w:val="center"/>
          </w:tcPr>
          <w:p w14:paraId="7893DB32" w14:textId="672DF926"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56777FC9" w14:textId="77777777" w:rsidTr="00F75689">
        <w:trPr>
          <w:trHeight w:val="300"/>
        </w:trPr>
        <w:tc>
          <w:tcPr>
            <w:tcW w:w="2830" w:type="dxa"/>
            <w:gridSpan w:val="2"/>
            <w:vAlign w:val="center"/>
          </w:tcPr>
          <w:p w14:paraId="3571279F" w14:textId="77777777" w:rsidR="00F75689" w:rsidRPr="00093A57" w:rsidRDefault="00F75689" w:rsidP="00E74F62">
            <w:pPr>
              <w:jc w:val="both"/>
              <w:rPr>
                <w:rFonts w:ascii="Arial" w:hAnsi="Arial" w:cs="Arial"/>
                <w:b/>
                <w:bCs/>
                <w:kern w:val="2"/>
                <w:sz w:val="22"/>
                <w:szCs w:val="22"/>
              </w:rPr>
            </w:pPr>
            <w:r w:rsidRPr="00093A57">
              <w:rPr>
                <w:rFonts w:ascii="Arial" w:hAnsi="Arial" w:cs="Arial"/>
                <w:b/>
                <w:bCs/>
                <w:kern w:val="2"/>
                <w:sz w:val="22"/>
                <w:szCs w:val="22"/>
              </w:rPr>
              <w:t xml:space="preserve">5.4. Sutarties kainos / įkainių apskaičiavimas taikant </w:t>
            </w:r>
            <w:r w:rsidRPr="00093A57">
              <w:rPr>
                <w:rFonts w:ascii="Arial" w:hAnsi="Arial" w:cs="Arial"/>
                <w:b/>
                <w:bCs/>
                <w:kern w:val="2"/>
                <w:sz w:val="22"/>
                <w:szCs w:val="22"/>
                <w:u w:val="single"/>
              </w:rPr>
              <w:t>kiekio (apimties)</w:t>
            </w:r>
            <w:r w:rsidRPr="00093A57">
              <w:rPr>
                <w:rFonts w:ascii="Arial" w:hAnsi="Arial" w:cs="Arial"/>
                <w:b/>
                <w:bCs/>
                <w:kern w:val="2"/>
                <w:sz w:val="22"/>
                <w:szCs w:val="22"/>
              </w:rPr>
              <w:t xml:space="preserve"> keitimo taisykles</w:t>
            </w:r>
          </w:p>
        </w:tc>
        <w:tc>
          <w:tcPr>
            <w:tcW w:w="7655" w:type="dxa"/>
            <w:gridSpan w:val="2"/>
            <w:vAlign w:val="center"/>
          </w:tcPr>
          <w:p w14:paraId="5FBC50E0" w14:textId="5A9E90FD" w:rsidR="00F75689" w:rsidRPr="00093A57" w:rsidRDefault="00E74F62" w:rsidP="00E74F62">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93A57">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Pr="00093A57">
              <w:rPr>
                <w:rFonts w:ascii="Arial" w:eastAsia="Calibri" w:hAnsi="Arial" w:cs="Arial"/>
                <w:bCs/>
                <w:sz w:val="22"/>
                <w:szCs w:val="22"/>
              </w:rPr>
              <w:t>Nenumatytos prekės</w:t>
            </w:r>
            <w:r w:rsidRPr="00093A57">
              <w:rPr>
                <w:rFonts w:ascii="Arial" w:eastAsia="Calibri" w:hAnsi="Arial" w:cs="Arial"/>
                <w:sz w:val="22"/>
                <w:szCs w:val="22"/>
              </w:rPr>
              <w:t>), Pirkėjas turi teisę įsigyti ne daugiau nei 10 (dešimt) procentų Nenumatytų prekių, šį procentą skaičiuojant nuo Sutarties Specialiųjų sąlygų 5.2 p. nurodytos</w:t>
            </w:r>
            <w:r w:rsidRPr="00093A57">
              <w:rPr>
                <w:rFonts w:ascii="Arial" w:eastAsia="Calibri" w:hAnsi="Arial" w:cs="Arial"/>
                <w:i/>
                <w:iCs/>
                <w:sz w:val="22"/>
                <w:szCs w:val="22"/>
              </w:rPr>
              <w:t xml:space="preserve"> </w:t>
            </w:r>
            <w:r w:rsidRPr="00093A57">
              <w:rPr>
                <w:rFonts w:ascii="Arial" w:eastAsia="Calibri" w:hAnsi="Arial" w:cs="Arial"/>
                <w:iCs/>
                <w:sz w:val="22"/>
                <w:szCs w:val="22"/>
              </w:rPr>
              <w:t xml:space="preserve">kainos, </w:t>
            </w:r>
            <w:r w:rsidRPr="00093A57">
              <w:rPr>
                <w:rFonts w:ascii="Arial" w:eastAsia="Calibri" w:hAnsi="Arial" w:cs="Arial"/>
                <w:iCs/>
                <w:color w:val="70AD47" w:themeColor="accent6"/>
                <w:sz w:val="22"/>
                <w:szCs w:val="22"/>
              </w:rPr>
              <w:t xml:space="preserve">lygios </w:t>
            </w:r>
            <w:r w:rsidRPr="00093A57">
              <w:rPr>
                <w:rFonts w:ascii="Arial" w:eastAsia="Calibri" w:hAnsi="Arial" w:cs="Arial"/>
                <w:color w:val="70AD47" w:themeColor="accent6"/>
                <w:sz w:val="22"/>
                <w:szCs w:val="22"/>
              </w:rPr>
              <w:t xml:space="preserve">atitinkamos </w:t>
            </w:r>
            <w:proofErr w:type="spellStart"/>
            <w:r w:rsidRPr="00093A57">
              <w:rPr>
                <w:rFonts w:ascii="Arial" w:eastAsia="Calibri" w:hAnsi="Arial" w:cs="Arial"/>
                <w:color w:val="70AD47" w:themeColor="accent6"/>
                <w:sz w:val="22"/>
                <w:szCs w:val="22"/>
              </w:rPr>
              <w:t>P.o.d</w:t>
            </w:r>
            <w:proofErr w:type="spellEnd"/>
            <w:r w:rsidRPr="00093A57">
              <w:rPr>
                <w:rFonts w:ascii="Arial" w:eastAsia="Calibri" w:hAnsi="Arial" w:cs="Arial"/>
                <w:color w:val="70AD47" w:themeColor="accent6"/>
                <w:sz w:val="22"/>
                <w:szCs w:val="22"/>
              </w:rPr>
              <w:t xml:space="preserve">. (pagal atitinkamą </w:t>
            </w:r>
            <w:proofErr w:type="spellStart"/>
            <w:r w:rsidRPr="00093A57">
              <w:rPr>
                <w:rFonts w:ascii="Arial" w:eastAsia="Calibri" w:hAnsi="Arial" w:cs="Arial"/>
                <w:color w:val="70AD47" w:themeColor="accent6"/>
                <w:sz w:val="22"/>
                <w:szCs w:val="22"/>
              </w:rPr>
              <w:t>P.o.d</w:t>
            </w:r>
            <w:proofErr w:type="spellEnd"/>
            <w:r w:rsidRPr="00093A57">
              <w:rPr>
                <w:rFonts w:ascii="Arial" w:eastAsia="Calibri" w:hAnsi="Arial" w:cs="Arial"/>
                <w:color w:val="70AD47" w:themeColor="accent6"/>
                <w:sz w:val="22"/>
                <w:szCs w:val="22"/>
              </w:rPr>
              <w:t>.)</w:t>
            </w:r>
            <w:r w:rsidRPr="00093A57">
              <w:rPr>
                <w:rFonts w:ascii="Arial" w:eastAsia="Calibri" w:hAnsi="Arial" w:cs="Arial"/>
                <w:sz w:val="22"/>
                <w:szCs w:val="22"/>
              </w:rPr>
              <w:t xml:space="preserve">, be PVM kainai (jos nedidinant). Nenumatytos prekės bus perkamos tokiais įkainiais, kurie galios Pirkėjo užsakymo pateikimo dieną Tiekėjo oficialiame kainoraštyje, jei tokio nėra, tokiu atveju Tiekėjo prekybos </w:t>
            </w:r>
            <w:r w:rsidRPr="00093A57">
              <w:rPr>
                <w:rFonts w:ascii="Arial" w:eastAsia="Calibri" w:hAnsi="Arial" w:cs="Arial"/>
                <w:sz w:val="22"/>
                <w:szCs w:val="22"/>
              </w:rPr>
              <w:lastRenderedPageBreak/>
              <w:t xml:space="preserve">vietoje, kataloge ar interneto svetainėje nurodytomis galiojančiomis Nenumatytų prekių kainomis. </w:t>
            </w:r>
            <w:r w:rsidRPr="00093A57">
              <w:rPr>
                <w:rFonts w:ascii="Arial" w:hAnsi="Arial" w:cs="Arial"/>
                <w:bCs/>
                <w:sz w:val="22"/>
                <w:szCs w:val="22"/>
              </w:rPr>
              <w:t>J</w:t>
            </w:r>
            <w:r w:rsidRPr="00093A57">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tc>
      </w:tr>
      <w:tr w:rsidR="00F75689" w:rsidRPr="00093A57" w14:paraId="1DFF763B" w14:textId="77777777" w:rsidTr="00F75689">
        <w:trPr>
          <w:trHeight w:val="300"/>
        </w:trPr>
        <w:tc>
          <w:tcPr>
            <w:tcW w:w="2830" w:type="dxa"/>
            <w:gridSpan w:val="2"/>
            <w:vAlign w:val="center"/>
          </w:tcPr>
          <w:p w14:paraId="416E16C3"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lastRenderedPageBreak/>
              <w:t>5.5. Atsiskaitymo su Tiekėju terminas ir tvarka</w:t>
            </w:r>
          </w:p>
        </w:tc>
        <w:tc>
          <w:tcPr>
            <w:tcW w:w="7655" w:type="dxa"/>
            <w:gridSpan w:val="2"/>
            <w:vAlign w:val="center"/>
          </w:tcPr>
          <w:p w14:paraId="5D1F8A09" w14:textId="72F05992" w:rsidR="00F75689" w:rsidRPr="00093A57" w:rsidRDefault="00E74F62" w:rsidP="00E74F62">
            <w:pPr>
              <w:pStyle w:val="Sraopastraipa"/>
              <w:shd w:val="clear" w:color="auto" w:fill="FFFFFF"/>
              <w:tabs>
                <w:tab w:val="left" w:pos="993"/>
              </w:tabs>
              <w:spacing w:after="0" w:line="240" w:lineRule="auto"/>
              <w:ind w:left="0"/>
              <w:jc w:val="both"/>
              <w:rPr>
                <w:rFonts w:ascii="Arial" w:hAnsi="Arial" w:cs="Arial"/>
                <w:spacing w:val="-1"/>
                <w:lang w:val="lt-LT"/>
              </w:rPr>
            </w:pPr>
            <w:r w:rsidRPr="00093A57">
              <w:rPr>
                <w:rFonts w:ascii="Arial" w:hAnsi="Arial" w:cs="Arial"/>
                <w:shd w:val="clear" w:color="auto" w:fill="FFFFFF"/>
                <w:lang w:val="lt-LT"/>
              </w:rPr>
              <w:t>Tiekėjui tinkamai įvykdžius Pirkėjo užsakymą, pristačius Prekes Sutarties specialiųjų sąlygų 2.1. papunktyje</w:t>
            </w:r>
            <w:r w:rsidRPr="00093A57">
              <w:rPr>
                <w:rFonts w:ascii="Arial" w:hAnsi="Arial" w:cs="Arial"/>
                <w:lang w:val="lt-LT"/>
              </w:rPr>
              <w:t xml:space="preserve"> nurodytiems Prekių gavėjams - Pirkėjo regioniniams padaliniams (toliau – Pirkėjo RP), kiekvienas Pirkėjo RP sumoka Tiekėjui, pagal Tiekėjo, kiekvienam Pirkėjo RP pateiktą sąskaitą, už konkretų Prekių kiekį pagal Sutartyje nustatytus Prekių įkainius</w:t>
            </w:r>
            <w:r w:rsidRPr="00093A57">
              <w:rPr>
                <w:rFonts w:ascii="Arial" w:hAnsi="Arial" w:cs="Arial"/>
                <w:spacing w:val="-1"/>
                <w:lang w:val="lt-LT"/>
              </w:rPr>
              <w:t xml:space="preserve"> per </w:t>
            </w:r>
            <w:r w:rsidRPr="00093A57">
              <w:rPr>
                <w:rFonts w:ascii="Arial" w:hAnsi="Arial" w:cs="Arial"/>
                <w:b/>
                <w:bCs/>
                <w:spacing w:val="-1"/>
                <w:lang w:val="lt-LT"/>
              </w:rPr>
              <w:t>30 (trisdešimt)</w:t>
            </w:r>
            <w:r w:rsidRPr="00093A57">
              <w:rPr>
                <w:rFonts w:ascii="Arial" w:hAnsi="Arial" w:cs="Arial"/>
                <w:spacing w:val="-1"/>
                <w:lang w:val="lt-LT"/>
              </w:rPr>
              <w:t xml:space="preserve"> kalendorinių dienų</w:t>
            </w:r>
            <w:r w:rsidR="006E17DD" w:rsidRPr="00093A57">
              <w:rPr>
                <w:rFonts w:ascii="Arial" w:hAnsi="Arial" w:cs="Arial"/>
                <w:spacing w:val="-1"/>
                <w:lang w:val="lt-LT"/>
              </w:rPr>
              <w:t xml:space="preserve"> nuo sąskaitos pateikimo dienos</w:t>
            </w:r>
            <w:r w:rsidRPr="00093A57">
              <w:rPr>
                <w:rFonts w:ascii="Arial" w:hAnsi="Arial" w:cs="Arial"/>
                <w:spacing w:val="-1"/>
                <w:lang w:val="lt-LT"/>
              </w:rPr>
              <w:t xml:space="preserve"> Sutarties Bendrųjų sąlygų 12.2.1 punkte nustatyta tvarka. Pateikiamoje sąskaitoje būtina nurodyti Pirkėjo RP tikslų pavadinimą ir šios Sutarties numerį, kurį suteikia Pirkėjas.</w:t>
            </w:r>
            <w:r w:rsidR="00E06679" w:rsidRPr="00093A57">
              <w:rPr>
                <w:rFonts w:ascii="Arial" w:hAnsi="Arial" w:cs="Arial"/>
                <w:spacing w:val="-1"/>
                <w:lang w:val="lt-LT"/>
              </w:rPr>
              <w:t xml:space="preserve"> </w:t>
            </w:r>
          </w:p>
        </w:tc>
      </w:tr>
      <w:tr w:rsidR="00F75689" w:rsidRPr="00093A57" w14:paraId="44D73415" w14:textId="77777777" w:rsidTr="00F75689">
        <w:trPr>
          <w:trHeight w:val="300"/>
        </w:trPr>
        <w:tc>
          <w:tcPr>
            <w:tcW w:w="2830" w:type="dxa"/>
            <w:gridSpan w:val="2"/>
            <w:vAlign w:val="center"/>
          </w:tcPr>
          <w:p w14:paraId="6C676BAE"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5.6. Avansas</w:t>
            </w:r>
          </w:p>
        </w:tc>
        <w:tc>
          <w:tcPr>
            <w:tcW w:w="7655" w:type="dxa"/>
            <w:gridSpan w:val="2"/>
            <w:vAlign w:val="center"/>
          </w:tcPr>
          <w:p w14:paraId="1B952C75" w14:textId="15869F9C" w:rsidR="00F75689" w:rsidRPr="00093A57" w:rsidRDefault="00F75689" w:rsidP="00E74F62">
            <w:pPr>
              <w:rPr>
                <w:rFonts w:ascii="Arial" w:hAnsi="Arial" w:cs="Arial"/>
                <w:kern w:val="2"/>
                <w:sz w:val="22"/>
                <w:szCs w:val="22"/>
              </w:rPr>
            </w:pPr>
            <w:r w:rsidRPr="00093A57">
              <w:rPr>
                <w:rFonts w:ascii="Arial" w:hAnsi="Arial" w:cs="Arial"/>
                <w:kern w:val="2"/>
                <w:sz w:val="22"/>
                <w:szCs w:val="22"/>
              </w:rPr>
              <w:t>Netaikoma</w:t>
            </w:r>
          </w:p>
        </w:tc>
      </w:tr>
      <w:tr w:rsidR="00F75689" w:rsidRPr="00093A57" w14:paraId="390513CB" w14:textId="77777777" w:rsidTr="00F75689">
        <w:trPr>
          <w:trHeight w:val="300"/>
        </w:trPr>
        <w:tc>
          <w:tcPr>
            <w:tcW w:w="2830" w:type="dxa"/>
            <w:gridSpan w:val="2"/>
            <w:vAlign w:val="center"/>
          </w:tcPr>
          <w:p w14:paraId="0EF5F095"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5.7. Avanso užtikrinimas</w:t>
            </w:r>
          </w:p>
        </w:tc>
        <w:tc>
          <w:tcPr>
            <w:tcW w:w="7655" w:type="dxa"/>
            <w:gridSpan w:val="2"/>
            <w:vAlign w:val="center"/>
          </w:tcPr>
          <w:p w14:paraId="5B2F19FE" w14:textId="3EF08AD2"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r w:rsidRPr="00093A57">
              <w:rPr>
                <w:rFonts w:ascii="Arial" w:hAnsi="Arial" w:cs="Arial"/>
                <w:color w:val="000000"/>
                <w:kern w:val="2"/>
                <w:sz w:val="22"/>
                <w:szCs w:val="22"/>
                <w:shd w:val="clear" w:color="auto" w:fill="FFFFFF"/>
              </w:rPr>
              <w:t xml:space="preserve"> </w:t>
            </w:r>
          </w:p>
        </w:tc>
      </w:tr>
      <w:tr w:rsidR="00F75689" w:rsidRPr="00093A57" w14:paraId="16A66D78" w14:textId="77777777" w:rsidTr="00F75689">
        <w:trPr>
          <w:trHeight w:val="300"/>
        </w:trPr>
        <w:tc>
          <w:tcPr>
            <w:tcW w:w="10485" w:type="dxa"/>
            <w:gridSpan w:val="4"/>
            <w:vAlign w:val="center"/>
          </w:tcPr>
          <w:p w14:paraId="12D52984"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6. PREKIŲ KOKYBĖ IR GARANTINIAI ĮSIPAREIGOJIMAI</w:t>
            </w:r>
          </w:p>
        </w:tc>
      </w:tr>
      <w:tr w:rsidR="00F75689" w:rsidRPr="00093A57" w14:paraId="6D983174" w14:textId="77777777" w:rsidTr="00F75689">
        <w:trPr>
          <w:trHeight w:val="300"/>
        </w:trPr>
        <w:tc>
          <w:tcPr>
            <w:tcW w:w="2830" w:type="dxa"/>
            <w:gridSpan w:val="2"/>
            <w:vAlign w:val="center"/>
          </w:tcPr>
          <w:p w14:paraId="09C25722"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6.1. Garantinis terminas</w:t>
            </w:r>
          </w:p>
        </w:tc>
        <w:tc>
          <w:tcPr>
            <w:tcW w:w="7655" w:type="dxa"/>
            <w:gridSpan w:val="2"/>
            <w:vAlign w:val="center"/>
          </w:tcPr>
          <w:p w14:paraId="563941A5" w14:textId="0B9A3EB0" w:rsidR="00F75689" w:rsidRPr="00093A57" w:rsidRDefault="00E74F62" w:rsidP="00F75689">
            <w:pPr>
              <w:rPr>
                <w:rFonts w:ascii="Arial" w:hAnsi="Arial" w:cs="Arial"/>
                <w:kern w:val="2"/>
                <w:sz w:val="22"/>
                <w:szCs w:val="22"/>
              </w:rPr>
            </w:pPr>
            <w:r w:rsidRPr="00093A57">
              <w:rPr>
                <w:rFonts w:ascii="Arial" w:hAnsi="Arial" w:cs="Arial"/>
                <w:kern w:val="2"/>
                <w:sz w:val="22"/>
                <w:szCs w:val="22"/>
              </w:rPr>
              <w:t>Garantinis terminas nurodytas Techninės specifikacijos 3.</w:t>
            </w:r>
            <w:r w:rsidR="00E06679" w:rsidRPr="00093A57">
              <w:rPr>
                <w:rFonts w:ascii="Arial" w:hAnsi="Arial" w:cs="Arial"/>
                <w:kern w:val="2"/>
                <w:sz w:val="22"/>
                <w:szCs w:val="22"/>
              </w:rPr>
              <w:t>15</w:t>
            </w:r>
            <w:r w:rsidRPr="00093A57">
              <w:rPr>
                <w:rFonts w:ascii="Arial" w:hAnsi="Arial" w:cs="Arial"/>
                <w:kern w:val="2"/>
                <w:sz w:val="22"/>
                <w:szCs w:val="22"/>
              </w:rPr>
              <w:t xml:space="preserve"> punkte.</w:t>
            </w:r>
          </w:p>
        </w:tc>
      </w:tr>
      <w:tr w:rsidR="00F75689" w:rsidRPr="00093A57" w14:paraId="7DD6C03C" w14:textId="77777777" w:rsidTr="00F75689">
        <w:trPr>
          <w:trHeight w:val="300"/>
        </w:trPr>
        <w:tc>
          <w:tcPr>
            <w:tcW w:w="2830" w:type="dxa"/>
            <w:gridSpan w:val="2"/>
            <w:vAlign w:val="center"/>
          </w:tcPr>
          <w:p w14:paraId="02AE192B"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6.2. Garantinė priežiūra</w:t>
            </w:r>
          </w:p>
        </w:tc>
        <w:tc>
          <w:tcPr>
            <w:tcW w:w="7655" w:type="dxa"/>
            <w:gridSpan w:val="2"/>
            <w:vAlign w:val="center"/>
          </w:tcPr>
          <w:p w14:paraId="7F305FC3" w14:textId="030DE654"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4EE15A55" w14:textId="77777777" w:rsidTr="00F75689">
        <w:trPr>
          <w:trHeight w:val="300"/>
        </w:trPr>
        <w:tc>
          <w:tcPr>
            <w:tcW w:w="10485" w:type="dxa"/>
            <w:gridSpan w:val="4"/>
            <w:vAlign w:val="center"/>
          </w:tcPr>
          <w:p w14:paraId="3299BC80"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7. SUTARTIES VYKDYMUI PASITELKIAMI SUBTIEKĖJAI</w:t>
            </w:r>
          </w:p>
        </w:tc>
      </w:tr>
      <w:tr w:rsidR="00F75689" w:rsidRPr="00093A57" w14:paraId="6AD8FB63" w14:textId="77777777" w:rsidTr="00F75689">
        <w:trPr>
          <w:trHeight w:val="300"/>
        </w:trPr>
        <w:tc>
          <w:tcPr>
            <w:tcW w:w="2830" w:type="dxa"/>
            <w:gridSpan w:val="2"/>
            <w:vAlign w:val="center"/>
          </w:tcPr>
          <w:p w14:paraId="365354EF"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Sutarties vykdymui pasitelkiami subtiekėjai ir (ar) specialistai</w:t>
            </w:r>
          </w:p>
        </w:tc>
        <w:tc>
          <w:tcPr>
            <w:tcW w:w="7655" w:type="dxa"/>
            <w:gridSpan w:val="2"/>
            <w:vAlign w:val="center"/>
          </w:tcPr>
          <w:p w14:paraId="35EE1770" w14:textId="77777777" w:rsidR="00F75689" w:rsidRPr="00093A57" w:rsidRDefault="00F75689" w:rsidP="00F75689">
            <w:pPr>
              <w:rPr>
                <w:rFonts w:ascii="Arial" w:hAnsi="Arial" w:cs="Arial"/>
                <w:kern w:val="2"/>
                <w:sz w:val="22"/>
                <w:szCs w:val="22"/>
              </w:rPr>
            </w:pPr>
            <w:r w:rsidRPr="00093A57">
              <w:rPr>
                <w:rFonts w:ascii="Arial" w:hAnsi="Arial" w:cs="Arial"/>
                <w:kern w:val="2"/>
                <w:sz w:val="22"/>
                <w:szCs w:val="22"/>
              </w:rPr>
              <w:t>Sutarties vykdymui subtiekėjai ir (ar) specialistai nepasitelkiami.</w:t>
            </w:r>
          </w:p>
          <w:p w14:paraId="0A05E986" w14:textId="77777777" w:rsidR="00F75689" w:rsidRPr="00093A57" w:rsidRDefault="00F75689" w:rsidP="00F75689">
            <w:pPr>
              <w:rPr>
                <w:rFonts w:ascii="Arial" w:hAnsi="Arial" w:cs="Arial"/>
                <w:kern w:val="2"/>
                <w:sz w:val="22"/>
                <w:szCs w:val="22"/>
              </w:rPr>
            </w:pPr>
          </w:p>
          <w:p w14:paraId="1FDC783F" w14:textId="77777777" w:rsidR="00F75689" w:rsidRPr="00093A57" w:rsidRDefault="00F75689" w:rsidP="00F75689">
            <w:pPr>
              <w:rPr>
                <w:rFonts w:ascii="Arial" w:hAnsi="Arial" w:cs="Arial"/>
                <w:color w:val="FF0000"/>
                <w:kern w:val="2"/>
                <w:sz w:val="22"/>
                <w:szCs w:val="22"/>
              </w:rPr>
            </w:pPr>
            <w:r w:rsidRPr="00093A57">
              <w:rPr>
                <w:rFonts w:ascii="Arial" w:hAnsi="Arial" w:cs="Arial"/>
                <w:color w:val="FF0000"/>
                <w:kern w:val="2"/>
                <w:sz w:val="22"/>
                <w:szCs w:val="22"/>
              </w:rPr>
              <w:t>arba</w:t>
            </w:r>
          </w:p>
          <w:p w14:paraId="67FDD610" w14:textId="77777777" w:rsidR="00F75689" w:rsidRPr="00093A57" w:rsidRDefault="00F75689" w:rsidP="00F75689">
            <w:pPr>
              <w:rPr>
                <w:rFonts w:ascii="Arial" w:hAnsi="Arial" w:cs="Arial"/>
                <w:kern w:val="2"/>
                <w:sz w:val="22"/>
                <w:szCs w:val="22"/>
              </w:rPr>
            </w:pPr>
          </w:p>
          <w:p w14:paraId="1ADB9B38" w14:textId="77777777" w:rsidR="00E74F62" w:rsidRPr="00093A57" w:rsidRDefault="00F75689" w:rsidP="00F75689">
            <w:pPr>
              <w:rPr>
                <w:rFonts w:ascii="Arial" w:hAnsi="Arial" w:cs="Arial"/>
                <w:kern w:val="2"/>
                <w:sz w:val="22"/>
                <w:szCs w:val="22"/>
              </w:rPr>
            </w:pPr>
            <w:r w:rsidRPr="00093A57">
              <w:rPr>
                <w:rFonts w:ascii="Arial" w:hAnsi="Arial" w:cs="Arial"/>
                <w:kern w:val="2"/>
                <w:sz w:val="22"/>
                <w:szCs w:val="22"/>
              </w:rPr>
              <w:t>Sutarties vykdymui pasitelkiami subtiekėjai ir (ar) specialistai yra</w:t>
            </w:r>
            <w:r w:rsidR="00E74F62" w:rsidRPr="00093A57">
              <w:rPr>
                <w:rFonts w:ascii="Arial" w:hAnsi="Arial" w:cs="Arial"/>
                <w:kern w:val="2"/>
                <w:sz w:val="22"/>
                <w:szCs w:val="22"/>
              </w:rPr>
              <w:t>:</w:t>
            </w:r>
          </w:p>
          <w:p w14:paraId="100A011A" w14:textId="74E3E0DD" w:rsidR="00F75689" w:rsidRPr="00093A57" w:rsidRDefault="00E74F62" w:rsidP="00F75689">
            <w:pPr>
              <w:rPr>
                <w:rFonts w:ascii="Arial" w:hAnsi="Arial" w:cs="Arial"/>
                <w:b/>
                <w:bCs/>
                <w:kern w:val="2"/>
                <w:sz w:val="22"/>
                <w:szCs w:val="22"/>
              </w:rPr>
            </w:pPr>
            <w:r w:rsidRPr="00093A57">
              <w:rPr>
                <w:rFonts w:ascii="Arial" w:hAnsi="Arial" w:cs="Arial"/>
                <w:color w:val="70AD47" w:themeColor="accent6"/>
                <w:kern w:val="2"/>
                <w:sz w:val="22"/>
                <w:szCs w:val="22"/>
              </w:rPr>
              <w:t>(nurodyti subtiekėjus)</w:t>
            </w:r>
          </w:p>
        </w:tc>
      </w:tr>
      <w:tr w:rsidR="00F75689" w:rsidRPr="00093A57" w14:paraId="70E51143" w14:textId="77777777" w:rsidTr="00F75689">
        <w:trPr>
          <w:trHeight w:val="300"/>
        </w:trPr>
        <w:tc>
          <w:tcPr>
            <w:tcW w:w="10485" w:type="dxa"/>
            <w:gridSpan w:val="4"/>
            <w:vAlign w:val="center"/>
          </w:tcPr>
          <w:p w14:paraId="213106F8"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8. PRIEVOLIŲ PAGAL SUTARTĮ ĮVYKDYMO UŽTIKRINIMAS</w:t>
            </w:r>
          </w:p>
        </w:tc>
      </w:tr>
      <w:tr w:rsidR="00F75689" w:rsidRPr="00093A57" w14:paraId="4FC00A5A" w14:textId="77777777" w:rsidTr="00F75689">
        <w:trPr>
          <w:trHeight w:val="300"/>
        </w:trPr>
        <w:tc>
          <w:tcPr>
            <w:tcW w:w="2830" w:type="dxa"/>
            <w:gridSpan w:val="2"/>
            <w:vAlign w:val="center"/>
          </w:tcPr>
          <w:p w14:paraId="1ED427E2"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8.1. Prievolių pagal Sutartį įvykdymo užtikrinimas</w:t>
            </w:r>
          </w:p>
        </w:tc>
        <w:tc>
          <w:tcPr>
            <w:tcW w:w="7655" w:type="dxa"/>
            <w:gridSpan w:val="2"/>
            <w:vAlign w:val="center"/>
          </w:tcPr>
          <w:p w14:paraId="4C0ADC59" w14:textId="706FDBF0" w:rsidR="00F75689" w:rsidRPr="00093A57" w:rsidRDefault="00F75689" w:rsidP="00F75689">
            <w:pPr>
              <w:rPr>
                <w:rFonts w:ascii="Arial" w:hAnsi="Arial" w:cs="Arial"/>
                <w:kern w:val="2"/>
                <w:sz w:val="22"/>
                <w:szCs w:val="22"/>
              </w:rPr>
            </w:pPr>
            <w:r w:rsidRPr="00093A57">
              <w:rPr>
                <w:rFonts w:ascii="Arial" w:hAnsi="Arial" w:cs="Arial"/>
                <w:kern w:val="2"/>
                <w:sz w:val="22"/>
                <w:szCs w:val="22"/>
              </w:rPr>
              <w:t>Prievolių pagal Sutartį įvykdymas užtikrinamas:</w:t>
            </w:r>
          </w:p>
          <w:p w14:paraId="57B4149A" w14:textId="7F0F1EBB" w:rsidR="00F75689" w:rsidRPr="00093A57" w:rsidRDefault="00E74F62" w:rsidP="00F75689">
            <w:pPr>
              <w:rPr>
                <w:rFonts w:ascii="Arial" w:hAnsi="Arial" w:cs="Arial"/>
                <w:kern w:val="2"/>
                <w:sz w:val="22"/>
                <w:szCs w:val="22"/>
              </w:rPr>
            </w:pPr>
            <w:r w:rsidRPr="00093A57">
              <w:rPr>
                <w:rFonts w:ascii="Arial" w:hAnsi="Arial" w:cs="Arial"/>
                <w:kern w:val="2"/>
                <w:sz w:val="22"/>
                <w:szCs w:val="22"/>
              </w:rPr>
              <w:t>1.</w:t>
            </w:r>
            <w:r w:rsidR="00F75689" w:rsidRPr="00093A57">
              <w:rPr>
                <w:rFonts w:ascii="Arial" w:hAnsi="Arial" w:cs="Arial"/>
                <w:kern w:val="2"/>
                <w:sz w:val="22"/>
                <w:szCs w:val="22"/>
              </w:rPr>
              <w:t>Netesybomis (delspinigiais, bauda);</w:t>
            </w:r>
          </w:p>
          <w:p w14:paraId="71A5107E"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 Vienu iš sutarties įvykdymo užtikrinimo būdu:</w:t>
            </w:r>
          </w:p>
          <w:p w14:paraId="64769A26"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2.1. pirmo pareikalavimo banko garantija;</w:t>
            </w:r>
          </w:p>
          <w:p w14:paraId="35047EB2"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2.2. draudimo bendrovės laidavimo draudimu;</w:t>
            </w:r>
          </w:p>
          <w:p w14:paraId="3DDC83FB" w14:textId="087D32CE" w:rsidR="00F75689" w:rsidRPr="00093A57" w:rsidRDefault="00E74F62" w:rsidP="00E74F62">
            <w:pPr>
              <w:rPr>
                <w:rFonts w:ascii="Arial" w:hAnsi="Arial" w:cs="Arial"/>
                <w:kern w:val="2"/>
                <w:sz w:val="22"/>
                <w:szCs w:val="22"/>
              </w:rPr>
            </w:pPr>
            <w:r w:rsidRPr="00093A57">
              <w:rPr>
                <w:rFonts w:ascii="Arial" w:hAnsi="Arial" w:cs="Arial"/>
                <w:kern w:val="2"/>
                <w:sz w:val="22"/>
                <w:szCs w:val="22"/>
              </w:rPr>
              <w:t>2.3. į Pirkėjo sąskaitą, nurodytą Sutarties Specialiosiose sąlygose, padarytu mokėjimo pavedimu.</w:t>
            </w:r>
          </w:p>
        </w:tc>
      </w:tr>
      <w:tr w:rsidR="00F75689" w:rsidRPr="00093A57" w14:paraId="440514AB" w14:textId="77777777" w:rsidTr="00F75689">
        <w:trPr>
          <w:trHeight w:val="300"/>
        </w:trPr>
        <w:tc>
          <w:tcPr>
            <w:tcW w:w="2830" w:type="dxa"/>
            <w:gridSpan w:val="2"/>
            <w:vAlign w:val="center"/>
          </w:tcPr>
          <w:p w14:paraId="1559F431"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 xml:space="preserve">8.2. Sutarties įvykdymo užtikrinimo pateikimas </w:t>
            </w:r>
          </w:p>
        </w:tc>
        <w:tc>
          <w:tcPr>
            <w:tcW w:w="7655" w:type="dxa"/>
            <w:gridSpan w:val="2"/>
            <w:vAlign w:val="center"/>
          </w:tcPr>
          <w:p w14:paraId="031E7F44" w14:textId="1ED60D9A" w:rsidR="00F75689" w:rsidRPr="00093A57" w:rsidRDefault="00463684" w:rsidP="00463684">
            <w:pPr>
              <w:jc w:val="both"/>
              <w:rPr>
                <w:rFonts w:ascii="Arial" w:hAnsi="Arial" w:cs="Arial"/>
                <w:kern w:val="2"/>
                <w:sz w:val="22"/>
                <w:szCs w:val="22"/>
              </w:rPr>
            </w:pPr>
            <w:r w:rsidRPr="00093A57">
              <w:rPr>
                <w:rFonts w:ascii="Arial" w:hAnsi="Arial" w:cs="Arial"/>
                <w:color w:val="000000"/>
                <w:kern w:val="2"/>
                <w:sz w:val="22"/>
                <w:szCs w:val="22"/>
                <w:shd w:val="clear" w:color="auto" w:fill="FFFFFF"/>
              </w:rPr>
              <w:t>Sutarties įvykdymas užtikrinamas vienu iš Sutarties Bendrosiose sąlygose nurodytų prievolių įvykdymo užtikrinimo būdų – 1 (vienas) procentas nuo Pradinės Sutarties vertės</w:t>
            </w:r>
            <w:r w:rsidR="006E17DD" w:rsidRPr="00093A57">
              <w:rPr>
                <w:rFonts w:ascii="Arial" w:hAnsi="Arial" w:cs="Arial"/>
                <w:color w:val="000000"/>
                <w:kern w:val="2"/>
                <w:sz w:val="22"/>
                <w:szCs w:val="22"/>
                <w:shd w:val="clear" w:color="auto" w:fill="FFFFFF"/>
              </w:rPr>
              <w:t xml:space="preserve"> (kiekvienam </w:t>
            </w:r>
            <w:proofErr w:type="spellStart"/>
            <w:r w:rsidR="006E17DD" w:rsidRPr="00093A57">
              <w:rPr>
                <w:rFonts w:ascii="Arial" w:hAnsi="Arial" w:cs="Arial"/>
                <w:color w:val="000000"/>
                <w:kern w:val="2"/>
                <w:sz w:val="22"/>
                <w:szCs w:val="22"/>
                <w:shd w:val="clear" w:color="auto" w:fill="FFFFFF"/>
              </w:rPr>
              <w:t>p.o.d</w:t>
            </w:r>
            <w:proofErr w:type="spellEnd"/>
            <w:r w:rsidR="006E17DD" w:rsidRPr="00093A57">
              <w:rPr>
                <w:rFonts w:ascii="Arial" w:hAnsi="Arial" w:cs="Arial"/>
                <w:color w:val="000000"/>
                <w:kern w:val="2"/>
                <w:sz w:val="22"/>
                <w:szCs w:val="22"/>
                <w:shd w:val="clear" w:color="auto" w:fill="FFFFFF"/>
              </w:rPr>
              <w:t>.)</w:t>
            </w:r>
            <w:r w:rsidRPr="00093A57">
              <w:rPr>
                <w:rFonts w:ascii="Arial" w:hAnsi="Arial" w:cs="Arial"/>
                <w:color w:val="000000"/>
                <w:kern w:val="2"/>
                <w:sz w:val="22"/>
                <w:szCs w:val="22"/>
                <w:shd w:val="clear" w:color="auto" w:fill="FFFFFF"/>
              </w:rPr>
              <w:t xml:space="preserve"> be PVM. Sutarties įvykdymo užtikrinimą įrodantis dokumentas pateikiamas Pirkėjui ne vėliau kaip per 10 (dešimt) darbo dienų nuo Sutarties pasirašymo</w:t>
            </w:r>
          </w:p>
        </w:tc>
      </w:tr>
      <w:tr w:rsidR="00F75689" w:rsidRPr="00093A57" w14:paraId="3EE8B150" w14:textId="77777777" w:rsidTr="00F75689">
        <w:trPr>
          <w:trHeight w:val="300"/>
        </w:trPr>
        <w:tc>
          <w:tcPr>
            <w:tcW w:w="10485" w:type="dxa"/>
            <w:gridSpan w:val="4"/>
            <w:vAlign w:val="center"/>
          </w:tcPr>
          <w:p w14:paraId="11F6AA1C" w14:textId="77777777" w:rsidR="00F75689" w:rsidRPr="00093A57" w:rsidRDefault="00F75689" w:rsidP="00F75689">
            <w:pPr>
              <w:ind w:firstLine="720"/>
              <w:jc w:val="center"/>
              <w:rPr>
                <w:rFonts w:ascii="Arial" w:hAnsi="Arial" w:cs="Arial"/>
                <w:b/>
                <w:bCs/>
                <w:kern w:val="2"/>
                <w:sz w:val="22"/>
                <w:szCs w:val="22"/>
              </w:rPr>
            </w:pPr>
            <w:r w:rsidRPr="00093A57">
              <w:rPr>
                <w:rFonts w:ascii="Arial" w:hAnsi="Arial" w:cs="Arial"/>
                <w:b/>
                <w:bCs/>
                <w:kern w:val="2"/>
                <w:sz w:val="22"/>
                <w:szCs w:val="22"/>
              </w:rPr>
              <w:t>9. ŠALIŲ ATSAKOMYBĖ</w:t>
            </w:r>
            <w:r w:rsidRPr="00093A57">
              <w:rPr>
                <w:rFonts w:ascii="Arial" w:hAnsi="Arial" w:cs="Arial"/>
                <w:b/>
                <w:bCs/>
                <w:kern w:val="2"/>
                <w:sz w:val="22"/>
                <w:szCs w:val="22"/>
              </w:rPr>
              <w:tab/>
            </w:r>
          </w:p>
        </w:tc>
      </w:tr>
      <w:tr w:rsidR="00F75689" w:rsidRPr="00093A57" w14:paraId="7476CD9F" w14:textId="77777777" w:rsidTr="00F75689">
        <w:trPr>
          <w:trHeight w:val="300"/>
        </w:trPr>
        <w:tc>
          <w:tcPr>
            <w:tcW w:w="2830" w:type="dxa"/>
            <w:gridSpan w:val="2"/>
            <w:vAlign w:val="center"/>
          </w:tcPr>
          <w:p w14:paraId="7FE72C4A"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lastRenderedPageBreak/>
              <w:t>9.1. Pirkėjui taikomos netesybos už mokėjimų pagal Sutartį vėlavimą</w:t>
            </w:r>
          </w:p>
        </w:tc>
        <w:tc>
          <w:tcPr>
            <w:tcW w:w="7655" w:type="dxa"/>
            <w:gridSpan w:val="2"/>
            <w:vAlign w:val="center"/>
          </w:tcPr>
          <w:p w14:paraId="46137B87" w14:textId="1E4636B9" w:rsidR="00F75689" w:rsidRPr="00093A57" w:rsidRDefault="00F75689" w:rsidP="004E0DBA">
            <w:pPr>
              <w:jc w:val="both"/>
              <w:rPr>
                <w:rFonts w:ascii="Arial" w:hAnsi="Arial" w:cs="Arial"/>
                <w:kern w:val="2"/>
                <w:sz w:val="22"/>
                <w:szCs w:val="22"/>
              </w:rPr>
            </w:pPr>
            <w:r w:rsidRPr="00093A5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93A57">
              <w:rPr>
                <w:rFonts w:ascii="Arial" w:hAnsi="Arial" w:cs="Arial"/>
                <w:kern w:val="2"/>
                <w:sz w:val="22"/>
                <w:szCs w:val="22"/>
              </w:rPr>
              <w:t xml:space="preserve">Pirkėjui 0,02 (dvi šimtosios) procento dydžio delspinigius nuo neapmokėtos sumos be PVM už kiekvieną vėlavimo dieną </w:t>
            </w:r>
            <w:r w:rsidR="004E0DBA" w:rsidRPr="00093A57">
              <w:rPr>
                <w:rFonts w:ascii="Arial" w:hAnsi="Arial" w:cs="Arial"/>
                <w:kern w:val="2"/>
                <w:sz w:val="22"/>
                <w:szCs w:val="22"/>
              </w:rPr>
              <w:t xml:space="preserve">maksimalią delspinigių skaičiavimo ribą nustatant 20 (dvidešimt) procentų, skaičiuojamų nuo </w:t>
            </w:r>
            <w:r w:rsidR="004E0DBA" w:rsidRPr="00093A57">
              <w:rPr>
                <w:rFonts w:ascii="Arial" w:hAnsi="Arial" w:cs="Arial"/>
                <w:color w:val="70AD47" w:themeColor="accent6"/>
                <w:kern w:val="2"/>
                <w:sz w:val="22"/>
                <w:szCs w:val="22"/>
              </w:rPr>
              <w:t xml:space="preserve">atitinkamos </w:t>
            </w:r>
            <w:proofErr w:type="spellStart"/>
            <w:r w:rsidR="004E0DBA" w:rsidRPr="00093A57">
              <w:rPr>
                <w:rFonts w:ascii="Arial" w:hAnsi="Arial" w:cs="Arial"/>
                <w:color w:val="70AD47" w:themeColor="accent6"/>
                <w:kern w:val="2"/>
                <w:sz w:val="22"/>
                <w:szCs w:val="22"/>
              </w:rPr>
              <w:t>p.o.d</w:t>
            </w:r>
            <w:proofErr w:type="spellEnd"/>
            <w:r w:rsidR="004E0DBA" w:rsidRPr="00093A57">
              <w:rPr>
                <w:rFonts w:ascii="Arial" w:hAnsi="Arial" w:cs="Arial"/>
                <w:color w:val="70AD47" w:themeColor="accent6"/>
                <w:kern w:val="2"/>
                <w:sz w:val="22"/>
                <w:szCs w:val="22"/>
              </w:rPr>
              <w:t xml:space="preserve">. </w:t>
            </w:r>
            <w:r w:rsidR="006E17DD" w:rsidRPr="00093A57">
              <w:rPr>
                <w:rFonts w:ascii="Arial" w:hAnsi="Arial" w:cs="Arial"/>
                <w:kern w:val="2"/>
                <w:sz w:val="22"/>
                <w:szCs w:val="22"/>
              </w:rPr>
              <w:t>Pradinės sutarties vertės</w:t>
            </w:r>
            <w:r w:rsidR="004E0DBA" w:rsidRPr="00093A57">
              <w:rPr>
                <w:rFonts w:ascii="Arial" w:hAnsi="Arial" w:cs="Arial"/>
                <w:kern w:val="2"/>
                <w:sz w:val="22"/>
                <w:szCs w:val="22"/>
              </w:rPr>
              <w:t>, kuri skaičiuojama 12 (dvylika) mėnesių sutarties galiojimo laikotarpiui, neįvertinant galimų sutarties pratęsimų vertės dydžio delspinigius.</w:t>
            </w:r>
          </w:p>
        </w:tc>
      </w:tr>
      <w:tr w:rsidR="00F75689" w:rsidRPr="00093A57" w14:paraId="30B33F12" w14:textId="77777777" w:rsidTr="00F75689">
        <w:trPr>
          <w:trHeight w:val="300"/>
        </w:trPr>
        <w:tc>
          <w:tcPr>
            <w:tcW w:w="2830" w:type="dxa"/>
            <w:gridSpan w:val="2"/>
            <w:vAlign w:val="center"/>
          </w:tcPr>
          <w:p w14:paraId="0CBB35F7"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9.2. Tiekėjui taikomos netesybos</w:t>
            </w:r>
          </w:p>
        </w:tc>
        <w:tc>
          <w:tcPr>
            <w:tcW w:w="7655" w:type="dxa"/>
            <w:gridSpan w:val="2"/>
            <w:vAlign w:val="center"/>
          </w:tcPr>
          <w:p w14:paraId="0511F91C" w14:textId="06AE07FD" w:rsidR="00F75689" w:rsidRPr="00093A57" w:rsidRDefault="00F75689" w:rsidP="004E0DBA">
            <w:pPr>
              <w:jc w:val="both"/>
              <w:rPr>
                <w:rFonts w:ascii="Arial" w:hAnsi="Arial" w:cs="Arial"/>
                <w:kern w:val="2"/>
                <w:sz w:val="22"/>
                <w:szCs w:val="22"/>
              </w:rPr>
            </w:pPr>
            <w:r w:rsidRPr="00093A57">
              <w:rPr>
                <w:rFonts w:ascii="Arial" w:hAnsi="Arial" w:cs="Arial"/>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w:t>
            </w:r>
            <w:r w:rsidR="004E0DBA" w:rsidRPr="00093A57">
              <w:rPr>
                <w:rFonts w:ascii="Arial" w:hAnsi="Arial" w:cs="Arial"/>
                <w:kern w:val="2"/>
                <w:sz w:val="22"/>
                <w:szCs w:val="22"/>
              </w:rPr>
              <w:t xml:space="preserve">už kiekvieną uždelstą kalendorinę dieną nuo laiku nepatiektų, nepakeistų ar Prekių su trūkumais kainos, įskaitant PVM, jei jis Sutarčiai taikomas, maksimalią delspinigių skaičiavimo ribą nustatant 20 (dvidešimt) procentų, skaičiuojamų nuo </w:t>
            </w:r>
            <w:r w:rsidR="004E0DBA" w:rsidRPr="00093A57">
              <w:rPr>
                <w:rFonts w:ascii="Arial" w:hAnsi="Arial" w:cs="Arial"/>
                <w:color w:val="70AD47" w:themeColor="accent6"/>
                <w:kern w:val="2"/>
                <w:sz w:val="22"/>
                <w:szCs w:val="22"/>
              </w:rPr>
              <w:t xml:space="preserve">atitinkamos </w:t>
            </w:r>
            <w:proofErr w:type="spellStart"/>
            <w:r w:rsidR="004E0DBA" w:rsidRPr="00093A57">
              <w:rPr>
                <w:rFonts w:ascii="Arial" w:hAnsi="Arial" w:cs="Arial"/>
                <w:color w:val="70AD47" w:themeColor="accent6"/>
                <w:kern w:val="2"/>
                <w:sz w:val="22"/>
                <w:szCs w:val="22"/>
              </w:rPr>
              <w:t>P.o.d</w:t>
            </w:r>
            <w:proofErr w:type="spellEnd"/>
            <w:r w:rsidR="004E0DBA" w:rsidRPr="00093A57">
              <w:rPr>
                <w:rFonts w:ascii="Arial" w:hAnsi="Arial" w:cs="Arial"/>
                <w:color w:val="70AD47" w:themeColor="accent6"/>
                <w:kern w:val="2"/>
                <w:sz w:val="22"/>
                <w:szCs w:val="22"/>
              </w:rPr>
              <w:t xml:space="preserve"> </w:t>
            </w:r>
            <w:r w:rsidR="006E17DD" w:rsidRPr="00093A57">
              <w:rPr>
                <w:rFonts w:ascii="Arial" w:hAnsi="Arial" w:cs="Arial"/>
                <w:kern w:val="2"/>
                <w:sz w:val="22"/>
                <w:szCs w:val="22"/>
              </w:rPr>
              <w:t>Pradinės sutarties vertės</w:t>
            </w:r>
            <w:r w:rsidR="004E0DBA" w:rsidRPr="00093A57">
              <w:rPr>
                <w:rFonts w:ascii="Arial" w:hAnsi="Arial" w:cs="Arial"/>
                <w:kern w:val="2"/>
                <w:sz w:val="22"/>
                <w:szCs w:val="22"/>
              </w:rPr>
              <w:t>, kuri skaičiuojama 12 (dvylika) mėnesių sutarties galiojimo laikotarpiui, neįvertinant galimų sutarties pratęsimų vertės dydžio delspinigius.</w:t>
            </w:r>
          </w:p>
          <w:p w14:paraId="1D8E5960" w14:textId="77777777" w:rsidR="00F75689" w:rsidRPr="00093A57" w:rsidRDefault="00F75689" w:rsidP="004E0DBA">
            <w:pPr>
              <w:jc w:val="both"/>
              <w:rPr>
                <w:rFonts w:ascii="Arial" w:hAnsi="Arial" w:cs="Arial"/>
                <w:kern w:val="2"/>
                <w:sz w:val="22"/>
                <w:szCs w:val="22"/>
              </w:rPr>
            </w:pPr>
          </w:p>
          <w:p w14:paraId="7907862C" w14:textId="0528FA75" w:rsidR="00F75689" w:rsidRPr="00093A57" w:rsidRDefault="002D1BF1" w:rsidP="004E0DBA">
            <w:pPr>
              <w:jc w:val="both"/>
              <w:rPr>
                <w:rFonts w:ascii="Arial" w:hAnsi="Arial" w:cs="Arial"/>
                <w:b/>
                <w:bCs/>
                <w:kern w:val="2"/>
                <w:sz w:val="22"/>
                <w:szCs w:val="22"/>
              </w:rPr>
            </w:pPr>
            <w:r w:rsidRPr="00093A57">
              <w:rPr>
                <w:rFonts w:ascii="Arial" w:hAnsi="Arial" w:cs="Arial"/>
                <w:kern w:val="2"/>
                <w:sz w:val="22"/>
                <w:szCs w:val="22"/>
              </w:rPr>
              <w:t>9.2.2. Tiekėjas privalo sumokėti Pirkėjui netesybas per 30 (trisdešimt) kalendorinių dienų nuo Pirkėjo pareikalavimo.</w:t>
            </w:r>
          </w:p>
        </w:tc>
      </w:tr>
      <w:tr w:rsidR="00F75689" w:rsidRPr="00093A57" w14:paraId="6C7F8BB5" w14:textId="77777777" w:rsidTr="00F75689">
        <w:trPr>
          <w:trHeight w:val="300"/>
        </w:trPr>
        <w:tc>
          <w:tcPr>
            <w:tcW w:w="2830" w:type="dxa"/>
            <w:gridSpan w:val="2"/>
            <w:vAlign w:val="center"/>
          </w:tcPr>
          <w:p w14:paraId="67875D65" w14:textId="5174D2D0"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 xml:space="preserve">9.3. Tiekėjui </w:t>
            </w:r>
            <w:r w:rsidR="002D1BF1" w:rsidRPr="00093A57">
              <w:rPr>
                <w:rFonts w:ascii="Arial" w:hAnsi="Arial" w:cs="Arial"/>
                <w:b/>
                <w:bCs/>
                <w:kern w:val="2"/>
                <w:sz w:val="22"/>
                <w:szCs w:val="22"/>
              </w:rPr>
              <w:t xml:space="preserve">/ Pirkėjui </w:t>
            </w:r>
            <w:r w:rsidRPr="00093A57">
              <w:rPr>
                <w:rFonts w:ascii="Arial" w:hAnsi="Arial" w:cs="Arial"/>
                <w:b/>
                <w:bCs/>
                <w:kern w:val="2"/>
                <w:sz w:val="22"/>
                <w:szCs w:val="22"/>
              </w:rPr>
              <w:t>taikoma bauda nutraukus Sutartį dėl esminio Sutarties pažeidimo</w:t>
            </w:r>
          </w:p>
        </w:tc>
        <w:tc>
          <w:tcPr>
            <w:tcW w:w="7655" w:type="dxa"/>
            <w:gridSpan w:val="2"/>
            <w:vAlign w:val="center"/>
          </w:tcPr>
          <w:p w14:paraId="187F7386" w14:textId="1A956711" w:rsidR="00F75689" w:rsidRPr="00093A57" w:rsidRDefault="002D1BF1" w:rsidP="004E0DBA">
            <w:pPr>
              <w:jc w:val="both"/>
              <w:rPr>
                <w:rFonts w:ascii="Arial" w:hAnsi="Arial" w:cs="Arial"/>
                <w:kern w:val="2"/>
                <w:sz w:val="22"/>
                <w:szCs w:val="22"/>
              </w:rPr>
            </w:pPr>
            <w:r w:rsidRPr="00093A57">
              <w:rPr>
                <w:rFonts w:ascii="Arial" w:hAnsi="Arial" w:cs="Arial"/>
                <w:kern w:val="2"/>
                <w:sz w:val="22"/>
                <w:szCs w:val="22"/>
              </w:rPr>
              <w:t>Nutraukus Sutartį dėl esminio Sutarties pažeidimo, nustatyto Sutarties Specialiosiose sąlygose, mokama 2 (dviejų) procentų dydžio bauda nuo Pradinės Sutarties vertės</w:t>
            </w:r>
            <w:r w:rsidR="00E06679" w:rsidRPr="00093A57">
              <w:rPr>
                <w:rFonts w:ascii="Arial" w:hAnsi="Arial" w:cs="Arial"/>
                <w:kern w:val="2"/>
                <w:sz w:val="22"/>
                <w:szCs w:val="22"/>
              </w:rPr>
              <w:t xml:space="preserve"> </w:t>
            </w:r>
            <w:r w:rsidR="006E17DD" w:rsidRPr="00093A57">
              <w:rPr>
                <w:rFonts w:ascii="Arial" w:hAnsi="Arial" w:cs="Arial"/>
                <w:kern w:val="2"/>
                <w:sz w:val="22"/>
                <w:szCs w:val="22"/>
              </w:rPr>
              <w:t>(</w:t>
            </w:r>
            <w:r w:rsidR="006E17DD" w:rsidRPr="00093A57">
              <w:rPr>
                <w:rFonts w:ascii="Arial" w:hAnsi="Arial" w:cs="Arial"/>
                <w:color w:val="70AD47" w:themeColor="accent6"/>
                <w:kern w:val="2"/>
                <w:sz w:val="22"/>
                <w:szCs w:val="22"/>
              </w:rPr>
              <w:t xml:space="preserve">kiekvienam </w:t>
            </w:r>
            <w:proofErr w:type="spellStart"/>
            <w:r w:rsidR="006E17DD" w:rsidRPr="00093A57">
              <w:rPr>
                <w:rFonts w:ascii="Arial" w:hAnsi="Arial" w:cs="Arial"/>
                <w:color w:val="70AD47" w:themeColor="accent6"/>
                <w:kern w:val="2"/>
                <w:sz w:val="22"/>
                <w:szCs w:val="22"/>
              </w:rPr>
              <w:t>p.o.d</w:t>
            </w:r>
            <w:proofErr w:type="spellEnd"/>
            <w:r w:rsidR="006E17DD" w:rsidRPr="00093A57">
              <w:rPr>
                <w:rFonts w:ascii="Arial" w:hAnsi="Arial" w:cs="Arial"/>
                <w:kern w:val="2"/>
                <w:sz w:val="22"/>
                <w:szCs w:val="22"/>
              </w:rPr>
              <w:t>.)</w:t>
            </w:r>
            <w:r w:rsidRPr="00093A57">
              <w:rPr>
                <w:rFonts w:ascii="Arial" w:hAnsi="Arial" w:cs="Arial"/>
                <w:kern w:val="2"/>
                <w:sz w:val="22"/>
                <w:szCs w:val="22"/>
              </w:rPr>
              <w:t xml:space="preserve"> be PVM, nurodytos Specialiųjų sąlygų 5.2 punkte.</w:t>
            </w:r>
          </w:p>
        </w:tc>
      </w:tr>
      <w:tr w:rsidR="00F75689" w:rsidRPr="00093A57" w14:paraId="564B5C28" w14:textId="77777777" w:rsidTr="00F75689">
        <w:trPr>
          <w:trHeight w:val="300"/>
        </w:trPr>
        <w:tc>
          <w:tcPr>
            <w:tcW w:w="2830" w:type="dxa"/>
            <w:gridSpan w:val="2"/>
            <w:vAlign w:val="center"/>
          </w:tcPr>
          <w:p w14:paraId="741F8926"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vAlign w:val="center"/>
          </w:tcPr>
          <w:p w14:paraId="26B058CC" w14:textId="1E38127D" w:rsidR="00F75689" w:rsidRPr="00093A57" w:rsidRDefault="00F75689" w:rsidP="004E0DBA">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F75689" w:rsidRPr="00093A57" w14:paraId="135FBF19" w14:textId="77777777" w:rsidTr="00F75689">
        <w:trPr>
          <w:trHeight w:val="300"/>
        </w:trPr>
        <w:tc>
          <w:tcPr>
            <w:tcW w:w="2830" w:type="dxa"/>
            <w:gridSpan w:val="2"/>
            <w:vAlign w:val="center"/>
          </w:tcPr>
          <w:p w14:paraId="241B4067"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9.5. Tiekėjui taikomos baudos dėl aplinkosauginių ir (arba) socialinių kriterijų nesilaikymo</w:t>
            </w:r>
          </w:p>
        </w:tc>
        <w:tc>
          <w:tcPr>
            <w:tcW w:w="7655" w:type="dxa"/>
            <w:gridSpan w:val="2"/>
            <w:vAlign w:val="center"/>
          </w:tcPr>
          <w:p w14:paraId="08E9FB70" w14:textId="43A2161F" w:rsidR="00F75689" w:rsidRPr="00093A57" w:rsidRDefault="00F75689" w:rsidP="00F75689">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F75689" w:rsidRPr="00093A57" w14:paraId="410DF044" w14:textId="77777777" w:rsidTr="00F75689">
        <w:trPr>
          <w:trHeight w:val="300"/>
        </w:trPr>
        <w:tc>
          <w:tcPr>
            <w:tcW w:w="2830" w:type="dxa"/>
            <w:gridSpan w:val="2"/>
            <w:vAlign w:val="center"/>
          </w:tcPr>
          <w:p w14:paraId="5B32D987"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9.6. Tiekėjui / Pirkėjui taikoma bauda dėl konfidencialumo reikalavimų nesilaikymo</w:t>
            </w:r>
          </w:p>
        </w:tc>
        <w:tc>
          <w:tcPr>
            <w:tcW w:w="7655" w:type="dxa"/>
            <w:gridSpan w:val="2"/>
            <w:vAlign w:val="center"/>
          </w:tcPr>
          <w:p w14:paraId="322B454A" w14:textId="35AAB86E"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2EDA0580" w14:textId="77777777" w:rsidTr="00F75689">
        <w:trPr>
          <w:trHeight w:val="300"/>
        </w:trPr>
        <w:tc>
          <w:tcPr>
            <w:tcW w:w="2830" w:type="dxa"/>
            <w:gridSpan w:val="2"/>
            <w:vAlign w:val="center"/>
          </w:tcPr>
          <w:p w14:paraId="4EC72603"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 xml:space="preserve">9.7. Tiekėjui taikomos netesybos dėl pirkimo dokumentuose nustatytų kokybinių kriterijų </w:t>
            </w:r>
            <w:proofErr w:type="spellStart"/>
            <w:r w:rsidRPr="00093A57">
              <w:rPr>
                <w:rFonts w:ascii="Arial" w:hAnsi="Arial" w:cs="Arial"/>
                <w:b/>
                <w:bCs/>
                <w:kern w:val="2"/>
                <w:sz w:val="22"/>
                <w:szCs w:val="22"/>
              </w:rPr>
              <w:t>nepasiekimo</w:t>
            </w:r>
            <w:proofErr w:type="spellEnd"/>
            <w:r w:rsidRPr="00093A57">
              <w:rPr>
                <w:rFonts w:ascii="Arial" w:hAnsi="Arial" w:cs="Arial"/>
                <w:b/>
                <w:bCs/>
                <w:kern w:val="2"/>
                <w:sz w:val="22"/>
                <w:szCs w:val="22"/>
              </w:rPr>
              <w:t xml:space="preserve"> Sutarties vykdymo metu</w:t>
            </w:r>
          </w:p>
        </w:tc>
        <w:tc>
          <w:tcPr>
            <w:tcW w:w="7655" w:type="dxa"/>
            <w:gridSpan w:val="2"/>
            <w:vAlign w:val="center"/>
          </w:tcPr>
          <w:p w14:paraId="32D19F53" w14:textId="762842BE" w:rsidR="00F75689" w:rsidRPr="00093A57" w:rsidRDefault="00F75689" w:rsidP="00F75689">
            <w:pPr>
              <w:rPr>
                <w:rFonts w:ascii="Arial" w:hAnsi="Arial" w:cs="Arial"/>
                <w:color w:val="4472C4"/>
                <w:kern w:val="2"/>
                <w:sz w:val="22"/>
                <w:szCs w:val="22"/>
              </w:rPr>
            </w:pPr>
            <w:r w:rsidRPr="00093A57">
              <w:rPr>
                <w:rFonts w:ascii="Arial" w:hAnsi="Arial" w:cs="Arial"/>
                <w:kern w:val="2"/>
                <w:sz w:val="22"/>
                <w:szCs w:val="22"/>
              </w:rPr>
              <w:t xml:space="preserve">Netaikoma </w:t>
            </w:r>
          </w:p>
        </w:tc>
      </w:tr>
      <w:tr w:rsidR="00F75689" w:rsidRPr="00093A57" w14:paraId="5D59CB2B" w14:textId="77777777" w:rsidTr="00F75689">
        <w:trPr>
          <w:trHeight w:val="300"/>
        </w:trPr>
        <w:tc>
          <w:tcPr>
            <w:tcW w:w="2830" w:type="dxa"/>
            <w:gridSpan w:val="2"/>
            <w:vAlign w:val="center"/>
          </w:tcPr>
          <w:p w14:paraId="7D11CAE0"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 xml:space="preserve">9.8. Tiekėjui taikomos netesybos dėl Sutarties </w:t>
            </w:r>
            <w:r w:rsidRPr="00093A57">
              <w:rPr>
                <w:rFonts w:ascii="Arial" w:hAnsi="Arial" w:cs="Arial"/>
                <w:b/>
                <w:bCs/>
                <w:kern w:val="2"/>
                <w:sz w:val="22"/>
                <w:szCs w:val="22"/>
              </w:rPr>
              <w:lastRenderedPageBreak/>
              <w:t>įvykdymo užtikrinimo nepratęsimo</w:t>
            </w:r>
          </w:p>
        </w:tc>
        <w:tc>
          <w:tcPr>
            <w:tcW w:w="7655" w:type="dxa"/>
            <w:gridSpan w:val="2"/>
            <w:vAlign w:val="center"/>
          </w:tcPr>
          <w:p w14:paraId="00D3EDE3" w14:textId="5E4F9FC8" w:rsidR="00F75689" w:rsidRPr="00093A57" w:rsidRDefault="00F75689" w:rsidP="00F75689">
            <w:pPr>
              <w:rPr>
                <w:rFonts w:ascii="Arial" w:hAnsi="Arial" w:cs="Arial"/>
                <w:kern w:val="2"/>
                <w:sz w:val="22"/>
                <w:szCs w:val="22"/>
              </w:rPr>
            </w:pPr>
            <w:r w:rsidRPr="00093A57">
              <w:rPr>
                <w:rFonts w:ascii="Arial" w:hAnsi="Arial" w:cs="Arial"/>
                <w:kern w:val="2"/>
                <w:sz w:val="22"/>
                <w:szCs w:val="22"/>
              </w:rPr>
              <w:lastRenderedPageBreak/>
              <w:t>Netaikoma</w:t>
            </w:r>
          </w:p>
        </w:tc>
      </w:tr>
      <w:tr w:rsidR="00F75689" w:rsidRPr="00093A57" w14:paraId="259B2F59" w14:textId="77777777" w:rsidTr="00F75689">
        <w:trPr>
          <w:trHeight w:val="300"/>
        </w:trPr>
        <w:tc>
          <w:tcPr>
            <w:tcW w:w="10485" w:type="dxa"/>
            <w:gridSpan w:val="4"/>
            <w:vAlign w:val="center"/>
          </w:tcPr>
          <w:p w14:paraId="120D5C50"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10. SUTARTIES GALIOJIMAS IR KEITIMAS</w:t>
            </w:r>
          </w:p>
        </w:tc>
      </w:tr>
      <w:tr w:rsidR="00F75689" w:rsidRPr="00093A57" w14:paraId="4F6C640F" w14:textId="77777777" w:rsidTr="00F75689">
        <w:trPr>
          <w:trHeight w:val="300"/>
        </w:trPr>
        <w:tc>
          <w:tcPr>
            <w:tcW w:w="2830" w:type="dxa"/>
            <w:gridSpan w:val="2"/>
            <w:vAlign w:val="center"/>
          </w:tcPr>
          <w:p w14:paraId="4D742B58"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10.1. Sutarties sudarymas ir įsigaliojimas</w:t>
            </w:r>
          </w:p>
        </w:tc>
        <w:tc>
          <w:tcPr>
            <w:tcW w:w="7655" w:type="dxa"/>
            <w:gridSpan w:val="2"/>
            <w:vAlign w:val="center"/>
          </w:tcPr>
          <w:p w14:paraId="6FE0F39A" w14:textId="3F882341" w:rsidR="002D1BF1" w:rsidRPr="00093A57" w:rsidRDefault="002D1BF1" w:rsidP="002D1BF1">
            <w:pPr>
              <w:jc w:val="both"/>
              <w:rPr>
                <w:rFonts w:ascii="Arial" w:hAnsi="Arial" w:cs="Arial"/>
                <w:kern w:val="2"/>
                <w:sz w:val="22"/>
                <w:szCs w:val="22"/>
              </w:rPr>
            </w:pPr>
            <w:r w:rsidRPr="00093A57">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093A57">
              <w:rPr>
                <w:rFonts w:ascii="Arial" w:hAnsi="Arial" w:cs="Arial"/>
                <w:b/>
                <w:bCs/>
                <w:kern w:val="2"/>
                <w:sz w:val="22"/>
                <w:szCs w:val="22"/>
              </w:rPr>
              <w:t xml:space="preserve">12 (dvylika) mėnesių </w:t>
            </w:r>
            <w:r w:rsidRPr="00093A57">
              <w:rPr>
                <w:rFonts w:ascii="Arial" w:hAnsi="Arial" w:cs="Arial"/>
                <w:kern w:val="2"/>
                <w:sz w:val="22"/>
                <w:szCs w:val="22"/>
              </w:rPr>
              <w:t xml:space="preserve">nuo Sutarties įsigaliojimo dienos. </w:t>
            </w:r>
          </w:p>
          <w:p w14:paraId="7D622B9B" w14:textId="44A3D378" w:rsidR="00F75689" w:rsidRPr="00093A57" w:rsidRDefault="002D1BF1" w:rsidP="002D1BF1">
            <w:pPr>
              <w:jc w:val="both"/>
              <w:rPr>
                <w:rFonts w:ascii="Arial" w:hAnsi="Arial" w:cs="Arial"/>
                <w:kern w:val="2"/>
                <w:sz w:val="22"/>
                <w:szCs w:val="22"/>
              </w:rPr>
            </w:pPr>
            <w:r w:rsidRPr="00093A57">
              <w:rPr>
                <w:rFonts w:ascii="Arial" w:hAnsi="Arial" w:cs="Arial"/>
                <w:kern w:val="2"/>
                <w:sz w:val="22"/>
                <w:szCs w:val="22"/>
              </w:rPr>
              <w:t>Sutarties galiojimo metu Sutarties maksimali kaina</w:t>
            </w:r>
            <w:r w:rsidR="00CF1722" w:rsidRPr="00093A57">
              <w:rPr>
                <w:rFonts w:ascii="Arial" w:hAnsi="Arial" w:cs="Arial"/>
                <w:kern w:val="2"/>
                <w:sz w:val="22"/>
                <w:szCs w:val="22"/>
              </w:rPr>
              <w:t xml:space="preserve"> (</w:t>
            </w:r>
            <w:r w:rsidR="00CF1722" w:rsidRPr="00093A57">
              <w:rPr>
                <w:rFonts w:ascii="Arial" w:hAnsi="Arial" w:cs="Arial"/>
                <w:color w:val="70AD47" w:themeColor="accent6"/>
                <w:kern w:val="2"/>
                <w:sz w:val="22"/>
                <w:szCs w:val="22"/>
              </w:rPr>
              <w:t xml:space="preserve">kiekvienam atskiram </w:t>
            </w:r>
            <w:proofErr w:type="spellStart"/>
            <w:r w:rsidR="00CF1722" w:rsidRPr="00093A57">
              <w:rPr>
                <w:rFonts w:ascii="Arial" w:hAnsi="Arial" w:cs="Arial"/>
                <w:color w:val="70AD47" w:themeColor="accent6"/>
                <w:kern w:val="2"/>
                <w:sz w:val="22"/>
                <w:szCs w:val="22"/>
              </w:rPr>
              <w:t>p.o.d</w:t>
            </w:r>
            <w:proofErr w:type="spellEnd"/>
            <w:r w:rsidR="00CF1722" w:rsidRPr="00093A57">
              <w:rPr>
                <w:rFonts w:ascii="Arial" w:hAnsi="Arial" w:cs="Arial"/>
                <w:kern w:val="2"/>
                <w:sz w:val="22"/>
                <w:szCs w:val="22"/>
              </w:rPr>
              <w:t>.)</w:t>
            </w:r>
            <w:r w:rsidRPr="00093A57">
              <w:rPr>
                <w:rFonts w:ascii="Arial" w:hAnsi="Arial" w:cs="Arial"/>
                <w:kern w:val="2"/>
                <w:sz w:val="22"/>
                <w:szCs w:val="22"/>
              </w:rPr>
              <w:t>, nurodyta Sutarties Specialiųjų sąlygų 5.2 punkte, negali būti viršyta.</w:t>
            </w:r>
          </w:p>
          <w:p w14:paraId="792D06D7" w14:textId="25EA7480" w:rsidR="002D1BF1" w:rsidRPr="00093A57" w:rsidRDefault="002D1BF1" w:rsidP="002D1BF1">
            <w:pPr>
              <w:jc w:val="both"/>
              <w:rPr>
                <w:rFonts w:ascii="Arial" w:hAnsi="Arial" w:cs="Arial"/>
                <w:color w:val="4472C4"/>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093A57" w14:paraId="3AC5F97E" w14:textId="77777777" w:rsidTr="00F75689">
        <w:trPr>
          <w:trHeight w:val="300"/>
        </w:trPr>
        <w:tc>
          <w:tcPr>
            <w:tcW w:w="2830" w:type="dxa"/>
            <w:gridSpan w:val="2"/>
            <w:vAlign w:val="center"/>
          </w:tcPr>
          <w:p w14:paraId="0C477A54"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10.2. Sutarties galiojimo termino pratęsimas</w:t>
            </w:r>
          </w:p>
        </w:tc>
        <w:tc>
          <w:tcPr>
            <w:tcW w:w="7655" w:type="dxa"/>
            <w:gridSpan w:val="2"/>
            <w:vAlign w:val="center"/>
          </w:tcPr>
          <w:p w14:paraId="58366D33" w14:textId="4D34018C" w:rsidR="00F75689" w:rsidRPr="00093A57" w:rsidRDefault="002D1BF1" w:rsidP="002D1BF1">
            <w:pPr>
              <w:jc w:val="both"/>
              <w:rPr>
                <w:rFonts w:ascii="Arial" w:hAnsi="Arial" w:cs="Arial"/>
                <w:kern w:val="2"/>
                <w:sz w:val="22"/>
                <w:szCs w:val="22"/>
              </w:rPr>
            </w:pPr>
            <w:r w:rsidRPr="00093A57">
              <w:rPr>
                <w:rFonts w:ascii="Arial" w:hAnsi="Arial" w:cs="Arial"/>
                <w:kern w:val="2"/>
                <w:sz w:val="22"/>
                <w:szCs w:val="22"/>
              </w:rPr>
              <w:t xml:space="preserve">Sutartis gali būti pratęsta automatiškai, tomis pačiomis sąlygomis be atskiro rašytinio Šalių susitarimo </w:t>
            </w:r>
            <w:r w:rsidR="00221C3B" w:rsidRPr="00093A57">
              <w:rPr>
                <w:rFonts w:ascii="Arial" w:hAnsi="Arial" w:cs="Arial"/>
                <w:b/>
                <w:bCs/>
                <w:kern w:val="2"/>
                <w:sz w:val="22"/>
                <w:szCs w:val="22"/>
              </w:rPr>
              <w:t>2</w:t>
            </w:r>
            <w:r w:rsidRPr="00093A57">
              <w:rPr>
                <w:rFonts w:ascii="Arial" w:hAnsi="Arial" w:cs="Arial"/>
                <w:b/>
                <w:bCs/>
                <w:kern w:val="2"/>
                <w:sz w:val="22"/>
                <w:szCs w:val="22"/>
              </w:rPr>
              <w:t xml:space="preserve"> (</w:t>
            </w:r>
            <w:r w:rsidR="00221C3B" w:rsidRPr="00093A57">
              <w:rPr>
                <w:rFonts w:ascii="Arial" w:hAnsi="Arial" w:cs="Arial"/>
                <w:b/>
                <w:bCs/>
                <w:kern w:val="2"/>
                <w:sz w:val="22"/>
                <w:szCs w:val="22"/>
              </w:rPr>
              <w:t>du</w:t>
            </w:r>
            <w:r w:rsidRPr="00093A57">
              <w:rPr>
                <w:rFonts w:ascii="Arial" w:hAnsi="Arial" w:cs="Arial"/>
                <w:b/>
                <w:bCs/>
                <w:kern w:val="2"/>
                <w:sz w:val="22"/>
                <w:szCs w:val="22"/>
              </w:rPr>
              <w:t>) kart</w:t>
            </w:r>
            <w:r w:rsidR="00221C3B" w:rsidRPr="00093A57">
              <w:rPr>
                <w:rFonts w:ascii="Arial" w:hAnsi="Arial" w:cs="Arial"/>
                <w:b/>
                <w:bCs/>
                <w:kern w:val="2"/>
                <w:sz w:val="22"/>
                <w:szCs w:val="22"/>
              </w:rPr>
              <w:t>us po</w:t>
            </w:r>
            <w:r w:rsidRPr="00093A57">
              <w:rPr>
                <w:rFonts w:ascii="Arial" w:hAnsi="Arial" w:cs="Arial"/>
                <w:b/>
                <w:bCs/>
                <w:kern w:val="2"/>
                <w:sz w:val="22"/>
                <w:szCs w:val="22"/>
              </w:rPr>
              <w:t xml:space="preserve"> 12 (dvylik</w:t>
            </w:r>
            <w:r w:rsidR="00221C3B" w:rsidRPr="00093A57">
              <w:rPr>
                <w:rFonts w:ascii="Arial" w:hAnsi="Arial" w:cs="Arial"/>
                <w:b/>
                <w:bCs/>
                <w:kern w:val="2"/>
                <w:sz w:val="22"/>
                <w:szCs w:val="22"/>
              </w:rPr>
              <w:t>a</w:t>
            </w:r>
            <w:r w:rsidRPr="00093A57">
              <w:rPr>
                <w:rFonts w:ascii="Arial" w:hAnsi="Arial" w:cs="Arial"/>
                <w:b/>
                <w:bCs/>
                <w:kern w:val="2"/>
                <w:sz w:val="22"/>
                <w:szCs w:val="22"/>
              </w:rPr>
              <w:t>) mėnesių</w:t>
            </w:r>
            <w:r w:rsidRPr="00093A57">
              <w:rPr>
                <w:rFonts w:ascii="Arial" w:hAnsi="Arial" w:cs="Arial"/>
                <w:kern w:val="2"/>
                <w:sz w:val="22"/>
                <w:szCs w:val="22"/>
              </w:rPr>
              <w:t xml:space="preserve">, jei nebus išnaudota Sutarties maksimali kaina </w:t>
            </w:r>
            <w:r w:rsidRPr="00093A57">
              <w:rPr>
                <w:rFonts w:ascii="Arial" w:hAnsi="Arial" w:cs="Arial"/>
                <w:color w:val="70AD47" w:themeColor="accent6"/>
                <w:kern w:val="2"/>
                <w:sz w:val="22"/>
                <w:szCs w:val="22"/>
              </w:rPr>
              <w:t xml:space="preserve">(kiekvienos atskiros </w:t>
            </w:r>
            <w:proofErr w:type="spellStart"/>
            <w:r w:rsidR="00CF1722" w:rsidRPr="00093A57">
              <w:rPr>
                <w:rFonts w:ascii="Arial" w:hAnsi="Arial" w:cs="Arial"/>
                <w:color w:val="70AD47" w:themeColor="accent6"/>
                <w:kern w:val="2"/>
                <w:sz w:val="22"/>
                <w:szCs w:val="22"/>
              </w:rPr>
              <w:t>p</w:t>
            </w:r>
            <w:r w:rsidRPr="00093A57">
              <w:rPr>
                <w:rFonts w:ascii="Arial" w:hAnsi="Arial" w:cs="Arial"/>
                <w:color w:val="70AD47" w:themeColor="accent6"/>
                <w:kern w:val="2"/>
                <w:sz w:val="22"/>
                <w:szCs w:val="22"/>
              </w:rPr>
              <w:t>.o.d</w:t>
            </w:r>
            <w:proofErr w:type="spellEnd"/>
            <w:r w:rsidRPr="00093A57">
              <w:rPr>
                <w:rFonts w:ascii="Arial" w:hAnsi="Arial" w:cs="Arial"/>
                <w:color w:val="70AD47" w:themeColor="accent6"/>
                <w:kern w:val="2"/>
                <w:sz w:val="22"/>
                <w:szCs w:val="22"/>
              </w:rPr>
              <w:t xml:space="preserve">.) </w:t>
            </w:r>
            <w:r w:rsidRPr="00093A57">
              <w:rPr>
                <w:rFonts w:ascii="Arial" w:hAnsi="Arial" w:cs="Arial"/>
                <w:kern w:val="2"/>
                <w:sz w:val="22"/>
                <w:szCs w:val="22"/>
              </w:rPr>
              <w:t xml:space="preserve">ir jei nei viena iš Šalių iki Sutarties galiojimo pabaigos likus 1 (vienam) mėnesiui, raštu nepareiškia valios nebetęsti Sutarties. Bendras Sutarties galiojimo laikotarpis (įvertinus jos galimus pratęsimus) negali būti ilgesnis nei </w:t>
            </w:r>
            <w:r w:rsidR="00221C3B" w:rsidRPr="00093A57">
              <w:rPr>
                <w:rFonts w:ascii="Arial" w:hAnsi="Arial" w:cs="Arial"/>
                <w:kern w:val="2"/>
                <w:sz w:val="22"/>
                <w:szCs w:val="22"/>
              </w:rPr>
              <w:t>36</w:t>
            </w:r>
            <w:r w:rsidRPr="00093A57">
              <w:rPr>
                <w:rFonts w:ascii="Arial" w:hAnsi="Arial" w:cs="Arial"/>
                <w:kern w:val="2"/>
                <w:sz w:val="22"/>
                <w:szCs w:val="22"/>
              </w:rPr>
              <w:t xml:space="preserve"> (</w:t>
            </w:r>
            <w:r w:rsidR="00221C3B" w:rsidRPr="00093A57">
              <w:rPr>
                <w:rFonts w:ascii="Arial" w:hAnsi="Arial" w:cs="Arial"/>
                <w:kern w:val="2"/>
                <w:sz w:val="22"/>
                <w:szCs w:val="22"/>
              </w:rPr>
              <w:t>trisdešimt šeši</w:t>
            </w:r>
            <w:r w:rsidRPr="00093A57">
              <w:rPr>
                <w:rFonts w:ascii="Arial" w:hAnsi="Arial" w:cs="Arial"/>
                <w:kern w:val="2"/>
                <w:sz w:val="22"/>
                <w:szCs w:val="22"/>
              </w:rPr>
              <w:t>) mėnesiai.</w:t>
            </w:r>
          </w:p>
          <w:p w14:paraId="24CF2B89" w14:textId="4A4CD8FE" w:rsidR="00221C3B" w:rsidRPr="00093A57" w:rsidRDefault="00221C3B" w:rsidP="002D1BF1">
            <w:pPr>
              <w:jc w:val="both"/>
              <w:rPr>
                <w:rFonts w:ascii="Arial" w:hAnsi="Arial" w:cs="Arial"/>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093A57" w14:paraId="3E00E7BF" w14:textId="77777777" w:rsidTr="00F75689">
        <w:trPr>
          <w:trHeight w:val="300"/>
        </w:trPr>
        <w:tc>
          <w:tcPr>
            <w:tcW w:w="10485" w:type="dxa"/>
            <w:gridSpan w:val="4"/>
            <w:vAlign w:val="center"/>
          </w:tcPr>
          <w:p w14:paraId="58011EA1"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11. SUTARTIES NUTRAUKIMAS</w:t>
            </w:r>
          </w:p>
        </w:tc>
      </w:tr>
      <w:tr w:rsidR="00F75689" w:rsidRPr="00093A57" w14:paraId="6E59D0C1" w14:textId="77777777" w:rsidTr="00F75689">
        <w:trPr>
          <w:trHeight w:val="300"/>
        </w:trPr>
        <w:tc>
          <w:tcPr>
            <w:tcW w:w="2532" w:type="dxa"/>
            <w:vAlign w:val="center"/>
          </w:tcPr>
          <w:p w14:paraId="43C75B62"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11.1. Sutarties nutraukimo pagrindai</w:t>
            </w:r>
          </w:p>
        </w:tc>
        <w:tc>
          <w:tcPr>
            <w:tcW w:w="7953" w:type="dxa"/>
            <w:gridSpan w:val="3"/>
            <w:vAlign w:val="center"/>
          </w:tcPr>
          <w:p w14:paraId="3EFF973D" w14:textId="73EFC0A5" w:rsidR="00F75689" w:rsidRPr="00093A57" w:rsidRDefault="00221C3B" w:rsidP="00E06679">
            <w:pPr>
              <w:jc w:val="both"/>
              <w:rPr>
                <w:rFonts w:ascii="Arial" w:hAnsi="Arial" w:cs="Arial"/>
                <w:kern w:val="2"/>
                <w:sz w:val="22"/>
                <w:szCs w:val="22"/>
              </w:rPr>
            </w:pPr>
            <w:r w:rsidRPr="00093A57">
              <w:rPr>
                <w:rFonts w:ascii="Arial" w:hAnsi="Arial" w:cs="Arial"/>
                <w:kern w:val="2"/>
                <w:sz w:val="22"/>
                <w:szCs w:val="22"/>
              </w:rPr>
              <w:t>Sutartis gali būti nutraukiama rašytiniu Šalių susitarimu arba vienašališkai, Bendrosiose sąlygose nustatyta tvarka.</w:t>
            </w:r>
          </w:p>
        </w:tc>
      </w:tr>
      <w:tr w:rsidR="00F75689" w:rsidRPr="00093A57" w14:paraId="0767D708" w14:textId="77777777" w:rsidTr="00F75689">
        <w:trPr>
          <w:trHeight w:val="300"/>
        </w:trPr>
        <w:tc>
          <w:tcPr>
            <w:tcW w:w="2532" w:type="dxa"/>
            <w:vAlign w:val="center"/>
          </w:tcPr>
          <w:p w14:paraId="54536DE6" w14:textId="7396D4F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11.2. Esminiai Sutarties pažeidimai</w:t>
            </w:r>
          </w:p>
        </w:tc>
        <w:tc>
          <w:tcPr>
            <w:tcW w:w="7953" w:type="dxa"/>
            <w:gridSpan w:val="3"/>
            <w:vAlign w:val="center"/>
          </w:tcPr>
          <w:p w14:paraId="41144CBB" w14:textId="77777777" w:rsidR="00221C3B" w:rsidRPr="00093A57" w:rsidRDefault="00221C3B" w:rsidP="00221C3B">
            <w:pPr>
              <w:jc w:val="both"/>
              <w:rPr>
                <w:rFonts w:ascii="Arial" w:hAnsi="Arial" w:cs="Arial"/>
                <w:kern w:val="2"/>
                <w:sz w:val="22"/>
                <w:szCs w:val="22"/>
              </w:rPr>
            </w:pPr>
            <w:r w:rsidRPr="00093A57">
              <w:rPr>
                <w:rFonts w:ascii="Arial" w:hAnsi="Arial" w:cs="Arial"/>
                <w:kern w:val="2"/>
                <w:sz w:val="22"/>
                <w:szCs w:val="22"/>
              </w:rPr>
              <w:t>11.2.1. jeigu Tiekėjas nevykdo prisiimtų įsipareigojimų už Sutartyje nustatytą Sutarties kainą;</w:t>
            </w:r>
          </w:p>
          <w:p w14:paraId="4198364C" w14:textId="1941EE3E" w:rsidR="00F75689" w:rsidRPr="00064C62" w:rsidRDefault="00221C3B" w:rsidP="00064C62">
            <w:pPr>
              <w:jc w:val="both"/>
              <w:rPr>
                <w:rFonts w:ascii="Arial" w:eastAsia="Arial" w:hAnsi="Arial" w:cs="Arial"/>
                <w:kern w:val="2"/>
                <w:sz w:val="22"/>
                <w:szCs w:val="22"/>
                <w:lang w:val="lt"/>
              </w:rPr>
            </w:pPr>
            <w:r w:rsidRPr="00093A57">
              <w:rPr>
                <w:rFonts w:ascii="Arial" w:eastAsia="Arial" w:hAnsi="Arial" w:cs="Arial"/>
                <w:kern w:val="2"/>
                <w:sz w:val="22"/>
                <w:szCs w:val="22"/>
                <w:lang w:val="lt"/>
              </w:rPr>
              <w:t xml:space="preserve">11.2.2. jeigu Tiekėjas nesilaiko Sutartyje nustatytų Prekių tiekimo terminų </w:t>
            </w:r>
            <w:r w:rsidRPr="00093A57">
              <w:rPr>
                <w:rFonts w:ascii="Arial" w:eastAsia="Arial" w:hAnsi="Arial" w:cs="Arial"/>
                <w:b/>
                <w:bCs/>
                <w:kern w:val="2"/>
                <w:sz w:val="22"/>
                <w:szCs w:val="22"/>
                <w:lang w:val="lt"/>
              </w:rPr>
              <w:t>2 (du)</w:t>
            </w:r>
            <w:r w:rsidRPr="00093A57">
              <w:rPr>
                <w:rFonts w:ascii="Arial" w:eastAsia="Arial" w:hAnsi="Arial" w:cs="Arial"/>
                <w:kern w:val="2"/>
                <w:sz w:val="22"/>
                <w:szCs w:val="22"/>
                <w:lang w:val="lt"/>
              </w:rPr>
              <w:t xml:space="preserve"> kartus iš eilės arba vėluoja pristatyti Prekes daugiau nei </w:t>
            </w:r>
            <w:r w:rsidRPr="00093A57">
              <w:rPr>
                <w:rFonts w:ascii="Arial" w:eastAsia="Arial" w:hAnsi="Arial" w:cs="Arial"/>
                <w:b/>
                <w:bCs/>
                <w:kern w:val="2"/>
                <w:sz w:val="22"/>
                <w:szCs w:val="22"/>
                <w:lang w:val="lt"/>
              </w:rPr>
              <w:t>30 dienų</w:t>
            </w:r>
            <w:r w:rsidRPr="00093A57">
              <w:rPr>
                <w:rFonts w:ascii="Arial" w:eastAsia="Arial" w:hAnsi="Arial" w:cs="Arial"/>
                <w:kern w:val="2"/>
                <w:sz w:val="22"/>
                <w:szCs w:val="22"/>
                <w:lang w:val="lt"/>
              </w:rPr>
              <w:t xml:space="preserve"> nei Sutartyje nustatytas Prekių pristatymo terminas;</w:t>
            </w:r>
          </w:p>
        </w:tc>
      </w:tr>
      <w:tr w:rsidR="00F75689" w:rsidRPr="00093A57" w14:paraId="62F6599E" w14:textId="77777777" w:rsidTr="00F75689">
        <w:trPr>
          <w:trHeight w:val="300"/>
        </w:trPr>
        <w:tc>
          <w:tcPr>
            <w:tcW w:w="10485" w:type="dxa"/>
            <w:gridSpan w:val="4"/>
            <w:vAlign w:val="center"/>
          </w:tcPr>
          <w:p w14:paraId="35B10415" w14:textId="77777777" w:rsidR="00F75689" w:rsidRPr="00093A57" w:rsidRDefault="00F75689" w:rsidP="00F75689">
            <w:pPr>
              <w:jc w:val="center"/>
              <w:rPr>
                <w:rFonts w:ascii="Arial" w:hAnsi="Arial" w:cs="Arial"/>
                <w:kern w:val="2"/>
                <w:sz w:val="22"/>
                <w:szCs w:val="22"/>
              </w:rPr>
            </w:pPr>
            <w:r w:rsidRPr="00093A57">
              <w:rPr>
                <w:rFonts w:ascii="Arial" w:hAnsi="Arial" w:cs="Arial"/>
                <w:b/>
                <w:bCs/>
                <w:kern w:val="2"/>
                <w:sz w:val="22"/>
                <w:szCs w:val="22"/>
              </w:rPr>
              <w:t xml:space="preserve">12. APLINKOSAUGINIAI IR SOCIALINIAI KRITERIJAI </w:t>
            </w:r>
            <w:r w:rsidRPr="00093A57">
              <w:rPr>
                <w:rFonts w:ascii="Arial" w:hAnsi="Arial" w:cs="Arial"/>
                <w:kern w:val="2"/>
                <w:sz w:val="22"/>
                <w:szCs w:val="22"/>
              </w:rPr>
              <w:t>(taikoma, jeigu aplinkosauginiai ir (arba) socialiniai kriterijai nustatomi kaip Sutarties vykdymo sąlygos)</w:t>
            </w:r>
          </w:p>
        </w:tc>
      </w:tr>
      <w:tr w:rsidR="00F75689" w:rsidRPr="00093A57" w14:paraId="294326FE" w14:textId="77777777" w:rsidTr="00F75689">
        <w:trPr>
          <w:trHeight w:val="300"/>
        </w:trPr>
        <w:tc>
          <w:tcPr>
            <w:tcW w:w="2532" w:type="dxa"/>
            <w:vAlign w:val="center"/>
          </w:tcPr>
          <w:p w14:paraId="1FD8E0E3"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12.1. Aplinkosauginių kriterijų nustatymo teisinis pagrindas</w:t>
            </w:r>
          </w:p>
        </w:tc>
        <w:tc>
          <w:tcPr>
            <w:tcW w:w="7953" w:type="dxa"/>
            <w:gridSpan w:val="3"/>
            <w:vAlign w:val="center"/>
          </w:tcPr>
          <w:p w14:paraId="5E3819D0" w14:textId="62BC356E" w:rsidR="00F75689" w:rsidRPr="00093A57" w:rsidRDefault="00F75689" w:rsidP="00221C3B">
            <w:pPr>
              <w:jc w:val="both"/>
              <w:rPr>
                <w:rFonts w:ascii="Arial" w:hAnsi="Arial" w:cs="Arial"/>
                <w:b/>
                <w:bCs/>
                <w:kern w:val="2"/>
                <w:sz w:val="22"/>
                <w:szCs w:val="22"/>
              </w:rPr>
            </w:pPr>
            <w:r w:rsidRPr="00093A57">
              <w:rPr>
                <w:rFonts w:ascii="Arial" w:hAnsi="Arial" w:cs="Arial"/>
                <w:color w:val="000000"/>
                <w:kern w:val="2"/>
                <w:sz w:val="22"/>
                <w:szCs w:val="22"/>
                <w:shd w:val="clear" w:color="auto" w:fill="FFFFFF"/>
              </w:rPr>
              <w:t xml:space="preserve">Aplinkosauginiai kriterijai Prekėms nustatomi vadovaujantis </w:t>
            </w:r>
            <w:r w:rsidRPr="00093A57">
              <w:rPr>
                <w:rFonts w:ascii="Arial" w:hAnsi="Arial" w:cs="Arial"/>
                <w:color w:val="000000"/>
                <w:kern w:val="2"/>
                <w:sz w:val="22"/>
                <w:szCs w:val="22"/>
              </w:rPr>
              <w:t>Aplinkos apsaugos kriterijų taikymo, vykdant žaliuosius pirkimus, tvarkos aprašo, patvirtinto 2011 m. birželio 28 d. įsakymu</w:t>
            </w:r>
            <w:r w:rsidR="00B321CC" w:rsidRPr="00093A57">
              <w:rPr>
                <w:rFonts w:ascii="Arial" w:hAnsi="Arial" w:cs="Arial"/>
                <w:color w:val="000000"/>
                <w:kern w:val="2"/>
                <w:sz w:val="22"/>
                <w:szCs w:val="22"/>
              </w:rPr>
              <w:t xml:space="preserve"> Nr.</w:t>
            </w:r>
            <w:r w:rsidRPr="00093A57">
              <w:rPr>
                <w:rFonts w:ascii="Arial" w:hAnsi="Arial" w:cs="Arial"/>
                <w:color w:val="000000"/>
                <w:kern w:val="2"/>
                <w:sz w:val="22"/>
                <w:szCs w:val="22"/>
              </w:rPr>
              <w:t xml:space="preserve"> D1-508</w:t>
            </w:r>
            <w:r w:rsidRPr="00093A5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C3B" w:rsidRPr="00093A57">
              <w:rPr>
                <w:rFonts w:ascii="Arial" w:hAnsi="Arial" w:cs="Arial"/>
                <w:kern w:val="2"/>
                <w:sz w:val="22"/>
                <w:szCs w:val="22"/>
                <w:shd w:val="clear" w:color="auto" w:fill="FFFFFF"/>
              </w:rPr>
              <w:t>4.1 ir 4.4.4.</w:t>
            </w:r>
            <w:r w:rsidR="009E3F4B" w:rsidRPr="00093A57">
              <w:rPr>
                <w:rFonts w:ascii="Arial" w:hAnsi="Arial" w:cs="Arial"/>
                <w:kern w:val="2"/>
                <w:sz w:val="22"/>
                <w:szCs w:val="22"/>
                <w:shd w:val="clear" w:color="auto" w:fill="FFFFFF"/>
              </w:rPr>
              <w:t>1</w:t>
            </w:r>
            <w:r w:rsidR="00221C3B" w:rsidRPr="00093A57">
              <w:rPr>
                <w:rFonts w:ascii="Arial" w:hAnsi="Arial" w:cs="Arial"/>
                <w:kern w:val="2"/>
                <w:sz w:val="22"/>
                <w:szCs w:val="22"/>
                <w:shd w:val="clear" w:color="auto" w:fill="FFFFFF"/>
              </w:rPr>
              <w:t>.</w:t>
            </w:r>
            <w:r w:rsidRPr="00093A57">
              <w:rPr>
                <w:rFonts w:ascii="Arial" w:hAnsi="Arial" w:cs="Arial"/>
                <w:kern w:val="2"/>
                <w:sz w:val="22"/>
                <w:szCs w:val="22"/>
                <w:shd w:val="clear" w:color="auto" w:fill="FFFFFF"/>
              </w:rPr>
              <w:t xml:space="preserve"> papunkčiu.</w:t>
            </w:r>
            <w:r w:rsidRPr="00093A57">
              <w:rPr>
                <w:rFonts w:ascii="Arial" w:hAnsi="Arial" w:cs="Arial"/>
                <w:kern w:val="2"/>
                <w:sz w:val="22"/>
                <w:szCs w:val="22"/>
              </w:rPr>
              <w:t> </w:t>
            </w:r>
          </w:p>
        </w:tc>
      </w:tr>
      <w:tr w:rsidR="00F75689" w:rsidRPr="00093A57" w14:paraId="3A212E51" w14:textId="77777777" w:rsidTr="00F75689">
        <w:trPr>
          <w:trHeight w:val="300"/>
        </w:trPr>
        <w:tc>
          <w:tcPr>
            <w:tcW w:w="2532" w:type="dxa"/>
            <w:vAlign w:val="center"/>
          </w:tcPr>
          <w:p w14:paraId="103B9D5E" w14:textId="77777777" w:rsidR="00F75689" w:rsidRPr="00093A57" w:rsidRDefault="00F75689" w:rsidP="00E06679">
            <w:pPr>
              <w:jc w:val="both"/>
              <w:rPr>
                <w:rFonts w:ascii="Arial" w:hAnsi="Arial" w:cs="Arial"/>
                <w:b/>
                <w:bCs/>
                <w:kern w:val="2"/>
                <w:sz w:val="22"/>
                <w:szCs w:val="22"/>
              </w:rPr>
            </w:pPr>
            <w:r w:rsidRPr="00093A57">
              <w:rPr>
                <w:rFonts w:ascii="Arial" w:hAnsi="Arial" w:cs="Arial"/>
                <w:b/>
                <w:bCs/>
                <w:kern w:val="2"/>
                <w:sz w:val="22"/>
                <w:szCs w:val="22"/>
              </w:rPr>
              <w:t xml:space="preserve">12.2. </w:t>
            </w:r>
            <w:r w:rsidRPr="00093A57">
              <w:rPr>
                <w:rFonts w:ascii="Arial" w:hAnsi="Arial" w:cs="Arial"/>
                <w:b/>
                <w:bCs/>
                <w:color w:val="000000"/>
                <w:kern w:val="2"/>
                <w:sz w:val="22"/>
                <w:szCs w:val="22"/>
                <w:shd w:val="clear" w:color="auto" w:fill="FFFFFF"/>
              </w:rPr>
              <w:t>Su Prekių pakuotėmis susiję aplinkosauginiai kriterijai</w:t>
            </w:r>
            <w:r w:rsidRPr="00093A57">
              <w:rPr>
                <w:rFonts w:ascii="Arial" w:hAnsi="Arial" w:cs="Arial"/>
                <w:b/>
                <w:bCs/>
                <w:kern w:val="2"/>
                <w:sz w:val="22"/>
                <w:szCs w:val="22"/>
              </w:rPr>
              <w:t xml:space="preserve"> </w:t>
            </w:r>
          </w:p>
        </w:tc>
        <w:tc>
          <w:tcPr>
            <w:tcW w:w="7953" w:type="dxa"/>
            <w:gridSpan w:val="3"/>
            <w:vAlign w:val="center"/>
          </w:tcPr>
          <w:p w14:paraId="35E55601" w14:textId="7E55EA81" w:rsidR="00F75689" w:rsidRPr="00093A57" w:rsidRDefault="00C9081D" w:rsidP="00F75689">
            <w:pPr>
              <w:rPr>
                <w:rFonts w:ascii="Arial" w:hAnsi="Arial" w:cs="Arial"/>
                <w:kern w:val="2"/>
                <w:sz w:val="22"/>
                <w:szCs w:val="22"/>
                <w:shd w:val="clear" w:color="auto" w:fill="FFFFFF"/>
              </w:rPr>
            </w:pPr>
            <w:r w:rsidRPr="00093A57">
              <w:rPr>
                <w:rFonts w:ascii="Arial" w:hAnsi="Arial" w:cs="Arial"/>
                <w:kern w:val="2"/>
                <w:sz w:val="22"/>
                <w:szCs w:val="22"/>
                <w:shd w:val="clear" w:color="auto" w:fill="FFFFFF"/>
              </w:rPr>
              <w:t xml:space="preserve">Reikalavimai nurodyti Techninės specifikacijos </w:t>
            </w:r>
            <w:r w:rsidR="009E3F4B" w:rsidRPr="00093A57">
              <w:rPr>
                <w:rFonts w:ascii="Arial" w:hAnsi="Arial" w:cs="Arial"/>
                <w:kern w:val="2"/>
                <w:sz w:val="22"/>
                <w:szCs w:val="22"/>
                <w:shd w:val="clear" w:color="auto" w:fill="FFFFFF"/>
              </w:rPr>
              <w:t>3.23</w:t>
            </w:r>
            <w:r w:rsidRPr="00093A57">
              <w:rPr>
                <w:rFonts w:ascii="Arial" w:hAnsi="Arial" w:cs="Arial"/>
                <w:kern w:val="2"/>
                <w:sz w:val="22"/>
                <w:szCs w:val="22"/>
                <w:shd w:val="clear" w:color="auto" w:fill="FFFFFF"/>
              </w:rPr>
              <w:t xml:space="preserve"> punkte.</w:t>
            </w:r>
          </w:p>
        </w:tc>
      </w:tr>
      <w:tr w:rsidR="00F75689" w:rsidRPr="00093A57" w14:paraId="366952D4" w14:textId="77777777" w:rsidTr="00F75689">
        <w:trPr>
          <w:trHeight w:val="300"/>
        </w:trPr>
        <w:tc>
          <w:tcPr>
            <w:tcW w:w="2532" w:type="dxa"/>
            <w:vAlign w:val="center"/>
          </w:tcPr>
          <w:p w14:paraId="25FABDFB"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 xml:space="preserve">12.3. </w:t>
            </w:r>
            <w:r w:rsidRPr="00093A57">
              <w:rPr>
                <w:rFonts w:ascii="Arial" w:hAnsi="Arial" w:cs="Arial"/>
                <w:b/>
                <w:bCs/>
                <w:kern w:val="2"/>
                <w:sz w:val="22"/>
                <w:szCs w:val="22"/>
                <w:shd w:val="clear" w:color="auto" w:fill="FFFFFF"/>
              </w:rPr>
              <w:t>Su Prekių pristatymu susiję aplinkosauginiai kriterijai</w:t>
            </w:r>
            <w:r w:rsidRPr="00093A57">
              <w:rPr>
                <w:rFonts w:ascii="Arial" w:hAnsi="Arial" w:cs="Arial"/>
                <w:color w:val="008080"/>
                <w:kern w:val="2"/>
                <w:sz w:val="22"/>
                <w:szCs w:val="22"/>
                <w:u w:val="single"/>
                <w:shd w:val="clear" w:color="auto" w:fill="FFFFFF"/>
              </w:rPr>
              <w:t xml:space="preserve"> </w:t>
            </w:r>
          </w:p>
        </w:tc>
        <w:tc>
          <w:tcPr>
            <w:tcW w:w="7953" w:type="dxa"/>
            <w:gridSpan w:val="3"/>
            <w:vAlign w:val="center"/>
          </w:tcPr>
          <w:p w14:paraId="69FD5316" w14:textId="44F25E1C"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3484BE57" w14:textId="77777777" w:rsidTr="00F75689">
        <w:trPr>
          <w:trHeight w:val="300"/>
        </w:trPr>
        <w:tc>
          <w:tcPr>
            <w:tcW w:w="2532" w:type="dxa"/>
            <w:vAlign w:val="center"/>
          </w:tcPr>
          <w:p w14:paraId="019B4EB5"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 xml:space="preserve">12.4. </w:t>
            </w:r>
            <w:r w:rsidRPr="00093A57">
              <w:rPr>
                <w:rFonts w:ascii="Arial" w:hAnsi="Arial" w:cs="Arial"/>
                <w:b/>
                <w:bCs/>
                <w:kern w:val="2"/>
                <w:sz w:val="22"/>
                <w:szCs w:val="22"/>
                <w:shd w:val="clear" w:color="auto" w:fill="FFFFFF"/>
              </w:rPr>
              <w:t xml:space="preserve">Su Prekėmis susijusių paslaugų (pavyzdžiui, montavimo, apmokymo ir kitos parengimui naudoti skirtos paslaugos) </w:t>
            </w:r>
            <w:r w:rsidRPr="00093A57">
              <w:rPr>
                <w:rFonts w:ascii="Arial" w:hAnsi="Arial" w:cs="Arial"/>
                <w:b/>
                <w:bCs/>
                <w:kern w:val="2"/>
                <w:sz w:val="22"/>
                <w:szCs w:val="22"/>
                <w:shd w:val="clear" w:color="auto" w:fill="FFFFFF"/>
              </w:rPr>
              <w:lastRenderedPageBreak/>
              <w:t>teikimu susiję aplinkosauginiai k</w:t>
            </w:r>
            <w:r w:rsidRPr="00093A57">
              <w:rPr>
                <w:rFonts w:ascii="Arial" w:hAnsi="Arial" w:cs="Arial"/>
                <w:b/>
                <w:kern w:val="2"/>
                <w:sz w:val="22"/>
                <w:szCs w:val="22"/>
                <w:shd w:val="clear" w:color="auto" w:fill="FFFFFF"/>
              </w:rPr>
              <w:t>riterijai</w:t>
            </w:r>
          </w:p>
        </w:tc>
        <w:tc>
          <w:tcPr>
            <w:tcW w:w="7953" w:type="dxa"/>
            <w:gridSpan w:val="3"/>
            <w:vAlign w:val="center"/>
          </w:tcPr>
          <w:p w14:paraId="0EA03E5A" w14:textId="6F38014A" w:rsidR="00F75689" w:rsidRPr="00093A57" w:rsidRDefault="00F75689" w:rsidP="00F75689">
            <w:pPr>
              <w:rPr>
                <w:rFonts w:ascii="Arial" w:hAnsi="Arial" w:cs="Arial"/>
                <w:kern w:val="2"/>
                <w:sz w:val="22"/>
                <w:szCs w:val="22"/>
              </w:rPr>
            </w:pPr>
            <w:r w:rsidRPr="00093A57">
              <w:rPr>
                <w:rFonts w:ascii="Arial" w:hAnsi="Arial" w:cs="Arial"/>
                <w:kern w:val="2"/>
                <w:sz w:val="22"/>
                <w:szCs w:val="22"/>
              </w:rPr>
              <w:lastRenderedPageBreak/>
              <w:t>Netaikoma</w:t>
            </w:r>
          </w:p>
        </w:tc>
      </w:tr>
      <w:tr w:rsidR="00F75689" w:rsidRPr="00093A57" w14:paraId="248F77FB" w14:textId="77777777" w:rsidTr="00F75689">
        <w:trPr>
          <w:trHeight w:val="300"/>
        </w:trPr>
        <w:tc>
          <w:tcPr>
            <w:tcW w:w="2532" w:type="dxa"/>
            <w:vAlign w:val="center"/>
          </w:tcPr>
          <w:p w14:paraId="6386D98F"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12.5. Su perkamomis Prekėmis susiję socialiniai kriterijai</w:t>
            </w:r>
          </w:p>
        </w:tc>
        <w:tc>
          <w:tcPr>
            <w:tcW w:w="7953" w:type="dxa"/>
            <w:gridSpan w:val="3"/>
            <w:vAlign w:val="center"/>
          </w:tcPr>
          <w:p w14:paraId="78104E0E" w14:textId="6E38A109" w:rsidR="00F75689" w:rsidRPr="00093A57" w:rsidRDefault="00F75689" w:rsidP="00F75689">
            <w:pPr>
              <w:rPr>
                <w:rFonts w:ascii="Arial" w:hAnsi="Arial" w:cs="Arial"/>
                <w:color w:val="000000"/>
                <w:kern w:val="2"/>
                <w:sz w:val="22"/>
                <w:szCs w:val="22"/>
                <w:shd w:val="clear" w:color="auto" w:fill="FFFFFF"/>
              </w:rPr>
            </w:pPr>
            <w:r w:rsidRPr="00093A57">
              <w:rPr>
                <w:rFonts w:ascii="Arial" w:hAnsi="Arial" w:cs="Arial"/>
                <w:color w:val="000000"/>
                <w:kern w:val="2"/>
                <w:sz w:val="22"/>
                <w:szCs w:val="22"/>
                <w:shd w:val="clear" w:color="auto" w:fill="FFFFFF"/>
              </w:rPr>
              <w:t>Netaikoma</w:t>
            </w:r>
          </w:p>
        </w:tc>
      </w:tr>
      <w:tr w:rsidR="00F75689" w:rsidRPr="00093A57" w14:paraId="3AC4F975" w14:textId="77777777" w:rsidTr="00F75689">
        <w:trPr>
          <w:trHeight w:val="300"/>
        </w:trPr>
        <w:tc>
          <w:tcPr>
            <w:tcW w:w="10485" w:type="dxa"/>
            <w:gridSpan w:val="4"/>
            <w:vAlign w:val="center"/>
          </w:tcPr>
          <w:p w14:paraId="2EFAACA1"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 xml:space="preserve">13. BENDRŲJŲ SĄLYGŲ PAKEITIMAI IR PAPILDYMAI </w:t>
            </w:r>
          </w:p>
          <w:p w14:paraId="61BD6B29" w14:textId="77777777" w:rsidR="00F75689" w:rsidRPr="00093A57" w:rsidRDefault="00F75689" w:rsidP="00F75689">
            <w:pPr>
              <w:jc w:val="center"/>
              <w:rPr>
                <w:rFonts w:ascii="Arial" w:hAnsi="Arial" w:cs="Arial"/>
                <w:kern w:val="2"/>
                <w:sz w:val="22"/>
                <w:szCs w:val="22"/>
              </w:rPr>
            </w:pPr>
            <w:r w:rsidRPr="00093A57">
              <w:rPr>
                <w:rFonts w:ascii="Arial" w:hAnsi="Arial" w:cs="Arial"/>
                <w:kern w:val="2"/>
                <w:sz w:val="22"/>
                <w:szCs w:val="22"/>
              </w:rPr>
              <w:t xml:space="preserve">(jeigu būtina dėl konkretaus Sutarties dalyko specifikos) </w:t>
            </w:r>
          </w:p>
        </w:tc>
      </w:tr>
      <w:tr w:rsidR="00F75689" w:rsidRPr="00093A57" w14:paraId="1A3B3FB7" w14:textId="77777777" w:rsidTr="00F75689">
        <w:trPr>
          <w:trHeight w:val="300"/>
        </w:trPr>
        <w:tc>
          <w:tcPr>
            <w:tcW w:w="2532" w:type="dxa"/>
            <w:vAlign w:val="center"/>
          </w:tcPr>
          <w:p w14:paraId="31A2D71F"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 xml:space="preserve">13.1. </w:t>
            </w:r>
          </w:p>
        </w:tc>
        <w:tc>
          <w:tcPr>
            <w:tcW w:w="7953" w:type="dxa"/>
            <w:gridSpan w:val="3"/>
            <w:vAlign w:val="center"/>
          </w:tcPr>
          <w:p w14:paraId="1F805B4C" w14:textId="7FD5FE5E" w:rsidR="00F75689" w:rsidRPr="00093A57" w:rsidRDefault="00221C3B" w:rsidP="001768E0">
            <w:pPr>
              <w:jc w:val="both"/>
              <w:rPr>
                <w:rFonts w:ascii="Arial" w:hAnsi="Arial" w:cs="Arial"/>
                <w:kern w:val="2"/>
                <w:sz w:val="22"/>
                <w:szCs w:val="22"/>
              </w:rPr>
            </w:pPr>
            <w:r w:rsidRPr="00093A5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75689" w:rsidRPr="00093A57" w14:paraId="0F93D8BB" w14:textId="77777777" w:rsidTr="00F75689">
        <w:trPr>
          <w:trHeight w:val="300"/>
        </w:trPr>
        <w:tc>
          <w:tcPr>
            <w:tcW w:w="2532" w:type="dxa"/>
            <w:vAlign w:val="center"/>
          </w:tcPr>
          <w:p w14:paraId="6E07FF6F"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13.2.</w:t>
            </w:r>
          </w:p>
        </w:tc>
        <w:tc>
          <w:tcPr>
            <w:tcW w:w="7953" w:type="dxa"/>
            <w:gridSpan w:val="3"/>
            <w:vAlign w:val="center"/>
          </w:tcPr>
          <w:p w14:paraId="632B4F73" w14:textId="4F8C4A38" w:rsidR="00F75689" w:rsidRPr="00093A57" w:rsidRDefault="00F75689" w:rsidP="00F75689">
            <w:pPr>
              <w:rPr>
                <w:rFonts w:ascii="Arial" w:hAnsi="Arial" w:cs="Arial"/>
                <w:kern w:val="2"/>
                <w:sz w:val="22"/>
                <w:szCs w:val="22"/>
              </w:rPr>
            </w:pPr>
          </w:p>
        </w:tc>
      </w:tr>
      <w:tr w:rsidR="00F75689" w:rsidRPr="00093A57" w14:paraId="2D51BD24" w14:textId="77777777" w:rsidTr="00F75689">
        <w:trPr>
          <w:trHeight w:val="300"/>
        </w:trPr>
        <w:tc>
          <w:tcPr>
            <w:tcW w:w="10485" w:type="dxa"/>
            <w:gridSpan w:val="4"/>
            <w:vAlign w:val="center"/>
          </w:tcPr>
          <w:p w14:paraId="0785A684"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14. SUTARTIES PRIEDAI</w:t>
            </w:r>
          </w:p>
        </w:tc>
      </w:tr>
      <w:tr w:rsidR="00DA20F9" w:rsidRPr="00093A57" w14:paraId="2EEAB97F" w14:textId="77777777" w:rsidTr="00B22B50">
        <w:trPr>
          <w:trHeight w:val="300"/>
        </w:trPr>
        <w:tc>
          <w:tcPr>
            <w:tcW w:w="2532" w:type="dxa"/>
            <w:vAlign w:val="center"/>
          </w:tcPr>
          <w:p w14:paraId="33D1E7D8" w14:textId="77777777" w:rsidR="00DA20F9" w:rsidRPr="00093A57" w:rsidRDefault="00DA20F9" w:rsidP="00DA20F9">
            <w:pPr>
              <w:jc w:val="center"/>
              <w:rPr>
                <w:rFonts w:ascii="Arial" w:hAnsi="Arial" w:cs="Arial"/>
                <w:b/>
                <w:bCs/>
                <w:kern w:val="2"/>
                <w:sz w:val="22"/>
                <w:szCs w:val="22"/>
              </w:rPr>
            </w:pPr>
            <w:r w:rsidRPr="00093A57">
              <w:rPr>
                <w:rFonts w:ascii="Arial" w:hAnsi="Arial" w:cs="Arial"/>
                <w:b/>
                <w:bCs/>
                <w:kern w:val="2"/>
                <w:sz w:val="22"/>
                <w:szCs w:val="22"/>
              </w:rPr>
              <w:t>14.1. Priedas Nr. 1</w:t>
            </w:r>
          </w:p>
        </w:tc>
        <w:tc>
          <w:tcPr>
            <w:tcW w:w="7953" w:type="dxa"/>
            <w:gridSpan w:val="3"/>
          </w:tcPr>
          <w:p w14:paraId="16B8142D" w14:textId="228B45A0" w:rsidR="00DA20F9" w:rsidRPr="00093A57" w:rsidRDefault="00A17D5E" w:rsidP="00DA20F9">
            <w:pPr>
              <w:jc w:val="both"/>
              <w:rPr>
                <w:rFonts w:ascii="Arial" w:hAnsi="Arial" w:cs="Arial"/>
                <w:kern w:val="2"/>
                <w:sz w:val="22"/>
                <w:szCs w:val="22"/>
              </w:rPr>
            </w:pPr>
            <w:r w:rsidRPr="00093A57">
              <w:rPr>
                <w:rFonts w:ascii="Arial" w:hAnsi="Arial" w:cs="Arial"/>
                <w:sz w:val="22"/>
                <w:szCs w:val="22"/>
              </w:rPr>
              <w:t xml:space="preserve">Asmeninių apsaugos priemonių kūno apsaugai pirkimo techninė specifikacija </w:t>
            </w:r>
            <w:r w:rsidR="00CF1722" w:rsidRPr="00093A57">
              <w:rPr>
                <w:rFonts w:ascii="Arial" w:hAnsi="Arial" w:cs="Arial"/>
                <w:sz w:val="22"/>
                <w:szCs w:val="22"/>
              </w:rPr>
              <w:t>su priedais</w:t>
            </w:r>
          </w:p>
        </w:tc>
      </w:tr>
      <w:tr w:rsidR="00DA20F9" w:rsidRPr="00093A57" w14:paraId="0153FAD0" w14:textId="77777777" w:rsidTr="00B22B50">
        <w:trPr>
          <w:trHeight w:val="300"/>
        </w:trPr>
        <w:tc>
          <w:tcPr>
            <w:tcW w:w="2532" w:type="dxa"/>
            <w:vAlign w:val="center"/>
          </w:tcPr>
          <w:p w14:paraId="7DDB0AFC" w14:textId="77777777" w:rsidR="00DA20F9" w:rsidRPr="00093A57" w:rsidRDefault="00DA20F9" w:rsidP="00DA20F9">
            <w:pPr>
              <w:jc w:val="center"/>
              <w:rPr>
                <w:rFonts w:ascii="Arial" w:hAnsi="Arial" w:cs="Arial"/>
                <w:b/>
                <w:bCs/>
                <w:kern w:val="2"/>
                <w:sz w:val="22"/>
                <w:szCs w:val="22"/>
              </w:rPr>
            </w:pPr>
            <w:r w:rsidRPr="00093A57">
              <w:rPr>
                <w:rFonts w:ascii="Arial" w:hAnsi="Arial" w:cs="Arial"/>
                <w:b/>
                <w:bCs/>
                <w:kern w:val="2"/>
                <w:sz w:val="22"/>
                <w:szCs w:val="22"/>
              </w:rPr>
              <w:t>14.2. Priedas Nr. 2</w:t>
            </w:r>
          </w:p>
        </w:tc>
        <w:tc>
          <w:tcPr>
            <w:tcW w:w="7953" w:type="dxa"/>
            <w:gridSpan w:val="3"/>
          </w:tcPr>
          <w:p w14:paraId="57415B2F" w14:textId="28B97C63" w:rsidR="00DA20F9" w:rsidRPr="00093A57" w:rsidRDefault="00DA20F9" w:rsidP="00DA20F9">
            <w:pPr>
              <w:jc w:val="both"/>
              <w:rPr>
                <w:rFonts w:ascii="Arial" w:hAnsi="Arial" w:cs="Arial"/>
                <w:kern w:val="2"/>
                <w:sz w:val="22"/>
                <w:szCs w:val="22"/>
              </w:rPr>
            </w:pPr>
            <w:r w:rsidRPr="00093A57">
              <w:rPr>
                <w:rFonts w:ascii="Arial" w:hAnsi="Arial" w:cs="Arial"/>
                <w:iCs/>
                <w:sz w:val="22"/>
                <w:szCs w:val="22"/>
              </w:rPr>
              <w:t>Bendrosios sąlygos</w:t>
            </w:r>
          </w:p>
        </w:tc>
      </w:tr>
      <w:tr w:rsidR="00A17D5E" w:rsidRPr="00093A57" w14:paraId="5D73058F" w14:textId="77777777" w:rsidTr="00B22B50">
        <w:trPr>
          <w:trHeight w:val="300"/>
        </w:trPr>
        <w:tc>
          <w:tcPr>
            <w:tcW w:w="2532" w:type="dxa"/>
            <w:vAlign w:val="center"/>
          </w:tcPr>
          <w:p w14:paraId="22ED760C" w14:textId="672B8621" w:rsidR="00A17D5E" w:rsidRPr="00093A57" w:rsidRDefault="00A17D5E" w:rsidP="00A17D5E">
            <w:pPr>
              <w:jc w:val="center"/>
              <w:rPr>
                <w:rFonts w:ascii="Arial" w:hAnsi="Arial" w:cs="Arial"/>
                <w:b/>
                <w:bCs/>
                <w:kern w:val="2"/>
                <w:sz w:val="22"/>
                <w:szCs w:val="22"/>
              </w:rPr>
            </w:pPr>
            <w:r w:rsidRPr="00093A57">
              <w:rPr>
                <w:rFonts w:ascii="Arial" w:hAnsi="Arial" w:cs="Arial"/>
                <w:b/>
                <w:bCs/>
                <w:kern w:val="2"/>
                <w:sz w:val="22"/>
                <w:szCs w:val="22"/>
              </w:rPr>
              <w:t>14.3. Priedas Nr. 3</w:t>
            </w:r>
          </w:p>
        </w:tc>
        <w:tc>
          <w:tcPr>
            <w:tcW w:w="7953" w:type="dxa"/>
            <w:gridSpan w:val="3"/>
          </w:tcPr>
          <w:p w14:paraId="0AD661CF" w14:textId="69974B70" w:rsidR="00A17D5E" w:rsidRPr="00093A57" w:rsidRDefault="00093A57" w:rsidP="00A17D5E">
            <w:pPr>
              <w:jc w:val="both"/>
              <w:rPr>
                <w:rFonts w:ascii="Arial" w:hAnsi="Arial" w:cs="Arial"/>
                <w:iCs/>
                <w:sz w:val="22"/>
                <w:szCs w:val="22"/>
              </w:rPr>
            </w:pPr>
            <w:r w:rsidRPr="00093A57">
              <w:rPr>
                <w:rFonts w:ascii="Arial" w:hAnsi="Arial" w:cs="Arial"/>
                <w:iCs/>
                <w:sz w:val="22"/>
                <w:szCs w:val="22"/>
              </w:rPr>
              <w:t>Prekių įkainiai</w:t>
            </w:r>
          </w:p>
        </w:tc>
      </w:tr>
      <w:tr w:rsidR="00A17D5E" w:rsidRPr="00093A57" w14:paraId="24AAAD54" w14:textId="77777777" w:rsidTr="00B22B50">
        <w:trPr>
          <w:trHeight w:val="300"/>
        </w:trPr>
        <w:tc>
          <w:tcPr>
            <w:tcW w:w="2532" w:type="dxa"/>
            <w:vAlign w:val="center"/>
          </w:tcPr>
          <w:p w14:paraId="0DC99DC9" w14:textId="0BC595DB" w:rsidR="00A17D5E" w:rsidRPr="00093A57" w:rsidRDefault="00A17D5E" w:rsidP="00A17D5E">
            <w:pPr>
              <w:jc w:val="center"/>
              <w:rPr>
                <w:rFonts w:ascii="Arial" w:hAnsi="Arial" w:cs="Arial"/>
                <w:b/>
                <w:bCs/>
                <w:kern w:val="2"/>
                <w:sz w:val="22"/>
                <w:szCs w:val="22"/>
              </w:rPr>
            </w:pPr>
            <w:r w:rsidRPr="00093A57">
              <w:rPr>
                <w:rFonts w:ascii="Arial" w:hAnsi="Arial" w:cs="Arial"/>
                <w:b/>
                <w:bCs/>
                <w:kern w:val="2"/>
                <w:sz w:val="22"/>
                <w:szCs w:val="22"/>
              </w:rPr>
              <w:t>14.4. Priedas Nr. 4</w:t>
            </w:r>
          </w:p>
        </w:tc>
        <w:tc>
          <w:tcPr>
            <w:tcW w:w="7953" w:type="dxa"/>
            <w:gridSpan w:val="3"/>
          </w:tcPr>
          <w:p w14:paraId="0AB6DF8C" w14:textId="222D029F" w:rsidR="00A17D5E" w:rsidRPr="00093A57" w:rsidRDefault="00A17D5E" w:rsidP="00A17D5E">
            <w:pPr>
              <w:jc w:val="both"/>
              <w:rPr>
                <w:rFonts w:ascii="Arial" w:hAnsi="Arial" w:cs="Arial"/>
                <w:kern w:val="2"/>
                <w:sz w:val="22"/>
                <w:szCs w:val="22"/>
              </w:rPr>
            </w:pPr>
            <w:r w:rsidRPr="00093A57">
              <w:rPr>
                <w:rFonts w:ascii="Arial" w:hAnsi="Arial" w:cs="Arial"/>
                <w:iCs/>
                <w:sz w:val="22"/>
                <w:szCs w:val="22"/>
              </w:rPr>
              <w:t>Sutarties įvykdymo užtikrinimas, pridedamas po Sutarties pasirašymo (originalas saugomas CVP IS).</w:t>
            </w:r>
          </w:p>
        </w:tc>
      </w:tr>
      <w:tr w:rsidR="00093A57" w:rsidRPr="00093A57" w14:paraId="70DF48BA" w14:textId="77777777" w:rsidTr="007764D6">
        <w:trPr>
          <w:trHeight w:val="300"/>
        </w:trPr>
        <w:tc>
          <w:tcPr>
            <w:tcW w:w="10485" w:type="dxa"/>
            <w:gridSpan w:val="4"/>
            <w:vAlign w:val="center"/>
          </w:tcPr>
          <w:p w14:paraId="2209E693" w14:textId="33CA655B" w:rsidR="00093A57" w:rsidRPr="00093A57" w:rsidRDefault="00093A57" w:rsidP="00CF1722">
            <w:pPr>
              <w:widowControl w:val="0"/>
              <w:tabs>
                <w:tab w:val="left" w:pos="993"/>
              </w:tabs>
              <w:jc w:val="both"/>
              <w:rPr>
                <w:rFonts w:ascii="Arial" w:hAnsi="Arial" w:cs="Arial"/>
                <w:iCs/>
                <w:sz w:val="22"/>
                <w:szCs w:val="22"/>
              </w:rPr>
            </w:pPr>
            <w:r w:rsidRPr="00093A57">
              <w:rPr>
                <w:rFonts w:ascii="Arial" w:hAnsi="Arial" w:cs="Arial"/>
                <w:iCs/>
                <w:sz w:val="22"/>
                <w:szCs w:val="22"/>
              </w:rPr>
              <w:t>Tiekėjo pasiūlymas Pirkimui prie Sutarties atskirai nepridedamas, originalas saugomas CVP IS.</w:t>
            </w:r>
          </w:p>
        </w:tc>
      </w:tr>
      <w:tr w:rsidR="00CF1722" w:rsidRPr="00093A57" w14:paraId="584DB3DF" w14:textId="77777777" w:rsidTr="00F75689">
        <w:tc>
          <w:tcPr>
            <w:tcW w:w="10485" w:type="dxa"/>
            <w:gridSpan w:val="4"/>
            <w:vAlign w:val="center"/>
          </w:tcPr>
          <w:p w14:paraId="06933465"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15. ŠALIŲ ATSTOVŲ PARAŠAI</w:t>
            </w:r>
          </w:p>
        </w:tc>
      </w:tr>
      <w:tr w:rsidR="00CF1722" w:rsidRPr="00093A57" w14:paraId="298A2569" w14:textId="77777777" w:rsidTr="00F75689">
        <w:tc>
          <w:tcPr>
            <w:tcW w:w="4788" w:type="dxa"/>
            <w:gridSpan w:val="3"/>
            <w:vAlign w:val="center"/>
          </w:tcPr>
          <w:p w14:paraId="37FA6028"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PIRKĖJAS</w:t>
            </w:r>
          </w:p>
        </w:tc>
        <w:tc>
          <w:tcPr>
            <w:tcW w:w="5697" w:type="dxa"/>
            <w:vAlign w:val="center"/>
          </w:tcPr>
          <w:p w14:paraId="1B47B8D3"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TIEKĖJAS</w:t>
            </w:r>
          </w:p>
        </w:tc>
      </w:tr>
      <w:tr w:rsidR="00CF1722" w:rsidRPr="00093A57" w14:paraId="0C351979" w14:textId="77777777" w:rsidTr="00F75689">
        <w:tc>
          <w:tcPr>
            <w:tcW w:w="4788" w:type="dxa"/>
            <w:gridSpan w:val="3"/>
            <w:vAlign w:val="center"/>
          </w:tcPr>
          <w:p w14:paraId="33C9EDCF" w14:textId="77777777" w:rsidR="00CF1722" w:rsidRPr="00093A57" w:rsidRDefault="00CF1722" w:rsidP="00CF1722">
            <w:pPr>
              <w:jc w:val="center"/>
              <w:rPr>
                <w:rFonts w:ascii="Arial" w:hAnsi="Arial" w:cs="Arial"/>
                <w:color w:val="4472C4"/>
                <w:kern w:val="2"/>
                <w:sz w:val="22"/>
                <w:szCs w:val="22"/>
              </w:rPr>
            </w:pPr>
            <w:r w:rsidRPr="00093A57">
              <w:rPr>
                <w:rFonts w:ascii="Arial" w:hAnsi="Arial" w:cs="Arial"/>
                <w:color w:val="4472C4"/>
                <w:kern w:val="2"/>
                <w:sz w:val="22"/>
                <w:szCs w:val="22"/>
              </w:rPr>
              <w:t>(nurodomos atstovo pareigos, vardas, pavardė)</w:t>
            </w:r>
          </w:p>
        </w:tc>
        <w:tc>
          <w:tcPr>
            <w:tcW w:w="5697" w:type="dxa"/>
            <w:vAlign w:val="center"/>
          </w:tcPr>
          <w:p w14:paraId="64B4EEAC" w14:textId="77777777" w:rsidR="00CF1722" w:rsidRPr="00093A57" w:rsidRDefault="00CF1722" w:rsidP="00CF1722">
            <w:pPr>
              <w:jc w:val="center"/>
              <w:rPr>
                <w:rFonts w:ascii="Arial" w:hAnsi="Arial" w:cs="Arial"/>
                <w:b/>
                <w:bCs/>
                <w:kern w:val="2"/>
                <w:sz w:val="22"/>
                <w:szCs w:val="22"/>
              </w:rPr>
            </w:pPr>
            <w:r w:rsidRPr="00093A57">
              <w:rPr>
                <w:rFonts w:ascii="Arial" w:hAnsi="Arial" w:cs="Arial"/>
                <w:color w:val="4472C4"/>
                <w:kern w:val="2"/>
                <w:sz w:val="22"/>
                <w:szCs w:val="22"/>
              </w:rPr>
              <w:t>(nurodomos atstovo pareigos, vardas, pavardė)</w:t>
            </w:r>
          </w:p>
        </w:tc>
      </w:tr>
      <w:tr w:rsidR="00CF1722" w:rsidRPr="00093A57" w14:paraId="0B2E258F" w14:textId="77777777" w:rsidTr="00F75689">
        <w:tc>
          <w:tcPr>
            <w:tcW w:w="4788" w:type="dxa"/>
            <w:gridSpan w:val="3"/>
            <w:vAlign w:val="center"/>
          </w:tcPr>
          <w:p w14:paraId="6C1EFA64" w14:textId="77777777" w:rsidR="00CF1722" w:rsidRPr="00093A57" w:rsidRDefault="00CF1722" w:rsidP="00CF1722">
            <w:pPr>
              <w:jc w:val="center"/>
              <w:rPr>
                <w:rFonts w:ascii="Arial" w:hAnsi="Arial" w:cs="Arial"/>
                <w:b/>
                <w:bCs/>
                <w:color w:val="4472C4"/>
                <w:kern w:val="2"/>
                <w:sz w:val="22"/>
                <w:szCs w:val="22"/>
              </w:rPr>
            </w:pPr>
          </w:p>
          <w:p w14:paraId="7B78BA72" w14:textId="77777777" w:rsidR="00CF1722" w:rsidRPr="00093A57" w:rsidRDefault="00CF1722" w:rsidP="00CF1722">
            <w:pPr>
              <w:jc w:val="center"/>
              <w:rPr>
                <w:rFonts w:ascii="Arial" w:hAnsi="Arial" w:cs="Arial"/>
                <w:b/>
                <w:bCs/>
                <w:color w:val="4472C4"/>
                <w:kern w:val="2"/>
                <w:sz w:val="22"/>
                <w:szCs w:val="22"/>
              </w:rPr>
            </w:pPr>
            <w:r w:rsidRPr="00093A57">
              <w:rPr>
                <w:rFonts w:ascii="Arial" w:hAnsi="Arial" w:cs="Arial"/>
                <w:b/>
                <w:bCs/>
                <w:color w:val="4472C4"/>
                <w:kern w:val="2"/>
                <w:sz w:val="22"/>
                <w:szCs w:val="22"/>
              </w:rPr>
              <w:t>(parašas)</w:t>
            </w:r>
          </w:p>
          <w:p w14:paraId="6195ABD0" w14:textId="77777777" w:rsidR="00CF1722" w:rsidRPr="00093A57" w:rsidRDefault="00CF1722" w:rsidP="00CF1722">
            <w:pPr>
              <w:jc w:val="center"/>
              <w:rPr>
                <w:rFonts w:ascii="Arial" w:hAnsi="Arial" w:cs="Arial"/>
                <w:b/>
                <w:bCs/>
                <w:color w:val="4472C4"/>
                <w:kern w:val="2"/>
                <w:sz w:val="22"/>
                <w:szCs w:val="22"/>
              </w:rPr>
            </w:pPr>
          </w:p>
          <w:p w14:paraId="45ED22E7" w14:textId="77777777" w:rsidR="00CF1722" w:rsidRPr="00093A57" w:rsidRDefault="00CF1722" w:rsidP="00CF1722">
            <w:pPr>
              <w:jc w:val="center"/>
              <w:rPr>
                <w:rFonts w:ascii="Arial" w:hAnsi="Arial" w:cs="Arial"/>
                <w:b/>
                <w:bCs/>
                <w:color w:val="4472C4"/>
                <w:kern w:val="2"/>
                <w:sz w:val="22"/>
                <w:szCs w:val="22"/>
              </w:rPr>
            </w:pPr>
          </w:p>
        </w:tc>
        <w:tc>
          <w:tcPr>
            <w:tcW w:w="5697" w:type="dxa"/>
            <w:vAlign w:val="center"/>
          </w:tcPr>
          <w:p w14:paraId="3560D7AD" w14:textId="77777777" w:rsidR="00CF1722" w:rsidRPr="00093A57" w:rsidRDefault="00CF1722" w:rsidP="00CF1722">
            <w:pPr>
              <w:jc w:val="center"/>
              <w:rPr>
                <w:rFonts w:ascii="Arial" w:hAnsi="Arial" w:cs="Arial"/>
                <w:b/>
                <w:bCs/>
                <w:color w:val="4472C4"/>
                <w:kern w:val="2"/>
                <w:sz w:val="22"/>
                <w:szCs w:val="22"/>
              </w:rPr>
            </w:pPr>
          </w:p>
          <w:p w14:paraId="5F3EE6EE" w14:textId="77777777" w:rsidR="00CF1722" w:rsidRPr="00093A57" w:rsidRDefault="00CF1722" w:rsidP="00CF1722">
            <w:pPr>
              <w:jc w:val="center"/>
              <w:rPr>
                <w:rFonts w:ascii="Arial" w:hAnsi="Arial" w:cs="Arial"/>
                <w:b/>
                <w:bCs/>
                <w:color w:val="4472C4"/>
                <w:kern w:val="2"/>
                <w:sz w:val="22"/>
                <w:szCs w:val="22"/>
              </w:rPr>
            </w:pPr>
            <w:r w:rsidRPr="00093A57">
              <w:rPr>
                <w:rFonts w:ascii="Arial" w:hAnsi="Arial" w:cs="Arial"/>
                <w:b/>
                <w:bCs/>
                <w:color w:val="4472C4"/>
                <w:kern w:val="2"/>
                <w:sz w:val="22"/>
                <w:szCs w:val="22"/>
              </w:rPr>
              <w:t>(parašas)</w:t>
            </w:r>
          </w:p>
        </w:tc>
      </w:tr>
    </w:tbl>
    <w:p w14:paraId="0463A469" w14:textId="77777777" w:rsidR="005A5832" w:rsidRPr="00093A57" w:rsidRDefault="00A10867">
      <w:pPr>
        <w:jc w:val="center"/>
        <w:rPr>
          <w:rFonts w:ascii="Arial" w:hAnsi="Arial" w:cs="Arial"/>
          <w:sz w:val="22"/>
          <w:szCs w:val="22"/>
        </w:rPr>
      </w:pPr>
      <w:r w:rsidRPr="00093A57">
        <w:rPr>
          <w:rFonts w:ascii="Arial" w:hAnsi="Arial" w:cs="Arial"/>
          <w:color w:val="000000"/>
          <w:sz w:val="22"/>
          <w:szCs w:val="22"/>
        </w:rPr>
        <w:t>_______________</w:t>
      </w:r>
    </w:p>
    <w:sectPr w:rsidR="005A5832" w:rsidRPr="00093A57" w:rsidSect="00B862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81C" w14:textId="77777777" w:rsidR="00121A53" w:rsidRDefault="00121A53">
      <w:pPr>
        <w:rPr>
          <w:kern w:val="2"/>
          <w:sz w:val="22"/>
          <w:szCs w:val="22"/>
          <w:lang w:val="en-US"/>
        </w:rPr>
      </w:pPr>
      <w:r>
        <w:rPr>
          <w:kern w:val="2"/>
          <w:sz w:val="22"/>
          <w:szCs w:val="22"/>
          <w:lang w:val="en-US"/>
        </w:rPr>
        <w:separator/>
      </w:r>
    </w:p>
  </w:endnote>
  <w:endnote w:type="continuationSeparator" w:id="0">
    <w:p w14:paraId="56C32CD8" w14:textId="77777777" w:rsidR="00121A53" w:rsidRDefault="00121A53">
      <w:pPr>
        <w:rPr>
          <w:kern w:val="2"/>
          <w:sz w:val="22"/>
          <w:szCs w:val="22"/>
          <w:lang w:val="en-US"/>
        </w:rPr>
      </w:pPr>
      <w:r>
        <w:rPr>
          <w:kern w:val="2"/>
          <w:sz w:val="22"/>
          <w:szCs w:val="22"/>
          <w:lang w:val="en-US"/>
        </w:rPr>
        <w:continuationSeparator/>
      </w:r>
    </w:p>
  </w:endnote>
  <w:endnote w:type="continuationNotice" w:id="1">
    <w:p w14:paraId="3B532F16" w14:textId="77777777" w:rsidR="00121A53" w:rsidRDefault="00121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36A" w14:textId="77777777" w:rsidR="00121A53" w:rsidRDefault="00121A53">
      <w:pPr>
        <w:rPr>
          <w:kern w:val="2"/>
          <w:sz w:val="22"/>
          <w:szCs w:val="22"/>
          <w:lang w:val="en-US"/>
        </w:rPr>
      </w:pPr>
      <w:r>
        <w:rPr>
          <w:kern w:val="2"/>
          <w:sz w:val="22"/>
          <w:szCs w:val="22"/>
          <w:lang w:val="en-US"/>
        </w:rPr>
        <w:separator/>
      </w:r>
    </w:p>
  </w:footnote>
  <w:footnote w:type="continuationSeparator" w:id="0">
    <w:p w14:paraId="29F2DD02" w14:textId="77777777" w:rsidR="00121A53" w:rsidRDefault="00121A53">
      <w:pPr>
        <w:rPr>
          <w:kern w:val="2"/>
          <w:sz w:val="22"/>
          <w:szCs w:val="22"/>
          <w:lang w:val="en-US"/>
        </w:rPr>
      </w:pPr>
      <w:r>
        <w:rPr>
          <w:kern w:val="2"/>
          <w:sz w:val="22"/>
          <w:szCs w:val="22"/>
          <w:lang w:val="en-US"/>
        </w:rPr>
        <w:continuationSeparator/>
      </w:r>
    </w:p>
  </w:footnote>
  <w:footnote w:type="continuationNotice" w:id="1">
    <w:p w14:paraId="01E1A54D" w14:textId="77777777" w:rsidR="00121A53" w:rsidRDefault="00121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92"/>
    <w:rsid w:val="00064C62"/>
    <w:rsid w:val="00093A57"/>
    <w:rsid w:val="0009520F"/>
    <w:rsid w:val="00114E81"/>
    <w:rsid w:val="00121A53"/>
    <w:rsid w:val="001768E0"/>
    <w:rsid w:val="001E533B"/>
    <w:rsid w:val="00221C3B"/>
    <w:rsid w:val="002379E5"/>
    <w:rsid w:val="00265EB3"/>
    <w:rsid w:val="0027588E"/>
    <w:rsid w:val="002C103C"/>
    <w:rsid w:val="002D1BF1"/>
    <w:rsid w:val="002F7109"/>
    <w:rsid w:val="003517BC"/>
    <w:rsid w:val="003703FE"/>
    <w:rsid w:val="00431892"/>
    <w:rsid w:val="00463684"/>
    <w:rsid w:val="004E0DBA"/>
    <w:rsid w:val="005040A3"/>
    <w:rsid w:val="00521263"/>
    <w:rsid w:val="00525282"/>
    <w:rsid w:val="00574612"/>
    <w:rsid w:val="005A5832"/>
    <w:rsid w:val="005B7A1D"/>
    <w:rsid w:val="005D1453"/>
    <w:rsid w:val="005F5B23"/>
    <w:rsid w:val="00634A81"/>
    <w:rsid w:val="006D4498"/>
    <w:rsid w:val="006D6B09"/>
    <w:rsid w:val="006E17DD"/>
    <w:rsid w:val="00737F1B"/>
    <w:rsid w:val="00742482"/>
    <w:rsid w:val="00794844"/>
    <w:rsid w:val="007B5CDA"/>
    <w:rsid w:val="00863340"/>
    <w:rsid w:val="00896348"/>
    <w:rsid w:val="00950241"/>
    <w:rsid w:val="009842E2"/>
    <w:rsid w:val="009A2C94"/>
    <w:rsid w:val="009A6536"/>
    <w:rsid w:val="009A6B63"/>
    <w:rsid w:val="009A6C64"/>
    <w:rsid w:val="009E3F4B"/>
    <w:rsid w:val="009F4670"/>
    <w:rsid w:val="00A10867"/>
    <w:rsid w:val="00A17D5E"/>
    <w:rsid w:val="00A31B93"/>
    <w:rsid w:val="00A350B2"/>
    <w:rsid w:val="00A35759"/>
    <w:rsid w:val="00A675FB"/>
    <w:rsid w:val="00A76D66"/>
    <w:rsid w:val="00B321CC"/>
    <w:rsid w:val="00B534C8"/>
    <w:rsid w:val="00B76F46"/>
    <w:rsid w:val="00B8622E"/>
    <w:rsid w:val="00BC1E10"/>
    <w:rsid w:val="00BD0178"/>
    <w:rsid w:val="00BE43B7"/>
    <w:rsid w:val="00BE5663"/>
    <w:rsid w:val="00BF198F"/>
    <w:rsid w:val="00C10909"/>
    <w:rsid w:val="00C36788"/>
    <w:rsid w:val="00C37759"/>
    <w:rsid w:val="00C47B80"/>
    <w:rsid w:val="00C9081D"/>
    <w:rsid w:val="00CA25DB"/>
    <w:rsid w:val="00CA7D9F"/>
    <w:rsid w:val="00CB18AD"/>
    <w:rsid w:val="00CD31A5"/>
    <w:rsid w:val="00CF1722"/>
    <w:rsid w:val="00D10AC2"/>
    <w:rsid w:val="00D14ACA"/>
    <w:rsid w:val="00D618B2"/>
    <w:rsid w:val="00DA20F9"/>
    <w:rsid w:val="00DA4AC3"/>
    <w:rsid w:val="00DD0D3D"/>
    <w:rsid w:val="00DD120D"/>
    <w:rsid w:val="00E06679"/>
    <w:rsid w:val="00E14E8C"/>
    <w:rsid w:val="00E25C07"/>
    <w:rsid w:val="00E32AC7"/>
    <w:rsid w:val="00E44AC4"/>
    <w:rsid w:val="00E46AFE"/>
    <w:rsid w:val="00E74F62"/>
    <w:rsid w:val="00E86946"/>
    <w:rsid w:val="00EB3128"/>
    <w:rsid w:val="00EE609E"/>
    <w:rsid w:val="00F75689"/>
    <w:rsid w:val="00F84361"/>
    <w:rsid w:val="00FB71A9"/>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1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F75689"/>
    <w:rPr>
      <w:rFonts w:ascii="Arial" w:hAnsi="Arial"/>
      <w:sz w:val="20"/>
    </w:rPr>
  </w:style>
  <w:style w:type="character" w:customStyle="1" w:styleId="fontstyle01">
    <w:name w:val="fontstyle01"/>
    <w:rsid w:val="00DA20F9"/>
    <w:rPr>
      <w:rFonts w:ascii="TimesNewRomanPS-BoldMT" w:hAnsi="TimesNewRomanPS-BoldMT" w:hint="default"/>
      <w:b/>
      <w:bCs/>
      <w:i w:val="0"/>
      <w:iCs w:val="0"/>
      <w:color w:val="000000"/>
      <w:sz w:val="22"/>
      <w:szCs w:val="22"/>
    </w:rPr>
  </w:style>
  <w:style w:type="character" w:styleId="Komentaronuoroda">
    <w:name w:val="annotation reference"/>
    <w:basedOn w:val="Numatytasispastraiposriftas"/>
    <w:semiHidden/>
    <w:unhideWhenUsed/>
    <w:rsid w:val="00525282"/>
    <w:rPr>
      <w:sz w:val="16"/>
      <w:szCs w:val="16"/>
    </w:rPr>
  </w:style>
  <w:style w:type="paragraph" w:styleId="Komentarotekstas">
    <w:name w:val="annotation text"/>
    <w:basedOn w:val="prastasis"/>
    <w:link w:val="KomentarotekstasDiagrama"/>
    <w:unhideWhenUsed/>
    <w:rsid w:val="00525282"/>
    <w:rPr>
      <w:sz w:val="20"/>
    </w:rPr>
  </w:style>
  <w:style w:type="character" w:customStyle="1" w:styleId="KomentarotekstasDiagrama">
    <w:name w:val="Komentaro tekstas Diagrama"/>
    <w:basedOn w:val="Numatytasispastraiposriftas"/>
    <w:link w:val="Komentarotekstas"/>
    <w:rsid w:val="00525282"/>
    <w:rPr>
      <w:sz w:val="20"/>
    </w:rPr>
  </w:style>
  <w:style w:type="paragraph" w:styleId="Komentarotema">
    <w:name w:val="annotation subject"/>
    <w:basedOn w:val="Komentarotekstas"/>
    <w:next w:val="Komentarotekstas"/>
    <w:link w:val="KomentarotemaDiagrama"/>
    <w:semiHidden/>
    <w:unhideWhenUsed/>
    <w:rsid w:val="00525282"/>
    <w:rPr>
      <w:b/>
      <w:bCs/>
    </w:rPr>
  </w:style>
  <w:style w:type="character" w:customStyle="1" w:styleId="KomentarotemaDiagrama">
    <w:name w:val="Komentaro tema Diagrama"/>
    <w:basedOn w:val="KomentarotekstasDiagrama"/>
    <w:link w:val="Komentarotema"/>
    <w:semiHidden/>
    <w:rsid w:val="00525282"/>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76D6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6D66"/>
    <w:rPr>
      <w:rFonts w:asciiTheme="minorHAnsi" w:eastAsiaTheme="minorHAnsi" w:hAnsiTheme="minorHAnsi" w:cstheme="minorBidi"/>
      <w:sz w:val="22"/>
      <w:szCs w:val="22"/>
      <w:lang w:val="en-US"/>
    </w:rPr>
  </w:style>
  <w:style w:type="character" w:styleId="Hipersaitas">
    <w:name w:val="Hyperlink"/>
    <w:uiPriority w:val="99"/>
    <w:semiHidden/>
    <w:unhideWhenUsed/>
    <w:rsid w:val="00A76D66"/>
    <w:rPr>
      <w:b/>
      <w:bCs/>
      <w:strike w:val="0"/>
      <w:dstrike w:val="0"/>
      <w:color w:val="5681B2"/>
      <w:spacing w:val="5"/>
      <w:u w:val="none"/>
      <w:effect w:val="none"/>
      <w:shd w:val="clear" w:color="auto" w:fill="auto"/>
    </w:rPr>
  </w:style>
  <w:style w:type="character" w:customStyle="1" w:styleId="Bodytext">
    <w:name w:val="Body text_"/>
    <w:link w:val="Bodytext1"/>
    <w:locked/>
    <w:rsid w:val="00E74F62"/>
    <w:rPr>
      <w:sz w:val="23"/>
      <w:szCs w:val="23"/>
      <w:shd w:val="clear" w:color="auto" w:fill="FFFFFF"/>
    </w:rPr>
  </w:style>
  <w:style w:type="paragraph" w:customStyle="1" w:styleId="Bodytext1">
    <w:name w:val="Body text1"/>
    <w:basedOn w:val="prastasis"/>
    <w:link w:val="Bodytext"/>
    <w:rsid w:val="00E74F62"/>
    <w:pPr>
      <w:shd w:val="clear" w:color="auto" w:fill="FFFFFF"/>
      <w:spacing w:before="240" w:after="240" w:line="274" w:lineRule="exact"/>
      <w:ind w:hanging="1060"/>
    </w:pPr>
    <w:rPr>
      <w:sz w:val="23"/>
      <w:szCs w:val="23"/>
    </w:rPr>
  </w:style>
  <w:style w:type="paragraph" w:styleId="Pataisymai">
    <w:name w:val="Revision"/>
    <w:hidden/>
    <w:semiHidden/>
    <w:rsid w:val="0009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2DFA4DCEF4C07AAF7D0B06CB7153C"/>
        <w:category>
          <w:name w:val="Bendrosios nuostatos"/>
          <w:gallery w:val="placeholder"/>
        </w:category>
        <w:types>
          <w:type w:val="bbPlcHdr"/>
        </w:types>
        <w:behaviors>
          <w:behavior w:val="content"/>
        </w:behaviors>
        <w:guid w:val="{78852B1D-D6ED-4883-9892-66C06DFAE5A6}"/>
      </w:docPartPr>
      <w:docPartBody>
        <w:p w:rsidR="002A2CFE" w:rsidRDefault="002A2CFE" w:rsidP="002A2CFE">
          <w:pPr>
            <w:pStyle w:val="2D32DFA4DCEF4C07AAF7D0B06CB7153C"/>
          </w:pPr>
          <w:r>
            <w:rPr>
              <w:rStyle w:val="Vietosrezervavimoenklotekstas"/>
            </w:rPr>
            <w:t>Choose an item.</w:t>
          </w:r>
        </w:p>
      </w:docPartBody>
    </w:docPart>
    <w:docPart>
      <w:docPartPr>
        <w:name w:val="87ED3AFA9046406186DF89D39F6ED6F3"/>
        <w:category>
          <w:name w:val="Bendrosios nuostatos"/>
          <w:gallery w:val="placeholder"/>
        </w:category>
        <w:types>
          <w:type w:val="bbPlcHdr"/>
        </w:types>
        <w:behaviors>
          <w:behavior w:val="content"/>
        </w:behaviors>
        <w:guid w:val="{4AF03D2E-CF84-4319-A2AD-2AEF25A91B1E}"/>
      </w:docPartPr>
      <w:docPartBody>
        <w:p w:rsidR="002A2CFE" w:rsidRDefault="002A2CFE" w:rsidP="002A2CFE">
          <w:pPr>
            <w:pStyle w:val="87ED3AFA9046406186DF89D39F6ED6F3"/>
          </w:pPr>
          <w:r>
            <w:rPr>
              <w:rStyle w:val="Vietosrezervavimoenklotekstas"/>
            </w:rPr>
            <w:t>Choose an item.</w:t>
          </w:r>
        </w:p>
      </w:docPartBody>
    </w:docPart>
    <w:docPart>
      <w:docPartPr>
        <w:name w:val="3A36B48F60AC45F883BDC74D0FEE90EB"/>
        <w:category>
          <w:name w:val="Bendrosios nuostatos"/>
          <w:gallery w:val="placeholder"/>
        </w:category>
        <w:types>
          <w:type w:val="bbPlcHdr"/>
        </w:types>
        <w:behaviors>
          <w:behavior w:val="content"/>
        </w:behaviors>
        <w:guid w:val="{16F95ECE-2A32-4B16-A44A-70C37092CDC7}"/>
      </w:docPartPr>
      <w:docPartBody>
        <w:p w:rsidR="002A2CFE" w:rsidRDefault="002A2CFE" w:rsidP="002A2CFE">
          <w:pPr>
            <w:pStyle w:val="3A36B48F60AC45F883BDC74D0FEE90EB"/>
          </w:pPr>
          <w:r>
            <w:rPr>
              <w:rStyle w:val="Vietosrezervavimoenklotekstas"/>
            </w:rPr>
            <w:t>Choose an item.</w:t>
          </w:r>
        </w:p>
      </w:docPartBody>
    </w:docPart>
    <w:docPart>
      <w:docPartPr>
        <w:name w:val="9DB27C0DA673477A90DA2ED46AF5961C"/>
        <w:category>
          <w:name w:val="Bendrosios nuostatos"/>
          <w:gallery w:val="placeholder"/>
        </w:category>
        <w:types>
          <w:type w:val="bbPlcHdr"/>
        </w:types>
        <w:behaviors>
          <w:behavior w:val="content"/>
        </w:behaviors>
        <w:guid w:val="{34138FE0-3643-41C5-ADA9-A76615764B68}"/>
      </w:docPartPr>
      <w:docPartBody>
        <w:p w:rsidR="002A2CFE" w:rsidRDefault="002A2CFE" w:rsidP="002A2CFE">
          <w:pPr>
            <w:pStyle w:val="9DB27C0DA673477A90DA2ED46AF5961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8"/>
    <w:rsid w:val="002A2CFE"/>
    <w:rsid w:val="002F7109"/>
    <w:rsid w:val="00521263"/>
    <w:rsid w:val="00634A81"/>
    <w:rsid w:val="00794844"/>
    <w:rsid w:val="009A6536"/>
    <w:rsid w:val="00BF198F"/>
    <w:rsid w:val="00C47B80"/>
    <w:rsid w:val="00CD31A5"/>
    <w:rsid w:val="00D31248"/>
    <w:rsid w:val="00D618B2"/>
    <w:rsid w:val="00DD120D"/>
    <w:rsid w:val="00E32AC7"/>
    <w:rsid w:val="00F11F14"/>
    <w:rsid w:val="00F84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2CFE"/>
  </w:style>
  <w:style w:type="paragraph" w:customStyle="1" w:styleId="2D32DFA4DCEF4C07AAF7D0B06CB7153C">
    <w:name w:val="2D32DFA4DCEF4C07AAF7D0B06CB7153C"/>
    <w:rsid w:val="002A2CFE"/>
  </w:style>
  <w:style w:type="paragraph" w:customStyle="1" w:styleId="87ED3AFA9046406186DF89D39F6ED6F3">
    <w:name w:val="87ED3AFA9046406186DF89D39F6ED6F3"/>
    <w:rsid w:val="002A2CFE"/>
  </w:style>
  <w:style w:type="paragraph" w:customStyle="1" w:styleId="3A36B48F60AC45F883BDC74D0FEE90EB">
    <w:name w:val="3A36B48F60AC45F883BDC74D0FEE90EB"/>
    <w:rsid w:val="002A2CFE"/>
  </w:style>
  <w:style w:type="paragraph" w:customStyle="1" w:styleId="9DB27C0DA673477A90DA2ED46AF5961C">
    <w:name w:val="9DB27C0DA673477A90DA2ED46AF5961C"/>
    <w:rsid w:val="002A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13088</Words>
  <Characters>7461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12</cp:revision>
  <dcterms:created xsi:type="dcterms:W3CDTF">2025-02-06T07:23:00Z</dcterms:created>
  <dcterms:modified xsi:type="dcterms:W3CDTF">2025-02-12T07:57:00Z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