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6BA8" w14:textId="77777777" w:rsidR="0049528F" w:rsidRDefault="0049528F" w:rsidP="0049528F">
      <w:pPr>
        <w:jc w:val="center"/>
        <w:rPr>
          <w:sz w:val="10"/>
        </w:rPr>
      </w:pPr>
      <w:r>
        <w:rPr>
          <w:noProof/>
          <w:lang w:eastAsia="lt-LT"/>
        </w:rPr>
        <w:drawing>
          <wp:inline distT="0" distB="0" distL="0" distR="0" wp14:anchorId="5642342F" wp14:editId="44D8DEDE">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70F5C041" w14:textId="77777777" w:rsidR="0049528F" w:rsidRPr="0018637B" w:rsidRDefault="0049528F" w:rsidP="0049528F">
      <w:pPr>
        <w:ind w:right="-142"/>
        <w:jc w:val="center"/>
        <w:rPr>
          <w:szCs w:val="24"/>
        </w:rPr>
      </w:pPr>
    </w:p>
    <w:tbl>
      <w:tblPr>
        <w:tblW w:w="9772" w:type="dxa"/>
        <w:tblInd w:w="-34" w:type="dxa"/>
        <w:tblLayout w:type="fixed"/>
        <w:tblLook w:val="0000" w:firstRow="0" w:lastRow="0" w:firstColumn="0" w:lastColumn="0" w:noHBand="0" w:noVBand="0"/>
      </w:tblPr>
      <w:tblGrid>
        <w:gridCol w:w="34"/>
        <w:gridCol w:w="9738"/>
      </w:tblGrid>
      <w:tr w:rsidR="0049528F" w:rsidRPr="00F6775A" w14:paraId="69DC556B" w14:textId="77777777" w:rsidTr="0064165F">
        <w:trPr>
          <w:cantSplit/>
          <w:trHeight w:val="1074"/>
        </w:trPr>
        <w:tc>
          <w:tcPr>
            <w:tcW w:w="9772" w:type="dxa"/>
            <w:gridSpan w:val="2"/>
          </w:tcPr>
          <w:p w14:paraId="539E7C34" w14:textId="77777777" w:rsidR="007E728A" w:rsidRPr="00FA01F4" w:rsidRDefault="007E728A" w:rsidP="007E728A">
            <w:pPr>
              <w:pStyle w:val="Heading1"/>
              <w:rPr>
                <w:rFonts w:ascii="Times New Roman" w:eastAsia="Calibri" w:hAnsi="Times New Roman"/>
                <w:szCs w:val="28"/>
              </w:rPr>
            </w:pPr>
            <w:r w:rsidRPr="00FA01F4">
              <w:rPr>
                <w:rFonts w:ascii="Times New Roman" w:eastAsia="Calibri" w:hAnsi="Times New Roman"/>
                <w:szCs w:val="28"/>
              </w:rPr>
              <w:t>NACIONALINĖS ŽEMĖS TARNYBOS</w:t>
            </w:r>
          </w:p>
          <w:p w14:paraId="020FB53B" w14:textId="77777777" w:rsidR="007E728A" w:rsidRPr="00FA01F4" w:rsidRDefault="007E728A" w:rsidP="007E728A">
            <w:pPr>
              <w:pStyle w:val="Heading1"/>
              <w:rPr>
                <w:rFonts w:ascii="Times New Roman" w:eastAsia="Calibri" w:hAnsi="Times New Roman"/>
                <w:szCs w:val="28"/>
              </w:rPr>
            </w:pPr>
            <w:r w:rsidRPr="00FA01F4">
              <w:rPr>
                <w:rFonts w:ascii="Times New Roman" w:eastAsia="Calibri" w:hAnsi="Times New Roman"/>
                <w:szCs w:val="28"/>
              </w:rPr>
              <w:t>PRIE ŽEMĖS ŪKIO MINISTERIJOS</w:t>
            </w:r>
          </w:p>
          <w:p w14:paraId="27873FE1" w14:textId="6FA1CD7C" w:rsidR="0049528F" w:rsidRPr="00FA01F4" w:rsidRDefault="007E728A" w:rsidP="007E728A">
            <w:pPr>
              <w:pStyle w:val="Heading1"/>
              <w:rPr>
                <w:rFonts w:ascii="Times New Roman" w:hAnsi="Times New Roman"/>
                <w:szCs w:val="28"/>
              </w:rPr>
            </w:pPr>
            <w:r w:rsidRPr="00FA01F4">
              <w:rPr>
                <w:rFonts w:ascii="Times New Roman" w:eastAsia="Calibri" w:hAnsi="Times New Roman"/>
                <w:szCs w:val="28"/>
              </w:rPr>
              <w:fldChar w:fldCharType="begin">
                <w:ffData>
                  <w:name w:val="SiuntejoPavadinimas"/>
                  <w:enabled/>
                  <w:calcOnExit w:val="0"/>
                  <w:textInput/>
                </w:ffData>
              </w:fldChar>
            </w:r>
            <w:bookmarkStart w:id="0" w:name="SiuntejoPavadinimas"/>
            <w:r w:rsidRPr="00FA01F4">
              <w:rPr>
                <w:rFonts w:ascii="Times New Roman" w:eastAsia="Calibri" w:hAnsi="Times New Roman"/>
                <w:szCs w:val="28"/>
              </w:rPr>
              <w:instrText xml:space="preserve"> FORMTEXT </w:instrText>
            </w:r>
            <w:r w:rsidRPr="00FA01F4">
              <w:rPr>
                <w:rFonts w:ascii="Times New Roman" w:eastAsia="Calibri" w:hAnsi="Times New Roman"/>
                <w:szCs w:val="28"/>
              </w:rPr>
            </w:r>
            <w:r w:rsidRPr="00FA01F4">
              <w:rPr>
                <w:rFonts w:ascii="Times New Roman" w:eastAsia="Calibri" w:hAnsi="Times New Roman"/>
                <w:szCs w:val="28"/>
              </w:rPr>
              <w:fldChar w:fldCharType="separate"/>
            </w:r>
            <w:r w:rsidRPr="00FA01F4">
              <w:rPr>
                <w:rFonts w:ascii="Times New Roman" w:eastAsia="Calibri" w:hAnsi="Times New Roman"/>
                <w:noProof/>
                <w:szCs w:val="28"/>
              </w:rPr>
              <w:t>Kauno rajono skyrius</w:t>
            </w:r>
            <w:r w:rsidRPr="00FA01F4">
              <w:rPr>
                <w:rFonts w:ascii="Times New Roman" w:eastAsia="Calibri" w:hAnsi="Times New Roman"/>
                <w:noProof/>
                <w:szCs w:val="28"/>
              </w:rPr>
              <w:t/>
            </w:r>
            <w:r w:rsidRPr="00FA01F4">
              <w:rPr>
                <w:rFonts w:ascii="Times New Roman" w:eastAsia="Calibri" w:hAnsi="Times New Roman"/>
                <w:noProof/>
                <w:szCs w:val="28"/>
              </w:rPr>
              <w:t/>
            </w:r>
            <w:r w:rsidRPr="00FA01F4">
              <w:rPr>
                <w:rFonts w:ascii="Times New Roman" w:eastAsia="Calibri" w:hAnsi="Times New Roman"/>
                <w:noProof/>
                <w:szCs w:val="28"/>
              </w:rPr>
              <w:t/>
            </w:r>
            <w:r w:rsidRPr="00FA01F4">
              <w:rPr>
                <w:rFonts w:ascii="Times New Roman" w:eastAsia="Calibri" w:hAnsi="Times New Roman"/>
                <w:noProof/>
                <w:szCs w:val="28"/>
              </w:rPr>
              <w:t/>
            </w:r>
            <w:r w:rsidRPr="00FA01F4">
              <w:rPr>
                <w:rFonts w:ascii="Times New Roman" w:hAnsi="Times New Roman"/>
                <w:szCs w:val="28"/>
              </w:rPr>
              <w:fldChar w:fldCharType="end"/>
            </w:r>
            <w:bookmarkEnd w:id="0"/>
          </w:p>
          <w:p w14:paraId="7D8DDCF3" w14:textId="77777777" w:rsidR="009D7DCE" w:rsidRDefault="009D7DCE" w:rsidP="009D7DCE"/>
          <w:p w14:paraId="4662446C" w14:textId="77777777" w:rsidR="00AC4176" w:rsidRDefault="00AC4176" w:rsidP="009D7DCE"/>
          <w:p w14:paraId="5C8B5F85" w14:textId="4B611C7E" w:rsidR="00AC4176" w:rsidRPr="009D7DCE" w:rsidRDefault="00AC4176" w:rsidP="000667E4">
            <w:pPr>
              <w:tabs>
                <w:tab w:val="left" w:pos="5052"/>
              </w:tabs>
            </w:pPr>
          </w:p>
        </w:tc>
      </w:tr>
      <w:tr w:rsidR="009D7DCE" w:rsidRPr="00A800D3" w14:paraId="216B9717" w14:textId="77777777" w:rsidTr="00F525C8">
        <w:trPr>
          <w:gridBefore w:val="1"/>
          <w:wBefore w:w="34" w:type="dxa"/>
          <w:cantSplit/>
          <w:trHeight w:val="1551"/>
        </w:trPr>
        <w:tc>
          <w:tcPr>
            <w:tcW w:w="9738" w:type="dxa"/>
          </w:tcPr>
          <w:tbl>
            <w:tblPr>
              <w:tblW w:w="9776" w:type="dxa"/>
              <w:tblLayout w:type="fixed"/>
              <w:tblLook w:val="04A0" w:firstRow="1" w:lastRow="0" w:firstColumn="1" w:lastColumn="0" w:noHBand="0" w:noVBand="1"/>
            </w:tblPr>
            <w:tblGrid>
              <w:gridCol w:w="4815"/>
              <w:gridCol w:w="1607"/>
              <w:gridCol w:w="567"/>
              <w:gridCol w:w="2787"/>
            </w:tblGrid>
            <w:tr w:rsidR="00F525C8" w14:paraId="18A93127" w14:textId="77777777" w:rsidTr="00CE5598">
              <w:trPr>
                <w:cantSplit/>
                <w:trHeight w:val="236"/>
              </w:trPr>
              <w:tc>
                <w:tcPr>
                  <w:tcW w:w="4815" w:type="dxa"/>
                  <w:vMerge w:val="restart"/>
                </w:tcPr>
                <w:p w14:paraId="22C0EF71" w14:textId="77777777" w:rsidR="00BA3688" w:rsidRDefault="00BA3688" w:rsidP="00BA3688">
                  <w:pPr>
                    <w:pStyle w:val="Header"/>
                  </w:pPr>
                  <w:r>
                    <w:rPr>
                      <w:lang w:val="lt-LT"/>
                    </w:rPr>
                    <w:t xml:space="preserve">Gavėjas: </w:t>
                  </w:r>
                </w:p>
                <w:p w14:paraId="5EAE8290" w14:textId="77777777" w:rsidR="00BA3688" w:rsidRDefault="00BA3688" w:rsidP="00BA3688">
                  <w:pPr>
                    <w:pStyle w:val="Header"/>
                  </w:pPr>
                  <w:r>
                    <w:rPr>
                      <w:lang w:val="lt-LT"/>
                    </w:rPr>
                    <w:fldChar w:fldCharType="begin">
                      <w:ffData>
                        <w:name w:val="adresatas"/>
                        <w:enabled/>
                        <w:calcOnExit w:val="0"/>
                        <w:textInput/>
                      </w:ffData>
                    </w:fldChar>
                  </w:r>
                  <w:bookmarkStart w:id="1" w:name="adresatas"/>
                  <w:r>
                    <w:rPr>
                      <w:lang w:val="lt-LT"/>
                    </w:rPr>
                    <w:instrText xml:space="preserve"> FORMTEXT </w:instrText>
                  </w:r>
                  <w:r>
                    <w:rPr>
                      <w:lang w:val="lt-LT"/>
                    </w:rPr>
                  </w:r>
                  <w:r>
                    <w:rPr>
                      <w:lang w:val="lt-LT"/>
                    </w:rPr>
                    <w:fldChar w:fldCharType="separate"/>
                  </w:r>
                  <w:r>
                    <w:rPr>
                      <w:noProof/>
                      <w:lang w:val="lt-LT"/>
                    </w:rPr>
                    <w:t>UAB "Giraitės vandenys"</w:t>
                  </w:r>
                  <w:r>
                    <w:rPr>
                      <w:noProof/>
                      <w:lang w:val="lt-LT"/>
                    </w:rPr>
                    <w:t/>
                  </w:r>
                  <w:r>
                    <w:rPr>
                      <w:noProof/>
                      <w:lang w:val="lt-LT"/>
                    </w:rPr>
                    <w:t/>
                  </w:r>
                  <w:r>
                    <w:rPr>
                      <w:noProof/>
                      <w:lang w:val="lt-LT"/>
                    </w:rPr>
                    <w:t/>
                  </w:r>
                  <w:r>
                    <w:rPr>
                      <w:noProof/>
                      <w:lang w:val="lt-LT"/>
                    </w:rPr>
                    <w:t/>
                  </w:r>
                  <w:r>
                    <w:rPr>
                      <w:lang w:val="lt-LT"/>
                    </w:rPr>
                    <w:fldChar w:fldCharType="end"/>
                  </w:r>
                  <w:bookmarkEnd w:id="1"/>
                </w:p>
                <w:p w14:paraId="766ECC8D" w14:textId="67D3B736" w:rsidR="00F525C8" w:rsidRDefault="00BA3688" w:rsidP="00BA3688">
                  <w:r>
                    <w:fldChar w:fldCharType="begin">
                      <w:ffData>
                        <w:name w:val="GavejoAdresas"/>
                        <w:enabled/>
                        <w:calcOnExit w:val="0"/>
                        <w:textInput/>
                      </w:ffData>
                    </w:fldChar>
                  </w:r>
                  <w:bookmarkStart w:id="2" w:name="GavejoAdresas"/>
                  <w:r>
                    <w:instrText xml:space="preserve"> FORMTEXT </w:instrText>
                  </w:r>
                  <w:r>
                    <w:fldChar w:fldCharType="separate"/>
                  </w:r>
                  <w:r>
                    <w:rPr>
                      <w:noProof/>
                    </w:rPr>
                    <w:t>Topolių g. 5, Giraitės k., LT-54310 Kauno r.</w:t>
                  </w:r>
                  <w:r>
                    <w:rPr>
                      <w:noProof/>
                    </w:rPr>
                    <w:t/>
                  </w:r>
                  <w:r>
                    <w:rPr>
                      <w:noProof/>
                    </w:rPr>
                    <w:t/>
                  </w:r>
                  <w:r>
                    <w:rPr>
                      <w:noProof/>
                    </w:rPr>
                    <w:t/>
                  </w:r>
                  <w:r>
                    <w:rPr>
                      <w:noProof/>
                    </w:rPr>
                    <w:t/>
                  </w:r>
                  <w:r>
                    <w:fldChar w:fldCharType="end"/>
                  </w:r>
                  <w:bookmarkEnd w:id="2"/>
                </w:p>
                <w:p w14:paraId="13AA3E41" w14:textId="77777777" w:rsidR="00F525C8" w:rsidRDefault="00F525C8" w:rsidP="00F525C8"/>
              </w:tc>
              <w:tc>
                <w:tcPr>
                  <w:tcW w:w="1607" w:type="dxa"/>
                </w:tcPr>
                <w:p w14:paraId="0522EF00" w14:textId="77777777" w:rsidR="00F525C8" w:rsidRDefault="00F525C8" w:rsidP="00F525C8">
                  <w:pPr>
                    <w:jc w:val="right"/>
                  </w:pPr>
                </w:p>
              </w:tc>
              <w:tc>
                <w:tcPr>
                  <w:tcW w:w="567" w:type="dxa"/>
                </w:tcPr>
                <w:p w14:paraId="28378CFF" w14:textId="11D3C211" w:rsidR="00F525C8" w:rsidRDefault="000667E4" w:rsidP="00F525C8">
                  <w:r>
                    <w:t>Nr.</w:t>
                  </w:r>
                </w:p>
              </w:tc>
              <w:tc>
                <w:tcPr>
                  <w:tcW w:w="2787" w:type="dxa"/>
                </w:tcPr>
                <w:p w14:paraId="7628DCBD" w14:textId="2D39119E" w:rsidR="00F525C8" w:rsidRDefault="000667E4" w:rsidP="00F525C8">
                  <w:r>
                    <w:rPr>
                      <w:caps/>
                    </w:rPr>
                    <w:t>SUVA-             -(8.53.E.)</w:t>
                  </w:r>
                  <w:r w:rsidR="004E2D73">
                    <w:rPr>
                      <w:caps/>
                    </w:rPr>
                    <w:t>*</w:t>
                  </w:r>
                </w:p>
              </w:tc>
            </w:tr>
            <w:tr w:rsidR="00F525C8" w14:paraId="12519FBA" w14:textId="77777777" w:rsidTr="00CE5598">
              <w:trPr>
                <w:cantSplit/>
                <w:trHeight w:val="286"/>
              </w:trPr>
              <w:tc>
                <w:tcPr>
                  <w:tcW w:w="4815" w:type="dxa"/>
                  <w:vMerge/>
                  <w:vAlign w:val="center"/>
                  <w:hideMark/>
                </w:tcPr>
                <w:p w14:paraId="2DCF6DA0" w14:textId="77777777" w:rsidR="00F525C8" w:rsidRDefault="00F525C8" w:rsidP="00F525C8"/>
              </w:tc>
              <w:tc>
                <w:tcPr>
                  <w:tcW w:w="1607" w:type="dxa"/>
                  <w:hideMark/>
                </w:tcPr>
                <w:p w14:paraId="09AD5F68" w14:textId="377C8F23" w:rsidR="00F525C8" w:rsidRDefault="00F525C8" w:rsidP="00D049C2">
                  <w:pPr>
                    <w:jc w:val="right"/>
                  </w:pPr>
                  <w:r>
                    <w:t xml:space="preserve">Į </w:t>
                  </w:r>
                  <w:r w:rsidR="001C7372">
                    <w:fldChar w:fldCharType="begin">
                      <w:ffData>
                        <w:name w:val="gautojoData"/>
                        <w:enabled/>
                        <w:calcOnExit w:val="0"/>
                        <w:textInput>
                          <w:format w:val="Didžiosios raidės"/>
                        </w:textInput>
                      </w:ffData>
                    </w:fldChar>
                  </w:r>
                  <w:bookmarkStart w:id="3" w:name="gautojoData"/>
                  <w:r w:rsidR="001C7372">
                    <w:instrText xml:space="preserve"> FORMTEXT </w:instrText>
                  </w:r>
                  <w:r w:rsidR="001C7372">
                    <w:fldChar w:fldCharType="separate"/>
                  </w:r>
                  <w:r w:rsidR="001C7372">
                    <w:rPr>
                      <w:noProof/>
                    </w:rPr>
                    <w:t>2022-12-08</w:t>
                  </w:r>
                  <w:r w:rsidR="001C7372">
                    <w:rPr>
                      <w:noProof/>
                    </w:rPr>
                    <w:t/>
                  </w:r>
                  <w:r w:rsidR="001C7372">
                    <w:rPr>
                      <w:noProof/>
                    </w:rPr>
                    <w:t/>
                  </w:r>
                  <w:r w:rsidR="001C7372">
                    <w:rPr>
                      <w:noProof/>
                    </w:rPr>
                    <w:t/>
                  </w:r>
                  <w:r w:rsidR="001C7372">
                    <w:rPr>
                      <w:noProof/>
                    </w:rPr>
                    <w:t/>
                  </w:r>
                  <w:r w:rsidR="001C7372">
                    <w:fldChar w:fldCharType="end"/>
                  </w:r>
                  <w:bookmarkEnd w:id="3"/>
                </w:p>
              </w:tc>
              <w:tc>
                <w:tcPr>
                  <w:tcW w:w="567" w:type="dxa"/>
                  <w:hideMark/>
                </w:tcPr>
                <w:p w14:paraId="5B31C8CF" w14:textId="77777777" w:rsidR="00F525C8" w:rsidRDefault="00F525C8" w:rsidP="00F525C8">
                  <w:r>
                    <w:t>Nr.</w:t>
                  </w:r>
                </w:p>
              </w:tc>
              <w:tc>
                <w:tcPr>
                  <w:tcW w:w="2787" w:type="dxa"/>
                  <w:hideMark/>
                </w:tcPr>
                <w:p w14:paraId="1FF1979A" w14:textId="680B4114" w:rsidR="00F525C8" w:rsidRDefault="001C7372" w:rsidP="00F525C8">
                  <w:r>
                    <w:fldChar w:fldCharType="begin">
                      <w:ffData>
                        <w:name w:val="gautoRegNr"/>
                        <w:enabled/>
                        <w:calcOnExit w:val="0"/>
                        <w:textInput>
                          <w:format w:val="Didžiosios raidės"/>
                        </w:textInput>
                      </w:ffData>
                    </w:fldChar>
                  </w:r>
                  <w:bookmarkStart w:id="4" w:name="gautoRegNr"/>
                  <w:r>
                    <w:instrText xml:space="preserve"> FORMTEXT </w:instrText>
                  </w:r>
                  <w:r>
                    <w:fldChar w:fldCharType="separate"/>
                  </w:r>
                  <w:r>
                    <w:rPr>
                      <w:noProof/>
                    </w:rPr>
                    <w:t>GST-18513</w:t>
                  </w:r>
                  <w:r>
                    <w:rPr>
                      <w:noProof/>
                    </w:rPr>
                    <w:t/>
                  </w:r>
                  <w:r>
                    <w:rPr>
                      <w:noProof/>
                    </w:rPr>
                    <w:t/>
                  </w:r>
                  <w:r>
                    <w:rPr>
                      <w:noProof/>
                    </w:rPr>
                    <w:t/>
                  </w:r>
                  <w:r>
                    <w:rPr>
                      <w:noProof/>
                    </w:rPr>
                    <w:t/>
                  </w:r>
                  <w:r>
                    <w:fldChar w:fldCharType="end"/>
                  </w:r>
                  <w:bookmarkEnd w:id="4"/>
                </w:p>
              </w:tc>
            </w:tr>
          </w:tbl>
          <w:p w14:paraId="5F9AFF0D" w14:textId="20E8478C" w:rsidR="009D7DCE" w:rsidRDefault="009D7DCE" w:rsidP="0064165F">
            <w:pPr>
              <w:rPr>
                <w:caps/>
              </w:rPr>
            </w:pPr>
          </w:p>
          <w:p w14:paraId="0E6CCD7A" w14:textId="0A0D7990" w:rsidR="009D7DCE" w:rsidRDefault="009D7DCE" w:rsidP="0064165F">
            <w:pPr>
              <w:rPr>
                <w:caps/>
              </w:rPr>
            </w:pPr>
          </w:p>
          <w:p w14:paraId="747E03FB" w14:textId="3DA3B6D1" w:rsidR="009D7DCE" w:rsidRPr="00A800D3" w:rsidRDefault="009D7DCE" w:rsidP="0064165F">
            <w:pPr>
              <w:rPr>
                <w:caps/>
              </w:rPr>
            </w:pPr>
          </w:p>
        </w:tc>
      </w:tr>
    </w:tbl>
    <w:p w14:paraId="56CB1E62" w14:textId="77777777" w:rsidR="00175A2A" w:rsidRPr="00B75001" w:rsidRDefault="00175A2A" w:rsidP="00175A2A">
      <w:pPr>
        <w:jc w:val="both"/>
        <w:rPr>
          <w:rFonts w:eastAsia="Calibri"/>
          <w:b/>
          <w:caps/>
          <w:szCs w:val="24"/>
        </w:rPr>
      </w:pPr>
      <w:r>
        <w:rPr>
          <w:rFonts w:eastAsia="Calibri"/>
          <w:b/>
          <w:szCs w:val="24"/>
        </w:rPr>
        <w:t xml:space="preserve">DĖL </w:t>
      </w:r>
      <w:r w:rsidRPr="00B75001">
        <w:rPr>
          <w:rFonts w:eastAsia="Calibri"/>
          <w:b/>
          <w:szCs w:val="24"/>
        </w:rPr>
        <w:t>SUTIKIM</w:t>
      </w:r>
      <w:r>
        <w:rPr>
          <w:rFonts w:eastAsia="Calibri"/>
          <w:b/>
          <w:szCs w:val="24"/>
        </w:rPr>
        <w:t xml:space="preserve">O </w:t>
      </w:r>
      <w:r w:rsidRPr="00B75001">
        <w:rPr>
          <w:rFonts w:eastAsia="Calibri"/>
          <w:b/>
          <w:szCs w:val="24"/>
        </w:rPr>
        <w:t xml:space="preserve">TIESTI SUSISIEKIMO KOMUNIKACIJAS, INŽINERINIUS TINKLUS </w:t>
      </w:r>
      <w:r>
        <w:rPr>
          <w:rFonts w:eastAsia="Calibri"/>
          <w:b/>
          <w:szCs w:val="24"/>
        </w:rPr>
        <w:t>IR</w:t>
      </w:r>
      <w:r w:rsidRPr="00B75001">
        <w:rPr>
          <w:rFonts w:eastAsia="Calibri"/>
          <w:b/>
          <w:szCs w:val="24"/>
        </w:rPr>
        <w:t xml:space="preserve"> STATYTI JIEMS FUNKCIONUOTI BŪTINUS STATINIUS VALSTYBINĖJE ŽEMĖJE, KURIOJE NESUFORMUOTI ŽEMĖS SKLYPAI</w:t>
      </w:r>
    </w:p>
    <w:p w14:paraId="49598B04" w14:textId="77777777" w:rsidR="00175A2A" w:rsidRDefault="00175A2A" w:rsidP="00175A2A">
      <w:pPr>
        <w:ind w:right="193"/>
        <w:jc w:val="center"/>
        <w:rPr>
          <w:rFonts w:eastAsia="Calibri"/>
          <w:b/>
          <w:caps/>
          <w:szCs w:val="24"/>
        </w:rPr>
      </w:pPr>
    </w:p>
    <w:p w14:paraId="0B36E422" w14:textId="77777777" w:rsidR="00175A2A" w:rsidRPr="00017682" w:rsidRDefault="00175A2A" w:rsidP="00175A2A">
      <w:pPr>
        <w:ind w:right="193"/>
        <w:jc w:val="center"/>
        <w:rPr>
          <w:rFonts w:eastAsia="Calibri"/>
          <w:b/>
          <w:caps/>
          <w:szCs w:val="24"/>
        </w:rPr>
      </w:pPr>
    </w:p>
    <w:p w14:paraId="0C542035" w14:textId="7C67AD68" w:rsidR="002E5FEF" w:rsidRDefault="00175A2A" w:rsidP="00175A2A">
      <w:pPr>
        <w:ind w:firstLine="720"/>
        <w:jc w:val="both"/>
        <w:rPr>
          <w:rFonts w:eastAsia="Calibri"/>
          <w:szCs w:val="24"/>
        </w:rPr>
      </w:pPr>
      <w:r w:rsidRPr="00BE66E1">
        <w:rPr>
          <w:rFonts w:eastAsia="Calibri"/>
          <w:szCs w:val="24"/>
        </w:rPr>
        <w:t>Nacionalinės žemės tarnybos prie Žemės ūkio ministerijos</w:t>
      </w:r>
      <w:r w:rsidR="004D1DF5">
        <w:rPr>
          <w:rFonts w:eastAsia="Calibri"/>
          <w:szCs w:val="24"/>
        </w:rPr>
        <w:t xml:space="preserve"> </w:t>
      </w:r>
      <w:r w:rsidR="004D1DF5">
        <w:rPr>
          <w:rFonts w:eastAsia="Calibri"/>
          <w:szCs w:val="24"/>
        </w:rPr>
        <w:fldChar w:fldCharType="begin">
          <w:ffData>
            <w:name w:val="SiuntejoPav"/>
            <w:enabled/>
            <w:calcOnExit w:val="0"/>
            <w:textInput/>
          </w:ffData>
        </w:fldChar>
      </w:r>
      <w:bookmarkStart w:id="5" w:name="SiuntejoPav"/>
      <w:r w:rsidR="004D1DF5">
        <w:rPr>
          <w:rFonts w:eastAsia="Calibri"/>
          <w:szCs w:val="24"/>
        </w:rPr>
        <w:instrText xml:space="preserve"> FORMTEXT </w:instrText>
      </w:r>
      <w:r w:rsidR="004D1DF5">
        <w:rPr>
          <w:rFonts w:eastAsia="Calibri"/>
          <w:szCs w:val="24"/>
        </w:rPr>
      </w:r>
      <w:r w:rsidR="004D1DF5">
        <w:rPr>
          <w:rFonts w:eastAsia="Calibri"/>
          <w:szCs w:val="24"/>
        </w:rPr>
        <w:fldChar w:fldCharType="separate"/>
      </w:r>
      <w:r w:rsidR="004D1DF5">
        <w:rPr>
          <w:rFonts w:eastAsia="Calibri"/>
          <w:noProof/>
          <w:szCs w:val="24"/>
        </w:rPr>
        <w:t>Kauno rajono skyrius</w:t>
      </w:r>
      <w:r w:rsidR="004D1DF5">
        <w:rPr>
          <w:rFonts w:eastAsia="Calibri"/>
          <w:noProof/>
          <w:szCs w:val="24"/>
        </w:rPr>
        <w:t/>
      </w:r>
      <w:r w:rsidR="004D1DF5">
        <w:rPr>
          <w:rFonts w:eastAsia="Calibri"/>
          <w:noProof/>
          <w:szCs w:val="24"/>
        </w:rPr>
        <w:t/>
      </w:r>
      <w:r w:rsidR="004D1DF5">
        <w:rPr>
          <w:rFonts w:eastAsia="Calibri"/>
          <w:noProof/>
          <w:szCs w:val="24"/>
        </w:rPr>
        <w:t/>
      </w:r>
      <w:r w:rsidR="004D1DF5">
        <w:rPr>
          <w:rFonts w:eastAsia="Calibri"/>
          <w:noProof/>
          <w:szCs w:val="24"/>
        </w:rPr>
        <w:t/>
      </w:r>
      <w:r w:rsidR="004D1DF5">
        <w:rPr>
          <w:rFonts w:eastAsia="Calibri"/>
          <w:szCs w:val="24"/>
        </w:rPr>
        <w:fldChar w:fldCharType="end"/>
      </w:r>
      <w:bookmarkEnd w:id="5"/>
      <w:r>
        <w:rPr>
          <w:rFonts w:eastAsia="Calibri"/>
          <w:szCs w:val="24"/>
        </w:rPr>
        <w:t xml:space="preserve">, atsižvelgdamas į </w:t>
      </w:r>
      <w:r w:rsidR="004D1DF5">
        <w:fldChar w:fldCharType="begin">
          <w:ffData>
            <w:name w:val="gautojoData_1"/>
            <w:enabled/>
            <w:calcOnExit w:val="0"/>
            <w:textInput/>
          </w:ffData>
        </w:fldChar>
      </w:r>
      <w:bookmarkStart w:id="6" w:name="gautojoData_1"/>
      <w:r w:rsidR="004D1DF5">
        <w:instrText xml:space="preserve"> FORMTEXT </w:instrText>
      </w:r>
      <w:r w:rsidR="004D1DF5">
        <w:fldChar w:fldCharType="separate"/>
      </w:r>
      <w:r w:rsidR="004D1DF5">
        <w:rPr>
          <w:noProof/>
        </w:rPr>
        <w:t>2022-12-08</w:t>
      </w:r>
      <w:r w:rsidR="004D1DF5">
        <w:rPr>
          <w:noProof/>
        </w:rPr>
        <w:t/>
      </w:r>
      <w:r w:rsidR="004D1DF5">
        <w:rPr>
          <w:noProof/>
        </w:rPr>
        <w:t/>
      </w:r>
      <w:r w:rsidR="004D1DF5">
        <w:rPr>
          <w:noProof/>
        </w:rPr>
        <w:t/>
      </w:r>
      <w:r w:rsidR="004D1DF5">
        <w:rPr>
          <w:noProof/>
        </w:rPr>
        <w:t/>
      </w:r>
      <w:r w:rsidR="004D1DF5">
        <w:fldChar w:fldCharType="end"/>
      </w:r>
      <w:bookmarkEnd w:id="6"/>
      <w:r>
        <w:t xml:space="preserve"> </w:t>
      </w:r>
      <w:r>
        <w:rPr>
          <w:rFonts w:eastAsia="Calibri"/>
          <w:szCs w:val="24"/>
        </w:rPr>
        <w:t xml:space="preserve"> prašymą Nr. </w:t>
      </w:r>
      <w:r w:rsidR="004D1DF5">
        <w:rPr>
          <w:rFonts w:eastAsia="Calibri"/>
          <w:szCs w:val="24"/>
        </w:rPr>
        <w:fldChar w:fldCharType="begin">
          <w:ffData>
            <w:name w:val="gautoRegNr_1"/>
            <w:enabled/>
            <w:calcOnExit w:val="0"/>
            <w:textInput/>
          </w:ffData>
        </w:fldChar>
      </w:r>
      <w:bookmarkStart w:id="7" w:name="gautoRegNr_1"/>
      <w:r w:rsidR="004D1DF5">
        <w:rPr>
          <w:rFonts w:eastAsia="Calibri"/>
          <w:szCs w:val="24"/>
        </w:rPr>
        <w:instrText xml:space="preserve"> FORMTEXT </w:instrText>
      </w:r>
      <w:r w:rsidR="004D1DF5">
        <w:rPr>
          <w:rFonts w:eastAsia="Calibri"/>
          <w:szCs w:val="24"/>
        </w:rPr>
      </w:r>
      <w:r w:rsidR="004D1DF5">
        <w:rPr>
          <w:rFonts w:eastAsia="Calibri"/>
          <w:szCs w:val="24"/>
        </w:rPr>
        <w:fldChar w:fldCharType="separate"/>
      </w:r>
      <w:r w:rsidR="004D1DF5">
        <w:rPr>
          <w:rFonts w:eastAsia="Calibri"/>
          <w:noProof/>
          <w:szCs w:val="24"/>
        </w:rPr>
        <w:t>GST-18513</w:t>
      </w:r>
      <w:r w:rsidR="004D1DF5">
        <w:rPr>
          <w:rFonts w:eastAsia="Calibri"/>
          <w:noProof/>
          <w:szCs w:val="24"/>
        </w:rPr>
        <w:t/>
      </w:r>
      <w:r w:rsidR="004D1DF5">
        <w:rPr>
          <w:rFonts w:eastAsia="Calibri"/>
          <w:noProof/>
          <w:szCs w:val="24"/>
        </w:rPr>
        <w:t/>
      </w:r>
      <w:r w:rsidR="004D1DF5">
        <w:rPr>
          <w:rFonts w:eastAsia="Calibri"/>
          <w:noProof/>
          <w:szCs w:val="24"/>
        </w:rPr>
        <w:t/>
      </w:r>
      <w:r w:rsidR="004D1DF5">
        <w:rPr>
          <w:rFonts w:eastAsia="Calibri"/>
          <w:noProof/>
          <w:szCs w:val="24"/>
        </w:rPr>
        <w:t/>
      </w:r>
      <w:r w:rsidR="004D1DF5">
        <w:rPr>
          <w:rFonts w:eastAsia="Calibri"/>
          <w:szCs w:val="24"/>
        </w:rPr>
        <w:fldChar w:fldCharType="end"/>
      </w:r>
      <w:bookmarkEnd w:id="7"/>
      <w:r w:rsidR="004D1DF5">
        <w:rPr>
          <w:rFonts w:eastAsia="Calibri"/>
          <w:szCs w:val="24"/>
        </w:rPr>
        <w:t xml:space="preserve">, </w:t>
      </w:r>
      <w:r>
        <w:rPr>
          <w:rFonts w:eastAsia="Calibri"/>
          <w:szCs w:val="24"/>
        </w:rPr>
        <w:t xml:space="preserve">neprieštarauja dėl šių objektų </w:t>
      </w:r>
      <w:r w:rsidR="00010B70" w:rsidRPr="00010B70">
        <w:rPr>
          <w:rFonts w:eastAsia="Calibri"/>
          <w:szCs w:val="24"/>
        </w:rPr>
        <w:t>šių objektų tiesimo / statybos / rekonstravimo</w:t>
      </w:r>
      <w:r w:rsidR="004D1DF5">
        <w:rPr>
          <w:rFonts w:eastAsia="Calibri"/>
          <w:szCs w:val="24"/>
        </w:rPr>
        <w:t xml:space="preserve"> </w:t>
      </w:r>
      <w:r>
        <w:rPr>
          <w:rFonts w:eastAsia="Calibri"/>
          <w:szCs w:val="24"/>
        </w:rPr>
        <w:t>valstybinėje žemėje, kurioje nesuformuoti žemės sklypai</w:t>
      </w:r>
      <w:r w:rsidR="002E5FEF">
        <w:rPr>
          <w:rFonts w:eastAsia="Calibri"/>
          <w:szCs w:val="24"/>
        </w:rPr>
        <w:t>:</w:t>
      </w:r>
    </w:p>
    <w:p w14:paraId="53DAB15C" w14:textId="2E11D00F" w:rsidR="00175A2A" w:rsidRDefault="00175A2A" w:rsidP="00175A2A">
      <w:pPr>
        <w:ind w:firstLine="720"/>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764"/>
      </w:tblGrid>
      <w:tr w:rsidR="002E5FEF" w:rsidRPr="00C11E59" w14:paraId="0D0CC318" w14:textId="77777777" w:rsidTr="008C099F">
        <w:tc>
          <w:tcPr>
            <w:tcW w:w="3865" w:type="dxa"/>
            <w:shd w:val="clear" w:color="auto" w:fill="auto"/>
          </w:tcPr>
          <w:p w14:paraId="4F92FEBB" w14:textId="77777777" w:rsidR="002E5FEF" w:rsidRPr="00C11E59" w:rsidRDefault="002E5FEF" w:rsidP="00400C62">
            <w:pPr>
              <w:jc w:val="both"/>
              <w:rPr>
                <w:rFonts w:eastAsia="Calibri"/>
                <w:caps/>
                <w:szCs w:val="24"/>
              </w:rPr>
            </w:pPr>
            <w:r w:rsidRPr="00C11E59">
              <w:rPr>
                <w:rFonts w:eastAsia="Calibri"/>
                <w:szCs w:val="24"/>
              </w:rPr>
              <w:t xml:space="preserve">Susisiekimo komunikacijų, inžinerinių tinklų </w:t>
            </w:r>
            <w:r>
              <w:rPr>
                <w:rFonts w:eastAsia="Calibri"/>
                <w:szCs w:val="24"/>
              </w:rPr>
              <w:t>ir</w:t>
            </w:r>
            <w:r w:rsidRPr="00C11E59">
              <w:rPr>
                <w:rFonts w:eastAsia="Calibri"/>
                <w:szCs w:val="24"/>
              </w:rPr>
              <w:t xml:space="preserve"> jiems funkcionuoti būtinų statinių pavadinimas (-ai), rūšis (-</w:t>
            </w:r>
            <w:proofErr w:type="spellStart"/>
            <w:r w:rsidRPr="00C11E59">
              <w:rPr>
                <w:rFonts w:eastAsia="Calibri"/>
                <w:szCs w:val="24"/>
              </w:rPr>
              <w:t>ys</w:t>
            </w:r>
            <w:proofErr w:type="spellEnd"/>
            <w:r w:rsidRPr="00C11E59">
              <w:rPr>
                <w:rFonts w:eastAsia="Calibri"/>
                <w:szCs w:val="24"/>
              </w:rPr>
              <w:t>)</w:t>
            </w:r>
          </w:p>
        </w:tc>
        <w:tc>
          <w:tcPr>
            <w:tcW w:w="5764" w:type="dxa"/>
            <w:shd w:val="clear" w:color="auto" w:fill="auto"/>
          </w:tcPr>
          <w:p w14:paraId="55432C71" w14:textId="6F09B048" w:rsidR="002E5FEF" w:rsidRPr="00C11E59" w:rsidRDefault="002E5FEF" w:rsidP="00E20AB7">
            <w:pPr>
              <w:rPr>
                <w:rFonts w:eastAsia="Calibri"/>
              </w:rPr>
            </w:pPr>
            <w:r>
              <w:rPr>
                <w:rFonts w:eastAsia="Calibri"/>
              </w:rPr>
              <w:fldChar w:fldCharType="begin">
                <w:ffData>
                  <w:name w:val="fld_objektaiStr"/>
                  <w:enabled/>
                  <w:calcOnExit w:val="0"/>
                  <w:textInput/>
                </w:ffData>
              </w:fldChar>
            </w:r>
            <w:bookmarkStart w:id="8" w:name="fld_objektaiStr"/>
            <w:r>
              <w:rPr>
                <w:rFonts w:eastAsia="Calibri"/>
              </w:rPr>
              <w:instrText xml:space="preserve"> FORMTEXT </w:instrText>
            </w:r>
            <w:r>
              <w:rPr>
                <w:rFonts w:eastAsia="Calibri"/>
              </w:rPr>
            </w:r>
            <w:r>
              <w:rPr>
                <w:rFonts w:eastAsia="Calibri"/>
              </w:rPr>
              <w:fldChar w:fldCharType="separate"/>
            </w:r>
            <w:r>
              <w:rPr>
                <w:rFonts w:eastAsia="Calibri"/>
                <w:noProof/>
              </w:rPr>
              <w:t>nuotekų tinklas "Nuotekų šalinimo tinklai" ( Skersmuo, mm: 160-200 mm), nuotekų tinklas "Nuotekų šalinimo tinklai" ( Skersmuo, mm: iki 160 mm)</w:t>
            </w:r>
            <w:r>
              <w:rPr>
                <w:rFonts w:eastAsia="Calibri"/>
                <w:noProof/>
              </w:rPr>
              <w:t/>
            </w:r>
            <w:r>
              <w:rPr>
                <w:rFonts w:eastAsia="Calibri"/>
                <w:noProof/>
              </w:rPr>
              <w:t/>
            </w:r>
            <w:r>
              <w:rPr>
                <w:rFonts w:eastAsia="Calibri"/>
                <w:noProof/>
              </w:rPr>
              <w:t/>
            </w:r>
            <w:r>
              <w:rPr>
                <w:rFonts w:eastAsia="Calibri"/>
                <w:noProof/>
              </w:rPr>
              <w:t/>
            </w:r>
            <w:r>
              <w:rPr>
                <w:rFonts w:eastAsia="Calibri"/>
              </w:rPr>
              <w:fldChar w:fldCharType="end"/>
            </w:r>
            <w:bookmarkEnd w:id="8"/>
          </w:p>
        </w:tc>
      </w:tr>
      <w:tr w:rsidR="002E5FEF" w:rsidRPr="00C11E59" w14:paraId="3A03AF30" w14:textId="77777777" w:rsidTr="008C099F">
        <w:tc>
          <w:tcPr>
            <w:tcW w:w="3865" w:type="dxa"/>
            <w:shd w:val="clear" w:color="auto" w:fill="auto"/>
          </w:tcPr>
          <w:p w14:paraId="3DA5339B" w14:textId="01659706" w:rsidR="002E5FEF" w:rsidRPr="00C11E59" w:rsidRDefault="002E5FEF" w:rsidP="00400C62">
            <w:pPr>
              <w:jc w:val="both"/>
              <w:rPr>
                <w:rFonts w:eastAsia="Calibri"/>
                <w:caps/>
                <w:szCs w:val="24"/>
              </w:rPr>
            </w:pPr>
            <w:r w:rsidRPr="00C11E59">
              <w:rPr>
                <w:rFonts w:eastAsia="Calibri"/>
                <w:szCs w:val="24"/>
              </w:rPr>
              <w:t>Žemės sklypo (-ų) kadastro Nr., adresas (-ai)</w:t>
            </w:r>
            <w:r>
              <w:rPr>
                <w:rFonts w:eastAsia="Calibri"/>
                <w:szCs w:val="24"/>
              </w:rPr>
              <w:t>*</w:t>
            </w:r>
            <w:r w:rsidR="004E2D73">
              <w:rPr>
                <w:rFonts w:eastAsia="Calibri"/>
                <w:szCs w:val="24"/>
              </w:rPr>
              <w:t>*</w:t>
            </w:r>
          </w:p>
        </w:tc>
        <w:tc>
          <w:tcPr>
            <w:tcW w:w="5764" w:type="dxa"/>
            <w:shd w:val="clear" w:color="auto" w:fill="auto"/>
          </w:tcPr>
          <w:p w14:paraId="05B98A84" w14:textId="5FABC0BA" w:rsidR="002E5FEF" w:rsidRPr="00C11E59" w:rsidRDefault="002E5FEF" w:rsidP="00E20AB7">
            <w:pPr>
              <w:rPr>
                <w:rFonts w:eastAsia="Calibri"/>
                <w:caps/>
                <w:szCs w:val="24"/>
              </w:rPr>
            </w:pPr>
            <w:r>
              <w:rPr>
                <w:caps/>
              </w:rPr>
              <w:fldChar w:fldCharType="begin">
                <w:ffData>
                  <w:name w:val="fld_zemes_skl_nrStr"/>
                  <w:enabled/>
                  <w:calcOnExit w:val="0"/>
                  <w:textInput/>
                </w:ffData>
              </w:fldChar>
            </w:r>
            <w:bookmarkStart w:id="9" w:name="fld_zemes_skl_nrStr"/>
            <w:r>
              <w:instrText xml:space="preserve"> FORMTEXT </w:instrText>
            </w:r>
            <w:r>
              <w:rPr>
                <w:caps/>
              </w:rPr>
            </w:r>
            <w:r>
              <w:rPr>
                <w:caps/>
              </w:rPr>
              <w:fldChar w:fldCharType="separate"/>
            </w:r>
            <w:r>
              <w:rPr>
                <w:noProof/>
              </w:rPr>
              <w:t> </w:t>
            </w:r>
            <w:r>
              <w:rPr>
                <w:noProof/>
              </w:rPr>
              <w:t> </w:t>
            </w:r>
            <w:r>
              <w:rPr>
                <w:noProof/>
              </w:rPr>
              <w:t> </w:t>
            </w:r>
            <w:r>
              <w:rPr>
                <w:noProof/>
              </w:rPr>
              <w:t> </w:t>
            </w:r>
            <w:r>
              <w:rPr>
                <w:noProof/>
              </w:rPr>
              <w:t> </w:t>
            </w:r>
            <w:r>
              <w:rPr>
                <w:caps/>
              </w:rPr>
              <w:fldChar w:fldCharType="end"/>
            </w:r>
            <w:bookmarkEnd w:id="9"/>
            <w:r>
              <w:t xml:space="preserve"> </w:t>
            </w:r>
            <w:r>
              <w:rPr>
                <w:caps/>
              </w:rPr>
              <w:fldChar w:fldCharType="begin">
                <w:ffData>
                  <w:name w:val="fld_zemes_adrStr"/>
                  <w:enabled/>
                  <w:calcOnExit w:val="0"/>
                  <w:textInput/>
                </w:ffData>
              </w:fldChar>
            </w:r>
            <w:bookmarkStart w:id="10" w:name="fld_zemes_adrStr"/>
            <w:r>
              <w:instrText xml:space="preserve"> FORMTEXT </w:instrText>
            </w:r>
            <w:r>
              <w:rPr>
                <w:caps/>
              </w:rPr>
            </w:r>
            <w:r>
              <w:rPr>
                <w:caps/>
              </w:rPr>
              <w:fldChar w:fldCharType="separate"/>
            </w:r>
            <w:r>
              <w:rPr>
                <w:noProof/>
              </w:rPr>
              <w:t> </w:t>
            </w:r>
            <w:r>
              <w:rPr>
                <w:noProof/>
              </w:rPr>
              <w:t> </w:t>
            </w:r>
            <w:r>
              <w:rPr>
                <w:noProof/>
              </w:rPr>
              <w:t> </w:t>
            </w:r>
            <w:r>
              <w:rPr>
                <w:noProof/>
              </w:rPr>
              <w:t> </w:t>
            </w:r>
            <w:r>
              <w:rPr>
                <w:noProof/>
              </w:rPr>
              <w:t> </w:t>
            </w:r>
            <w:r>
              <w:rPr>
                <w:caps/>
              </w:rPr>
              <w:fldChar w:fldCharType="end"/>
            </w:r>
            <w:bookmarkEnd w:id="10"/>
          </w:p>
        </w:tc>
      </w:tr>
      <w:tr w:rsidR="002E5FEF" w:rsidRPr="00C11E59" w14:paraId="428D7ECE" w14:textId="77777777" w:rsidTr="008C099F">
        <w:tc>
          <w:tcPr>
            <w:tcW w:w="3865" w:type="dxa"/>
            <w:shd w:val="clear" w:color="auto" w:fill="auto"/>
          </w:tcPr>
          <w:p w14:paraId="3A6497FC" w14:textId="315F6346" w:rsidR="002E5FEF" w:rsidRPr="00C11E59" w:rsidRDefault="002E5FEF" w:rsidP="00400C62">
            <w:pPr>
              <w:jc w:val="both"/>
              <w:rPr>
                <w:rFonts w:eastAsia="Calibri"/>
                <w:caps/>
                <w:szCs w:val="24"/>
              </w:rPr>
            </w:pPr>
            <w:r w:rsidRPr="00C11E59">
              <w:rPr>
                <w:rFonts w:eastAsia="Calibri"/>
                <w:szCs w:val="24"/>
              </w:rPr>
              <w:t xml:space="preserve">Pastato (-ų) unikalus Nr., adresas </w:t>
            </w:r>
            <w:r w:rsidR="00E237FA">
              <w:rPr>
                <w:rFonts w:eastAsia="Calibri"/>
                <w:szCs w:val="24"/>
              </w:rPr>
              <w:br/>
            </w:r>
            <w:r w:rsidRPr="00C11E59">
              <w:rPr>
                <w:rFonts w:eastAsia="Calibri"/>
                <w:szCs w:val="24"/>
              </w:rPr>
              <w:t>(-ai)</w:t>
            </w:r>
            <w:r>
              <w:rPr>
                <w:rFonts w:eastAsia="Calibri"/>
                <w:szCs w:val="24"/>
              </w:rPr>
              <w:t>*</w:t>
            </w:r>
            <w:r w:rsidR="004E2D73">
              <w:rPr>
                <w:rFonts w:eastAsia="Calibri"/>
                <w:szCs w:val="24"/>
              </w:rPr>
              <w:t>*</w:t>
            </w:r>
          </w:p>
        </w:tc>
        <w:tc>
          <w:tcPr>
            <w:tcW w:w="5764" w:type="dxa"/>
            <w:shd w:val="clear" w:color="auto" w:fill="auto"/>
          </w:tcPr>
          <w:p w14:paraId="40276654" w14:textId="5B0D7F8D" w:rsidR="002E5FEF" w:rsidRPr="00C11E59" w:rsidRDefault="002E5FEF" w:rsidP="000058EF">
            <w:pPr>
              <w:rPr>
                <w:rFonts w:eastAsia="Calibri"/>
                <w:caps/>
                <w:szCs w:val="24"/>
              </w:rPr>
            </w:pPr>
            <w:r>
              <w:rPr>
                <w:rFonts w:eastAsia="Calibri"/>
                <w:caps/>
                <w:szCs w:val="24"/>
              </w:rPr>
              <w:fldChar w:fldCharType="begin">
                <w:ffData>
                  <w:name w:val="fld_stat_nrStr"/>
                  <w:enabled/>
                  <w:calcOnExit w:val="0"/>
                  <w:textInput/>
                </w:ffData>
              </w:fldChar>
            </w:r>
            <w:bookmarkStart w:id="11" w:name="fld_stat_nrStr"/>
            <w:r>
              <w:rPr>
                <w:rFonts w:eastAsia="Calibri"/>
                <w:szCs w:val="24"/>
              </w:rPr>
              <w:instrText xml:space="preserve"> FORMTEXT </w:instrText>
            </w:r>
            <w:r>
              <w:rPr>
                <w:rFonts w:eastAsia="Calibri"/>
                <w:caps/>
                <w:szCs w:val="24"/>
              </w:rPr>
            </w:r>
            <w:r>
              <w:rPr>
                <w:rFonts w:eastAsia="Calibri"/>
                <w:caps/>
                <w:szCs w:val="24"/>
              </w:rPr>
              <w:fldChar w:fldCharType="separate"/>
            </w:r>
            <w:r>
              <w:rPr>
                <w:rFonts w:eastAsia="Calibri"/>
                <w:noProof/>
                <w:szCs w:val="24"/>
              </w:rPr>
              <w:t> </w:t>
            </w:r>
            <w:r>
              <w:rPr>
                <w:rFonts w:eastAsia="Calibri"/>
                <w:noProof/>
                <w:szCs w:val="24"/>
              </w:rPr>
              <w:t> </w:t>
            </w:r>
            <w:r>
              <w:rPr>
                <w:rFonts w:eastAsia="Calibri"/>
                <w:noProof/>
                <w:szCs w:val="24"/>
              </w:rPr>
              <w:t> </w:t>
            </w:r>
            <w:r>
              <w:rPr>
                <w:rFonts w:eastAsia="Calibri"/>
                <w:noProof/>
                <w:szCs w:val="24"/>
              </w:rPr>
              <w:t> </w:t>
            </w:r>
            <w:r>
              <w:rPr>
                <w:rFonts w:eastAsia="Calibri"/>
                <w:noProof/>
                <w:szCs w:val="24"/>
              </w:rPr>
              <w:t> </w:t>
            </w:r>
            <w:r>
              <w:rPr>
                <w:rFonts w:eastAsia="Calibri"/>
                <w:caps/>
                <w:szCs w:val="24"/>
              </w:rPr>
              <w:fldChar w:fldCharType="end"/>
            </w:r>
            <w:bookmarkEnd w:id="11"/>
            <w:r>
              <w:t xml:space="preserve"> </w:t>
            </w:r>
            <w:r>
              <w:rPr>
                <w:caps/>
              </w:rPr>
              <w:fldChar w:fldCharType="begin">
                <w:ffData>
                  <w:name w:val="fld_stat_adrStr"/>
                  <w:enabled/>
                  <w:calcOnExit w:val="0"/>
                  <w:textInput/>
                </w:ffData>
              </w:fldChar>
            </w:r>
            <w:bookmarkStart w:id="12" w:name="fld_stat_adrStr"/>
            <w:r>
              <w:instrText xml:space="preserve"> FORMTEXT </w:instrText>
            </w:r>
            <w:r>
              <w:rPr>
                <w:caps/>
              </w:rPr>
            </w:r>
            <w:r>
              <w:rPr>
                <w:caps/>
              </w:rPr>
              <w:fldChar w:fldCharType="separate"/>
            </w:r>
            <w:r>
              <w:rPr>
                <w:noProof/>
              </w:rPr>
              <w:t> </w:t>
            </w:r>
            <w:r>
              <w:rPr>
                <w:noProof/>
              </w:rPr>
              <w:t> </w:t>
            </w:r>
            <w:r>
              <w:rPr>
                <w:noProof/>
              </w:rPr>
              <w:t> </w:t>
            </w:r>
            <w:r>
              <w:rPr>
                <w:noProof/>
              </w:rPr>
              <w:t> </w:t>
            </w:r>
            <w:r>
              <w:rPr>
                <w:noProof/>
              </w:rPr>
              <w:t> </w:t>
            </w:r>
            <w:r>
              <w:rPr>
                <w:caps/>
              </w:rPr>
              <w:fldChar w:fldCharType="end"/>
            </w:r>
            <w:bookmarkEnd w:id="12"/>
          </w:p>
        </w:tc>
      </w:tr>
      <w:tr w:rsidR="002E5FEF" w:rsidRPr="00C11E59" w14:paraId="2A72AC99" w14:textId="77777777" w:rsidTr="008C099F">
        <w:tc>
          <w:tcPr>
            <w:tcW w:w="3865" w:type="dxa"/>
            <w:shd w:val="clear" w:color="auto" w:fill="auto"/>
          </w:tcPr>
          <w:p w14:paraId="494679F4" w14:textId="337040B5" w:rsidR="002E5FEF" w:rsidRPr="00C11E59" w:rsidRDefault="002E5FEF" w:rsidP="00823F64">
            <w:pPr>
              <w:spacing w:line="360" w:lineRule="auto"/>
              <w:jc w:val="both"/>
              <w:rPr>
                <w:rFonts w:eastAsia="Calibri"/>
                <w:caps/>
                <w:szCs w:val="24"/>
              </w:rPr>
            </w:pPr>
            <w:r w:rsidRPr="00C11E59">
              <w:rPr>
                <w:rFonts w:eastAsia="Calibri"/>
                <w:szCs w:val="24"/>
              </w:rPr>
              <w:t>Objekto (</w:t>
            </w:r>
            <w:r>
              <w:rPr>
                <w:rFonts w:eastAsia="Calibri"/>
                <w:szCs w:val="24"/>
              </w:rPr>
              <w:t>-</w:t>
            </w:r>
            <w:r w:rsidRPr="00C11E59">
              <w:rPr>
                <w:rFonts w:eastAsia="Calibri"/>
                <w:szCs w:val="24"/>
              </w:rPr>
              <w:t>ų) pavadinimas</w:t>
            </w:r>
            <w:r>
              <w:rPr>
                <w:rFonts w:eastAsia="Calibri"/>
                <w:szCs w:val="24"/>
              </w:rPr>
              <w:t>(-ai</w:t>
            </w:r>
            <w:r w:rsidRPr="00C11E59">
              <w:rPr>
                <w:rFonts w:eastAsia="Calibri"/>
                <w:szCs w:val="24"/>
              </w:rPr>
              <w:t>)</w:t>
            </w:r>
            <w:r>
              <w:rPr>
                <w:rFonts w:eastAsia="Calibri"/>
                <w:szCs w:val="24"/>
              </w:rPr>
              <w:t>*</w:t>
            </w:r>
            <w:r w:rsidR="004E2D73">
              <w:rPr>
                <w:rFonts w:eastAsia="Calibri"/>
                <w:szCs w:val="24"/>
              </w:rPr>
              <w:t>*</w:t>
            </w:r>
          </w:p>
        </w:tc>
        <w:tc>
          <w:tcPr>
            <w:tcW w:w="5764" w:type="dxa"/>
            <w:shd w:val="clear" w:color="auto" w:fill="auto"/>
          </w:tcPr>
          <w:p w14:paraId="2FC16CAB" w14:textId="2FE33837" w:rsidR="002E5FEF" w:rsidRPr="00C11E59" w:rsidRDefault="002E5FEF" w:rsidP="000058EF">
            <w:pPr>
              <w:rPr>
                <w:rFonts w:eastAsia="Calibri"/>
                <w:caps/>
                <w:szCs w:val="24"/>
              </w:rPr>
            </w:pPr>
            <w:r>
              <w:rPr>
                <w:rFonts w:eastAsia="Calibri"/>
                <w:caps/>
                <w:szCs w:val="24"/>
              </w:rPr>
              <w:fldChar w:fldCharType="begin">
                <w:ffData>
                  <w:name w:val="fld_pavadStr"/>
                  <w:enabled/>
                  <w:calcOnExit w:val="0"/>
                  <w:textInput/>
                </w:ffData>
              </w:fldChar>
            </w:r>
            <w:bookmarkStart w:id="13" w:name="fld_pavadStr"/>
            <w:r>
              <w:rPr>
                <w:rFonts w:eastAsia="Calibri"/>
                <w:szCs w:val="24"/>
              </w:rPr>
              <w:instrText xml:space="preserve"> FORMTEXT </w:instrText>
            </w:r>
            <w:r>
              <w:rPr>
                <w:rFonts w:eastAsia="Calibri"/>
                <w:caps/>
                <w:szCs w:val="24"/>
              </w:rPr>
            </w:r>
            <w:r>
              <w:rPr>
                <w:rFonts w:eastAsia="Calibri"/>
                <w:caps/>
                <w:szCs w:val="24"/>
              </w:rPr>
              <w:fldChar w:fldCharType="separate"/>
            </w:r>
            <w:r>
              <w:rPr>
                <w:rFonts w:eastAsia="Calibri"/>
                <w:noProof/>
                <w:szCs w:val="24"/>
              </w:rPr>
              <w:t>Nuotekų šalinimo tinklų Pakalnės g., Lakštingalų tak., M. Valančiaus g., Kalnų g., Tylos tak. Raudondvario k., Raudondvario sen., Kauno r. sav. statybos projektas</w:t>
            </w:r>
            <w:r>
              <w:rPr>
                <w:rFonts w:eastAsia="Calibri"/>
                <w:noProof/>
                <w:szCs w:val="24"/>
              </w:rPr>
              <w:t/>
            </w:r>
            <w:r>
              <w:rPr>
                <w:rFonts w:eastAsia="Calibri"/>
                <w:noProof/>
                <w:szCs w:val="24"/>
              </w:rPr>
              <w:t/>
            </w:r>
            <w:r>
              <w:rPr>
                <w:rFonts w:eastAsia="Calibri"/>
                <w:noProof/>
                <w:szCs w:val="24"/>
              </w:rPr>
              <w:t/>
            </w:r>
            <w:r>
              <w:rPr>
                <w:rFonts w:eastAsia="Calibri"/>
                <w:noProof/>
                <w:szCs w:val="24"/>
              </w:rPr>
              <w:t/>
            </w:r>
            <w:r>
              <w:rPr>
                <w:rFonts w:eastAsia="Calibri"/>
                <w:caps/>
                <w:szCs w:val="24"/>
              </w:rPr>
              <w:fldChar w:fldCharType="end"/>
            </w:r>
            <w:bookmarkEnd w:id="13"/>
            <w:r>
              <w:t xml:space="preserve"> </w:t>
            </w:r>
            <w:r>
              <w:rPr>
                <w:caps/>
              </w:rPr>
              <w:fldChar w:fldCharType="begin">
                <w:ffData>
                  <w:name w:val="fld_adresasStr"/>
                  <w:enabled/>
                  <w:calcOnExit w:val="0"/>
                  <w:textInput/>
                </w:ffData>
              </w:fldChar>
            </w:r>
            <w:bookmarkStart w:id="14" w:name="fld_adresasStr"/>
            <w:r>
              <w:instrText xml:space="preserve"> FORMTEXT </w:instrText>
            </w:r>
            <w:r>
              <w:rPr>
                <w:caps/>
              </w:rPr>
            </w:r>
            <w:r>
              <w:rPr>
                <w:caps/>
              </w:rPr>
              <w:fldChar w:fldCharType="separate"/>
            </w:r>
            <w:r>
              <w:rPr>
                <w:noProof/>
              </w:rPr>
              <w:t>Pakalnės g., Lakštingalų tak., M. Valančiaus g., Kalnų g., Tylos tak. Raudondvario k., Raudondvario sen., Kauno r. sav.</w:t>
            </w:r>
            <w:r>
              <w:rPr>
                <w:noProof/>
              </w:rPr>
              <w:t/>
            </w:r>
            <w:r>
              <w:rPr>
                <w:noProof/>
              </w:rPr>
              <w:t/>
            </w:r>
            <w:r>
              <w:rPr>
                <w:noProof/>
              </w:rPr>
              <w:t/>
            </w:r>
            <w:r>
              <w:rPr>
                <w:noProof/>
              </w:rPr>
              <w:t/>
            </w:r>
            <w:r>
              <w:rPr>
                <w:caps/>
              </w:rPr>
              <w:fldChar w:fldCharType="end"/>
            </w:r>
            <w:bookmarkEnd w:id="14"/>
          </w:p>
        </w:tc>
      </w:tr>
    </w:tbl>
    <w:p w14:paraId="6CFA015D" w14:textId="746F41A5" w:rsidR="008C099F" w:rsidRDefault="008C099F" w:rsidP="008C099F">
      <w:pPr>
        <w:rPr>
          <w:sz w:val="18"/>
          <w:szCs w:val="2"/>
        </w:rPr>
      </w:pPr>
      <w:r w:rsidRPr="002A60A0">
        <w:rPr>
          <w:sz w:val="18"/>
          <w:szCs w:val="2"/>
        </w:rPr>
        <w:t>*</w:t>
      </w:r>
      <w:r w:rsidR="004E2D73">
        <w:rPr>
          <w:sz w:val="18"/>
          <w:szCs w:val="2"/>
        </w:rPr>
        <w:t>*</w:t>
      </w:r>
      <w:r w:rsidRPr="002A60A0">
        <w:rPr>
          <w:sz w:val="18"/>
          <w:szCs w:val="2"/>
        </w:rPr>
        <w:t xml:space="preserve"> Nurodoma, kai planuojama tiesti susisiekimo komunikacijas, inžinerinius tinklus į konkretų žemės sklypą arba konkrečiam statiniui aptarnauti.</w:t>
      </w:r>
    </w:p>
    <w:p w14:paraId="4117405D" w14:textId="77777777" w:rsidR="00175A2A" w:rsidRDefault="00175A2A" w:rsidP="00175A2A">
      <w:pPr>
        <w:spacing w:line="320" w:lineRule="atLeast"/>
        <w:ind w:firstLine="709"/>
        <w:jc w:val="both"/>
        <w:rPr>
          <w:rFonts w:eastAsia="Calibri"/>
          <w:caps/>
          <w:szCs w:val="24"/>
        </w:rPr>
      </w:pPr>
    </w:p>
    <w:p w14:paraId="29A9763E" w14:textId="77777777" w:rsidR="00662345" w:rsidRPr="00BE66E1" w:rsidRDefault="00662345" w:rsidP="00662345">
      <w:pPr>
        <w:spacing w:line="320" w:lineRule="atLeast"/>
        <w:ind w:firstLine="709"/>
        <w:jc w:val="both"/>
        <w:rPr>
          <w:rFonts w:eastAsia="Calibri"/>
          <w:caps/>
          <w:szCs w:val="24"/>
        </w:rPr>
      </w:pPr>
      <w:r w:rsidRPr="00BE66E1">
        <w:rPr>
          <w:rFonts w:eastAsia="Calibri"/>
          <w:szCs w:val="24"/>
        </w:rPr>
        <w:t xml:space="preserve">Šis </w:t>
      </w:r>
      <w:r>
        <w:rPr>
          <w:rFonts w:eastAsia="Calibri"/>
          <w:szCs w:val="24"/>
        </w:rPr>
        <w:t>s</w:t>
      </w:r>
      <w:r w:rsidRPr="00BE66E1">
        <w:rPr>
          <w:rFonts w:eastAsia="Calibri"/>
          <w:szCs w:val="24"/>
        </w:rPr>
        <w:t xml:space="preserve">utikimas galioja tik pridedamame </w:t>
      </w:r>
      <w:r>
        <w:rPr>
          <w:rFonts w:eastAsia="Calibri"/>
          <w:szCs w:val="24"/>
        </w:rPr>
        <w:t>brėžinyje</w:t>
      </w:r>
      <w:r w:rsidRPr="00BE66E1">
        <w:rPr>
          <w:rFonts w:eastAsia="Calibri"/>
          <w:szCs w:val="24"/>
        </w:rPr>
        <w:t xml:space="preserve"> nurodytoms</w:t>
      </w:r>
      <w:r>
        <w:rPr>
          <w:rFonts w:eastAsia="Calibri"/>
          <w:szCs w:val="24"/>
        </w:rPr>
        <w:t xml:space="preserve"> </w:t>
      </w:r>
      <w:r w:rsidRPr="00BE66E1">
        <w:rPr>
          <w:rFonts w:eastAsia="Calibri"/>
          <w:szCs w:val="24"/>
        </w:rPr>
        <w:t xml:space="preserve">susisiekimo komunikacijoms,   inžineriniams tinklams tiesti </w:t>
      </w:r>
      <w:r>
        <w:rPr>
          <w:rFonts w:eastAsia="Calibri"/>
          <w:szCs w:val="24"/>
        </w:rPr>
        <w:t>ir</w:t>
      </w:r>
      <w:r w:rsidRPr="00BE66E1">
        <w:rPr>
          <w:rFonts w:eastAsia="Calibri"/>
          <w:szCs w:val="24"/>
        </w:rPr>
        <w:t xml:space="preserve"> jiems funkcionuoti būtiniems</w:t>
      </w:r>
      <w:r>
        <w:rPr>
          <w:rFonts w:eastAsia="Calibri"/>
          <w:szCs w:val="24"/>
        </w:rPr>
        <w:t xml:space="preserve"> </w:t>
      </w:r>
      <w:r w:rsidRPr="00BE66E1">
        <w:rPr>
          <w:rFonts w:eastAsia="Calibri"/>
          <w:szCs w:val="24"/>
        </w:rPr>
        <w:t>statiniams statyti</w:t>
      </w:r>
      <w:r>
        <w:rPr>
          <w:rFonts w:eastAsia="Calibri"/>
          <w:szCs w:val="24"/>
        </w:rPr>
        <w:t xml:space="preserve"> </w:t>
      </w:r>
      <w:r w:rsidRPr="004C6E93">
        <w:rPr>
          <w:rFonts w:eastAsia="Calibri"/>
          <w:szCs w:val="24"/>
        </w:rPr>
        <w:t>pridedamame brėžinyje</w:t>
      </w:r>
      <w:r w:rsidRPr="00BE66E1">
        <w:rPr>
          <w:rFonts w:eastAsia="Calibri"/>
          <w:szCs w:val="24"/>
        </w:rPr>
        <w:t xml:space="preserve"> pažymėtoje vietoje.</w:t>
      </w:r>
      <w:r w:rsidRPr="004C6E93">
        <w:t xml:space="preserve"> </w:t>
      </w:r>
      <w:r>
        <w:rPr>
          <w:rFonts w:eastAsia="Calibri"/>
          <w:szCs w:val="24"/>
        </w:rPr>
        <w:t>P</w:t>
      </w:r>
      <w:r w:rsidRPr="004C6E93">
        <w:rPr>
          <w:rFonts w:eastAsia="Calibri"/>
          <w:szCs w:val="24"/>
        </w:rPr>
        <w:t>ridedama</w:t>
      </w:r>
      <w:r>
        <w:rPr>
          <w:rFonts w:eastAsia="Calibri"/>
          <w:szCs w:val="24"/>
        </w:rPr>
        <w:t>s</w:t>
      </w:r>
      <w:r w:rsidRPr="004C6E93">
        <w:rPr>
          <w:rFonts w:eastAsia="Calibri"/>
          <w:szCs w:val="24"/>
        </w:rPr>
        <w:t xml:space="preserve"> brėžiny</w:t>
      </w:r>
      <w:r>
        <w:rPr>
          <w:rFonts w:eastAsia="Calibri"/>
          <w:szCs w:val="24"/>
        </w:rPr>
        <w:t xml:space="preserve">s </w:t>
      </w:r>
      <w:r w:rsidRPr="00BE66E1">
        <w:rPr>
          <w:rFonts w:eastAsia="Calibri"/>
          <w:szCs w:val="24"/>
        </w:rPr>
        <w:t>yra neatsiejama šio sutikimo dalis.</w:t>
      </w:r>
    </w:p>
    <w:p w14:paraId="6529E25E" w14:textId="4603F5CF" w:rsidR="00662345" w:rsidRDefault="00662345" w:rsidP="00662345">
      <w:pPr>
        <w:spacing w:line="320" w:lineRule="atLeast"/>
        <w:ind w:firstLine="720"/>
        <w:jc w:val="both"/>
        <w:rPr>
          <w:szCs w:val="24"/>
        </w:rPr>
      </w:pPr>
      <w:r w:rsidRPr="00BE66E1">
        <w:rPr>
          <w:szCs w:val="24"/>
        </w:rPr>
        <w:t xml:space="preserve">Susisiekimo komunikacijos, inžineriniai tinklai </w:t>
      </w:r>
      <w:r>
        <w:rPr>
          <w:szCs w:val="24"/>
        </w:rPr>
        <w:t>turi būti nutiesti ir</w:t>
      </w:r>
      <w:r w:rsidRPr="00BE66E1">
        <w:rPr>
          <w:szCs w:val="24"/>
        </w:rPr>
        <w:t xml:space="preserve"> jiems funkcionuoti būtini statiniai turi būti pradėti statyti per 3</w:t>
      </w:r>
      <w:r w:rsidR="00032131">
        <w:rPr>
          <w:szCs w:val="24"/>
        </w:rPr>
        <w:t>-us</w:t>
      </w:r>
      <w:r w:rsidRPr="00BE66E1">
        <w:rPr>
          <w:szCs w:val="24"/>
        </w:rPr>
        <w:t xml:space="preserve"> metus nuo </w:t>
      </w:r>
      <w:r>
        <w:rPr>
          <w:szCs w:val="24"/>
        </w:rPr>
        <w:t>s</w:t>
      </w:r>
      <w:r w:rsidRPr="00BE66E1">
        <w:rPr>
          <w:szCs w:val="24"/>
        </w:rPr>
        <w:t xml:space="preserve">utikimo išdavimo datos. Nepradėjus tiesti susisiekimo komunikacijų, inžinerinių tinklų </w:t>
      </w:r>
      <w:r>
        <w:rPr>
          <w:szCs w:val="24"/>
        </w:rPr>
        <w:t>ir</w:t>
      </w:r>
      <w:r w:rsidRPr="00BE66E1">
        <w:rPr>
          <w:szCs w:val="24"/>
        </w:rPr>
        <w:t xml:space="preserve"> statyti jiems funkcionuoti būtinų statinių per 3</w:t>
      </w:r>
      <w:r w:rsidR="00032131">
        <w:rPr>
          <w:szCs w:val="24"/>
        </w:rPr>
        <w:t>-us</w:t>
      </w:r>
      <w:r w:rsidRPr="00BE66E1">
        <w:rPr>
          <w:szCs w:val="24"/>
        </w:rPr>
        <w:t xml:space="preserve"> metus, </w:t>
      </w:r>
      <w:r>
        <w:rPr>
          <w:szCs w:val="24"/>
        </w:rPr>
        <w:t>s</w:t>
      </w:r>
      <w:r w:rsidRPr="00BE66E1">
        <w:rPr>
          <w:szCs w:val="24"/>
        </w:rPr>
        <w:t xml:space="preserve">utikimas nustoja galioti ir nustatyta tvarka turi būti gautas naujas </w:t>
      </w:r>
      <w:r>
        <w:rPr>
          <w:szCs w:val="24"/>
        </w:rPr>
        <w:t>s</w:t>
      </w:r>
      <w:r w:rsidRPr="00BE66E1">
        <w:rPr>
          <w:szCs w:val="24"/>
        </w:rPr>
        <w:t>utikimas.</w:t>
      </w:r>
    </w:p>
    <w:p w14:paraId="6B364FFC" w14:textId="77777777" w:rsidR="004E2D73" w:rsidRDefault="008C099F" w:rsidP="00032131">
      <w:pPr>
        <w:spacing w:line="320" w:lineRule="atLeast"/>
        <w:ind w:firstLine="720"/>
        <w:jc w:val="both"/>
        <w:rPr>
          <w:rFonts w:eastAsia="Calibri"/>
          <w:bCs/>
          <w:szCs w:val="24"/>
        </w:rPr>
      </w:pPr>
      <w:r w:rsidRPr="0063508C">
        <w:rPr>
          <w:rFonts w:eastAsia="Calibri"/>
          <w:bCs/>
          <w:szCs w:val="24"/>
        </w:rPr>
        <w:t xml:space="preserve">Pagal sutikimą nutiestos elektros energijos persiuntimui skirtos žemos ir vidutinės įtampos elektros oro linijos, oro kabeliai ir požeminių kabelių linijos bei įrenginiai, įskaitant transformatorinėse pastotėse įrengtus įrenginius kartu su požeminių kabelių kanalais, linijas </w:t>
      </w:r>
      <w:r w:rsidRPr="0063508C">
        <w:rPr>
          <w:rFonts w:eastAsia="Calibri"/>
          <w:bCs/>
          <w:szCs w:val="24"/>
        </w:rPr>
        <w:lastRenderedPageBreak/>
        <w:t>laikančiomis atramomis ir kitais priklausiniais, nustatytais Lietuvos Respublikos elektros energetikos įstatymo 75 straipsnio 2 dalyje, ir ryšių linijos, kabeliai, ryšių kabelių kanalų sistemos, nurodytos Lietuvos Respublikos elektroninių ryšių įstatymo 37 straipsnio 5 dalyje, yra laikomi kilnojamaisiais daiktais ir Nekilnojamojo turto registre neregistruojami.</w:t>
      </w:r>
      <w:r w:rsidR="00A949E1" w:rsidRPr="0063508C">
        <w:rPr>
          <w:rFonts w:eastAsia="Calibri"/>
          <w:bCs/>
          <w:szCs w:val="24"/>
        </w:rPr>
        <w:t>**</w:t>
      </w:r>
      <w:r w:rsidR="004E2D73">
        <w:rPr>
          <w:rFonts w:eastAsia="Calibri"/>
          <w:bCs/>
          <w:szCs w:val="24"/>
        </w:rPr>
        <w:t>*</w:t>
      </w:r>
    </w:p>
    <w:p w14:paraId="4BCF6D66" w14:textId="1DA77481" w:rsidR="008C099F" w:rsidRDefault="004210D3" w:rsidP="00032131">
      <w:pPr>
        <w:spacing w:line="320" w:lineRule="atLeast"/>
        <w:ind w:firstLine="720"/>
        <w:jc w:val="both"/>
        <w:rPr>
          <w:rFonts w:eastAsia="Calibri"/>
          <w:bCs/>
          <w:szCs w:val="24"/>
        </w:rPr>
      </w:pPr>
      <w:r>
        <w:rPr>
          <w:rFonts w:eastAsia="Calibri"/>
          <w:bCs/>
          <w:szCs w:val="24"/>
        </w:rPr>
        <w:t xml:space="preserve"> </w:t>
      </w:r>
      <w:bookmarkStart w:id="15" w:name="fld_sznsStr"/>
      <w:r>
        <w:rPr>
          <w:rFonts w:eastAsia="Calibri"/>
          <w:bCs/>
          <w:szCs w:val="24"/>
        </w:rPr>
        <w:t xml:space="preserve">Susisiekimo komunikacijų, inžinerinių tinklų ir jiems funkcionuoti būtinų statinių nustatomos specialiųjų žemės naudojimo sąlygos teritorijos (teritorijų) dydis – 11802 kv. m. Specialiųjų žemės naudojimo sąlygų nustatymo nuostolių dydis apskaičiuojamas ir šie nuostoliai atlyginami Lietuvos Respublikos specialiųjų žemės naudojimo sąlygų įstatymo 13 straipsnio 1 dalyje nurodyta tvarka vadovaujantis šio įstatymo 13 straipsnio 4 dalimi.</w:t>
      </w:r>
    </w:p>
    <w:bookmarkEnd w:id="15"/>
    <w:p w14:paraId="2DFF00C7" w14:textId="77777777" w:rsidR="004E2D73" w:rsidRDefault="00032131" w:rsidP="003B5E16">
      <w:pPr>
        <w:spacing w:line="320" w:lineRule="atLeast"/>
        <w:ind w:firstLine="720"/>
        <w:jc w:val="both"/>
        <w:rPr>
          <w:rFonts w:eastAsia="Calibri"/>
          <w:bCs/>
          <w:szCs w:val="24"/>
        </w:rPr>
      </w:pPr>
      <w:r w:rsidRPr="00DA02D8">
        <w:rPr>
          <w:rFonts w:eastAsia="Calibri"/>
          <w:bCs/>
          <w:szCs w:val="24"/>
        </w:rPr>
        <w:t>Pagal sutikimą nutiestoms susisiekimo komunikacijoms, inžineriniams tinklams bei pastatytiems jiems funkcionuoti būtiniems statiniams eksploatuoti naujas žemės sklypas neformuojamas ir nenuomojamas ar neperleidžiamas nuosavybėn.</w:t>
      </w:r>
    </w:p>
    <w:p w14:paraId="3DCC7B24" w14:textId="2B469495" w:rsidR="003B5E16" w:rsidRDefault="004A7C5A" w:rsidP="003B5E16">
      <w:pPr>
        <w:spacing w:line="320" w:lineRule="atLeast"/>
        <w:ind w:firstLine="720"/>
        <w:jc w:val="both"/>
        <w:rPr>
          <w:rFonts w:eastAsia="Calibri"/>
          <w:szCs w:val="24"/>
        </w:rPr>
      </w:pPr>
      <w:sdt>
        <w:sdtPr>
          <w:rPr>
            <w:rFonts w:eastAsia="Calibri"/>
            <w:szCs w:val="24"/>
          </w:rPr>
          <w:tag w:val="fld_salygosXMLStr"/>
          <w:id w:val="1741760185"/>
          <w:placeholder>
            <w:docPart w:val="2A5EB84BA9394ED0805B877CE01CFF83"/>
          </w:placeholder>
        </w:sdtPr>
        <w:sdtEndPr/>
        <w:sdtContent>
          <w:pPr>
            <w:spacing w:line="320" w:lineRule="atLeast"/>
            <w:jc w:val="both"/>
            <w:ind w:firstLine="720"/>
          </w:pPr>
          <w:r>
            <w:t xml:space="preserve">Išduotas sutikimas galioja tik gavus visų žemės sklypų, kuriems bus taikomos naujos specialiosios žemės naudojimo sąlygos, savininkų sutikimus dėl šių specialiųjų žemės naudojimo sąlygų žemės sklypams taikymo. </w:t>
          </w:r>
        </w:sdtContent>
      </w:sdt>
    </w:p>
    <w:p w14:paraId="12DE12AF" w14:textId="71898097" w:rsidR="00662345" w:rsidRDefault="00662345" w:rsidP="00662345">
      <w:pPr>
        <w:spacing w:line="320" w:lineRule="atLeast"/>
        <w:ind w:firstLine="720"/>
        <w:jc w:val="both"/>
        <w:rPr>
          <w:caps/>
          <w:szCs w:val="24"/>
        </w:rPr>
      </w:pPr>
      <w:r w:rsidRPr="00BE66E1">
        <w:rPr>
          <w:szCs w:val="24"/>
        </w:rPr>
        <w:t xml:space="preserve">Pasibaigus išduoto </w:t>
      </w:r>
      <w:r>
        <w:rPr>
          <w:szCs w:val="24"/>
        </w:rPr>
        <w:t>s</w:t>
      </w:r>
      <w:r w:rsidRPr="00BE66E1">
        <w:rPr>
          <w:szCs w:val="24"/>
        </w:rPr>
        <w:t xml:space="preserve">utikimo terminui, pagal </w:t>
      </w:r>
      <w:r>
        <w:rPr>
          <w:szCs w:val="24"/>
        </w:rPr>
        <w:t>s</w:t>
      </w:r>
      <w:r w:rsidRPr="00BE66E1">
        <w:rPr>
          <w:szCs w:val="24"/>
        </w:rPr>
        <w:t xml:space="preserve">utikimą nutiestos susisiekimo komunikacijos, inžineriniai tinklai </w:t>
      </w:r>
      <w:r>
        <w:rPr>
          <w:szCs w:val="24"/>
        </w:rPr>
        <w:t>ir</w:t>
      </w:r>
      <w:r w:rsidRPr="00BE66E1">
        <w:rPr>
          <w:szCs w:val="24"/>
        </w:rPr>
        <w:t xml:space="preserve"> jiems funkcionuoti būtini statiniai turi būti nukelti jų savininko lėšomis, išskyrus atvejus, kai asmeniui išduotas naujas </w:t>
      </w:r>
      <w:r>
        <w:rPr>
          <w:szCs w:val="24"/>
        </w:rPr>
        <w:t>s</w:t>
      </w:r>
      <w:r w:rsidRPr="00BE66E1">
        <w:rPr>
          <w:szCs w:val="24"/>
        </w:rPr>
        <w:t xml:space="preserve">utikimas arba kai nutiestoms susisiekimo komunikacijoms, inžineriniams tinklams </w:t>
      </w:r>
      <w:r>
        <w:rPr>
          <w:szCs w:val="24"/>
        </w:rPr>
        <w:t xml:space="preserve">ir </w:t>
      </w:r>
      <w:r w:rsidRPr="00BE66E1">
        <w:rPr>
          <w:szCs w:val="24"/>
        </w:rPr>
        <w:t xml:space="preserve">pastatytiems jiems funkcionuoti būtiniems statiniams </w:t>
      </w:r>
      <w:r w:rsidR="00032131">
        <w:rPr>
          <w:szCs w:val="24"/>
        </w:rPr>
        <w:t xml:space="preserve">naudoti </w:t>
      </w:r>
      <w:r w:rsidRPr="00BE66E1">
        <w:rPr>
          <w:szCs w:val="24"/>
        </w:rPr>
        <w:t>ir juos aptarnauti yra nustatytas servitutas.</w:t>
      </w:r>
    </w:p>
    <w:p w14:paraId="6C7F7194" w14:textId="77777777" w:rsidR="00662345" w:rsidRDefault="00662345" w:rsidP="00662345">
      <w:pPr>
        <w:spacing w:line="320" w:lineRule="atLeast"/>
        <w:ind w:firstLine="720"/>
        <w:jc w:val="distribute"/>
        <w:rPr>
          <w:rFonts w:eastAsia="Calibri"/>
          <w:caps/>
          <w:szCs w:val="24"/>
        </w:rPr>
      </w:pPr>
      <w:r w:rsidRPr="006C2F3B">
        <w:rPr>
          <w:rFonts w:eastAsia="Calibri"/>
          <w:szCs w:val="24"/>
        </w:rPr>
        <w:t xml:space="preserve">Pasibaigus </w:t>
      </w:r>
      <w:r>
        <w:rPr>
          <w:rFonts w:eastAsia="Calibri"/>
          <w:szCs w:val="24"/>
        </w:rPr>
        <w:t>šio</w:t>
      </w:r>
      <w:r w:rsidRPr="006C2F3B">
        <w:rPr>
          <w:rFonts w:eastAsia="Calibri"/>
          <w:szCs w:val="24"/>
        </w:rPr>
        <w:t xml:space="preserve"> </w:t>
      </w:r>
      <w:r>
        <w:rPr>
          <w:rFonts w:eastAsia="Calibri"/>
          <w:szCs w:val="24"/>
        </w:rPr>
        <w:t>s</w:t>
      </w:r>
      <w:r w:rsidRPr="006C2F3B">
        <w:rPr>
          <w:rFonts w:eastAsia="Calibri"/>
          <w:szCs w:val="24"/>
        </w:rPr>
        <w:t xml:space="preserve">utikimo terminui pagal </w:t>
      </w:r>
      <w:r>
        <w:rPr>
          <w:rFonts w:eastAsia="Calibri"/>
          <w:szCs w:val="24"/>
        </w:rPr>
        <w:t>s</w:t>
      </w:r>
      <w:r w:rsidRPr="006C2F3B">
        <w:rPr>
          <w:rFonts w:eastAsia="Calibri"/>
          <w:szCs w:val="24"/>
        </w:rPr>
        <w:t xml:space="preserve">utikimą </w:t>
      </w:r>
      <w:r>
        <w:rPr>
          <w:rFonts w:eastAsia="Calibri"/>
          <w:szCs w:val="24"/>
        </w:rPr>
        <w:t>nutiestos susisiekimo komunikacijos, inžineriniai tinklai ar jiems funkcionuoti būtini statiniai</w:t>
      </w:r>
      <w:r w:rsidRPr="006C2F3B">
        <w:rPr>
          <w:rFonts w:eastAsia="Calibri"/>
          <w:szCs w:val="24"/>
        </w:rPr>
        <w:t xml:space="preserve"> per 20 darbo dienų turi būti nukelti ir valstybinė</w:t>
      </w:r>
      <w:r>
        <w:rPr>
          <w:rFonts w:eastAsia="Calibri"/>
          <w:szCs w:val="24"/>
        </w:rPr>
        <w:t xml:space="preserve"> </w:t>
      </w:r>
      <w:r w:rsidRPr="006C2F3B">
        <w:rPr>
          <w:rFonts w:eastAsia="Calibri"/>
          <w:szCs w:val="24"/>
        </w:rPr>
        <w:t>žemė sutvarkoma taip, kad ji būtų</w:t>
      </w:r>
      <w:r>
        <w:rPr>
          <w:rFonts w:eastAsia="Calibri"/>
          <w:szCs w:val="24"/>
        </w:rPr>
        <w:t xml:space="preserve"> </w:t>
      </w:r>
      <w:r w:rsidRPr="006C2F3B">
        <w:rPr>
          <w:rFonts w:eastAsia="Calibri"/>
          <w:szCs w:val="24"/>
        </w:rPr>
        <w:t xml:space="preserve">iki </w:t>
      </w:r>
      <w:r>
        <w:rPr>
          <w:rFonts w:eastAsia="Calibri"/>
          <w:szCs w:val="24"/>
        </w:rPr>
        <w:t>s</w:t>
      </w:r>
      <w:r w:rsidRPr="006C2F3B">
        <w:rPr>
          <w:rFonts w:eastAsia="Calibri"/>
          <w:szCs w:val="24"/>
        </w:rPr>
        <w:t>utikimo išdavimo dienos buvusios būklės</w:t>
      </w:r>
      <w:r>
        <w:rPr>
          <w:rFonts w:eastAsia="Calibri"/>
          <w:szCs w:val="24"/>
        </w:rPr>
        <w:t>.</w:t>
      </w:r>
      <w:r w:rsidRPr="006C2F3B">
        <w:rPr>
          <w:rFonts w:eastAsia="Calibri"/>
          <w:szCs w:val="24"/>
        </w:rPr>
        <w:t xml:space="preserve"> </w:t>
      </w:r>
      <w:r>
        <w:rPr>
          <w:rFonts w:eastAsia="Calibri"/>
          <w:szCs w:val="24"/>
        </w:rPr>
        <w:t>Apie</w:t>
      </w:r>
    </w:p>
    <w:p w14:paraId="703528D5" w14:textId="77777777" w:rsidR="00662345" w:rsidRDefault="00662345" w:rsidP="00662345">
      <w:pPr>
        <w:spacing w:line="320" w:lineRule="atLeast"/>
        <w:jc w:val="distribute"/>
        <w:rPr>
          <w:rFonts w:eastAsia="Calibri"/>
          <w:caps/>
          <w:szCs w:val="24"/>
        </w:rPr>
      </w:pPr>
      <w:r>
        <w:rPr>
          <w:rFonts w:eastAsia="Calibri"/>
          <w:szCs w:val="24"/>
        </w:rPr>
        <w:t>tai</w:t>
      </w:r>
      <w:r w:rsidRPr="006C2F3B">
        <w:rPr>
          <w:rFonts w:eastAsia="Calibri"/>
          <w:szCs w:val="24"/>
        </w:rPr>
        <w:t xml:space="preserve"> privalo</w:t>
      </w:r>
      <w:r>
        <w:rPr>
          <w:rFonts w:eastAsia="Calibri"/>
          <w:szCs w:val="24"/>
        </w:rPr>
        <w:t>ma</w:t>
      </w:r>
      <w:r w:rsidRPr="006C2F3B">
        <w:rPr>
          <w:rFonts w:eastAsia="Calibri"/>
          <w:szCs w:val="24"/>
        </w:rPr>
        <w:t xml:space="preserve"> raštu </w:t>
      </w:r>
      <w:r>
        <w:rPr>
          <w:rFonts w:eastAsia="Calibri"/>
          <w:szCs w:val="24"/>
        </w:rPr>
        <w:t xml:space="preserve">per 5 darbo dienas po valstybinės žemės sutvarkymo </w:t>
      </w:r>
      <w:r w:rsidRPr="006C2F3B">
        <w:rPr>
          <w:rFonts w:eastAsia="Calibri"/>
          <w:szCs w:val="24"/>
        </w:rPr>
        <w:t xml:space="preserve">informuoti </w:t>
      </w:r>
      <w:r>
        <w:rPr>
          <w:rFonts w:eastAsia="Calibri"/>
          <w:szCs w:val="24"/>
        </w:rPr>
        <w:t>Nacionalinės</w:t>
      </w:r>
    </w:p>
    <w:p w14:paraId="23029D0A" w14:textId="7BC394CF" w:rsidR="00175A2A" w:rsidRDefault="00662345" w:rsidP="00662345">
      <w:pPr>
        <w:spacing w:line="320" w:lineRule="atLeast"/>
        <w:jc w:val="both"/>
        <w:rPr>
          <w:rFonts w:eastAsia="Calibri"/>
          <w:caps/>
          <w:szCs w:val="24"/>
        </w:rPr>
      </w:pPr>
      <w:r>
        <w:rPr>
          <w:rFonts w:eastAsia="Calibri"/>
          <w:szCs w:val="24"/>
        </w:rPr>
        <w:t>žemės tarnybos prie Žemės ūkio ministerijos</w:t>
      </w:r>
      <w:r w:rsidR="004D1DF5">
        <w:rPr>
          <w:rFonts w:eastAsia="Calibri"/>
          <w:szCs w:val="24"/>
        </w:rPr>
        <w:t xml:space="preserve"> </w:t>
      </w:r>
      <w:r w:rsidR="004D1DF5">
        <w:rPr>
          <w:rFonts w:eastAsia="Calibri"/>
          <w:szCs w:val="24"/>
        </w:rPr>
        <w:fldChar w:fldCharType="begin">
          <w:ffData>
            <w:name w:val="SiuntejoPavadinimasK"/>
            <w:enabled/>
            <w:calcOnExit w:val="0"/>
            <w:textInput/>
          </w:ffData>
        </w:fldChar>
      </w:r>
      <w:bookmarkStart w:id="16" w:name="SiuntejoPavadinimasK"/>
      <w:r w:rsidR="004D1DF5">
        <w:rPr>
          <w:rFonts w:eastAsia="Calibri"/>
          <w:szCs w:val="24"/>
        </w:rPr>
        <w:instrText xml:space="preserve"> FORMTEXT </w:instrText>
      </w:r>
      <w:r w:rsidR="004D1DF5">
        <w:rPr>
          <w:rFonts w:eastAsia="Calibri"/>
          <w:szCs w:val="24"/>
        </w:rPr>
      </w:r>
      <w:r w:rsidR="004D1DF5">
        <w:rPr>
          <w:rFonts w:eastAsia="Calibri"/>
          <w:szCs w:val="24"/>
        </w:rPr>
        <w:fldChar w:fldCharType="separate"/>
      </w:r>
      <w:r w:rsidR="004D1DF5">
        <w:rPr>
          <w:rFonts w:eastAsia="Calibri"/>
          <w:noProof/>
          <w:szCs w:val="24"/>
        </w:rPr>
        <w:t>Kauno rajono skyrių</w:t>
      </w:r>
      <w:r w:rsidR="004D1DF5">
        <w:rPr>
          <w:rFonts w:eastAsia="Calibri"/>
          <w:noProof/>
          <w:szCs w:val="24"/>
        </w:rPr>
        <w:t/>
      </w:r>
      <w:r w:rsidR="004D1DF5">
        <w:rPr>
          <w:rFonts w:eastAsia="Calibri"/>
          <w:noProof/>
          <w:szCs w:val="24"/>
        </w:rPr>
        <w:t/>
      </w:r>
      <w:r w:rsidR="004D1DF5">
        <w:rPr>
          <w:rFonts w:eastAsia="Calibri"/>
          <w:noProof/>
          <w:szCs w:val="24"/>
        </w:rPr>
        <w:t/>
      </w:r>
      <w:r w:rsidR="004D1DF5">
        <w:rPr>
          <w:rFonts w:eastAsia="Calibri"/>
          <w:noProof/>
          <w:szCs w:val="24"/>
        </w:rPr>
        <w:t/>
      </w:r>
      <w:r w:rsidR="004D1DF5">
        <w:rPr>
          <w:rFonts w:eastAsia="Calibri"/>
          <w:szCs w:val="24"/>
        </w:rPr>
        <w:fldChar w:fldCharType="end"/>
      </w:r>
      <w:bookmarkEnd w:id="16"/>
      <w:r w:rsidR="00175A2A">
        <w:rPr>
          <w:rFonts w:eastAsia="Calibri"/>
          <w:szCs w:val="24"/>
        </w:rPr>
        <w:t>.</w:t>
      </w:r>
    </w:p>
    <w:p w14:paraId="3F5A9BE8" w14:textId="364F6000" w:rsidR="00A419CD" w:rsidRPr="00A419CD" w:rsidRDefault="00175A2A" w:rsidP="00175A2A">
      <w:pPr>
        <w:spacing w:line="360" w:lineRule="auto"/>
        <w:ind w:firstLine="720"/>
        <w:jc w:val="both"/>
        <w:rPr>
          <w:szCs w:val="24"/>
          <w:lang w:eastAsia="lt-LT"/>
        </w:rPr>
      </w:pPr>
      <w:r>
        <w:rPr>
          <w:szCs w:val="24"/>
        </w:rPr>
        <w:t>PRIDEDAMA. 1 lapas.</w:t>
      </w:r>
    </w:p>
    <w:p w14:paraId="27631D06" w14:textId="77777777" w:rsidR="0049528F" w:rsidRDefault="0049528F" w:rsidP="0049528F">
      <w:pPr>
        <w:pStyle w:val="Header"/>
        <w:widowControl w:val="0"/>
        <w:tabs>
          <w:tab w:val="clear" w:pos="4153"/>
          <w:tab w:val="clear" w:pos="8306"/>
        </w:tabs>
        <w:jc w:val="both"/>
        <w:rPr>
          <w:caps/>
          <w:lang w:val="lt-LT"/>
        </w:rPr>
      </w:pPr>
    </w:p>
    <w:p w14:paraId="52F5014D" w14:textId="77777777" w:rsidR="00A419CD" w:rsidRDefault="00A419CD" w:rsidP="0049528F">
      <w:pPr>
        <w:pStyle w:val="Header"/>
        <w:widowControl w:val="0"/>
        <w:tabs>
          <w:tab w:val="clear" w:pos="4153"/>
          <w:tab w:val="clear" w:pos="8306"/>
        </w:tabs>
        <w:jc w:val="both"/>
        <w:rPr>
          <w:caps/>
          <w:lang w:val="lt-LT"/>
        </w:rPr>
      </w:pPr>
    </w:p>
    <w:p w14:paraId="5A845DB5" w14:textId="77777777" w:rsidR="004E2D73" w:rsidRDefault="004E2D73" w:rsidP="004E2D73">
      <w:pPr>
        <w:pStyle w:val="Header"/>
        <w:widowControl w:val="0"/>
        <w:tabs>
          <w:tab w:val="clear" w:pos="4153"/>
          <w:tab w:val="clear" w:pos="8306"/>
          <w:tab w:val="left" w:pos="228"/>
        </w:tabs>
        <w:rPr>
          <w:caps/>
          <w:lang w:val="lt-LT"/>
        </w:rPr>
      </w:pPr>
      <w:r>
        <w:rPr>
          <w:lang w:val="lt-LT"/>
        </w:rPr>
        <w:t>Skyriaus vedėjas (-a)*</w:t>
      </w:r>
    </w:p>
    <w:p w14:paraId="7271DA5C" w14:textId="77777777" w:rsidR="00A21C2C" w:rsidRDefault="00A21C2C" w:rsidP="00A21C2C">
      <w:pPr>
        <w:pStyle w:val="Header"/>
        <w:widowControl w:val="0"/>
        <w:tabs>
          <w:tab w:val="clear" w:pos="4153"/>
          <w:tab w:val="clear" w:pos="8306"/>
        </w:tabs>
        <w:jc w:val="right"/>
        <w:rPr>
          <w:caps/>
          <w:lang w:val="lt-LT"/>
        </w:rPr>
      </w:pPr>
    </w:p>
    <w:p w14:paraId="14D2F735" w14:textId="4D873E60" w:rsidR="00A21C2C" w:rsidRDefault="00A21C2C" w:rsidP="00A21C2C">
      <w:pPr>
        <w:pStyle w:val="Header"/>
        <w:widowControl w:val="0"/>
        <w:tabs>
          <w:tab w:val="clear" w:pos="4153"/>
          <w:tab w:val="clear" w:pos="8306"/>
        </w:tabs>
        <w:jc w:val="right"/>
        <w:rPr>
          <w:caps/>
          <w:lang w:val="lt-LT"/>
        </w:rPr>
      </w:pPr>
    </w:p>
    <w:p w14:paraId="7C62626C" w14:textId="77777777" w:rsidR="00A21C2C" w:rsidRDefault="00A21C2C" w:rsidP="00A21C2C">
      <w:pPr>
        <w:pStyle w:val="Header"/>
        <w:widowControl w:val="0"/>
        <w:tabs>
          <w:tab w:val="clear" w:pos="4153"/>
          <w:tab w:val="clear" w:pos="8306"/>
        </w:tabs>
        <w:jc w:val="right"/>
        <w:rPr>
          <w:caps/>
          <w:lang w:val="lt-LT"/>
        </w:rPr>
      </w:pPr>
    </w:p>
    <w:p w14:paraId="6566D5F3" w14:textId="77777777" w:rsidR="00A21C2C" w:rsidRDefault="00A21C2C" w:rsidP="00A21C2C">
      <w:pPr>
        <w:pStyle w:val="Header"/>
        <w:widowControl w:val="0"/>
        <w:tabs>
          <w:tab w:val="clear" w:pos="4153"/>
          <w:tab w:val="clear" w:pos="8306"/>
        </w:tabs>
        <w:jc w:val="right"/>
        <w:rPr>
          <w:caps/>
          <w:lang w:val="lt-LT"/>
        </w:rPr>
      </w:pPr>
    </w:p>
    <w:p w14:paraId="352AA9EA" w14:textId="77777777" w:rsidR="00A21C2C" w:rsidRDefault="00A21C2C" w:rsidP="00A21C2C">
      <w:pPr>
        <w:pStyle w:val="Header"/>
        <w:widowControl w:val="0"/>
        <w:tabs>
          <w:tab w:val="clear" w:pos="4153"/>
          <w:tab w:val="clear" w:pos="8306"/>
        </w:tabs>
        <w:jc w:val="right"/>
        <w:rPr>
          <w:caps/>
          <w:lang w:val="lt-LT"/>
        </w:rPr>
      </w:pPr>
    </w:p>
    <w:p w14:paraId="696F3FE2" w14:textId="77777777" w:rsidR="005C1673" w:rsidRDefault="005C1673" w:rsidP="00A21C2C">
      <w:pPr>
        <w:pStyle w:val="Header"/>
        <w:widowControl w:val="0"/>
        <w:tabs>
          <w:tab w:val="clear" w:pos="4153"/>
          <w:tab w:val="clear" w:pos="8306"/>
        </w:tabs>
        <w:jc w:val="right"/>
        <w:rPr>
          <w:caps/>
          <w:lang w:val="lt-LT"/>
        </w:rPr>
      </w:pPr>
    </w:p>
    <w:p w14:paraId="3E542DBE" w14:textId="77777777" w:rsidR="00175A2A" w:rsidRDefault="00175A2A" w:rsidP="00A21C2C">
      <w:pPr>
        <w:pStyle w:val="Header"/>
        <w:widowControl w:val="0"/>
        <w:tabs>
          <w:tab w:val="clear" w:pos="4153"/>
          <w:tab w:val="clear" w:pos="8306"/>
        </w:tabs>
        <w:jc w:val="right"/>
        <w:rPr>
          <w:caps/>
          <w:lang w:val="lt-LT"/>
        </w:rPr>
      </w:pPr>
    </w:p>
    <w:p w14:paraId="3E6B9516" w14:textId="77777777" w:rsidR="00175A2A" w:rsidRDefault="00175A2A" w:rsidP="00A21C2C">
      <w:pPr>
        <w:pStyle w:val="Header"/>
        <w:widowControl w:val="0"/>
        <w:tabs>
          <w:tab w:val="clear" w:pos="4153"/>
          <w:tab w:val="clear" w:pos="8306"/>
        </w:tabs>
        <w:jc w:val="right"/>
        <w:rPr>
          <w:caps/>
          <w:lang w:val="lt-LT"/>
        </w:rPr>
      </w:pPr>
    </w:p>
    <w:p w14:paraId="40433646" w14:textId="77777777" w:rsidR="00175A2A" w:rsidRDefault="00175A2A" w:rsidP="00A21C2C">
      <w:pPr>
        <w:pStyle w:val="Header"/>
        <w:widowControl w:val="0"/>
        <w:tabs>
          <w:tab w:val="clear" w:pos="4153"/>
          <w:tab w:val="clear" w:pos="8306"/>
        </w:tabs>
        <w:jc w:val="right"/>
        <w:rPr>
          <w:caps/>
          <w:lang w:val="lt-LT"/>
        </w:rPr>
      </w:pPr>
    </w:p>
    <w:p w14:paraId="6933D06E" w14:textId="77777777" w:rsidR="00A21C2C" w:rsidRDefault="00A21C2C" w:rsidP="00A21C2C">
      <w:pPr>
        <w:pStyle w:val="Header"/>
        <w:widowControl w:val="0"/>
        <w:tabs>
          <w:tab w:val="clear" w:pos="4153"/>
          <w:tab w:val="clear" w:pos="8306"/>
        </w:tabs>
        <w:jc w:val="right"/>
        <w:rPr>
          <w:caps/>
          <w:lang w:val="lt-LT"/>
        </w:rPr>
      </w:pPr>
    </w:p>
    <w:p w14:paraId="03CFF22B" w14:textId="77777777" w:rsidR="00A21C2C" w:rsidRDefault="00A21C2C" w:rsidP="00A21C2C">
      <w:pPr>
        <w:pStyle w:val="Header"/>
        <w:widowControl w:val="0"/>
        <w:tabs>
          <w:tab w:val="clear" w:pos="4153"/>
          <w:tab w:val="clear" w:pos="8306"/>
        </w:tabs>
        <w:jc w:val="right"/>
        <w:rPr>
          <w:caps/>
          <w:lang w:val="lt-LT"/>
        </w:rPr>
      </w:pPr>
    </w:p>
    <w:tbl>
      <w:tblPr>
        <w:tblStyle w:val="TableGrid"/>
        <w:tblW w:w="9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21"/>
        <w:gridCol w:w="2234"/>
      </w:tblGrid>
      <w:tr w:rsidR="006E0FAC" w:rsidRPr="00D13A24" w14:paraId="06D0E006" w14:textId="77777777" w:rsidTr="00A949E1">
        <w:trPr>
          <w:cantSplit/>
          <w:trHeight w:val="838"/>
          <w:jc w:val="center"/>
        </w:trPr>
        <w:tc>
          <w:tcPr>
            <w:tcW w:w="7621" w:type="dxa"/>
            <w:vAlign w:val="bottom"/>
          </w:tcPr>
          <w:p w14:paraId="78AB627E" w14:textId="0D7BEBFE" w:rsidR="006E0FAC" w:rsidRDefault="00A13C3C" w:rsidP="00F1019D">
            <w:pPr>
              <w:rPr>
                <w:rStyle w:val="Emphasis"/>
                <w:i w:val="0"/>
              </w:rPr>
            </w:pPr>
            <w:r>
              <w:rPr>
                <w:rStyle w:val="Emphasis"/>
                <w:i w:val="0"/>
              </w:rPr>
              <w:fldChar w:fldCharType="begin">
                <w:ffData>
                  <w:name w:val="fld_reng_vardStr"/>
                  <w:enabled/>
                  <w:calcOnExit w:val="0"/>
                  <w:textInput/>
                </w:ffData>
              </w:fldChar>
            </w:r>
            <w:bookmarkStart w:id="17" w:name="fld_reng_vardStr"/>
            <w:r>
              <w:rPr>
                <w:rStyle w:val="Emphasis"/>
                <w:i w:val="0"/>
              </w:rPr>
              <w:instrText xml:space="preserve"> FORMTEXT </w:instrText>
            </w:r>
            <w:r>
              <w:rPr>
                <w:rStyle w:val="Emphasis"/>
                <w:i w:val="0"/>
              </w:rPr>
            </w:r>
            <w:r>
              <w:rPr>
                <w:rStyle w:val="Emphasis"/>
                <w:i w:val="0"/>
              </w:rPr>
              <w:fldChar w:fldCharType="separate"/>
            </w:r>
            <w:r>
              <w:rPr>
                <w:rStyle w:val="Emphasis"/>
                <w:i w:val="0"/>
                <w:noProof/>
              </w:rPr>
              <w:t>Mindaugas</w:t>
            </w:r>
            <w:r>
              <w:rPr>
                <w:rStyle w:val="Emphasis"/>
                <w:i w:val="0"/>
                <w:noProof/>
              </w:rPr>
              <w:t/>
            </w:r>
            <w:r>
              <w:rPr>
                <w:rStyle w:val="Emphasis"/>
                <w:i w:val="0"/>
                <w:noProof/>
              </w:rPr>
              <w:t/>
            </w:r>
            <w:r>
              <w:rPr>
                <w:rStyle w:val="Emphasis"/>
                <w:i w:val="0"/>
                <w:noProof/>
              </w:rPr>
              <w:t/>
            </w:r>
            <w:r>
              <w:rPr>
                <w:rStyle w:val="Emphasis"/>
                <w:i w:val="0"/>
                <w:noProof/>
              </w:rPr>
              <w:t/>
            </w:r>
            <w:r>
              <w:rPr>
                <w:rStyle w:val="Emphasis"/>
                <w:i w:val="0"/>
              </w:rPr>
              <w:fldChar w:fldCharType="end"/>
            </w:r>
            <w:bookmarkEnd w:id="17"/>
            <w:r>
              <w:rPr>
                <w:rStyle w:val="Emphasis"/>
                <w:i w:val="0"/>
              </w:rPr>
              <w:t xml:space="preserve"> </w:t>
            </w:r>
            <w:r>
              <w:rPr>
                <w:rStyle w:val="Emphasis"/>
                <w:i w:val="0"/>
              </w:rPr>
              <w:fldChar w:fldCharType="begin">
                <w:ffData>
                  <w:name w:val="fld_reng_pavardStr"/>
                  <w:enabled/>
                  <w:calcOnExit w:val="0"/>
                  <w:textInput/>
                </w:ffData>
              </w:fldChar>
            </w:r>
            <w:bookmarkStart w:id="18" w:name="fld_reng_pavardStr"/>
            <w:r>
              <w:rPr>
                <w:rStyle w:val="Emphasis"/>
                <w:i w:val="0"/>
              </w:rPr>
              <w:instrText xml:space="preserve"> FORMTEXT </w:instrText>
            </w:r>
            <w:r>
              <w:rPr>
                <w:rStyle w:val="Emphasis"/>
                <w:i w:val="0"/>
              </w:rPr>
            </w:r>
            <w:r>
              <w:rPr>
                <w:rStyle w:val="Emphasis"/>
                <w:i w:val="0"/>
              </w:rPr>
              <w:fldChar w:fldCharType="separate"/>
            </w:r>
            <w:r>
              <w:rPr>
                <w:rStyle w:val="Emphasis"/>
                <w:i w:val="0"/>
                <w:noProof/>
              </w:rPr>
              <w:t>Budginas</w:t>
            </w:r>
            <w:r>
              <w:rPr>
                <w:rStyle w:val="Emphasis"/>
                <w:i w:val="0"/>
                <w:noProof/>
              </w:rPr>
              <w:t/>
            </w:r>
            <w:r>
              <w:rPr>
                <w:rStyle w:val="Emphasis"/>
                <w:i w:val="0"/>
                <w:noProof/>
              </w:rPr>
              <w:t/>
            </w:r>
            <w:r>
              <w:rPr>
                <w:rStyle w:val="Emphasis"/>
                <w:i w:val="0"/>
                <w:noProof/>
              </w:rPr>
              <w:t/>
            </w:r>
            <w:r>
              <w:rPr>
                <w:rStyle w:val="Emphasis"/>
                <w:i w:val="0"/>
                <w:noProof/>
              </w:rPr>
              <w:t/>
            </w:r>
            <w:r>
              <w:rPr>
                <w:rStyle w:val="Emphasis"/>
                <w:i w:val="0"/>
              </w:rPr>
              <w:fldChar w:fldCharType="end"/>
            </w:r>
            <w:bookmarkEnd w:id="18"/>
            <w:r w:rsidR="009E244F">
              <w:rPr>
                <w:rStyle w:val="Emphasis"/>
                <w:i w:val="0"/>
              </w:rPr>
              <w:t>, tel. </w:t>
            </w:r>
            <w:r w:rsidR="00DF24BA">
              <w:rPr>
                <w:rStyle w:val="Emphasis"/>
                <w:i w:val="0"/>
              </w:rPr>
              <w:fldChar w:fldCharType="begin">
                <w:ffData>
                  <w:name w:val="fld_reng_telefStr"/>
                  <w:enabled/>
                  <w:calcOnExit w:val="0"/>
                  <w:textInput/>
                </w:ffData>
              </w:fldChar>
            </w:r>
            <w:bookmarkStart w:id="19" w:name="fld_reng_telefStr"/>
            <w:r w:rsidR="00DF24BA">
              <w:rPr>
                <w:rStyle w:val="Emphasis"/>
                <w:i w:val="0"/>
              </w:rPr>
              <w:instrText xml:space="preserve"> FORMTEXT </w:instrText>
            </w:r>
            <w:r w:rsidR="00DF24BA">
              <w:rPr>
                <w:rStyle w:val="Emphasis"/>
                <w:i w:val="0"/>
              </w:rPr>
            </w:r>
            <w:r w:rsidR="00DF24BA">
              <w:rPr>
                <w:rStyle w:val="Emphasis"/>
                <w:i w:val="0"/>
              </w:rPr>
              <w:fldChar w:fldCharType="separate"/>
            </w:r>
            <w:r w:rsidR="00DF24BA">
              <w:rPr>
                <w:rStyle w:val="Emphasis"/>
                <w:i w:val="0"/>
                <w:noProof/>
              </w:rPr>
              <w:t>8 706 85 439</w:t>
            </w:r>
            <w:r w:rsidR="00DF24BA">
              <w:rPr>
                <w:rStyle w:val="Emphasis"/>
                <w:i w:val="0"/>
                <w:noProof/>
              </w:rPr>
              <w:t/>
            </w:r>
            <w:r w:rsidR="00DF24BA">
              <w:rPr>
                <w:rStyle w:val="Emphasis"/>
                <w:i w:val="0"/>
                <w:noProof/>
              </w:rPr>
              <w:t/>
            </w:r>
            <w:r w:rsidR="00DF24BA">
              <w:rPr>
                <w:rStyle w:val="Emphasis"/>
                <w:i w:val="0"/>
                <w:noProof/>
              </w:rPr>
              <w:t/>
            </w:r>
            <w:r w:rsidR="00DF24BA">
              <w:rPr>
                <w:rStyle w:val="Emphasis"/>
                <w:i w:val="0"/>
                <w:noProof/>
              </w:rPr>
              <w:t/>
            </w:r>
            <w:r w:rsidR="00DF24BA">
              <w:rPr>
                <w:rStyle w:val="Emphasis"/>
                <w:i w:val="0"/>
              </w:rPr>
              <w:fldChar w:fldCharType="end"/>
            </w:r>
            <w:bookmarkEnd w:id="19"/>
            <w:r w:rsidR="00784FCC">
              <w:rPr>
                <w:rStyle w:val="Emphasis"/>
                <w:i w:val="0"/>
              </w:rPr>
              <w:t>, el. </w:t>
            </w:r>
            <w:r>
              <w:rPr>
                <w:rStyle w:val="Emphasis"/>
                <w:i w:val="0"/>
              </w:rPr>
              <w:t>p.</w:t>
            </w:r>
            <w:r w:rsidR="009E244F">
              <w:rPr>
                <w:rStyle w:val="Emphasis"/>
                <w:i w:val="0"/>
              </w:rPr>
              <w:t> </w:t>
            </w:r>
            <w:r>
              <w:rPr>
                <w:rStyle w:val="Emphasis"/>
                <w:i w:val="0"/>
              </w:rPr>
              <w:fldChar w:fldCharType="begin">
                <w:ffData>
                  <w:name w:val="fld_reng_elpStr"/>
                  <w:enabled/>
                  <w:calcOnExit w:val="0"/>
                  <w:textInput/>
                </w:ffData>
              </w:fldChar>
            </w:r>
            <w:bookmarkStart w:id="20" w:name="fld_reng_elpStr"/>
            <w:r>
              <w:rPr>
                <w:rStyle w:val="Emphasis"/>
                <w:i w:val="0"/>
              </w:rPr>
              <w:instrText xml:space="preserve"> FORMTEXT </w:instrText>
            </w:r>
            <w:r>
              <w:rPr>
                <w:rStyle w:val="Emphasis"/>
                <w:i w:val="0"/>
              </w:rPr>
            </w:r>
            <w:r>
              <w:rPr>
                <w:rStyle w:val="Emphasis"/>
                <w:i w:val="0"/>
              </w:rPr>
              <w:fldChar w:fldCharType="separate"/>
            </w:r>
            <w:r>
              <w:rPr>
                <w:rStyle w:val="Emphasis"/>
                <w:i w:val="0"/>
                <w:noProof/>
              </w:rPr>
              <w:t>mindaugas.budginas@nzt.lt</w:t>
            </w:r>
            <w:r>
              <w:rPr>
                <w:rStyle w:val="Emphasis"/>
                <w:i w:val="0"/>
                <w:noProof/>
              </w:rPr>
              <w:t/>
            </w:r>
            <w:r>
              <w:rPr>
                <w:rStyle w:val="Emphasis"/>
                <w:i w:val="0"/>
                <w:noProof/>
              </w:rPr>
              <w:t/>
            </w:r>
            <w:r>
              <w:rPr>
                <w:rStyle w:val="Emphasis"/>
                <w:i w:val="0"/>
                <w:noProof/>
              </w:rPr>
              <w:t/>
            </w:r>
            <w:r>
              <w:rPr>
                <w:rStyle w:val="Emphasis"/>
                <w:i w:val="0"/>
                <w:noProof/>
              </w:rPr>
              <w:t/>
            </w:r>
            <w:r>
              <w:rPr>
                <w:rStyle w:val="Emphasis"/>
                <w:i w:val="0"/>
              </w:rPr>
              <w:fldChar w:fldCharType="end"/>
            </w:r>
            <w:bookmarkEnd w:id="20"/>
          </w:p>
          <w:p w14:paraId="5B775887" w14:textId="77777777" w:rsidR="00B43650" w:rsidRPr="00B43650" w:rsidRDefault="00B43650" w:rsidP="00F1019D">
            <w:pPr>
              <w:rPr>
                <w:rStyle w:val="Emphasis"/>
                <w:i w:val="0"/>
                <w:sz w:val="4"/>
                <w:szCs w:val="4"/>
              </w:rPr>
            </w:pPr>
          </w:p>
          <w:p w14:paraId="1672C7D9" w14:textId="4800A2EE" w:rsidR="006E0FAC" w:rsidRPr="00B43650" w:rsidRDefault="00B43650" w:rsidP="00F1019D">
            <w:pPr>
              <w:rPr>
                <w:rStyle w:val="Emphasis"/>
                <w:i w:val="0"/>
                <w:sz w:val="12"/>
                <w:szCs w:val="12"/>
              </w:rPr>
            </w:pPr>
            <w:r>
              <w:rPr>
                <w:rStyle w:val="Emphasis"/>
                <w:i w:val="0"/>
                <w:sz w:val="12"/>
                <w:szCs w:val="12"/>
              </w:rPr>
              <w:fldChar w:fldCharType="begin">
                <w:ffData>
                  <w:name w:val="sukurimoNr"/>
                  <w:enabled/>
                  <w:calcOnExit w:val="0"/>
                  <w:textInput/>
                </w:ffData>
              </w:fldChar>
            </w:r>
            <w:bookmarkStart w:id="21" w:name="sukurimoNr"/>
            <w:r>
              <w:rPr>
                <w:rStyle w:val="Emphasis"/>
                <w:i w:val="0"/>
                <w:sz w:val="12"/>
                <w:szCs w:val="12"/>
              </w:rPr>
              <w:instrText xml:space="preserve"> FORMTEXT </w:instrText>
            </w:r>
            <w:r>
              <w:rPr>
                <w:rStyle w:val="Emphasis"/>
                <w:i w:val="0"/>
                <w:sz w:val="12"/>
                <w:szCs w:val="12"/>
              </w:rPr>
            </w:r>
            <w:r>
              <w:rPr>
                <w:rStyle w:val="Emphasis"/>
                <w:i w:val="0"/>
                <w:sz w:val="12"/>
                <w:szCs w:val="12"/>
              </w:rPr>
              <w:fldChar w:fldCharType="separate"/>
            </w:r>
            <w:r>
              <w:rPr>
                <w:rStyle w:val="Emphasis"/>
                <w:i w:val="0"/>
                <w:noProof/>
                <w:sz w:val="12"/>
                <w:szCs w:val="12"/>
              </w:rPr>
              <w:t>104261963</w:t>
            </w:r>
            <w:r>
              <w:rPr>
                <w:rStyle w:val="Emphasis"/>
                <w:i w:val="0"/>
                <w:noProof/>
                <w:sz w:val="12"/>
                <w:szCs w:val="12"/>
              </w:rPr>
              <w:t/>
            </w:r>
            <w:r>
              <w:rPr>
                <w:rStyle w:val="Emphasis"/>
                <w:i w:val="0"/>
                <w:noProof/>
                <w:sz w:val="12"/>
                <w:szCs w:val="12"/>
              </w:rPr>
              <w:t/>
            </w:r>
            <w:r>
              <w:rPr>
                <w:rStyle w:val="Emphasis"/>
                <w:i w:val="0"/>
                <w:noProof/>
                <w:sz w:val="12"/>
                <w:szCs w:val="12"/>
              </w:rPr>
              <w:t/>
            </w:r>
            <w:r>
              <w:rPr>
                <w:rStyle w:val="Emphasis"/>
                <w:i w:val="0"/>
                <w:noProof/>
                <w:sz w:val="12"/>
                <w:szCs w:val="12"/>
              </w:rPr>
              <w:t/>
            </w:r>
            <w:r>
              <w:rPr>
                <w:rStyle w:val="Emphasis"/>
                <w:i w:val="0"/>
                <w:sz w:val="12"/>
                <w:szCs w:val="12"/>
              </w:rPr>
              <w:fldChar w:fldCharType="end"/>
            </w:r>
            <w:bookmarkEnd w:id="21"/>
          </w:p>
        </w:tc>
        <w:tc>
          <w:tcPr>
            <w:tcW w:w="2234" w:type="dxa"/>
            <w:vAlign w:val="bottom"/>
          </w:tcPr>
          <w:p w14:paraId="4C6982EF" w14:textId="01B984D5" w:rsidR="006E0FAC" w:rsidRPr="008124F8" w:rsidRDefault="006E0FAC" w:rsidP="00F1019D">
            <w:pPr>
              <w:jc w:val="right"/>
              <w:rPr>
                <w:rStyle w:val="Emphasis"/>
                <w:i w:val="0"/>
                <w:sz w:val="12"/>
                <w:szCs w:val="12"/>
              </w:rPr>
            </w:pPr>
          </w:p>
        </w:tc>
      </w:tr>
    </w:tbl>
    <w:p w14:paraId="0485251D" w14:textId="77777777" w:rsidR="00A949E1" w:rsidRDefault="00A949E1" w:rsidP="00A949E1">
      <w:pPr>
        <w:spacing w:before="100" w:beforeAutospacing="1" w:after="100" w:afterAutospacing="1"/>
        <w:jc w:val="both"/>
        <w:rPr>
          <w:lang w:eastAsia="lt-LT"/>
        </w:rPr>
      </w:pPr>
      <w:r>
        <w:t>______</w:t>
      </w:r>
    </w:p>
    <w:p w14:paraId="7C3ECF83" w14:textId="77777777" w:rsidR="004E2D73" w:rsidRPr="00025DF7" w:rsidRDefault="004E2D73" w:rsidP="004E2D73">
      <w:pPr>
        <w:jc w:val="both"/>
        <w:rPr>
          <w:sz w:val="18"/>
          <w:szCs w:val="18"/>
          <w:lang w:eastAsia="lt-LT"/>
        </w:rPr>
      </w:pPr>
      <w:r w:rsidRPr="001C3E99">
        <w:rPr>
          <w:sz w:val="18"/>
          <w:szCs w:val="18"/>
          <w:lang w:eastAsia="lt-LT"/>
        </w:rPr>
        <w:t>*Duomenys apie įstaigos sudaryto elektroninio dokumento registravimą (registracijos data ir numeris) ir parašo rekvizitai nurodomi metaduomenyse.</w:t>
      </w:r>
    </w:p>
    <w:p w14:paraId="6D1C4CC0" w14:textId="230BBE40" w:rsidR="002A60A0" w:rsidRPr="004E2D73" w:rsidRDefault="004E2D73" w:rsidP="004E2D73">
      <w:pPr>
        <w:jc w:val="both"/>
        <w:rPr>
          <w:sz w:val="18"/>
          <w:szCs w:val="18"/>
          <w:lang w:eastAsia="lt-LT"/>
        </w:rPr>
      </w:pPr>
      <w:r w:rsidRPr="00025DF7">
        <w:rPr>
          <w:sz w:val="18"/>
          <w:szCs w:val="18"/>
          <w:lang w:eastAsia="lt-LT"/>
        </w:rPr>
        <w:t xml:space="preserve"> </w:t>
      </w:r>
      <w:r w:rsidRPr="00A949E1">
        <w:rPr>
          <w:sz w:val="18"/>
          <w:szCs w:val="18"/>
          <w:lang w:eastAsia="lt-LT"/>
        </w:rPr>
        <w:t>**</w:t>
      </w:r>
      <w:r>
        <w:rPr>
          <w:sz w:val="18"/>
          <w:szCs w:val="18"/>
          <w:lang w:eastAsia="lt-LT"/>
        </w:rPr>
        <w:t>*</w:t>
      </w:r>
      <w:r w:rsidRPr="00A949E1">
        <w:rPr>
          <w:sz w:val="18"/>
          <w:szCs w:val="18"/>
          <w:lang w:eastAsia="lt-LT"/>
        </w:rPr>
        <w:t> </w:t>
      </w:r>
      <w:r>
        <w:rPr>
          <w:sz w:val="18"/>
          <w:szCs w:val="18"/>
          <w:lang w:eastAsia="lt-LT"/>
        </w:rPr>
        <w:t>Taikytina</w:t>
      </w:r>
      <w:r w:rsidRPr="00A949E1">
        <w:rPr>
          <w:sz w:val="18"/>
          <w:szCs w:val="18"/>
          <w:lang w:eastAsia="lt-LT"/>
        </w:rPr>
        <w:t>, kai išduodamas sutikimas tiesti Sutikimų tiesti susisiekimo komunikacijas, inžinerinius tinklus ir statyti jiems funkcionuoti būtinus statinius valstybinėje žemėje, kurioje nesuformuoti žemės sklypai, išdavimo taisyklių, patvirtintų Nacionalinės žemės tarnybos prie Žemės ūkio ministerijos direktoriaus 2013 m. rugsėjo 10 d. įsakymu Nr. 1P-(1.3)-265 „Dėl Sutikimų tiesti susisiekimo komunikacijas, inžinerinius tinklus ir statyti jiems funkcionuoti būtinus statinius valstybinėje žemėje, kurioje nesuformuoti žemės sklypai, išdavimo taisyklių patvirtinimo“</w:t>
      </w:r>
      <w:r>
        <w:rPr>
          <w:sz w:val="18"/>
          <w:szCs w:val="18"/>
          <w:lang w:eastAsia="lt-LT"/>
        </w:rPr>
        <w:t>,</w:t>
      </w:r>
      <w:r w:rsidRPr="00A949E1">
        <w:rPr>
          <w:sz w:val="18"/>
          <w:szCs w:val="18"/>
          <w:lang w:eastAsia="lt-LT"/>
        </w:rPr>
        <w:t xml:space="preserve"> 5.6 papunktyje nurodytus inžinerinius tinklus.</w:t>
      </w:r>
      <w:bookmarkStart w:id="22" w:name="_GoBack"/>
      <w:bookmarkEnd w:id="22"/>
    </w:p>
    <w:sectPr w:rsidR="002A60A0" w:rsidRPr="004E2D73" w:rsidSect="00A21C2C">
      <w:headerReference w:type="even" r:id="rId13"/>
      <w:headerReference w:type="default" r:id="rId14"/>
      <w:footerReference w:type="even" r:id="rId15"/>
      <w:footerReference w:type="default" r:id="rId16"/>
      <w:footerReference w:type="first" r:id="rId17"/>
      <w:pgSz w:w="11907" w:h="16840" w:code="9"/>
      <w:pgMar w:top="1134" w:right="567" w:bottom="1418" w:left="1701" w:header="567" w:footer="255"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ED4BE2" w15:done="0"/>
  <w15:commentEx w15:paraId="5F96E26C" w15:done="0"/>
  <w15:commentEx w15:paraId="6A6CB534" w15:paraIdParent="5F96E2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ED4BE2" w16cid:durableId="225561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D2909" w14:textId="77777777" w:rsidR="004A7C5A" w:rsidRDefault="004A7C5A">
      <w:r>
        <w:separator/>
      </w:r>
    </w:p>
  </w:endnote>
  <w:endnote w:type="continuationSeparator" w:id="0">
    <w:p w14:paraId="7158A630" w14:textId="77777777" w:rsidR="004A7C5A" w:rsidRDefault="004A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9921B" w14:textId="77777777" w:rsidR="00CE013D" w:rsidRDefault="00CE0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5374">
      <w:rPr>
        <w:rStyle w:val="PageNumber"/>
        <w:noProof/>
      </w:rPr>
      <w:t>9</w:t>
    </w:r>
    <w:r>
      <w:rPr>
        <w:rStyle w:val="PageNumber"/>
      </w:rPr>
      <w:fldChar w:fldCharType="end"/>
    </w:r>
  </w:p>
  <w:p w14:paraId="4D89921C" w14:textId="77777777" w:rsidR="00CE013D" w:rsidRDefault="00CE01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9921D" w14:textId="77777777" w:rsidR="00CE013D" w:rsidRDefault="00CE013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margin" w:tblpY="15736"/>
      <w:tblW w:w="9747" w:type="dxa"/>
      <w:tblBorders>
        <w:top w:val="single" w:sz="4" w:space="0" w:color="auto"/>
      </w:tblBorders>
      <w:tblLayout w:type="fixed"/>
      <w:tblLook w:val="04A0" w:firstRow="1" w:lastRow="0" w:firstColumn="1" w:lastColumn="0" w:noHBand="0" w:noVBand="1"/>
    </w:tblPr>
    <w:tblGrid>
      <w:gridCol w:w="8046"/>
      <w:gridCol w:w="1701"/>
    </w:tblGrid>
    <w:tr w:rsidR="000667E4" w14:paraId="2213A777" w14:textId="263D927E" w:rsidTr="000667E4">
      <w:tc>
        <w:tcPr>
          <w:tcW w:w="8046" w:type="dxa"/>
          <w:hideMark/>
        </w:tcPr>
        <w:p w14:paraId="360B2179" w14:textId="150FDF87" w:rsidR="000667E4" w:rsidRPr="00CA4B78" w:rsidRDefault="000667E4" w:rsidP="000667E4">
          <w:pPr>
            <w:pStyle w:val="Normal-footer"/>
            <w:framePr w:hSpace="0" w:wrap="auto" w:vAnchor="margin" w:hAnchor="text" w:yAlign="inline"/>
            <w:rPr>
              <w:caps/>
            </w:rPr>
          </w:pPr>
          <w:r w:rsidRPr="00CA4B78">
            <w:t>Biudžetinė įstaiga, Gedimino pr. 19, LT-01103 Vilnius</w:t>
          </w:r>
        </w:p>
        <w:p w14:paraId="640FF306" w14:textId="0A051286" w:rsidR="000667E4" w:rsidRPr="00CA4B78" w:rsidRDefault="000667E4" w:rsidP="000667E4">
          <w:pPr>
            <w:pStyle w:val="Normal-footer"/>
            <w:framePr w:hSpace="0" w:wrap="auto" w:vAnchor="margin" w:hAnchor="text" w:yAlign="inline"/>
            <w:tabs>
              <w:tab w:val="left" w:pos="1395"/>
              <w:tab w:val="center" w:pos="4692"/>
            </w:tabs>
            <w:rPr>
              <w:caps/>
            </w:rPr>
          </w:pPr>
          <w:r w:rsidRPr="00CA4B78">
            <w:t>Duomenys kaupiami ir saugomi Juridinių as</w:t>
          </w:r>
          <w:r>
            <w:t>menų registre, kodas 188704927.</w:t>
          </w:r>
        </w:p>
        <w:p w14:paraId="52EB25BD" w14:textId="77777777" w:rsidR="000667E4" w:rsidRDefault="000667E4" w:rsidP="000667E4">
          <w:pPr>
            <w:pStyle w:val="Normal-footer"/>
            <w:framePr w:hSpace="0" w:wrap="auto" w:vAnchor="margin" w:hAnchor="text" w:yAlign="inline"/>
            <w:rPr>
              <w:caps/>
            </w:rPr>
          </w:pPr>
          <w:r w:rsidRPr="00CA4B78">
            <w:t xml:space="preserve">Skyriaus duomenys: </w:t>
          </w:r>
          <w:sdt>
            <w:sdtPr>
              <w:rPr>
                <w:rStyle w:val="Normal-footerChar"/>
              </w:rPr>
              <w:tag w:val="SiuntAdrKitas"/>
              <w:id w:val="-1598633890"/>
              <w:showingPlcHdr/>
            </w:sdtPr>
            <w:sdtEndPr>
              <w:rPr>
                <w:rStyle w:val="DefaultParagraphFont"/>
                <w:caps/>
              </w:rPr>
            </w:sdtEndPr>
            <w:sdtContent>
              <w:r>
                <w:t>L. Sapiegos g. 10, LT-44501 Kaunas, tel. 8 706 85 451, faks. 8 706 86 962, el. p. kauno.rajonas@nzt.lt</w:t>
              </w:r>
            </w:sdtContent>
          </w:sdt>
        </w:p>
      </w:tc>
      <w:tc>
        <w:tcPr>
          <w:tcW w:w="1701" w:type="dxa"/>
          <w:vAlign w:val="center"/>
        </w:tcPr>
        <w:p w14:paraId="2329BF65" w14:textId="06E30E00" w:rsidR="000667E4" w:rsidRPr="00CA4B78" w:rsidRDefault="00807805" w:rsidP="000667E4">
          <w:pPr>
            <w:pStyle w:val="Normal-footer"/>
            <w:framePr w:hSpace="0" w:wrap="auto" w:vAnchor="margin" w:hAnchor="text" w:yAlign="inline"/>
          </w:pPr>
          <w:r w:rsidRPr="004A6916">
            <w:rPr>
              <w:noProof/>
              <w:sz w:val="24"/>
              <w:lang w:eastAsia="lt-LT"/>
            </w:rPr>
            <w:drawing>
              <wp:inline distT="0" distB="0" distL="0" distR="0" wp14:anchorId="4F9CC13C" wp14:editId="4BADED38">
                <wp:extent cx="1009650" cy="457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tc>
    </w:tr>
  </w:tbl>
  <w:p w14:paraId="39D185E9" w14:textId="77777777" w:rsidR="00103EBC" w:rsidRDefault="00103EBC" w:rsidP="00103EBC">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D4839" w14:textId="77777777" w:rsidR="004A7C5A" w:rsidRDefault="004A7C5A">
      <w:r>
        <w:separator/>
      </w:r>
    </w:p>
  </w:footnote>
  <w:footnote w:type="continuationSeparator" w:id="0">
    <w:p w14:paraId="53C5FCA2" w14:textId="77777777" w:rsidR="004A7C5A" w:rsidRDefault="004A7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99219" w14:textId="77777777" w:rsidR="00CE013D" w:rsidRDefault="00CE01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374">
      <w:rPr>
        <w:rStyle w:val="PageNumber"/>
        <w:noProof/>
      </w:rPr>
      <w:t>9</w:t>
    </w:r>
    <w:r>
      <w:rPr>
        <w:rStyle w:val="PageNumber"/>
      </w:rPr>
      <w:fldChar w:fldCharType="end"/>
    </w:r>
  </w:p>
  <w:p w14:paraId="4D89921A" w14:textId="77777777" w:rsidR="00CE013D" w:rsidRDefault="00CE01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637723"/>
      <w:docPartObj>
        <w:docPartGallery w:val="Page Numbers (Top of Page)"/>
        <w:docPartUnique/>
      </w:docPartObj>
    </w:sdtPr>
    <w:sdtEndPr>
      <w:rPr>
        <w:noProof/>
      </w:rPr>
    </w:sdtEndPr>
    <w:sdtContent>
      <w:p w14:paraId="391C6DC2" w14:textId="48B582AC" w:rsidR="000058EF" w:rsidRDefault="000058EF">
        <w:pPr>
          <w:pStyle w:val="Header"/>
          <w:jc w:val="center"/>
        </w:pPr>
        <w:r>
          <w:fldChar w:fldCharType="begin"/>
        </w:r>
        <w:r>
          <w:instrText xml:space="preserve"> PAGE   \* MERGEFORMAT </w:instrText>
        </w:r>
        <w:r>
          <w:fldChar w:fldCharType="separate"/>
        </w:r>
        <w:r w:rsidR="004E2D73">
          <w:rPr>
            <w:noProof/>
          </w:rPr>
          <w:t>2</w:t>
        </w:r>
        <w:r>
          <w:rPr>
            <w:noProof/>
          </w:rPr>
          <w:fldChar w:fldCharType="end"/>
        </w:r>
      </w:p>
    </w:sdtContent>
  </w:sdt>
  <w:p w14:paraId="70BF4D67" w14:textId="77777777" w:rsidR="000058EF" w:rsidRDefault="000058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F7B92"/>
    <w:multiLevelType w:val="hybridMultilevel"/>
    <w:tmpl w:val="8988BAEA"/>
    <w:lvl w:ilvl="0" w:tplc="363C08CA">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61364F"/>
    <w:multiLevelType w:val="hybridMultilevel"/>
    <w:tmpl w:val="9E6AAE8A"/>
    <w:lvl w:ilvl="0" w:tplc="303AB2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708B4D1B"/>
    <w:multiLevelType w:val="multilevel"/>
    <w:tmpl w:val="F216F428"/>
    <w:lvl w:ilvl="0">
      <w:start w:val="1"/>
      <w:numFmt w:val="decimal"/>
      <w:lvlText w:val="%1."/>
      <w:lvlJc w:val="left"/>
      <w:pPr>
        <w:ind w:left="2051" w:hanging="1200"/>
      </w:pPr>
      <w:rPr>
        <w:rFonts w:hint="default"/>
        <w:b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ta Nakaitė">
    <w15:presenceInfo w15:providerId="AD" w15:userId="S-1-5-21-3085166591-556532669-3961965815-6388"/>
  </w15:person>
  <w15:person w15:author="Irina Zalužnaja">
    <w15:presenceInfo w15:providerId="AD" w15:userId="S-1-5-21-3085166591-556532669-3961965815-4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31"/>
    <w:rsid w:val="000006E3"/>
    <w:rsid w:val="000058EF"/>
    <w:rsid w:val="00010B70"/>
    <w:rsid w:val="00011E36"/>
    <w:rsid w:val="00015B09"/>
    <w:rsid w:val="00017682"/>
    <w:rsid w:val="00032131"/>
    <w:rsid w:val="0004494E"/>
    <w:rsid w:val="00045962"/>
    <w:rsid w:val="000507A4"/>
    <w:rsid w:val="000667E4"/>
    <w:rsid w:val="00067E9F"/>
    <w:rsid w:val="000A210E"/>
    <w:rsid w:val="000A5D7B"/>
    <w:rsid w:val="000A6E6F"/>
    <w:rsid w:val="00103EBC"/>
    <w:rsid w:val="0010413E"/>
    <w:rsid w:val="001232A4"/>
    <w:rsid w:val="00166BAB"/>
    <w:rsid w:val="00174C5B"/>
    <w:rsid w:val="00175A2A"/>
    <w:rsid w:val="00190A7F"/>
    <w:rsid w:val="001B14BC"/>
    <w:rsid w:val="001B2728"/>
    <w:rsid w:val="001B29EE"/>
    <w:rsid w:val="001B64B7"/>
    <w:rsid w:val="001C1176"/>
    <w:rsid w:val="001C2E26"/>
    <w:rsid w:val="001C7372"/>
    <w:rsid w:val="001D7DEC"/>
    <w:rsid w:val="001F6517"/>
    <w:rsid w:val="00203658"/>
    <w:rsid w:val="00204420"/>
    <w:rsid w:val="00205D21"/>
    <w:rsid w:val="00221D0D"/>
    <w:rsid w:val="00225D7E"/>
    <w:rsid w:val="002503C7"/>
    <w:rsid w:val="00256CCE"/>
    <w:rsid w:val="00257812"/>
    <w:rsid w:val="002609AF"/>
    <w:rsid w:val="00275FB8"/>
    <w:rsid w:val="0027778A"/>
    <w:rsid w:val="00282863"/>
    <w:rsid w:val="00282A83"/>
    <w:rsid w:val="0029656B"/>
    <w:rsid w:val="002A2549"/>
    <w:rsid w:val="002A60A0"/>
    <w:rsid w:val="002B4D07"/>
    <w:rsid w:val="002B7EDD"/>
    <w:rsid w:val="002C3A16"/>
    <w:rsid w:val="002C3D94"/>
    <w:rsid w:val="002D183F"/>
    <w:rsid w:val="002E5FEF"/>
    <w:rsid w:val="00313FFB"/>
    <w:rsid w:val="00345CA3"/>
    <w:rsid w:val="003475AE"/>
    <w:rsid w:val="0035041E"/>
    <w:rsid w:val="00363C61"/>
    <w:rsid w:val="003671BA"/>
    <w:rsid w:val="003728B1"/>
    <w:rsid w:val="00380639"/>
    <w:rsid w:val="00386782"/>
    <w:rsid w:val="003A37E8"/>
    <w:rsid w:val="003B46B2"/>
    <w:rsid w:val="003B5A35"/>
    <w:rsid w:val="003B5E16"/>
    <w:rsid w:val="003D47AF"/>
    <w:rsid w:val="003D50FD"/>
    <w:rsid w:val="00400C62"/>
    <w:rsid w:val="00407F90"/>
    <w:rsid w:val="00414AC8"/>
    <w:rsid w:val="004210D3"/>
    <w:rsid w:val="004258E7"/>
    <w:rsid w:val="00426F93"/>
    <w:rsid w:val="00427C1F"/>
    <w:rsid w:val="00431B27"/>
    <w:rsid w:val="00440DDD"/>
    <w:rsid w:val="0044763A"/>
    <w:rsid w:val="00461BA8"/>
    <w:rsid w:val="00470728"/>
    <w:rsid w:val="004821DA"/>
    <w:rsid w:val="0048662E"/>
    <w:rsid w:val="0049528F"/>
    <w:rsid w:val="004A7C5A"/>
    <w:rsid w:val="004B17F9"/>
    <w:rsid w:val="004C77CF"/>
    <w:rsid w:val="004C781A"/>
    <w:rsid w:val="004D1DF5"/>
    <w:rsid w:val="004E19B8"/>
    <w:rsid w:val="004E2D73"/>
    <w:rsid w:val="00526174"/>
    <w:rsid w:val="00526B68"/>
    <w:rsid w:val="0053076B"/>
    <w:rsid w:val="00550D23"/>
    <w:rsid w:val="005604AE"/>
    <w:rsid w:val="00590B29"/>
    <w:rsid w:val="005923C2"/>
    <w:rsid w:val="005A2742"/>
    <w:rsid w:val="005B098B"/>
    <w:rsid w:val="005B7E48"/>
    <w:rsid w:val="005C1673"/>
    <w:rsid w:val="005D2A2F"/>
    <w:rsid w:val="005D4F4C"/>
    <w:rsid w:val="005E4A0A"/>
    <w:rsid w:val="005E53ED"/>
    <w:rsid w:val="005F0504"/>
    <w:rsid w:val="005F3974"/>
    <w:rsid w:val="005F7FB4"/>
    <w:rsid w:val="006028DB"/>
    <w:rsid w:val="006168C9"/>
    <w:rsid w:val="006179BD"/>
    <w:rsid w:val="00622882"/>
    <w:rsid w:val="00625DAE"/>
    <w:rsid w:val="0063508C"/>
    <w:rsid w:val="00644971"/>
    <w:rsid w:val="0065599C"/>
    <w:rsid w:val="00655CE1"/>
    <w:rsid w:val="00656F61"/>
    <w:rsid w:val="00662345"/>
    <w:rsid w:val="0067783B"/>
    <w:rsid w:val="006806EF"/>
    <w:rsid w:val="006A7467"/>
    <w:rsid w:val="006B0B05"/>
    <w:rsid w:val="006B40D2"/>
    <w:rsid w:val="006C3C4C"/>
    <w:rsid w:val="006E0FAC"/>
    <w:rsid w:val="006F10C2"/>
    <w:rsid w:val="006F6A68"/>
    <w:rsid w:val="00702F75"/>
    <w:rsid w:val="0070560D"/>
    <w:rsid w:val="00711D6A"/>
    <w:rsid w:val="00733EB3"/>
    <w:rsid w:val="007453FC"/>
    <w:rsid w:val="0075068B"/>
    <w:rsid w:val="0075081C"/>
    <w:rsid w:val="00772FF8"/>
    <w:rsid w:val="00781580"/>
    <w:rsid w:val="00783818"/>
    <w:rsid w:val="00784FCC"/>
    <w:rsid w:val="0078617A"/>
    <w:rsid w:val="00794E7B"/>
    <w:rsid w:val="007A5313"/>
    <w:rsid w:val="007B5C14"/>
    <w:rsid w:val="007C024C"/>
    <w:rsid w:val="007D0BBC"/>
    <w:rsid w:val="007D6EA7"/>
    <w:rsid w:val="007E728A"/>
    <w:rsid w:val="007F3C4B"/>
    <w:rsid w:val="007F4132"/>
    <w:rsid w:val="00807805"/>
    <w:rsid w:val="008208ED"/>
    <w:rsid w:val="00827FCF"/>
    <w:rsid w:val="00837008"/>
    <w:rsid w:val="008412C4"/>
    <w:rsid w:val="008422D2"/>
    <w:rsid w:val="00843709"/>
    <w:rsid w:val="00855499"/>
    <w:rsid w:val="008621F7"/>
    <w:rsid w:val="0086429E"/>
    <w:rsid w:val="00867D0E"/>
    <w:rsid w:val="00876883"/>
    <w:rsid w:val="00886B59"/>
    <w:rsid w:val="00892400"/>
    <w:rsid w:val="00895942"/>
    <w:rsid w:val="008A0567"/>
    <w:rsid w:val="008A1408"/>
    <w:rsid w:val="008B29B5"/>
    <w:rsid w:val="008B7B30"/>
    <w:rsid w:val="008C099F"/>
    <w:rsid w:val="008C19EB"/>
    <w:rsid w:val="008D6C25"/>
    <w:rsid w:val="008D78C5"/>
    <w:rsid w:val="008E7808"/>
    <w:rsid w:val="009056E8"/>
    <w:rsid w:val="009075FA"/>
    <w:rsid w:val="009270EF"/>
    <w:rsid w:val="009343B5"/>
    <w:rsid w:val="009463A9"/>
    <w:rsid w:val="009468E1"/>
    <w:rsid w:val="009540E3"/>
    <w:rsid w:val="00961ADE"/>
    <w:rsid w:val="00964181"/>
    <w:rsid w:val="0099133C"/>
    <w:rsid w:val="00991DB2"/>
    <w:rsid w:val="00995DE9"/>
    <w:rsid w:val="009A21FB"/>
    <w:rsid w:val="009B0984"/>
    <w:rsid w:val="009B0EA2"/>
    <w:rsid w:val="009B4290"/>
    <w:rsid w:val="009B43D6"/>
    <w:rsid w:val="009B4EBC"/>
    <w:rsid w:val="009C25E7"/>
    <w:rsid w:val="009D1083"/>
    <w:rsid w:val="009D36CD"/>
    <w:rsid w:val="009D7DCE"/>
    <w:rsid w:val="009E244F"/>
    <w:rsid w:val="009E33CB"/>
    <w:rsid w:val="00A108D3"/>
    <w:rsid w:val="00A13C3C"/>
    <w:rsid w:val="00A210AA"/>
    <w:rsid w:val="00A21C2C"/>
    <w:rsid w:val="00A419CD"/>
    <w:rsid w:val="00A55E31"/>
    <w:rsid w:val="00A563F4"/>
    <w:rsid w:val="00A644CA"/>
    <w:rsid w:val="00A65374"/>
    <w:rsid w:val="00A65ED5"/>
    <w:rsid w:val="00A737CE"/>
    <w:rsid w:val="00A84B3F"/>
    <w:rsid w:val="00A912A0"/>
    <w:rsid w:val="00A93E41"/>
    <w:rsid w:val="00A949E1"/>
    <w:rsid w:val="00A94C46"/>
    <w:rsid w:val="00A97188"/>
    <w:rsid w:val="00AB710A"/>
    <w:rsid w:val="00AC14F6"/>
    <w:rsid w:val="00AC2137"/>
    <w:rsid w:val="00AC4176"/>
    <w:rsid w:val="00AC75E2"/>
    <w:rsid w:val="00AE337A"/>
    <w:rsid w:val="00AE728A"/>
    <w:rsid w:val="00B2300A"/>
    <w:rsid w:val="00B43650"/>
    <w:rsid w:val="00B45B34"/>
    <w:rsid w:val="00B47D25"/>
    <w:rsid w:val="00B55A22"/>
    <w:rsid w:val="00B575E0"/>
    <w:rsid w:val="00B61697"/>
    <w:rsid w:val="00B76C55"/>
    <w:rsid w:val="00B9214C"/>
    <w:rsid w:val="00BA2A31"/>
    <w:rsid w:val="00BA3688"/>
    <w:rsid w:val="00BA52CB"/>
    <w:rsid w:val="00BA56B5"/>
    <w:rsid w:val="00BA66A0"/>
    <w:rsid w:val="00BB444C"/>
    <w:rsid w:val="00BD0614"/>
    <w:rsid w:val="00BD70E5"/>
    <w:rsid w:val="00BF7927"/>
    <w:rsid w:val="00C053DD"/>
    <w:rsid w:val="00C0652C"/>
    <w:rsid w:val="00C12696"/>
    <w:rsid w:val="00C17A71"/>
    <w:rsid w:val="00C23D7A"/>
    <w:rsid w:val="00C30B52"/>
    <w:rsid w:val="00C326CF"/>
    <w:rsid w:val="00C44B90"/>
    <w:rsid w:val="00C4781B"/>
    <w:rsid w:val="00C52E01"/>
    <w:rsid w:val="00C5596A"/>
    <w:rsid w:val="00C5747C"/>
    <w:rsid w:val="00C61443"/>
    <w:rsid w:val="00C750DC"/>
    <w:rsid w:val="00C92E07"/>
    <w:rsid w:val="00CA4B78"/>
    <w:rsid w:val="00CA4FA0"/>
    <w:rsid w:val="00CB1DD8"/>
    <w:rsid w:val="00CB59E5"/>
    <w:rsid w:val="00CC437A"/>
    <w:rsid w:val="00CC6754"/>
    <w:rsid w:val="00CD3006"/>
    <w:rsid w:val="00CE013D"/>
    <w:rsid w:val="00CE5598"/>
    <w:rsid w:val="00CE762F"/>
    <w:rsid w:val="00CF1A03"/>
    <w:rsid w:val="00D012AE"/>
    <w:rsid w:val="00D03E85"/>
    <w:rsid w:val="00D049C2"/>
    <w:rsid w:val="00D11996"/>
    <w:rsid w:val="00D41AFB"/>
    <w:rsid w:val="00D66D9A"/>
    <w:rsid w:val="00D8071F"/>
    <w:rsid w:val="00D917E3"/>
    <w:rsid w:val="00D92F4E"/>
    <w:rsid w:val="00DB2A82"/>
    <w:rsid w:val="00DB51BF"/>
    <w:rsid w:val="00DB701F"/>
    <w:rsid w:val="00DC1A98"/>
    <w:rsid w:val="00DC2663"/>
    <w:rsid w:val="00DC560E"/>
    <w:rsid w:val="00DD242E"/>
    <w:rsid w:val="00DD66A0"/>
    <w:rsid w:val="00DE777C"/>
    <w:rsid w:val="00DF24BA"/>
    <w:rsid w:val="00E00297"/>
    <w:rsid w:val="00E04A0E"/>
    <w:rsid w:val="00E071A5"/>
    <w:rsid w:val="00E13F54"/>
    <w:rsid w:val="00E20AB7"/>
    <w:rsid w:val="00E21290"/>
    <w:rsid w:val="00E237FA"/>
    <w:rsid w:val="00E26E6F"/>
    <w:rsid w:val="00E32564"/>
    <w:rsid w:val="00E348EB"/>
    <w:rsid w:val="00E352F0"/>
    <w:rsid w:val="00E36A8D"/>
    <w:rsid w:val="00E4050B"/>
    <w:rsid w:val="00E422E7"/>
    <w:rsid w:val="00E516D4"/>
    <w:rsid w:val="00E668AE"/>
    <w:rsid w:val="00E72202"/>
    <w:rsid w:val="00E74429"/>
    <w:rsid w:val="00E75FA3"/>
    <w:rsid w:val="00E83964"/>
    <w:rsid w:val="00E949CA"/>
    <w:rsid w:val="00E95BAB"/>
    <w:rsid w:val="00EA0835"/>
    <w:rsid w:val="00EB1E18"/>
    <w:rsid w:val="00EB4905"/>
    <w:rsid w:val="00ED76B9"/>
    <w:rsid w:val="00EE0C2B"/>
    <w:rsid w:val="00EE1BF5"/>
    <w:rsid w:val="00EE4F82"/>
    <w:rsid w:val="00EF2C1F"/>
    <w:rsid w:val="00EF78F6"/>
    <w:rsid w:val="00F0489E"/>
    <w:rsid w:val="00F04C0B"/>
    <w:rsid w:val="00F106E5"/>
    <w:rsid w:val="00F12F7A"/>
    <w:rsid w:val="00F13E08"/>
    <w:rsid w:val="00F2105C"/>
    <w:rsid w:val="00F211D9"/>
    <w:rsid w:val="00F21932"/>
    <w:rsid w:val="00F21D76"/>
    <w:rsid w:val="00F26769"/>
    <w:rsid w:val="00F30AAF"/>
    <w:rsid w:val="00F37B63"/>
    <w:rsid w:val="00F401C6"/>
    <w:rsid w:val="00F40714"/>
    <w:rsid w:val="00F525C8"/>
    <w:rsid w:val="00F54F1E"/>
    <w:rsid w:val="00F64B1A"/>
    <w:rsid w:val="00F6775A"/>
    <w:rsid w:val="00F80115"/>
    <w:rsid w:val="00F83FFD"/>
    <w:rsid w:val="00F95043"/>
    <w:rsid w:val="00F9778F"/>
    <w:rsid w:val="00FA01F4"/>
    <w:rsid w:val="00FA3C02"/>
    <w:rsid w:val="00FA4936"/>
    <w:rsid w:val="00FA64B2"/>
    <w:rsid w:val="00FA71C4"/>
    <w:rsid w:val="00FB0B07"/>
    <w:rsid w:val="00FB406E"/>
    <w:rsid w:val="00FB5513"/>
    <w:rsid w:val="00FC008F"/>
    <w:rsid w:val="00FC5CEF"/>
    <w:rsid w:val="00FD38A4"/>
    <w:rsid w:val="00FF0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9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A98"/>
    <w:rPr>
      <w:sz w:val="24"/>
      <w:lang w:eastAsia="en-US"/>
    </w:rPr>
  </w:style>
  <w:style w:type="paragraph" w:styleId="Heading1">
    <w:name w:val="heading 1"/>
    <w:basedOn w:val="Normal"/>
    <w:next w:val="Normal"/>
    <w:link w:val="Heading1Char"/>
    <w:qFormat/>
    <w:pPr>
      <w:keepNext/>
      <w:ind w:left="-540" w:firstLine="540"/>
      <w:jc w:val="center"/>
      <w:outlineLvl w:val="0"/>
    </w:pPr>
    <w:rPr>
      <w:rFonts w:ascii="TimesLT" w:hAnsi="TimesLT"/>
      <w:b/>
      <w:cap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lang w:val="x-none"/>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rPr>
      <w:caps/>
    </w:rPr>
  </w:style>
  <w:style w:type="paragraph" w:styleId="BalloonText">
    <w:name w:val="Balloon Text"/>
    <w:basedOn w:val="Normal"/>
    <w:link w:val="BalloonTextChar"/>
    <w:uiPriority w:val="99"/>
    <w:semiHidden/>
    <w:unhideWhenUsed/>
    <w:rsid w:val="00837008"/>
    <w:rPr>
      <w:rFonts w:ascii="Tahoma" w:hAnsi="Tahoma"/>
      <w:sz w:val="16"/>
      <w:szCs w:val="16"/>
      <w:lang w:val="x-none"/>
    </w:rPr>
  </w:style>
  <w:style w:type="character" w:customStyle="1" w:styleId="BalloonTextChar">
    <w:name w:val="Balloon Text Char"/>
    <w:link w:val="BalloonText"/>
    <w:uiPriority w:val="99"/>
    <w:semiHidden/>
    <w:rsid w:val="00837008"/>
    <w:rPr>
      <w:rFonts w:ascii="Tahoma" w:hAnsi="Tahoma" w:cs="Tahoma"/>
      <w:caps/>
      <w:sz w:val="16"/>
      <w:szCs w:val="16"/>
      <w:lang w:eastAsia="en-US"/>
    </w:rPr>
  </w:style>
  <w:style w:type="character" w:customStyle="1" w:styleId="BodyTextChar">
    <w:name w:val="Body Text Char"/>
    <w:link w:val="BodyText"/>
    <w:semiHidden/>
    <w:rsid w:val="00CC437A"/>
    <w:rPr>
      <w:caps/>
      <w:sz w:val="24"/>
      <w:lang w:eastAsia="en-US"/>
    </w:rPr>
  </w:style>
  <w:style w:type="character" w:customStyle="1" w:styleId="HeaderChar">
    <w:name w:val="Header Char"/>
    <w:link w:val="Header"/>
    <w:uiPriority w:val="99"/>
    <w:rsid w:val="00655CE1"/>
    <w:rPr>
      <w:caps/>
      <w:sz w:val="24"/>
      <w:lang w:eastAsia="en-US"/>
    </w:rPr>
  </w:style>
  <w:style w:type="character" w:customStyle="1" w:styleId="Heading3Char">
    <w:name w:val="Heading 3 Char"/>
    <w:link w:val="Heading3"/>
    <w:uiPriority w:val="9"/>
    <w:semiHidden/>
    <w:rsid w:val="00204420"/>
    <w:rPr>
      <w:rFonts w:ascii="Cambria" w:eastAsia="Times New Roman" w:hAnsi="Cambria" w:cs="Times New Roman"/>
      <w:b/>
      <w:bCs/>
      <w:caps/>
      <w:sz w:val="26"/>
      <w:szCs w:val="26"/>
      <w:lang w:eastAsia="en-US"/>
    </w:rPr>
  </w:style>
  <w:style w:type="paragraph" w:styleId="Caption">
    <w:name w:val="caption"/>
    <w:basedOn w:val="Normal"/>
    <w:next w:val="Normal"/>
    <w:qFormat/>
    <w:rsid w:val="00204420"/>
    <w:pPr>
      <w:jc w:val="center"/>
    </w:pPr>
    <w:rPr>
      <w:b/>
    </w:rPr>
  </w:style>
  <w:style w:type="table" w:styleId="TableGrid">
    <w:name w:val="Table Grid"/>
    <w:basedOn w:val="TableNormal"/>
    <w:uiPriority w:val="59"/>
    <w:rsid w:val="00F04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4B78"/>
    <w:rPr>
      <w:caps/>
      <w:sz w:val="24"/>
      <w:lang w:eastAsia="en-US"/>
    </w:rPr>
  </w:style>
  <w:style w:type="character" w:styleId="PlaceholderText">
    <w:name w:val="Placeholder Text"/>
    <w:basedOn w:val="DefaultParagraphFont"/>
    <w:uiPriority w:val="99"/>
    <w:semiHidden/>
    <w:rsid w:val="00CA4B78"/>
    <w:rPr>
      <w:color w:val="808080"/>
    </w:rPr>
  </w:style>
  <w:style w:type="character" w:customStyle="1" w:styleId="Style1">
    <w:name w:val="Style1"/>
    <w:basedOn w:val="DefaultParagraphFont"/>
    <w:uiPriority w:val="1"/>
    <w:rsid w:val="001F6517"/>
    <w:rPr>
      <w:rFonts w:ascii="Times New Roman" w:hAnsi="Times New Roman"/>
      <w:sz w:val="18"/>
    </w:rPr>
  </w:style>
  <w:style w:type="paragraph" w:customStyle="1" w:styleId="Normal-footer">
    <w:name w:val="Normal-footer"/>
    <w:basedOn w:val="Normal"/>
    <w:link w:val="Normal-footerChar"/>
    <w:qFormat/>
    <w:rsid w:val="00656F61"/>
    <w:pPr>
      <w:framePr w:hSpace="181" w:wrap="around" w:vAnchor="page" w:hAnchor="margin" w:y="15736"/>
      <w:jc w:val="center"/>
    </w:pPr>
    <w:rPr>
      <w:rFonts w:eastAsia="Calibri"/>
      <w:sz w:val="18"/>
      <w:szCs w:val="18"/>
    </w:rPr>
  </w:style>
  <w:style w:type="character" w:customStyle="1" w:styleId="Normal-footerChar">
    <w:name w:val="Normal-footer Char"/>
    <w:basedOn w:val="DefaultParagraphFont"/>
    <w:link w:val="Normal-footer"/>
    <w:rsid w:val="00656F61"/>
    <w:rPr>
      <w:rFonts w:eastAsia="Calibri"/>
      <w:sz w:val="18"/>
      <w:szCs w:val="18"/>
      <w:lang w:eastAsia="en-US"/>
    </w:rPr>
  </w:style>
  <w:style w:type="character" w:customStyle="1" w:styleId="Heading1Char">
    <w:name w:val="Heading 1 Char"/>
    <w:basedOn w:val="DefaultParagraphFont"/>
    <w:link w:val="Heading1"/>
    <w:rsid w:val="007E728A"/>
    <w:rPr>
      <w:rFonts w:ascii="TimesLT" w:hAnsi="TimesLT"/>
      <w:b/>
      <w:caps/>
      <w:sz w:val="28"/>
      <w:lang w:eastAsia="en-US"/>
    </w:rPr>
  </w:style>
  <w:style w:type="character" w:styleId="Emphasis">
    <w:name w:val="Emphasis"/>
    <w:basedOn w:val="DefaultParagraphFont"/>
    <w:uiPriority w:val="20"/>
    <w:qFormat/>
    <w:rsid w:val="006E0FAC"/>
    <w:rPr>
      <w:i/>
      <w:iCs/>
    </w:rPr>
  </w:style>
  <w:style w:type="character" w:styleId="CommentReference">
    <w:name w:val="annotation reference"/>
    <w:basedOn w:val="DefaultParagraphFont"/>
    <w:uiPriority w:val="99"/>
    <w:semiHidden/>
    <w:unhideWhenUsed/>
    <w:rsid w:val="008C099F"/>
    <w:rPr>
      <w:sz w:val="16"/>
      <w:szCs w:val="16"/>
    </w:rPr>
  </w:style>
  <w:style w:type="paragraph" w:styleId="CommentText">
    <w:name w:val="annotation text"/>
    <w:basedOn w:val="Normal"/>
    <w:link w:val="CommentTextChar"/>
    <w:uiPriority w:val="99"/>
    <w:semiHidden/>
    <w:unhideWhenUsed/>
    <w:rsid w:val="008C099F"/>
    <w:rPr>
      <w:sz w:val="20"/>
    </w:rPr>
  </w:style>
  <w:style w:type="character" w:customStyle="1" w:styleId="CommentTextChar">
    <w:name w:val="Comment Text Char"/>
    <w:basedOn w:val="DefaultParagraphFont"/>
    <w:link w:val="CommentText"/>
    <w:uiPriority w:val="99"/>
    <w:semiHidden/>
    <w:rsid w:val="008C099F"/>
    <w:rPr>
      <w:lang w:eastAsia="en-US"/>
    </w:rPr>
  </w:style>
  <w:style w:type="paragraph" w:styleId="CommentSubject">
    <w:name w:val="annotation subject"/>
    <w:basedOn w:val="CommentText"/>
    <w:next w:val="CommentText"/>
    <w:link w:val="CommentSubjectChar"/>
    <w:uiPriority w:val="99"/>
    <w:semiHidden/>
    <w:unhideWhenUsed/>
    <w:rsid w:val="008C099F"/>
    <w:rPr>
      <w:b/>
      <w:bCs/>
    </w:rPr>
  </w:style>
  <w:style w:type="character" w:customStyle="1" w:styleId="CommentSubjectChar">
    <w:name w:val="Comment Subject Char"/>
    <w:basedOn w:val="CommentTextChar"/>
    <w:link w:val="CommentSubject"/>
    <w:uiPriority w:val="99"/>
    <w:semiHidden/>
    <w:rsid w:val="008C099F"/>
    <w:rPr>
      <w:b/>
      <w:bCs/>
      <w:lang w:eastAsia="en-US"/>
    </w:rPr>
  </w:style>
  <w:style w:type="paragraph" w:styleId="ListParagraph">
    <w:name w:val="List Paragraph"/>
    <w:basedOn w:val="Normal"/>
    <w:uiPriority w:val="34"/>
    <w:qFormat/>
    <w:rsid w:val="008C09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A98"/>
    <w:rPr>
      <w:sz w:val="24"/>
      <w:lang w:eastAsia="en-US"/>
    </w:rPr>
  </w:style>
  <w:style w:type="paragraph" w:styleId="Heading1">
    <w:name w:val="heading 1"/>
    <w:basedOn w:val="Normal"/>
    <w:next w:val="Normal"/>
    <w:link w:val="Heading1Char"/>
    <w:qFormat/>
    <w:pPr>
      <w:keepNext/>
      <w:ind w:left="-540" w:firstLine="540"/>
      <w:jc w:val="center"/>
      <w:outlineLvl w:val="0"/>
    </w:pPr>
    <w:rPr>
      <w:rFonts w:ascii="TimesLT" w:hAnsi="TimesLT"/>
      <w:b/>
      <w:cap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lang w:val="x-none"/>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rPr>
      <w:caps/>
    </w:rPr>
  </w:style>
  <w:style w:type="paragraph" w:styleId="BalloonText">
    <w:name w:val="Balloon Text"/>
    <w:basedOn w:val="Normal"/>
    <w:link w:val="BalloonTextChar"/>
    <w:uiPriority w:val="99"/>
    <w:semiHidden/>
    <w:unhideWhenUsed/>
    <w:rsid w:val="00837008"/>
    <w:rPr>
      <w:rFonts w:ascii="Tahoma" w:hAnsi="Tahoma"/>
      <w:sz w:val="16"/>
      <w:szCs w:val="16"/>
      <w:lang w:val="x-none"/>
    </w:rPr>
  </w:style>
  <w:style w:type="character" w:customStyle="1" w:styleId="BalloonTextChar">
    <w:name w:val="Balloon Text Char"/>
    <w:link w:val="BalloonText"/>
    <w:uiPriority w:val="99"/>
    <w:semiHidden/>
    <w:rsid w:val="00837008"/>
    <w:rPr>
      <w:rFonts w:ascii="Tahoma" w:hAnsi="Tahoma" w:cs="Tahoma"/>
      <w:caps/>
      <w:sz w:val="16"/>
      <w:szCs w:val="16"/>
      <w:lang w:eastAsia="en-US"/>
    </w:rPr>
  </w:style>
  <w:style w:type="character" w:customStyle="1" w:styleId="BodyTextChar">
    <w:name w:val="Body Text Char"/>
    <w:link w:val="BodyText"/>
    <w:semiHidden/>
    <w:rsid w:val="00CC437A"/>
    <w:rPr>
      <w:caps/>
      <w:sz w:val="24"/>
      <w:lang w:eastAsia="en-US"/>
    </w:rPr>
  </w:style>
  <w:style w:type="character" w:customStyle="1" w:styleId="HeaderChar">
    <w:name w:val="Header Char"/>
    <w:link w:val="Header"/>
    <w:uiPriority w:val="99"/>
    <w:rsid w:val="00655CE1"/>
    <w:rPr>
      <w:caps/>
      <w:sz w:val="24"/>
      <w:lang w:eastAsia="en-US"/>
    </w:rPr>
  </w:style>
  <w:style w:type="character" w:customStyle="1" w:styleId="Heading3Char">
    <w:name w:val="Heading 3 Char"/>
    <w:link w:val="Heading3"/>
    <w:uiPriority w:val="9"/>
    <w:semiHidden/>
    <w:rsid w:val="00204420"/>
    <w:rPr>
      <w:rFonts w:ascii="Cambria" w:eastAsia="Times New Roman" w:hAnsi="Cambria" w:cs="Times New Roman"/>
      <w:b/>
      <w:bCs/>
      <w:caps/>
      <w:sz w:val="26"/>
      <w:szCs w:val="26"/>
      <w:lang w:eastAsia="en-US"/>
    </w:rPr>
  </w:style>
  <w:style w:type="paragraph" w:styleId="Caption">
    <w:name w:val="caption"/>
    <w:basedOn w:val="Normal"/>
    <w:next w:val="Normal"/>
    <w:qFormat/>
    <w:rsid w:val="00204420"/>
    <w:pPr>
      <w:jc w:val="center"/>
    </w:pPr>
    <w:rPr>
      <w:b/>
    </w:rPr>
  </w:style>
  <w:style w:type="table" w:styleId="TableGrid">
    <w:name w:val="Table Grid"/>
    <w:basedOn w:val="TableNormal"/>
    <w:uiPriority w:val="59"/>
    <w:rsid w:val="00F04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4B78"/>
    <w:rPr>
      <w:caps/>
      <w:sz w:val="24"/>
      <w:lang w:eastAsia="en-US"/>
    </w:rPr>
  </w:style>
  <w:style w:type="character" w:styleId="PlaceholderText">
    <w:name w:val="Placeholder Text"/>
    <w:basedOn w:val="DefaultParagraphFont"/>
    <w:uiPriority w:val="99"/>
    <w:semiHidden/>
    <w:rsid w:val="00CA4B78"/>
    <w:rPr>
      <w:color w:val="808080"/>
    </w:rPr>
  </w:style>
  <w:style w:type="character" w:customStyle="1" w:styleId="Style1">
    <w:name w:val="Style1"/>
    <w:basedOn w:val="DefaultParagraphFont"/>
    <w:uiPriority w:val="1"/>
    <w:rsid w:val="001F6517"/>
    <w:rPr>
      <w:rFonts w:ascii="Times New Roman" w:hAnsi="Times New Roman"/>
      <w:sz w:val="18"/>
    </w:rPr>
  </w:style>
  <w:style w:type="paragraph" w:customStyle="1" w:styleId="Normal-footer">
    <w:name w:val="Normal-footer"/>
    <w:basedOn w:val="Normal"/>
    <w:link w:val="Normal-footerChar"/>
    <w:qFormat/>
    <w:rsid w:val="00656F61"/>
    <w:pPr>
      <w:framePr w:hSpace="181" w:wrap="around" w:vAnchor="page" w:hAnchor="margin" w:y="15736"/>
      <w:jc w:val="center"/>
    </w:pPr>
    <w:rPr>
      <w:rFonts w:eastAsia="Calibri"/>
      <w:sz w:val="18"/>
      <w:szCs w:val="18"/>
    </w:rPr>
  </w:style>
  <w:style w:type="character" w:customStyle="1" w:styleId="Normal-footerChar">
    <w:name w:val="Normal-footer Char"/>
    <w:basedOn w:val="DefaultParagraphFont"/>
    <w:link w:val="Normal-footer"/>
    <w:rsid w:val="00656F61"/>
    <w:rPr>
      <w:rFonts w:eastAsia="Calibri"/>
      <w:sz w:val="18"/>
      <w:szCs w:val="18"/>
      <w:lang w:eastAsia="en-US"/>
    </w:rPr>
  </w:style>
  <w:style w:type="character" w:customStyle="1" w:styleId="Heading1Char">
    <w:name w:val="Heading 1 Char"/>
    <w:basedOn w:val="DefaultParagraphFont"/>
    <w:link w:val="Heading1"/>
    <w:rsid w:val="007E728A"/>
    <w:rPr>
      <w:rFonts w:ascii="TimesLT" w:hAnsi="TimesLT"/>
      <w:b/>
      <w:caps/>
      <w:sz w:val="28"/>
      <w:lang w:eastAsia="en-US"/>
    </w:rPr>
  </w:style>
  <w:style w:type="character" w:styleId="Emphasis">
    <w:name w:val="Emphasis"/>
    <w:basedOn w:val="DefaultParagraphFont"/>
    <w:uiPriority w:val="20"/>
    <w:qFormat/>
    <w:rsid w:val="006E0FAC"/>
    <w:rPr>
      <w:i/>
      <w:iCs/>
    </w:rPr>
  </w:style>
  <w:style w:type="character" w:styleId="CommentReference">
    <w:name w:val="annotation reference"/>
    <w:basedOn w:val="DefaultParagraphFont"/>
    <w:uiPriority w:val="99"/>
    <w:semiHidden/>
    <w:unhideWhenUsed/>
    <w:rsid w:val="008C099F"/>
    <w:rPr>
      <w:sz w:val="16"/>
      <w:szCs w:val="16"/>
    </w:rPr>
  </w:style>
  <w:style w:type="paragraph" w:styleId="CommentText">
    <w:name w:val="annotation text"/>
    <w:basedOn w:val="Normal"/>
    <w:link w:val="CommentTextChar"/>
    <w:uiPriority w:val="99"/>
    <w:semiHidden/>
    <w:unhideWhenUsed/>
    <w:rsid w:val="008C099F"/>
    <w:rPr>
      <w:sz w:val="20"/>
    </w:rPr>
  </w:style>
  <w:style w:type="character" w:customStyle="1" w:styleId="CommentTextChar">
    <w:name w:val="Comment Text Char"/>
    <w:basedOn w:val="DefaultParagraphFont"/>
    <w:link w:val="CommentText"/>
    <w:uiPriority w:val="99"/>
    <w:semiHidden/>
    <w:rsid w:val="008C099F"/>
    <w:rPr>
      <w:lang w:eastAsia="en-US"/>
    </w:rPr>
  </w:style>
  <w:style w:type="paragraph" w:styleId="CommentSubject">
    <w:name w:val="annotation subject"/>
    <w:basedOn w:val="CommentText"/>
    <w:next w:val="CommentText"/>
    <w:link w:val="CommentSubjectChar"/>
    <w:uiPriority w:val="99"/>
    <w:semiHidden/>
    <w:unhideWhenUsed/>
    <w:rsid w:val="008C099F"/>
    <w:rPr>
      <w:b/>
      <w:bCs/>
    </w:rPr>
  </w:style>
  <w:style w:type="character" w:customStyle="1" w:styleId="CommentSubjectChar">
    <w:name w:val="Comment Subject Char"/>
    <w:basedOn w:val="CommentTextChar"/>
    <w:link w:val="CommentSubject"/>
    <w:uiPriority w:val="99"/>
    <w:semiHidden/>
    <w:rsid w:val="008C099F"/>
    <w:rPr>
      <w:b/>
      <w:bCs/>
      <w:lang w:eastAsia="en-US"/>
    </w:rPr>
  </w:style>
  <w:style w:type="paragraph" w:styleId="ListParagraph">
    <w:name w:val="List Paragraph"/>
    <w:basedOn w:val="Normal"/>
    <w:uiPriority w:val="34"/>
    <w:qFormat/>
    <w:rsid w:val="008C0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22">
      <w:bodyDiv w:val="1"/>
      <w:marLeft w:val="0"/>
      <w:marRight w:val="0"/>
      <w:marTop w:val="0"/>
      <w:marBottom w:val="0"/>
      <w:divBdr>
        <w:top w:val="none" w:sz="0" w:space="0" w:color="auto"/>
        <w:left w:val="none" w:sz="0" w:space="0" w:color="auto"/>
        <w:bottom w:val="none" w:sz="0" w:space="0" w:color="auto"/>
        <w:right w:val="none" w:sz="0" w:space="0" w:color="auto"/>
      </w:divBdr>
    </w:div>
    <w:div w:id="294527434">
      <w:bodyDiv w:val="1"/>
      <w:marLeft w:val="0"/>
      <w:marRight w:val="0"/>
      <w:marTop w:val="0"/>
      <w:marBottom w:val="0"/>
      <w:divBdr>
        <w:top w:val="none" w:sz="0" w:space="0" w:color="auto"/>
        <w:left w:val="none" w:sz="0" w:space="0" w:color="auto"/>
        <w:bottom w:val="none" w:sz="0" w:space="0" w:color="auto"/>
        <w:right w:val="none" w:sz="0" w:space="0" w:color="auto"/>
      </w:divBdr>
    </w:div>
    <w:div w:id="665518306">
      <w:bodyDiv w:val="1"/>
      <w:marLeft w:val="0"/>
      <w:marRight w:val="0"/>
      <w:marTop w:val="0"/>
      <w:marBottom w:val="0"/>
      <w:divBdr>
        <w:top w:val="none" w:sz="0" w:space="0" w:color="auto"/>
        <w:left w:val="none" w:sz="0" w:space="0" w:color="auto"/>
        <w:bottom w:val="none" w:sz="0" w:space="0" w:color="auto"/>
        <w:right w:val="none" w:sz="0" w:space="0" w:color="auto"/>
      </w:divBdr>
    </w:div>
    <w:div w:id="749619619">
      <w:bodyDiv w:val="1"/>
      <w:marLeft w:val="0"/>
      <w:marRight w:val="0"/>
      <w:marTop w:val="0"/>
      <w:marBottom w:val="0"/>
      <w:divBdr>
        <w:top w:val="none" w:sz="0" w:space="0" w:color="auto"/>
        <w:left w:val="none" w:sz="0" w:space="0" w:color="auto"/>
        <w:bottom w:val="none" w:sz="0" w:space="0" w:color="auto"/>
        <w:right w:val="none" w:sz="0" w:space="0" w:color="auto"/>
      </w:divBdr>
    </w:div>
    <w:div w:id="778984966">
      <w:bodyDiv w:val="1"/>
      <w:marLeft w:val="0"/>
      <w:marRight w:val="0"/>
      <w:marTop w:val="0"/>
      <w:marBottom w:val="0"/>
      <w:divBdr>
        <w:top w:val="none" w:sz="0" w:space="0" w:color="auto"/>
        <w:left w:val="none" w:sz="0" w:space="0" w:color="auto"/>
        <w:bottom w:val="none" w:sz="0" w:space="0" w:color="auto"/>
        <w:right w:val="none" w:sz="0" w:space="0" w:color="auto"/>
      </w:divBdr>
    </w:div>
    <w:div w:id="915750012">
      <w:bodyDiv w:val="1"/>
      <w:marLeft w:val="0"/>
      <w:marRight w:val="0"/>
      <w:marTop w:val="0"/>
      <w:marBottom w:val="0"/>
      <w:divBdr>
        <w:top w:val="none" w:sz="0" w:space="0" w:color="auto"/>
        <w:left w:val="none" w:sz="0" w:space="0" w:color="auto"/>
        <w:bottom w:val="none" w:sz="0" w:space="0" w:color="auto"/>
        <w:right w:val="none" w:sz="0" w:space="0" w:color="auto"/>
      </w:divBdr>
    </w:div>
    <w:div w:id="1090391379">
      <w:bodyDiv w:val="1"/>
      <w:marLeft w:val="0"/>
      <w:marRight w:val="0"/>
      <w:marTop w:val="0"/>
      <w:marBottom w:val="0"/>
      <w:divBdr>
        <w:top w:val="none" w:sz="0" w:space="0" w:color="auto"/>
        <w:left w:val="none" w:sz="0" w:space="0" w:color="auto"/>
        <w:bottom w:val="none" w:sz="0" w:space="0" w:color="auto"/>
        <w:right w:val="none" w:sz="0" w:space="0" w:color="auto"/>
      </w:divBdr>
    </w:div>
    <w:div w:id="1250847723">
      <w:bodyDiv w:val="1"/>
      <w:marLeft w:val="0"/>
      <w:marRight w:val="0"/>
      <w:marTop w:val="0"/>
      <w:marBottom w:val="0"/>
      <w:divBdr>
        <w:top w:val="none" w:sz="0" w:space="0" w:color="auto"/>
        <w:left w:val="none" w:sz="0" w:space="0" w:color="auto"/>
        <w:bottom w:val="none" w:sz="0" w:space="0" w:color="auto"/>
        <w:right w:val="none" w:sz="0" w:space="0" w:color="auto"/>
      </w:divBdr>
    </w:div>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 w:id="1787651396">
      <w:bodyDiv w:val="1"/>
      <w:marLeft w:val="0"/>
      <w:marRight w:val="0"/>
      <w:marTop w:val="0"/>
      <w:marBottom w:val="0"/>
      <w:divBdr>
        <w:top w:val="none" w:sz="0" w:space="0" w:color="auto"/>
        <w:left w:val="none" w:sz="0" w:space="0" w:color="auto"/>
        <w:bottom w:val="none" w:sz="0" w:space="0" w:color="auto"/>
        <w:right w:val="none" w:sz="0" w:space="0" w:color="auto"/>
      </w:divBdr>
    </w:div>
    <w:div w:id="1882130268">
      <w:bodyDiv w:val="1"/>
      <w:marLeft w:val="0"/>
      <w:marRight w:val="0"/>
      <w:marTop w:val="0"/>
      <w:marBottom w:val="0"/>
      <w:divBdr>
        <w:top w:val="none" w:sz="0" w:space="0" w:color="auto"/>
        <w:left w:val="none" w:sz="0" w:space="0" w:color="auto"/>
        <w:bottom w:val="none" w:sz="0" w:space="0" w:color="auto"/>
        <w:right w:val="none" w:sz="0" w:space="0" w:color="auto"/>
      </w:divBdr>
    </w:div>
    <w:div w:id="204586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footer3.xml"
                 Type="http://schemas.openxmlformats.org/officeDocument/2006/relationships/footer"/>
   <Relationship Id="rId18" Target="fontTable.xml"
                 Type="http://schemas.openxmlformats.org/officeDocument/2006/relationships/fontTable"/>
   <Relationship Id="rId19" Target="glossary/document.xml"
                 Type="http://schemas.openxmlformats.org/officeDocument/2006/relationships/glossaryDocument"/>
   <Relationship Id="rId2" Target="../customXml/item2.xml"
                 Type="http://schemas.openxmlformats.org/officeDocument/2006/relationships/customXml"/>
   <Relationship Id="rId20" Target="theme/theme1.xml"
                 Type="http://schemas.openxmlformats.org/officeDocument/2006/relationships/theme"/>
   <Relationship Id="rId22" Target="commentsExtended.xml"
                 Type="http://schemas.microsoft.com/office/2011/relationships/commentsExtended"/>
   <Relationship Id="rId23" Target="people.xml"
                 Type="http://schemas.microsoft.com/office/2011/relationships/people"/>
   <Relationship Id="rId24"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_rels/footer3.xml.rels><?xml version="1.0" encoding="UTF-8" standalone="yes"?>
<Relationships xmlns="http://schemas.openxmlformats.org/package/2006/relationships">
   <Relationship Id="rId1"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Program%20Files/Microsoft%20Office/Templates/Nacionalin&#279;%20&#382;em&#279;s%20tarnyb1.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5EB84BA9394ED0805B877CE01CFF83"/>
        <w:category>
          <w:name w:val="General"/>
          <w:gallery w:val="placeholder"/>
        </w:category>
        <w:types>
          <w:type w:val="bbPlcHdr"/>
        </w:types>
        <w:behaviors>
          <w:behavior w:val="content"/>
        </w:behaviors>
        <w:guid w:val="{2C54145A-6EBE-4331-A2CF-BA4B98638B81}"/>
      </w:docPartPr>
      <w:docPartBody>
        <w:p w:rsidR="00D83CE4" w:rsidRDefault="00FA4E29" w:rsidP="00FA4E29">
          <w:pPr>
            <w:pStyle w:val="2A5EB84BA9394ED0805B877CE01CFF83"/>
          </w:pPr>
          <w:r w:rsidRPr="0021753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E29"/>
    <w:rsid w:val="00015300"/>
    <w:rsid w:val="006A7C89"/>
    <w:rsid w:val="009E6368"/>
    <w:rsid w:val="00C25053"/>
    <w:rsid w:val="00D83CE4"/>
    <w:rsid w:val="00EB3CA1"/>
    <w:rsid w:val="00FA4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5A9693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E29"/>
    <w:rPr>
      <w:color w:val="808080"/>
    </w:rPr>
  </w:style>
  <w:style w:type="paragraph" w:customStyle="1" w:styleId="2A5EB84BA9394ED0805B877CE01CFF83">
    <w:name w:val="2A5EB84BA9394ED0805B877CE01CFF83"/>
    <w:rsid w:val="00FA4E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E29"/>
    <w:rPr>
      <w:color w:val="808080"/>
    </w:rPr>
  </w:style>
  <w:style w:type="paragraph" w:customStyle="1" w:styleId="2A5EB84BA9394ED0805B877CE01CFF83">
    <w:name w:val="2A5EB84BA9394ED0805B877CE01CFF83"/>
    <w:rsid w:val="00FA4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defc7ac0019a7dc006807c0137c89c8a">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6be01ccaeabd01d353dc0878094b9597"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8978E-5009-4A65-9E29-BF32661E96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D015A4-4B8A-4881-98C7-F4D7C9BFCADA}">
  <ds:schemaRefs>
    <ds:schemaRef ds:uri="http://schemas.microsoft.com/sharepoint/v3/contenttype/forms"/>
  </ds:schemaRefs>
</ds:datastoreItem>
</file>

<file path=customXml/itemProps3.xml><?xml version="1.0" encoding="utf-8"?>
<ds:datastoreItem xmlns:ds="http://schemas.openxmlformats.org/officeDocument/2006/customXml" ds:itemID="{34207F3D-15C6-4380-A5F1-448F1C411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58E16-39CC-45F8-BF5D-A6FF9E7E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Nacionalinė žemės tarnyb1</Template>
  <TotalTime>3</TotalTime>
  <Pages>2</Pages>
  <Words>2918</Words>
  <Characters>1664</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Zemetvarkos ir teises departamentas</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2020-06-01T15:06:00Z</dcterms:created>
  <dc:creator>Giedrė Baltušytė</dc:creator>
  <cp:lastModifiedBy>Irina Zalužnaja</cp:lastModifiedBy>
  <cp:lastPrinted>2014-03-18T06:37:00Z</cp:lastPrinted>
  <dcterms:modified xsi:type="dcterms:W3CDTF">2020-06-01T17:15:00Z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