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4C8" w:rsidRPr="00DE4D70" w:rsidRDefault="002D14C8" w:rsidP="002D14C8">
      <w:pPr>
        <w:spacing w:after="0" w:line="240" w:lineRule="auto"/>
        <w:ind w:firstLine="6804"/>
        <w:rPr>
          <w:rFonts w:ascii="Times New Roman" w:eastAsia="Times New Roman" w:hAnsi="Times New Roman"/>
          <w:color w:val="000000"/>
          <w:sz w:val="24"/>
          <w:szCs w:val="24"/>
          <w:lang w:eastAsia="lt-LT"/>
        </w:rPr>
      </w:pPr>
      <w:bookmarkStart w:id="0" w:name="_GoBack"/>
      <w:bookmarkEnd w:id="0"/>
      <w:r w:rsidRPr="00DE4D70">
        <w:rPr>
          <w:rFonts w:ascii="Times New Roman" w:eastAsia="Times New Roman" w:hAnsi="Times New Roman"/>
          <w:color w:val="000000"/>
          <w:sz w:val="24"/>
          <w:szCs w:val="24"/>
          <w:lang w:eastAsia="lt-LT"/>
        </w:rPr>
        <w:t>PATVIRTINTA</w:t>
      </w:r>
    </w:p>
    <w:p w:rsidR="002D14C8" w:rsidRPr="00DE4D70" w:rsidRDefault="002D14C8" w:rsidP="002D14C8">
      <w:pPr>
        <w:spacing w:after="0" w:line="240" w:lineRule="auto"/>
        <w:ind w:firstLine="6804"/>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 xml:space="preserve">Plungės rajono savivaldybės </w:t>
      </w:r>
    </w:p>
    <w:p w:rsidR="002D14C8" w:rsidRPr="00DE4D70" w:rsidRDefault="002968F3" w:rsidP="002D14C8">
      <w:pPr>
        <w:spacing w:after="0" w:line="240" w:lineRule="auto"/>
        <w:ind w:firstLine="6804"/>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administracijos direktori</w:t>
      </w:r>
      <w:r w:rsidR="002D14C8" w:rsidRPr="00DE4D70">
        <w:rPr>
          <w:rFonts w:ascii="Times New Roman" w:eastAsia="Times New Roman" w:hAnsi="Times New Roman"/>
          <w:color w:val="000000"/>
          <w:sz w:val="24"/>
          <w:szCs w:val="24"/>
          <w:lang w:eastAsia="lt-LT"/>
        </w:rPr>
        <w:t xml:space="preserve">us </w:t>
      </w:r>
    </w:p>
    <w:p w:rsidR="002D14C8" w:rsidRPr="00DE4D70" w:rsidRDefault="002968F3" w:rsidP="002D14C8">
      <w:pPr>
        <w:spacing w:after="0" w:line="240" w:lineRule="auto"/>
        <w:ind w:firstLine="6804"/>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Dalius Pečiulis</w:t>
      </w:r>
    </w:p>
    <w:p w:rsidR="00FE69FB" w:rsidRPr="00DE4D70" w:rsidRDefault="00830CF1" w:rsidP="001431B5">
      <w:pPr>
        <w:autoSpaceDE w:val="0"/>
        <w:autoSpaceDN w:val="0"/>
        <w:adjustRightInd w:val="0"/>
        <w:spacing w:after="0" w:line="240" w:lineRule="auto"/>
        <w:jc w:val="center"/>
        <w:rPr>
          <w:rFonts w:ascii="Times New Roman" w:hAnsi="Times New Roman"/>
          <w:b/>
          <w:bCs/>
          <w:sz w:val="24"/>
          <w:szCs w:val="24"/>
          <w:lang w:eastAsia="lt-LT"/>
        </w:rPr>
      </w:pPr>
      <w:r w:rsidRPr="00DE4D70">
        <w:rPr>
          <w:rFonts w:ascii="Times New Roman" w:eastAsia="Times New Roman" w:hAnsi="Times New Roman"/>
          <w:b/>
          <w:bCs/>
          <w:i/>
          <w:iCs/>
          <w:color w:val="000000"/>
          <w:sz w:val="24"/>
          <w:szCs w:val="24"/>
          <w:lang w:eastAsia="lt-LT"/>
        </w:rPr>
        <w:br/>
      </w:r>
      <w:r w:rsidR="001027AB" w:rsidRPr="00DE4D70">
        <w:rPr>
          <w:rFonts w:ascii="Times New Roman" w:hAnsi="Times New Roman"/>
          <w:b/>
          <w:bCs/>
          <w:sz w:val="24"/>
          <w:szCs w:val="24"/>
          <w:lang w:eastAsia="lt-LT"/>
        </w:rPr>
        <w:t>PROJEKTAVIMO</w:t>
      </w:r>
      <w:r w:rsidR="00575D2D" w:rsidRPr="00DE4D70">
        <w:rPr>
          <w:rFonts w:ascii="Times New Roman" w:hAnsi="Times New Roman"/>
          <w:b/>
          <w:bCs/>
          <w:sz w:val="24"/>
          <w:szCs w:val="24"/>
          <w:lang w:eastAsia="lt-LT"/>
        </w:rPr>
        <w:t xml:space="preserve"> </w:t>
      </w:r>
      <w:r w:rsidR="00003C91" w:rsidRPr="00DE4D70">
        <w:rPr>
          <w:rFonts w:ascii="Times New Roman" w:hAnsi="Times New Roman"/>
          <w:b/>
          <w:bCs/>
          <w:sz w:val="24"/>
          <w:szCs w:val="24"/>
          <w:lang w:eastAsia="lt-LT"/>
        </w:rPr>
        <w:t xml:space="preserve">UŽDUOTIS </w:t>
      </w:r>
      <w:r w:rsidR="00FE69FB" w:rsidRPr="00DE4D70">
        <w:rPr>
          <w:rFonts w:ascii="Times New Roman" w:hAnsi="Times New Roman"/>
          <w:b/>
          <w:bCs/>
          <w:sz w:val="24"/>
          <w:szCs w:val="24"/>
          <w:lang w:eastAsia="lt-LT"/>
        </w:rPr>
        <w:t>(TECHNINĖ SPECIFIKACIJA)</w:t>
      </w:r>
    </w:p>
    <w:p w:rsidR="00830CF1" w:rsidRPr="00DE4D70" w:rsidRDefault="00830CF1" w:rsidP="00830CF1">
      <w:pPr>
        <w:spacing w:after="0" w:line="240" w:lineRule="auto"/>
        <w:jc w:val="center"/>
        <w:rPr>
          <w:rFonts w:ascii="Times New Roman" w:eastAsia="Times New Roman" w:hAnsi="Times New Roman"/>
          <w:sz w:val="24"/>
          <w:szCs w:val="24"/>
          <w:lang w:eastAsia="lt-L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5"/>
        <w:gridCol w:w="3119"/>
        <w:gridCol w:w="5812"/>
      </w:tblGrid>
      <w:tr w:rsidR="00830CF1" w:rsidRPr="00DE4D70" w:rsidTr="00EA1E93">
        <w:tc>
          <w:tcPr>
            <w:tcW w:w="675" w:type="dxa"/>
            <w:tcBorders>
              <w:top w:val="single" w:sz="4" w:space="0" w:color="auto"/>
              <w:left w:val="single" w:sz="4" w:space="0" w:color="auto"/>
              <w:bottom w:val="single" w:sz="4" w:space="0" w:color="auto"/>
              <w:right w:val="single" w:sz="4" w:space="0" w:color="auto"/>
            </w:tcBorders>
            <w:vAlign w:val="center"/>
            <w:hideMark/>
          </w:tcPr>
          <w:p w:rsidR="00830CF1" w:rsidRPr="00DE4D70" w:rsidRDefault="00830CF1" w:rsidP="00830CF1">
            <w:pPr>
              <w:spacing w:after="0" w:line="240" w:lineRule="auto"/>
              <w:jc w:val="center"/>
              <w:rPr>
                <w:rFonts w:ascii="Times New Roman" w:eastAsia="Times New Roman" w:hAnsi="Times New Roman"/>
                <w:sz w:val="24"/>
                <w:szCs w:val="24"/>
                <w:lang w:eastAsia="lt-LT"/>
              </w:rPr>
            </w:pPr>
            <w:r w:rsidRPr="00DE4D70">
              <w:rPr>
                <w:rFonts w:ascii="Times New Roman" w:eastAsia="Times New Roman" w:hAnsi="Times New Roman"/>
                <w:b/>
                <w:bCs/>
                <w:color w:val="000000"/>
                <w:sz w:val="24"/>
                <w:szCs w:val="24"/>
                <w:lang w:eastAsia="lt-LT"/>
              </w:rPr>
              <w:t>Eil.</w:t>
            </w:r>
            <w:r w:rsidRPr="00DE4D70">
              <w:rPr>
                <w:rFonts w:ascii="Times New Roman" w:eastAsia="Times New Roman" w:hAnsi="Times New Roman"/>
                <w:b/>
                <w:bCs/>
                <w:color w:val="000000"/>
                <w:sz w:val="24"/>
                <w:szCs w:val="24"/>
                <w:lang w:eastAsia="lt-LT"/>
              </w:rPr>
              <w:br/>
              <w:t>Nr.</w:t>
            </w:r>
          </w:p>
        </w:tc>
        <w:tc>
          <w:tcPr>
            <w:tcW w:w="3119" w:type="dxa"/>
            <w:tcBorders>
              <w:top w:val="single" w:sz="4" w:space="0" w:color="auto"/>
              <w:left w:val="single" w:sz="4" w:space="0" w:color="auto"/>
              <w:bottom w:val="single" w:sz="4" w:space="0" w:color="auto"/>
              <w:right w:val="single" w:sz="4" w:space="0" w:color="auto"/>
            </w:tcBorders>
            <w:vAlign w:val="center"/>
            <w:hideMark/>
          </w:tcPr>
          <w:p w:rsidR="00830CF1" w:rsidRPr="00DE4D70" w:rsidRDefault="00830CF1" w:rsidP="00830CF1">
            <w:pPr>
              <w:spacing w:after="0" w:line="240" w:lineRule="auto"/>
              <w:jc w:val="center"/>
              <w:rPr>
                <w:rFonts w:ascii="Times New Roman" w:eastAsia="Times New Roman" w:hAnsi="Times New Roman"/>
                <w:sz w:val="24"/>
                <w:szCs w:val="24"/>
                <w:lang w:eastAsia="lt-LT"/>
              </w:rPr>
            </w:pPr>
            <w:r w:rsidRPr="00DE4D70">
              <w:rPr>
                <w:rFonts w:ascii="Times New Roman" w:eastAsia="Times New Roman" w:hAnsi="Times New Roman"/>
                <w:b/>
                <w:bCs/>
                <w:color w:val="000000"/>
                <w:sz w:val="24"/>
                <w:szCs w:val="24"/>
                <w:lang w:eastAsia="lt-LT"/>
              </w:rPr>
              <w:t>Pavadinimas</w:t>
            </w:r>
          </w:p>
        </w:tc>
        <w:tc>
          <w:tcPr>
            <w:tcW w:w="5812" w:type="dxa"/>
            <w:tcBorders>
              <w:top w:val="single" w:sz="4" w:space="0" w:color="auto"/>
              <w:left w:val="single" w:sz="4" w:space="0" w:color="auto"/>
              <w:bottom w:val="single" w:sz="4" w:space="0" w:color="auto"/>
              <w:right w:val="single" w:sz="4" w:space="0" w:color="auto"/>
            </w:tcBorders>
            <w:vAlign w:val="center"/>
            <w:hideMark/>
          </w:tcPr>
          <w:p w:rsidR="00830CF1" w:rsidRPr="00DE4D70" w:rsidRDefault="00830CF1" w:rsidP="00830CF1">
            <w:pPr>
              <w:spacing w:after="0" w:line="240" w:lineRule="auto"/>
              <w:jc w:val="center"/>
              <w:rPr>
                <w:rFonts w:ascii="Times New Roman" w:eastAsia="Times New Roman" w:hAnsi="Times New Roman"/>
                <w:sz w:val="24"/>
                <w:szCs w:val="24"/>
                <w:lang w:eastAsia="lt-LT"/>
              </w:rPr>
            </w:pPr>
            <w:r w:rsidRPr="00DE4D70">
              <w:rPr>
                <w:rFonts w:ascii="Times New Roman" w:eastAsia="Times New Roman" w:hAnsi="Times New Roman"/>
                <w:b/>
                <w:bCs/>
                <w:color w:val="000000"/>
                <w:sz w:val="24"/>
                <w:szCs w:val="24"/>
                <w:lang w:eastAsia="lt-LT"/>
              </w:rPr>
              <w:t>Reikalavimai</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vAlign w:val="center"/>
            <w:hideMark/>
          </w:tcPr>
          <w:p w:rsidR="00830CF1" w:rsidRPr="00DE4D70" w:rsidRDefault="00830CF1" w:rsidP="00830CF1">
            <w:pPr>
              <w:spacing w:after="0" w:line="240" w:lineRule="auto"/>
              <w:jc w:val="center"/>
              <w:rPr>
                <w:rFonts w:ascii="Times New Roman" w:eastAsia="Times New Roman" w:hAnsi="Times New Roman"/>
                <w:sz w:val="24"/>
                <w:szCs w:val="24"/>
                <w:lang w:eastAsia="lt-LT"/>
              </w:rPr>
            </w:pPr>
          </w:p>
        </w:tc>
        <w:tc>
          <w:tcPr>
            <w:tcW w:w="8931" w:type="dxa"/>
            <w:gridSpan w:val="2"/>
            <w:vAlign w:val="center"/>
            <w:hideMark/>
          </w:tcPr>
          <w:p w:rsidR="00830CF1" w:rsidRPr="00DE4D70" w:rsidRDefault="00830CF1" w:rsidP="00830CF1">
            <w:pPr>
              <w:spacing w:after="0" w:line="240" w:lineRule="auto"/>
              <w:jc w:val="center"/>
              <w:rPr>
                <w:rFonts w:ascii="Times New Roman" w:eastAsia="Times New Roman" w:hAnsi="Times New Roman"/>
                <w:sz w:val="20"/>
                <w:szCs w:val="20"/>
                <w:lang w:eastAsia="lt-LT"/>
              </w:rPr>
            </w:pPr>
            <w:r w:rsidRPr="00DE4D70">
              <w:rPr>
                <w:rFonts w:ascii="Times New Roman" w:eastAsia="Times New Roman" w:hAnsi="Times New Roman"/>
                <w:b/>
                <w:bCs/>
                <w:color w:val="000000"/>
                <w:sz w:val="24"/>
                <w:szCs w:val="24"/>
                <w:lang w:eastAsia="lt-LT"/>
              </w:rPr>
              <w:t>I. Bendra informacija apie pirkimo objektą</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hideMark/>
          </w:tcPr>
          <w:p w:rsidR="00E033E2" w:rsidRPr="00DE4D70" w:rsidRDefault="00E033E2"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 xml:space="preserve">Statytojas (Užsakovas) </w:t>
            </w:r>
          </w:p>
        </w:tc>
        <w:tc>
          <w:tcPr>
            <w:tcW w:w="5812" w:type="dxa"/>
            <w:tcBorders>
              <w:top w:val="single" w:sz="4" w:space="0" w:color="auto"/>
              <w:left w:val="single" w:sz="4" w:space="0" w:color="auto"/>
              <w:bottom w:val="single" w:sz="4" w:space="0" w:color="auto"/>
              <w:right w:val="single" w:sz="4" w:space="0" w:color="auto"/>
            </w:tcBorders>
            <w:hideMark/>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Plungės rajono savivaldybės administracija</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hideMark/>
          </w:tcPr>
          <w:p w:rsidR="00830CF1" w:rsidRPr="00DE4D70" w:rsidRDefault="00830CF1"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 xml:space="preserve">Pirkimo objektas </w:t>
            </w:r>
          </w:p>
        </w:tc>
        <w:tc>
          <w:tcPr>
            <w:tcW w:w="5812" w:type="dxa"/>
            <w:tcBorders>
              <w:top w:val="single" w:sz="4" w:space="0" w:color="auto"/>
              <w:left w:val="single" w:sz="4" w:space="0" w:color="auto"/>
              <w:bottom w:val="single" w:sz="4" w:space="0" w:color="auto"/>
              <w:right w:val="single" w:sz="4" w:space="0" w:color="auto"/>
            </w:tcBorders>
            <w:hideMark/>
          </w:tcPr>
          <w:p w:rsidR="00B55FCD" w:rsidRPr="00DE4D70" w:rsidRDefault="00B55FCD" w:rsidP="00B55FCD">
            <w:pPr>
              <w:pStyle w:val="Sraopastraipa"/>
              <w:numPr>
                <w:ilvl w:val="0"/>
                <w:numId w:val="1"/>
              </w:numPr>
              <w:tabs>
                <w:tab w:val="left" w:pos="212"/>
              </w:tabs>
              <w:spacing w:after="0" w:line="240" w:lineRule="auto"/>
              <w:ind w:left="0" w:firstLine="0"/>
              <w:rPr>
                <w:rFonts w:ascii="Times New Roman" w:eastAsia="Times New Roman" w:hAnsi="Times New Roman"/>
                <w:sz w:val="24"/>
                <w:szCs w:val="24"/>
                <w:lang w:eastAsia="lt-LT"/>
              </w:rPr>
            </w:pPr>
            <w:r w:rsidRPr="00DE4D70">
              <w:rPr>
                <w:rFonts w:ascii="Times New Roman" w:eastAsia="Times New Roman" w:hAnsi="Times New Roman"/>
                <w:i/>
                <w:iCs/>
                <w:sz w:val="24"/>
                <w:szCs w:val="24"/>
                <w:lang w:eastAsia="lt-LT"/>
              </w:rPr>
              <w:t xml:space="preserve">Supaprastinto rekonstravimo projekto parengimas </w:t>
            </w:r>
          </w:p>
          <w:p w:rsidR="00B13279" w:rsidRPr="00DE4D70" w:rsidRDefault="00830CF1" w:rsidP="00B55FCD">
            <w:pPr>
              <w:pStyle w:val="Sraopastraipa"/>
              <w:numPr>
                <w:ilvl w:val="0"/>
                <w:numId w:val="1"/>
              </w:numPr>
              <w:tabs>
                <w:tab w:val="left" w:pos="212"/>
              </w:tabs>
              <w:spacing w:after="0" w:line="240" w:lineRule="auto"/>
              <w:ind w:left="0" w:firstLine="0"/>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Projekt</w:t>
            </w:r>
            <w:r w:rsidR="002D14C8" w:rsidRPr="00DE4D70">
              <w:rPr>
                <w:rFonts w:ascii="Times New Roman" w:eastAsia="Times New Roman" w:hAnsi="Times New Roman"/>
                <w:i/>
                <w:iCs/>
                <w:color w:val="000000"/>
                <w:sz w:val="24"/>
                <w:szCs w:val="24"/>
                <w:lang w:eastAsia="lt-LT"/>
              </w:rPr>
              <w:t>o</w:t>
            </w:r>
            <w:r w:rsidRPr="00DE4D70">
              <w:rPr>
                <w:rFonts w:ascii="Times New Roman" w:eastAsia="Times New Roman" w:hAnsi="Times New Roman"/>
                <w:i/>
                <w:iCs/>
                <w:color w:val="000000"/>
                <w:sz w:val="24"/>
                <w:szCs w:val="24"/>
                <w:lang w:eastAsia="lt-LT"/>
              </w:rPr>
              <w:t xml:space="preserve"> vykdymo priežiūros paslaugos</w:t>
            </w:r>
          </w:p>
          <w:p w:rsidR="00B13279" w:rsidRPr="00DE4D70" w:rsidRDefault="00B13279" w:rsidP="00B55FCD">
            <w:pPr>
              <w:pStyle w:val="Sraopastraipa"/>
              <w:numPr>
                <w:ilvl w:val="0"/>
                <w:numId w:val="1"/>
              </w:numPr>
              <w:tabs>
                <w:tab w:val="left" w:pos="212"/>
              </w:tabs>
              <w:spacing w:after="0" w:line="240" w:lineRule="auto"/>
              <w:ind w:left="0" w:firstLine="0"/>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Kitos paslau</w:t>
            </w:r>
            <w:r w:rsidR="00B55FCD" w:rsidRPr="00DE4D70">
              <w:rPr>
                <w:rFonts w:ascii="Times New Roman" w:eastAsia="Times New Roman" w:hAnsi="Times New Roman"/>
                <w:i/>
                <w:iCs/>
                <w:color w:val="000000"/>
                <w:sz w:val="24"/>
                <w:szCs w:val="24"/>
                <w:lang w:eastAsia="lt-LT"/>
              </w:rPr>
              <w:t xml:space="preserve">gos, susijusios su projektavimo </w:t>
            </w:r>
            <w:r w:rsidRPr="00DE4D70">
              <w:rPr>
                <w:rFonts w:ascii="Times New Roman" w:eastAsia="Times New Roman" w:hAnsi="Times New Roman"/>
                <w:i/>
                <w:iCs/>
                <w:color w:val="000000"/>
                <w:sz w:val="24"/>
                <w:szCs w:val="24"/>
                <w:lang w:eastAsia="lt-LT"/>
              </w:rPr>
              <w:t>paslaugomis</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hideMark/>
          </w:tcPr>
          <w:p w:rsidR="00830CF1" w:rsidRPr="00DE4D70" w:rsidRDefault="00830CF1"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 xml:space="preserve">Projekto pavadinimas </w:t>
            </w:r>
          </w:p>
        </w:tc>
        <w:tc>
          <w:tcPr>
            <w:tcW w:w="5812" w:type="dxa"/>
            <w:tcBorders>
              <w:top w:val="single" w:sz="4" w:space="0" w:color="auto"/>
              <w:left w:val="single" w:sz="4" w:space="0" w:color="auto"/>
              <w:bottom w:val="single" w:sz="4" w:space="0" w:color="auto"/>
              <w:right w:val="single" w:sz="4" w:space="0" w:color="auto"/>
            </w:tcBorders>
            <w:hideMark/>
          </w:tcPr>
          <w:p w:rsidR="00BE3A30" w:rsidRPr="00DE4D70" w:rsidRDefault="00BE3A30" w:rsidP="00BE3A30">
            <w:pPr>
              <w:tabs>
                <w:tab w:val="left" w:pos="317"/>
              </w:tabs>
              <w:spacing w:after="0" w:line="240" w:lineRule="auto"/>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 xml:space="preserve">Gatvių paskirties (susiekimo komunikacijų statinių paskirties grupės) </w:t>
            </w:r>
            <w:r w:rsidR="0092356A" w:rsidRPr="00DE4D70">
              <w:rPr>
                <w:rFonts w:ascii="Times New Roman" w:eastAsia="Times New Roman" w:hAnsi="Times New Roman"/>
                <w:i/>
                <w:iCs/>
                <w:color w:val="000000"/>
                <w:sz w:val="24"/>
                <w:szCs w:val="24"/>
                <w:lang w:eastAsia="lt-LT"/>
              </w:rPr>
              <w:t xml:space="preserve">pėsčiųjų takų rekonstravimo į </w:t>
            </w:r>
            <w:r w:rsidRPr="00DE4D70">
              <w:rPr>
                <w:rFonts w:ascii="Times New Roman" w:eastAsia="Times New Roman" w:hAnsi="Times New Roman"/>
                <w:i/>
                <w:iCs/>
                <w:color w:val="000000"/>
                <w:sz w:val="24"/>
                <w:szCs w:val="24"/>
                <w:lang w:eastAsia="lt-LT"/>
              </w:rPr>
              <w:t>d</w:t>
            </w:r>
            <w:r w:rsidR="0092356A" w:rsidRPr="00DE4D70">
              <w:rPr>
                <w:rFonts w:ascii="Times New Roman" w:eastAsia="Times New Roman" w:hAnsi="Times New Roman"/>
                <w:i/>
                <w:iCs/>
                <w:color w:val="000000"/>
                <w:sz w:val="24"/>
                <w:szCs w:val="24"/>
                <w:lang w:eastAsia="lt-LT"/>
              </w:rPr>
              <w:t>viračių takus</w:t>
            </w:r>
            <w:r w:rsidRPr="00DE4D70">
              <w:rPr>
                <w:rFonts w:ascii="Times New Roman" w:eastAsia="Times New Roman" w:hAnsi="Times New Roman"/>
                <w:i/>
                <w:iCs/>
                <w:color w:val="000000"/>
                <w:sz w:val="24"/>
                <w:szCs w:val="24"/>
                <w:lang w:eastAsia="lt-LT"/>
              </w:rPr>
              <w:t xml:space="preserve">, Plungės m., Birutės g., </w:t>
            </w:r>
            <w:r w:rsidR="00B55FCD" w:rsidRPr="00DE4D70">
              <w:rPr>
                <w:rFonts w:ascii="Times New Roman" w:eastAsia="Times New Roman" w:hAnsi="Times New Roman"/>
                <w:i/>
                <w:iCs/>
                <w:color w:val="000000"/>
                <w:sz w:val="24"/>
                <w:szCs w:val="24"/>
                <w:lang w:eastAsia="lt-LT"/>
              </w:rPr>
              <w:t xml:space="preserve">supaprastintas </w:t>
            </w:r>
            <w:r w:rsidRPr="00DE4D70">
              <w:rPr>
                <w:rFonts w:ascii="Times New Roman" w:eastAsia="Times New Roman" w:hAnsi="Times New Roman"/>
                <w:i/>
                <w:iCs/>
                <w:color w:val="000000"/>
                <w:sz w:val="24"/>
                <w:szCs w:val="24"/>
                <w:lang w:eastAsia="lt-LT"/>
              </w:rPr>
              <w:t>projektas</w:t>
            </w:r>
          </w:p>
          <w:p w:rsidR="002D14C8" w:rsidRPr="00DE4D70" w:rsidRDefault="002D14C8" w:rsidP="002D14C8">
            <w:pPr>
              <w:tabs>
                <w:tab w:val="left" w:pos="317"/>
              </w:tabs>
              <w:spacing w:after="0" w:line="240" w:lineRule="auto"/>
              <w:jc w:val="both"/>
              <w:rPr>
                <w:rFonts w:ascii="Times New Roman" w:eastAsia="Times New Roman" w:hAnsi="Times New Roman"/>
                <w:i/>
                <w:iCs/>
                <w:color w:val="000000"/>
                <w:sz w:val="24"/>
                <w:szCs w:val="24"/>
                <w:lang w:eastAsia="lt-LT"/>
              </w:rPr>
            </w:pPr>
          </w:p>
          <w:p w:rsidR="00251299" w:rsidRPr="00DE4D70" w:rsidRDefault="00830CF1" w:rsidP="005656C4">
            <w:pPr>
              <w:spacing w:after="0" w:line="240" w:lineRule="auto"/>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u w:val="single"/>
                <w:lang w:eastAsia="lt-LT"/>
              </w:rPr>
              <w:t>Pastaba:</w:t>
            </w:r>
            <w:r w:rsidRPr="00DE4D70">
              <w:rPr>
                <w:rFonts w:ascii="Times New Roman" w:eastAsia="Times New Roman" w:hAnsi="Times New Roman"/>
                <w:i/>
                <w:iCs/>
                <w:color w:val="000000"/>
                <w:sz w:val="24"/>
                <w:szCs w:val="24"/>
                <w:lang w:eastAsia="lt-LT"/>
              </w:rPr>
              <w:t xml:space="preserve"> projekto pavadinimas gali būti tikslinamas projekto rengimo metu vadovaujantis statybos techninio reglamento STR1.04.04:2017 „Statinio projektavimas, projekto ekspertizė“ 6.8 punkto reikalavimais.</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hideMark/>
          </w:tcPr>
          <w:p w:rsidR="00830CF1" w:rsidRPr="00DE4D70" w:rsidRDefault="00830CF1"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rsidR="00830CF1" w:rsidRPr="00DE4D70" w:rsidRDefault="00830CF1" w:rsidP="003E7AF2">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Statini</w:t>
            </w:r>
            <w:r w:rsidR="003E7AF2" w:rsidRPr="00DE4D70">
              <w:rPr>
                <w:rFonts w:ascii="Times New Roman" w:eastAsia="Times New Roman" w:hAnsi="Times New Roman"/>
                <w:color w:val="000000"/>
                <w:sz w:val="24"/>
                <w:szCs w:val="24"/>
                <w:lang w:eastAsia="lt-LT"/>
              </w:rPr>
              <w:t>ų</w:t>
            </w:r>
            <w:r w:rsidRPr="00DE4D70">
              <w:rPr>
                <w:rFonts w:ascii="Times New Roman" w:eastAsia="Times New Roman" w:hAnsi="Times New Roman"/>
                <w:color w:val="000000"/>
                <w:sz w:val="24"/>
                <w:szCs w:val="24"/>
                <w:lang w:eastAsia="lt-LT"/>
              </w:rPr>
              <w:t xml:space="preserve"> adresa</w:t>
            </w:r>
            <w:r w:rsidR="003E7AF2" w:rsidRPr="00DE4D70">
              <w:rPr>
                <w:rFonts w:ascii="Times New Roman" w:eastAsia="Times New Roman" w:hAnsi="Times New Roman"/>
                <w:color w:val="000000"/>
                <w:sz w:val="24"/>
                <w:szCs w:val="24"/>
                <w:lang w:eastAsia="lt-LT"/>
              </w:rPr>
              <w:t>i</w:t>
            </w:r>
          </w:p>
        </w:tc>
        <w:tc>
          <w:tcPr>
            <w:tcW w:w="5812" w:type="dxa"/>
            <w:tcBorders>
              <w:top w:val="single" w:sz="4" w:space="0" w:color="auto"/>
              <w:left w:val="single" w:sz="4" w:space="0" w:color="auto"/>
              <w:bottom w:val="single" w:sz="4" w:space="0" w:color="auto"/>
              <w:right w:val="single" w:sz="4" w:space="0" w:color="auto"/>
            </w:tcBorders>
            <w:hideMark/>
          </w:tcPr>
          <w:p w:rsidR="002B6381" w:rsidRPr="00DE4D70" w:rsidRDefault="008A1C90" w:rsidP="00A00AF9">
            <w:pPr>
              <w:pStyle w:val="Sraopastraipa"/>
              <w:tabs>
                <w:tab w:val="left" w:pos="317"/>
              </w:tabs>
              <w:spacing w:after="0" w:line="240" w:lineRule="auto"/>
              <w:ind w:left="34"/>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 xml:space="preserve">Plungės r. sav., </w:t>
            </w:r>
            <w:r w:rsidR="00003C91" w:rsidRPr="00DE4D70">
              <w:rPr>
                <w:rFonts w:ascii="Times New Roman" w:eastAsia="Times New Roman" w:hAnsi="Times New Roman"/>
                <w:i/>
                <w:iCs/>
                <w:color w:val="000000"/>
                <w:sz w:val="24"/>
                <w:szCs w:val="24"/>
                <w:lang w:eastAsia="lt-LT"/>
              </w:rPr>
              <w:t xml:space="preserve">Plungės m., </w:t>
            </w:r>
            <w:r w:rsidR="00BE3A30" w:rsidRPr="00DE4D70">
              <w:rPr>
                <w:rFonts w:ascii="Times New Roman" w:eastAsia="Times New Roman" w:hAnsi="Times New Roman"/>
                <w:i/>
                <w:iCs/>
                <w:color w:val="000000"/>
                <w:sz w:val="24"/>
                <w:szCs w:val="24"/>
                <w:lang w:eastAsia="lt-LT"/>
              </w:rPr>
              <w:t>Birutės g.</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hideMark/>
          </w:tcPr>
          <w:p w:rsidR="00830CF1" w:rsidRPr="00DE4D70" w:rsidRDefault="00830CF1"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Statinio (-</w:t>
            </w:r>
            <w:proofErr w:type="spellStart"/>
            <w:r w:rsidRPr="00DE4D70">
              <w:rPr>
                <w:rFonts w:ascii="Times New Roman" w:eastAsia="Times New Roman" w:hAnsi="Times New Roman"/>
                <w:color w:val="000000"/>
                <w:sz w:val="24"/>
                <w:szCs w:val="24"/>
                <w:lang w:eastAsia="lt-LT"/>
              </w:rPr>
              <w:t>ių</w:t>
            </w:r>
            <w:proofErr w:type="spellEnd"/>
            <w:r w:rsidRPr="00DE4D70">
              <w:rPr>
                <w:rFonts w:ascii="Times New Roman" w:eastAsia="Times New Roman" w:hAnsi="Times New Roman"/>
                <w:color w:val="000000"/>
                <w:sz w:val="24"/>
                <w:szCs w:val="24"/>
                <w:lang w:eastAsia="lt-LT"/>
              </w:rPr>
              <w:t>) ar statinių</w:t>
            </w:r>
            <w:r w:rsidRPr="00DE4D70">
              <w:rPr>
                <w:rFonts w:ascii="Times New Roman" w:eastAsia="Times New Roman" w:hAnsi="Times New Roman"/>
                <w:color w:val="000000"/>
                <w:sz w:val="24"/>
                <w:szCs w:val="24"/>
                <w:lang w:eastAsia="lt-LT"/>
              </w:rPr>
              <w:br/>
              <w:t>grupės paskirtis ir bendrieji (techniniai ir paskirties)</w:t>
            </w:r>
            <w:r w:rsidRPr="00DE4D70">
              <w:rPr>
                <w:rFonts w:ascii="Times New Roman" w:eastAsia="Times New Roman" w:hAnsi="Times New Roman"/>
                <w:color w:val="000000"/>
                <w:sz w:val="24"/>
                <w:szCs w:val="24"/>
                <w:lang w:eastAsia="lt-LT"/>
              </w:rPr>
              <w:br/>
              <w:t>rodikliai</w:t>
            </w:r>
          </w:p>
        </w:tc>
        <w:tc>
          <w:tcPr>
            <w:tcW w:w="5812" w:type="dxa"/>
            <w:tcBorders>
              <w:top w:val="single" w:sz="4" w:space="0" w:color="auto"/>
              <w:left w:val="single" w:sz="4" w:space="0" w:color="auto"/>
              <w:bottom w:val="single" w:sz="4" w:space="0" w:color="auto"/>
              <w:right w:val="single" w:sz="4" w:space="0" w:color="auto"/>
            </w:tcBorders>
            <w:hideMark/>
          </w:tcPr>
          <w:p w:rsidR="00880C40" w:rsidRPr="00DE4D70" w:rsidRDefault="00880C40" w:rsidP="00880C40">
            <w:pPr>
              <w:pStyle w:val="Sraopastraipa"/>
              <w:numPr>
                <w:ilvl w:val="0"/>
                <w:numId w:val="8"/>
              </w:numPr>
              <w:tabs>
                <w:tab w:val="left" w:pos="317"/>
              </w:tabs>
              <w:spacing w:after="0" w:line="240" w:lineRule="auto"/>
              <w:ind w:left="0" w:firstLine="34"/>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Bendras </w:t>
            </w:r>
            <w:r w:rsidR="009316E0" w:rsidRPr="00DE4D70">
              <w:rPr>
                <w:rFonts w:ascii="Times New Roman" w:eastAsia="Times New Roman" w:hAnsi="Times New Roman"/>
                <w:i/>
                <w:iCs/>
                <w:sz w:val="24"/>
                <w:szCs w:val="24"/>
                <w:lang w:eastAsia="lt-LT"/>
              </w:rPr>
              <w:t>dviračių takų</w:t>
            </w:r>
            <w:r w:rsidR="00A00AF9" w:rsidRPr="00DE4D70">
              <w:rPr>
                <w:rFonts w:ascii="Times New Roman" w:eastAsia="Times New Roman" w:hAnsi="Times New Roman"/>
                <w:i/>
                <w:iCs/>
                <w:sz w:val="24"/>
                <w:szCs w:val="24"/>
                <w:lang w:eastAsia="lt-LT"/>
              </w:rPr>
              <w:t xml:space="preserve"> ilgis</w:t>
            </w:r>
            <w:r w:rsidRPr="00DE4D70">
              <w:rPr>
                <w:rFonts w:ascii="Times New Roman" w:eastAsia="Times New Roman" w:hAnsi="Times New Roman"/>
                <w:i/>
                <w:iCs/>
                <w:sz w:val="24"/>
                <w:szCs w:val="24"/>
                <w:lang w:eastAsia="lt-LT"/>
              </w:rPr>
              <w:t>:</w:t>
            </w:r>
            <w:r w:rsidRPr="00DE4D70">
              <w:rPr>
                <w:rFonts w:ascii="Times New Roman" w:hAnsi="Times New Roman"/>
              </w:rPr>
              <w:t xml:space="preserve"> </w:t>
            </w:r>
            <w:r w:rsidR="00BE3A30" w:rsidRPr="00DE4D70">
              <w:rPr>
                <w:rFonts w:ascii="Times New Roman" w:eastAsia="Times New Roman" w:hAnsi="Times New Roman"/>
                <w:i/>
                <w:iCs/>
                <w:sz w:val="24"/>
                <w:szCs w:val="24"/>
                <w:lang w:eastAsia="lt-LT"/>
              </w:rPr>
              <w:t xml:space="preserve">~ </w:t>
            </w:r>
            <w:r w:rsidR="00B6610A" w:rsidRPr="00DE4D70">
              <w:rPr>
                <w:rFonts w:ascii="Times New Roman" w:eastAsia="Times New Roman" w:hAnsi="Times New Roman"/>
                <w:i/>
                <w:iCs/>
                <w:sz w:val="24"/>
                <w:szCs w:val="24"/>
                <w:lang w:eastAsia="lt-LT"/>
              </w:rPr>
              <w:t>1,</w:t>
            </w:r>
            <w:r w:rsidR="00B55FCD" w:rsidRPr="00DE4D70">
              <w:rPr>
                <w:rFonts w:ascii="Times New Roman" w:eastAsia="Times New Roman" w:hAnsi="Times New Roman"/>
                <w:i/>
                <w:iCs/>
                <w:sz w:val="24"/>
                <w:szCs w:val="24"/>
                <w:lang w:eastAsia="lt-LT"/>
              </w:rPr>
              <w:t>8</w:t>
            </w:r>
            <w:r w:rsidR="0075265C" w:rsidRPr="00DE4D70">
              <w:rPr>
                <w:rFonts w:ascii="Times New Roman" w:eastAsia="Times New Roman" w:hAnsi="Times New Roman"/>
                <w:i/>
                <w:iCs/>
                <w:sz w:val="24"/>
                <w:szCs w:val="24"/>
                <w:lang w:eastAsia="lt-LT"/>
              </w:rPr>
              <w:t>7</w:t>
            </w:r>
            <w:r w:rsidR="00B6610A" w:rsidRPr="00DE4D70">
              <w:rPr>
                <w:rFonts w:ascii="Times New Roman" w:eastAsia="Times New Roman" w:hAnsi="Times New Roman"/>
                <w:i/>
                <w:iCs/>
                <w:sz w:val="24"/>
                <w:szCs w:val="24"/>
                <w:lang w:eastAsia="lt-LT"/>
              </w:rPr>
              <w:t xml:space="preserve"> </w:t>
            </w:r>
            <w:r w:rsidR="00BE3A30" w:rsidRPr="00DE4D70">
              <w:rPr>
                <w:rFonts w:ascii="Times New Roman" w:eastAsia="Times New Roman" w:hAnsi="Times New Roman"/>
                <w:i/>
                <w:iCs/>
                <w:sz w:val="24"/>
                <w:szCs w:val="24"/>
                <w:lang w:eastAsia="lt-LT"/>
              </w:rPr>
              <w:t>km</w:t>
            </w:r>
          </w:p>
          <w:p w:rsidR="00880C40" w:rsidRPr="00DE4D70" w:rsidRDefault="00A00AF9" w:rsidP="002921FA">
            <w:pPr>
              <w:pStyle w:val="Sraopastraipa"/>
              <w:numPr>
                <w:ilvl w:val="0"/>
                <w:numId w:val="8"/>
              </w:numPr>
              <w:tabs>
                <w:tab w:val="left" w:pos="317"/>
              </w:tabs>
              <w:spacing w:after="0" w:line="240" w:lineRule="auto"/>
              <w:ind w:left="0" w:firstLine="34"/>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Statinio</w:t>
            </w:r>
            <w:r w:rsidR="00880C40" w:rsidRPr="00DE4D70">
              <w:rPr>
                <w:rFonts w:ascii="Times New Roman" w:eastAsia="Times New Roman" w:hAnsi="Times New Roman"/>
                <w:i/>
                <w:iCs/>
                <w:sz w:val="24"/>
                <w:szCs w:val="24"/>
                <w:lang w:eastAsia="lt-LT"/>
              </w:rPr>
              <w:t xml:space="preserve"> paskirties grupė: </w:t>
            </w:r>
            <w:r w:rsidR="00930694" w:rsidRPr="00DE4D70">
              <w:rPr>
                <w:rFonts w:ascii="Times New Roman" w:eastAsia="Times New Roman" w:hAnsi="Times New Roman"/>
                <w:i/>
                <w:iCs/>
                <w:sz w:val="24"/>
                <w:szCs w:val="24"/>
                <w:lang w:eastAsia="lt-LT"/>
              </w:rPr>
              <w:t>Susiekimo komunikacijų statiniai</w:t>
            </w:r>
            <w:r w:rsidR="002921FA" w:rsidRPr="00DE4D70">
              <w:rPr>
                <w:rFonts w:ascii="Times New Roman" w:eastAsia="Times New Roman" w:hAnsi="Times New Roman"/>
                <w:i/>
                <w:iCs/>
                <w:sz w:val="24"/>
                <w:szCs w:val="24"/>
                <w:lang w:eastAsia="lt-LT"/>
              </w:rPr>
              <w:t>;</w:t>
            </w:r>
          </w:p>
          <w:p w:rsidR="009F2306" w:rsidRPr="00DE4D70" w:rsidRDefault="00A00AF9" w:rsidP="002921FA">
            <w:pPr>
              <w:pStyle w:val="Sraopastraipa"/>
              <w:numPr>
                <w:ilvl w:val="0"/>
                <w:numId w:val="8"/>
              </w:numPr>
              <w:tabs>
                <w:tab w:val="left" w:pos="317"/>
              </w:tabs>
              <w:spacing w:after="0" w:line="240" w:lineRule="auto"/>
              <w:ind w:left="0" w:firstLine="34"/>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Statinio</w:t>
            </w:r>
            <w:r w:rsidR="00880C40" w:rsidRPr="00DE4D70">
              <w:rPr>
                <w:rFonts w:ascii="Times New Roman" w:eastAsia="Times New Roman" w:hAnsi="Times New Roman"/>
                <w:i/>
                <w:iCs/>
                <w:sz w:val="24"/>
                <w:szCs w:val="24"/>
                <w:lang w:eastAsia="lt-LT"/>
              </w:rPr>
              <w:t xml:space="preserve"> paskirtis: </w:t>
            </w:r>
            <w:r w:rsidR="00930694" w:rsidRPr="00DE4D70">
              <w:rPr>
                <w:rFonts w:ascii="Times New Roman" w:eastAsia="Times New Roman" w:hAnsi="Times New Roman"/>
                <w:i/>
                <w:iCs/>
                <w:sz w:val="24"/>
                <w:szCs w:val="24"/>
                <w:lang w:eastAsia="lt-LT"/>
              </w:rPr>
              <w:t>1.2. Gatvių</w:t>
            </w:r>
            <w:r w:rsidR="004328F2" w:rsidRPr="00DE4D70">
              <w:rPr>
                <w:rFonts w:ascii="Times New Roman" w:eastAsia="Times New Roman" w:hAnsi="Times New Roman"/>
                <w:i/>
                <w:iCs/>
                <w:sz w:val="24"/>
                <w:szCs w:val="24"/>
                <w:lang w:eastAsia="lt-LT"/>
              </w:rPr>
              <w:t>;</w:t>
            </w:r>
          </w:p>
          <w:p w:rsidR="0092356A" w:rsidRPr="00DE4D70" w:rsidRDefault="00643964" w:rsidP="0092356A">
            <w:pPr>
              <w:pStyle w:val="Sraopastraipa"/>
              <w:numPr>
                <w:ilvl w:val="0"/>
                <w:numId w:val="8"/>
              </w:numPr>
              <w:tabs>
                <w:tab w:val="left" w:pos="317"/>
              </w:tabs>
              <w:spacing w:after="0" w:line="240" w:lineRule="auto"/>
              <w:ind w:left="0" w:firstLine="34"/>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Esama Pėsčiųjų takų</w:t>
            </w:r>
            <w:r w:rsidR="0092356A" w:rsidRPr="00DE4D70">
              <w:rPr>
                <w:rFonts w:ascii="Times New Roman" w:eastAsia="Times New Roman" w:hAnsi="Times New Roman"/>
                <w:i/>
                <w:iCs/>
                <w:sz w:val="24"/>
                <w:szCs w:val="24"/>
                <w:lang w:eastAsia="lt-LT"/>
              </w:rPr>
              <w:t xml:space="preserve"> kategorija – E, </w:t>
            </w:r>
            <w:r w:rsidR="00A5413A" w:rsidRPr="00DE4D70">
              <w:rPr>
                <w:rFonts w:ascii="Times New Roman" w:eastAsia="Times New Roman" w:hAnsi="Times New Roman"/>
                <w:i/>
                <w:iCs/>
                <w:sz w:val="24"/>
                <w:szCs w:val="24"/>
                <w:lang w:eastAsia="lt-LT"/>
              </w:rPr>
              <w:t xml:space="preserve">I grupės </w:t>
            </w:r>
            <w:r w:rsidR="0092356A" w:rsidRPr="00DE4D70">
              <w:rPr>
                <w:rFonts w:ascii="Times New Roman" w:eastAsia="Times New Roman" w:hAnsi="Times New Roman"/>
                <w:i/>
                <w:iCs/>
                <w:sz w:val="24"/>
                <w:szCs w:val="24"/>
                <w:lang w:eastAsia="lt-LT"/>
              </w:rPr>
              <w:t>nesudėtingasis statinys;</w:t>
            </w:r>
          </w:p>
          <w:p w:rsidR="00357DF8" w:rsidRPr="00DE4D70" w:rsidRDefault="0092356A" w:rsidP="00C94273">
            <w:pPr>
              <w:pStyle w:val="Sraopastraipa"/>
              <w:numPr>
                <w:ilvl w:val="0"/>
                <w:numId w:val="8"/>
              </w:numPr>
              <w:tabs>
                <w:tab w:val="left" w:pos="317"/>
              </w:tabs>
              <w:spacing w:after="0" w:line="240" w:lineRule="auto"/>
              <w:ind w:left="0" w:firstLine="34"/>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Būsima dviračių takų kategorija –</w:t>
            </w:r>
            <w:r w:rsidR="00B55FCD" w:rsidRPr="00DE4D70">
              <w:rPr>
                <w:rFonts w:ascii="Times New Roman" w:eastAsia="Times New Roman" w:hAnsi="Times New Roman"/>
                <w:i/>
                <w:iCs/>
                <w:sz w:val="24"/>
                <w:szCs w:val="24"/>
                <w:lang w:eastAsia="lt-LT"/>
              </w:rPr>
              <w:t xml:space="preserve"> I grupės nesudėtingasis statinys;</w:t>
            </w:r>
          </w:p>
          <w:p w:rsidR="009A3433" w:rsidRPr="00DE4D70" w:rsidRDefault="00A00AF9" w:rsidP="00C94273">
            <w:pPr>
              <w:pStyle w:val="Sraopastraipa"/>
              <w:numPr>
                <w:ilvl w:val="0"/>
                <w:numId w:val="8"/>
              </w:numPr>
              <w:tabs>
                <w:tab w:val="left" w:pos="317"/>
              </w:tabs>
              <w:spacing w:after="0" w:line="240" w:lineRule="auto"/>
              <w:ind w:left="0" w:firstLine="34"/>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Žemės sklypas nesuformuotas – laisva valstybinė žemė</w:t>
            </w:r>
            <w:r w:rsidR="00C94273" w:rsidRPr="00DE4D70">
              <w:rPr>
                <w:rFonts w:ascii="Times New Roman" w:eastAsia="Times New Roman" w:hAnsi="Times New Roman"/>
                <w:i/>
                <w:iCs/>
                <w:sz w:val="24"/>
                <w:szCs w:val="24"/>
                <w:lang w:eastAsia="lt-LT"/>
              </w:rPr>
              <w:t>.</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tcPr>
          <w:p w:rsidR="00830CF1" w:rsidRPr="00DE4D70" w:rsidRDefault="00830CF1"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vAlign w:val="center"/>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 xml:space="preserve">Statinio statybos rūšis </w:t>
            </w:r>
          </w:p>
        </w:tc>
        <w:tc>
          <w:tcPr>
            <w:tcW w:w="5812" w:type="dxa"/>
            <w:tcBorders>
              <w:top w:val="single" w:sz="4" w:space="0" w:color="auto"/>
              <w:left w:val="single" w:sz="4" w:space="0" w:color="auto"/>
              <w:bottom w:val="single" w:sz="4" w:space="0" w:color="auto"/>
              <w:right w:val="single" w:sz="4" w:space="0" w:color="auto"/>
            </w:tcBorders>
            <w:vAlign w:val="center"/>
          </w:tcPr>
          <w:p w:rsidR="00830CF1" w:rsidRPr="00DE4D70" w:rsidRDefault="0092356A" w:rsidP="007F2E13">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Rekonstravimas</w:t>
            </w:r>
          </w:p>
        </w:tc>
      </w:tr>
      <w:tr w:rsidR="00830CF1" w:rsidRPr="00DE4D70" w:rsidTr="00EA1E93">
        <w:tc>
          <w:tcPr>
            <w:tcW w:w="675" w:type="dxa"/>
            <w:tcBorders>
              <w:top w:val="single" w:sz="4" w:space="0" w:color="auto"/>
              <w:left w:val="single" w:sz="4" w:space="0" w:color="auto"/>
              <w:bottom w:val="single" w:sz="4" w:space="0" w:color="auto"/>
              <w:right w:val="single" w:sz="4" w:space="0" w:color="auto"/>
            </w:tcBorders>
          </w:tcPr>
          <w:p w:rsidR="00830CF1" w:rsidRPr="00DE4D70" w:rsidRDefault="00830CF1" w:rsidP="00E033E2">
            <w:pPr>
              <w:pStyle w:val="Sraopastraipa"/>
              <w:numPr>
                <w:ilvl w:val="0"/>
                <w:numId w:val="4"/>
              </w:numPr>
              <w:tabs>
                <w:tab w:val="left" w:pos="284"/>
              </w:tabs>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vAlign w:val="center"/>
          </w:tcPr>
          <w:p w:rsidR="00830CF1" w:rsidRPr="00DE4D70" w:rsidRDefault="00830CF1" w:rsidP="00830CF1">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sz w:val="24"/>
                <w:szCs w:val="24"/>
                <w:lang w:eastAsia="lt-LT"/>
              </w:rPr>
              <w:t xml:space="preserve">Statinio kategorija </w:t>
            </w:r>
          </w:p>
        </w:tc>
        <w:tc>
          <w:tcPr>
            <w:tcW w:w="5812" w:type="dxa"/>
            <w:tcBorders>
              <w:top w:val="single" w:sz="4" w:space="0" w:color="auto"/>
              <w:left w:val="single" w:sz="4" w:space="0" w:color="auto"/>
              <w:bottom w:val="single" w:sz="4" w:space="0" w:color="auto"/>
              <w:right w:val="single" w:sz="4" w:space="0" w:color="auto"/>
            </w:tcBorders>
            <w:vAlign w:val="center"/>
          </w:tcPr>
          <w:p w:rsidR="00615822" w:rsidRPr="00DE4D70" w:rsidRDefault="00A00AF9" w:rsidP="00B55F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i/>
                <w:iCs/>
                <w:sz w:val="24"/>
                <w:szCs w:val="24"/>
                <w:lang w:eastAsia="lt-LT"/>
              </w:rPr>
              <w:t>nesudėtingieji statiniai</w:t>
            </w:r>
          </w:p>
        </w:tc>
      </w:tr>
    </w:tbl>
    <w:p w:rsidR="00830CF1" w:rsidRPr="00DE4D70" w:rsidRDefault="00830CF1" w:rsidP="00897995">
      <w:pPr>
        <w:spacing w:after="0"/>
        <w:rPr>
          <w:rFonts w:ascii="Times New Roman" w:hAnsi="Times New Roman"/>
        </w:rPr>
      </w:pPr>
    </w:p>
    <w:tbl>
      <w:tblPr>
        <w:tblW w:w="964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3119"/>
        <w:gridCol w:w="5812"/>
      </w:tblGrid>
      <w:tr w:rsidR="00830CF1" w:rsidRPr="00DE4D70" w:rsidTr="006C3B33">
        <w:tc>
          <w:tcPr>
            <w:tcW w:w="709" w:type="dxa"/>
            <w:tcBorders>
              <w:top w:val="single" w:sz="4" w:space="0" w:color="auto"/>
              <w:left w:val="single" w:sz="4" w:space="0" w:color="auto"/>
              <w:bottom w:val="single" w:sz="4" w:space="0" w:color="auto"/>
              <w:right w:val="single" w:sz="4" w:space="0" w:color="auto"/>
            </w:tcBorders>
            <w:vAlign w:val="center"/>
          </w:tcPr>
          <w:p w:rsidR="00830CF1" w:rsidRPr="00DE4D70" w:rsidRDefault="00830CF1" w:rsidP="00830CF1">
            <w:pPr>
              <w:spacing w:after="0" w:line="240" w:lineRule="auto"/>
              <w:rPr>
                <w:rFonts w:ascii="Times New Roman" w:eastAsia="Times New Roman" w:hAnsi="Times New Roman"/>
                <w:color w:val="000000"/>
                <w:sz w:val="24"/>
                <w:szCs w:val="24"/>
                <w:lang w:eastAsia="lt-LT"/>
              </w:rPr>
            </w:pPr>
          </w:p>
        </w:tc>
        <w:tc>
          <w:tcPr>
            <w:tcW w:w="8931" w:type="dxa"/>
            <w:gridSpan w:val="2"/>
            <w:tcBorders>
              <w:top w:val="single" w:sz="4" w:space="0" w:color="auto"/>
              <w:left w:val="single" w:sz="4" w:space="0" w:color="auto"/>
              <w:bottom w:val="single" w:sz="4" w:space="0" w:color="auto"/>
              <w:right w:val="single" w:sz="4" w:space="0" w:color="auto"/>
            </w:tcBorders>
          </w:tcPr>
          <w:p w:rsidR="00830CF1" w:rsidRPr="00DE4D70" w:rsidRDefault="00830CF1" w:rsidP="00830CF1">
            <w:pPr>
              <w:spacing w:after="0" w:line="240" w:lineRule="auto"/>
              <w:jc w:val="center"/>
              <w:rPr>
                <w:rFonts w:ascii="Times New Roman" w:eastAsia="Times New Roman" w:hAnsi="Times New Roman"/>
                <w:i/>
                <w:iCs/>
                <w:color w:val="000000"/>
                <w:sz w:val="24"/>
                <w:szCs w:val="24"/>
                <w:lang w:eastAsia="lt-LT"/>
              </w:rPr>
            </w:pPr>
            <w:r w:rsidRPr="00DE4D70">
              <w:rPr>
                <w:rFonts w:ascii="Times New Roman" w:eastAsia="Times New Roman" w:hAnsi="Times New Roman"/>
                <w:b/>
                <w:bCs/>
                <w:color w:val="000000"/>
                <w:sz w:val="24"/>
                <w:szCs w:val="24"/>
                <w:lang w:eastAsia="lt-LT"/>
              </w:rPr>
              <w:t xml:space="preserve">II. Perkamų paslaugų </w:t>
            </w:r>
            <w:r w:rsidRPr="00DE4D70">
              <w:rPr>
                <w:rFonts w:ascii="Times New Roman" w:eastAsia="Times New Roman" w:hAnsi="Times New Roman"/>
                <w:b/>
                <w:bCs/>
                <w:sz w:val="24"/>
                <w:szCs w:val="24"/>
                <w:lang w:eastAsia="lt-LT"/>
              </w:rPr>
              <w:t>apimtis ir trukmė</w:t>
            </w:r>
          </w:p>
        </w:tc>
      </w:tr>
      <w:tr w:rsidR="00830CF1" w:rsidRPr="00DE4D70" w:rsidTr="006C3B33">
        <w:tc>
          <w:tcPr>
            <w:tcW w:w="709" w:type="dxa"/>
            <w:tcBorders>
              <w:top w:val="single" w:sz="4" w:space="0" w:color="auto"/>
              <w:left w:val="single" w:sz="4" w:space="0" w:color="auto"/>
              <w:bottom w:val="single" w:sz="4" w:space="0" w:color="auto"/>
              <w:right w:val="single" w:sz="4" w:space="0" w:color="auto"/>
            </w:tcBorders>
          </w:tcPr>
          <w:p w:rsidR="00830CF1" w:rsidRPr="00DE4D70" w:rsidRDefault="00830CF1" w:rsidP="00EA1E93">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830CF1" w:rsidRPr="00DE4D70" w:rsidRDefault="001111B2" w:rsidP="00EA1E93">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Projekto</w:t>
            </w:r>
            <w:r w:rsidR="00830CF1" w:rsidRPr="00DE4D70">
              <w:rPr>
                <w:rFonts w:ascii="Times New Roman" w:eastAsia="Times New Roman" w:hAnsi="Times New Roman"/>
                <w:color w:val="000000"/>
                <w:sz w:val="24"/>
                <w:szCs w:val="24"/>
                <w:lang w:eastAsia="lt-LT"/>
              </w:rPr>
              <w:t xml:space="preserve"> apimtis: </w:t>
            </w:r>
          </w:p>
        </w:tc>
        <w:tc>
          <w:tcPr>
            <w:tcW w:w="5812" w:type="dxa"/>
            <w:tcBorders>
              <w:top w:val="single" w:sz="4" w:space="0" w:color="auto"/>
              <w:left w:val="single" w:sz="4" w:space="0" w:color="auto"/>
              <w:bottom w:val="single" w:sz="4" w:space="0" w:color="auto"/>
              <w:right w:val="single" w:sz="4" w:space="0" w:color="auto"/>
            </w:tcBorders>
          </w:tcPr>
          <w:p w:rsidR="00B55FCD" w:rsidRPr="00DE4D70" w:rsidRDefault="00B55FCD" w:rsidP="00B55FCD">
            <w:pPr>
              <w:pStyle w:val="Sraopastraipa"/>
              <w:numPr>
                <w:ilvl w:val="0"/>
                <w:numId w:val="33"/>
              </w:numPr>
              <w:tabs>
                <w:tab w:val="left" w:pos="324"/>
              </w:tabs>
              <w:spacing w:after="0" w:line="240" w:lineRule="auto"/>
              <w:ind w:left="0"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Supaprastintas projektas yra dokumentas, kuriuo vadovaujantis pasiekiami techninio darbo projekto tikslai (toliau – Projektas).</w:t>
            </w:r>
          </w:p>
          <w:p w:rsidR="00B55FCD" w:rsidRPr="00DE4D70" w:rsidRDefault="00B55FCD" w:rsidP="00B55FCD">
            <w:pPr>
              <w:pStyle w:val="Sraopastraipa"/>
              <w:numPr>
                <w:ilvl w:val="0"/>
                <w:numId w:val="33"/>
              </w:numPr>
              <w:tabs>
                <w:tab w:val="left" w:pos="324"/>
              </w:tabs>
              <w:spacing w:after="0" w:line="240" w:lineRule="auto"/>
              <w:ind w:left="0"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Rengiamas Projektas pagal STR 1.04.04:2017 „Statinio projektavimas, projekto ekspertizė“ 9 priedo reikalavimus.</w:t>
            </w:r>
            <w:r w:rsidRPr="00DE4D70">
              <w:rPr>
                <w:rFonts w:ascii="Times New Roman" w:hAnsi="Times New Roman"/>
              </w:rPr>
              <w:t xml:space="preserve"> </w:t>
            </w:r>
            <w:r w:rsidRPr="00DE4D70">
              <w:rPr>
                <w:rFonts w:ascii="Times New Roman" w:eastAsia="Times New Roman" w:hAnsi="Times New Roman"/>
                <w:i/>
                <w:sz w:val="24"/>
                <w:szCs w:val="24"/>
                <w:lang w:eastAsia="lt-LT"/>
              </w:rPr>
              <w:t>Projekto apimtis ir detalumas turi būti pakankamas bendrosios ekspertizės atlikimui, statybą leidžiančiam dokumentui gauti (jei projektavimo metu, numatomi sprendiniai, kuriais projektuojami II grupės nesudėtingieji statiniai), rangos darbams atlikti.</w:t>
            </w:r>
          </w:p>
          <w:p w:rsidR="00A5413A" w:rsidRPr="00DE4D70" w:rsidRDefault="00A5413A" w:rsidP="00A5413A">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sz w:val="24"/>
                <w:szCs w:val="24"/>
                <w:lang w:eastAsia="lt-LT"/>
              </w:rPr>
              <w:t xml:space="preserve">Projekto </w:t>
            </w:r>
            <w:r w:rsidRPr="00DE4D70">
              <w:rPr>
                <w:rFonts w:ascii="Times New Roman" w:eastAsia="Times New Roman" w:hAnsi="Times New Roman"/>
                <w:i/>
                <w:color w:val="000000"/>
                <w:sz w:val="24"/>
                <w:szCs w:val="24"/>
                <w:lang w:eastAsia="lt-LT"/>
              </w:rPr>
              <w:t>dalys nustatomos atsižvelgus į projektuojamo statinio specifiką:</w:t>
            </w:r>
          </w:p>
          <w:p w:rsidR="00C06419" w:rsidRPr="00DE4D70" w:rsidRDefault="00FC416B" w:rsidP="00FC416B">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 xml:space="preserve">- bendroji; </w:t>
            </w:r>
          </w:p>
          <w:p w:rsidR="00B96013" w:rsidRPr="00DE4D70" w:rsidRDefault="00B96013" w:rsidP="00FC416B">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 xml:space="preserve">- </w:t>
            </w:r>
            <w:r w:rsidR="00731A59" w:rsidRPr="00DE4D70">
              <w:rPr>
                <w:rFonts w:ascii="Times New Roman" w:eastAsia="Times New Roman" w:hAnsi="Times New Roman"/>
                <w:i/>
                <w:color w:val="000000"/>
                <w:sz w:val="24"/>
                <w:szCs w:val="24"/>
                <w:lang w:eastAsia="lt-LT"/>
              </w:rPr>
              <w:t>susisiekimo;</w:t>
            </w:r>
          </w:p>
          <w:p w:rsidR="00003C91" w:rsidRPr="00DE4D70" w:rsidRDefault="00003C91" w:rsidP="00FC416B">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lastRenderedPageBreak/>
              <w:t xml:space="preserve">- </w:t>
            </w:r>
            <w:r w:rsidR="001111B2" w:rsidRPr="00DE4D70">
              <w:rPr>
                <w:rFonts w:ascii="Times New Roman" w:eastAsia="Times New Roman" w:hAnsi="Times New Roman"/>
                <w:i/>
                <w:color w:val="000000"/>
                <w:sz w:val="24"/>
                <w:szCs w:val="24"/>
                <w:lang w:eastAsia="lt-LT"/>
              </w:rPr>
              <w:t>konstrukcijų</w:t>
            </w:r>
            <w:r w:rsidRPr="00DE4D70">
              <w:rPr>
                <w:rFonts w:ascii="Times New Roman" w:eastAsia="Times New Roman" w:hAnsi="Times New Roman"/>
                <w:i/>
                <w:color w:val="000000"/>
                <w:sz w:val="24"/>
                <w:szCs w:val="24"/>
                <w:lang w:eastAsia="lt-LT"/>
              </w:rPr>
              <w:t>;</w:t>
            </w:r>
          </w:p>
          <w:p w:rsidR="00B23A2E" w:rsidRPr="00DE4D70" w:rsidRDefault="00B23A2E" w:rsidP="00B23A2E">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sz w:val="24"/>
                <w:szCs w:val="24"/>
                <w:lang w:eastAsia="lt-LT"/>
              </w:rPr>
              <w:t>-</w:t>
            </w:r>
            <w:r w:rsidRPr="00DE4D70">
              <w:rPr>
                <w:rFonts w:ascii="Times New Roman" w:eastAsia="Times New Roman" w:hAnsi="Times New Roman"/>
                <w:i/>
                <w:color w:val="000000"/>
                <w:sz w:val="24"/>
                <w:szCs w:val="24"/>
                <w:lang w:eastAsia="lt-LT"/>
              </w:rPr>
              <w:t xml:space="preserve"> vandentiekio ir nuotekų šalinimo; </w:t>
            </w:r>
          </w:p>
          <w:p w:rsidR="00B23A2E" w:rsidRPr="00DE4D70" w:rsidRDefault="00B23A2E" w:rsidP="00B23A2E">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 xml:space="preserve">-  elektrotechnikos; </w:t>
            </w:r>
          </w:p>
          <w:p w:rsidR="00FC416B" w:rsidRPr="00DE4D70" w:rsidRDefault="00FC416B" w:rsidP="00FC416B">
            <w:pPr>
              <w:spacing w:after="0" w:line="240" w:lineRule="auto"/>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 pasirengimo statybai ir statybos darbų organizavimo;</w:t>
            </w:r>
          </w:p>
          <w:p w:rsidR="00DE0AC3" w:rsidRPr="00DE4D70" w:rsidRDefault="00FC416B" w:rsidP="00B96013">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 statybos sk</w:t>
            </w:r>
            <w:r w:rsidR="00562618" w:rsidRPr="00DE4D70">
              <w:rPr>
                <w:rFonts w:ascii="Times New Roman" w:eastAsia="Times New Roman" w:hAnsi="Times New Roman"/>
                <w:i/>
                <w:color w:val="000000"/>
                <w:sz w:val="24"/>
                <w:szCs w:val="24"/>
                <w:lang w:eastAsia="lt-LT"/>
              </w:rPr>
              <w:t>aičiuojamosios kainos nustatymo</w:t>
            </w:r>
            <w:r w:rsidR="00DE0AC3" w:rsidRPr="00DE4D70">
              <w:rPr>
                <w:rFonts w:ascii="Times New Roman" w:eastAsia="Times New Roman" w:hAnsi="Times New Roman"/>
                <w:i/>
                <w:color w:val="000000"/>
                <w:sz w:val="24"/>
                <w:szCs w:val="24"/>
                <w:lang w:eastAsia="lt-LT"/>
              </w:rPr>
              <w:t>;</w:t>
            </w:r>
          </w:p>
          <w:p w:rsidR="00BB758F" w:rsidRPr="00DE4D70" w:rsidRDefault="00BB758F" w:rsidP="00B96013">
            <w:pPr>
              <w:spacing w:after="0" w:line="240" w:lineRule="auto"/>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-ESO</w:t>
            </w:r>
          </w:p>
        </w:tc>
      </w:tr>
      <w:tr w:rsidR="00B51E68" w:rsidRPr="00DE4D70" w:rsidTr="006C3B33">
        <w:tc>
          <w:tcPr>
            <w:tcW w:w="709" w:type="dxa"/>
            <w:tcBorders>
              <w:top w:val="single" w:sz="4" w:space="0" w:color="auto"/>
              <w:left w:val="single" w:sz="4" w:space="0" w:color="auto"/>
              <w:bottom w:val="single" w:sz="4" w:space="0" w:color="auto"/>
              <w:right w:val="single" w:sz="4" w:space="0" w:color="auto"/>
            </w:tcBorders>
          </w:tcPr>
          <w:p w:rsidR="00B51E68" w:rsidRPr="00DE4D70" w:rsidRDefault="00B51E68" w:rsidP="006C3B33">
            <w:pPr>
              <w:pStyle w:val="Sraopastraipa"/>
              <w:numPr>
                <w:ilvl w:val="0"/>
                <w:numId w:val="4"/>
              </w:numPr>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B51E68" w:rsidRPr="00DE4D70" w:rsidRDefault="00972AD6" w:rsidP="00EA1E93">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P</w:t>
            </w:r>
            <w:r w:rsidR="00B51E68" w:rsidRPr="00DE4D70">
              <w:rPr>
                <w:rFonts w:ascii="Times New Roman" w:eastAsia="Times New Roman" w:hAnsi="Times New Roman"/>
                <w:color w:val="000000"/>
                <w:sz w:val="24"/>
                <w:szCs w:val="24"/>
                <w:lang w:eastAsia="lt-LT"/>
              </w:rPr>
              <w:t xml:space="preserve">rojektavimo paslaugos </w:t>
            </w:r>
          </w:p>
        </w:tc>
        <w:tc>
          <w:tcPr>
            <w:tcW w:w="5812" w:type="dxa"/>
            <w:tcBorders>
              <w:top w:val="single" w:sz="4" w:space="0" w:color="auto"/>
              <w:left w:val="single" w:sz="4" w:space="0" w:color="auto"/>
              <w:bottom w:val="single" w:sz="4" w:space="0" w:color="auto"/>
              <w:right w:val="single" w:sz="4" w:space="0" w:color="auto"/>
            </w:tcBorders>
          </w:tcPr>
          <w:p w:rsidR="00AE61EC" w:rsidRPr="00DE4D70" w:rsidRDefault="00AE61EC" w:rsidP="00A5413A">
            <w:pPr>
              <w:pStyle w:val="Sraopastraipa"/>
              <w:numPr>
                <w:ilvl w:val="0"/>
                <w:numId w:val="21"/>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P</w:t>
            </w:r>
            <w:r w:rsidR="00B51E68" w:rsidRPr="00DE4D70">
              <w:rPr>
                <w:rFonts w:ascii="Times New Roman" w:eastAsia="Times New Roman" w:hAnsi="Times New Roman"/>
                <w:i/>
                <w:iCs/>
                <w:sz w:val="24"/>
                <w:szCs w:val="24"/>
                <w:lang w:eastAsia="lt-LT"/>
              </w:rPr>
              <w:t>erk</w:t>
            </w:r>
            <w:r w:rsidR="00EA1E93" w:rsidRPr="00DE4D70">
              <w:rPr>
                <w:rFonts w:ascii="Times New Roman" w:eastAsia="Times New Roman" w:hAnsi="Times New Roman"/>
                <w:i/>
                <w:iCs/>
                <w:sz w:val="24"/>
                <w:szCs w:val="24"/>
                <w:lang w:eastAsia="lt-LT"/>
              </w:rPr>
              <w:t xml:space="preserve">amos įprastos paslaugos, kurias </w:t>
            </w:r>
            <w:r w:rsidR="00B51E68" w:rsidRPr="00DE4D70">
              <w:rPr>
                <w:rFonts w:ascii="Times New Roman" w:eastAsia="Times New Roman" w:hAnsi="Times New Roman"/>
                <w:i/>
                <w:iCs/>
                <w:sz w:val="24"/>
                <w:szCs w:val="24"/>
                <w:lang w:eastAsia="lt-LT"/>
              </w:rPr>
              <w:t>projektuotojas privalo atlikti pagal Statybos įstatymo</w:t>
            </w:r>
            <w:r w:rsidR="001419A2" w:rsidRPr="00DE4D70">
              <w:rPr>
                <w:rFonts w:ascii="Times New Roman" w:eastAsia="Times New Roman" w:hAnsi="Times New Roman"/>
                <w:i/>
                <w:iCs/>
                <w:sz w:val="24"/>
                <w:szCs w:val="24"/>
                <w:lang w:eastAsia="lt-LT"/>
              </w:rPr>
              <w:t xml:space="preserve">, </w:t>
            </w:r>
            <w:r w:rsidR="00B51E68" w:rsidRPr="00DE4D70">
              <w:rPr>
                <w:rFonts w:ascii="Times New Roman" w:eastAsia="Times New Roman" w:hAnsi="Times New Roman"/>
                <w:i/>
                <w:iCs/>
                <w:sz w:val="24"/>
                <w:szCs w:val="24"/>
                <w:lang w:eastAsia="lt-LT"/>
              </w:rPr>
              <w:t>STR 1.04.04:2017 „S</w:t>
            </w:r>
            <w:r w:rsidR="001419A2" w:rsidRPr="00DE4D70">
              <w:rPr>
                <w:rFonts w:ascii="Times New Roman" w:eastAsia="Times New Roman" w:hAnsi="Times New Roman"/>
                <w:i/>
                <w:iCs/>
                <w:sz w:val="24"/>
                <w:szCs w:val="24"/>
                <w:lang w:eastAsia="lt-LT"/>
              </w:rPr>
              <w:t xml:space="preserve">tatinio projektavimas, projekto </w:t>
            </w:r>
            <w:r w:rsidR="00B51E68" w:rsidRPr="00DE4D70">
              <w:rPr>
                <w:rFonts w:ascii="Times New Roman" w:eastAsia="Times New Roman" w:hAnsi="Times New Roman"/>
                <w:i/>
                <w:iCs/>
                <w:sz w:val="24"/>
                <w:szCs w:val="24"/>
                <w:lang w:eastAsia="lt-LT"/>
              </w:rPr>
              <w:t>ekspertizė“ ir kitų norminių teisės aktų reikalavimus</w:t>
            </w:r>
            <w:r w:rsidR="006622C9" w:rsidRPr="00DE4D70">
              <w:rPr>
                <w:rFonts w:ascii="Times New Roman" w:eastAsia="Times New Roman" w:hAnsi="Times New Roman"/>
                <w:i/>
                <w:iCs/>
                <w:sz w:val="24"/>
                <w:szCs w:val="24"/>
                <w:lang w:eastAsia="lt-LT"/>
              </w:rPr>
              <w:t>.</w:t>
            </w:r>
          </w:p>
          <w:p w:rsidR="00A5413A" w:rsidRPr="00DE4D70" w:rsidRDefault="00A5413A" w:rsidP="00A5413A">
            <w:pPr>
              <w:pStyle w:val="Sraopastraipa"/>
              <w:numPr>
                <w:ilvl w:val="0"/>
                <w:numId w:val="21"/>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Projekto parengimas, derinimų atlikimas, statybą leidžiančio dokumento gavimas </w:t>
            </w:r>
            <w:r w:rsidRPr="00DE4D70">
              <w:rPr>
                <w:rFonts w:ascii="Times New Roman" w:eastAsia="Times New Roman" w:hAnsi="Times New Roman"/>
                <w:i/>
                <w:sz w:val="24"/>
                <w:szCs w:val="24"/>
                <w:lang w:eastAsia="lt-LT"/>
              </w:rPr>
              <w:t>(jei projektavimo metu, numatomi sprendiniai, kuriais projektuojami II grupės nesudėtingieji statiniai (</w:t>
            </w:r>
            <w:r w:rsidRPr="00DE4D70">
              <w:rPr>
                <w:rFonts w:ascii="Times New Roman" w:eastAsia="Times New Roman" w:hAnsi="Times New Roman"/>
                <w:i/>
                <w:iCs/>
                <w:sz w:val="24"/>
                <w:szCs w:val="24"/>
                <w:lang w:eastAsia="lt-LT"/>
              </w:rPr>
              <w:t>apmokėti už statybą leidžiančio dokumento išdavimą)), teigiamo bendrosios ekspertizės akto gavimas,</w:t>
            </w:r>
            <w:r w:rsidRPr="00DE4D70">
              <w:rPr>
                <w:rFonts w:ascii="Times New Roman" w:hAnsi="Times New Roman"/>
              </w:rPr>
              <w:t xml:space="preserve"> </w:t>
            </w:r>
            <w:r w:rsidRPr="00DE4D70">
              <w:rPr>
                <w:rFonts w:ascii="Times New Roman" w:eastAsia="Times New Roman" w:hAnsi="Times New Roman"/>
                <w:i/>
                <w:iCs/>
                <w:sz w:val="24"/>
                <w:szCs w:val="24"/>
                <w:lang w:eastAsia="lt-LT"/>
              </w:rPr>
              <w:t xml:space="preserve">susisiekimo komunikacijų ir inžinerinių tinklų valdytojų išvadų dėl </w:t>
            </w:r>
            <w:r w:rsidRPr="00DE4D70">
              <w:rPr>
                <w:rFonts w:ascii="Times New Roman" w:eastAsia="Times New Roman" w:hAnsi="Times New Roman"/>
                <w:i/>
                <w:sz w:val="24"/>
                <w:szCs w:val="24"/>
                <w:lang w:eastAsia="lt-LT"/>
              </w:rPr>
              <w:t>Projekto</w:t>
            </w:r>
            <w:r w:rsidRPr="00DE4D70">
              <w:rPr>
                <w:rFonts w:ascii="Times New Roman" w:eastAsia="Times New Roman" w:hAnsi="Times New Roman"/>
                <w:i/>
                <w:iCs/>
                <w:sz w:val="24"/>
                <w:szCs w:val="24"/>
                <w:lang w:eastAsia="lt-LT"/>
              </w:rPr>
              <w:t xml:space="preserve"> sprendinių gavimas.</w:t>
            </w:r>
          </w:p>
          <w:p w:rsidR="00A5413A" w:rsidRPr="00DE4D70" w:rsidRDefault="00A5413A" w:rsidP="00A5413A">
            <w:pPr>
              <w:pStyle w:val="Sraopastraipa"/>
              <w:numPr>
                <w:ilvl w:val="0"/>
                <w:numId w:val="21"/>
              </w:numPr>
              <w:tabs>
                <w:tab w:val="left" w:pos="275"/>
              </w:tabs>
              <w:spacing w:after="0" w:line="240" w:lineRule="auto"/>
              <w:ind w:left="0"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Projekto sprendiniai (pateikti techninėse specifikacijose, aiškinamuosiuose raštuose, brėžiniuose) privalo būti tarpusavyje  susieti, atskiruose projekto dokumentuose bei tarp atskirų projekto dalių neturi prieštarauti vieni kitiems, ypač atkreipiant dėmesį į projekto dokumentų – projekto sąnaudų kiekio žiniaraščių – kiekių duomenų atitiktį projekto sprendiniams.</w:t>
            </w:r>
          </w:p>
          <w:p w:rsidR="00A5413A" w:rsidRPr="00DE4D70" w:rsidRDefault="00A5413A" w:rsidP="00A5413A">
            <w:pPr>
              <w:pStyle w:val="Sraopastraipa"/>
              <w:numPr>
                <w:ilvl w:val="0"/>
                <w:numId w:val="21"/>
              </w:numPr>
              <w:tabs>
                <w:tab w:val="left" w:pos="275"/>
              </w:tabs>
              <w:spacing w:line="240" w:lineRule="auto"/>
              <w:ind w:left="0"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Projekto techninėse specifikacijose nurodyti konkrečius reikalavimus statybos produktams (gaminiams ir medžiagoms), statybos ir montavimo darbams ir darbų kokybei, numatyti kokybės kontrolei (leistinus nuokrypius, jų įvertinimo metodus ir rodiklius).</w:t>
            </w:r>
          </w:p>
          <w:p w:rsidR="00EA1E93" w:rsidRPr="00DE4D70" w:rsidRDefault="00EA1E93" w:rsidP="00EA1E93">
            <w:pPr>
              <w:spacing w:after="0" w:line="240" w:lineRule="auto"/>
              <w:rPr>
                <w:rFonts w:ascii="Times New Roman" w:eastAsia="Times New Roman" w:hAnsi="Times New Roman"/>
                <w:i/>
                <w:sz w:val="24"/>
                <w:szCs w:val="24"/>
                <w:u w:val="single"/>
                <w:lang w:eastAsia="lt-LT"/>
              </w:rPr>
            </w:pPr>
            <w:r w:rsidRPr="00DE4D70">
              <w:rPr>
                <w:rFonts w:ascii="Times New Roman" w:eastAsia="Times New Roman" w:hAnsi="Times New Roman"/>
                <w:i/>
                <w:sz w:val="24"/>
                <w:szCs w:val="24"/>
                <w:u w:val="single"/>
                <w:lang w:eastAsia="lt-LT"/>
              </w:rPr>
              <w:t>Pastaba:</w:t>
            </w:r>
          </w:p>
          <w:p w:rsidR="008238A8" w:rsidRPr="00DE4D70" w:rsidRDefault="00A5413A" w:rsidP="00DF6466">
            <w:pPr>
              <w:spacing w:after="0" w:line="240" w:lineRule="auto"/>
              <w:jc w:val="both"/>
              <w:rPr>
                <w:rFonts w:ascii="Times New Roman" w:eastAsia="Times New Roman" w:hAnsi="Times New Roman"/>
                <w:sz w:val="24"/>
                <w:szCs w:val="24"/>
                <w:lang w:eastAsia="lt-LT"/>
              </w:rPr>
            </w:pPr>
            <w:r w:rsidRPr="00DE4D70">
              <w:rPr>
                <w:rFonts w:ascii="Times New Roman" w:eastAsia="Times New Roman" w:hAnsi="Times New Roman"/>
                <w:i/>
                <w:sz w:val="24"/>
                <w:szCs w:val="24"/>
                <w:lang w:eastAsia="lt-LT"/>
              </w:rPr>
              <w:t>Į projektavimo paslaugos apimtį įeina Projekto pataisymai pagal statytojo (užsakovo) pastabas, pagal Projekto  ekspertizės akto privalomas pastabas, pagal šį Projektą derinusių institucijų, subjektų (jų padalinių) pastabas, taip pat Projekto klaidų, pastebėtų statybos metu, taisymai.</w:t>
            </w:r>
          </w:p>
        </w:tc>
      </w:tr>
      <w:tr w:rsidR="001111B2" w:rsidRPr="00DE4D70" w:rsidTr="006C3B33">
        <w:tc>
          <w:tcPr>
            <w:tcW w:w="709" w:type="dxa"/>
            <w:tcBorders>
              <w:top w:val="single" w:sz="4" w:space="0" w:color="auto"/>
              <w:left w:val="single" w:sz="4" w:space="0" w:color="auto"/>
              <w:bottom w:val="single" w:sz="4" w:space="0" w:color="auto"/>
              <w:right w:val="single" w:sz="4" w:space="0" w:color="auto"/>
            </w:tcBorders>
          </w:tcPr>
          <w:p w:rsidR="001111B2" w:rsidRPr="00DE4D70" w:rsidRDefault="001111B2" w:rsidP="006C3B33">
            <w:pPr>
              <w:pStyle w:val="Sraopastraipa"/>
              <w:numPr>
                <w:ilvl w:val="0"/>
                <w:numId w:val="4"/>
              </w:numPr>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1111B2" w:rsidRPr="00DE4D70" w:rsidRDefault="001111B2" w:rsidP="00EA1E93">
            <w:pPr>
              <w:spacing w:after="0" w:line="240" w:lineRule="auto"/>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Kitos paslaugos, susijusios</w:t>
            </w:r>
            <w:r w:rsidRPr="00DE4D70">
              <w:rPr>
                <w:rFonts w:ascii="Times New Roman" w:eastAsia="Times New Roman" w:hAnsi="Times New Roman"/>
                <w:color w:val="000000"/>
                <w:sz w:val="24"/>
                <w:szCs w:val="24"/>
                <w:lang w:eastAsia="lt-LT"/>
              </w:rPr>
              <w:br/>
              <w:t>su projektavimo</w:t>
            </w:r>
            <w:r w:rsidRPr="00DE4D70">
              <w:rPr>
                <w:rFonts w:ascii="Times New Roman" w:eastAsia="Times New Roman" w:hAnsi="Times New Roman"/>
                <w:color w:val="000000"/>
                <w:sz w:val="24"/>
                <w:szCs w:val="24"/>
                <w:lang w:eastAsia="lt-LT"/>
              </w:rPr>
              <w:br/>
              <w:t>paslaugomis</w:t>
            </w:r>
          </w:p>
        </w:tc>
        <w:tc>
          <w:tcPr>
            <w:tcW w:w="5812" w:type="dxa"/>
            <w:tcBorders>
              <w:top w:val="single" w:sz="4" w:space="0" w:color="auto"/>
              <w:left w:val="single" w:sz="4" w:space="0" w:color="auto"/>
              <w:bottom w:val="single" w:sz="4" w:space="0" w:color="auto"/>
              <w:right w:val="single" w:sz="4" w:space="0" w:color="auto"/>
            </w:tcBorders>
          </w:tcPr>
          <w:p w:rsidR="00765A50" w:rsidRPr="00DE4D70" w:rsidRDefault="00765A50" w:rsidP="00765A50">
            <w:pPr>
              <w:pStyle w:val="Sraopastraipa"/>
              <w:numPr>
                <w:ilvl w:val="0"/>
                <w:numId w:val="21"/>
              </w:numPr>
              <w:tabs>
                <w:tab w:val="left" w:pos="308"/>
              </w:tabs>
              <w:spacing w:after="0" w:line="240" w:lineRule="auto"/>
              <w:ind w:left="35"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užsakyti ir gauti inžinerinius geologinius ir geotechninius tyrimus.</w:t>
            </w:r>
          </w:p>
          <w:p w:rsidR="001111B2" w:rsidRPr="00DE4D70" w:rsidRDefault="001111B2" w:rsidP="001111B2">
            <w:pPr>
              <w:pStyle w:val="Sraopastraipa"/>
              <w:numPr>
                <w:ilvl w:val="0"/>
                <w:numId w:val="21"/>
              </w:numPr>
              <w:tabs>
                <w:tab w:val="left" w:pos="308"/>
              </w:tabs>
              <w:spacing w:after="0" w:line="240" w:lineRule="auto"/>
              <w:ind w:left="0" w:firstLine="4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užsa</w:t>
            </w:r>
            <w:r w:rsidR="00123A49" w:rsidRPr="00DE4D70">
              <w:rPr>
                <w:rFonts w:ascii="Times New Roman" w:eastAsia="Times New Roman" w:hAnsi="Times New Roman"/>
                <w:i/>
                <w:iCs/>
                <w:sz w:val="24"/>
                <w:szCs w:val="24"/>
                <w:lang w:eastAsia="lt-LT"/>
              </w:rPr>
              <w:t xml:space="preserve">kyti ir gauti </w:t>
            </w:r>
            <w:r w:rsidR="0075265C" w:rsidRPr="00DE4D70">
              <w:rPr>
                <w:rFonts w:ascii="Times New Roman" w:eastAsia="Times New Roman" w:hAnsi="Times New Roman"/>
                <w:i/>
                <w:iCs/>
                <w:sz w:val="24"/>
                <w:szCs w:val="24"/>
                <w:lang w:eastAsia="lt-LT"/>
              </w:rPr>
              <w:t>topografinį planą.</w:t>
            </w:r>
          </w:p>
          <w:p w:rsidR="001111B2" w:rsidRPr="00DE4D70" w:rsidRDefault="001111B2" w:rsidP="001111B2">
            <w:pPr>
              <w:pStyle w:val="Sraopastraipa"/>
              <w:numPr>
                <w:ilvl w:val="0"/>
                <w:numId w:val="21"/>
              </w:numPr>
              <w:tabs>
                <w:tab w:val="left" w:pos="308"/>
              </w:tabs>
              <w:spacing w:after="0" w:line="240" w:lineRule="auto"/>
              <w:ind w:left="0" w:firstLine="40"/>
              <w:jc w:val="both"/>
              <w:rPr>
                <w:rFonts w:ascii="Times New Roman" w:eastAsia="Times New Roman" w:hAnsi="Times New Roman"/>
                <w:i/>
                <w:iCs/>
                <w:color w:val="000000"/>
                <w:sz w:val="24"/>
                <w:szCs w:val="24"/>
                <w:lang w:eastAsia="lt-LT"/>
              </w:rPr>
            </w:pPr>
            <w:r w:rsidRPr="00DE4D70">
              <w:rPr>
                <w:rFonts w:ascii="Times New Roman" w:hAnsi="Times New Roman"/>
                <w:i/>
                <w:iCs/>
                <w:color w:val="000000" w:themeColor="text1"/>
                <w:sz w:val="24"/>
                <w:szCs w:val="24"/>
                <w:lang w:eastAsia="lt-LT"/>
              </w:rPr>
              <w:t>visų reikalingų prisijung</w:t>
            </w:r>
            <w:r w:rsidR="00082A4E" w:rsidRPr="00DE4D70">
              <w:rPr>
                <w:rFonts w:ascii="Times New Roman" w:hAnsi="Times New Roman"/>
                <w:i/>
                <w:iCs/>
                <w:color w:val="000000" w:themeColor="text1"/>
                <w:sz w:val="24"/>
                <w:szCs w:val="24"/>
                <w:lang w:eastAsia="lt-LT"/>
              </w:rPr>
              <w:t xml:space="preserve">imo sąlygų, rašytinių pritarimų, išvadų </w:t>
            </w:r>
            <w:r w:rsidRPr="00DE4D70">
              <w:rPr>
                <w:rFonts w:ascii="Times New Roman" w:hAnsi="Times New Roman"/>
                <w:i/>
                <w:iCs/>
                <w:color w:val="000000" w:themeColor="text1"/>
                <w:sz w:val="24"/>
                <w:szCs w:val="24"/>
                <w:lang w:eastAsia="lt-LT"/>
              </w:rPr>
              <w:t>gav</w:t>
            </w:r>
            <w:r w:rsidR="009874CF" w:rsidRPr="00DE4D70">
              <w:rPr>
                <w:rFonts w:ascii="Times New Roman" w:hAnsi="Times New Roman"/>
                <w:i/>
                <w:iCs/>
                <w:color w:val="000000" w:themeColor="text1"/>
                <w:sz w:val="24"/>
                <w:szCs w:val="24"/>
                <w:lang w:eastAsia="lt-LT"/>
              </w:rPr>
              <w:t>imas</w:t>
            </w:r>
            <w:r w:rsidR="00454131" w:rsidRPr="00DE4D70">
              <w:rPr>
                <w:rFonts w:ascii="Times New Roman" w:hAnsi="Times New Roman"/>
                <w:i/>
                <w:iCs/>
                <w:color w:val="000000" w:themeColor="text1"/>
                <w:sz w:val="24"/>
                <w:szCs w:val="24"/>
                <w:lang w:eastAsia="lt-LT"/>
              </w:rPr>
              <w:t xml:space="preserve"> </w:t>
            </w:r>
            <w:r w:rsidR="009874CF" w:rsidRPr="00DE4D70">
              <w:rPr>
                <w:rFonts w:ascii="Times New Roman" w:hAnsi="Times New Roman"/>
                <w:i/>
                <w:iCs/>
                <w:color w:val="000000" w:themeColor="text1"/>
                <w:sz w:val="24"/>
                <w:szCs w:val="24"/>
                <w:lang w:eastAsia="lt-LT"/>
              </w:rPr>
              <w:t>Statytojo (Užsakovo) vardu.</w:t>
            </w:r>
          </w:p>
          <w:p w:rsidR="001111B2" w:rsidRPr="00DE4D70" w:rsidRDefault="001111B2" w:rsidP="001111B2">
            <w:pPr>
              <w:pStyle w:val="Sraopastraipa"/>
              <w:numPr>
                <w:ilvl w:val="0"/>
                <w:numId w:val="21"/>
              </w:numPr>
              <w:tabs>
                <w:tab w:val="left" w:pos="317"/>
              </w:tabs>
              <w:spacing w:after="0" w:line="240" w:lineRule="auto"/>
              <w:ind w:left="34" w:hanging="34"/>
              <w:jc w:val="both"/>
              <w:rPr>
                <w:rFonts w:ascii="Times New Roman" w:eastAsia="Times New Roman" w:hAnsi="Times New Roman"/>
                <w:i/>
                <w:iCs/>
                <w:sz w:val="24"/>
                <w:szCs w:val="24"/>
                <w:lang w:eastAsia="lt-LT"/>
              </w:rPr>
            </w:pPr>
            <w:r w:rsidRPr="00DE4D70">
              <w:rPr>
                <w:rFonts w:ascii="Times New Roman" w:hAnsi="Times New Roman"/>
                <w:i/>
                <w:iCs/>
                <w:color w:val="000000" w:themeColor="text1"/>
                <w:sz w:val="24"/>
                <w:szCs w:val="24"/>
                <w:lang w:eastAsia="lt-LT"/>
              </w:rPr>
              <w:t>esant poreikiui numatyti inžinerinių tinklų iškėlimo, atitraukimo, apsaugojimo ar kt. darbus, atsižvelgiant į inžinerinių tinklų ir susisiekimo prisijungimo sąlygas. Esant esamų inžinerinių tinklų nepakankamiems galingumams, diametrams ir kt. Projektuotojas privalo Projekte užtikrinti jų galingumo, diametrų padidinimą, iškėlimą, paklojimą futliaruose ir t.t.</w:t>
            </w:r>
          </w:p>
          <w:p w:rsidR="001B60A5" w:rsidRPr="00DE4D70" w:rsidRDefault="001B60A5" w:rsidP="001B60A5">
            <w:pPr>
              <w:pStyle w:val="Sraopastraipa"/>
              <w:numPr>
                <w:ilvl w:val="0"/>
                <w:numId w:val="21"/>
              </w:numPr>
              <w:tabs>
                <w:tab w:val="left" w:pos="317"/>
              </w:tabs>
              <w:spacing w:after="0" w:line="240" w:lineRule="auto"/>
              <w:ind w:left="34" w:hanging="34"/>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Rašytinių sutikimų gavimas pagal STR 1.05.01:2017 „Statybą leidžiantys dokumentai. Statybos užbaigimas. Nebaigto statinio registravimas ir perleidimas. Statybos sustabdymas. Savavališkos statybos padarinių šalinimas. </w:t>
            </w:r>
            <w:r w:rsidRPr="00DE4D70">
              <w:rPr>
                <w:rFonts w:ascii="Times New Roman" w:eastAsia="Times New Roman" w:hAnsi="Times New Roman"/>
                <w:i/>
                <w:iCs/>
                <w:sz w:val="24"/>
                <w:szCs w:val="24"/>
                <w:lang w:eastAsia="lt-LT"/>
              </w:rPr>
              <w:lastRenderedPageBreak/>
              <w:t>Statybos pagal neteisėtai išduotą statybą leidžiantį dokumentą padarinių šalinimas“ 6 ir 7 priedų reikalavimus.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Projekto vykdymo</w:t>
            </w:r>
            <w:r w:rsidRPr="00DE4D70">
              <w:rPr>
                <w:rFonts w:ascii="Times New Roman" w:eastAsia="Times New Roman" w:hAnsi="Times New Roman"/>
                <w:color w:val="000000"/>
                <w:sz w:val="24"/>
                <w:szCs w:val="24"/>
                <w:lang w:eastAsia="lt-LT"/>
              </w:rPr>
              <w:br/>
              <w:t>priežiūra</w:t>
            </w:r>
          </w:p>
        </w:tc>
        <w:tc>
          <w:tcPr>
            <w:tcW w:w="5812" w:type="dxa"/>
            <w:tcBorders>
              <w:top w:val="single" w:sz="4" w:space="0" w:color="auto"/>
              <w:left w:val="single" w:sz="4" w:space="0" w:color="auto"/>
              <w:bottom w:val="single" w:sz="4" w:space="0" w:color="auto"/>
              <w:right w:val="single" w:sz="4" w:space="0" w:color="auto"/>
            </w:tcBorders>
          </w:tcPr>
          <w:p w:rsidR="004227B2" w:rsidRPr="00DE4D70" w:rsidRDefault="004227B2" w:rsidP="004227B2">
            <w:pPr>
              <w:pStyle w:val="Sraopastraipa"/>
              <w:numPr>
                <w:ilvl w:val="0"/>
                <w:numId w:val="10"/>
              </w:numPr>
              <w:tabs>
                <w:tab w:val="left" w:pos="317"/>
              </w:tabs>
              <w:spacing w:after="0" w:line="240" w:lineRule="auto"/>
              <w:ind w:left="34" w:firstLine="0"/>
              <w:jc w:val="both"/>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 xml:space="preserve">Paslaugos turi būti teikiamos vadovaujantis statybos techniniu reglamentu STR 1.06.01:2016 „Statybos darbai. Statinio statybos priežiūra“, Lietuvos Respublikos statybos įstatymu ir visais kitais su šios sutarties įgyvendinimu susijusiais teisės aktais, taip pat jų naujausiais pakeitimais ir </w:t>
            </w:r>
            <w:proofErr w:type="spellStart"/>
            <w:r w:rsidRPr="00DE4D70">
              <w:rPr>
                <w:rFonts w:ascii="Times New Roman" w:eastAsia="Times New Roman" w:hAnsi="Times New Roman"/>
                <w:i/>
                <w:color w:val="000000"/>
                <w:sz w:val="24"/>
                <w:szCs w:val="24"/>
                <w:lang w:eastAsia="lt-LT"/>
              </w:rPr>
              <w:t>papildymais</w:t>
            </w:r>
            <w:proofErr w:type="spellEnd"/>
            <w:r w:rsidRPr="00DE4D70">
              <w:rPr>
                <w:rFonts w:ascii="Times New Roman" w:eastAsia="Times New Roman" w:hAnsi="Times New Roman"/>
                <w:i/>
                <w:color w:val="000000"/>
                <w:sz w:val="24"/>
                <w:szCs w:val="24"/>
                <w:lang w:eastAsia="lt-LT"/>
              </w:rPr>
              <w:t>. Paslaugos Teikėjas teikdamas paslaugų sutartyje numatytas paslaugas privalo vadovautis tik galiojančių teisės aktų aktualiomis redakcijomis. Paslaugos Teikėjui privalomi ir visi sutarties vykdymo metu naujai priimti teisės aktai, jeigu jie susiję su vykdomos sutarties įgyvendinimu.</w:t>
            </w:r>
          </w:p>
          <w:p w:rsidR="004227B2" w:rsidRPr="00DE4D70" w:rsidRDefault="004227B2" w:rsidP="004227B2">
            <w:pPr>
              <w:pStyle w:val="Sraopastraipa"/>
              <w:numPr>
                <w:ilvl w:val="0"/>
                <w:numId w:val="10"/>
              </w:numPr>
              <w:tabs>
                <w:tab w:val="left" w:pos="317"/>
              </w:tabs>
              <w:spacing w:after="0"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 xml:space="preserve">Projekto sprendinių pakeitimai atliekami pagal statybos techninio reglamento STR1.04.04:2017 „Statinio projektavimas, projekto ekspertizė“ VI skyriaus nuostatas. </w:t>
            </w:r>
          </w:p>
          <w:p w:rsidR="00FD7DCD" w:rsidRPr="00DE4D70" w:rsidRDefault="004227B2" w:rsidP="004227B2">
            <w:pPr>
              <w:pStyle w:val="Sraopastraipa"/>
              <w:numPr>
                <w:ilvl w:val="0"/>
                <w:numId w:val="10"/>
              </w:numPr>
              <w:tabs>
                <w:tab w:val="left" w:pos="317"/>
              </w:tabs>
              <w:spacing w:after="0" w:line="240" w:lineRule="auto"/>
              <w:ind w:left="33" w:firstLine="0"/>
              <w:jc w:val="both"/>
              <w:rPr>
                <w:rFonts w:ascii="Times New Roman" w:eastAsia="Times New Roman" w:hAnsi="Times New Roman"/>
                <w:i/>
                <w:color w:val="000000"/>
                <w:sz w:val="24"/>
                <w:szCs w:val="24"/>
                <w:lang w:eastAsia="lt-LT"/>
              </w:rPr>
            </w:pPr>
            <w:r w:rsidRPr="00DE4D70">
              <w:rPr>
                <w:rFonts w:ascii="Times New Roman" w:eastAsia="Times New Roman" w:hAnsi="Times New Roman"/>
                <w:i/>
                <w:iCs/>
                <w:color w:val="000000"/>
                <w:sz w:val="24"/>
                <w:szCs w:val="24"/>
                <w:lang w:eastAsia="lt-LT"/>
              </w:rPr>
              <w:t>Paslaugos turi būti teikiamos per visą projekto statybos darbų laikotarpį iki projektų užbaigimo.</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color w:val="000000"/>
                <w:sz w:val="24"/>
                <w:szCs w:val="24"/>
                <w:lang w:eastAsia="lt-LT"/>
              </w:rPr>
            </w:pPr>
          </w:p>
        </w:tc>
        <w:tc>
          <w:tcPr>
            <w:tcW w:w="8931" w:type="dxa"/>
            <w:gridSpan w:val="2"/>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jc w:val="center"/>
              <w:rPr>
                <w:rFonts w:ascii="Times New Roman" w:eastAsia="Times New Roman" w:hAnsi="Times New Roman"/>
                <w:i/>
                <w:iCs/>
                <w:color w:val="000000"/>
                <w:sz w:val="24"/>
                <w:szCs w:val="24"/>
                <w:lang w:eastAsia="lt-LT"/>
              </w:rPr>
            </w:pPr>
            <w:r w:rsidRPr="00DE4D70">
              <w:rPr>
                <w:rFonts w:ascii="Times New Roman" w:eastAsia="Times New Roman" w:hAnsi="Times New Roman"/>
                <w:b/>
                <w:bCs/>
                <w:color w:val="000000"/>
                <w:sz w:val="24"/>
                <w:szCs w:val="24"/>
                <w:lang w:eastAsia="lt-LT"/>
              </w:rPr>
              <w:t>III. Reikalavimai projektavimo paslaugoms</w:t>
            </w:r>
          </w:p>
        </w:tc>
      </w:tr>
      <w:tr w:rsidR="00FD7DCD" w:rsidRPr="00DE4D70" w:rsidTr="00A41AFE">
        <w:trPr>
          <w:trHeight w:val="557"/>
        </w:trPr>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Projekto rengimo</w:t>
            </w:r>
            <w:r w:rsidRPr="00DE4D70">
              <w:rPr>
                <w:rFonts w:ascii="Times New Roman" w:eastAsia="Times New Roman" w:hAnsi="Times New Roman"/>
                <w:color w:val="000000"/>
                <w:sz w:val="24"/>
                <w:szCs w:val="24"/>
                <w:lang w:eastAsia="lt-LT"/>
              </w:rPr>
              <w:br/>
              <w:t>dokumentams taikomi</w:t>
            </w:r>
            <w:r w:rsidRPr="00DE4D70">
              <w:rPr>
                <w:rFonts w:ascii="Times New Roman" w:eastAsia="Times New Roman" w:hAnsi="Times New Roman"/>
                <w:color w:val="000000"/>
                <w:sz w:val="24"/>
                <w:szCs w:val="24"/>
                <w:lang w:eastAsia="lt-LT"/>
              </w:rPr>
              <w:br/>
              <w:t>teisės aktai, normatyviniai</w:t>
            </w:r>
            <w:r w:rsidRPr="00DE4D70">
              <w:rPr>
                <w:rFonts w:ascii="Times New Roman" w:eastAsia="Times New Roman" w:hAnsi="Times New Roman"/>
                <w:color w:val="000000"/>
                <w:sz w:val="24"/>
                <w:szCs w:val="24"/>
                <w:lang w:eastAsia="lt-LT"/>
              </w:rPr>
              <w:br/>
              <w:t>statybos techniniai</w:t>
            </w:r>
            <w:r w:rsidRPr="00DE4D70">
              <w:rPr>
                <w:rFonts w:ascii="Times New Roman" w:eastAsia="Times New Roman" w:hAnsi="Times New Roman"/>
                <w:color w:val="000000"/>
                <w:sz w:val="24"/>
                <w:szCs w:val="24"/>
                <w:lang w:eastAsia="lt-LT"/>
              </w:rPr>
              <w:br/>
              <w:t>dokumentai bei</w:t>
            </w:r>
            <w:r w:rsidRPr="00DE4D70">
              <w:rPr>
                <w:rFonts w:ascii="Times New Roman" w:eastAsia="Times New Roman" w:hAnsi="Times New Roman"/>
                <w:color w:val="000000"/>
                <w:sz w:val="24"/>
                <w:szCs w:val="24"/>
                <w:lang w:eastAsia="lt-LT"/>
              </w:rPr>
              <w:br/>
              <w:t>normatyviniai statinio</w:t>
            </w:r>
            <w:r w:rsidRPr="00DE4D70">
              <w:rPr>
                <w:rFonts w:ascii="Times New Roman" w:eastAsia="Times New Roman" w:hAnsi="Times New Roman"/>
                <w:color w:val="000000"/>
                <w:sz w:val="24"/>
                <w:szCs w:val="24"/>
                <w:lang w:eastAsia="lt-LT"/>
              </w:rPr>
              <w:br/>
              <w:t>saugos ir paskirties</w:t>
            </w:r>
            <w:r w:rsidRPr="00DE4D70">
              <w:rPr>
                <w:rFonts w:ascii="Times New Roman" w:eastAsia="Times New Roman" w:hAnsi="Times New Roman"/>
                <w:color w:val="000000"/>
                <w:sz w:val="24"/>
                <w:szCs w:val="24"/>
                <w:lang w:eastAsia="lt-LT"/>
              </w:rPr>
              <w:br/>
              <w:t>dokumentai, teritorijų</w:t>
            </w:r>
            <w:r w:rsidRPr="00DE4D70">
              <w:rPr>
                <w:rFonts w:ascii="Times New Roman" w:eastAsia="Times New Roman" w:hAnsi="Times New Roman"/>
                <w:color w:val="000000"/>
                <w:sz w:val="24"/>
                <w:szCs w:val="24"/>
                <w:lang w:eastAsia="lt-LT"/>
              </w:rPr>
              <w:br/>
              <w:t>planavimo dokumentai.</w:t>
            </w:r>
          </w:p>
        </w:tc>
        <w:tc>
          <w:tcPr>
            <w:tcW w:w="5812"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11"/>
              </w:numPr>
              <w:tabs>
                <w:tab w:val="left" w:pos="275"/>
              </w:tabs>
              <w:spacing w:after="0"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iCs/>
                <w:sz w:val="24"/>
                <w:szCs w:val="24"/>
                <w:lang w:eastAsia="lt-LT"/>
              </w:rPr>
              <w:t>Projektavimo dokumentai turi atitikti privalomųjų statinio projekto rengimo dokumentų ir kitų no</w:t>
            </w:r>
            <w:r w:rsidR="00B66C62" w:rsidRPr="00DE4D70">
              <w:rPr>
                <w:rFonts w:ascii="Times New Roman" w:eastAsia="Times New Roman" w:hAnsi="Times New Roman"/>
                <w:i/>
                <w:iCs/>
                <w:sz w:val="24"/>
                <w:szCs w:val="24"/>
                <w:lang w:eastAsia="lt-LT"/>
              </w:rPr>
              <w:t>rminių teisės aktų reikalavimus.</w:t>
            </w:r>
          </w:p>
          <w:p w:rsidR="00B66C62" w:rsidRPr="00DE4D70" w:rsidRDefault="00B62F46" w:rsidP="003C0348">
            <w:pPr>
              <w:pStyle w:val="Sraopastraipa"/>
              <w:numPr>
                <w:ilvl w:val="0"/>
                <w:numId w:val="11"/>
              </w:numPr>
              <w:tabs>
                <w:tab w:val="left" w:pos="275"/>
              </w:tabs>
              <w:spacing w:after="0"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 xml:space="preserve">Projekto </w:t>
            </w:r>
            <w:r w:rsidR="00B66C62" w:rsidRPr="00DE4D70">
              <w:rPr>
                <w:rFonts w:ascii="Times New Roman" w:eastAsia="Times New Roman" w:hAnsi="Times New Roman"/>
                <w:i/>
                <w:sz w:val="24"/>
                <w:szCs w:val="24"/>
                <w:lang w:eastAsia="lt-LT"/>
              </w:rPr>
              <w:t xml:space="preserve">rengimo darbai turi būti atliekami vadovaujantis </w:t>
            </w:r>
            <w:r w:rsidR="00023FAB" w:rsidRPr="00DE4D70">
              <w:rPr>
                <w:rFonts w:ascii="Times New Roman" w:eastAsia="Times New Roman" w:hAnsi="Times New Roman"/>
                <w:i/>
                <w:iCs/>
                <w:sz w:val="24"/>
                <w:szCs w:val="24"/>
                <w:lang w:eastAsia="lt-LT"/>
              </w:rPr>
              <w:t>Dviračių ir pėsčiųjų eismo infrastruktūros planavimo ir projektavimo taisyklėmis, patvirtintomis Lietuvos Respublikos susisiekimo ministro 2024 m. lapkričio 26 d. įsakymu Nr. 3-415</w:t>
            </w:r>
            <w:r w:rsidR="001B60A5" w:rsidRPr="00DE4D70">
              <w:rPr>
                <w:rFonts w:ascii="Times New Roman" w:eastAsia="Times New Roman" w:hAnsi="Times New Roman"/>
                <w:i/>
                <w:sz w:val="24"/>
                <w:szCs w:val="24"/>
                <w:lang w:eastAsia="lt-LT"/>
              </w:rPr>
              <w:t xml:space="preserve">, </w:t>
            </w:r>
            <w:r w:rsidR="003C0348" w:rsidRPr="00DE4D70">
              <w:rPr>
                <w:rFonts w:ascii="Times New Roman" w:eastAsia="Times New Roman" w:hAnsi="Times New Roman"/>
                <w:i/>
                <w:sz w:val="24"/>
                <w:szCs w:val="24"/>
                <w:lang w:eastAsia="lt-LT"/>
              </w:rPr>
              <w:t>STR 2.06.04:2014 „Gatvės ir vietinės reikšmės k</w:t>
            </w:r>
            <w:r w:rsidR="001B60A5" w:rsidRPr="00DE4D70">
              <w:rPr>
                <w:rFonts w:ascii="Times New Roman" w:eastAsia="Times New Roman" w:hAnsi="Times New Roman"/>
                <w:i/>
                <w:sz w:val="24"/>
                <w:szCs w:val="24"/>
                <w:lang w:eastAsia="lt-LT"/>
              </w:rPr>
              <w:t>eliai. Bendrieji reikalavimai“.</w:t>
            </w:r>
          </w:p>
          <w:p w:rsidR="00C94F2B" w:rsidRPr="00DE4D70" w:rsidRDefault="00C94F2B" w:rsidP="00C94F2B">
            <w:pPr>
              <w:pStyle w:val="Sraopastraipa"/>
              <w:numPr>
                <w:ilvl w:val="0"/>
                <w:numId w:val="11"/>
              </w:numPr>
              <w:tabs>
                <w:tab w:val="left" w:pos="275"/>
              </w:tabs>
              <w:spacing w:after="0"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 xml:space="preserve">Dviračių </w:t>
            </w:r>
            <w:r w:rsidR="00332182" w:rsidRPr="00DE4D70">
              <w:rPr>
                <w:rFonts w:ascii="Times New Roman" w:eastAsia="Times New Roman" w:hAnsi="Times New Roman"/>
                <w:i/>
                <w:sz w:val="24"/>
                <w:szCs w:val="24"/>
                <w:lang w:eastAsia="lt-LT"/>
              </w:rPr>
              <w:t>takų</w:t>
            </w:r>
            <w:r w:rsidRPr="00DE4D70">
              <w:rPr>
                <w:rFonts w:ascii="Times New Roman" w:eastAsia="Times New Roman" w:hAnsi="Times New Roman"/>
                <w:i/>
                <w:sz w:val="24"/>
                <w:szCs w:val="24"/>
                <w:lang w:eastAsia="lt-LT"/>
              </w:rPr>
              <w:t xml:space="preserve"> apšvietimas projektuojamas vadovaujantis standartu CEN/TR 13201-1 ir Apšvietimo elektros įrenginių įrengimo taisyklėmis.</w:t>
            </w:r>
          </w:p>
          <w:p w:rsidR="00372AC0" w:rsidRPr="00DE4D70" w:rsidRDefault="00372AC0" w:rsidP="00372AC0">
            <w:pPr>
              <w:pStyle w:val="Sraopastraipa"/>
              <w:numPr>
                <w:ilvl w:val="0"/>
                <w:numId w:val="11"/>
              </w:numPr>
              <w:tabs>
                <w:tab w:val="left" w:pos="275"/>
              </w:tabs>
              <w:spacing w:after="0"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 xml:space="preserve">Rengiant projektą vadovautis Želdinių apsaugos, vykdant statybos darbus, taisyklių nuostatomis. Užtikrinti medžių kokybišką </w:t>
            </w:r>
            <w:proofErr w:type="spellStart"/>
            <w:r w:rsidRPr="00DE4D70">
              <w:rPr>
                <w:rFonts w:ascii="Times New Roman" w:eastAsia="Times New Roman" w:hAnsi="Times New Roman"/>
                <w:i/>
                <w:sz w:val="24"/>
                <w:szCs w:val="24"/>
                <w:lang w:eastAsia="lt-LT"/>
              </w:rPr>
              <w:t>augavietę</w:t>
            </w:r>
            <w:proofErr w:type="spellEnd"/>
            <w:r w:rsidRPr="00DE4D70">
              <w:rPr>
                <w:rFonts w:ascii="Times New Roman" w:eastAsia="Times New Roman" w:hAnsi="Times New Roman"/>
                <w:i/>
                <w:sz w:val="24"/>
                <w:szCs w:val="24"/>
                <w:lang w:eastAsia="lt-LT"/>
              </w:rPr>
              <w:t>, apsaugant brandžių medžių šaknyną ir lają.</w:t>
            </w:r>
          </w:p>
          <w:p w:rsidR="00A41AFE" w:rsidRPr="00DE4D70" w:rsidRDefault="001B60A5" w:rsidP="00A41AFE">
            <w:pPr>
              <w:pStyle w:val="Sraopastraipa"/>
              <w:numPr>
                <w:ilvl w:val="0"/>
                <w:numId w:val="11"/>
              </w:numPr>
              <w:tabs>
                <w:tab w:val="left" w:pos="275"/>
              </w:tabs>
              <w:spacing w:after="0"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Rengiant d</w:t>
            </w:r>
            <w:r w:rsidR="0070052E" w:rsidRPr="00DE4D70">
              <w:rPr>
                <w:rFonts w:ascii="Times New Roman" w:eastAsia="Times New Roman" w:hAnsi="Times New Roman"/>
                <w:i/>
                <w:sz w:val="24"/>
                <w:szCs w:val="24"/>
                <w:lang w:eastAsia="lt-LT"/>
              </w:rPr>
              <w:t xml:space="preserve">viračių takų </w:t>
            </w:r>
            <w:r w:rsidRPr="00DE4D70">
              <w:rPr>
                <w:rFonts w:ascii="Times New Roman" w:eastAsia="Times New Roman" w:hAnsi="Times New Roman"/>
                <w:i/>
                <w:sz w:val="24"/>
                <w:szCs w:val="24"/>
                <w:lang w:eastAsia="lt-LT"/>
              </w:rPr>
              <w:t xml:space="preserve">sprendinius būtina atsižvelgti į </w:t>
            </w:r>
            <w:r w:rsidR="000C17F5" w:rsidRPr="00DE4D70">
              <w:rPr>
                <w:rFonts w:ascii="Times New Roman" w:eastAsia="Times New Roman" w:hAnsi="Times New Roman"/>
                <w:i/>
                <w:sz w:val="24"/>
                <w:szCs w:val="24"/>
                <w:lang w:eastAsia="lt-LT"/>
              </w:rPr>
              <w:t xml:space="preserve"> </w:t>
            </w:r>
            <w:r w:rsidRPr="00DE4D70">
              <w:rPr>
                <w:rFonts w:ascii="Times New Roman" w:eastAsia="Times New Roman" w:hAnsi="Times New Roman"/>
                <w:i/>
                <w:sz w:val="24"/>
                <w:szCs w:val="24"/>
                <w:lang w:eastAsia="lt-LT"/>
              </w:rPr>
              <w:t>parengtą</w:t>
            </w:r>
            <w:r w:rsidR="008D5728" w:rsidRPr="00DE4D70">
              <w:rPr>
                <w:rFonts w:ascii="Times New Roman" w:eastAsia="Times New Roman" w:hAnsi="Times New Roman"/>
                <w:i/>
                <w:sz w:val="24"/>
                <w:szCs w:val="24"/>
                <w:lang w:eastAsia="lt-LT"/>
              </w:rPr>
              <w:t xml:space="preserve"> Valstybinės reikšmės rajoninio kelio Nr. 3201 </w:t>
            </w:r>
            <w:proofErr w:type="spellStart"/>
            <w:r w:rsidR="008D5728" w:rsidRPr="00DE4D70">
              <w:rPr>
                <w:rFonts w:ascii="Times New Roman" w:eastAsia="Times New Roman" w:hAnsi="Times New Roman"/>
                <w:i/>
                <w:sz w:val="24"/>
                <w:szCs w:val="24"/>
                <w:lang w:eastAsia="lt-LT"/>
              </w:rPr>
              <w:t>Truikiai</w:t>
            </w:r>
            <w:proofErr w:type="spellEnd"/>
            <w:r w:rsidR="008D5728" w:rsidRPr="00DE4D70">
              <w:rPr>
                <w:rFonts w:ascii="Times New Roman" w:eastAsia="Times New Roman" w:hAnsi="Times New Roman"/>
                <w:i/>
                <w:sz w:val="24"/>
                <w:szCs w:val="24"/>
                <w:lang w:eastAsia="lt-LT"/>
              </w:rPr>
              <w:t xml:space="preserve"> - </w:t>
            </w:r>
            <w:proofErr w:type="spellStart"/>
            <w:r w:rsidR="008D5728" w:rsidRPr="00DE4D70">
              <w:rPr>
                <w:rFonts w:ascii="Times New Roman" w:eastAsia="Times New Roman" w:hAnsi="Times New Roman"/>
                <w:i/>
                <w:sz w:val="24"/>
                <w:szCs w:val="24"/>
                <w:lang w:eastAsia="lt-LT"/>
              </w:rPr>
              <w:t>Prūsaliai</w:t>
            </w:r>
            <w:proofErr w:type="spellEnd"/>
            <w:r w:rsidR="008D5728" w:rsidRPr="00DE4D70">
              <w:rPr>
                <w:rFonts w:ascii="Times New Roman" w:eastAsia="Times New Roman" w:hAnsi="Times New Roman"/>
                <w:i/>
                <w:sz w:val="24"/>
                <w:szCs w:val="24"/>
                <w:lang w:eastAsia="lt-LT"/>
              </w:rPr>
              <w:t xml:space="preserve"> ruožo nuo </w:t>
            </w:r>
            <w:r w:rsidR="00A41AFE" w:rsidRPr="00DE4D70">
              <w:rPr>
                <w:rFonts w:ascii="Times New Roman" w:eastAsia="Times New Roman" w:hAnsi="Times New Roman"/>
                <w:i/>
                <w:sz w:val="24"/>
                <w:szCs w:val="24"/>
                <w:lang w:eastAsia="lt-LT"/>
              </w:rPr>
              <w:t xml:space="preserve">4,299 </w:t>
            </w:r>
            <w:r w:rsidR="008D5728" w:rsidRPr="00DE4D70">
              <w:rPr>
                <w:rFonts w:ascii="Times New Roman" w:eastAsia="Times New Roman" w:hAnsi="Times New Roman"/>
                <w:i/>
                <w:sz w:val="24"/>
                <w:szCs w:val="24"/>
                <w:lang w:eastAsia="lt-LT"/>
              </w:rPr>
              <w:t xml:space="preserve">iki </w:t>
            </w:r>
            <w:r w:rsidR="00A41AFE" w:rsidRPr="00DE4D70">
              <w:rPr>
                <w:rFonts w:ascii="Times New Roman" w:eastAsia="Times New Roman" w:hAnsi="Times New Roman"/>
                <w:i/>
                <w:sz w:val="24"/>
                <w:szCs w:val="24"/>
                <w:lang w:eastAsia="lt-LT"/>
              </w:rPr>
              <w:t xml:space="preserve">6,015 </w:t>
            </w:r>
            <w:r w:rsidR="008D5728" w:rsidRPr="00DE4D70">
              <w:rPr>
                <w:rFonts w:ascii="Times New Roman" w:eastAsia="Times New Roman" w:hAnsi="Times New Roman"/>
                <w:i/>
                <w:sz w:val="24"/>
                <w:szCs w:val="24"/>
                <w:lang w:eastAsia="lt-LT"/>
              </w:rPr>
              <w:t xml:space="preserve">km kapitalinio </w:t>
            </w:r>
            <w:r w:rsidR="00A41AFE" w:rsidRPr="00DE4D70">
              <w:rPr>
                <w:rFonts w:ascii="Times New Roman" w:eastAsia="Times New Roman" w:hAnsi="Times New Roman"/>
                <w:i/>
                <w:sz w:val="24"/>
                <w:szCs w:val="24"/>
                <w:lang w:eastAsia="lt-LT"/>
              </w:rPr>
              <w:t>remonto techninio darbo projekto</w:t>
            </w:r>
            <w:r w:rsidR="00C33AB5" w:rsidRPr="00DE4D70">
              <w:rPr>
                <w:rFonts w:ascii="Times New Roman" w:eastAsia="Times New Roman" w:hAnsi="Times New Roman"/>
                <w:i/>
                <w:sz w:val="24"/>
                <w:szCs w:val="24"/>
                <w:lang w:eastAsia="lt-LT"/>
              </w:rPr>
              <w:t xml:space="preserve"> (toliau – Kapitalinio remonto projektas)</w:t>
            </w:r>
            <w:r w:rsidR="00A41AFE" w:rsidRPr="00DE4D70">
              <w:rPr>
                <w:rFonts w:ascii="Times New Roman" w:eastAsia="Times New Roman" w:hAnsi="Times New Roman"/>
                <w:i/>
                <w:sz w:val="24"/>
                <w:szCs w:val="24"/>
                <w:lang w:eastAsia="lt-LT"/>
              </w:rPr>
              <w:t xml:space="preserve"> sprendinius</w:t>
            </w:r>
            <w:r w:rsidR="008D5728" w:rsidRPr="00DE4D70">
              <w:rPr>
                <w:rFonts w:ascii="Times New Roman" w:eastAsia="Times New Roman" w:hAnsi="Times New Roman"/>
                <w:i/>
                <w:sz w:val="24"/>
                <w:szCs w:val="24"/>
                <w:lang w:eastAsia="lt-LT"/>
              </w:rPr>
              <w:t xml:space="preserve"> (priedas Nr. </w:t>
            </w:r>
            <w:r w:rsidR="00A56318" w:rsidRPr="00DE4D70">
              <w:rPr>
                <w:rFonts w:ascii="Times New Roman" w:eastAsia="Times New Roman" w:hAnsi="Times New Roman"/>
                <w:i/>
                <w:sz w:val="24"/>
                <w:szCs w:val="24"/>
                <w:lang w:eastAsia="lt-LT"/>
              </w:rPr>
              <w:t>1</w:t>
            </w:r>
            <w:r w:rsidR="008D5728" w:rsidRPr="00DE4D70">
              <w:rPr>
                <w:rFonts w:ascii="Times New Roman" w:eastAsia="Times New Roman" w:hAnsi="Times New Roman"/>
                <w:i/>
                <w:sz w:val="24"/>
                <w:szCs w:val="24"/>
                <w:lang w:eastAsia="lt-LT"/>
              </w:rPr>
              <w:t xml:space="preserve">). </w:t>
            </w:r>
            <w:r w:rsidR="00A41AFE" w:rsidRPr="00DE4D70">
              <w:rPr>
                <w:rFonts w:ascii="Times New Roman" w:eastAsia="Times New Roman" w:hAnsi="Times New Roman"/>
                <w:i/>
                <w:sz w:val="24"/>
                <w:szCs w:val="24"/>
                <w:lang w:eastAsia="lt-LT"/>
              </w:rPr>
              <w:t>Vadovaujantis projekto sprendiniais įsivertinamas dviračių taką kerta</w:t>
            </w:r>
            <w:r w:rsidR="00643964" w:rsidRPr="00DE4D70">
              <w:rPr>
                <w:rFonts w:ascii="Times New Roman" w:eastAsia="Times New Roman" w:hAnsi="Times New Roman"/>
                <w:i/>
                <w:sz w:val="24"/>
                <w:szCs w:val="24"/>
                <w:lang w:eastAsia="lt-LT"/>
              </w:rPr>
              <w:t xml:space="preserve">nčių </w:t>
            </w:r>
            <w:proofErr w:type="spellStart"/>
            <w:r w:rsidR="00643964" w:rsidRPr="00DE4D70">
              <w:rPr>
                <w:rFonts w:ascii="Times New Roman" w:eastAsia="Times New Roman" w:hAnsi="Times New Roman"/>
                <w:i/>
                <w:sz w:val="24"/>
                <w:szCs w:val="24"/>
                <w:lang w:eastAsia="lt-LT"/>
              </w:rPr>
              <w:t>nuovažų</w:t>
            </w:r>
            <w:proofErr w:type="spellEnd"/>
            <w:r w:rsidR="00643964" w:rsidRPr="00DE4D70">
              <w:rPr>
                <w:rFonts w:ascii="Times New Roman" w:eastAsia="Times New Roman" w:hAnsi="Times New Roman"/>
                <w:i/>
                <w:sz w:val="24"/>
                <w:szCs w:val="24"/>
                <w:lang w:eastAsia="lt-LT"/>
              </w:rPr>
              <w:t xml:space="preserve"> ir gatvių skaičius, jų pertvarkymas.</w:t>
            </w:r>
          </w:p>
          <w:p w:rsidR="00FD7DCD" w:rsidRPr="00DE4D70" w:rsidRDefault="00EB5E2F" w:rsidP="005518ED">
            <w:pPr>
              <w:pStyle w:val="Sraopastraipa"/>
              <w:numPr>
                <w:ilvl w:val="0"/>
                <w:numId w:val="11"/>
              </w:numPr>
              <w:tabs>
                <w:tab w:val="left" w:pos="275"/>
              </w:tabs>
              <w:spacing w:after="0" w:line="240" w:lineRule="auto"/>
              <w:ind w:left="34" w:firstLine="0"/>
              <w:jc w:val="both"/>
              <w:rPr>
                <w:rFonts w:ascii="Times New Roman" w:eastAsia="Times New Roman" w:hAnsi="Times New Roman"/>
                <w:sz w:val="24"/>
                <w:szCs w:val="24"/>
                <w:lang w:eastAsia="lt-LT"/>
              </w:rPr>
            </w:pPr>
            <w:r w:rsidRPr="00DE4D70">
              <w:rPr>
                <w:rFonts w:ascii="Times New Roman" w:eastAsia="Times New Roman" w:hAnsi="Times New Roman"/>
                <w:i/>
                <w:sz w:val="24"/>
                <w:szCs w:val="24"/>
                <w:lang w:eastAsia="lt-LT"/>
              </w:rPr>
              <w:t>Projekte numatomos medžiagos ir įranga bei darbų technologijos turi būti šiuolaikiškos, ekonomiškos, turi užtikrinti esminius statinio reikalavimus, statinio paskirčiai būtinas savybes ir tenkinti minimalius normatyvinių dokumentų reikalavimus.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color w:val="FF0000"/>
                <w:sz w:val="24"/>
                <w:szCs w:val="24"/>
                <w:lang w:eastAsia="lt-LT"/>
              </w:rPr>
            </w:pPr>
            <w:r w:rsidRPr="00DE4D70">
              <w:rPr>
                <w:rFonts w:ascii="Times New Roman" w:eastAsia="Times New Roman" w:hAnsi="Times New Roman"/>
                <w:sz w:val="24"/>
                <w:szCs w:val="24"/>
                <w:lang w:eastAsia="lt-LT"/>
              </w:rPr>
              <w:t>Funkciniai (paskirties) ir</w:t>
            </w:r>
            <w:r w:rsidRPr="00DE4D70">
              <w:rPr>
                <w:rFonts w:ascii="Times New Roman" w:eastAsia="Times New Roman" w:hAnsi="Times New Roman"/>
                <w:sz w:val="24"/>
                <w:szCs w:val="24"/>
                <w:lang w:eastAsia="lt-LT"/>
              </w:rPr>
              <w:br/>
              <w:t>naudojimo</w:t>
            </w:r>
            <w:r w:rsidRPr="00DE4D70">
              <w:rPr>
                <w:rFonts w:ascii="Times New Roman" w:eastAsia="Times New Roman" w:hAnsi="Times New Roman"/>
                <w:sz w:val="24"/>
                <w:szCs w:val="24"/>
                <w:lang w:eastAsia="lt-LT"/>
              </w:rPr>
              <w:br/>
              <w:t>(eksploataciniai)</w:t>
            </w:r>
            <w:r w:rsidRPr="00DE4D70">
              <w:rPr>
                <w:rFonts w:ascii="Times New Roman" w:eastAsia="Times New Roman" w:hAnsi="Times New Roman"/>
                <w:sz w:val="24"/>
                <w:szCs w:val="24"/>
                <w:lang w:eastAsia="lt-LT"/>
              </w:rPr>
              <w:br/>
              <w:t>reikalavimai statiniui</w:t>
            </w:r>
            <w:r w:rsidRPr="00DE4D70">
              <w:rPr>
                <w:rFonts w:ascii="Times New Roman" w:eastAsia="Times New Roman" w:hAnsi="Times New Roman"/>
                <w:sz w:val="24"/>
                <w:szCs w:val="24"/>
                <w:lang w:eastAsia="lt-LT"/>
              </w:rPr>
              <w:br/>
              <w:t>(statinių grupei)</w:t>
            </w:r>
          </w:p>
        </w:tc>
        <w:tc>
          <w:tcPr>
            <w:tcW w:w="5812" w:type="dxa"/>
            <w:tcBorders>
              <w:top w:val="single" w:sz="4" w:space="0" w:color="auto"/>
              <w:left w:val="single" w:sz="4" w:space="0" w:color="auto"/>
              <w:bottom w:val="single" w:sz="4" w:space="0" w:color="auto"/>
              <w:right w:val="single" w:sz="4" w:space="0" w:color="auto"/>
            </w:tcBorders>
          </w:tcPr>
          <w:p w:rsidR="00BC2A39" w:rsidRPr="00DE4D70" w:rsidRDefault="00D65F49" w:rsidP="00BC2A39">
            <w:pPr>
              <w:pStyle w:val="Sraopastraipa"/>
              <w:numPr>
                <w:ilvl w:val="0"/>
                <w:numId w:val="12"/>
              </w:numPr>
              <w:tabs>
                <w:tab w:val="left" w:pos="311"/>
              </w:tabs>
              <w:spacing w:line="240" w:lineRule="auto"/>
              <w:ind w:left="35"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Projektuojami dviračių takai</w:t>
            </w:r>
            <w:r w:rsidR="0022612C" w:rsidRPr="00DE4D70">
              <w:rPr>
                <w:rFonts w:ascii="Times New Roman" w:eastAsia="Times New Roman" w:hAnsi="Times New Roman"/>
                <w:i/>
                <w:iCs/>
                <w:sz w:val="24"/>
                <w:szCs w:val="24"/>
                <w:lang w:eastAsia="lt-LT"/>
              </w:rPr>
              <w:t xml:space="preserve"> </w:t>
            </w:r>
            <w:r w:rsidR="0022612C" w:rsidRPr="00DE4D70">
              <w:rPr>
                <w:rFonts w:ascii="Times New Roman" w:eastAsia="Times New Roman" w:hAnsi="Times New Roman"/>
                <w:i/>
                <w:sz w:val="24"/>
                <w:szCs w:val="24"/>
                <w:lang w:eastAsia="lt-LT"/>
              </w:rPr>
              <w:t xml:space="preserve">dvipusio </w:t>
            </w:r>
            <w:r w:rsidR="0092356A" w:rsidRPr="00DE4D70">
              <w:rPr>
                <w:rFonts w:ascii="Times New Roman" w:eastAsia="Times New Roman" w:hAnsi="Times New Roman"/>
                <w:i/>
                <w:sz w:val="24"/>
                <w:szCs w:val="24"/>
                <w:lang w:eastAsia="lt-LT"/>
              </w:rPr>
              <w:t>ir vienpusio eismo</w:t>
            </w:r>
            <w:r w:rsidR="00C91568" w:rsidRPr="00DE4D70">
              <w:rPr>
                <w:rFonts w:ascii="Times New Roman" w:eastAsia="Times New Roman" w:hAnsi="Times New Roman"/>
                <w:i/>
                <w:sz w:val="24"/>
                <w:szCs w:val="24"/>
                <w:lang w:eastAsia="lt-LT"/>
              </w:rPr>
              <w:t>,</w:t>
            </w:r>
            <w:r w:rsidR="00357DF8" w:rsidRPr="00DE4D70">
              <w:rPr>
                <w:rFonts w:ascii="Times New Roman" w:eastAsia="Times New Roman" w:hAnsi="Times New Roman"/>
                <w:i/>
                <w:sz w:val="24"/>
                <w:szCs w:val="24"/>
                <w:lang w:eastAsia="lt-LT"/>
              </w:rPr>
              <w:t xml:space="preserve"> </w:t>
            </w:r>
            <w:r w:rsidR="00357DF8" w:rsidRPr="00DE4D70">
              <w:rPr>
                <w:rFonts w:ascii="Times New Roman" w:eastAsia="Times New Roman" w:hAnsi="Times New Roman"/>
                <w:i/>
                <w:iCs/>
                <w:sz w:val="24"/>
                <w:szCs w:val="24"/>
                <w:lang w:eastAsia="lt-LT"/>
              </w:rPr>
              <w:t>laisvoje valstybinėje žemėje (</w:t>
            </w:r>
            <w:r w:rsidR="00BC2A39" w:rsidRPr="00DE4D70">
              <w:rPr>
                <w:rFonts w:ascii="Times New Roman" w:eastAsia="Times New Roman" w:hAnsi="Times New Roman"/>
                <w:i/>
                <w:iCs/>
                <w:sz w:val="24"/>
                <w:szCs w:val="24"/>
                <w:lang w:eastAsia="lt-LT"/>
              </w:rPr>
              <w:t>ž</w:t>
            </w:r>
            <w:r w:rsidR="00357DF8" w:rsidRPr="00DE4D70">
              <w:rPr>
                <w:rFonts w:ascii="Times New Roman" w:eastAsia="Times New Roman" w:hAnsi="Times New Roman"/>
                <w:i/>
                <w:iCs/>
                <w:sz w:val="24"/>
                <w:szCs w:val="24"/>
                <w:lang w:eastAsia="lt-LT"/>
              </w:rPr>
              <w:t>emės sklypas nesuformuotas</w:t>
            </w:r>
            <w:r w:rsidR="0092356A" w:rsidRPr="00DE4D70">
              <w:rPr>
                <w:rFonts w:ascii="Times New Roman" w:eastAsia="Times New Roman" w:hAnsi="Times New Roman"/>
                <w:i/>
                <w:iCs/>
                <w:sz w:val="24"/>
                <w:szCs w:val="24"/>
                <w:lang w:eastAsia="lt-LT"/>
              </w:rPr>
              <w:t>) vietoje esamų</w:t>
            </w:r>
            <w:r w:rsidR="009316E0" w:rsidRPr="00DE4D70">
              <w:rPr>
                <w:rFonts w:ascii="Times New Roman" w:eastAsia="Times New Roman" w:hAnsi="Times New Roman"/>
                <w:i/>
                <w:iCs/>
                <w:sz w:val="24"/>
                <w:szCs w:val="24"/>
                <w:lang w:eastAsia="lt-LT"/>
              </w:rPr>
              <w:t xml:space="preserve"> pėsčiųjų takų:</w:t>
            </w:r>
          </w:p>
          <w:p w:rsidR="009316E0" w:rsidRPr="00DE4D70" w:rsidRDefault="009316E0" w:rsidP="00506ADC">
            <w:pPr>
              <w:pStyle w:val="Sraopastraipa"/>
              <w:numPr>
                <w:ilvl w:val="0"/>
                <w:numId w:val="39"/>
              </w:numPr>
              <w:tabs>
                <w:tab w:val="left" w:pos="311"/>
              </w:tabs>
              <w:spacing w:line="240" w:lineRule="auto"/>
              <w:ind w:left="0" w:firstLine="4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Vienpusis dviračių takas projektuojamas kairėje (nuo </w:t>
            </w:r>
            <w:r w:rsidR="00D65F49" w:rsidRPr="00DE4D70">
              <w:rPr>
                <w:rFonts w:ascii="Times New Roman" w:eastAsia="Times New Roman" w:hAnsi="Times New Roman"/>
                <w:i/>
                <w:iCs/>
                <w:sz w:val="24"/>
                <w:szCs w:val="24"/>
                <w:lang w:eastAsia="lt-LT"/>
              </w:rPr>
              <w:t xml:space="preserve">6199997.57/364034.58 </w:t>
            </w:r>
            <w:r w:rsidRPr="00DE4D70">
              <w:rPr>
                <w:rFonts w:ascii="Times New Roman" w:eastAsia="Times New Roman" w:hAnsi="Times New Roman"/>
                <w:i/>
                <w:iCs/>
                <w:sz w:val="24"/>
                <w:szCs w:val="24"/>
                <w:lang w:eastAsia="lt-LT"/>
              </w:rPr>
              <w:t xml:space="preserve">iki  </w:t>
            </w:r>
            <w:r w:rsidR="00D65F49" w:rsidRPr="00DE4D70">
              <w:rPr>
                <w:rFonts w:ascii="Times New Roman" w:eastAsia="Times New Roman" w:hAnsi="Times New Roman"/>
                <w:i/>
                <w:iCs/>
                <w:sz w:val="24"/>
                <w:szCs w:val="24"/>
                <w:lang w:eastAsia="lt-LT"/>
              </w:rPr>
              <w:t xml:space="preserve">6199962.77/363589.29)  </w:t>
            </w:r>
            <w:r w:rsidRPr="00DE4D70">
              <w:rPr>
                <w:rFonts w:ascii="Times New Roman" w:eastAsia="Times New Roman" w:hAnsi="Times New Roman"/>
                <w:i/>
                <w:iCs/>
                <w:sz w:val="24"/>
                <w:szCs w:val="24"/>
                <w:lang w:eastAsia="lt-LT"/>
              </w:rPr>
              <w:t xml:space="preserve">ir dešinėje  pusėse </w:t>
            </w:r>
            <w:r w:rsidR="00D65F49" w:rsidRPr="00DE4D70">
              <w:rPr>
                <w:rFonts w:ascii="Times New Roman" w:eastAsia="Times New Roman" w:hAnsi="Times New Roman"/>
                <w:i/>
                <w:iCs/>
                <w:sz w:val="24"/>
                <w:szCs w:val="24"/>
                <w:lang w:eastAsia="lt-LT"/>
              </w:rPr>
              <w:t>(nuo 6200009.51 /363990.53 iki  6199982.79/363596.57);</w:t>
            </w:r>
          </w:p>
          <w:p w:rsidR="00C94273" w:rsidRPr="00DE4D70" w:rsidRDefault="0092356A" w:rsidP="00506ADC">
            <w:pPr>
              <w:pStyle w:val="Sraopastraipa"/>
              <w:numPr>
                <w:ilvl w:val="0"/>
                <w:numId w:val="39"/>
              </w:numPr>
              <w:tabs>
                <w:tab w:val="left" w:pos="311"/>
              </w:tabs>
              <w:spacing w:line="240" w:lineRule="auto"/>
              <w:ind w:left="0" w:firstLine="4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Dvipusis d</w:t>
            </w:r>
            <w:r w:rsidR="00C94273" w:rsidRPr="00DE4D70">
              <w:rPr>
                <w:rFonts w:ascii="Times New Roman" w:eastAsia="Times New Roman" w:hAnsi="Times New Roman"/>
                <w:i/>
                <w:iCs/>
                <w:sz w:val="24"/>
                <w:szCs w:val="24"/>
                <w:lang w:eastAsia="lt-LT"/>
              </w:rPr>
              <w:t>viračių takas projektuojamas</w:t>
            </w:r>
            <w:r w:rsidR="00D65F49" w:rsidRPr="00DE4D70">
              <w:rPr>
                <w:rFonts w:ascii="Times New Roman" w:eastAsia="Times New Roman" w:hAnsi="Times New Roman"/>
                <w:i/>
                <w:iCs/>
                <w:sz w:val="24"/>
                <w:szCs w:val="24"/>
                <w:lang w:eastAsia="lt-LT"/>
              </w:rPr>
              <w:t xml:space="preserve"> kairėje pusėje (nuo 6199962.77/363589.29 </w:t>
            </w:r>
            <w:r w:rsidR="00506ADC" w:rsidRPr="00DE4D70">
              <w:rPr>
                <w:rFonts w:ascii="Times New Roman" w:eastAsia="Times New Roman" w:hAnsi="Times New Roman"/>
                <w:i/>
                <w:iCs/>
                <w:sz w:val="24"/>
                <w:szCs w:val="24"/>
                <w:lang w:eastAsia="lt-LT"/>
              </w:rPr>
              <w:t xml:space="preserve">iki </w:t>
            </w:r>
            <w:r w:rsidR="0075265C" w:rsidRPr="00DE4D70">
              <w:rPr>
                <w:rFonts w:ascii="Times New Roman" w:eastAsia="Times New Roman" w:hAnsi="Times New Roman"/>
                <w:i/>
                <w:iCs/>
                <w:sz w:val="24"/>
                <w:szCs w:val="24"/>
                <w:lang w:eastAsia="lt-LT"/>
              </w:rPr>
              <w:t>6200242.70/362632.51</w:t>
            </w:r>
            <w:r w:rsidR="00506ADC" w:rsidRPr="00DE4D70">
              <w:rPr>
                <w:rFonts w:ascii="Times New Roman" w:eastAsia="Times New Roman" w:hAnsi="Times New Roman"/>
                <w:i/>
                <w:iCs/>
                <w:sz w:val="24"/>
                <w:szCs w:val="24"/>
                <w:lang w:eastAsia="lt-LT"/>
              </w:rPr>
              <w:t>);</w:t>
            </w:r>
          </w:p>
          <w:p w:rsidR="00B66C62" w:rsidRPr="00DE4D70" w:rsidRDefault="00FD7DCD" w:rsidP="00506ADC">
            <w:pPr>
              <w:pStyle w:val="Sraopastraipa"/>
              <w:numPr>
                <w:ilvl w:val="0"/>
                <w:numId w:val="12"/>
              </w:numPr>
              <w:tabs>
                <w:tab w:val="left" w:pos="311"/>
              </w:tabs>
              <w:spacing w:line="240" w:lineRule="auto"/>
              <w:ind w:left="35" w:firstLine="0"/>
              <w:jc w:val="both"/>
              <w:rPr>
                <w:rFonts w:ascii="Times New Roman" w:eastAsia="Times New Roman" w:hAnsi="Times New Roman"/>
                <w:i/>
                <w:iCs/>
                <w:sz w:val="24"/>
                <w:szCs w:val="24"/>
                <w:lang w:eastAsia="lt-LT"/>
              </w:rPr>
            </w:pPr>
            <w:r w:rsidRPr="00DE4D70">
              <w:rPr>
                <w:rFonts w:ascii="Times New Roman" w:eastAsia="Times New Roman" w:hAnsi="Times New Roman"/>
                <w:i/>
                <w:sz w:val="24"/>
                <w:szCs w:val="24"/>
                <w:lang w:eastAsia="lt-LT"/>
              </w:rPr>
              <w:t>Projektiniai sprendimai privalo būti racionalūs ir efektyvūs tiek statybos tiek statinių eksploatavimo metu.</w:t>
            </w:r>
            <w:r w:rsidR="00A4576A" w:rsidRPr="00DE4D70">
              <w:rPr>
                <w:rFonts w:ascii="Times New Roman" w:eastAsia="Times New Roman" w:hAnsi="Times New Roman"/>
                <w:i/>
                <w:sz w:val="24"/>
                <w:szCs w:val="24"/>
                <w:lang w:eastAsia="lt-LT"/>
              </w:rPr>
              <w:t xml:space="preserve"> </w:t>
            </w:r>
          </w:p>
        </w:tc>
      </w:tr>
      <w:tr w:rsidR="00FD7DCD" w:rsidRPr="00DE4D70" w:rsidTr="006F6893">
        <w:trPr>
          <w:trHeight w:val="1397"/>
        </w:trPr>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Aplinkosaugos, sveikatos,</w:t>
            </w:r>
            <w:r w:rsidRPr="00DE4D70">
              <w:rPr>
                <w:rFonts w:ascii="Times New Roman" w:eastAsia="Times New Roman" w:hAnsi="Times New Roman"/>
                <w:color w:val="000000"/>
                <w:sz w:val="24"/>
                <w:szCs w:val="24"/>
                <w:lang w:eastAsia="lt-LT"/>
              </w:rPr>
              <w:br/>
              <w:t>saugomos teritorijos ir</w:t>
            </w:r>
            <w:r w:rsidRPr="00DE4D70">
              <w:rPr>
                <w:rFonts w:ascii="Times New Roman" w:eastAsia="Times New Roman" w:hAnsi="Times New Roman"/>
                <w:color w:val="000000"/>
                <w:sz w:val="24"/>
                <w:szCs w:val="24"/>
                <w:lang w:eastAsia="lt-LT"/>
              </w:rPr>
              <w:br/>
              <w:t>nekilnojamosios kultūros</w:t>
            </w:r>
            <w:r w:rsidRPr="00DE4D70">
              <w:rPr>
                <w:rFonts w:ascii="Times New Roman" w:eastAsia="Times New Roman" w:hAnsi="Times New Roman"/>
                <w:color w:val="000000"/>
                <w:sz w:val="24"/>
                <w:szCs w:val="24"/>
                <w:lang w:eastAsia="lt-LT"/>
              </w:rPr>
              <w:br/>
              <w:t>paveldo vertybės apsaugos</w:t>
            </w:r>
            <w:r w:rsidRPr="00DE4D70">
              <w:rPr>
                <w:rFonts w:ascii="Times New Roman" w:eastAsia="Times New Roman" w:hAnsi="Times New Roman"/>
                <w:color w:val="000000"/>
                <w:sz w:val="24"/>
                <w:szCs w:val="24"/>
                <w:lang w:eastAsia="lt-LT"/>
              </w:rPr>
              <w:br/>
              <w:t>reikalavimai</w:t>
            </w:r>
          </w:p>
        </w:tc>
        <w:tc>
          <w:tcPr>
            <w:tcW w:w="5812" w:type="dxa"/>
            <w:tcBorders>
              <w:top w:val="single" w:sz="4" w:space="0" w:color="auto"/>
              <w:left w:val="single" w:sz="4" w:space="0" w:color="auto"/>
              <w:bottom w:val="single" w:sz="4" w:space="0" w:color="auto"/>
              <w:right w:val="single" w:sz="4" w:space="0" w:color="auto"/>
            </w:tcBorders>
          </w:tcPr>
          <w:p w:rsidR="006D49A4" w:rsidRPr="00DE4D70" w:rsidRDefault="00357DF8" w:rsidP="00357DF8">
            <w:pPr>
              <w:tabs>
                <w:tab w:val="left" w:pos="311"/>
              </w:tabs>
              <w:spacing w:after="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Projektiniai sprendiniai nepatenka į saugomos teritorijos ir nekilnojamosios kultūros paveldo teritorijos ribas.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Universaliojo dizaino</w:t>
            </w:r>
            <w:r w:rsidRPr="00DE4D70">
              <w:rPr>
                <w:rFonts w:ascii="Times New Roman" w:eastAsia="Times New Roman" w:hAnsi="Times New Roman"/>
                <w:color w:val="000000"/>
                <w:sz w:val="24"/>
                <w:szCs w:val="24"/>
                <w:lang w:eastAsia="lt-LT"/>
              </w:rPr>
              <w:br/>
              <w:t>principų taikymo</w:t>
            </w:r>
            <w:r w:rsidRPr="00DE4D70">
              <w:rPr>
                <w:rFonts w:ascii="Times New Roman" w:eastAsia="Times New Roman" w:hAnsi="Times New Roman"/>
                <w:color w:val="000000"/>
                <w:sz w:val="24"/>
                <w:szCs w:val="24"/>
                <w:lang w:eastAsia="lt-LT"/>
              </w:rPr>
              <w:br/>
              <w:t>reikalavimai</w:t>
            </w:r>
          </w:p>
        </w:tc>
        <w:tc>
          <w:tcPr>
            <w:tcW w:w="5812" w:type="dxa"/>
            <w:tcBorders>
              <w:top w:val="single" w:sz="4" w:space="0" w:color="auto"/>
              <w:left w:val="single" w:sz="4" w:space="0" w:color="auto"/>
              <w:bottom w:val="single" w:sz="4" w:space="0" w:color="auto"/>
              <w:right w:val="single" w:sz="4" w:space="0" w:color="auto"/>
            </w:tcBorders>
          </w:tcPr>
          <w:p w:rsidR="00FD7DCD" w:rsidRPr="00DE4D70" w:rsidRDefault="00E630AB" w:rsidP="00332182">
            <w:pPr>
              <w:pStyle w:val="Sraopastraipa"/>
              <w:numPr>
                <w:ilvl w:val="0"/>
                <w:numId w:val="22"/>
              </w:numPr>
              <w:tabs>
                <w:tab w:val="left" w:pos="346"/>
              </w:tabs>
              <w:spacing w:after="0" w:line="240" w:lineRule="auto"/>
              <w:ind w:left="0" w:firstLine="62"/>
              <w:jc w:val="both"/>
              <w:rPr>
                <w:rFonts w:ascii="Times New Roman" w:eastAsia="Times New Roman" w:hAnsi="Times New Roman"/>
                <w:i/>
                <w:sz w:val="24"/>
                <w:szCs w:val="24"/>
                <w:lang w:eastAsia="lt-LT"/>
              </w:rPr>
            </w:pPr>
            <w:r w:rsidRPr="00DE4D70">
              <w:rPr>
                <w:rFonts w:ascii="Times New Roman" w:hAnsi="Times New Roman"/>
                <w:i/>
                <w:sz w:val="24"/>
                <w:szCs w:val="24"/>
                <w:lang w:eastAsia="lt-LT"/>
              </w:rPr>
              <w:t>Projektiniai</w:t>
            </w:r>
            <w:r w:rsidR="00FD7DCD" w:rsidRPr="00DE4D70">
              <w:rPr>
                <w:rFonts w:ascii="Times New Roman" w:hAnsi="Times New Roman"/>
                <w:i/>
                <w:sz w:val="24"/>
                <w:szCs w:val="24"/>
                <w:lang w:eastAsia="lt-LT"/>
              </w:rPr>
              <w:t xml:space="preserve"> sprendiniai </w:t>
            </w:r>
            <w:r w:rsidRPr="00DE4D70">
              <w:rPr>
                <w:rFonts w:ascii="Times New Roman" w:hAnsi="Times New Roman"/>
                <w:i/>
                <w:sz w:val="24"/>
                <w:szCs w:val="24"/>
                <w:lang w:eastAsia="lt-LT"/>
              </w:rPr>
              <w:t xml:space="preserve">rengiami </w:t>
            </w:r>
            <w:r w:rsidR="00FD7DCD" w:rsidRPr="00DE4D70">
              <w:rPr>
                <w:rFonts w:ascii="Times New Roman" w:eastAsia="Times New Roman" w:hAnsi="Times New Roman"/>
                <w:i/>
                <w:sz w:val="24"/>
                <w:szCs w:val="24"/>
                <w:lang w:eastAsia="lt-LT"/>
              </w:rPr>
              <w:t>pagal universalaus dizaino principus pritaikant jas įvairiems interesams.</w:t>
            </w:r>
          </w:p>
          <w:p w:rsidR="00FD7DCD" w:rsidRPr="00DE4D70" w:rsidRDefault="00FD7DCD" w:rsidP="00332182">
            <w:pPr>
              <w:pStyle w:val="Sraopastraipa"/>
              <w:numPr>
                <w:ilvl w:val="0"/>
                <w:numId w:val="22"/>
              </w:numPr>
              <w:tabs>
                <w:tab w:val="left" w:pos="346"/>
              </w:tabs>
              <w:spacing w:after="0" w:line="240" w:lineRule="auto"/>
              <w:ind w:left="0" w:firstLine="0"/>
              <w:jc w:val="both"/>
              <w:rPr>
                <w:rFonts w:ascii="Times New Roman" w:eastAsia="Times New Roman" w:hAnsi="Times New Roman"/>
                <w:i/>
                <w:sz w:val="24"/>
                <w:szCs w:val="24"/>
                <w:lang w:eastAsia="lt-LT"/>
              </w:rPr>
            </w:pPr>
            <w:r w:rsidRPr="00DE4D70">
              <w:rPr>
                <w:rFonts w:ascii="Times New Roman" w:eastAsia="Times New Roman" w:hAnsi="Times New Roman"/>
                <w:i/>
                <w:sz w:val="24"/>
                <w:szCs w:val="24"/>
                <w:lang w:eastAsia="lt-LT"/>
              </w:rPr>
              <w:t xml:space="preserve">Rengiant projektą vadovautis STR 2.03.01:2019 „Statinių </w:t>
            </w:r>
            <w:r w:rsidR="00E630AB" w:rsidRPr="00DE4D70">
              <w:rPr>
                <w:rFonts w:ascii="Times New Roman" w:eastAsia="Times New Roman" w:hAnsi="Times New Roman"/>
                <w:i/>
                <w:sz w:val="24"/>
                <w:szCs w:val="24"/>
                <w:lang w:eastAsia="lt-LT"/>
              </w:rPr>
              <w:t>prieinamumas“.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Techniniai, kokybiniai</w:t>
            </w:r>
            <w:r w:rsidRPr="00DE4D70">
              <w:rPr>
                <w:rFonts w:ascii="Times New Roman" w:eastAsia="Times New Roman" w:hAnsi="Times New Roman"/>
                <w:color w:val="000000"/>
                <w:sz w:val="24"/>
                <w:szCs w:val="24"/>
                <w:lang w:eastAsia="lt-LT"/>
              </w:rPr>
              <w:br/>
              <w:t>(estetiniai, komforto,</w:t>
            </w:r>
            <w:r w:rsidRPr="00DE4D70">
              <w:rPr>
                <w:rFonts w:ascii="Times New Roman" w:eastAsia="Times New Roman" w:hAnsi="Times New Roman"/>
                <w:color w:val="000000"/>
                <w:sz w:val="24"/>
                <w:szCs w:val="24"/>
                <w:lang w:eastAsia="lt-LT"/>
              </w:rPr>
              <w:br/>
              <w:t>energinio naudingumo,</w:t>
            </w:r>
            <w:r w:rsidRPr="00DE4D70">
              <w:rPr>
                <w:rFonts w:ascii="Times New Roman" w:eastAsia="Times New Roman" w:hAnsi="Times New Roman"/>
                <w:color w:val="000000"/>
                <w:sz w:val="24"/>
                <w:szCs w:val="24"/>
                <w:lang w:eastAsia="lt-LT"/>
              </w:rPr>
              <w:br/>
              <w:t>triukšmo lygio ir t.t.)</w:t>
            </w:r>
            <w:r w:rsidRPr="00DE4D70">
              <w:rPr>
                <w:rFonts w:ascii="Times New Roman" w:eastAsia="Times New Roman" w:hAnsi="Times New Roman"/>
                <w:color w:val="000000"/>
                <w:sz w:val="24"/>
                <w:szCs w:val="24"/>
                <w:lang w:eastAsia="lt-LT"/>
              </w:rPr>
              <w:br/>
              <w:t>reikalavimai pagal statinio</w:t>
            </w:r>
            <w:r w:rsidRPr="00DE4D70">
              <w:rPr>
                <w:rFonts w:ascii="Times New Roman" w:eastAsia="Times New Roman" w:hAnsi="Times New Roman"/>
                <w:color w:val="000000"/>
                <w:sz w:val="24"/>
                <w:szCs w:val="24"/>
                <w:lang w:eastAsia="lt-LT"/>
              </w:rPr>
              <w:br/>
              <w:t>projekto sprendinių dalis</w:t>
            </w:r>
          </w:p>
        </w:tc>
        <w:tc>
          <w:tcPr>
            <w:tcW w:w="5812" w:type="dxa"/>
            <w:tcBorders>
              <w:top w:val="single" w:sz="4" w:space="0" w:color="auto"/>
              <w:left w:val="single" w:sz="4" w:space="0" w:color="auto"/>
              <w:bottom w:val="single" w:sz="4" w:space="0" w:color="auto"/>
              <w:right w:val="single" w:sz="4" w:space="0" w:color="auto"/>
            </w:tcBorders>
          </w:tcPr>
          <w:p w:rsidR="00FD7DCD" w:rsidRPr="00DE4D70" w:rsidRDefault="00FD7DCD" w:rsidP="00332182">
            <w:pPr>
              <w:pStyle w:val="Sraopastraipa"/>
              <w:numPr>
                <w:ilvl w:val="0"/>
                <w:numId w:val="18"/>
              </w:numPr>
              <w:tabs>
                <w:tab w:val="left" w:pos="317"/>
              </w:tabs>
              <w:spacing w:line="240" w:lineRule="auto"/>
              <w:ind w:left="0" w:firstLine="34"/>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 xml:space="preserve">Įvertinant projektavimo galimybes, bet neapsiribojant Projektuotojas turi užsakovui siūlyti įvairias projektines galimybes. </w:t>
            </w:r>
          </w:p>
          <w:p w:rsidR="00CC66E9" w:rsidRPr="00DE4D70" w:rsidRDefault="00CC66E9" w:rsidP="00332182">
            <w:pPr>
              <w:pStyle w:val="Sraopastraipa"/>
              <w:numPr>
                <w:ilvl w:val="0"/>
                <w:numId w:val="18"/>
              </w:numPr>
              <w:tabs>
                <w:tab w:val="left" w:pos="317"/>
              </w:tabs>
              <w:spacing w:line="240" w:lineRule="auto"/>
              <w:ind w:left="0" w:firstLine="34"/>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Projektavimo metu, kilus prieštaravimų tarp Projektuotojo (Rangovo) ir Užsakovo, dėl</w:t>
            </w:r>
            <w:r w:rsidR="00A93251" w:rsidRPr="00DE4D70">
              <w:rPr>
                <w:rFonts w:ascii="Times New Roman" w:eastAsia="Times New Roman" w:hAnsi="Times New Roman"/>
                <w:i/>
                <w:iCs/>
                <w:sz w:val="24"/>
                <w:szCs w:val="24"/>
                <w:lang w:eastAsia="lt-LT"/>
              </w:rPr>
              <w:t xml:space="preserve"> projekto sprendinių, kuriems nenurodyti reikalavimai  projektavimo užduotyje, projektiniai sprendiniai </w:t>
            </w:r>
            <w:r w:rsidRPr="00DE4D70">
              <w:rPr>
                <w:rFonts w:ascii="Times New Roman" w:eastAsia="Times New Roman" w:hAnsi="Times New Roman"/>
                <w:i/>
                <w:iCs/>
                <w:sz w:val="24"/>
                <w:szCs w:val="24"/>
                <w:lang w:eastAsia="lt-LT"/>
              </w:rPr>
              <w:t xml:space="preserve">rengiami </w:t>
            </w:r>
            <w:r w:rsidR="00A93251" w:rsidRPr="00DE4D70">
              <w:rPr>
                <w:rFonts w:ascii="Times New Roman" w:eastAsia="Times New Roman" w:hAnsi="Times New Roman"/>
                <w:i/>
                <w:iCs/>
                <w:sz w:val="24"/>
                <w:szCs w:val="24"/>
                <w:lang w:eastAsia="lt-LT"/>
              </w:rPr>
              <w:t>pritaikant</w:t>
            </w:r>
            <w:r w:rsidRPr="00DE4D70">
              <w:rPr>
                <w:rFonts w:ascii="Times New Roman" w:eastAsia="Times New Roman" w:hAnsi="Times New Roman"/>
                <w:i/>
                <w:iCs/>
                <w:sz w:val="24"/>
                <w:szCs w:val="24"/>
                <w:lang w:eastAsia="lt-LT"/>
              </w:rPr>
              <w:t xml:space="preserve"> </w:t>
            </w:r>
            <w:r w:rsidR="00A93251" w:rsidRPr="00DE4D70">
              <w:rPr>
                <w:rFonts w:ascii="Times New Roman" w:eastAsia="Times New Roman" w:hAnsi="Times New Roman"/>
                <w:i/>
                <w:sz w:val="24"/>
                <w:szCs w:val="24"/>
                <w:lang w:eastAsia="lt-LT"/>
              </w:rPr>
              <w:t xml:space="preserve">Kapitalinio remonto </w:t>
            </w:r>
            <w:r w:rsidR="00B128C4" w:rsidRPr="00DE4D70">
              <w:rPr>
                <w:rFonts w:ascii="Times New Roman" w:eastAsia="Times New Roman" w:hAnsi="Times New Roman"/>
                <w:i/>
                <w:sz w:val="24"/>
                <w:szCs w:val="24"/>
                <w:lang w:eastAsia="lt-LT"/>
              </w:rPr>
              <w:t>projekte numatytus sprendinius, technines specifikacijas.</w:t>
            </w:r>
          </w:p>
          <w:p w:rsidR="00FD7DCD" w:rsidRPr="00DE4D70" w:rsidRDefault="00FD7DCD" w:rsidP="00FD7DCD">
            <w:pPr>
              <w:pStyle w:val="Sraopastraipa"/>
              <w:numPr>
                <w:ilvl w:val="0"/>
                <w:numId w:val="18"/>
              </w:numPr>
              <w:tabs>
                <w:tab w:val="left" w:pos="317"/>
              </w:tabs>
              <w:spacing w:after="0" w:line="240" w:lineRule="auto"/>
              <w:ind w:left="0" w:firstLine="34"/>
              <w:jc w:val="both"/>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Projekto rengimo metu paaiškėjus, kad kai kurių šios techninės užduoties reikalavimų neįmanoma įvykdyti, Paslaugų teikėjas (Projektuotojas) raštu apie tai turi informuoti Užsakovą (Statytoją) ir kartu vadovaudamiesi protingumo ir teisingumo principais priimti logišką sprendimą dėl projektavimo užduoties koregavimo.</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1"/>
                <w:numId w:val="4"/>
              </w:numPr>
              <w:spacing w:after="0" w:line="240" w:lineRule="auto"/>
              <w:ind w:hanging="770"/>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Bendroji dalis</w:t>
            </w:r>
          </w:p>
        </w:tc>
        <w:tc>
          <w:tcPr>
            <w:tcW w:w="5812" w:type="dxa"/>
            <w:tcBorders>
              <w:top w:val="single" w:sz="4" w:space="0" w:color="auto"/>
              <w:left w:val="single" w:sz="4" w:space="0" w:color="auto"/>
              <w:bottom w:val="single" w:sz="4" w:space="0" w:color="auto"/>
              <w:right w:val="single" w:sz="4" w:space="0" w:color="auto"/>
            </w:tcBorders>
          </w:tcPr>
          <w:p w:rsidR="00FD7DCD" w:rsidRPr="00DE4D70" w:rsidRDefault="00FD7DCD" w:rsidP="00C161FF">
            <w:pPr>
              <w:pStyle w:val="Sraopastraipa"/>
              <w:numPr>
                <w:ilvl w:val="0"/>
                <w:numId w:val="12"/>
              </w:numPr>
              <w:tabs>
                <w:tab w:val="left" w:pos="317"/>
              </w:tabs>
              <w:spacing w:after="0" w:line="240" w:lineRule="auto"/>
              <w:ind w:left="34" w:hanging="34"/>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Rengiama vadovaujantis STR 1.04.04:2017 „Statinio projektavimas, projekto ekspertizė“</w:t>
            </w:r>
            <w:r w:rsidR="00C4196B" w:rsidRPr="00DE4D70">
              <w:rPr>
                <w:rFonts w:ascii="Times New Roman" w:eastAsia="Times New Roman" w:hAnsi="Times New Roman"/>
                <w:i/>
                <w:iCs/>
                <w:color w:val="000000"/>
                <w:sz w:val="24"/>
                <w:szCs w:val="24"/>
                <w:lang w:eastAsia="lt-LT"/>
              </w:rPr>
              <w:t xml:space="preserve"> </w:t>
            </w:r>
            <w:r w:rsidR="00C161FF" w:rsidRPr="00DE4D70">
              <w:rPr>
                <w:rFonts w:ascii="Times New Roman" w:eastAsia="Times New Roman" w:hAnsi="Times New Roman"/>
                <w:i/>
                <w:iCs/>
                <w:color w:val="000000"/>
                <w:sz w:val="24"/>
                <w:szCs w:val="24"/>
                <w:lang w:eastAsia="lt-LT"/>
              </w:rPr>
              <w:t xml:space="preserve">reikalavimais, </w:t>
            </w:r>
            <w:r w:rsidRPr="00DE4D70">
              <w:rPr>
                <w:rFonts w:ascii="Times New Roman" w:eastAsia="Times New Roman" w:hAnsi="Times New Roman"/>
                <w:i/>
                <w:iCs/>
                <w:color w:val="000000"/>
                <w:sz w:val="24"/>
                <w:szCs w:val="24"/>
                <w:lang w:eastAsia="lt-LT"/>
              </w:rPr>
              <w:t>apibrėžtos sudėties ir apimties.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1"/>
                <w:numId w:val="4"/>
              </w:numPr>
              <w:spacing w:after="0" w:line="240" w:lineRule="auto"/>
              <w:ind w:hanging="770"/>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C4196B" w:rsidP="00FD7DCD">
            <w:pPr>
              <w:spacing w:after="0" w:line="240" w:lineRule="auto"/>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Susisiekimo</w:t>
            </w:r>
            <w:r w:rsidR="002C6F35" w:rsidRPr="00DE4D70">
              <w:rPr>
                <w:rFonts w:ascii="Times New Roman" w:eastAsia="Times New Roman" w:hAnsi="Times New Roman"/>
                <w:color w:val="000000"/>
                <w:sz w:val="24"/>
                <w:szCs w:val="24"/>
                <w:lang w:eastAsia="lt-LT"/>
              </w:rPr>
              <w:t xml:space="preserve"> dalis </w:t>
            </w:r>
            <w:r w:rsidR="002C6F35" w:rsidRPr="00DE4D70">
              <w:rPr>
                <w:rFonts w:ascii="Times New Roman" w:eastAsia="Times New Roman" w:hAnsi="Times New Roman"/>
                <w:iCs/>
                <w:sz w:val="24"/>
                <w:szCs w:val="24"/>
                <w:lang w:eastAsia="lt-LT"/>
              </w:rPr>
              <w:t>(įskaitant, bet neapsiribojant):</w:t>
            </w:r>
          </w:p>
        </w:tc>
        <w:tc>
          <w:tcPr>
            <w:tcW w:w="5812" w:type="dxa"/>
            <w:tcBorders>
              <w:top w:val="single" w:sz="4" w:space="0" w:color="auto"/>
              <w:left w:val="single" w:sz="4" w:space="0" w:color="auto"/>
              <w:bottom w:val="single" w:sz="4" w:space="0" w:color="auto"/>
              <w:right w:val="single" w:sz="4" w:space="0" w:color="auto"/>
            </w:tcBorders>
          </w:tcPr>
          <w:p w:rsidR="0022612C" w:rsidRPr="00DE4D70" w:rsidRDefault="0075265C" w:rsidP="00DE704A">
            <w:pPr>
              <w:pStyle w:val="Sraopastraipa"/>
              <w:tabs>
                <w:tab w:val="left" w:pos="317"/>
              </w:tabs>
              <w:spacing w:after="0" w:line="240" w:lineRule="auto"/>
              <w:ind w:left="4"/>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T</w:t>
            </w:r>
            <w:r w:rsidR="0022612C" w:rsidRPr="00DE4D70">
              <w:rPr>
                <w:rFonts w:ascii="Times New Roman" w:eastAsia="Times New Roman" w:hAnsi="Times New Roman"/>
                <w:i/>
                <w:iCs/>
                <w:sz w:val="24"/>
                <w:szCs w:val="24"/>
                <w:lang w:eastAsia="lt-LT"/>
              </w:rPr>
              <w:t>echniniai parametrai:</w:t>
            </w:r>
          </w:p>
          <w:p w:rsidR="00DE704A" w:rsidRPr="00DE4D70" w:rsidRDefault="00DE704A" w:rsidP="00DE704A">
            <w:pPr>
              <w:pStyle w:val="Sraopastraipa"/>
              <w:numPr>
                <w:ilvl w:val="0"/>
                <w:numId w:val="12"/>
              </w:numPr>
              <w:tabs>
                <w:tab w:val="left" w:pos="317"/>
              </w:tabs>
              <w:spacing w:after="0" w:line="240" w:lineRule="auto"/>
              <w:ind w:left="4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Vienpusis dviračių takas </w:t>
            </w:r>
            <w:r w:rsidR="00C27AB4" w:rsidRPr="00DE4D70">
              <w:rPr>
                <w:rFonts w:ascii="Times New Roman" w:eastAsia="Times New Roman" w:hAnsi="Times New Roman"/>
                <w:i/>
                <w:iCs/>
                <w:sz w:val="24"/>
                <w:szCs w:val="24"/>
                <w:lang w:eastAsia="lt-LT"/>
              </w:rPr>
              <w:t>dešinėje  pusėse (nuo 6200009.51 /363990.53 iki  6199982.79/363596.57)</w:t>
            </w:r>
            <w:r w:rsidRPr="00DE4D70">
              <w:rPr>
                <w:rFonts w:ascii="Times New Roman" w:eastAsia="Times New Roman" w:hAnsi="Times New Roman"/>
                <w:i/>
                <w:iCs/>
                <w:sz w:val="24"/>
                <w:szCs w:val="24"/>
                <w:lang w:eastAsia="lt-LT"/>
              </w:rPr>
              <w:t>:</w:t>
            </w:r>
          </w:p>
          <w:p w:rsidR="0022612C" w:rsidRPr="00DE4D70" w:rsidRDefault="0022612C" w:rsidP="0022612C">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ilgis ~ </w:t>
            </w:r>
            <w:r w:rsidR="00C27AB4" w:rsidRPr="00DE4D70">
              <w:rPr>
                <w:rFonts w:ascii="Times New Roman" w:eastAsia="Times New Roman" w:hAnsi="Times New Roman"/>
                <w:i/>
                <w:iCs/>
                <w:sz w:val="24"/>
                <w:szCs w:val="24"/>
                <w:lang w:eastAsia="lt-LT"/>
              </w:rPr>
              <w:t xml:space="preserve">400 </w:t>
            </w:r>
            <w:r w:rsidR="00A20D41" w:rsidRPr="00DE4D70">
              <w:rPr>
                <w:rFonts w:ascii="Times New Roman" w:eastAsia="Times New Roman" w:hAnsi="Times New Roman"/>
                <w:i/>
                <w:iCs/>
                <w:sz w:val="24"/>
                <w:szCs w:val="24"/>
                <w:lang w:eastAsia="lt-LT"/>
              </w:rPr>
              <w:t>m</w:t>
            </w:r>
            <w:r w:rsidR="00C27AB4" w:rsidRPr="00DE4D70">
              <w:rPr>
                <w:rFonts w:ascii="Times New Roman" w:eastAsia="Times New Roman" w:hAnsi="Times New Roman"/>
                <w:i/>
                <w:iCs/>
                <w:sz w:val="24"/>
                <w:szCs w:val="24"/>
                <w:lang w:eastAsia="lt-LT"/>
              </w:rPr>
              <w:t>;</w:t>
            </w:r>
          </w:p>
          <w:p w:rsidR="0022612C" w:rsidRPr="00DE4D70" w:rsidRDefault="00DE704A" w:rsidP="0022612C">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2,0</w:t>
            </w:r>
            <w:r w:rsidR="0022612C" w:rsidRPr="00DE4D70">
              <w:rPr>
                <w:rFonts w:ascii="Times New Roman" w:eastAsia="Times New Roman" w:hAnsi="Times New Roman"/>
                <w:i/>
                <w:iCs/>
                <w:sz w:val="24"/>
                <w:szCs w:val="24"/>
                <w:lang w:eastAsia="lt-LT"/>
              </w:rPr>
              <w:t xml:space="preserve"> m pločio;</w:t>
            </w:r>
          </w:p>
          <w:p w:rsidR="00DE704A" w:rsidRPr="00DE4D70" w:rsidRDefault="0022612C" w:rsidP="00332182">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medžiagiškumas – </w:t>
            </w:r>
            <w:r w:rsidR="00DE704A" w:rsidRPr="00DE4D70">
              <w:rPr>
                <w:rFonts w:ascii="Times New Roman" w:eastAsia="Times New Roman" w:hAnsi="Times New Roman"/>
                <w:i/>
                <w:iCs/>
                <w:sz w:val="24"/>
                <w:szCs w:val="24"/>
                <w:lang w:eastAsia="lt-LT"/>
              </w:rPr>
              <w:t>juodos</w:t>
            </w:r>
            <w:r w:rsidRPr="00DE4D70">
              <w:rPr>
                <w:rFonts w:ascii="Times New Roman" w:eastAsia="Times New Roman" w:hAnsi="Times New Roman"/>
                <w:i/>
                <w:iCs/>
                <w:sz w:val="24"/>
                <w:szCs w:val="24"/>
                <w:lang w:eastAsia="lt-LT"/>
              </w:rPr>
              <w:t xml:space="preserve"> spalvos asfalto danga.</w:t>
            </w:r>
          </w:p>
          <w:p w:rsidR="00DE704A" w:rsidRPr="00DE4D70" w:rsidRDefault="00DE704A" w:rsidP="00DE704A">
            <w:pPr>
              <w:pStyle w:val="Sraopastraipa"/>
              <w:numPr>
                <w:ilvl w:val="0"/>
                <w:numId w:val="12"/>
              </w:numPr>
              <w:tabs>
                <w:tab w:val="left" w:pos="317"/>
              </w:tabs>
              <w:spacing w:after="0" w:line="240" w:lineRule="auto"/>
              <w:ind w:left="4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Vienpusis dviračių takas kairėje pusėje (nuo 6199997.57/364034.58 iki  6199962.77/363589.29):</w:t>
            </w:r>
          </w:p>
          <w:p w:rsidR="00DE704A" w:rsidRPr="00DE4D70" w:rsidRDefault="00DE704A" w:rsidP="00DE704A">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ilgis ~ </w:t>
            </w:r>
            <w:r w:rsidR="00C27AB4" w:rsidRPr="00DE4D70">
              <w:rPr>
                <w:rFonts w:ascii="Times New Roman" w:eastAsia="Times New Roman" w:hAnsi="Times New Roman"/>
                <w:i/>
                <w:iCs/>
                <w:sz w:val="24"/>
                <w:szCs w:val="24"/>
                <w:lang w:eastAsia="lt-LT"/>
              </w:rPr>
              <w:t xml:space="preserve">456 </w:t>
            </w:r>
            <w:r w:rsidRPr="00DE4D70">
              <w:rPr>
                <w:rFonts w:ascii="Times New Roman" w:eastAsia="Times New Roman" w:hAnsi="Times New Roman"/>
                <w:i/>
                <w:iCs/>
                <w:sz w:val="24"/>
                <w:szCs w:val="24"/>
                <w:lang w:eastAsia="lt-LT"/>
              </w:rPr>
              <w:t>m</w:t>
            </w:r>
            <w:r w:rsidR="0028066E" w:rsidRPr="00DE4D70">
              <w:rPr>
                <w:rFonts w:ascii="Times New Roman" w:eastAsia="Times New Roman" w:hAnsi="Times New Roman"/>
                <w:i/>
                <w:iCs/>
                <w:sz w:val="24"/>
                <w:szCs w:val="24"/>
                <w:lang w:eastAsia="lt-LT"/>
              </w:rPr>
              <w:t>;</w:t>
            </w:r>
          </w:p>
          <w:p w:rsidR="00DE704A" w:rsidRPr="00DE4D70" w:rsidRDefault="00DE704A" w:rsidP="00DE704A">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2,0 m pločio;</w:t>
            </w:r>
          </w:p>
          <w:p w:rsidR="00DE704A" w:rsidRPr="00DE4D70" w:rsidRDefault="00DE704A" w:rsidP="00DE704A">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medžiagiškumas – juodos spalvos asfalto danga.</w:t>
            </w:r>
          </w:p>
          <w:p w:rsidR="0028066E" w:rsidRPr="00DE4D70" w:rsidRDefault="0028066E" w:rsidP="0028066E">
            <w:pPr>
              <w:pStyle w:val="Sraopastraipa"/>
              <w:tabs>
                <w:tab w:val="left" w:pos="317"/>
              </w:tabs>
              <w:spacing w:after="0" w:line="240" w:lineRule="auto"/>
              <w:ind w:left="1440"/>
              <w:jc w:val="both"/>
              <w:rPr>
                <w:rFonts w:ascii="Times New Roman" w:eastAsia="Times New Roman" w:hAnsi="Times New Roman"/>
                <w:i/>
                <w:iCs/>
                <w:sz w:val="24"/>
                <w:szCs w:val="24"/>
                <w:lang w:eastAsia="lt-LT"/>
              </w:rPr>
            </w:pPr>
          </w:p>
          <w:p w:rsidR="0028066E" w:rsidRPr="00DE4D70" w:rsidRDefault="0028066E" w:rsidP="0028066E">
            <w:pPr>
              <w:pStyle w:val="Sraopastraipa"/>
              <w:numPr>
                <w:ilvl w:val="0"/>
                <w:numId w:val="12"/>
              </w:numPr>
              <w:tabs>
                <w:tab w:val="left" w:pos="317"/>
              </w:tabs>
              <w:spacing w:after="0" w:line="240" w:lineRule="auto"/>
              <w:ind w:left="4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Dvipusiai dviračių takai kairėje pusėje:</w:t>
            </w:r>
          </w:p>
          <w:p w:rsidR="0028066E" w:rsidRPr="00DE4D70" w:rsidRDefault="0028066E" w:rsidP="0028066E">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lastRenderedPageBreak/>
              <w:t xml:space="preserve">Bendras ilgis ~ </w:t>
            </w:r>
            <w:r w:rsidR="009D20BE" w:rsidRPr="00DE4D70">
              <w:rPr>
                <w:rFonts w:ascii="Times New Roman" w:eastAsia="Times New Roman" w:hAnsi="Times New Roman"/>
                <w:i/>
                <w:iCs/>
                <w:sz w:val="24"/>
                <w:szCs w:val="24"/>
                <w:lang w:eastAsia="lt-LT"/>
              </w:rPr>
              <w:t>1012</w:t>
            </w:r>
            <w:r w:rsidRPr="00DE4D70">
              <w:rPr>
                <w:rFonts w:ascii="Times New Roman" w:eastAsia="Times New Roman" w:hAnsi="Times New Roman"/>
                <w:i/>
                <w:iCs/>
                <w:sz w:val="24"/>
                <w:szCs w:val="24"/>
                <w:lang w:eastAsia="lt-LT"/>
              </w:rPr>
              <w:t xml:space="preserve"> m;</w:t>
            </w:r>
          </w:p>
          <w:p w:rsidR="0028066E" w:rsidRPr="00DE4D70" w:rsidRDefault="0028066E" w:rsidP="0028066E">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2,5 m pločio;</w:t>
            </w:r>
          </w:p>
          <w:p w:rsidR="0028066E" w:rsidRPr="00DE4D70" w:rsidRDefault="0028066E" w:rsidP="0028066E">
            <w:pPr>
              <w:pStyle w:val="Sraopastraipa"/>
              <w:numPr>
                <w:ilvl w:val="1"/>
                <w:numId w:val="12"/>
              </w:numPr>
              <w:tabs>
                <w:tab w:val="left" w:pos="317"/>
              </w:tabs>
              <w:spacing w:after="0" w:line="240" w:lineRule="auto"/>
              <w:ind w:hanging="1436"/>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medžiagiškumas – juodos spalvos asfalto danga.</w:t>
            </w:r>
          </w:p>
          <w:p w:rsidR="00A20D41" w:rsidRPr="00DE4D70" w:rsidRDefault="00A20D41" w:rsidP="0028066E">
            <w:pPr>
              <w:tabs>
                <w:tab w:val="left" w:pos="317"/>
              </w:tabs>
              <w:spacing w:after="0" w:line="240" w:lineRule="auto"/>
              <w:jc w:val="both"/>
              <w:rPr>
                <w:rFonts w:ascii="Times New Roman" w:eastAsia="Times New Roman" w:hAnsi="Times New Roman"/>
                <w:i/>
                <w:iCs/>
                <w:sz w:val="24"/>
                <w:szCs w:val="24"/>
                <w:lang w:eastAsia="lt-LT"/>
              </w:rPr>
            </w:pPr>
          </w:p>
          <w:p w:rsidR="00643964" w:rsidRPr="00DE4D70" w:rsidRDefault="0070052E" w:rsidP="005512DD">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sz w:val="24"/>
                <w:szCs w:val="24"/>
                <w:lang w:eastAsia="lt-LT"/>
              </w:rPr>
              <w:t>Dviračių takai įrengiami vietoje esamų p</w:t>
            </w:r>
            <w:r w:rsidR="005512DD" w:rsidRPr="00DE4D70">
              <w:rPr>
                <w:rFonts w:ascii="Times New Roman" w:eastAsia="Times New Roman" w:hAnsi="Times New Roman"/>
                <w:i/>
                <w:sz w:val="24"/>
                <w:szCs w:val="24"/>
                <w:lang w:eastAsia="lt-LT"/>
              </w:rPr>
              <w:t>ėsčiųjų takų (žr. priedą Nr. 2).</w:t>
            </w:r>
          </w:p>
          <w:p w:rsidR="001D0077" w:rsidRPr="00DE4D70" w:rsidRDefault="00A95686" w:rsidP="00937BC1">
            <w:pPr>
              <w:pStyle w:val="Sraopastraipa"/>
              <w:numPr>
                <w:ilvl w:val="0"/>
                <w:numId w:val="12"/>
              </w:numPr>
              <w:tabs>
                <w:tab w:val="left" w:pos="317"/>
              </w:tabs>
              <w:spacing w:after="0" w:line="240" w:lineRule="auto"/>
              <w:ind w:left="40" w:hanging="4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Atkarpoje tarp </w:t>
            </w:r>
            <w:proofErr w:type="spellStart"/>
            <w:r w:rsidRPr="00DE4D70">
              <w:rPr>
                <w:rFonts w:ascii="Times New Roman" w:eastAsia="Times New Roman" w:hAnsi="Times New Roman"/>
                <w:i/>
                <w:iCs/>
                <w:sz w:val="24"/>
                <w:szCs w:val="24"/>
                <w:lang w:eastAsia="lt-LT"/>
              </w:rPr>
              <w:t>nuovažos</w:t>
            </w:r>
            <w:proofErr w:type="spellEnd"/>
            <w:r w:rsidRPr="00DE4D70">
              <w:rPr>
                <w:rFonts w:ascii="Times New Roman" w:eastAsia="Times New Roman" w:hAnsi="Times New Roman"/>
                <w:i/>
                <w:iCs/>
                <w:sz w:val="24"/>
                <w:szCs w:val="24"/>
                <w:lang w:eastAsia="lt-LT"/>
              </w:rPr>
              <w:t xml:space="preserve"> į mokyklos teritoriją (</w:t>
            </w:r>
            <w:proofErr w:type="spellStart"/>
            <w:r w:rsidRPr="00DE4D70">
              <w:rPr>
                <w:rFonts w:ascii="Times New Roman" w:eastAsia="Times New Roman" w:hAnsi="Times New Roman"/>
                <w:i/>
                <w:iCs/>
                <w:sz w:val="24"/>
                <w:szCs w:val="24"/>
                <w:lang w:eastAsia="lt-LT"/>
              </w:rPr>
              <w:t>Pk</w:t>
            </w:r>
            <w:proofErr w:type="spellEnd"/>
            <w:r w:rsidRPr="00DE4D70">
              <w:rPr>
                <w:rFonts w:ascii="Times New Roman" w:eastAsia="Times New Roman" w:hAnsi="Times New Roman"/>
                <w:i/>
                <w:iCs/>
                <w:sz w:val="24"/>
                <w:szCs w:val="24"/>
                <w:lang w:eastAsia="lt-LT"/>
              </w:rPr>
              <w:t xml:space="preserve"> 43+05) ir kelio Nr. 3201 piketo PK43+20.00 dviračių tako trasa projektuojama įsivertinus esamą autobusų stotelę (takas </w:t>
            </w:r>
            <w:r w:rsidR="00937BC1" w:rsidRPr="00DE4D70">
              <w:rPr>
                <w:rFonts w:ascii="Times New Roman" w:eastAsia="Times New Roman" w:hAnsi="Times New Roman"/>
                <w:i/>
                <w:iCs/>
                <w:sz w:val="24"/>
                <w:szCs w:val="24"/>
                <w:lang w:eastAsia="lt-LT"/>
              </w:rPr>
              <w:t xml:space="preserve">projektuojamas už autobusų paviljono) ir  </w:t>
            </w:r>
            <w:r w:rsidRPr="00DE4D70">
              <w:rPr>
                <w:rFonts w:ascii="Times New Roman" w:eastAsia="Times New Roman" w:hAnsi="Times New Roman"/>
                <w:i/>
                <w:iCs/>
                <w:sz w:val="24"/>
                <w:szCs w:val="24"/>
                <w:lang w:eastAsia="lt-LT"/>
              </w:rPr>
              <w:t xml:space="preserve">projektinę žiedinę sankryžą. </w:t>
            </w:r>
            <w:r w:rsidR="001D0077" w:rsidRPr="00DE4D70">
              <w:rPr>
                <w:rFonts w:ascii="Times New Roman" w:eastAsia="Times New Roman" w:hAnsi="Times New Roman"/>
                <w:i/>
                <w:iCs/>
                <w:sz w:val="24"/>
                <w:szCs w:val="24"/>
                <w:lang w:eastAsia="lt-LT"/>
              </w:rPr>
              <w:t>Sprendinius žiūrėti K</w:t>
            </w:r>
            <w:r w:rsidR="00937BC1" w:rsidRPr="00DE4D70">
              <w:rPr>
                <w:rFonts w:ascii="Times New Roman" w:eastAsia="Times New Roman" w:hAnsi="Times New Roman"/>
                <w:i/>
                <w:iCs/>
                <w:sz w:val="24"/>
                <w:szCs w:val="24"/>
                <w:lang w:eastAsia="lt-LT"/>
              </w:rPr>
              <w:t>apitalinio remonto projekte.</w:t>
            </w:r>
          </w:p>
          <w:p w:rsidR="005512DD" w:rsidRPr="00DE4D70" w:rsidRDefault="005512DD" w:rsidP="005512DD">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FF0000"/>
                <w:sz w:val="24"/>
                <w:szCs w:val="24"/>
                <w:lang w:eastAsia="lt-LT"/>
              </w:rPr>
            </w:pPr>
            <w:r w:rsidRPr="00DE4D70">
              <w:rPr>
                <w:rFonts w:ascii="Times New Roman" w:eastAsia="Times New Roman" w:hAnsi="Times New Roman"/>
                <w:i/>
                <w:iCs/>
                <w:sz w:val="24"/>
                <w:szCs w:val="24"/>
                <w:lang w:eastAsia="lt-LT"/>
              </w:rPr>
              <w:t>Atkarpoje tarp kelio Nr. 3201 piketų PK51+20.00 ir PK52+80.00, keičiama (ištiesinama) dviračių tako trasa lygiagrečiai gatvei.</w:t>
            </w:r>
          </w:p>
          <w:p w:rsidR="001D0077" w:rsidRPr="00DE4D70" w:rsidRDefault="001D0077" w:rsidP="001D0077">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FF0000"/>
                <w:sz w:val="24"/>
                <w:szCs w:val="24"/>
                <w:lang w:eastAsia="lt-LT"/>
              </w:rPr>
            </w:pPr>
            <w:r w:rsidRPr="00DE4D70">
              <w:rPr>
                <w:rFonts w:ascii="Times New Roman" w:eastAsia="Times New Roman" w:hAnsi="Times New Roman"/>
                <w:i/>
                <w:iCs/>
                <w:sz w:val="24"/>
                <w:szCs w:val="24"/>
                <w:lang w:eastAsia="lt-LT"/>
              </w:rPr>
              <w:t xml:space="preserve">Atkarpoje tarp kelio Nr. 3201 piketų PK54+40.00 </w:t>
            </w:r>
            <w:r w:rsidR="0070052E" w:rsidRPr="00DE4D70">
              <w:rPr>
                <w:rFonts w:ascii="Times New Roman" w:eastAsia="Times New Roman" w:hAnsi="Times New Roman"/>
                <w:i/>
                <w:iCs/>
                <w:sz w:val="24"/>
                <w:szCs w:val="24"/>
                <w:lang w:eastAsia="lt-LT"/>
              </w:rPr>
              <w:t>ir PK56</w:t>
            </w:r>
            <w:r w:rsidRPr="00DE4D70">
              <w:rPr>
                <w:rFonts w:ascii="Times New Roman" w:eastAsia="Times New Roman" w:hAnsi="Times New Roman"/>
                <w:i/>
                <w:iCs/>
                <w:sz w:val="24"/>
                <w:szCs w:val="24"/>
                <w:lang w:eastAsia="lt-LT"/>
              </w:rPr>
              <w:t>+20.00, keičiamas reljefas, sukeliant dviračių tako sankasą.</w:t>
            </w:r>
          </w:p>
          <w:p w:rsidR="00894215" w:rsidRPr="00DE4D70" w:rsidRDefault="00894215" w:rsidP="00643964">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FF0000"/>
                <w:sz w:val="24"/>
                <w:szCs w:val="24"/>
                <w:lang w:eastAsia="lt-LT"/>
              </w:rPr>
            </w:pPr>
            <w:r w:rsidRPr="00DE4D70">
              <w:rPr>
                <w:rFonts w:ascii="Times New Roman" w:eastAsia="Times New Roman" w:hAnsi="Times New Roman"/>
                <w:i/>
                <w:iCs/>
                <w:sz w:val="24"/>
                <w:szCs w:val="24"/>
                <w:lang w:eastAsia="lt-LT"/>
              </w:rPr>
              <w:t xml:space="preserve">Pertvarkoma sankryža </w:t>
            </w:r>
            <w:r w:rsidR="00023FAB" w:rsidRPr="00DE4D70">
              <w:rPr>
                <w:rFonts w:ascii="Times New Roman" w:eastAsia="Times New Roman" w:hAnsi="Times New Roman"/>
                <w:i/>
                <w:iCs/>
                <w:sz w:val="24"/>
                <w:szCs w:val="24"/>
                <w:lang w:eastAsia="lt-LT"/>
              </w:rPr>
              <w:t xml:space="preserve">Birutės g. </w:t>
            </w:r>
            <w:r w:rsidRPr="00DE4D70">
              <w:rPr>
                <w:rFonts w:ascii="Times New Roman" w:eastAsia="Times New Roman" w:hAnsi="Times New Roman"/>
                <w:i/>
                <w:iCs/>
                <w:sz w:val="24"/>
                <w:szCs w:val="24"/>
                <w:lang w:eastAsia="lt-LT"/>
              </w:rPr>
              <w:t xml:space="preserve">su </w:t>
            </w:r>
            <w:r w:rsidR="00332182" w:rsidRPr="00DE4D70">
              <w:rPr>
                <w:rFonts w:ascii="Times New Roman" w:eastAsia="Times New Roman" w:hAnsi="Times New Roman"/>
                <w:i/>
                <w:iCs/>
                <w:sz w:val="24"/>
                <w:szCs w:val="24"/>
                <w:lang w:eastAsia="lt-LT"/>
              </w:rPr>
              <w:t>Birutės g. atšaka</w:t>
            </w:r>
            <w:r w:rsidRPr="00DE4D70">
              <w:rPr>
                <w:rFonts w:ascii="Times New Roman" w:eastAsia="Times New Roman" w:hAnsi="Times New Roman"/>
                <w:i/>
                <w:iCs/>
                <w:sz w:val="24"/>
                <w:szCs w:val="24"/>
                <w:lang w:eastAsia="lt-LT"/>
              </w:rPr>
              <w:t>, užtikrinant saugų dviratininkų judėjimą. Sprendinius žiūrėti K</w:t>
            </w:r>
            <w:r w:rsidR="00F45E06" w:rsidRPr="00DE4D70">
              <w:rPr>
                <w:rFonts w:ascii="Times New Roman" w:eastAsia="Times New Roman" w:hAnsi="Times New Roman"/>
                <w:i/>
                <w:iCs/>
                <w:sz w:val="24"/>
                <w:szCs w:val="24"/>
                <w:lang w:eastAsia="lt-LT"/>
              </w:rPr>
              <w:t xml:space="preserve">apitalinio remonto </w:t>
            </w:r>
            <w:r w:rsidR="00643964" w:rsidRPr="00DE4D70">
              <w:rPr>
                <w:rFonts w:ascii="Times New Roman" w:eastAsia="Times New Roman" w:hAnsi="Times New Roman"/>
                <w:i/>
                <w:iCs/>
                <w:sz w:val="24"/>
                <w:szCs w:val="24"/>
                <w:lang w:eastAsia="lt-LT"/>
              </w:rPr>
              <w:t>projekte (PK56+20.00 ir PK56+40.00).</w:t>
            </w:r>
          </w:p>
          <w:p w:rsidR="00894215" w:rsidRPr="00DE4D70" w:rsidRDefault="000C2A8A" w:rsidP="000C2A8A">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Važiavimas dviračiu reikalauja fizinių vairuotojo pastangų, todėl turi būti vengiama nereikalingų stabdymo, lėtėjimo ar greitėjimo manevrų, trasos reljefas turi būti parenkamas taip, kad susidarytų kuo mažesnis aukščių skirtumas, užtikrinant tinkamą paviršinio (lietaus) vandens surinkimą ir nuleidimą.</w:t>
            </w:r>
          </w:p>
          <w:p w:rsidR="005C351B" w:rsidRPr="00DE4D70" w:rsidRDefault="005C351B" w:rsidP="005C351B">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Siekiant sprendinių kompleksiškumo ir užbaigtumo, būtina sujungti įrengiamos infrastruktūros, gatvių ir takų dangas, inžinerinių tinklų sprendinius su jau esama </w:t>
            </w:r>
            <w:r w:rsidR="00437BE3" w:rsidRPr="00DE4D70">
              <w:rPr>
                <w:rFonts w:ascii="Times New Roman" w:eastAsia="Times New Roman" w:hAnsi="Times New Roman"/>
                <w:i/>
                <w:iCs/>
                <w:sz w:val="24"/>
                <w:szCs w:val="24"/>
                <w:lang w:eastAsia="lt-LT"/>
              </w:rPr>
              <w:t>infrastruktūra.</w:t>
            </w:r>
          </w:p>
          <w:p w:rsidR="00FC68A0" w:rsidRPr="00DE4D70" w:rsidRDefault="00FC68A0" w:rsidP="00FC68A0">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Dviračių takų dangos konstrukcija turi būti pritaikyta tako priežiūrai mechanizuotu būdu.</w:t>
            </w:r>
          </w:p>
          <w:p w:rsidR="00FC68A0" w:rsidRPr="00DE4D70" w:rsidRDefault="00FC68A0" w:rsidP="00FC68A0">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FF0000"/>
                <w:sz w:val="24"/>
                <w:szCs w:val="24"/>
                <w:lang w:eastAsia="lt-LT"/>
              </w:rPr>
            </w:pPr>
            <w:r w:rsidRPr="00DE4D70">
              <w:rPr>
                <w:rFonts w:ascii="Times New Roman" w:eastAsia="Times New Roman" w:hAnsi="Times New Roman"/>
                <w:i/>
                <w:sz w:val="24"/>
                <w:szCs w:val="24"/>
                <w:lang w:eastAsia="lt-LT"/>
              </w:rPr>
              <w:t xml:space="preserve">Vadovaujantis projekto sprendiniais įsivertinamas dviračių takus kertančių </w:t>
            </w:r>
            <w:proofErr w:type="spellStart"/>
            <w:r w:rsidRPr="00DE4D70">
              <w:rPr>
                <w:rFonts w:ascii="Times New Roman" w:eastAsia="Times New Roman" w:hAnsi="Times New Roman"/>
                <w:i/>
                <w:sz w:val="24"/>
                <w:szCs w:val="24"/>
                <w:lang w:eastAsia="lt-LT"/>
              </w:rPr>
              <w:t>nuovažų</w:t>
            </w:r>
            <w:proofErr w:type="spellEnd"/>
            <w:r w:rsidRPr="00DE4D70">
              <w:rPr>
                <w:rFonts w:ascii="Times New Roman" w:eastAsia="Times New Roman" w:hAnsi="Times New Roman"/>
                <w:i/>
                <w:sz w:val="24"/>
                <w:szCs w:val="24"/>
                <w:lang w:eastAsia="lt-LT"/>
              </w:rPr>
              <w:t xml:space="preserve"> ir gatvių skaičius, jų pertvarkymas </w:t>
            </w:r>
            <w:r w:rsidRPr="00DE4D70">
              <w:rPr>
                <w:rFonts w:ascii="Times New Roman" w:eastAsia="Times New Roman" w:hAnsi="Times New Roman"/>
                <w:i/>
                <w:iCs/>
                <w:sz w:val="24"/>
                <w:szCs w:val="24"/>
                <w:lang w:eastAsia="lt-LT"/>
              </w:rPr>
              <w:t>(žr. Kapitalinio remonto sprendinius).</w:t>
            </w:r>
          </w:p>
          <w:p w:rsidR="00FC68A0" w:rsidRPr="00DE4D70" w:rsidRDefault="00FC68A0" w:rsidP="00FC68A0">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Demontuojami į dviračių takų sprendinius patenkantys įrenginiai, statiniai.</w:t>
            </w:r>
          </w:p>
          <w:p w:rsidR="00FC68A0" w:rsidRPr="00DE4D70" w:rsidRDefault="00FC68A0" w:rsidP="00FC68A0">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Planuojant teritoriją maksimaliai išsaugoti esamus želdinius ir numatyti vietas medžių sodinimui. Minimalus suprojektuotų medžių vietų skaičius nustatomas pagal Lietuvos Respublikos želdynų įstatymo 11 straipsnio 3 dalį.</w:t>
            </w:r>
          </w:p>
          <w:p w:rsidR="00FC68A0" w:rsidRPr="00DE4D70" w:rsidRDefault="00FC68A0" w:rsidP="00FC68A0">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Numatomas statinių įrengimui trukdančių medžių, krūmų bei kitų želdinių pašalinimas (medžių taksacija), atliekamas žalos gamtai skaičiavimas, bei apskaičiuota suma įtraukiama į projekto skaičiuojamosios kainos dalį (Rangos darbų kainą).</w:t>
            </w:r>
          </w:p>
          <w:p w:rsidR="00FA72D6" w:rsidRPr="00DE4D70" w:rsidRDefault="00FA72D6" w:rsidP="00FA72D6">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 xml:space="preserve">Teritorijos </w:t>
            </w:r>
            <w:proofErr w:type="spellStart"/>
            <w:r w:rsidRPr="00DE4D70">
              <w:rPr>
                <w:rFonts w:ascii="Times New Roman" w:eastAsia="Times New Roman" w:hAnsi="Times New Roman"/>
                <w:i/>
                <w:iCs/>
                <w:color w:val="000000"/>
                <w:sz w:val="24"/>
                <w:szCs w:val="24"/>
                <w:lang w:eastAsia="lt-LT"/>
              </w:rPr>
              <w:t>planiravimas</w:t>
            </w:r>
            <w:proofErr w:type="spellEnd"/>
            <w:r w:rsidRPr="00DE4D70">
              <w:rPr>
                <w:rFonts w:ascii="Times New Roman" w:eastAsia="Times New Roman" w:hAnsi="Times New Roman"/>
                <w:i/>
                <w:iCs/>
                <w:color w:val="000000"/>
                <w:sz w:val="24"/>
                <w:szCs w:val="24"/>
                <w:lang w:eastAsia="lt-LT"/>
              </w:rPr>
              <w:t xml:space="preserve"> suvedant projektinius ir esamus paviršius. Numatant augalinio grunto užpylimą ir apsėjimą žole. </w:t>
            </w:r>
          </w:p>
          <w:p w:rsidR="005C351B" w:rsidRPr="00DE4D70" w:rsidRDefault="005C351B" w:rsidP="005C351B">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lastRenderedPageBreak/>
              <w:t>Sprendiniuose numatyti kokybiškus, fiziškai ilgaamžius sprendimus ir parinkti aplinką tausojančias medžiagas, atkreipiant dėmesį į tvarų jų eksploatavimą</w:t>
            </w:r>
            <w:r w:rsidRPr="00DE4D70">
              <w:rPr>
                <w:rFonts w:ascii="Times New Roman" w:eastAsia="Times New Roman" w:hAnsi="Times New Roman"/>
                <w:i/>
                <w:iCs/>
                <w:color w:val="000000"/>
                <w:sz w:val="24"/>
                <w:szCs w:val="24"/>
                <w:lang w:eastAsia="lt-LT"/>
              </w:rPr>
              <w:t>.</w:t>
            </w:r>
          </w:p>
          <w:p w:rsidR="003023AD" w:rsidRPr="00DE4D70" w:rsidRDefault="003023AD" w:rsidP="003023AD">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kompleksiškai spręsti mažosios architektūros, vizualinės informacijos elementų, dangų, apšvietimo klausimus.</w:t>
            </w:r>
          </w:p>
          <w:p w:rsidR="00FC68A0" w:rsidRPr="00DE4D70" w:rsidRDefault="00FC68A0" w:rsidP="00FC68A0">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Poilsio aikštelės įrengiamos vadovaujantis STR 2.03.01:2019 „Statinių prieinamumas“ reikalavimais. Poilsio aikštelėje numatomas suoliukų, šiukšliadėžių, dviračių stovų  įrengimas.</w:t>
            </w:r>
          </w:p>
          <w:p w:rsidR="00FC68A0" w:rsidRPr="00DE4D70" w:rsidRDefault="00FC68A0" w:rsidP="00FC68A0">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Suoliukų gaminio dizainas (Suoliuko analogas „Miela“. Pagamintas iš </w:t>
            </w:r>
            <w:proofErr w:type="spellStart"/>
            <w:r w:rsidRPr="00DE4D70">
              <w:rPr>
                <w:rFonts w:ascii="Times New Roman" w:eastAsia="Times New Roman" w:hAnsi="Times New Roman"/>
                <w:i/>
                <w:iCs/>
                <w:sz w:val="24"/>
                <w:szCs w:val="24"/>
                <w:lang w:eastAsia="lt-LT"/>
              </w:rPr>
              <w:t>anoduoto</w:t>
            </w:r>
            <w:proofErr w:type="spellEnd"/>
            <w:r w:rsidRPr="00DE4D70">
              <w:rPr>
                <w:rFonts w:ascii="Times New Roman" w:eastAsia="Times New Roman" w:hAnsi="Times New Roman"/>
                <w:i/>
                <w:iCs/>
                <w:sz w:val="24"/>
                <w:szCs w:val="24"/>
                <w:lang w:eastAsia="lt-LT"/>
              </w:rPr>
              <w:t xml:space="preserve"> aliuminio ir tropinio </w:t>
            </w:r>
            <w:proofErr w:type="spellStart"/>
            <w:r w:rsidRPr="00DE4D70">
              <w:rPr>
                <w:rFonts w:ascii="Times New Roman" w:eastAsia="Times New Roman" w:hAnsi="Times New Roman"/>
                <w:i/>
                <w:iCs/>
                <w:sz w:val="24"/>
                <w:szCs w:val="24"/>
                <w:lang w:eastAsia="lt-LT"/>
              </w:rPr>
              <w:t>kietmedžio</w:t>
            </w:r>
            <w:proofErr w:type="spellEnd"/>
            <w:r w:rsidRPr="00DE4D70">
              <w:rPr>
                <w:rFonts w:ascii="Times New Roman" w:eastAsia="Times New Roman" w:hAnsi="Times New Roman"/>
                <w:i/>
                <w:iCs/>
                <w:sz w:val="24"/>
                <w:szCs w:val="24"/>
                <w:lang w:eastAsia="lt-LT"/>
              </w:rPr>
              <w:t xml:space="preserve"> (</w:t>
            </w:r>
            <w:proofErr w:type="spellStart"/>
            <w:r w:rsidRPr="00DE4D70">
              <w:rPr>
                <w:rFonts w:ascii="Times New Roman" w:eastAsia="Times New Roman" w:hAnsi="Times New Roman"/>
                <w:i/>
                <w:iCs/>
                <w:sz w:val="24"/>
                <w:szCs w:val="24"/>
                <w:lang w:eastAsia="lt-LT"/>
              </w:rPr>
              <w:t>Jatoba</w:t>
            </w:r>
            <w:proofErr w:type="spellEnd"/>
            <w:r w:rsidRPr="00DE4D70">
              <w:rPr>
                <w:rFonts w:ascii="Times New Roman" w:eastAsia="Times New Roman" w:hAnsi="Times New Roman"/>
                <w:i/>
                <w:iCs/>
                <w:sz w:val="24"/>
                <w:szCs w:val="24"/>
                <w:lang w:eastAsia="lt-LT"/>
              </w:rPr>
              <w:t xml:space="preserve">) lentų, su </w:t>
            </w:r>
            <w:proofErr w:type="spellStart"/>
            <w:r w:rsidRPr="00DE4D70">
              <w:rPr>
                <w:rFonts w:ascii="Times New Roman" w:eastAsia="Times New Roman" w:hAnsi="Times New Roman"/>
                <w:i/>
                <w:iCs/>
                <w:sz w:val="24"/>
                <w:szCs w:val="24"/>
                <w:lang w:eastAsia="lt-LT"/>
              </w:rPr>
              <w:t>porankiais</w:t>
            </w:r>
            <w:proofErr w:type="spellEnd"/>
            <w:r w:rsidRPr="00DE4D70">
              <w:rPr>
                <w:rFonts w:ascii="Times New Roman" w:eastAsia="Times New Roman" w:hAnsi="Times New Roman"/>
                <w:i/>
                <w:iCs/>
                <w:sz w:val="24"/>
                <w:szCs w:val="24"/>
                <w:lang w:eastAsia="lt-LT"/>
              </w:rPr>
              <w:t>. Aliuminio lydinio liejiniai sujungiami su medinėmis lentomis nerūdijančio plieno varžtinėmis jungtimis, sėdimoji dalis iš 3 lentų iš masyvios medienos su kvadratine dalimi (120 × 33 mm) 1800 mm ilgio, atlošas: 2 lentos iš masyvios medienos su kvadratine sekcija (120 × 33mm) 1800mm ilgio, 1 lenta pagaminta iš masyvios medienos su kvadratine sekcija (95 × 33 mm) 1800 mm ilgio). Metalo konstrukcija dažoma milteliniais dažais (spalva tamsiai pilka RAL7016):</w:t>
            </w:r>
          </w:p>
          <w:p w:rsidR="00FC68A0" w:rsidRPr="00DE4D70" w:rsidRDefault="00FC68A0" w:rsidP="00FC68A0">
            <w:pPr>
              <w:pStyle w:val="Sraopastraipa"/>
              <w:tabs>
                <w:tab w:val="left" w:pos="369"/>
              </w:tabs>
              <w:spacing w:line="240" w:lineRule="auto"/>
              <w:ind w:left="0"/>
              <w:jc w:val="both"/>
              <w:rPr>
                <w:rFonts w:ascii="Times New Roman" w:eastAsia="Times New Roman" w:hAnsi="Times New Roman"/>
                <w:i/>
                <w:iCs/>
                <w:sz w:val="24"/>
                <w:szCs w:val="24"/>
                <w:lang w:eastAsia="lt-LT"/>
              </w:rPr>
            </w:pPr>
          </w:p>
          <w:p w:rsidR="00FC68A0" w:rsidRPr="00DE4D70" w:rsidRDefault="00FC68A0" w:rsidP="00FC68A0">
            <w:pPr>
              <w:pStyle w:val="Sraopastraipa"/>
              <w:tabs>
                <w:tab w:val="left" w:pos="369"/>
              </w:tabs>
              <w:spacing w:line="240" w:lineRule="auto"/>
              <w:ind w:left="0"/>
              <w:jc w:val="both"/>
              <w:rPr>
                <w:rFonts w:ascii="Times New Roman" w:eastAsia="Times New Roman" w:hAnsi="Times New Roman"/>
                <w:i/>
                <w:iCs/>
                <w:sz w:val="24"/>
                <w:szCs w:val="24"/>
                <w:lang w:eastAsia="lt-LT"/>
              </w:rPr>
            </w:pPr>
            <w:r w:rsidRPr="00DE4D70">
              <w:rPr>
                <w:rFonts w:ascii="Times New Roman" w:eastAsia="Times New Roman" w:hAnsi="Times New Roman"/>
                <w:i/>
                <w:iCs/>
                <w:noProof/>
                <w:sz w:val="24"/>
                <w:szCs w:val="24"/>
                <w:lang w:eastAsia="lt-LT"/>
              </w:rPr>
              <w:drawing>
                <wp:inline distT="0" distB="0" distL="0" distR="0" wp14:anchorId="3E458E3F" wp14:editId="0D6EDBA2">
                  <wp:extent cx="3448822" cy="2804883"/>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8613" cy="2820979"/>
                          </a:xfrm>
                          <a:prstGeom prst="rect">
                            <a:avLst/>
                          </a:prstGeom>
                          <a:noFill/>
                        </pic:spPr>
                      </pic:pic>
                    </a:graphicData>
                  </a:graphic>
                </wp:inline>
              </w:drawing>
            </w:r>
          </w:p>
          <w:p w:rsidR="00FC68A0" w:rsidRPr="00DE4D70" w:rsidRDefault="00FC68A0" w:rsidP="00FC68A0">
            <w:pPr>
              <w:pStyle w:val="Sraopastraipa"/>
              <w:tabs>
                <w:tab w:val="left" w:pos="369"/>
              </w:tabs>
              <w:spacing w:line="240" w:lineRule="auto"/>
              <w:ind w:left="0"/>
              <w:jc w:val="both"/>
              <w:rPr>
                <w:rFonts w:ascii="Times New Roman" w:eastAsia="Times New Roman" w:hAnsi="Times New Roman"/>
                <w:i/>
                <w:iCs/>
                <w:sz w:val="24"/>
                <w:szCs w:val="24"/>
                <w:lang w:eastAsia="lt-LT"/>
              </w:rPr>
            </w:pPr>
            <w:r w:rsidRPr="00DE4D70">
              <w:rPr>
                <w:rFonts w:ascii="Times New Roman" w:eastAsia="Times New Roman" w:hAnsi="Times New Roman"/>
                <w:i/>
                <w:iCs/>
                <w:noProof/>
                <w:sz w:val="24"/>
                <w:szCs w:val="24"/>
                <w:lang w:eastAsia="lt-LT"/>
              </w:rPr>
              <w:drawing>
                <wp:inline distT="0" distB="0" distL="0" distR="0" wp14:anchorId="70EC9A09" wp14:editId="3FDE3059">
                  <wp:extent cx="3524250" cy="179243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577"/>
                          <a:stretch/>
                        </pic:blipFill>
                        <pic:spPr bwMode="auto">
                          <a:xfrm>
                            <a:off x="0" y="0"/>
                            <a:ext cx="3533824" cy="1797304"/>
                          </a:xfrm>
                          <a:prstGeom prst="rect">
                            <a:avLst/>
                          </a:prstGeom>
                          <a:ln>
                            <a:noFill/>
                          </a:ln>
                          <a:extLst>
                            <a:ext uri="{53640926-AAD7-44D8-BBD7-CCE9431645EC}">
                              <a14:shadowObscured xmlns:a14="http://schemas.microsoft.com/office/drawing/2010/main"/>
                            </a:ext>
                          </a:extLst>
                        </pic:spPr>
                      </pic:pic>
                    </a:graphicData>
                  </a:graphic>
                </wp:inline>
              </w:drawing>
            </w:r>
          </w:p>
          <w:p w:rsidR="00FC68A0" w:rsidRPr="00DE4D70" w:rsidRDefault="00FC68A0" w:rsidP="00FC68A0">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Šiukšliadėžės gaminio dizainas (Lauko šiukšliadėžę iš polimero sudaro pagrindas, nukeliamas korpusas, cinkuotos skardos talpa šiukšlėms. Korpusas prie pagrindo fiksuojamas spec. būdu be rakto. Šiukšlių dėžių </w:t>
            </w:r>
            <w:r w:rsidRPr="00DE4D70">
              <w:rPr>
                <w:rFonts w:ascii="Times New Roman" w:eastAsia="Times New Roman" w:hAnsi="Times New Roman"/>
                <w:i/>
                <w:iCs/>
                <w:sz w:val="24"/>
                <w:szCs w:val="24"/>
                <w:lang w:eastAsia="lt-LT"/>
              </w:rPr>
              <w:lastRenderedPageBreak/>
              <w:t>spalva- pilka. Lauko šiukšliadėžės skersmuo – nuo 460 iki 465 mm, aukštis – nuo 950 iki 955 mm, svoris - nuo 12 iki 17 kg, šiukšlių surinkimo talpa – nuo 60 iki 70 litrų, korpusas - atsparus aukštoms temperatūroms, mechaniniam poveikiui, nereikalaujantis dažymo):</w:t>
            </w:r>
          </w:p>
          <w:p w:rsidR="00FC68A0" w:rsidRPr="00DE4D70" w:rsidRDefault="00FC68A0" w:rsidP="00FC68A0">
            <w:pPr>
              <w:pStyle w:val="Sraopastraipa"/>
              <w:tabs>
                <w:tab w:val="left" w:pos="369"/>
              </w:tabs>
              <w:spacing w:line="240" w:lineRule="auto"/>
              <w:ind w:left="0"/>
              <w:jc w:val="center"/>
              <w:rPr>
                <w:rFonts w:ascii="Times New Roman" w:eastAsia="Times New Roman" w:hAnsi="Times New Roman"/>
                <w:i/>
                <w:iCs/>
                <w:sz w:val="24"/>
                <w:szCs w:val="24"/>
                <w:lang w:eastAsia="lt-LT"/>
              </w:rPr>
            </w:pPr>
            <w:r w:rsidRPr="00DE4D70">
              <w:rPr>
                <w:rFonts w:ascii="Times New Roman" w:eastAsia="Times New Roman" w:hAnsi="Times New Roman"/>
                <w:i/>
                <w:iCs/>
                <w:noProof/>
                <w:sz w:val="24"/>
                <w:szCs w:val="24"/>
                <w:lang w:eastAsia="lt-LT"/>
              </w:rPr>
              <w:drawing>
                <wp:inline distT="0" distB="0" distL="0" distR="0" wp14:anchorId="49F1A185" wp14:editId="55CE4754">
                  <wp:extent cx="1086879" cy="197167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835" cy="1980665"/>
                          </a:xfrm>
                          <a:prstGeom prst="rect">
                            <a:avLst/>
                          </a:prstGeom>
                          <a:noFill/>
                          <a:ln>
                            <a:noFill/>
                          </a:ln>
                        </pic:spPr>
                      </pic:pic>
                    </a:graphicData>
                  </a:graphic>
                </wp:inline>
              </w:drawing>
            </w:r>
          </w:p>
          <w:p w:rsidR="00FC68A0" w:rsidRPr="00DE4D70" w:rsidRDefault="00FC68A0" w:rsidP="00FC68A0">
            <w:pPr>
              <w:pStyle w:val="Sraopastraipa"/>
              <w:tabs>
                <w:tab w:val="left" w:pos="369"/>
              </w:tabs>
              <w:spacing w:line="240" w:lineRule="auto"/>
              <w:ind w:left="0"/>
              <w:rPr>
                <w:rFonts w:ascii="Times New Roman" w:eastAsia="Times New Roman" w:hAnsi="Times New Roman"/>
                <w:i/>
                <w:iCs/>
                <w:sz w:val="24"/>
                <w:szCs w:val="24"/>
                <w:lang w:eastAsia="lt-LT"/>
              </w:rPr>
            </w:pPr>
          </w:p>
          <w:p w:rsidR="00FC68A0" w:rsidRPr="00DE4D70" w:rsidRDefault="00FC68A0" w:rsidP="00FC68A0">
            <w:pPr>
              <w:pStyle w:val="Sraopastraipa"/>
              <w:tabs>
                <w:tab w:val="left" w:pos="369"/>
              </w:tabs>
              <w:spacing w:line="240" w:lineRule="auto"/>
              <w:ind w:left="0"/>
              <w:jc w:val="both"/>
              <w:rPr>
                <w:rFonts w:ascii="Times New Roman" w:hAnsi="Times New Roman"/>
              </w:rPr>
            </w:pPr>
            <w:r w:rsidRPr="00DE4D70">
              <w:rPr>
                <w:rFonts w:ascii="Times New Roman" w:eastAsia="Times New Roman" w:hAnsi="Times New Roman"/>
                <w:i/>
                <w:iCs/>
                <w:sz w:val="24"/>
                <w:szCs w:val="24"/>
                <w:lang w:eastAsia="lt-LT"/>
              </w:rPr>
              <w:t>Dviračių stovo gaminio dizainas (Metalas gruntuojamas antikoroziniu milteliniu cinko gruntu ir dažoma milteliniais dažais (spalva tamsiai pilka RAL7016):</w:t>
            </w:r>
          </w:p>
          <w:p w:rsidR="00FC68A0" w:rsidRPr="00DE4D70" w:rsidRDefault="00FC68A0" w:rsidP="00FC68A0">
            <w:pPr>
              <w:pStyle w:val="Sraopastraipa"/>
              <w:tabs>
                <w:tab w:val="left" w:pos="369"/>
              </w:tabs>
              <w:spacing w:line="240" w:lineRule="auto"/>
              <w:ind w:left="0"/>
              <w:rPr>
                <w:rFonts w:ascii="Times New Roman" w:eastAsia="Times New Roman" w:hAnsi="Times New Roman"/>
                <w:i/>
                <w:iCs/>
                <w:sz w:val="24"/>
                <w:szCs w:val="24"/>
                <w:lang w:eastAsia="lt-LT"/>
              </w:rPr>
            </w:pPr>
            <w:r w:rsidRPr="00DE4D70">
              <w:rPr>
                <w:rFonts w:ascii="Times New Roman" w:hAnsi="Times New Roman"/>
                <w:noProof/>
                <w:lang w:eastAsia="lt-LT"/>
              </w:rPr>
              <w:drawing>
                <wp:inline distT="0" distB="0" distL="0" distR="0" wp14:anchorId="433C525F" wp14:editId="7C30DB7B">
                  <wp:extent cx="3410585" cy="2535388"/>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2025" cy="2543893"/>
                          </a:xfrm>
                          <a:prstGeom prst="rect">
                            <a:avLst/>
                          </a:prstGeom>
                        </pic:spPr>
                      </pic:pic>
                    </a:graphicData>
                  </a:graphic>
                </wp:inline>
              </w:drawing>
            </w:r>
          </w:p>
          <w:p w:rsidR="00FC68A0" w:rsidRPr="00DE4D70" w:rsidRDefault="00FC68A0" w:rsidP="00FC68A0">
            <w:pPr>
              <w:pStyle w:val="Sraopastraipa"/>
              <w:tabs>
                <w:tab w:val="left" w:pos="369"/>
              </w:tabs>
              <w:spacing w:line="240" w:lineRule="auto"/>
              <w:ind w:left="0"/>
              <w:rPr>
                <w:rFonts w:ascii="Times New Roman" w:eastAsia="Times New Roman" w:hAnsi="Times New Roman"/>
                <w:i/>
                <w:iCs/>
                <w:sz w:val="24"/>
                <w:szCs w:val="24"/>
                <w:lang w:eastAsia="lt-LT"/>
              </w:rPr>
            </w:pPr>
          </w:p>
          <w:p w:rsidR="003023AD" w:rsidRPr="00DE4D70" w:rsidRDefault="003023AD" w:rsidP="007D1EB5">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Vietose, kuriose nuo tako krašto mažesniu nei 4,5 m atstumu yra aukštesni kaip 1,5 m pylimai arba šalia yra gilesnių kaip 1,0 m vandens telkinių, įrengiamos apsauginės, ne mažes</w:t>
            </w:r>
            <w:r w:rsidR="001C2C05" w:rsidRPr="00DE4D70">
              <w:rPr>
                <w:rFonts w:ascii="Times New Roman" w:eastAsia="Times New Roman" w:hAnsi="Times New Roman"/>
                <w:i/>
                <w:iCs/>
                <w:sz w:val="24"/>
                <w:szCs w:val="24"/>
                <w:lang w:eastAsia="lt-LT"/>
              </w:rPr>
              <w:t>nės kaip 1,3 m aukščio tvorelės. Tvorelės gaminio dizainas</w:t>
            </w:r>
            <w:r w:rsidR="007D1EB5" w:rsidRPr="00DE4D70">
              <w:rPr>
                <w:rFonts w:ascii="Times New Roman" w:eastAsia="Times New Roman" w:hAnsi="Times New Roman"/>
                <w:i/>
                <w:iCs/>
                <w:sz w:val="24"/>
                <w:szCs w:val="24"/>
                <w:lang w:eastAsia="lt-LT"/>
              </w:rPr>
              <w:t xml:space="preserve"> (Metalas gruntuojamas antikoroziniu milteliniu cinko gruntu ir dažoma milteliniais dažais (spalva tamsiai pilka RAL7016)</w:t>
            </w:r>
            <w:r w:rsidR="001C2C05" w:rsidRPr="00DE4D70">
              <w:rPr>
                <w:rFonts w:ascii="Times New Roman" w:eastAsia="Times New Roman" w:hAnsi="Times New Roman"/>
                <w:i/>
                <w:iCs/>
                <w:sz w:val="24"/>
                <w:szCs w:val="24"/>
                <w:lang w:eastAsia="lt-LT"/>
              </w:rPr>
              <w:t>:</w:t>
            </w:r>
          </w:p>
          <w:p w:rsidR="001C2C05" w:rsidRPr="00DE4D70" w:rsidRDefault="001C2C05" w:rsidP="001C2C05">
            <w:pPr>
              <w:pStyle w:val="Sraopastraipa"/>
              <w:tabs>
                <w:tab w:val="left" w:pos="369"/>
              </w:tabs>
              <w:spacing w:line="240" w:lineRule="auto"/>
              <w:ind w:left="0"/>
              <w:jc w:val="both"/>
              <w:rPr>
                <w:rFonts w:ascii="Times New Roman" w:eastAsia="Times New Roman" w:hAnsi="Times New Roman"/>
                <w:i/>
                <w:iCs/>
                <w:sz w:val="24"/>
                <w:szCs w:val="24"/>
                <w:lang w:eastAsia="lt-LT"/>
              </w:rPr>
            </w:pPr>
            <w:r w:rsidRPr="00DE4D70">
              <w:rPr>
                <w:rFonts w:ascii="Times New Roman" w:hAnsi="Times New Roman"/>
              </w:rPr>
              <w:object w:dxaOrig="6750"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245.4pt" o:ole="">
                  <v:imagedata r:id="rId9" o:title=""/>
                </v:shape>
                <o:OLEObject Type="Embed" ProgID="PBrush" ShapeID="_x0000_i1025" DrawAspect="Content" ObjectID="_1808287303" r:id="rId10"/>
              </w:object>
            </w:r>
          </w:p>
        </w:tc>
      </w:tr>
      <w:tr w:rsidR="00E738CB" w:rsidRPr="00DE4D70" w:rsidTr="006C3B33">
        <w:tc>
          <w:tcPr>
            <w:tcW w:w="709" w:type="dxa"/>
            <w:tcBorders>
              <w:top w:val="single" w:sz="4" w:space="0" w:color="auto"/>
              <w:left w:val="single" w:sz="4" w:space="0" w:color="auto"/>
              <w:bottom w:val="single" w:sz="4" w:space="0" w:color="auto"/>
              <w:right w:val="single" w:sz="4" w:space="0" w:color="auto"/>
            </w:tcBorders>
          </w:tcPr>
          <w:p w:rsidR="00E738CB" w:rsidRPr="00DE4D70" w:rsidRDefault="00E738CB" w:rsidP="00FD7DCD">
            <w:pPr>
              <w:pStyle w:val="Sraopastraipa"/>
              <w:numPr>
                <w:ilvl w:val="1"/>
                <w:numId w:val="4"/>
              </w:numPr>
              <w:ind w:hanging="792"/>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E738CB" w:rsidRPr="00DE4D70" w:rsidRDefault="00E738CB" w:rsidP="00FD7DCD">
            <w:pPr>
              <w:spacing w:after="0" w:line="240" w:lineRule="auto"/>
              <w:rPr>
                <w:rFonts w:ascii="Times New Roman" w:eastAsia="Times New Roman" w:hAnsi="Times New Roman"/>
                <w:iCs/>
                <w:sz w:val="24"/>
                <w:szCs w:val="24"/>
                <w:lang w:eastAsia="lt-LT"/>
              </w:rPr>
            </w:pPr>
            <w:r w:rsidRPr="00DE4D70">
              <w:rPr>
                <w:rFonts w:ascii="Times New Roman" w:eastAsia="Times New Roman" w:hAnsi="Times New Roman"/>
                <w:color w:val="000000"/>
                <w:sz w:val="24"/>
                <w:szCs w:val="24"/>
                <w:lang w:eastAsia="lt-LT"/>
              </w:rPr>
              <w:t xml:space="preserve">Konstrukcijų dalis </w:t>
            </w:r>
            <w:r w:rsidRPr="00DE4D70">
              <w:rPr>
                <w:rFonts w:ascii="Times New Roman" w:eastAsia="Times New Roman" w:hAnsi="Times New Roman"/>
                <w:iCs/>
                <w:sz w:val="24"/>
                <w:szCs w:val="24"/>
                <w:lang w:eastAsia="lt-LT"/>
              </w:rPr>
              <w:t>(įskaitant, bet neapsiribojant):</w:t>
            </w:r>
          </w:p>
        </w:tc>
        <w:tc>
          <w:tcPr>
            <w:tcW w:w="5812" w:type="dxa"/>
            <w:tcBorders>
              <w:top w:val="single" w:sz="4" w:space="0" w:color="auto"/>
              <w:left w:val="single" w:sz="4" w:space="0" w:color="auto"/>
              <w:bottom w:val="single" w:sz="4" w:space="0" w:color="auto"/>
              <w:right w:val="single" w:sz="4" w:space="0" w:color="auto"/>
            </w:tcBorders>
            <w:vAlign w:val="center"/>
          </w:tcPr>
          <w:p w:rsidR="00E738CB" w:rsidRPr="00DE4D70" w:rsidRDefault="000E79F6" w:rsidP="005C351B">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Rengiama vadovaujantis STR 1.04.04:2017 „Statinio projektavimas, projekto ekspertizė“ reikalavimais, apibrėžtos sudėties ir apimties.</w:t>
            </w:r>
          </w:p>
          <w:p w:rsidR="0022612C" w:rsidRPr="00DE4D70" w:rsidRDefault="005F168E" w:rsidP="00EA0E6F">
            <w:pPr>
              <w:pStyle w:val="Sraopastraipa"/>
              <w:numPr>
                <w:ilvl w:val="0"/>
                <w:numId w:val="12"/>
              </w:numPr>
              <w:tabs>
                <w:tab w:val="left" w:pos="317"/>
              </w:tabs>
              <w:spacing w:after="0" w:line="240" w:lineRule="auto"/>
              <w:ind w:left="0" w:firstLine="0"/>
              <w:jc w:val="both"/>
              <w:rPr>
                <w:rFonts w:ascii="Times New Roman" w:eastAsia="Times New Roman" w:hAnsi="Times New Roman"/>
                <w:i/>
                <w:iCs/>
                <w:color w:val="548DD4" w:themeColor="text2" w:themeTint="99"/>
                <w:sz w:val="24"/>
                <w:szCs w:val="24"/>
                <w:lang w:eastAsia="lt-LT"/>
              </w:rPr>
            </w:pPr>
            <w:r w:rsidRPr="00DE4D70">
              <w:rPr>
                <w:rFonts w:ascii="Times New Roman" w:eastAsia="Times New Roman" w:hAnsi="Times New Roman"/>
                <w:i/>
                <w:iCs/>
                <w:color w:val="000000"/>
                <w:sz w:val="24"/>
                <w:szCs w:val="24"/>
                <w:lang w:eastAsia="lt-LT"/>
              </w:rPr>
              <w:t>Dviračių takų</w:t>
            </w:r>
            <w:r w:rsidR="0022612C" w:rsidRPr="00DE4D70">
              <w:rPr>
                <w:rFonts w:ascii="Times New Roman" w:eastAsia="Times New Roman" w:hAnsi="Times New Roman"/>
                <w:i/>
                <w:iCs/>
                <w:color w:val="000000"/>
                <w:sz w:val="24"/>
                <w:szCs w:val="24"/>
                <w:lang w:eastAsia="lt-LT"/>
              </w:rPr>
              <w:t xml:space="preserve"> konstrukcija</w:t>
            </w:r>
            <w:r w:rsidR="00F4634B" w:rsidRPr="00DE4D70">
              <w:rPr>
                <w:rFonts w:ascii="Times New Roman" w:eastAsia="Times New Roman" w:hAnsi="Times New Roman"/>
                <w:i/>
                <w:iCs/>
                <w:color w:val="548DD4" w:themeColor="text2" w:themeTint="99"/>
                <w:sz w:val="24"/>
                <w:szCs w:val="24"/>
                <w:lang w:eastAsia="lt-LT"/>
              </w:rPr>
              <w:t>:</w:t>
            </w:r>
          </w:p>
          <w:p w:rsidR="00F4634B" w:rsidRPr="00DE4D70" w:rsidRDefault="00F4634B" w:rsidP="00F4634B">
            <w:pPr>
              <w:pStyle w:val="Sraopastraipa"/>
              <w:numPr>
                <w:ilvl w:val="1"/>
                <w:numId w:val="12"/>
              </w:numPr>
              <w:tabs>
                <w:tab w:val="left" w:pos="571"/>
              </w:tabs>
              <w:spacing w:after="0" w:line="240" w:lineRule="auto"/>
              <w:ind w:left="0" w:firstLine="287"/>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Asfalto pagrindo – dangos sluoksnis iš mišinio AC 16 PD – 0,08 m;</w:t>
            </w:r>
          </w:p>
          <w:p w:rsidR="00F4634B" w:rsidRPr="00DE4D70" w:rsidRDefault="00F4634B" w:rsidP="00F4634B">
            <w:pPr>
              <w:pStyle w:val="Sraopastraipa"/>
              <w:numPr>
                <w:ilvl w:val="1"/>
                <w:numId w:val="12"/>
              </w:numPr>
              <w:tabs>
                <w:tab w:val="left" w:pos="571"/>
              </w:tabs>
              <w:spacing w:after="0" w:line="240" w:lineRule="auto"/>
              <w:ind w:left="0" w:firstLine="287"/>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Skaldos pagrindo sluoksnis iš 0/45 nesurišto mineralinių medžiagų mišinio EV2≥100MPa –  storis ≥0,20 m;</w:t>
            </w:r>
          </w:p>
          <w:p w:rsidR="00F4634B" w:rsidRPr="00DE4D70" w:rsidRDefault="00F4634B" w:rsidP="00F4634B">
            <w:pPr>
              <w:pStyle w:val="Sraopastraipa"/>
              <w:numPr>
                <w:ilvl w:val="1"/>
                <w:numId w:val="12"/>
              </w:numPr>
              <w:tabs>
                <w:tab w:val="left" w:pos="571"/>
              </w:tabs>
              <w:spacing w:after="0" w:line="240" w:lineRule="auto"/>
              <w:ind w:left="0" w:firstLine="287"/>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AŠAS/ŠNS, k≥1,5*10-5 m/s, – storis ≥ 0,35 m;</w:t>
            </w:r>
          </w:p>
          <w:p w:rsidR="00F4634B" w:rsidRPr="00DE4D70" w:rsidRDefault="00F4634B" w:rsidP="00F4634B">
            <w:pPr>
              <w:pStyle w:val="Sraopastraipa"/>
              <w:numPr>
                <w:ilvl w:val="1"/>
                <w:numId w:val="12"/>
              </w:numPr>
              <w:tabs>
                <w:tab w:val="left" w:pos="571"/>
              </w:tabs>
              <w:spacing w:after="0" w:line="240" w:lineRule="auto"/>
              <w:ind w:left="0" w:firstLine="287"/>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Žemės sankasa EV2≥30MPa (turi būti pasiekta statybos metu).</w:t>
            </w:r>
          </w:p>
          <w:p w:rsidR="00F4634B" w:rsidRPr="00DE4D70" w:rsidRDefault="00F4634B" w:rsidP="00F4634B">
            <w:pPr>
              <w:pStyle w:val="Sraopastraipa"/>
              <w:numPr>
                <w:ilvl w:val="0"/>
                <w:numId w:val="12"/>
              </w:numPr>
              <w:tabs>
                <w:tab w:val="left" w:pos="317"/>
              </w:tabs>
              <w:spacing w:after="0" w:line="240" w:lineRule="auto"/>
              <w:ind w:left="4"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Tako sluoksnių storiai ir laikomosios gebos, turi būti patikslintos atsižvelgiant inžinerinius geologinius ir </w:t>
            </w:r>
            <w:proofErr w:type="spellStart"/>
            <w:r w:rsidRPr="00DE4D70">
              <w:rPr>
                <w:rFonts w:ascii="Times New Roman" w:eastAsia="Times New Roman" w:hAnsi="Times New Roman"/>
                <w:i/>
                <w:iCs/>
                <w:sz w:val="24"/>
                <w:szCs w:val="24"/>
                <w:lang w:eastAsia="lt-LT"/>
              </w:rPr>
              <w:t>geotechninius</w:t>
            </w:r>
            <w:proofErr w:type="spellEnd"/>
            <w:r w:rsidRPr="00DE4D70">
              <w:rPr>
                <w:rFonts w:ascii="Times New Roman" w:eastAsia="Times New Roman" w:hAnsi="Times New Roman"/>
                <w:i/>
                <w:iCs/>
                <w:sz w:val="24"/>
                <w:szCs w:val="24"/>
                <w:lang w:eastAsia="lt-LT"/>
              </w:rPr>
              <w:t xml:space="preserve"> tyrimus </w:t>
            </w:r>
          </w:p>
          <w:p w:rsidR="0022612C" w:rsidRPr="00DE4D70" w:rsidRDefault="00F4634B" w:rsidP="00F4634B">
            <w:pPr>
              <w:pStyle w:val="Sraopastraipa"/>
              <w:numPr>
                <w:ilvl w:val="0"/>
                <w:numId w:val="12"/>
              </w:numPr>
              <w:tabs>
                <w:tab w:val="left" w:pos="317"/>
              </w:tabs>
              <w:spacing w:after="0" w:line="240" w:lineRule="auto"/>
              <w:ind w:left="4" w:firstLine="0"/>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sz w:val="24"/>
                <w:szCs w:val="24"/>
                <w:lang w:eastAsia="lt-LT"/>
              </w:rPr>
              <w:t xml:space="preserve">Ties dviračių takais statybos darbų metu turi būti pasiektas ne mažesnis nei 30 </w:t>
            </w:r>
            <w:proofErr w:type="spellStart"/>
            <w:r w:rsidRPr="00DE4D70">
              <w:rPr>
                <w:rFonts w:ascii="Times New Roman" w:eastAsia="Times New Roman" w:hAnsi="Times New Roman"/>
                <w:i/>
                <w:iCs/>
                <w:sz w:val="24"/>
                <w:szCs w:val="24"/>
                <w:lang w:eastAsia="lt-LT"/>
              </w:rPr>
              <w:t>MPa</w:t>
            </w:r>
            <w:proofErr w:type="spellEnd"/>
            <w:r w:rsidRPr="00DE4D70">
              <w:rPr>
                <w:rFonts w:ascii="Times New Roman" w:eastAsia="Times New Roman" w:hAnsi="Times New Roman"/>
                <w:i/>
                <w:iCs/>
                <w:sz w:val="24"/>
                <w:szCs w:val="24"/>
                <w:lang w:eastAsia="lt-LT"/>
              </w:rPr>
              <w:t xml:space="preserve"> sankasos deformacijos modulis. Nepasiekus reikiamo deformacijos modulio, turi būti taikomi kiti KPT SDK 19 nurodyti metodai skirti pasiekti tinkamas deformacijos modulio Ev2 reikšmes, šiuo darbus suderinus su Statytoju.</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1"/>
                <w:numId w:val="4"/>
              </w:numPr>
              <w:ind w:hanging="792"/>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color w:val="000000"/>
                <w:sz w:val="24"/>
                <w:szCs w:val="24"/>
                <w:lang w:eastAsia="lt-LT"/>
              </w:rPr>
            </w:pPr>
            <w:r w:rsidRPr="00DE4D70">
              <w:rPr>
                <w:rFonts w:ascii="Times New Roman" w:eastAsia="Times New Roman" w:hAnsi="Times New Roman"/>
                <w:iCs/>
                <w:sz w:val="24"/>
                <w:szCs w:val="24"/>
                <w:lang w:eastAsia="lt-LT"/>
              </w:rPr>
              <w:t>Vandentiekio ir nuotekų šalinimo dalis (įskaitant, bet neapsiribojant):</w:t>
            </w:r>
          </w:p>
        </w:tc>
        <w:tc>
          <w:tcPr>
            <w:tcW w:w="5812" w:type="dxa"/>
            <w:tcBorders>
              <w:top w:val="single" w:sz="4" w:space="0" w:color="auto"/>
              <w:left w:val="single" w:sz="4" w:space="0" w:color="auto"/>
              <w:bottom w:val="single" w:sz="4" w:space="0" w:color="auto"/>
              <w:right w:val="single" w:sz="4" w:space="0" w:color="auto"/>
            </w:tcBorders>
            <w:vAlign w:val="center"/>
          </w:tcPr>
          <w:p w:rsidR="005C351B" w:rsidRPr="00DE4D70" w:rsidRDefault="00FD7DCD" w:rsidP="005C351B">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 </w:t>
            </w:r>
            <w:r w:rsidR="005C351B" w:rsidRPr="00DE4D70">
              <w:rPr>
                <w:rFonts w:ascii="Times New Roman" w:eastAsia="Times New Roman" w:hAnsi="Times New Roman"/>
                <w:i/>
                <w:iCs/>
                <w:sz w:val="24"/>
                <w:szCs w:val="24"/>
                <w:lang w:eastAsia="lt-LT"/>
              </w:rPr>
              <w:t>Rengiama vadovaujantis STR 1.04.04:2017 „Statinio projektavimas, projekto ekspertizė“ reikalavimais, apibrėžtos sudėties ir apimties.</w:t>
            </w:r>
          </w:p>
          <w:p w:rsidR="00B8704E" w:rsidRPr="00DE4D70" w:rsidRDefault="005C351B" w:rsidP="004323A5">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Suprojektuoti reikalingus paviršinių lietaus nuotekų tinklus, paviršinio lietaus vandens nuvedimą nuo projektuojamos teritorijos.</w:t>
            </w:r>
            <w:r w:rsidR="00A53FC6" w:rsidRPr="00DE4D70">
              <w:rPr>
                <w:rFonts w:ascii="Times New Roman" w:eastAsia="Times New Roman" w:hAnsi="Times New Roman"/>
                <w:i/>
                <w:iCs/>
                <w:sz w:val="24"/>
                <w:szCs w:val="24"/>
                <w:lang w:eastAsia="lt-LT"/>
              </w:rPr>
              <w:t xml:space="preserve"> </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1"/>
                <w:numId w:val="4"/>
              </w:numPr>
              <w:ind w:hanging="792"/>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 xml:space="preserve">Elektrotechnikos dalis </w:t>
            </w:r>
            <w:r w:rsidRPr="00DE4D70">
              <w:rPr>
                <w:rFonts w:ascii="Times New Roman" w:eastAsia="Times New Roman" w:hAnsi="Times New Roman"/>
                <w:iCs/>
                <w:sz w:val="24"/>
                <w:szCs w:val="24"/>
                <w:lang w:eastAsia="lt-LT"/>
              </w:rPr>
              <w:t>(įskaitant, bet neapsiribojant):</w:t>
            </w:r>
          </w:p>
        </w:tc>
        <w:tc>
          <w:tcPr>
            <w:tcW w:w="5812" w:type="dxa"/>
            <w:tcBorders>
              <w:top w:val="single" w:sz="4" w:space="0" w:color="auto"/>
              <w:left w:val="single" w:sz="4" w:space="0" w:color="auto"/>
              <w:bottom w:val="single" w:sz="4" w:space="0" w:color="auto"/>
              <w:right w:val="single" w:sz="4" w:space="0" w:color="auto"/>
            </w:tcBorders>
            <w:vAlign w:val="center"/>
          </w:tcPr>
          <w:p w:rsidR="005C351B" w:rsidRPr="00DE4D70" w:rsidRDefault="005C351B" w:rsidP="00BB5F52">
            <w:pPr>
              <w:pStyle w:val="Sraopastraipa"/>
              <w:numPr>
                <w:ilvl w:val="0"/>
                <w:numId w:val="17"/>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Rengiama vadovaujantis STR 1.04.04:2017 „Statinio projektavimas, projekto ekspertizė“ reikalavimais, apibrėžtos sudėties ir apimties.</w:t>
            </w:r>
          </w:p>
          <w:p w:rsidR="00B27D01" w:rsidRPr="00DE4D70" w:rsidRDefault="00B27D01" w:rsidP="00B27D01">
            <w:pPr>
              <w:pStyle w:val="Sraopastraipa"/>
              <w:numPr>
                <w:ilvl w:val="0"/>
                <w:numId w:val="17"/>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Dviračių takų apšvietimui gali būti naudojamas esamas apšvietimas.</w:t>
            </w:r>
          </w:p>
          <w:p w:rsidR="00B27D01" w:rsidRPr="00DE4D70" w:rsidRDefault="00B27D01" w:rsidP="00B27D01">
            <w:pPr>
              <w:pStyle w:val="Sraopastraipa"/>
              <w:numPr>
                <w:ilvl w:val="0"/>
                <w:numId w:val="17"/>
              </w:numPr>
              <w:tabs>
                <w:tab w:val="left" w:pos="317"/>
              </w:tabs>
              <w:spacing w:after="0" w:line="240" w:lineRule="auto"/>
              <w:ind w:left="0" w:firstLine="0"/>
              <w:jc w:val="both"/>
              <w:rPr>
                <w:rFonts w:ascii="Times New Roman" w:eastAsia="Times New Roman" w:hAnsi="Times New Roman"/>
                <w:i/>
                <w:iCs/>
                <w:sz w:val="24"/>
                <w:szCs w:val="24"/>
                <w:lang w:eastAsia="lt-LT"/>
              </w:rPr>
            </w:pPr>
            <w:proofErr w:type="spellStart"/>
            <w:r w:rsidRPr="00DE4D70">
              <w:rPr>
                <w:rFonts w:ascii="Times New Roman" w:eastAsia="Times New Roman" w:hAnsi="Times New Roman"/>
                <w:i/>
                <w:iCs/>
                <w:sz w:val="24"/>
                <w:szCs w:val="24"/>
                <w:lang w:eastAsia="lt-LT"/>
              </w:rPr>
              <w:lastRenderedPageBreak/>
              <w:t>Vienšakės</w:t>
            </w:r>
            <w:proofErr w:type="spellEnd"/>
            <w:r w:rsidRPr="00DE4D70">
              <w:rPr>
                <w:rFonts w:ascii="Times New Roman" w:eastAsia="Times New Roman" w:hAnsi="Times New Roman"/>
                <w:i/>
                <w:iCs/>
                <w:sz w:val="24"/>
                <w:szCs w:val="24"/>
                <w:lang w:eastAsia="lt-LT"/>
              </w:rPr>
              <w:t xml:space="preserve"> apšvietimo gembės keičiamos į dvišakes gembes.</w:t>
            </w:r>
          </w:p>
          <w:p w:rsidR="00C26711" w:rsidRPr="00DE4D70" w:rsidRDefault="00B27D01" w:rsidP="00C26711">
            <w:pPr>
              <w:pStyle w:val="Sraopastraipa"/>
              <w:numPr>
                <w:ilvl w:val="0"/>
                <w:numId w:val="17"/>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Atkarpose </w:t>
            </w:r>
            <w:r w:rsidR="00C26711" w:rsidRPr="00DE4D70">
              <w:rPr>
                <w:rFonts w:ascii="Times New Roman" w:eastAsia="Times New Roman" w:hAnsi="Times New Roman"/>
                <w:i/>
                <w:iCs/>
                <w:sz w:val="24"/>
                <w:szCs w:val="24"/>
                <w:lang w:eastAsia="lt-LT"/>
              </w:rPr>
              <w:t>(nuo 6200009.51 /363990.53 iki  6199982.79/363596.57</w:t>
            </w:r>
            <w:r w:rsidRPr="00DE4D70">
              <w:rPr>
                <w:rFonts w:ascii="Times New Roman" w:eastAsia="Times New Roman" w:hAnsi="Times New Roman"/>
                <w:i/>
                <w:iCs/>
                <w:sz w:val="24"/>
                <w:szCs w:val="24"/>
                <w:lang w:eastAsia="lt-LT"/>
              </w:rPr>
              <w:t xml:space="preserve">) ir  </w:t>
            </w:r>
            <w:r w:rsidR="00BB5F52" w:rsidRPr="00DE4D70">
              <w:rPr>
                <w:rFonts w:ascii="Times New Roman" w:eastAsia="Times New Roman" w:hAnsi="Times New Roman"/>
                <w:i/>
                <w:iCs/>
                <w:sz w:val="24"/>
                <w:szCs w:val="24"/>
                <w:lang w:eastAsia="lt-LT"/>
              </w:rPr>
              <w:t xml:space="preserve">(nuo </w:t>
            </w:r>
            <w:r w:rsidRPr="00DE4D70">
              <w:rPr>
                <w:rFonts w:ascii="Times New Roman" w:eastAsia="Times New Roman" w:hAnsi="Times New Roman"/>
                <w:i/>
                <w:iCs/>
                <w:sz w:val="24"/>
                <w:szCs w:val="24"/>
                <w:lang w:eastAsia="lt-LT"/>
              </w:rPr>
              <w:t>6200111.74</w:t>
            </w:r>
            <w:r w:rsidR="00BB5F52" w:rsidRPr="00DE4D70">
              <w:rPr>
                <w:rFonts w:ascii="Times New Roman" w:eastAsia="Times New Roman" w:hAnsi="Times New Roman"/>
                <w:i/>
                <w:iCs/>
                <w:sz w:val="24"/>
                <w:szCs w:val="24"/>
                <w:lang w:eastAsia="lt-LT"/>
              </w:rPr>
              <w:t>/</w:t>
            </w:r>
            <w:r w:rsidRPr="00DE4D70">
              <w:rPr>
                <w:rFonts w:ascii="Times New Roman" w:eastAsia="Times New Roman" w:hAnsi="Times New Roman"/>
                <w:i/>
                <w:iCs/>
                <w:sz w:val="24"/>
                <w:szCs w:val="24"/>
                <w:lang w:eastAsia="lt-LT"/>
              </w:rPr>
              <w:t>363179.41</w:t>
            </w:r>
            <w:r w:rsidR="00BB5F52" w:rsidRPr="00DE4D70">
              <w:rPr>
                <w:rFonts w:ascii="Times New Roman" w:eastAsia="Times New Roman" w:hAnsi="Times New Roman"/>
                <w:i/>
                <w:iCs/>
                <w:sz w:val="24"/>
                <w:szCs w:val="24"/>
                <w:lang w:eastAsia="lt-LT"/>
              </w:rPr>
              <w:t xml:space="preserve"> iki</w:t>
            </w:r>
            <w:r w:rsidRPr="00DE4D70">
              <w:rPr>
                <w:rFonts w:ascii="Times New Roman" w:eastAsia="Times New Roman" w:hAnsi="Times New Roman"/>
                <w:i/>
                <w:iCs/>
                <w:sz w:val="24"/>
                <w:szCs w:val="24"/>
                <w:lang w:eastAsia="lt-LT"/>
              </w:rPr>
              <w:t xml:space="preserve"> 6200190.05</w:t>
            </w:r>
            <w:r w:rsidR="00BB5F52" w:rsidRPr="00DE4D70">
              <w:rPr>
                <w:rFonts w:ascii="Times New Roman" w:eastAsia="Times New Roman" w:hAnsi="Times New Roman"/>
                <w:i/>
                <w:iCs/>
                <w:sz w:val="24"/>
                <w:szCs w:val="24"/>
                <w:lang w:eastAsia="lt-LT"/>
              </w:rPr>
              <w:t>/</w:t>
            </w:r>
            <w:r w:rsidRPr="00DE4D70">
              <w:rPr>
                <w:rFonts w:ascii="Times New Roman" w:eastAsia="Times New Roman" w:hAnsi="Times New Roman"/>
                <w:i/>
                <w:iCs/>
                <w:sz w:val="24"/>
                <w:szCs w:val="24"/>
                <w:lang w:eastAsia="lt-LT"/>
              </w:rPr>
              <w:t>362982.82</w:t>
            </w:r>
            <w:r w:rsidR="00BB5F52" w:rsidRPr="00DE4D70">
              <w:rPr>
                <w:rFonts w:ascii="Times New Roman" w:eastAsia="Times New Roman" w:hAnsi="Times New Roman"/>
                <w:i/>
                <w:iCs/>
                <w:sz w:val="24"/>
                <w:szCs w:val="24"/>
                <w:lang w:eastAsia="lt-LT"/>
              </w:rPr>
              <w:t>) dviračių takui projektuojamas naujas apšvietimas.</w:t>
            </w:r>
            <w:r w:rsidR="00C26711" w:rsidRPr="00DE4D70">
              <w:rPr>
                <w:rFonts w:ascii="Times New Roman" w:eastAsia="Times New Roman" w:hAnsi="Times New Roman"/>
                <w:i/>
                <w:iCs/>
                <w:sz w:val="24"/>
                <w:szCs w:val="24"/>
                <w:lang w:eastAsia="lt-LT"/>
              </w:rPr>
              <w:t xml:space="preserve"> Šviestuvai LED tipo (apšvietimo šviestuvų kiekį skaičiuoti remiantis „</w:t>
            </w:r>
            <w:proofErr w:type="spellStart"/>
            <w:r w:rsidR="00C26711" w:rsidRPr="00DE4D70">
              <w:rPr>
                <w:rFonts w:ascii="Times New Roman" w:eastAsia="Times New Roman" w:hAnsi="Times New Roman"/>
                <w:i/>
                <w:iCs/>
                <w:sz w:val="24"/>
                <w:szCs w:val="24"/>
                <w:lang w:eastAsia="lt-LT"/>
              </w:rPr>
              <w:t>DiaLux</w:t>
            </w:r>
            <w:proofErr w:type="spellEnd"/>
            <w:r w:rsidR="00C26711" w:rsidRPr="00DE4D70">
              <w:rPr>
                <w:rFonts w:ascii="Times New Roman" w:eastAsia="Times New Roman" w:hAnsi="Times New Roman"/>
                <w:i/>
                <w:iCs/>
                <w:sz w:val="24"/>
                <w:szCs w:val="24"/>
                <w:lang w:eastAsia="lt-LT"/>
              </w:rPr>
              <w:t>“ programa).</w:t>
            </w:r>
          </w:p>
          <w:p w:rsidR="007E5E7F" w:rsidRPr="00DE4D70" w:rsidRDefault="00385DCB" w:rsidP="00385DCB">
            <w:pPr>
              <w:pStyle w:val="Sraopastraipa"/>
              <w:numPr>
                <w:ilvl w:val="0"/>
                <w:numId w:val="17"/>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Naujai projektuojamas apšvietimo tinklas</w:t>
            </w:r>
            <w:r w:rsidR="005C351B" w:rsidRPr="00DE4D70">
              <w:rPr>
                <w:rFonts w:ascii="Times New Roman" w:eastAsia="Times New Roman" w:hAnsi="Times New Roman"/>
                <w:i/>
                <w:iCs/>
                <w:sz w:val="24"/>
                <w:szCs w:val="24"/>
                <w:lang w:eastAsia="lt-LT"/>
              </w:rPr>
              <w:t xml:space="preserve"> jungi</w:t>
            </w:r>
            <w:r w:rsidRPr="00DE4D70">
              <w:rPr>
                <w:rFonts w:ascii="Times New Roman" w:eastAsia="Times New Roman" w:hAnsi="Times New Roman"/>
                <w:i/>
                <w:iCs/>
                <w:sz w:val="24"/>
                <w:szCs w:val="24"/>
                <w:lang w:eastAsia="lt-LT"/>
              </w:rPr>
              <w:t>a</w:t>
            </w:r>
            <w:r w:rsidR="005C351B" w:rsidRPr="00DE4D70">
              <w:rPr>
                <w:rFonts w:ascii="Times New Roman" w:eastAsia="Times New Roman" w:hAnsi="Times New Roman"/>
                <w:i/>
                <w:iCs/>
                <w:sz w:val="24"/>
                <w:szCs w:val="24"/>
                <w:lang w:eastAsia="lt-LT"/>
              </w:rPr>
              <w:t>mas prie esamų apšvietimo linijų pagal išduotas sąlygas.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1"/>
                <w:numId w:val="4"/>
              </w:numPr>
              <w:ind w:hanging="792"/>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iCs/>
                <w:sz w:val="24"/>
                <w:szCs w:val="24"/>
                <w:lang w:eastAsia="lt-LT"/>
              </w:rPr>
            </w:pPr>
            <w:r w:rsidRPr="00DE4D70">
              <w:rPr>
                <w:rFonts w:ascii="Times New Roman" w:eastAsia="Times New Roman" w:hAnsi="Times New Roman"/>
                <w:iCs/>
                <w:sz w:val="24"/>
                <w:szCs w:val="24"/>
                <w:lang w:eastAsia="lt-LT"/>
              </w:rPr>
              <w:t>Pasirengimo statybai ir statybos darbų organizavimo</w:t>
            </w:r>
            <w:r w:rsidRPr="00DE4D70">
              <w:rPr>
                <w:rFonts w:ascii="Times New Roman" w:eastAsia="Times New Roman" w:hAnsi="Times New Roman"/>
                <w:sz w:val="24"/>
                <w:szCs w:val="24"/>
                <w:lang w:eastAsia="lt-LT"/>
              </w:rPr>
              <w:t xml:space="preserve"> dalis </w:t>
            </w:r>
            <w:r w:rsidRPr="00DE4D70">
              <w:rPr>
                <w:rFonts w:ascii="Times New Roman" w:eastAsia="Times New Roman" w:hAnsi="Times New Roman"/>
                <w:iCs/>
                <w:sz w:val="24"/>
                <w:szCs w:val="24"/>
                <w:lang w:eastAsia="lt-LT"/>
              </w:rPr>
              <w:t>(įskaitant, bet neapsiribojant):</w:t>
            </w:r>
          </w:p>
        </w:tc>
        <w:tc>
          <w:tcPr>
            <w:tcW w:w="5812" w:type="dxa"/>
            <w:tcBorders>
              <w:top w:val="single" w:sz="4" w:space="0" w:color="auto"/>
              <w:left w:val="single" w:sz="4" w:space="0" w:color="auto"/>
              <w:bottom w:val="single" w:sz="4" w:space="0" w:color="auto"/>
              <w:right w:val="single" w:sz="4" w:space="0" w:color="auto"/>
            </w:tcBorders>
            <w:vAlign w:val="center"/>
          </w:tcPr>
          <w:p w:rsidR="00FD7DCD" w:rsidRPr="00DE4D70" w:rsidRDefault="00FD7DCD" w:rsidP="00780F50">
            <w:pPr>
              <w:pStyle w:val="Sraopastraipa"/>
              <w:numPr>
                <w:ilvl w:val="0"/>
                <w:numId w:val="12"/>
              </w:numPr>
              <w:tabs>
                <w:tab w:val="left" w:pos="317"/>
              </w:tabs>
              <w:spacing w:after="0"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Rengiama vadovaujantis STR 1.04.04:2017 „Statinio projektavimas, projekto ekspertizė“ reikalavimais, apibrėžtos sudėties ir apimties. </w:t>
            </w:r>
          </w:p>
        </w:tc>
      </w:tr>
      <w:tr w:rsidR="00FD7DCD" w:rsidRPr="00DE4D70" w:rsidTr="006C3B33">
        <w:trPr>
          <w:trHeight w:val="698"/>
        </w:trPr>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1"/>
                <w:numId w:val="4"/>
              </w:numPr>
              <w:ind w:hanging="792"/>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sz w:val="24"/>
                <w:szCs w:val="24"/>
                <w:lang w:eastAsia="lt-LT"/>
              </w:rPr>
              <w:t xml:space="preserve">Statybos skaičiuojamosios kainos nustatymo dalis </w:t>
            </w:r>
            <w:r w:rsidRPr="00DE4D70">
              <w:rPr>
                <w:rFonts w:ascii="Times New Roman" w:eastAsia="Times New Roman" w:hAnsi="Times New Roman"/>
                <w:iCs/>
                <w:sz w:val="24"/>
                <w:szCs w:val="24"/>
                <w:lang w:eastAsia="lt-LT"/>
              </w:rPr>
              <w:t>(įskaitant, bet neapsiribojant):</w:t>
            </w:r>
          </w:p>
        </w:tc>
        <w:tc>
          <w:tcPr>
            <w:tcW w:w="5812"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12"/>
              </w:numPr>
              <w:tabs>
                <w:tab w:val="left" w:pos="369"/>
              </w:tabs>
              <w:spacing w:line="240" w:lineRule="auto"/>
              <w:ind w:left="0"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Rengiama vadovaujantis STR 1.04.04:2017 „Statinio projektavimas, projekto ekspertizė“ reikalavimais, apibrėžtos sudėties ir apimties.</w:t>
            </w:r>
          </w:p>
          <w:p w:rsidR="006D49A4" w:rsidRPr="00DE4D70" w:rsidRDefault="00FD7DCD" w:rsidP="005C351B">
            <w:pPr>
              <w:pStyle w:val="Sraopastraipa"/>
              <w:numPr>
                <w:ilvl w:val="0"/>
                <w:numId w:val="12"/>
              </w:numPr>
              <w:tabs>
                <w:tab w:val="left" w:pos="369"/>
              </w:tabs>
              <w:spacing w:line="240" w:lineRule="auto"/>
              <w:ind w:left="33" w:firstLine="0"/>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Projektuotojas parengia Projekto detalius sąmatinius skaičiavimus ir sąnaudų kiekių žiniaraščius, suvestinį statybos skaičiuojamosios kainos apskaičiavimą. </w:t>
            </w:r>
          </w:p>
        </w:tc>
      </w:tr>
      <w:tr w:rsidR="003707CE" w:rsidRPr="00DE4D70" w:rsidTr="006C3B33">
        <w:trPr>
          <w:trHeight w:val="698"/>
        </w:trPr>
        <w:tc>
          <w:tcPr>
            <w:tcW w:w="709" w:type="dxa"/>
            <w:tcBorders>
              <w:top w:val="single" w:sz="4" w:space="0" w:color="auto"/>
              <w:left w:val="single" w:sz="4" w:space="0" w:color="auto"/>
              <w:bottom w:val="single" w:sz="4" w:space="0" w:color="auto"/>
              <w:right w:val="single" w:sz="4" w:space="0" w:color="auto"/>
            </w:tcBorders>
          </w:tcPr>
          <w:p w:rsidR="003707CE" w:rsidRPr="00DE4D70" w:rsidRDefault="003707CE" w:rsidP="00FD7DCD">
            <w:pPr>
              <w:pStyle w:val="Sraopastraipa"/>
              <w:numPr>
                <w:ilvl w:val="1"/>
                <w:numId w:val="4"/>
              </w:numPr>
              <w:ind w:hanging="792"/>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3707CE" w:rsidRPr="00DE4D70" w:rsidRDefault="003707CE"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sz w:val="24"/>
                <w:szCs w:val="24"/>
                <w:lang w:eastAsia="lt-LT"/>
              </w:rPr>
              <w:t>Reikalavimai susiję su „Žaliųjų pirkimų“ nuostatų įgyvendinimu bei statinio tvarumo kriterijai</w:t>
            </w:r>
          </w:p>
        </w:tc>
        <w:tc>
          <w:tcPr>
            <w:tcW w:w="5812" w:type="dxa"/>
            <w:tcBorders>
              <w:top w:val="single" w:sz="4" w:space="0" w:color="auto"/>
              <w:left w:val="single" w:sz="4" w:space="0" w:color="auto"/>
              <w:bottom w:val="single" w:sz="4" w:space="0" w:color="auto"/>
              <w:right w:val="single" w:sz="4" w:space="0" w:color="auto"/>
            </w:tcBorders>
          </w:tcPr>
          <w:p w:rsidR="003707CE" w:rsidRPr="00DE4D70" w:rsidRDefault="003707CE" w:rsidP="00FD7DCD">
            <w:pPr>
              <w:pStyle w:val="Sraopastraipa"/>
              <w:numPr>
                <w:ilvl w:val="0"/>
                <w:numId w:val="12"/>
              </w:numPr>
              <w:tabs>
                <w:tab w:val="left" w:pos="369"/>
              </w:tabs>
              <w:spacing w:line="240" w:lineRule="auto"/>
              <w:ind w:left="0" w:firstLine="0"/>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sz w:val="24"/>
                <w:szCs w:val="24"/>
                <w:lang w:eastAsia="lt-LT"/>
              </w:rPr>
              <w:t>Projekto sprendiniai rengiami vadovaujantis Lietuvos Respublikos aplinkos ministro 2011 m. birželio 28 d. įsakymu Nr. D1-508 „Dėl Aplinkos apsaugos kriterijų taikymo, vykdant žaliuosius pirkimus, tvarkos aprašo patvirtinimo“ patvirtintu „Aplinkos apsaugos kriterijų taikymo, vykdant žaliuosius pirkimus, tvarkos aprašu“ (toliau – Tvarkos aprašas).</w:t>
            </w:r>
            <w:r w:rsidRPr="00DE4D70">
              <w:rPr>
                <w:rFonts w:ascii="Times New Roman" w:hAnsi="Times New Roman"/>
              </w:rPr>
              <w:t xml:space="preserve"> </w:t>
            </w:r>
            <w:r w:rsidRPr="00DE4D70">
              <w:rPr>
                <w:rFonts w:ascii="Times New Roman" w:eastAsia="Times New Roman" w:hAnsi="Times New Roman"/>
                <w:i/>
                <w:sz w:val="24"/>
                <w:szCs w:val="24"/>
                <w:lang w:eastAsia="lt-LT"/>
              </w:rPr>
              <w:t xml:space="preserve">TDP techninėse specifikacijose nurodytos medžiagos turi atitikti Tvarkos aprašo </w:t>
            </w:r>
            <w:r w:rsidR="005C351B" w:rsidRPr="00DE4D70">
              <w:rPr>
                <w:rFonts w:ascii="Times New Roman" w:eastAsia="Times New Roman" w:hAnsi="Times New Roman"/>
                <w:i/>
                <w:sz w:val="24"/>
                <w:szCs w:val="24"/>
                <w:lang w:eastAsia="lt-LT"/>
              </w:rPr>
              <w:t>XVII; XVIII skyrių reikalavimus.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Nurodymai sprendinių</w:t>
            </w:r>
            <w:r w:rsidRPr="00DE4D70">
              <w:rPr>
                <w:rFonts w:ascii="Times New Roman" w:eastAsia="Times New Roman" w:hAnsi="Times New Roman"/>
                <w:color w:val="000000"/>
                <w:sz w:val="24"/>
                <w:szCs w:val="24"/>
                <w:lang w:eastAsia="lt-LT"/>
              </w:rPr>
              <w:br/>
              <w:t>derinimui, jų pritarimui ir</w:t>
            </w:r>
            <w:r w:rsidRPr="00DE4D70">
              <w:rPr>
                <w:rFonts w:ascii="Times New Roman" w:eastAsia="Times New Roman" w:hAnsi="Times New Roman"/>
                <w:color w:val="000000"/>
                <w:sz w:val="24"/>
                <w:szCs w:val="24"/>
                <w:lang w:eastAsia="lt-LT"/>
              </w:rPr>
              <w:br/>
              <w:t>pan.</w:t>
            </w:r>
          </w:p>
        </w:tc>
        <w:tc>
          <w:tcPr>
            <w:tcW w:w="5812" w:type="dxa"/>
            <w:tcBorders>
              <w:top w:val="single" w:sz="4" w:space="0" w:color="auto"/>
              <w:left w:val="single" w:sz="4" w:space="0" w:color="auto"/>
              <w:bottom w:val="single" w:sz="4" w:space="0" w:color="auto"/>
              <w:right w:val="single" w:sz="4" w:space="0" w:color="auto"/>
            </w:tcBorders>
            <w:vAlign w:val="center"/>
          </w:tcPr>
          <w:p w:rsidR="00561E3A" w:rsidRPr="00DE4D70" w:rsidRDefault="00561E3A" w:rsidP="00332182">
            <w:pPr>
              <w:pStyle w:val="Sraopastraipa"/>
              <w:numPr>
                <w:ilvl w:val="0"/>
                <w:numId w:val="11"/>
              </w:numPr>
              <w:tabs>
                <w:tab w:val="left" w:pos="275"/>
                <w:tab w:val="left" w:pos="317"/>
              </w:tabs>
              <w:spacing w:after="0" w:line="240" w:lineRule="auto"/>
              <w:ind w:left="40" w:hanging="40"/>
              <w:jc w:val="both"/>
              <w:rPr>
                <w:rFonts w:ascii="Times New Roman" w:eastAsia="Times New Roman" w:hAnsi="Times New Roman"/>
                <w:i/>
                <w:sz w:val="24"/>
                <w:szCs w:val="24"/>
                <w:lang w:eastAsia="lt-LT"/>
              </w:rPr>
            </w:pPr>
            <w:r w:rsidRPr="00DE4D70">
              <w:rPr>
                <w:rFonts w:ascii="Times New Roman" w:eastAsia="Times New Roman" w:hAnsi="Times New Roman"/>
                <w:i/>
                <w:iCs/>
                <w:color w:val="000000"/>
                <w:sz w:val="24"/>
                <w:szCs w:val="24"/>
                <w:lang w:eastAsia="lt-LT"/>
              </w:rPr>
              <w:t>Prieš projektavimą būtina apžiūrėti planuojamą teritoriją, dalyvaujant užsakovo atstovams, kad būtų tinkamai įvertinta esama aplinka, kontekstas.</w:t>
            </w:r>
          </w:p>
          <w:p w:rsidR="005472E9" w:rsidRPr="00DE4D70" w:rsidRDefault="005472E9" w:rsidP="005472E9">
            <w:pPr>
              <w:pStyle w:val="Sraopastraipa"/>
              <w:numPr>
                <w:ilvl w:val="0"/>
                <w:numId w:val="11"/>
              </w:numPr>
              <w:tabs>
                <w:tab w:val="left" w:pos="275"/>
                <w:tab w:val="left" w:pos="317"/>
              </w:tabs>
              <w:spacing w:line="240" w:lineRule="auto"/>
              <w:ind w:left="34" w:firstLine="0"/>
              <w:jc w:val="both"/>
              <w:rPr>
                <w:rFonts w:ascii="Times New Roman" w:eastAsia="Times New Roman" w:hAnsi="Times New Roman"/>
                <w:i/>
                <w:sz w:val="24"/>
                <w:szCs w:val="24"/>
                <w:lang w:eastAsia="lt-LT"/>
              </w:rPr>
            </w:pPr>
            <w:r w:rsidRPr="00DE4D70">
              <w:rPr>
                <w:rFonts w:ascii="Times New Roman" w:eastAsia="Times New Roman" w:hAnsi="Times New Roman"/>
                <w:i/>
                <w:iCs/>
                <w:color w:val="000000"/>
                <w:sz w:val="24"/>
                <w:szCs w:val="24"/>
                <w:lang w:eastAsia="lt-LT"/>
              </w:rPr>
              <w:t>Projektinius sprendinius pristatyti Plungės rajono savivaldybės administracijai ir visuomenei.</w:t>
            </w:r>
          </w:p>
          <w:p w:rsidR="00FD7DCD" w:rsidRPr="00DE4D70" w:rsidRDefault="00FD7DCD" w:rsidP="00332182">
            <w:pPr>
              <w:pStyle w:val="Sraopastraipa"/>
              <w:numPr>
                <w:ilvl w:val="0"/>
                <w:numId w:val="19"/>
              </w:numPr>
              <w:tabs>
                <w:tab w:val="left" w:pos="317"/>
              </w:tabs>
              <w:spacing w:after="0" w:line="240" w:lineRule="auto"/>
              <w:ind w:left="34" w:firstLine="0"/>
              <w:jc w:val="both"/>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Visi projektiniai sprendiniai, naudojamos medžiagos projekt</w:t>
            </w:r>
            <w:r w:rsidR="000E79F6" w:rsidRPr="00DE4D70">
              <w:rPr>
                <w:rFonts w:ascii="Times New Roman" w:eastAsia="Times New Roman" w:hAnsi="Times New Roman"/>
                <w:i/>
                <w:iCs/>
                <w:color w:val="000000"/>
                <w:sz w:val="24"/>
                <w:szCs w:val="24"/>
                <w:lang w:eastAsia="lt-LT"/>
              </w:rPr>
              <w:t>avimo metu derinami su Užsakovu.</w:t>
            </w:r>
            <w:r w:rsidR="007D4BD1" w:rsidRPr="00DE4D70">
              <w:rPr>
                <w:rFonts w:ascii="Times New Roman" w:eastAsia="Times New Roman" w:hAnsi="Times New Roman"/>
                <w:sz w:val="24"/>
                <w:szCs w:val="24"/>
                <w:lang w:eastAsia="lt-LT"/>
              </w:rPr>
              <w:t xml:space="preserve"> </w:t>
            </w:r>
          </w:p>
        </w:tc>
      </w:tr>
      <w:tr w:rsidR="00FD7DCD" w:rsidRPr="00DE4D70" w:rsidTr="001D58A5">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Statinio ar statinių grupės</w:t>
            </w:r>
            <w:r w:rsidRPr="00DE4D70">
              <w:rPr>
                <w:rFonts w:ascii="Times New Roman" w:eastAsia="Times New Roman" w:hAnsi="Times New Roman"/>
                <w:color w:val="000000"/>
                <w:sz w:val="24"/>
                <w:szCs w:val="24"/>
                <w:lang w:eastAsia="lt-LT"/>
              </w:rPr>
              <w:br/>
              <w:t>projektavimo ir statybos</w:t>
            </w:r>
            <w:r w:rsidRPr="00DE4D70">
              <w:rPr>
                <w:rFonts w:ascii="Times New Roman" w:eastAsia="Times New Roman" w:hAnsi="Times New Roman"/>
                <w:color w:val="000000"/>
                <w:sz w:val="24"/>
                <w:szCs w:val="24"/>
                <w:lang w:eastAsia="lt-LT"/>
              </w:rPr>
              <w:br/>
              <w:t>eiliškumas</w:t>
            </w:r>
          </w:p>
        </w:tc>
        <w:tc>
          <w:tcPr>
            <w:tcW w:w="5812" w:type="dxa"/>
            <w:tcBorders>
              <w:top w:val="single" w:sz="4" w:space="0" w:color="auto"/>
              <w:left w:val="single" w:sz="4" w:space="0" w:color="auto"/>
              <w:bottom w:val="single" w:sz="4" w:space="0" w:color="auto"/>
              <w:right w:val="single" w:sz="4" w:space="0" w:color="auto"/>
            </w:tcBorders>
            <w:vAlign w:val="center"/>
          </w:tcPr>
          <w:p w:rsidR="00FD7DCD" w:rsidRPr="00DE4D70" w:rsidRDefault="005472E9" w:rsidP="005472E9">
            <w:pPr>
              <w:pStyle w:val="Sraopastraipa"/>
              <w:numPr>
                <w:ilvl w:val="0"/>
                <w:numId w:val="13"/>
              </w:numPr>
              <w:tabs>
                <w:tab w:val="left" w:pos="286"/>
              </w:tabs>
              <w:spacing w:after="0" w:line="240" w:lineRule="auto"/>
              <w:ind w:left="0" w:firstLine="62"/>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Projektavimas vykdomas vienu etapu – rengiamas supaprastintas rekonstravimo projektas.</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vAlign w:val="center"/>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Reikalavimai projekto</w:t>
            </w:r>
            <w:r w:rsidRPr="00DE4D70">
              <w:rPr>
                <w:rFonts w:ascii="Times New Roman" w:eastAsia="Times New Roman" w:hAnsi="Times New Roman"/>
                <w:color w:val="000000"/>
                <w:sz w:val="24"/>
                <w:szCs w:val="24"/>
                <w:lang w:eastAsia="lt-LT"/>
              </w:rPr>
              <w:br/>
              <w:t>rengimo dokumentų kalbai</w:t>
            </w:r>
            <w:r w:rsidRPr="00DE4D70">
              <w:rPr>
                <w:rFonts w:ascii="Times New Roman" w:eastAsia="Times New Roman" w:hAnsi="Times New Roman"/>
                <w:color w:val="000000"/>
                <w:sz w:val="24"/>
                <w:szCs w:val="24"/>
                <w:lang w:eastAsia="lt-LT"/>
              </w:rPr>
              <w:br/>
              <w:t>(-</w:t>
            </w:r>
            <w:proofErr w:type="spellStart"/>
            <w:r w:rsidRPr="00DE4D70">
              <w:rPr>
                <w:rFonts w:ascii="Times New Roman" w:eastAsia="Times New Roman" w:hAnsi="Times New Roman"/>
                <w:color w:val="000000"/>
                <w:sz w:val="24"/>
                <w:szCs w:val="24"/>
                <w:lang w:eastAsia="lt-LT"/>
              </w:rPr>
              <w:t>oms</w:t>
            </w:r>
            <w:proofErr w:type="spellEnd"/>
            <w:r w:rsidRPr="00DE4D70">
              <w:rPr>
                <w:rFonts w:ascii="Times New Roman" w:eastAsia="Times New Roman" w:hAnsi="Times New Roman"/>
                <w:color w:val="000000"/>
                <w:sz w:val="24"/>
                <w:szCs w:val="24"/>
                <w:lang w:eastAsia="lt-LT"/>
              </w:rPr>
              <w:t>)</w:t>
            </w:r>
          </w:p>
        </w:tc>
        <w:tc>
          <w:tcPr>
            <w:tcW w:w="5812" w:type="dxa"/>
            <w:tcBorders>
              <w:top w:val="single" w:sz="4" w:space="0" w:color="auto"/>
              <w:left w:val="single" w:sz="4" w:space="0" w:color="auto"/>
              <w:bottom w:val="single" w:sz="4" w:space="0" w:color="auto"/>
              <w:right w:val="single" w:sz="4" w:space="0" w:color="auto"/>
            </w:tcBorders>
            <w:vAlign w:val="center"/>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i/>
                <w:iCs/>
                <w:color w:val="000000"/>
                <w:sz w:val="24"/>
                <w:szCs w:val="24"/>
                <w:lang w:eastAsia="lt-LT"/>
              </w:rPr>
              <w:t>Projektas statybai Lietuvos Respublikoje rengiamas valstybine kalba.</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vAlign w:val="center"/>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Nurodymai statinio</w:t>
            </w:r>
            <w:r w:rsidRPr="00DE4D70">
              <w:rPr>
                <w:rFonts w:ascii="Times New Roman" w:eastAsia="Times New Roman" w:hAnsi="Times New Roman"/>
                <w:color w:val="000000"/>
                <w:sz w:val="24"/>
                <w:szCs w:val="24"/>
                <w:lang w:eastAsia="lt-LT"/>
              </w:rPr>
              <w:br/>
              <w:t>projekto dokumentų</w:t>
            </w:r>
            <w:r w:rsidRPr="00DE4D70">
              <w:rPr>
                <w:rFonts w:ascii="Times New Roman" w:eastAsia="Times New Roman" w:hAnsi="Times New Roman"/>
                <w:color w:val="000000"/>
                <w:sz w:val="24"/>
                <w:szCs w:val="24"/>
                <w:lang w:eastAsia="lt-LT"/>
              </w:rPr>
              <w:br/>
              <w:t>komplektavimui,</w:t>
            </w:r>
            <w:r w:rsidRPr="00DE4D70">
              <w:rPr>
                <w:rFonts w:ascii="Times New Roman" w:eastAsia="Times New Roman" w:hAnsi="Times New Roman"/>
                <w:color w:val="000000"/>
                <w:sz w:val="24"/>
                <w:szCs w:val="24"/>
                <w:lang w:eastAsia="lt-LT"/>
              </w:rPr>
              <w:br/>
              <w:t>įforminimui ir pateikimui</w:t>
            </w:r>
          </w:p>
        </w:tc>
        <w:tc>
          <w:tcPr>
            <w:tcW w:w="5812" w:type="dxa"/>
            <w:tcBorders>
              <w:top w:val="single" w:sz="4" w:space="0" w:color="auto"/>
              <w:left w:val="single" w:sz="4" w:space="0" w:color="auto"/>
              <w:bottom w:val="single" w:sz="4" w:space="0" w:color="auto"/>
              <w:right w:val="single" w:sz="4" w:space="0" w:color="auto"/>
            </w:tcBorders>
            <w:vAlign w:val="center"/>
          </w:tcPr>
          <w:p w:rsidR="00FD7DCD" w:rsidRPr="00DE4D70" w:rsidRDefault="00FD7DCD" w:rsidP="00FD7DCD">
            <w:pPr>
              <w:pStyle w:val="Sraopastraipa"/>
              <w:numPr>
                <w:ilvl w:val="0"/>
                <w:numId w:val="13"/>
              </w:numPr>
              <w:tabs>
                <w:tab w:val="left" w:pos="346"/>
              </w:tabs>
              <w:spacing w:after="0" w:line="240" w:lineRule="auto"/>
              <w:ind w:left="0" w:firstLine="0"/>
              <w:jc w:val="both"/>
              <w:rPr>
                <w:rFonts w:ascii="Times New Roman" w:eastAsia="Times New Roman" w:hAnsi="Times New Roman"/>
                <w:i/>
                <w:color w:val="000000"/>
                <w:sz w:val="24"/>
                <w:szCs w:val="24"/>
                <w:lang w:eastAsia="lt-LT"/>
              </w:rPr>
            </w:pPr>
            <w:r w:rsidRPr="00DE4D70">
              <w:rPr>
                <w:rFonts w:ascii="Times New Roman" w:eastAsia="Times New Roman" w:hAnsi="Times New Roman"/>
                <w:i/>
                <w:color w:val="000000"/>
                <w:sz w:val="24"/>
                <w:szCs w:val="24"/>
                <w:lang w:eastAsia="lt-LT"/>
              </w:rPr>
              <w:t xml:space="preserve">Projektuotojas turi pateikti parengto projekto 1 popierinį egzempliorių bei 2 </w:t>
            </w:r>
            <w:r w:rsidR="00F86316" w:rsidRPr="00DE4D70">
              <w:rPr>
                <w:rFonts w:ascii="Times New Roman" w:eastAsia="Times New Roman" w:hAnsi="Times New Roman"/>
                <w:i/>
                <w:color w:val="000000"/>
                <w:sz w:val="24"/>
                <w:szCs w:val="24"/>
                <w:lang w:eastAsia="lt-LT"/>
              </w:rPr>
              <w:t>elektronines laikmenas</w:t>
            </w:r>
            <w:r w:rsidRPr="00DE4D70">
              <w:rPr>
                <w:rFonts w:ascii="Times New Roman" w:eastAsia="Times New Roman" w:hAnsi="Times New Roman"/>
                <w:i/>
                <w:color w:val="000000"/>
                <w:sz w:val="24"/>
                <w:szCs w:val="24"/>
                <w:lang w:eastAsia="lt-LT"/>
              </w:rPr>
              <w:t xml:space="preserve"> su aprašomąja dalimi (</w:t>
            </w:r>
            <w:proofErr w:type="spellStart"/>
            <w:r w:rsidRPr="00DE4D70">
              <w:rPr>
                <w:rFonts w:ascii="Times New Roman" w:eastAsia="Times New Roman" w:hAnsi="Times New Roman"/>
                <w:i/>
                <w:color w:val="000000"/>
                <w:sz w:val="24"/>
                <w:szCs w:val="24"/>
                <w:lang w:eastAsia="lt-LT"/>
              </w:rPr>
              <w:t>pdf</w:t>
            </w:r>
            <w:proofErr w:type="spellEnd"/>
            <w:r w:rsidRPr="00DE4D70">
              <w:rPr>
                <w:rFonts w:ascii="Times New Roman" w:eastAsia="Times New Roman" w:hAnsi="Times New Roman"/>
                <w:i/>
                <w:color w:val="000000"/>
                <w:sz w:val="24"/>
                <w:szCs w:val="24"/>
                <w:lang w:eastAsia="lt-LT"/>
              </w:rPr>
              <w:t>) ir brėžiniais (</w:t>
            </w:r>
            <w:proofErr w:type="spellStart"/>
            <w:r w:rsidRPr="00DE4D70">
              <w:rPr>
                <w:rFonts w:ascii="Times New Roman" w:eastAsia="Times New Roman" w:hAnsi="Times New Roman"/>
                <w:i/>
                <w:color w:val="000000"/>
                <w:sz w:val="24"/>
                <w:szCs w:val="24"/>
                <w:lang w:eastAsia="lt-LT"/>
              </w:rPr>
              <w:t>dgn</w:t>
            </w:r>
            <w:proofErr w:type="spellEnd"/>
            <w:r w:rsidRPr="00DE4D70">
              <w:rPr>
                <w:rFonts w:ascii="Times New Roman" w:eastAsia="Times New Roman" w:hAnsi="Times New Roman"/>
                <w:i/>
                <w:color w:val="000000"/>
                <w:sz w:val="24"/>
                <w:szCs w:val="24"/>
                <w:lang w:eastAsia="lt-LT"/>
              </w:rPr>
              <w:t xml:space="preserve"> ir </w:t>
            </w:r>
            <w:proofErr w:type="spellStart"/>
            <w:r w:rsidRPr="00DE4D70">
              <w:rPr>
                <w:rFonts w:ascii="Times New Roman" w:eastAsia="Times New Roman" w:hAnsi="Times New Roman"/>
                <w:i/>
                <w:color w:val="000000"/>
                <w:sz w:val="24"/>
                <w:szCs w:val="24"/>
                <w:lang w:eastAsia="lt-LT"/>
              </w:rPr>
              <w:t>pdf</w:t>
            </w:r>
            <w:proofErr w:type="spellEnd"/>
            <w:r w:rsidRPr="00DE4D70">
              <w:rPr>
                <w:rFonts w:ascii="Times New Roman" w:eastAsia="Times New Roman" w:hAnsi="Times New Roman"/>
                <w:i/>
                <w:color w:val="000000"/>
                <w:sz w:val="24"/>
                <w:szCs w:val="24"/>
                <w:lang w:eastAsia="lt-LT"/>
              </w:rPr>
              <w:t>).</w:t>
            </w:r>
          </w:p>
          <w:p w:rsidR="00FD7DCD" w:rsidRPr="00DE4D70" w:rsidRDefault="00FD7DCD" w:rsidP="00FD7DCD">
            <w:pPr>
              <w:pStyle w:val="Sraopastraipa"/>
              <w:numPr>
                <w:ilvl w:val="0"/>
                <w:numId w:val="13"/>
              </w:numPr>
              <w:tabs>
                <w:tab w:val="left" w:pos="346"/>
              </w:tabs>
              <w:spacing w:after="0" w:line="240" w:lineRule="auto"/>
              <w:ind w:left="0" w:firstLine="0"/>
              <w:jc w:val="both"/>
              <w:rPr>
                <w:rFonts w:ascii="Times New Roman" w:eastAsia="Times New Roman" w:hAnsi="Times New Roman"/>
                <w:i/>
                <w:color w:val="000000"/>
                <w:sz w:val="24"/>
                <w:szCs w:val="24"/>
                <w:lang w:eastAsia="lt-LT"/>
              </w:rPr>
            </w:pPr>
            <w:r w:rsidRPr="00DE4D70">
              <w:rPr>
                <w:rFonts w:ascii="Times New Roman" w:eastAsia="Times New Roman" w:hAnsi="Times New Roman"/>
                <w:i/>
                <w:sz w:val="24"/>
                <w:szCs w:val="24"/>
                <w:lang w:eastAsia="lt-LT"/>
              </w:rPr>
              <w:t>Užsakovui turi būti perduotos parengtos darbinės failų versijos su neapribota galimybe juos redaguoti: skaičiuojamosios kainos nustatymo dalis (*.</w:t>
            </w:r>
            <w:proofErr w:type="spellStart"/>
            <w:r w:rsidRPr="00DE4D70">
              <w:rPr>
                <w:rFonts w:ascii="Times New Roman" w:eastAsia="Times New Roman" w:hAnsi="Times New Roman"/>
                <w:i/>
                <w:sz w:val="24"/>
                <w:szCs w:val="24"/>
                <w:lang w:eastAsia="lt-LT"/>
              </w:rPr>
              <w:t>dbf</w:t>
            </w:r>
            <w:proofErr w:type="spellEnd"/>
            <w:r w:rsidRPr="00DE4D70">
              <w:rPr>
                <w:rFonts w:ascii="Times New Roman" w:eastAsia="Times New Roman" w:hAnsi="Times New Roman"/>
                <w:i/>
                <w:sz w:val="24"/>
                <w:szCs w:val="24"/>
                <w:lang w:eastAsia="lt-LT"/>
              </w:rPr>
              <w:t xml:space="preserve"> ir *.</w:t>
            </w:r>
            <w:proofErr w:type="spellStart"/>
            <w:r w:rsidRPr="00DE4D70">
              <w:rPr>
                <w:rFonts w:ascii="Times New Roman" w:eastAsia="Times New Roman" w:hAnsi="Times New Roman"/>
                <w:i/>
                <w:sz w:val="24"/>
                <w:szCs w:val="24"/>
                <w:lang w:eastAsia="lt-LT"/>
              </w:rPr>
              <w:t>xls</w:t>
            </w:r>
            <w:proofErr w:type="spellEnd"/>
            <w:r w:rsidRPr="00DE4D70">
              <w:rPr>
                <w:rFonts w:ascii="Times New Roman" w:eastAsia="Times New Roman" w:hAnsi="Times New Roman"/>
                <w:i/>
                <w:sz w:val="24"/>
                <w:szCs w:val="24"/>
                <w:lang w:eastAsia="lt-LT"/>
              </w:rPr>
              <w:t>, arba kt. analogiškais formatais), Projekto sudedamųjų dalių projektinių sprendinių brėžiniai, gimtuoju programinės įrangos formatu (*.</w:t>
            </w:r>
            <w:proofErr w:type="spellStart"/>
            <w:r w:rsidRPr="00DE4D70">
              <w:rPr>
                <w:rFonts w:ascii="Times New Roman" w:eastAsia="Times New Roman" w:hAnsi="Times New Roman"/>
                <w:i/>
                <w:sz w:val="24"/>
                <w:szCs w:val="24"/>
                <w:lang w:eastAsia="lt-LT"/>
              </w:rPr>
              <w:t>dgn</w:t>
            </w:r>
            <w:proofErr w:type="spellEnd"/>
            <w:r w:rsidRPr="00DE4D70">
              <w:rPr>
                <w:rFonts w:ascii="Times New Roman" w:eastAsia="Times New Roman" w:hAnsi="Times New Roman"/>
                <w:i/>
                <w:sz w:val="24"/>
                <w:szCs w:val="24"/>
                <w:lang w:eastAsia="lt-LT"/>
              </w:rPr>
              <w:t>, *.</w:t>
            </w:r>
            <w:proofErr w:type="spellStart"/>
            <w:r w:rsidRPr="00DE4D70">
              <w:rPr>
                <w:rFonts w:ascii="Times New Roman" w:eastAsia="Times New Roman" w:hAnsi="Times New Roman"/>
                <w:i/>
                <w:sz w:val="24"/>
                <w:szCs w:val="24"/>
                <w:lang w:eastAsia="lt-LT"/>
              </w:rPr>
              <w:t>rvt</w:t>
            </w:r>
            <w:proofErr w:type="spellEnd"/>
            <w:r w:rsidRPr="00DE4D70">
              <w:rPr>
                <w:rFonts w:ascii="Times New Roman" w:eastAsia="Times New Roman" w:hAnsi="Times New Roman"/>
                <w:i/>
                <w:sz w:val="24"/>
                <w:szCs w:val="24"/>
                <w:lang w:eastAsia="lt-LT"/>
              </w:rPr>
              <w:t>; *.</w:t>
            </w:r>
            <w:proofErr w:type="spellStart"/>
            <w:r w:rsidRPr="00DE4D70">
              <w:rPr>
                <w:rFonts w:ascii="Times New Roman" w:eastAsia="Times New Roman" w:hAnsi="Times New Roman"/>
                <w:i/>
                <w:sz w:val="24"/>
                <w:szCs w:val="24"/>
                <w:lang w:eastAsia="lt-LT"/>
              </w:rPr>
              <w:t>pln</w:t>
            </w:r>
            <w:proofErr w:type="spellEnd"/>
            <w:r w:rsidRPr="00DE4D70">
              <w:rPr>
                <w:rFonts w:ascii="Times New Roman" w:eastAsia="Times New Roman" w:hAnsi="Times New Roman"/>
                <w:i/>
                <w:sz w:val="24"/>
                <w:szCs w:val="24"/>
                <w:lang w:eastAsia="lt-LT"/>
              </w:rPr>
              <w:t>; *.</w:t>
            </w:r>
            <w:proofErr w:type="spellStart"/>
            <w:r w:rsidRPr="00DE4D70">
              <w:rPr>
                <w:rFonts w:ascii="Times New Roman" w:eastAsia="Times New Roman" w:hAnsi="Times New Roman"/>
                <w:i/>
                <w:sz w:val="24"/>
                <w:szCs w:val="24"/>
                <w:lang w:eastAsia="lt-LT"/>
              </w:rPr>
              <w:t>db</w:t>
            </w:r>
            <w:proofErr w:type="spellEnd"/>
            <w:r w:rsidRPr="00DE4D70">
              <w:rPr>
                <w:rFonts w:ascii="Times New Roman" w:eastAsia="Times New Roman" w:hAnsi="Times New Roman"/>
                <w:i/>
                <w:sz w:val="24"/>
                <w:szCs w:val="24"/>
                <w:lang w:eastAsia="lt-LT"/>
              </w:rPr>
              <w:t xml:space="preserve">, </w:t>
            </w:r>
            <w:r w:rsidRPr="00DE4D70">
              <w:rPr>
                <w:rFonts w:ascii="Times New Roman" w:eastAsia="Times New Roman" w:hAnsi="Times New Roman"/>
                <w:i/>
                <w:sz w:val="24"/>
                <w:szCs w:val="24"/>
                <w:lang w:eastAsia="lt-LT"/>
              </w:rPr>
              <w:lastRenderedPageBreak/>
              <w:t>arba kt. analogiškais formatais), tekstinės dalys (*.</w:t>
            </w:r>
            <w:proofErr w:type="spellStart"/>
            <w:r w:rsidRPr="00DE4D70">
              <w:rPr>
                <w:rFonts w:ascii="Times New Roman" w:eastAsia="Times New Roman" w:hAnsi="Times New Roman"/>
                <w:i/>
                <w:sz w:val="24"/>
                <w:szCs w:val="24"/>
                <w:lang w:eastAsia="lt-LT"/>
              </w:rPr>
              <w:t>pdf</w:t>
            </w:r>
            <w:proofErr w:type="spellEnd"/>
            <w:r w:rsidRPr="00DE4D70">
              <w:rPr>
                <w:rFonts w:ascii="Times New Roman" w:eastAsia="Times New Roman" w:hAnsi="Times New Roman"/>
                <w:i/>
                <w:sz w:val="24"/>
                <w:szCs w:val="24"/>
                <w:lang w:eastAsia="lt-LT"/>
              </w:rPr>
              <w:t xml:space="preserve"> ir *.</w:t>
            </w:r>
            <w:proofErr w:type="spellStart"/>
            <w:r w:rsidRPr="00DE4D70">
              <w:rPr>
                <w:rFonts w:ascii="Times New Roman" w:eastAsia="Times New Roman" w:hAnsi="Times New Roman"/>
                <w:i/>
                <w:sz w:val="24"/>
                <w:szCs w:val="24"/>
                <w:lang w:eastAsia="lt-LT"/>
              </w:rPr>
              <w:t>docx</w:t>
            </w:r>
            <w:proofErr w:type="spellEnd"/>
            <w:r w:rsidRPr="00DE4D70">
              <w:rPr>
                <w:rFonts w:ascii="Times New Roman" w:eastAsia="Times New Roman" w:hAnsi="Times New Roman"/>
                <w:i/>
                <w:sz w:val="24"/>
                <w:szCs w:val="24"/>
                <w:lang w:eastAsia="lt-LT"/>
              </w:rPr>
              <w:t xml:space="preserve"> arba kt. analogiškais formatais).</w:t>
            </w:r>
          </w:p>
          <w:p w:rsidR="00FD7DCD" w:rsidRPr="00DE4D70" w:rsidRDefault="00FD7DCD" w:rsidP="00FD7DCD">
            <w:pPr>
              <w:pStyle w:val="Sraopastraipa"/>
              <w:numPr>
                <w:ilvl w:val="0"/>
                <w:numId w:val="13"/>
              </w:numPr>
              <w:tabs>
                <w:tab w:val="left" w:pos="346"/>
              </w:tabs>
              <w:spacing w:after="0" w:line="240" w:lineRule="auto"/>
              <w:ind w:left="0" w:firstLine="0"/>
              <w:jc w:val="both"/>
              <w:rPr>
                <w:rFonts w:ascii="Times New Roman" w:eastAsia="Times New Roman" w:hAnsi="Times New Roman"/>
                <w:i/>
                <w:color w:val="000000"/>
                <w:sz w:val="24"/>
                <w:szCs w:val="24"/>
                <w:lang w:eastAsia="lt-LT"/>
              </w:rPr>
            </w:pPr>
            <w:r w:rsidRPr="00DE4D70">
              <w:rPr>
                <w:rFonts w:ascii="Times New Roman" w:eastAsia="Times New Roman" w:hAnsi="Times New Roman"/>
                <w:i/>
                <w:sz w:val="24"/>
                <w:szCs w:val="24"/>
                <w:lang w:eastAsia="lt-LT"/>
              </w:rPr>
              <w:t>Visi Projekto sudedamųjų dalių sudėtyje esantys dokumentai, kuriuose yra fizinių asmenų  ar kiti neviešinami duomenys, privalo būti nuasmeninti.</w:t>
            </w:r>
          </w:p>
        </w:tc>
      </w:tr>
      <w:tr w:rsidR="00FD7DCD" w:rsidRPr="00DE4D70" w:rsidTr="006C3B33">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sz w:val="24"/>
                <w:szCs w:val="24"/>
                <w:lang w:eastAsia="lt-LT"/>
              </w:rPr>
            </w:pPr>
            <w:r w:rsidRPr="00DE4D70">
              <w:rPr>
                <w:rFonts w:ascii="Times New Roman" w:eastAsia="Times New Roman" w:hAnsi="Times New Roman"/>
                <w:color w:val="000000"/>
                <w:sz w:val="24"/>
                <w:szCs w:val="24"/>
                <w:lang w:eastAsia="lt-LT"/>
              </w:rPr>
              <w:t xml:space="preserve">Ekspertizės atlikimas </w:t>
            </w:r>
          </w:p>
        </w:tc>
        <w:tc>
          <w:tcPr>
            <w:tcW w:w="5812" w:type="dxa"/>
            <w:tcBorders>
              <w:top w:val="single" w:sz="4" w:space="0" w:color="auto"/>
              <w:left w:val="single" w:sz="4" w:space="0" w:color="auto"/>
              <w:bottom w:val="single" w:sz="4" w:space="0" w:color="auto"/>
              <w:right w:val="single" w:sz="4" w:space="0" w:color="auto"/>
            </w:tcBorders>
            <w:vAlign w:val="center"/>
          </w:tcPr>
          <w:p w:rsidR="005472E9" w:rsidRPr="00DE4D70" w:rsidRDefault="005472E9" w:rsidP="005472E9">
            <w:pPr>
              <w:pStyle w:val="Sraopastraipa"/>
              <w:numPr>
                <w:ilvl w:val="0"/>
                <w:numId w:val="13"/>
              </w:numPr>
              <w:tabs>
                <w:tab w:val="left" w:pos="324"/>
              </w:tabs>
              <w:spacing w:after="0" w:line="240" w:lineRule="auto"/>
              <w:ind w:left="0" w:firstLine="0"/>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sz w:val="24"/>
                <w:szCs w:val="24"/>
                <w:lang w:eastAsia="lt-LT"/>
              </w:rPr>
              <w:t>Projekto bendroji ekspertizė atliekama visam projektui.</w:t>
            </w:r>
          </w:p>
          <w:p w:rsidR="00FD7DCD" w:rsidRPr="00DE4D70" w:rsidRDefault="005472E9" w:rsidP="005472E9">
            <w:pPr>
              <w:pStyle w:val="Sraopastraipa"/>
              <w:numPr>
                <w:ilvl w:val="0"/>
                <w:numId w:val="13"/>
              </w:numPr>
              <w:tabs>
                <w:tab w:val="left" w:pos="324"/>
              </w:tabs>
              <w:spacing w:after="0" w:line="240" w:lineRule="auto"/>
              <w:ind w:left="0" w:firstLine="0"/>
              <w:jc w:val="both"/>
              <w:rPr>
                <w:rFonts w:ascii="Times New Roman" w:eastAsia="Times New Roman" w:hAnsi="Times New Roman"/>
                <w:i/>
                <w:iCs/>
                <w:color w:val="000000"/>
                <w:sz w:val="24"/>
                <w:szCs w:val="24"/>
                <w:lang w:eastAsia="lt-LT"/>
              </w:rPr>
            </w:pPr>
            <w:r w:rsidRPr="00DE4D70">
              <w:rPr>
                <w:rFonts w:ascii="Times New Roman" w:eastAsia="Times New Roman" w:hAnsi="Times New Roman"/>
                <w:i/>
                <w:iCs/>
                <w:color w:val="000000"/>
                <w:sz w:val="24"/>
                <w:szCs w:val="24"/>
                <w:lang w:eastAsia="lt-LT"/>
              </w:rPr>
              <w:t>Projektuotojas privalo pataisyti Projektą pagal ekspertizės akte nurodytas pagrįstas privalomas</w:t>
            </w:r>
            <w:r w:rsidRPr="00DE4D70">
              <w:rPr>
                <w:rFonts w:ascii="Times New Roman" w:eastAsia="Times New Roman" w:hAnsi="Times New Roman"/>
                <w:i/>
                <w:iCs/>
                <w:color w:val="000000"/>
                <w:sz w:val="24"/>
                <w:szCs w:val="24"/>
                <w:lang w:eastAsia="lt-LT"/>
              </w:rPr>
              <w:br/>
              <w:t>pastabas.</w:t>
            </w:r>
          </w:p>
        </w:tc>
      </w:tr>
      <w:tr w:rsidR="00FD7DCD" w:rsidRPr="00DE4D70" w:rsidTr="00757300">
        <w:trPr>
          <w:trHeight w:val="747"/>
        </w:trPr>
        <w:tc>
          <w:tcPr>
            <w:tcW w:w="70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pStyle w:val="Sraopastraipa"/>
              <w:numPr>
                <w:ilvl w:val="0"/>
                <w:numId w:val="4"/>
              </w:numPr>
              <w:spacing w:after="0" w:line="240" w:lineRule="auto"/>
              <w:rPr>
                <w:rFonts w:ascii="Times New Roman" w:eastAsia="Times New Roman" w:hAnsi="Times New Roman"/>
                <w:sz w:val="24"/>
                <w:szCs w:val="24"/>
                <w:lang w:eastAsia="lt-LT"/>
              </w:rPr>
            </w:pPr>
          </w:p>
        </w:tc>
        <w:tc>
          <w:tcPr>
            <w:tcW w:w="3119" w:type="dxa"/>
            <w:tcBorders>
              <w:top w:val="single" w:sz="4" w:space="0" w:color="auto"/>
              <w:left w:val="single" w:sz="4" w:space="0" w:color="auto"/>
              <w:bottom w:val="single" w:sz="4" w:space="0" w:color="auto"/>
              <w:right w:val="single" w:sz="4" w:space="0" w:color="auto"/>
            </w:tcBorders>
          </w:tcPr>
          <w:p w:rsidR="00FD7DCD" w:rsidRPr="00DE4D70" w:rsidRDefault="00FD7DCD" w:rsidP="00FD7DCD">
            <w:pPr>
              <w:spacing w:after="0" w:line="240" w:lineRule="auto"/>
              <w:rPr>
                <w:rFonts w:ascii="Times New Roman" w:eastAsia="Times New Roman" w:hAnsi="Times New Roman"/>
                <w:color w:val="000000"/>
                <w:sz w:val="24"/>
                <w:szCs w:val="24"/>
                <w:lang w:eastAsia="lt-LT"/>
              </w:rPr>
            </w:pPr>
            <w:r w:rsidRPr="00DE4D70">
              <w:rPr>
                <w:rFonts w:ascii="Times New Roman" w:eastAsia="Times New Roman" w:hAnsi="Times New Roman"/>
                <w:color w:val="000000"/>
                <w:sz w:val="24"/>
                <w:szCs w:val="24"/>
                <w:lang w:eastAsia="lt-LT"/>
              </w:rPr>
              <w:t>Projektavimo užduoties priedai</w:t>
            </w:r>
          </w:p>
        </w:tc>
        <w:tc>
          <w:tcPr>
            <w:tcW w:w="5812" w:type="dxa"/>
            <w:tcBorders>
              <w:top w:val="single" w:sz="4" w:space="0" w:color="auto"/>
              <w:left w:val="single" w:sz="4" w:space="0" w:color="auto"/>
              <w:bottom w:val="single" w:sz="4" w:space="0" w:color="auto"/>
              <w:right w:val="single" w:sz="4" w:space="0" w:color="auto"/>
            </w:tcBorders>
          </w:tcPr>
          <w:p w:rsidR="009409E4" w:rsidRPr="00DE4D70" w:rsidRDefault="00FD7DCD" w:rsidP="00243D74">
            <w:pPr>
              <w:spacing w:after="0" w:line="240" w:lineRule="auto"/>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1 priedas. </w:t>
            </w:r>
            <w:r w:rsidR="00A56318" w:rsidRPr="00DE4D70">
              <w:rPr>
                <w:rFonts w:ascii="Times New Roman" w:eastAsia="Times New Roman" w:hAnsi="Times New Roman"/>
                <w:i/>
                <w:iCs/>
                <w:sz w:val="24"/>
                <w:szCs w:val="24"/>
                <w:lang w:eastAsia="lt-LT"/>
              </w:rPr>
              <w:t xml:space="preserve">Valstybinės reikšmės rajoninio kelio Nr. 3201 </w:t>
            </w:r>
            <w:proofErr w:type="spellStart"/>
            <w:r w:rsidR="00A56318" w:rsidRPr="00DE4D70">
              <w:rPr>
                <w:rFonts w:ascii="Times New Roman" w:eastAsia="Times New Roman" w:hAnsi="Times New Roman"/>
                <w:i/>
                <w:iCs/>
                <w:sz w:val="24"/>
                <w:szCs w:val="24"/>
                <w:lang w:eastAsia="lt-LT"/>
              </w:rPr>
              <w:t>Truikiai</w:t>
            </w:r>
            <w:proofErr w:type="spellEnd"/>
            <w:r w:rsidR="00A56318" w:rsidRPr="00DE4D70">
              <w:rPr>
                <w:rFonts w:ascii="Times New Roman" w:eastAsia="Times New Roman" w:hAnsi="Times New Roman"/>
                <w:i/>
                <w:iCs/>
                <w:sz w:val="24"/>
                <w:szCs w:val="24"/>
                <w:lang w:eastAsia="lt-LT"/>
              </w:rPr>
              <w:t xml:space="preserve"> - </w:t>
            </w:r>
            <w:proofErr w:type="spellStart"/>
            <w:r w:rsidR="00A56318" w:rsidRPr="00DE4D70">
              <w:rPr>
                <w:rFonts w:ascii="Times New Roman" w:eastAsia="Times New Roman" w:hAnsi="Times New Roman"/>
                <w:i/>
                <w:iCs/>
                <w:sz w:val="24"/>
                <w:szCs w:val="24"/>
                <w:lang w:eastAsia="lt-LT"/>
              </w:rPr>
              <w:t>Prūsaliai</w:t>
            </w:r>
            <w:proofErr w:type="spellEnd"/>
            <w:r w:rsidR="00A56318" w:rsidRPr="00DE4D70">
              <w:rPr>
                <w:rFonts w:ascii="Times New Roman" w:eastAsia="Times New Roman" w:hAnsi="Times New Roman"/>
                <w:i/>
                <w:iCs/>
                <w:sz w:val="24"/>
                <w:szCs w:val="24"/>
                <w:lang w:eastAsia="lt-LT"/>
              </w:rPr>
              <w:t xml:space="preserve"> ruožo nuo 2,158 iki 4,299 km kapitalinio remonto techninis darbo projektas</w:t>
            </w:r>
          </w:p>
          <w:p w:rsidR="00332182" w:rsidRPr="00DE4D70" w:rsidRDefault="00332182" w:rsidP="00243D74">
            <w:pPr>
              <w:spacing w:after="0" w:line="240" w:lineRule="auto"/>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 xml:space="preserve">2 priedas. </w:t>
            </w:r>
            <w:r w:rsidR="00D05050" w:rsidRPr="00DE4D70">
              <w:rPr>
                <w:rFonts w:ascii="Times New Roman" w:eastAsia="Times New Roman" w:hAnsi="Times New Roman"/>
                <w:i/>
                <w:iCs/>
                <w:sz w:val="24"/>
                <w:szCs w:val="24"/>
                <w:lang w:eastAsia="lt-LT"/>
              </w:rPr>
              <w:t>Statinių išdėstymo planai.</w:t>
            </w:r>
          </w:p>
          <w:p w:rsidR="00332182" w:rsidRPr="00DE4D70" w:rsidRDefault="00332182" w:rsidP="00243D74">
            <w:pPr>
              <w:spacing w:after="0" w:line="240" w:lineRule="auto"/>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3 priedas.</w:t>
            </w:r>
            <w:r w:rsidR="00D05050" w:rsidRPr="00DE4D70">
              <w:rPr>
                <w:rFonts w:ascii="Times New Roman" w:eastAsia="Times New Roman" w:hAnsi="Times New Roman"/>
                <w:i/>
                <w:iCs/>
                <w:sz w:val="24"/>
                <w:szCs w:val="24"/>
                <w:lang w:eastAsia="lt-LT"/>
              </w:rPr>
              <w:t xml:space="preserve"> Papildoma medžiaga. Geodeziniai tyrinėjimai.</w:t>
            </w:r>
          </w:p>
          <w:p w:rsidR="00D05050" w:rsidRPr="00DE4D70" w:rsidRDefault="00D05050" w:rsidP="00243D74">
            <w:pPr>
              <w:spacing w:after="0" w:line="240" w:lineRule="auto"/>
              <w:jc w:val="both"/>
              <w:rPr>
                <w:rFonts w:ascii="Times New Roman" w:eastAsia="Times New Roman" w:hAnsi="Times New Roman"/>
                <w:i/>
                <w:iCs/>
                <w:sz w:val="24"/>
                <w:szCs w:val="24"/>
                <w:lang w:eastAsia="lt-LT"/>
              </w:rPr>
            </w:pPr>
            <w:r w:rsidRPr="00DE4D70">
              <w:rPr>
                <w:rFonts w:ascii="Times New Roman" w:eastAsia="Times New Roman" w:hAnsi="Times New Roman"/>
                <w:i/>
                <w:iCs/>
                <w:sz w:val="24"/>
                <w:szCs w:val="24"/>
                <w:lang w:eastAsia="lt-LT"/>
              </w:rPr>
              <w:t>4 priedas. Papildoma medžiaga. Geologiniai tyrimai.</w:t>
            </w:r>
          </w:p>
        </w:tc>
      </w:tr>
    </w:tbl>
    <w:p w:rsidR="005128BE" w:rsidRPr="00DE4D70" w:rsidRDefault="005128BE" w:rsidP="00830CF1">
      <w:pPr>
        <w:spacing w:after="0" w:line="240" w:lineRule="auto"/>
        <w:rPr>
          <w:rFonts w:ascii="Times New Roman" w:eastAsia="Times New Roman" w:hAnsi="Times New Roman"/>
          <w:sz w:val="24"/>
          <w:szCs w:val="24"/>
          <w:lang w:eastAsia="lt-LT"/>
        </w:rPr>
      </w:pPr>
    </w:p>
    <w:sectPr w:rsidR="005128BE" w:rsidRPr="00DE4D70" w:rsidSect="00BB2D0A">
      <w:pgSz w:w="11906" w:h="16838"/>
      <w:pgMar w:top="1134" w:right="567" w:bottom="993"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MS Gothic"/>
    <w:panose1 w:val="00000000000000000000"/>
    <w:charset w:val="EE"/>
    <w:family w:val="auto"/>
    <w:notTrueType/>
    <w:pitch w:val="default"/>
    <w:sig w:usb0="00000007" w:usb1="08070000" w:usb2="00000010" w:usb3="00000000" w:csb0="00020083" w:csb1="00000000"/>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2DB0"/>
    <w:multiLevelType w:val="hybridMultilevel"/>
    <w:tmpl w:val="CCC2ECB6"/>
    <w:lvl w:ilvl="0" w:tplc="0427000F">
      <w:start w:val="1"/>
      <w:numFmt w:val="decimal"/>
      <w:lvlText w:val="%1."/>
      <w:lvlJc w:val="left"/>
      <w:pPr>
        <w:ind w:left="360" w:hanging="360"/>
      </w:pPr>
    </w:lvl>
    <w:lvl w:ilvl="1" w:tplc="82764CC8">
      <w:start w:val="1"/>
      <w:numFmt w:val="decimal"/>
      <w:isLgl/>
      <w:lvlText w:val="16.%2."/>
      <w:lvlJc w:val="left"/>
      <w:pPr>
        <w:ind w:left="1080" w:hanging="360"/>
      </w:pPr>
      <w:rPr>
        <w:rFonts w:hint="default"/>
        <w:color w:val="auto"/>
      </w:rPr>
    </w:lvl>
    <w:lvl w:ilvl="2" w:tplc="F6F24D20">
      <w:start w:val="1"/>
      <w:numFmt w:val="bullet"/>
      <w:lvlText w:val="-"/>
      <w:lvlJc w:val="left"/>
      <w:pPr>
        <w:ind w:left="1980" w:hanging="360"/>
      </w:pPr>
      <w:rPr>
        <w:rFonts w:ascii="TimesNewRomanPS-ItalicMT" w:eastAsia="Times New Roman" w:hAnsi="TimesNewRomanPS-ItalicMT" w:cs="Times New Roman" w:hint="default"/>
      </w:r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4EC1333"/>
    <w:multiLevelType w:val="hybridMultilevel"/>
    <w:tmpl w:val="39166A36"/>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0D4251"/>
    <w:multiLevelType w:val="hybridMultilevel"/>
    <w:tmpl w:val="DD08FAB4"/>
    <w:lvl w:ilvl="0" w:tplc="F6F24D20">
      <w:start w:val="1"/>
      <w:numFmt w:val="bullet"/>
      <w:lvlText w:val="-"/>
      <w:lvlJc w:val="left"/>
      <w:pPr>
        <w:ind w:left="360" w:hanging="360"/>
      </w:pPr>
      <w:rPr>
        <w:rFonts w:ascii="TimesNewRomanPS-ItalicMT" w:eastAsia="Times New Roman" w:hAnsi="TimesNewRomanPS-ItalicMT" w:cs="Times New Roman" w:hint="default"/>
      </w:rPr>
    </w:lvl>
    <w:lvl w:ilvl="1" w:tplc="82764CC8">
      <w:start w:val="1"/>
      <w:numFmt w:val="decimal"/>
      <w:isLgl/>
      <w:lvlText w:val="16.%2."/>
      <w:lvlJc w:val="left"/>
      <w:pPr>
        <w:ind w:left="1080" w:hanging="360"/>
      </w:pPr>
      <w:rPr>
        <w:rFonts w:hint="default"/>
        <w:color w:val="auto"/>
      </w:rPr>
    </w:lvl>
    <w:lvl w:ilvl="2" w:tplc="6AC81826">
      <w:start w:val="1"/>
      <w:numFmt w:val="bullet"/>
      <w:lvlText w:val=""/>
      <w:lvlJc w:val="left"/>
      <w:pPr>
        <w:ind w:left="1980" w:hanging="360"/>
      </w:pPr>
      <w:rPr>
        <w:rFonts w:ascii="Symbol" w:hAnsi="Symbol" w:hint="default"/>
      </w:rPr>
    </w:lvl>
    <w:lvl w:ilvl="3" w:tplc="0427000F">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09BB736D"/>
    <w:multiLevelType w:val="hybridMultilevel"/>
    <w:tmpl w:val="E30858D6"/>
    <w:lvl w:ilvl="0" w:tplc="5AAA833C">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0A53967"/>
    <w:multiLevelType w:val="hybridMultilevel"/>
    <w:tmpl w:val="AB2A038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1D213B"/>
    <w:multiLevelType w:val="hybridMultilevel"/>
    <w:tmpl w:val="87C4FCDC"/>
    <w:lvl w:ilvl="0" w:tplc="5AAA833C">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5DE2AEC"/>
    <w:multiLevelType w:val="hybridMultilevel"/>
    <w:tmpl w:val="2E96B958"/>
    <w:lvl w:ilvl="0" w:tplc="5AAA833C">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04A01E4"/>
    <w:multiLevelType w:val="hybridMultilevel"/>
    <w:tmpl w:val="6C6833E8"/>
    <w:lvl w:ilvl="0" w:tplc="41DE31EC">
      <w:start w:val="1"/>
      <w:numFmt w:val="decimal"/>
      <w:isLgl/>
      <w:lvlText w:val="17.%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210D2D7B"/>
    <w:multiLevelType w:val="hybridMultilevel"/>
    <w:tmpl w:val="0B5297AC"/>
    <w:lvl w:ilvl="0" w:tplc="17940C5A">
      <w:start w:val="1"/>
      <w:numFmt w:val="bullet"/>
      <w:lvlText w:val=""/>
      <w:lvlJc w:val="left"/>
      <w:pPr>
        <w:ind w:left="720" w:hanging="360"/>
      </w:pPr>
      <w:rPr>
        <w:rFonts w:ascii="Symbol" w:hAnsi="Symbol" w:hint="default"/>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757D3"/>
    <w:multiLevelType w:val="hybridMultilevel"/>
    <w:tmpl w:val="E8ACB6AE"/>
    <w:lvl w:ilvl="0" w:tplc="17940C5A">
      <w:start w:val="1"/>
      <w:numFmt w:val="bullet"/>
      <w:lvlText w:val=""/>
      <w:lvlJc w:val="left"/>
      <w:pPr>
        <w:ind w:left="754" w:hanging="360"/>
      </w:pPr>
      <w:rPr>
        <w:rFonts w:ascii="Symbol" w:hAnsi="Symbol" w:hint="default"/>
        <w:i w:val="0"/>
        <w:color w:val="000000"/>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0" w15:restartNumberingAfterBreak="0">
    <w:nsid w:val="23E125F8"/>
    <w:multiLevelType w:val="hybridMultilevel"/>
    <w:tmpl w:val="4B22E7DE"/>
    <w:lvl w:ilvl="0" w:tplc="5AAA833C">
      <w:start w:val="1"/>
      <w:numFmt w:val="bullet"/>
      <w:lvlText w:val=""/>
      <w:lvlJc w:val="left"/>
      <w:pPr>
        <w:ind w:left="644" w:hanging="360"/>
      </w:pPr>
      <w:rPr>
        <w:rFonts w:ascii="Symbol" w:hAnsi="Symbol" w:hint="default"/>
        <w:i w:val="0"/>
        <w:color w:val="000000"/>
      </w:rPr>
    </w:lvl>
    <w:lvl w:ilvl="1" w:tplc="0409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61A680B"/>
    <w:multiLevelType w:val="hybridMultilevel"/>
    <w:tmpl w:val="99142520"/>
    <w:lvl w:ilvl="0" w:tplc="5AAA833C">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69E2398"/>
    <w:multiLevelType w:val="hybridMultilevel"/>
    <w:tmpl w:val="80329F06"/>
    <w:lvl w:ilvl="0" w:tplc="17940C5A">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DDA3C1B"/>
    <w:multiLevelType w:val="hybridMultilevel"/>
    <w:tmpl w:val="7106681A"/>
    <w:lvl w:ilvl="0" w:tplc="5AAA833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E907668"/>
    <w:multiLevelType w:val="hybridMultilevel"/>
    <w:tmpl w:val="88FA786A"/>
    <w:lvl w:ilvl="0" w:tplc="5AAA833C">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0090FCC"/>
    <w:multiLevelType w:val="hybridMultilevel"/>
    <w:tmpl w:val="9B9E7BAA"/>
    <w:lvl w:ilvl="0" w:tplc="5AAA833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30748C0"/>
    <w:multiLevelType w:val="hybridMultilevel"/>
    <w:tmpl w:val="7F567FD2"/>
    <w:lvl w:ilvl="0" w:tplc="04090001">
      <w:start w:val="1"/>
      <w:numFmt w:val="bullet"/>
      <w:lvlText w:val=""/>
      <w:lvlJc w:val="left"/>
      <w:pPr>
        <w:ind w:left="755" w:hanging="360"/>
      </w:pPr>
      <w:rPr>
        <w:rFonts w:ascii="Symbol" w:hAnsi="Symbol" w:hint="default"/>
      </w:rPr>
    </w:lvl>
    <w:lvl w:ilvl="1" w:tplc="04270003" w:tentative="1">
      <w:start w:val="1"/>
      <w:numFmt w:val="bullet"/>
      <w:lvlText w:val="o"/>
      <w:lvlJc w:val="left"/>
      <w:pPr>
        <w:ind w:left="1475" w:hanging="360"/>
      </w:pPr>
      <w:rPr>
        <w:rFonts w:ascii="Courier New" w:hAnsi="Courier New" w:cs="Courier New" w:hint="default"/>
      </w:rPr>
    </w:lvl>
    <w:lvl w:ilvl="2" w:tplc="04270005" w:tentative="1">
      <w:start w:val="1"/>
      <w:numFmt w:val="bullet"/>
      <w:lvlText w:val=""/>
      <w:lvlJc w:val="left"/>
      <w:pPr>
        <w:ind w:left="2195" w:hanging="360"/>
      </w:pPr>
      <w:rPr>
        <w:rFonts w:ascii="Wingdings" w:hAnsi="Wingdings" w:hint="default"/>
      </w:rPr>
    </w:lvl>
    <w:lvl w:ilvl="3" w:tplc="04270001" w:tentative="1">
      <w:start w:val="1"/>
      <w:numFmt w:val="bullet"/>
      <w:lvlText w:val=""/>
      <w:lvlJc w:val="left"/>
      <w:pPr>
        <w:ind w:left="2915" w:hanging="360"/>
      </w:pPr>
      <w:rPr>
        <w:rFonts w:ascii="Symbol" w:hAnsi="Symbol" w:hint="default"/>
      </w:rPr>
    </w:lvl>
    <w:lvl w:ilvl="4" w:tplc="04270003" w:tentative="1">
      <w:start w:val="1"/>
      <w:numFmt w:val="bullet"/>
      <w:lvlText w:val="o"/>
      <w:lvlJc w:val="left"/>
      <w:pPr>
        <w:ind w:left="3635" w:hanging="360"/>
      </w:pPr>
      <w:rPr>
        <w:rFonts w:ascii="Courier New" w:hAnsi="Courier New" w:cs="Courier New" w:hint="default"/>
      </w:rPr>
    </w:lvl>
    <w:lvl w:ilvl="5" w:tplc="04270005" w:tentative="1">
      <w:start w:val="1"/>
      <w:numFmt w:val="bullet"/>
      <w:lvlText w:val=""/>
      <w:lvlJc w:val="left"/>
      <w:pPr>
        <w:ind w:left="4355" w:hanging="360"/>
      </w:pPr>
      <w:rPr>
        <w:rFonts w:ascii="Wingdings" w:hAnsi="Wingdings" w:hint="default"/>
      </w:rPr>
    </w:lvl>
    <w:lvl w:ilvl="6" w:tplc="04270001" w:tentative="1">
      <w:start w:val="1"/>
      <w:numFmt w:val="bullet"/>
      <w:lvlText w:val=""/>
      <w:lvlJc w:val="left"/>
      <w:pPr>
        <w:ind w:left="5075" w:hanging="360"/>
      </w:pPr>
      <w:rPr>
        <w:rFonts w:ascii="Symbol" w:hAnsi="Symbol" w:hint="default"/>
      </w:rPr>
    </w:lvl>
    <w:lvl w:ilvl="7" w:tplc="04270003" w:tentative="1">
      <w:start w:val="1"/>
      <w:numFmt w:val="bullet"/>
      <w:lvlText w:val="o"/>
      <w:lvlJc w:val="left"/>
      <w:pPr>
        <w:ind w:left="5795" w:hanging="360"/>
      </w:pPr>
      <w:rPr>
        <w:rFonts w:ascii="Courier New" w:hAnsi="Courier New" w:cs="Courier New" w:hint="default"/>
      </w:rPr>
    </w:lvl>
    <w:lvl w:ilvl="8" w:tplc="04270005" w:tentative="1">
      <w:start w:val="1"/>
      <w:numFmt w:val="bullet"/>
      <w:lvlText w:val=""/>
      <w:lvlJc w:val="left"/>
      <w:pPr>
        <w:ind w:left="6515" w:hanging="360"/>
      </w:pPr>
      <w:rPr>
        <w:rFonts w:ascii="Wingdings" w:hAnsi="Wingdings" w:hint="default"/>
      </w:rPr>
    </w:lvl>
  </w:abstractNum>
  <w:abstractNum w:abstractNumId="17" w15:restartNumberingAfterBreak="0">
    <w:nsid w:val="332D7C6E"/>
    <w:multiLevelType w:val="hybridMultilevel"/>
    <w:tmpl w:val="900CC352"/>
    <w:lvl w:ilvl="0" w:tplc="34F2916A">
      <w:start w:val="1"/>
      <w:numFmt w:val="decimal"/>
      <w:isLgl/>
      <w:lvlText w:val="10.%1."/>
      <w:lvlJc w:val="left"/>
      <w:pPr>
        <w:ind w:left="720" w:hanging="360"/>
      </w:pPr>
      <w:rPr>
        <w:rFonts w:hint="default"/>
        <w:i/>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D7F68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DB3032"/>
    <w:multiLevelType w:val="hybridMultilevel"/>
    <w:tmpl w:val="6CAC6EF2"/>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02A5CEA"/>
    <w:multiLevelType w:val="hybridMultilevel"/>
    <w:tmpl w:val="595A40B4"/>
    <w:lvl w:ilvl="0" w:tplc="2AB2322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08A419E"/>
    <w:multiLevelType w:val="hybridMultilevel"/>
    <w:tmpl w:val="B71C65CE"/>
    <w:lvl w:ilvl="0" w:tplc="92069E1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7AB41B3"/>
    <w:multiLevelType w:val="hybridMultilevel"/>
    <w:tmpl w:val="97180D0A"/>
    <w:lvl w:ilvl="0" w:tplc="C8B088AC">
      <w:start w:val="1"/>
      <w:numFmt w:val="decimal"/>
      <w:lvlText w:val="%1)"/>
      <w:lvlJc w:val="left"/>
      <w:pPr>
        <w:ind w:left="677" w:hanging="360"/>
      </w:pPr>
      <w:rPr>
        <w:rFonts w:hint="default"/>
      </w:rPr>
    </w:lvl>
    <w:lvl w:ilvl="1" w:tplc="04270019" w:tentative="1">
      <w:start w:val="1"/>
      <w:numFmt w:val="lowerLetter"/>
      <w:lvlText w:val="%2."/>
      <w:lvlJc w:val="left"/>
      <w:pPr>
        <w:ind w:left="1397" w:hanging="360"/>
      </w:pPr>
    </w:lvl>
    <w:lvl w:ilvl="2" w:tplc="0427001B" w:tentative="1">
      <w:start w:val="1"/>
      <w:numFmt w:val="lowerRoman"/>
      <w:lvlText w:val="%3."/>
      <w:lvlJc w:val="right"/>
      <w:pPr>
        <w:ind w:left="2117" w:hanging="180"/>
      </w:pPr>
    </w:lvl>
    <w:lvl w:ilvl="3" w:tplc="0427000F" w:tentative="1">
      <w:start w:val="1"/>
      <w:numFmt w:val="decimal"/>
      <w:lvlText w:val="%4."/>
      <w:lvlJc w:val="left"/>
      <w:pPr>
        <w:ind w:left="2837" w:hanging="360"/>
      </w:pPr>
    </w:lvl>
    <w:lvl w:ilvl="4" w:tplc="04270019" w:tentative="1">
      <w:start w:val="1"/>
      <w:numFmt w:val="lowerLetter"/>
      <w:lvlText w:val="%5."/>
      <w:lvlJc w:val="left"/>
      <w:pPr>
        <w:ind w:left="3557" w:hanging="360"/>
      </w:pPr>
    </w:lvl>
    <w:lvl w:ilvl="5" w:tplc="0427001B" w:tentative="1">
      <w:start w:val="1"/>
      <w:numFmt w:val="lowerRoman"/>
      <w:lvlText w:val="%6."/>
      <w:lvlJc w:val="right"/>
      <w:pPr>
        <w:ind w:left="4277" w:hanging="180"/>
      </w:pPr>
    </w:lvl>
    <w:lvl w:ilvl="6" w:tplc="0427000F" w:tentative="1">
      <w:start w:val="1"/>
      <w:numFmt w:val="decimal"/>
      <w:lvlText w:val="%7."/>
      <w:lvlJc w:val="left"/>
      <w:pPr>
        <w:ind w:left="4997" w:hanging="360"/>
      </w:pPr>
    </w:lvl>
    <w:lvl w:ilvl="7" w:tplc="04270019" w:tentative="1">
      <w:start w:val="1"/>
      <w:numFmt w:val="lowerLetter"/>
      <w:lvlText w:val="%8."/>
      <w:lvlJc w:val="left"/>
      <w:pPr>
        <w:ind w:left="5717" w:hanging="360"/>
      </w:pPr>
    </w:lvl>
    <w:lvl w:ilvl="8" w:tplc="0427001B" w:tentative="1">
      <w:start w:val="1"/>
      <w:numFmt w:val="lowerRoman"/>
      <w:lvlText w:val="%9."/>
      <w:lvlJc w:val="right"/>
      <w:pPr>
        <w:ind w:left="6437" w:hanging="180"/>
      </w:pPr>
    </w:lvl>
  </w:abstractNum>
  <w:abstractNum w:abstractNumId="23" w15:restartNumberingAfterBreak="0">
    <w:nsid w:val="50DB2294"/>
    <w:multiLevelType w:val="hybridMultilevel"/>
    <w:tmpl w:val="21E6D7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1086727"/>
    <w:multiLevelType w:val="hybridMultilevel"/>
    <w:tmpl w:val="0A14DD84"/>
    <w:lvl w:ilvl="0" w:tplc="17940C5A">
      <w:start w:val="1"/>
      <w:numFmt w:val="bullet"/>
      <w:lvlText w:val=""/>
      <w:lvlJc w:val="left"/>
      <w:pPr>
        <w:ind w:left="720" w:hanging="360"/>
      </w:pPr>
      <w:rPr>
        <w:rFonts w:ascii="Symbol" w:hAnsi="Symbol" w:hint="default"/>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F7469"/>
    <w:multiLevelType w:val="hybridMultilevel"/>
    <w:tmpl w:val="D8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735545E"/>
    <w:multiLevelType w:val="hybridMultilevel"/>
    <w:tmpl w:val="C312357C"/>
    <w:lvl w:ilvl="0" w:tplc="5AAA833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91A164C"/>
    <w:multiLevelType w:val="hybridMultilevel"/>
    <w:tmpl w:val="F2B6D800"/>
    <w:lvl w:ilvl="0" w:tplc="5AAA833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BF87F36"/>
    <w:multiLevelType w:val="hybridMultilevel"/>
    <w:tmpl w:val="A23C7DD2"/>
    <w:lvl w:ilvl="0" w:tplc="5AAA833C">
      <w:start w:val="1"/>
      <w:numFmt w:val="bullet"/>
      <w:lvlText w:val=""/>
      <w:lvlJc w:val="left"/>
      <w:pPr>
        <w:ind w:left="720" w:hanging="360"/>
      </w:pPr>
      <w:rPr>
        <w:rFonts w:ascii="Symbol" w:hAnsi="Symbol" w:hint="default"/>
        <w:i w:val="0"/>
        <w:color w:val="000000"/>
      </w:rPr>
    </w:lvl>
    <w:lvl w:ilvl="1" w:tplc="5AAA833C">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C752C4E"/>
    <w:multiLevelType w:val="hybridMultilevel"/>
    <w:tmpl w:val="C2D29136"/>
    <w:lvl w:ilvl="0" w:tplc="E522D356">
      <w:start w:val="1"/>
      <w:numFmt w:val="decimal"/>
      <w:isLgl/>
      <w:lvlText w:val="11.%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5C88150F"/>
    <w:multiLevelType w:val="hybridMultilevel"/>
    <w:tmpl w:val="B5F4D410"/>
    <w:lvl w:ilvl="0" w:tplc="9FFCEE76">
      <w:numFmt w:val="bullet"/>
      <w:lvlText w:val="-"/>
      <w:lvlJc w:val="left"/>
      <w:pPr>
        <w:ind w:left="720" w:hanging="360"/>
      </w:pPr>
      <w:rPr>
        <w:rFonts w:ascii="Times New Roman" w:eastAsia="Times New Roman" w:hAnsi="Times New Roman"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0DD5AFB"/>
    <w:multiLevelType w:val="hybridMultilevel"/>
    <w:tmpl w:val="3B9E923A"/>
    <w:lvl w:ilvl="0" w:tplc="5AAA833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4A56A8C"/>
    <w:multiLevelType w:val="hybridMultilevel"/>
    <w:tmpl w:val="779AB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7B277C4"/>
    <w:multiLevelType w:val="hybridMultilevel"/>
    <w:tmpl w:val="90D60C64"/>
    <w:lvl w:ilvl="0" w:tplc="5AAA833C">
      <w:start w:val="1"/>
      <w:numFmt w:val="bullet"/>
      <w:lvlText w:val=""/>
      <w:lvlJc w:val="left"/>
      <w:pPr>
        <w:ind w:left="720" w:hanging="360"/>
      </w:pPr>
      <w:rPr>
        <w:rFonts w:ascii="Symbol" w:hAnsi="Symbol" w:hint="default"/>
        <w:i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9192ECF"/>
    <w:multiLevelType w:val="hybridMultilevel"/>
    <w:tmpl w:val="0B46DF1A"/>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DA94BE6"/>
    <w:multiLevelType w:val="hybridMultilevel"/>
    <w:tmpl w:val="99DAAA08"/>
    <w:lvl w:ilvl="0" w:tplc="5AAA833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4F119DA"/>
    <w:multiLevelType w:val="hybridMultilevel"/>
    <w:tmpl w:val="A28C7A2A"/>
    <w:lvl w:ilvl="0" w:tplc="0427000F">
      <w:start w:val="1"/>
      <w:numFmt w:val="decimal"/>
      <w:lvlText w:val="%1."/>
      <w:lvlJc w:val="left"/>
      <w:pPr>
        <w:ind w:left="360" w:hanging="360"/>
      </w:pPr>
    </w:lvl>
    <w:lvl w:ilvl="1" w:tplc="E522D356">
      <w:start w:val="1"/>
      <w:numFmt w:val="decimal"/>
      <w:isLgl/>
      <w:lvlText w:val="11.%2."/>
      <w:lvlJc w:val="left"/>
      <w:pPr>
        <w:ind w:left="1080" w:hanging="360"/>
      </w:pPr>
      <w:rPr>
        <w:rFonts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775A151D"/>
    <w:multiLevelType w:val="hybridMultilevel"/>
    <w:tmpl w:val="7096955E"/>
    <w:lvl w:ilvl="0" w:tplc="F6DAB53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8663E25"/>
    <w:multiLevelType w:val="hybridMultilevel"/>
    <w:tmpl w:val="943EAC70"/>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4"/>
  </w:num>
  <w:num w:numId="4">
    <w:abstractNumId w:val="18"/>
  </w:num>
  <w:num w:numId="5">
    <w:abstractNumId w:val="29"/>
  </w:num>
  <w:num w:numId="6">
    <w:abstractNumId w:val="0"/>
  </w:num>
  <w:num w:numId="7">
    <w:abstractNumId w:val="7"/>
  </w:num>
  <w:num w:numId="8">
    <w:abstractNumId w:val="11"/>
  </w:num>
  <w:num w:numId="9">
    <w:abstractNumId w:val="12"/>
  </w:num>
  <w:num w:numId="10">
    <w:abstractNumId w:val="6"/>
  </w:num>
  <w:num w:numId="11">
    <w:abstractNumId w:val="14"/>
  </w:num>
  <w:num w:numId="12">
    <w:abstractNumId w:val="10"/>
  </w:num>
  <w:num w:numId="13">
    <w:abstractNumId w:val="3"/>
  </w:num>
  <w:num w:numId="14">
    <w:abstractNumId w:val="2"/>
  </w:num>
  <w:num w:numId="15">
    <w:abstractNumId w:val="19"/>
  </w:num>
  <w:num w:numId="16">
    <w:abstractNumId w:val="1"/>
  </w:num>
  <w:num w:numId="17">
    <w:abstractNumId w:val="15"/>
  </w:num>
  <w:num w:numId="18">
    <w:abstractNumId w:val="31"/>
  </w:num>
  <w:num w:numId="19">
    <w:abstractNumId w:val="13"/>
  </w:num>
  <w:num w:numId="20">
    <w:abstractNumId w:val="34"/>
  </w:num>
  <w:num w:numId="21">
    <w:abstractNumId w:val="27"/>
  </w:num>
  <w:num w:numId="22">
    <w:abstractNumId w:val="33"/>
  </w:num>
  <w:num w:numId="23">
    <w:abstractNumId w:val="36"/>
  </w:num>
  <w:num w:numId="24">
    <w:abstractNumId w:val="22"/>
  </w:num>
  <w:num w:numId="25">
    <w:abstractNumId w:val="23"/>
  </w:num>
  <w:num w:numId="26">
    <w:abstractNumId w:val="8"/>
  </w:num>
  <w:num w:numId="27">
    <w:abstractNumId w:val="24"/>
  </w:num>
  <w:num w:numId="28">
    <w:abstractNumId w:val="9"/>
  </w:num>
  <w:num w:numId="29">
    <w:abstractNumId w:val="17"/>
  </w:num>
  <w:num w:numId="30">
    <w:abstractNumId w:val="35"/>
  </w:num>
  <w:num w:numId="31">
    <w:abstractNumId w:val="30"/>
  </w:num>
  <w:num w:numId="32">
    <w:abstractNumId w:val="28"/>
  </w:num>
  <w:num w:numId="33">
    <w:abstractNumId w:val="26"/>
  </w:num>
  <w:num w:numId="34">
    <w:abstractNumId w:val="21"/>
  </w:num>
  <w:num w:numId="35">
    <w:abstractNumId w:val="37"/>
  </w:num>
  <w:num w:numId="36">
    <w:abstractNumId w:val="20"/>
  </w:num>
  <w:num w:numId="37">
    <w:abstractNumId w:val="25"/>
  </w:num>
  <w:num w:numId="38">
    <w:abstractNumId w:val="3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F1"/>
    <w:rsid w:val="00000C38"/>
    <w:rsid w:val="00003C91"/>
    <w:rsid w:val="00004AC8"/>
    <w:rsid w:val="0000595E"/>
    <w:rsid w:val="0001261A"/>
    <w:rsid w:val="00017104"/>
    <w:rsid w:val="000238FD"/>
    <w:rsid w:val="00023FAB"/>
    <w:rsid w:val="0002506A"/>
    <w:rsid w:val="00027545"/>
    <w:rsid w:val="0003339A"/>
    <w:rsid w:val="0003626F"/>
    <w:rsid w:val="00046AA6"/>
    <w:rsid w:val="00047E36"/>
    <w:rsid w:val="000565BB"/>
    <w:rsid w:val="00056F06"/>
    <w:rsid w:val="00062815"/>
    <w:rsid w:val="0007159B"/>
    <w:rsid w:val="0007174F"/>
    <w:rsid w:val="00075F93"/>
    <w:rsid w:val="0008152A"/>
    <w:rsid w:val="00082488"/>
    <w:rsid w:val="00082A4E"/>
    <w:rsid w:val="00092FB6"/>
    <w:rsid w:val="00096471"/>
    <w:rsid w:val="000A3895"/>
    <w:rsid w:val="000A430B"/>
    <w:rsid w:val="000B1657"/>
    <w:rsid w:val="000B20ED"/>
    <w:rsid w:val="000B246E"/>
    <w:rsid w:val="000B4265"/>
    <w:rsid w:val="000B788F"/>
    <w:rsid w:val="000C17F5"/>
    <w:rsid w:val="000C2A8A"/>
    <w:rsid w:val="000C526D"/>
    <w:rsid w:val="000C7A26"/>
    <w:rsid w:val="000E79F6"/>
    <w:rsid w:val="001027AB"/>
    <w:rsid w:val="00104B65"/>
    <w:rsid w:val="001111B2"/>
    <w:rsid w:val="00112279"/>
    <w:rsid w:val="0011398F"/>
    <w:rsid w:val="00117DE5"/>
    <w:rsid w:val="00123A49"/>
    <w:rsid w:val="00123B1E"/>
    <w:rsid w:val="00131721"/>
    <w:rsid w:val="00135FB3"/>
    <w:rsid w:val="001369B9"/>
    <w:rsid w:val="00136A5D"/>
    <w:rsid w:val="00137F9F"/>
    <w:rsid w:val="001419A2"/>
    <w:rsid w:val="001431B5"/>
    <w:rsid w:val="00143554"/>
    <w:rsid w:val="0014750B"/>
    <w:rsid w:val="00160822"/>
    <w:rsid w:val="0016117F"/>
    <w:rsid w:val="0016231C"/>
    <w:rsid w:val="001643BC"/>
    <w:rsid w:val="00171AE8"/>
    <w:rsid w:val="00172837"/>
    <w:rsid w:val="00181232"/>
    <w:rsid w:val="00181447"/>
    <w:rsid w:val="001820A2"/>
    <w:rsid w:val="00185C9B"/>
    <w:rsid w:val="00195C0C"/>
    <w:rsid w:val="001A0719"/>
    <w:rsid w:val="001A1AD3"/>
    <w:rsid w:val="001A58FD"/>
    <w:rsid w:val="001B4B9A"/>
    <w:rsid w:val="001B4CE2"/>
    <w:rsid w:val="001B56C5"/>
    <w:rsid w:val="001B60A5"/>
    <w:rsid w:val="001C2C05"/>
    <w:rsid w:val="001D0077"/>
    <w:rsid w:val="001D58A5"/>
    <w:rsid w:val="001D6DB2"/>
    <w:rsid w:val="001D71F0"/>
    <w:rsid w:val="001E04ED"/>
    <w:rsid w:val="001E1924"/>
    <w:rsid w:val="001E4972"/>
    <w:rsid w:val="001F2800"/>
    <w:rsid w:val="001F591D"/>
    <w:rsid w:val="001F7658"/>
    <w:rsid w:val="00200986"/>
    <w:rsid w:val="002027D8"/>
    <w:rsid w:val="002054CD"/>
    <w:rsid w:val="00207ECD"/>
    <w:rsid w:val="00210229"/>
    <w:rsid w:val="00214774"/>
    <w:rsid w:val="00220BEC"/>
    <w:rsid w:val="0022477D"/>
    <w:rsid w:val="0022612C"/>
    <w:rsid w:val="002264B8"/>
    <w:rsid w:val="0023041E"/>
    <w:rsid w:val="00231751"/>
    <w:rsid w:val="00232A5A"/>
    <w:rsid w:val="00243D74"/>
    <w:rsid w:val="0024406D"/>
    <w:rsid w:val="00250451"/>
    <w:rsid w:val="00250FB8"/>
    <w:rsid w:val="00251299"/>
    <w:rsid w:val="00255084"/>
    <w:rsid w:val="00257612"/>
    <w:rsid w:val="00257D13"/>
    <w:rsid w:val="00265095"/>
    <w:rsid w:val="00265D03"/>
    <w:rsid w:val="00267F8B"/>
    <w:rsid w:val="0028066E"/>
    <w:rsid w:val="00282881"/>
    <w:rsid w:val="00283B54"/>
    <w:rsid w:val="00284F3D"/>
    <w:rsid w:val="00290DF3"/>
    <w:rsid w:val="002921FA"/>
    <w:rsid w:val="002968F3"/>
    <w:rsid w:val="002A400A"/>
    <w:rsid w:val="002A7140"/>
    <w:rsid w:val="002B0A7C"/>
    <w:rsid w:val="002B2B7C"/>
    <w:rsid w:val="002B3031"/>
    <w:rsid w:val="002B3900"/>
    <w:rsid w:val="002B6381"/>
    <w:rsid w:val="002C6F35"/>
    <w:rsid w:val="002D14C8"/>
    <w:rsid w:val="002D418B"/>
    <w:rsid w:val="002D7C9D"/>
    <w:rsid w:val="002E4F0A"/>
    <w:rsid w:val="002E579C"/>
    <w:rsid w:val="002F04D4"/>
    <w:rsid w:val="002F2FA4"/>
    <w:rsid w:val="002F5E32"/>
    <w:rsid w:val="003023AD"/>
    <w:rsid w:val="0030280A"/>
    <w:rsid w:val="00314A97"/>
    <w:rsid w:val="00315DAD"/>
    <w:rsid w:val="003162A2"/>
    <w:rsid w:val="003176BE"/>
    <w:rsid w:val="00320D2E"/>
    <w:rsid w:val="003305B9"/>
    <w:rsid w:val="00332182"/>
    <w:rsid w:val="00333EEB"/>
    <w:rsid w:val="00337B68"/>
    <w:rsid w:val="003529C1"/>
    <w:rsid w:val="00353DF2"/>
    <w:rsid w:val="003552B2"/>
    <w:rsid w:val="00357DF8"/>
    <w:rsid w:val="00360EBA"/>
    <w:rsid w:val="003653E8"/>
    <w:rsid w:val="0036795B"/>
    <w:rsid w:val="003707CE"/>
    <w:rsid w:val="00370943"/>
    <w:rsid w:val="00372AC0"/>
    <w:rsid w:val="003835A1"/>
    <w:rsid w:val="00385DCB"/>
    <w:rsid w:val="00390185"/>
    <w:rsid w:val="003950F6"/>
    <w:rsid w:val="00395FFD"/>
    <w:rsid w:val="003966B4"/>
    <w:rsid w:val="003A4DC6"/>
    <w:rsid w:val="003B0C17"/>
    <w:rsid w:val="003B3169"/>
    <w:rsid w:val="003C0348"/>
    <w:rsid w:val="003C06F4"/>
    <w:rsid w:val="003C5489"/>
    <w:rsid w:val="003C63AC"/>
    <w:rsid w:val="003C76DB"/>
    <w:rsid w:val="003D6370"/>
    <w:rsid w:val="003D7D56"/>
    <w:rsid w:val="003E7AF2"/>
    <w:rsid w:val="003F4B9F"/>
    <w:rsid w:val="003F5E8A"/>
    <w:rsid w:val="00404302"/>
    <w:rsid w:val="00404BB2"/>
    <w:rsid w:val="00406D1E"/>
    <w:rsid w:val="004127C5"/>
    <w:rsid w:val="0041291D"/>
    <w:rsid w:val="00415C88"/>
    <w:rsid w:val="00415CB9"/>
    <w:rsid w:val="00421DDD"/>
    <w:rsid w:val="004227B2"/>
    <w:rsid w:val="004261D4"/>
    <w:rsid w:val="004323A5"/>
    <w:rsid w:val="004328F2"/>
    <w:rsid w:val="00432AFB"/>
    <w:rsid w:val="00437BE3"/>
    <w:rsid w:val="0045092D"/>
    <w:rsid w:val="00454131"/>
    <w:rsid w:val="00461710"/>
    <w:rsid w:val="00461E22"/>
    <w:rsid w:val="004644E5"/>
    <w:rsid w:val="00465C6B"/>
    <w:rsid w:val="0046662B"/>
    <w:rsid w:val="0046738F"/>
    <w:rsid w:val="004676C4"/>
    <w:rsid w:val="00467D19"/>
    <w:rsid w:val="00470885"/>
    <w:rsid w:val="004724B0"/>
    <w:rsid w:val="00484EA1"/>
    <w:rsid w:val="00484F98"/>
    <w:rsid w:val="00492BDF"/>
    <w:rsid w:val="00492DE3"/>
    <w:rsid w:val="00493988"/>
    <w:rsid w:val="004B0791"/>
    <w:rsid w:val="004C07A8"/>
    <w:rsid w:val="004D157F"/>
    <w:rsid w:val="004D3B59"/>
    <w:rsid w:val="004D6100"/>
    <w:rsid w:val="004E1D70"/>
    <w:rsid w:val="004E4545"/>
    <w:rsid w:val="004F72B4"/>
    <w:rsid w:val="00500DF8"/>
    <w:rsid w:val="00503349"/>
    <w:rsid w:val="00506ADC"/>
    <w:rsid w:val="005128BE"/>
    <w:rsid w:val="005200D4"/>
    <w:rsid w:val="00525413"/>
    <w:rsid w:val="0052630B"/>
    <w:rsid w:val="00527E24"/>
    <w:rsid w:val="00546126"/>
    <w:rsid w:val="005472E9"/>
    <w:rsid w:val="005512DD"/>
    <w:rsid w:val="005518ED"/>
    <w:rsid w:val="005544ED"/>
    <w:rsid w:val="00554820"/>
    <w:rsid w:val="00555236"/>
    <w:rsid w:val="00556DB8"/>
    <w:rsid w:val="00561E3A"/>
    <w:rsid w:val="005625CF"/>
    <w:rsid w:val="00562618"/>
    <w:rsid w:val="005656C4"/>
    <w:rsid w:val="00565EE7"/>
    <w:rsid w:val="005703D8"/>
    <w:rsid w:val="00575D2D"/>
    <w:rsid w:val="00580295"/>
    <w:rsid w:val="00590228"/>
    <w:rsid w:val="005978FE"/>
    <w:rsid w:val="005B6F68"/>
    <w:rsid w:val="005B7EF6"/>
    <w:rsid w:val="005C351B"/>
    <w:rsid w:val="005C6FE3"/>
    <w:rsid w:val="005E56FF"/>
    <w:rsid w:val="005F0727"/>
    <w:rsid w:val="005F168E"/>
    <w:rsid w:val="005F52FE"/>
    <w:rsid w:val="006005D5"/>
    <w:rsid w:val="006106D4"/>
    <w:rsid w:val="00613003"/>
    <w:rsid w:val="00615822"/>
    <w:rsid w:val="00620580"/>
    <w:rsid w:val="00627611"/>
    <w:rsid w:val="0063038D"/>
    <w:rsid w:val="00634EAC"/>
    <w:rsid w:val="00635CE5"/>
    <w:rsid w:val="006437B1"/>
    <w:rsid w:val="00643964"/>
    <w:rsid w:val="0065212C"/>
    <w:rsid w:val="00656F06"/>
    <w:rsid w:val="006622C9"/>
    <w:rsid w:val="00663D8E"/>
    <w:rsid w:val="00675B8A"/>
    <w:rsid w:val="0067691C"/>
    <w:rsid w:val="00681D48"/>
    <w:rsid w:val="0068206B"/>
    <w:rsid w:val="0069647E"/>
    <w:rsid w:val="006A1BA4"/>
    <w:rsid w:val="006A666E"/>
    <w:rsid w:val="006B1424"/>
    <w:rsid w:val="006B1F3D"/>
    <w:rsid w:val="006B59C1"/>
    <w:rsid w:val="006B6430"/>
    <w:rsid w:val="006C0991"/>
    <w:rsid w:val="006C3113"/>
    <w:rsid w:val="006C3B33"/>
    <w:rsid w:val="006D01EE"/>
    <w:rsid w:val="006D0E5D"/>
    <w:rsid w:val="006D49A4"/>
    <w:rsid w:val="006D6D5B"/>
    <w:rsid w:val="006F6893"/>
    <w:rsid w:val="006F7997"/>
    <w:rsid w:val="00700206"/>
    <w:rsid w:val="0070052E"/>
    <w:rsid w:val="00702025"/>
    <w:rsid w:val="00705008"/>
    <w:rsid w:val="007056AA"/>
    <w:rsid w:val="0070691F"/>
    <w:rsid w:val="007137B5"/>
    <w:rsid w:val="0071661C"/>
    <w:rsid w:val="00717D39"/>
    <w:rsid w:val="00723C68"/>
    <w:rsid w:val="007262D7"/>
    <w:rsid w:val="00731A59"/>
    <w:rsid w:val="00734B21"/>
    <w:rsid w:val="00734D6A"/>
    <w:rsid w:val="00740F0A"/>
    <w:rsid w:val="00750AC4"/>
    <w:rsid w:val="00751317"/>
    <w:rsid w:val="0075265C"/>
    <w:rsid w:val="00753AF6"/>
    <w:rsid w:val="00757300"/>
    <w:rsid w:val="0076138F"/>
    <w:rsid w:val="0076175E"/>
    <w:rsid w:val="00765A50"/>
    <w:rsid w:val="00771DB7"/>
    <w:rsid w:val="00780F50"/>
    <w:rsid w:val="007815A6"/>
    <w:rsid w:val="00787E32"/>
    <w:rsid w:val="007A0CE5"/>
    <w:rsid w:val="007A5E82"/>
    <w:rsid w:val="007B218E"/>
    <w:rsid w:val="007B2C27"/>
    <w:rsid w:val="007C6764"/>
    <w:rsid w:val="007D1EB5"/>
    <w:rsid w:val="007D4BD1"/>
    <w:rsid w:val="007E4BC3"/>
    <w:rsid w:val="007E5E7F"/>
    <w:rsid w:val="007F0C5D"/>
    <w:rsid w:val="007F1B56"/>
    <w:rsid w:val="007F2E13"/>
    <w:rsid w:val="007F3085"/>
    <w:rsid w:val="007F684D"/>
    <w:rsid w:val="00802071"/>
    <w:rsid w:val="00807A9D"/>
    <w:rsid w:val="00814BA7"/>
    <w:rsid w:val="008222DB"/>
    <w:rsid w:val="0082353C"/>
    <w:rsid w:val="008238A8"/>
    <w:rsid w:val="00830CF1"/>
    <w:rsid w:val="00835494"/>
    <w:rsid w:val="008366F6"/>
    <w:rsid w:val="00850599"/>
    <w:rsid w:val="00860EFE"/>
    <w:rsid w:val="00866FCE"/>
    <w:rsid w:val="00876846"/>
    <w:rsid w:val="00880C40"/>
    <w:rsid w:val="00886DC0"/>
    <w:rsid w:val="00890A5D"/>
    <w:rsid w:val="00893936"/>
    <w:rsid w:val="0089399D"/>
    <w:rsid w:val="00894215"/>
    <w:rsid w:val="0089475F"/>
    <w:rsid w:val="008976DD"/>
    <w:rsid w:val="00897995"/>
    <w:rsid w:val="008A1289"/>
    <w:rsid w:val="008A17F4"/>
    <w:rsid w:val="008A1C90"/>
    <w:rsid w:val="008B0427"/>
    <w:rsid w:val="008B16E3"/>
    <w:rsid w:val="008C1438"/>
    <w:rsid w:val="008D5728"/>
    <w:rsid w:val="008F3A08"/>
    <w:rsid w:val="00911967"/>
    <w:rsid w:val="009125E7"/>
    <w:rsid w:val="0091716D"/>
    <w:rsid w:val="0092356A"/>
    <w:rsid w:val="00926B78"/>
    <w:rsid w:val="00930694"/>
    <w:rsid w:val="009316E0"/>
    <w:rsid w:val="009352B4"/>
    <w:rsid w:val="00937BC1"/>
    <w:rsid w:val="00940511"/>
    <w:rsid w:val="009409E4"/>
    <w:rsid w:val="0095046D"/>
    <w:rsid w:val="00955427"/>
    <w:rsid w:val="0095713E"/>
    <w:rsid w:val="009603AA"/>
    <w:rsid w:val="00972AD6"/>
    <w:rsid w:val="00976ABA"/>
    <w:rsid w:val="00980E1D"/>
    <w:rsid w:val="00982888"/>
    <w:rsid w:val="009874CF"/>
    <w:rsid w:val="00996669"/>
    <w:rsid w:val="009A03ED"/>
    <w:rsid w:val="009A1C25"/>
    <w:rsid w:val="009A3051"/>
    <w:rsid w:val="009A3433"/>
    <w:rsid w:val="009A58E6"/>
    <w:rsid w:val="009A6851"/>
    <w:rsid w:val="009B1888"/>
    <w:rsid w:val="009B7A5A"/>
    <w:rsid w:val="009C59A2"/>
    <w:rsid w:val="009D1982"/>
    <w:rsid w:val="009D1CDD"/>
    <w:rsid w:val="009D20BE"/>
    <w:rsid w:val="009D282C"/>
    <w:rsid w:val="009E032F"/>
    <w:rsid w:val="009E0C67"/>
    <w:rsid w:val="009E57A5"/>
    <w:rsid w:val="009F0D37"/>
    <w:rsid w:val="009F2306"/>
    <w:rsid w:val="009F6948"/>
    <w:rsid w:val="00A00AF9"/>
    <w:rsid w:val="00A031E5"/>
    <w:rsid w:val="00A032CE"/>
    <w:rsid w:val="00A100E3"/>
    <w:rsid w:val="00A10478"/>
    <w:rsid w:val="00A10A96"/>
    <w:rsid w:val="00A16757"/>
    <w:rsid w:val="00A20D41"/>
    <w:rsid w:val="00A21C57"/>
    <w:rsid w:val="00A21F7E"/>
    <w:rsid w:val="00A33B13"/>
    <w:rsid w:val="00A40FDD"/>
    <w:rsid w:val="00A4113B"/>
    <w:rsid w:val="00A41AFE"/>
    <w:rsid w:val="00A4576A"/>
    <w:rsid w:val="00A47CEF"/>
    <w:rsid w:val="00A51669"/>
    <w:rsid w:val="00A51C6F"/>
    <w:rsid w:val="00A52EF0"/>
    <w:rsid w:val="00A53FC6"/>
    <w:rsid w:val="00A5413A"/>
    <w:rsid w:val="00A56318"/>
    <w:rsid w:val="00A573FB"/>
    <w:rsid w:val="00A72154"/>
    <w:rsid w:val="00A819FB"/>
    <w:rsid w:val="00A84A66"/>
    <w:rsid w:val="00A93251"/>
    <w:rsid w:val="00A95686"/>
    <w:rsid w:val="00A97227"/>
    <w:rsid w:val="00A97607"/>
    <w:rsid w:val="00AA5F2C"/>
    <w:rsid w:val="00AA78A4"/>
    <w:rsid w:val="00AB3E98"/>
    <w:rsid w:val="00AC1148"/>
    <w:rsid w:val="00AC1AEF"/>
    <w:rsid w:val="00AC3067"/>
    <w:rsid w:val="00AC30AB"/>
    <w:rsid w:val="00AD4BA6"/>
    <w:rsid w:val="00AE61EC"/>
    <w:rsid w:val="00AF558D"/>
    <w:rsid w:val="00AF740E"/>
    <w:rsid w:val="00B128C4"/>
    <w:rsid w:val="00B13279"/>
    <w:rsid w:val="00B13CF0"/>
    <w:rsid w:val="00B15C7D"/>
    <w:rsid w:val="00B17ED9"/>
    <w:rsid w:val="00B23A2E"/>
    <w:rsid w:val="00B27D01"/>
    <w:rsid w:val="00B27F85"/>
    <w:rsid w:val="00B41389"/>
    <w:rsid w:val="00B51E68"/>
    <w:rsid w:val="00B53FDD"/>
    <w:rsid w:val="00B55065"/>
    <w:rsid w:val="00B55FCD"/>
    <w:rsid w:val="00B62F46"/>
    <w:rsid w:val="00B63F32"/>
    <w:rsid w:val="00B65419"/>
    <w:rsid w:val="00B6610A"/>
    <w:rsid w:val="00B66C62"/>
    <w:rsid w:val="00B71AB0"/>
    <w:rsid w:val="00B81513"/>
    <w:rsid w:val="00B84CCE"/>
    <w:rsid w:val="00B8704E"/>
    <w:rsid w:val="00B87B3D"/>
    <w:rsid w:val="00B937CA"/>
    <w:rsid w:val="00B96013"/>
    <w:rsid w:val="00B9606A"/>
    <w:rsid w:val="00B96E0A"/>
    <w:rsid w:val="00B97513"/>
    <w:rsid w:val="00BB2D0A"/>
    <w:rsid w:val="00BB5F52"/>
    <w:rsid w:val="00BB73CE"/>
    <w:rsid w:val="00BB758F"/>
    <w:rsid w:val="00BC0181"/>
    <w:rsid w:val="00BC0F44"/>
    <w:rsid w:val="00BC1B4A"/>
    <w:rsid w:val="00BC2A39"/>
    <w:rsid w:val="00BC5548"/>
    <w:rsid w:val="00BC7D69"/>
    <w:rsid w:val="00BE0F93"/>
    <w:rsid w:val="00BE2C4F"/>
    <w:rsid w:val="00BE3A30"/>
    <w:rsid w:val="00C00C8E"/>
    <w:rsid w:val="00C021BA"/>
    <w:rsid w:val="00C06419"/>
    <w:rsid w:val="00C07EBD"/>
    <w:rsid w:val="00C101AF"/>
    <w:rsid w:val="00C12DCA"/>
    <w:rsid w:val="00C1499B"/>
    <w:rsid w:val="00C14B0A"/>
    <w:rsid w:val="00C161FF"/>
    <w:rsid w:val="00C22042"/>
    <w:rsid w:val="00C2521D"/>
    <w:rsid w:val="00C26711"/>
    <w:rsid w:val="00C27AB4"/>
    <w:rsid w:val="00C33AB5"/>
    <w:rsid w:val="00C40167"/>
    <w:rsid w:val="00C4196B"/>
    <w:rsid w:val="00C42F32"/>
    <w:rsid w:val="00C44163"/>
    <w:rsid w:val="00C4459C"/>
    <w:rsid w:val="00C44856"/>
    <w:rsid w:val="00C4685C"/>
    <w:rsid w:val="00C60717"/>
    <w:rsid w:val="00C7021A"/>
    <w:rsid w:val="00C709EB"/>
    <w:rsid w:val="00C73A2D"/>
    <w:rsid w:val="00C80EC3"/>
    <w:rsid w:val="00C91568"/>
    <w:rsid w:val="00C9242E"/>
    <w:rsid w:val="00C94273"/>
    <w:rsid w:val="00C94F2B"/>
    <w:rsid w:val="00CA0388"/>
    <w:rsid w:val="00CA0B05"/>
    <w:rsid w:val="00CA2B11"/>
    <w:rsid w:val="00CA39CA"/>
    <w:rsid w:val="00CA51B7"/>
    <w:rsid w:val="00CA7FC7"/>
    <w:rsid w:val="00CB4063"/>
    <w:rsid w:val="00CC66E9"/>
    <w:rsid w:val="00CC7519"/>
    <w:rsid w:val="00CC7DFA"/>
    <w:rsid w:val="00CD061E"/>
    <w:rsid w:val="00CD4502"/>
    <w:rsid w:val="00CE23BB"/>
    <w:rsid w:val="00CE31A4"/>
    <w:rsid w:val="00CF2806"/>
    <w:rsid w:val="00CF2D25"/>
    <w:rsid w:val="00D05050"/>
    <w:rsid w:val="00D1289B"/>
    <w:rsid w:val="00D15702"/>
    <w:rsid w:val="00D15C38"/>
    <w:rsid w:val="00D218B3"/>
    <w:rsid w:val="00D32AE0"/>
    <w:rsid w:val="00D35E90"/>
    <w:rsid w:val="00D37A06"/>
    <w:rsid w:val="00D53394"/>
    <w:rsid w:val="00D64AAF"/>
    <w:rsid w:val="00D65F49"/>
    <w:rsid w:val="00D774FE"/>
    <w:rsid w:val="00D80682"/>
    <w:rsid w:val="00D80DF2"/>
    <w:rsid w:val="00D82246"/>
    <w:rsid w:val="00DA6B59"/>
    <w:rsid w:val="00DB24BF"/>
    <w:rsid w:val="00DC2A6A"/>
    <w:rsid w:val="00DC43BF"/>
    <w:rsid w:val="00DC7146"/>
    <w:rsid w:val="00DD10D0"/>
    <w:rsid w:val="00DD74E4"/>
    <w:rsid w:val="00DD76DB"/>
    <w:rsid w:val="00DE0868"/>
    <w:rsid w:val="00DE0AC3"/>
    <w:rsid w:val="00DE4D70"/>
    <w:rsid w:val="00DE704A"/>
    <w:rsid w:val="00DF6466"/>
    <w:rsid w:val="00DF67AB"/>
    <w:rsid w:val="00E00338"/>
    <w:rsid w:val="00E02D00"/>
    <w:rsid w:val="00E033E2"/>
    <w:rsid w:val="00E06217"/>
    <w:rsid w:val="00E100C8"/>
    <w:rsid w:val="00E1041E"/>
    <w:rsid w:val="00E12223"/>
    <w:rsid w:val="00E127DB"/>
    <w:rsid w:val="00E217CB"/>
    <w:rsid w:val="00E33FAF"/>
    <w:rsid w:val="00E35E79"/>
    <w:rsid w:val="00E44233"/>
    <w:rsid w:val="00E46FDE"/>
    <w:rsid w:val="00E5083B"/>
    <w:rsid w:val="00E55466"/>
    <w:rsid w:val="00E6017F"/>
    <w:rsid w:val="00E630AB"/>
    <w:rsid w:val="00E66AEE"/>
    <w:rsid w:val="00E67E37"/>
    <w:rsid w:val="00E67FCC"/>
    <w:rsid w:val="00E71A90"/>
    <w:rsid w:val="00E738CB"/>
    <w:rsid w:val="00E74B39"/>
    <w:rsid w:val="00E776E9"/>
    <w:rsid w:val="00E91532"/>
    <w:rsid w:val="00E949E0"/>
    <w:rsid w:val="00E97C79"/>
    <w:rsid w:val="00EA0B98"/>
    <w:rsid w:val="00EA0E6F"/>
    <w:rsid w:val="00EA1E93"/>
    <w:rsid w:val="00EA6CEA"/>
    <w:rsid w:val="00EB10A0"/>
    <w:rsid w:val="00EB5E2F"/>
    <w:rsid w:val="00EB67F4"/>
    <w:rsid w:val="00EC044B"/>
    <w:rsid w:val="00EC0DC0"/>
    <w:rsid w:val="00EC7216"/>
    <w:rsid w:val="00ED08AB"/>
    <w:rsid w:val="00ED12D5"/>
    <w:rsid w:val="00ED2AF7"/>
    <w:rsid w:val="00ED552C"/>
    <w:rsid w:val="00EE0849"/>
    <w:rsid w:val="00EE49FE"/>
    <w:rsid w:val="00EF1DC0"/>
    <w:rsid w:val="00EF4157"/>
    <w:rsid w:val="00F042A8"/>
    <w:rsid w:val="00F12B44"/>
    <w:rsid w:val="00F13399"/>
    <w:rsid w:val="00F31D4B"/>
    <w:rsid w:val="00F37A39"/>
    <w:rsid w:val="00F45E06"/>
    <w:rsid w:val="00F4634B"/>
    <w:rsid w:val="00F507E2"/>
    <w:rsid w:val="00F53E07"/>
    <w:rsid w:val="00F553BE"/>
    <w:rsid w:val="00F71DD1"/>
    <w:rsid w:val="00F82B92"/>
    <w:rsid w:val="00F83695"/>
    <w:rsid w:val="00F86316"/>
    <w:rsid w:val="00F86FA8"/>
    <w:rsid w:val="00F94AC4"/>
    <w:rsid w:val="00F96CAF"/>
    <w:rsid w:val="00F97428"/>
    <w:rsid w:val="00FA72D6"/>
    <w:rsid w:val="00FB2113"/>
    <w:rsid w:val="00FC3D4D"/>
    <w:rsid w:val="00FC416B"/>
    <w:rsid w:val="00FC4ACC"/>
    <w:rsid w:val="00FC5C24"/>
    <w:rsid w:val="00FC68A0"/>
    <w:rsid w:val="00FD0465"/>
    <w:rsid w:val="00FD1408"/>
    <w:rsid w:val="00FD1D12"/>
    <w:rsid w:val="00FD3BA0"/>
    <w:rsid w:val="00FD529B"/>
    <w:rsid w:val="00FD5F45"/>
    <w:rsid w:val="00FD7DCD"/>
    <w:rsid w:val="00FE1788"/>
    <w:rsid w:val="00FE69F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863D1A-CF76-4662-B2DC-55F0C0BD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D71F0"/>
    <w:pPr>
      <w:spacing w:after="200" w:line="276"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fontstyle01">
    <w:name w:val="fontstyle01"/>
    <w:rsid w:val="00830CF1"/>
    <w:rPr>
      <w:rFonts w:ascii="TimesNewRomanPSMT" w:hAnsi="TimesNewRomanPSMT" w:hint="default"/>
      <w:b w:val="0"/>
      <w:bCs w:val="0"/>
      <w:i w:val="0"/>
      <w:iCs w:val="0"/>
      <w:color w:val="000000"/>
      <w:sz w:val="24"/>
      <w:szCs w:val="24"/>
    </w:rPr>
  </w:style>
  <w:style w:type="character" w:customStyle="1" w:styleId="fontstyle21">
    <w:name w:val="fontstyle21"/>
    <w:rsid w:val="00830CF1"/>
    <w:rPr>
      <w:rFonts w:ascii="TimesNewRomanPS-BoldItalicMT" w:hAnsi="TimesNewRomanPS-BoldItalicMT" w:hint="default"/>
      <w:b/>
      <w:bCs/>
      <w:i/>
      <w:iCs/>
      <w:color w:val="000000"/>
      <w:sz w:val="24"/>
      <w:szCs w:val="24"/>
    </w:rPr>
  </w:style>
  <w:style w:type="character" w:customStyle="1" w:styleId="fontstyle31">
    <w:name w:val="fontstyle31"/>
    <w:rsid w:val="00830CF1"/>
    <w:rPr>
      <w:rFonts w:ascii="TimesNewRomanPS-BoldMT" w:hAnsi="TimesNewRomanPS-BoldMT" w:hint="default"/>
      <w:b/>
      <w:bCs/>
      <w:i w:val="0"/>
      <w:iCs w:val="0"/>
      <w:color w:val="000000"/>
      <w:sz w:val="24"/>
      <w:szCs w:val="24"/>
    </w:rPr>
  </w:style>
  <w:style w:type="character" w:customStyle="1" w:styleId="fontstyle41">
    <w:name w:val="fontstyle41"/>
    <w:rsid w:val="00830CF1"/>
    <w:rPr>
      <w:rFonts w:ascii="TimesNewRomanPS-ItalicMT" w:hAnsi="TimesNewRomanPS-ItalicMT" w:hint="default"/>
      <w:b w:val="0"/>
      <w:bCs w:val="0"/>
      <w:i/>
      <w:iCs/>
      <w:color w:val="000000"/>
      <w:sz w:val="24"/>
      <w:szCs w:val="24"/>
    </w:rPr>
  </w:style>
  <w:style w:type="character" w:customStyle="1" w:styleId="fontstyle51">
    <w:name w:val="fontstyle51"/>
    <w:rsid w:val="00830CF1"/>
    <w:rPr>
      <w:rFonts w:ascii="SymbolMT" w:hAnsi="SymbolMT" w:hint="default"/>
      <w:b w:val="0"/>
      <w:bCs w:val="0"/>
      <w:i w:val="0"/>
      <w:iCs w:val="0"/>
      <w:color w:val="000000"/>
      <w:sz w:val="24"/>
      <w:szCs w:val="24"/>
    </w:rPr>
  </w:style>
  <w:style w:type="paragraph" w:styleId="Sraopastraipa">
    <w:name w:val="List Paragraph"/>
    <w:basedOn w:val="prastasis"/>
    <w:uiPriority w:val="34"/>
    <w:qFormat/>
    <w:rsid w:val="005656C4"/>
    <w:pPr>
      <w:ind w:left="720"/>
      <w:contextualSpacing/>
    </w:pPr>
  </w:style>
  <w:style w:type="paragraph" w:styleId="Debesliotekstas">
    <w:name w:val="Balloon Text"/>
    <w:basedOn w:val="prastasis"/>
    <w:link w:val="DebesliotekstasDiagrama"/>
    <w:uiPriority w:val="99"/>
    <w:semiHidden/>
    <w:unhideWhenUsed/>
    <w:rsid w:val="007815A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815A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322537">
      <w:bodyDiv w:val="1"/>
      <w:marLeft w:val="0"/>
      <w:marRight w:val="0"/>
      <w:marTop w:val="0"/>
      <w:marBottom w:val="0"/>
      <w:divBdr>
        <w:top w:val="none" w:sz="0" w:space="0" w:color="auto"/>
        <w:left w:val="none" w:sz="0" w:space="0" w:color="auto"/>
        <w:bottom w:val="none" w:sz="0" w:space="0" w:color="auto"/>
        <w:right w:val="none" w:sz="0" w:space="0" w:color="auto"/>
      </w:divBdr>
    </w:div>
    <w:div w:id="1155727521">
      <w:bodyDiv w:val="1"/>
      <w:marLeft w:val="0"/>
      <w:marRight w:val="0"/>
      <w:marTop w:val="0"/>
      <w:marBottom w:val="0"/>
      <w:divBdr>
        <w:top w:val="none" w:sz="0" w:space="0" w:color="auto"/>
        <w:left w:val="none" w:sz="0" w:space="0" w:color="auto"/>
        <w:bottom w:val="none" w:sz="0" w:space="0" w:color="auto"/>
        <w:right w:val="none" w:sz="0" w:space="0" w:color="auto"/>
      </w:divBdr>
    </w:div>
    <w:div w:id="204605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1061</TotalTime>
  <Pages>10</Pages>
  <Words>12247</Words>
  <Characters>6981</Characters>
  <Application>Microsoft Office Word</Application>
  <DocSecurity>0</DocSecurity>
  <Lines>58</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Petrulevičienė</dc:creator>
  <cp:lastModifiedBy>Daiva Jonauskienė</cp:lastModifiedBy>
  <cp:revision>65</cp:revision>
  <cp:lastPrinted>2020-06-02T06:02:00Z</cp:lastPrinted>
  <dcterms:created xsi:type="dcterms:W3CDTF">2025-03-14T09:01:00Z</dcterms:created>
  <dcterms:modified xsi:type="dcterms:W3CDTF">2025-05-09T06:15:00Z</dcterms:modified>
</cp:coreProperties>
</file>