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0F567ED7" w:rsidR="008D704D" w:rsidRPr="00E94879" w:rsidRDefault="004B2F5E" w:rsidP="004B2F5E">
      <w:pPr>
        <w:pStyle w:val="Heading2"/>
        <w:jc w:val="right"/>
        <w:rPr>
          <w:rFonts w:ascii="Verdana" w:eastAsia="Calibri" w:hAnsi="Verdana" w:cstheme="minorHAnsi"/>
          <w:color w:val="auto"/>
          <w:sz w:val="20"/>
          <w:szCs w:val="20"/>
        </w:rPr>
      </w:pPr>
      <w:bookmarkStart w:id="0" w:name="_Ref38540913"/>
      <w:bookmarkStart w:id="1" w:name="_Ref38898051"/>
      <w:bookmarkStart w:id="2" w:name="_Ref38901392"/>
      <w:bookmarkStart w:id="3" w:name="_Toc134433521"/>
      <w:r w:rsidRPr="00E94879">
        <w:rPr>
          <w:rFonts w:ascii="Verdana" w:eastAsia="Calibri" w:hAnsi="Verdana" w:cstheme="minorHAnsi"/>
          <w:color w:val="auto"/>
          <w:sz w:val="20"/>
          <w:szCs w:val="20"/>
        </w:rPr>
        <w:t>P</w:t>
      </w:r>
      <w:r w:rsidR="008D704D" w:rsidRPr="00E94879">
        <w:rPr>
          <w:rFonts w:ascii="Verdana" w:eastAsia="Calibri" w:hAnsi="Verdana" w:cstheme="minorHAnsi"/>
          <w:color w:val="auto"/>
          <w:sz w:val="20"/>
          <w:szCs w:val="20"/>
        </w:rPr>
        <w:t xml:space="preserve">irkimo sąlygų </w:t>
      </w:r>
      <w:r w:rsidR="00711B09" w:rsidRPr="00E94879">
        <w:rPr>
          <w:rFonts w:ascii="Verdana" w:eastAsia="Calibri" w:hAnsi="Verdana" w:cstheme="minorHAnsi"/>
          <w:color w:val="auto"/>
          <w:sz w:val="20"/>
          <w:szCs w:val="20"/>
        </w:rPr>
        <w:t>3</w:t>
      </w:r>
      <w:r w:rsidR="008D704D" w:rsidRPr="00E94879">
        <w:rPr>
          <w:rFonts w:ascii="Verdana" w:eastAsia="Calibri" w:hAnsi="Verdana" w:cstheme="minorHAnsi"/>
          <w:color w:val="auto"/>
          <w:sz w:val="20"/>
          <w:szCs w:val="20"/>
        </w:rPr>
        <w:t xml:space="preserve"> priedas „Pasiūlymo forma“</w:t>
      </w:r>
      <w:bookmarkEnd w:id="0"/>
      <w:bookmarkEnd w:id="1"/>
      <w:bookmarkEnd w:id="2"/>
      <w:bookmarkEnd w:id="3"/>
    </w:p>
    <w:p w14:paraId="3FBCB19E" w14:textId="77777777" w:rsidR="004B2F5E" w:rsidRPr="00E94879" w:rsidRDefault="004B2F5E" w:rsidP="004B2F5E">
      <w:pPr>
        <w:rPr>
          <w:rFonts w:ascii="Verdana" w:hAnsi="Verdana"/>
          <w:sz w:val="20"/>
          <w:szCs w:val="20"/>
        </w:rPr>
      </w:pPr>
    </w:p>
    <w:p w14:paraId="6C7D42C3" w14:textId="77777777" w:rsidR="004404CB" w:rsidRPr="00E94879" w:rsidRDefault="004404CB" w:rsidP="004404CB">
      <w:pPr>
        <w:spacing w:after="0" w:line="240" w:lineRule="auto"/>
        <w:jc w:val="center"/>
        <w:rPr>
          <w:rFonts w:ascii="Verdana" w:eastAsia="Times New Roman" w:hAnsi="Verdana" w:cs="Times New Roman"/>
          <w:b/>
          <w:sz w:val="20"/>
          <w:szCs w:val="20"/>
        </w:rPr>
      </w:pPr>
      <w:r w:rsidRPr="00E94879">
        <w:rPr>
          <w:rFonts w:ascii="Verdana" w:eastAsia="Times New Roman" w:hAnsi="Verdana" w:cs="Times New Roman"/>
          <w:b/>
          <w:sz w:val="20"/>
          <w:szCs w:val="20"/>
        </w:rPr>
        <w:t>PASIŪLYMAS</w:t>
      </w:r>
    </w:p>
    <w:p w14:paraId="1C772016" w14:textId="77777777" w:rsidR="004404CB" w:rsidRPr="00E94879" w:rsidRDefault="004404CB" w:rsidP="004404CB">
      <w:pPr>
        <w:pStyle w:val="NormalWeb"/>
        <w:spacing w:before="0" w:beforeAutospacing="0" w:after="0" w:afterAutospacing="0"/>
        <w:jc w:val="center"/>
        <w:rPr>
          <w:rFonts w:ascii="Verdana" w:hAnsi="Verdana"/>
          <w:b/>
          <w:bCs/>
          <w:caps/>
          <w:sz w:val="20"/>
          <w:szCs w:val="20"/>
        </w:rPr>
      </w:pPr>
    </w:p>
    <w:p w14:paraId="2116BF8A" w14:textId="62A1BE87" w:rsidR="004404CB" w:rsidRPr="00E94879" w:rsidRDefault="004404CB" w:rsidP="005E1326">
      <w:pPr>
        <w:spacing w:after="0"/>
        <w:jc w:val="center"/>
        <w:rPr>
          <w:rFonts w:ascii="Verdana" w:hAnsi="Verdana" w:cstheme="majorBidi"/>
          <w:b/>
          <w:bCs/>
          <w:sz w:val="20"/>
          <w:szCs w:val="20"/>
        </w:rPr>
      </w:pPr>
      <w:r w:rsidRPr="00E94879">
        <w:rPr>
          <w:rFonts w:ascii="Verdana" w:eastAsia="Calibri" w:hAnsi="Verdana" w:cs="Times New Roman"/>
          <w:b/>
          <w:bCs/>
          <w:sz w:val="20"/>
          <w:szCs w:val="20"/>
        </w:rPr>
        <w:t xml:space="preserve">DĖL </w:t>
      </w:r>
      <w:r w:rsidR="005F3F2C" w:rsidRPr="005F3F2C">
        <w:rPr>
          <w:rFonts w:ascii="Verdana" w:hAnsi="Verdana"/>
          <w:b/>
          <w:bCs/>
        </w:rPr>
        <w:t>MICROSOFT WINDOWS SERVER DATACENTER ARBA LYGIAVER</w:t>
      </w:r>
      <w:r w:rsidR="005F3F2C">
        <w:rPr>
          <w:rFonts w:ascii="Verdana" w:hAnsi="Verdana"/>
          <w:b/>
          <w:bCs/>
        </w:rPr>
        <w:t>ČIŲ</w:t>
      </w:r>
      <w:r w:rsidR="005F3F2C" w:rsidRPr="005F3F2C">
        <w:rPr>
          <w:rFonts w:ascii="Verdana" w:hAnsi="Verdana"/>
          <w:b/>
          <w:bCs/>
        </w:rPr>
        <w:t xml:space="preserve"> LICENCI</w:t>
      </w:r>
      <w:r w:rsidR="005F3F2C">
        <w:rPr>
          <w:rFonts w:ascii="Verdana" w:hAnsi="Verdana"/>
          <w:b/>
          <w:bCs/>
        </w:rPr>
        <w:t xml:space="preserve">JŲ </w:t>
      </w:r>
      <w:r w:rsidR="00B51727" w:rsidRPr="00E94879">
        <w:rPr>
          <w:rFonts w:ascii="Verdana" w:hAnsi="Verdana"/>
          <w:b/>
          <w:bCs/>
          <w:sz w:val="20"/>
          <w:szCs w:val="20"/>
        </w:rPr>
        <w:t>PIRKIMO</w:t>
      </w:r>
    </w:p>
    <w:p w14:paraId="00BED8EB" w14:textId="77777777" w:rsidR="004404CB" w:rsidRPr="00E94879" w:rsidRDefault="004404CB" w:rsidP="004404CB">
      <w:pPr>
        <w:pStyle w:val="Title"/>
        <w:keepNext/>
        <w:jc w:val="center"/>
        <w:rPr>
          <w:rFonts w:ascii="Verdana" w:eastAsia="Times New Roman" w:hAnsi="Verdana" w:cs="Times New Roman"/>
          <w:b/>
          <w:bCs/>
          <w:color w:val="auto"/>
          <w:sz w:val="20"/>
          <w:szCs w:val="20"/>
        </w:rPr>
      </w:pPr>
      <w:r w:rsidRPr="00E94879">
        <w:rPr>
          <w:rFonts w:ascii="Verdana" w:hAnsi="Verdana" w:cs="Times New Roman"/>
          <w:b/>
          <w:bCs/>
          <w:color w:val="auto"/>
          <w:sz w:val="20"/>
          <w:szCs w:val="20"/>
        </w:rPr>
        <w:t xml:space="preserve"> </w:t>
      </w:r>
    </w:p>
    <w:p w14:paraId="3494634C" w14:textId="77777777" w:rsidR="004404CB" w:rsidRPr="00E94879" w:rsidRDefault="004404CB" w:rsidP="004404CB">
      <w:pPr>
        <w:pStyle w:val="NormalWeb"/>
        <w:spacing w:before="0" w:beforeAutospacing="0" w:after="0" w:afterAutospacing="0"/>
        <w:jc w:val="center"/>
        <w:rPr>
          <w:rFonts w:ascii="Verdana" w:hAnsi="Verdana"/>
          <w:b/>
          <w:bCs/>
          <w:caps/>
          <w:sz w:val="20"/>
          <w:szCs w:val="20"/>
        </w:rPr>
      </w:pPr>
      <w:r w:rsidRPr="00E94879">
        <w:rPr>
          <w:rFonts w:ascii="Verdana" w:eastAsia="Calibri" w:hAnsi="Verdana"/>
          <w:b/>
          <w:bCs/>
          <w:sz w:val="20"/>
          <w:szCs w:val="20"/>
        </w:rPr>
        <w:t xml:space="preserve"> </w:t>
      </w:r>
    </w:p>
    <w:p w14:paraId="3DDDE519" w14:textId="77777777" w:rsidR="004404CB" w:rsidRPr="00E94879" w:rsidRDefault="004404CB" w:rsidP="004404CB">
      <w:pPr>
        <w:shd w:val="clear" w:color="auto" w:fill="FFFFFF"/>
        <w:spacing w:after="0" w:line="240" w:lineRule="auto"/>
        <w:jc w:val="center"/>
        <w:rPr>
          <w:rFonts w:ascii="Verdana" w:eastAsia="Times New Roman" w:hAnsi="Verdana" w:cs="Times New Roman"/>
          <w:b/>
          <w:bCs/>
          <w:sz w:val="20"/>
          <w:szCs w:val="20"/>
        </w:rPr>
      </w:pPr>
      <w:r w:rsidRPr="00E94879">
        <w:rPr>
          <w:rFonts w:ascii="Verdana" w:eastAsia="Times New Roman" w:hAnsi="Verdana" w:cs="Times New Roman"/>
          <w:sz w:val="20"/>
          <w:szCs w:val="20"/>
        </w:rPr>
        <w:t>____________</w:t>
      </w:r>
      <w:r w:rsidRPr="00E94879">
        <w:rPr>
          <w:rFonts w:ascii="Verdana" w:eastAsia="Times New Roman" w:hAnsi="Verdana" w:cs="Times New Roman"/>
          <w:b/>
          <w:bCs/>
          <w:sz w:val="20"/>
          <w:szCs w:val="20"/>
        </w:rPr>
        <w:t xml:space="preserve"> </w:t>
      </w:r>
    </w:p>
    <w:p w14:paraId="7FEAED57" w14:textId="2FFE21CE" w:rsidR="00D74117" w:rsidRPr="00E94879" w:rsidRDefault="004404CB" w:rsidP="00D74117">
      <w:pPr>
        <w:shd w:val="clear" w:color="auto" w:fill="FFFFFF"/>
        <w:spacing w:after="0" w:line="240" w:lineRule="auto"/>
        <w:jc w:val="center"/>
        <w:rPr>
          <w:rFonts w:ascii="Verdana" w:eastAsia="Times New Roman" w:hAnsi="Verdana" w:cs="Times New Roman"/>
          <w:bCs/>
          <w:sz w:val="20"/>
          <w:szCs w:val="20"/>
        </w:rPr>
      </w:pPr>
      <w:r w:rsidRPr="00E94879">
        <w:rPr>
          <w:rFonts w:ascii="Verdana" w:eastAsia="Times New Roman" w:hAnsi="Verdana" w:cs="Times New Roman"/>
          <w:bCs/>
          <w:sz w:val="20"/>
          <w:szCs w:val="20"/>
        </w:rPr>
        <w:t>(</w:t>
      </w:r>
      <w:r w:rsidR="00D74117" w:rsidRPr="00E94879">
        <w:rPr>
          <w:rFonts w:ascii="Verdana" w:eastAsia="Times New Roman" w:hAnsi="Verdana" w:cs="Times New Roman"/>
          <w:bCs/>
          <w:sz w:val="20"/>
          <w:szCs w:val="20"/>
        </w:rPr>
        <w:t>d</w:t>
      </w:r>
      <w:r w:rsidRPr="00E94879">
        <w:rPr>
          <w:rFonts w:ascii="Verdana" w:eastAsia="Times New Roman" w:hAnsi="Verdana" w:cs="Times New Roman"/>
          <w:bCs/>
          <w:sz w:val="20"/>
          <w:szCs w:val="20"/>
        </w:rPr>
        <w:t>ata)</w:t>
      </w:r>
    </w:p>
    <w:p w14:paraId="27DD4B3A" w14:textId="7B72D88F" w:rsidR="004404CB" w:rsidRPr="00E94879" w:rsidRDefault="004404CB" w:rsidP="00D74117">
      <w:pPr>
        <w:shd w:val="clear" w:color="auto" w:fill="FFFFFF"/>
        <w:spacing w:after="0" w:line="240" w:lineRule="auto"/>
        <w:jc w:val="center"/>
        <w:rPr>
          <w:rFonts w:ascii="Verdana" w:eastAsia="Times New Roman" w:hAnsi="Verdana" w:cs="Times New Roman"/>
          <w:bCs/>
          <w:sz w:val="20"/>
          <w:szCs w:val="20"/>
        </w:rPr>
      </w:pPr>
      <w:r w:rsidRPr="00E94879">
        <w:rPr>
          <w:rFonts w:ascii="Verdana" w:eastAsia="Times New Roman" w:hAnsi="Verdana" w:cs="Times New Roman"/>
          <w:bCs/>
          <w:sz w:val="20"/>
          <w:szCs w:val="20"/>
        </w:rPr>
        <w:t>_____________</w:t>
      </w:r>
    </w:p>
    <w:p w14:paraId="6F9BB168" w14:textId="77777777" w:rsidR="004404CB" w:rsidRPr="00E94879" w:rsidRDefault="004404CB" w:rsidP="004404CB">
      <w:pPr>
        <w:shd w:val="clear" w:color="auto" w:fill="FFFFFF"/>
        <w:spacing w:after="0" w:line="240" w:lineRule="auto"/>
        <w:jc w:val="center"/>
        <w:rPr>
          <w:rFonts w:ascii="Verdana" w:eastAsia="Times New Roman" w:hAnsi="Verdana" w:cs="Times New Roman"/>
          <w:bCs/>
          <w:sz w:val="20"/>
          <w:szCs w:val="20"/>
        </w:rPr>
      </w:pPr>
      <w:r w:rsidRPr="00E94879">
        <w:rPr>
          <w:rFonts w:ascii="Verdana" w:eastAsia="Times New Roman" w:hAnsi="Verdana" w:cs="Times New Roman"/>
          <w:bCs/>
          <w:sz w:val="20"/>
          <w:szCs w:val="20"/>
        </w:rPr>
        <w:t>(vieta)</w:t>
      </w:r>
    </w:p>
    <w:p w14:paraId="42F1CB9B" w14:textId="77777777" w:rsidR="004404CB" w:rsidRPr="00E94879" w:rsidRDefault="004404CB" w:rsidP="004404CB">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E94879" w:rsidRPr="00E94879" w14:paraId="6D343526"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11CD7A5" w14:textId="75C20439" w:rsidR="00E74D7A" w:rsidRPr="00E94879" w:rsidRDefault="00E74D7A" w:rsidP="00E74D7A">
            <w:pPr>
              <w:spacing w:after="0" w:line="240" w:lineRule="auto"/>
              <w:rPr>
                <w:rFonts w:ascii="Verdana" w:eastAsia="Times New Roman" w:hAnsi="Verdana" w:cs="Times New Roman"/>
                <w:i/>
                <w:sz w:val="20"/>
                <w:szCs w:val="20"/>
              </w:rPr>
            </w:pPr>
            <w:r w:rsidRPr="00E94879">
              <w:rPr>
                <w:rFonts w:ascii="Verdana" w:eastAsia="Times New Roman" w:hAnsi="Verdana" w:cs="Times New Roman"/>
                <w:sz w:val="20"/>
                <w:szCs w:val="20"/>
              </w:rPr>
              <w:t xml:space="preserve">Tiekėjo pavadinimas </w:t>
            </w:r>
            <w:r w:rsidRPr="00E94879">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E74D7A" w:rsidRPr="00E94879" w:rsidRDefault="00E74D7A" w:rsidP="00977BA9">
            <w:pPr>
              <w:spacing w:after="0" w:line="240" w:lineRule="auto"/>
              <w:jc w:val="center"/>
              <w:rPr>
                <w:rFonts w:ascii="Verdana" w:eastAsia="Times New Roman" w:hAnsi="Verdana" w:cs="Times New Roman"/>
                <w:i/>
                <w:iCs/>
                <w:sz w:val="20"/>
                <w:szCs w:val="20"/>
              </w:rPr>
            </w:pPr>
            <w:r w:rsidRPr="00E94879">
              <w:rPr>
                <w:rFonts w:ascii="Verdana" w:eastAsia="Times New Roman" w:hAnsi="Verdana" w:cs="Times New Roman"/>
                <w:i/>
                <w:iCs/>
                <w:sz w:val="20"/>
                <w:szCs w:val="20"/>
              </w:rPr>
              <w:t>/įrašyti/</w:t>
            </w:r>
          </w:p>
        </w:tc>
      </w:tr>
      <w:tr w:rsidR="00E94879" w:rsidRPr="00E94879" w14:paraId="41E70592"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6E7D783" w14:textId="7925BD04" w:rsidR="00E74D7A" w:rsidRPr="00E94879" w:rsidRDefault="00E74D7A" w:rsidP="00E74D7A">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Tiekėjo adresas </w:t>
            </w:r>
            <w:r w:rsidRPr="00E94879">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E74D7A" w:rsidRPr="00E94879" w:rsidRDefault="00E74D7A" w:rsidP="00977BA9">
            <w:pPr>
              <w:spacing w:after="0" w:line="240" w:lineRule="auto"/>
              <w:jc w:val="center"/>
              <w:rPr>
                <w:rFonts w:ascii="Verdana" w:eastAsia="Times New Roman" w:hAnsi="Verdana" w:cs="Times New Roman"/>
                <w:i/>
                <w:iCs/>
                <w:sz w:val="20"/>
                <w:szCs w:val="20"/>
              </w:rPr>
            </w:pPr>
            <w:r w:rsidRPr="00E94879">
              <w:rPr>
                <w:rFonts w:ascii="Verdana" w:eastAsia="Times New Roman" w:hAnsi="Verdana" w:cs="Times New Roman"/>
                <w:i/>
                <w:iCs/>
                <w:sz w:val="20"/>
                <w:szCs w:val="20"/>
              </w:rPr>
              <w:t>/įrašyti/</w:t>
            </w:r>
          </w:p>
        </w:tc>
      </w:tr>
      <w:tr w:rsidR="00E94879" w:rsidRPr="00E94879" w14:paraId="7B4F7B3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6CD9039" w14:textId="14768A5F" w:rsidR="00E74D7A" w:rsidRPr="00E94879" w:rsidRDefault="00E74D7A" w:rsidP="00E74D7A">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Tiekėjo įmonės kodas </w:t>
            </w:r>
            <w:r w:rsidRPr="00E94879">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E74D7A" w:rsidRPr="00E94879" w:rsidRDefault="00E74D7A" w:rsidP="00977BA9">
            <w:pPr>
              <w:spacing w:after="0" w:line="240" w:lineRule="auto"/>
              <w:jc w:val="center"/>
              <w:rPr>
                <w:rFonts w:ascii="Verdana" w:eastAsia="Times New Roman" w:hAnsi="Verdana" w:cs="Times New Roman"/>
                <w:i/>
                <w:iCs/>
                <w:sz w:val="20"/>
                <w:szCs w:val="20"/>
              </w:rPr>
            </w:pPr>
            <w:r w:rsidRPr="00E94879">
              <w:rPr>
                <w:rFonts w:ascii="Verdana" w:eastAsia="Times New Roman" w:hAnsi="Verdana" w:cs="Times New Roman"/>
                <w:i/>
                <w:iCs/>
                <w:sz w:val="20"/>
                <w:szCs w:val="20"/>
              </w:rPr>
              <w:t>/įrašyti/</w:t>
            </w:r>
          </w:p>
        </w:tc>
      </w:tr>
      <w:tr w:rsidR="00E94879" w:rsidRPr="00E94879" w14:paraId="477E989F"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3335EAC2" w14:textId="21C3D376" w:rsidR="00E74D7A" w:rsidRPr="00E94879" w:rsidRDefault="00E74D7A" w:rsidP="00E74D7A">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Tiekėjo banko rekvizitai </w:t>
            </w:r>
            <w:r w:rsidRPr="00E94879">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E74D7A" w:rsidRPr="00E94879" w:rsidRDefault="00E74D7A" w:rsidP="00977BA9">
            <w:pPr>
              <w:spacing w:after="0" w:line="240" w:lineRule="auto"/>
              <w:jc w:val="center"/>
              <w:rPr>
                <w:rFonts w:ascii="Verdana" w:eastAsia="Times New Roman" w:hAnsi="Verdana" w:cs="Times New Roman"/>
                <w:i/>
                <w:iCs/>
                <w:sz w:val="20"/>
                <w:szCs w:val="20"/>
              </w:rPr>
            </w:pPr>
            <w:r w:rsidRPr="00E94879">
              <w:rPr>
                <w:rFonts w:ascii="Verdana" w:eastAsia="Times New Roman" w:hAnsi="Verdana" w:cs="Times New Roman"/>
                <w:i/>
                <w:iCs/>
                <w:sz w:val="20"/>
                <w:szCs w:val="20"/>
              </w:rPr>
              <w:t>/įrašyti/</w:t>
            </w:r>
          </w:p>
        </w:tc>
      </w:tr>
      <w:tr w:rsidR="00E94879" w:rsidRPr="00E94879" w14:paraId="65DC53F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EB1DDF5" w14:textId="10C6B99F" w:rsidR="00E74D7A" w:rsidRPr="00E94879" w:rsidRDefault="00E74D7A" w:rsidP="00E74D7A">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Tiekėjo PVM mokėtojo kodas </w:t>
            </w:r>
            <w:r w:rsidRPr="00E94879">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E74D7A" w:rsidRPr="00E94879" w:rsidRDefault="00E74D7A" w:rsidP="00977BA9">
            <w:pPr>
              <w:spacing w:after="0" w:line="240" w:lineRule="auto"/>
              <w:jc w:val="center"/>
              <w:rPr>
                <w:rFonts w:ascii="Verdana" w:eastAsia="Times New Roman" w:hAnsi="Verdana" w:cs="Times New Roman"/>
                <w:i/>
                <w:iCs/>
                <w:sz w:val="20"/>
                <w:szCs w:val="20"/>
              </w:rPr>
            </w:pPr>
            <w:r w:rsidRPr="00E94879">
              <w:rPr>
                <w:rFonts w:ascii="Verdana" w:eastAsia="Times New Roman" w:hAnsi="Verdana" w:cs="Times New Roman"/>
                <w:i/>
                <w:iCs/>
                <w:sz w:val="20"/>
                <w:szCs w:val="20"/>
              </w:rPr>
              <w:t>/įrašyti/</w:t>
            </w:r>
          </w:p>
        </w:tc>
      </w:tr>
      <w:tr w:rsidR="00E94879" w:rsidRPr="00E94879" w14:paraId="7C97F41D"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08D12ED" w14:textId="106540AB" w:rsidR="00E74D7A" w:rsidRPr="00E94879" w:rsidRDefault="00E74D7A" w:rsidP="00E74D7A">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Telefono numeris </w:t>
            </w:r>
            <w:r w:rsidRPr="00E94879">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E74D7A" w:rsidRPr="00E94879" w:rsidRDefault="00E74D7A" w:rsidP="00977BA9">
            <w:pPr>
              <w:spacing w:after="0" w:line="240" w:lineRule="auto"/>
              <w:jc w:val="center"/>
              <w:rPr>
                <w:rFonts w:ascii="Verdana" w:eastAsia="Times New Roman" w:hAnsi="Verdana" w:cs="Times New Roman"/>
                <w:i/>
                <w:iCs/>
                <w:sz w:val="20"/>
                <w:szCs w:val="20"/>
              </w:rPr>
            </w:pPr>
            <w:r w:rsidRPr="00E94879">
              <w:rPr>
                <w:rFonts w:ascii="Verdana" w:eastAsia="Times New Roman" w:hAnsi="Verdana" w:cs="Times New Roman"/>
                <w:i/>
                <w:iCs/>
                <w:sz w:val="20"/>
                <w:szCs w:val="20"/>
              </w:rPr>
              <w:t>/įrašyti/</w:t>
            </w:r>
          </w:p>
        </w:tc>
      </w:tr>
      <w:tr w:rsidR="00E74D7A" w:rsidRPr="00E94879" w14:paraId="592F6AD7"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6C7D0487" w14:textId="26D38864" w:rsidR="00E74D7A" w:rsidRPr="00E94879" w:rsidRDefault="00E74D7A" w:rsidP="00E74D7A">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El. pašto adresas </w:t>
            </w:r>
            <w:r w:rsidRPr="00E94879">
              <w:rPr>
                <w:rFonts w:ascii="Verdana" w:eastAsia="Times New Roman" w:hAnsi="Verdana" w:cs="Times New Roman"/>
                <w:i/>
                <w:sz w:val="20"/>
                <w:szCs w:val="20"/>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323A2F6" w14:textId="77777777" w:rsidR="00E74D7A" w:rsidRPr="00E94879" w:rsidRDefault="00E74D7A" w:rsidP="00977BA9">
            <w:pPr>
              <w:spacing w:after="0" w:line="240" w:lineRule="auto"/>
              <w:jc w:val="center"/>
              <w:rPr>
                <w:rFonts w:ascii="Verdana" w:eastAsia="Times New Roman" w:hAnsi="Verdana" w:cs="Times New Roman"/>
                <w:i/>
                <w:iCs/>
                <w:sz w:val="20"/>
                <w:szCs w:val="20"/>
              </w:rPr>
            </w:pPr>
            <w:r w:rsidRPr="00E94879">
              <w:rPr>
                <w:rFonts w:ascii="Verdana" w:eastAsia="Times New Roman" w:hAnsi="Verdana" w:cs="Times New Roman"/>
                <w:i/>
                <w:iCs/>
                <w:sz w:val="20"/>
                <w:szCs w:val="20"/>
              </w:rPr>
              <w:t>/įrašyti/</w:t>
            </w:r>
          </w:p>
        </w:tc>
      </w:tr>
    </w:tbl>
    <w:p w14:paraId="0B07710C" w14:textId="77777777" w:rsidR="004404CB" w:rsidRPr="00E94879" w:rsidRDefault="004404CB" w:rsidP="000D6741">
      <w:pPr>
        <w:spacing w:after="0" w:line="240" w:lineRule="auto"/>
        <w:ind w:firstLine="567"/>
        <w:jc w:val="both"/>
        <w:rPr>
          <w:rFonts w:ascii="Verdana" w:eastAsia="Times New Roman" w:hAnsi="Verdana" w:cs="Times New Roman"/>
          <w:sz w:val="20"/>
          <w:szCs w:val="20"/>
        </w:rPr>
      </w:pPr>
    </w:p>
    <w:p w14:paraId="37887EF9" w14:textId="7B706E15" w:rsidR="004404CB" w:rsidRPr="00E94879" w:rsidRDefault="004404CB" w:rsidP="000D6741">
      <w:pPr>
        <w:pStyle w:val="ListParagraph"/>
        <w:numPr>
          <w:ilvl w:val="0"/>
          <w:numId w:val="22"/>
        </w:num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Šiuo pasiūlymu pažymime, kad:</w:t>
      </w:r>
    </w:p>
    <w:p w14:paraId="5D9923BE" w14:textId="77777777" w:rsidR="00CF60D8" w:rsidRPr="00E94879" w:rsidRDefault="00CF60D8" w:rsidP="00DF4BF1">
      <w:pPr>
        <w:pStyle w:val="ListParagraph"/>
        <w:spacing w:after="0" w:line="240" w:lineRule="auto"/>
        <w:ind w:left="567"/>
        <w:jc w:val="both"/>
        <w:rPr>
          <w:rFonts w:ascii="Verdana" w:eastAsia="Times New Roman" w:hAnsi="Verdana" w:cs="Times New Roman"/>
          <w:i/>
          <w:iCs/>
          <w:sz w:val="20"/>
          <w:szCs w:val="20"/>
        </w:rPr>
      </w:pPr>
    </w:p>
    <w:p w14:paraId="05F7CF3C" w14:textId="404A0D76" w:rsidR="00DF4BF1" w:rsidRPr="00E94879" w:rsidRDefault="00CF60D8" w:rsidP="00DF4BF1">
      <w:pPr>
        <w:pStyle w:val="ListParagraph"/>
        <w:spacing w:after="0" w:line="240" w:lineRule="auto"/>
        <w:ind w:left="567"/>
        <w:jc w:val="both"/>
        <w:rPr>
          <w:rFonts w:ascii="Verdana" w:eastAsia="Times New Roman" w:hAnsi="Verdana" w:cs="Times New Roman"/>
          <w:i/>
          <w:iCs/>
          <w:sz w:val="20"/>
          <w:szCs w:val="20"/>
        </w:rPr>
      </w:pPr>
      <w:r w:rsidRPr="00E94879">
        <w:rPr>
          <w:rFonts w:ascii="Verdana" w:eastAsia="Times New Roman" w:hAnsi="Verdana" w:cs="Times New Roman"/>
          <w:i/>
          <w:iCs/>
          <w:sz w:val="20"/>
          <w:szCs w:val="20"/>
        </w:rPr>
        <w:t>Nuostatos dėl įsipareigojimo atitikti Pirkimo sąlyg</w:t>
      </w:r>
      <w:r w:rsidR="00355A6B" w:rsidRPr="00E94879">
        <w:rPr>
          <w:rFonts w:ascii="Verdana" w:eastAsia="Times New Roman" w:hAnsi="Verdana" w:cs="Times New Roman"/>
          <w:i/>
          <w:iCs/>
          <w:sz w:val="20"/>
          <w:szCs w:val="20"/>
        </w:rPr>
        <w:t>a</w:t>
      </w:r>
      <w:r w:rsidRPr="00E94879">
        <w:rPr>
          <w:rFonts w:ascii="Verdana" w:eastAsia="Times New Roman" w:hAnsi="Verdana" w:cs="Times New Roman"/>
          <w:i/>
          <w:iCs/>
          <w:sz w:val="20"/>
          <w:szCs w:val="20"/>
        </w:rPr>
        <w:t>s</w:t>
      </w:r>
    </w:p>
    <w:p w14:paraId="0A7BF758" w14:textId="5967E0E8" w:rsidR="004404CB" w:rsidRPr="00E94879" w:rsidRDefault="004404CB" w:rsidP="000D6741">
      <w:pPr>
        <w:pStyle w:val="ListParagraph"/>
        <w:numPr>
          <w:ilvl w:val="1"/>
          <w:numId w:val="22"/>
        </w:num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sutinkame su visomis Pirkimo sąlygomis, nustatytomis:</w:t>
      </w:r>
    </w:p>
    <w:p w14:paraId="50CC9920" w14:textId="252DF641" w:rsidR="004404CB" w:rsidRPr="00E94879" w:rsidRDefault="004404CB" w:rsidP="000D6741">
      <w:pPr>
        <w:pStyle w:val="ListParagraph"/>
        <w:numPr>
          <w:ilvl w:val="2"/>
          <w:numId w:val="22"/>
        </w:num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skelbime, paskelbtame Viešųjų pirkimų įstatymo nustatyta tvarka CVP IS interneto adresu</w:t>
      </w:r>
      <w:r w:rsidRPr="00E94879">
        <w:rPr>
          <w:rFonts w:ascii="Verdana" w:eastAsia="Times New Roman" w:hAnsi="Verdana" w:cs="Times New Roman"/>
          <w:iCs/>
          <w:sz w:val="20"/>
          <w:szCs w:val="20"/>
        </w:rPr>
        <w:t xml:space="preserve">: </w:t>
      </w:r>
      <w:hyperlink r:id="rId11" w:history="1">
        <w:r w:rsidR="00F85429" w:rsidRPr="00E94879">
          <w:rPr>
            <w:rFonts w:ascii="Verdana" w:eastAsia="Times New Roman" w:hAnsi="Verdana" w:cs="Times New Roman"/>
            <w:sz w:val="20"/>
            <w:szCs w:val="20"/>
            <w:u w:val="single"/>
          </w:rPr>
          <w:t>https://viesiejipirkimai.lt/</w:t>
        </w:r>
      </w:hyperlink>
      <w:r w:rsidRPr="00E94879">
        <w:rPr>
          <w:rFonts w:ascii="Verdana" w:eastAsia="Times New Roman" w:hAnsi="Verdana" w:cs="Times New Roman"/>
          <w:sz w:val="20"/>
          <w:szCs w:val="20"/>
        </w:rPr>
        <w:t xml:space="preserve"> (taikoma, kai apie pirkimą buvo paskelbta);</w:t>
      </w:r>
    </w:p>
    <w:p w14:paraId="541B3644" w14:textId="577E8F96" w:rsidR="004404CB" w:rsidRPr="00E94879" w:rsidRDefault="004404CB" w:rsidP="000D6741">
      <w:pPr>
        <w:pStyle w:val="ListParagraph"/>
        <w:numPr>
          <w:ilvl w:val="2"/>
          <w:numId w:val="22"/>
        </w:num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kituose </w:t>
      </w:r>
      <w:r w:rsidR="00CF60D8" w:rsidRPr="00E94879">
        <w:rPr>
          <w:rFonts w:ascii="Verdana" w:eastAsia="Times New Roman" w:hAnsi="Verdana" w:cs="Times New Roman"/>
          <w:sz w:val="20"/>
          <w:szCs w:val="20"/>
        </w:rPr>
        <w:t>P</w:t>
      </w:r>
      <w:r w:rsidRPr="00E94879">
        <w:rPr>
          <w:rFonts w:ascii="Verdana" w:eastAsia="Times New Roman" w:hAnsi="Verdana" w:cs="Times New Roman"/>
          <w:sz w:val="20"/>
          <w:szCs w:val="20"/>
        </w:rPr>
        <w:t>irkimo dokumentuose (jų paaiškinimuose, papildymuose).</w:t>
      </w:r>
    </w:p>
    <w:p w14:paraId="5DEEAF69" w14:textId="77777777" w:rsidR="0057467A" w:rsidRPr="00E94879" w:rsidRDefault="0057467A" w:rsidP="000D6741">
      <w:pPr>
        <w:pStyle w:val="ListParagraph"/>
        <w:spacing w:after="0" w:line="240" w:lineRule="auto"/>
        <w:ind w:left="0" w:firstLine="567"/>
        <w:jc w:val="both"/>
        <w:rPr>
          <w:rFonts w:ascii="Verdana" w:eastAsia="Times New Roman" w:hAnsi="Verdana" w:cs="Times New Roman"/>
          <w:sz w:val="20"/>
          <w:szCs w:val="20"/>
        </w:rPr>
      </w:pPr>
    </w:p>
    <w:p w14:paraId="0A2CE479" w14:textId="4C442100" w:rsidR="00CF60D8" w:rsidRPr="00E94879" w:rsidRDefault="00A961CF" w:rsidP="000D6741">
      <w:pPr>
        <w:pStyle w:val="ListParagraph"/>
        <w:spacing w:after="0" w:line="240" w:lineRule="auto"/>
        <w:ind w:left="0" w:firstLine="567"/>
        <w:jc w:val="both"/>
        <w:rPr>
          <w:rFonts w:ascii="Verdana" w:eastAsia="Times New Roman" w:hAnsi="Verdana" w:cs="Times New Roman"/>
          <w:i/>
          <w:iCs/>
          <w:sz w:val="20"/>
          <w:szCs w:val="20"/>
        </w:rPr>
      </w:pPr>
      <w:r w:rsidRPr="00E94879">
        <w:rPr>
          <w:rFonts w:ascii="Verdana" w:eastAsia="Times New Roman" w:hAnsi="Verdana" w:cs="Times New Roman"/>
          <w:i/>
          <w:iCs/>
          <w:sz w:val="20"/>
          <w:szCs w:val="20"/>
        </w:rPr>
        <w:t>Nuostatos dėl asmens duomenų tvarkymo</w:t>
      </w:r>
    </w:p>
    <w:p w14:paraId="32FDC025" w14:textId="1F3F1E9E" w:rsidR="004404CB" w:rsidRPr="00E94879" w:rsidRDefault="004404CB" w:rsidP="0057467A">
      <w:pPr>
        <w:pStyle w:val="ListParagraph"/>
        <w:numPr>
          <w:ilvl w:val="1"/>
          <w:numId w:val="22"/>
        </w:numPr>
        <w:tabs>
          <w:tab w:val="left" w:pos="720"/>
        </w:tabs>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suprantame, jog:</w:t>
      </w:r>
    </w:p>
    <w:p w14:paraId="4BC1256E" w14:textId="5D43FD82" w:rsidR="004404CB" w:rsidRPr="00E94879" w:rsidRDefault="004404CB" w:rsidP="0057467A">
      <w:pPr>
        <w:pStyle w:val="ListParagraph"/>
        <w:numPr>
          <w:ilvl w:val="2"/>
          <w:numId w:val="22"/>
        </w:numPr>
        <w:tabs>
          <w:tab w:val="left" w:pos="720"/>
        </w:tabs>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E94879">
        <w:rPr>
          <w:rFonts w:ascii="Verdana" w:eastAsia="Times New Roman" w:hAnsi="Verdana" w:cs="Times New Roman"/>
          <w:sz w:val="20"/>
          <w:szCs w:val="20"/>
        </w:rPr>
        <w:t xml:space="preserve"> 2016/679</w:t>
      </w:r>
      <w:r w:rsidRPr="00E94879">
        <w:rPr>
          <w:rFonts w:ascii="Verdana" w:eastAsia="Times New Roman" w:hAnsi="Verdana" w:cs="Times New Roman"/>
          <w:sz w:val="20"/>
          <w:szCs w:val="20"/>
        </w:rPr>
        <w:t>).</w:t>
      </w:r>
    </w:p>
    <w:p w14:paraId="0F2D27DF" w14:textId="7F1E00DF" w:rsidR="00AE74D6" w:rsidRPr="00E94879" w:rsidRDefault="000B28CE" w:rsidP="003D10EA">
      <w:pPr>
        <w:pStyle w:val="ListParagraph"/>
        <w:numPr>
          <w:ilvl w:val="2"/>
          <w:numId w:val="22"/>
        </w:numPr>
        <w:tabs>
          <w:tab w:val="left" w:pos="720"/>
        </w:tabs>
        <w:spacing w:after="0" w:line="240" w:lineRule="auto"/>
        <w:jc w:val="both"/>
        <w:rPr>
          <w:rFonts w:ascii="Verdana" w:eastAsia="Times New Roman" w:hAnsi="Verdana" w:cs="Times New Roman"/>
          <w:sz w:val="20"/>
          <w:szCs w:val="20"/>
        </w:rPr>
      </w:pPr>
      <w:r w:rsidRPr="000B28CE">
        <w:rPr>
          <w:rFonts w:ascii="Verdana" w:eastAsia="Times New Roman" w:hAnsi="Verdana" w:cs="Times New Roman"/>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w:t>
      </w:r>
      <w:r w:rsidRPr="000B28CE">
        <w:rPr>
          <w:rFonts w:ascii="Verdana" w:eastAsia="Times New Roman" w:hAnsi="Verdana" w:cs="Times New Roman"/>
          <w:sz w:val="20"/>
          <w:szCs w:val="20"/>
        </w:rPr>
        <w:lastRenderedPageBreak/>
        <w:t>turės pasirašyti duomenų tvarkymo sutartį (patvirtiname, jog susipažinome su duomenų tvarkymo sutarties sąlygomis, taip pat Perkančiosios organizacijos asmens duomenų tvarkymo tvarkos aprašu, paskelbtu Perkančiosios organizacijos interneto svetainėje adresu https://apie.lrt.lt/skaidrumas/Skaidrumas/asmens-duomenu-apsauga (taip pat randamu www.lrt.lt, pasirenkant skiltį „Apie LRT“, „Skaidrumas“ ir „Asmens duomenų apsauga“)</w:t>
      </w:r>
      <w:r w:rsidR="004404CB" w:rsidRPr="00E94879">
        <w:rPr>
          <w:rFonts w:ascii="Verdana" w:eastAsia="Times New Roman" w:hAnsi="Verdana" w:cs="Times New Roman"/>
          <w:sz w:val="20"/>
          <w:szCs w:val="20"/>
        </w:rPr>
        <w:t>. Pareiškiame, jog egzistuojant šiame punkte nurodytoms aplinkybėms, sutinkame pirkimo laimėjimo atveju sudarius pirkimo sutartį taip pat sudaryti duomenų tvarkymo sutartį.</w:t>
      </w:r>
    </w:p>
    <w:p w14:paraId="00F714F4" w14:textId="77777777" w:rsidR="000C69BC" w:rsidRPr="00E94879" w:rsidRDefault="000C69BC" w:rsidP="004404CB">
      <w:pPr>
        <w:tabs>
          <w:tab w:val="left" w:pos="720"/>
        </w:tabs>
        <w:spacing w:after="0" w:line="240" w:lineRule="auto"/>
        <w:ind w:firstLine="720"/>
        <w:jc w:val="both"/>
        <w:rPr>
          <w:rFonts w:ascii="Verdana" w:eastAsia="Times New Roman" w:hAnsi="Verdana" w:cs="Times New Roman"/>
          <w:sz w:val="20"/>
          <w:szCs w:val="20"/>
        </w:rPr>
      </w:pPr>
    </w:p>
    <w:p w14:paraId="618FF290" w14:textId="17545E4E" w:rsidR="000C69BC" w:rsidRPr="00E94879" w:rsidRDefault="00CC3F59" w:rsidP="009A0B3F">
      <w:pPr>
        <w:tabs>
          <w:tab w:val="left" w:pos="720"/>
        </w:tabs>
        <w:spacing w:after="0" w:line="240" w:lineRule="auto"/>
        <w:ind w:firstLine="567"/>
        <w:jc w:val="both"/>
        <w:rPr>
          <w:rFonts w:ascii="Verdana" w:eastAsia="Times New Roman" w:hAnsi="Verdana" w:cs="Times New Roman"/>
          <w:i/>
          <w:iCs/>
          <w:sz w:val="20"/>
          <w:szCs w:val="20"/>
        </w:rPr>
      </w:pPr>
      <w:r w:rsidRPr="00E94879">
        <w:rPr>
          <w:rFonts w:ascii="Verdana" w:eastAsia="Times New Roman" w:hAnsi="Verdana" w:cs="Times New Roman"/>
          <w:i/>
          <w:iCs/>
          <w:sz w:val="20"/>
          <w:szCs w:val="20"/>
        </w:rPr>
        <w:t>Deklaracija</w:t>
      </w:r>
      <w:r w:rsidR="000C69BC" w:rsidRPr="00E94879">
        <w:rPr>
          <w:rFonts w:ascii="Verdana" w:eastAsia="Times New Roman" w:hAnsi="Verdana" w:cs="Times New Roman"/>
          <w:i/>
          <w:iCs/>
          <w:sz w:val="20"/>
          <w:szCs w:val="20"/>
        </w:rPr>
        <w:t xml:space="preserve"> dėl nacionalinio saugumo reikalavimų</w:t>
      </w:r>
    </w:p>
    <w:p w14:paraId="2190CB20" w14:textId="70FF00D5" w:rsidR="00774FCD" w:rsidRPr="00E94879" w:rsidRDefault="00774FCD" w:rsidP="00774FCD">
      <w:pPr>
        <w:pStyle w:val="ListParagraph"/>
        <w:numPr>
          <w:ilvl w:val="1"/>
          <w:numId w:val="22"/>
        </w:numPr>
        <w:tabs>
          <w:tab w:val="left" w:pos="720"/>
        </w:tabs>
        <w:spacing w:after="0" w:line="240" w:lineRule="auto"/>
        <w:jc w:val="both"/>
        <w:rPr>
          <w:rFonts w:ascii="Verdana" w:eastAsia="Times New Roman" w:hAnsi="Verdana" w:cs="Times New Roman"/>
          <w:sz w:val="20"/>
          <w:szCs w:val="20"/>
        </w:rPr>
      </w:pPr>
      <w:bookmarkStart w:id="4" w:name="_Ref137799939"/>
      <w:r w:rsidRPr="00E94879">
        <w:rPr>
          <w:rFonts w:ascii="Verdana" w:eastAsia="Times New Roman" w:hAnsi="Verdana" w:cs="Times New Roman"/>
          <w:sz w:val="20"/>
          <w:szCs w:val="20"/>
        </w:rPr>
        <w:t>atitinka</w:t>
      </w:r>
      <w:r w:rsidR="00E27082" w:rsidRPr="00E94879">
        <w:rPr>
          <w:rFonts w:ascii="Verdana" w:eastAsia="Times New Roman" w:hAnsi="Verdana" w:cs="Times New Roman"/>
          <w:sz w:val="20"/>
          <w:szCs w:val="20"/>
        </w:rPr>
        <w:t>me</w:t>
      </w:r>
      <w:r w:rsidRPr="00E94879">
        <w:rPr>
          <w:rFonts w:ascii="Verdana" w:eastAsia="Times New Roman" w:hAnsi="Verdana" w:cs="Times New Roman"/>
          <w:sz w:val="20"/>
          <w:szCs w:val="20"/>
        </w:rPr>
        <w:t xml:space="preserve"> toliau nurodomus reikalavimus</w:t>
      </w:r>
      <w:r w:rsidR="00392A49" w:rsidRPr="00E94879">
        <w:rPr>
          <w:rFonts w:ascii="Verdana" w:eastAsia="Times New Roman" w:hAnsi="Verdana" w:cs="Times New Roman"/>
          <w:sz w:val="20"/>
          <w:szCs w:val="20"/>
        </w:rPr>
        <w:t>:</w:t>
      </w:r>
      <w:bookmarkEnd w:id="4"/>
    </w:p>
    <w:p w14:paraId="5331D76E" w14:textId="1AB2A709" w:rsidR="00392A49" w:rsidRPr="00E94879" w:rsidRDefault="00392A49" w:rsidP="00392A49">
      <w:pPr>
        <w:pStyle w:val="ListParagraph"/>
        <w:numPr>
          <w:ilvl w:val="2"/>
          <w:numId w:val="22"/>
        </w:numPr>
        <w:tabs>
          <w:tab w:val="left" w:pos="720"/>
        </w:tabs>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E023B1" w:rsidRPr="00E94879">
        <w:rPr>
          <w:rFonts w:ascii="Verdana" w:eastAsia="Times New Roman" w:hAnsi="Verdana" w:cs="Times New Roman"/>
          <w:sz w:val="20"/>
          <w:szCs w:val="20"/>
        </w:rPr>
        <w:t>Specialiųjų pirkimo sąlygų 5.</w:t>
      </w:r>
      <w:r w:rsidR="00D5218C" w:rsidRPr="00E94879">
        <w:rPr>
          <w:rFonts w:ascii="Verdana" w:eastAsia="Times New Roman" w:hAnsi="Verdana" w:cs="Times New Roman"/>
          <w:sz w:val="20"/>
          <w:szCs w:val="20"/>
        </w:rPr>
        <w:t>2</w:t>
      </w:r>
      <w:r w:rsidR="00E023B1" w:rsidRPr="00E94879">
        <w:rPr>
          <w:rFonts w:ascii="Verdana" w:eastAsia="Times New Roman" w:hAnsi="Verdana" w:cs="Times New Roman"/>
          <w:sz w:val="20"/>
          <w:szCs w:val="20"/>
        </w:rPr>
        <w:t xml:space="preserve"> punktas</w:t>
      </w:r>
      <w:r w:rsidR="0022422D" w:rsidRPr="00E94879">
        <w:rPr>
          <w:rFonts w:ascii="Verdana" w:eastAsia="Times New Roman" w:hAnsi="Verdana" w:cs="Times New Roman"/>
          <w:sz w:val="20"/>
          <w:szCs w:val="20"/>
        </w:rPr>
        <w:t>;</w:t>
      </w:r>
    </w:p>
    <w:p w14:paraId="6507AB65" w14:textId="78ED953C" w:rsidR="00912DBD" w:rsidRPr="00E94879" w:rsidRDefault="007375C3" w:rsidP="001A577C">
      <w:pPr>
        <w:pStyle w:val="ListParagraph"/>
        <w:numPr>
          <w:ilvl w:val="2"/>
          <w:numId w:val="22"/>
        </w:numPr>
        <w:tabs>
          <w:tab w:val="left" w:pos="720"/>
        </w:tabs>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C57448" w:rsidRPr="00E94879">
        <w:rPr>
          <w:rFonts w:ascii="Verdana" w:eastAsia="Times New Roman" w:hAnsi="Verdana" w:cs="Times New Roman"/>
          <w:sz w:val="20"/>
          <w:szCs w:val="20"/>
        </w:rPr>
        <w:t>Specialiųjų pirkimo sąlygų 5.</w:t>
      </w:r>
      <w:r w:rsidR="00D5218C" w:rsidRPr="00E94879">
        <w:rPr>
          <w:rFonts w:ascii="Verdana" w:eastAsia="Times New Roman" w:hAnsi="Verdana" w:cs="Times New Roman"/>
          <w:sz w:val="20"/>
          <w:szCs w:val="20"/>
        </w:rPr>
        <w:t>3</w:t>
      </w:r>
      <w:r w:rsidR="00C57448" w:rsidRPr="00E94879">
        <w:rPr>
          <w:rFonts w:ascii="Verdana" w:eastAsia="Times New Roman" w:hAnsi="Verdana" w:cs="Times New Roman"/>
          <w:sz w:val="20"/>
          <w:szCs w:val="20"/>
        </w:rPr>
        <w:t xml:space="preserve"> punktas.</w:t>
      </w:r>
    </w:p>
    <w:p w14:paraId="2DDB17DD" w14:textId="0C693D2C" w:rsidR="00912DBD" w:rsidRPr="00E94879" w:rsidRDefault="00912DBD" w:rsidP="00656B9C">
      <w:pPr>
        <w:pStyle w:val="ListParagraph"/>
        <w:numPr>
          <w:ilvl w:val="1"/>
          <w:numId w:val="22"/>
        </w:numPr>
        <w:shd w:val="clear" w:color="auto" w:fill="FFFFFF"/>
        <w:jc w:val="both"/>
        <w:rPr>
          <w:rFonts w:ascii="Verdana" w:hAnsi="Verdana"/>
          <w:sz w:val="20"/>
          <w:szCs w:val="20"/>
        </w:rPr>
      </w:pPr>
      <w:r w:rsidRPr="00E94879">
        <w:rPr>
          <w:rFonts w:ascii="Verdana" w:hAnsi="Verdana"/>
          <w:sz w:val="20"/>
          <w:szCs w:val="20"/>
        </w:rPr>
        <w:t xml:space="preserve">Patvirtinu, kad </w:t>
      </w:r>
      <w:r w:rsidR="00B849B4" w:rsidRPr="00E94879">
        <w:rPr>
          <w:rFonts w:ascii="Verdana" w:hAnsi="Verdana"/>
          <w:sz w:val="20"/>
          <w:szCs w:val="20"/>
        </w:rPr>
        <w:fldChar w:fldCharType="begin"/>
      </w:r>
      <w:r w:rsidR="00B849B4" w:rsidRPr="00E94879">
        <w:rPr>
          <w:rFonts w:ascii="Verdana" w:hAnsi="Verdana"/>
          <w:sz w:val="20"/>
          <w:szCs w:val="20"/>
        </w:rPr>
        <w:instrText xml:space="preserve"> REF _Ref137799939 \r \h </w:instrText>
      </w:r>
      <w:r w:rsidR="00FE4011" w:rsidRPr="00E94879">
        <w:rPr>
          <w:rFonts w:ascii="Verdana" w:hAnsi="Verdana"/>
          <w:sz w:val="20"/>
          <w:szCs w:val="20"/>
        </w:rPr>
        <w:instrText xml:space="preserve"> \* MERGEFORMAT </w:instrText>
      </w:r>
      <w:r w:rsidR="00B849B4" w:rsidRPr="00E94879">
        <w:rPr>
          <w:rFonts w:ascii="Verdana" w:hAnsi="Verdana"/>
          <w:sz w:val="20"/>
          <w:szCs w:val="20"/>
        </w:rPr>
      </w:r>
      <w:r w:rsidR="00B849B4" w:rsidRPr="00E94879">
        <w:rPr>
          <w:rFonts w:ascii="Verdana" w:hAnsi="Verdana"/>
          <w:sz w:val="20"/>
          <w:szCs w:val="20"/>
        </w:rPr>
        <w:fldChar w:fldCharType="separate"/>
      </w:r>
      <w:r w:rsidR="001B0C53" w:rsidRPr="00E94879">
        <w:rPr>
          <w:rFonts w:ascii="Verdana" w:hAnsi="Verdana"/>
          <w:sz w:val="20"/>
          <w:szCs w:val="20"/>
          <w:cs/>
        </w:rPr>
        <w:t>‎</w:t>
      </w:r>
      <w:r w:rsidR="001B0C53" w:rsidRPr="00E94879">
        <w:rPr>
          <w:rFonts w:ascii="Verdana" w:hAnsi="Verdana"/>
          <w:sz w:val="20"/>
          <w:szCs w:val="20"/>
        </w:rPr>
        <w:t>1.3</w:t>
      </w:r>
      <w:r w:rsidR="00B849B4" w:rsidRPr="00E94879">
        <w:rPr>
          <w:rFonts w:ascii="Verdana" w:hAnsi="Verdana"/>
          <w:sz w:val="20"/>
          <w:szCs w:val="20"/>
        </w:rPr>
        <w:fldChar w:fldCharType="end"/>
      </w:r>
      <w:r w:rsidR="00656B9C" w:rsidRPr="00E94879">
        <w:rPr>
          <w:rFonts w:ascii="Verdana" w:hAnsi="Verdana"/>
          <w:sz w:val="20"/>
          <w:szCs w:val="20"/>
        </w:rPr>
        <w:t xml:space="preserve"> punkte nurodyti</w:t>
      </w:r>
      <w:r w:rsidRPr="00E94879">
        <w:rPr>
          <w:rFonts w:ascii="Verdana" w:hAnsi="Verdana"/>
          <w:sz w:val="20"/>
          <w:szCs w:val="20"/>
        </w:rPr>
        <w:t xml:space="preserve"> duomenys yra teisingi ir aktualūs pasiūlymo pateikimo dieną.</w:t>
      </w:r>
    </w:p>
    <w:p w14:paraId="34BAA526" w14:textId="36651C6E" w:rsidR="00912DBD" w:rsidRPr="00E94879" w:rsidRDefault="00912DBD" w:rsidP="003D10EA">
      <w:pPr>
        <w:pStyle w:val="ListParagraph"/>
        <w:numPr>
          <w:ilvl w:val="1"/>
          <w:numId w:val="22"/>
        </w:numPr>
        <w:spacing w:line="240" w:lineRule="auto"/>
        <w:jc w:val="both"/>
        <w:rPr>
          <w:rFonts w:ascii="Verdana" w:hAnsi="Verdana"/>
          <w:sz w:val="20"/>
          <w:szCs w:val="20"/>
        </w:rPr>
      </w:pPr>
      <w:r w:rsidRPr="00E94879">
        <w:rPr>
          <w:rFonts w:ascii="Verdana" w:hAnsi="Verdana"/>
          <w:sz w:val="20"/>
          <w:szCs w:val="20"/>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7824E788" w14:textId="6000883E" w:rsidR="000C69BC" w:rsidRPr="00E94879" w:rsidRDefault="00912DBD" w:rsidP="004F30FE">
      <w:pPr>
        <w:pStyle w:val="ListParagraph"/>
        <w:numPr>
          <w:ilvl w:val="1"/>
          <w:numId w:val="22"/>
        </w:numPr>
        <w:spacing w:after="0" w:line="240" w:lineRule="auto"/>
        <w:jc w:val="both"/>
        <w:rPr>
          <w:rFonts w:ascii="Verdana" w:hAnsi="Verdana"/>
          <w:sz w:val="20"/>
          <w:szCs w:val="20"/>
        </w:rPr>
      </w:pPr>
      <w:r w:rsidRPr="00E94879">
        <w:rPr>
          <w:rFonts w:ascii="Verdana" w:hAnsi="Verdana"/>
          <w:sz w:val="20"/>
          <w:szCs w:val="20"/>
        </w:rPr>
        <w:t>Suprantu, kad jeigu pagal vertinimo rezultatus pasiūlymas bus pripažintas laimėjusiu, turės būti pateikti perkančiosios organizacijos nurodyti atitiktį nacionalinio saugumo reikalavimams patvirtinantys dokumentai.</w:t>
      </w:r>
    </w:p>
    <w:p w14:paraId="0CC31D0E" w14:textId="77777777" w:rsidR="004F30FE" w:rsidRPr="00E94879" w:rsidRDefault="004F30FE" w:rsidP="004F30FE">
      <w:pPr>
        <w:pStyle w:val="ListParagraph"/>
        <w:spacing w:after="0" w:line="240" w:lineRule="auto"/>
        <w:ind w:left="567"/>
        <w:jc w:val="both"/>
        <w:rPr>
          <w:rFonts w:ascii="Verdana" w:hAnsi="Verdana"/>
          <w:sz w:val="20"/>
          <w:szCs w:val="20"/>
        </w:rPr>
      </w:pPr>
    </w:p>
    <w:p w14:paraId="2DBD18C8" w14:textId="4585F2A5" w:rsidR="0057467A" w:rsidRPr="00E94879" w:rsidRDefault="001B0C53" w:rsidP="009A0B3F">
      <w:pPr>
        <w:tabs>
          <w:tab w:val="left" w:pos="720"/>
        </w:tabs>
        <w:spacing w:after="0" w:line="240" w:lineRule="auto"/>
        <w:ind w:firstLine="567"/>
        <w:jc w:val="both"/>
        <w:rPr>
          <w:rFonts w:ascii="Verdana" w:eastAsia="Times New Roman" w:hAnsi="Verdana" w:cs="Times New Roman"/>
          <w:i/>
          <w:iCs/>
          <w:sz w:val="20"/>
          <w:szCs w:val="20"/>
        </w:rPr>
      </w:pPr>
      <w:r w:rsidRPr="00E94879">
        <w:rPr>
          <w:rFonts w:ascii="Verdana" w:eastAsia="Times New Roman" w:hAnsi="Verdana" w:cs="Times New Roman"/>
          <w:i/>
          <w:iCs/>
          <w:sz w:val="20"/>
          <w:szCs w:val="20"/>
        </w:rPr>
        <w:t xml:space="preserve">Nuostatos dėl </w:t>
      </w:r>
      <w:r w:rsidR="0005588B" w:rsidRPr="00E94879">
        <w:rPr>
          <w:rFonts w:ascii="Verdana" w:eastAsia="Times New Roman" w:hAnsi="Verdana" w:cs="Times New Roman"/>
          <w:i/>
          <w:iCs/>
          <w:sz w:val="20"/>
          <w:szCs w:val="20"/>
        </w:rPr>
        <w:t>Perkančiosios organizacijos</w:t>
      </w:r>
      <w:r w:rsidRPr="00E94879">
        <w:rPr>
          <w:rFonts w:ascii="Verdana" w:eastAsia="Times New Roman" w:hAnsi="Verdana" w:cs="Times New Roman"/>
          <w:i/>
          <w:iCs/>
          <w:sz w:val="20"/>
          <w:szCs w:val="20"/>
        </w:rPr>
        <w:t xml:space="preserve"> </w:t>
      </w:r>
      <w:r w:rsidR="00BD7DE5" w:rsidRPr="00E94879">
        <w:rPr>
          <w:rFonts w:ascii="Verdana" w:eastAsia="Times New Roman" w:hAnsi="Verdana" w:cs="Times New Roman"/>
          <w:i/>
          <w:iCs/>
          <w:sz w:val="20"/>
          <w:szCs w:val="20"/>
        </w:rPr>
        <w:t>T</w:t>
      </w:r>
      <w:r w:rsidRPr="00E94879">
        <w:rPr>
          <w:rFonts w:ascii="Verdana" w:eastAsia="Times New Roman" w:hAnsi="Verdana" w:cs="Times New Roman"/>
          <w:i/>
          <w:iCs/>
          <w:sz w:val="20"/>
          <w:szCs w:val="20"/>
        </w:rPr>
        <w:t>iekėjų etikos kodekso:</w:t>
      </w:r>
    </w:p>
    <w:p w14:paraId="7DA829C5" w14:textId="7B73291E" w:rsidR="001B0C53" w:rsidRPr="00E94879" w:rsidRDefault="007C28A3" w:rsidP="00A100B7">
      <w:pPr>
        <w:pStyle w:val="ListParagraph"/>
        <w:numPr>
          <w:ilvl w:val="1"/>
          <w:numId w:val="22"/>
        </w:numPr>
        <w:tabs>
          <w:tab w:val="left" w:pos="720"/>
        </w:tabs>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Esame susipažinę su </w:t>
      </w:r>
      <w:r w:rsidR="0005588B" w:rsidRPr="00E94879">
        <w:rPr>
          <w:rFonts w:ascii="Verdana" w:eastAsia="Times New Roman" w:hAnsi="Verdana" w:cs="Times New Roman"/>
          <w:sz w:val="20"/>
          <w:szCs w:val="20"/>
        </w:rPr>
        <w:t>VšĮ</w:t>
      </w:r>
      <w:r w:rsidR="00541B9A" w:rsidRPr="00E94879">
        <w:rPr>
          <w:rFonts w:ascii="Verdana" w:eastAsia="Times New Roman" w:hAnsi="Verdana" w:cs="Times New Roman"/>
          <w:sz w:val="20"/>
          <w:szCs w:val="20"/>
        </w:rPr>
        <w:t xml:space="preserve"> </w:t>
      </w:r>
      <w:r w:rsidR="0005588B" w:rsidRPr="00E94879">
        <w:rPr>
          <w:rFonts w:ascii="Verdana" w:eastAsia="Times New Roman" w:hAnsi="Verdana" w:cs="Times New Roman"/>
          <w:sz w:val="20"/>
          <w:szCs w:val="20"/>
        </w:rPr>
        <w:t xml:space="preserve">Lietuvos </w:t>
      </w:r>
      <w:r w:rsidR="00541B9A" w:rsidRPr="00E94879">
        <w:rPr>
          <w:rFonts w:ascii="Verdana" w:eastAsia="Times New Roman" w:hAnsi="Verdana" w:cs="Times New Roman"/>
          <w:sz w:val="20"/>
          <w:szCs w:val="20"/>
        </w:rPr>
        <w:t>nacionalinio radijo ir televizijos tiekėjų etikos kodeks</w:t>
      </w:r>
      <w:r w:rsidR="0005588B" w:rsidRPr="00E94879">
        <w:rPr>
          <w:rFonts w:ascii="Verdana" w:eastAsia="Times New Roman" w:hAnsi="Verdana" w:cs="Times New Roman"/>
          <w:sz w:val="20"/>
          <w:szCs w:val="20"/>
        </w:rPr>
        <w:t xml:space="preserve">u, paskelbtu </w:t>
      </w:r>
      <w:r w:rsidR="00CB7267" w:rsidRPr="00E94879">
        <w:rPr>
          <w:rFonts w:ascii="Verdana" w:eastAsia="Times New Roman" w:hAnsi="Verdana" w:cs="Times New Roman"/>
          <w:sz w:val="20"/>
          <w:szCs w:val="20"/>
        </w:rPr>
        <w:t>Perkančiosios organizacijos interneto svetainėje adresu</w:t>
      </w:r>
      <w:r w:rsidR="00A100B7" w:rsidRPr="00E94879">
        <w:rPr>
          <w:rFonts w:ascii="Verdana" w:eastAsia="Times New Roman" w:hAnsi="Verdana" w:cs="Times New Roman"/>
          <w:sz w:val="20"/>
          <w:szCs w:val="20"/>
        </w:rPr>
        <w:t xml:space="preserve"> </w:t>
      </w:r>
      <w:r w:rsidR="00A100B7" w:rsidRPr="00E94879">
        <w:rPr>
          <w:rFonts w:ascii="Verdana" w:eastAsia="Times New Roman" w:hAnsi="Verdana" w:cs="Times New Roman"/>
          <w:sz w:val="20"/>
          <w:szCs w:val="20"/>
          <w:u w:val="single"/>
        </w:rPr>
        <w:t>https://apie.lrt.lt/valdymas/svarbus-dokumentai/kiti-dokumentai</w:t>
      </w:r>
      <w:r w:rsidR="002012C5" w:rsidRPr="00E94879">
        <w:rPr>
          <w:rFonts w:ascii="Verdana" w:eastAsia="Times New Roman" w:hAnsi="Verdana" w:cs="Times New Roman"/>
          <w:sz w:val="20"/>
          <w:szCs w:val="20"/>
        </w:rPr>
        <w:t xml:space="preserve"> skiltyje „Kiti Dokumentai“ (taip pat randamu </w:t>
      </w:r>
      <w:hyperlink r:id="rId12" w:history="1">
        <w:r w:rsidR="002012C5" w:rsidRPr="00E94879">
          <w:rPr>
            <w:rStyle w:val="Hyperlink"/>
            <w:rFonts w:ascii="Verdana" w:eastAsia="Times New Roman" w:hAnsi="Verdana" w:cs="Times New Roman"/>
            <w:sz w:val="20"/>
            <w:szCs w:val="20"/>
          </w:rPr>
          <w:t>www.lrt.lt</w:t>
        </w:r>
      </w:hyperlink>
      <w:r w:rsidR="002012C5" w:rsidRPr="00E94879">
        <w:rPr>
          <w:rFonts w:ascii="Verdana" w:eastAsia="Times New Roman" w:hAnsi="Verdana" w:cs="Times New Roman"/>
          <w:sz w:val="20"/>
          <w:szCs w:val="20"/>
        </w:rPr>
        <w:t>, pasirenkant skiltį „Apie LRT“, „Valdymas“, „Svarbūs dokumentai“ ir „</w:t>
      </w:r>
      <w:r w:rsidR="00281F86" w:rsidRPr="00E94879">
        <w:rPr>
          <w:rFonts w:ascii="Verdana" w:eastAsia="Times New Roman" w:hAnsi="Verdana" w:cs="Times New Roman"/>
          <w:sz w:val="20"/>
          <w:szCs w:val="20"/>
        </w:rPr>
        <w:t>Kiti Dokumentai</w:t>
      </w:r>
      <w:r w:rsidR="002012C5" w:rsidRPr="00E94879">
        <w:rPr>
          <w:rFonts w:ascii="Verdana" w:eastAsia="Times New Roman" w:hAnsi="Verdana" w:cs="Times New Roman"/>
          <w:sz w:val="20"/>
          <w:szCs w:val="20"/>
        </w:rPr>
        <w:t>“).</w:t>
      </w:r>
    </w:p>
    <w:p w14:paraId="40D8B0F4" w14:textId="77777777" w:rsidR="001B0C53" w:rsidRPr="00E94879" w:rsidRDefault="001B0C53" w:rsidP="009A0B3F">
      <w:pPr>
        <w:tabs>
          <w:tab w:val="left" w:pos="720"/>
        </w:tabs>
        <w:spacing w:after="0" w:line="240" w:lineRule="auto"/>
        <w:ind w:firstLine="567"/>
        <w:jc w:val="both"/>
        <w:rPr>
          <w:rFonts w:ascii="Verdana" w:eastAsia="Times New Roman" w:hAnsi="Verdana" w:cs="Times New Roman"/>
          <w:sz w:val="20"/>
          <w:szCs w:val="20"/>
        </w:rPr>
      </w:pPr>
    </w:p>
    <w:p w14:paraId="1118805F" w14:textId="7D36A28B" w:rsidR="004404CB" w:rsidRDefault="004404CB" w:rsidP="00856201">
      <w:pPr>
        <w:pStyle w:val="ListParagraph"/>
        <w:numPr>
          <w:ilvl w:val="0"/>
          <w:numId w:val="22"/>
        </w:numPr>
        <w:tabs>
          <w:tab w:val="left" w:pos="720"/>
        </w:tabs>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Teikdami šį pasiūlymą, mes patvirtiname, kad į mūsų siūlomą kainą įskaičiuotos visos prekių</w:t>
      </w:r>
      <w:r w:rsidR="00DA0A3B" w:rsidRPr="00E94879">
        <w:rPr>
          <w:rFonts w:ascii="Verdana" w:eastAsia="Times New Roman" w:hAnsi="Verdana" w:cs="Times New Roman"/>
          <w:sz w:val="20"/>
          <w:szCs w:val="20"/>
        </w:rPr>
        <w:t xml:space="preserve"> pristatymo </w:t>
      </w:r>
      <w:r w:rsidRPr="00E94879">
        <w:rPr>
          <w:rFonts w:ascii="Verdana" w:eastAsia="Times New Roman" w:hAnsi="Verdana" w:cs="Times New Roman"/>
          <w:sz w:val="20"/>
          <w:szCs w:val="20"/>
        </w:rPr>
        <w:t>išlaidos ir visi mokesčiai, ir kad mes prisiimame riziką už visas išlaidas, kurias, teikdami pasiūlymą ir laikydamiesi Perkančiosios organizacijos reikalavimų, privalėjome įskaičiuoti į pasiūlymo kainą.</w:t>
      </w:r>
    </w:p>
    <w:p w14:paraId="7D85C9B7"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61302F98"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38A4391D"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3CA0D5FA"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370EEF7B"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2B6F0B6C"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0BE20DDE"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36AD2130"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49531D35"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181D7D65"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0FF9488D"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4A691E13" w14:textId="77777777" w:rsidR="005F3F2C" w:rsidRDefault="005F3F2C" w:rsidP="005F3F2C">
      <w:pPr>
        <w:tabs>
          <w:tab w:val="left" w:pos="720"/>
        </w:tabs>
        <w:spacing w:after="0" w:line="240" w:lineRule="auto"/>
        <w:jc w:val="both"/>
        <w:rPr>
          <w:rFonts w:ascii="Verdana" w:eastAsia="Times New Roman" w:hAnsi="Verdana" w:cs="Times New Roman"/>
          <w:sz w:val="20"/>
          <w:szCs w:val="20"/>
        </w:rPr>
      </w:pPr>
    </w:p>
    <w:p w14:paraId="30F4204C" w14:textId="77777777" w:rsidR="005F3F2C" w:rsidRPr="005F3F2C" w:rsidRDefault="005F3F2C" w:rsidP="005F3F2C">
      <w:pPr>
        <w:tabs>
          <w:tab w:val="left" w:pos="720"/>
        </w:tabs>
        <w:spacing w:after="0" w:line="240" w:lineRule="auto"/>
        <w:jc w:val="both"/>
        <w:rPr>
          <w:rFonts w:ascii="Verdana" w:eastAsia="Times New Roman" w:hAnsi="Verdana" w:cs="Times New Roman"/>
          <w:sz w:val="20"/>
          <w:szCs w:val="20"/>
        </w:rPr>
      </w:pPr>
    </w:p>
    <w:p w14:paraId="22B6C852" w14:textId="3B9C7BB3" w:rsidR="00856201" w:rsidRPr="00E94879" w:rsidRDefault="00856201" w:rsidP="00856201">
      <w:pPr>
        <w:pStyle w:val="ListParagraph"/>
        <w:numPr>
          <w:ilvl w:val="0"/>
          <w:numId w:val="22"/>
        </w:numPr>
        <w:tabs>
          <w:tab w:val="left" w:pos="720"/>
        </w:tabs>
        <w:spacing w:after="0" w:line="240" w:lineRule="auto"/>
        <w:jc w:val="both"/>
        <w:rPr>
          <w:rFonts w:ascii="Verdana" w:eastAsia="Times New Roman" w:hAnsi="Verdana" w:cs="Times New Roman"/>
          <w:sz w:val="20"/>
          <w:szCs w:val="20"/>
        </w:rPr>
      </w:pPr>
      <w:r w:rsidRPr="779D33B8">
        <w:rPr>
          <w:rFonts w:ascii="Verdana" w:eastAsia="Times New Roman" w:hAnsi="Verdana" w:cs="Times New Roman"/>
          <w:sz w:val="20"/>
          <w:szCs w:val="20"/>
        </w:rPr>
        <w:lastRenderedPageBreak/>
        <w:t xml:space="preserve">Mes siūlome šias </w:t>
      </w:r>
      <w:r w:rsidRPr="779D33B8">
        <w:rPr>
          <w:rFonts w:ascii="Verdana" w:hAnsi="Verdana" w:cs="Times New Roman"/>
          <w:sz w:val="20"/>
          <w:szCs w:val="20"/>
        </w:rPr>
        <w:t xml:space="preserve">prekes </w:t>
      </w:r>
      <w:r w:rsidRPr="779D33B8">
        <w:rPr>
          <w:rFonts w:ascii="Verdana" w:eastAsia="Times New Roman" w:hAnsi="Verdana" w:cs="Times New Roman"/>
          <w:sz w:val="20"/>
          <w:szCs w:val="20"/>
        </w:rPr>
        <w:t>už nurodytą kainą</w:t>
      </w:r>
      <w:r w:rsidR="00B51727" w:rsidRPr="779D33B8">
        <w:rPr>
          <w:rFonts w:ascii="Verdana" w:eastAsia="Times New Roman" w:hAnsi="Verdana" w:cs="Times New Roman"/>
          <w:sz w:val="20"/>
          <w:szCs w:val="20"/>
        </w:rPr>
        <w:t>:</w:t>
      </w:r>
    </w:p>
    <w:p w14:paraId="03BE207B" w14:textId="77777777" w:rsidR="00B51727" w:rsidRPr="00E94879" w:rsidRDefault="00B51727" w:rsidP="00B51727">
      <w:pPr>
        <w:spacing w:after="0" w:line="240" w:lineRule="auto"/>
        <w:jc w:val="both"/>
        <w:rPr>
          <w:rFonts w:ascii="Verdana" w:eastAsia="Times New Roman" w:hAnsi="Verdana" w:cs="Times New Roman"/>
          <w:sz w:val="20"/>
          <w:szCs w:val="20"/>
        </w:rPr>
      </w:pPr>
    </w:p>
    <w:tbl>
      <w:tblPr>
        <w:tblStyle w:val="TableGrid"/>
        <w:tblW w:w="5000" w:type="pct"/>
        <w:tblInd w:w="0" w:type="dxa"/>
        <w:tblLayout w:type="fixed"/>
        <w:tblLook w:val="04A0" w:firstRow="1" w:lastRow="0" w:firstColumn="1" w:lastColumn="0" w:noHBand="0" w:noVBand="1"/>
      </w:tblPr>
      <w:tblGrid>
        <w:gridCol w:w="562"/>
        <w:gridCol w:w="2127"/>
        <w:gridCol w:w="2551"/>
        <w:gridCol w:w="992"/>
        <w:gridCol w:w="1134"/>
        <w:gridCol w:w="1276"/>
        <w:gridCol w:w="1320"/>
      </w:tblGrid>
      <w:tr w:rsidR="00513C66" w:rsidRPr="00E94879" w14:paraId="633D9BE0" w14:textId="4E9B8072" w:rsidTr="00977BA9">
        <w:trPr>
          <w:trHeight w:val="1051"/>
        </w:trPr>
        <w:tc>
          <w:tcPr>
            <w:tcW w:w="562" w:type="dxa"/>
            <w:tcBorders>
              <w:top w:val="single" w:sz="4" w:space="0" w:color="auto"/>
              <w:left w:val="single" w:sz="4" w:space="0" w:color="auto"/>
              <w:bottom w:val="single" w:sz="4" w:space="0" w:color="auto"/>
              <w:right w:val="single" w:sz="4" w:space="0" w:color="auto"/>
            </w:tcBorders>
            <w:vAlign w:val="center"/>
            <w:hideMark/>
          </w:tcPr>
          <w:p w14:paraId="2FF0C5D5" w14:textId="77777777" w:rsidR="00513C66" w:rsidRPr="00E94879" w:rsidRDefault="00513C66" w:rsidP="00C872F4">
            <w:pPr>
              <w:spacing w:after="160" w:line="256" w:lineRule="auto"/>
              <w:jc w:val="center"/>
              <w:rPr>
                <w:rFonts w:ascii="Verdana" w:eastAsia="Calibri" w:hAnsi="Verdana"/>
                <w:b/>
                <w:bCs/>
              </w:rPr>
            </w:pPr>
            <w:r w:rsidRPr="00E94879">
              <w:rPr>
                <w:rFonts w:ascii="Verdana" w:eastAsia="Calibri" w:hAnsi="Verdana"/>
                <w:b/>
                <w:bCs/>
              </w:rPr>
              <w:t>Eil. Nr.</w:t>
            </w:r>
          </w:p>
        </w:tc>
        <w:tc>
          <w:tcPr>
            <w:tcW w:w="2127" w:type="dxa"/>
            <w:tcBorders>
              <w:top w:val="single" w:sz="4" w:space="0" w:color="auto"/>
              <w:left w:val="single" w:sz="4" w:space="0" w:color="auto"/>
              <w:bottom w:val="single" w:sz="4" w:space="0" w:color="auto"/>
              <w:right w:val="single" w:sz="4" w:space="0" w:color="auto"/>
            </w:tcBorders>
            <w:vAlign w:val="center"/>
          </w:tcPr>
          <w:p w14:paraId="618AC820" w14:textId="77777777" w:rsidR="00513C66" w:rsidRPr="00E94879" w:rsidRDefault="00513C66" w:rsidP="00C872F4">
            <w:pPr>
              <w:spacing w:after="160" w:line="256" w:lineRule="auto"/>
              <w:jc w:val="center"/>
              <w:rPr>
                <w:rFonts w:ascii="Verdana" w:eastAsia="TimesNewRomanPSMT" w:hAnsi="Verdana"/>
                <w:b/>
                <w:bCs/>
              </w:rPr>
            </w:pPr>
            <w:r w:rsidRPr="00E94879">
              <w:rPr>
                <w:rFonts w:ascii="Verdana" w:eastAsia="TimesNewRomanPSMT" w:hAnsi="Verdana"/>
                <w:b/>
                <w:bCs/>
              </w:rPr>
              <w:t>Prekės</w:t>
            </w:r>
          </w:p>
          <w:p w14:paraId="73E311D5" w14:textId="77777777" w:rsidR="00513C66" w:rsidRPr="00E94879" w:rsidRDefault="00513C66" w:rsidP="00C872F4">
            <w:pPr>
              <w:spacing w:line="256" w:lineRule="auto"/>
              <w:jc w:val="center"/>
              <w:rPr>
                <w:rFonts w:ascii="Verdana" w:eastAsia="Calibri" w:hAnsi="Verdana"/>
                <w:b/>
                <w:bCs/>
              </w:rPr>
            </w:pPr>
          </w:p>
        </w:tc>
        <w:tc>
          <w:tcPr>
            <w:tcW w:w="2551" w:type="dxa"/>
            <w:tcBorders>
              <w:top w:val="single" w:sz="4" w:space="0" w:color="auto"/>
              <w:left w:val="single" w:sz="4" w:space="0" w:color="auto"/>
              <w:bottom w:val="single" w:sz="4" w:space="0" w:color="auto"/>
              <w:right w:val="single" w:sz="4" w:space="0" w:color="auto"/>
            </w:tcBorders>
            <w:vAlign w:val="center"/>
          </w:tcPr>
          <w:p w14:paraId="186A8A54" w14:textId="24C3500F" w:rsidR="00513C66" w:rsidRPr="00E94879" w:rsidRDefault="00513C66" w:rsidP="00C872F4">
            <w:pPr>
              <w:spacing w:after="160" w:line="256" w:lineRule="auto"/>
              <w:jc w:val="center"/>
              <w:rPr>
                <w:rFonts w:ascii="Verdana" w:eastAsia="Calibri" w:hAnsi="Verdana"/>
                <w:b/>
                <w:bCs/>
              </w:rPr>
            </w:pPr>
            <w:r w:rsidRPr="00E94879">
              <w:rPr>
                <w:rFonts w:ascii="Verdana" w:eastAsia="Calibri" w:hAnsi="Verdana"/>
                <w:b/>
                <w:bCs/>
              </w:rPr>
              <w:t>Siūlomos konkrečios programinės įrangos licencijos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497F53" w14:textId="77777777" w:rsidR="00513C66" w:rsidRPr="00E94879" w:rsidRDefault="00513C66" w:rsidP="00C872F4">
            <w:pPr>
              <w:spacing w:after="160" w:line="256" w:lineRule="auto"/>
              <w:jc w:val="center"/>
              <w:rPr>
                <w:rFonts w:ascii="Verdana" w:eastAsia="Calibri" w:hAnsi="Verdana"/>
                <w:b/>
                <w:bCs/>
              </w:rPr>
            </w:pPr>
            <w:r w:rsidRPr="00E94879">
              <w:rPr>
                <w:rFonts w:ascii="Verdana" w:eastAsia="Calibri" w:hAnsi="Verdana"/>
                <w:b/>
                <w:bCs/>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A65F95" w14:textId="7E6FEC26" w:rsidR="00513C66" w:rsidRPr="00E94879" w:rsidRDefault="6842BF29" w:rsidP="75C7968A">
            <w:pPr>
              <w:spacing w:after="160" w:line="256" w:lineRule="auto"/>
              <w:jc w:val="center"/>
              <w:rPr>
                <w:rFonts w:ascii="Verdana" w:eastAsia="Calibri" w:hAnsi="Verdana"/>
                <w:i/>
                <w:iCs/>
                <w:sz w:val="18"/>
                <w:szCs w:val="18"/>
              </w:rPr>
            </w:pPr>
            <w:r w:rsidRPr="75C7968A">
              <w:rPr>
                <w:rFonts w:ascii="Verdana" w:eastAsia="Calibri" w:hAnsi="Verdana"/>
                <w:b/>
                <w:bCs/>
              </w:rPr>
              <w:t xml:space="preserve">  </w:t>
            </w:r>
            <w:r w:rsidR="00513C66" w:rsidRPr="75C7968A">
              <w:rPr>
                <w:rFonts w:ascii="Verdana" w:eastAsia="Calibri" w:hAnsi="Verdana"/>
                <w:b/>
                <w:bCs/>
              </w:rPr>
              <w:t>Kiekis</w:t>
            </w:r>
            <w:r w:rsidR="1CCC4067" w:rsidRPr="75C7968A">
              <w:rPr>
                <w:rFonts w:ascii="Verdana" w:eastAsia="Calibri" w:hAnsi="Verdana"/>
                <w:b/>
                <w:bCs/>
              </w:rPr>
              <w:t>*</w:t>
            </w:r>
            <w:r w:rsidR="00513C66" w:rsidRPr="75C7968A">
              <w:rPr>
                <w:rFonts w:ascii="Verdana" w:eastAsia="Calibri" w:hAnsi="Verdana"/>
                <w:i/>
                <w:iCs/>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AD9519" w14:textId="77777777" w:rsidR="00513C66" w:rsidRPr="00E94879" w:rsidRDefault="00513C66" w:rsidP="00C872F4">
            <w:pPr>
              <w:spacing w:after="160" w:line="256" w:lineRule="auto"/>
              <w:jc w:val="center"/>
              <w:rPr>
                <w:rFonts w:ascii="Verdana" w:eastAsia="Calibri" w:hAnsi="Verdana"/>
                <w:b/>
                <w:bCs/>
              </w:rPr>
            </w:pPr>
            <w:r w:rsidRPr="00E94879">
              <w:rPr>
                <w:rFonts w:ascii="Verdana" w:eastAsia="Calibri" w:hAnsi="Verdana"/>
                <w:b/>
                <w:bCs/>
              </w:rPr>
              <w:t>Kaina už vieną mato vnt., EUR be PVM</w:t>
            </w:r>
          </w:p>
        </w:tc>
        <w:tc>
          <w:tcPr>
            <w:tcW w:w="1320" w:type="dxa"/>
            <w:tcBorders>
              <w:top w:val="single" w:sz="4" w:space="0" w:color="auto"/>
              <w:left w:val="single" w:sz="4" w:space="0" w:color="auto"/>
              <w:bottom w:val="single" w:sz="4" w:space="0" w:color="auto"/>
              <w:right w:val="single" w:sz="4" w:space="0" w:color="auto"/>
            </w:tcBorders>
            <w:vAlign w:val="center"/>
          </w:tcPr>
          <w:p w14:paraId="3E9B710D" w14:textId="41D0DE13" w:rsidR="00513C66" w:rsidRPr="00E94879" w:rsidRDefault="00513C66" w:rsidP="00C872F4">
            <w:pPr>
              <w:spacing w:line="256" w:lineRule="auto"/>
              <w:jc w:val="center"/>
              <w:rPr>
                <w:rFonts w:ascii="Verdana" w:eastAsia="Calibri" w:hAnsi="Verdana"/>
                <w:b/>
                <w:bCs/>
              </w:rPr>
            </w:pPr>
            <w:r>
              <w:rPr>
                <w:rFonts w:ascii="Verdana" w:eastAsia="Calibri" w:hAnsi="Verdana"/>
                <w:b/>
                <w:bCs/>
              </w:rPr>
              <w:t>Bendra kaina Eur be PVM</w:t>
            </w:r>
          </w:p>
        </w:tc>
      </w:tr>
      <w:tr w:rsidR="00513C66" w:rsidRPr="00E94879" w14:paraId="2D430CF8" w14:textId="5B0CD092" w:rsidTr="00977BA9">
        <w:trPr>
          <w:trHeight w:val="58"/>
        </w:trPr>
        <w:tc>
          <w:tcPr>
            <w:tcW w:w="562" w:type="dxa"/>
            <w:tcBorders>
              <w:top w:val="single" w:sz="4" w:space="0" w:color="auto"/>
              <w:left w:val="single" w:sz="4" w:space="0" w:color="auto"/>
              <w:bottom w:val="single" w:sz="4" w:space="0" w:color="auto"/>
              <w:right w:val="single" w:sz="4" w:space="0" w:color="auto"/>
            </w:tcBorders>
            <w:hideMark/>
          </w:tcPr>
          <w:p w14:paraId="4D91C3C4" w14:textId="77777777" w:rsidR="00513C66" w:rsidRPr="00E94879" w:rsidRDefault="00513C66" w:rsidP="00C727F1">
            <w:pPr>
              <w:spacing w:after="160" w:line="256" w:lineRule="auto"/>
              <w:jc w:val="center"/>
              <w:rPr>
                <w:rFonts w:ascii="Verdana" w:eastAsia="Calibri" w:hAnsi="Verdana"/>
                <w:b/>
                <w:bCs/>
              </w:rPr>
            </w:pPr>
            <w:r w:rsidRPr="00E94879">
              <w:rPr>
                <w:rFonts w:ascii="Verdana" w:eastAsia="Calibri" w:hAnsi="Verdana"/>
                <w:b/>
                <w:bCs/>
              </w:rPr>
              <w:t>1</w:t>
            </w:r>
          </w:p>
        </w:tc>
        <w:tc>
          <w:tcPr>
            <w:tcW w:w="2127" w:type="dxa"/>
            <w:tcBorders>
              <w:top w:val="single" w:sz="4" w:space="0" w:color="auto"/>
              <w:left w:val="single" w:sz="4" w:space="0" w:color="auto"/>
              <w:bottom w:val="single" w:sz="4" w:space="0" w:color="auto"/>
              <w:right w:val="single" w:sz="4" w:space="0" w:color="auto"/>
            </w:tcBorders>
          </w:tcPr>
          <w:p w14:paraId="217E12FB" w14:textId="77777777" w:rsidR="00513C66" w:rsidRPr="00E94879" w:rsidRDefault="00513C66" w:rsidP="00C727F1">
            <w:pPr>
              <w:spacing w:after="160" w:line="256" w:lineRule="auto"/>
              <w:jc w:val="center"/>
              <w:rPr>
                <w:rFonts w:ascii="Verdana" w:eastAsia="Calibri" w:hAnsi="Verdana"/>
                <w:b/>
                <w:bCs/>
              </w:rPr>
            </w:pPr>
            <w:r w:rsidRPr="00E94879">
              <w:rPr>
                <w:rFonts w:ascii="Verdana" w:eastAsia="Calibri" w:hAnsi="Verdana"/>
                <w:b/>
                <w:bCs/>
              </w:rPr>
              <w:t>2</w:t>
            </w:r>
          </w:p>
        </w:tc>
        <w:tc>
          <w:tcPr>
            <w:tcW w:w="2551" w:type="dxa"/>
            <w:tcBorders>
              <w:top w:val="single" w:sz="4" w:space="0" w:color="auto"/>
              <w:left w:val="single" w:sz="4" w:space="0" w:color="auto"/>
              <w:bottom w:val="single" w:sz="4" w:space="0" w:color="auto"/>
              <w:right w:val="single" w:sz="4" w:space="0" w:color="auto"/>
            </w:tcBorders>
          </w:tcPr>
          <w:p w14:paraId="41D68A0D" w14:textId="19886B03" w:rsidR="00513C66" w:rsidRPr="00E94879" w:rsidRDefault="00513C66" w:rsidP="00C727F1">
            <w:pPr>
              <w:spacing w:after="160" w:line="256" w:lineRule="auto"/>
              <w:jc w:val="center"/>
              <w:rPr>
                <w:rFonts w:ascii="Verdana" w:eastAsia="Calibri" w:hAnsi="Verdana"/>
                <w:b/>
                <w:bCs/>
              </w:rPr>
            </w:pPr>
            <w:r w:rsidRPr="00E94879">
              <w:rPr>
                <w:rFonts w:ascii="Verdana" w:eastAsia="Calibri" w:hAnsi="Verdana"/>
                <w:b/>
                <w:bCs/>
              </w:rPr>
              <w:t>3</w:t>
            </w:r>
          </w:p>
        </w:tc>
        <w:tc>
          <w:tcPr>
            <w:tcW w:w="992" w:type="dxa"/>
            <w:tcBorders>
              <w:top w:val="single" w:sz="4" w:space="0" w:color="auto"/>
              <w:left w:val="single" w:sz="4" w:space="0" w:color="auto"/>
              <w:bottom w:val="single" w:sz="4" w:space="0" w:color="auto"/>
              <w:right w:val="single" w:sz="4" w:space="0" w:color="auto"/>
            </w:tcBorders>
            <w:hideMark/>
          </w:tcPr>
          <w:p w14:paraId="5E7AFD8C" w14:textId="77777777" w:rsidR="00513C66" w:rsidRPr="00E94879" w:rsidRDefault="00513C66" w:rsidP="00C727F1">
            <w:pPr>
              <w:spacing w:after="160" w:line="256" w:lineRule="auto"/>
              <w:jc w:val="center"/>
              <w:rPr>
                <w:rFonts w:ascii="Verdana" w:eastAsia="Calibri" w:hAnsi="Verdana"/>
                <w:b/>
                <w:bCs/>
              </w:rPr>
            </w:pPr>
            <w:r w:rsidRPr="00E94879">
              <w:rPr>
                <w:rFonts w:ascii="Verdana" w:eastAsia="Calibri" w:hAnsi="Verdana"/>
                <w:b/>
                <w:bCs/>
              </w:rPr>
              <w:t>4</w:t>
            </w:r>
          </w:p>
        </w:tc>
        <w:tc>
          <w:tcPr>
            <w:tcW w:w="1134" w:type="dxa"/>
            <w:tcBorders>
              <w:top w:val="single" w:sz="4" w:space="0" w:color="auto"/>
              <w:left w:val="single" w:sz="4" w:space="0" w:color="auto"/>
              <w:bottom w:val="single" w:sz="4" w:space="0" w:color="auto"/>
              <w:right w:val="single" w:sz="4" w:space="0" w:color="auto"/>
            </w:tcBorders>
            <w:hideMark/>
          </w:tcPr>
          <w:p w14:paraId="2F5DC21F" w14:textId="77777777" w:rsidR="00513C66" w:rsidRPr="00E94879" w:rsidRDefault="00513C66" w:rsidP="00C727F1">
            <w:pPr>
              <w:spacing w:after="160" w:line="256" w:lineRule="auto"/>
              <w:jc w:val="center"/>
              <w:rPr>
                <w:rFonts w:ascii="Verdana" w:eastAsia="Calibri" w:hAnsi="Verdana"/>
                <w:b/>
                <w:bCs/>
              </w:rPr>
            </w:pPr>
            <w:r w:rsidRPr="00E94879">
              <w:rPr>
                <w:rFonts w:ascii="Verdana" w:eastAsia="Calibri" w:hAnsi="Verdana"/>
                <w:b/>
                <w:bCs/>
              </w:rPr>
              <w:t>5</w:t>
            </w:r>
          </w:p>
        </w:tc>
        <w:tc>
          <w:tcPr>
            <w:tcW w:w="1276" w:type="dxa"/>
            <w:tcBorders>
              <w:top w:val="single" w:sz="4" w:space="0" w:color="auto"/>
              <w:left w:val="single" w:sz="4" w:space="0" w:color="auto"/>
              <w:bottom w:val="single" w:sz="4" w:space="0" w:color="auto"/>
              <w:right w:val="single" w:sz="4" w:space="0" w:color="auto"/>
            </w:tcBorders>
            <w:hideMark/>
          </w:tcPr>
          <w:p w14:paraId="3AECE612" w14:textId="77777777" w:rsidR="00513C66" w:rsidRPr="00E94879" w:rsidRDefault="00513C66" w:rsidP="00C727F1">
            <w:pPr>
              <w:spacing w:after="160" w:line="256" w:lineRule="auto"/>
              <w:jc w:val="center"/>
              <w:rPr>
                <w:rFonts w:ascii="Verdana" w:eastAsia="Calibri" w:hAnsi="Verdana"/>
                <w:b/>
                <w:bCs/>
              </w:rPr>
            </w:pPr>
            <w:r w:rsidRPr="00E94879">
              <w:rPr>
                <w:rFonts w:ascii="Verdana" w:eastAsia="Calibri" w:hAnsi="Verdana"/>
                <w:b/>
                <w:bCs/>
              </w:rPr>
              <w:t>6</w:t>
            </w:r>
          </w:p>
        </w:tc>
        <w:tc>
          <w:tcPr>
            <w:tcW w:w="1320" w:type="dxa"/>
            <w:tcBorders>
              <w:top w:val="single" w:sz="4" w:space="0" w:color="auto"/>
              <w:left w:val="single" w:sz="4" w:space="0" w:color="auto"/>
              <w:bottom w:val="single" w:sz="4" w:space="0" w:color="auto"/>
              <w:right w:val="single" w:sz="4" w:space="0" w:color="auto"/>
            </w:tcBorders>
          </w:tcPr>
          <w:p w14:paraId="15AA5539" w14:textId="064B01C6" w:rsidR="00513C66" w:rsidRPr="00E94879" w:rsidRDefault="00513C66" w:rsidP="00C727F1">
            <w:pPr>
              <w:spacing w:line="256" w:lineRule="auto"/>
              <w:jc w:val="center"/>
              <w:rPr>
                <w:rFonts w:ascii="Verdana" w:eastAsia="Calibri" w:hAnsi="Verdana"/>
                <w:b/>
                <w:bCs/>
              </w:rPr>
            </w:pPr>
            <w:r>
              <w:rPr>
                <w:rFonts w:ascii="Verdana" w:eastAsia="Calibri" w:hAnsi="Verdana"/>
                <w:b/>
                <w:bCs/>
              </w:rPr>
              <w:t>7</w:t>
            </w:r>
            <w:r w:rsidR="00053BAF">
              <w:rPr>
                <w:rFonts w:ascii="Verdana" w:eastAsia="Calibri" w:hAnsi="Verdana"/>
                <w:b/>
                <w:bCs/>
              </w:rPr>
              <w:t xml:space="preserve"> (5×6)</w:t>
            </w:r>
          </w:p>
        </w:tc>
      </w:tr>
      <w:tr w:rsidR="00513C66" w:rsidRPr="00E94879" w14:paraId="5DEBCC34" w14:textId="5796B5FA" w:rsidTr="00977BA9">
        <w:trPr>
          <w:trHeight w:val="444"/>
        </w:trPr>
        <w:tc>
          <w:tcPr>
            <w:tcW w:w="562" w:type="dxa"/>
            <w:tcBorders>
              <w:top w:val="single" w:sz="4" w:space="0" w:color="auto"/>
              <w:left w:val="single" w:sz="4" w:space="0" w:color="auto"/>
              <w:bottom w:val="single" w:sz="4" w:space="0" w:color="auto"/>
              <w:right w:val="single" w:sz="4" w:space="0" w:color="auto"/>
            </w:tcBorders>
            <w:hideMark/>
          </w:tcPr>
          <w:p w14:paraId="00554410" w14:textId="77777777" w:rsidR="00513C66" w:rsidRPr="00E94879" w:rsidRDefault="00513C66" w:rsidP="005F3F2C">
            <w:pPr>
              <w:spacing w:after="160" w:line="256" w:lineRule="auto"/>
              <w:rPr>
                <w:rFonts w:ascii="Verdana" w:eastAsia="Calibri" w:hAnsi="Verdana"/>
              </w:rPr>
            </w:pPr>
            <w:r w:rsidRPr="00E94879">
              <w:rPr>
                <w:rFonts w:ascii="Verdana" w:eastAsia="Calibri" w:hAnsi="Verdana"/>
              </w:rPr>
              <w:t>1.</w:t>
            </w:r>
          </w:p>
        </w:tc>
        <w:tc>
          <w:tcPr>
            <w:tcW w:w="2127" w:type="dxa"/>
            <w:tcBorders>
              <w:top w:val="single" w:sz="4" w:space="0" w:color="auto"/>
              <w:left w:val="single" w:sz="4" w:space="0" w:color="auto"/>
              <w:bottom w:val="single" w:sz="4" w:space="0" w:color="auto"/>
              <w:right w:val="single" w:sz="4" w:space="0" w:color="auto"/>
            </w:tcBorders>
            <w:hideMark/>
          </w:tcPr>
          <w:p w14:paraId="20AF7334" w14:textId="3DD201C5" w:rsidR="00513C66" w:rsidRPr="00E94879" w:rsidRDefault="00513C66" w:rsidP="005F3F2C">
            <w:pPr>
              <w:spacing w:after="160" w:line="256" w:lineRule="auto"/>
              <w:rPr>
                <w:rFonts w:ascii="Verdana" w:eastAsia="Calibri" w:hAnsi="Verdana"/>
                <w:strike/>
              </w:rPr>
            </w:pPr>
            <w:r w:rsidRPr="005F3F2C">
              <w:rPr>
                <w:rFonts w:ascii="Verdana" w:eastAsia="TimesNewRomanPSMT" w:hAnsi="Verdana"/>
              </w:rPr>
              <w:t xml:space="preserve">Microsoft Windows Server </w:t>
            </w:r>
            <w:proofErr w:type="spellStart"/>
            <w:r w:rsidRPr="005F3F2C">
              <w:rPr>
                <w:rFonts w:ascii="Verdana" w:eastAsia="TimesNewRomanPSMT" w:hAnsi="Verdana"/>
              </w:rPr>
              <w:t>Datacenter</w:t>
            </w:r>
            <w:proofErr w:type="spellEnd"/>
            <w:r w:rsidRPr="005F3F2C">
              <w:rPr>
                <w:rFonts w:ascii="Verdana" w:eastAsia="TimesNewRomanPSMT" w:hAnsi="Verdana"/>
              </w:rPr>
              <w:t xml:space="preserve"> arba lygiavert</w:t>
            </w:r>
            <w:r>
              <w:rPr>
                <w:rFonts w:ascii="Verdana" w:eastAsia="TimesNewRomanPSMT" w:hAnsi="Verdana"/>
              </w:rPr>
              <w:t>ė</w:t>
            </w:r>
            <w:r w:rsidRPr="005F3F2C">
              <w:rPr>
                <w:rFonts w:ascii="Verdana" w:eastAsia="TimesNewRomanPSMT" w:hAnsi="Verdana"/>
              </w:rPr>
              <w:t>s</w:t>
            </w:r>
            <w:r>
              <w:rPr>
                <w:rStyle w:val="FootnoteReference"/>
                <w:rFonts w:ascii="Verdana" w:eastAsia="TimesNewRomanPSMT" w:hAnsi="Verdana"/>
              </w:rPr>
              <w:footnoteReference w:id="2"/>
            </w:r>
            <w:r w:rsidRPr="005F3F2C">
              <w:rPr>
                <w:rFonts w:ascii="Verdana" w:eastAsia="TimesNewRomanPSMT" w:hAnsi="Verdana"/>
              </w:rPr>
              <w:t xml:space="preserve"> licencij</w:t>
            </w:r>
            <w:r>
              <w:rPr>
                <w:rFonts w:ascii="Verdana" w:eastAsia="TimesNewRomanPSMT" w:hAnsi="Verdana"/>
              </w:rPr>
              <w:t>o</w:t>
            </w:r>
            <w:r w:rsidRPr="005F3F2C">
              <w:rPr>
                <w:rFonts w:ascii="Verdana" w:eastAsia="TimesNewRomanPSMT" w:hAnsi="Verdana"/>
              </w:rPr>
              <w:t>s</w:t>
            </w:r>
            <w:r>
              <w:rPr>
                <w:rFonts w:ascii="Verdana" w:eastAsia="TimesNewRomanPSMT" w:hAnsi="Verdana"/>
              </w:rPr>
              <w:t xml:space="preserve">      (20-iai branduolių)</w:t>
            </w:r>
          </w:p>
        </w:tc>
        <w:tc>
          <w:tcPr>
            <w:tcW w:w="2551" w:type="dxa"/>
            <w:tcBorders>
              <w:top w:val="single" w:sz="4" w:space="0" w:color="auto"/>
              <w:left w:val="single" w:sz="4" w:space="0" w:color="auto"/>
              <w:bottom w:val="single" w:sz="4" w:space="0" w:color="auto"/>
              <w:right w:val="single" w:sz="4" w:space="0" w:color="auto"/>
            </w:tcBorders>
          </w:tcPr>
          <w:p w14:paraId="05E3563B" w14:textId="77777777" w:rsidR="00513C66" w:rsidRPr="00E94879" w:rsidRDefault="00513C66" w:rsidP="005F3F2C">
            <w:pPr>
              <w:spacing w:after="160" w:line="256" w:lineRule="auto"/>
              <w:jc w:val="center"/>
              <w:rPr>
                <w:rFonts w:ascii="Verdana" w:eastAsia="Calibri" w:hAnsi="Verdana"/>
              </w:rPr>
            </w:pPr>
            <w:r w:rsidRPr="00E94879">
              <w:rPr>
                <w:rFonts w:ascii="Verdana" w:eastAsia="Calibri" w:hAnsi="Verdana"/>
              </w:rPr>
              <w:t>/įrašyti/</w:t>
            </w:r>
          </w:p>
        </w:tc>
        <w:tc>
          <w:tcPr>
            <w:tcW w:w="992" w:type="dxa"/>
            <w:tcBorders>
              <w:top w:val="single" w:sz="4" w:space="0" w:color="auto"/>
              <w:left w:val="single" w:sz="4" w:space="0" w:color="auto"/>
              <w:bottom w:val="single" w:sz="4" w:space="0" w:color="auto"/>
              <w:right w:val="single" w:sz="4" w:space="0" w:color="auto"/>
            </w:tcBorders>
          </w:tcPr>
          <w:p w14:paraId="7D6FBBB8" w14:textId="4102D255" w:rsidR="00513C66" w:rsidRPr="00E94879" w:rsidRDefault="00513C66" w:rsidP="005F3F2C">
            <w:pPr>
              <w:spacing w:after="160" w:line="256" w:lineRule="auto"/>
              <w:jc w:val="center"/>
              <w:rPr>
                <w:rFonts w:ascii="Verdana" w:eastAsia="Calibri" w:hAnsi="Verdana"/>
              </w:rPr>
            </w:pPr>
            <w:r w:rsidRPr="3DCF0503">
              <w:rPr>
                <w:rFonts w:ascii="Verdana" w:eastAsia="Calibri" w:hAnsi="Verdana"/>
              </w:rPr>
              <w:t>Vnt.</w:t>
            </w:r>
          </w:p>
        </w:tc>
        <w:tc>
          <w:tcPr>
            <w:tcW w:w="1134" w:type="dxa"/>
            <w:tcBorders>
              <w:top w:val="single" w:sz="4" w:space="0" w:color="auto"/>
              <w:left w:val="single" w:sz="4" w:space="0" w:color="auto"/>
              <w:bottom w:val="single" w:sz="4" w:space="0" w:color="auto"/>
              <w:right w:val="single" w:sz="4" w:space="0" w:color="auto"/>
            </w:tcBorders>
            <w:hideMark/>
          </w:tcPr>
          <w:p w14:paraId="42817B14" w14:textId="71E8037D" w:rsidR="00513C66" w:rsidRPr="00E94879" w:rsidRDefault="00513C66" w:rsidP="005F3F2C">
            <w:pPr>
              <w:spacing w:after="160" w:line="256" w:lineRule="auto"/>
              <w:jc w:val="center"/>
              <w:rPr>
                <w:rFonts w:ascii="Verdana" w:eastAsia="Calibri" w:hAnsi="Verdana"/>
              </w:rPr>
            </w:pPr>
            <w:r w:rsidRPr="00E94879">
              <w:rPr>
                <w:rFonts w:ascii="Verdana" w:eastAsia="Calibri" w:hAnsi="Verdana"/>
              </w:rPr>
              <w:t>/įrašyti/</w:t>
            </w:r>
          </w:p>
        </w:tc>
        <w:tc>
          <w:tcPr>
            <w:tcW w:w="1276" w:type="dxa"/>
            <w:tcBorders>
              <w:top w:val="single" w:sz="4" w:space="0" w:color="auto"/>
              <w:left w:val="single" w:sz="4" w:space="0" w:color="auto"/>
              <w:bottom w:val="single" w:sz="4" w:space="0" w:color="auto"/>
              <w:right w:val="single" w:sz="4" w:space="0" w:color="auto"/>
            </w:tcBorders>
          </w:tcPr>
          <w:p w14:paraId="7C5B8434" w14:textId="77777777" w:rsidR="00513C66" w:rsidRPr="00E94879" w:rsidRDefault="00513C66" w:rsidP="005F3F2C">
            <w:pPr>
              <w:spacing w:after="160" w:line="256" w:lineRule="auto"/>
              <w:jc w:val="center"/>
              <w:rPr>
                <w:rFonts w:ascii="Verdana" w:eastAsia="Calibri" w:hAnsi="Verdana"/>
                <w:b/>
                <w:bCs/>
              </w:rPr>
            </w:pPr>
            <w:r w:rsidRPr="00E94879">
              <w:rPr>
                <w:rFonts w:ascii="Verdana" w:eastAsia="Calibri" w:hAnsi="Verdana"/>
              </w:rPr>
              <w:t>/įrašyti/</w:t>
            </w:r>
          </w:p>
        </w:tc>
        <w:tc>
          <w:tcPr>
            <w:tcW w:w="1320" w:type="dxa"/>
            <w:tcBorders>
              <w:top w:val="single" w:sz="4" w:space="0" w:color="auto"/>
              <w:left w:val="single" w:sz="4" w:space="0" w:color="auto"/>
              <w:bottom w:val="single" w:sz="4" w:space="0" w:color="auto"/>
              <w:right w:val="single" w:sz="4" w:space="0" w:color="auto"/>
            </w:tcBorders>
          </w:tcPr>
          <w:p w14:paraId="3C216CB4" w14:textId="77777777" w:rsidR="00513C66" w:rsidRPr="00E94879" w:rsidRDefault="563E6420" w:rsidP="779D33B8">
            <w:pPr>
              <w:spacing w:after="160" w:line="256" w:lineRule="auto"/>
              <w:jc w:val="center"/>
              <w:rPr>
                <w:rFonts w:ascii="Verdana" w:eastAsia="Calibri" w:hAnsi="Verdana"/>
                <w:b/>
                <w:bCs/>
              </w:rPr>
            </w:pPr>
            <w:r w:rsidRPr="779D33B8">
              <w:rPr>
                <w:rFonts w:ascii="Verdana" w:eastAsia="Calibri" w:hAnsi="Verdana"/>
              </w:rPr>
              <w:t>/įrašyti/</w:t>
            </w:r>
          </w:p>
          <w:p w14:paraId="4BD0104F" w14:textId="3689CA76" w:rsidR="00513C66" w:rsidRPr="00E94879" w:rsidRDefault="00513C66" w:rsidP="005F3F2C">
            <w:pPr>
              <w:spacing w:line="256" w:lineRule="auto"/>
              <w:jc w:val="center"/>
              <w:rPr>
                <w:rFonts w:ascii="Verdana" w:eastAsia="Calibri" w:hAnsi="Verdana"/>
              </w:rPr>
            </w:pPr>
          </w:p>
        </w:tc>
      </w:tr>
      <w:tr w:rsidR="00053BAF" w:rsidRPr="00E94879" w14:paraId="7BEF6336" w14:textId="77777777" w:rsidTr="00977BA9">
        <w:trPr>
          <w:trHeight w:val="232"/>
        </w:trPr>
        <w:tc>
          <w:tcPr>
            <w:tcW w:w="8642" w:type="dxa"/>
            <w:gridSpan w:val="6"/>
            <w:tcBorders>
              <w:top w:val="single" w:sz="4" w:space="0" w:color="auto"/>
              <w:left w:val="single" w:sz="4" w:space="0" w:color="auto"/>
              <w:bottom w:val="single" w:sz="4" w:space="0" w:color="auto"/>
              <w:right w:val="single" w:sz="4" w:space="0" w:color="auto"/>
            </w:tcBorders>
          </w:tcPr>
          <w:p w14:paraId="5739D371" w14:textId="1B34A01C" w:rsidR="00053BAF" w:rsidRPr="00E94879" w:rsidRDefault="00053BAF" w:rsidP="00053BAF">
            <w:pPr>
              <w:spacing w:line="256" w:lineRule="auto"/>
              <w:jc w:val="right"/>
              <w:rPr>
                <w:rFonts w:ascii="Verdana" w:eastAsia="Calibri" w:hAnsi="Verdana"/>
              </w:rPr>
            </w:pPr>
            <w:r w:rsidRPr="00E94879">
              <w:rPr>
                <w:rFonts w:ascii="Verdana" w:eastAsia="Calibri" w:hAnsi="Verdana"/>
                <w:b/>
                <w:bCs/>
              </w:rPr>
              <w:t>Bendra pasiūlymo kaina Eur be PVM</w:t>
            </w:r>
          </w:p>
        </w:tc>
        <w:tc>
          <w:tcPr>
            <w:tcW w:w="1320" w:type="dxa"/>
            <w:tcBorders>
              <w:top w:val="single" w:sz="4" w:space="0" w:color="auto"/>
              <w:left w:val="single" w:sz="4" w:space="0" w:color="auto"/>
              <w:bottom w:val="single" w:sz="4" w:space="0" w:color="auto"/>
              <w:right w:val="single" w:sz="4" w:space="0" w:color="auto"/>
            </w:tcBorders>
          </w:tcPr>
          <w:p w14:paraId="60717702" w14:textId="659D708D" w:rsidR="00053BAF" w:rsidRPr="00E94879" w:rsidRDefault="00053BAF" w:rsidP="00053BAF">
            <w:pPr>
              <w:spacing w:line="256" w:lineRule="auto"/>
              <w:jc w:val="center"/>
              <w:rPr>
                <w:rFonts w:ascii="Verdana" w:eastAsia="Calibri" w:hAnsi="Verdana"/>
              </w:rPr>
            </w:pPr>
            <w:r w:rsidRPr="00E94879">
              <w:rPr>
                <w:rFonts w:ascii="Verdana" w:eastAsia="Calibri" w:hAnsi="Verdana"/>
                <w:i/>
                <w:iCs/>
              </w:rPr>
              <w:t xml:space="preserve"> </w:t>
            </w:r>
            <w:r w:rsidRPr="00E94879">
              <w:rPr>
                <w:rFonts w:ascii="Verdana" w:eastAsia="Calibri" w:hAnsi="Verdana"/>
              </w:rPr>
              <w:t xml:space="preserve">  /įrašyti/</w:t>
            </w:r>
          </w:p>
        </w:tc>
      </w:tr>
      <w:tr w:rsidR="00053BAF" w:rsidRPr="00E94879" w14:paraId="13324921" w14:textId="77777777" w:rsidTr="00977BA9">
        <w:trPr>
          <w:trHeight w:val="94"/>
        </w:trPr>
        <w:tc>
          <w:tcPr>
            <w:tcW w:w="8642" w:type="dxa"/>
            <w:gridSpan w:val="6"/>
            <w:tcBorders>
              <w:top w:val="single" w:sz="4" w:space="0" w:color="auto"/>
              <w:left w:val="single" w:sz="4" w:space="0" w:color="auto"/>
              <w:bottom w:val="single" w:sz="4" w:space="0" w:color="auto"/>
              <w:right w:val="single" w:sz="4" w:space="0" w:color="auto"/>
            </w:tcBorders>
          </w:tcPr>
          <w:p w14:paraId="3F11268F" w14:textId="264FDF9A" w:rsidR="00053BAF" w:rsidRPr="00E94879" w:rsidRDefault="4036ABEB" w:rsidP="00053BAF">
            <w:pPr>
              <w:spacing w:line="256" w:lineRule="auto"/>
              <w:jc w:val="right"/>
              <w:rPr>
                <w:rFonts w:ascii="Verdana" w:eastAsia="Calibri" w:hAnsi="Verdana"/>
              </w:rPr>
            </w:pPr>
            <w:r w:rsidRPr="779D33B8">
              <w:rPr>
                <w:rFonts w:ascii="Verdana" w:eastAsia="Calibri" w:hAnsi="Verdana"/>
                <w:b/>
                <w:bCs/>
              </w:rPr>
              <w:t>**</w:t>
            </w:r>
            <w:r w:rsidR="00053BAF" w:rsidRPr="779D33B8">
              <w:rPr>
                <w:rFonts w:ascii="Verdana" w:eastAsia="Calibri" w:hAnsi="Verdana"/>
                <w:b/>
                <w:bCs/>
              </w:rPr>
              <w:t>PVM suma Eur:</w:t>
            </w:r>
          </w:p>
        </w:tc>
        <w:tc>
          <w:tcPr>
            <w:tcW w:w="1320" w:type="dxa"/>
            <w:tcBorders>
              <w:top w:val="single" w:sz="4" w:space="0" w:color="auto"/>
              <w:left w:val="single" w:sz="4" w:space="0" w:color="auto"/>
              <w:bottom w:val="single" w:sz="4" w:space="0" w:color="auto"/>
              <w:right w:val="single" w:sz="4" w:space="0" w:color="auto"/>
            </w:tcBorders>
          </w:tcPr>
          <w:p w14:paraId="10010BE7" w14:textId="63F3CDD4" w:rsidR="00053BAF" w:rsidRPr="00E94879" w:rsidRDefault="00053BAF" w:rsidP="00053BAF">
            <w:pPr>
              <w:spacing w:line="256" w:lineRule="auto"/>
              <w:jc w:val="center"/>
              <w:rPr>
                <w:rFonts w:ascii="Verdana" w:eastAsia="Calibri" w:hAnsi="Verdana"/>
              </w:rPr>
            </w:pPr>
            <w:r w:rsidRPr="00E94879">
              <w:rPr>
                <w:rFonts w:ascii="Verdana" w:eastAsia="Calibri" w:hAnsi="Verdana"/>
              </w:rPr>
              <w:t xml:space="preserve">  /įrašyti/</w:t>
            </w:r>
          </w:p>
        </w:tc>
      </w:tr>
      <w:tr w:rsidR="00053BAF" w:rsidRPr="00E94879" w14:paraId="2CFC4623" w14:textId="77777777" w:rsidTr="00977BA9">
        <w:trPr>
          <w:trHeight w:val="268"/>
        </w:trPr>
        <w:tc>
          <w:tcPr>
            <w:tcW w:w="8642" w:type="dxa"/>
            <w:gridSpan w:val="6"/>
            <w:tcBorders>
              <w:top w:val="single" w:sz="4" w:space="0" w:color="auto"/>
              <w:left w:val="single" w:sz="4" w:space="0" w:color="auto"/>
              <w:bottom w:val="single" w:sz="4" w:space="0" w:color="auto"/>
              <w:right w:val="single" w:sz="4" w:space="0" w:color="auto"/>
            </w:tcBorders>
          </w:tcPr>
          <w:p w14:paraId="1DA591CF" w14:textId="09BB3757" w:rsidR="00053BAF" w:rsidRPr="00E94879" w:rsidRDefault="00053BAF" w:rsidP="00053BAF">
            <w:pPr>
              <w:spacing w:line="256" w:lineRule="auto"/>
              <w:jc w:val="right"/>
              <w:rPr>
                <w:rFonts w:ascii="Verdana" w:eastAsia="Calibri" w:hAnsi="Verdana"/>
              </w:rPr>
            </w:pPr>
            <w:r w:rsidRPr="00E94879">
              <w:rPr>
                <w:rFonts w:ascii="Verdana" w:eastAsia="Calibri" w:hAnsi="Verdana"/>
                <w:b/>
                <w:bCs/>
              </w:rPr>
              <w:t>Bendra pasiūlymo kaina Eur su PVM:</w:t>
            </w:r>
          </w:p>
        </w:tc>
        <w:tc>
          <w:tcPr>
            <w:tcW w:w="1320" w:type="dxa"/>
            <w:tcBorders>
              <w:top w:val="single" w:sz="4" w:space="0" w:color="auto"/>
              <w:left w:val="single" w:sz="4" w:space="0" w:color="auto"/>
              <w:bottom w:val="single" w:sz="4" w:space="0" w:color="auto"/>
              <w:right w:val="single" w:sz="4" w:space="0" w:color="auto"/>
            </w:tcBorders>
          </w:tcPr>
          <w:p w14:paraId="73D77DA6" w14:textId="1B2C1A7B" w:rsidR="00053BAF" w:rsidRPr="00E94879" w:rsidRDefault="00053BAF" w:rsidP="00053BAF">
            <w:pPr>
              <w:spacing w:line="256" w:lineRule="auto"/>
              <w:jc w:val="center"/>
              <w:rPr>
                <w:rFonts w:ascii="Verdana" w:eastAsia="Calibri" w:hAnsi="Verdana"/>
              </w:rPr>
            </w:pPr>
            <w:r w:rsidRPr="00E94879">
              <w:rPr>
                <w:rFonts w:ascii="Verdana" w:eastAsia="Calibri" w:hAnsi="Verdana"/>
              </w:rPr>
              <w:t xml:space="preserve">  /įrašyti/</w:t>
            </w:r>
          </w:p>
        </w:tc>
      </w:tr>
    </w:tbl>
    <w:p w14:paraId="318F8EE1" w14:textId="77777777" w:rsidR="00B51727" w:rsidRPr="00E94879" w:rsidRDefault="00B51727" w:rsidP="00B51727">
      <w:pPr>
        <w:spacing w:after="0" w:line="240" w:lineRule="auto"/>
        <w:jc w:val="both"/>
        <w:rPr>
          <w:rFonts w:ascii="Verdana" w:eastAsia="Times New Roman" w:hAnsi="Verdana" w:cs="Times New Roman"/>
          <w:b/>
          <w:bCs/>
          <w:sz w:val="20"/>
          <w:szCs w:val="20"/>
        </w:rPr>
      </w:pPr>
    </w:p>
    <w:p w14:paraId="72D7E7A1" w14:textId="77777777" w:rsidR="008C1710" w:rsidRPr="00E94879" w:rsidRDefault="008C1710" w:rsidP="002E08C3">
      <w:pPr>
        <w:tabs>
          <w:tab w:val="left" w:pos="720"/>
        </w:tabs>
        <w:spacing w:after="0" w:line="240" w:lineRule="auto"/>
        <w:ind w:firstLine="720"/>
        <w:jc w:val="both"/>
        <w:rPr>
          <w:rFonts w:ascii="Verdana" w:eastAsia="Times New Roman" w:hAnsi="Verdana" w:cs="Times New Roman"/>
          <w:sz w:val="20"/>
          <w:szCs w:val="20"/>
        </w:rPr>
      </w:pPr>
    </w:p>
    <w:p w14:paraId="4A0D7A97" w14:textId="77777777" w:rsidR="007B5F8D" w:rsidRPr="00977BA9" w:rsidRDefault="007B5F8D" w:rsidP="005265F5">
      <w:pPr>
        <w:tabs>
          <w:tab w:val="left" w:pos="720"/>
        </w:tabs>
        <w:spacing w:after="0" w:line="240" w:lineRule="auto"/>
        <w:ind w:firstLine="567"/>
        <w:jc w:val="both"/>
        <w:rPr>
          <w:rFonts w:ascii="Verdana" w:eastAsia="Times New Roman" w:hAnsi="Verdana" w:cs="Times New Roman"/>
          <w:sz w:val="20"/>
          <w:szCs w:val="20"/>
        </w:rPr>
      </w:pPr>
      <w:r w:rsidRPr="00977BA9">
        <w:rPr>
          <w:rFonts w:ascii="Verdana" w:eastAsia="Times New Roman" w:hAnsi="Verdana" w:cs="Times New Roman"/>
          <w:sz w:val="20"/>
          <w:szCs w:val="20"/>
        </w:rPr>
        <w:t>Bendra pasiūlymo kaina su PVM* __________________ EUR (</w:t>
      </w:r>
      <w:r w:rsidRPr="00977BA9">
        <w:rPr>
          <w:rFonts w:ascii="Verdana" w:eastAsia="Times New Roman" w:hAnsi="Verdana" w:cs="Times New Roman"/>
          <w:i/>
          <w:sz w:val="20"/>
          <w:szCs w:val="20"/>
        </w:rPr>
        <w:t>įrašyti sumą žodžiais</w:t>
      </w:r>
      <w:r w:rsidRPr="00977BA9">
        <w:rPr>
          <w:rFonts w:ascii="Verdana" w:eastAsia="Times New Roman" w:hAnsi="Verdana" w:cs="Times New Roman"/>
          <w:sz w:val="20"/>
          <w:szCs w:val="20"/>
        </w:rPr>
        <w:t>).</w:t>
      </w:r>
    </w:p>
    <w:p w14:paraId="0224C8A7" w14:textId="21E69B63" w:rsidR="007B5F8D" w:rsidRPr="00977BA9" w:rsidRDefault="0FF949E8" w:rsidP="75C7968A">
      <w:pPr>
        <w:tabs>
          <w:tab w:val="left" w:pos="720"/>
        </w:tabs>
        <w:spacing w:after="0" w:line="240" w:lineRule="auto"/>
        <w:ind w:left="567"/>
        <w:jc w:val="both"/>
        <w:rPr>
          <w:rFonts w:ascii="Verdana" w:eastAsia="Calibri" w:hAnsi="Verdana"/>
          <w:i/>
          <w:iCs/>
          <w:sz w:val="20"/>
          <w:szCs w:val="20"/>
        </w:rPr>
      </w:pPr>
      <w:r w:rsidRPr="00977BA9">
        <w:rPr>
          <w:rFonts w:ascii="Verdana" w:eastAsia="Times New Roman" w:hAnsi="Verdana" w:cs="Times New Roman"/>
          <w:sz w:val="20"/>
          <w:szCs w:val="20"/>
        </w:rPr>
        <w:t>*</w:t>
      </w:r>
      <w:r w:rsidRPr="00977BA9">
        <w:rPr>
          <w:rFonts w:ascii="Verdana" w:eastAsia="Calibri" w:hAnsi="Verdana"/>
          <w:i/>
          <w:iCs/>
          <w:sz w:val="20"/>
          <w:szCs w:val="20"/>
        </w:rPr>
        <w:t xml:space="preserve"> </w:t>
      </w:r>
      <w:r w:rsidR="36FBBAE3" w:rsidRPr="00977BA9">
        <w:rPr>
          <w:rFonts w:ascii="Verdana" w:eastAsia="Verdana" w:hAnsi="Verdana" w:cs="Verdana"/>
          <w:sz w:val="20"/>
          <w:szCs w:val="20"/>
        </w:rPr>
        <w:t>Įsigyjamos licencijos turi padengti 20 vnt. branduolių licencijavimą</w:t>
      </w:r>
    </w:p>
    <w:p w14:paraId="58326151" w14:textId="17CBB545" w:rsidR="007B5F8D" w:rsidRPr="00977BA9" w:rsidRDefault="007B5F8D" w:rsidP="005265F5">
      <w:pPr>
        <w:spacing w:after="0" w:line="240" w:lineRule="auto"/>
        <w:ind w:firstLine="567"/>
        <w:jc w:val="both"/>
        <w:rPr>
          <w:rFonts w:ascii="Verdana" w:eastAsia="Times New Roman" w:hAnsi="Verdana" w:cs="Times New Roman"/>
          <w:sz w:val="20"/>
          <w:szCs w:val="20"/>
        </w:rPr>
      </w:pPr>
      <w:r w:rsidRPr="00977BA9">
        <w:rPr>
          <w:rFonts w:ascii="Verdana" w:eastAsia="Times New Roman" w:hAnsi="Verdana" w:cs="Times New Roman"/>
          <w:sz w:val="20"/>
          <w:szCs w:val="20"/>
        </w:rPr>
        <w:t>*</w:t>
      </w:r>
      <w:r w:rsidR="7C0F7721" w:rsidRPr="00977BA9">
        <w:rPr>
          <w:rFonts w:ascii="Verdana" w:eastAsia="Times New Roman" w:hAnsi="Verdana" w:cs="Times New Roman"/>
          <w:sz w:val="20"/>
          <w:szCs w:val="20"/>
        </w:rPr>
        <w:t>*</w:t>
      </w:r>
      <w:r w:rsidRPr="00977BA9">
        <w:rPr>
          <w:rFonts w:ascii="Verdana" w:eastAsia="Times New Roman" w:hAnsi="Verdana" w:cs="Times New Roman"/>
          <w:sz w:val="20"/>
          <w:szCs w:val="20"/>
        </w:rPr>
        <w:t xml:space="preserve">kai pagal galiojančius teisės aktus tiekėjui nereikia mokėti PVM, jis nurodo priežastis, dėl kurių nemokamas PVM (pvz. neapmokestinama, 0% tarifas ir kt.): </w:t>
      </w:r>
      <w:r w:rsidR="002C28C6" w:rsidRPr="00977BA9">
        <w:rPr>
          <w:rFonts w:ascii="Verdana" w:eastAsia="Times New Roman" w:hAnsi="Verdana" w:cs="Times New Roman"/>
          <w:sz w:val="20"/>
          <w:szCs w:val="20"/>
        </w:rPr>
        <w:t>/tiekėjas čia nurodo priežastis, dėl kurių nemokamas PVM/</w:t>
      </w:r>
      <w:r w:rsidRPr="00977BA9">
        <w:rPr>
          <w:rFonts w:ascii="Verdana" w:eastAsia="Times New Roman" w:hAnsi="Verdana" w:cs="Times New Roman"/>
          <w:sz w:val="20"/>
          <w:szCs w:val="20"/>
        </w:rPr>
        <w:t>.</w:t>
      </w:r>
    </w:p>
    <w:p w14:paraId="6942F3A3" w14:textId="77777777" w:rsidR="008A071B" w:rsidRPr="00977BA9" w:rsidRDefault="008A071B" w:rsidP="005265F5">
      <w:pPr>
        <w:spacing w:after="0" w:line="240" w:lineRule="auto"/>
        <w:ind w:firstLine="567"/>
        <w:jc w:val="both"/>
        <w:rPr>
          <w:rFonts w:ascii="Verdana" w:eastAsia="Times New Roman" w:hAnsi="Verdana" w:cs="Times New Roman"/>
          <w:sz w:val="20"/>
          <w:szCs w:val="20"/>
        </w:rPr>
      </w:pPr>
    </w:p>
    <w:p w14:paraId="1FFA9F71" w14:textId="2B09CB48" w:rsidR="004404CB" w:rsidRPr="00977BA9" w:rsidRDefault="004404CB" w:rsidP="005265F5">
      <w:pPr>
        <w:pStyle w:val="ListParagraph"/>
        <w:numPr>
          <w:ilvl w:val="0"/>
          <w:numId w:val="22"/>
        </w:numPr>
        <w:spacing w:after="0" w:line="240" w:lineRule="auto"/>
        <w:jc w:val="both"/>
        <w:rPr>
          <w:rFonts w:ascii="Verdana" w:eastAsia="Times New Roman" w:hAnsi="Verdana" w:cs="Times New Roman"/>
          <w:sz w:val="20"/>
          <w:szCs w:val="20"/>
        </w:rPr>
      </w:pPr>
      <w:r w:rsidRPr="00977BA9">
        <w:rPr>
          <w:rFonts w:ascii="Verdana" w:eastAsia="Times New Roman" w:hAnsi="Verdana" w:cs="Times New Roman"/>
          <w:sz w:val="20"/>
          <w:szCs w:val="20"/>
        </w:rPr>
        <w:t xml:space="preserve">Siūlomos prekės visiškai atitinka pirkimo dokumentuose nurodytus reikalavimus. </w:t>
      </w:r>
    </w:p>
    <w:p w14:paraId="6CC37B41" w14:textId="77777777" w:rsidR="004404CB" w:rsidRPr="00977BA9" w:rsidRDefault="004404CB" w:rsidP="004404CB">
      <w:pPr>
        <w:spacing w:after="0" w:line="240" w:lineRule="auto"/>
        <w:ind w:firstLine="720"/>
        <w:jc w:val="both"/>
        <w:rPr>
          <w:rFonts w:ascii="Verdana" w:eastAsia="Times New Roman" w:hAnsi="Verdana" w:cs="Times New Roman"/>
          <w:sz w:val="20"/>
          <w:szCs w:val="20"/>
        </w:rPr>
      </w:pPr>
    </w:p>
    <w:p w14:paraId="225C5836" w14:textId="1B8EA05F" w:rsidR="004404CB" w:rsidRPr="00E94879" w:rsidRDefault="004404CB" w:rsidP="00092C43">
      <w:pPr>
        <w:pStyle w:val="ListParagraph"/>
        <w:numPr>
          <w:ilvl w:val="0"/>
          <w:numId w:val="22"/>
        </w:numPr>
        <w:spacing w:after="0" w:line="240" w:lineRule="auto"/>
        <w:jc w:val="both"/>
        <w:rPr>
          <w:rFonts w:ascii="Verdana" w:eastAsia="Times New Roman" w:hAnsi="Verdana" w:cs="Times New Roman"/>
          <w:sz w:val="20"/>
          <w:szCs w:val="20"/>
        </w:rPr>
      </w:pPr>
      <w:r w:rsidRPr="00977BA9">
        <w:rPr>
          <w:rFonts w:ascii="Verdana" w:eastAsia="Times New Roman" w:hAnsi="Verdana" w:cs="Times New Roman"/>
          <w:sz w:val="20"/>
          <w:szCs w:val="20"/>
        </w:rPr>
        <w:t>Teikiame informaciją apie subtiekėjus ir kitus</w:t>
      </w:r>
      <w:r w:rsidRPr="00E94879">
        <w:rPr>
          <w:rFonts w:ascii="Verdana" w:eastAsia="Times New Roman" w:hAnsi="Verdana" w:cs="Times New Roman"/>
          <w:sz w:val="20"/>
          <w:szCs w:val="20"/>
        </w:rPr>
        <w:t xml:space="preserve"> ūkio subjektus (</w:t>
      </w:r>
      <w:r w:rsidRPr="00E94879">
        <w:rPr>
          <w:rFonts w:ascii="Verdana" w:eastAsia="Times New Roman" w:hAnsi="Verdana" w:cs="Times New Roman"/>
          <w:b/>
          <w:i/>
          <w:sz w:val="20"/>
          <w:szCs w:val="20"/>
        </w:rPr>
        <w:t>Tiekėjas pasiūlyme privalo išviešinti subteikėjus ir/ar kitus ūkio subjektus, kurių pajėgumais remiasi ir juos nurodyti</w:t>
      </w:r>
      <w:r w:rsidRPr="00E94879">
        <w:rPr>
          <w:rFonts w:ascii="Verdana" w:eastAsia="Times New Roman" w:hAnsi="Verdana" w:cs="Times New Roman"/>
          <w:sz w:val="20"/>
          <w:szCs w:val="20"/>
        </w:rPr>
        <w:t>):</w:t>
      </w:r>
    </w:p>
    <w:p w14:paraId="4BB0E329" w14:textId="77777777" w:rsidR="004404CB" w:rsidRPr="00E94879" w:rsidRDefault="004404CB" w:rsidP="004404CB">
      <w:pPr>
        <w:spacing w:after="0" w:line="240" w:lineRule="auto"/>
        <w:ind w:firstLine="720"/>
        <w:jc w:val="both"/>
        <w:rPr>
          <w:rFonts w:ascii="Verdana" w:eastAsia="Times New Roman" w:hAnsi="Verdana" w:cs="Times New Roman"/>
          <w:sz w:val="20"/>
          <w:szCs w:val="20"/>
        </w:rPr>
      </w:pPr>
    </w:p>
    <w:p w14:paraId="5C078A0A" w14:textId="77777777" w:rsidR="004404CB" w:rsidRPr="00E94879" w:rsidRDefault="004404CB" w:rsidP="004404CB">
      <w:pPr>
        <w:spacing w:after="0" w:line="240" w:lineRule="auto"/>
        <w:jc w:val="both"/>
        <w:rPr>
          <w:rFonts w:ascii="Verdana" w:eastAsia="Times New Roman" w:hAnsi="Verdana" w:cs="Times New Roman"/>
          <w:i/>
          <w:sz w:val="20"/>
          <w:szCs w:val="20"/>
        </w:rPr>
      </w:pPr>
      <w:r w:rsidRPr="00E94879">
        <w:rPr>
          <w:rFonts w:ascii="Verdana" w:eastAsia="Times New Roman" w:hAnsi="Verdana" w:cs="Times New Roman"/>
          <w:sz w:val="20"/>
          <w:szCs w:val="20"/>
        </w:rPr>
        <w:t xml:space="preserve">Lentelė. </w:t>
      </w:r>
      <w:r w:rsidRPr="00E94879">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E94879" w:rsidRPr="00E94879" w14:paraId="237CC7F0" w14:textId="77777777" w:rsidTr="00F60F6D">
        <w:tc>
          <w:tcPr>
            <w:tcW w:w="675" w:type="dxa"/>
            <w:shd w:val="clear" w:color="auto" w:fill="auto"/>
          </w:tcPr>
          <w:p w14:paraId="28477BEC"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Eil. Nr.</w:t>
            </w:r>
          </w:p>
        </w:tc>
        <w:tc>
          <w:tcPr>
            <w:tcW w:w="2856" w:type="dxa"/>
            <w:shd w:val="clear" w:color="auto" w:fill="auto"/>
          </w:tcPr>
          <w:p w14:paraId="5969E1DA"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4E0A4F39"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Įsipareigojimų dalis procentais, kuriai ketinama pasitelkti subteikėją ir/ar kitą ūkio subjektą</w:t>
            </w:r>
          </w:p>
          <w:p w14:paraId="7DD9B189" w14:textId="77777777" w:rsidR="004404CB" w:rsidRPr="00E94879" w:rsidRDefault="004404CB" w:rsidP="00F60F6D">
            <w:pPr>
              <w:spacing w:after="0" w:line="240" w:lineRule="auto"/>
              <w:jc w:val="center"/>
              <w:rPr>
                <w:rFonts w:ascii="Verdana" w:eastAsia="Times New Roman" w:hAnsi="Verdana" w:cs="Times New Roman"/>
                <w:sz w:val="20"/>
                <w:szCs w:val="20"/>
              </w:rPr>
            </w:pPr>
          </w:p>
        </w:tc>
      </w:tr>
      <w:tr w:rsidR="00E94879" w:rsidRPr="00E94879" w14:paraId="41BC8C56" w14:textId="77777777" w:rsidTr="00F60F6D">
        <w:tc>
          <w:tcPr>
            <w:tcW w:w="675" w:type="dxa"/>
            <w:shd w:val="clear" w:color="auto" w:fill="auto"/>
          </w:tcPr>
          <w:p w14:paraId="050EFCB6"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1.</w:t>
            </w:r>
          </w:p>
        </w:tc>
        <w:tc>
          <w:tcPr>
            <w:tcW w:w="2856" w:type="dxa"/>
            <w:shd w:val="clear" w:color="auto" w:fill="auto"/>
          </w:tcPr>
          <w:p w14:paraId="2B018046"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73A2D312"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48884AFB"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2FB15953" w14:textId="77777777" w:rsidR="004404CB" w:rsidRPr="00E94879" w:rsidRDefault="004404CB" w:rsidP="00F60F6D">
            <w:pPr>
              <w:spacing w:after="0" w:line="240" w:lineRule="auto"/>
              <w:jc w:val="both"/>
              <w:rPr>
                <w:rFonts w:ascii="Verdana" w:eastAsia="Times New Roman" w:hAnsi="Verdana" w:cs="Times New Roman"/>
                <w:sz w:val="20"/>
                <w:szCs w:val="20"/>
              </w:rPr>
            </w:pPr>
          </w:p>
        </w:tc>
      </w:tr>
      <w:tr w:rsidR="00E94879" w:rsidRPr="00E94879" w14:paraId="233408AB" w14:textId="77777777" w:rsidTr="00F60F6D">
        <w:tc>
          <w:tcPr>
            <w:tcW w:w="675" w:type="dxa"/>
            <w:shd w:val="clear" w:color="auto" w:fill="auto"/>
          </w:tcPr>
          <w:p w14:paraId="79608825"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2.</w:t>
            </w:r>
          </w:p>
        </w:tc>
        <w:tc>
          <w:tcPr>
            <w:tcW w:w="2856" w:type="dxa"/>
            <w:shd w:val="clear" w:color="auto" w:fill="auto"/>
          </w:tcPr>
          <w:p w14:paraId="0753E988"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3932C413"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6B98D32F"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0EA9A73" w14:textId="77777777" w:rsidR="004404CB" w:rsidRPr="00E94879" w:rsidRDefault="004404CB" w:rsidP="00F60F6D">
            <w:pPr>
              <w:spacing w:after="0" w:line="240" w:lineRule="auto"/>
              <w:jc w:val="both"/>
              <w:rPr>
                <w:rFonts w:ascii="Verdana" w:eastAsia="Times New Roman" w:hAnsi="Verdana" w:cs="Times New Roman"/>
                <w:sz w:val="20"/>
                <w:szCs w:val="20"/>
              </w:rPr>
            </w:pPr>
          </w:p>
        </w:tc>
      </w:tr>
      <w:tr w:rsidR="004404CB" w:rsidRPr="00E94879" w14:paraId="7A50A8D6" w14:textId="77777777" w:rsidTr="00F60F6D">
        <w:tc>
          <w:tcPr>
            <w:tcW w:w="675" w:type="dxa"/>
            <w:shd w:val="clear" w:color="auto" w:fill="auto"/>
          </w:tcPr>
          <w:p w14:paraId="1E3D4843"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w:t>
            </w:r>
          </w:p>
        </w:tc>
        <w:tc>
          <w:tcPr>
            <w:tcW w:w="2856" w:type="dxa"/>
            <w:shd w:val="clear" w:color="auto" w:fill="auto"/>
          </w:tcPr>
          <w:p w14:paraId="3009F866"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2164" w:type="dxa"/>
            <w:shd w:val="clear" w:color="auto" w:fill="auto"/>
          </w:tcPr>
          <w:p w14:paraId="098B3487"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961" w:type="dxa"/>
            <w:shd w:val="clear" w:color="auto" w:fill="auto"/>
          </w:tcPr>
          <w:p w14:paraId="3C6ADFDB"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950" w:type="dxa"/>
            <w:shd w:val="clear" w:color="auto" w:fill="auto"/>
          </w:tcPr>
          <w:p w14:paraId="6B1AB2F7" w14:textId="77777777" w:rsidR="004404CB" w:rsidRPr="00E94879" w:rsidRDefault="004404CB" w:rsidP="00F60F6D">
            <w:pPr>
              <w:spacing w:after="0" w:line="240" w:lineRule="auto"/>
              <w:jc w:val="both"/>
              <w:rPr>
                <w:rFonts w:ascii="Verdana" w:eastAsia="Times New Roman" w:hAnsi="Verdana" w:cs="Times New Roman"/>
                <w:sz w:val="20"/>
                <w:szCs w:val="20"/>
              </w:rPr>
            </w:pPr>
          </w:p>
        </w:tc>
      </w:tr>
    </w:tbl>
    <w:p w14:paraId="036A045F" w14:textId="77777777" w:rsidR="004404CB" w:rsidRPr="00E94879" w:rsidRDefault="004404CB" w:rsidP="004404CB">
      <w:pPr>
        <w:spacing w:after="0" w:line="240" w:lineRule="auto"/>
        <w:ind w:firstLine="567"/>
        <w:jc w:val="both"/>
        <w:rPr>
          <w:rFonts w:ascii="Verdana" w:eastAsia="Times New Roman" w:hAnsi="Verdana" w:cs="Times New Roman"/>
          <w:sz w:val="20"/>
          <w:szCs w:val="20"/>
        </w:rPr>
      </w:pPr>
    </w:p>
    <w:p w14:paraId="15364FE9" w14:textId="77777777" w:rsidR="004404CB" w:rsidRPr="00E94879" w:rsidRDefault="004404CB" w:rsidP="004404CB">
      <w:pPr>
        <w:spacing w:after="0" w:line="240" w:lineRule="auto"/>
        <w:ind w:right="141"/>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Lentelė. </w:t>
      </w:r>
      <w:r w:rsidRPr="00E94879">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E94879" w:rsidRPr="00E94879" w14:paraId="5A0C474D" w14:textId="77777777" w:rsidTr="00F60F6D">
        <w:tc>
          <w:tcPr>
            <w:tcW w:w="675" w:type="dxa"/>
            <w:shd w:val="clear" w:color="auto" w:fill="auto"/>
          </w:tcPr>
          <w:p w14:paraId="5FA4553D"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lastRenderedPageBreak/>
              <w:t>Eil. Nr.</w:t>
            </w:r>
          </w:p>
        </w:tc>
        <w:tc>
          <w:tcPr>
            <w:tcW w:w="2864" w:type="dxa"/>
            <w:shd w:val="clear" w:color="auto" w:fill="auto"/>
          </w:tcPr>
          <w:p w14:paraId="3E66FCD2"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Subteikėjo pavadinimas*</w:t>
            </w:r>
          </w:p>
        </w:tc>
        <w:tc>
          <w:tcPr>
            <w:tcW w:w="3261" w:type="dxa"/>
            <w:shd w:val="clear" w:color="auto" w:fill="auto"/>
          </w:tcPr>
          <w:p w14:paraId="0FFDE134"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Įsipareigojimų dalis procentais, kuriai ketinama pasitelkti subteikėją ir/ar kitą ūkio subjektą</w:t>
            </w:r>
          </w:p>
        </w:tc>
      </w:tr>
      <w:tr w:rsidR="00E94879" w:rsidRPr="00E94879" w14:paraId="605246F5" w14:textId="77777777" w:rsidTr="00F60F6D">
        <w:tc>
          <w:tcPr>
            <w:tcW w:w="675" w:type="dxa"/>
            <w:shd w:val="clear" w:color="auto" w:fill="auto"/>
          </w:tcPr>
          <w:p w14:paraId="2418328F"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1.</w:t>
            </w:r>
          </w:p>
        </w:tc>
        <w:tc>
          <w:tcPr>
            <w:tcW w:w="2864" w:type="dxa"/>
            <w:shd w:val="clear" w:color="auto" w:fill="auto"/>
          </w:tcPr>
          <w:p w14:paraId="4F586CC4"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0E518CB9"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69904FCC" w14:textId="77777777" w:rsidR="004404CB" w:rsidRPr="00E94879" w:rsidRDefault="004404CB" w:rsidP="00F60F6D">
            <w:pPr>
              <w:spacing w:after="0" w:line="240" w:lineRule="auto"/>
              <w:jc w:val="both"/>
              <w:rPr>
                <w:rFonts w:ascii="Verdana" w:eastAsia="Times New Roman" w:hAnsi="Verdana" w:cs="Times New Roman"/>
                <w:sz w:val="20"/>
                <w:szCs w:val="20"/>
              </w:rPr>
            </w:pPr>
          </w:p>
        </w:tc>
      </w:tr>
      <w:tr w:rsidR="00E94879" w:rsidRPr="00E94879" w14:paraId="199C5FC1" w14:textId="77777777" w:rsidTr="00F60F6D">
        <w:tc>
          <w:tcPr>
            <w:tcW w:w="675" w:type="dxa"/>
            <w:shd w:val="clear" w:color="auto" w:fill="auto"/>
          </w:tcPr>
          <w:p w14:paraId="4F791CE3"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2.</w:t>
            </w:r>
          </w:p>
        </w:tc>
        <w:tc>
          <w:tcPr>
            <w:tcW w:w="2864" w:type="dxa"/>
            <w:shd w:val="clear" w:color="auto" w:fill="auto"/>
          </w:tcPr>
          <w:p w14:paraId="74562247"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276DFAA0"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41349747" w14:textId="77777777" w:rsidR="004404CB" w:rsidRPr="00E94879" w:rsidRDefault="004404CB" w:rsidP="00F60F6D">
            <w:pPr>
              <w:spacing w:after="0" w:line="240" w:lineRule="auto"/>
              <w:jc w:val="both"/>
              <w:rPr>
                <w:rFonts w:ascii="Verdana" w:eastAsia="Times New Roman" w:hAnsi="Verdana" w:cs="Times New Roman"/>
                <w:sz w:val="20"/>
                <w:szCs w:val="20"/>
              </w:rPr>
            </w:pPr>
          </w:p>
        </w:tc>
      </w:tr>
      <w:tr w:rsidR="00E94879" w:rsidRPr="00E94879" w14:paraId="223FCF18" w14:textId="77777777" w:rsidTr="00F60F6D">
        <w:tc>
          <w:tcPr>
            <w:tcW w:w="675" w:type="dxa"/>
            <w:shd w:val="clear" w:color="auto" w:fill="auto"/>
          </w:tcPr>
          <w:p w14:paraId="1F12243D"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w:t>
            </w:r>
          </w:p>
        </w:tc>
        <w:tc>
          <w:tcPr>
            <w:tcW w:w="2864" w:type="dxa"/>
            <w:shd w:val="clear" w:color="auto" w:fill="auto"/>
          </w:tcPr>
          <w:p w14:paraId="160509AF"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3261" w:type="dxa"/>
            <w:shd w:val="clear" w:color="auto" w:fill="auto"/>
          </w:tcPr>
          <w:p w14:paraId="5A514A07"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2806" w:type="dxa"/>
            <w:shd w:val="clear" w:color="auto" w:fill="auto"/>
          </w:tcPr>
          <w:p w14:paraId="7B91C502" w14:textId="77777777" w:rsidR="004404CB" w:rsidRPr="00E94879" w:rsidRDefault="004404CB" w:rsidP="00F60F6D">
            <w:pPr>
              <w:spacing w:after="0" w:line="240" w:lineRule="auto"/>
              <w:jc w:val="both"/>
              <w:rPr>
                <w:rFonts w:ascii="Verdana" w:eastAsia="Times New Roman" w:hAnsi="Verdana" w:cs="Times New Roman"/>
                <w:sz w:val="20"/>
                <w:szCs w:val="20"/>
              </w:rPr>
            </w:pPr>
          </w:p>
        </w:tc>
      </w:tr>
    </w:tbl>
    <w:p w14:paraId="04F89ED1" w14:textId="77777777" w:rsidR="004404CB" w:rsidRPr="00E94879" w:rsidRDefault="004404CB" w:rsidP="004404CB">
      <w:pPr>
        <w:spacing w:after="0" w:line="240" w:lineRule="auto"/>
        <w:ind w:right="141"/>
        <w:jc w:val="both"/>
        <w:rPr>
          <w:rFonts w:ascii="Verdana" w:eastAsia="Times New Roman" w:hAnsi="Verdana" w:cs="Times New Roman"/>
          <w:sz w:val="20"/>
          <w:szCs w:val="20"/>
        </w:rPr>
      </w:pPr>
      <w:r w:rsidRPr="00E94879">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50F17C42" w14:textId="77777777" w:rsidR="004404CB" w:rsidRPr="00E94879" w:rsidRDefault="004404CB" w:rsidP="004404CB">
      <w:pPr>
        <w:spacing w:after="0" w:line="240" w:lineRule="auto"/>
        <w:ind w:firstLine="567"/>
        <w:jc w:val="both"/>
        <w:rPr>
          <w:rFonts w:ascii="Verdana" w:eastAsia="Times New Roman" w:hAnsi="Verdana" w:cs="Times New Roman"/>
          <w:sz w:val="20"/>
          <w:szCs w:val="20"/>
        </w:rPr>
      </w:pPr>
    </w:p>
    <w:p w14:paraId="5B38E2FD" w14:textId="77777777" w:rsidR="004404CB" w:rsidRPr="00E94879" w:rsidRDefault="004404CB" w:rsidP="004404CB">
      <w:pPr>
        <w:spacing w:after="0" w:line="240" w:lineRule="auto"/>
        <w:ind w:right="141"/>
        <w:jc w:val="both"/>
        <w:rPr>
          <w:rFonts w:ascii="Verdana" w:eastAsia="Times New Roman" w:hAnsi="Verdana" w:cs="Times New Roman"/>
          <w:sz w:val="20"/>
          <w:szCs w:val="20"/>
        </w:rPr>
      </w:pPr>
      <w:r w:rsidRPr="00E94879">
        <w:rPr>
          <w:rFonts w:ascii="Verdana" w:eastAsia="Times New Roman" w:hAnsi="Verdana" w:cs="Times New Roman"/>
          <w:sz w:val="20"/>
          <w:szCs w:val="20"/>
        </w:rPr>
        <w:t xml:space="preserve">Lentelė. </w:t>
      </w:r>
      <w:r w:rsidRPr="00E94879">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E94879" w:rsidRPr="00E94879" w14:paraId="609ED54F" w14:textId="77777777" w:rsidTr="00F60F6D">
        <w:tc>
          <w:tcPr>
            <w:tcW w:w="675" w:type="dxa"/>
            <w:shd w:val="clear" w:color="auto" w:fill="auto"/>
          </w:tcPr>
          <w:p w14:paraId="3068FD25"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Eil. Nr.</w:t>
            </w:r>
          </w:p>
        </w:tc>
        <w:tc>
          <w:tcPr>
            <w:tcW w:w="4347" w:type="dxa"/>
            <w:shd w:val="clear" w:color="auto" w:fill="auto"/>
          </w:tcPr>
          <w:p w14:paraId="46C44A3C"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Vardas ir pavardė</w:t>
            </w:r>
          </w:p>
        </w:tc>
        <w:tc>
          <w:tcPr>
            <w:tcW w:w="4584" w:type="dxa"/>
            <w:shd w:val="clear" w:color="auto" w:fill="auto"/>
          </w:tcPr>
          <w:p w14:paraId="7360B8CF"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Specialisto ir eksperto dabartinė darbovietė</w:t>
            </w:r>
          </w:p>
        </w:tc>
      </w:tr>
      <w:tr w:rsidR="00E94879" w:rsidRPr="00E94879" w14:paraId="2CECF524" w14:textId="77777777" w:rsidTr="00F60F6D">
        <w:tc>
          <w:tcPr>
            <w:tcW w:w="675" w:type="dxa"/>
            <w:shd w:val="clear" w:color="auto" w:fill="auto"/>
          </w:tcPr>
          <w:p w14:paraId="486A1822"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1.</w:t>
            </w:r>
          </w:p>
        </w:tc>
        <w:tc>
          <w:tcPr>
            <w:tcW w:w="4347" w:type="dxa"/>
            <w:shd w:val="clear" w:color="auto" w:fill="auto"/>
          </w:tcPr>
          <w:p w14:paraId="292CA16D"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30399A9B" w14:textId="77777777" w:rsidR="004404CB" w:rsidRPr="00E94879" w:rsidRDefault="004404CB" w:rsidP="00F60F6D">
            <w:pPr>
              <w:spacing w:after="0" w:line="240" w:lineRule="auto"/>
              <w:jc w:val="both"/>
              <w:rPr>
                <w:rFonts w:ascii="Verdana" w:eastAsia="Times New Roman" w:hAnsi="Verdana" w:cs="Times New Roman"/>
                <w:sz w:val="20"/>
                <w:szCs w:val="20"/>
              </w:rPr>
            </w:pPr>
          </w:p>
        </w:tc>
      </w:tr>
      <w:tr w:rsidR="00E94879" w:rsidRPr="00E94879" w14:paraId="3270A4F6" w14:textId="77777777" w:rsidTr="00F60F6D">
        <w:tc>
          <w:tcPr>
            <w:tcW w:w="675" w:type="dxa"/>
            <w:shd w:val="clear" w:color="auto" w:fill="auto"/>
          </w:tcPr>
          <w:p w14:paraId="19852ED6"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2.</w:t>
            </w:r>
          </w:p>
        </w:tc>
        <w:tc>
          <w:tcPr>
            <w:tcW w:w="4347" w:type="dxa"/>
            <w:shd w:val="clear" w:color="auto" w:fill="auto"/>
          </w:tcPr>
          <w:p w14:paraId="25628988"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5042EC50" w14:textId="77777777" w:rsidR="004404CB" w:rsidRPr="00E94879" w:rsidRDefault="004404CB" w:rsidP="00F60F6D">
            <w:pPr>
              <w:spacing w:after="0" w:line="240" w:lineRule="auto"/>
              <w:jc w:val="both"/>
              <w:rPr>
                <w:rFonts w:ascii="Verdana" w:eastAsia="Times New Roman" w:hAnsi="Verdana" w:cs="Times New Roman"/>
                <w:sz w:val="20"/>
                <w:szCs w:val="20"/>
              </w:rPr>
            </w:pPr>
          </w:p>
        </w:tc>
      </w:tr>
      <w:tr w:rsidR="004404CB" w:rsidRPr="00E94879" w14:paraId="4F21EE4A" w14:textId="77777777" w:rsidTr="00F60F6D">
        <w:tc>
          <w:tcPr>
            <w:tcW w:w="675" w:type="dxa"/>
            <w:shd w:val="clear" w:color="auto" w:fill="auto"/>
          </w:tcPr>
          <w:p w14:paraId="26753A6D"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w:t>
            </w:r>
          </w:p>
        </w:tc>
        <w:tc>
          <w:tcPr>
            <w:tcW w:w="4347" w:type="dxa"/>
            <w:shd w:val="clear" w:color="auto" w:fill="auto"/>
          </w:tcPr>
          <w:p w14:paraId="7A4F1EE4"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4584" w:type="dxa"/>
            <w:shd w:val="clear" w:color="auto" w:fill="auto"/>
          </w:tcPr>
          <w:p w14:paraId="486112FA" w14:textId="77777777" w:rsidR="004404CB" w:rsidRPr="00E94879" w:rsidRDefault="004404CB" w:rsidP="00F60F6D">
            <w:pPr>
              <w:spacing w:after="0" w:line="240" w:lineRule="auto"/>
              <w:jc w:val="both"/>
              <w:rPr>
                <w:rFonts w:ascii="Verdana" w:eastAsia="Times New Roman" w:hAnsi="Verdana" w:cs="Times New Roman"/>
                <w:sz w:val="20"/>
                <w:szCs w:val="20"/>
              </w:rPr>
            </w:pPr>
          </w:p>
        </w:tc>
      </w:tr>
    </w:tbl>
    <w:p w14:paraId="63BF752E" w14:textId="77777777" w:rsidR="004404CB" w:rsidRPr="00E94879" w:rsidRDefault="004404CB" w:rsidP="004404CB">
      <w:pPr>
        <w:tabs>
          <w:tab w:val="left" w:pos="142"/>
        </w:tabs>
        <w:spacing w:after="0"/>
        <w:jc w:val="both"/>
        <w:rPr>
          <w:rFonts w:ascii="Verdana" w:eastAsia="Calibri" w:hAnsi="Verdana" w:cs="Times New Roman"/>
          <w:sz w:val="20"/>
          <w:szCs w:val="20"/>
        </w:rPr>
      </w:pPr>
    </w:p>
    <w:p w14:paraId="42FF5FEB" w14:textId="33A50533" w:rsidR="004404CB" w:rsidRPr="00E94879" w:rsidRDefault="004404CB" w:rsidP="005265F5">
      <w:pPr>
        <w:pStyle w:val="ListParagraph"/>
        <w:numPr>
          <w:ilvl w:val="0"/>
          <w:numId w:val="22"/>
        </w:numPr>
        <w:tabs>
          <w:tab w:val="left" w:pos="720"/>
        </w:tabs>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Pasiūlymas galioja iki termino, nustatyto pirkimo dokumentuose.</w:t>
      </w:r>
    </w:p>
    <w:p w14:paraId="5A0F9E06" w14:textId="3A6B6804" w:rsidR="004404CB" w:rsidRPr="00E94879" w:rsidRDefault="004404CB" w:rsidP="005265F5">
      <w:pPr>
        <w:pStyle w:val="ListParagraph"/>
        <w:numPr>
          <w:ilvl w:val="0"/>
          <w:numId w:val="22"/>
        </w:num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Kartu su pasiūlymu pateikiami šie dokumentai:</w:t>
      </w:r>
    </w:p>
    <w:p w14:paraId="242E3C59" w14:textId="77777777" w:rsidR="004404CB" w:rsidRPr="00E94879" w:rsidRDefault="004404CB" w:rsidP="004404CB">
      <w:pPr>
        <w:spacing w:after="0" w:line="240" w:lineRule="auto"/>
        <w:ind w:firstLine="720"/>
        <w:jc w:val="both"/>
        <w:rPr>
          <w:rFonts w:ascii="Verdana" w:eastAsia="Times New Roman"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E94879" w:rsidRPr="00E94879" w14:paraId="35F993C4" w14:textId="77777777" w:rsidTr="00F60F6D">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E94879" w:rsidRDefault="004404CB" w:rsidP="00F60F6D">
            <w:pPr>
              <w:spacing w:after="0" w:line="240" w:lineRule="auto"/>
              <w:jc w:val="center"/>
              <w:rPr>
                <w:rFonts w:ascii="Verdana" w:eastAsia="Times New Roman" w:hAnsi="Verdana" w:cs="Times New Roman"/>
                <w:sz w:val="20"/>
                <w:szCs w:val="20"/>
              </w:rPr>
            </w:pPr>
            <w:r w:rsidRPr="00E94879">
              <w:rPr>
                <w:rFonts w:ascii="Verdana" w:eastAsia="Times New Roman" w:hAnsi="Verdana" w:cs="Times New Roman"/>
                <w:sz w:val="20"/>
                <w:szCs w:val="20"/>
              </w:rPr>
              <w:t>Paaiškinimas, kokia konkreti informacija dokumente yra konfidenciali</w:t>
            </w:r>
            <w:r w:rsidRPr="00E94879">
              <w:rPr>
                <w:rFonts w:ascii="Verdana" w:eastAsia="Times New Roman" w:hAnsi="Verdana" w:cs="Times New Roman"/>
                <w:i/>
                <w:sz w:val="20"/>
                <w:szCs w:val="20"/>
              </w:rPr>
              <w:t>*</w:t>
            </w:r>
          </w:p>
        </w:tc>
      </w:tr>
      <w:tr w:rsidR="00E94879" w:rsidRPr="00E94879" w14:paraId="7277D07C" w14:textId="77777777" w:rsidTr="00F60F6D">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E94879" w:rsidRDefault="004404CB" w:rsidP="00F60F6D">
            <w:pPr>
              <w:spacing w:after="0" w:line="240" w:lineRule="auto"/>
              <w:jc w:val="both"/>
              <w:rPr>
                <w:rFonts w:ascii="Verdana" w:eastAsia="Times New Roman" w:hAnsi="Verdana" w:cs="Times New Roman"/>
                <w:sz w:val="20"/>
                <w:szCs w:val="20"/>
              </w:rPr>
            </w:pPr>
          </w:p>
        </w:tc>
      </w:tr>
      <w:tr w:rsidR="00E94879" w:rsidRPr="00E94879" w14:paraId="7D86B681" w14:textId="77777777" w:rsidTr="00F60F6D">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E94879" w:rsidRDefault="004404CB" w:rsidP="00F60F6D">
            <w:pPr>
              <w:tabs>
                <w:tab w:val="left" w:pos="1296"/>
                <w:tab w:val="center" w:pos="4153"/>
                <w:tab w:val="right" w:pos="8306"/>
              </w:tabs>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E94879" w:rsidRDefault="004404CB" w:rsidP="00F60F6D">
            <w:pPr>
              <w:spacing w:after="0" w:line="240" w:lineRule="auto"/>
              <w:jc w:val="both"/>
              <w:rPr>
                <w:rFonts w:ascii="Verdana" w:eastAsia="Times New Roman" w:hAnsi="Verdana" w:cs="Times New Roman"/>
                <w:sz w:val="20"/>
                <w:szCs w:val="20"/>
              </w:rPr>
            </w:pPr>
          </w:p>
        </w:tc>
      </w:tr>
      <w:tr w:rsidR="00E94879" w:rsidRPr="00E94879" w14:paraId="5BA7A6C5" w14:textId="77777777" w:rsidTr="00F60F6D">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E94879" w:rsidRDefault="004404CB" w:rsidP="00F60F6D">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E94879" w:rsidRDefault="004404CB" w:rsidP="00F60F6D">
            <w:pPr>
              <w:spacing w:after="0" w:line="240" w:lineRule="auto"/>
              <w:jc w:val="both"/>
              <w:rPr>
                <w:rFonts w:ascii="Verdana" w:eastAsia="Times New Roman" w:hAnsi="Verdana"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E94879" w:rsidRDefault="004404CB" w:rsidP="00F60F6D">
            <w:pPr>
              <w:spacing w:after="0" w:line="240" w:lineRule="auto"/>
              <w:jc w:val="both"/>
              <w:rPr>
                <w:rFonts w:ascii="Verdana" w:eastAsia="Times New Roman" w:hAnsi="Verdana" w:cs="Times New Roman"/>
                <w:sz w:val="20"/>
                <w:szCs w:val="20"/>
              </w:rPr>
            </w:pPr>
          </w:p>
        </w:tc>
      </w:tr>
    </w:tbl>
    <w:p w14:paraId="49B5C143" w14:textId="77777777" w:rsidR="004404CB" w:rsidRPr="00E94879" w:rsidRDefault="004404CB" w:rsidP="004404CB">
      <w:pPr>
        <w:spacing w:after="0" w:line="240" w:lineRule="auto"/>
        <w:jc w:val="both"/>
        <w:rPr>
          <w:rFonts w:ascii="Verdana" w:eastAsia="Times New Roman" w:hAnsi="Verdana" w:cs="Times New Roman"/>
          <w:sz w:val="20"/>
          <w:szCs w:val="20"/>
        </w:rPr>
      </w:pPr>
      <w:r w:rsidRPr="00E94879">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E94879" w:rsidRDefault="004404CB" w:rsidP="004404CB">
      <w:pPr>
        <w:spacing w:after="0" w:line="240" w:lineRule="auto"/>
        <w:rPr>
          <w:rFonts w:ascii="Verdana" w:eastAsia="Times New Roman" w:hAnsi="Verdana" w:cs="Times New Roman"/>
          <w:sz w:val="20"/>
          <w:szCs w:val="20"/>
        </w:rPr>
      </w:pPr>
    </w:p>
    <w:p w14:paraId="118160BF" w14:textId="77777777" w:rsidR="00FD37E7" w:rsidRPr="00E94879" w:rsidRDefault="00FD37E7" w:rsidP="004404CB">
      <w:pPr>
        <w:spacing w:after="0" w:line="240" w:lineRule="auto"/>
        <w:rPr>
          <w:rFonts w:ascii="Verdana" w:eastAsia="Times New Roman" w:hAnsi="Verdana" w:cs="Times New Roman"/>
          <w:sz w:val="20"/>
          <w:szCs w:val="20"/>
        </w:rPr>
      </w:pPr>
    </w:p>
    <w:p w14:paraId="10F4E248" w14:textId="77777777" w:rsidR="00FD37E7" w:rsidRPr="00E94879"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E94879">
        <w:rPr>
          <w:rFonts w:ascii="Verdana" w:eastAsia="Times New Roman" w:hAnsi="Verdana" w:cs="Times New Roman"/>
          <w:i/>
          <w:sz w:val="20"/>
          <w:szCs w:val="20"/>
        </w:rPr>
        <w:t>__________________</w:t>
      </w:r>
      <w:r w:rsidRPr="00E94879">
        <w:rPr>
          <w:rFonts w:ascii="Verdana" w:eastAsia="Times New Roman" w:hAnsi="Verdana" w:cs="Times New Roman"/>
          <w:i/>
          <w:sz w:val="20"/>
          <w:szCs w:val="20"/>
        </w:rPr>
        <w:tab/>
        <w:t>______________________________</w:t>
      </w:r>
      <w:r w:rsidRPr="00E94879">
        <w:rPr>
          <w:rFonts w:ascii="Verdana" w:eastAsia="Times New Roman" w:hAnsi="Verdana" w:cs="Times New Roman"/>
          <w:i/>
          <w:sz w:val="20"/>
          <w:szCs w:val="20"/>
        </w:rPr>
        <w:tab/>
        <w:t>_________________</w:t>
      </w:r>
    </w:p>
    <w:p w14:paraId="1D99A8CB" w14:textId="77777777" w:rsidR="00FD37E7" w:rsidRPr="00E94879" w:rsidRDefault="00FD37E7" w:rsidP="00FD37E7">
      <w:pPr>
        <w:tabs>
          <w:tab w:val="left" w:pos="0"/>
          <w:tab w:val="center" w:pos="4820"/>
          <w:tab w:val="right" w:pos="9923"/>
        </w:tabs>
        <w:spacing w:after="0" w:line="240" w:lineRule="auto"/>
        <w:rPr>
          <w:rFonts w:ascii="Verdana" w:eastAsia="Times New Roman" w:hAnsi="Verdana" w:cs="Times New Roman"/>
          <w:i/>
          <w:sz w:val="20"/>
          <w:szCs w:val="20"/>
        </w:rPr>
      </w:pPr>
      <w:r w:rsidRPr="00E94879">
        <w:rPr>
          <w:rFonts w:ascii="Verdana" w:eastAsia="Times New Roman" w:hAnsi="Verdana" w:cs="Times New Roman"/>
          <w:i/>
          <w:sz w:val="20"/>
          <w:szCs w:val="20"/>
        </w:rPr>
        <w:t>(pareigų pavadinimas)</w:t>
      </w:r>
      <w:r w:rsidRPr="00E94879">
        <w:rPr>
          <w:rFonts w:ascii="Verdana" w:eastAsia="Times New Roman" w:hAnsi="Verdana" w:cs="Times New Roman"/>
          <w:i/>
          <w:sz w:val="20"/>
          <w:szCs w:val="20"/>
        </w:rPr>
        <w:tab/>
        <w:t>(tiekėjo ar jo įgalioto asmens parašas)</w:t>
      </w:r>
      <w:r w:rsidRPr="00E94879">
        <w:rPr>
          <w:rFonts w:ascii="Verdana" w:eastAsia="Times New Roman" w:hAnsi="Verdana" w:cs="Times New Roman"/>
          <w:i/>
          <w:sz w:val="20"/>
          <w:szCs w:val="20"/>
        </w:rPr>
        <w:tab/>
        <w:t>(vardas pavardė)</w:t>
      </w:r>
    </w:p>
    <w:p w14:paraId="2AED35E9" w14:textId="77777777" w:rsidR="00FD37E7" w:rsidRPr="00E94879" w:rsidRDefault="00FD37E7" w:rsidP="00FD37E7">
      <w:pPr>
        <w:spacing w:after="0" w:line="240" w:lineRule="auto"/>
        <w:rPr>
          <w:rFonts w:ascii="Verdana" w:eastAsia="Times New Roman" w:hAnsi="Verdana" w:cs="Times New Roman"/>
          <w:i/>
          <w:sz w:val="20"/>
          <w:szCs w:val="20"/>
        </w:rPr>
      </w:pPr>
    </w:p>
    <w:p w14:paraId="6939EE07" w14:textId="77777777" w:rsidR="00FD37E7" w:rsidRPr="00E94879" w:rsidRDefault="00FD37E7" w:rsidP="00FD37E7">
      <w:pPr>
        <w:spacing w:after="0" w:line="240" w:lineRule="auto"/>
        <w:rPr>
          <w:rFonts w:ascii="Verdana" w:eastAsia="Times New Roman" w:hAnsi="Verdana" w:cs="Times New Roman"/>
          <w:sz w:val="20"/>
          <w:szCs w:val="20"/>
        </w:rPr>
      </w:pPr>
      <w:r w:rsidRPr="00E94879">
        <w:rPr>
          <w:rFonts w:ascii="Verdana" w:eastAsia="Times New Roman" w:hAnsi="Verdana" w:cs="Times New Roman"/>
          <w:sz w:val="20"/>
          <w:szCs w:val="20"/>
        </w:rPr>
        <w:t>A.V.</w:t>
      </w:r>
    </w:p>
    <w:p w14:paraId="4E835F73" w14:textId="77777777" w:rsidR="004B2F5E" w:rsidRPr="00E94879" w:rsidRDefault="004B2F5E" w:rsidP="004B2F5E">
      <w:pPr>
        <w:rPr>
          <w:rFonts w:ascii="Verdana" w:hAnsi="Verdana"/>
          <w:sz w:val="20"/>
          <w:szCs w:val="20"/>
        </w:rPr>
      </w:pPr>
    </w:p>
    <w:p w14:paraId="5A12B57E" w14:textId="412F7689" w:rsidR="00693D4F" w:rsidRPr="00E94879" w:rsidRDefault="00693D4F" w:rsidP="00982EE8">
      <w:pPr>
        <w:jc w:val="center"/>
        <w:rPr>
          <w:rFonts w:ascii="Verdana" w:hAnsi="Verdana" w:cstheme="minorHAnsi"/>
          <w:sz w:val="20"/>
          <w:szCs w:val="20"/>
        </w:rPr>
      </w:pPr>
      <w:r w:rsidRPr="00E94879">
        <w:rPr>
          <w:rFonts w:ascii="Verdana" w:hAnsi="Verdana" w:cstheme="minorHAnsi"/>
          <w:sz w:val="20"/>
          <w:szCs w:val="20"/>
        </w:rPr>
        <w:t>__________</w:t>
      </w:r>
    </w:p>
    <w:sectPr w:rsidR="00693D4F" w:rsidRPr="00E94879" w:rsidSect="009A5446">
      <w:footerReference w:type="default" r:id="rId13"/>
      <w:footerReference w:type="first" r:id="rId14"/>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55413" w14:textId="77777777" w:rsidR="0096719C" w:rsidRDefault="0096719C" w:rsidP="00D05666">
      <w:r>
        <w:separator/>
      </w:r>
    </w:p>
  </w:endnote>
  <w:endnote w:type="continuationSeparator" w:id="0">
    <w:p w14:paraId="132DF52C" w14:textId="77777777" w:rsidR="0096719C" w:rsidRDefault="0096719C" w:rsidP="00D05666">
      <w:r>
        <w:continuationSeparator/>
      </w:r>
    </w:p>
  </w:endnote>
  <w:endnote w:type="continuationNotice" w:id="1">
    <w:p w14:paraId="14E5EBCD" w14:textId="77777777" w:rsidR="0096719C" w:rsidRDefault="00967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ADBA" w14:textId="77777777" w:rsidR="0096719C" w:rsidRDefault="0096719C" w:rsidP="00D05666">
      <w:r>
        <w:separator/>
      </w:r>
    </w:p>
  </w:footnote>
  <w:footnote w:type="continuationSeparator" w:id="0">
    <w:p w14:paraId="0A5F94A9" w14:textId="77777777" w:rsidR="0096719C" w:rsidRDefault="0096719C" w:rsidP="00D05666">
      <w:r>
        <w:continuationSeparator/>
      </w:r>
    </w:p>
  </w:footnote>
  <w:footnote w:type="continuationNotice" w:id="1">
    <w:p w14:paraId="3DDE426F" w14:textId="77777777" w:rsidR="0096719C" w:rsidRDefault="0096719C">
      <w:pPr>
        <w:spacing w:after="0" w:line="240" w:lineRule="auto"/>
      </w:pPr>
    </w:p>
  </w:footnote>
  <w:footnote w:id="2">
    <w:p w14:paraId="479CF915" w14:textId="4ED6982C" w:rsidR="00513C66" w:rsidRPr="005F3F2C" w:rsidRDefault="00513C66">
      <w:pPr>
        <w:pStyle w:val="FootnoteText"/>
        <w:rPr>
          <w:sz w:val="16"/>
          <w:szCs w:val="16"/>
        </w:rPr>
      </w:pPr>
      <w:r w:rsidRPr="005F3F2C">
        <w:rPr>
          <w:rStyle w:val="FootnoteReference"/>
          <w:sz w:val="16"/>
          <w:szCs w:val="16"/>
        </w:rPr>
        <w:footnoteRef/>
      </w:r>
      <w:r w:rsidRPr="005F3F2C">
        <w:rPr>
          <w:sz w:val="16"/>
          <w:szCs w:val="16"/>
        </w:rPr>
        <w:t xml:space="preserve"> Lygiaverte laikoma licencija atitinkanti Techninėje specifikacijoje keliamus reikalavimus.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8E8B090"/>
    <w:multiLevelType w:val="hybridMultilevel"/>
    <w:tmpl w:val="9F586CB8"/>
    <w:lvl w:ilvl="0" w:tplc="47145C28">
      <w:start w:val="1"/>
      <w:numFmt w:val="bullet"/>
      <w:lvlText w:val=""/>
      <w:lvlJc w:val="left"/>
      <w:pPr>
        <w:ind w:left="927" w:hanging="360"/>
      </w:pPr>
      <w:rPr>
        <w:rFonts w:ascii="Symbol" w:hAnsi="Symbol" w:hint="default"/>
      </w:rPr>
    </w:lvl>
    <w:lvl w:ilvl="1" w:tplc="F6C0B66A">
      <w:start w:val="1"/>
      <w:numFmt w:val="bullet"/>
      <w:lvlText w:val="o"/>
      <w:lvlJc w:val="left"/>
      <w:pPr>
        <w:ind w:left="1647" w:hanging="360"/>
      </w:pPr>
      <w:rPr>
        <w:rFonts w:ascii="Courier New" w:hAnsi="Courier New" w:hint="default"/>
      </w:rPr>
    </w:lvl>
    <w:lvl w:ilvl="2" w:tplc="70DAC7CA">
      <w:start w:val="1"/>
      <w:numFmt w:val="bullet"/>
      <w:lvlText w:val=""/>
      <w:lvlJc w:val="left"/>
      <w:pPr>
        <w:ind w:left="2367" w:hanging="360"/>
      </w:pPr>
      <w:rPr>
        <w:rFonts w:ascii="Wingdings" w:hAnsi="Wingdings" w:hint="default"/>
      </w:rPr>
    </w:lvl>
    <w:lvl w:ilvl="3" w:tplc="409AE40E">
      <w:start w:val="1"/>
      <w:numFmt w:val="bullet"/>
      <w:lvlText w:val=""/>
      <w:lvlJc w:val="left"/>
      <w:pPr>
        <w:ind w:left="3087" w:hanging="360"/>
      </w:pPr>
      <w:rPr>
        <w:rFonts w:ascii="Symbol" w:hAnsi="Symbol" w:hint="default"/>
      </w:rPr>
    </w:lvl>
    <w:lvl w:ilvl="4" w:tplc="ADAC3026">
      <w:start w:val="1"/>
      <w:numFmt w:val="bullet"/>
      <w:lvlText w:val="o"/>
      <w:lvlJc w:val="left"/>
      <w:pPr>
        <w:ind w:left="3807" w:hanging="360"/>
      </w:pPr>
      <w:rPr>
        <w:rFonts w:ascii="Courier New" w:hAnsi="Courier New" w:hint="default"/>
      </w:rPr>
    </w:lvl>
    <w:lvl w:ilvl="5" w:tplc="849E408C">
      <w:start w:val="1"/>
      <w:numFmt w:val="bullet"/>
      <w:lvlText w:val=""/>
      <w:lvlJc w:val="left"/>
      <w:pPr>
        <w:ind w:left="4527" w:hanging="360"/>
      </w:pPr>
      <w:rPr>
        <w:rFonts w:ascii="Wingdings" w:hAnsi="Wingdings" w:hint="default"/>
      </w:rPr>
    </w:lvl>
    <w:lvl w:ilvl="6" w:tplc="9796EC52">
      <w:start w:val="1"/>
      <w:numFmt w:val="bullet"/>
      <w:lvlText w:val=""/>
      <w:lvlJc w:val="left"/>
      <w:pPr>
        <w:ind w:left="5247" w:hanging="360"/>
      </w:pPr>
      <w:rPr>
        <w:rFonts w:ascii="Symbol" w:hAnsi="Symbol" w:hint="default"/>
      </w:rPr>
    </w:lvl>
    <w:lvl w:ilvl="7" w:tplc="87EABA06">
      <w:start w:val="1"/>
      <w:numFmt w:val="bullet"/>
      <w:lvlText w:val="o"/>
      <w:lvlJc w:val="left"/>
      <w:pPr>
        <w:ind w:left="5967" w:hanging="360"/>
      </w:pPr>
      <w:rPr>
        <w:rFonts w:ascii="Courier New" w:hAnsi="Courier New" w:hint="default"/>
      </w:rPr>
    </w:lvl>
    <w:lvl w:ilvl="8" w:tplc="0D70DECC">
      <w:start w:val="1"/>
      <w:numFmt w:val="bullet"/>
      <w:lvlText w:val=""/>
      <w:lvlJc w:val="left"/>
      <w:pPr>
        <w:ind w:left="6687" w:hanging="360"/>
      </w:pPr>
      <w:rPr>
        <w:rFonts w:ascii="Wingdings" w:hAnsi="Wingdings" w:hint="default"/>
      </w:rPr>
    </w:lvl>
  </w:abstractNum>
  <w:abstractNum w:abstractNumId="8" w15:restartNumberingAfterBreak="0">
    <w:nsid w:val="2EA10C0D"/>
    <w:multiLevelType w:val="hybridMultilevel"/>
    <w:tmpl w:val="E74835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1"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3"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21922352">
    <w:abstractNumId w:val="7"/>
  </w:num>
  <w:num w:numId="2" w16cid:durableId="1927765243">
    <w:abstractNumId w:val="9"/>
  </w:num>
  <w:num w:numId="3" w16cid:durableId="207184103">
    <w:abstractNumId w:val="2"/>
  </w:num>
  <w:num w:numId="4" w16cid:durableId="1528367431">
    <w:abstractNumId w:val="16"/>
  </w:num>
  <w:num w:numId="5" w16cid:durableId="1484615006">
    <w:abstractNumId w:val="18"/>
  </w:num>
  <w:num w:numId="6" w16cid:durableId="408162091">
    <w:abstractNumId w:val="23"/>
  </w:num>
  <w:num w:numId="7" w16cid:durableId="749809940">
    <w:abstractNumId w:val="0"/>
  </w:num>
  <w:num w:numId="8" w16cid:durableId="412043720">
    <w:abstractNumId w:val="22"/>
  </w:num>
  <w:num w:numId="9" w16cid:durableId="1996449446">
    <w:abstractNumId w:val="20"/>
  </w:num>
  <w:num w:numId="10" w16cid:durableId="1482305889">
    <w:abstractNumId w:val="17"/>
  </w:num>
  <w:num w:numId="11" w16cid:durableId="32313854">
    <w:abstractNumId w:val="12"/>
  </w:num>
  <w:num w:numId="12" w16cid:durableId="1318921492">
    <w:abstractNumId w:val="14"/>
  </w:num>
  <w:num w:numId="13" w16cid:durableId="1864435576">
    <w:abstractNumId w:val="19"/>
  </w:num>
  <w:num w:numId="14" w16cid:durableId="1338071248">
    <w:abstractNumId w:val="24"/>
  </w:num>
  <w:num w:numId="15" w16cid:durableId="1044479709">
    <w:abstractNumId w:val="6"/>
  </w:num>
  <w:num w:numId="16" w16cid:durableId="1208450843">
    <w:abstractNumId w:val="1"/>
  </w:num>
  <w:num w:numId="17" w16cid:durableId="1338923714">
    <w:abstractNumId w:val="4"/>
  </w:num>
  <w:num w:numId="18" w16cid:durableId="127867768">
    <w:abstractNumId w:val="21"/>
  </w:num>
  <w:num w:numId="19" w16cid:durableId="61369776">
    <w:abstractNumId w:val="13"/>
  </w:num>
  <w:num w:numId="20" w16cid:durableId="1178076639">
    <w:abstractNumId w:val="15"/>
  </w:num>
  <w:num w:numId="21" w16cid:durableId="1999773181">
    <w:abstractNumId w:val="5"/>
  </w:num>
  <w:num w:numId="22" w16cid:durableId="503738977">
    <w:abstractNumId w:val="10"/>
  </w:num>
  <w:num w:numId="23" w16cid:durableId="831261428">
    <w:abstractNumId w:val="11"/>
  </w:num>
  <w:num w:numId="24" w16cid:durableId="1817601945">
    <w:abstractNumId w:val="3"/>
  </w:num>
  <w:num w:numId="25" w16cid:durableId="121099134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8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AF"/>
    <w:rsid w:val="000543B5"/>
    <w:rsid w:val="00055235"/>
    <w:rsid w:val="0005588B"/>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2CE"/>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43"/>
    <w:rsid w:val="00094604"/>
    <w:rsid w:val="00095834"/>
    <w:rsid w:val="00095A99"/>
    <w:rsid w:val="0009724E"/>
    <w:rsid w:val="00097B80"/>
    <w:rsid w:val="000A05FB"/>
    <w:rsid w:val="000A09BB"/>
    <w:rsid w:val="000A0DFE"/>
    <w:rsid w:val="000A0F5D"/>
    <w:rsid w:val="000A1644"/>
    <w:rsid w:val="000A1E34"/>
    <w:rsid w:val="000A202B"/>
    <w:rsid w:val="000A2CBA"/>
    <w:rsid w:val="000A2D88"/>
    <w:rsid w:val="000A5738"/>
    <w:rsid w:val="000A5FB1"/>
    <w:rsid w:val="000A6BBE"/>
    <w:rsid w:val="000A76C1"/>
    <w:rsid w:val="000A7844"/>
    <w:rsid w:val="000A7BF8"/>
    <w:rsid w:val="000A7E99"/>
    <w:rsid w:val="000B049C"/>
    <w:rsid w:val="000B0CED"/>
    <w:rsid w:val="000B28CE"/>
    <w:rsid w:val="000B2E23"/>
    <w:rsid w:val="000B36CB"/>
    <w:rsid w:val="000B4E01"/>
    <w:rsid w:val="000B4E6D"/>
    <w:rsid w:val="000B4E90"/>
    <w:rsid w:val="000B51DF"/>
    <w:rsid w:val="000B5255"/>
    <w:rsid w:val="000B685D"/>
    <w:rsid w:val="000B7223"/>
    <w:rsid w:val="000B759C"/>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6BAD"/>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B0"/>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4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B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3D6"/>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226"/>
    <w:rsid w:val="001A7678"/>
    <w:rsid w:val="001A7B3D"/>
    <w:rsid w:val="001B0C53"/>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42"/>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6C2"/>
    <w:rsid w:val="001F6777"/>
    <w:rsid w:val="001F70BC"/>
    <w:rsid w:val="001F74B8"/>
    <w:rsid w:val="001F78B9"/>
    <w:rsid w:val="001F7BB6"/>
    <w:rsid w:val="001F7C60"/>
    <w:rsid w:val="00200101"/>
    <w:rsid w:val="00200212"/>
    <w:rsid w:val="00200F5D"/>
    <w:rsid w:val="002012C5"/>
    <w:rsid w:val="002014CF"/>
    <w:rsid w:val="00202323"/>
    <w:rsid w:val="0020254E"/>
    <w:rsid w:val="00202A46"/>
    <w:rsid w:val="00202B69"/>
    <w:rsid w:val="00202DC9"/>
    <w:rsid w:val="00203725"/>
    <w:rsid w:val="002037C0"/>
    <w:rsid w:val="00203D02"/>
    <w:rsid w:val="0020417D"/>
    <w:rsid w:val="0020547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8B5"/>
    <w:rsid w:val="00220B88"/>
    <w:rsid w:val="002211A8"/>
    <w:rsid w:val="00221235"/>
    <w:rsid w:val="00221CC0"/>
    <w:rsid w:val="0022234B"/>
    <w:rsid w:val="00223614"/>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ADF"/>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69"/>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5863"/>
    <w:rsid w:val="0026644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1F86"/>
    <w:rsid w:val="002827A2"/>
    <w:rsid w:val="002827E4"/>
    <w:rsid w:val="00282C67"/>
    <w:rsid w:val="00282E1F"/>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9CA"/>
    <w:rsid w:val="002B4DFD"/>
    <w:rsid w:val="002B511D"/>
    <w:rsid w:val="002B6251"/>
    <w:rsid w:val="002B6B9E"/>
    <w:rsid w:val="002B6FF7"/>
    <w:rsid w:val="002B75F7"/>
    <w:rsid w:val="002C14FC"/>
    <w:rsid w:val="002C17A0"/>
    <w:rsid w:val="002C1FB6"/>
    <w:rsid w:val="002C215A"/>
    <w:rsid w:val="002C27BD"/>
    <w:rsid w:val="002C28C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8C3"/>
    <w:rsid w:val="002E115D"/>
    <w:rsid w:val="002E120E"/>
    <w:rsid w:val="002E1796"/>
    <w:rsid w:val="002E259F"/>
    <w:rsid w:val="002E2B93"/>
    <w:rsid w:val="002E2CD8"/>
    <w:rsid w:val="002E316C"/>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71F"/>
    <w:rsid w:val="00314972"/>
    <w:rsid w:val="00314A80"/>
    <w:rsid w:val="00314BA3"/>
    <w:rsid w:val="003155D3"/>
    <w:rsid w:val="00317AC3"/>
    <w:rsid w:val="00320115"/>
    <w:rsid w:val="00321802"/>
    <w:rsid w:val="00321A79"/>
    <w:rsid w:val="00321B1F"/>
    <w:rsid w:val="00322143"/>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2719"/>
    <w:rsid w:val="00363134"/>
    <w:rsid w:val="00365384"/>
    <w:rsid w:val="003660B8"/>
    <w:rsid w:val="0036667B"/>
    <w:rsid w:val="003671C3"/>
    <w:rsid w:val="00370374"/>
    <w:rsid w:val="00370489"/>
    <w:rsid w:val="00370682"/>
    <w:rsid w:val="003713E4"/>
    <w:rsid w:val="00371433"/>
    <w:rsid w:val="00373245"/>
    <w:rsid w:val="0037393F"/>
    <w:rsid w:val="00373C97"/>
    <w:rsid w:val="003741D5"/>
    <w:rsid w:val="00374529"/>
    <w:rsid w:val="00374650"/>
    <w:rsid w:val="00374A04"/>
    <w:rsid w:val="00375417"/>
    <w:rsid w:val="0037545E"/>
    <w:rsid w:val="003754D9"/>
    <w:rsid w:val="00375B68"/>
    <w:rsid w:val="0037632B"/>
    <w:rsid w:val="00376628"/>
    <w:rsid w:val="0037691C"/>
    <w:rsid w:val="00376CE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4"/>
    <w:rsid w:val="00384F5A"/>
    <w:rsid w:val="003858A6"/>
    <w:rsid w:val="00385D49"/>
    <w:rsid w:val="00386E76"/>
    <w:rsid w:val="003903FB"/>
    <w:rsid w:val="00390B20"/>
    <w:rsid w:val="0039114B"/>
    <w:rsid w:val="0039183A"/>
    <w:rsid w:val="00391FE7"/>
    <w:rsid w:val="0039299B"/>
    <w:rsid w:val="00392A49"/>
    <w:rsid w:val="00393698"/>
    <w:rsid w:val="0039371E"/>
    <w:rsid w:val="00394589"/>
    <w:rsid w:val="00394C27"/>
    <w:rsid w:val="00396CB4"/>
    <w:rsid w:val="00397418"/>
    <w:rsid w:val="003977D0"/>
    <w:rsid w:val="003A00F1"/>
    <w:rsid w:val="003A050E"/>
    <w:rsid w:val="003A050F"/>
    <w:rsid w:val="003A0CAA"/>
    <w:rsid w:val="003A0EC0"/>
    <w:rsid w:val="003A1229"/>
    <w:rsid w:val="003A1F9F"/>
    <w:rsid w:val="003A256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42F2"/>
    <w:rsid w:val="003B6924"/>
    <w:rsid w:val="003B73B7"/>
    <w:rsid w:val="003B7634"/>
    <w:rsid w:val="003B78AD"/>
    <w:rsid w:val="003C018A"/>
    <w:rsid w:val="003C07A3"/>
    <w:rsid w:val="003C10CA"/>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EA"/>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6C"/>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F88"/>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04CB"/>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A8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A53"/>
    <w:rsid w:val="004F1E4F"/>
    <w:rsid w:val="004F2319"/>
    <w:rsid w:val="004F30E1"/>
    <w:rsid w:val="004F30FE"/>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66"/>
    <w:rsid w:val="00513D2A"/>
    <w:rsid w:val="0051416C"/>
    <w:rsid w:val="0051508F"/>
    <w:rsid w:val="00515C55"/>
    <w:rsid w:val="00515CBD"/>
    <w:rsid w:val="00515ED0"/>
    <w:rsid w:val="00516043"/>
    <w:rsid w:val="0051611C"/>
    <w:rsid w:val="0051688D"/>
    <w:rsid w:val="00517A42"/>
    <w:rsid w:val="005209A8"/>
    <w:rsid w:val="005212AF"/>
    <w:rsid w:val="00522200"/>
    <w:rsid w:val="005228DC"/>
    <w:rsid w:val="00522C57"/>
    <w:rsid w:val="00522E11"/>
    <w:rsid w:val="005233E1"/>
    <w:rsid w:val="0052352E"/>
    <w:rsid w:val="00523DED"/>
    <w:rsid w:val="0052470F"/>
    <w:rsid w:val="00524AB3"/>
    <w:rsid w:val="00525A62"/>
    <w:rsid w:val="00525B54"/>
    <w:rsid w:val="00525FD6"/>
    <w:rsid w:val="005260FE"/>
    <w:rsid w:val="005265F5"/>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9A"/>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67A"/>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AB3"/>
    <w:rsid w:val="00585C84"/>
    <w:rsid w:val="0058726C"/>
    <w:rsid w:val="005872C9"/>
    <w:rsid w:val="00587BAC"/>
    <w:rsid w:val="00590030"/>
    <w:rsid w:val="00590232"/>
    <w:rsid w:val="00593111"/>
    <w:rsid w:val="00593816"/>
    <w:rsid w:val="00593D67"/>
    <w:rsid w:val="00593F3E"/>
    <w:rsid w:val="00594FA6"/>
    <w:rsid w:val="00595517"/>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3527"/>
    <w:rsid w:val="005A36CF"/>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A93"/>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26"/>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2C"/>
    <w:rsid w:val="005F3FEB"/>
    <w:rsid w:val="005F4815"/>
    <w:rsid w:val="005F5663"/>
    <w:rsid w:val="005F5849"/>
    <w:rsid w:val="005F5966"/>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6F9"/>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56B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45"/>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E3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01E"/>
    <w:rsid w:val="006B42C3"/>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1315"/>
    <w:rsid w:val="006D224F"/>
    <w:rsid w:val="006D2363"/>
    <w:rsid w:val="006D3202"/>
    <w:rsid w:val="006D3A32"/>
    <w:rsid w:val="006D3C8B"/>
    <w:rsid w:val="006D463E"/>
    <w:rsid w:val="006D4648"/>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1B09"/>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3F4"/>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F8D"/>
    <w:rsid w:val="007B6219"/>
    <w:rsid w:val="007B6F6D"/>
    <w:rsid w:val="007B732B"/>
    <w:rsid w:val="007B7651"/>
    <w:rsid w:val="007B773D"/>
    <w:rsid w:val="007B7D1F"/>
    <w:rsid w:val="007C0612"/>
    <w:rsid w:val="007C1C57"/>
    <w:rsid w:val="007C28A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0C"/>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FB9"/>
    <w:rsid w:val="00813105"/>
    <w:rsid w:val="0081425E"/>
    <w:rsid w:val="008142E7"/>
    <w:rsid w:val="00814604"/>
    <w:rsid w:val="00814C2C"/>
    <w:rsid w:val="00814F72"/>
    <w:rsid w:val="008150F0"/>
    <w:rsid w:val="0081570A"/>
    <w:rsid w:val="00815D5F"/>
    <w:rsid w:val="00816329"/>
    <w:rsid w:val="008176D9"/>
    <w:rsid w:val="00817D5A"/>
    <w:rsid w:val="0082045B"/>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49"/>
    <w:rsid w:val="00841D69"/>
    <w:rsid w:val="00841E4B"/>
    <w:rsid w:val="00841F69"/>
    <w:rsid w:val="008429BA"/>
    <w:rsid w:val="00844466"/>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20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30"/>
    <w:rsid w:val="00865FD1"/>
    <w:rsid w:val="008662A0"/>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1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710"/>
    <w:rsid w:val="008C1D31"/>
    <w:rsid w:val="008C1E31"/>
    <w:rsid w:val="008C230B"/>
    <w:rsid w:val="008C2327"/>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BA"/>
    <w:rsid w:val="008E02DE"/>
    <w:rsid w:val="008E113C"/>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468A3"/>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6DD7"/>
    <w:rsid w:val="009670AC"/>
    <w:rsid w:val="00967185"/>
    <w:rsid w:val="0096719C"/>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BA9"/>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024"/>
    <w:rsid w:val="0099413E"/>
    <w:rsid w:val="00995FEE"/>
    <w:rsid w:val="00996076"/>
    <w:rsid w:val="0099696F"/>
    <w:rsid w:val="00996A31"/>
    <w:rsid w:val="0099736C"/>
    <w:rsid w:val="00997429"/>
    <w:rsid w:val="009977A6"/>
    <w:rsid w:val="009978CF"/>
    <w:rsid w:val="009A05F2"/>
    <w:rsid w:val="009A0886"/>
    <w:rsid w:val="009A0B3F"/>
    <w:rsid w:val="009A180D"/>
    <w:rsid w:val="009A201E"/>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4A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0B7"/>
    <w:rsid w:val="00A109FD"/>
    <w:rsid w:val="00A10FCA"/>
    <w:rsid w:val="00A113C1"/>
    <w:rsid w:val="00A128C7"/>
    <w:rsid w:val="00A130D3"/>
    <w:rsid w:val="00A134E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07A"/>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CA8"/>
    <w:rsid w:val="00AD7D83"/>
    <w:rsid w:val="00AE0668"/>
    <w:rsid w:val="00AE1244"/>
    <w:rsid w:val="00AE1C5F"/>
    <w:rsid w:val="00AE2B70"/>
    <w:rsid w:val="00AE3439"/>
    <w:rsid w:val="00AE422D"/>
    <w:rsid w:val="00AE55E5"/>
    <w:rsid w:val="00AE60D1"/>
    <w:rsid w:val="00AE6BCB"/>
    <w:rsid w:val="00AE74D6"/>
    <w:rsid w:val="00AE7624"/>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2C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69"/>
    <w:rsid w:val="00B4694C"/>
    <w:rsid w:val="00B4698A"/>
    <w:rsid w:val="00B46BD1"/>
    <w:rsid w:val="00B46C90"/>
    <w:rsid w:val="00B47415"/>
    <w:rsid w:val="00B47535"/>
    <w:rsid w:val="00B477F1"/>
    <w:rsid w:val="00B4792F"/>
    <w:rsid w:val="00B47C05"/>
    <w:rsid w:val="00B50760"/>
    <w:rsid w:val="00B51727"/>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85"/>
    <w:rsid w:val="00B76FA2"/>
    <w:rsid w:val="00B772DE"/>
    <w:rsid w:val="00B80303"/>
    <w:rsid w:val="00B80E8A"/>
    <w:rsid w:val="00B81936"/>
    <w:rsid w:val="00B81E4A"/>
    <w:rsid w:val="00B83109"/>
    <w:rsid w:val="00B8350C"/>
    <w:rsid w:val="00B8383C"/>
    <w:rsid w:val="00B83AF3"/>
    <w:rsid w:val="00B849B4"/>
    <w:rsid w:val="00B84D2E"/>
    <w:rsid w:val="00B84D7D"/>
    <w:rsid w:val="00B852B7"/>
    <w:rsid w:val="00B856FF"/>
    <w:rsid w:val="00B85888"/>
    <w:rsid w:val="00B85D0A"/>
    <w:rsid w:val="00B85D18"/>
    <w:rsid w:val="00B8671F"/>
    <w:rsid w:val="00B86CBC"/>
    <w:rsid w:val="00B87FE9"/>
    <w:rsid w:val="00B9137D"/>
    <w:rsid w:val="00B91B6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D7DE5"/>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05"/>
    <w:rsid w:val="00BF2B58"/>
    <w:rsid w:val="00BF30EC"/>
    <w:rsid w:val="00BF31F9"/>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FA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B56"/>
    <w:rsid w:val="00C8357B"/>
    <w:rsid w:val="00C83859"/>
    <w:rsid w:val="00C83FE2"/>
    <w:rsid w:val="00C840C6"/>
    <w:rsid w:val="00C84434"/>
    <w:rsid w:val="00C84604"/>
    <w:rsid w:val="00C84723"/>
    <w:rsid w:val="00C8502B"/>
    <w:rsid w:val="00C85777"/>
    <w:rsid w:val="00C85D49"/>
    <w:rsid w:val="00C86519"/>
    <w:rsid w:val="00C865A4"/>
    <w:rsid w:val="00C8691A"/>
    <w:rsid w:val="00C872F4"/>
    <w:rsid w:val="00C87941"/>
    <w:rsid w:val="00C87AB8"/>
    <w:rsid w:val="00C87B0E"/>
    <w:rsid w:val="00C87E49"/>
    <w:rsid w:val="00C906F5"/>
    <w:rsid w:val="00C90917"/>
    <w:rsid w:val="00C90E94"/>
    <w:rsid w:val="00C91381"/>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5B5"/>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67"/>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18C"/>
    <w:rsid w:val="00D52566"/>
    <w:rsid w:val="00D52665"/>
    <w:rsid w:val="00D526C8"/>
    <w:rsid w:val="00D53BF4"/>
    <w:rsid w:val="00D5428E"/>
    <w:rsid w:val="00D54741"/>
    <w:rsid w:val="00D54E6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D2C"/>
    <w:rsid w:val="00D6520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117"/>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BD"/>
    <w:rsid w:val="00E25A55"/>
    <w:rsid w:val="00E25B02"/>
    <w:rsid w:val="00E25CFD"/>
    <w:rsid w:val="00E25D98"/>
    <w:rsid w:val="00E26190"/>
    <w:rsid w:val="00E262E0"/>
    <w:rsid w:val="00E2694C"/>
    <w:rsid w:val="00E27082"/>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471FA"/>
    <w:rsid w:val="00E50D81"/>
    <w:rsid w:val="00E50F51"/>
    <w:rsid w:val="00E50F94"/>
    <w:rsid w:val="00E52B67"/>
    <w:rsid w:val="00E53CA2"/>
    <w:rsid w:val="00E53E12"/>
    <w:rsid w:val="00E54362"/>
    <w:rsid w:val="00E54BE2"/>
    <w:rsid w:val="00E55E1A"/>
    <w:rsid w:val="00E560B8"/>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1FED"/>
    <w:rsid w:val="00E729B9"/>
    <w:rsid w:val="00E74D7A"/>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01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82"/>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A2A"/>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F56"/>
    <w:rsid w:val="00F82282"/>
    <w:rsid w:val="00F82324"/>
    <w:rsid w:val="00F83041"/>
    <w:rsid w:val="00F83398"/>
    <w:rsid w:val="00F835DF"/>
    <w:rsid w:val="00F84093"/>
    <w:rsid w:val="00F85285"/>
    <w:rsid w:val="00F85429"/>
    <w:rsid w:val="00F85EE3"/>
    <w:rsid w:val="00F86AF6"/>
    <w:rsid w:val="00F86F43"/>
    <w:rsid w:val="00F87CD9"/>
    <w:rsid w:val="00F87DF1"/>
    <w:rsid w:val="00F9024D"/>
    <w:rsid w:val="00F914B7"/>
    <w:rsid w:val="00F929A5"/>
    <w:rsid w:val="00F929B7"/>
    <w:rsid w:val="00F9327D"/>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E7"/>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1C71"/>
    <w:rsid w:val="00FE20E1"/>
    <w:rsid w:val="00FE252E"/>
    <w:rsid w:val="00FE3D1F"/>
    <w:rsid w:val="00FE3D7C"/>
    <w:rsid w:val="00FE4011"/>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9705B"/>
    <w:rsid w:val="060CDC08"/>
    <w:rsid w:val="0649C5AA"/>
    <w:rsid w:val="08C7CD04"/>
    <w:rsid w:val="0A4FC840"/>
    <w:rsid w:val="0AA8BEC1"/>
    <w:rsid w:val="0BA4E548"/>
    <w:rsid w:val="0BCA4ED4"/>
    <w:rsid w:val="0DC46461"/>
    <w:rsid w:val="0E1A5CCE"/>
    <w:rsid w:val="0E9F67AF"/>
    <w:rsid w:val="0F146CA4"/>
    <w:rsid w:val="0F5100FC"/>
    <w:rsid w:val="0F8255B6"/>
    <w:rsid w:val="0FF7A215"/>
    <w:rsid w:val="0FF949E8"/>
    <w:rsid w:val="11690C5F"/>
    <w:rsid w:val="122E87B6"/>
    <w:rsid w:val="127DD6E8"/>
    <w:rsid w:val="13C3E59B"/>
    <w:rsid w:val="178550F4"/>
    <w:rsid w:val="18B372B8"/>
    <w:rsid w:val="19628E1A"/>
    <w:rsid w:val="1B02B292"/>
    <w:rsid w:val="1CCC4067"/>
    <w:rsid w:val="1D38F496"/>
    <w:rsid w:val="1D685762"/>
    <w:rsid w:val="1DAE3FA9"/>
    <w:rsid w:val="1E4C07C4"/>
    <w:rsid w:val="226A615D"/>
    <w:rsid w:val="23346773"/>
    <w:rsid w:val="23669F6D"/>
    <w:rsid w:val="24CE03D2"/>
    <w:rsid w:val="26112D16"/>
    <w:rsid w:val="26C0805F"/>
    <w:rsid w:val="26F6114B"/>
    <w:rsid w:val="284C8067"/>
    <w:rsid w:val="29FBB692"/>
    <w:rsid w:val="29FF445E"/>
    <w:rsid w:val="2A093867"/>
    <w:rsid w:val="2B4DEDE4"/>
    <w:rsid w:val="2BA08F6C"/>
    <w:rsid w:val="2BEB28F9"/>
    <w:rsid w:val="2E3255FC"/>
    <w:rsid w:val="2F71CD79"/>
    <w:rsid w:val="2FBBBF34"/>
    <w:rsid w:val="30700CA6"/>
    <w:rsid w:val="30BA2180"/>
    <w:rsid w:val="333B943E"/>
    <w:rsid w:val="33F88EE6"/>
    <w:rsid w:val="35033C01"/>
    <w:rsid w:val="355AC5BD"/>
    <w:rsid w:val="3595FF21"/>
    <w:rsid w:val="36FB7771"/>
    <w:rsid w:val="36FBBAE3"/>
    <w:rsid w:val="383EC46F"/>
    <w:rsid w:val="38D98776"/>
    <w:rsid w:val="3A44BE38"/>
    <w:rsid w:val="3AD5FB4A"/>
    <w:rsid w:val="3B0336CE"/>
    <w:rsid w:val="3B21011E"/>
    <w:rsid w:val="3B2EB020"/>
    <w:rsid w:val="3BB93F48"/>
    <w:rsid w:val="3BBD9531"/>
    <w:rsid w:val="3D08E841"/>
    <w:rsid w:val="3D4DD333"/>
    <w:rsid w:val="3DCF0503"/>
    <w:rsid w:val="3DD10B38"/>
    <w:rsid w:val="3E208043"/>
    <w:rsid w:val="3E44E06D"/>
    <w:rsid w:val="4036ABEB"/>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3C213B5"/>
    <w:rsid w:val="53F49742"/>
    <w:rsid w:val="54A44937"/>
    <w:rsid w:val="55C51E6C"/>
    <w:rsid w:val="5634DE5E"/>
    <w:rsid w:val="563E6420"/>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42BF29"/>
    <w:rsid w:val="68C66425"/>
    <w:rsid w:val="6A6E6C97"/>
    <w:rsid w:val="6ABDDFC7"/>
    <w:rsid w:val="6AD7B287"/>
    <w:rsid w:val="6BBF8DC0"/>
    <w:rsid w:val="6D21C20F"/>
    <w:rsid w:val="6DAF75FC"/>
    <w:rsid w:val="6E07B99D"/>
    <w:rsid w:val="7048AC84"/>
    <w:rsid w:val="7096C741"/>
    <w:rsid w:val="7148BA73"/>
    <w:rsid w:val="72992D50"/>
    <w:rsid w:val="73DAC46E"/>
    <w:rsid w:val="74F6AFE9"/>
    <w:rsid w:val="75C7968A"/>
    <w:rsid w:val="75E15D83"/>
    <w:rsid w:val="766A7ED6"/>
    <w:rsid w:val="76A6ED5A"/>
    <w:rsid w:val="779D33B8"/>
    <w:rsid w:val="77ABB0FB"/>
    <w:rsid w:val="77F102DF"/>
    <w:rsid w:val="78733A52"/>
    <w:rsid w:val="799489CF"/>
    <w:rsid w:val="79A52F8C"/>
    <w:rsid w:val="79AD2FE4"/>
    <w:rsid w:val="7AAD5E53"/>
    <w:rsid w:val="7B6239B5"/>
    <w:rsid w:val="7BA49172"/>
    <w:rsid w:val="7C0F7721"/>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3"/>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96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r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50D9C8195E6244395D0DF62B11AF700" ma:contentTypeVersion="3" ma:contentTypeDescription="Kurkite naują dokumentą." ma:contentTypeScope="" ma:versionID="30114c6fadbca51c5379e0b2afb2a8de">
  <xsd:schema xmlns:xsd="http://www.w3.org/2001/XMLSchema" xmlns:xs="http://www.w3.org/2001/XMLSchema" xmlns:p="http://schemas.microsoft.com/office/2006/metadata/properties" xmlns:ns2="0a9877be-acbe-48fc-92cf-582b2cfaa824" targetNamespace="http://schemas.microsoft.com/office/2006/metadata/properties" ma:root="true" ma:fieldsID="069640c96bb8f275d6253a606d862c7c" ns2:_="">
    <xsd:import namespace="0a9877be-acbe-48fc-92cf-582b2cfaa8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77be-acbe-48fc-92cf-582b2cfaa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240F4E7-C650-4B95-BEA4-49AB3907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877be-acbe-48fc-92cf-582b2cfaa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5542</Words>
  <Characters>3160</Characters>
  <Application>Microsoft Office Word</Application>
  <DocSecurity>0</DocSecurity>
  <Lines>26</Lines>
  <Paragraphs>17</Paragraphs>
  <ScaleCrop>false</ScaleCrop>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Vainauskaitė</cp:lastModifiedBy>
  <cp:revision>21</cp:revision>
  <dcterms:created xsi:type="dcterms:W3CDTF">2024-11-28T14:37:00Z</dcterms:created>
  <dcterms:modified xsi:type="dcterms:W3CDTF">2025-07-23T18:27:00Z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y fmtid="{D5CDD505-2E9C-101B-9397-08002B2CF9AE}" pid="3" name="MediaServiceImageTags">
    <vt:lpwstr/>
  </property>
</Properties>
</file>