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BE69E" w14:textId="77777777" w:rsidR="0067635A" w:rsidRPr="006E1D75" w:rsidRDefault="0067635A" w:rsidP="0067635A">
      <w:pPr>
        <w:pStyle w:val="Heading2"/>
        <w:numPr>
          <w:ilvl w:val="0"/>
          <w:numId w:val="0"/>
        </w:numPr>
        <w:rPr>
          <w:b/>
          <w:szCs w:val="24"/>
        </w:rPr>
      </w:pPr>
      <w:r w:rsidRPr="006E1D75">
        <w:rPr>
          <w:b/>
          <w:szCs w:val="24"/>
        </w:rPr>
        <w:t>SUSITARIMAS</w:t>
      </w:r>
      <w:r w:rsidR="00E944E8" w:rsidRPr="006E1D75">
        <w:rPr>
          <w:b/>
          <w:szCs w:val="24"/>
        </w:rPr>
        <w:t xml:space="preserve"> N</w:t>
      </w:r>
      <w:r w:rsidR="00570391">
        <w:rPr>
          <w:b/>
          <w:szCs w:val="24"/>
        </w:rPr>
        <w:t>R</w:t>
      </w:r>
      <w:r w:rsidR="00E944E8" w:rsidRPr="006E1D75">
        <w:rPr>
          <w:b/>
          <w:szCs w:val="24"/>
        </w:rPr>
        <w:t>. 1</w:t>
      </w:r>
      <w:r w:rsidRPr="006E1D75">
        <w:rPr>
          <w:b/>
          <w:szCs w:val="24"/>
        </w:rPr>
        <w:t xml:space="preserve"> </w:t>
      </w:r>
    </w:p>
    <w:p w14:paraId="0EABE69F" w14:textId="62D41CBF" w:rsidR="0067635A" w:rsidRPr="006E1D75" w:rsidRDefault="0067635A" w:rsidP="0067635A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4B5AC4">
        <w:rPr>
          <w:rFonts w:ascii="Times New Roman" w:hAnsi="Times New Roman" w:cs="Times New Roman"/>
          <w:b/>
          <w:sz w:val="24"/>
          <w:szCs w:val="24"/>
          <w:lang w:val="lt-LT"/>
        </w:rPr>
        <w:t xml:space="preserve">DĖL </w:t>
      </w:r>
      <w:r w:rsidR="006E1D75" w:rsidRPr="004B5AC4">
        <w:rPr>
          <w:rFonts w:ascii="Times New Roman" w:hAnsi="Times New Roman" w:cs="Times New Roman"/>
          <w:b/>
          <w:sz w:val="24"/>
          <w:szCs w:val="24"/>
          <w:lang w:val="lt-LT"/>
        </w:rPr>
        <w:t>202</w:t>
      </w:r>
      <w:r w:rsidR="00FA5839" w:rsidRPr="004B5AC4">
        <w:rPr>
          <w:rFonts w:ascii="Times New Roman" w:hAnsi="Times New Roman" w:cs="Times New Roman"/>
          <w:b/>
          <w:sz w:val="24"/>
          <w:szCs w:val="24"/>
          <w:lang w:val="lt-LT"/>
        </w:rPr>
        <w:t>4</w:t>
      </w:r>
      <w:r w:rsidR="00607DF4" w:rsidRPr="004B5AC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="004B5AC4" w:rsidRPr="004B5AC4">
        <w:rPr>
          <w:rFonts w:ascii="Times New Roman" w:hAnsi="Times New Roman" w:cs="Times New Roman"/>
          <w:b/>
          <w:sz w:val="24"/>
          <w:szCs w:val="24"/>
          <w:lang w:val="lt-LT"/>
        </w:rPr>
        <w:t>SPALIO 2</w:t>
      </w:r>
      <w:r w:rsidR="00FA5839" w:rsidRPr="004B5AC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97413" w:rsidRPr="004B5AC4">
        <w:rPr>
          <w:rFonts w:ascii="Times New Roman" w:hAnsi="Times New Roman" w:cs="Times New Roman"/>
          <w:b/>
          <w:sz w:val="24"/>
          <w:szCs w:val="24"/>
          <w:lang w:val="lt-LT"/>
        </w:rPr>
        <w:t xml:space="preserve">D. </w:t>
      </w:r>
      <w:r w:rsidR="004B5AC4">
        <w:rPr>
          <w:rFonts w:ascii="Times New Roman" w:hAnsi="Times New Roman" w:cs="Times New Roman"/>
          <w:b/>
          <w:sz w:val="24"/>
          <w:szCs w:val="24"/>
          <w:lang w:val="lt-LT"/>
        </w:rPr>
        <w:t>PIRKIMO</w:t>
      </w:r>
      <w:r w:rsidR="00797413" w:rsidRPr="006E1D7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SUTARTIES </w:t>
      </w:r>
    </w:p>
    <w:p w14:paraId="0EABE6A0" w14:textId="5B9B31AE" w:rsidR="0067635A" w:rsidRPr="006E1D75" w:rsidRDefault="0067635A" w:rsidP="006763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E1D75">
        <w:rPr>
          <w:rFonts w:ascii="Times New Roman" w:hAnsi="Times New Roman" w:cs="Times New Roman"/>
          <w:b/>
          <w:sz w:val="24"/>
          <w:szCs w:val="24"/>
          <w:lang w:val="lt-LT"/>
        </w:rPr>
        <w:t xml:space="preserve">NR. </w:t>
      </w:r>
      <w:r w:rsidR="00760DC3" w:rsidRPr="006E1D75">
        <w:rPr>
          <w:rFonts w:ascii="Times New Roman" w:hAnsi="Times New Roman" w:cs="Times New Roman"/>
          <w:b/>
          <w:sz w:val="24"/>
          <w:szCs w:val="24"/>
          <w:lang w:val="lt-LT"/>
        </w:rPr>
        <w:t>CPO</w:t>
      </w:r>
      <w:r w:rsidR="004B5AC4">
        <w:rPr>
          <w:rFonts w:ascii="Times New Roman" w:hAnsi="Times New Roman" w:cs="Times New Roman"/>
          <w:b/>
          <w:sz w:val="24"/>
          <w:szCs w:val="24"/>
          <w:lang w:val="lt-LT"/>
        </w:rPr>
        <w:t>317395</w:t>
      </w:r>
      <w:r w:rsidR="001445C2" w:rsidRPr="006E1D75">
        <w:rPr>
          <w:rFonts w:ascii="Times New Roman" w:hAnsi="Times New Roman" w:cs="Times New Roman"/>
          <w:b/>
          <w:sz w:val="24"/>
          <w:szCs w:val="24"/>
          <w:lang w:val="lt-LT"/>
        </w:rPr>
        <w:t>/</w:t>
      </w:r>
      <w:r w:rsidR="00113E7B" w:rsidRPr="006E1D75">
        <w:rPr>
          <w:rFonts w:ascii="Times New Roman" w:hAnsi="Times New Roman" w:cs="Times New Roman"/>
          <w:b/>
          <w:sz w:val="24"/>
          <w:szCs w:val="24"/>
          <w:lang w:val="lt-LT"/>
        </w:rPr>
        <w:t>U-</w:t>
      </w:r>
      <w:r w:rsidR="004B5AC4">
        <w:rPr>
          <w:rFonts w:ascii="Times New Roman" w:hAnsi="Times New Roman" w:cs="Times New Roman"/>
          <w:b/>
          <w:sz w:val="24"/>
          <w:szCs w:val="24"/>
          <w:lang w:val="lt-LT"/>
        </w:rPr>
        <w:t>711</w:t>
      </w:r>
      <w:r w:rsidR="00A76F3F" w:rsidRPr="006E1D7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1445C2" w:rsidRPr="006E1D75">
        <w:rPr>
          <w:rFonts w:ascii="Times New Roman" w:hAnsi="Times New Roman" w:cs="Times New Roman"/>
          <w:b/>
          <w:sz w:val="24"/>
          <w:szCs w:val="24"/>
          <w:lang w:val="lt-LT"/>
        </w:rPr>
        <w:t>PASLAUGŲ TEIKIMO GRAFIKO</w:t>
      </w:r>
    </w:p>
    <w:p w14:paraId="0EABE6A1" w14:textId="77777777" w:rsidR="0067635A" w:rsidRPr="006E1D75" w:rsidRDefault="0067635A" w:rsidP="0067635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lt-LT"/>
        </w:rPr>
      </w:pPr>
    </w:p>
    <w:p w14:paraId="0EABE6A2" w14:textId="3779331C" w:rsidR="0067635A" w:rsidRPr="006E1D75" w:rsidRDefault="006E1D75" w:rsidP="006763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FA5839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1445C2" w:rsidRPr="006E1D75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E5145B">
        <w:rPr>
          <w:rFonts w:ascii="Times New Roman" w:hAnsi="Times New Roman" w:cs="Times New Roman"/>
          <w:sz w:val="24"/>
          <w:szCs w:val="24"/>
          <w:lang w:val="lt-LT"/>
        </w:rPr>
        <w:t>lapkričio</w:t>
      </w:r>
      <w:r w:rsidR="0067635A" w:rsidRPr="006E1D75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3D629C">
        <w:rPr>
          <w:rFonts w:ascii="Times New Roman" w:hAnsi="Times New Roman" w:cs="Times New Roman"/>
          <w:sz w:val="24"/>
          <w:szCs w:val="24"/>
          <w:lang w:val="lt-LT"/>
        </w:rPr>
        <w:t xml:space="preserve">6 </w:t>
      </w:r>
      <w:r w:rsidR="0067635A" w:rsidRPr="006E1D75">
        <w:rPr>
          <w:rFonts w:ascii="Times New Roman" w:hAnsi="Times New Roman" w:cs="Times New Roman"/>
          <w:sz w:val="24"/>
          <w:szCs w:val="24"/>
          <w:lang w:val="lt-LT"/>
        </w:rPr>
        <w:t>d. Nr. U-</w:t>
      </w:r>
      <w:r w:rsidR="003D629C">
        <w:rPr>
          <w:rFonts w:ascii="Times New Roman" w:hAnsi="Times New Roman" w:cs="Times New Roman"/>
          <w:sz w:val="24"/>
          <w:szCs w:val="24"/>
          <w:lang w:val="lt-LT"/>
        </w:rPr>
        <w:t>809</w:t>
      </w:r>
      <w:bookmarkStart w:id="0" w:name="_GoBack"/>
      <w:bookmarkEnd w:id="0"/>
    </w:p>
    <w:p w14:paraId="0EABE6A3" w14:textId="77777777" w:rsidR="0067635A" w:rsidRPr="00A2444F" w:rsidRDefault="0067635A" w:rsidP="006763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6E1D75">
        <w:rPr>
          <w:rFonts w:ascii="Times New Roman" w:hAnsi="Times New Roman" w:cs="Times New Roman"/>
          <w:sz w:val="24"/>
          <w:szCs w:val="24"/>
          <w:lang w:val="lt-LT"/>
        </w:rPr>
        <w:t>Vilnius</w:t>
      </w:r>
    </w:p>
    <w:p w14:paraId="15A2A68E" w14:textId="77777777" w:rsidR="000E3FF3" w:rsidRDefault="000E3FF3" w:rsidP="000E3FF3">
      <w:pPr>
        <w:spacing w:after="0" w:line="240" w:lineRule="auto"/>
        <w:jc w:val="both"/>
        <w:rPr>
          <w:lang w:val="lt-LT"/>
        </w:rPr>
      </w:pPr>
    </w:p>
    <w:p w14:paraId="5FAE6012" w14:textId="1BE4050E" w:rsidR="00FA5839" w:rsidRDefault="00625C29" w:rsidP="000E3F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2444F">
        <w:rPr>
          <w:rFonts w:ascii="Times New Roman" w:hAnsi="Times New Roman" w:cs="Times New Roman"/>
          <w:sz w:val="24"/>
          <w:szCs w:val="24"/>
          <w:lang w:val="lt-LT"/>
        </w:rPr>
        <w:t>Lietuvos kariuomenės Logistikos valdybos Įgulų aptarnavimo tarnyba, atstovaujama v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ado </w:t>
      </w:r>
      <w:r w:rsidR="00E37D9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plk. ltn. Mindaugo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Juotkaus</w:t>
      </w:r>
      <w:proofErr w:type="spellEnd"/>
      <w:r w:rsidR="0067635A" w:rsidRPr="00625C29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932811" w:rsidRPr="00625C29">
        <w:rPr>
          <w:rFonts w:ascii="Times New Roman" w:hAnsi="Times New Roman" w:cs="Times New Roman"/>
          <w:sz w:val="24"/>
          <w:szCs w:val="24"/>
          <w:lang w:val="lt-LT"/>
        </w:rPr>
        <w:t>veikiančio pagal Įgulų aptarnavimo</w:t>
      </w:r>
      <w:r w:rsidR="00932811" w:rsidRPr="00932811">
        <w:rPr>
          <w:rFonts w:ascii="Times New Roman" w:hAnsi="Times New Roman" w:cs="Times New Roman"/>
          <w:sz w:val="24"/>
          <w:szCs w:val="24"/>
          <w:lang w:val="lt-LT"/>
        </w:rPr>
        <w:t xml:space="preserve"> tarnybos nuostatus, patvirtintus </w:t>
      </w:r>
      <w:r w:rsidR="00E37D93">
        <w:rPr>
          <w:rFonts w:ascii="Times New Roman" w:hAnsi="Times New Roman" w:cs="Times New Roman"/>
          <w:sz w:val="24"/>
          <w:szCs w:val="24"/>
          <w:lang w:val="lt-LT"/>
        </w:rPr>
        <w:t xml:space="preserve">    LR </w:t>
      </w:r>
      <w:r w:rsidR="00570391">
        <w:rPr>
          <w:rFonts w:ascii="Times New Roman" w:hAnsi="Times New Roman" w:cs="Times New Roman"/>
          <w:sz w:val="24"/>
          <w:szCs w:val="24"/>
          <w:lang w:val="lt-LT"/>
        </w:rPr>
        <w:t>k</w:t>
      </w:r>
      <w:r w:rsidR="00932811" w:rsidRPr="00932811">
        <w:rPr>
          <w:rFonts w:ascii="Times New Roman" w:hAnsi="Times New Roman" w:cs="Times New Roman"/>
          <w:sz w:val="24"/>
          <w:szCs w:val="24"/>
          <w:lang w:val="lt-LT"/>
        </w:rPr>
        <w:t>rašto apsaugos ministro 2014 m. gegužės 30 d. įsakymu Nr. V-470</w:t>
      </w:r>
      <w:r w:rsidR="00932811" w:rsidRPr="00F8629F">
        <w:rPr>
          <w:sz w:val="24"/>
          <w:szCs w:val="24"/>
          <w:lang w:val="lt-LT"/>
        </w:rPr>
        <w:t xml:space="preserve"> </w:t>
      </w:r>
      <w:r w:rsidR="0067635A" w:rsidRPr="00EC541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(toliau – </w:t>
      </w:r>
      <w:r w:rsidR="00726A9A" w:rsidRPr="00EC541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Užsakovas</w:t>
      </w:r>
      <w:r w:rsidR="0067635A" w:rsidRPr="00A2444F">
        <w:rPr>
          <w:rFonts w:ascii="Times New Roman" w:hAnsi="Times New Roman" w:cs="Times New Roman"/>
          <w:color w:val="000000"/>
          <w:sz w:val="24"/>
          <w:szCs w:val="24"/>
          <w:lang w:val="lt-LT"/>
        </w:rPr>
        <w:t>)</w:t>
      </w:r>
      <w:r w:rsidR="00570391">
        <w:rPr>
          <w:rFonts w:ascii="Times New Roman" w:hAnsi="Times New Roman" w:cs="Times New Roman"/>
          <w:color w:val="000000"/>
          <w:sz w:val="24"/>
          <w:szCs w:val="24"/>
          <w:lang w:val="lt-LT"/>
        </w:rPr>
        <w:t>,</w:t>
      </w:r>
      <w:r w:rsidR="0067635A" w:rsidRPr="00A2444F">
        <w:rPr>
          <w:rFonts w:ascii="Times New Roman" w:hAnsi="Times New Roman" w:cs="Times New Roman"/>
          <w:sz w:val="24"/>
          <w:szCs w:val="24"/>
          <w:lang w:val="lt-LT"/>
        </w:rPr>
        <w:t xml:space="preserve"> ir </w:t>
      </w:r>
      <w:r w:rsidRPr="00D50F8D">
        <w:rPr>
          <w:rStyle w:val="FontStyle17"/>
          <w:sz w:val="24"/>
          <w:szCs w:val="24"/>
          <w:lang w:val="lt-LT"/>
        </w:rPr>
        <w:t>UAB „</w:t>
      </w:r>
      <w:r w:rsidR="000178C0" w:rsidRPr="00D50F8D">
        <w:rPr>
          <w:rStyle w:val="FontStyle17"/>
          <w:sz w:val="24"/>
          <w:szCs w:val="24"/>
          <w:lang w:val="lt-LT"/>
        </w:rPr>
        <w:t>Vakarai“</w:t>
      </w:r>
      <w:r w:rsidR="00670CDC" w:rsidRPr="00D50F8D">
        <w:rPr>
          <w:rStyle w:val="FontStyle17"/>
          <w:sz w:val="24"/>
          <w:szCs w:val="24"/>
          <w:lang w:val="lt-LT"/>
        </w:rPr>
        <w:t xml:space="preserve">, </w:t>
      </w:r>
      <w:r w:rsidRPr="00D50F8D">
        <w:rPr>
          <w:rFonts w:ascii="Times New Roman" w:hAnsi="Times New Roman" w:cs="Times New Roman"/>
          <w:sz w:val="24"/>
          <w:szCs w:val="24"/>
          <w:lang w:val="lt-LT"/>
        </w:rPr>
        <w:t xml:space="preserve">atstovaujama </w:t>
      </w:r>
      <w:r w:rsidR="00E37D93" w:rsidRPr="00D50F8D">
        <w:rPr>
          <w:rFonts w:ascii="Times New Roman" w:hAnsi="Times New Roman" w:cs="Times New Roman"/>
          <w:sz w:val="24"/>
          <w:szCs w:val="24"/>
          <w:lang w:val="lt-LT"/>
        </w:rPr>
        <w:t>buhalterės</w:t>
      </w:r>
      <w:r w:rsidRPr="00D50F8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B5AC4" w:rsidRPr="00D50F8D">
        <w:rPr>
          <w:rFonts w:ascii="Times New Roman" w:hAnsi="Times New Roman" w:cs="Times New Roman"/>
          <w:sz w:val="24"/>
          <w:szCs w:val="24"/>
          <w:lang w:val="lt-LT"/>
        </w:rPr>
        <w:t xml:space="preserve">Sandros </w:t>
      </w:r>
      <w:proofErr w:type="spellStart"/>
      <w:r w:rsidR="004B5AC4" w:rsidRPr="00D50F8D">
        <w:rPr>
          <w:rFonts w:ascii="Times New Roman" w:hAnsi="Times New Roman" w:cs="Times New Roman"/>
          <w:sz w:val="24"/>
          <w:szCs w:val="24"/>
          <w:lang w:val="lt-LT"/>
        </w:rPr>
        <w:t>Girčienės</w:t>
      </w:r>
      <w:proofErr w:type="spellEnd"/>
      <w:r w:rsidR="0067635A" w:rsidRPr="00D50F8D">
        <w:rPr>
          <w:rFonts w:ascii="Times New Roman" w:hAnsi="Times New Roman" w:cs="Times New Roman"/>
          <w:color w:val="000000"/>
          <w:sz w:val="24"/>
          <w:szCs w:val="24"/>
          <w:lang w:val="lt-LT"/>
        </w:rPr>
        <w:t>, veik</w:t>
      </w:r>
      <w:r w:rsidR="00E20ED7" w:rsidRPr="00D50F8D">
        <w:rPr>
          <w:rFonts w:ascii="Times New Roman" w:hAnsi="Times New Roman" w:cs="Times New Roman"/>
          <w:color w:val="000000"/>
          <w:sz w:val="24"/>
          <w:szCs w:val="24"/>
          <w:lang w:val="lt-LT"/>
        </w:rPr>
        <w:t>iančio</w:t>
      </w:r>
      <w:r w:rsidR="00A2444F" w:rsidRPr="00D50F8D">
        <w:rPr>
          <w:rFonts w:ascii="Times New Roman" w:hAnsi="Times New Roman" w:cs="Times New Roman"/>
          <w:color w:val="000000"/>
          <w:sz w:val="24"/>
          <w:szCs w:val="24"/>
          <w:lang w:val="lt-LT"/>
        </w:rPr>
        <w:t>s</w:t>
      </w:r>
      <w:r w:rsidR="00E20ED7" w:rsidRPr="00D50F8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67635A" w:rsidRPr="00D50F8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pagal </w:t>
      </w:r>
      <w:r w:rsidR="004B5AC4" w:rsidRPr="00D50F8D">
        <w:rPr>
          <w:rFonts w:ascii="Times New Roman" w:hAnsi="Times New Roman" w:cs="Times New Roman"/>
          <w:color w:val="000000"/>
          <w:sz w:val="24"/>
          <w:szCs w:val="24"/>
          <w:lang w:val="lt-LT"/>
        </w:rPr>
        <w:t>įgaliojimą Nr. 2024-09-23</w:t>
      </w:r>
      <w:r w:rsidR="0067635A" w:rsidRPr="00D50F8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(toliau – </w:t>
      </w:r>
      <w:r w:rsidR="0067635A" w:rsidRPr="00D50F8D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T</w:t>
      </w:r>
      <w:r w:rsidR="00726A9A" w:rsidRPr="00D50F8D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iekėjas</w:t>
      </w:r>
      <w:r w:rsidR="0067635A" w:rsidRPr="00D50F8D">
        <w:rPr>
          <w:rFonts w:ascii="Times New Roman" w:hAnsi="Times New Roman" w:cs="Times New Roman"/>
          <w:color w:val="000000"/>
          <w:sz w:val="24"/>
          <w:szCs w:val="24"/>
          <w:lang w:val="lt-LT"/>
        </w:rPr>
        <w:t>), toliau kartu šioje sutartyje vadinami Šalimis,</w:t>
      </w:r>
      <w:r w:rsidR="0067635A" w:rsidRPr="00D50F8D">
        <w:rPr>
          <w:rFonts w:ascii="Times New Roman" w:hAnsi="Times New Roman" w:cs="Times New Roman"/>
          <w:sz w:val="24"/>
          <w:szCs w:val="24"/>
          <w:lang w:val="lt-LT"/>
        </w:rPr>
        <w:t xml:space="preserve"> vadovauda</w:t>
      </w:r>
      <w:r w:rsidR="001445C2" w:rsidRPr="00D50F8D">
        <w:rPr>
          <w:rFonts w:ascii="Times New Roman" w:hAnsi="Times New Roman" w:cs="Times New Roman"/>
          <w:sz w:val="24"/>
          <w:szCs w:val="24"/>
          <w:lang w:val="lt-LT"/>
        </w:rPr>
        <w:t>miesi</w:t>
      </w:r>
      <w:r w:rsidR="0067635A" w:rsidRPr="00D50F8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E1D75" w:rsidRPr="00D50F8D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FA5839" w:rsidRPr="00D50F8D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1445C2" w:rsidRPr="00D50F8D">
        <w:rPr>
          <w:rFonts w:ascii="Times New Roman" w:hAnsi="Times New Roman" w:cs="Times New Roman"/>
          <w:sz w:val="24"/>
          <w:szCs w:val="24"/>
          <w:lang w:val="lt-LT"/>
        </w:rPr>
        <w:t xml:space="preserve"> m.</w:t>
      </w:r>
      <w:r w:rsidR="001445C2" w:rsidRPr="006E1D7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14B0D">
        <w:rPr>
          <w:rFonts w:ascii="Times New Roman" w:hAnsi="Times New Roman" w:cs="Times New Roman"/>
          <w:sz w:val="24"/>
          <w:szCs w:val="24"/>
          <w:lang w:val="lt-LT"/>
        </w:rPr>
        <w:t>spalio 2</w:t>
      </w:r>
      <w:r w:rsidR="001445C2" w:rsidRPr="006E1D75">
        <w:rPr>
          <w:rFonts w:ascii="Times New Roman" w:hAnsi="Times New Roman" w:cs="Times New Roman"/>
          <w:sz w:val="24"/>
          <w:szCs w:val="24"/>
          <w:lang w:val="lt-LT"/>
        </w:rPr>
        <w:t xml:space="preserve"> d.</w:t>
      </w:r>
      <w:r w:rsidR="0067635A" w:rsidRPr="006E1D7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445C2" w:rsidRPr="006E1D75">
        <w:rPr>
          <w:rFonts w:ascii="Times New Roman" w:hAnsi="Times New Roman" w:cs="Times New Roman"/>
          <w:sz w:val="24"/>
          <w:szCs w:val="24"/>
          <w:lang w:val="lt-LT"/>
        </w:rPr>
        <w:t xml:space="preserve">Pagrindinės </w:t>
      </w:r>
      <w:r w:rsidR="0067635A" w:rsidRPr="006E1D75">
        <w:rPr>
          <w:rFonts w:ascii="Times New Roman" w:hAnsi="Times New Roman" w:cs="Times New Roman"/>
          <w:sz w:val="24"/>
          <w:szCs w:val="24"/>
          <w:lang w:val="lt-LT"/>
        </w:rPr>
        <w:t xml:space="preserve">sutarties </w:t>
      </w:r>
      <w:r w:rsidR="006B6894" w:rsidRPr="006E1D75">
        <w:rPr>
          <w:rFonts w:ascii="Times New Roman" w:hAnsi="Times New Roman" w:cs="Times New Roman"/>
          <w:sz w:val="24"/>
          <w:szCs w:val="24"/>
          <w:lang w:val="lt-LT"/>
        </w:rPr>
        <w:t>Nr.</w:t>
      </w:r>
      <w:r w:rsidR="00FA5839" w:rsidRPr="00FA5839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670CDC">
        <w:rPr>
          <w:rFonts w:ascii="Times New Roman" w:hAnsi="Times New Roman" w:cs="Times New Roman"/>
          <w:sz w:val="24"/>
          <w:szCs w:val="24"/>
          <w:lang w:val="lt-LT"/>
        </w:rPr>
        <w:t>CPO</w:t>
      </w:r>
      <w:r w:rsidR="00014B0D">
        <w:rPr>
          <w:rFonts w:ascii="Times New Roman" w:hAnsi="Times New Roman" w:cs="Times New Roman"/>
          <w:sz w:val="24"/>
          <w:szCs w:val="24"/>
          <w:lang w:val="lt-LT"/>
        </w:rPr>
        <w:t xml:space="preserve">317395/U-711 </w:t>
      </w:r>
      <w:r w:rsidR="006B6894" w:rsidRPr="006E1D7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7635A" w:rsidRPr="006E1D75">
        <w:rPr>
          <w:rFonts w:ascii="Times New Roman" w:hAnsi="Times New Roman" w:cs="Times New Roman"/>
          <w:sz w:val="24"/>
          <w:szCs w:val="24"/>
          <w:lang w:val="lt-LT"/>
        </w:rPr>
        <w:t>(toliau</w:t>
      </w:r>
      <w:r w:rsidR="0067635A" w:rsidRPr="00A2444F">
        <w:rPr>
          <w:rFonts w:ascii="Times New Roman" w:hAnsi="Times New Roman" w:cs="Times New Roman"/>
          <w:sz w:val="24"/>
          <w:szCs w:val="24"/>
          <w:lang w:val="lt-LT"/>
        </w:rPr>
        <w:t xml:space="preserve"> – Sutartis) </w:t>
      </w:r>
      <w:r w:rsidR="004B5AC4">
        <w:rPr>
          <w:rFonts w:ascii="Times New Roman" w:hAnsi="Times New Roman" w:cs="Times New Roman"/>
          <w:sz w:val="24"/>
          <w:szCs w:val="24"/>
          <w:lang w:val="lt-LT"/>
        </w:rPr>
        <w:t>5.2</w:t>
      </w:r>
      <w:r w:rsidR="00A4388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70391">
        <w:rPr>
          <w:rFonts w:ascii="Times New Roman" w:hAnsi="Times New Roman" w:cs="Times New Roman"/>
          <w:sz w:val="24"/>
          <w:szCs w:val="24"/>
          <w:lang w:val="lt-LT"/>
        </w:rPr>
        <w:t>pa</w:t>
      </w:r>
      <w:r w:rsidR="00A43884">
        <w:rPr>
          <w:rFonts w:ascii="Times New Roman" w:hAnsi="Times New Roman" w:cs="Times New Roman"/>
          <w:sz w:val="24"/>
          <w:szCs w:val="24"/>
          <w:lang w:val="lt-LT"/>
        </w:rPr>
        <w:t>punk</w:t>
      </w:r>
      <w:r w:rsidR="00570391">
        <w:rPr>
          <w:rFonts w:ascii="Times New Roman" w:hAnsi="Times New Roman" w:cs="Times New Roman"/>
          <w:sz w:val="24"/>
          <w:szCs w:val="24"/>
          <w:lang w:val="lt-LT"/>
        </w:rPr>
        <w:t>či</w:t>
      </w:r>
      <w:r w:rsidR="00A43884">
        <w:rPr>
          <w:rFonts w:ascii="Times New Roman" w:hAnsi="Times New Roman" w:cs="Times New Roman"/>
          <w:sz w:val="24"/>
          <w:szCs w:val="24"/>
          <w:lang w:val="lt-LT"/>
        </w:rPr>
        <w:t xml:space="preserve">u, </w:t>
      </w:r>
      <w:r w:rsidR="001445C2">
        <w:rPr>
          <w:rFonts w:ascii="Times New Roman" w:hAnsi="Times New Roman" w:cs="Times New Roman"/>
          <w:sz w:val="24"/>
          <w:szCs w:val="24"/>
          <w:lang w:val="lt-LT"/>
        </w:rPr>
        <w:t>susitarė:</w:t>
      </w:r>
    </w:p>
    <w:p w14:paraId="0EABE6A6" w14:textId="3B62B535" w:rsidR="0067635A" w:rsidRDefault="001445C2" w:rsidP="0000783F">
      <w:pPr>
        <w:pStyle w:val="ListParagraph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B22F2">
        <w:rPr>
          <w:rFonts w:ascii="Times New Roman" w:hAnsi="Times New Roman" w:cs="Times New Roman"/>
          <w:b/>
          <w:sz w:val="24"/>
          <w:szCs w:val="24"/>
          <w:lang w:val="lt-LT"/>
        </w:rPr>
        <w:t>Užsakov</w:t>
      </w:r>
      <w:r w:rsidR="00663AF9" w:rsidRPr="007B22F2">
        <w:rPr>
          <w:rFonts w:ascii="Times New Roman" w:hAnsi="Times New Roman" w:cs="Times New Roman"/>
          <w:b/>
          <w:sz w:val="24"/>
          <w:szCs w:val="24"/>
          <w:lang w:val="lt-LT"/>
        </w:rPr>
        <w:t>as</w:t>
      </w:r>
      <w:r w:rsidRPr="007B22F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C5416" w:rsidRPr="007B22F2">
        <w:rPr>
          <w:rFonts w:ascii="Times New Roman" w:hAnsi="Times New Roman" w:cs="Times New Roman"/>
          <w:sz w:val="24"/>
          <w:szCs w:val="24"/>
          <w:lang w:val="lt-LT"/>
        </w:rPr>
        <w:t xml:space="preserve">pateiks </w:t>
      </w:r>
      <w:r w:rsidR="00EC5416" w:rsidRPr="007B22F2">
        <w:rPr>
          <w:rFonts w:ascii="Times New Roman" w:hAnsi="Times New Roman" w:cs="Times New Roman"/>
          <w:b/>
          <w:sz w:val="24"/>
          <w:szCs w:val="24"/>
          <w:lang w:val="lt-LT"/>
        </w:rPr>
        <w:t xml:space="preserve">Tiekėjui </w:t>
      </w:r>
      <w:r w:rsidR="00EC5416" w:rsidRPr="007B22F2">
        <w:rPr>
          <w:rFonts w:ascii="Times New Roman" w:hAnsi="Times New Roman" w:cs="Times New Roman"/>
          <w:sz w:val="24"/>
          <w:szCs w:val="24"/>
          <w:lang w:val="lt-LT"/>
        </w:rPr>
        <w:t>mėnesi</w:t>
      </w:r>
      <w:r w:rsidR="007C672D">
        <w:rPr>
          <w:rFonts w:ascii="Times New Roman" w:hAnsi="Times New Roman" w:cs="Times New Roman"/>
          <w:sz w:val="24"/>
          <w:szCs w:val="24"/>
          <w:lang w:val="lt-LT"/>
        </w:rPr>
        <w:t xml:space="preserve">o </w:t>
      </w:r>
      <w:r w:rsidR="00EC5416" w:rsidRPr="007B22F2">
        <w:rPr>
          <w:rFonts w:ascii="Times New Roman" w:hAnsi="Times New Roman" w:cs="Times New Roman"/>
          <w:sz w:val="24"/>
          <w:szCs w:val="24"/>
          <w:lang w:val="lt-LT"/>
        </w:rPr>
        <w:t>paslaugų užsakym</w:t>
      </w:r>
      <w:r w:rsidR="000256A7" w:rsidRPr="007B22F2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EC5416" w:rsidRPr="007B22F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B5AC4">
        <w:rPr>
          <w:rFonts w:ascii="Times New Roman" w:hAnsi="Times New Roman" w:cs="Times New Roman"/>
          <w:sz w:val="24"/>
          <w:szCs w:val="24"/>
          <w:lang w:val="lt-LT"/>
        </w:rPr>
        <w:t>prieš 10 darbo dienų</w:t>
      </w:r>
      <w:r w:rsidRPr="007B22F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C5416" w:rsidRPr="007B22F2">
        <w:rPr>
          <w:rFonts w:ascii="Times New Roman" w:hAnsi="Times New Roman" w:cs="Times New Roman"/>
          <w:sz w:val="24"/>
          <w:szCs w:val="24"/>
          <w:lang w:val="lt-LT"/>
        </w:rPr>
        <w:t xml:space="preserve">iki paslaugų </w:t>
      </w:r>
      <w:r w:rsidR="002906DF" w:rsidRPr="007B22F2">
        <w:rPr>
          <w:rFonts w:ascii="Times New Roman" w:hAnsi="Times New Roman" w:cs="Times New Roman"/>
          <w:sz w:val="24"/>
          <w:szCs w:val="24"/>
          <w:lang w:val="lt-LT"/>
        </w:rPr>
        <w:t>teikimo</w:t>
      </w:r>
      <w:r w:rsidR="00EC5416" w:rsidRPr="007B22F2">
        <w:rPr>
          <w:rFonts w:ascii="Times New Roman" w:hAnsi="Times New Roman" w:cs="Times New Roman"/>
          <w:sz w:val="24"/>
          <w:szCs w:val="24"/>
          <w:lang w:val="lt-LT"/>
        </w:rPr>
        <w:t xml:space="preserve"> pradžios.</w:t>
      </w:r>
    </w:p>
    <w:p w14:paraId="0EABE6A7" w14:textId="44C82C15" w:rsidR="00663AF9" w:rsidRDefault="00554891" w:rsidP="0000783F">
      <w:pPr>
        <w:pStyle w:val="ListParagraph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4891">
        <w:rPr>
          <w:rFonts w:ascii="Times New Roman" w:hAnsi="Times New Roman" w:cs="Times New Roman"/>
          <w:sz w:val="24"/>
          <w:szCs w:val="24"/>
          <w:lang w:val="lt-LT"/>
        </w:rPr>
        <w:t xml:space="preserve">Paslaugų teikimo </w:t>
      </w:r>
      <w:r w:rsidR="000E1147">
        <w:rPr>
          <w:rFonts w:ascii="Times New Roman" w:hAnsi="Times New Roman" w:cs="Times New Roman"/>
          <w:sz w:val="24"/>
          <w:szCs w:val="24"/>
          <w:lang w:val="lt-LT"/>
        </w:rPr>
        <w:t>nuo 2024-</w:t>
      </w:r>
      <w:r w:rsidR="000178C0">
        <w:rPr>
          <w:rFonts w:ascii="Times New Roman" w:hAnsi="Times New Roman" w:cs="Times New Roman"/>
          <w:sz w:val="24"/>
          <w:szCs w:val="24"/>
          <w:lang w:val="lt-LT"/>
        </w:rPr>
        <w:t>11</w:t>
      </w:r>
      <w:r w:rsidR="000E1147">
        <w:rPr>
          <w:rFonts w:ascii="Times New Roman" w:hAnsi="Times New Roman" w:cs="Times New Roman"/>
          <w:sz w:val="24"/>
          <w:szCs w:val="24"/>
          <w:lang w:val="lt-LT"/>
        </w:rPr>
        <w:t xml:space="preserve">-01 </w:t>
      </w:r>
      <w:r w:rsidRPr="00554891">
        <w:rPr>
          <w:rFonts w:ascii="Times New Roman" w:hAnsi="Times New Roman" w:cs="Times New Roman"/>
          <w:sz w:val="24"/>
          <w:szCs w:val="24"/>
          <w:lang w:val="lt-LT"/>
        </w:rPr>
        <w:t>grafikas:</w:t>
      </w:r>
    </w:p>
    <w:p w14:paraId="4E4FF121" w14:textId="77777777" w:rsidR="00F71A1C" w:rsidRPr="00554891" w:rsidRDefault="00F71A1C" w:rsidP="00F71A1C">
      <w:pPr>
        <w:pStyle w:val="ListParagraph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851"/>
        <w:gridCol w:w="1984"/>
        <w:gridCol w:w="851"/>
        <w:gridCol w:w="2970"/>
      </w:tblGrid>
      <w:tr w:rsidR="002507BD" w:rsidRPr="00554891" w14:paraId="0EABE6AD" w14:textId="77777777" w:rsidTr="00F71A1C">
        <w:tc>
          <w:tcPr>
            <w:tcW w:w="3119" w:type="dxa"/>
            <w:vAlign w:val="center"/>
          </w:tcPr>
          <w:p w14:paraId="0EABE6A8" w14:textId="77777777" w:rsidR="00E73709" w:rsidRPr="00C2437C" w:rsidRDefault="00443215" w:rsidP="005548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C2437C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Paslaugos pavadini</w:t>
            </w:r>
            <w:r w:rsidR="00E73709" w:rsidRPr="00C2437C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mas</w:t>
            </w:r>
          </w:p>
        </w:tc>
        <w:tc>
          <w:tcPr>
            <w:tcW w:w="851" w:type="dxa"/>
            <w:vAlign w:val="center"/>
          </w:tcPr>
          <w:p w14:paraId="0EABE6A9" w14:textId="77777777" w:rsidR="00E73709" w:rsidRPr="00C2437C" w:rsidRDefault="00E73709" w:rsidP="005548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C2437C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Mato vnt.</w:t>
            </w:r>
          </w:p>
        </w:tc>
        <w:tc>
          <w:tcPr>
            <w:tcW w:w="1984" w:type="dxa"/>
            <w:vAlign w:val="center"/>
          </w:tcPr>
          <w:p w14:paraId="0EABE6AA" w14:textId="77777777" w:rsidR="00E73709" w:rsidRPr="00C2437C" w:rsidRDefault="000256A7" w:rsidP="005548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C2437C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Maksimalus p</w:t>
            </w:r>
            <w:r w:rsidR="00E73709" w:rsidRPr="00C2437C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eriodiškumas</w:t>
            </w:r>
          </w:p>
        </w:tc>
        <w:tc>
          <w:tcPr>
            <w:tcW w:w="851" w:type="dxa"/>
            <w:vAlign w:val="center"/>
          </w:tcPr>
          <w:p w14:paraId="0EABE6AB" w14:textId="54D92FBA" w:rsidR="00E73709" w:rsidRPr="00C2437C" w:rsidRDefault="00E73709" w:rsidP="005548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C2437C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Preliminarus kiekis</w:t>
            </w:r>
          </w:p>
        </w:tc>
        <w:tc>
          <w:tcPr>
            <w:tcW w:w="2970" w:type="dxa"/>
            <w:vAlign w:val="center"/>
          </w:tcPr>
          <w:p w14:paraId="0EABE6AC" w14:textId="77777777" w:rsidR="00E73709" w:rsidRPr="00C2437C" w:rsidRDefault="00E73709" w:rsidP="005548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C2437C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 xml:space="preserve">Paslaugų </w:t>
            </w:r>
            <w:r w:rsidR="001231D1" w:rsidRPr="00C2437C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teikimo</w:t>
            </w:r>
            <w:r w:rsidRPr="00C2437C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 xml:space="preserve"> grafikas</w:t>
            </w:r>
          </w:p>
        </w:tc>
      </w:tr>
      <w:tr w:rsidR="00E73709" w:rsidRPr="007C672D" w14:paraId="0EABE6BF" w14:textId="77777777" w:rsidTr="00F71A1C">
        <w:tc>
          <w:tcPr>
            <w:tcW w:w="3119" w:type="dxa"/>
          </w:tcPr>
          <w:p w14:paraId="0EABE6BA" w14:textId="0A86CF1B" w:rsidR="00E73709" w:rsidRPr="00F71A1C" w:rsidRDefault="004B5AC4" w:rsidP="009A76E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  <w:r w:rsidR="00E73709"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4657F2"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E73709"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Teritorijos priežiūros paslaugos (šiltuoju sezonu)</w:t>
            </w:r>
          </w:p>
        </w:tc>
        <w:tc>
          <w:tcPr>
            <w:tcW w:w="851" w:type="dxa"/>
          </w:tcPr>
          <w:p w14:paraId="0EABE6BB" w14:textId="77777777" w:rsidR="00E73709" w:rsidRPr="00F71A1C" w:rsidRDefault="00E73709" w:rsidP="00CB7F1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Pr="00F71A1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984" w:type="dxa"/>
          </w:tcPr>
          <w:p w14:paraId="0EABE6BC" w14:textId="77777777" w:rsidR="00E73709" w:rsidRPr="00F71A1C" w:rsidRDefault="00E73709" w:rsidP="00CB7F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 kartai/mėn.</w:t>
            </w:r>
          </w:p>
        </w:tc>
        <w:tc>
          <w:tcPr>
            <w:tcW w:w="851" w:type="dxa"/>
          </w:tcPr>
          <w:p w14:paraId="0EABE6BD" w14:textId="7332327F" w:rsidR="00E73709" w:rsidRPr="00F71A1C" w:rsidRDefault="004B5AC4" w:rsidP="00CB7F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6500</w:t>
            </w:r>
          </w:p>
        </w:tc>
        <w:tc>
          <w:tcPr>
            <w:tcW w:w="2970" w:type="dxa"/>
          </w:tcPr>
          <w:p w14:paraId="0EABE6BE" w14:textId="24584BC8" w:rsidR="00E73709" w:rsidRPr="00F71A1C" w:rsidRDefault="00932C6D" w:rsidP="00921D6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</w:t>
            </w:r>
            <w:r w:rsidR="008E5E47" w:rsidRPr="00F71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arbo dienomis </w:t>
            </w:r>
            <w:r w:rsidR="00E514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nuo </w:t>
            </w:r>
            <w:r w:rsidR="00921D69"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014B0D"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E73709"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00 iki 1</w:t>
            </w:r>
            <w:r w:rsidR="00921D69"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014B0D"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E73709"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00 val.</w:t>
            </w:r>
          </w:p>
        </w:tc>
      </w:tr>
      <w:tr w:rsidR="00E73709" w14:paraId="0EABE6C5" w14:textId="77777777" w:rsidTr="00F71A1C">
        <w:trPr>
          <w:trHeight w:val="596"/>
        </w:trPr>
        <w:tc>
          <w:tcPr>
            <w:tcW w:w="3119" w:type="dxa"/>
          </w:tcPr>
          <w:p w14:paraId="0EABE6C0" w14:textId="6548D083" w:rsidR="00E73709" w:rsidRPr="00F71A1C" w:rsidRDefault="004B5AC4" w:rsidP="009A76E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="007C672D"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.2</w:t>
            </w:r>
            <w:r w:rsidR="004657F2"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7C672D"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E73709"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Teritorijos priežiūros paslaugos</w:t>
            </w:r>
            <w:r w:rsidR="007C672D"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(šaltuoju sezonu)</w:t>
            </w:r>
          </w:p>
        </w:tc>
        <w:tc>
          <w:tcPr>
            <w:tcW w:w="851" w:type="dxa"/>
          </w:tcPr>
          <w:p w14:paraId="0EABE6C1" w14:textId="77777777" w:rsidR="00E73709" w:rsidRPr="00F71A1C" w:rsidRDefault="00E73709" w:rsidP="00CB7F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Pr="00F71A1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984" w:type="dxa"/>
          </w:tcPr>
          <w:p w14:paraId="0EABE6C2" w14:textId="77777777" w:rsidR="00E73709" w:rsidRPr="00F71A1C" w:rsidRDefault="00E73709" w:rsidP="00CB7F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31 kartas/mėn.</w:t>
            </w:r>
          </w:p>
        </w:tc>
        <w:tc>
          <w:tcPr>
            <w:tcW w:w="851" w:type="dxa"/>
          </w:tcPr>
          <w:p w14:paraId="0EABE6C3" w14:textId="53ABFE0D" w:rsidR="00E73709" w:rsidRPr="00F71A1C" w:rsidRDefault="004B5AC4" w:rsidP="00CB7F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1500</w:t>
            </w:r>
          </w:p>
        </w:tc>
        <w:tc>
          <w:tcPr>
            <w:tcW w:w="2970" w:type="dxa"/>
          </w:tcPr>
          <w:p w14:paraId="0EABE6C4" w14:textId="1FFE80CD" w:rsidR="00E73709" w:rsidRPr="00F71A1C" w:rsidRDefault="00932C6D" w:rsidP="00283C7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</w:t>
            </w:r>
            <w:r w:rsidR="008E5E47" w:rsidRPr="00F71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alendorinėmis dienomis </w:t>
            </w:r>
            <w:r w:rsidR="00E514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nuo </w:t>
            </w:r>
            <w:r w:rsidR="007C672D"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014B0D"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E73709"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00 iki 1</w:t>
            </w:r>
            <w:r w:rsidR="007C672D"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014B0D"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E73709"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00 val.</w:t>
            </w:r>
            <w:r w:rsidR="00ED0126"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45ABA" w14:paraId="4460B4AE" w14:textId="77777777" w:rsidTr="00F71A1C">
        <w:trPr>
          <w:trHeight w:val="876"/>
        </w:trPr>
        <w:tc>
          <w:tcPr>
            <w:tcW w:w="3119" w:type="dxa"/>
          </w:tcPr>
          <w:p w14:paraId="07883854" w14:textId="074169BA" w:rsidR="00745ABA" w:rsidRPr="00F71A1C" w:rsidRDefault="004B5AC4" w:rsidP="009A76E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6.4.</w:t>
            </w:r>
            <w:r w:rsidR="00745ABA"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Lietaus vandens nuvedimo latakų ir surinkimo </w:t>
            </w:r>
            <w:proofErr w:type="spellStart"/>
            <w:r w:rsidR="00745ABA"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šulinėli</w:t>
            </w:r>
            <w:r w:rsidR="00554891"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proofErr w:type="spellEnd"/>
            <w:r w:rsidR="00745ABA"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valymas</w:t>
            </w:r>
          </w:p>
        </w:tc>
        <w:tc>
          <w:tcPr>
            <w:tcW w:w="851" w:type="dxa"/>
          </w:tcPr>
          <w:p w14:paraId="0FE59CD3" w14:textId="6663DF23" w:rsidR="00745ABA" w:rsidRPr="00F71A1C" w:rsidRDefault="00745ABA" w:rsidP="00CB7F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1984" w:type="dxa"/>
          </w:tcPr>
          <w:p w14:paraId="76BE07DE" w14:textId="70B65EA5" w:rsidR="00745ABA" w:rsidRPr="00F71A1C" w:rsidRDefault="00FF0E8E" w:rsidP="00CB7F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kartų</w:t>
            </w:r>
            <w:r w:rsidR="00745ABA"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</w:t>
            </w:r>
            <w:r w:rsidR="00A56311"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sutarties galiojimo laikotarpį</w:t>
            </w:r>
          </w:p>
        </w:tc>
        <w:tc>
          <w:tcPr>
            <w:tcW w:w="851" w:type="dxa"/>
          </w:tcPr>
          <w:p w14:paraId="7340B8D8" w14:textId="3D78B0CD" w:rsidR="00745ABA" w:rsidRPr="00F71A1C" w:rsidRDefault="004B5AC4" w:rsidP="00CB7F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</w:t>
            </w:r>
          </w:p>
        </w:tc>
        <w:tc>
          <w:tcPr>
            <w:tcW w:w="2970" w:type="dxa"/>
          </w:tcPr>
          <w:p w14:paraId="15003793" w14:textId="270A137C" w:rsidR="00745ABA" w:rsidRPr="00F71A1C" w:rsidRDefault="00412CE2" w:rsidP="00412CE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Balandžio – spalio mėn. </w:t>
            </w:r>
            <w:r w:rsidR="00FF7FA5"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</w:t>
            </w:r>
            <w:r w:rsidR="002D5AC2"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 Jeigu diena sutampa su nedarbo </w:t>
            </w:r>
            <w:r w:rsidR="00C11517"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diena, kitą darbo dieną</w:t>
            </w:r>
          </w:p>
        </w:tc>
      </w:tr>
      <w:tr w:rsidR="00567274" w14:paraId="0EABE70E" w14:textId="77777777" w:rsidTr="00F71A1C">
        <w:trPr>
          <w:trHeight w:val="876"/>
        </w:trPr>
        <w:tc>
          <w:tcPr>
            <w:tcW w:w="3119" w:type="dxa"/>
          </w:tcPr>
          <w:p w14:paraId="0EABE709" w14:textId="5969C6CA" w:rsidR="00567274" w:rsidRPr="000E3FF3" w:rsidRDefault="00AF5B9D" w:rsidP="009A76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0078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6.7</w:t>
            </w:r>
            <w:r w:rsidR="004657F2" w:rsidRPr="000078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0078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</w:t>
            </w:r>
            <w:r w:rsidR="0000783F" w:rsidRPr="0000783F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Šiukšlių valymas nuo pastatų stogo, stoginių, stogelių (šlaitinis stogas). Šiukšlės valomos nuo pastato stogo, stoginių, stogelių. Šiukšlės turi būti išvežamos. Paslaugai atlikti naudojami specialūs keltuvai ar kita speciali įranga</w:t>
            </w:r>
          </w:p>
        </w:tc>
        <w:tc>
          <w:tcPr>
            <w:tcW w:w="851" w:type="dxa"/>
          </w:tcPr>
          <w:p w14:paraId="0EABE70A" w14:textId="77777777" w:rsidR="00567274" w:rsidRPr="00F71A1C" w:rsidRDefault="0007338D" w:rsidP="00CB7F1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Pr="00F71A1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984" w:type="dxa"/>
          </w:tcPr>
          <w:p w14:paraId="0EABE70B" w14:textId="5F4FAE7E" w:rsidR="00567274" w:rsidRPr="00F71A1C" w:rsidRDefault="00745ABA" w:rsidP="00CB7F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kartų</w:t>
            </w:r>
            <w:r w:rsidR="0007338D"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 sutarties galiojimo laikotarp</w:t>
            </w:r>
            <w:r w:rsidR="00A56311"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</w:t>
            </w:r>
          </w:p>
        </w:tc>
        <w:tc>
          <w:tcPr>
            <w:tcW w:w="851" w:type="dxa"/>
          </w:tcPr>
          <w:p w14:paraId="0EABE70C" w14:textId="3A340D7A" w:rsidR="00567274" w:rsidRPr="00F71A1C" w:rsidRDefault="00AF5B9D" w:rsidP="00670C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225</w:t>
            </w:r>
          </w:p>
        </w:tc>
        <w:tc>
          <w:tcPr>
            <w:tcW w:w="2970" w:type="dxa"/>
          </w:tcPr>
          <w:p w14:paraId="0EABE70D" w14:textId="5C481412" w:rsidR="00567274" w:rsidRPr="00F71A1C" w:rsidRDefault="00932C6D" w:rsidP="00412CE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</w:t>
            </w:r>
            <w:r w:rsidR="000256A7"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alandžio – spalio</w:t>
            </w:r>
            <w:r w:rsidR="00921D69"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mėn.</w:t>
            </w:r>
            <w:r w:rsidR="00412CE2"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21D69"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 d. Jeigu diena sutampa su nedarbo diena, kitą darbo dieną</w:t>
            </w:r>
          </w:p>
        </w:tc>
      </w:tr>
      <w:tr w:rsidR="00AF5B9D" w14:paraId="6F26368F" w14:textId="77777777" w:rsidTr="00F71A1C">
        <w:trPr>
          <w:trHeight w:val="876"/>
        </w:trPr>
        <w:tc>
          <w:tcPr>
            <w:tcW w:w="3119" w:type="dxa"/>
          </w:tcPr>
          <w:p w14:paraId="5AAD709D" w14:textId="66E7C769" w:rsidR="00AF5B9D" w:rsidRPr="00F71A1C" w:rsidRDefault="00AF5B9D" w:rsidP="00AF5B9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6.8. </w:t>
            </w:r>
            <w:r w:rsidR="000078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0783F" w:rsidRPr="0000783F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Šiukšlių valymas nuo pastatų stogo, stoginių, stogelių (plokščias stogas). Šiukšlės valomos nuo pastato stogo, stoginių, stogelių. Šiukšlės turi būti išvežamos. Paslaugai atlikti nereikalingi </w:t>
            </w:r>
            <w:r w:rsidR="0000783F" w:rsidRPr="0000783F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lastRenderedPageBreak/>
              <w:t>specialūs keltuvai ar kita speciali įranga</w:t>
            </w:r>
          </w:p>
        </w:tc>
        <w:tc>
          <w:tcPr>
            <w:tcW w:w="851" w:type="dxa"/>
          </w:tcPr>
          <w:p w14:paraId="4AC623C1" w14:textId="6C898239" w:rsidR="00AF5B9D" w:rsidRPr="00F71A1C" w:rsidRDefault="00AF5B9D" w:rsidP="00AF5B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m</w:t>
            </w:r>
            <w:r w:rsidRPr="00F71A1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984" w:type="dxa"/>
          </w:tcPr>
          <w:p w14:paraId="2E569275" w14:textId="31141137" w:rsidR="00AF5B9D" w:rsidRPr="00F71A1C" w:rsidRDefault="00AF5B9D" w:rsidP="00AF5B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kartų/ sutarties galiojimo laikotarp</w:t>
            </w:r>
            <w:r w:rsidR="00A56311"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</w:t>
            </w:r>
          </w:p>
        </w:tc>
        <w:tc>
          <w:tcPr>
            <w:tcW w:w="851" w:type="dxa"/>
          </w:tcPr>
          <w:p w14:paraId="4A3D6932" w14:textId="38AC75A7" w:rsidR="00AF5B9D" w:rsidRPr="00F71A1C" w:rsidRDefault="00AF5B9D" w:rsidP="00AF5B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160</w:t>
            </w:r>
          </w:p>
        </w:tc>
        <w:tc>
          <w:tcPr>
            <w:tcW w:w="2970" w:type="dxa"/>
          </w:tcPr>
          <w:p w14:paraId="30F98313" w14:textId="5F86AC1D" w:rsidR="00AF5B9D" w:rsidRPr="00F71A1C" w:rsidRDefault="00AF5B9D" w:rsidP="00AF5B9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Balandžio – spalio mėn. 15 d. Jeigu diena sutampa su nedarbo diena, kitą darbo dieną</w:t>
            </w:r>
          </w:p>
        </w:tc>
      </w:tr>
      <w:tr w:rsidR="00AF5B9D" w14:paraId="463444D8" w14:textId="77777777" w:rsidTr="000E3FF3">
        <w:trPr>
          <w:trHeight w:val="696"/>
        </w:trPr>
        <w:tc>
          <w:tcPr>
            <w:tcW w:w="3119" w:type="dxa"/>
          </w:tcPr>
          <w:p w14:paraId="46C52BDC" w14:textId="4247402B" w:rsidR="00AF5B9D" w:rsidRPr="00F71A1C" w:rsidRDefault="00AF5B9D" w:rsidP="00AF5B9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7.1. </w:t>
            </w:r>
            <w:r w:rsidR="0000783F" w:rsidRPr="0000783F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Sniego valymas nuo pastatų stogo, stoginių, stogelių (šlaitinis stogas). Sniegas turi būti valomas nuo pastato stogo, stoginių, stogelių. Paslaugai atlikti naudojami specialūs keltuvai ar kita speciali įranga</w:t>
            </w:r>
          </w:p>
        </w:tc>
        <w:tc>
          <w:tcPr>
            <w:tcW w:w="851" w:type="dxa"/>
          </w:tcPr>
          <w:p w14:paraId="15306CB8" w14:textId="7C9761DF" w:rsidR="00AF5B9D" w:rsidRPr="00F71A1C" w:rsidRDefault="00AF5B9D" w:rsidP="00AF5B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Pr="00F71A1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984" w:type="dxa"/>
          </w:tcPr>
          <w:p w14:paraId="7DC7817E" w14:textId="0DDD22EA" w:rsidR="00AF5B9D" w:rsidRPr="00F71A1C" w:rsidRDefault="00AF5B9D" w:rsidP="00AF5B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 kartų/ sutarties galiojimo laikotarp</w:t>
            </w:r>
            <w:r w:rsidR="00A56311"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</w:t>
            </w:r>
          </w:p>
        </w:tc>
        <w:tc>
          <w:tcPr>
            <w:tcW w:w="851" w:type="dxa"/>
          </w:tcPr>
          <w:p w14:paraId="69BFB6E2" w14:textId="38CA3683" w:rsidR="00AF5B9D" w:rsidRPr="00F71A1C" w:rsidRDefault="00AF5B9D" w:rsidP="00AF5B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255</w:t>
            </w:r>
          </w:p>
        </w:tc>
        <w:tc>
          <w:tcPr>
            <w:tcW w:w="2970" w:type="dxa"/>
          </w:tcPr>
          <w:p w14:paraId="7AD7DC88" w14:textId="16B977FF" w:rsidR="00AF5B9D" w:rsidRPr="00F71A1C" w:rsidRDefault="00AF5B9D" w:rsidP="00AF5B9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Lapkričio – kovo mėn. Užsakoma pagal užsakovo poreikį mėnesio paslaugų užsakymuose</w:t>
            </w:r>
          </w:p>
        </w:tc>
      </w:tr>
      <w:tr w:rsidR="00AF5B9D" w14:paraId="100207A3" w14:textId="77777777" w:rsidTr="00F71A1C">
        <w:trPr>
          <w:trHeight w:val="876"/>
        </w:trPr>
        <w:tc>
          <w:tcPr>
            <w:tcW w:w="3119" w:type="dxa"/>
          </w:tcPr>
          <w:p w14:paraId="2F62F941" w14:textId="3DACCE80" w:rsidR="00AF5B9D" w:rsidRPr="0000783F" w:rsidRDefault="00AF5B9D" w:rsidP="00AF5B9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0783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7.2. </w:t>
            </w:r>
            <w:r w:rsidR="0000783F" w:rsidRPr="0000783F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Sniego valymas nuo pastatų stogo, stoginių, stogelių (plokščias stogas). Sniegas turi būti valomas nuo pastato stogo, stoginių, stogelių. Paslaugai atlikti nereikalingi specialūs keltuvai ar kita speciali įranga</w:t>
            </w:r>
          </w:p>
        </w:tc>
        <w:tc>
          <w:tcPr>
            <w:tcW w:w="851" w:type="dxa"/>
          </w:tcPr>
          <w:p w14:paraId="030111ED" w14:textId="7E89C89D" w:rsidR="00AF5B9D" w:rsidRPr="00F71A1C" w:rsidRDefault="00AF5B9D" w:rsidP="00AF5B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Pr="00F71A1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984" w:type="dxa"/>
          </w:tcPr>
          <w:p w14:paraId="5B19665F" w14:textId="55E559CF" w:rsidR="00AF5B9D" w:rsidRPr="00F71A1C" w:rsidRDefault="00AF5B9D" w:rsidP="00AF5B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 kartų/ sutarties galiojimo laikotarp</w:t>
            </w:r>
            <w:r w:rsidR="00A56311"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</w:t>
            </w:r>
          </w:p>
        </w:tc>
        <w:tc>
          <w:tcPr>
            <w:tcW w:w="851" w:type="dxa"/>
          </w:tcPr>
          <w:p w14:paraId="787929F8" w14:textId="3A774DAF" w:rsidR="00AF5B9D" w:rsidRPr="00F71A1C" w:rsidRDefault="00AF5B9D" w:rsidP="00AF5B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160</w:t>
            </w:r>
          </w:p>
        </w:tc>
        <w:tc>
          <w:tcPr>
            <w:tcW w:w="2970" w:type="dxa"/>
          </w:tcPr>
          <w:p w14:paraId="5B4C0FAB" w14:textId="15669122" w:rsidR="00AF5B9D" w:rsidRPr="00F71A1C" w:rsidRDefault="00AF5B9D" w:rsidP="00AF5B9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Lapkričio – kovo mėn. Užsakoma pagal užsakovo poreikį mėnesio paslaugų užsakymuose</w:t>
            </w:r>
          </w:p>
        </w:tc>
      </w:tr>
      <w:tr w:rsidR="00AF5B9D" w14:paraId="0EABE71A" w14:textId="77777777" w:rsidTr="00F71A1C">
        <w:trPr>
          <w:trHeight w:val="876"/>
        </w:trPr>
        <w:tc>
          <w:tcPr>
            <w:tcW w:w="3119" w:type="dxa"/>
          </w:tcPr>
          <w:p w14:paraId="0EABE715" w14:textId="6E402FE7" w:rsidR="00AF5B9D" w:rsidRPr="00F71A1C" w:rsidRDefault="00AF5B9D" w:rsidP="00AF5B9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7.3. </w:t>
            </w:r>
            <w:r w:rsidR="0000783F" w:rsidRPr="0000783F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Sniego pakrovimas ir išvežimas. Teritorijoje, prie pastatų ar po pastatų stogo, stoginių, stogelių (plokščias stogas) / (šlaitinis stogas) valymo susikaupusio sniego pakrovimas ir išvežimas</w:t>
            </w:r>
          </w:p>
        </w:tc>
        <w:tc>
          <w:tcPr>
            <w:tcW w:w="851" w:type="dxa"/>
          </w:tcPr>
          <w:p w14:paraId="0EABE716" w14:textId="77777777" w:rsidR="00AF5B9D" w:rsidRPr="00F71A1C" w:rsidRDefault="00AF5B9D" w:rsidP="00AF5B9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Pr="00F71A1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1984" w:type="dxa"/>
          </w:tcPr>
          <w:p w14:paraId="0EABE717" w14:textId="1436013D" w:rsidR="00AF5B9D" w:rsidRPr="00F71A1C" w:rsidRDefault="00AF5B9D" w:rsidP="00AF5B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 kartų/ sutarties galiojimo laikotarp</w:t>
            </w:r>
            <w:r w:rsidR="00A56311"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</w:t>
            </w:r>
          </w:p>
        </w:tc>
        <w:tc>
          <w:tcPr>
            <w:tcW w:w="851" w:type="dxa"/>
          </w:tcPr>
          <w:p w14:paraId="0EABE718" w14:textId="0202DD77" w:rsidR="00AF5B9D" w:rsidRPr="00F71A1C" w:rsidRDefault="00AF5B9D" w:rsidP="00AF5B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60</w:t>
            </w:r>
          </w:p>
        </w:tc>
        <w:tc>
          <w:tcPr>
            <w:tcW w:w="2970" w:type="dxa"/>
          </w:tcPr>
          <w:p w14:paraId="0EABE719" w14:textId="64AB7FCD" w:rsidR="00AF5B9D" w:rsidRPr="00F71A1C" w:rsidRDefault="00AF5B9D" w:rsidP="00AF5B9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Lapkričio – kovo mėn. Užsakoma pagal užsakovo poreikį mėnesio paslaugų užsakymuose</w:t>
            </w:r>
          </w:p>
        </w:tc>
      </w:tr>
      <w:tr w:rsidR="00D21BA7" w14:paraId="107BE99F" w14:textId="77777777" w:rsidTr="00F71A1C">
        <w:trPr>
          <w:trHeight w:val="696"/>
        </w:trPr>
        <w:tc>
          <w:tcPr>
            <w:tcW w:w="3119" w:type="dxa"/>
          </w:tcPr>
          <w:p w14:paraId="7581C6C4" w14:textId="3E6A405C" w:rsidR="00D21BA7" w:rsidRPr="00F71A1C" w:rsidRDefault="00D21BA7" w:rsidP="00D21BA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7.4. Mechanizuotas sniego stumdymas nuo parkavimo vietų (visame kieme) ir nuo važiuojamosios dalies</w:t>
            </w:r>
          </w:p>
        </w:tc>
        <w:tc>
          <w:tcPr>
            <w:tcW w:w="851" w:type="dxa"/>
          </w:tcPr>
          <w:p w14:paraId="0EB34983" w14:textId="3C5FE93D" w:rsidR="00D21BA7" w:rsidRPr="00F71A1C" w:rsidRDefault="00D21BA7" w:rsidP="00D21B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Pr="00F71A1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984" w:type="dxa"/>
          </w:tcPr>
          <w:p w14:paraId="0F17E742" w14:textId="7494FFC2" w:rsidR="00D21BA7" w:rsidRPr="00F71A1C" w:rsidRDefault="00D21BA7" w:rsidP="00D21B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320 kartų/ sutarties galiojimo laikotarp</w:t>
            </w:r>
            <w:r w:rsidR="00A56311"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</w:t>
            </w:r>
          </w:p>
        </w:tc>
        <w:tc>
          <w:tcPr>
            <w:tcW w:w="851" w:type="dxa"/>
          </w:tcPr>
          <w:p w14:paraId="230F7917" w14:textId="2670848F" w:rsidR="00D21BA7" w:rsidRPr="00F71A1C" w:rsidRDefault="00D21BA7" w:rsidP="00D21B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1300</w:t>
            </w:r>
          </w:p>
        </w:tc>
        <w:tc>
          <w:tcPr>
            <w:tcW w:w="2970" w:type="dxa"/>
          </w:tcPr>
          <w:p w14:paraId="23A51DFB" w14:textId="1B1DAAA5" w:rsidR="00D21BA7" w:rsidRPr="00F71A1C" w:rsidRDefault="008130BA" w:rsidP="00D21BA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Atliekama lapkričio – kovo mėn. nuo 6.00 val. iki 9.00 val.</w:t>
            </w:r>
          </w:p>
        </w:tc>
      </w:tr>
      <w:tr w:rsidR="00D21BA7" w14:paraId="0EABE720" w14:textId="77777777" w:rsidTr="00F71A1C">
        <w:trPr>
          <w:trHeight w:val="587"/>
        </w:trPr>
        <w:tc>
          <w:tcPr>
            <w:tcW w:w="3119" w:type="dxa"/>
          </w:tcPr>
          <w:p w14:paraId="0EABE71B" w14:textId="49649DC6" w:rsidR="00F71A1C" w:rsidRPr="00F71A1C" w:rsidRDefault="00D21BA7" w:rsidP="00D21BA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7.5. </w:t>
            </w:r>
            <w:r w:rsidR="00A56311"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Varveklių nudaužymas. Ant pastatų stogų ir kitų nepasiekiamame aukštyje esančių paviršių susidariusių varveklių nudaužymas (naudojant specialiuosius keltuvus ar kitas reikiamas priemones ar įrangą) bei ledų išvežimas</w:t>
            </w:r>
          </w:p>
        </w:tc>
        <w:tc>
          <w:tcPr>
            <w:tcW w:w="851" w:type="dxa"/>
          </w:tcPr>
          <w:p w14:paraId="0EABE71C" w14:textId="39AA5601" w:rsidR="00D21BA7" w:rsidRPr="00F71A1C" w:rsidRDefault="00D21BA7" w:rsidP="00D21B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1984" w:type="dxa"/>
          </w:tcPr>
          <w:p w14:paraId="0EABE71D" w14:textId="279291A2" w:rsidR="00D21BA7" w:rsidRPr="00F71A1C" w:rsidRDefault="00D21BA7" w:rsidP="00D21B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 kartų/ sutarties galiojimo laikotarp</w:t>
            </w:r>
            <w:r w:rsidR="00A56311"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</w:t>
            </w:r>
          </w:p>
        </w:tc>
        <w:tc>
          <w:tcPr>
            <w:tcW w:w="851" w:type="dxa"/>
          </w:tcPr>
          <w:p w14:paraId="0EABE71E" w14:textId="2240F696" w:rsidR="00D21BA7" w:rsidRPr="00F71A1C" w:rsidRDefault="00D21BA7" w:rsidP="00D21B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55</w:t>
            </w:r>
          </w:p>
        </w:tc>
        <w:tc>
          <w:tcPr>
            <w:tcW w:w="2970" w:type="dxa"/>
          </w:tcPr>
          <w:p w14:paraId="0EABE71F" w14:textId="5039B078" w:rsidR="00D21BA7" w:rsidRPr="00F71A1C" w:rsidRDefault="00FF0E8E" w:rsidP="00D21BA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Lapkričio – kovo mėn. </w:t>
            </w:r>
            <w:r w:rsidR="00D21BA7"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Užsakoma pagal užsakovo poreikį mėnesio paslaugų užsakymuose</w:t>
            </w:r>
          </w:p>
        </w:tc>
      </w:tr>
      <w:tr w:rsidR="005E6785" w14:paraId="0D7311F9" w14:textId="77777777" w:rsidTr="00F71A1C">
        <w:trPr>
          <w:trHeight w:val="876"/>
        </w:trPr>
        <w:tc>
          <w:tcPr>
            <w:tcW w:w="3119" w:type="dxa"/>
            <w:vAlign w:val="center"/>
          </w:tcPr>
          <w:p w14:paraId="4914074C" w14:textId="3A5C4AD6" w:rsidR="00F71A1C" w:rsidRPr="00F71A1C" w:rsidRDefault="005E6785" w:rsidP="005E678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7.6. Mechanizuotas kietos dangos (parkavimo vietų (visame kieme) ir važiuojamosios dalies) barstymas technine druska ar smėlio ir druskos mišiniu</w:t>
            </w:r>
          </w:p>
        </w:tc>
        <w:tc>
          <w:tcPr>
            <w:tcW w:w="851" w:type="dxa"/>
          </w:tcPr>
          <w:p w14:paraId="2068D4BD" w14:textId="77777777" w:rsidR="005E6785" w:rsidRPr="00F71A1C" w:rsidRDefault="005E6785" w:rsidP="005E6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</w:tcPr>
          <w:p w14:paraId="70B6203D" w14:textId="43E041B6" w:rsidR="005E6785" w:rsidRPr="00F71A1C" w:rsidRDefault="005E6785" w:rsidP="005E6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320 kartų / sutarties galiojimo laikotarpį</w:t>
            </w:r>
          </w:p>
        </w:tc>
        <w:tc>
          <w:tcPr>
            <w:tcW w:w="851" w:type="dxa"/>
          </w:tcPr>
          <w:p w14:paraId="15FFAC3D" w14:textId="74D5C167" w:rsidR="005E6785" w:rsidRPr="00F71A1C" w:rsidRDefault="005E6785" w:rsidP="005E6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1300</w:t>
            </w:r>
          </w:p>
        </w:tc>
        <w:tc>
          <w:tcPr>
            <w:tcW w:w="2970" w:type="dxa"/>
          </w:tcPr>
          <w:p w14:paraId="0C7F5F2E" w14:textId="2B93E359" w:rsidR="005E6785" w:rsidRPr="00F71A1C" w:rsidRDefault="005E6785" w:rsidP="005E678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Atliekama lapkričio – kovo mėn. nuo 6.00 val. iki 9.00 val.</w:t>
            </w:r>
          </w:p>
        </w:tc>
      </w:tr>
      <w:tr w:rsidR="005E6785" w14:paraId="0EABE726" w14:textId="77777777" w:rsidTr="00F71A1C">
        <w:trPr>
          <w:trHeight w:val="622"/>
        </w:trPr>
        <w:tc>
          <w:tcPr>
            <w:tcW w:w="3119" w:type="dxa"/>
          </w:tcPr>
          <w:p w14:paraId="0EABE721" w14:textId="0307E66C" w:rsidR="005E6785" w:rsidRPr="00F71A1C" w:rsidRDefault="005E6785" w:rsidP="005E678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7.7. </w:t>
            </w:r>
            <w:r w:rsidR="000E3FF3" w:rsidRPr="000E3FF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Smėlio dėžės nuoma. Smėlio dėžės paskirtis – druskos ir smėlio sandėliavimas. Aprūpinimas technine druska ar smėlio ir druskos mišiniu į nuomos kainą neįskaičiuojamas</w:t>
            </w:r>
          </w:p>
        </w:tc>
        <w:tc>
          <w:tcPr>
            <w:tcW w:w="851" w:type="dxa"/>
          </w:tcPr>
          <w:p w14:paraId="0EABE722" w14:textId="5336FAC7" w:rsidR="005E6785" w:rsidRPr="00F71A1C" w:rsidRDefault="005E6785" w:rsidP="005E6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984" w:type="dxa"/>
          </w:tcPr>
          <w:p w14:paraId="0EABE723" w14:textId="34F05A3D" w:rsidR="005E6785" w:rsidRPr="00F71A1C" w:rsidRDefault="005E6785" w:rsidP="005E6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300 kartų/ sutarties galiojimo laikotarpį</w:t>
            </w:r>
          </w:p>
        </w:tc>
        <w:tc>
          <w:tcPr>
            <w:tcW w:w="851" w:type="dxa"/>
          </w:tcPr>
          <w:p w14:paraId="0EABE724" w14:textId="6C44B6A0" w:rsidR="005E6785" w:rsidRPr="00F71A1C" w:rsidRDefault="005E6785" w:rsidP="005E6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2970" w:type="dxa"/>
          </w:tcPr>
          <w:p w14:paraId="0EABE725" w14:textId="7A39F173" w:rsidR="005E6785" w:rsidRPr="00F71A1C" w:rsidRDefault="00F71A1C" w:rsidP="005E678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Lapkričio</w:t>
            </w:r>
            <w:r w:rsidR="005E6785"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kovo mėn. </w:t>
            </w:r>
          </w:p>
        </w:tc>
      </w:tr>
      <w:tr w:rsidR="005E6785" w14:paraId="0EABE731" w14:textId="77777777" w:rsidTr="00F71A1C">
        <w:trPr>
          <w:trHeight w:val="876"/>
        </w:trPr>
        <w:tc>
          <w:tcPr>
            <w:tcW w:w="3119" w:type="dxa"/>
          </w:tcPr>
          <w:p w14:paraId="0EABE727" w14:textId="0349B816" w:rsidR="005E6785" w:rsidRPr="00F71A1C" w:rsidRDefault="005E6785" w:rsidP="005E678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8.1. Žolės pjovimas, grėbimas ir išvežimas</w:t>
            </w:r>
          </w:p>
        </w:tc>
        <w:tc>
          <w:tcPr>
            <w:tcW w:w="851" w:type="dxa"/>
          </w:tcPr>
          <w:p w14:paraId="0EABE728" w14:textId="77777777" w:rsidR="005E6785" w:rsidRPr="00F71A1C" w:rsidRDefault="005E6785" w:rsidP="005E678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Pr="00F71A1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t>2</w:t>
            </w:r>
          </w:p>
          <w:p w14:paraId="0EABE729" w14:textId="77777777" w:rsidR="005E6785" w:rsidRPr="00F71A1C" w:rsidRDefault="005E6785" w:rsidP="005E678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EABE72D" w14:textId="2FCAA937" w:rsidR="005E6785" w:rsidRPr="00F71A1C" w:rsidRDefault="005E6785" w:rsidP="005E678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</w:tcPr>
          <w:p w14:paraId="0EABE72E" w14:textId="71512C35" w:rsidR="005E6785" w:rsidRPr="00F71A1C" w:rsidRDefault="005E6785" w:rsidP="005E6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40 kartų/ sutarties galiojimo laikotarpį</w:t>
            </w:r>
          </w:p>
        </w:tc>
        <w:tc>
          <w:tcPr>
            <w:tcW w:w="851" w:type="dxa"/>
          </w:tcPr>
          <w:p w14:paraId="0EABE72F" w14:textId="33367AA2" w:rsidR="005E6785" w:rsidRPr="00F71A1C" w:rsidRDefault="005E6785" w:rsidP="005E6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5000</w:t>
            </w:r>
          </w:p>
        </w:tc>
        <w:tc>
          <w:tcPr>
            <w:tcW w:w="2970" w:type="dxa"/>
          </w:tcPr>
          <w:p w14:paraId="14E7E802" w14:textId="3FC6F901" w:rsidR="005E6785" w:rsidRPr="00F71A1C" w:rsidRDefault="003E6B3B" w:rsidP="005E678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</w:t>
            </w:r>
            <w:r w:rsidRPr="005E35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alandžio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Pr="005E35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spalio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mėn. 10, 20 ir 30</w:t>
            </w:r>
            <w:r w:rsidRPr="005E35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dienomis.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5E35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Jeigu diena sutampa su nedarbo diena,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kitą</w:t>
            </w:r>
            <w:r w:rsidRPr="005E35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darbo dien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</w:t>
            </w:r>
          </w:p>
        </w:tc>
      </w:tr>
      <w:tr w:rsidR="005E6785" w14:paraId="04CF2FC0" w14:textId="77777777" w:rsidTr="00F71A1C">
        <w:trPr>
          <w:trHeight w:val="656"/>
        </w:trPr>
        <w:tc>
          <w:tcPr>
            <w:tcW w:w="3119" w:type="dxa"/>
          </w:tcPr>
          <w:p w14:paraId="56A56674" w14:textId="316FA7D3" w:rsidR="005E6785" w:rsidRPr="00F71A1C" w:rsidRDefault="005E6785" w:rsidP="005E678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8.4. Piktžolių naikinimas</w:t>
            </w:r>
          </w:p>
        </w:tc>
        <w:tc>
          <w:tcPr>
            <w:tcW w:w="851" w:type="dxa"/>
          </w:tcPr>
          <w:p w14:paraId="22584D0E" w14:textId="75F5BE36" w:rsidR="005E6785" w:rsidRPr="00F71A1C" w:rsidRDefault="005E6785" w:rsidP="005E6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Pr="00F71A1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984" w:type="dxa"/>
          </w:tcPr>
          <w:p w14:paraId="3090CE8E" w14:textId="2CF26A57" w:rsidR="005E6785" w:rsidRPr="00F71A1C" w:rsidRDefault="005E6785" w:rsidP="005E6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kartų/ sutarties galiojimo laikotarpį</w:t>
            </w:r>
          </w:p>
        </w:tc>
        <w:tc>
          <w:tcPr>
            <w:tcW w:w="851" w:type="dxa"/>
          </w:tcPr>
          <w:p w14:paraId="3E50E777" w14:textId="12D9A1A6" w:rsidR="005E6785" w:rsidRPr="00F71A1C" w:rsidRDefault="005E6785" w:rsidP="005E6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5000</w:t>
            </w:r>
          </w:p>
        </w:tc>
        <w:tc>
          <w:tcPr>
            <w:tcW w:w="2970" w:type="dxa"/>
          </w:tcPr>
          <w:p w14:paraId="40CC9DD1" w14:textId="4923B82A" w:rsidR="005E6785" w:rsidRPr="00F71A1C" w:rsidRDefault="005E6785" w:rsidP="005E678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Balandžio – spalio mėn. 15 d. Jeigu diena sutampa su nedarbo diena, kitą darbo dieną</w:t>
            </w:r>
          </w:p>
        </w:tc>
      </w:tr>
      <w:tr w:rsidR="005E6785" w14:paraId="1E53DA70" w14:textId="77777777" w:rsidTr="00F71A1C">
        <w:trPr>
          <w:trHeight w:val="566"/>
        </w:trPr>
        <w:tc>
          <w:tcPr>
            <w:tcW w:w="3119" w:type="dxa"/>
          </w:tcPr>
          <w:p w14:paraId="1C63570F" w14:textId="5890E3DD" w:rsidR="005E6785" w:rsidRPr="00F71A1C" w:rsidRDefault="005E6785" w:rsidP="005E678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8.6. Šiukšlių surinkimas ir išvežimas</w:t>
            </w:r>
          </w:p>
        </w:tc>
        <w:tc>
          <w:tcPr>
            <w:tcW w:w="851" w:type="dxa"/>
          </w:tcPr>
          <w:p w14:paraId="2A0FA0A9" w14:textId="65E3C411" w:rsidR="005E6785" w:rsidRPr="00F71A1C" w:rsidRDefault="005E6785" w:rsidP="005E6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Pr="00F71A1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984" w:type="dxa"/>
          </w:tcPr>
          <w:p w14:paraId="34932E70" w14:textId="4ECECDCA" w:rsidR="005E6785" w:rsidRPr="00F71A1C" w:rsidRDefault="005E6785" w:rsidP="005E6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 kartai/ sutarties galiojimo laikotarpį</w:t>
            </w:r>
          </w:p>
        </w:tc>
        <w:tc>
          <w:tcPr>
            <w:tcW w:w="851" w:type="dxa"/>
          </w:tcPr>
          <w:p w14:paraId="0D695DA0" w14:textId="2EDC2169" w:rsidR="005E6785" w:rsidRPr="00F71A1C" w:rsidRDefault="005E6785" w:rsidP="005E6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5000</w:t>
            </w:r>
          </w:p>
        </w:tc>
        <w:tc>
          <w:tcPr>
            <w:tcW w:w="2970" w:type="dxa"/>
          </w:tcPr>
          <w:p w14:paraId="1E397BEC" w14:textId="0B85840A" w:rsidR="005E6785" w:rsidRPr="00F71A1C" w:rsidRDefault="005E6785" w:rsidP="005E678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Atliekama kiekvieno mėn. 15 d. Jeigu diena sutampa su nedarbo diena, kitą darbo dieną</w:t>
            </w:r>
          </w:p>
        </w:tc>
      </w:tr>
      <w:tr w:rsidR="005E6785" w14:paraId="0EABE737" w14:textId="77777777" w:rsidTr="00F71A1C">
        <w:trPr>
          <w:trHeight w:val="729"/>
        </w:trPr>
        <w:tc>
          <w:tcPr>
            <w:tcW w:w="3119" w:type="dxa"/>
          </w:tcPr>
          <w:p w14:paraId="0EABE732" w14:textId="44D80E59" w:rsidR="00F71A1C" w:rsidRPr="00F71A1C" w:rsidRDefault="005E6785" w:rsidP="005E678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8.8. </w:t>
            </w:r>
            <w:r w:rsidR="00CD1420"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Žolių, išlendančių iš tarpų tarp trinkelių, pastatų kampų, prie nuogrindų ir t.t., naikinimas Užsakovo elektroniniame kataloge nurodytoje teritorijoje, išskyrus vejos teritoriją</w:t>
            </w:r>
          </w:p>
        </w:tc>
        <w:tc>
          <w:tcPr>
            <w:tcW w:w="851" w:type="dxa"/>
          </w:tcPr>
          <w:p w14:paraId="0EABE733" w14:textId="77777777" w:rsidR="005E6785" w:rsidRPr="00F71A1C" w:rsidRDefault="005E6785" w:rsidP="005E678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Pr="00F71A1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984" w:type="dxa"/>
          </w:tcPr>
          <w:p w14:paraId="0EABE734" w14:textId="1F79170E" w:rsidR="005E6785" w:rsidRPr="00F71A1C" w:rsidRDefault="005E6785" w:rsidP="005E6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kartų/ sutarties galiojimo laikotarpį</w:t>
            </w:r>
          </w:p>
        </w:tc>
        <w:tc>
          <w:tcPr>
            <w:tcW w:w="851" w:type="dxa"/>
          </w:tcPr>
          <w:p w14:paraId="0EABE735" w14:textId="0D924C63" w:rsidR="005E6785" w:rsidRPr="00F71A1C" w:rsidRDefault="005E6785" w:rsidP="005E6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1500</w:t>
            </w:r>
          </w:p>
        </w:tc>
        <w:tc>
          <w:tcPr>
            <w:tcW w:w="2970" w:type="dxa"/>
          </w:tcPr>
          <w:p w14:paraId="0EABE736" w14:textId="3198889B" w:rsidR="005E6785" w:rsidRPr="00F71A1C" w:rsidRDefault="005E6785" w:rsidP="005E678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Balandžio – spalio mėn. 15 d. Jeigu diena sutampa su nedarbo diena, kitą darbo dieną</w:t>
            </w:r>
          </w:p>
        </w:tc>
      </w:tr>
      <w:tr w:rsidR="005E6785" w14:paraId="5CAF27F8" w14:textId="77777777" w:rsidTr="00F71A1C">
        <w:trPr>
          <w:trHeight w:val="729"/>
        </w:trPr>
        <w:tc>
          <w:tcPr>
            <w:tcW w:w="3119" w:type="dxa"/>
          </w:tcPr>
          <w:p w14:paraId="15FBB32C" w14:textId="1F05A1B0" w:rsidR="005E6785" w:rsidRPr="00F71A1C" w:rsidRDefault="005E6785" w:rsidP="005E678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8.9. </w:t>
            </w:r>
            <w:r w:rsidR="00CD1420"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Samanų, išlendančių iš tarpų tarp trinkelių, pastatų kampų, prie nuogrindų ir t.t., naikinimas Užsakovo elektroniniame kataloge nurodytoje teritorijoje, išskyrus vejos teritoriją</w:t>
            </w:r>
          </w:p>
        </w:tc>
        <w:tc>
          <w:tcPr>
            <w:tcW w:w="851" w:type="dxa"/>
          </w:tcPr>
          <w:p w14:paraId="741554EE" w14:textId="0DB5D498" w:rsidR="005E6785" w:rsidRPr="00F71A1C" w:rsidRDefault="005E6785" w:rsidP="005E6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Pr="00F71A1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984" w:type="dxa"/>
          </w:tcPr>
          <w:p w14:paraId="71682645" w14:textId="4433950A" w:rsidR="005E6785" w:rsidRPr="00F71A1C" w:rsidRDefault="005E6785" w:rsidP="005E6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kartų/ sutarties galiojimo laikotarpį</w:t>
            </w:r>
          </w:p>
        </w:tc>
        <w:tc>
          <w:tcPr>
            <w:tcW w:w="851" w:type="dxa"/>
          </w:tcPr>
          <w:p w14:paraId="43910FFD" w14:textId="38671A80" w:rsidR="005E6785" w:rsidRPr="00F71A1C" w:rsidRDefault="005E6785" w:rsidP="005E67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1500</w:t>
            </w:r>
          </w:p>
        </w:tc>
        <w:tc>
          <w:tcPr>
            <w:tcW w:w="2970" w:type="dxa"/>
          </w:tcPr>
          <w:p w14:paraId="2F1F3E8B" w14:textId="224C2EEF" w:rsidR="005E6785" w:rsidRPr="00F71A1C" w:rsidRDefault="005E6785" w:rsidP="005E678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1A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Balandžio – spalio mėn. 15 d. Jeigu diena sutampa su nedarbo diena, kitą darbo dieną</w:t>
            </w:r>
          </w:p>
        </w:tc>
      </w:tr>
    </w:tbl>
    <w:p w14:paraId="0EABE774" w14:textId="77777777" w:rsidR="00E73709" w:rsidRPr="00A2444F" w:rsidRDefault="00E73709" w:rsidP="0055489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EABE775" w14:textId="77777777" w:rsidR="0067635A" w:rsidRPr="001445C2" w:rsidRDefault="001445C2" w:rsidP="0055489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7B22F2">
        <w:rPr>
          <w:rFonts w:ascii="Times New Roman" w:hAnsi="Times New Roman" w:cs="Times New Roman"/>
          <w:sz w:val="24"/>
          <w:szCs w:val="24"/>
          <w:lang w:val="lt-LT"/>
        </w:rPr>
        <w:t>3</w:t>
      </w:r>
      <w:r w:rsidRPr="001445C2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67635A" w:rsidRPr="001445C2">
        <w:rPr>
          <w:rFonts w:ascii="Times New Roman" w:hAnsi="Times New Roman" w:cs="Times New Roman"/>
          <w:sz w:val="24"/>
          <w:szCs w:val="24"/>
          <w:lang w:val="lt-LT"/>
        </w:rPr>
        <w:t xml:space="preserve">Susitarimas įsigalioja Šalims jį pasirašius. </w:t>
      </w:r>
    </w:p>
    <w:p w14:paraId="0EABE776" w14:textId="77777777" w:rsidR="0067635A" w:rsidRPr="00A2444F" w:rsidRDefault="007B22F2" w:rsidP="00554891">
      <w:pPr>
        <w:tabs>
          <w:tab w:val="left" w:pos="10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1445C2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67635A" w:rsidRPr="00A2444F">
        <w:rPr>
          <w:rFonts w:ascii="Times New Roman" w:hAnsi="Times New Roman" w:cs="Times New Roman"/>
          <w:sz w:val="24"/>
          <w:szCs w:val="24"/>
          <w:lang w:val="lt-LT"/>
        </w:rPr>
        <w:t>Šis Susitarimas sudarytas dviem egzemplioriais, po vieną kiekvienai Šaliai. Abu egzemplioriai yra autentiški ir turi vienodą teisinę galią.</w:t>
      </w:r>
    </w:p>
    <w:p w14:paraId="0EABE777" w14:textId="49F0AC64" w:rsidR="0067635A" w:rsidRDefault="007B22F2" w:rsidP="00554891">
      <w:pPr>
        <w:tabs>
          <w:tab w:val="left" w:pos="100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1445C2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67635A" w:rsidRPr="00A2444F">
        <w:rPr>
          <w:rFonts w:ascii="Times New Roman" w:hAnsi="Times New Roman" w:cs="Times New Roman"/>
          <w:sz w:val="24"/>
          <w:szCs w:val="24"/>
          <w:lang w:val="lt-LT"/>
        </w:rPr>
        <w:t>Šis Susitarimas laikomas neatskiriama Sutarties dalimi.</w:t>
      </w:r>
    </w:p>
    <w:p w14:paraId="31124787" w14:textId="77777777" w:rsidR="00F71A1C" w:rsidRDefault="00F71A1C" w:rsidP="00554891">
      <w:pPr>
        <w:tabs>
          <w:tab w:val="left" w:pos="100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D9C9B65" w14:textId="68EC96DA" w:rsidR="008C3C38" w:rsidRPr="00A2444F" w:rsidRDefault="008E5E47" w:rsidP="00F71A1C">
      <w:pPr>
        <w:tabs>
          <w:tab w:val="left" w:pos="1000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2444F">
        <w:rPr>
          <w:rFonts w:ascii="Times New Roman" w:hAnsi="Times New Roman" w:cs="Times New Roman"/>
          <w:sz w:val="24"/>
          <w:szCs w:val="24"/>
          <w:lang w:val="lt-LT"/>
        </w:rPr>
        <w:t>Š</w:t>
      </w:r>
      <w:r>
        <w:rPr>
          <w:rFonts w:ascii="Times New Roman" w:hAnsi="Times New Roman" w:cs="Times New Roman"/>
          <w:sz w:val="24"/>
          <w:szCs w:val="24"/>
          <w:lang w:val="lt-LT"/>
        </w:rPr>
        <w:t>alių parašai ir rekvizitai:</w:t>
      </w:r>
      <w:r w:rsidR="008C3C3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3C3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                     </w:t>
      </w:r>
    </w:p>
    <w:tbl>
      <w:tblPr>
        <w:tblpPr w:leftFromText="180" w:rightFromText="180" w:bottomFromText="200" w:vertAnchor="text" w:horzAnchor="margin" w:tblpY="65"/>
        <w:tblW w:w="9750" w:type="dxa"/>
        <w:tblLayout w:type="fixed"/>
        <w:tblLook w:val="04A0" w:firstRow="1" w:lastRow="0" w:firstColumn="1" w:lastColumn="0" w:noHBand="0" w:noVBand="1"/>
      </w:tblPr>
      <w:tblGrid>
        <w:gridCol w:w="4787"/>
        <w:gridCol w:w="4963"/>
      </w:tblGrid>
      <w:tr w:rsidR="0067635A" w:rsidRPr="00A2444F" w14:paraId="0EABE7A2" w14:textId="77777777" w:rsidTr="0067635A">
        <w:trPr>
          <w:trHeight w:val="4133"/>
        </w:trPr>
        <w:tc>
          <w:tcPr>
            <w:tcW w:w="4787" w:type="dxa"/>
          </w:tcPr>
          <w:p w14:paraId="000EAC35" w14:textId="7AAE55BF" w:rsidR="000E1147" w:rsidRPr="000D7CA8" w:rsidRDefault="000E1147" w:rsidP="000E1147">
            <w:pPr>
              <w:shd w:val="clear" w:color="auto" w:fill="FFFFFF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</w:pPr>
            <w:r w:rsidRPr="000D7CA8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Užsakovas</w:t>
            </w:r>
          </w:p>
          <w:p w14:paraId="4DF10E72" w14:textId="77777777" w:rsidR="000E1147" w:rsidRPr="008C3C38" w:rsidRDefault="000E1147" w:rsidP="000E11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8C3C3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LK LV Įgulų aptarnavimo tarnyba</w:t>
            </w:r>
          </w:p>
          <w:p w14:paraId="33C4172A" w14:textId="1F39AC33" w:rsidR="000E1147" w:rsidRDefault="000E1147" w:rsidP="000E11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2444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Mindaugo g. 26, LT-03215 Vilnius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</w:t>
            </w:r>
          </w:p>
          <w:p w14:paraId="028FEAEF" w14:textId="72B3BF34" w:rsidR="00D8052A" w:rsidRDefault="00D8052A" w:rsidP="000E11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Vilniaus apskritis</w:t>
            </w:r>
          </w:p>
          <w:p w14:paraId="04B96F04" w14:textId="41E265CF" w:rsidR="000E1147" w:rsidRDefault="00D8052A" w:rsidP="000E11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</w:t>
            </w:r>
            <w:r w:rsidR="000E1147" w:rsidRPr="00A2444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odas 300066843</w:t>
            </w:r>
          </w:p>
          <w:p w14:paraId="24CEC0E9" w14:textId="77777777" w:rsidR="00D8052A" w:rsidRDefault="00D8052A" w:rsidP="00D8052A">
            <w:pPr>
              <w:shd w:val="clear" w:color="auto" w:fill="FFFFFF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lt-LT"/>
              </w:rPr>
              <w:t>PVM mokėtojo kodas LT887326716</w:t>
            </w:r>
          </w:p>
          <w:p w14:paraId="0794164E" w14:textId="77777777" w:rsidR="00D8052A" w:rsidRDefault="00D8052A" w:rsidP="00D8052A">
            <w:pPr>
              <w:shd w:val="clear" w:color="auto" w:fill="FFFFFF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lt-LT"/>
              </w:rPr>
              <w:t>A. s. LT62 40400 63610 001175</w:t>
            </w:r>
          </w:p>
          <w:p w14:paraId="25687E35" w14:textId="7512AD8D" w:rsidR="00D8052A" w:rsidRDefault="00D8052A" w:rsidP="000E11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lt-LT"/>
              </w:rPr>
              <w:t>Lietuvos Respublikos finansų ministerija</w:t>
            </w:r>
          </w:p>
          <w:p w14:paraId="656D4AB0" w14:textId="138F4E7F" w:rsidR="000E1147" w:rsidRDefault="00D8052A" w:rsidP="000E1147">
            <w:pPr>
              <w:shd w:val="clear" w:color="auto" w:fill="FFFFFF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lt-LT"/>
              </w:rPr>
              <w:t>Tel. +370</w:t>
            </w:r>
            <w:r w:rsidR="000D7CA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lt-LT"/>
              </w:rPr>
              <w:t xml:space="preserve">5 278 </w:t>
            </w:r>
            <w:r w:rsidR="000D7CA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lt-LT"/>
              </w:rPr>
              <w:t>53</w:t>
            </w: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lt-LT"/>
              </w:rPr>
              <w:t>43</w:t>
            </w:r>
          </w:p>
          <w:p w14:paraId="3B5DDD56" w14:textId="71C5581C" w:rsidR="00D8052A" w:rsidRDefault="00D8052A" w:rsidP="000E1147">
            <w:pPr>
              <w:shd w:val="clear" w:color="auto" w:fill="FFFFFF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lt-LT"/>
              </w:rPr>
              <w:t xml:space="preserve">El. p. </w:t>
            </w:r>
            <w:hyperlink r:id="rId8" w:history="1">
              <w:r w:rsidRPr="00BC1EB1">
                <w:rPr>
                  <w:rStyle w:val="Hyperlink"/>
                  <w:rFonts w:ascii="Times New Roman" w:hAnsi="Times New Roman" w:cs="Times New Roman"/>
                  <w:bCs/>
                  <w:spacing w:val="-3"/>
                  <w:sz w:val="24"/>
                  <w:szCs w:val="24"/>
                  <w:lang w:val="lt-LT"/>
                </w:rPr>
                <w:t>iat@mil.lt</w:t>
              </w:r>
            </w:hyperlink>
          </w:p>
          <w:p w14:paraId="2DE336A3" w14:textId="27D10012" w:rsidR="00D8052A" w:rsidRDefault="00D8052A" w:rsidP="000E1147">
            <w:pPr>
              <w:shd w:val="clear" w:color="auto" w:fill="FFFFFF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lt-LT"/>
              </w:rPr>
            </w:pPr>
          </w:p>
          <w:p w14:paraId="2CD735A1" w14:textId="367D55EE" w:rsidR="000E1147" w:rsidRPr="008C3C38" w:rsidRDefault="008C3C38" w:rsidP="000E1147">
            <w:pPr>
              <w:shd w:val="clear" w:color="auto" w:fill="FFFFFF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lt-LT"/>
              </w:rPr>
            </w:pPr>
            <w:r w:rsidRPr="008C3C3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lt-LT"/>
              </w:rPr>
              <w:t>Atstovaujantis asmuo</w:t>
            </w:r>
            <w:r w:rsidR="00CD142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lt-LT"/>
              </w:rPr>
              <w:t>:</w:t>
            </w:r>
          </w:p>
          <w:p w14:paraId="57312659" w14:textId="77777777" w:rsidR="000E1147" w:rsidRDefault="000E1147" w:rsidP="000E1147">
            <w:pPr>
              <w:shd w:val="clear" w:color="auto" w:fill="FFFFFF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lt-LT"/>
              </w:rPr>
              <w:t>Įgulų aptarnavimo tarnybos vadas</w:t>
            </w:r>
          </w:p>
          <w:p w14:paraId="1398FB67" w14:textId="77777777" w:rsidR="000E1147" w:rsidRDefault="000E1147" w:rsidP="000E1147">
            <w:pPr>
              <w:shd w:val="clear" w:color="auto" w:fill="FFFFFF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lt-LT"/>
              </w:rPr>
              <w:t xml:space="preserve">plk. ltn. Mindaugas </w:t>
            </w:r>
            <w:proofErr w:type="spellStart"/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lt-LT"/>
              </w:rPr>
              <w:t>Juotkus</w:t>
            </w:r>
            <w:proofErr w:type="spellEnd"/>
          </w:p>
          <w:p w14:paraId="6EF15470" w14:textId="77777777" w:rsidR="000E1147" w:rsidRPr="00A2444F" w:rsidRDefault="000E1147" w:rsidP="000E1147">
            <w:pPr>
              <w:shd w:val="clear" w:color="auto" w:fill="FFFFFF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lt-LT"/>
              </w:rPr>
            </w:pPr>
          </w:p>
          <w:p w14:paraId="3B414B77" w14:textId="77777777" w:rsidR="000E1147" w:rsidRDefault="000E1147" w:rsidP="000E1147">
            <w:pPr>
              <w:shd w:val="clear" w:color="auto" w:fill="FFFFFF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lt-LT"/>
              </w:rPr>
              <w:t>______________________</w:t>
            </w:r>
          </w:p>
          <w:p w14:paraId="0EABE788" w14:textId="31C2E29C" w:rsidR="00AF4FD8" w:rsidRDefault="000E1147" w:rsidP="000E1147">
            <w:pPr>
              <w:shd w:val="clear" w:color="auto" w:fill="FFFFFF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lt-LT"/>
              </w:rPr>
            </w:pPr>
            <w:r w:rsidRPr="000E1147">
              <w:rPr>
                <w:rFonts w:ascii="Times New Roman" w:hAnsi="Times New Roman" w:cs="Times New Roman"/>
                <w:bCs/>
                <w:spacing w:val="-3"/>
                <w:sz w:val="16"/>
                <w:szCs w:val="16"/>
                <w:lang w:val="lt-LT"/>
              </w:rPr>
              <w:t>(parašas)</w:t>
            </w:r>
            <w:r w:rsidRPr="00A2444F">
              <w:rPr>
                <w:sz w:val="24"/>
                <w:szCs w:val="24"/>
              </w:rPr>
              <w:t xml:space="preserve">                    </w:t>
            </w:r>
            <w:r>
              <w:rPr>
                <w:sz w:val="24"/>
                <w:szCs w:val="24"/>
              </w:rPr>
              <w:t xml:space="preserve">      </w:t>
            </w:r>
            <w:r w:rsidRPr="00A2444F">
              <w:rPr>
                <w:sz w:val="24"/>
                <w:szCs w:val="24"/>
              </w:rPr>
              <w:t xml:space="preserve">          </w:t>
            </w:r>
          </w:p>
          <w:p w14:paraId="0EABE78C" w14:textId="19B9B546" w:rsidR="0067635A" w:rsidRPr="00A2444F" w:rsidRDefault="009A76E4">
            <w:pPr>
              <w:shd w:val="clear" w:color="auto" w:fill="FFFFFF"/>
              <w:tabs>
                <w:tab w:val="left" w:pos="1080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                    A.V.                                                 </w:t>
            </w:r>
          </w:p>
        </w:tc>
        <w:tc>
          <w:tcPr>
            <w:tcW w:w="4963" w:type="dxa"/>
          </w:tcPr>
          <w:p w14:paraId="0EABE78D" w14:textId="64BBB08C" w:rsidR="00CB7F1F" w:rsidRPr="000D7CA8" w:rsidRDefault="00CB7F1F" w:rsidP="00CB7F1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</w:pPr>
            <w:r w:rsidRPr="000D7CA8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Tiekėjas</w:t>
            </w:r>
          </w:p>
          <w:p w14:paraId="41ACBBB2" w14:textId="20B29B57" w:rsidR="009A76E4" w:rsidRPr="008C3C38" w:rsidRDefault="008E377C" w:rsidP="00CB7F1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C3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UAB „</w:t>
            </w:r>
            <w:r w:rsidR="000178C0" w:rsidRPr="008C3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Vakarai</w:t>
            </w:r>
            <w:r w:rsidRPr="008C3C3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  <w:p w14:paraId="75B1881B" w14:textId="2F1F1A2D" w:rsidR="008E377C" w:rsidRPr="00D8052A" w:rsidRDefault="00052112" w:rsidP="00CB7F1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05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Liepojos g. 224,</w:t>
            </w:r>
            <w:r w:rsidR="008E377C" w:rsidRPr="00D805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LT-</w:t>
            </w:r>
            <w:r w:rsidRPr="00D805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92330</w:t>
            </w:r>
            <w:r w:rsidR="008E377C" w:rsidRPr="00D805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805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Klaipėda</w:t>
            </w:r>
            <w:r w:rsidR="00693B7C" w:rsidRPr="00D805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14:paraId="5829F148" w14:textId="6C25B7C5" w:rsidR="00693B7C" w:rsidRPr="00D8052A" w:rsidRDefault="00052112" w:rsidP="00CB7F1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805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Klaipėdos apskritis</w:t>
            </w:r>
          </w:p>
          <w:p w14:paraId="4D567276" w14:textId="04E570F6" w:rsidR="008E377C" w:rsidRPr="00D8052A" w:rsidRDefault="008E377C" w:rsidP="00CB7F1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05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Kodas </w:t>
            </w:r>
            <w:r w:rsidR="00052112" w:rsidRPr="00D805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140135341</w:t>
            </w:r>
          </w:p>
          <w:p w14:paraId="38FE546A" w14:textId="55A3D461" w:rsidR="009A76E4" w:rsidRPr="00D8052A" w:rsidRDefault="008E377C" w:rsidP="00CB7F1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05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PVM </w:t>
            </w:r>
            <w:r w:rsidR="00D8052A" w:rsidRPr="00D805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mokėtojo </w:t>
            </w:r>
            <w:r w:rsidRPr="00D805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kodas LT</w:t>
            </w:r>
            <w:r w:rsidR="00052112" w:rsidRPr="00D805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401353410</w:t>
            </w:r>
          </w:p>
          <w:p w14:paraId="04518E95" w14:textId="49C6D662" w:rsidR="008E377C" w:rsidRPr="00D8052A" w:rsidRDefault="008E377C" w:rsidP="00CB7F1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05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</w:t>
            </w:r>
            <w:r w:rsidR="00693B7C" w:rsidRPr="00D805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805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s. </w:t>
            </w:r>
            <w:r w:rsidR="00693B7C" w:rsidRPr="00D805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</w:t>
            </w:r>
            <w:r w:rsidR="00052112" w:rsidRPr="00D805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037044060000499788</w:t>
            </w:r>
            <w:r w:rsidR="00693B7C" w:rsidRPr="00D805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3214F573" w14:textId="545CF228" w:rsidR="00693B7C" w:rsidRPr="00D8052A" w:rsidRDefault="00052112" w:rsidP="00CB7F1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05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AB </w:t>
            </w:r>
            <w:r w:rsidR="00693B7C" w:rsidRPr="00D805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SEB bankas</w:t>
            </w:r>
            <w:r w:rsidRPr="00D805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3A9AC2B3" w14:textId="66738DD0" w:rsidR="00693B7C" w:rsidRPr="00D8052A" w:rsidRDefault="00693B7C" w:rsidP="00CB7F1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05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Tel. </w:t>
            </w:r>
            <w:r w:rsidR="00052112" w:rsidRPr="00D805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</w:t>
            </w:r>
            <w:r w:rsidR="000D7C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 </w:t>
            </w:r>
            <w:r w:rsidR="00052112" w:rsidRPr="00D805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675</w:t>
            </w:r>
            <w:r w:rsidR="000D7C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52112" w:rsidRPr="00D805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</w:t>
            </w:r>
            <w:r w:rsidR="000D7C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52112" w:rsidRPr="00D805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347</w:t>
            </w:r>
          </w:p>
          <w:p w14:paraId="520DF06A" w14:textId="6843F744" w:rsidR="00693B7C" w:rsidRPr="00D8052A" w:rsidRDefault="00693B7C" w:rsidP="00CB7F1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8052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9" w:history="1">
              <w:r w:rsidR="00052112" w:rsidRPr="00D8052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vakarai20@gmail.com</w:t>
              </w:r>
            </w:hyperlink>
          </w:p>
          <w:p w14:paraId="48D32EF5" w14:textId="7FDF536A" w:rsidR="00693B7C" w:rsidRPr="008E377C" w:rsidRDefault="00693B7C" w:rsidP="00CB7F1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D284DA2" w14:textId="1733FF0C" w:rsidR="008C3C38" w:rsidRPr="008C3C38" w:rsidRDefault="008C3C38" w:rsidP="008C3C38">
            <w:pPr>
              <w:shd w:val="clear" w:color="auto" w:fill="FFFFFF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lt-LT"/>
              </w:rPr>
            </w:pPr>
            <w:r w:rsidRPr="008C3C38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lt-LT"/>
              </w:rPr>
              <w:t>Atstovaujantis asmuo</w:t>
            </w:r>
            <w:r w:rsidR="00CD1420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lt-LT"/>
              </w:rPr>
              <w:t>:</w:t>
            </w:r>
          </w:p>
          <w:p w14:paraId="0EABE79C" w14:textId="5E4C92FF" w:rsidR="00CB7F1F" w:rsidRDefault="00052112" w:rsidP="00CB7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Buhalterė</w:t>
            </w:r>
          </w:p>
          <w:p w14:paraId="3AB02710" w14:textId="1D9DABEF" w:rsidR="00052112" w:rsidRDefault="00052112" w:rsidP="00CB7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Girčienė</w:t>
            </w:r>
            <w:proofErr w:type="spellEnd"/>
          </w:p>
          <w:p w14:paraId="0EABE79E" w14:textId="2CC6807F" w:rsidR="00AA4988" w:rsidRDefault="00AA4988" w:rsidP="00AA4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EABE79F" w14:textId="77777777" w:rsidR="00AA4988" w:rsidRDefault="00582B3E" w:rsidP="00AA4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___________________</w:t>
            </w:r>
          </w:p>
          <w:p w14:paraId="632597BA" w14:textId="77777777" w:rsidR="00693B7C" w:rsidRDefault="00AA4988" w:rsidP="009A7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A4988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(parašas)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9A76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</w:t>
            </w:r>
          </w:p>
          <w:p w14:paraId="0EABE7A1" w14:textId="08663932" w:rsidR="0067635A" w:rsidRPr="00A2444F" w:rsidRDefault="00693B7C" w:rsidP="009A7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                           A.V.</w:t>
            </w:r>
            <w:r w:rsidR="009A76E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</w:t>
            </w:r>
            <w:r w:rsidR="00AA49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                 </w:t>
            </w:r>
            <w:r w:rsidR="002432E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  </w:t>
            </w:r>
          </w:p>
        </w:tc>
      </w:tr>
    </w:tbl>
    <w:p w14:paraId="0EABE7A3" w14:textId="5587D19A" w:rsidR="00E22AE0" w:rsidRPr="00A2444F" w:rsidRDefault="00E22AE0" w:rsidP="000E3FF3">
      <w:pPr>
        <w:rPr>
          <w:lang w:val="lt-LT"/>
        </w:rPr>
      </w:pPr>
    </w:p>
    <w:sectPr w:rsidR="00E22AE0" w:rsidRPr="00A2444F" w:rsidSect="0000783F">
      <w:headerReference w:type="default" r:id="rId10"/>
      <w:footerReference w:type="default" r:id="rId11"/>
      <w:pgSz w:w="11906" w:h="16838"/>
      <w:pgMar w:top="1135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A2689" w14:textId="77777777" w:rsidR="00495F85" w:rsidRDefault="00495F85" w:rsidP="007B22F2">
      <w:pPr>
        <w:spacing w:after="0" w:line="240" w:lineRule="auto"/>
      </w:pPr>
      <w:r>
        <w:separator/>
      </w:r>
    </w:p>
  </w:endnote>
  <w:endnote w:type="continuationSeparator" w:id="0">
    <w:p w14:paraId="2D05570C" w14:textId="77777777" w:rsidR="00495F85" w:rsidRDefault="00495F85" w:rsidP="007B2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BE7A8" w14:textId="4AE36A02" w:rsidR="007B22F2" w:rsidRDefault="007B22F2">
    <w:pPr>
      <w:pStyle w:val="Footer"/>
      <w:jc w:val="right"/>
    </w:pPr>
  </w:p>
  <w:p w14:paraId="0EABE7A9" w14:textId="77777777" w:rsidR="007B22F2" w:rsidRDefault="007B22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E0A91" w14:textId="77777777" w:rsidR="00495F85" w:rsidRDefault="00495F85" w:rsidP="007B22F2">
      <w:pPr>
        <w:spacing w:after="0" w:line="240" w:lineRule="auto"/>
      </w:pPr>
      <w:r>
        <w:separator/>
      </w:r>
    </w:p>
  </w:footnote>
  <w:footnote w:type="continuationSeparator" w:id="0">
    <w:p w14:paraId="13F5E6D1" w14:textId="77777777" w:rsidR="00495F85" w:rsidRDefault="00495F85" w:rsidP="007B2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071423"/>
      <w:docPartObj>
        <w:docPartGallery w:val="Page Numbers (Top of Page)"/>
        <w:docPartUnique/>
      </w:docPartObj>
    </w:sdtPr>
    <w:sdtEndPr/>
    <w:sdtContent>
      <w:p w14:paraId="4467C6A5" w14:textId="5973990A" w:rsidR="00554891" w:rsidRDefault="0055489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29C" w:rsidRPr="003D629C">
          <w:rPr>
            <w:noProof/>
            <w:lang w:val="lt-LT"/>
          </w:rPr>
          <w:t>3</w:t>
        </w:r>
        <w:r>
          <w:fldChar w:fldCharType="end"/>
        </w:r>
      </w:p>
    </w:sdtContent>
  </w:sdt>
  <w:p w14:paraId="647B477C" w14:textId="77777777" w:rsidR="00554891" w:rsidRDefault="005548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91350"/>
    <w:multiLevelType w:val="hybridMultilevel"/>
    <w:tmpl w:val="09045F8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B5743BB"/>
    <w:multiLevelType w:val="hybridMultilevel"/>
    <w:tmpl w:val="87962B5A"/>
    <w:lvl w:ilvl="0" w:tplc="B9B4C55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0" w:hanging="360"/>
      </w:pPr>
    </w:lvl>
    <w:lvl w:ilvl="2" w:tplc="0427001B" w:tentative="1">
      <w:start w:val="1"/>
      <w:numFmt w:val="lowerRoman"/>
      <w:lvlText w:val="%3."/>
      <w:lvlJc w:val="right"/>
      <w:pPr>
        <w:ind w:left="2500" w:hanging="180"/>
      </w:pPr>
    </w:lvl>
    <w:lvl w:ilvl="3" w:tplc="0427000F" w:tentative="1">
      <w:start w:val="1"/>
      <w:numFmt w:val="decimal"/>
      <w:lvlText w:val="%4."/>
      <w:lvlJc w:val="left"/>
      <w:pPr>
        <w:ind w:left="3220" w:hanging="360"/>
      </w:pPr>
    </w:lvl>
    <w:lvl w:ilvl="4" w:tplc="04270019" w:tentative="1">
      <w:start w:val="1"/>
      <w:numFmt w:val="lowerLetter"/>
      <w:lvlText w:val="%5."/>
      <w:lvlJc w:val="left"/>
      <w:pPr>
        <w:ind w:left="3940" w:hanging="360"/>
      </w:pPr>
    </w:lvl>
    <w:lvl w:ilvl="5" w:tplc="0427001B" w:tentative="1">
      <w:start w:val="1"/>
      <w:numFmt w:val="lowerRoman"/>
      <w:lvlText w:val="%6."/>
      <w:lvlJc w:val="right"/>
      <w:pPr>
        <w:ind w:left="4660" w:hanging="180"/>
      </w:pPr>
    </w:lvl>
    <w:lvl w:ilvl="6" w:tplc="0427000F" w:tentative="1">
      <w:start w:val="1"/>
      <w:numFmt w:val="decimal"/>
      <w:lvlText w:val="%7."/>
      <w:lvlJc w:val="left"/>
      <w:pPr>
        <w:ind w:left="5380" w:hanging="360"/>
      </w:pPr>
    </w:lvl>
    <w:lvl w:ilvl="7" w:tplc="04270019" w:tentative="1">
      <w:start w:val="1"/>
      <w:numFmt w:val="lowerLetter"/>
      <w:lvlText w:val="%8."/>
      <w:lvlJc w:val="left"/>
      <w:pPr>
        <w:ind w:left="6100" w:hanging="360"/>
      </w:pPr>
    </w:lvl>
    <w:lvl w:ilvl="8" w:tplc="0427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3817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91B"/>
    <w:rsid w:val="0000783F"/>
    <w:rsid w:val="000127B5"/>
    <w:rsid w:val="00014B0D"/>
    <w:rsid w:val="000178C0"/>
    <w:rsid w:val="000256A7"/>
    <w:rsid w:val="00052112"/>
    <w:rsid w:val="00065F73"/>
    <w:rsid w:val="0007338D"/>
    <w:rsid w:val="000D7CA8"/>
    <w:rsid w:val="000E1147"/>
    <w:rsid w:val="000E18F1"/>
    <w:rsid w:val="000E3FF3"/>
    <w:rsid w:val="000F52EA"/>
    <w:rsid w:val="00107501"/>
    <w:rsid w:val="00107A4E"/>
    <w:rsid w:val="00113E7B"/>
    <w:rsid w:val="00117B6B"/>
    <w:rsid w:val="001231D1"/>
    <w:rsid w:val="00136D2E"/>
    <w:rsid w:val="001445C2"/>
    <w:rsid w:val="00191581"/>
    <w:rsid w:val="00204E0B"/>
    <w:rsid w:val="002432ED"/>
    <w:rsid w:val="002507BD"/>
    <w:rsid w:val="00283C7E"/>
    <w:rsid w:val="002906DF"/>
    <w:rsid w:val="002A1641"/>
    <w:rsid w:val="002B11D4"/>
    <w:rsid w:val="002D5AC2"/>
    <w:rsid w:val="002E6AA5"/>
    <w:rsid w:val="002F1691"/>
    <w:rsid w:val="00313096"/>
    <w:rsid w:val="00316B15"/>
    <w:rsid w:val="00333C2F"/>
    <w:rsid w:val="00357CD3"/>
    <w:rsid w:val="003702E2"/>
    <w:rsid w:val="0038194F"/>
    <w:rsid w:val="00381C88"/>
    <w:rsid w:val="0038751C"/>
    <w:rsid w:val="003A21C0"/>
    <w:rsid w:val="003A7706"/>
    <w:rsid w:val="003D629C"/>
    <w:rsid w:val="003E6B3B"/>
    <w:rsid w:val="003F7957"/>
    <w:rsid w:val="004114B3"/>
    <w:rsid w:val="00412CE2"/>
    <w:rsid w:val="00415E1D"/>
    <w:rsid w:val="00416213"/>
    <w:rsid w:val="00416BA3"/>
    <w:rsid w:val="00443215"/>
    <w:rsid w:val="004468C2"/>
    <w:rsid w:val="0044692D"/>
    <w:rsid w:val="00455AAD"/>
    <w:rsid w:val="004657F2"/>
    <w:rsid w:val="00495DA1"/>
    <w:rsid w:val="00495F85"/>
    <w:rsid w:val="004A4212"/>
    <w:rsid w:val="004B5AC4"/>
    <w:rsid w:val="004D1B93"/>
    <w:rsid w:val="00507F74"/>
    <w:rsid w:val="00523282"/>
    <w:rsid w:val="00554891"/>
    <w:rsid w:val="00565264"/>
    <w:rsid w:val="00567274"/>
    <w:rsid w:val="00570391"/>
    <w:rsid w:val="00582B3E"/>
    <w:rsid w:val="00586D1F"/>
    <w:rsid w:val="005D6DB1"/>
    <w:rsid w:val="005E358C"/>
    <w:rsid w:val="005E6785"/>
    <w:rsid w:val="005F4737"/>
    <w:rsid w:val="00607DF4"/>
    <w:rsid w:val="00625C29"/>
    <w:rsid w:val="006326B9"/>
    <w:rsid w:val="006562F0"/>
    <w:rsid w:val="00663AF9"/>
    <w:rsid w:val="00670CDC"/>
    <w:rsid w:val="00673A3D"/>
    <w:rsid w:val="0067635A"/>
    <w:rsid w:val="00693B7C"/>
    <w:rsid w:val="006B27F4"/>
    <w:rsid w:val="006B6894"/>
    <w:rsid w:val="006E1D75"/>
    <w:rsid w:val="006E20FF"/>
    <w:rsid w:val="006F2A9C"/>
    <w:rsid w:val="0072419D"/>
    <w:rsid w:val="00726A9A"/>
    <w:rsid w:val="00745ABA"/>
    <w:rsid w:val="00760DC3"/>
    <w:rsid w:val="00797413"/>
    <w:rsid w:val="007B22F2"/>
    <w:rsid w:val="007B2EDF"/>
    <w:rsid w:val="007C672D"/>
    <w:rsid w:val="007D3375"/>
    <w:rsid w:val="007D6D1C"/>
    <w:rsid w:val="007E05AE"/>
    <w:rsid w:val="008130BA"/>
    <w:rsid w:val="00830046"/>
    <w:rsid w:val="008325CF"/>
    <w:rsid w:val="00834ED5"/>
    <w:rsid w:val="00837F9F"/>
    <w:rsid w:val="00845AB2"/>
    <w:rsid w:val="008C3C38"/>
    <w:rsid w:val="008E377C"/>
    <w:rsid w:val="008E5E47"/>
    <w:rsid w:val="0091671D"/>
    <w:rsid w:val="00921D69"/>
    <w:rsid w:val="00932811"/>
    <w:rsid w:val="00932C6D"/>
    <w:rsid w:val="009368CA"/>
    <w:rsid w:val="009550DB"/>
    <w:rsid w:val="009A76E4"/>
    <w:rsid w:val="009E0672"/>
    <w:rsid w:val="009E77E2"/>
    <w:rsid w:val="009F2E10"/>
    <w:rsid w:val="00A2444F"/>
    <w:rsid w:val="00A32105"/>
    <w:rsid w:val="00A43884"/>
    <w:rsid w:val="00A4563F"/>
    <w:rsid w:val="00A56311"/>
    <w:rsid w:val="00A56AFA"/>
    <w:rsid w:val="00A76F3F"/>
    <w:rsid w:val="00AA4988"/>
    <w:rsid w:val="00AB787A"/>
    <w:rsid w:val="00AE4911"/>
    <w:rsid w:val="00AF4FD8"/>
    <w:rsid w:val="00AF5B9D"/>
    <w:rsid w:val="00B06B4C"/>
    <w:rsid w:val="00B1426B"/>
    <w:rsid w:val="00B20A97"/>
    <w:rsid w:val="00B63842"/>
    <w:rsid w:val="00B71B86"/>
    <w:rsid w:val="00BC00A9"/>
    <w:rsid w:val="00BC6655"/>
    <w:rsid w:val="00BE1ECB"/>
    <w:rsid w:val="00BF5725"/>
    <w:rsid w:val="00C11517"/>
    <w:rsid w:val="00C2437C"/>
    <w:rsid w:val="00C45690"/>
    <w:rsid w:val="00C61702"/>
    <w:rsid w:val="00C75CAC"/>
    <w:rsid w:val="00CA4AE2"/>
    <w:rsid w:val="00CB6444"/>
    <w:rsid w:val="00CB7F1F"/>
    <w:rsid w:val="00CC146E"/>
    <w:rsid w:val="00CD1420"/>
    <w:rsid w:val="00CE4109"/>
    <w:rsid w:val="00D21BA7"/>
    <w:rsid w:val="00D4054E"/>
    <w:rsid w:val="00D46C09"/>
    <w:rsid w:val="00D50F8D"/>
    <w:rsid w:val="00D6428B"/>
    <w:rsid w:val="00D76078"/>
    <w:rsid w:val="00D8052A"/>
    <w:rsid w:val="00D861D5"/>
    <w:rsid w:val="00D97D00"/>
    <w:rsid w:val="00DA26DD"/>
    <w:rsid w:val="00DB6E71"/>
    <w:rsid w:val="00DB7C7B"/>
    <w:rsid w:val="00DE1C62"/>
    <w:rsid w:val="00DF6A11"/>
    <w:rsid w:val="00E20ED7"/>
    <w:rsid w:val="00E213FA"/>
    <w:rsid w:val="00E22AE0"/>
    <w:rsid w:val="00E37D93"/>
    <w:rsid w:val="00E40DE4"/>
    <w:rsid w:val="00E5145B"/>
    <w:rsid w:val="00E6591B"/>
    <w:rsid w:val="00E73709"/>
    <w:rsid w:val="00E73B89"/>
    <w:rsid w:val="00E74446"/>
    <w:rsid w:val="00E91CA4"/>
    <w:rsid w:val="00E93D91"/>
    <w:rsid w:val="00E944E8"/>
    <w:rsid w:val="00EC5416"/>
    <w:rsid w:val="00ED0126"/>
    <w:rsid w:val="00ED49E8"/>
    <w:rsid w:val="00EF2CF8"/>
    <w:rsid w:val="00F12D8C"/>
    <w:rsid w:val="00F46025"/>
    <w:rsid w:val="00F5570D"/>
    <w:rsid w:val="00F71A1C"/>
    <w:rsid w:val="00FA5839"/>
    <w:rsid w:val="00FC36BE"/>
    <w:rsid w:val="00FC4935"/>
    <w:rsid w:val="00FD07E4"/>
    <w:rsid w:val="00FF0E8E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BE69E"/>
  <w15:docId w15:val="{8E8B2420-AD17-449A-8970-DDE498EA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35A"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67635A"/>
    <w:pPr>
      <w:keepNext/>
      <w:keepLines/>
      <w:numPr>
        <w:numId w:val="1"/>
      </w:numPr>
      <w:spacing w:before="480" w:after="0" w:line="240" w:lineRule="auto"/>
      <w:ind w:left="0"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  <w:style w:type="paragraph" w:styleId="Heading2">
    <w:name w:val="heading 2"/>
    <w:aliases w:val="Title Header2"/>
    <w:basedOn w:val="Normal"/>
    <w:next w:val="Normal"/>
    <w:link w:val="Heading2Char"/>
    <w:semiHidden/>
    <w:unhideWhenUsed/>
    <w:qFormat/>
    <w:rsid w:val="0067635A"/>
    <w:pPr>
      <w:keepNext/>
      <w:numPr>
        <w:ilvl w:val="1"/>
        <w:numId w:val="1"/>
      </w:numPr>
      <w:spacing w:after="0" w:line="240" w:lineRule="auto"/>
      <w:ind w:left="0" w:firstLine="0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semiHidden/>
    <w:unhideWhenUsed/>
    <w:qFormat/>
    <w:rsid w:val="0067635A"/>
    <w:pPr>
      <w:keepNext/>
      <w:numPr>
        <w:ilvl w:val="2"/>
        <w:numId w:val="1"/>
      </w:numPr>
      <w:spacing w:before="240" w:after="60" w:line="240" w:lineRule="auto"/>
      <w:ind w:left="0" w:firstLine="0"/>
      <w:outlineLvl w:val="2"/>
    </w:pPr>
    <w:rPr>
      <w:rFonts w:ascii="Arial" w:eastAsia="Times New Roman" w:hAnsi="Arial" w:cs="Arial"/>
      <w:sz w:val="26"/>
      <w:szCs w:val="26"/>
      <w:lang w:val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semiHidden/>
    <w:unhideWhenUsed/>
    <w:qFormat/>
    <w:rsid w:val="0067635A"/>
    <w:pPr>
      <w:keepNext/>
      <w:numPr>
        <w:ilvl w:val="3"/>
        <w:numId w:val="1"/>
      </w:numPr>
      <w:spacing w:after="0" w:line="240" w:lineRule="auto"/>
      <w:ind w:left="0" w:firstLine="0"/>
      <w:outlineLvl w:val="3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635A"/>
    <w:pPr>
      <w:keepNext/>
      <w:numPr>
        <w:ilvl w:val="4"/>
        <w:numId w:val="1"/>
      </w:numPr>
      <w:spacing w:after="0" w:line="240" w:lineRule="auto"/>
      <w:ind w:left="0" w:firstLine="0"/>
      <w:outlineLvl w:val="4"/>
    </w:pPr>
    <w:rPr>
      <w:rFonts w:ascii="TimesLT" w:eastAsia="Times New Roman" w:hAnsi="TimesLT" w:cs="Times New Roman"/>
      <w:b/>
      <w:sz w:val="20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635A"/>
    <w:pPr>
      <w:keepNext/>
      <w:numPr>
        <w:ilvl w:val="5"/>
        <w:numId w:val="1"/>
      </w:numPr>
      <w:tabs>
        <w:tab w:val="clear" w:pos="1872"/>
        <w:tab w:val="num" w:pos="1873"/>
      </w:tabs>
      <w:spacing w:after="0" w:line="240" w:lineRule="auto"/>
      <w:ind w:left="1873"/>
      <w:outlineLvl w:val="5"/>
    </w:pPr>
    <w:rPr>
      <w:rFonts w:ascii="Times New Roman" w:eastAsia="Times New Roman" w:hAnsi="Times New Roman" w:cs="Times New Roman"/>
      <w:b/>
      <w:sz w:val="36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635A"/>
    <w:pPr>
      <w:keepNext/>
      <w:keepLines/>
      <w:numPr>
        <w:ilvl w:val="6"/>
        <w:numId w:val="1"/>
      </w:numPr>
      <w:spacing w:before="20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635A"/>
    <w:pPr>
      <w:keepNext/>
      <w:numPr>
        <w:ilvl w:val="7"/>
        <w:numId w:val="1"/>
      </w:numPr>
      <w:tabs>
        <w:tab w:val="clear" w:pos="2160"/>
        <w:tab w:val="num" w:pos="2161"/>
      </w:tabs>
      <w:spacing w:after="0" w:line="240" w:lineRule="auto"/>
      <w:ind w:left="2161"/>
      <w:outlineLvl w:val="7"/>
    </w:pPr>
    <w:rPr>
      <w:rFonts w:ascii="Times New Roman" w:eastAsia="Times New Roman" w:hAnsi="Times New Roman" w:cs="Times New Roman"/>
      <w:b/>
      <w:sz w:val="18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635A"/>
    <w:pPr>
      <w:keepNext/>
      <w:numPr>
        <w:ilvl w:val="8"/>
        <w:numId w:val="1"/>
      </w:numPr>
      <w:tabs>
        <w:tab w:val="clear" w:pos="2304"/>
        <w:tab w:val="num" w:pos="2305"/>
      </w:tabs>
      <w:spacing w:after="0" w:line="240" w:lineRule="auto"/>
      <w:ind w:left="2305"/>
      <w:outlineLvl w:val="8"/>
    </w:pPr>
    <w:rPr>
      <w:rFonts w:ascii="Times New Roman" w:eastAsia="Times New Roman" w:hAnsi="Times New Roman" w:cs="Times New Roman"/>
      <w:sz w:val="4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63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  <w:style w:type="character" w:customStyle="1" w:styleId="Heading2Char">
    <w:name w:val="Heading 2 Char"/>
    <w:aliases w:val="Title Header2 Char"/>
    <w:basedOn w:val="DefaultParagraphFont"/>
    <w:link w:val="Heading2"/>
    <w:semiHidden/>
    <w:rsid w:val="0067635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semiHidden/>
    <w:rsid w:val="0067635A"/>
    <w:rPr>
      <w:rFonts w:ascii="Arial" w:eastAsia="Times New Roman" w:hAnsi="Arial" w:cs="Arial"/>
      <w:sz w:val="26"/>
      <w:szCs w:val="26"/>
    </w:rPr>
  </w:style>
  <w:style w:type="character" w:customStyle="1" w:styleId="Heading4Char">
    <w:name w:val="Heading 4 Char"/>
    <w:aliases w:val="Sub-Clause Sub-paragraph Char,Heading 4 Char Char Char Char Char"/>
    <w:basedOn w:val="DefaultParagraphFont"/>
    <w:link w:val="Heading4"/>
    <w:semiHidden/>
    <w:rsid w:val="0067635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67635A"/>
    <w:rPr>
      <w:rFonts w:ascii="TimesLT" w:eastAsia="Times New Roman" w:hAnsi="TimesLT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67635A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67635A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67635A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635A"/>
    <w:rPr>
      <w:rFonts w:ascii="Times New Roman" w:eastAsia="Times New Roman" w:hAnsi="Times New Roman" w:cs="Times New Roman"/>
      <w:sz w:val="40"/>
      <w:szCs w:val="20"/>
    </w:rPr>
  </w:style>
  <w:style w:type="character" w:styleId="Hyperlink">
    <w:name w:val="Hyperlink"/>
    <w:unhideWhenUsed/>
    <w:rsid w:val="006763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7635A"/>
    <w:pPr>
      <w:ind w:left="720"/>
      <w:contextualSpacing/>
    </w:pPr>
  </w:style>
  <w:style w:type="character" w:customStyle="1" w:styleId="FontStyle17">
    <w:name w:val="Font Style17"/>
    <w:rsid w:val="00E20ED7"/>
    <w:rPr>
      <w:rFonts w:ascii="Times New Roman" w:hAnsi="Times New Roman" w:cs="Times New Roman" w:hint="default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811"/>
    <w:rPr>
      <w:rFonts w:ascii="Segoe U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E73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F2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2A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2A9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A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A9C"/>
    <w:rPr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B22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2F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B22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2F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t@mil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karai2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FA49-FB49-432F-B830-2CA8DB902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1000</Words>
  <Characters>5703</Characters>
  <Application>Microsoft Office Word</Application>
  <DocSecurity>4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Vita Lukosiuniene</cp:lastModifiedBy>
  <cp:revision>2</cp:revision>
  <dcterms:created xsi:type="dcterms:W3CDTF">2026-01-20T09:08:00Z</dcterms:created>
  <dcterms:modified xsi:type="dcterms:W3CDTF">2026-01-20T09:08:00Z</dcterms:modified>
</cp:coreProperties>
</file>