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913"/>
        <w:gridCol w:w="4725"/>
      </w:tblGrid>
      <w:tr w:rsidR="0030153E" w:rsidRPr="00710A4E" w14:paraId="6E4E8A96" w14:textId="77777777" w:rsidTr="00F2546B">
        <w:tc>
          <w:tcPr>
            <w:tcW w:w="4927" w:type="dxa"/>
            <w:shd w:val="clear" w:color="auto" w:fill="auto"/>
          </w:tcPr>
          <w:p w14:paraId="6A178D16" w14:textId="6D764EF2" w:rsidR="0030153E" w:rsidRDefault="00A812D8" w:rsidP="00F2546B">
            <w:r>
              <w:rPr>
                <w:noProof/>
              </w:rPr>
              <w:drawing>
                <wp:inline distT="0" distB="0" distL="0" distR="0" wp14:anchorId="2DD282C3" wp14:editId="611C6787">
                  <wp:extent cx="2857500" cy="629141"/>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045" cy="629922"/>
                          </a:xfrm>
                          <a:prstGeom prst="rect">
                            <a:avLst/>
                          </a:prstGeom>
                          <a:noFill/>
                        </pic:spPr>
                      </pic:pic>
                    </a:graphicData>
                  </a:graphic>
                </wp:inline>
              </w:drawing>
            </w:r>
          </w:p>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15E6F4A4" w:rsidR="00952150" w:rsidRPr="007D7140" w:rsidRDefault="0030153E" w:rsidP="00F2546B">
            <w:r>
              <w:t>Ukmergės rajono savivaldybės administracijos V</w:t>
            </w:r>
            <w:r w:rsidRPr="00A612DD">
              <w:t>ieš</w:t>
            </w:r>
            <w:r>
              <w:t>ųjų</w:t>
            </w:r>
            <w:r w:rsidRPr="00A612DD">
              <w:t xml:space="preserve"> pirkim</w:t>
            </w:r>
            <w:r>
              <w:t xml:space="preserve">ų </w:t>
            </w:r>
            <w:r w:rsidRPr="00661A26">
              <w:t>komisijos 202</w:t>
            </w:r>
            <w:r w:rsidR="00D31DE7" w:rsidRPr="00661A26">
              <w:t>5</w:t>
            </w:r>
            <w:r w:rsidRPr="00661A26">
              <w:t>-</w:t>
            </w:r>
            <w:r w:rsidR="00D31DE7" w:rsidRPr="00661A26">
              <w:t>0</w:t>
            </w:r>
            <w:r w:rsidR="0082217F">
              <w:t>9</w:t>
            </w:r>
            <w:r w:rsidR="00F6692E">
              <w:t>-</w:t>
            </w:r>
            <w:r w:rsidR="006047EB" w:rsidRPr="008838E1">
              <w:t>2</w:t>
            </w:r>
            <w:r w:rsidR="00000465">
              <w:t>3</w:t>
            </w:r>
          </w:p>
          <w:p w14:paraId="703285F3" w14:textId="059A39AB" w:rsidR="0030153E" w:rsidRDefault="0030153E" w:rsidP="00F2546B">
            <w:r w:rsidRPr="00DF4543">
              <w:t xml:space="preserve">protokolu Nr. </w:t>
            </w:r>
            <w:r w:rsidR="0082217F">
              <w:t>2</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3C307FD4" w14:textId="220AD4F4"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152CAF">
        <w:rPr>
          <w:b/>
        </w:rPr>
        <w:t>ŠVENTOSIOS PAKRANTĖS, ABIEJOSE UPĖS PUSĖSE, TARP VILNIAUS G. TILTO IR PĖSČIŲJŲ TILTO UKMERGĖJE</w:t>
      </w:r>
      <w:r w:rsidR="0030203D">
        <w:rPr>
          <w:b/>
        </w:rPr>
        <w:t>,</w:t>
      </w:r>
      <w:r w:rsidR="00152CAF">
        <w:rPr>
          <w:b/>
        </w:rPr>
        <w:t xml:space="preserve"> SUTVARKYMO IR NAUJŲ INŽINERINIŲ STATINIŲ (TAKŲ) </w:t>
      </w:r>
      <w:r w:rsidR="008F1FE8">
        <w:rPr>
          <w:b/>
        </w:rPr>
        <w:t>STATYBOS</w:t>
      </w:r>
      <w:r w:rsidR="00152CAF">
        <w:rPr>
          <w:b/>
        </w:rPr>
        <w:t xml:space="preserve"> RANGOS</w:t>
      </w:r>
      <w:r w:rsidR="008F1FE8">
        <w:rPr>
          <w:b/>
        </w:rPr>
        <w:t xml:space="preserve"> DARBAI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60BAC562" w14:textId="77777777" w:rsidR="0030203D" w:rsidRDefault="0030203D" w:rsidP="00F2546B">
            <w:pPr>
              <w:suppressAutoHyphens/>
            </w:pPr>
          </w:p>
          <w:p w14:paraId="44E2245D" w14:textId="61464B1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2A7D5E0F" w:rsidR="0030153E" w:rsidRPr="002968FE" w:rsidRDefault="0030153E" w:rsidP="0030203D">
            <w:pPr>
              <w:suppressAutoHyphens/>
              <w:jc w:val="both"/>
            </w:pPr>
            <w:r w:rsidRPr="002968FE">
              <w:t>TIEKĖJŲ PAŠALINIMO PAGRINDAI</w:t>
            </w:r>
            <w:r w:rsidR="00FD7B04">
              <w:t>, KVALIFIKACIJOS</w:t>
            </w:r>
            <w:r w:rsidR="0030203D">
              <w:t xml:space="preserve">, </w:t>
            </w:r>
            <w:r w:rsidR="00440B13">
              <w:t>APLINKOS APSAUGOS VADYBOS SISTEMOS STANDARTŲ</w:t>
            </w:r>
            <w:r w:rsidR="0030203D">
              <w:t xml:space="preserve"> IR NACIONALINIO SAUGUMO</w:t>
            </w:r>
            <w:r w:rsidR="00440B13">
              <w:t xml:space="preserve">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7AAD6D71" w:rsidR="00CC0ED8" w:rsidRDefault="00C07580" w:rsidP="0030153E">
            <w:pPr>
              <w:tabs>
                <w:tab w:val="left" w:pos="567"/>
              </w:tabs>
              <w:suppressAutoHyphens/>
              <w:jc w:val="both"/>
            </w:pPr>
            <w:r>
              <w:t>3. Techninis darbo projektas „</w:t>
            </w:r>
            <w:r w:rsidR="00877C69">
              <w:t xml:space="preserve">Šventosios pakrantės, abiejose upės pusėse, tarp Vilniaus g. tilto ir pėsčiųjų tilto Ukmergėje sutvarkymo </w:t>
            </w:r>
            <w:r w:rsidR="00DA18D3">
              <w:t>projektas</w:t>
            </w:r>
            <w:r w:rsidR="00877C69">
              <w:t xml:space="preserve"> ir naujų inžinerinių statinių (takų) </w:t>
            </w:r>
            <w:r w:rsidR="00877C69">
              <w:lastRenderedPageBreak/>
              <w:t>statyba</w:t>
            </w:r>
            <w:r w:rsidR="0083645C">
              <w:t>“</w:t>
            </w:r>
            <w:r w:rsidR="002D7994">
              <w:t xml:space="preserve">, </w:t>
            </w:r>
            <w:r w:rsidR="003421AB">
              <w:t>(</w:t>
            </w:r>
            <w:r w:rsidR="006E0C46">
              <w:t xml:space="preserve">proj. </w:t>
            </w:r>
            <w:r w:rsidR="003421AB">
              <w:t xml:space="preserve">Nr. </w:t>
            </w:r>
            <w:r w:rsidR="00877C69">
              <w:t>P2409</w:t>
            </w:r>
            <w:r w:rsidR="003421AB">
              <w:t xml:space="preserve">, </w:t>
            </w:r>
            <w:r w:rsidR="002D7994">
              <w:t>202</w:t>
            </w:r>
            <w:r w:rsidR="001D0E6B">
              <w:t>4</w:t>
            </w:r>
            <w:r w:rsidR="002D7994">
              <w:t xml:space="preserve"> m.</w:t>
            </w:r>
            <w:r w:rsidR="003421AB">
              <w:t>)</w:t>
            </w:r>
            <w:r w:rsidR="002D7994">
              <w:t xml:space="preserve"> (toliau – </w:t>
            </w:r>
            <w:r w:rsidR="00486127">
              <w:t xml:space="preserve">ir </w:t>
            </w:r>
            <w:r w:rsidR="002D7994">
              <w:t>Techninis darbo projektas) (pridedamas atskiru failu) – 3 priedas;</w:t>
            </w:r>
          </w:p>
          <w:p w14:paraId="4726B375" w14:textId="7A584944" w:rsidR="00545401" w:rsidRDefault="00DA18D3" w:rsidP="00545401">
            <w:pPr>
              <w:jc w:val="both"/>
            </w:pPr>
            <w:r>
              <w:t>4</w:t>
            </w:r>
            <w:r w:rsidR="002D7994">
              <w:t>.</w:t>
            </w:r>
            <w:r w:rsidR="00545401">
              <w:t xml:space="preserve"> </w:t>
            </w:r>
            <w:r w:rsidR="000F4A3C">
              <w:t xml:space="preserve">Sustambintas darbų veiklos </w:t>
            </w:r>
            <w:r w:rsidR="000F4A3C" w:rsidRPr="000F4A3C">
              <w:t xml:space="preserve">sąrašas </w:t>
            </w:r>
            <w:r w:rsidR="00545401">
              <w:t xml:space="preserve">– </w:t>
            </w:r>
            <w:r>
              <w:t>4</w:t>
            </w:r>
            <w:r w:rsidR="00545401">
              <w:t xml:space="preserve"> priedas;</w:t>
            </w:r>
          </w:p>
          <w:p w14:paraId="1E2D7101" w14:textId="0E9ADD35" w:rsidR="00545401" w:rsidRDefault="002F213B" w:rsidP="00545401">
            <w:pPr>
              <w:jc w:val="both"/>
            </w:pPr>
            <w:r>
              <w:t xml:space="preserve">5.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3279693B" w14:textId="4ABFB230" w:rsidR="002D5990" w:rsidRDefault="00B94F53" w:rsidP="00FD1475">
            <w:pPr>
              <w:jc w:val="both"/>
              <w:rPr>
                <w:bCs/>
              </w:rPr>
            </w:pPr>
            <w:r>
              <w:rPr>
                <w:bCs/>
              </w:rPr>
              <w:t>6</w:t>
            </w:r>
            <w:r w:rsidR="00545401">
              <w:rPr>
                <w:bCs/>
              </w:rPr>
              <w:t>.</w:t>
            </w:r>
            <w:bookmarkStart w:id="0" w:name="_Hlk162013786"/>
            <w:bookmarkStart w:id="1"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0"/>
            <w:r w:rsidR="002D5990" w:rsidRPr="002D5990">
              <w:rPr>
                <w:bCs/>
              </w:rPr>
              <w:t xml:space="preserve"> – </w:t>
            </w:r>
            <w:r>
              <w:rPr>
                <w:bCs/>
              </w:rPr>
              <w:t>6</w:t>
            </w:r>
            <w:r w:rsidR="002D5990" w:rsidRPr="002D5990">
              <w:rPr>
                <w:bCs/>
              </w:rPr>
              <w:t xml:space="preserve"> priedas;</w:t>
            </w:r>
          </w:p>
          <w:p w14:paraId="5E94AE8F" w14:textId="4E53A977" w:rsidR="00814A95" w:rsidRPr="00317454" w:rsidRDefault="00B94F53" w:rsidP="00FD1475">
            <w:pPr>
              <w:jc w:val="both"/>
              <w:rPr>
                <w:bCs/>
              </w:rPr>
            </w:pPr>
            <w:r w:rsidRPr="00317454">
              <w:rPr>
                <w:bCs/>
              </w:rPr>
              <w:t>7</w:t>
            </w:r>
            <w:r w:rsidR="00055469" w:rsidRPr="00317454">
              <w:rPr>
                <w:bCs/>
              </w:rPr>
              <w:t>.</w:t>
            </w:r>
            <w:r w:rsidR="00BC0EFA" w:rsidRPr="00317454">
              <w:rPr>
                <w:bCs/>
              </w:rPr>
              <w:t xml:space="preserve"> </w:t>
            </w:r>
            <w:r w:rsidR="00814A95" w:rsidRPr="00317454">
              <w:rPr>
                <w:bCs/>
              </w:rPr>
              <w:t xml:space="preserve">Siūlomų specialistų sąrašo forma – </w:t>
            </w:r>
            <w:r w:rsidR="00317454" w:rsidRPr="00317454">
              <w:rPr>
                <w:bCs/>
              </w:rPr>
              <w:t>7</w:t>
            </w:r>
            <w:r w:rsidR="00814A95" w:rsidRPr="00317454">
              <w:rPr>
                <w:bCs/>
              </w:rPr>
              <w:t xml:space="preserve"> priedas;</w:t>
            </w:r>
          </w:p>
          <w:p w14:paraId="12CD2BA0" w14:textId="5E6A59E4" w:rsidR="002F213B" w:rsidRPr="00317454" w:rsidRDefault="00317454" w:rsidP="00545401">
            <w:pPr>
              <w:jc w:val="both"/>
              <w:rPr>
                <w:bCs/>
              </w:rPr>
            </w:pPr>
            <w:r w:rsidRPr="00317454">
              <w:rPr>
                <w:bCs/>
              </w:rPr>
              <w:t>8</w:t>
            </w:r>
            <w:r w:rsidR="008B19B7" w:rsidRPr="00317454">
              <w:rPr>
                <w:bCs/>
              </w:rPr>
              <w:t xml:space="preserve">. </w:t>
            </w:r>
            <w:r w:rsidR="009F78A6" w:rsidRPr="00317454">
              <w:rPr>
                <w:bCs/>
              </w:rPr>
              <w:t>Savo jėgomis tinkamai a</w:t>
            </w:r>
            <w:r w:rsidR="008B19B7" w:rsidRPr="00317454">
              <w:rPr>
                <w:bCs/>
              </w:rPr>
              <w:t xml:space="preserve">tliktų darbų sąrašo forma </w:t>
            </w:r>
            <w:r w:rsidR="00E238FC" w:rsidRPr="00317454">
              <w:rPr>
                <w:bCs/>
              </w:rPr>
              <w:t xml:space="preserve">– </w:t>
            </w:r>
            <w:r w:rsidRPr="00317454">
              <w:rPr>
                <w:bCs/>
              </w:rPr>
              <w:t>8</w:t>
            </w:r>
            <w:r w:rsidR="00E238FC" w:rsidRPr="00317454">
              <w:rPr>
                <w:bCs/>
              </w:rPr>
              <w:t xml:space="preserve"> priedas</w:t>
            </w:r>
            <w:bookmarkEnd w:id="1"/>
            <w:r w:rsidR="003F3380" w:rsidRPr="00317454">
              <w:rPr>
                <w:bCs/>
              </w:rPr>
              <w:t>;</w:t>
            </w:r>
          </w:p>
          <w:p w14:paraId="6B447D8E" w14:textId="77777777" w:rsidR="00950946" w:rsidRDefault="00317454" w:rsidP="00545401">
            <w:pPr>
              <w:jc w:val="both"/>
              <w:rPr>
                <w:bCs/>
              </w:rPr>
            </w:pPr>
            <w:r>
              <w:rPr>
                <w:bCs/>
              </w:rPr>
              <w:t>9</w:t>
            </w:r>
            <w:r w:rsidR="003F3380">
              <w:rPr>
                <w:bCs/>
              </w:rPr>
              <w:t>.</w:t>
            </w:r>
            <w:r w:rsidR="00CE3E5A">
              <w:rPr>
                <w:bCs/>
              </w:rPr>
              <w:t xml:space="preserve"> N</w:t>
            </w:r>
            <w:r w:rsidR="003F3380" w:rsidRPr="00DC7847">
              <w:rPr>
                <w:bCs/>
              </w:rPr>
              <w:t xml:space="preserve">acionalinio saugumo </w:t>
            </w:r>
            <w:r w:rsidR="00142676">
              <w:rPr>
                <w:bCs/>
              </w:rPr>
              <w:t xml:space="preserve">reikalavimų </w:t>
            </w:r>
            <w:r w:rsidR="003F3380" w:rsidRPr="00DC7847">
              <w:rPr>
                <w:bCs/>
              </w:rPr>
              <w:t xml:space="preserve">atitikties deklaracija – </w:t>
            </w:r>
            <w:r>
              <w:rPr>
                <w:bCs/>
              </w:rPr>
              <w:t>9</w:t>
            </w:r>
            <w:r w:rsidR="003F3380" w:rsidRPr="00DC7847">
              <w:rPr>
                <w:bCs/>
              </w:rPr>
              <w:t xml:space="preserve"> priedas</w:t>
            </w:r>
            <w:r w:rsidR="00AD0006">
              <w:rPr>
                <w:bCs/>
              </w:rPr>
              <w:t>;</w:t>
            </w:r>
          </w:p>
          <w:p w14:paraId="2A1B472E" w14:textId="7FA35D0B" w:rsidR="00AD0006" w:rsidRPr="008B19B7" w:rsidRDefault="00AD0006" w:rsidP="00545401">
            <w:pPr>
              <w:jc w:val="both"/>
              <w:rPr>
                <w:bCs/>
              </w:rPr>
            </w:pPr>
            <w:r>
              <w:rPr>
                <w:bCs/>
              </w:rPr>
              <w:t>10. Statybos darbų leidimas (</w:t>
            </w:r>
            <w:r w:rsidRPr="00964B86">
              <w:rPr>
                <w:bCs/>
              </w:rPr>
              <w:t>pridedamas atskiru failu) – 10 priedas.</w:t>
            </w:r>
          </w:p>
        </w:tc>
      </w:tr>
    </w:tbl>
    <w:p w14:paraId="5AF7D568" w14:textId="77777777" w:rsidR="007B5F77" w:rsidRPr="008A0E85" w:rsidRDefault="007B5F77" w:rsidP="0030153E">
      <w:pPr>
        <w:tabs>
          <w:tab w:val="left" w:pos="567"/>
        </w:tabs>
        <w:suppressAutoHyphens/>
      </w:pPr>
    </w:p>
    <w:p w14:paraId="7BF695F6" w14:textId="3B4D4B36"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851D22">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2D3D177C" w14:textId="78332441" w:rsidR="00005399" w:rsidRPr="00277E11" w:rsidRDefault="0030153E" w:rsidP="00005399">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1A6DB0">
        <w:t>Šventosios pakrantės</w:t>
      </w:r>
      <w:r w:rsidR="00D54DEF">
        <w:t>, abiejose upės pusėse, tarp Vilniaus g. tilto ir pėsčiųjų tilto Ukmergėje</w:t>
      </w:r>
      <w:r w:rsidR="0030203D">
        <w:t>,</w:t>
      </w:r>
      <w:r w:rsidR="00D54DEF">
        <w:t xml:space="preserve"> sutvarkymo ir naujų inžinerinių statinių (takų) statybos rangos </w:t>
      </w:r>
      <w:r w:rsidR="001D2413">
        <w:t>darbus</w:t>
      </w:r>
      <w:bookmarkEnd w:id="2"/>
      <w:r w:rsidR="008E32B9">
        <w:t>.</w:t>
      </w:r>
      <w:r>
        <w:t xml:space="preserve"> </w:t>
      </w:r>
      <w:r w:rsidRPr="004B1F34">
        <w:t>BVPŽ koda</w:t>
      </w:r>
      <w:r w:rsidR="00851D22">
        <w:t>i:</w:t>
      </w:r>
      <w:r w:rsidRPr="004B1F34">
        <w:t xml:space="preserve"> </w:t>
      </w:r>
      <w:r w:rsidR="003367F2">
        <w:t>452</w:t>
      </w:r>
      <w:r w:rsidR="00D54DEF">
        <w:t>22000-9</w:t>
      </w:r>
      <w:r w:rsidR="003367F2">
        <w:t xml:space="preserve"> (</w:t>
      </w:r>
      <w:r w:rsidR="00D54DEF">
        <w:t>Inžinerinių statinių, išskyrus tunelius, šachtas, požemines perėjas ir metro, statybos</w:t>
      </w:r>
      <w:r w:rsidR="003367F2">
        <w:t xml:space="preserve"> darbai</w:t>
      </w:r>
      <w:r w:rsidR="003367F2" w:rsidRPr="00D8149E">
        <w:t>)</w:t>
      </w:r>
      <w:r w:rsidR="00851D22">
        <w:t>; 45200000-9 (Visi ar daliniai statybos ir civilinės inžinerijos darbai</w:t>
      </w:r>
      <w:r w:rsidR="00851D22" w:rsidRPr="00851D22">
        <w:t>)</w:t>
      </w:r>
      <w:r w:rsidR="003367F2" w:rsidRPr="00851D22">
        <w:t>.</w:t>
      </w:r>
      <w:r w:rsidR="00D54DEF" w:rsidRPr="00851D22">
        <w:t xml:space="preserve"> </w:t>
      </w:r>
      <w:r w:rsidR="002D5A33" w:rsidRPr="00851D22">
        <w:t>Perkančioji organizacija taip pat perka vaizdo kameras</w:t>
      </w:r>
      <w:r w:rsidR="005B116F" w:rsidRPr="00851D22">
        <w:t xml:space="preserve"> </w:t>
      </w:r>
      <w:r w:rsidR="002D5A33" w:rsidRPr="00851D22">
        <w:t>BVPŽ kodas 323</w:t>
      </w:r>
      <w:r w:rsidR="00851D22" w:rsidRPr="00851D22">
        <w:t>23500</w:t>
      </w:r>
      <w:r w:rsidR="002D5A33" w:rsidRPr="00851D22">
        <w:t>-8 (</w:t>
      </w:r>
      <w:r w:rsidR="00851D22" w:rsidRPr="00851D22">
        <w:t xml:space="preserve">Stebėjimo </w:t>
      </w:r>
      <w:proofErr w:type="spellStart"/>
      <w:r w:rsidR="00851D22" w:rsidRPr="00851D22">
        <w:t>videosistema</w:t>
      </w:r>
      <w:proofErr w:type="spellEnd"/>
      <w:r w:rsidR="00851D22" w:rsidRPr="00851D22">
        <w:t xml:space="preserve">) </w:t>
      </w:r>
      <w:r w:rsidR="002D5A33" w:rsidRPr="00851D22">
        <w:t>bei vaizdo įrašymo programą</w:t>
      </w:r>
      <w:r w:rsidR="000D0683" w:rsidRPr="00851D22">
        <w:t xml:space="preserve"> </w:t>
      </w:r>
      <w:r w:rsidR="002D5A33" w:rsidRPr="00851D22">
        <w:t>BVPŽ kodas 48000000-8 (P</w:t>
      </w:r>
      <w:r w:rsidR="00005399" w:rsidRPr="00851D22">
        <w:t>r</w:t>
      </w:r>
      <w:r w:rsidR="002D5A33" w:rsidRPr="00851D22">
        <w:t>ograminės įrangos paketai ir informacinės sistemos)</w:t>
      </w:r>
      <w:r w:rsidR="000D0683" w:rsidRPr="00851D22">
        <w:t>)</w:t>
      </w:r>
      <w:r w:rsidR="00005399" w:rsidRPr="00851D22">
        <w:t xml:space="preserve"> (toliau – Prekės), kurioms taikomos </w:t>
      </w:r>
      <w:r w:rsidR="000D0683" w:rsidRPr="00851D22">
        <w:t>Lietuvos Respublikos v</w:t>
      </w:r>
      <w:r w:rsidR="00005399" w:rsidRPr="00851D22">
        <w:t>iešųjų pirkimų įstatymo</w:t>
      </w:r>
      <w:r w:rsidR="000D0683" w:rsidRPr="00851D22">
        <w:t xml:space="preserve"> 37 </w:t>
      </w:r>
      <w:r w:rsidR="000D0683" w:rsidRPr="00277E11">
        <w:t>straipsnio 9 dalies ir 47 straipsnio 9 dalies</w:t>
      </w:r>
      <w:r w:rsidR="00005399" w:rsidRPr="00277E11">
        <w:t xml:space="preserve"> nuostatos dėl nacionalinio saugumo reikalavimų.</w:t>
      </w:r>
    </w:p>
    <w:p w14:paraId="2124CEEE" w14:textId="2144964A" w:rsidR="00D54DEF" w:rsidRPr="00277E11" w:rsidRDefault="009E052F" w:rsidP="009E052F">
      <w:pPr>
        <w:numPr>
          <w:ilvl w:val="1"/>
          <w:numId w:val="17"/>
        </w:numPr>
        <w:ind w:left="0" w:firstLine="851"/>
        <w:jc w:val="both"/>
        <w:rPr>
          <w:color w:val="FF0000"/>
        </w:rPr>
      </w:pPr>
      <w:r w:rsidRPr="00277E11">
        <w:t>Projekto „Ukmergės senamiesčio ir Šventosios upės pritaikymas lankyti II“ p</w:t>
      </w:r>
      <w:r w:rsidR="00D54DEF" w:rsidRPr="00277E11">
        <w:t>irkima</w:t>
      </w:r>
      <w:r w:rsidRPr="00277E11">
        <w:t>s</w:t>
      </w:r>
      <w:r w:rsidR="00D54DEF" w:rsidRPr="00277E11">
        <w:t xml:space="preserve"> </w:t>
      </w:r>
      <w:r w:rsidRPr="00277E11">
        <w:t>bendrai finansuojamas Europos Sąjungos fondų, bendrojo finansavimo bei Ukmergės rajono savivaldybės biudžeto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1"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20338C1" w14:textId="23C1F39E" w:rsidR="003367F2" w:rsidRDefault="003367F2" w:rsidP="0030153E">
      <w:pPr>
        <w:pStyle w:val="Betarp1"/>
        <w:ind w:firstLine="851"/>
        <w:jc w:val="both"/>
      </w:pPr>
      <w:r>
        <w:t xml:space="preserve">1.6.2. </w:t>
      </w:r>
      <w:r w:rsidRPr="00500A16">
        <w:t>užpildyt</w:t>
      </w:r>
      <w:r w:rsidR="00E61383">
        <w:t>o Sustambinto darbų veiklos sąrašo</w:t>
      </w:r>
      <w:r w:rsidR="0030203D">
        <w:t>, parengto pagal</w:t>
      </w:r>
      <w:r w:rsidRPr="00500A16">
        <w:t xml:space="preserve"> </w:t>
      </w:r>
      <w:r w:rsidRPr="003367F2">
        <w:t xml:space="preserve">Pirkimo sąlygų </w:t>
      </w:r>
      <w:r w:rsidR="00122B7E">
        <w:t>4</w:t>
      </w:r>
      <w:r w:rsidRPr="003367F2">
        <w:t xml:space="preserve"> pried</w:t>
      </w:r>
      <w:r w:rsidR="00077EFC">
        <w:t>ą</w:t>
      </w:r>
      <w:r>
        <w:t>;</w:t>
      </w:r>
    </w:p>
    <w:p w14:paraId="2F84F70E" w14:textId="336EEE34" w:rsidR="00F5458E" w:rsidRPr="00582447" w:rsidRDefault="0030153E" w:rsidP="00F5458E">
      <w:pPr>
        <w:ind w:firstLine="851"/>
        <w:jc w:val="both"/>
      </w:pPr>
      <w:r w:rsidRPr="009407D0">
        <w:lastRenderedPageBreak/>
        <w:t>1.6.</w:t>
      </w:r>
      <w:r w:rsidR="00845383">
        <w:t>3</w:t>
      </w:r>
      <w:r w:rsidRPr="009407D0">
        <w:t>.</w:t>
      </w:r>
      <w:r w:rsidR="00F5458E" w:rsidRPr="009407D0">
        <w:t xml:space="preserve"> tiekėjo</w:t>
      </w:r>
      <w:r w:rsidR="00F5458E">
        <w:t>,</w:t>
      </w:r>
      <w:r w:rsidR="00F5458E" w:rsidRPr="00DF4543">
        <w:t xml:space="preserve"> </w:t>
      </w:r>
      <w:r w:rsidR="00F5458E">
        <w:t xml:space="preserve">kiekvieno </w:t>
      </w:r>
      <w:r w:rsidR="00F5458E" w:rsidRPr="00582447">
        <w:t>ūkio subjektų grupės nari</w:t>
      </w:r>
      <w:r w:rsidR="00F5458E">
        <w:t xml:space="preserve">o, jei pasiūlymą teikia ūkio subjektų grupė; kiekvieno ūkio subjekto, jei tiekėjas remiasi jo pajėgumais, kad atitiktų reikalavimus tiekėjui, užpildyto </w:t>
      </w:r>
      <w:r w:rsidR="00F5458E" w:rsidRPr="00582447">
        <w:t>EBVPD, parengt</w:t>
      </w:r>
      <w:r w:rsidR="00F5458E">
        <w:t>o</w:t>
      </w:r>
      <w:r w:rsidR="00F5458E" w:rsidRPr="00582447">
        <w:t xml:space="preserve"> pagal Pirkimo sąlygų </w:t>
      </w:r>
      <w:r w:rsidR="00F5458E">
        <w:t>5</w:t>
      </w:r>
      <w:r w:rsidR="00F5458E" w:rsidRPr="00582447">
        <w:t xml:space="preserve"> priedą</w:t>
      </w:r>
      <w:r w:rsidR="00F5458E">
        <w:t xml:space="preserve">. </w:t>
      </w:r>
      <w:r w:rsidR="00F5458E" w:rsidRPr="00391E37">
        <w:t>Fiziniams asmenims, kuriuos tiekėjas ketina įdarbinti pirkimo laimėjimo atveju ir kurių pajėgumais tiekėjas remiasi pagal V</w:t>
      </w:r>
      <w:r w:rsidR="00F5458E">
        <w:t>iešųjų pirkimų įstatymo</w:t>
      </w:r>
      <w:r w:rsidR="00F5458E" w:rsidRPr="00391E37">
        <w:t xml:space="preserve"> 49 straipsnį, EBVPD pildyti nereikia</w:t>
      </w:r>
      <w:r w:rsidR="00F5458E">
        <w:t>;</w:t>
      </w:r>
    </w:p>
    <w:p w14:paraId="1B06AA08" w14:textId="77777777" w:rsidR="00F5458E" w:rsidRPr="00C03868" w:rsidRDefault="00F5458E" w:rsidP="00F5458E">
      <w:pPr>
        <w:tabs>
          <w:tab w:val="left" w:pos="142"/>
          <w:tab w:val="left" w:pos="709"/>
        </w:tabs>
        <w:ind w:firstLine="851"/>
        <w:jc w:val="both"/>
      </w:pPr>
      <w:r w:rsidRPr="002D203A">
        <w:t>1.6.</w:t>
      </w:r>
      <w:r>
        <w:t>4</w:t>
      </w:r>
      <w:r w:rsidRPr="002D203A">
        <w:t xml:space="preserve">. </w:t>
      </w:r>
      <w:r w:rsidRPr="00C03868">
        <w:t>jungtinės veiklos sutarties skaitmeninė</w:t>
      </w:r>
      <w:r>
        <w:t>s</w:t>
      </w:r>
      <w:r w:rsidRPr="00C03868">
        <w:t xml:space="preserve"> kopij</w:t>
      </w:r>
      <w:r>
        <w:t>os</w:t>
      </w:r>
      <w:r w:rsidRPr="00C03868">
        <w:t xml:space="preserve"> (jeigu</w:t>
      </w:r>
      <w:r>
        <w:t xml:space="preserve"> pirkime</w:t>
      </w:r>
      <w:r w:rsidRPr="00C03868">
        <w:t xml:space="preserve"> dalyvauja ūkio subjektų grupė</w:t>
      </w:r>
      <w:r>
        <w:t xml:space="preserve"> jungtinės veiklos sutarties pagrindu</w:t>
      </w:r>
      <w:r w:rsidRPr="00C03868">
        <w:t>);</w:t>
      </w:r>
    </w:p>
    <w:p w14:paraId="69B5B57E" w14:textId="77777777" w:rsidR="00F5458E" w:rsidRPr="00C03868" w:rsidRDefault="00F5458E" w:rsidP="00F5458E">
      <w:pPr>
        <w:tabs>
          <w:tab w:val="left" w:pos="142"/>
          <w:tab w:val="left" w:pos="709"/>
        </w:tabs>
        <w:ind w:firstLine="851"/>
        <w:jc w:val="both"/>
      </w:pPr>
      <w:r w:rsidRPr="00C03868">
        <w:t>1.6.</w:t>
      </w:r>
      <w:r>
        <w:t>5</w:t>
      </w:r>
      <w:r w:rsidRPr="00C03868">
        <w:t xml:space="preserve">. </w:t>
      </w:r>
      <w:r>
        <w:t xml:space="preserve">preliminarios sutarties arba ketinimų protokolo arba </w:t>
      </w:r>
      <w:r w:rsidRPr="00C03868">
        <w:t>kit</w:t>
      </w:r>
      <w:r>
        <w:t>o</w:t>
      </w:r>
      <w:r w:rsidRPr="00C03868">
        <w:t xml:space="preserve"> </w:t>
      </w:r>
      <w:r>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t xml:space="preserve"> per visą sutartinių įsipareigojimų vykdymo laikotarpį (j</w:t>
      </w:r>
      <w:r w:rsidRPr="00C03868">
        <w:t>e</w:t>
      </w:r>
      <w:r>
        <w:t>igu tiekėjas pasitelkia ūkio subjektus, kurių pajėgumais remiasi);</w:t>
      </w:r>
    </w:p>
    <w:p w14:paraId="7B0092A3" w14:textId="77777777" w:rsidR="00F5458E" w:rsidRDefault="00F5458E" w:rsidP="00F5458E">
      <w:pPr>
        <w:pStyle w:val="Betarp"/>
        <w:ind w:firstLine="851"/>
        <w:jc w:val="both"/>
        <w:rPr>
          <w:szCs w:val="24"/>
          <w:lang w:eastAsia="lt-LT"/>
        </w:rPr>
      </w:pPr>
      <w:r w:rsidRPr="00DC0A6A">
        <w:rPr>
          <w:szCs w:val="24"/>
        </w:rPr>
        <w:t>1.6.</w:t>
      </w:r>
      <w:r>
        <w:rPr>
          <w:szCs w:val="24"/>
        </w:rPr>
        <w:t>6</w:t>
      </w:r>
      <w:r w:rsidRPr="00DC0A6A">
        <w:rPr>
          <w:szCs w:val="24"/>
        </w:rPr>
        <w:t xml:space="preserve">. </w:t>
      </w:r>
      <w:r w:rsidRPr="00B70CE7">
        <w:rPr>
          <w:szCs w:val="24"/>
          <w:lang w:eastAsia="lt-LT"/>
        </w:rPr>
        <w:t xml:space="preserve">įgaliojimo ar kito dokumento (pvz., pareigybės aprašymo), </w:t>
      </w:r>
      <w:r>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60067EAF" w14:textId="77777777" w:rsidR="00F5458E" w:rsidRDefault="00F5458E" w:rsidP="00F5458E">
      <w:pPr>
        <w:pStyle w:val="Betarp"/>
        <w:ind w:firstLine="851"/>
        <w:jc w:val="both"/>
        <w:rPr>
          <w:szCs w:val="24"/>
          <w:lang w:eastAsia="lt-LT"/>
        </w:rPr>
      </w:pPr>
      <w:r>
        <w:rPr>
          <w:szCs w:val="24"/>
          <w:lang w:eastAsia="lt-LT"/>
        </w:rPr>
        <w:t>1.6.7. sutarties arba ketinimų protokolo su subtiekėju ar kito dokumento, patvirtinančio jo sutikimą būti subtiekėju pirkime, jei tiekėjas pasitelkia subtiekėjus;</w:t>
      </w:r>
    </w:p>
    <w:p w14:paraId="604624DB" w14:textId="7F620AB6" w:rsidR="000E5CF2" w:rsidRPr="00964B86" w:rsidRDefault="0030153E" w:rsidP="000E5CF2">
      <w:pPr>
        <w:ind w:firstLine="851"/>
        <w:jc w:val="both"/>
      </w:pPr>
      <w:r w:rsidRPr="00964B86">
        <w:t>1.6.</w:t>
      </w:r>
      <w:r w:rsidR="00295A15" w:rsidRPr="00964B86">
        <w:t>8</w:t>
      </w:r>
      <w:r w:rsidRPr="00964B86">
        <w:t>.</w:t>
      </w:r>
      <w:r w:rsidR="0082217F" w:rsidRPr="00964B86">
        <w:t xml:space="preserve"> </w:t>
      </w:r>
      <w:r w:rsidR="000E5CF2" w:rsidRPr="00964B86">
        <w:t>kitos Pirkimo sąlygose prašomos informacijos ir (ar) dokumentų;</w:t>
      </w:r>
    </w:p>
    <w:p w14:paraId="73A16F53" w14:textId="51E1E013" w:rsidR="0082217F" w:rsidRPr="00964B86" w:rsidRDefault="000E5CF2" w:rsidP="000E5CF2">
      <w:pPr>
        <w:ind w:firstLine="851"/>
        <w:jc w:val="both"/>
      </w:pPr>
      <w:r w:rsidRPr="00964B86">
        <w:t xml:space="preserve">1.6.9. </w:t>
      </w:r>
      <w:r w:rsidR="0082217F" w:rsidRPr="00964B86">
        <w:t>užpildytos Nacionalinio saugumo atitikties deklaracijos, parengtos pagal Pirkimo sąlygų 9 priedą</w:t>
      </w:r>
      <w:r w:rsidRPr="00964B86">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C105C02" w14:textId="69C64E6C" w:rsidR="00F5458E" w:rsidRPr="00582447" w:rsidRDefault="0030153E" w:rsidP="00F5458E">
      <w:pPr>
        <w:ind w:firstLine="851"/>
        <w:jc w:val="both"/>
      </w:pPr>
      <w:r>
        <w:t>1.12.</w:t>
      </w:r>
      <w:r w:rsidR="00F5458E">
        <w:t xml:space="preserve"> Jeigu yra prieštaravimų, neatitikimų tarp skelbimo ir Pirkimo sąlygų, teisinga laikoma informacija, nurodyta skelbime.</w:t>
      </w:r>
    </w:p>
    <w:p w14:paraId="6AA66379" w14:textId="77777777" w:rsidR="00F5458E" w:rsidRDefault="00F5458E" w:rsidP="00F5458E">
      <w:pPr>
        <w:pStyle w:val="Betarp"/>
        <w:ind w:firstLine="851"/>
        <w:jc w:val="both"/>
        <w:rPr>
          <w:szCs w:val="24"/>
          <w:lang w:eastAsia="lt-LT"/>
        </w:rPr>
      </w:pPr>
      <w:r>
        <w:rPr>
          <w:szCs w:val="24"/>
        </w:rPr>
        <w:t xml:space="preserve">1.13. </w:t>
      </w:r>
      <w:r>
        <w:rPr>
          <w:szCs w:val="24"/>
          <w:lang w:eastAsia="lt-LT"/>
        </w:rPr>
        <w:t>Jeigu yra prieštaravimų, neatitikimų tarp Pirkimo sąlygų ir jų priedų, teisinga laikoma informacija, nurodyta Pirkimo sąlygose.</w:t>
      </w:r>
    </w:p>
    <w:p w14:paraId="0C42F7A2" w14:textId="77777777" w:rsidR="00F5458E" w:rsidRPr="00DB41E8" w:rsidRDefault="00F5458E" w:rsidP="00F5458E">
      <w:pPr>
        <w:pStyle w:val="Betarp"/>
        <w:ind w:firstLine="851"/>
        <w:jc w:val="both"/>
        <w:rPr>
          <w:szCs w:val="24"/>
          <w:lang w:eastAsia="lt-LT"/>
        </w:rPr>
      </w:pPr>
      <w:r>
        <w:rPr>
          <w:szCs w:val="24"/>
          <w:lang w:eastAsia="lt-LT"/>
        </w:rPr>
        <w:t>1.14. Jeigu Perkančioji organizacija patikslina pirkimo dokumentus, naujesni pakeitimai turi pirmenybę prieš senesnius pakeitimus. Tiekėjai turi vadovautis naujausia paskelbta pirkimo dokumentų versija.</w:t>
      </w:r>
    </w:p>
    <w:p w14:paraId="538E6C78" w14:textId="3A6703B5" w:rsidR="0030153E" w:rsidRPr="00DB41E8" w:rsidRDefault="0030153E" w:rsidP="0030153E">
      <w:pPr>
        <w:ind w:firstLine="851"/>
        <w:jc w:val="both"/>
      </w:pPr>
      <w:r w:rsidRPr="00DB41E8">
        <w:t>1.1</w:t>
      </w:r>
      <w:r w:rsidR="00591576">
        <w:t>5</w:t>
      </w:r>
      <w:r w:rsidRPr="00DB41E8">
        <w:t xml:space="preserve">. Perkančiosios organizacijos kontaktiniai asmenys: </w:t>
      </w:r>
    </w:p>
    <w:p w14:paraId="03FA04CF" w14:textId="1148917F" w:rsidR="00591576" w:rsidRDefault="0030153E" w:rsidP="00591576">
      <w:pPr>
        <w:pStyle w:val="Betarp"/>
        <w:ind w:firstLine="851"/>
        <w:jc w:val="both"/>
        <w:rPr>
          <w:u w:val="single"/>
        </w:rPr>
      </w:pPr>
      <w:r w:rsidRPr="009D4B60">
        <w:t xml:space="preserve">- </w:t>
      </w:r>
      <w:r w:rsidRPr="00582884">
        <w:t xml:space="preserve">dėl pirkimo objekto </w:t>
      </w:r>
      <w:r w:rsidRPr="009D4B60">
        <w:t>–</w:t>
      </w:r>
      <w:r>
        <w:t xml:space="preserve"> </w:t>
      </w:r>
      <w:r w:rsidR="00E61383">
        <w:t>Irma Paškevičienė</w:t>
      </w:r>
      <w:r w:rsidRPr="009D4B60">
        <w:t>, Ukmergės</w:t>
      </w:r>
      <w:r w:rsidR="00D56FFB">
        <w:t xml:space="preserve"> </w:t>
      </w:r>
      <w:r w:rsidR="00FD54BF">
        <w:t>rajono savivaldybės administracijos</w:t>
      </w:r>
      <w:bookmarkStart w:id="3" w:name="_Hlk71193557"/>
      <w:r w:rsidR="00FD54BF">
        <w:t xml:space="preserve"> </w:t>
      </w:r>
      <w:r w:rsidR="00DC76CE">
        <w:t>Statybos ir infrastruktūros</w:t>
      </w:r>
      <w:r w:rsidR="0030237A">
        <w:t xml:space="preserve"> skyriaus </w:t>
      </w:r>
      <w:r w:rsidR="00DC76CE">
        <w:t>v</w:t>
      </w:r>
      <w:r w:rsidR="00E61383">
        <w:t>edėjo pavaduotoja</w:t>
      </w:r>
      <w:r w:rsidR="0030237A" w:rsidRPr="00B214B6">
        <w:t>, tel. (0 340) 6</w:t>
      </w:r>
      <w:r w:rsidR="00E61383">
        <w:t>0 267</w:t>
      </w:r>
      <w:r w:rsidR="0030237A" w:rsidRPr="00B214B6">
        <w:t>,</w:t>
      </w:r>
      <w:r w:rsidRPr="00B214B6">
        <w:t xml:space="preserve"> </w:t>
      </w:r>
      <w:r>
        <w:t>mob.</w:t>
      </w:r>
      <w:r w:rsidRPr="009D4B60">
        <w:t xml:space="preserve"> </w:t>
      </w:r>
      <w:r w:rsidR="00231533">
        <w:t xml:space="preserve">tel. </w:t>
      </w:r>
      <w:r w:rsidR="00D56FFB">
        <w:t>+370 6</w:t>
      </w:r>
      <w:r w:rsidR="00E61383">
        <w:t>86</w:t>
      </w:r>
      <w:r w:rsidR="00D56FFB">
        <w:t xml:space="preserve"> </w:t>
      </w:r>
      <w:r w:rsidR="00E61383">
        <w:t>09</w:t>
      </w:r>
      <w:r w:rsidR="0030237A">
        <w:t xml:space="preserve"> </w:t>
      </w:r>
      <w:r w:rsidR="00E61383">
        <w:t>851</w:t>
      </w:r>
      <w:r w:rsidRPr="009D4B60">
        <w:t xml:space="preserve">, </w:t>
      </w:r>
      <w:r w:rsidRPr="00893F5D">
        <w:rPr>
          <w:u w:val="single"/>
        </w:rPr>
        <w:t>el. p.</w:t>
      </w:r>
      <w:bookmarkEnd w:id="3"/>
      <w:r w:rsidR="00893F5D" w:rsidRPr="00893F5D">
        <w:rPr>
          <w:u w:val="single"/>
        </w:rPr>
        <w:t xml:space="preserve"> </w:t>
      </w:r>
      <w:hyperlink r:id="rId12" w:history="1">
        <w:r w:rsidR="00591576" w:rsidRPr="007B746D">
          <w:rPr>
            <w:rStyle w:val="Hipersaitas"/>
          </w:rPr>
          <w:t>irma.paskevičiene@ukmerge.lt</w:t>
        </w:r>
      </w:hyperlink>
      <w:r w:rsidR="00591576">
        <w:rPr>
          <w:u w:val="single"/>
        </w:rPr>
        <w:t>;</w:t>
      </w:r>
    </w:p>
    <w:p w14:paraId="5E18DA03" w14:textId="5C3D23AA" w:rsidR="0030153E" w:rsidRPr="00D579C3" w:rsidRDefault="0030153E" w:rsidP="00591576">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3" w:history="1">
        <w:r w:rsidR="00591576" w:rsidRPr="007B746D">
          <w:rPr>
            <w:rStyle w:val="Hipersaitas"/>
          </w:rPr>
          <w:t>ingrida.murauskiene@ukmerge.lt</w:t>
        </w:r>
      </w:hyperlink>
    </w:p>
    <w:p w14:paraId="2B2D9C32" w14:textId="089C29BC" w:rsidR="00EE12F5" w:rsidRPr="00AB393B" w:rsidRDefault="0030153E" w:rsidP="003E2269">
      <w:pPr>
        <w:shd w:val="clear" w:color="auto" w:fill="FFFFFF" w:themeFill="background1"/>
        <w:ind w:firstLine="851"/>
        <w:jc w:val="both"/>
      </w:pPr>
      <w:r w:rsidRPr="00A33A26">
        <w:rPr>
          <w:rStyle w:val="Hipersaitas"/>
          <w:color w:val="auto"/>
          <w:u w:val="none"/>
        </w:rPr>
        <w:t>1.1</w:t>
      </w:r>
      <w:r w:rsidR="00591576">
        <w:rPr>
          <w:rStyle w:val="Hipersaitas"/>
          <w:color w:val="auto"/>
          <w:u w:val="none"/>
        </w:rPr>
        <w:t>6</w:t>
      </w:r>
      <w:r w:rsidRPr="00A33A26">
        <w:rPr>
          <w:rStyle w:val="Hipersaitas"/>
          <w:color w:val="auto"/>
          <w:u w:val="none"/>
        </w:rPr>
        <w:t xml:space="preserve">.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 xml:space="preserve">(aktualia redakcija) </w:t>
      </w:r>
      <w:bookmarkStart w:id="4" w:name="_Hlk207269238"/>
      <w:r w:rsidR="00EE12F5">
        <w:t>4</w:t>
      </w:r>
      <w:bookmarkStart w:id="5" w:name="_Hlk207269212"/>
      <w:r w:rsidR="00EE12F5">
        <w:t>.1 punkt</w:t>
      </w:r>
      <w:r w:rsidR="00077EFC">
        <w:t>u (Tvarkos aprašo 2 priedo</w:t>
      </w:r>
      <w:r w:rsidR="00EE12F5">
        <w:t xml:space="preserve"> 28.1 </w:t>
      </w:r>
      <w:bookmarkEnd w:id="4"/>
      <w:r w:rsidR="00EE12F5">
        <w:t>papunkči</w:t>
      </w:r>
      <w:r w:rsidR="000275DE">
        <w:t>u</w:t>
      </w:r>
      <w:bookmarkEnd w:id="5"/>
      <w:r w:rsidR="00077EFC">
        <w:t xml:space="preserve">) </w:t>
      </w:r>
      <w:r w:rsidR="000275DE">
        <w:t>ir 4.3 punktu</w:t>
      </w:r>
      <w:r w:rsidR="00077EFC">
        <w:t xml:space="preserve">. </w:t>
      </w:r>
      <w:r w:rsidR="00EE12F5" w:rsidRPr="00AB393B">
        <w:t>Aplinkos apsaugos kriterijai nustatyti šiame Pirkimo sąlygų punkte, 3.18.1 papunktyje ir sutarties sąlygų 6.4.2</w:t>
      </w:r>
      <w:r w:rsidR="00AB393B" w:rsidRPr="00AB393B">
        <w:t>1</w:t>
      </w:r>
      <w:r w:rsidR="00EE12F5" w:rsidRPr="00AB393B">
        <w:t xml:space="preserve"> ir 6.4.2</w:t>
      </w:r>
      <w:r w:rsidR="00AB393B" w:rsidRPr="00AB393B">
        <w:t>2</w:t>
      </w:r>
      <w:r w:rsidR="00EE12F5" w:rsidRPr="00AB393B">
        <w:t xml:space="preserve"> papunkčiuose.</w:t>
      </w:r>
    </w:p>
    <w:p w14:paraId="49D635B8" w14:textId="01FAABFD" w:rsidR="0030153E" w:rsidRPr="00DB41E8" w:rsidRDefault="0030153E" w:rsidP="0030153E">
      <w:pPr>
        <w:ind w:firstLine="851"/>
        <w:jc w:val="both"/>
      </w:pPr>
      <w:r w:rsidRPr="00DB41E8">
        <w:t>1.1</w:t>
      </w:r>
      <w:r w:rsidR="00591576">
        <w:t>7</w:t>
      </w:r>
      <w:r w:rsidRPr="00DB41E8">
        <w:t>. Perkančioji organizacija nėra pridėtinės vertės mokesčio (toliau – PVM) mokėtoja.</w:t>
      </w:r>
    </w:p>
    <w:p w14:paraId="39D7A165" w14:textId="3393EB5D" w:rsidR="0030153E" w:rsidRPr="00D92F47" w:rsidRDefault="0030153E" w:rsidP="0030153E">
      <w:pPr>
        <w:pStyle w:val="Betarp"/>
        <w:ind w:firstLine="851"/>
        <w:jc w:val="both"/>
        <w:rPr>
          <w:szCs w:val="24"/>
        </w:rPr>
      </w:pPr>
      <w:r w:rsidRPr="00D92F47">
        <w:rPr>
          <w:szCs w:val="24"/>
        </w:rPr>
        <w:t>1.1</w:t>
      </w:r>
      <w:r w:rsidR="00591576">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20577975" w14:textId="74B16AD5" w:rsidR="0030153E" w:rsidRPr="00D92F47" w:rsidRDefault="0030153E" w:rsidP="0030153E">
      <w:pPr>
        <w:pStyle w:val="Betarp"/>
        <w:ind w:firstLine="851"/>
        <w:jc w:val="both"/>
        <w:rPr>
          <w:szCs w:val="24"/>
        </w:rPr>
      </w:pPr>
      <w:r w:rsidRPr="00D92F47">
        <w:rPr>
          <w:szCs w:val="24"/>
        </w:rPr>
        <w:t>1.1</w:t>
      </w:r>
      <w:r w:rsidR="00591576">
        <w:rPr>
          <w:szCs w:val="24"/>
        </w:rPr>
        <w:t>9</w:t>
      </w:r>
      <w:r w:rsidRPr="00D92F47">
        <w:rPr>
          <w:szCs w:val="24"/>
        </w:rPr>
        <w:t xml:space="preserve">. Perkančioji organizacija taip pat gali pasinaudoti teise nutraukti pradėtas pirkimo procedūras, jeigu atsiras aplinkybių, kurių nebuvo galima numatyti, arba pirkimo dokumentuose </w:t>
      </w:r>
      <w:r w:rsidRPr="00D92F47">
        <w:rPr>
          <w:szCs w:val="24"/>
        </w:rPr>
        <w:lastRenderedPageBreak/>
        <w:t>padaryta esminių klaidų, dėl kurių pirkimas tampa nebetikslingas ar jį įvykdžius būtų įsigytas Perkančiosios organizacijos poreikių neatitinkantis pirkimo objektas.</w:t>
      </w:r>
    </w:p>
    <w:p w14:paraId="56DB4835" w14:textId="7EC4D056" w:rsidR="0030153E" w:rsidRPr="00CC0AC9" w:rsidRDefault="0030153E" w:rsidP="0030153E">
      <w:pPr>
        <w:pStyle w:val="Betarp"/>
        <w:ind w:firstLine="851"/>
        <w:jc w:val="both"/>
        <w:rPr>
          <w:szCs w:val="24"/>
        </w:rPr>
      </w:pPr>
      <w:r>
        <w:rPr>
          <w:szCs w:val="24"/>
        </w:rPr>
        <w:t>1.</w:t>
      </w:r>
      <w:r w:rsidR="00591576">
        <w:rPr>
          <w:szCs w:val="24"/>
        </w:rPr>
        <w:t>20</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507717C9" w:rsidR="0030153E" w:rsidRPr="004B1F34" w:rsidRDefault="0030153E" w:rsidP="0030153E">
      <w:pPr>
        <w:ind w:firstLine="851"/>
        <w:jc w:val="both"/>
      </w:pPr>
      <w:r>
        <w:t>1.2</w:t>
      </w:r>
      <w:r w:rsidR="00591576">
        <w:t>1</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1D580D9F" w:rsidR="0030153E" w:rsidRPr="004B1F34" w:rsidRDefault="0030153E" w:rsidP="00F2546B">
            <w:pPr>
              <w:keepNext/>
              <w:autoSpaceDN w:val="0"/>
              <w:rPr>
                <w:bCs/>
              </w:rPr>
            </w:pPr>
            <w:r>
              <w:rPr>
                <w:bCs/>
              </w:rPr>
              <w:t>1.2</w:t>
            </w:r>
            <w:r w:rsidR="00591576">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2519F390" w:rsidR="0030153E" w:rsidRPr="004B1F34" w:rsidRDefault="0030153E" w:rsidP="00F2546B">
            <w:pPr>
              <w:keepNext/>
              <w:autoSpaceDN w:val="0"/>
              <w:rPr>
                <w:bCs/>
              </w:rPr>
            </w:pPr>
            <w:r>
              <w:t>1.2</w:t>
            </w:r>
            <w:r w:rsidR="00591576">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26EF2A87" w:rsidR="0030153E" w:rsidRPr="004B1F34" w:rsidRDefault="0030153E" w:rsidP="00F2546B">
            <w:pPr>
              <w:autoSpaceDN w:val="0"/>
              <w:rPr>
                <w:i/>
              </w:rPr>
            </w:pPr>
            <w:r>
              <w:rPr>
                <w:bCs/>
              </w:rPr>
              <w:t>1.2</w:t>
            </w:r>
            <w:r w:rsidR="00591576">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54FB5B8E" w:rsidR="0030153E" w:rsidRPr="004B1F34" w:rsidRDefault="0030153E" w:rsidP="00F2546B">
            <w:pPr>
              <w:rPr>
                <w:bCs/>
              </w:rPr>
            </w:pPr>
            <w:r>
              <w:rPr>
                <w:bCs/>
              </w:rPr>
              <w:t>1.2</w:t>
            </w:r>
            <w:r w:rsidR="00591576">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w:t>
            </w:r>
            <w:r w:rsidRPr="004B1F34">
              <w:lastRenderedPageBreak/>
              <w:t>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3809963C" w:rsidR="0030153E" w:rsidRPr="004B1F34" w:rsidRDefault="0030153E" w:rsidP="00F2546B">
            <w:pPr>
              <w:autoSpaceDN w:val="0"/>
              <w:rPr>
                <w:bCs/>
              </w:rPr>
            </w:pPr>
            <w:r>
              <w:rPr>
                <w:bCs/>
              </w:rPr>
              <w:lastRenderedPageBreak/>
              <w:t>1.2</w:t>
            </w:r>
            <w:r w:rsidR="00591576">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E00D75A" w:rsidR="0030153E" w:rsidRPr="004B1F34" w:rsidRDefault="0030153E" w:rsidP="00F2546B">
            <w:pPr>
              <w:autoSpaceDN w:val="0"/>
              <w:rPr>
                <w:bCs/>
              </w:rPr>
            </w:pPr>
            <w:r>
              <w:rPr>
                <w:bCs/>
              </w:rPr>
              <w:t>1.2</w:t>
            </w:r>
            <w:r w:rsidR="00591576">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0244ED2C" w:rsidR="0030153E" w:rsidRPr="001841B2" w:rsidRDefault="0030153E" w:rsidP="00F2546B">
            <w:pPr>
              <w:autoSpaceDN w:val="0"/>
            </w:pPr>
            <w:r>
              <w:rPr>
                <w:bCs/>
              </w:rPr>
              <w:t>1.2</w:t>
            </w:r>
            <w:r w:rsidR="00591576">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49ECF07A" w:rsidR="0030153E" w:rsidRDefault="0030153E" w:rsidP="00F2546B">
            <w:pPr>
              <w:autoSpaceDN w:val="0"/>
              <w:rPr>
                <w:bCs/>
              </w:rPr>
            </w:pPr>
            <w:r>
              <w:rPr>
                <w:bCs/>
              </w:rPr>
              <w:t>1.2</w:t>
            </w:r>
            <w:r w:rsidR="00591576">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w:t>
            </w:r>
            <w:r w:rsidRPr="001C1A6D">
              <w:lastRenderedPageBreak/>
              <w:t>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1B732E68" w:rsidR="0030153E" w:rsidRPr="004B1F34" w:rsidRDefault="0030153E" w:rsidP="00F2546B">
            <w:pPr>
              <w:autoSpaceDN w:val="0"/>
              <w:rPr>
                <w:bCs/>
              </w:rPr>
            </w:pPr>
            <w:r>
              <w:rPr>
                <w:bCs/>
              </w:rPr>
              <w:lastRenderedPageBreak/>
              <w:t>1.2</w:t>
            </w:r>
            <w:r w:rsidR="00591576">
              <w:rPr>
                <w:bCs/>
              </w:rPr>
              <w:t>1</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w:t>
            </w:r>
            <w:r>
              <w:lastRenderedPageBreak/>
              <w:t>jei Viešųjų pirkimų įstatymas nenumato reikalavimo raštu informuoti tiekėjus 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125E58B5" w:rsidR="0030153E" w:rsidRPr="004B1F34" w:rsidRDefault="0030153E" w:rsidP="00F2546B">
            <w:pPr>
              <w:autoSpaceDN w:val="0"/>
            </w:pPr>
            <w:r>
              <w:t>1.2</w:t>
            </w:r>
            <w:r w:rsidR="00591576">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1F8829FA" w:rsidR="0030153E" w:rsidRPr="004B1F34" w:rsidRDefault="0030153E" w:rsidP="00F2546B">
            <w:pPr>
              <w:rPr>
                <w:bCs/>
              </w:rPr>
            </w:pPr>
            <w:r>
              <w:t>1.2</w:t>
            </w:r>
            <w:r w:rsidR="00591576">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w:t>
            </w:r>
            <w:r>
              <w:lastRenderedPageBreak/>
              <w:t>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lastRenderedPageBreak/>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D7E4AFF" w:rsidR="0030153E" w:rsidRPr="00254013" w:rsidRDefault="0030153E" w:rsidP="0030153E">
      <w:pPr>
        <w:pStyle w:val="Sraopastraipa"/>
        <w:ind w:left="0" w:firstLine="851"/>
        <w:jc w:val="both"/>
        <w:rPr>
          <w:iCs/>
        </w:rPr>
      </w:pPr>
      <w:r w:rsidRPr="00254013">
        <w:t>1.</w:t>
      </w:r>
      <w:r>
        <w:t>2</w:t>
      </w:r>
      <w:r w:rsidR="00591576">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AC3EDB" w:rsidRDefault="0030153E" w:rsidP="0030153E">
      <w:pPr>
        <w:tabs>
          <w:tab w:val="left" w:pos="851"/>
          <w:tab w:val="left" w:pos="7965"/>
        </w:tabs>
        <w:jc w:val="both"/>
      </w:pPr>
    </w:p>
    <w:p w14:paraId="0611C992" w14:textId="687E795A" w:rsidR="00BE4288" w:rsidRDefault="0030153E" w:rsidP="0030153E">
      <w:pPr>
        <w:pStyle w:val="Sraopastraipa2"/>
        <w:keepNext/>
        <w:tabs>
          <w:tab w:val="left" w:pos="0"/>
        </w:tabs>
        <w:ind w:left="360"/>
        <w:jc w:val="center"/>
        <w:rPr>
          <w:b/>
          <w:szCs w:val="24"/>
          <w:lang w:val="lt-LT"/>
        </w:rPr>
      </w:pPr>
      <w:r>
        <w:rPr>
          <w:b/>
          <w:szCs w:val="24"/>
          <w:lang w:val="lt-LT"/>
        </w:rPr>
        <w:t>II</w:t>
      </w:r>
      <w:r w:rsidR="008A3ED7">
        <w:rPr>
          <w:b/>
          <w:szCs w:val="24"/>
          <w:lang w:val="lt-LT"/>
        </w:rPr>
        <w:t xml:space="preserve">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AC3EDB" w:rsidRDefault="0030153E" w:rsidP="0030153E">
      <w:pPr>
        <w:tabs>
          <w:tab w:val="left" w:pos="0"/>
        </w:tabs>
        <w:suppressAutoHyphens/>
        <w:jc w:val="both"/>
      </w:pPr>
    </w:p>
    <w:p w14:paraId="0DCA1FF0" w14:textId="130F4006" w:rsidR="002F3975" w:rsidRDefault="0030153E" w:rsidP="00104410">
      <w:pPr>
        <w:ind w:firstLine="851"/>
        <w:jc w:val="both"/>
      </w:pPr>
      <w:r w:rsidRPr="00DF5811">
        <w:t xml:space="preserve">2.1. Pirkimo objektas – </w:t>
      </w:r>
      <w:r w:rsidR="00CA23F5">
        <w:t>Šventosios pakrantės, abiejose upės pusėse, tarp Vilniaus g. tilto ir pėsčiųjų tilto Ukmergėje</w:t>
      </w:r>
      <w:r w:rsidR="00077EFC">
        <w:t>,</w:t>
      </w:r>
      <w:r w:rsidR="00CA23F5">
        <w:t xml:space="preserve"> sutvarkymo ir naujų inžinerinių statinių (takų) statybos </w:t>
      </w:r>
      <w:r w:rsidR="00077EFC">
        <w:t xml:space="preserve">rangos </w:t>
      </w:r>
      <w:r w:rsidR="002F3975" w:rsidRPr="002F3975">
        <w:t>darb</w:t>
      </w:r>
      <w:r w:rsidR="002F3975">
        <w:t>ai</w:t>
      </w:r>
      <w:r w:rsidR="00122B7E">
        <w:t xml:space="preserve"> (toliau – Darbai).</w:t>
      </w:r>
    </w:p>
    <w:p w14:paraId="09E764FF" w14:textId="6DD6CE1F" w:rsidR="005C51B3" w:rsidRPr="00713168" w:rsidRDefault="003E449F" w:rsidP="00623B54">
      <w:pPr>
        <w:suppressAutoHyphens/>
        <w:ind w:firstLine="851"/>
        <w:jc w:val="both"/>
        <w:rPr>
          <w:b/>
        </w:rPr>
      </w:pPr>
      <w:r w:rsidRPr="00BF6FDE">
        <w:t xml:space="preserve">2.2. </w:t>
      </w:r>
      <w:r w:rsidR="00CA23F5" w:rsidRPr="00CA23F5">
        <w:t xml:space="preserve">Preliminarūs </w:t>
      </w:r>
      <w:r w:rsidR="00CA23F5">
        <w:t>D</w:t>
      </w:r>
      <w:r w:rsidR="00CA23F5" w:rsidRPr="00CA23F5">
        <w:t xml:space="preserve">arbų kiekiai nurodyti bei </w:t>
      </w:r>
      <w:r w:rsidR="00CA23F5">
        <w:t>D</w:t>
      </w:r>
      <w:r w:rsidR="00CA23F5" w:rsidRPr="00CA23F5">
        <w:t xml:space="preserve">arbų savybės apibūdintos </w:t>
      </w:r>
      <w:r w:rsidR="005122E7">
        <w:t>T</w:t>
      </w:r>
      <w:r w:rsidR="00CA23F5">
        <w:t xml:space="preserve">echniniame darbo projekte „Šventosios pakrantės, abiejose upės pusėse, tarp Vilniaus g. tilto ir pėsčiųjų tilto Ukmergėje sutvarkymo projektas ir naujų inžinerinių statinių (takų) statyba“, (proj. Nr. P2409, 2024 m.) </w:t>
      </w:r>
      <w:r w:rsidR="00CA23F5" w:rsidRPr="00CA23F5">
        <w:t>(</w:t>
      </w:r>
      <w:r w:rsidR="00F6692E">
        <w:t>P</w:t>
      </w:r>
      <w:r w:rsidR="00CA23F5" w:rsidRPr="00CA23F5">
        <w:t xml:space="preserve">irkimo sąlygų </w:t>
      </w:r>
      <w:r w:rsidR="00CA23F5">
        <w:t>3</w:t>
      </w:r>
      <w:r w:rsidR="00CA23F5" w:rsidRPr="00CA23F5">
        <w:t xml:space="preserve"> priedas)</w:t>
      </w:r>
      <w:r w:rsidR="00077EFC">
        <w:t>, Sustambintame darbų veiklos sąraše (Pirkimo sąlygų 4 priedas) ir</w:t>
      </w:r>
      <w:r w:rsidR="00CA23F5" w:rsidRPr="00CA23F5">
        <w:t xml:space="preserve"> Techninė</w:t>
      </w:r>
      <w:r w:rsidR="00077EFC">
        <w:t>j</w:t>
      </w:r>
      <w:r w:rsidR="00CA23F5" w:rsidRPr="00CA23F5">
        <w:t>e specifikacijo</w:t>
      </w:r>
      <w:r w:rsidR="00077EFC">
        <w:t>j</w:t>
      </w:r>
      <w:r w:rsidR="00CA23F5" w:rsidRPr="00CA23F5">
        <w:t>e (</w:t>
      </w:r>
      <w:r w:rsidR="00CA23F5">
        <w:t>P</w:t>
      </w:r>
      <w:r w:rsidR="00CA23F5" w:rsidRPr="00CA23F5">
        <w:t xml:space="preserve">irkimo sąlygų </w:t>
      </w:r>
      <w:r w:rsidR="00CA23F5">
        <w:t>2</w:t>
      </w:r>
      <w:r w:rsidR="00CA23F5" w:rsidRPr="00CA23F5">
        <w:t xml:space="preserve"> priedas).</w:t>
      </w:r>
      <w:r w:rsidR="00CA23F5">
        <w:t xml:space="preserve"> </w:t>
      </w:r>
      <w:r w:rsidR="0086796B" w:rsidRPr="005952EB">
        <w:t xml:space="preserve">Tiekėjas privalo įvertinti visas </w:t>
      </w:r>
      <w:r w:rsidR="0086796B">
        <w:t>D</w:t>
      </w:r>
      <w:r w:rsidR="0086796B" w:rsidRPr="005952EB">
        <w:t xml:space="preserve">arbų apimtis ir, prisiimant riziką dėl kiekių ir išlaidų dydžio svyravimo, pateikti savo pasiūlymo kainą pagal </w:t>
      </w:r>
      <w:r w:rsidR="0086796B">
        <w:t>S</w:t>
      </w:r>
      <w:r w:rsidR="0086796B" w:rsidRPr="005952EB">
        <w:t xml:space="preserve">ustambintą </w:t>
      </w:r>
      <w:r w:rsidR="0086796B">
        <w:t>d</w:t>
      </w:r>
      <w:r w:rsidR="0086796B" w:rsidRPr="005952EB">
        <w:t>arbų veikl</w:t>
      </w:r>
      <w:r w:rsidR="0086796B">
        <w:t>os</w:t>
      </w:r>
      <w:r w:rsidR="0086796B" w:rsidRPr="005952EB">
        <w:t xml:space="preserve"> sąrašą (</w:t>
      </w:r>
      <w:r w:rsidR="0086796B">
        <w:t>Pirkimo</w:t>
      </w:r>
      <w:r w:rsidR="0086796B" w:rsidRPr="005952EB">
        <w:t xml:space="preserve"> sąlygų </w:t>
      </w:r>
      <w:r w:rsidR="0086796B">
        <w:t>4</w:t>
      </w:r>
      <w:r w:rsidR="0086796B" w:rsidRPr="005952EB">
        <w:t xml:space="preserve"> </w:t>
      </w:r>
      <w:r w:rsidR="0086796B" w:rsidRPr="00722EA3">
        <w:t xml:space="preserve">priedas). Jeigu </w:t>
      </w:r>
      <w:r w:rsidR="0086796B" w:rsidRPr="008332C9">
        <w:t>Techniniame darbo projekte tiekėjas aptinka Darbų, kurie, jo manymu, yra neįvertinti Sustambintame darbų veiklos sąraše arba yra neaišku, kuriame Sustambintų darbų veiklos sąrašo punkte turi būti įvertinti, tiekėjas privalo apie tai raštu pranešti Perkančiajai organizacijai.</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43CC3972" w:rsidR="00365CA6" w:rsidRPr="009E6D05" w:rsidRDefault="00D177D4" w:rsidP="009E6D05">
      <w:pPr>
        <w:pStyle w:val="Sraopastraipa"/>
        <w:ind w:left="0" w:firstLine="851"/>
        <w:jc w:val="both"/>
        <w:rPr>
          <w:rFonts w:cstheme="minorHAnsi"/>
        </w:rPr>
      </w:pPr>
      <w:r>
        <w:t xml:space="preserve">2.4. </w:t>
      </w:r>
      <w:r w:rsidR="00591576" w:rsidRPr="00064D5E">
        <w:rPr>
          <w:rFonts w:cstheme="minorHAnsi"/>
        </w:rPr>
        <w:t xml:space="preserve">Jeigu apibūdinant pirkimo objektą </w:t>
      </w:r>
      <w:r w:rsidR="00591576">
        <w:rPr>
          <w:rFonts w:cstheme="minorHAnsi"/>
        </w:rPr>
        <w:t xml:space="preserve">Techniniame darbo projekte ir (ar) </w:t>
      </w:r>
      <w:r w:rsidR="00A7304F">
        <w:rPr>
          <w:rFonts w:cstheme="minorHAnsi"/>
        </w:rPr>
        <w:t>T</w:t>
      </w:r>
      <w:r w:rsidR="00591576" w:rsidRPr="00064D5E">
        <w:rPr>
          <w:rFonts w:cstheme="minorHAnsi"/>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177D4">
        <w:t xml:space="preserve"> </w:t>
      </w:r>
      <w:r w:rsidR="009E6D05" w:rsidRPr="00064D5E">
        <w:rPr>
          <w:rFonts w:cstheme="minorHAnsi"/>
        </w:rPr>
        <w:t>Jeigu apibūdinant pirkimo objektą</w:t>
      </w:r>
      <w:r w:rsidR="009E6D05">
        <w:rPr>
          <w:rFonts w:cstheme="minorHAnsi"/>
        </w:rPr>
        <w:t xml:space="preserve"> Techniniame darbo projekte ir (ar)</w:t>
      </w:r>
      <w:r w:rsidR="009E6D05" w:rsidRPr="00064D5E">
        <w:rPr>
          <w:rFonts w:cstheme="minorHAnsi"/>
        </w:rPr>
        <w:t xml:space="preserve"> </w:t>
      </w:r>
      <w:r w:rsidR="009E6D05">
        <w:rPr>
          <w:rFonts w:cstheme="minorHAnsi"/>
        </w:rPr>
        <w:t>T</w:t>
      </w:r>
      <w:r w:rsidR="009E6D05" w:rsidRPr="00064D5E">
        <w:rPr>
          <w:rFonts w:cstheme="minorHAnsi"/>
        </w:rPr>
        <w:t xml:space="preserve">echninėje specifikacijoje nurodytas standartas, </w:t>
      </w:r>
      <w:r w:rsidR="009E6D05" w:rsidRPr="00064D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E6D05" w:rsidRPr="00064D5E">
        <w:rPr>
          <w:rFonts w:cstheme="minorHAnsi"/>
        </w:rPr>
        <w:t xml:space="preserve">turi būti laikoma, kad kiekviena tokia nuoroda yra pateikta su žodžiais „arba lygiavertis“. </w:t>
      </w:r>
      <w:r w:rsidR="00591576">
        <w:t>T</w:t>
      </w:r>
      <w:r w:rsidRPr="00D177D4">
        <w:t xml:space="preserve">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 xml:space="preserve">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w:t>
      </w:r>
      <w:r w:rsidR="002E2DFF" w:rsidRPr="00700865">
        <w:lastRenderedPageBreak/>
        <w:t>Perkančiosios organizacijos pateiktus pirkimo dokumentus ar jų paaiškinimus, tai šiuos Darbus atlikti ar išlaidas padengti tiekėjas privalės savo sąskaita.</w:t>
      </w:r>
    </w:p>
    <w:p w14:paraId="0E5BD842" w14:textId="1ADC7930" w:rsidR="002E2DFF" w:rsidRPr="00BD3376" w:rsidRDefault="00411E96" w:rsidP="00700865">
      <w:pPr>
        <w:pStyle w:val="Betarp"/>
        <w:ind w:firstLine="851"/>
        <w:jc w:val="both"/>
      </w:pPr>
      <w:r w:rsidRPr="00AA3B55">
        <w:t xml:space="preserve">2.7. </w:t>
      </w:r>
      <w:r w:rsidR="00700865" w:rsidRPr="00AA3B55">
        <w:rPr>
          <w:b/>
        </w:rPr>
        <w:t>Darbų atlikimo terminas – bus nustatytas konkurso metu (maksimalus – 2</w:t>
      </w:r>
      <w:r w:rsidR="0086796B" w:rsidRPr="00AA3B55">
        <w:rPr>
          <w:b/>
        </w:rPr>
        <w:t>4</w:t>
      </w:r>
      <w:r w:rsidR="00700865" w:rsidRPr="00AA3B55">
        <w:rPr>
          <w:b/>
        </w:rPr>
        <w:t xml:space="preserve"> mėn., minimalus - 1</w:t>
      </w:r>
      <w:r w:rsidR="00AA3B55" w:rsidRPr="00AA3B55">
        <w:rPr>
          <w:b/>
        </w:rPr>
        <w:t>8</w:t>
      </w:r>
      <w:r w:rsidR="00700865" w:rsidRPr="00AA3B55">
        <w:rPr>
          <w:b/>
        </w:rPr>
        <w:t xml:space="preserve"> mėn.)</w:t>
      </w:r>
      <w:r w:rsidR="00700865" w:rsidRPr="00AA3B55">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30E4FB12" w14:textId="5175C9B2" w:rsidR="00033956" w:rsidRPr="00033956" w:rsidRDefault="00700865" w:rsidP="00033956">
      <w:pPr>
        <w:suppressAutoHyphens/>
        <w:ind w:firstLine="851"/>
        <w:jc w:val="both"/>
        <w:rPr>
          <w:rFonts w:eastAsia="Calibri"/>
          <w:bCs/>
          <w:noProof/>
          <w:lang w:eastAsia="lt-LT"/>
        </w:rPr>
      </w:pPr>
      <w:r>
        <w:t>2</w:t>
      </w:r>
      <w:r w:rsidRPr="00700865">
        <w:t xml:space="preserve">.8. </w:t>
      </w:r>
      <w:bookmarkStart w:id="6" w:name="_Hlk168325516"/>
      <w:r w:rsidR="00033956" w:rsidRPr="00033956">
        <w:rPr>
          <w:lang w:eastAsia="lt-LT"/>
        </w:rPr>
        <w:t xml:space="preserve">Sutartis įsigalioja </w:t>
      </w:r>
      <w:r w:rsidR="00033956" w:rsidRPr="00033956">
        <w:rPr>
          <w:rFonts w:eastAsia="Calibri"/>
          <w:lang w:eastAsia="lt-LT"/>
        </w:rPr>
        <w:t xml:space="preserve">po to, kai </w:t>
      </w:r>
      <w:r w:rsidR="00033956">
        <w:rPr>
          <w:lang w:eastAsia="lt-LT"/>
        </w:rPr>
        <w:t>su</w:t>
      </w:r>
      <w:r w:rsidR="00033956" w:rsidRPr="00033956">
        <w:rPr>
          <w:lang w:eastAsia="lt-LT"/>
        </w:rPr>
        <w:t xml:space="preserve">tarties </w:t>
      </w:r>
      <w:r w:rsidR="00033956">
        <w:rPr>
          <w:lang w:eastAsia="lt-LT"/>
        </w:rPr>
        <w:t>š</w:t>
      </w:r>
      <w:r w:rsidR="00033956" w:rsidRPr="00033956">
        <w:rPr>
          <w:lang w:eastAsia="lt-LT"/>
        </w:rPr>
        <w:t xml:space="preserve">alys pasirašo </w:t>
      </w:r>
      <w:r w:rsidR="00033956">
        <w:rPr>
          <w:lang w:eastAsia="lt-LT"/>
        </w:rPr>
        <w:t>s</w:t>
      </w:r>
      <w:r w:rsidR="00033956" w:rsidRPr="00033956">
        <w:rPr>
          <w:lang w:eastAsia="lt-LT"/>
        </w:rPr>
        <w:t>utartį ir</w:t>
      </w:r>
      <w:r w:rsidR="00033956" w:rsidRPr="00033956">
        <w:rPr>
          <w:b/>
          <w:bCs/>
        </w:rPr>
        <w:t xml:space="preserve"> </w:t>
      </w:r>
      <w:r w:rsidR="00033956">
        <w:rPr>
          <w:rFonts w:eastAsia="Calibri"/>
          <w:lang w:eastAsia="lt-LT"/>
        </w:rPr>
        <w:t>tiekėjas</w:t>
      </w:r>
      <w:r w:rsidR="00033956" w:rsidRPr="00033956">
        <w:rPr>
          <w:rFonts w:eastAsia="Calibri"/>
          <w:lang w:eastAsia="lt-LT"/>
        </w:rPr>
        <w:t xml:space="preserve"> pateikia tinkamą </w:t>
      </w:r>
      <w:r w:rsidR="00033956">
        <w:rPr>
          <w:rFonts w:eastAsia="Calibri"/>
          <w:lang w:eastAsia="lt-LT"/>
        </w:rPr>
        <w:t>s</w:t>
      </w:r>
      <w:r w:rsidR="00033956" w:rsidRPr="00033956">
        <w:rPr>
          <w:rFonts w:eastAsia="Calibri"/>
          <w:lang w:eastAsia="lt-LT"/>
        </w:rPr>
        <w:t>utarties įvykdymo užtikrinimą (po užtikrinimo pateikimo dienos einančią dieną)</w:t>
      </w:r>
      <w:r w:rsidR="00033956" w:rsidRPr="00033956">
        <w:rPr>
          <w:lang w:eastAsia="lt-LT"/>
        </w:rPr>
        <w:t>.</w:t>
      </w:r>
      <w:r w:rsidR="00033956" w:rsidRPr="00033956">
        <w:rPr>
          <w:rFonts w:eastAsia="Calibri"/>
          <w:lang w:eastAsia="lt-LT"/>
        </w:rPr>
        <w:t xml:space="preserve"> Sutarčiai įsigaliojus, ji </w:t>
      </w:r>
      <w:r w:rsidR="00033956" w:rsidRPr="00033956">
        <w:rPr>
          <w:rFonts w:eastAsia="Calibri"/>
          <w:bCs/>
          <w:noProof/>
          <w:lang w:eastAsia="lt-LT"/>
        </w:rPr>
        <w:t xml:space="preserve">galioja iki visų Darbų užbaigimo ir atsiskaitymo už juos, bei kitų sutartinių įsipareigojimų įvykdymo dienos, arba kai </w:t>
      </w:r>
      <w:r w:rsidR="00033956">
        <w:rPr>
          <w:rFonts w:eastAsia="Calibri"/>
          <w:bCs/>
          <w:noProof/>
          <w:lang w:eastAsia="lt-LT"/>
        </w:rPr>
        <w:t>s</w:t>
      </w:r>
      <w:r w:rsidR="00033956" w:rsidRPr="00033956">
        <w:rPr>
          <w:rFonts w:eastAsia="Calibri"/>
          <w:bCs/>
          <w:noProof/>
          <w:lang w:eastAsia="lt-LT"/>
        </w:rPr>
        <w:t xml:space="preserve">utarties </w:t>
      </w:r>
      <w:r w:rsidR="00033956">
        <w:rPr>
          <w:rFonts w:eastAsia="Calibri"/>
          <w:bCs/>
          <w:noProof/>
          <w:lang w:eastAsia="lt-LT"/>
        </w:rPr>
        <w:t>š</w:t>
      </w:r>
      <w:r w:rsidR="00033956" w:rsidRPr="00033956">
        <w:rPr>
          <w:rFonts w:eastAsia="Calibri"/>
          <w:bCs/>
          <w:noProof/>
          <w:lang w:eastAsia="lt-LT"/>
        </w:rPr>
        <w:t xml:space="preserve">alys sutaria ją nutraukti, arba ji nutraukiama </w:t>
      </w:r>
      <w:r w:rsidR="00033956">
        <w:rPr>
          <w:rFonts w:eastAsia="Calibri"/>
          <w:bCs/>
          <w:noProof/>
          <w:lang w:eastAsia="lt-LT"/>
        </w:rPr>
        <w:t>s</w:t>
      </w:r>
      <w:r w:rsidR="00033956" w:rsidRPr="00033956">
        <w:rPr>
          <w:rFonts w:eastAsia="Calibri"/>
          <w:bCs/>
          <w:noProof/>
          <w:lang w:eastAsia="lt-LT"/>
        </w:rPr>
        <w:t>utartyje nustatytais atvejais.</w:t>
      </w:r>
    </w:p>
    <w:bookmarkEnd w:id="6"/>
    <w:p w14:paraId="30A0FC73" w14:textId="78DF8BC9" w:rsidR="00700865" w:rsidRDefault="0030153E" w:rsidP="00700865">
      <w:pPr>
        <w:ind w:firstLine="851"/>
        <w:jc w:val="both"/>
      </w:pPr>
      <w:r w:rsidRPr="001A70CC">
        <w:t>2.</w:t>
      </w:r>
      <w:r w:rsidR="00F319F0">
        <w:t>9</w:t>
      </w:r>
      <w:r w:rsidRPr="001A70CC">
        <w:t xml:space="preserve">. </w:t>
      </w:r>
      <w:r w:rsidR="001A0F91" w:rsidRPr="00094DFE">
        <w:rPr>
          <w:b/>
        </w:rPr>
        <w:t>Darbų atlikimo</w:t>
      </w:r>
      <w:r w:rsidR="00695A12" w:rsidRPr="00094DFE">
        <w:rPr>
          <w:b/>
        </w:rPr>
        <w:t xml:space="preserve"> vieta</w:t>
      </w:r>
      <w:r w:rsidR="0086796B" w:rsidRPr="00094DFE">
        <w:rPr>
          <w:b/>
        </w:rPr>
        <w:t>:</w:t>
      </w:r>
      <w:r w:rsidR="0086796B" w:rsidRPr="00A7304F">
        <w:t xml:space="preserve"> </w:t>
      </w:r>
      <w:r w:rsidR="0086796B">
        <w:t>Šventosios pakrantės teritorija Ukmergės mieste nuo Vilniaus g. tilto iki pėsčiųjų tilto (abiejose upės pusėse</w:t>
      </w:r>
      <w:r w:rsidR="00E846E7">
        <w:t>)</w:t>
      </w:r>
      <w:r w:rsidR="00A7304F">
        <w:t xml:space="preserve"> bei pėsčiųjų tako jungtis tarp Šventosios upės pakrantės ir Sveikatos parko.</w:t>
      </w:r>
    </w:p>
    <w:p w14:paraId="6A4EDCDA" w14:textId="2ED43828" w:rsidR="00137FDA" w:rsidRDefault="00137FDA" w:rsidP="00137FDA">
      <w:pPr>
        <w:ind w:firstLine="851"/>
        <w:jc w:val="both"/>
      </w:pPr>
      <w:r>
        <w:t>2.1</w:t>
      </w:r>
      <w:r w:rsidR="00F319F0">
        <w:t>0</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7796B732" w:rsidR="00137FDA" w:rsidRDefault="00137FDA" w:rsidP="00137FDA">
      <w:pPr>
        <w:pStyle w:val="Sraopastraipa"/>
        <w:widowControl w:val="0"/>
        <w:ind w:left="0" w:firstLine="851"/>
        <w:jc w:val="both"/>
      </w:pPr>
      <w:r w:rsidRPr="00447EFE">
        <w:rPr>
          <w:szCs w:val="22"/>
        </w:rPr>
        <w:t>2.1</w:t>
      </w:r>
      <w:r w:rsidR="00F319F0">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30C5507B" w:rsidR="00137FDA" w:rsidRDefault="00137FDA" w:rsidP="00137FDA">
      <w:pPr>
        <w:ind w:firstLine="851"/>
        <w:jc w:val="both"/>
        <w:rPr>
          <w:szCs w:val="22"/>
        </w:rPr>
      </w:pPr>
      <w:r>
        <w:t>2.1</w:t>
      </w:r>
      <w:r w:rsidR="00F319F0">
        <w:t>2</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10AC82D3" w14:textId="37929467" w:rsidR="00A7304F" w:rsidRPr="00A7304F" w:rsidRDefault="00137FDA" w:rsidP="00A7304F">
      <w:pPr>
        <w:ind w:firstLine="851"/>
        <w:jc w:val="both"/>
      </w:pPr>
      <w:r w:rsidRPr="00AA3B55">
        <w:rPr>
          <w:szCs w:val="22"/>
        </w:rPr>
        <w:t>2.1</w:t>
      </w:r>
      <w:r w:rsidR="00F319F0" w:rsidRPr="00AA3B55">
        <w:rPr>
          <w:szCs w:val="22"/>
        </w:rPr>
        <w:t>3</w:t>
      </w:r>
      <w:r w:rsidRPr="00AA3B55">
        <w:rPr>
          <w:szCs w:val="22"/>
        </w:rPr>
        <w:t xml:space="preserve">. Darbai perkami pagal </w:t>
      </w:r>
      <w:r w:rsidRPr="00AA3B55">
        <w:rPr>
          <w:b/>
          <w:szCs w:val="22"/>
        </w:rPr>
        <w:t>fiksuoto</w:t>
      </w:r>
      <w:r w:rsidR="0086796B" w:rsidRPr="00AA3B55">
        <w:rPr>
          <w:b/>
          <w:szCs w:val="22"/>
        </w:rPr>
        <w:t>s kainos</w:t>
      </w:r>
      <w:r w:rsidRPr="00AA3B55">
        <w:rPr>
          <w:szCs w:val="22"/>
        </w:rPr>
        <w:t xml:space="preserve"> kainodarą.</w:t>
      </w:r>
      <w:r w:rsidR="004B124C" w:rsidRPr="00AA3B55">
        <w:rPr>
          <w:szCs w:val="22"/>
        </w:rPr>
        <w:t xml:space="preserve"> </w:t>
      </w:r>
      <w:r w:rsidR="00223074" w:rsidRPr="00AA3B55">
        <w:rPr>
          <w:b/>
          <w:bCs/>
        </w:rPr>
        <w:t xml:space="preserve">Pradinės sutarties vertė bus lygi tiekėjo pasiūlymo kainai Eur be PVM, nurodytai už visą perkamų Darbų kiekį (apimtį). </w:t>
      </w:r>
      <w:r w:rsidR="00A7304F" w:rsidRPr="00A7304F">
        <w:t xml:space="preserve">Techninėje specifikacijoje ir (ar) Sustambintame darbų veiklos sąraše ir (ar) Techniniame darbo projekte nurodyti dydžiai – statybos darbų produktų kiekis, įrenginių, mechanizmų skaičius ir statinio darbų (statinio, jo elementų baigtinių darbų ir jiems atlikti reikalingų resursų) apimtis (išreikšta statybos darbų vienetais) – yra apytikriai ir neturi būti laikomi faktiniu ir tiksliu Darbų, kuriuos rangovui reikia atlikti, kiekiu. </w:t>
      </w:r>
      <w:r w:rsidR="00A7304F" w:rsidRPr="00A7304F">
        <w:rPr>
          <w:rFonts w:eastAsia="Calibri"/>
          <w:lang w:eastAsia="lt-LT"/>
        </w:rPr>
        <w:t xml:space="preserve">Jei nesikeičia Darbų apimtys, didesni atliktų Darbų kiekiai nelaikomi papildomais darbais, o mažesni – atsisakomaisiais darbais. Darbų faktinių kiekių neatitikimas apytikriams kiekiams, kurie gali būti nustatyti Techninėje specifikacijoje ir (ar) Sustambintame darbų veiklos sąraše ir (ar) Techniniame darbo projekte – priskiriamas Rangovo atsakomybei ir rizikai. </w:t>
      </w:r>
    </w:p>
    <w:p w14:paraId="44F1B77C" w14:textId="1CE6BB17" w:rsidR="0030153E" w:rsidRDefault="00700865" w:rsidP="00700865">
      <w:pPr>
        <w:ind w:firstLine="851"/>
        <w:jc w:val="both"/>
      </w:pPr>
      <w:r>
        <w:t>2</w:t>
      </w:r>
      <w:r w:rsidR="0030153E" w:rsidRPr="008560D0">
        <w:t>.</w:t>
      </w:r>
      <w:r w:rsidR="00695A12">
        <w:t>1</w:t>
      </w:r>
      <w:r w:rsidR="00F319F0">
        <w:t>4</w:t>
      </w:r>
      <w:r w:rsidR="006C53D6">
        <w:t>.</w:t>
      </w:r>
      <w:r w:rsidR="0030153E" w:rsidRPr="008560D0">
        <w:t xml:space="preserve"> </w:t>
      </w:r>
      <w:r w:rsidR="0030153E" w:rsidRPr="008560D0">
        <w:rPr>
          <w:b/>
          <w:bCs/>
        </w:rPr>
        <w:t>Maksimali pirkimui skirtų lėšų suma</w:t>
      </w:r>
      <w:r w:rsidR="003639E9">
        <w:rPr>
          <w:b/>
          <w:bCs/>
        </w:rPr>
        <w:t>:</w:t>
      </w:r>
      <w:r w:rsidR="0030153E" w:rsidRPr="008560D0">
        <w:t xml:space="preserve"> </w:t>
      </w:r>
      <w:r w:rsidR="0086796B">
        <w:t>2</w:t>
      </w:r>
      <w:r w:rsidR="00BE4288">
        <w:t xml:space="preserve"> </w:t>
      </w:r>
      <w:r w:rsidR="0086796B">
        <w:t>8</w:t>
      </w:r>
      <w:r w:rsidR="00BE4288">
        <w:t>00 000</w:t>
      </w:r>
      <w:r w:rsidR="00695A12" w:rsidRPr="001B4DB7">
        <w:t>,00</w:t>
      </w:r>
      <w:r w:rsidR="0030153E" w:rsidRPr="001B4DB7">
        <w:t xml:space="preserve"> Eur </w:t>
      </w:r>
      <w:r w:rsidR="0030153E" w:rsidRPr="008560D0">
        <w:t>su PVM</w:t>
      </w:r>
      <w:r w:rsidR="0030153E" w:rsidRPr="001B661D">
        <w:t xml:space="preserve">. Tiekėjų pasiūlymai neturi viršyti maksimalios pirkimui skirtos lėšų sumos, šią sumą </w:t>
      </w:r>
      <w:r w:rsidR="0030153E" w:rsidRPr="00DE5FD9">
        <w:t>viršijantys pasiūlymai bus atmesti.</w:t>
      </w:r>
    </w:p>
    <w:p w14:paraId="5941D627" w14:textId="77777777" w:rsidR="0030153E" w:rsidRPr="00AA3B55"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lastRenderedPageBreak/>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4"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5"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w:t>
            </w:r>
            <w:r w:rsidRPr="00540567">
              <w:rPr>
                <w:bCs/>
                <w:color w:val="00000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lastRenderedPageBreak/>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lastRenderedPageBreak/>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540567">
              <w:rPr>
                <w:bCs/>
                <w:color w:val="00000A"/>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6"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40567">
              <w:rPr>
                <w:color w:val="00000A"/>
                <w:lang w:eastAsia="zh-CN"/>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40567">
              <w:rPr>
                <w:bCs/>
                <w:iCs/>
              </w:rPr>
              <w:lastRenderedPageBreak/>
              <w:t>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964B86" w:rsidP="00F2546B">
            <w:pPr>
              <w:suppressAutoHyphens/>
              <w:jc w:val="both"/>
              <w:rPr>
                <w:color w:val="548DD4" w:themeColor="text2" w:themeTint="99"/>
              </w:rPr>
            </w:pPr>
            <w:hyperlink r:id="rId17" w:history="1">
              <w:r w:rsidR="0029443B" w:rsidRPr="003571C5">
                <w:rPr>
                  <w:rStyle w:val="Hipersaitas"/>
                  <w:color w:val="548DD4" w:themeColor="text2" w:themeTint="99"/>
                </w:rPr>
                <w:t>https://vpt.lrv.lt/lt/nuorodos/kiti-duomenys/powerbi/melaginga-</w:t>
              </w:r>
              <w:r w:rsidR="0029443B" w:rsidRPr="003571C5">
                <w:rPr>
                  <w:rStyle w:val="Hipersaitas"/>
                  <w:color w:val="548DD4" w:themeColor="text2" w:themeTint="99"/>
                </w:rPr>
                <w:lastRenderedPageBreak/>
                <w:t>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w:t>
            </w:r>
            <w:r w:rsidRPr="00540567">
              <w:rPr>
                <w:color w:val="00000A"/>
                <w:lang w:eastAsia="zh-CN"/>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w:t>
            </w:r>
            <w:r w:rsidRPr="00540567">
              <w:rPr>
                <w:color w:val="00000A"/>
                <w:lang w:eastAsia="zh-CN"/>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964B86" w:rsidP="003571C5">
            <w:pPr>
              <w:pStyle w:val="Betarp"/>
              <w:jc w:val="both"/>
              <w:rPr>
                <w:szCs w:val="24"/>
              </w:rPr>
            </w:pPr>
            <w:hyperlink r:id="rId18"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964B86" w:rsidP="00F2546B">
            <w:pPr>
              <w:suppressAutoHyphens/>
              <w:jc w:val="both"/>
              <w:rPr>
                <w:lang w:eastAsia="zh-CN"/>
              </w:rPr>
            </w:pPr>
            <w:hyperlink r:id="rId19"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20"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964B86" w:rsidP="003571C5">
            <w:pPr>
              <w:pStyle w:val="Betarp"/>
              <w:jc w:val="both"/>
              <w:rPr>
                <w:szCs w:val="24"/>
              </w:rPr>
            </w:pPr>
            <w:hyperlink r:id="rId21"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2">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 xml:space="preserve">yra padaręs draudimo sudaryti draudžiamus </w:t>
            </w:r>
            <w:r w:rsidRPr="00540567">
              <w:rPr>
                <w:color w:val="000000"/>
                <w:lang w:eastAsia="zh-CN"/>
              </w:rPr>
              <w:lastRenderedPageBreak/>
              <w:t>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w:t>
            </w:r>
            <w:r w:rsidRPr="00540567">
              <w:rPr>
                <w:b/>
                <w:bCs/>
                <w:color w:val="00000A"/>
                <w:lang w:eastAsia="zh-CN"/>
              </w:rPr>
              <w:lastRenderedPageBreak/>
              <w:t xml:space="preserve">pagrindu, be kita ko, atsižvelgiama į nacionalinėje duomenų bazėje adresu: </w:t>
            </w:r>
          </w:p>
          <w:p w14:paraId="5C4692CF" w14:textId="77777777" w:rsidR="0030153E" w:rsidRPr="00540567" w:rsidRDefault="00964B86" w:rsidP="00F2546B">
            <w:pPr>
              <w:suppressAutoHyphens/>
              <w:jc w:val="both"/>
              <w:rPr>
                <w:color w:val="00000A"/>
              </w:rPr>
            </w:pPr>
            <w:hyperlink r:id="rId23"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 xml:space="preserve">Jei dokumentas išduotas anksčiau, tačiau jame nurodytas galiojimo terminas ilgesnis nei pašalinimo pagrindų nebuvimą patvirtinančių dokumentų </w:t>
            </w:r>
            <w:r w:rsidRPr="00540567">
              <w:lastRenderedPageBreak/>
              <w:t>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4B5A743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w:t>
      </w:r>
      <w:r w:rsidR="00AA3B55">
        <w:rPr>
          <w:lang w:eastAsia="zh-CN"/>
        </w:rPr>
        <w:t xml:space="preserve">, </w:t>
      </w:r>
      <w:r w:rsidR="002C204A">
        <w:rPr>
          <w:lang w:eastAsia="zh-CN"/>
        </w:rPr>
        <w:t>aplinkos apsaugos vadybos sistemos standartų</w:t>
      </w:r>
      <w:r w:rsidR="00AA3B55">
        <w:rPr>
          <w:lang w:eastAsia="zh-CN"/>
        </w:rPr>
        <w:t xml:space="preserve"> bei nacionalinio saugumo</w:t>
      </w:r>
      <w:r w:rsidR="002C204A">
        <w:rPr>
          <w:lang w:eastAsia="zh-CN"/>
        </w:rPr>
        <w:t xml:space="preserve">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lastRenderedPageBreak/>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4">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 xml:space="preserve">Nurodyti kvalifikacijos reikalavimus patvirtinantys dokumentai gali būti išduoti ir po vokų atplėšimo, o juose nurodyti kvalifikacijos duomenys turi būti pateikiami už laikotarpį iki pasiūlymų pateikimo termino pabaigos, jei tokiuose dokumentuose </w:t>
      </w:r>
      <w:r w:rsidRPr="008067F6">
        <w:rPr>
          <w:bCs/>
          <w:szCs w:val="22"/>
        </w:rPr>
        <w:lastRenderedPageBreak/>
        <w:t>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EE4E59">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EE4E59">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EE4E59">
        <w:tc>
          <w:tcPr>
            <w:tcW w:w="945" w:type="dxa"/>
          </w:tcPr>
          <w:p w14:paraId="5447C8CB" w14:textId="0029F017" w:rsidR="00B23E08" w:rsidRDefault="00B23E08" w:rsidP="00F2546B">
            <w:r>
              <w:t>3.1</w:t>
            </w:r>
            <w:r w:rsidR="00CE5260">
              <w:t>7</w:t>
            </w:r>
            <w:r>
              <w:t>.</w:t>
            </w:r>
            <w:r w:rsidR="005E26A5">
              <w:t>1</w:t>
            </w:r>
            <w:r>
              <w:t>.</w:t>
            </w:r>
          </w:p>
        </w:tc>
        <w:tc>
          <w:tcPr>
            <w:tcW w:w="4351" w:type="dxa"/>
          </w:tcPr>
          <w:p w14:paraId="553B03D6" w14:textId="57ABD148" w:rsidR="00713168" w:rsidRPr="00713168" w:rsidRDefault="001C2A1C" w:rsidP="00713168">
            <w:pPr>
              <w:pStyle w:val="Betarp"/>
              <w:jc w:val="both"/>
              <w:rPr>
                <w:strike/>
              </w:rPr>
            </w:pPr>
            <w:r w:rsidRPr="00723BF3">
              <w:t xml:space="preserve">Tiekėjas, tiekėjų grupės partneriai kartu, </w:t>
            </w:r>
            <w:r w:rsidR="00872163" w:rsidRPr="00723BF3">
              <w:t xml:space="preserve">subrangovai ar kiti ūkio subjektai, kurių pajėgumais (įrodinėjant šiame punkte reikalaujamą kvalifikaciją) remiasi tiekėjas, </w:t>
            </w:r>
            <w:r w:rsidRPr="00723BF3">
              <w:t>sutarčiai vykdyti turi pasiūlyti</w:t>
            </w:r>
            <w:r w:rsidR="00713168" w:rsidRPr="00713168">
              <w:t xml:space="preserve"> ne mažiau kaip 1 (vieną)</w:t>
            </w:r>
            <w:r w:rsidR="00EE403C">
              <w:t xml:space="preserve"> specialistą, turintį teisę eiti</w:t>
            </w:r>
            <w:r w:rsidR="00713168" w:rsidRPr="00713168">
              <w:t xml:space="preserve"> </w:t>
            </w:r>
            <w:r w:rsidR="00713168" w:rsidRPr="00A853D3">
              <w:t>nesudėtingojo statinio</w:t>
            </w:r>
            <w:r w:rsidR="00713168" w:rsidRPr="00713168">
              <w:t xml:space="preserve"> statybos darbų vadov</w:t>
            </w:r>
            <w:r w:rsidR="00EE403C">
              <w:t>o pareigas.</w:t>
            </w:r>
          </w:p>
          <w:p w14:paraId="4FE7D0E6" w14:textId="151B6985" w:rsidR="00F31C64" w:rsidRPr="00723BF3" w:rsidRDefault="00F31C64" w:rsidP="001C2A1C">
            <w:pPr>
              <w:tabs>
                <w:tab w:val="left" w:pos="315"/>
              </w:tabs>
              <w:jc w:val="both"/>
            </w:pPr>
          </w:p>
          <w:p w14:paraId="0E713096" w14:textId="77777777" w:rsidR="001C2A1C" w:rsidRPr="001B158D" w:rsidRDefault="001C2A1C" w:rsidP="001C2A1C">
            <w:pPr>
              <w:tabs>
                <w:tab w:val="left" w:pos="315"/>
              </w:tabs>
              <w:jc w:val="both"/>
              <w:rPr>
                <w:b/>
                <w:i/>
                <w:iCs/>
              </w:rPr>
            </w:pPr>
            <w:bookmarkStart w:id="7" w:name="_Hlk145661924"/>
            <w:r w:rsidRPr="001B158D">
              <w:rPr>
                <w:b/>
                <w:i/>
                <w:iCs/>
              </w:rPr>
              <w:t>Pastabos:</w:t>
            </w:r>
          </w:p>
          <w:p w14:paraId="440C54F9" w14:textId="1C8889A4" w:rsidR="00F84D5A" w:rsidRPr="00723BF3" w:rsidRDefault="00872163" w:rsidP="00770260">
            <w:pPr>
              <w:tabs>
                <w:tab w:val="left" w:pos="315"/>
              </w:tabs>
              <w:jc w:val="both"/>
              <w:rPr>
                <w:rFonts w:eastAsiaTheme="minorEastAsia"/>
                <w:i/>
              </w:rPr>
            </w:pPr>
            <w:r w:rsidRPr="00723BF3">
              <w:t>-</w:t>
            </w:r>
            <w:r w:rsidR="00770260" w:rsidRPr="00723BF3">
              <w:rPr>
                <w:rFonts w:eastAsiaTheme="minorEastAsia"/>
              </w:rPr>
              <w:t xml:space="preserve"> </w:t>
            </w:r>
            <w:r w:rsidR="00AC3EFC" w:rsidRPr="00723BF3">
              <w:rPr>
                <w:rFonts w:eastAsiaTheme="minorEastAsia"/>
              </w:rPr>
              <w:t>t</w:t>
            </w:r>
            <w:r w:rsidR="00770260" w:rsidRPr="00723BF3">
              <w:rPr>
                <w:rFonts w:eastAsiaTheme="minorEastAsia"/>
                <w:i/>
              </w:rPr>
              <w:t>iekėjas (tiekėjų grupės partneriai kartu) gali siūlyti daugiau nei vieną speciali</w:t>
            </w:r>
            <w:r w:rsidR="00E02078">
              <w:rPr>
                <w:rFonts w:eastAsiaTheme="minorEastAsia"/>
                <w:i/>
              </w:rPr>
              <w:t>stą</w:t>
            </w:r>
            <w:r w:rsidR="00770260" w:rsidRPr="00723BF3">
              <w:rPr>
                <w:rFonts w:eastAsiaTheme="minorEastAsia"/>
                <w:i/>
              </w:rPr>
              <w:t xml:space="preserve"> </w:t>
            </w:r>
            <w:r w:rsidR="00723BF3" w:rsidRPr="00723BF3">
              <w:rPr>
                <w:rFonts w:eastAsiaTheme="minorEastAsia"/>
                <w:i/>
              </w:rPr>
              <w:t>nurodytai</w:t>
            </w:r>
            <w:r w:rsidR="00770260" w:rsidRPr="00723BF3">
              <w:rPr>
                <w:rFonts w:eastAsiaTheme="minorEastAsia"/>
                <w:i/>
              </w:rPr>
              <w:t xml:space="preserve"> pozicijai, tačiau kiekvienas jų turi atitikti jiems keliamus nurodytus kvalifikacijos reikalavimus ir pateikti reikalaujamus jų kvalifikaciją įrodančius dokumentus</w:t>
            </w:r>
            <w:bookmarkEnd w:id="7"/>
            <w:r w:rsidRPr="00723BF3">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D469AE9" w:rsidR="001C2A1C" w:rsidRPr="00EA1B01" w:rsidRDefault="001C2A1C" w:rsidP="001C2A1C">
            <w:pPr>
              <w:tabs>
                <w:tab w:val="left" w:pos="347"/>
                <w:tab w:val="left" w:pos="1665"/>
              </w:tabs>
              <w:jc w:val="both"/>
              <w:rPr>
                <w:b/>
              </w:rPr>
            </w:pPr>
            <w:r w:rsidRPr="00EA1B01">
              <w:rPr>
                <w:b/>
              </w:rPr>
              <w:t>Pateikiama:</w:t>
            </w:r>
            <w:r w:rsidR="00B4602B">
              <w:rPr>
                <w:b/>
              </w:rPr>
              <w:t>*</w:t>
            </w:r>
          </w:p>
          <w:p w14:paraId="315C6471" w14:textId="6DC57DAD" w:rsidR="001C2A1C" w:rsidRPr="00EA1B01" w:rsidRDefault="00350E01" w:rsidP="00770260">
            <w:pPr>
              <w:tabs>
                <w:tab w:val="left" w:pos="176"/>
                <w:tab w:val="left" w:pos="317"/>
                <w:tab w:val="left" w:pos="1665"/>
              </w:tabs>
              <w:ind w:left="34"/>
              <w:contextualSpacing/>
              <w:jc w:val="both"/>
              <w:rPr>
                <w:lang w:eastAsia="lt-LT"/>
              </w:rPr>
            </w:pPr>
            <w:r w:rsidRPr="00EA1B01">
              <w:rPr>
                <w:lang w:eastAsia="lt-LT"/>
              </w:rPr>
              <w:t xml:space="preserve">1) </w:t>
            </w:r>
            <w:r w:rsidR="001C2A1C" w:rsidRPr="00EA1B01">
              <w:rPr>
                <w:lang w:eastAsia="lt-LT"/>
              </w:rPr>
              <w:t xml:space="preserve">siūlomų </w:t>
            </w:r>
            <w:r w:rsidR="00713168">
              <w:rPr>
                <w:lang w:eastAsia="lt-LT"/>
              </w:rPr>
              <w:t>vadovų</w:t>
            </w:r>
            <w:r w:rsidR="001C2A1C" w:rsidRPr="00EA1B01">
              <w:rPr>
                <w:lang w:eastAsia="lt-LT"/>
              </w:rPr>
              <w:t>, kurie bus atsakingi už sutarties vykdymą, sąraš</w:t>
            </w:r>
            <w:r w:rsidR="00814A95" w:rsidRPr="00EA1B01">
              <w:rPr>
                <w:lang w:eastAsia="lt-LT"/>
              </w:rPr>
              <w:t>o forma</w:t>
            </w:r>
            <w:r w:rsidR="001C2A1C" w:rsidRPr="00EA1B01">
              <w:rPr>
                <w:lang w:eastAsia="lt-LT"/>
              </w:rPr>
              <w:t xml:space="preserve">, užpildyta pagal Pirkimo sąlygų </w:t>
            </w:r>
            <w:r w:rsidR="009B194B">
              <w:rPr>
                <w:lang w:eastAsia="lt-LT"/>
              </w:rPr>
              <w:t>7</w:t>
            </w:r>
            <w:r w:rsidR="001C2A1C" w:rsidRPr="00EA1B01">
              <w:rPr>
                <w:lang w:eastAsia="lt-LT"/>
              </w:rPr>
              <w:t xml:space="preserve"> priedą</w:t>
            </w:r>
            <w:r w:rsidRPr="00EA1B01">
              <w:rPr>
                <w:lang w:eastAsia="lt-LT"/>
              </w:rPr>
              <w:t>;</w:t>
            </w:r>
          </w:p>
          <w:p w14:paraId="02FBE3D5" w14:textId="77777777" w:rsidR="00B4602B" w:rsidRDefault="00350E01" w:rsidP="004D018E">
            <w:pPr>
              <w:pStyle w:val="Betarp"/>
              <w:jc w:val="both"/>
            </w:pPr>
            <w:r w:rsidRPr="00EA1B01">
              <w:rPr>
                <w:lang w:eastAsia="lt-LT"/>
              </w:rPr>
              <w:t xml:space="preserve">2) </w:t>
            </w:r>
            <w:r w:rsidR="004D018E" w:rsidRPr="004D018E">
              <w:t>dokumentai, patvirtinantys architekto arba statybos inžinieriaus išsilavinimą, nurodytą Lietuvos Respublikos statybos įstatymo 2 straipsnio 1 arba 92 dalyje</w:t>
            </w:r>
            <w:r w:rsidR="00B4602B">
              <w:t>;</w:t>
            </w:r>
          </w:p>
          <w:p w14:paraId="5ABD14ED" w14:textId="0C238DC3" w:rsidR="004D018E" w:rsidRPr="004D018E" w:rsidRDefault="00B4602B" w:rsidP="004D018E">
            <w:pPr>
              <w:pStyle w:val="Betarp"/>
              <w:jc w:val="both"/>
              <w:rPr>
                <w:lang w:eastAsia="lt-LT"/>
              </w:rPr>
            </w:pPr>
            <w:r>
              <w:t>3) *informaciją apie Lietuvoje išduotus kvalifikacijos dokumentus</w:t>
            </w:r>
            <w:r>
              <w:rPr>
                <w:lang w:eastAsia="lt-LT"/>
              </w:rPr>
              <w:t xml:space="preserve"> Perkančioji organizacija pasitikrins pati viešosios įstaigos Statybos sektoriaus vystymo agentūros registruose </w:t>
            </w:r>
            <w:hyperlink r:id="rId25" w:history="1">
              <w:r w:rsidRPr="00E92613">
                <w:rPr>
                  <w:rStyle w:val="Hipersaitas"/>
                  <w:lang w:eastAsia="lt-LT"/>
                </w:rPr>
                <w:t>https://www.ssva.lt/cms.registrai</w:t>
              </w:r>
            </w:hyperlink>
            <w:r>
              <w:rPr>
                <w:lang w:eastAsia="lt-LT"/>
              </w:rPr>
              <w:t>.</w:t>
            </w:r>
          </w:p>
          <w:p w14:paraId="7AF9C30F" w14:textId="25E5D9D5" w:rsidR="004D018E" w:rsidRPr="000C42FB" w:rsidRDefault="004D018E" w:rsidP="008F7DCE">
            <w:pPr>
              <w:autoSpaceDE w:val="0"/>
              <w:autoSpaceDN w:val="0"/>
              <w:adjustRightInd w:val="0"/>
              <w:jc w:val="both"/>
              <w:rPr>
                <w:rFonts w:eastAsiaTheme="minorEastAsia"/>
                <w:lang w:eastAsia="lt-LT"/>
              </w:rPr>
            </w:pPr>
            <w:r w:rsidRPr="004D018E">
              <w:rPr>
                <w:rFonts w:eastAsia="Calibri"/>
                <w:szCs w:val="22"/>
              </w:rPr>
              <w:t>4)</w:t>
            </w:r>
            <w:r w:rsidR="000C42FB" w:rsidRPr="00EA1B01">
              <w:rPr>
                <w:lang w:eastAsia="lt-LT"/>
              </w:rPr>
              <w:t xml:space="preserve"> jeigu </w:t>
            </w:r>
            <w:r w:rsidR="000C42FB">
              <w:rPr>
                <w:lang w:eastAsia="lt-LT"/>
              </w:rPr>
              <w:t>vadovas</w:t>
            </w:r>
            <w:r w:rsidR="000C42FB" w:rsidRPr="00EA1B01">
              <w:rPr>
                <w:lang w:eastAsia="lt-LT"/>
              </w:rPr>
              <w:t xml:space="preserve"> nėra tiekėjo darbuotojas (-ai), tačiau yra ketinamas įdarbinti sutarties vykdymo metu, tokiu atveju pateikiamas </w:t>
            </w:r>
            <w:r w:rsidR="000C42FB">
              <w:rPr>
                <w:lang w:eastAsia="lt-LT"/>
              </w:rPr>
              <w:t>vadovo</w:t>
            </w:r>
            <w:r w:rsidR="000C42FB" w:rsidRPr="00EA1B01">
              <w:rPr>
                <w:lang w:eastAsia="lt-LT"/>
              </w:rPr>
              <w:t xml:space="preserve"> (-ų) pasirašytas sutikimas teikti paslaugas, jeigu tiekėjas laimės viešąjį pirkimą ir bus sudaryta pirkimo sutartis </w:t>
            </w:r>
            <w:r w:rsidR="000C42FB" w:rsidRPr="00EA1B01">
              <w:rPr>
                <w:rFonts w:eastAsiaTheme="minorEastAsia"/>
                <w:lang w:eastAsia="lt-LT"/>
              </w:rPr>
              <w:t>ir tiekėjo ar ūkio subjekto, kurio pajėgumais tiekėjas remiasi,</w:t>
            </w:r>
            <w:r w:rsidR="000C42FB" w:rsidRPr="00EA1B01">
              <w:rPr>
                <w:rFonts w:eastAsiaTheme="minorEastAsia"/>
                <w:b/>
                <w:lang w:eastAsia="lt-LT"/>
              </w:rPr>
              <w:t xml:space="preserve"> patvirtinimas</w:t>
            </w:r>
            <w:r w:rsidR="000C42FB" w:rsidRPr="00EA1B01">
              <w:rPr>
                <w:rFonts w:eastAsiaTheme="minorEastAsia"/>
                <w:lang w:eastAsia="lt-LT"/>
              </w:rPr>
              <w:t xml:space="preserve">, kad laimėjęs viešąjį pirkimą įdarbins šį </w:t>
            </w:r>
            <w:r w:rsidR="000C42FB">
              <w:rPr>
                <w:rFonts w:eastAsiaTheme="minorEastAsia"/>
                <w:lang w:eastAsia="lt-LT"/>
              </w:rPr>
              <w:t>vadovą</w:t>
            </w:r>
            <w:r w:rsidR="000C42FB" w:rsidRPr="00EA1B01">
              <w:rPr>
                <w:rFonts w:eastAsiaTheme="minorEastAsia"/>
                <w:lang w:eastAsia="lt-LT"/>
              </w:rPr>
              <w:t>.</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lastRenderedPageBreak/>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EE4E59">
        <w:tc>
          <w:tcPr>
            <w:tcW w:w="945" w:type="dxa"/>
          </w:tcPr>
          <w:p w14:paraId="37D11834" w14:textId="2C3F56F7" w:rsidR="0042517B" w:rsidRDefault="0042517B" w:rsidP="00F2546B">
            <w:r>
              <w:lastRenderedPageBreak/>
              <w:t>3.17.</w:t>
            </w:r>
            <w:r w:rsidR="002D5CA8">
              <w:t>2</w:t>
            </w:r>
            <w:r>
              <w:t>.</w:t>
            </w:r>
          </w:p>
        </w:tc>
        <w:tc>
          <w:tcPr>
            <w:tcW w:w="4351" w:type="dxa"/>
          </w:tcPr>
          <w:p w14:paraId="6E1C81D5" w14:textId="4FCAB3DF" w:rsidR="0042517B" w:rsidRPr="00342B28" w:rsidRDefault="0042517B" w:rsidP="0042517B">
            <w:pPr>
              <w:tabs>
                <w:tab w:val="left" w:pos="315"/>
              </w:tabs>
              <w:jc w:val="both"/>
              <w:rPr>
                <w:b/>
              </w:rPr>
            </w:pPr>
            <w:r w:rsidRPr="00342B28">
              <w:t>Tiekėjas</w:t>
            </w:r>
            <w:r w:rsidR="00C57167" w:rsidRPr="00342B28">
              <w:t>, tiekėjo grupės partneriai kartu, ūkio subjektai, kurių pajėgumais tiekėjas remiasi,</w:t>
            </w:r>
            <w:r w:rsidRPr="00342B28">
              <w:t xml:space="preserve"> per paskutinius 5 metus iki pasiūlymų pateikimo termino pabaigos savo jėgomis</w:t>
            </w:r>
            <w:r w:rsidR="00C96083" w:rsidRPr="00342B28">
              <w:rPr>
                <w:vertAlign w:val="superscript"/>
              </w:rPr>
              <w:t>1</w:t>
            </w:r>
            <w:r w:rsidRPr="00342B28">
              <w:t xml:space="preserve"> pagal vieną</w:t>
            </w:r>
            <w:r w:rsidR="00C57167" w:rsidRPr="00342B28">
              <w:t xml:space="preserve"> ar daugiau</w:t>
            </w:r>
            <w:r w:rsidRPr="00342B28">
              <w:t xml:space="preserve"> </w:t>
            </w:r>
            <w:r w:rsidR="00C57167" w:rsidRPr="00342B28">
              <w:t xml:space="preserve">įvykdytų ar tebevykdomų sutarčių </w:t>
            </w:r>
            <w:r w:rsidRPr="00342B28">
              <w:t>yra tinkamai</w:t>
            </w:r>
            <w:r w:rsidR="00C57167" w:rsidRPr="00342B28">
              <w:rPr>
                <w:vertAlign w:val="superscript"/>
              </w:rPr>
              <w:t>2</w:t>
            </w:r>
            <w:r w:rsidR="00C57167" w:rsidRPr="00342B28">
              <w:t xml:space="preserve"> </w:t>
            </w:r>
            <w:r w:rsidRPr="00342B28">
              <w:t>atlikęs</w:t>
            </w:r>
            <w:r w:rsidR="00DD3AD8" w:rsidRPr="00342B28">
              <w:t xml:space="preserve"> </w:t>
            </w:r>
            <w:r w:rsidR="00DF5FC4" w:rsidRPr="00342B28">
              <w:t>statybos darbų</w:t>
            </w:r>
            <w:r w:rsidR="00DF5FC4" w:rsidRPr="00342B28">
              <w:rPr>
                <w:i/>
              </w:rPr>
              <w:t xml:space="preserve"> kitų </w:t>
            </w:r>
            <w:r w:rsidR="00DD3AD8" w:rsidRPr="00342B28">
              <w:rPr>
                <w:i/>
              </w:rPr>
              <w:t>inžinerinių statinių</w:t>
            </w:r>
            <w:r w:rsidR="00DF5FC4" w:rsidRPr="00342B28">
              <w:rPr>
                <w:i/>
              </w:rPr>
              <w:t xml:space="preserve"> grupėje</w:t>
            </w:r>
            <w:r w:rsidR="00DD3AD8" w:rsidRPr="00342B28">
              <w:t xml:space="preserve">, </w:t>
            </w:r>
            <w:r w:rsidRPr="00342B28">
              <w:t>kuri</w:t>
            </w:r>
            <w:r w:rsidR="00C57167" w:rsidRPr="00342B28">
              <w:t>ų</w:t>
            </w:r>
            <w:r w:rsidRPr="00342B28">
              <w:t xml:space="preserve"> vertė ne mažesnė kaip</w:t>
            </w:r>
            <w:r w:rsidR="00AC3EFC" w:rsidRPr="00342B28">
              <w:t xml:space="preserve"> </w:t>
            </w:r>
            <w:r w:rsidR="00307EE2" w:rsidRPr="00342B28">
              <w:rPr>
                <w:b/>
              </w:rPr>
              <w:t>8</w:t>
            </w:r>
            <w:r w:rsidR="002273EA" w:rsidRPr="00342B28">
              <w:rPr>
                <w:b/>
              </w:rPr>
              <w:t>00</w:t>
            </w:r>
            <w:r w:rsidR="00C57167" w:rsidRPr="00342B28">
              <w:rPr>
                <w:b/>
              </w:rPr>
              <w:t xml:space="preserve"> 000,00</w:t>
            </w:r>
            <w:r w:rsidR="009C1691" w:rsidRPr="00342B28">
              <w:rPr>
                <w:b/>
              </w:rPr>
              <w:t xml:space="preserve"> Eur</w:t>
            </w:r>
            <w:r w:rsidRPr="00342B28">
              <w:rPr>
                <w:b/>
              </w:rPr>
              <w:t xml:space="preserve"> be PVM.</w:t>
            </w:r>
          </w:p>
          <w:p w14:paraId="543DF1DC" w14:textId="77777777" w:rsidR="00A853D3" w:rsidRPr="00342B28" w:rsidRDefault="00A853D3" w:rsidP="0042517B">
            <w:pPr>
              <w:tabs>
                <w:tab w:val="left" w:pos="315"/>
              </w:tabs>
              <w:jc w:val="both"/>
              <w:rPr>
                <w:sz w:val="16"/>
                <w:szCs w:val="16"/>
              </w:rPr>
            </w:pPr>
          </w:p>
          <w:p w14:paraId="506B8B04" w14:textId="77777777" w:rsidR="00C57167" w:rsidRPr="00342B28" w:rsidRDefault="0042517B" w:rsidP="0042517B">
            <w:pPr>
              <w:tabs>
                <w:tab w:val="left" w:pos="315"/>
              </w:tabs>
              <w:jc w:val="both"/>
              <w:rPr>
                <w:b/>
                <w:i/>
              </w:rPr>
            </w:pPr>
            <w:r w:rsidRPr="00342B28">
              <w:rPr>
                <w:b/>
                <w:i/>
              </w:rPr>
              <w:t>Pastab</w:t>
            </w:r>
            <w:r w:rsidR="00C57167" w:rsidRPr="00342B28">
              <w:rPr>
                <w:b/>
                <w:i/>
              </w:rPr>
              <w:t>os:</w:t>
            </w:r>
          </w:p>
          <w:p w14:paraId="1894AB10" w14:textId="184FBF7E" w:rsidR="00C57167" w:rsidRPr="00342B28" w:rsidRDefault="006D115D" w:rsidP="00C57167">
            <w:pPr>
              <w:jc w:val="both"/>
              <w:rPr>
                <w:rFonts w:eastAsiaTheme="minorEastAsia"/>
                <w:i/>
                <w:lang w:eastAsia="zh-CN"/>
              </w:rPr>
            </w:pPr>
            <w:r w:rsidRPr="00342B28">
              <w:rPr>
                <w:i/>
              </w:rPr>
              <w:t>-</w:t>
            </w:r>
            <w:r w:rsidRPr="00342B28">
              <w:rPr>
                <w:i/>
                <w:vertAlign w:val="superscript"/>
              </w:rPr>
              <w:t xml:space="preserve"> </w:t>
            </w:r>
            <w:r w:rsidR="00C57167" w:rsidRPr="00342B28">
              <w:rPr>
                <w:i/>
                <w:vertAlign w:val="superscript"/>
              </w:rPr>
              <w:t>1</w:t>
            </w:r>
            <w:r w:rsidR="0042517B" w:rsidRPr="00342B28">
              <w:rPr>
                <w:i/>
                <w:vertAlign w:val="superscript"/>
              </w:rPr>
              <w:t xml:space="preserve"> </w:t>
            </w:r>
            <w:r w:rsidR="00AC3EFC" w:rsidRPr="00342B28">
              <w:rPr>
                <w:i/>
              </w:rPr>
              <w:t>s</w:t>
            </w:r>
            <w:r w:rsidR="00C57167" w:rsidRPr="00342B28">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643D5A58" w14:textId="3DBE22ED" w:rsidR="00C57167" w:rsidRPr="00342B28" w:rsidRDefault="006D115D" w:rsidP="00C57167">
            <w:pPr>
              <w:jc w:val="both"/>
              <w:rPr>
                <w:rFonts w:eastAsiaTheme="minorEastAsia"/>
                <w:i/>
                <w:lang w:eastAsia="zh-CN"/>
              </w:rPr>
            </w:pPr>
            <w:r w:rsidRPr="00342B28">
              <w:rPr>
                <w:rFonts w:eastAsiaTheme="minorEastAsia"/>
                <w:i/>
                <w:lang w:eastAsia="zh-CN"/>
              </w:rPr>
              <w:t xml:space="preserve">- </w:t>
            </w:r>
            <w:r w:rsidR="00C57167" w:rsidRPr="00342B28">
              <w:rPr>
                <w:rFonts w:eastAsiaTheme="minorEastAsia"/>
                <w:i/>
                <w:vertAlign w:val="superscript"/>
                <w:lang w:eastAsia="zh-CN"/>
              </w:rPr>
              <w:t xml:space="preserve">2 </w:t>
            </w:r>
            <w:r w:rsidR="00C57167" w:rsidRPr="00342B28">
              <w:rPr>
                <w:rFonts w:eastAsiaTheme="minorEastAsia"/>
                <w:i/>
                <w:lang w:eastAsia="zh-CN"/>
              </w:rPr>
              <w:t>Tinkamai atliktais darbais laikomi darbai, kurių tinkamumą savo pažymoje patvirtina užsakovas.</w:t>
            </w:r>
          </w:p>
          <w:p w14:paraId="6859D0D8" w14:textId="0389CF8D" w:rsidR="009A49EF" w:rsidRPr="00342B28" w:rsidRDefault="004F48BD" w:rsidP="00350E01">
            <w:pPr>
              <w:jc w:val="both"/>
              <w:rPr>
                <w:i/>
                <w:iCs/>
              </w:rPr>
            </w:pPr>
            <w:r w:rsidRPr="00342B28">
              <w:rPr>
                <w:i/>
                <w:iCs/>
              </w:rPr>
              <w:t>-</w:t>
            </w:r>
            <w:r w:rsidR="00350E01" w:rsidRPr="00342B28">
              <w:rPr>
                <w:i/>
                <w:iCs/>
              </w:rPr>
              <w:t xml:space="preserve"> tiekėjas gali teikti informaciją apie </w:t>
            </w:r>
            <w:r w:rsidRPr="00342B28">
              <w:rPr>
                <w:i/>
                <w:iCs/>
              </w:rPr>
              <w:t>atliktus darbu</w:t>
            </w:r>
            <w:r w:rsidR="00350E01" w:rsidRPr="00342B28">
              <w:rPr>
                <w:i/>
                <w:iCs/>
              </w:rPr>
              <w:t>s, kuri</w:t>
            </w:r>
            <w:r w:rsidRPr="00342B28">
              <w:rPr>
                <w:i/>
                <w:iCs/>
              </w:rPr>
              <w:t>e</w:t>
            </w:r>
            <w:r w:rsidR="00350E01" w:rsidRPr="00342B28">
              <w:rPr>
                <w:i/>
                <w:iCs/>
              </w:rPr>
              <w:t xml:space="preserve"> pradėt</w:t>
            </w:r>
            <w:r w:rsidRPr="00342B28">
              <w:rPr>
                <w:i/>
                <w:iCs/>
              </w:rPr>
              <w:t>i</w:t>
            </w:r>
            <w:r w:rsidR="00350E01" w:rsidRPr="00342B28">
              <w:rPr>
                <w:i/>
                <w:iCs/>
              </w:rPr>
              <w:t xml:space="preserve"> ir baigt</w:t>
            </w:r>
            <w:r w:rsidRPr="00342B28">
              <w:rPr>
                <w:i/>
                <w:iCs/>
              </w:rPr>
              <w:t>i</w:t>
            </w:r>
            <w:r w:rsidR="00350E01" w:rsidRPr="00342B28">
              <w:rPr>
                <w:i/>
                <w:iCs/>
              </w:rPr>
              <w:t xml:space="preserve"> </w:t>
            </w:r>
            <w:r w:rsidRPr="00342B28">
              <w:rPr>
                <w:i/>
                <w:iCs/>
              </w:rPr>
              <w:t>atlikti</w:t>
            </w:r>
            <w:r w:rsidR="00350E01" w:rsidRPr="00342B28">
              <w:rPr>
                <w:i/>
                <w:iCs/>
              </w:rPr>
              <w:t xml:space="preserve"> per paskutinius </w:t>
            </w:r>
            <w:r w:rsidRPr="00342B28">
              <w:rPr>
                <w:i/>
                <w:iCs/>
              </w:rPr>
              <w:t>5</w:t>
            </w:r>
            <w:r w:rsidR="00350E01" w:rsidRPr="00342B28">
              <w:rPr>
                <w:i/>
                <w:iCs/>
              </w:rPr>
              <w:t xml:space="preserve"> metus</w:t>
            </w:r>
            <w:r w:rsidR="00350E01" w:rsidRPr="00342B28">
              <w:rPr>
                <w:i/>
              </w:rPr>
              <w:t xml:space="preserve"> iki pasiūlymo pateikimo termino pabaigos</w:t>
            </w:r>
            <w:r w:rsidR="00350E01" w:rsidRPr="00342B28">
              <w:rPr>
                <w:i/>
                <w:iCs/>
              </w:rPr>
              <w:t>;</w:t>
            </w:r>
          </w:p>
          <w:p w14:paraId="5F42F812" w14:textId="4AD752FD" w:rsidR="00350E01" w:rsidRPr="00342B28" w:rsidRDefault="004F48BD" w:rsidP="00350E01">
            <w:pPr>
              <w:jc w:val="both"/>
              <w:rPr>
                <w:i/>
                <w:iCs/>
              </w:rPr>
            </w:pPr>
            <w:r w:rsidRPr="00342B28">
              <w:rPr>
                <w:i/>
                <w:iCs/>
              </w:rPr>
              <w:t>-</w:t>
            </w:r>
            <w:r w:rsidR="00350E01" w:rsidRPr="00342B28">
              <w:rPr>
                <w:i/>
                <w:iCs/>
              </w:rPr>
              <w:t xml:space="preserve"> tiekėjas gali teikti informaciją apie </w:t>
            </w:r>
            <w:r w:rsidR="00BA3F1B" w:rsidRPr="00342B28">
              <w:rPr>
                <w:i/>
                <w:iCs/>
              </w:rPr>
              <w:t>atliktus darbus</w:t>
            </w:r>
            <w:r w:rsidR="00350E01" w:rsidRPr="00342B28">
              <w:rPr>
                <w:i/>
                <w:iCs/>
              </w:rPr>
              <w:t>, kuri</w:t>
            </w:r>
            <w:r w:rsidR="00BA3F1B" w:rsidRPr="00342B28">
              <w:rPr>
                <w:i/>
                <w:iCs/>
              </w:rPr>
              <w:t>e</w:t>
            </w:r>
            <w:r w:rsidR="00350E01" w:rsidRPr="00342B28">
              <w:rPr>
                <w:i/>
                <w:iCs/>
              </w:rPr>
              <w:t xml:space="preserve"> pradėt</w:t>
            </w:r>
            <w:r w:rsidR="00BA3F1B" w:rsidRPr="00342B28">
              <w:rPr>
                <w:i/>
                <w:iCs/>
              </w:rPr>
              <w:t>i</w:t>
            </w:r>
            <w:r w:rsidR="00350E01" w:rsidRPr="00342B28">
              <w:rPr>
                <w:i/>
                <w:iCs/>
              </w:rPr>
              <w:t xml:space="preserve"> </w:t>
            </w:r>
            <w:r w:rsidR="00BA3F1B" w:rsidRPr="00342B28">
              <w:rPr>
                <w:i/>
                <w:iCs/>
              </w:rPr>
              <w:t>vykdyti</w:t>
            </w:r>
            <w:r w:rsidR="00350E01" w:rsidRPr="00342B28">
              <w:rPr>
                <w:i/>
                <w:iCs/>
              </w:rPr>
              <w:t xml:space="preserve"> anksčiau nei per paskutinius </w:t>
            </w:r>
            <w:r w:rsidR="00BA3F1B" w:rsidRPr="00342B28">
              <w:rPr>
                <w:i/>
                <w:iCs/>
              </w:rPr>
              <w:t>5</w:t>
            </w:r>
            <w:r w:rsidR="00350E01" w:rsidRPr="00342B28">
              <w:rPr>
                <w:i/>
                <w:iCs/>
              </w:rPr>
              <w:t xml:space="preserve"> metus iki pasiūlymo pateikimo termino pabaigos, tačiau pabaigt</w:t>
            </w:r>
            <w:r w:rsidR="00BA3F1B" w:rsidRPr="00342B28">
              <w:rPr>
                <w:i/>
                <w:iCs/>
              </w:rPr>
              <w:t>i atlikti</w:t>
            </w:r>
            <w:r w:rsidR="00350E01" w:rsidRPr="00342B28">
              <w:rPr>
                <w:i/>
                <w:iCs/>
              </w:rPr>
              <w:t xml:space="preserve"> per paskutinius </w:t>
            </w:r>
            <w:r w:rsidR="00BA3F1B" w:rsidRPr="00342B28">
              <w:rPr>
                <w:i/>
                <w:iCs/>
              </w:rPr>
              <w:t>5</w:t>
            </w:r>
            <w:r w:rsidR="00350E01" w:rsidRPr="00342B28">
              <w:rPr>
                <w:i/>
                <w:iCs/>
              </w:rPr>
              <w:t xml:space="preserve"> metus iki pasiūlymo pateikimo termino pabaigos, tokiu atveju laikoma, kad jo patirtis atitinka nustatytą reikalavimą, jei per paskutinius </w:t>
            </w:r>
            <w:r w:rsidR="00BA3F1B" w:rsidRPr="00342B28">
              <w:rPr>
                <w:i/>
                <w:iCs/>
              </w:rPr>
              <w:t>5</w:t>
            </w:r>
            <w:r w:rsidR="00350E01" w:rsidRPr="00342B28">
              <w:rPr>
                <w:i/>
                <w:iCs/>
              </w:rPr>
              <w:t xml:space="preserve"> metus iki pasiūlymo pateikimo termino pabaigos buvo </w:t>
            </w:r>
            <w:r w:rsidR="00BA3F1B" w:rsidRPr="00342B28">
              <w:rPr>
                <w:i/>
                <w:iCs/>
              </w:rPr>
              <w:t>atlikta darbų</w:t>
            </w:r>
            <w:r w:rsidR="00350E01" w:rsidRPr="00342B28">
              <w:rPr>
                <w:i/>
                <w:iCs/>
              </w:rPr>
              <w:t xml:space="preserve"> už ne mažiau kaip </w:t>
            </w:r>
            <w:r w:rsidR="00307EE2" w:rsidRPr="00342B28">
              <w:rPr>
                <w:i/>
                <w:iCs/>
              </w:rPr>
              <w:t>8</w:t>
            </w:r>
            <w:r w:rsidR="00BA3F1B" w:rsidRPr="00342B28">
              <w:rPr>
                <w:i/>
                <w:iCs/>
              </w:rPr>
              <w:t>0</w:t>
            </w:r>
            <w:r w:rsidR="00350E01" w:rsidRPr="00342B28">
              <w:rPr>
                <w:i/>
                <w:iCs/>
              </w:rPr>
              <w:t>0 000,00 Eur be PVM;</w:t>
            </w:r>
          </w:p>
          <w:p w14:paraId="667474AD" w14:textId="677D79E6" w:rsidR="00596DB5" w:rsidRPr="00342B28" w:rsidRDefault="00596DB5" w:rsidP="00596DB5">
            <w:pPr>
              <w:jc w:val="both"/>
              <w:rPr>
                <w:bCs/>
                <w:i/>
                <w:szCs w:val="22"/>
                <w:shd w:val="clear" w:color="auto" w:fill="FFFFFF"/>
              </w:rPr>
            </w:pPr>
            <w:r w:rsidRPr="00342B28">
              <w:rPr>
                <w:i/>
                <w:iCs/>
              </w:rPr>
              <w:t xml:space="preserve">- </w:t>
            </w:r>
            <w:r w:rsidRPr="00342B28">
              <w:rPr>
                <w:bCs/>
                <w:i/>
                <w:szCs w:val="22"/>
                <w:shd w:val="clear" w:color="auto" w:fill="FFFFFF"/>
              </w:rPr>
              <w:t>jei tiekėjas teikia informaciją apie vykdomą (-</w:t>
            </w:r>
            <w:proofErr w:type="spellStart"/>
            <w:r w:rsidRPr="00342B28">
              <w:rPr>
                <w:bCs/>
                <w:i/>
                <w:szCs w:val="22"/>
                <w:shd w:val="clear" w:color="auto" w:fill="FFFFFF"/>
              </w:rPr>
              <w:t>as</w:t>
            </w:r>
            <w:proofErr w:type="spellEnd"/>
            <w:r w:rsidRPr="00342B28">
              <w:rPr>
                <w:bCs/>
                <w:i/>
                <w:szCs w:val="22"/>
                <w:shd w:val="clear" w:color="auto" w:fill="FFFFFF"/>
              </w:rPr>
              <w:t>) sutartį (-</w:t>
            </w:r>
            <w:proofErr w:type="spellStart"/>
            <w:r w:rsidRPr="00342B28">
              <w:rPr>
                <w:bCs/>
                <w:i/>
                <w:szCs w:val="22"/>
                <w:shd w:val="clear" w:color="auto" w:fill="FFFFFF"/>
              </w:rPr>
              <w:t>is</w:t>
            </w:r>
            <w:proofErr w:type="spellEnd"/>
            <w:r w:rsidRPr="00342B28">
              <w:rPr>
                <w:bCs/>
                <w:i/>
                <w:szCs w:val="22"/>
                <w:shd w:val="clear" w:color="auto" w:fill="FFFFFF"/>
              </w:rPr>
              <w:t>), šiuo atveju pateikiama įvykdytos (-ų) sutarties (-</w:t>
            </w:r>
            <w:proofErr w:type="spellStart"/>
            <w:r w:rsidRPr="00342B28">
              <w:rPr>
                <w:bCs/>
                <w:i/>
                <w:szCs w:val="22"/>
                <w:shd w:val="clear" w:color="auto" w:fill="FFFFFF"/>
              </w:rPr>
              <w:t>ių</w:t>
            </w:r>
            <w:proofErr w:type="spellEnd"/>
            <w:r w:rsidRPr="00342B28">
              <w:rPr>
                <w:bCs/>
                <w:i/>
                <w:szCs w:val="22"/>
                <w:shd w:val="clear" w:color="auto" w:fill="FFFFFF"/>
              </w:rPr>
              <w:t>) dalies (-</w:t>
            </w:r>
            <w:proofErr w:type="spellStart"/>
            <w:r w:rsidRPr="00342B28">
              <w:rPr>
                <w:bCs/>
                <w:i/>
                <w:szCs w:val="22"/>
                <w:shd w:val="clear" w:color="auto" w:fill="FFFFFF"/>
              </w:rPr>
              <w:t>ių</w:t>
            </w:r>
            <w:proofErr w:type="spellEnd"/>
            <w:r w:rsidRPr="00342B28">
              <w:rPr>
                <w:bCs/>
                <w:i/>
                <w:szCs w:val="22"/>
                <w:shd w:val="clear" w:color="auto" w:fill="FFFFFF"/>
              </w:rPr>
              <w:t>) vertė Eur be PVM per paskutinius 5 metus (skaičiuoti iki pasiūlymų pateikimo termino pabaigos). L</w:t>
            </w:r>
            <w:r w:rsidRPr="00342B28">
              <w:rPr>
                <w:i/>
                <w:szCs w:val="22"/>
                <w:shd w:val="clear" w:color="auto" w:fill="FFFFFF"/>
              </w:rPr>
              <w:t>aikoma, kad teikėjo, tiekėjų grupės partnerių patirtis atitinka keliamą reikalavimą, jei vykdomos (-ų) sutarties (-</w:t>
            </w:r>
            <w:proofErr w:type="spellStart"/>
            <w:r w:rsidRPr="00342B28">
              <w:rPr>
                <w:i/>
                <w:szCs w:val="22"/>
                <w:shd w:val="clear" w:color="auto" w:fill="FFFFFF"/>
              </w:rPr>
              <w:t>ių</w:t>
            </w:r>
            <w:proofErr w:type="spellEnd"/>
            <w:r w:rsidRPr="00342B28">
              <w:rPr>
                <w:i/>
                <w:szCs w:val="22"/>
                <w:shd w:val="clear" w:color="auto" w:fill="FFFFFF"/>
              </w:rPr>
              <w:t xml:space="preserve">) įvykdyta dalis yra ne mažesnės </w:t>
            </w:r>
            <w:r w:rsidRPr="00342B28">
              <w:rPr>
                <w:bCs/>
                <w:i/>
                <w:szCs w:val="22"/>
                <w:shd w:val="clear" w:color="auto" w:fill="FFFFFF"/>
              </w:rPr>
              <w:t xml:space="preserve">kaip </w:t>
            </w:r>
            <w:r w:rsidR="00307EE2" w:rsidRPr="00342B28">
              <w:rPr>
                <w:bCs/>
                <w:i/>
                <w:szCs w:val="22"/>
                <w:shd w:val="clear" w:color="auto" w:fill="FFFFFF"/>
              </w:rPr>
              <w:t>8</w:t>
            </w:r>
            <w:r w:rsidRPr="00342B28">
              <w:rPr>
                <w:bCs/>
                <w:i/>
                <w:szCs w:val="22"/>
                <w:shd w:val="clear" w:color="auto" w:fill="FFFFFF"/>
              </w:rPr>
              <w:t>00 000,00 Eur be PVM;</w:t>
            </w:r>
          </w:p>
          <w:p w14:paraId="202FA3B2" w14:textId="77777777" w:rsidR="0094259C" w:rsidRPr="00342B28" w:rsidRDefault="0094259C" w:rsidP="0094259C">
            <w:pPr>
              <w:jc w:val="both"/>
              <w:rPr>
                <w:bCs/>
                <w:i/>
                <w:szCs w:val="22"/>
                <w:shd w:val="clear" w:color="auto" w:fill="FFFFFF"/>
              </w:rPr>
            </w:pPr>
            <w:r w:rsidRPr="00342B28">
              <w:rPr>
                <w:bCs/>
                <w:i/>
                <w:szCs w:val="22"/>
                <w:shd w:val="clear" w:color="auto" w:fill="FFFFFF"/>
              </w:rPr>
              <w:t xml:space="preserve">- jeigu pasiūlymą teikia ūkio subjektų grupė – reikalavimą turi atitikti visi ūkio subjektų </w:t>
            </w:r>
            <w:r w:rsidRPr="00342B28">
              <w:rPr>
                <w:bCs/>
                <w:i/>
                <w:szCs w:val="22"/>
                <w:shd w:val="clear" w:color="auto" w:fill="FFFFFF"/>
              </w:rPr>
              <w:lastRenderedPageBreak/>
              <w:t>grupės nariai kartu (ūkio subjektų grupės narių turima patirtis sumuojama), atsižvelgiant į jų prisiimamus įsipareigojimus;</w:t>
            </w:r>
          </w:p>
          <w:p w14:paraId="41009F16" w14:textId="24AACF22" w:rsidR="0094259C" w:rsidRPr="00342B28" w:rsidRDefault="0094259C" w:rsidP="0094259C">
            <w:pPr>
              <w:jc w:val="both"/>
              <w:rPr>
                <w:i/>
              </w:rPr>
            </w:pPr>
            <w:r w:rsidRPr="00342B28">
              <w:rPr>
                <w:bCs/>
                <w:i/>
                <w:szCs w:val="22"/>
                <w:shd w:val="clear" w:color="auto" w:fill="FFFFFF"/>
              </w:rPr>
              <w:t xml:space="preserve">- </w:t>
            </w:r>
            <w:r w:rsidRPr="00342B28">
              <w:rPr>
                <w:i/>
              </w:rPr>
              <w:t>tiekėjas gali remtis kitų ūkio subjektų pajėgumais tik tuo atveju, jeigu tie subjektai patys vykdys tą pirkimo sutarties dalį, kuriai reikia jų turimų pajėgumų;</w:t>
            </w:r>
          </w:p>
          <w:p w14:paraId="4FE3EE4D" w14:textId="77777777" w:rsidR="0094259C" w:rsidRPr="00342B28" w:rsidRDefault="0094259C" w:rsidP="0094259C">
            <w:pPr>
              <w:jc w:val="both"/>
              <w:rPr>
                <w:i/>
              </w:rPr>
            </w:pPr>
            <w:r w:rsidRPr="00342B28">
              <w:rPr>
                <w:i/>
              </w:rPr>
              <w:t>-subtiekėjams šis reikalavimas nekeliamas;</w:t>
            </w:r>
          </w:p>
          <w:p w14:paraId="6B9A487F" w14:textId="1629DD8C" w:rsidR="00155905" w:rsidRPr="00342B28" w:rsidRDefault="0094259C" w:rsidP="0094259C">
            <w:pPr>
              <w:jc w:val="both"/>
              <w:rPr>
                <w:i/>
              </w:rPr>
            </w:pPr>
            <w:r w:rsidRPr="00342B28">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7FB90277" w:rsidR="00C96083" w:rsidRPr="00C96083" w:rsidRDefault="00EE4E59" w:rsidP="00EE4E59">
            <w:pPr>
              <w:tabs>
                <w:tab w:val="left" w:pos="347"/>
                <w:tab w:val="left" w:pos="1665"/>
              </w:tabs>
              <w:jc w:val="both"/>
            </w:pPr>
            <w:r>
              <w:t xml:space="preserve">1) </w:t>
            </w:r>
            <w:r w:rsidR="0094259C">
              <w:t>p</w:t>
            </w:r>
            <w:r w:rsidR="00C96083" w:rsidRPr="00C96083">
              <w:t xml:space="preserve">er paskutinius 5 metus iki pasiūlymų pateikimo termino pabaigos savo jėgomis </w:t>
            </w:r>
            <w:r w:rsidR="00DF5FC4">
              <w:t xml:space="preserve">tinkamai </w:t>
            </w:r>
            <w:r w:rsidR="00C96083" w:rsidRPr="00C96083">
              <w:t xml:space="preserve">atliktų statybos </w:t>
            </w:r>
            <w:r w:rsidR="00DF5FC4">
              <w:t xml:space="preserve">darbų: </w:t>
            </w:r>
            <w:r w:rsidR="00C96083" w:rsidRPr="00EE4E59">
              <w:rPr>
                <w:i/>
              </w:rPr>
              <w:t xml:space="preserve">statinių grupėje – </w:t>
            </w:r>
            <w:r w:rsidR="00DF5FC4" w:rsidRPr="00EE4E59">
              <w:rPr>
                <w:i/>
              </w:rPr>
              <w:t>kiti inžineriniai statinia</w:t>
            </w:r>
            <w:r w:rsidRPr="00EE4E59">
              <w:rPr>
                <w:i/>
              </w:rPr>
              <w:t xml:space="preserve">i </w:t>
            </w:r>
            <w:r w:rsidR="00C96083" w:rsidRPr="00C96083">
              <w:t>tinkamai atliktų darbų sąrašas</w:t>
            </w:r>
            <w:r w:rsidR="00350E01" w:rsidRPr="00EE4E59">
              <w:rPr>
                <w:vertAlign w:val="superscript"/>
              </w:rPr>
              <w:t>3</w:t>
            </w:r>
            <w:r w:rsidR="00C96083" w:rsidRPr="00EE4E59">
              <w:rPr>
                <w:vertAlign w:val="superscript"/>
              </w:rPr>
              <w:t xml:space="preserve"> </w:t>
            </w:r>
            <w:r w:rsidR="00C96083" w:rsidRPr="00C96083">
              <w:t>(</w:t>
            </w:r>
            <w:r w:rsidR="006D115D">
              <w:t xml:space="preserve">Pirkimo sąlygų </w:t>
            </w:r>
            <w:r w:rsidR="009B194B">
              <w:t>8</w:t>
            </w:r>
            <w:r w:rsidR="00C96083" w:rsidRPr="00C96083">
              <w:t xml:space="preserve"> priedas)</w:t>
            </w:r>
            <w:r w:rsidR="0094259C">
              <w:t>;</w:t>
            </w:r>
          </w:p>
          <w:p w14:paraId="1374EA10" w14:textId="0F4F9AEE"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 xml:space="preserve">žsakovų pažymos apie tai, kad statybos darbų atlikimas ir galutiniai rezultatai statinių grupėje – </w:t>
            </w:r>
            <w:r w:rsidR="00EE4E59" w:rsidRPr="00EE4E59">
              <w:rPr>
                <w:i/>
              </w:rPr>
              <w:t>kiti inžineriniai statiniai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3BF8FC87" w:rsidR="00843201" w:rsidRPr="00812A1F" w:rsidRDefault="00843201" w:rsidP="00843201">
            <w:pPr>
              <w:pStyle w:val="Betarp"/>
              <w:ind w:firstLine="180"/>
              <w:jc w:val="both"/>
            </w:pPr>
            <w:r w:rsidRPr="00843201">
              <w:t xml:space="preserve">Tiekėjas </w:t>
            </w:r>
            <w:r w:rsidRPr="00843201">
              <w:rPr>
                <w:iCs/>
              </w:rPr>
              <w:t>atliekamiems</w:t>
            </w:r>
            <w:r w:rsidR="008D5634">
              <w:rPr>
                <w:iCs/>
              </w:rPr>
              <w:t xml:space="preserve"> statybos </w:t>
            </w:r>
            <w:r w:rsidR="008D5634" w:rsidRPr="00612725">
              <w:rPr>
                <w:iCs/>
              </w:rPr>
              <w:t>darbams</w:t>
            </w:r>
            <w:r w:rsidR="00E62AC3" w:rsidRPr="00612725">
              <w:rPr>
                <w:iCs/>
              </w:rPr>
              <w:t xml:space="preserve"> (</w:t>
            </w:r>
            <w:r w:rsidR="00F87E71" w:rsidRPr="00612725">
              <w:rPr>
                <w:i/>
                <w:iCs/>
              </w:rPr>
              <w:t>inžinerinių</w:t>
            </w:r>
            <w:r w:rsidR="00F87E71" w:rsidRPr="00612725">
              <w:rPr>
                <w:iCs/>
              </w:rPr>
              <w:t xml:space="preserve"> </w:t>
            </w:r>
            <w:r w:rsidR="00E62AC3" w:rsidRPr="00612725">
              <w:rPr>
                <w:i/>
                <w:iCs/>
              </w:rPr>
              <w:t>statinių grupėje</w:t>
            </w:r>
            <w:r w:rsidR="00F87E71" w:rsidRPr="00612725">
              <w:rPr>
                <w:i/>
                <w:iCs/>
              </w:rPr>
              <w:t>:</w:t>
            </w:r>
            <w:r w:rsidR="00342B28" w:rsidRPr="00612725">
              <w:rPr>
                <w:i/>
                <w:iCs/>
              </w:rPr>
              <w:t xml:space="preserve"> </w:t>
            </w:r>
            <w:r w:rsidR="00C65BBB" w:rsidRPr="00F0266F">
              <w:rPr>
                <w:i/>
                <w:iCs/>
              </w:rPr>
              <w:t>inžineriniai</w:t>
            </w:r>
            <w:r w:rsidR="00342B28" w:rsidRPr="00F0266F">
              <w:rPr>
                <w:i/>
                <w:iCs/>
              </w:rPr>
              <w:t xml:space="preserve"> tinklai,</w:t>
            </w:r>
            <w:r w:rsidR="00E62AC3" w:rsidRPr="00F0266F">
              <w:rPr>
                <w:i/>
                <w:iCs/>
              </w:rPr>
              <w:t xml:space="preserve"> </w:t>
            </w:r>
            <w:r w:rsidR="008D5634" w:rsidRPr="00612725">
              <w:rPr>
                <w:i/>
                <w:iCs/>
              </w:rPr>
              <w:t>kiti inžineriniai statiniai</w:t>
            </w:r>
            <w:r w:rsidR="008D5634" w:rsidRPr="00612725">
              <w:rPr>
                <w:iCs/>
              </w:rPr>
              <w:t>)</w:t>
            </w:r>
            <w:r w:rsidR="008D5634">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w:t>
            </w:r>
            <w:r w:rsidRPr="00812A1F">
              <w:rPr>
                <w:bCs/>
              </w:rPr>
              <w:lastRenderedPageBreak/>
              <w:t xml:space="preserve">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16C3393E"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w:t>
      </w:r>
      <w:r w:rsidRPr="00275DBE">
        <w:rPr>
          <w:szCs w:val="22"/>
        </w:rPr>
        <w:lastRenderedPageBreak/>
        <w:t>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0907A820" w14:textId="613FB082" w:rsidR="009467CE" w:rsidRDefault="009467CE" w:rsidP="009467CE">
      <w:pPr>
        <w:ind w:firstLine="851"/>
        <w:jc w:val="both"/>
        <w:rPr>
          <w:rFonts w:eastAsia="Calibri"/>
          <w:b/>
        </w:rPr>
      </w:pPr>
      <w:r>
        <w:rPr>
          <w:szCs w:val="22"/>
        </w:rPr>
        <w:t xml:space="preserve">3.23. </w:t>
      </w:r>
      <w:r w:rsidR="00612725" w:rsidRPr="00612725">
        <w:rPr>
          <w:szCs w:val="22"/>
        </w:rPr>
        <w:t>Tiekėjo</w:t>
      </w:r>
      <w:r w:rsidR="00612725" w:rsidRPr="00612725">
        <w:rPr>
          <w:i/>
          <w:szCs w:val="22"/>
        </w:rPr>
        <w:t xml:space="preserve"> </w:t>
      </w:r>
      <w:r w:rsidR="00612725" w:rsidRPr="00612725">
        <w:rPr>
          <w:rFonts w:eastAsia="Calibri"/>
        </w:rPr>
        <w:t>tiekiamos</w:t>
      </w:r>
      <w:r w:rsidR="00612725">
        <w:rPr>
          <w:rFonts w:eastAsia="Calibri"/>
          <w:b/>
        </w:rPr>
        <w:t xml:space="preserve"> vaizdo kameros ir vaizdo įrašymo programa,</w:t>
      </w:r>
      <w:r w:rsidRPr="00E838D1">
        <w:rPr>
          <w:rFonts w:eastAsia="Calibri"/>
          <w:b/>
        </w:rPr>
        <w:t xml:space="preserve"> turi atitikti </w:t>
      </w:r>
      <w:r>
        <w:rPr>
          <w:rFonts w:eastAsia="Calibri"/>
          <w:b/>
        </w:rPr>
        <w:t>V</w:t>
      </w:r>
      <w:r w:rsidRPr="00E838D1">
        <w:rPr>
          <w:rFonts w:eastAsia="Calibri"/>
          <w:b/>
        </w:rPr>
        <w:t>iešųjų pirkimų įstatymo 37 str</w:t>
      </w:r>
      <w:r>
        <w:rPr>
          <w:rFonts w:eastAsia="Calibri"/>
          <w:b/>
        </w:rPr>
        <w:t>aipsnio</w:t>
      </w:r>
      <w:r w:rsidRPr="00E838D1">
        <w:rPr>
          <w:rFonts w:eastAsia="Calibri"/>
          <w:b/>
        </w:rPr>
        <w:t xml:space="preserve"> 9</w:t>
      </w:r>
      <w:r w:rsidRPr="00E838D1">
        <w:rPr>
          <w:rFonts w:eastAsia="Calibri"/>
          <w:b/>
          <w:vertAlign w:val="superscript"/>
        </w:rPr>
        <w:t xml:space="preserve"> </w:t>
      </w:r>
      <w:r w:rsidRPr="00E838D1">
        <w:rPr>
          <w:rFonts w:eastAsia="Calibri"/>
          <w:b/>
        </w:rPr>
        <w:t>d</w:t>
      </w:r>
      <w:r w:rsidRPr="00086E5E">
        <w:rPr>
          <w:rFonts w:eastAsia="Calibri"/>
          <w:b/>
          <w:bCs/>
        </w:rPr>
        <w:t xml:space="preserve">alies </w:t>
      </w:r>
      <w:r w:rsidR="00CC5689">
        <w:rPr>
          <w:b/>
        </w:rPr>
        <w:t>1</w:t>
      </w:r>
      <w:r w:rsidRPr="00E838D1">
        <w:rPr>
          <w:b/>
        </w:rPr>
        <w:t xml:space="preserve"> p</w:t>
      </w:r>
      <w:r>
        <w:rPr>
          <w:rFonts w:eastAsia="Calibri"/>
          <w:b/>
        </w:rPr>
        <w:t xml:space="preserve">unkte </w:t>
      </w:r>
      <w:r w:rsidRPr="00E838D1">
        <w:rPr>
          <w:rFonts w:eastAsia="Calibri"/>
          <w:b/>
        </w:rPr>
        <w:t>nurodytus reikalavimus, susijusius su nacionalinio saugumo užtikrinimu, t. y. nekelti grėsmės nacionaliniam saugumui.</w:t>
      </w:r>
    </w:p>
    <w:p w14:paraId="05C97F76" w14:textId="55E7D703" w:rsidR="009467CE" w:rsidRDefault="009467CE" w:rsidP="009467CE">
      <w:pPr>
        <w:ind w:firstLine="851"/>
        <w:jc w:val="both"/>
        <w:rPr>
          <w:szCs w:val="22"/>
        </w:rPr>
      </w:pPr>
      <w:r>
        <w:rPr>
          <w:szCs w:val="22"/>
        </w:rPr>
        <w:t xml:space="preserve">3.24. </w:t>
      </w:r>
      <w:r w:rsidRPr="00E838D1">
        <w:rPr>
          <w:color w:val="000000"/>
        </w:rPr>
        <w:t xml:space="preserve">Tiekėjai, dalyvaujantys pirkime, </w:t>
      </w:r>
      <w:r w:rsidRPr="00E838D1">
        <w:rPr>
          <w:b/>
          <w:bCs/>
          <w:color w:val="000000"/>
        </w:rPr>
        <w:t>kartu su pasiūlymu turi pateikti</w:t>
      </w:r>
      <w:r w:rsidRPr="00E838D1">
        <w:rPr>
          <w:color w:val="000000"/>
        </w:rPr>
        <w:t xml:space="preserve"> </w:t>
      </w:r>
      <w:r>
        <w:rPr>
          <w:color w:val="000000"/>
        </w:rPr>
        <w:t>Pirkimo</w:t>
      </w:r>
      <w:r w:rsidRPr="00E838D1">
        <w:rPr>
          <w:color w:val="000000"/>
        </w:rPr>
        <w:t xml:space="preserve"> sąlygų </w:t>
      </w:r>
      <w:r w:rsidR="005A2706" w:rsidRPr="00612725">
        <w:rPr>
          <w:bCs/>
          <w:color w:val="000000"/>
        </w:rPr>
        <w:t>9</w:t>
      </w:r>
      <w:r w:rsidRPr="00612725">
        <w:rPr>
          <w:bCs/>
          <w:color w:val="000000"/>
        </w:rPr>
        <w:t xml:space="preserve"> priede nustatytos formos užpildytą deklaraciją</w:t>
      </w:r>
      <w:r w:rsidRPr="00E838D1">
        <w:rPr>
          <w:color w:val="000000"/>
        </w:rPr>
        <w:t xml:space="preserve">. </w:t>
      </w:r>
      <w:r w:rsidRPr="00E838D1">
        <w:t>Perkančioji organizacija atitiktį patvirtinančių dokumentų</w:t>
      </w:r>
      <w:r>
        <w:t>, nurodytų Pirkimo sąlygų 3.2</w:t>
      </w:r>
      <w:r w:rsidR="009979E7">
        <w:t>5</w:t>
      </w:r>
      <w:r>
        <w:t xml:space="preserve"> papunktyje,</w:t>
      </w:r>
      <w:r w:rsidRPr="00E838D1">
        <w:t xml:space="preserve"> reikalaus tik iš to tiekėjo, kurio pasiūlymas pagal vertinimo rezultatus galės būti pripažintas laimėjusiu (po pasiūlymų eilės nustatymo)</w:t>
      </w:r>
      <w:r w:rsidR="00F87E71">
        <w:rPr>
          <w:color w:val="000000"/>
        </w:rPr>
        <w:t>.</w:t>
      </w:r>
    </w:p>
    <w:p w14:paraId="1E2B8F50" w14:textId="4E20DCEC" w:rsidR="009467CE" w:rsidRPr="00080468" w:rsidRDefault="009467CE" w:rsidP="009467CE">
      <w:pPr>
        <w:ind w:firstLine="851"/>
        <w:jc w:val="both"/>
      </w:pPr>
      <w:r w:rsidRPr="00E75F55">
        <w:t>3.2</w:t>
      </w:r>
      <w:r w:rsidR="009979E7">
        <w:t>5</w:t>
      </w:r>
      <w:r w:rsidRPr="00E75F55">
        <w:t xml:space="preserve">. </w:t>
      </w:r>
      <w:r w:rsidR="00DA0B67">
        <w:rPr>
          <w:rFonts w:eastAsia="Calibri"/>
          <w:noProof/>
          <w:szCs w:val="22"/>
        </w:rPr>
        <w:t>Pirkimo sąlygų 1.1 punkte</w:t>
      </w:r>
      <w:r w:rsidR="00DA0B67" w:rsidRPr="00E75F55">
        <w:rPr>
          <w:rFonts w:eastAsia="Calibri"/>
          <w:noProof/>
          <w:szCs w:val="22"/>
        </w:rPr>
        <w:t xml:space="preserve"> </w:t>
      </w:r>
      <w:r w:rsidR="00DA0B67">
        <w:rPr>
          <w:rFonts w:eastAsia="Calibri"/>
          <w:noProof/>
          <w:szCs w:val="22"/>
        </w:rPr>
        <w:t xml:space="preserve">nurodytų </w:t>
      </w:r>
      <w:r w:rsidR="00DA0B67" w:rsidRPr="00DA0B67">
        <w:rPr>
          <w:rFonts w:eastAsia="Calibri"/>
          <w:b/>
          <w:noProof/>
          <w:szCs w:val="22"/>
        </w:rPr>
        <w:t>Prekių gamintoja</w:t>
      </w:r>
      <w:r w:rsidR="0074405B">
        <w:rPr>
          <w:rFonts w:eastAsia="Calibri"/>
          <w:b/>
          <w:noProof/>
          <w:szCs w:val="22"/>
        </w:rPr>
        <w:t xml:space="preserve">s (įskaitant ir jį kontroliuojančius asmenis) </w:t>
      </w:r>
      <w:r w:rsidRPr="00E75F55">
        <w:rPr>
          <w:rFonts w:eastAsia="Calibri"/>
          <w:noProof/>
          <w:szCs w:val="22"/>
        </w:rPr>
        <w:t>neturi kelti grėsmės nacionaliniam saugumui ir turi atitikti šiuos su nacionaliniu saugumu susijusius reikalavimus:</w:t>
      </w:r>
    </w:p>
    <w:p w14:paraId="0825A172" w14:textId="77777777" w:rsidR="009467CE" w:rsidRPr="006E7276" w:rsidRDefault="009467CE" w:rsidP="009467CE">
      <w:pPr>
        <w:widowControl w:val="0"/>
        <w:tabs>
          <w:tab w:val="left" w:pos="1134"/>
        </w:tabs>
        <w:autoSpaceDE w:val="0"/>
        <w:autoSpaceDN w:val="0"/>
        <w:adjustRightInd w:val="0"/>
        <w:rPr>
          <w:noProof/>
        </w:rPr>
      </w:pPr>
      <w:r w:rsidRPr="006E7276">
        <w:rPr>
          <w:noProof/>
        </w:rPr>
        <w:t xml:space="preserve">3 lentelė </w:t>
      </w:r>
      <w:r w:rsidRPr="006E7276">
        <w:rPr>
          <w:b/>
          <w:noProof/>
        </w:rPr>
        <w:t>„Nacionalinio saugumo reikalavimai“</w:t>
      </w:r>
      <w:r>
        <w:rPr>
          <w:b/>
          <w:noProof/>
        </w:rPr>
        <w:t>:</w:t>
      </w:r>
    </w:p>
    <w:tbl>
      <w:tblPr>
        <w:tblStyle w:val="Lentelstinklelis5"/>
        <w:tblW w:w="0" w:type="auto"/>
        <w:tblInd w:w="-34" w:type="dxa"/>
        <w:tblLook w:val="04A0" w:firstRow="1" w:lastRow="0" w:firstColumn="1" w:lastColumn="0" w:noHBand="0" w:noVBand="1"/>
      </w:tblPr>
      <w:tblGrid>
        <w:gridCol w:w="821"/>
        <w:gridCol w:w="4208"/>
        <w:gridCol w:w="4633"/>
      </w:tblGrid>
      <w:tr w:rsidR="009467CE" w:rsidRPr="00F71DA9" w14:paraId="5883CA07" w14:textId="77777777" w:rsidTr="005645E7">
        <w:tc>
          <w:tcPr>
            <w:tcW w:w="821" w:type="dxa"/>
          </w:tcPr>
          <w:p w14:paraId="26AF3A6D" w14:textId="77777777" w:rsidR="009467CE" w:rsidRPr="006E7276" w:rsidRDefault="009467CE" w:rsidP="00F6692E">
            <w:pPr>
              <w:jc w:val="center"/>
              <w:rPr>
                <w:b/>
                <w:noProof/>
                <w:spacing w:val="-8"/>
                <w:lang w:val="lt-LT"/>
              </w:rPr>
            </w:pPr>
            <w:r w:rsidRPr="006E7276">
              <w:rPr>
                <w:b/>
                <w:noProof/>
                <w:spacing w:val="-8"/>
                <w:lang w:val="lt-LT"/>
              </w:rPr>
              <w:t>Eil. Nr.</w:t>
            </w:r>
          </w:p>
        </w:tc>
        <w:tc>
          <w:tcPr>
            <w:tcW w:w="4208" w:type="dxa"/>
          </w:tcPr>
          <w:p w14:paraId="2B61414A" w14:textId="77777777" w:rsidR="009467CE" w:rsidRPr="006E7276" w:rsidRDefault="009467CE" w:rsidP="00F6692E">
            <w:pPr>
              <w:jc w:val="center"/>
              <w:rPr>
                <w:b/>
                <w:noProof/>
                <w:spacing w:val="-8"/>
                <w:lang w:val="lt-LT"/>
              </w:rPr>
            </w:pPr>
            <w:r w:rsidRPr="006E7276">
              <w:rPr>
                <w:b/>
                <w:noProof/>
                <w:spacing w:val="-8"/>
                <w:lang w:val="lt-LT"/>
              </w:rPr>
              <w:t>Reikalavima</w:t>
            </w:r>
            <w:r>
              <w:rPr>
                <w:b/>
                <w:noProof/>
                <w:spacing w:val="-8"/>
                <w:lang w:val="lt-LT"/>
              </w:rPr>
              <w:t>i</w:t>
            </w:r>
          </w:p>
        </w:tc>
        <w:tc>
          <w:tcPr>
            <w:tcW w:w="4633" w:type="dxa"/>
          </w:tcPr>
          <w:p w14:paraId="4D12779E" w14:textId="77777777" w:rsidR="009467CE" w:rsidRPr="006E7276" w:rsidRDefault="009467CE" w:rsidP="00F6692E">
            <w:pPr>
              <w:jc w:val="center"/>
              <w:rPr>
                <w:b/>
                <w:noProof/>
                <w:spacing w:val="-8"/>
                <w:lang w:val="lt-LT"/>
              </w:rPr>
            </w:pPr>
            <w:r>
              <w:rPr>
                <w:b/>
                <w:noProof/>
                <w:spacing w:val="-8"/>
                <w:lang w:val="lt-LT"/>
              </w:rPr>
              <w:t>A</w:t>
            </w:r>
            <w:r w:rsidRPr="006E7276">
              <w:rPr>
                <w:b/>
                <w:noProof/>
                <w:spacing w:val="-8"/>
                <w:lang w:val="lt-LT"/>
              </w:rPr>
              <w:t>titik</w:t>
            </w:r>
            <w:r>
              <w:rPr>
                <w:b/>
                <w:noProof/>
                <w:spacing w:val="-8"/>
                <w:lang w:val="lt-LT"/>
              </w:rPr>
              <w:t>t</w:t>
            </w:r>
            <w:r w:rsidRPr="006E7276">
              <w:rPr>
                <w:b/>
                <w:noProof/>
                <w:spacing w:val="-8"/>
                <w:lang w:val="lt-LT"/>
              </w:rPr>
              <w:t>į įrodantys dokumentai</w:t>
            </w:r>
          </w:p>
        </w:tc>
      </w:tr>
      <w:tr w:rsidR="009467CE" w:rsidRPr="00F71DA9" w14:paraId="6D19CB00" w14:textId="77777777" w:rsidTr="005645E7">
        <w:tc>
          <w:tcPr>
            <w:tcW w:w="821" w:type="dxa"/>
          </w:tcPr>
          <w:p w14:paraId="52EA6262" w14:textId="1399A0C5" w:rsidR="009467CE" w:rsidRPr="006E7276" w:rsidRDefault="009467CE" w:rsidP="00F6692E">
            <w:pPr>
              <w:jc w:val="both"/>
              <w:rPr>
                <w:b/>
                <w:noProof/>
                <w:spacing w:val="-8"/>
                <w:lang w:val="lt-LT"/>
              </w:rPr>
            </w:pPr>
            <w:r w:rsidRPr="006E7276">
              <w:rPr>
                <w:b/>
                <w:noProof/>
                <w:spacing w:val="-8"/>
                <w:lang w:val="lt-LT"/>
              </w:rPr>
              <w:t>3.2</w:t>
            </w:r>
            <w:r w:rsidR="009979E7">
              <w:rPr>
                <w:b/>
                <w:noProof/>
                <w:spacing w:val="-8"/>
                <w:lang w:val="lt-LT"/>
              </w:rPr>
              <w:t>5</w:t>
            </w:r>
            <w:r w:rsidRPr="006E7276">
              <w:rPr>
                <w:b/>
                <w:noProof/>
                <w:spacing w:val="-8"/>
                <w:lang w:val="lt-LT"/>
              </w:rPr>
              <w:t>.1.</w:t>
            </w:r>
          </w:p>
        </w:tc>
        <w:tc>
          <w:tcPr>
            <w:tcW w:w="4208" w:type="dxa"/>
          </w:tcPr>
          <w:p w14:paraId="04CD1C67" w14:textId="7DDF73B7" w:rsidR="009467CE" w:rsidRPr="00D70E08" w:rsidRDefault="005353D2" w:rsidP="00F6692E">
            <w:pPr>
              <w:jc w:val="both"/>
              <w:rPr>
                <w:b/>
                <w:color w:val="000000"/>
              </w:rPr>
            </w:pPr>
            <w:r>
              <w:rPr>
                <w:color w:val="000000"/>
              </w:rPr>
              <w:t>Prekių gamintojas ar jį kontroliuojantis asmuo</w:t>
            </w:r>
            <w:r w:rsidR="009467CE" w:rsidRPr="003C25B0">
              <w:rPr>
                <w:color w:val="000000"/>
              </w:rPr>
              <w:t xml:space="preserve"> </w:t>
            </w:r>
            <w:r w:rsidR="009467CE" w:rsidRPr="005353D2">
              <w:rPr>
                <w:b/>
                <w:color w:val="000000"/>
              </w:rPr>
              <w:t>neturi būti</w:t>
            </w:r>
            <w:r w:rsidR="009467CE" w:rsidRPr="003C25B0">
              <w:rPr>
                <w:color w:val="000000"/>
              </w:rPr>
              <w:t xml:space="preserve"> </w:t>
            </w:r>
            <w:r>
              <w:rPr>
                <w:color w:val="000000"/>
              </w:rPr>
              <w:t>registruoti (jeigu gamintojas ar jį kontroliuojantis asmuo yra fizinis asmuo – nuolat gyvenantis ar turintis pilietybę)</w:t>
            </w:r>
            <w:r w:rsidR="009467CE" w:rsidRPr="003C25B0">
              <w:rPr>
                <w:color w:val="000000"/>
              </w:rPr>
              <w:t xml:space="preserve"> </w:t>
            </w:r>
            <w:r w:rsidR="009467CE" w:rsidRPr="00D70E08">
              <w:rPr>
                <w:b/>
                <w:color w:val="000000"/>
              </w:rPr>
              <w:t>V</w:t>
            </w:r>
            <w:r w:rsidRPr="00D70E08">
              <w:rPr>
                <w:b/>
                <w:color w:val="000000"/>
              </w:rPr>
              <w:t>iešųjų pirkimų įstatymo</w:t>
            </w:r>
            <w:r w:rsidR="009467CE" w:rsidRPr="00D70E08">
              <w:rPr>
                <w:b/>
                <w:color w:val="000000"/>
              </w:rPr>
              <w:t xml:space="preserve"> 92 straipsnio 14 dalyje numatytame sąraše nurodyt</w:t>
            </w:r>
            <w:r w:rsidRPr="00D70E08">
              <w:rPr>
                <w:b/>
                <w:color w:val="000000"/>
              </w:rPr>
              <w:t xml:space="preserve">ose </w:t>
            </w:r>
            <w:r w:rsidR="009467CE" w:rsidRPr="00D70E08">
              <w:rPr>
                <w:b/>
                <w:color w:val="000000"/>
              </w:rPr>
              <w:t>valstyb</w:t>
            </w:r>
            <w:r w:rsidRPr="00D70E08">
              <w:rPr>
                <w:b/>
                <w:color w:val="000000"/>
              </w:rPr>
              <w:t xml:space="preserve">ėse </w:t>
            </w:r>
            <w:r w:rsidR="009467CE" w:rsidRPr="00D70E08">
              <w:rPr>
                <w:b/>
                <w:color w:val="000000"/>
              </w:rPr>
              <w:t xml:space="preserve"> ar teritorij</w:t>
            </w:r>
            <w:r w:rsidRPr="00D70E08">
              <w:rPr>
                <w:b/>
                <w:color w:val="000000"/>
              </w:rPr>
              <w:t>ose.</w:t>
            </w:r>
          </w:p>
          <w:p w14:paraId="4BC743E1" w14:textId="77777777" w:rsidR="009467CE" w:rsidRPr="006E7276" w:rsidRDefault="009467CE" w:rsidP="00F6692E">
            <w:pPr>
              <w:pStyle w:val="Tekstas0"/>
              <w:jc w:val="both"/>
              <w:rPr>
                <w:szCs w:val="24"/>
                <w:lang w:val="lt-LT"/>
              </w:rPr>
            </w:pPr>
          </w:p>
        </w:tc>
        <w:tc>
          <w:tcPr>
            <w:tcW w:w="4633" w:type="dxa"/>
          </w:tcPr>
          <w:p w14:paraId="3683EBE0" w14:textId="77777777" w:rsidR="009467CE" w:rsidRPr="003C25B0" w:rsidRDefault="009467CE" w:rsidP="00F6692E">
            <w:pPr>
              <w:jc w:val="both"/>
              <w:rPr>
                <w:b/>
              </w:rPr>
            </w:pPr>
            <w:r w:rsidRPr="003C25B0">
              <w:rPr>
                <w:b/>
              </w:rPr>
              <w:t xml:space="preserve">Pateikiama: </w:t>
            </w:r>
          </w:p>
          <w:p w14:paraId="7DFCC1BE" w14:textId="71BCDC9F" w:rsidR="009467CE" w:rsidRPr="003C25B0" w:rsidRDefault="009467CE" w:rsidP="00F6692E">
            <w:pPr>
              <w:jc w:val="both"/>
              <w:rPr>
                <w:color w:val="000000"/>
                <w:spacing w:val="2"/>
                <w:shd w:val="clear" w:color="auto" w:fill="FFFFFF"/>
              </w:rPr>
            </w:pPr>
            <w:r w:rsidRPr="003C25B0">
              <w:t xml:space="preserve">1) </w:t>
            </w:r>
            <w:r w:rsidRPr="003C25B0">
              <w:rPr>
                <w:color w:val="000000"/>
                <w:spacing w:val="2"/>
                <w:shd w:val="clear" w:color="auto" w:fill="FFFFFF"/>
              </w:rPr>
              <w:t xml:space="preserve">jei </w:t>
            </w:r>
            <w:r w:rsidR="00D70E08">
              <w:rPr>
                <w:color w:val="000000"/>
                <w:spacing w:val="2"/>
                <w:shd w:val="clear" w:color="auto" w:fill="FFFFFF"/>
              </w:rPr>
              <w:t>Prekių gamintojas</w:t>
            </w:r>
            <w:r w:rsidRPr="003C25B0">
              <w:rPr>
                <w:color w:val="000000"/>
                <w:spacing w:val="2"/>
                <w:shd w:val="clear" w:color="auto" w:fill="FFFFFF"/>
              </w:rPr>
              <w:t xml:space="preserve"> </w:t>
            </w:r>
            <w:r w:rsidRPr="003C25B0">
              <w:rPr>
                <w:b/>
                <w:color w:val="000000"/>
                <w:spacing w:val="2"/>
                <w:shd w:val="clear" w:color="auto" w:fill="FFFFFF"/>
              </w:rPr>
              <w:t>yra juridinis asmuo</w:t>
            </w:r>
            <w:r w:rsidRPr="003C25B0">
              <w:rPr>
                <w:color w:val="000000"/>
                <w:spacing w:val="2"/>
                <w:shd w:val="clear" w:color="auto" w:fill="FFFFFF"/>
              </w:rPr>
              <w:t>, pateikiami dokumentai, kuriuose būtų matomas registravimo adresas:</w:t>
            </w:r>
          </w:p>
          <w:p w14:paraId="64A1A044" w14:textId="77777777" w:rsidR="009467CE" w:rsidRPr="003C25B0" w:rsidRDefault="009467CE" w:rsidP="00F6692E">
            <w:pPr>
              <w:tabs>
                <w:tab w:val="left" w:pos="178"/>
              </w:tabs>
              <w:jc w:val="both"/>
              <w:rPr>
                <w:color w:val="000000"/>
                <w:spacing w:val="2"/>
                <w:shd w:val="clear" w:color="auto" w:fill="FFFFFF"/>
              </w:rPr>
            </w:pPr>
            <w:r>
              <w:rPr>
                <w:color w:val="000000"/>
                <w:spacing w:val="2"/>
                <w:shd w:val="clear" w:color="auto" w:fill="FFFFFF"/>
              </w:rPr>
              <w:t xml:space="preserve">‣ </w:t>
            </w:r>
            <w:r w:rsidRPr="003C25B0">
              <w:rPr>
                <w:color w:val="000000"/>
                <w:spacing w:val="2"/>
                <w:shd w:val="clear" w:color="auto" w:fill="FFFFFF"/>
              </w:rPr>
              <w:t>juridinio asmens vadovo patvirtinta juridinio asmens steigimo dokumentų kopija ir (ar)</w:t>
            </w:r>
          </w:p>
          <w:p w14:paraId="278E2F7D" w14:textId="77777777" w:rsidR="009467CE" w:rsidRPr="003C25B0" w:rsidRDefault="009467CE" w:rsidP="00F6692E">
            <w:pPr>
              <w:tabs>
                <w:tab w:val="left" w:pos="178"/>
              </w:tabs>
              <w:jc w:val="both"/>
              <w:rPr>
                <w:color w:val="000000"/>
                <w:spacing w:val="2"/>
                <w:shd w:val="clear" w:color="auto" w:fill="FFFFFF"/>
              </w:rPr>
            </w:pPr>
            <w:r>
              <w:rPr>
                <w:color w:val="000000"/>
                <w:spacing w:val="2"/>
                <w:shd w:val="clear" w:color="auto" w:fill="FFFFFF"/>
              </w:rPr>
              <w:t>‣</w:t>
            </w:r>
            <w:r w:rsidRPr="003C25B0">
              <w:rPr>
                <w:color w:val="000000"/>
                <w:spacing w:val="2"/>
                <w:shd w:val="clear" w:color="auto" w:fill="FFFFFF"/>
              </w:rPr>
              <w:tab/>
              <w:t xml:space="preserve">Juridinių asmenų registro išplėstinis išrašas su istorija ir (ar) </w:t>
            </w:r>
          </w:p>
          <w:p w14:paraId="14C09FA3" w14:textId="77777777" w:rsidR="009467CE" w:rsidRPr="003C25B0" w:rsidRDefault="009467CE" w:rsidP="00F6692E">
            <w:pPr>
              <w:tabs>
                <w:tab w:val="left" w:pos="178"/>
              </w:tabs>
              <w:jc w:val="both"/>
              <w:rPr>
                <w:color w:val="000000"/>
                <w:spacing w:val="2"/>
                <w:shd w:val="clear" w:color="auto" w:fill="FFFFFF"/>
              </w:rPr>
            </w:pPr>
            <w:r>
              <w:rPr>
                <w:color w:val="000000"/>
                <w:spacing w:val="2"/>
                <w:shd w:val="clear" w:color="auto" w:fill="FFFFFF"/>
              </w:rPr>
              <w:t xml:space="preserve">‣ </w:t>
            </w:r>
            <w:r w:rsidRPr="003C25B0">
              <w:rPr>
                <w:color w:val="000000"/>
                <w:spacing w:val="2"/>
                <w:shd w:val="clear" w:color="auto" w:fill="FFFFFF"/>
              </w:rPr>
              <w:t xml:space="preserve">Juridinių asmenų dalyvių informacinės sistemos išrašas ir (ar) </w:t>
            </w:r>
          </w:p>
          <w:p w14:paraId="3CB8DFCB" w14:textId="77777777" w:rsidR="009467CE" w:rsidRPr="003C25B0" w:rsidRDefault="009467CE" w:rsidP="00F6692E">
            <w:pPr>
              <w:tabs>
                <w:tab w:val="left" w:pos="178"/>
              </w:tabs>
              <w:jc w:val="both"/>
              <w:rPr>
                <w:color w:val="000000"/>
                <w:spacing w:val="2"/>
                <w:shd w:val="clear" w:color="auto" w:fill="FFFFFF"/>
              </w:rPr>
            </w:pPr>
            <w:r>
              <w:rPr>
                <w:color w:val="000000"/>
                <w:spacing w:val="2"/>
                <w:shd w:val="clear" w:color="auto" w:fill="FFFFFF"/>
              </w:rPr>
              <w:t xml:space="preserve">‣ </w:t>
            </w:r>
            <w:r w:rsidRPr="003C25B0">
              <w:rPr>
                <w:color w:val="000000"/>
                <w:spacing w:val="2"/>
                <w:shd w:val="clear" w:color="auto" w:fill="FFFFFF"/>
              </w:rPr>
              <w:t xml:space="preserve">tiekėjo patvirtinti duomenys/išrašas iš valstybės narės ar trečiosios šalies registro ir (ar) </w:t>
            </w:r>
          </w:p>
          <w:p w14:paraId="1B6E55B3" w14:textId="77777777" w:rsidR="009467CE" w:rsidRPr="003C25B0" w:rsidRDefault="009467CE" w:rsidP="00F6692E">
            <w:pPr>
              <w:tabs>
                <w:tab w:val="left" w:pos="178"/>
              </w:tabs>
              <w:jc w:val="both"/>
              <w:rPr>
                <w:color w:val="000000"/>
                <w:spacing w:val="2"/>
                <w:shd w:val="clear" w:color="auto" w:fill="FFFFFF"/>
              </w:rPr>
            </w:pPr>
            <w:r>
              <w:rPr>
                <w:color w:val="000000"/>
                <w:spacing w:val="2"/>
                <w:shd w:val="clear" w:color="auto" w:fill="FFFFFF"/>
              </w:rPr>
              <w:t xml:space="preserve">‣ </w:t>
            </w:r>
            <w:r w:rsidRPr="003C25B0">
              <w:rPr>
                <w:color w:val="000000"/>
                <w:spacing w:val="2"/>
                <w:shd w:val="clear" w:color="auto" w:fill="FFFFFF"/>
              </w:rPr>
              <w:t>atitinkami valstybės narės ar trečiosios šalies dokumentai</w:t>
            </w:r>
            <w:r>
              <w:rPr>
                <w:color w:val="000000"/>
                <w:spacing w:val="2"/>
                <w:shd w:val="clear" w:color="auto" w:fill="FFFFFF"/>
              </w:rPr>
              <w:t>;</w:t>
            </w:r>
          </w:p>
          <w:p w14:paraId="72DA7D87" w14:textId="47868954" w:rsidR="009467CE" w:rsidRPr="003C25B0" w:rsidRDefault="009467CE" w:rsidP="00F6692E">
            <w:pPr>
              <w:jc w:val="both"/>
              <w:rPr>
                <w:color w:val="000000"/>
                <w:spacing w:val="2"/>
                <w:shd w:val="clear" w:color="auto" w:fill="FFFFFF"/>
              </w:rPr>
            </w:pPr>
            <w:r w:rsidRPr="003C25B0">
              <w:rPr>
                <w:color w:val="000000"/>
                <w:spacing w:val="2"/>
                <w:shd w:val="clear" w:color="auto" w:fill="FFFFFF"/>
              </w:rPr>
              <w:t xml:space="preserve">2) jeigu </w:t>
            </w:r>
            <w:r w:rsidR="00D70E08">
              <w:rPr>
                <w:color w:val="000000"/>
                <w:spacing w:val="2"/>
                <w:shd w:val="clear" w:color="auto" w:fill="FFFFFF"/>
              </w:rPr>
              <w:t>Prekių gamintojas</w:t>
            </w:r>
            <w:r w:rsidRPr="003C25B0">
              <w:rPr>
                <w:color w:val="000000"/>
                <w:spacing w:val="2"/>
                <w:shd w:val="clear" w:color="auto" w:fill="FFFFFF"/>
              </w:rPr>
              <w:t xml:space="preserve"> </w:t>
            </w:r>
            <w:r w:rsidRPr="003C25B0">
              <w:rPr>
                <w:b/>
                <w:color w:val="000000"/>
                <w:spacing w:val="2"/>
                <w:shd w:val="clear" w:color="auto" w:fill="FFFFFF"/>
              </w:rPr>
              <w:t>yra fizinis asmuo</w:t>
            </w:r>
            <w:r w:rsidRPr="003C25B0">
              <w:rPr>
                <w:color w:val="000000"/>
                <w:spacing w:val="2"/>
                <w:shd w:val="clear" w:color="auto" w:fill="FFFFFF"/>
              </w:rPr>
              <w:t>, pateikiama asmens tapatybę patvirtinančio dokumento (tapatybės kortelės ar paso) kopija</w:t>
            </w:r>
            <w:r>
              <w:rPr>
                <w:color w:val="000000"/>
                <w:spacing w:val="2"/>
                <w:shd w:val="clear" w:color="auto" w:fill="FFFFFF"/>
              </w:rPr>
              <w:t>, leidimo verstis atitinkama ūkine veikla</w:t>
            </w:r>
            <w:r w:rsidRPr="003C25B0">
              <w:rPr>
                <w:color w:val="000000"/>
                <w:spacing w:val="2"/>
                <w:shd w:val="clear" w:color="auto" w:fill="FFFFFF"/>
              </w:rPr>
              <w:t xml:space="preserve"> </w:t>
            </w:r>
            <w:r>
              <w:rPr>
                <w:color w:val="000000"/>
                <w:spacing w:val="2"/>
                <w:shd w:val="clear" w:color="auto" w:fill="FFFFFF"/>
              </w:rPr>
              <w:t xml:space="preserve">patvirtinančio dokumento (verslo liudijimo, individualios veiklos pažymėjimo  ar pan.) kopija </w:t>
            </w:r>
            <w:r w:rsidRPr="003C25B0">
              <w:rPr>
                <w:color w:val="000000"/>
                <w:spacing w:val="2"/>
                <w:shd w:val="clear" w:color="auto" w:fill="FFFFFF"/>
              </w:rPr>
              <w:t>ir pažyma apie deklaruotą gyvenamąją vietą arba atitinkami valstybės narės ar trečiosios šalies dokumentai.</w:t>
            </w:r>
          </w:p>
          <w:p w14:paraId="430EAB83" w14:textId="77777777" w:rsidR="009467CE" w:rsidRPr="003C25B0" w:rsidRDefault="009467CE" w:rsidP="00F6692E">
            <w:pPr>
              <w:jc w:val="both"/>
              <w:rPr>
                <w:color w:val="000000"/>
                <w:spacing w:val="2"/>
                <w:shd w:val="clear" w:color="auto" w:fill="FFFFFF"/>
              </w:rPr>
            </w:pPr>
          </w:p>
          <w:p w14:paraId="24D6AA04" w14:textId="77777777" w:rsidR="009467CE" w:rsidRPr="003C25B0" w:rsidRDefault="009467CE" w:rsidP="00F6692E">
            <w:pPr>
              <w:jc w:val="both"/>
              <w:rPr>
                <w:b/>
                <w:iCs/>
                <w:color w:val="000000"/>
                <w:spacing w:val="2"/>
                <w:shd w:val="clear" w:color="auto" w:fill="FFFFFF"/>
              </w:rPr>
            </w:pPr>
            <w:r w:rsidRPr="003C25B0">
              <w:rPr>
                <w:b/>
                <w:iCs/>
                <w:color w:val="000000"/>
                <w:spacing w:val="2"/>
                <w:shd w:val="clear" w:color="auto" w:fill="FFFFFF"/>
              </w:rPr>
              <w:t>Pastabos:</w:t>
            </w:r>
          </w:p>
          <w:p w14:paraId="5A4524BB" w14:textId="77777777" w:rsidR="009467CE" w:rsidRPr="003C25B0" w:rsidRDefault="009467CE" w:rsidP="00F6692E">
            <w:pPr>
              <w:jc w:val="both"/>
              <w:rPr>
                <w:i/>
                <w:iCs/>
              </w:rPr>
            </w:pPr>
            <w:r>
              <w:rPr>
                <w:bCs/>
                <w:i/>
                <w:iCs/>
              </w:rPr>
              <w:t>‣</w:t>
            </w:r>
            <w:r w:rsidRPr="003C25B0">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3C25B0">
              <w:rPr>
                <w:i/>
                <w:iCs/>
              </w:rPr>
              <w:t xml:space="preserve">Tuo atveju, kai atitinkami dokumentai buvo pateikti kartu su pasiūlymu, dokumentai turi būti išduoti </w:t>
            </w:r>
            <w:r w:rsidRPr="003C25B0">
              <w:rPr>
                <w:bCs/>
                <w:i/>
                <w:iCs/>
              </w:rPr>
              <w:t xml:space="preserve">ne </w:t>
            </w:r>
            <w:r w:rsidRPr="003C25B0">
              <w:rPr>
                <w:bCs/>
                <w:i/>
                <w:iCs/>
              </w:rPr>
              <w:lastRenderedPageBreak/>
              <w:t>anksčiau kaip likus 3 mėnesiams</w:t>
            </w:r>
            <w:r w:rsidRPr="003C25B0">
              <w:rPr>
                <w:i/>
                <w:iCs/>
              </w:rPr>
              <w:t xml:space="preserve"> iki dokumentų tikrinimo dienos.</w:t>
            </w:r>
          </w:p>
          <w:p w14:paraId="299F0C80" w14:textId="77777777" w:rsidR="009467CE" w:rsidRPr="003C25B0" w:rsidRDefault="009467CE" w:rsidP="00F6692E">
            <w:pPr>
              <w:jc w:val="both"/>
              <w:rPr>
                <w:i/>
                <w:iCs/>
              </w:rPr>
            </w:pPr>
            <w:r>
              <w:rPr>
                <w:i/>
                <w:iCs/>
              </w:rPr>
              <w:t>‣</w:t>
            </w:r>
            <w:r w:rsidRPr="003C25B0">
              <w:rPr>
                <w:i/>
                <w:iCs/>
              </w:rPr>
              <w:t xml:space="preserve">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5AF59EC" w14:textId="77777777" w:rsidR="009467CE" w:rsidRPr="003C25B0" w:rsidRDefault="009467CE" w:rsidP="00F6692E">
            <w:pPr>
              <w:jc w:val="both"/>
              <w:rPr>
                <w:i/>
                <w:iCs/>
              </w:rPr>
            </w:pPr>
            <w:r>
              <w:rPr>
                <w:i/>
                <w:iCs/>
              </w:rPr>
              <w:t>‣</w:t>
            </w:r>
            <w:r w:rsidRPr="003C25B0">
              <w:rPr>
                <w:i/>
                <w:iCs/>
              </w:rPr>
              <w:t xml:space="preserve"> Dokumentų nereikalaujama, kai:</w:t>
            </w:r>
          </w:p>
          <w:p w14:paraId="4319A141" w14:textId="77777777" w:rsidR="009467CE" w:rsidRPr="003C25B0" w:rsidRDefault="009467CE" w:rsidP="00F6692E">
            <w:pPr>
              <w:jc w:val="both"/>
              <w:rPr>
                <w:i/>
                <w:iCs/>
              </w:rPr>
            </w:pPr>
            <w:r w:rsidRPr="003C25B0">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4C1161" w14:textId="77777777" w:rsidR="009467CE" w:rsidRPr="003C25B0" w:rsidRDefault="009467CE" w:rsidP="00F6692E">
            <w:pPr>
              <w:tabs>
                <w:tab w:val="left" w:pos="462"/>
              </w:tabs>
              <w:jc w:val="both"/>
              <w:rPr>
                <w:i/>
                <w:iCs/>
              </w:rPr>
            </w:pPr>
            <w:r w:rsidRPr="003C25B0">
              <w:rPr>
                <w:i/>
                <w:iCs/>
              </w:rPr>
              <w:t>2) Perkančioji organizacija šiuos dokumentus jau turi iš ankstesnių pirkimo procedūrų.</w:t>
            </w:r>
          </w:p>
          <w:p w14:paraId="06439D1E" w14:textId="77777777" w:rsidR="009467CE" w:rsidRPr="003C25B0" w:rsidRDefault="009467CE" w:rsidP="00F6692E">
            <w:pPr>
              <w:jc w:val="both"/>
              <w:rPr>
                <w:i/>
                <w:iCs/>
              </w:rPr>
            </w:pPr>
            <w:r>
              <w:rPr>
                <w:i/>
                <w:iCs/>
              </w:rPr>
              <w:t>‣</w:t>
            </w:r>
            <w:r w:rsidRPr="003C25B0">
              <w:rPr>
                <w:i/>
                <w:iCs/>
              </w:rPr>
              <w:t xml:space="preserve"> Perkančioji organizacija gali nereikalauti nurodytų dokumentų, jeigu iš kitų šaltinių, negu nurodyta Viešųjų pirkimų įstatymo 39 straipsnio 5 dalyje, gali nustatyti pasiūlymo atitiktį keliamiems reikalavimams.</w:t>
            </w:r>
          </w:p>
          <w:p w14:paraId="6AEF4A6F" w14:textId="77777777" w:rsidR="009467CE" w:rsidRPr="003C25B0" w:rsidRDefault="009467CE" w:rsidP="00F6692E">
            <w:pPr>
              <w:jc w:val="both"/>
              <w:rPr>
                <w:i/>
                <w:iCs/>
              </w:rPr>
            </w:pPr>
            <w:r>
              <w:rPr>
                <w:i/>
                <w:iCs/>
              </w:rPr>
              <w:t>‣</w:t>
            </w:r>
            <w:r w:rsidRPr="003C25B0">
              <w:rPr>
                <w:i/>
                <w:iCs/>
              </w:rPr>
              <w:t xml:space="preserve">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2 punktas netaikomas.</w:t>
            </w:r>
          </w:p>
          <w:p w14:paraId="7907698D" w14:textId="77777777" w:rsidR="009467CE" w:rsidRPr="006F03D5" w:rsidRDefault="009467CE" w:rsidP="00F6692E">
            <w:pPr>
              <w:jc w:val="both"/>
              <w:rPr>
                <w:b/>
                <w:bCs/>
                <w:sz w:val="16"/>
                <w:szCs w:val="16"/>
              </w:rPr>
            </w:pPr>
          </w:p>
          <w:p w14:paraId="5A4A3D2D" w14:textId="1C2EAFF7" w:rsidR="009467CE" w:rsidRPr="00596904" w:rsidRDefault="009467CE" w:rsidP="00F6692E">
            <w:pPr>
              <w:tabs>
                <w:tab w:val="left" w:pos="709"/>
              </w:tabs>
              <w:jc w:val="both"/>
              <w:rPr>
                <w:i/>
                <w:u w:val="single"/>
              </w:rPr>
            </w:pPr>
            <w:r w:rsidRPr="00FE356D">
              <w:rPr>
                <w:i/>
                <w:u w:val="single"/>
              </w:rPr>
              <w:t>Pateikiamos dokumentų skaitmeninės kopijos CVP IS priemonėmis.</w:t>
            </w:r>
          </w:p>
        </w:tc>
      </w:tr>
    </w:tbl>
    <w:p w14:paraId="646AF4A8" w14:textId="77777777" w:rsidR="0074405B" w:rsidRDefault="0074405B" w:rsidP="0074405B">
      <w:pPr>
        <w:pStyle w:val="Antrat1"/>
        <w:jc w:val="left"/>
        <w:rPr>
          <w:bCs w:val="0"/>
        </w:rPr>
      </w:pPr>
      <w:bookmarkStart w:id="8" w:name="_Toc466549112"/>
    </w:p>
    <w:p w14:paraId="5E85F5EE" w14:textId="5DC83375" w:rsidR="00B72846" w:rsidRDefault="0030153E" w:rsidP="0030153E">
      <w:pPr>
        <w:pStyle w:val="Antrat1"/>
        <w:ind w:firstLine="1134"/>
        <w:rPr>
          <w:bCs w:val="0"/>
        </w:rPr>
      </w:pPr>
      <w:r w:rsidRPr="007E1112">
        <w:rPr>
          <w:bCs w:val="0"/>
        </w:rPr>
        <w:t xml:space="preserve">IV </w:t>
      </w:r>
      <w:bookmarkStart w:id="9"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w:t>
      </w:r>
      <w:r w:rsidR="00003F06" w:rsidRPr="007F6A30">
        <w:rPr>
          <w:rFonts w:cstheme="minorHAnsi"/>
        </w:rPr>
        <w:lastRenderedPageBreak/>
        <w:t xml:space="preserve">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65E08">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64CE103C"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1"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w:t>
      </w:r>
      <w:r w:rsidR="0030153E" w:rsidRPr="00275DBE">
        <w:lastRenderedPageBreak/>
        <w:t>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7638B31C"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783C3074" w14:textId="77777777" w:rsidR="0074405B" w:rsidRDefault="0074405B" w:rsidP="0074405B">
      <w:pPr>
        <w:jc w:val="both"/>
      </w:pPr>
    </w:p>
    <w:p w14:paraId="103A2029" w14:textId="2CF1BB97"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6"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 xml:space="preserve">Pasiūlymas turi būti parengtas ir pateiktas pagal Pirkimo sąlygų </w:t>
      </w:r>
      <w:r>
        <w:lastRenderedPageBreak/>
        <w:t>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783CBEC9"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 Techninės specifikacijos</w:t>
      </w:r>
      <w:r w:rsidR="00612725">
        <w:rPr>
          <w:rFonts w:eastAsia="Lucida Sans Unicode"/>
          <w:iCs/>
          <w:color w:val="000000"/>
        </w:rPr>
        <w:t xml:space="preserve"> ir (ar) Techninio darbo projekto</w:t>
      </w:r>
      <w:r w:rsidRPr="006B73EF">
        <w:rPr>
          <w:rFonts w:eastAsia="Lucida Sans Unicode"/>
          <w:iCs/>
          <w:color w:val="000000"/>
        </w:rPr>
        <w:t xml:space="preserve"> reikalavimus. </w:t>
      </w:r>
      <w:r w:rsidR="006B73EF">
        <w:t xml:space="preserve">Pirkimo dokumentai ir jų paaiškinimai bei papildymai skelbiami CVP IS adresu </w:t>
      </w:r>
      <w:hyperlink r:id="rId27"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8"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 xml:space="preserve">erkančioji organizacija suteiks tiek informacijos, kiek reikia tiekėjui sprendžiant dėl poreikio ginti savo teisėtus interesus (kiekvienu konkrečiu atveju </w:t>
      </w:r>
      <w:r w:rsidRPr="00CB52C7">
        <w:lastRenderedPageBreak/>
        <w:t>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w:t>
      </w:r>
      <w:r w:rsidRPr="005B5C07">
        <w:rPr>
          <w:rFonts w:eastAsia="Arial Unicode MS" w:cs="Arial Unicode MS"/>
          <w:color w:val="000000"/>
          <w:bdr w:val="nil"/>
        </w:rPr>
        <w:lastRenderedPageBreak/>
        <w:t xml:space="preserve">nurodyta pasiūlymo kaina). Instrukcija, kaip tiekėjui užšifruoti pasiūlymą galima rasti interneto svetainėje </w:t>
      </w:r>
      <w:hyperlink r:id="rId29"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6047EB" w:rsidRDefault="0030153E" w:rsidP="0030153E">
      <w:pPr>
        <w:rPr>
          <w:color w:val="FF0000"/>
        </w:rPr>
      </w:pPr>
    </w:p>
    <w:p w14:paraId="1D005735" w14:textId="2EF8CD3B" w:rsidR="00714E14" w:rsidRDefault="0030153E" w:rsidP="00714E14">
      <w:pPr>
        <w:pStyle w:val="Sraopastraipa"/>
        <w:ind w:left="0" w:firstLine="709"/>
        <w:jc w:val="both"/>
        <w:rPr>
          <w:rFonts w:cstheme="minorHAnsi"/>
        </w:rPr>
      </w:pPr>
      <w:r w:rsidRPr="00427730">
        <w:t xml:space="preserve">9.1. </w:t>
      </w:r>
      <w:r w:rsidR="00714E14" w:rsidRPr="00427730">
        <w:rPr>
          <w:rFonts w:eastAsia="Calibri" w:cstheme="minorHAnsi"/>
        </w:rPr>
        <w:t xml:space="preserve">Perkančioji organizacija </w:t>
      </w:r>
      <w:r w:rsidR="00714E14" w:rsidRPr="00427730">
        <w:rPr>
          <w:rFonts w:eastAsia="Calibri" w:cstheme="minorHAnsi"/>
          <w:b/>
          <w:bCs/>
        </w:rPr>
        <w:t>nereikalauja</w:t>
      </w:r>
      <w:r w:rsidR="00714E14" w:rsidRPr="00427730">
        <w:rPr>
          <w:rFonts w:eastAsia="Calibri" w:cstheme="minorHAnsi"/>
        </w:rPr>
        <w:t xml:space="preserve"> užtikrinti pasiūlymo galiojimo, tačiau j</w:t>
      </w:r>
      <w:r w:rsidR="00714E14" w:rsidRPr="00427730">
        <w:rPr>
          <w:rFonts w:cstheme="minorHAnsi"/>
        </w:rPr>
        <w:t xml:space="preserve">eigu tiekėjas, kurio pasiūlymas bus nustatytas laimėjusiu, atšauks savo pasiūlymą arba atsisakys sudaryti sutartį, arba nepateiks sutarties įvykdymo užtikrinimo (kai taikoma), </w:t>
      </w:r>
      <w:r w:rsidR="006047EB" w:rsidRPr="00427730">
        <w:rPr>
          <w:rFonts w:cstheme="minorHAnsi"/>
        </w:rPr>
        <w:t>P</w:t>
      </w:r>
      <w:r w:rsidR="00714E14" w:rsidRPr="00427730">
        <w:rPr>
          <w:rFonts w:cstheme="minorHAnsi"/>
        </w:rPr>
        <w:t xml:space="preserve">erkančioji organizacija </w:t>
      </w:r>
      <w:r w:rsidR="00714E14" w:rsidRPr="00427730">
        <w:rPr>
          <w:rFonts w:eastAsia="Calibri" w:cstheme="minorHAnsi"/>
        </w:rPr>
        <w:t xml:space="preserve">pasilieka teisę reikalauti atlyginti žalą (padengti </w:t>
      </w:r>
      <w:r w:rsidR="006047EB" w:rsidRPr="00427730">
        <w:rPr>
          <w:rFonts w:eastAsia="Calibri" w:cstheme="minorHAnsi"/>
        </w:rPr>
        <w:t>P</w:t>
      </w:r>
      <w:r w:rsidR="00714E14" w:rsidRPr="00427730">
        <w:rPr>
          <w:rFonts w:eastAsia="Calibri" w:cstheme="minorHAnsi"/>
        </w:rPr>
        <w:t>erkančiosios organizacijos patirtus tiesioginius nuostolius)</w:t>
      </w:r>
      <w:r w:rsidR="006047EB" w:rsidRPr="00427730">
        <w:rPr>
          <w:rFonts w:eastAsia="Calibri" w:cstheme="minorHAnsi"/>
        </w:rPr>
        <w:t xml:space="preserve">. </w:t>
      </w:r>
      <w:r w:rsidR="00714E14" w:rsidRPr="00427730">
        <w:rPr>
          <w:rFonts w:cstheme="minorHAnsi"/>
        </w:rPr>
        <w:t xml:space="preserve">Tiesioginiais nuostoliais bus laikomas kainos skirtumas tarp atšaukusio savo pasiūlymą arba </w:t>
      </w:r>
      <w:r w:rsidR="006047EB" w:rsidRPr="00427730">
        <w:rPr>
          <w:rFonts w:cstheme="minorHAnsi"/>
        </w:rPr>
        <w:t>s</w:t>
      </w:r>
      <w:r w:rsidR="00714E14" w:rsidRPr="00427730">
        <w:rPr>
          <w:rFonts w:cstheme="minorHAnsi"/>
        </w:rPr>
        <w:t xml:space="preserve">utartį atsisakiusio pasirašyti, arba nepateikusio sutarties įvykdymo užtikrinimo (kai taikoma) tiekėjo pasiūlymo kainos </w:t>
      </w:r>
      <w:r w:rsidR="006047EB" w:rsidRPr="00427730">
        <w:rPr>
          <w:rFonts w:cstheme="minorHAnsi"/>
        </w:rPr>
        <w:t>Eur</w:t>
      </w:r>
      <w:r w:rsidR="00714E14" w:rsidRPr="00427730">
        <w:rPr>
          <w:rFonts w:cstheme="minorHAnsi"/>
        </w:rPr>
        <w:t xml:space="preserve"> be PVM ir kito tiekėjo, pasiūlymų eilėje esančio po atsisakiusio sudaryti sutartį tiekėjo, pasiūlymo kainos </w:t>
      </w:r>
      <w:r w:rsidR="006047EB" w:rsidRPr="00427730">
        <w:rPr>
          <w:rFonts w:cstheme="minorHAnsi"/>
        </w:rPr>
        <w:t>Eur</w:t>
      </w:r>
      <w:r w:rsidR="00714E14" w:rsidRPr="00427730">
        <w:rPr>
          <w:rFonts w:cstheme="minorHAnsi"/>
        </w:rPr>
        <w:t xml:space="preserve"> be PVM.</w:t>
      </w:r>
    </w:p>
    <w:p w14:paraId="19E6184B" w14:textId="77777777" w:rsidR="00427730" w:rsidRPr="00427730" w:rsidRDefault="00427730" w:rsidP="00427730">
      <w:pPr>
        <w:jc w:val="both"/>
        <w:rPr>
          <w:rFonts w:cstheme="minorHAnsi"/>
        </w:rPr>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lastRenderedPageBreak/>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65AD8AE8"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2025 m</w:t>
      </w:r>
      <w:r w:rsidR="00256F21" w:rsidRPr="00DF130B">
        <w:rPr>
          <w:b/>
        </w:rPr>
        <w:t>.</w:t>
      </w:r>
      <w:r w:rsidR="00A368EF">
        <w:rPr>
          <w:b/>
        </w:rPr>
        <w:t xml:space="preserve"> rugsėjo 29 d. </w:t>
      </w:r>
      <w:r w:rsidRPr="00071BD4">
        <w:rPr>
          <w:bCs/>
        </w:rPr>
        <w:t>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1D2C32D4" w14:textId="02600063" w:rsidR="00427730" w:rsidRDefault="00427730" w:rsidP="0030153E">
      <w:pPr>
        <w:pStyle w:val="Body2"/>
        <w:rPr>
          <w:rFonts w:cs="Times New Roman"/>
          <w:b/>
          <w:color w:val="auto"/>
          <w:sz w:val="24"/>
          <w:szCs w:val="24"/>
          <w:lang w:val="lt-LT"/>
        </w:rPr>
      </w:pPr>
    </w:p>
    <w:p w14:paraId="37FB7B48" w14:textId="45B53E2B" w:rsidR="00601EE9" w:rsidRDefault="00601EE9" w:rsidP="0030153E">
      <w:pPr>
        <w:pStyle w:val="Body2"/>
        <w:rPr>
          <w:rFonts w:cs="Times New Roman"/>
          <w:b/>
          <w:color w:val="auto"/>
          <w:sz w:val="24"/>
          <w:szCs w:val="24"/>
          <w:lang w:val="lt-LT"/>
        </w:rPr>
      </w:pPr>
    </w:p>
    <w:p w14:paraId="0B54AD60" w14:textId="77777777" w:rsidR="00601EE9" w:rsidRPr="00C917CD" w:rsidRDefault="00601EE9"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lastRenderedPageBreak/>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346494E6"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427730">
        <w:rPr>
          <w:rFonts w:eastAsia="Arial Unicode MS"/>
        </w:rPr>
        <w:t xml:space="preserve">, jeigu taikytina, </w:t>
      </w:r>
      <w:r w:rsidRPr="002C6E48">
        <w:rPr>
          <w:rFonts w:eastAsia="Arial Unicode MS"/>
        </w:rPr>
        <w:t>atitiktį kvalifikacijos reikalavimams</w:t>
      </w:r>
      <w:r>
        <w:rPr>
          <w:rFonts w:eastAsia="Arial Unicode MS"/>
        </w:rPr>
        <w:t xml:space="preserve"> </w:t>
      </w:r>
      <w:r w:rsidR="00427730">
        <w:rPr>
          <w:rFonts w:eastAsia="Arial Unicode MS"/>
        </w:rPr>
        <w:t>ir</w:t>
      </w:r>
      <w:r w:rsidR="00427730" w:rsidRPr="00427730">
        <w:rPr>
          <w:rFonts w:eastAsia="Arial Unicode MS"/>
        </w:rPr>
        <w:t xml:space="preserve"> </w:t>
      </w:r>
      <w:r w:rsidR="00427730">
        <w:rPr>
          <w:rFonts w:eastAsia="Arial Unicode MS"/>
        </w:rPr>
        <w:t>nustatytus aplinkos apsaugos vadybos sistemos standartus įrodančius dokumentus bei atitiktį nacionalinio saugumo reikalavimams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5F8B258D"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w:t>
      </w:r>
      <w:r w:rsidR="00546F0B">
        <w:rPr>
          <w:rFonts w:eastAsia="Arial Unicode MS"/>
        </w:rPr>
        <w:t xml:space="preserve">ir </w:t>
      </w:r>
      <w:r w:rsidR="00A44B20">
        <w:rPr>
          <w:rFonts w:eastAsia="Arial Unicode MS"/>
        </w:rPr>
        <w:t>nustatytus aplinkos apsaugos</w:t>
      </w:r>
      <w:r w:rsidR="00741F3D">
        <w:rPr>
          <w:rFonts w:eastAsia="Arial Unicode MS"/>
        </w:rPr>
        <w:t xml:space="preserve"> vadybos sistemos</w:t>
      </w:r>
      <w:r w:rsidR="00A44B20">
        <w:rPr>
          <w:rFonts w:eastAsia="Arial Unicode MS"/>
        </w:rPr>
        <w:t xml:space="preserve"> standartus </w:t>
      </w:r>
      <w:r w:rsidR="00546F0B">
        <w:rPr>
          <w:rFonts w:eastAsia="Arial Unicode MS"/>
        </w:rPr>
        <w:t xml:space="preserve">bei atitiktį nacionalinio saugumo reikalavimams </w:t>
      </w:r>
      <w:r>
        <w:rPr>
          <w:rFonts w:eastAsia="Arial Unicode MS"/>
        </w:rPr>
        <w:t>įrodančius dokumentus</w:t>
      </w:r>
      <w:r w:rsidR="00440F2F">
        <w:rPr>
          <w:rFonts w:eastAsia="Arial Unicode MS"/>
        </w:rPr>
        <w:t>;</w:t>
      </w:r>
    </w:p>
    <w:p w14:paraId="379CA00E" w14:textId="4A2A080F"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440F2F">
        <w:rPr>
          <w:lang w:eastAsia="lt-LT"/>
        </w:rPr>
        <w:t>,</w:t>
      </w:r>
      <w:r w:rsidR="00546F0B" w:rsidRPr="00546F0B">
        <w:rPr>
          <w:rFonts w:eastAsia="Arial Unicode MS"/>
        </w:rPr>
        <w:t xml:space="preserve"> </w:t>
      </w:r>
      <w:r w:rsidR="00546F0B">
        <w:rPr>
          <w:rFonts w:eastAsia="Arial Unicode MS"/>
        </w:rPr>
        <w:t>bei atitiktį nacionalinio saugumo reikalavimams įrodančius dokumentus</w:t>
      </w:r>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107F5972" w14:textId="19EEDA97" w:rsidR="008332C9" w:rsidRPr="008332C9" w:rsidRDefault="00D36ACF" w:rsidP="008332C9">
      <w:pPr>
        <w:pStyle w:val="Body2"/>
        <w:spacing w:after="0"/>
        <w:ind w:firstLine="851"/>
        <w:rPr>
          <w:sz w:val="24"/>
          <w:szCs w:val="24"/>
        </w:rPr>
      </w:pPr>
      <w:r w:rsidRPr="008332C9">
        <w:rPr>
          <w:sz w:val="24"/>
          <w:szCs w:val="24"/>
        </w:rPr>
        <w:t>12.4.</w:t>
      </w:r>
      <w:r w:rsidR="000E3F13" w:rsidRPr="008332C9">
        <w:rPr>
          <w:sz w:val="24"/>
          <w:szCs w:val="24"/>
        </w:rPr>
        <w:t xml:space="preserve"> </w:t>
      </w:r>
      <w:r w:rsidR="00C51721" w:rsidRPr="008332C9">
        <w:rPr>
          <w:bCs/>
          <w:iCs/>
          <w:sz w:val="24"/>
          <w:szCs w:val="24"/>
        </w:rPr>
        <w:t xml:space="preserve">Komisija, </w:t>
      </w:r>
      <w:r w:rsidR="00C51721" w:rsidRPr="008332C9">
        <w:rPr>
          <w:sz w:val="24"/>
          <w:szCs w:val="24"/>
        </w:rPr>
        <w:t xml:space="preserve">pasiūlymų vertinimo metu radusi pasiūlyme nurodytos kainos apskaičiavimo klaidų, prašo tiekėjų per jos nurodytą terminą ištaisyti pasiūlyme pastebėtas aritmetines klaidas, </w:t>
      </w:r>
      <w:r w:rsidR="00C51721" w:rsidRPr="008332C9">
        <w:rPr>
          <w:b/>
          <w:sz w:val="24"/>
          <w:szCs w:val="24"/>
        </w:rPr>
        <w:lastRenderedPageBreak/>
        <w:t>nekeičiant susipažinimo su pasiūlymais metu užfiksuot</w:t>
      </w:r>
      <w:r w:rsidR="008332C9" w:rsidRPr="008332C9">
        <w:rPr>
          <w:b/>
          <w:sz w:val="24"/>
          <w:szCs w:val="24"/>
        </w:rPr>
        <w:t xml:space="preserve">os galutinės pasiūlymo </w:t>
      </w:r>
      <w:r w:rsidR="006A02B8" w:rsidRPr="008332C9">
        <w:rPr>
          <w:b/>
          <w:sz w:val="24"/>
          <w:szCs w:val="24"/>
        </w:rPr>
        <w:t>kain</w:t>
      </w:r>
      <w:r w:rsidR="008332C9" w:rsidRPr="008332C9">
        <w:rPr>
          <w:b/>
          <w:sz w:val="24"/>
          <w:szCs w:val="24"/>
        </w:rPr>
        <w:t>os</w:t>
      </w:r>
      <w:r w:rsidR="00C51721" w:rsidRPr="008332C9">
        <w:rPr>
          <w:b/>
          <w:sz w:val="24"/>
          <w:szCs w:val="24"/>
        </w:rPr>
        <w:t xml:space="preserve"> be PVM</w:t>
      </w:r>
      <w:r w:rsidR="008332C9" w:rsidRPr="008332C9">
        <w:rPr>
          <w:sz w:val="24"/>
          <w:szCs w:val="24"/>
        </w:rPr>
        <w:t>. Taisydamas pasiūlyme nurodytas aritmetines klaidas, tiekėjas gali taisyti kainos sudedamąsias dalis, tačiau neturi teisės atsisakyti kainos sudedamųjų dalių arba papildyti kainą naujomis sudedamosiomis dalimis.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65299D3E" w14:textId="77777777" w:rsidR="00A368EF" w:rsidRPr="00A368EF" w:rsidRDefault="00A368EF" w:rsidP="00A368EF">
      <w:pPr>
        <w:pStyle w:val="Body2"/>
        <w:rPr>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w:t>
      </w:r>
      <w:r>
        <w:rPr>
          <w:rFonts w:eastAsia="Arial Unicode MS"/>
          <w:color w:val="000000"/>
          <w:bdr w:val="nil"/>
        </w:rPr>
        <w:lastRenderedPageBreak/>
        <w:t xml:space="preserve">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48940A08" w:rsidR="0030153E" w:rsidRDefault="0030153E" w:rsidP="0030153E">
      <w:pPr>
        <w:suppressAutoHyphens/>
        <w:ind w:firstLine="851"/>
        <w:jc w:val="both"/>
        <w:rPr>
          <w:rFonts w:eastAsia="Arial Unicode MS"/>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7251B230" w14:textId="4A67621C" w:rsidR="00F56F20" w:rsidRPr="00F56F20" w:rsidRDefault="00F56F20" w:rsidP="00F56F20">
      <w:pPr>
        <w:widowControl w:val="0"/>
        <w:ind w:firstLine="851"/>
        <w:jc w:val="both"/>
        <w:rPr>
          <w:rFonts w:eastAsia="Calibri"/>
          <w:lang w:eastAsia="lt-LT"/>
        </w:rPr>
      </w:pPr>
      <w:r w:rsidRPr="00F56F20">
        <w:rPr>
          <w:rFonts w:eastAsia="Arial Unicode MS"/>
        </w:rPr>
        <w:t>13.1.17.</w:t>
      </w:r>
      <w:r>
        <w:rPr>
          <w:rFonts w:eastAsia="Arial Unicode MS"/>
        </w:rPr>
        <w:t xml:space="preserve"> </w:t>
      </w:r>
      <w:r>
        <w:t>ekonomiškai naudingiausią pasiūlymą pateikęs tiekėjas (jo subtiekėjai bei kiti nurodyti ūkio subjektai)</w:t>
      </w:r>
      <w:r w:rsidRPr="00C31EAC">
        <w:t xml:space="preserve"> </w:t>
      </w:r>
      <w:r w:rsidRPr="009E00D8">
        <w:rPr>
          <w:rFonts w:eastAsia="Calibri"/>
          <w:lang w:eastAsia="lt-LT"/>
        </w:rPr>
        <w:t>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w:t>
      </w:r>
      <w:r w:rsidR="00CC5689">
        <w:rPr>
          <w:rFonts w:eastAsia="Calibri"/>
          <w:lang w:eastAsia="lt-LT"/>
        </w:rPr>
        <w:t xml:space="preserve"> Prekių gamintojas (įskaitant ir jį kontroliuojančius asmenis) </w:t>
      </w:r>
      <w:r w:rsidRPr="009E00D8">
        <w:rPr>
          <w:rFonts w:eastAsia="Calibri"/>
          <w:lang w:eastAsia="lt-LT"/>
        </w:rPr>
        <w:t xml:space="preserve">neatitinka nacionalinio saugumo interesų užtikrinimo reikalavimo pagal Viešųjų pirkimų įstatymo 37 sr. 9 d. </w:t>
      </w:r>
      <w:r w:rsidR="00CC5689">
        <w:rPr>
          <w:rFonts w:eastAsia="Calibri"/>
          <w:lang w:eastAsia="lt-LT"/>
        </w:rPr>
        <w:t>1</w:t>
      </w:r>
      <w:r w:rsidRPr="009E00D8">
        <w:rPr>
          <w:rFonts w:eastAsia="Calibri"/>
          <w:lang w:eastAsia="lt-LT"/>
        </w:rPr>
        <w:t xml:space="preserve"> p.</w:t>
      </w:r>
      <w:r w:rsidR="00CC5689">
        <w:rPr>
          <w:rFonts w:eastAsia="Calibri"/>
          <w:lang w:eastAsia="lt-LT"/>
        </w:rPr>
        <w:t>,</w:t>
      </w:r>
      <w:r w:rsidRPr="009E00D8">
        <w:rPr>
          <w:rFonts w:eastAsia="Calibri"/>
          <w:lang w:eastAsia="lt-LT"/>
        </w:rPr>
        <w:t xml:space="preserve"> ir (ar), Komisijai paprašius, nepatikslino, nepapildė arba nepaaiškino pateiktų netikslių ar neišsamių duomenų apie atitiktį nacionalinio saugumo interesų užtikrinimo reikalavimams pagal Viešųjų pirkimų įstatymo 37 str. 9 d. </w:t>
      </w:r>
      <w:r w:rsidR="00CC5689">
        <w:rPr>
          <w:rFonts w:eastAsia="Calibri"/>
          <w:lang w:eastAsia="lt-LT"/>
        </w:rPr>
        <w:t>1</w:t>
      </w:r>
      <w:r w:rsidRPr="009E00D8">
        <w:rPr>
          <w:rFonts w:eastAsia="Calibri"/>
          <w:lang w:eastAsia="lt-LT"/>
        </w:rPr>
        <w:t xml:space="preserve"> p.</w:t>
      </w:r>
    </w:p>
    <w:p w14:paraId="4034B517" w14:textId="3E09E237" w:rsidR="0030153E" w:rsidRDefault="0030153E" w:rsidP="0030153E">
      <w:pPr>
        <w:widowControl w:val="0"/>
        <w:suppressAutoHyphens/>
        <w:ind w:firstLine="851"/>
        <w:jc w:val="both"/>
      </w:pPr>
      <w:r w:rsidRPr="00295249">
        <w:t>1</w:t>
      </w:r>
      <w:r>
        <w:t>3</w:t>
      </w:r>
      <w:r w:rsidRPr="00295249">
        <w:t>.1.1</w:t>
      </w:r>
      <w:r w:rsidR="00F56F20">
        <w:t>8</w:t>
      </w:r>
      <w:r w:rsidRPr="00295249">
        <w:t>. tiekėjas pateikė užšifruotą pasiūlymą ar jo dalį, bet nustatytu laiku nepateikė arba pateikė neteisingą slaptažodį pasiūlymui iššifruoti ir pan.</w:t>
      </w:r>
    </w:p>
    <w:p w14:paraId="4113F85D" w14:textId="1CAFD5CF" w:rsidR="0030153E" w:rsidRDefault="0030153E" w:rsidP="0030153E">
      <w:pPr>
        <w:widowControl w:val="0"/>
        <w:suppressAutoHyphens/>
        <w:ind w:firstLine="851"/>
        <w:jc w:val="both"/>
      </w:pPr>
      <w:r>
        <w:t>13.1.1</w:t>
      </w:r>
      <w:r w:rsidR="00F56F20">
        <w:t>9</w:t>
      </w:r>
      <w:r>
        <w:t>.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r w:rsidR="005353D2">
        <w:t>.</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446ABA">
        <w:rPr>
          <w:rFonts w:eastAsia="Arial Unicode MS" w:cs="Arial Unicode MS"/>
          <w:color w:val="000000"/>
          <w:bdr w:val="nil"/>
        </w:rPr>
        <w:lastRenderedPageBreak/>
        <w:t>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CEB603F"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9C5406">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04C973D"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9C5406">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31"/>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55C494D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2631E4">
        <w:rPr>
          <w:bdr w:val="nil"/>
          <w:lang w:val="en-US"/>
        </w:rPr>
        <w:t>2 8</w:t>
      </w:r>
      <w:r w:rsidRPr="00DF289B">
        <w:rPr>
          <w:bdr w:val="nil"/>
          <w:lang w:val="en-US"/>
        </w:rPr>
        <w:t>00</w:t>
      </w:r>
      <w:r w:rsidR="002631E4">
        <w:rPr>
          <w:bdr w:val="nil"/>
          <w:lang w:val="en-US"/>
        </w:rPr>
        <w:t xml:space="preserve"> 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3FDAE6E4"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2631E4">
        <w:rPr>
          <w:bdr w:val="nil"/>
          <w:lang w:val="en-US"/>
        </w:rPr>
        <w:t>1 960 000</w:t>
      </w:r>
      <w:r w:rsidR="00532948">
        <w:rPr>
          <w:bdr w:val="nil"/>
          <w:lang w:val="en-US"/>
        </w:rPr>
        <w:t xml:space="preserve">,00 </w:t>
      </w:r>
      <w:r w:rsidRPr="00DF289B">
        <w:rPr>
          <w:bdr w:val="nil"/>
          <w:lang w:val="en-US"/>
        </w:rPr>
        <w:t xml:space="preserve">Eur </w:t>
      </w:r>
      <w:r w:rsidRPr="00DF289B">
        <w:rPr>
          <w:bdr w:val="nil"/>
        </w:rPr>
        <w:t>(iš anksto apibrėžta</w:t>
      </w:r>
      <w:r w:rsidR="002631E4">
        <w:rPr>
          <w:bdr w:val="nil"/>
        </w:rPr>
        <w:t xml:space="preserve"> tikėtina</w:t>
      </w:r>
      <w:r w:rsidRPr="00DF289B">
        <w:rPr>
          <w:bdr w:val="nil"/>
        </w:rPr>
        <w:t xml:space="preserve">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6F0135C1"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002631E4">
        <w:rPr>
          <w:bdr w:val="nil"/>
          <w:vertAlign w:val="subscript"/>
        </w:rPr>
        <w:t xml:space="preserve"> </w:t>
      </w:r>
      <w:r w:rsidR="002631E4">
        <w:rPr>
          <w:bdr w:val="nil"/>
        </w:rPr>
        <w:t>arba yra žemesnė</w:t>
      </w:r>
      <w:r w:rsidRPr="00DF289B">
        <w:rPr>
          <w:bdr w:val="nil"/>
        </w:rPr>
        <w:t>, atitinkamai suteikiamas vis didesnis balų skaičius.</w:t>
      </w:r>
    </w:p>
    <w:p w14:paraId="4D31E345" w14:textId="6362AAD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9</w:t>
      </w:r>
      <w:r w:rsidR="00865B77">
        <w:rPr>
          <w:bdr w:val="nil"/>
        </w:rPr>
        <w:t>0</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0B2244C9" w:rsidR="00A03FED" w:rsidRPr="00DF289B" w:rsidRDefault="00A03FED" w:rsidP="00C621C9">
            <w:pPr>
              <w:suppressAutoHyphens/>
              <w:jc w:val="center"/>
              <w:rPr>
                <w:i/>
                <w:iCs/>
                <w:bdr w:val="nil"/>
              </w:rPr>
            </w:pPr>
            <w:r w:rsidRPr="00DF289B">
              <w:rPr>
                <w:i/>
                <w:iCs/>
                <w:bdr w:val="nil"/>
              </w:rPr>
              <w:t xml:space="preserve">          9</w:t>
            </w:r>
            <w:r w:rsidR="009C5406">
              <w:rPr>
                <w:i/>
                <w:iCs/>
                <w:bdr w:val="nil"/>
              </w:rPr>
              <w:t>0</w:t>
            </w:r>
            <w:r w:rsidRPr="00DF289B">
              <w:rPr>
                <w:i/>
                <w:iCs/>
                <w:bdr w:val="nil"/>
              </w:rPr>
              <w:t xml:space="preserve"> x</w:t>
            </w:r>
          </w:p>
        </w:tc>
        <w:tc>
          <w:tcPr>
            <w:tcW w:w="3118" w:type="dxa"/>
          </w:tcPr>
          <w:p w14:paraId="2473EB37" w14:textId="7DB44DEE"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2631E4">
              <w:rPr>
                <w:i/>
                <w:iCs/>
                <w:u w:val="single"/>
                <w:bdr w:val="nil"/>
              </w:rPr>
              <w:t>2</w:t>
            </w:r>
            <w:r w:rsidR="005926BE">
              <w:rPr>
                <w:i/>
                <w:iCs/>
                <w:u w:val="single"/>
                <w:bdr w:val="nil"/>
              </w:rPr>
              <w:t xml:space="preserve"> </w:t>
            </w:r>
            <w:r w:rsidR="002631E4">
              <w:rPr>
                <w:i/>
                <w:iCs/>
                <w:u w:val="single"/>
                <w:bdr w:val="nil"/>
              </w:rPr>
              <w:t>8</w:t>
            </w:r>
            <w:r w:rsidR="005926BE">
              <w:rPr>
                <w:i/>
                <w:iCs/>
                <w:u w:val="single"/>
                <w:bdr w:val="nil"/>
              </w:rPr>
              <w:t>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4CD14313" w:rsidR="00A03FED" w:rsidRPr="00DF289B" w:rsidRDefault="002631E4" w:rsidP="00C621C9">
            <w:pPr>
              <w:pBdr>
                <w:top w:val="nil"/>
                <w:left w:val="nil"/>
                <w:bottom w:val="nil"/>
                <w:right w:val="nil"/>
                <w:between w:val="nil"/>
                <w:bar w:val="nil"/>
              </w:pBdr>
              <w:suppressAutoHyphens/>
              <w:ind w:firstLine="36"/>
              <w:jc w:val="both"/>
              <w:rPr>
                <w:i/>
                <w:iCs/>
                <w:bdr w:val="nil"/>
              </w:rPr>
            </w:pPr>
            <w:r>
              <w:rPr>
                <w:i/>
                <w:iCs/>
                <w:bdr w:val="nil"/>
              </w:rPr>
              <w:t>2</w:t>
            </w:r>
            <w:r w:rsidR="009C5406">
              <w:rPr>
                <w:i/>
                <w:iCs/>
                <w:bdr w:val="nil"/>
              </w:rPr>
              <w:t xml:space="preserve"> </w:t>
            </w:r>
            <w:r>
              <w:rPr>
                <w:i/>
                <w:iCs/>
                <w:bdr w:val="nil"/>
              </w:rPr>
              <w:t>8</w:t>
            </w:r>
            <w:r w:rsidR="00A03FED" w:rsidRPr="00DF289B">
              <w:rPr>
                <w:i/>
                <w:iCs/>
                <w:bdr w:val="nil"/>
              </w:rPr>
              <w:t>00</w:t>
            </w:r>
            <w:r w:rsidR="005926BE">
              <w:rPr>
                <w:i/>
                <w:iCs/>
                <w:bdr w:val="nil"/>
              </w:rPr>
              <w:t xml:space="preserve"> </w:t>
            </w:r>
            <w:r w:rsidR="00A03FED" w:rsidRPr="00DF289B">
              <w:rPr>
                <w:i/>
                <w:iCs/>
                <w:bdr w:val="nil"/>
              </w:rPr>
              <w:t xml:space="preserve">000 – </w:t>
            </w:r>
            <w:r>
              <w:rPr>
                <w:i/>
                <w:iCs/>
                <w:bdr w:val="nil"/>
              </w:rPr>
              <w:t xml:space="preserve">1 </w:t>
            </w:r>
            <w:r w:rsidR="009C5406">
              <w:rPr>
                <w:i/>
                <w:iCs/>
                <w:bdr w:val="nil"/>
              </w:rPr>
              <w:t>9</w:t>
            </w:r>
            <w:r>
              <w:rPr>
                <w:i/>
                <w:iCs/>
                <w:bdr w:val="nil"/>
              </w:rPr>
              <w:t>6</w:t>
            </w:r>
            <w:r w:rsidR="005926BE">
              <w:rPr>
                <w:i/>
                <w:iCs/>
                <w:bdr w:val="nil"/>
              </w:rPr>
              <w:t>0</w:t>
            </w:r>
            <w:r w:rsidR="009C5406">
              <w:rPr>
                <w:i/>
                <w:iCs/>
                <w:bdr w:val="nil"/>
              </w:rPr>
              <w:t xml:space="preserve"> </w:t>
            </w:r>
            <w:r w:rsidR="00A03FED" w:rsidRPr="00DF289B">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3CF381E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9C5406">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415AB1C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Pr="00A368EF">
        <w:rPr>
          <w:b/>
          <w:bdr w:val="nil"/>
        </w:rPr>
        <w:t>1</w:t>
      </w:r>
      <w:r w:rsidR="00A368EF" w:rsidRPr="00A368EF">
        <w:rPr>
          <w:b/>
          <w:bdr w:val="nil"/>
        </w:rPr>
        <w:t>8</w:t>
      </w:r>
      <w:r w:rsidR="005926BE" w:rsidRPr="00A368EF">
        <w:rPr>
          <w:b/>
          <w:bdr w:val="nil"/>
        </w:rPr>
        <w:t xml:space="preserve"> </w:t>
      </w:r>
      <w:r w:rsidRPr="00A368EF">
        <w:rPr>
          <w:b/>
          <w:bdr w:val="nil"/>
        </w:rPr>
        <w:t xml:space="preserve">mėnesių. </w:t>
      </w:r>
      <w:r w:rsidRPr="00A368EF">
        <w:rPr>
          <w:bdr w:val="nil"/>
        </w:rPr>
        <w:t xml:space="preserve">Jei </w:t>
      </w:r>
      <w:r w:rsidRPr="00DF289B">
        <w:rPr>
          <w:bdr w:val="nil"/>
        </w:rPr>
        <w:t xml:space="preserve">tiekėjas nurodys trumpesnį nei </w:t>
      </w:r>
      <w:r w:rsidR="00A368EF">
        <w:rPr>
          <w:bdr w:val="nil"/>
        </w:rPr>
        <w:t xml:space="preserve">18 </w:t>
      </w:r>
      <w:r w:rsidRPr="00DF289B">
        <w:rPr>
          <w:bdr w:val="nil"/>
        </w:rPr>
        <w:t xml:space="preserve">mėnesių terminą, bus vertinama, kad siūlomas </w:t>
      </w:r>
      <w:r w:rsidRPr="00A368EF">
        <w:rPr>
          <w:bdr w:val="nil"/>
        </w:rPr>
        <w:t>1</w:t>
      </w:r>
      <w:r w:rsidR="00A368EF" w:rsidRPr="00A368EF">
        <w:rPr>
          <w:bdr w:val="nil"/>
        </w:rPr>
        <w:t>8</w:t>
      </w:r>
      <w:r w:rsidR="002631E4" w:rsidRPr="00A368EF">
        <w:rPr>
          <w:bdr w:val="nil"/>
        </w:rPr>
        <w:t xml:space="preserve"> </w:t>
      </w:r>
      <w:r w:rsidRPr="00DF289B">
        <w:rPr>
          <w:bdr w:val="nil"/>
        </w:rPr>
        <w:t>mėnesių terminas.</w:t>
      </w:r>
    </w:p>
    <w:p w14:paraId="2542F906" w14:textId="354F8BF7"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Pr="00A368EF">
        <w:rPr>
          <w:bCs/>
          <w:bdr w:val="nil"/>
        </w:rPr>
        <w:t>1</w:t>
      </w:r>
      <w:r w:rsidR="00A368EF" w:rsidRPr="00A368EF">
        <w:rPr>
          <w:bCs/>
          <w:bdr w:val="nil"/>
        </w:rPr>
        <w:t>8</w:t>
      </w:r>
      <w:r w:rsidRPr="00A368EF">
        <w:rPr>
          <w:bCs/>
          <w:bdr w:val="nil"/>
        </w:rPr>
        <w:t xml:space="preserve"> </w:t>
      </w:r>
      <w:r w:rsidRPr="00DF289B">
        <w:rPr>
          <w:bCs/>
          <w:bdr w:val="nil"/>
        </w:rPr>
        <w:t>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46F23B44"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2</w:t>
      </w:r>
      <w:r w:rsidR="002631E4">
        <w:rPr>
          <w:b/>
          <w:bdr w:val="nil"/>
        </w:rPr>
        <w:t>4</w:t>
      </w:r>
      <w:r w:rsidRPr="00446ABA">
        <w:rPr>
          <w:b/>
          <w:bdr w:val="nil"/>
        </w:rPr>
        <w:t xml:space="preserve"> mėnesiai. </w:t>
      </w:r>
      <w:r w:rsidRPr="00446ABA">
        <w:rPr>
          <w:bCs/>
          <w:bdr w:val="nil"/>
        </w:rPr>
        <w:t>Tiekėjui nurodžius didesnį nei 2</w:t>
      </w:r>
      <w:r w:rsidR="002631E4">
        <w:rPr>
          <w:bCs/>
          <w:bdr w:val="nil"/>
        </w:rPr>
        <w:t>4</w:t>
      </w:r>
      <w:r w:rsidRPr="00446ABA">
        <w:rPr>
          <w:bCs/>
          <w:bdr w:val="nil"/>
        </w:rPr>
        <w:t xml:space="preserve">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19595F90" w:rsidR="00A03FED" w:rsidRPr="007D01FB" w:rsidRDefault="00A03FED" w:rsidP="00803BE9">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r w:rsidR="00803BE9">
        <w:rPr>
          <w:bCs/>
          <w:bdr w:val="nil"/>
        </w:rPr>
        <w:t xml:space="preserve"> </w:t>
      </w:r>
      <w:r w:rsidR="00803BE9" w:rsidRPr="00AA3B55">
        <w:t>taip pat sutarties sustabdymo laikotarpis dėl sutartyje nurodytų aplinkybių.</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964B86" w:rsidP="00A03FED">
      <w:pPr>
        <w:jc w:val="both"/>
        <w:rPr>
          <w:color w:val="444444"/>
          <w:spacing w:val="2"/>
          <w:shd w:val="clear" w:color="auto" w:fill="FFFFFF"/>
        </w:rPr>
      </w:pPr>
      <w:hyperlink r:id="rId32"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lastRenderedPageBreak/>
        <w:t>Su formulių aprašymais galite susipažinti jas aprašančiame dokumente:</w:t>
      </w:r>
    </w:p>
    <w:p w14:paraId="51CE41F2" w14:textId="77777777" w:rsidR="00A03FED" w:rsidRPr="00446ABA" w:rsidRDefault="00964B86" w:rsidP="00A03FED">
      <w:pPr>
        <w:jc w:val="both"/>
      </w:pPr>
      <w:hyperlink r:id="rId33"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6F93A1F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AC95D46"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w:t>
      </w:r>
      <w:r w:rsidR="00CC5689">
        <w:rPr>
          <w:rFonts w:eastAsia="Calibri"/>
        </w:rPr>
        <w:t xml:space="preserve"> ir </w:t>
      </w:r>
      <w:r w:rsidR="00CC5689">
        <w:rPr>
          <w:rFonts w:eastAsia="Arial Unicode MS"/>
        </w:rPr>
        <w:t>atitiktį nacionalinio saugumo reikalavimams įrodančius dokumentus</w:t>
      </w:r>
      <w:r>
        <w:rPr>
          <w:rFonts w:eastAsia="Calibri"/>
        </w:rPr>
        <w:t>,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w:t>
      </w:r>
      <w:r w:rsidRPr="00465604">
        <w:lastRenderedPageBreak/>
        <w:t>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42C5349F"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CC5689">
        <w:t>6</w:t>
      </w:r>
      <w:r w:rsidR="00A2052B" w:rsidRPr="00320D2D">
        <w:t xml:space="preserve"> priede. Pirkimo sutarties projekto sąlygos yra privalomos šio viešojo pirkimo dalyviams ir sudarant pirkimo sutartį su laimėtoju nebus keičiamos. Pirkimo sutarties valiuta – eurai.</w:t>
      </w:r>
      <w:bookmarkStart w:id="19" w:name="_Hlk191386345"/>
    </w:p>
    <w:bookmarkEnd w:id="19"/>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0" w:name="_Hlk164320405"/>
    </w:p>
    <w:bookmarkEnd w:id="20"/>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37A3E689"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CC5689">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w:t>
      </w:r>
      <w:r w:rsidRPr="007445A3">
        <w:rPr>
          <w:sz w:val="24"/>
          <w:szCs w:val="24"/>
          <w:lang w:val="lt-LT"/>
        </w:rPr>
        <w:lastRenderedPageBreak/>
        <w:t>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E3EA8EE" w14:textId="77777777" w:rsidR="004D0271" w:rsidRDefault="004D0271" w:rsidP="0030153E"/>
    <w:p w14:paraId="3220060E" w14:textId="25CFDDA1" w:rsidR="004D0271" w:rsidRPr="00CC5689" w:rsidRDefault="0030153E" w:rsidP="00CC5689">
      <w:pPr>
        <w:jc w:val="center"/>
      </w:pPr>
      <w:r>
        <w:t>____________________</w:t>
      </w: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14B3C6E5" w:rsidR="0030153E" w:rsidRPr="00EA0252" w:rsidRDefault="0030153E" w:rsidP="002631E4">
      <w:pPr>
        <w:tabs>
          <w:tab w:val="left" w:pos="5502"/>
          <w:tab w:val="right" w:leader="underscore" w:pos="8505"/>
        </w:tabs>
        <w:suppressAutoHyphens/>
        <w:jc w:val="center"/>
        <w:rPr>
          <w:b/>
        </w:rPr>
      </w:pPr>
      <w:bookmarkStart w:id="21" w:name="_Hlk72325387"/>
      <w:r>
        <w:rPr>
          <w:b/>
        </w:rPr>
        <w:t xml:space="preserve">DĖL </w:t>
      </w:r>
      <w:bookmarkStart w:id="22" w:name="_Hlk191389087"/>
      <w:bookmarkStart w:id="23" w:name="_Hlk191388658"/>
      <w:r w:rsidR="002631E4">
        <w:rPr>
          <w:b/>
        </w:rPr>
        <w:t>ŠVENTOSIOS PAKRANTĖS, ABIEJOSE UPĖS PUSĖSE TARP VILNIAUS G. TILTO IR PĖSČIŲJŲ TILTO UKMERGĖJE</w:t>
      </w:r>
      <w:r w:rsidR="00803BE9">
        <w:rPr>
          <w:b/>
        </w:rPr>
        <w:t>,</w:t>
      </w:r>
      <w:r w:rsidR="002631E4">
        <w:rPr>
          <w:b/>
        </w:rPr>
        <w:t xml:space="preserve"> SUTVARKYMO IR NAUJŲ INŽINERINIŲ STATINIŲ (TAKŲ)</w:t>
      </w:r>
      <w:r w:rsidR="00824E47">
        <w:rPr>
          <w:b/>
        </w:rPr>
        <w:t xml:space="preserve"> STATYBOS </w:t>
      </w:r>
      <w:r w:rsidR="002631E4">
        <w:rPr>
          <w:b/>
        </w:rPr>
        <w:t xml:space="preserve">RANGOS </w:t>
      </w:r>
      <w:r w:rsidR="00824E47">
        <w:rPr>
          <w:b/>
        </w:rPr>
        <w:t>DARBŲ</w:t>
      </w:r>
      <w:r w:rsidR="00824E47" w:rsidRPr="00EA0252">
        <w:rPr>
          <w:b/>
        </w:rPr>
        <w:t xml:space="preserve"> </w:t>
      </w:r>
      <w:r w:rsidRPr="00EA0252">
        <w:rPr>
          <w:b/>
        </w:rPr>
        <w:t>PIRKIMO</w:t>
      </w:r>
      <w:bookmarkEnd w:id="22"/>
    </w:p>
    <w:bookmarkEnd w:id="21"/>
    <w:bookmarkEnd w:id="23"/>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4" w:name="_Toc329443224"/>
      <w:r w:rsidRPr="0017159B">
        <w:rPr>
          <w:b/>
          <w:bCs/>
        </w:rPr>
        <w:t>INFORMACIJA APIE TIEKĖJĄ</w:t>
      </w:r>
      <w:bookmarkEnd w:id="24"/>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5" w:name="_Toc329443227"/>
      <w:r w:rsidRPr="0017159B">
        <w:rPr>
          <w:b/>
          <w:bCs/>
        </w:rPr>
        <w:t>2. INFORMACIJA APIE ŪKIO SUBJEKTUS</w:t>
      </w:r>
      <w:bookmarkEnd w:id="25"/>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4FE1FFC7"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BA43E3">
        <w:rPr>
          <w:rFonts w:eastAsia="Calibri"/>
          <w:lang w:eastAsia="lt-LT"/>
        </w:rPr>
        <w:t>Šventosios pakrantės, abiejose upės pusėse, tarp Vilniaus g. tilto ir pėsčiųjų tilto Ukmergėje</w:t>
      </w:r>
      <w:r w:rsidR="00803BE9">
        <w:rPr>
          <w:rFonts w:eastAsia="Calibri"/>
          <w:lang w:eastAsia="lt-LT"/>
        </w:rPr>
        <w:t>,</w:t>
      </w:r>
      <w:r w:rsidR="00BA43E3">
        <w:rPr>
          <w:rFonts w:eastAsia="Calibri"/>
          <w:lang w:eastAsia="lt-LT"/>
        </w:rPr>
        <w:t xml:space="preserve"> sutvarkymo ir naujų inžinerinių statinių (takų) statybos rangos</w:t>
      </w:r>
      <w:r w:rsidR="00824E47">
        <w:rPr>
          <w:rFonts w:eastAsia="Calibri"/>
          <w:lang w:eastAsia="lt-LT"/>
        </w:rPr>
        <w:t xml:space="preserve"> darbai</w:t>
      </w:r>
      <w:r w:rsidR="00E40C24" w:rsidRPr="00E40C24">
        <w:rPr>
          <w:szCs w:val="20"/>
        </w:rPr>
        <w:t xml:space="preserve">“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2631E4">
        <w:rPr>
          <w:szCs w:val="20"/>
        </w:rPr>
        <w:t>Sustambint</w:t>
      </w:r>
      <w:r w:rsidR="00BA43E3">
        <w:rPr>
          <w:szCs w:val="20"/>
        </w:rPr>
        <w:t>ą</w:t>
      </w:r>
      <w:r w:rsidR="002631E4">
        <w:rPr>
          <w:szCs w:val="20"/>
        </w:rPr>
        <w:t xml:space="preserve"> darbų veiklos apraš</w:t>
      </w:r>
      <w:r w:rsidR="00BA43E3">
        <w:rPr>
          <w:szCs w:val="20"/>
        </w:rPr>
        <w:t>ą</w:t>
      </w:r>
      <w:r w:rsidR="00E40C24" w:rsidRPr="00DF130B">
        <w:rPr>
          <w:szCs w:val="20"/>
        </w:rPr>
        <w:t xml:space="preserve">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560C70" w:rsidRPr="002E2836" w14:paraId="7699C24C" w14:textId="77777777" w:rsidTr="00560C70">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560C70" w:rsidRPr="002E2836" w:rsidRDefault="00560C70" w:rsidP="002E2836">
            <w:pPr>
              <w:shd w:val="clear" w:color="auto" w:fill="FFFFFF"/>
              <w:suppressAutoHyphens/>
              <w:rPr>
                <w:rFonts w:eastAsia="Calibri"/>
                <w:b/>
                <w:lang w:eastAsia="lt-LT"/>
              </w:rPr>
            </w:pPr>
            <w:r w:rsidRPr="002E2836">
              <w:rPr>
                <w:rFonts w:eastAsia="Calibri"/>
                <w:b/>
                <w:lang w:eastAsia="lt-LT"/>
              </w:rPr>
              <w:t>Eil. Nr.</w:t>
            </w:r>
          </w:p>
        </w:tc>
        <w:tc>
          <w:tcPr>
            <w:tcW w:w="4704" w:type="pct"/>
            <w:gridSpan w:val="2"/>
            <w:tcBorders>
              <w:top w:val="single" w:sz="4" w:space="0" w:color="auto"/>
              <w:left w:val="single" w:sz="4" w:space="0" w:color="auto"/>
              <w:bottom w:val="single" w:sz="4" w:space="0" w:color="auto"/>
              <w:right w:val="single" w:sz="4" w:space="0" w:color="auto"/>
            </w:tcBorders>
            <w:hideMark/>
          </w:tcPr>
          <w:p w14:paraId="52FAB25F" w14:textId="3C863440" w:rsidR="00560C70" w:rsidRPr="002E2836" w:rsidRDefault="00560C70" w:rsidP="002E2836">
            <w:pPr>
              <w:shd w:val="clear" w:color="auto" w:fill="FFFFFF"/>
              <w:suppressAutoHyphens/>
              <w:jc w:val="center"/>
              <w:rPr>
                <w:rFonts w:eastAsia="Calibri"/>
                <w:b/>
                <w:lang w:eastAsia="lt-LT"/>
              </w:rPr>
            </w:pPr>
            <w:r w:rsidRPr="002E2836">
              <w:rPr>
                <w:rFonts w:eastAsia="Calibri"/>
                <w:b/>
                <w:lang w:eastAsia="lt-LT"/>
              </w:rPr>
              <w:t>Darbų pavadinimas</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14924757" w:rsidR="002E2836" w:rsidRPr="002E2836" w:rsidRDefault="00560C70" w:rsidP="002E2836">
            <w:pPr>
              <w:shd w:val="clear" w:color="auto" w:fill="FFFFFF"/>
              <w:suppressAutoHyphens/>
              <w:rPr>
                <w:rFonts w:eastAsia="Calibri"/>
                <w:lang w:eastAsia="lt-LT"/>
              </w:rPr>
            </w:pPr>
            <w:r>
              <w:rPr>
                <w:rFonts w:eastAsia="Calibri"/>
                <w:lang w:eastAsia="lt-LT"/>
              </w:rPr>
              <w:t>Šventosios pakrantės, abiejose upės pusėse, tarp Vilniau</w:t>
            </w:r>
            <w:r w:rsidR="00B75A43">
              <w:rPr>
                <w:rFonts w:eastAsia="Calibri"/>
                <w:lang w:eastAsia="lt-LT"/>
              </w:rPr>
              <w:t>s</w:t>
            </w:r>
            <w:r>
              <w:rPr>
                <w:rFonts w:eastAsia="Calibri"/>
                <w:lang w:eastAsia="lt-LT"/>
              </w:rPr>
              <w:t xml:space="preserve"> g. tilto ir pėsčiųjų tilto Ukmergėje, sutvarkymo ir naujų inžinerinių statinių (takų) statybos rangos darbai</w:t>
            </w: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677C85A4" w:rsidR="002E2836" w:rsidRPr="002E2836" w:rsidRDefault="002E2836" w:rsidP="002E2836">
            <w:pPr>
              <w:jc w:val="right"/>
              <w:rPr>
                <w:rFonts w:eastAsia="Calibri"/>
                <w:lang w:eastAsia="lt-LT"/>
              </w:rPr>
            </w:pPr>
            <w:r w:rsidRPr="002E2836">
              <w:rPr>
                <w:rFonts w:eastAsia="Calibri"/>
                <w:b/>
                <w:lang w:eastAsia="lt-LT"/>
              </w:rPr>
              <w:t>Bendra pasiūlymo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6C8D433" w:rsidR="002E2836" w:rsidRPr="002E2836" w:rsidRDefault="002E2836" w:rsidP="002E2836">
            <w:pPr>
              <w:jc w:val="right"/>
              <w:rPr>
                <w:rFonts w:eastAsia="Calibri"/>
                <w:lang w:eastAsia="lt-LT"/>
              </w:rPr>
            </w:pPr>
            <w:r w:rsidRPr="002E2836">
              <w:rPr>
                <w:rFonts w:eastAsia="Calibri"/>
                <w:b/>
                <w:lang w:eastAsia="lt-LT"/>
              </w:rPr>
              <w:t>Bendra pasiūlymo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0586BB3E"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150D8CAC" w:rsidR="002E2836" w:rsidRPr="00560C70" w:rsidRDefault="002E2836" w:rsidP="00476A68">
      <w:pPr>
        <w:ind w:firstLine="851"/>
        <w:jc w:val="both"/>
        <w:rPr>
          <w:rFonts w:eastAsia="Calibri"/>
          <w:lang w:eastAsia="lt-LT"/>
        </w:rPr>
      </w:pPr>
      <w:r w:rsidRPr="00560C70">
        <w:rPr>
          <w:rFonts w:eastAsia="Calibri"/>
          <w:lang w:eastAsia="lt-LT"/>
        </w:rPr>
        <w:t>Tiekėjo siūloma bendra pasiūlymo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6"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lastRenderedPageBreak/>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6"/>
    </w:tbl>
    <w:p w14:paraId="3F17F099" w14:textId="1F14949C" w:rsidR="00C07BC5" w:rsidRDefault="00C07BC5" w:rsidP="00E75978">
      <w:pPr>
        <w:suppressAutoHyphens/>
        <w:rPr>
          <w:bCs/>
        </w:rPr>
      </w:pPr>
    </w:p>
    <w:p w14:paraId="7395E1A9" w14:textId="57FF0B0D" w:rsidR="000B248E" w:rsidRDefault="000B248E" w:rsidP="00E75978">
      <w:pPr>
        <w:suppressAutoHyphens/>
        <w:rPr>
          <w:rFonts w:eastAsia="Calibri"/>
        </w:rPr>
      </w:pPr>
    </w:p>
    <w:p w14:paraId="6E57D8E5" w14:textId="3B28CDF7" w:rsidR="000B248E" w:rsidRDefault="000B248E" w:rsidP="00E75978">
      <w:pPr>
        <w:suppressAutoHyphens/>
        <w:rPr>
          <w:rFonts w:eastAsia="Calibri"/>
        </w:rPr>
      </w:pPr>
    </w:p>
    <w:p w14:paraId="2772517A" w14:textId="67AC7981" w:rsidR="000B248E" w:rsidRDefault="000B248E" w:rsidP="00E75978">
      <w:pPr>
        <w:suppressAutoHyphens/>
        <w:rPr>
          <w:rFonts w:eastAsia="Calibri"/>
        </w:rPr>
      </w:pPr>
    </w:p>
    <w:p w14:paraId="5EBE2EF1" w14:textId="77777777" w:rsidR="000B248E" w:rsidRPr="00C07BC5" w:rsidRDefault="000B248E" w:rsidP="00E75978">
      <w:pPr>
        <w:suppressAutoHyphens/>
        <w:rPr>
          <w:rFonts w:eastAsia="Calibri"/>
        </w:rPr>
      </w:pP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3037FE0A" w:rsidR="00036724" w:rsidRDefault="00036724" w:rsidP="00505FF1">
      <w:pPr>
        <w:suppressAutoHyphens/>
        <w:rPr>
          <w:bCs/>
        </w:rPr>
      </w:pPr>
    </w:p>
    <w:p w14:paraId="55684338" w14:textId="3EEAD391" w:rsidR="00362123" w:rsidRDefault="00362123" w:rsidP="00362123">
      <w:pPr>
        <w:autoSpaceDE w:val="0"/>
        <w:autoSpaceDN w:val="0"/>
        <w:adjustRightInd w:val="0"/>
        <w:jc w:val="center"/>
        <w:rPr>
          <w:b/>
        </w:rPr>
      </w:pPr>
      <w:r w:rsidRPr="00EA5D42">
        <w:rPr>
          <w:b/>
        </w:rPr>
        <w:t>ŠVENTOSIOS PAKRANTĖS, ABIEJOSE UPĖS PUSĖSE, TARP VILNIAUS G. TILTO IR PĖSČIŲJŲ TILTO UKMERGĖJE</w:t>
      </w:r>
      <w:r w:rsidR="00803BE9">
        <w:rPr>
          <w:b/>
        </w:rPr>
        <w:t>,</w:t>
      </w:r>
      <w:r w:rsidRPr="00EA5D42">
        <w:rPr>
          <w:b/>
        </w:rPr>
        <w:t xml:space="preserve"> SUTVARKYMO IR NAUJŲ INŽINERINIŲ STATINIŲ (TAKŲ) STATYBOS</w:t>
      </w:r>
      <w:r w:rsidR="00803BE9">
        <w:rPr>
          <w:b/>
        </w:rPr>
        <w:t xml:space="preserve"> RANGOSA</w:t>
      </w:r>
      <w:r w:rsidRPr="00EA5D42">
        <w:rPr>
          <w:b/>
        </w:rPr>
        <w:t xml:space="preserve"> DARBŲ</w:t>
      </w:r>
      <w:bookmarkStart w:id="27" w:name="_Hlk106282025"/>
    </w:p>
    <w:bookmarkEnd w:id="27"/>
    <w:p w14:paraId="3D82825F" w14:textId="77777777" w:rsidR="00A54F21" w:rsidRDefault="00A54F21" w:rsidP="00803BE9">
      <w:pPr>
        <w:autoSpaceDE w:val="0"/>
        <w:autoSpaceDN w:val="0"/>
        <w:adjustRightInd w:val="0"/>
        <w:rPr>
          <w:rFonts w:eastAsia="Calibri"/>
          <w:b/>
          <w:bCs/>
        </w:rPr>
      </w:pPr>
    </w:p>
    <w:p w14:paraId="52D04FD3" w14:textId="77777777" w:rsidR="00A54F21" w:rsidRPr="00EA5D42" w:rsidRDefault="00A54F21" w:rsidP="00A54F21">
      <w:pPr>
        <w:autoSpaceDE w:val="0"/>
        <w:autoSpaceDN w:val="0"/>
        <w:adjustRightInd w:val="0"/>
        <w:jc w:val="center"/>
        <w:rPr>
          <w:b/>
        </w:rPr>
      </w:pPr>
      <w:r w:rsidRPr="00EA5D42">
        <w:rPr>
          <w:rFonts w:eastAsia="Calibri"/>
          <w:b/>
          <w:bCs/>
        </w:rPr>
        <w:t>TECHNINĖ SPECIFIKACIJA</w:t>
      </w:r>
    </w:p>
    <w:p w14:paraId="1C933F46" w14:textId="77777777" w:rsidR="00A54F21" w:rsidRPr="009B23F1" w:rsidRDefault="00A54F21" w:rsidP="00A54F21">
      <w:pPr>
        <w:tabs>
          <w:tab w:val="left" w:pos="1276"/>
        </w:tabs>
        <w:jc w:val="both"/>
        <w:rPr>
          <w:rFonts w:eastAsia="PMingLiU"/>
        </w:rPr>
      </w:pPr>
    </w:p>
    <w:p w14:paraId="57EF304D" w14:textId="77777777" w:rsidR="00A54F21" w:rsidRPr="009B23F1" w:rsidRDefault="00A54F21" w:rsidP="00A54F21">
      <w:pPr>
        <w:tabs>
          <w:tab w:val="left" w:pos="1276"/>
        </w:tabs>
        <w:jc w:val="both"/>
        <w:rPr>
          <w:rFonts w:eastAsia="Calibri"/>
        </w:rPr>
      </w:pPr>
      <w:r w:rsidRPr="009B23F1">
        <w:rPr>
          <w:b/>
        </w:rPr>
        <w:tab/>
      </w:r>
      <w:r w:rsidRPr="008C5F01">
        <w:tab/>
        <w:t>1.</w:t>
      </w:r>
      <w:r w:rsidRPr="009B23F1">
        <w:rPr>
          <w:b/>
        </w:rPr>
        <w:t xml:space="preserve"> Statytojas:</w:t>
      </w:r>
      <w:r w:rsidRPr="009B23F1">
        <w:t xml:space="preserve"> Ukmergės rajono savivaldybė, juridinio asmens kodas 111107563, adresas Kęstučio a. 3, 20114 Ukmergė;</w:t>
      </w:r>
    </w:p>
    <w:p w14:paraId="0E1CEBF1" w14:textId="77777777" w:rsidR="00A54F21" w:rsidRPr="009B23F1" w:rsidRDefault="00A54F21" w:rsidP="00A54F21">
      <w:pPr>
        <w:tabs>
          <w:tab w:val="left" w:pos="1134"/>
        </w:tabs>
        <w:jc w:val="both"/>
      </w:pPr>
      <w:r w:rsidRPr="009B23F1">
        <w:rPr>
          <w:b/>
        </w:rPr>
        <w:tab/>
      </w:r>
      <w:r w:rsidRPr="009B23F1">
        <w:rPr>
          <w:b/>
        </w:rPr>
        <w:tab/>
      </w:r>
      <w:r w:rsidRPr="008C5F01">
        <w:t>2.</w:t>
      </w:r>
      <w:r w:rsidRPr="009B23F1">
        <w:rPr>
          <w:b/>
        </w:rPr>
        <w:t xml:space="preserve"> Užsakovas: </w:t>
      </w:r>
      <w:r w:rsidRPr="009B23F1">
        <w:t xml:space="preserve">Ukmergės rajono savivaldybės administracija, juridinio asmens kodas </w:t>
      </w:r>
      <w:r w:rsidRPr="009B23F1">
        <w:rPr>
          <w:rFonts w:eastAsia="PMingLiU"/>
        </w:rPr>
        <w:t>188752174, adresas Kęstučio a. 3, LT-20114, Ukmergė</w:t>
      </w:r>
      <w:r w:rsidRPr="009B23F1">
        <w:t xml:space="preserve">, tel. (8 340) 60302, el. paštas: </w:t>
      </w:r>
      <w:hyperlink r:id="rId34" w:history="1">
        <w:r w:rsidRPr="009B23F1">
          <w:rPr>
            <w:color w:val="000000"/>
            <w:u w:val="single"/>
          </w:rPr>
          <w:t>savivaldybe@ukmerge.lt</w:t>
        </w:r>
      </w:hyperlink>
    </w:p>
    <w:p w14:paraId="06943A98" w14:textId="77777777" w:rsidR="00A54F21" w:rsidRPr="00091961" w:rsidRDefault="00A54F21" w:rsidP="00A54F21">
      <w:pPr>
        <w:autoSpaceDE w:val="0"/>
        <w:autoSpaceDN w:val="0"/>
        <w:adjustRightInd w:val="0"/>
        <w:ind w:firstLine="1296"/>
        <w:rPr>
          <w:b/>
        </w:rPr>
      </w:pPr>
      <w:r w:rsidRPr="008C5F01">
        <w:rPr>
          <w:bCs/>
        </w:rPr>
        <w:t>3.</w:t>
      </w:r>
      <w:r w:rsidRPr="009B23F1">
        <w:rPr>
          <w:b/>
          <w:bCs/>
        </w:rPr>
        <w:t xml:space="preserve"> Pirkimo pavadinimas: </w:t>
      </w:r>
      <w:r w:rsidRPr="009B23F1">
        <w:t xml:space="preserve">Projekto </w:t>
      </w:r>
      <w:r>
        <w:t>„Š</w:t>
      </w:r>
      <w:r w:rsidRPr="00091961">
        <w:t xml:space="preserve">ventosios pakrantės, abiejose upės pusėse, tarp </w:t>
      </w:r>
      <w:r>
        <w:t>V</w:t>
      </w:r>
      <w:r w:rsidRPr="00091961">
        <w:t xml:space="preserve">ilniaus g. tilto ir pėsčiųjų tilto </w:t>
      </w:r>
      <w:r>
        <w:t>U</w:t>
      </w:r>
      <w:r w:rsidRPr="00091961">
        <w:t>kmergėje sutvarkymo  ir naujų inžinerinių statinių (takų) statyb</w:t>
      </w:r>
      <w:r>
        <w:t xml:space="preserve">a“ rangos </w:t>
      </w:r>
      <w:r w:rsidRPr="009B23F1">
        <w:rPr>
          <w:bCs/>
        </w:rPr>
        <w:t>darbų pirkimas.</w:t>
      </w:r>
    </w:p>
    <w:p w14:paraId="7F989BFA" w14:textId="77777777" w:rsidR="00A54F21" w:rsidRPr="009B23F1" w:rsidRDefault="00A54F21" w:rsidP="00A54F21">
      <w:pPr>
        <w:tabs>
          <w:tab w:val="left" w:pos="1134"/>
        </w:tabs>
        <w:jc w:val="both"/>
      </w:pPr>
      <w:r w:rsidRPr="009B23F1">
        <w:rPr>
          <w:b/>
          <w:bCs/>
        </w:rPr>
        <w:tab/>
      </w:r>
      <w:r w:rsidRPr="009B23F1">
        <w:rPr>
          <w:b/>
          <w:bCs/>
        </w:rPr>
        <w:tab/>
      </w:r>
      <w:r w:rsidRPr="008C5F01">
        <w:rPr>
          <w:bCs/>
        </w:rPr>
        <w:t>4.</w:t>
      </w:r>
      <w:r w:rsidRPr="009B23F1">
        <w:rPr>
          <w:b/>
          <w:bCs/>
        </w:rPr>
        <w:t xml:space="preserve"> Statybos rūšis: </w:t>
      </w:r>
      <w:r w:rsidRPr="009B23F1">
        <w:rPr>
          <w:bCs/>
        </w:rPr>
        <w:t>Nauja statyba.</w:t>
      </w:r>
    </w:p>
    <w:p w14:paraId="1CA4BFF5" w14:textId="14098238" w:rsidR="00A54F21" w:rsidRDefault="00A54F21" w:rsidP="005E770A">
      <w:pPr>
        <w:ind w:firstLine="851"/>
        <w:jc w:val="both"/>
      </w:pPr>
      <w:r w:rsidRPr="009B23F1">
        <w:rPr>
          <w:b/>
          <w:bCs/>
        </w:rPr>
        <w:tab/>
      </w:r>
      <w:r w:rsidRPr="008C5F01">
        <w:rPr>
          <w:bCs/>
        </w:rPr>
        <w:t>5.</w:t>
      </w:r>
      <w:r w:rsidRPr="009B23F1">
        <w:rPr>
          <w:b/>
          <w:bCs/>
        </w:rPr>
        <w:t xml:space="preserve"> Statybos vieta:</w:t>
      </w:r>
      <w:r w:rsidR="005E770A" w:rsidRPr="005E770A">
        <w:t xml:space="preserve"> </w:t>
      </w:r>
      <w:r w:rsidR="005E770A">
        <w:t>Šventosios pakrantės teritorija Ukmergės mieste nuo Vilniaus g. tilto iki pėsčiųjų tilto (abiejose upės pusėse) bei pėsčiųjų tako jungtis tarp Šventosios upės pakrantės ir Sveikatos parko.</w:t>
      </w:r>
    </w:p>
    <w:p w14:paraId="7764D079" w14:textId="2647469E" w:rsidR="00A54F21" w:rsidRPr="00825378" w:rsidRDefault="00A54F21" w:rsidP="00A54F21">
      <w:pPr>
        <w:pStyle w:val="Default"/>
        <w:jc w:val="both"/>
      </w:pPr>
      <w:r>
        <w:tab/>
      </w:r>
      <w:r w:rsidRPr="008C5F01">
        <w:t>6</w:t>
      </w:r>
      <w:r w:rsidRPr="00D17989">
        <w:rPr>
          <w:b/>
        </w:rPr>
        <w:t>. Esama situacija</w:t>
      </w:r>
      <w:r>
        <w:rPr>
          <w:b/>
        </w:rPr>
        <w:t>/būklė:</w:t>
      </w:r>
      <w:r w:rsidRPr="00AB756E">
        <w:t xml:space="preserve"> </w:t>
      </w:r>
      <w:r w:rsidRPr="003A358C">
        <w:t xml:space="preserve">Planuojama teritorija patenka į Ukmergės senamiestį (u.k. 17116) ir jo apsaugos zoną, Šventosios ichtiologinį draustinį, Natura 2000 teritoriją – Šventosios upę žemiau Andrioniškio, todėl būtina išsaugoti minėtų teritorijų vertę bei steigimo tikslus. Šventosios upė ir jos vaizdingi krantai </w:t>
      </w:r>
      <w:r w:rsidRPr="003A358C">
        <w:rPr>
          <w:color w:val="auto"/>
        </w:rPr>
        <w:t>visuomet buvo traukos objektas, šalia jos kūrėsi Ukmergės senamiestis, statėsi gyvenamieji namai. Upė yra vertinga vieta rekreacijai, poilsiui ir aktyviai veiklai.</w:t>
      </w:r>
      <w:r>
        <w:rPr>
          <w:color w:val="auto"/>
        </w:rPr>
        <w:t xml:space="preserve"> </w:t>
      </w:r>
      <w:r w:rsidRPr="003A358C">
        <w:rPr>
          <w:shd w:val="clear" w:color="auto" w:fill="FFFFFF"/>
        </w:rPr>
        <w:t>Pakrantės turistinis potencialas menkai išnaudojamas turizmui dėl prastai išvystytos infrastruktūros. P</w:t>
      </w:r>
      <w:r w:rsidRPr="003A358C">
        <w:t>apildžius upės pakrantę trūkstama infrastruktūra - pėsčiųjų takų tinklu, tinkamu apšvietimu, rekreacinėmis zonomis, mažosios infrastruktūros elementais, būtų sudarytos sąlygos pritraukti papildomus turistinius srautus tiek atvykstantiems transportu, tiek keliaujantiems vandens turi</w:t>
      </w:r>
      <w:r>
        <w:t>z</w:t>
      </w:r>
      <w:r w:rsidRPr="003A358C">
        <w:t>mo maršrutais.</w:t>
      </w:r>
    </w:p>
    <w:p w14:paraId="719EB42E" w14:textId="77777777" w:rsidR="00A54F21" w:rsidRPr="003A344A" w:rsidRDefault="00A54F21" w:rsidP="00A54F21">
      <w:pPr>
        <w:tabs>
          <w:tab w:val="left" w:pos="993"/>
        </w:tabs>
        <w:jc w:val="both"/>
        <w:rPr>
          <w:b/>
        </w:rPr>
      </w:pPr>
      <w:r>
        <w:rPr>
          <w:b/>
        </w:rPr>
        <w:tab/>
        <w:t xml:space="preserve">    </w:t>
      </w:r>
      <w:r w:rsidRPr="003A344A">
        <w:t xml:space="preserve"> </w:t>
      </w:r>
      <w:r>
        <w:t>7</w:t>
      </w:r>
      <w:r w:rsidRPr="003A344A">
        <w:t>.</w:t>
      </w:r>
      <w:r w:rsidRPr="009B23F1">
        <w:rPr>
          <w:b/>
        </w:rPr>
        <w:t xml:space="preserve"> Darbų tikslas:</w:t>
      </w:r>
      <w:r w:rsidRPr="009B23F1">
        <w:t xml:space="preserve"> pagerinti Šventosios upės pakrantės aplinkos kokybę, didinti teritorijos patrauklumą ir reprezentatyvumą, pritaikyti ją lankymui ir rekreacijai</w:t>
      </w:r>
      <w:r>
        <w:t xml:space="preserve">, </w:t>
      </w:r>
      <w:r w:rsidRPr="009B23F1">
        <w:t xml:space="preserve"> </w:t>
      </w:r>
      <w:r w:rsidRPr="006919E7">
        <w:t>užtikrinti</w:t>
      </w:r>
      <w:r>
        <w:t xml:space="preserve"> </w:t>
      </w:r>
      <w:r w:rsidRPr="006919E7">
        <w:t>patogią bei saugią viešąją erdvę žmonėms su negalia, šeimoms su vaikais, pėstiesiems, kartu išlaikant estetinį vietovės vientisumą su Ukmergės senamiesčio architektūra bei Šventosios upės kraštovaizdžiu</w:t>
      </w:r>
      <w:r>
        <w:rPr>
          <w:rFonts w:ascii="ArialNovaCond-Light" w:hAnsi="ArialNovaCond-Light" w:cs="ArialNovaCond-Light"/>
          <w:sz w:val="20"/>
          <w:szCs w:val="20"/>
        </w:rPr>
        <w:t>.</w:t>
      </w:r>
      <w:r>
        <w:t xml:space="preserve"> </w:t>
      </w:r>
      <w:r w:rsidRPr="009B23F1">
        <w:t>Įgyvendinant projekto veiklas bus sutvarkyta Šventosios upės pakrantė, įrengt</w:t>
      </w:r>
      <w:r>
        <w:t>i</w:t>
      </w:r>
      <w:r w:rsidRPr="009B23F1">
        <w:t xml:space="preserve"> pėsčiųjų taka</w:t>
      </w:r>
      <w:r>
        <w:t>i, poilsio zonos,</w:t>
      </w:r>
      <w:r w:rsidRPr="009B23F1">
        <w:t xml:space="preserve"> </w:t>
      </w:r>
      <w:r w:rsidRPr="006B19A1">
        <w:t>apšvietimas</w:t>
      </w:r>
      <w:r>
        <w:t xml:space="preserve">, </w:t>
      </w:r>
      <w:r w:rsidRPr="009B23F1">
        <w:t xml:space="preserve">mažoji architektūra, </w:t>
      </w:r>
      <w:r w:rsidRPr="00D17989">
        <w:t>sutvarkyti želdiniai.</w:t>
      </w:r>
    </w:p>
    <w:p w14:paraId="70733D39" w14:textId="17C2C689" w:rsidR="00A54F21" w:rsidRPr="003A344A" w:rsidRDefault="00A54F21" w:rsidP="00A54F21">
      <w:pPr>
        <w:tabs>
          <w:tab w:val="left" w:pos="993"/>
        </w:tabs>
        <w:jc w:val="both"/>
      </w:pPr>
      <w:r w:rsidRPr="009B23F1">
        <w:rPr>
          <w:b/>
        </w:rPr>
        <w:tab/>
      </w:r>
      <w:r w:rsidRPr="009B23F1">
        <w:rPr>
          <w:b/>
        </w:rPr>
        <w:tab/>
      </w:r>
      <w:r>
        <w:t>8</w:t>
      </w:r>
      <w:r w:rsidRPr="003A344A">
        <w:t>.</w:t>
      </w:r>
      <w:r w:rsidRPr="009B23F1">
        <w:rPr>
          <w:b/>
        </w:rPr>
        <w:t xml:space="preserve"> Pirkimo objektas</w:t>
      </w:r>
      <w:r>
        <w:t xml:space="preserve">: </w:t>
      </w:r>
      <w:r w:rsidRPr="00091961">
        <w:rPr>
          <w:rFonts w:eastAsia="Calibri"/>
        </w:rPr>
        <w:t xml:space="preserve">Perkami darbai iki pilno objekto užbaigimo pagal techninį darbo projektą </w:t>
      </w:r>
      <w:r w:rsidRPr="00091961">
        <w:rPr>
          <w:rFonts w:eastAsia="Calibri"/>
          <w:b/>
        </w:rPr>
        <w:t>„</w:t>
      </w:r>
      <w:r w:rsidRPr="00091961">
        <w:rPr>
          <w:b/>
        </w:rPr>
        <w:t xml:space="preserve">Šventosios pakrantės, abiejose upės pusėse, tarp Vilniaus g. tilto ir pėsčiųjų tilto Ukmergėje sutvarkymo projektas ir naujų inžinerinių statinių (takų) statyba“ </w:t>
      </w:r>
      <w:r w:rsidRPr="00091961">
        <w:rPr>
          <w:rFonts w:eastAsia="Calibri"/>
        </w:rPr>
        <w:t xml:space="preserve">(proj. Nr. </w:t>
      </w:r>
      <w:r w:rsidRPr="00091961">
        <w:t>P2409</w:t>
      </w:r>
      <w:r w:rsidRPr="00091961">
        <w:rPr>
          <w:rFonts w:eastAsia="Calibri"/>
        </w:rPr>
        <w:t xml:space="preserve">, 2024 m.), kurį sudaro Bendroji dalis, Sklypo plano dalis, Statinio architektūrinė dalis, Statinio konstrukcinė dalis, Susisiekimo dalis, Elektrotechnikos dalis, </w:t>
      </w:r>
      <w:r>
        <w:rPr>
          <w:rFonts w:eastAsia="Calibri"/>
        </w:rPr>
        <w:t xml:space="preserve">Vaizdo stebėjimo, </w:t>
      </w:r>
      <w:r w:rsidRPr="00091961">
        <w:rPr>
          <w:rFonts w:eastAsia="Calibri"/>
        </w:rPr>
        <w:t>Pasirengimo statybai ir statybos darbų organizavimo dalis, kurios pateikiamos kaip atskiras priedas CVPIS sistemoje.</w:t>
      </w:r>
    </w:p>
    <w:p w14:paraId="10009EEF" w14:textId="77777777" w:rsidR="00A54F21" w:rsidRDefault="00A54F21" w:rsidP="00A54F21">
      <w:pPr>
        <w:pStyle w:val="Sraopastraipa"/>
        <w:tabs>
          <w:tab w:val="left" w:pos="851"/>
        </w:tabs>
        <w:ind w:left="567"/>
        <w:jc w:val="both"/>
      </w:pPr>
      <w:r>
        <w:tab/>
      </w:r>
      <w:r>
        <w:tab/>
        <w:t xml:space="preserve">9. </w:t>
      </w:r>
      <w:r w:rsidRPr="004A5CF7">
        <w:t xml:space="preserve">Teikiant pasiūlymą turi būti įkainotas visas pirkimo </w:t>
      </w:r>
      <w:r w:rsidRPr="004A5CF7">
        <w:rPr>
          <w:b/>
        </w:rPr>
        <w:t>Objektas</w:t>
      </w:r>
      <w:r w:rsidRPr="004A5CF7">
        <w:t>:</w:t>
      </w:r>
    </w:p>
    <w:p w14:paraId="02DDE79B" w14:textId="176CF4DE" w:rsidR="00A54F21" w:rsidRDefault="00A54F21" w:rsidP="00A54F21">
      <w:pPr>
        <w:pStyle w:val="Sraopastraipa"/>
        <w:tabs>
          <w:tab w:val="left" w:pos="851"/>
        </w:tabs>
        <w:ind w:left="0" w:firstLine="567"/>
        <w:jc w:val="both"/>
      </w:pPr>
      <w:r>
        <w:tab/>
      </w:r>
      <w:r>
        <w:tab/>
        <w:t>9</w:t>
      </w:r>
      <w:r w:rsidRPr="007B77D0">
        <w:t>.1.</w:t>
      </w:r>
      <w:r w:rsidRPr="00723D60">
        <w:rPr>
          <w:b/>
        </w:rPr>
        <w:t xml:space="preserve"> </w:t>
      </w:r>
      <w:r w:rsidRPr="00B53982">
        <w:rPr>
          <w:rFonts w:eastAsiaTheme="minorHAnsi"/>
          <w:b/>
        </w:rPr>
        <w:t>Šventosios pakrantės, abiejose upės pusėse, tarp Vilniaus g. tilto ir pėsčiųjų tilto Ukmergėje sutvarkymo ir naujų inžinerinių statinių (takų)</w:t>
      </w:r>
      <w:r w:rsidRPr="007B77D0">
        <w:rPr>
          <w:b/>
        </w:rPr>
        <w:t xml:space="preserve"> statybos </w:t>
      </w:r>
      <w:r w:rsidRPr="007B77D0">
        <w:rPr>
          <w:rFonts w:eastAsiaTheme="minorHAnsi"/>
          <w:b/>
        </w:rPr>
        <w:t>darbai.</w:t>
      </w:r>
      <w:r w:rsidRPr="00530A0B">
        <w:t xml:space="preserve"> </w:t>
      </w:r>
    </w:p>
    <w:p w14:paraId="160AE24E" w14:textId="77777777" w:rsidR="00A54F21" w:rsidRDefault="00A54F21" w:rsidP="00A54F21">
      <w:pPr>
        <w:pStyle w:val="Sraopastraipa"/>
        <w:tabs>
          <w:tab w:val="left" w:pos="851"/>
        </w:tabs>
        <w:ind w:left="0" w:firstLine="567"/>
        <w:jc w:val="both"/>
      </w:pPr>
      <w:r>
        <w:t xml:space="preserve">            9</w:t>
      </w:r>
      <w:r w:rsidRPr="007B77D0">
        <w:t>.2.</w:t>
      </w:r>
      <w:r>
        <w:rPr>
          <w:b/>
        </w:rPr>
        <w:t xml:space="preserve"> </w:t>
      </w:r>
      <w:r w:rsidRPr="007B77D0">
        <w:rPr>
          <w:b/>
        </w:rPr>
        <w:t xml:space="preserve">Kontrolinių - geodezinių nuotraukų bei kadastrinių matavimų bylų atlikimo paslaugos </w:t>
      </w:r>
      <w:r w:rsidRPr="007B77D0">
        <w:t>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3A987845" w14:textId="77777777" w:rsidR="00A54F21" w:rsidRDefault="00A54F21" w:rsidP="00A54F21">
      <w:pPr>
        <w:pStyle w:val="Sraopastraipa"/>
        <w:tabs>
          <w:tab w:val="left" w:pos="851"/>
          <w:tab w:val="left" w:pos="1276"/>
        </w:tabs>
        <w:ind w:left="0" w:firstLine="567"/>
        <w:jc w:val="both"/>
      </w:pPr>
      <w:r>
        <w:lastRenderedPageBreak/>
        <w:tab/>
      </w:r>
      <w:r>
        <w:tab/>
        <w:t>10</w:t>
      </w:r>
      <w:r w:rsidRPr="00530A0B">
        <w:t>. 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064AC6D0" w14:textId="77777777" w:rsidR="00A54F21" w:rsidRDefault="00A54F21" w:rsidP="00A54F21">
      <w:pPr>
        <w:pStyle w:val="Sraopastraipa"/>
        <w:tabs>
          <w:tab w:val="left" w:pos="851"/>
          <w:tab w:val="left" w:pos="1276"/>
        </w:tabs>
        <w:ind w:left="0" w:firstLine="567"/>
        <w:jc w:val="both"/>
      </w:pPr>
      <w:r>
        <w:tab/>
      </w:r>
      <w:r>
        <w:tab/>
        <w:t>11</w:t>
      </w:r>
      <w:r w:rsidRPr="00530A0B">
        <w:t>. Statinio techniniame projekte nurodyti standartai, techniniai liudijimai turi būti tokie kaip reikalaujama arba lygiaverčiai ir galiojantys.</w:t>
      </w:r>
    </w:p>
    <w:p w14:paraId="7DB9C192" w14:textId="77777777" w:rsidR="00A54F21" w:rsidRDefault="00A54F21" w:rsidP="00A54F21">
      <w:pPr>
        <w:pStyle w:val="Sraopastraipa"/>
        <w:tabs>
          <w:tab w:val="left" w:pos="851"/>
          <w:tab w:val="left" w:pos="1276"/>
        </w:tabs>
        <w:ind w:left="0" w:firstLine="567"/>
        <w:jc w:val="both"/>
      </w:pPr>
      <w:r w:rsidRPr="00AB756E">
        <w:rPr>
          <w:color w:val="FF0000"/>
        </w:rPr>
        <w:tab/>
      </w:r>
      <w:r>
        <w:rPr>
          <w:color w:val="FF0000"/>
        </w:rPr>
        <w:tab/>
      </w:r>
      <w:r w:rsidRPr="003A344A">
        <w:t>1</w:t>
      </w:r>
      <w:r>
        <w:t>2</w:t>
      </w:r>
      <w:r w:rsidRPr="003A344A">
        <w:t>. Žiniaraščiuose pateikti kiekiai yra orientaciniai. Darbų aprašymai, kurie nepateikti žiniaraščiuose, tačiau pagal technologiją reikalingi perkamiems darbams atlikti, turi būti atlikti, už juos papildomai ne bus mokama.</w:t>
      </w:r>
    </w:p>
    <w:p w14:paraId="5A43FE17" w14:textId="13A3706D" w:rsidR="00A54F21" w:rsidRDefault="00A54F21" w:rsidP="00A54F21">
      <w:pPr>
        <w:pStyle w:val="Sraopastraipa"/>
        <w:tabs>
          <w:tab w:val="left" w:pos="851"/>
          <w:tab w:val="left" w:pos="1276"/>
        </w:tabs>
        <w:ind w:left="0" w:firstLine="567"/>
        <w:jc w:val="both"/>
      </w:pPr>
      <w:r>
        <w:rPr>
          <w:b/>
        </w:rPr>
        <w:tab/>
      </w:r>
      <w:r>
        <w:rPr>
          <w:b/>
        </w:rPr>
        <w:tab/>
      </w:r>
      <w:r>
        <w:t>13</w:t>
      </w:r>
      <w:r w:rsidRPr="003A344A">
        <w:t>. Statybos darbų kainą Rangovas įvertina pagal techninį darbo projektą ir/ar nuvykęs (rekomenduojama) į vietą apžiūrėti objekto.</w:t>
      </w:r>
    </w:p>
    <w:p w14:paraId="7D77A287" w14:textId="3E2B0674" w:rsidR="00A54F21" w:rsidRDefault="00A54F21" w:rsidP="00A54F21">
      <w:pPr>
        <w:pStyle w:val="Sraopastraipa"/>
        <w:tabs>
          <w:tab w:val="left" w:pos="851"/>
          <w:tab w:val="left" w:pos="1276"/>
        </w:tabs>
        <w:ind w:left="0"/>
        <w:jc w:val="both"/>
      </w:pPr>
      <w:r>
        <w:rPr>
          <w:b/>
        </w:rPr>
        <w:tab/>
      </w:r>
      <w:r>
        <w:rPr>
          <w:b/>
        </w:rPr>
        <w:tab/>
      </w:r>
      <w:r w:rsidRPr="004C776F">
        <w:t>1</w:t>
      </w:r>
      <w:r>
        <w:t>4</w:t>
      </w:r>
      <w:r w:rsidRPr="004C776F">
        <w:t>.</w:t>
      </w:r>
      <w:r w:rsidRPr="004C776F">
        <w:rPr>
          <w:b/>
        </w:rPr>
        <w:t xml:space="preserve"> </w:t>
      </w:r>
      <w:bookmarkStart w:id="28" w:name="_Hlk207355917"/>
      <w:r w:rsidRPr="004C776F">
        <w:t xml:space="preserve">Laimėjęs Rangovas pateikia užpildytas lokalines sąmatas pagal darbų kiekių žiniaraščius </w:t>
      </w:r>
      <w:r w:rsidRPr="00862315">
        <w:t>(bus pateikti po Sutarties pasirašymo) Excel</w:t>
      </w:r>
      <w:r w:rsidRPr="004C776F">
        <w:t xml:space="preserve"> formate 2 skaitmenų po kablelio tikslumu. Sąmatos bus skirtos veiklos statybos darbų progreso vertinimui</w:t>
      </w:r>
      <w:r w:rsidR="008838E1">
        <w:t>, įsigyjamų papildomų darbų ir (ar) atsisakomų darbų įkainavimui.</w:t>
      </w:r>
    </w:p>
    <w:bookmarkEnd w:id="28"/>
    <w:p w14:paraId="71A2FDA4" w14:textId="77777777" w:rsidR="00A54F21" w:rsidRDefault="00A54F21" w:rsidP="00A54F21">
      <w:pPr>
        <w:pStyle w:val="Sraopastraipa"/>
        <w:tabs>
          <w:tab w:val="left" w:pos="851"/>
          <w:tab w:val="left" w:pos="1276"/>
        </w:tabs>
        <w:ind w:left="0" w:firstLine="567"/>
        <w:jc w:val="both"/>
        <w:rPr>
          <w:color w:val="31849B" w:themeColor="accent5" w:themeShade="BF"/>
        </w:rPr>
      </w:pPr>
      <w:r>
        <w:tab/>
      </w:r>
      <w:r>
        <w:tab/>
      </w:r>
      <w:r w:rsidRPr="000C1191">
        <w:tab/>
        <w:t>1</w:t>
      </w:r>
      <w:r>
        <w:t>5</w:t>
      </w:r>
      <w:r w:rsidRPr="000C1191">
        <w:t>. Planuojama darbus pradėti pasirašius Sutartį su Rangovu</w:t>
      </w:r>
      <w:r w:rsidRPr="000C1191">
        <w:rPr>
          <w:color w:val="31849B" w:themeColor="accent5" w:themeShade="BF"/>
        </w:rPr>
        <w:t>.</w:t>
      </w:r>
    </w:p>
    <w:p w14:paraId="14E96C4D" w14:textId="77777777" w:rsidR="00A54F21" w:rsidRPr="000C1191" w:rsidRDefault="00A54F21" w:rsidP="00A54F21">
      <w:pPr>
        <w:pStyle w:val="Sraopastraipa"/>
        <w:tabs>
          <w:tab w:val="left" w:pos="851"/>
          <w:tab w:val="left" w:pos="1276"/>
        </w:tabs>
        <w:ind w:left="0" w:firstLine="567"/>
        <w:jc w:val="both"/>
        <w:rPr>
          <w:color w:val="31849B" w:themeColor="accent5" w:themeShade="BF"/>
        </w:rPr>
      </w:pPr>
      <w:r w:rsidRPr="009B23F1">
        <w:t xml:space="preserve">  </w:t>
      </w:r>
      <w:r>
        <w:tab/>
      </w:r>
      <w:r>
        <w:tab/>
      </w:r>
      <w:r w:rsidRPr="00561EE7">
        <w:t>1</w:t>
      </w:r>
      <w:r>
        <w:t>6</w:t>
      </w:r>
      <w:r w:rsidRPr="00561EE7">
        <w:t>.</w:t>
      </w:r>
      <w:r w:rsidRPr="009B23F1">
        <w:t xml:space="preserve"> Pasirašius sutartį, Rangovas pateikia Užsakovui suminius rangos darbų grafikus, kuriuos suderina su Užsakovu ir techniniu prižiūrėtoju.</w:t>
      </w:r>
    </w:p>
    <w:p w14:paraId="5EFF0DD4" w14:textId="0E55ECE5" w:rsidR="00A54F21" w:rsidRPr="006F03D5" w:rsidRDefault="00A54F21" w:rsidP="00AE6749">
      <w:pPr>
        <w:pStyle w:val="Sraopastraipa"/>
        <w:tabs>
          <w:tab w:val="left" w:pos="851"/>
          <w:tab w:val="left" w:pos="1276"/>
        </w:tabs>
        <w:ind w:left="0" w:firstLine="567"/>
        <w:jc w:val="both"/>
      </w:pPr>
      <w:r w:rsidRPr="000C1191">
        <w:tab/>
      </w:r>
      <w:r w:rsidRPr="000C1191">
        <w:tab/>
        <w:t>1</w:t>
      </w:r>
      <w:r>
        <w:t>7</w:t>
      </w:r>
      <w:r w:rsidRPr="000C1191">
        <w:t>.</w:t>
      </w:r>
      <w:r w:rsidRPr="009B23F1">
        <w:t xml:space="preserve"> Darbų pradžia – Statybvietės perdavimo-priėmimo akto pasirašymo data arba data po 14 dienų kai įsigaliojo Sutartis, jeigu statybvietės perdavimo-priėmimo aktas per šį dienų skaičių nėra pasirašytas.</w:t>
      </w:r>
    </w:p>
    <w:p w14:paraId="79C268C9" w14:textId="77777777" w:rsidR="00A54F21" w:rsidRPr="009B23F1" w:rsidRDefault="00A54F21" w:rsidP="00A54F21">
      <w:pPr>
        <w:tabs>
          <w:tab w:val="left" w:pos="426"/>
        </w:tabs>
        <w:autoSpaceDE w:val="0"/>
        <w:autoSpaceDN w:val="0"/>
        <w:jc w:val="both"/>
      </w:pPr>
      <w:r w:rsidRPr="009B23F1">
        <w:rPr>
          <w:b/>
        </w:rPr>
        <w:t xml:space="preserve">                      </w:t>
      </w:r>
      <w:r>
        <w:rPr>
          <w:b/>
        </w:rPr>
        <w:t>18</w:t>
      </w:r>
      <w:r w:rsidRPr="009B23F1">
        <w:rPr>
          <w:b/>
        </w:rPr>
        <w:t>. Darbų organizavimas</w:t>
      </w:r>
      <w:r w:rsidRPr="009B23F1">
        <w:t xml:space="preserve">: </w:t>
      </w:r>
    </w:p>
    <w:p w14:paraId="323AE101" w14:textId="77777777" w:rsidR="00A54F21" w:rsidRDefault="00A54F21" w:rsidP="00A54F21">
      <w:pPr>
        <w:tabs>
          <w:tab w:val="left" w:pos="1134"/>
        </w:tabs>
        <w:jc w:val="both"/>
      </w:pPr>
      <w:r w:rsidRPr="009B23F1">
        <w:tab/>
      </w:r>
      <w:r w:rsidRPr="009B23F1">
        <w:tab/>
      </w:r>
      <w:r>
        <w:rPr>
          <w:bCs/>
        </w:rPr>
        <w:t>18</w:t>
      </w:r>
      <w:r w:rsidRPr="007D629E">
        <w:rPr>
          <w:bCs/>
        </w:rPr>
        <w:t>.1</w:t>
      </w:r>
      <w:r>
        <w:rPr>
          <w:bCs/>
        </w:rPr>
        <w:t>.</w:t>
      </w:r>
      <w:r w:rsidRPr="009B23F1">
        <w:rPr>
          <w:b/>
          <w:bCs/>
        </w:rPr>
        <w:t xml:space="preserve"> </w:t>
      </w:r>
      <w:r w:rsidRPr="009B23F1">
        <w:t>Atliekant darbus, Rangovas privalo vadovautis Statybos įstatymu, galiojančiais statybos techniniais reglamentais bei kitais teisės aktais, reglamentuojančiais statybos veiklą (normomis, taisyklėmis) bei techniniu projektu.</w:t>
      </w:r>
    </w:p>
    <w:p w14:paraId="17D6B21E" w14:textId="77777777" w:rsidR="00A54F21" w:rsidRPr="009B23F1" w:rsidRDefault="00A54F21" w:rsidP="00A54F21">
      <w:pPr>
        <w:tabs>
          <w:tab w:val="left" w:pos="1134"/>
        </w:tabs>
        <w:jc w:val="both"/>
      </w:pPr>
      <w:r>
        <w:tab/>
        <w:t xml:space="preserve">  18</w:t>
      </w:r>
      <w:r w:rsidRPr="003A344A">
        <w:t>.</w:t>
      </w:r>
      <w:r>
        <w:t>2</w:t>
      </w:r>
      <w:r w:rsidRPr="009B23F1">
        <w:t xml:space="preserve">. </w:t>
      </w:r>
      <w:r>
        <w:t>Rangovas</w:t>
      </w:r>
      <w:r w:rsidRPr="009B23F1">
        <w:t xml:space="preserve">, atlikdamas numatytus darbus, vykdo darbdavio pareigas ir įsipareigoja laikytis visų saugaus darbo, elektrosaugos, priešgaisrinės ir aplinkos apsaugos reikalavimų, užtikrinti saugų žmonių patekimą ir judėjimą, organizuoti ir atlikti statybvietės apvažiavimą, išspręsti darbų zonos aplinkos sutvarkymą, </w:t>
      </w:r>
      <w:r w:rsidRPr="000C1191">
        <w:t xml:space="preserve">lietaus vandens nuvedimą, </w:t>
      </w:r>
      <w:r w:rsidRPr="009B23F1">
        <w:t>sugadintų ar išardytų dangų atstatymą – remontą, numatyti darbų zonos aptvėrimą, aplinkinių gyventojų ir pėsčiųjų/dviračių saugaus eismo užtikrinimą.</w:t>
      </w:r>
    </w:p>
    <w:p w14:paraId="227BD8B4" w14:textId="77777777" w:rsidR="00A54F21" w:rsidRPr="003A344A" w:rsidRDefault="00A54F21" w:rsidP="00A54F21">
      <w:pPr>
        <w:tabs>
          <w:tab w:val="left" w:pos="851"/>
        </w:tabs>
        <w:jc w:val="both"/>
      </w:pPr>
      <w:r>
        <w:tab/>
      </w:r>
      <w:r>
        <w:tab/>
        <w:t>18</w:t>
      </w:r>
      <w:r w:rsidRPr="003A344A">
        <w:t>.</w:t>
      </w:r>
      <w:r>
        <w:t>3</w:t>
      </w:r>
      <w:r w:rsidRPr="003A344A">
        <w:t>.</w:t>
      </w:r>
      <w:r>
        <w:t xml:space="preserve"> </w:t>
      </w:r>
      <w:r w:rsidRPr="003A344A">
        <w:t xml:space="preserve">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 </w:t>
      </w:r>
    </w:p>
    <w:p w14:paraId="043546E3" w14:textId="77777777" w:rsidR="00A54F21" w:rsidRPr="003A344A" w:rsidRDefault="00A54F21" w:rsidP="00A54F21">
      <w:pPr>
        <w:tabs>
          <w:tab w:val="left" w:pos="1134"/>
        </w:tabs>
        <w:jc w:val="both"/>
        <w:rPr>
          <w:rFonts w:eastAsia="TimesNewRoman"/>
          <w:lang w:eastAsia="zh-TW"/>
        </w:rPr>
      </w:pPr>
      <w:r w:rsidRPr="003A344A">
        <w:rPr>
          <w:rFonts w:eastAsia="TimesNewRoman"/>
          <w:lang w:eastAsia="zh-TW"/>
        </w:rPr>
        <w:tab/>
      </w:r>
      <w:r>
        <w:rPr>
          <w:rFonts w:eastAsia="TimesNewRoman"/>
          <w:lang w:eastAsia="zh-TW"/>
        </w:rPr>
        <w:t xml:space="preserve">  18</w:t>
      </w:r>
      <w:r w:rsidRPr="003A344A">
        <w:rPr>
          <w:rFonts w:eastAsia="TimesNewRoman"/>
          <w:lang w:eastAsia="zh-TW"/>
        </w:rPr>
        <w:t>.</w:t>
      </w:r>
      <w:r>
        <w:rPr>
          <w:rFonts w:eastAsia="TimesNewRoman"/>
          <w:lang w:eastAsia="zh-TW"/>
        </w:rPr>
        <w:t>4</w:t>
      </w:r>
      <w:r w:rsidRPr="003A344A">
        <w:rPr>
          <w:rFonts w:eastAsia="TimesNewRoman"/>
          <w:lang w:eastAsia="zh-TW"/>
        </w:rPr>
        <w:t>. Iki žemės darbų pradžios esančių inžinerinių tinklų apsaugos zonose Tiekėjas privalo iškviesti į vietą inžinerinius tinklus eksploatuojančių (komunalines paslaugas tiekiančių) įmonių atstovus, bei gauti visus reikiamus leidimus/suderinimus darbų vykdymui.</w:t>
      </w:r>
    </w:p>
    <w:p w14:paraId="0AED2F9C" w14:textId="77777777" w:rsidR="00A54F21" w:rsidRPr="0029443D" w:rsidRDefault="00A54F21" w:rsidP="00A54F21">
      <w:pPr>
        <w:tabs>
          <w:tab w:val="left" w:pos="1134"/>
        </w:tabs>
        <w:jc w:val="both"/>
        <w:rPr>
          <w:rFonts w:eastAsia="TimesNewRoman"/>
          <w:lang w:eastAsia="zh-TW"/>
        </w:rPr>
      </w:pPr>
      <w:r w:rsidRPr="003A344A">
        <w:tab/>
      </w:r>
      <w:r w:rsidRPr="0029443D">
        <w:t xml:space="preserve">  </w:t>
      </w:r>
      <w:r>
        <w:t>18</w:t>
      </w:r>
      <w:r w:rsidRPr="0029443D">
        <w:t>.5. Prieš vykdant darbus gauti iš Ukmergės rajono savivaldybės administracijos leidimą žemės kasimo darbams vykdyti.</w:t>
      </w:r>
    </w:p>
    <w:p w14:paraId="48482F8A" w14:textId="77777777" w:rsidR="00A54F21" w:rsidRPr="003A344A" w:rsidRDefault="00A54F21" w:rsidP="00A54F21">
      <w:pPr>
        <w:tabs>
          <w:tab w:val="left" w:pos="1134"/>
        </w:tabs>
        <w:jc w:val="both"/>
        <w:rPr>
          <w:rFonts w:eastAsia="TimesNewRoman"/>
          <w:lang w:eastAsia="zh-TW"/>
        </w:rPr>
      </w:pPr>
      <w:r w:rsidRPr="003A344A">
        <w:rPr>
          <w:rFonts w:eastAsia="TimesNewRoman"/>
          <w:lang w:eastAsia="zh-TW"/>
        </w:rPr>
        <w:tab/>
      </w:r>
      <w:r>
        <w:rPr>
          <w:rFonts w:eastAsia="TimesNewRoman"/>
          <w:lang w:eastAsia="zh-TW"/>
        </w:rPr>
        <w:t xml:space="preserve">  18</w:t>
      </w:r>
      <w:r w:rsidRPr="003A344A">
        <w:rPr>
          <w:rFonts w:eastAsia="TimesNewRoman"/>
          <w:lang w:eastAsia="zh-TW"/>
        </w:rPr>
        <w:t>.</w:t>
      </w:r>
      <w:r>
        <w:rPr>
          <w:rFonts w:eastAsia="TimesNewRoman"/>
          <w:lang w:eastAsia="zh-TW"/>
        </w:rPr>
        <w:t>6</w:t>
      </w:r>
      <w:r w:rsidRPr="003A344A">
        <w:rPr>
          <w:rFonts w:eastAsia="TimesNewRoman"/>
          <w:lang w:eastAsia="zh-TW"/>
        </w:rPr>
        <w:t>. Tiekėjas turi pasirūpinti statybvietės įrengimu: stendu, buitinėmis patalpomis, privažiavimo keliais, reikalingų komunikacijų (vanduo, elektra, nuotekos ir t.t.) pasijungimu, apsauga ir t.t.</w:t>
      </w:r>
    </w:p>
    <w:p w14:paraId="14549FFF" w14:textId="77777777" w:rsidR="00A54F21" w:rsidRPr="003A344A" w:rsidRDefault="00A54F21" w:rsidP="00A54F21">
      <w:pPr>
        <w:tabs>
          <w:tab w:val="left" w:pos="993"/>
        </w:tabs>
        <w:jc w:val="both"/>
      </w:pPr>
      <w:r w:rsidRPr="003A344A">
        <w:tab/>
        <w:t xml:space="preserve">  </w:t>
      </w:r>
      <w:r>
        <w:t xml:space="preserve">   18</w:t>
      </w:r>
      <w:r w:rsidRPr="003A344A">
        <w:t>.</w:t>
      </w:r>
      <w:r>
        <w:t>7</w:t>
      </w:r>
      <w:r w:rsidRPr="003A344A">
        <w:t>. Statybinio laužo utilizavimą ir perteklinio grunto išvežimą bei sutvarkymą organizuoja Rangovas.</w:t>
      </w:r>
    </w:p>
    <w:p w14:paraId="0D8AAB78" w14:textId="77777777" w:rsidR="00A54F21" w:rsidRPr="003A344A" w:rsidRDefault="00A54F21" w:rsidP="00A54F21">
      <w:pPr>
        <w:pStyle w:val="Sraopastraipa"/>
        <w:tabs>
          <w:tab w:val="left" w:pos="993"/>
        </w:tabs>
        <w:ind w:left="567"/>
        <w:jc w:val="both"/>
      </w:pPr>
      <w:r w:rsidRPr="003A344A">
        <w:tab/>
        <w:t xml:space="preserve">  </w:t>
      </w:r>
      <w:r>
        <w:t xml:space="preserve">   18</w:t>
      </w:r>
      <w:r w:rsidRPr="003A344A">
        <w:t>.</w:t>
      </w:r>
      <w:r>
        <w:t>8</w:t>
      </w:r>
      <w:r w:rsidRPr="003A344A">
        <w:t xml:space="preserve">. Už naudojamų medžiagų ir atliktų darbų kokybę atsako Rangovas. </w:t>
      </w:r>
    </w:p>
    <w:p w14:paraId="1BE0C60E" w14:textId="77777777" w:rsidR="00A54F21" w:rsidRPr="003A344A" w:rsidRDefault="00A54F21" w:rsidP="00A54F21">
      <w:pPr>
        <w:tabs>
          <w:tab w:val="left" w:pos="993"/>
        </w:tabs>
        <w:jc w:val="both"/>
      </w:pPr>
      <w:r w:rsidRPr="003A344A">
        <w:tab/>
      </w:r>
      <w:r>
        <w:t xml:space="preserve">     18</w:t>
      </w:r>
      <w:r w:rsidRPr="003A344A">
        <w:t>.</w:t>
      </w:r>
      <w:r>
        <w:t>9</w:t>
      </w:r>
      <w:r w:rsidRPr="003A344A">
        <w:t>. Visas apdailos medžiagas, mažosios architektūros elementus, želdinius, Rangovas turi derinti su Užsakovu ir projekto vykdymo priežiūrą vykdančiais asmenimis iš anksto</w:t>
      </w:r>
      <w:r>
        <w:t>.</w:t>
      </w:r>
    </w:p>
    <w:p w14:paraId="191AC80D" w14:textId="77777777" w:rsidR="00A54F21" w:rsidRPr="00561EE7" w:rsidRDefault="00A54F21" w:rsidP="00A54F21">
      <w:pPr>
        <w:tabs>
          <w:tab w:val="left" w:pos="993"/>
          <w:tab w:val="left" w:pos="1418"/>
        </w:tabs>
        <w:jc w:val="both"/>
      </w:pPr>
      <w:r w:rsidRPr="003A344A">
        <w:tab/>
        <w:t xml:space="preserve">    </w:t>
      </w:r>
      <w:r>
        <w:t>18</w:t>
      </w:r>
      <w:r w:rsidRPr="003A344A">
        <w:t>.</w:t>
      </w:r>
      <w:r>
        <w:t>10</w:t>
      </w:r>
      <w:r w:rsidRPr="003A344A">
        <w:t>. Visi neaiškumai, klaidos, netinkami projekto sprendiniai turi būti aptarti su Užsakovu ir</w:t>
      </w:r>
      <w:r w:rsidRPr="003A344A">
        <w:rPr>
          <w:color w:val="00B0F0"/>
        </w:rPr>
        <w:t xml:space="preserve"> </w:t>
      </w:r>
      <w:r w:rsidRPr="003A344A">
        <w:t>projekto vykdymo priežiūrą vykdančiais asmenimis, iš anksto, prieš vykdant darbus, vadovaujantis sutarties nuostatomis.</w:t>
      </w:r>
    </w:p>
    <w:p w14:paraId="337960B5" w14:textId="77777777" w:rsidR="00A54F21" w:rsidRDefault="00A54F21" w:rsidP="00A54F21">
      <w:pPr>
        <w:tabs>
          <w:tab w:val="left" w:pos="1134"/>
          <w:tab w:val="left" w:pos="1276"/>
        </w:tabs>
        <w:jc w:val="both"/>
      </w:pPr>
      <w:r w:rsidRPr="003A344A">
        <w:tab/>
      </w:r>
      <w:r w:rsidRPr="003A344A">
        <w:tab/>
      </w:r>
      <w:r>
        <w:t>18</w:t>
      </w:r>
      <w:r w:rsidRPr="003A344A">
        <w:t>.1</w:t>
      </w:r>
      <w:r>
        <w:t>1</w:t>
      </w:r>
      <w:r w:rsidRPr="003A344A">
        <w:t>. Jeigu, siekiant laiku ir tinkamai įvykdyti Sutartį, reikia atlikti darbus, kurių Rangovas nenumatė sudarant</w:t>
      </w:r>
      <w:r w:rsidRPr="009B23F1">
        <w:t xml:space="preserve"> šią Sutartį, bet turėjo ir galėjo juos numatyti pagal Užsakovo pateiktą </w:t>
      </w:r>
      <w:r w:rsidRPr="009B23F1">
        <w:lastRenderedPageBreak/>
        <w:t xml:space="preserve">Techninį </w:t>
      </w:r>
      <w:r>
        <w:t xml:space="preserve">darbo </w:t>
      </w:r>
      <w:r w:rsidRPr="009B23F1">
        <w:t xml:space="preserve">projektą, galiojančius teisės aktus ir kitus dokumentus, ir jie yra būtini šiai Sutarčiai tinkamai įvykdyti, šiuos darbus Rangovas atlieka savo sąskaita.   </w:t>
      </w:r>
    </w:p>
    <w:p w14:paraId="527FCC41" w14:textId="77777777" w:rsidR="00A54F21" w:rsidRPr="00561EE7" w:rsidRDefault="00A54F21" w:rsidP="00A54F21">
      <w:pPr>
        <w:tabs>
          <w:tab w:val="left" w:pos="1134"/>
          <w:tab w:val="left" w:pos="1276"/>
        </w:tabs>
        <w:jc w:val="both"/>
      </w:pPr>
      <w:r w:rsidRPr="00561EE7">
        <w:t xml:space="preserve">    </w:t>
      </w:r>
      <w:r>
        <w:tab/>
        <w:t xml:space="preserve">  18</w:t>
      </w:r>
      <w:r w:rsidRPr="00561EE7">
        <w:t>.1</w:t>
      </w:r>
      <w:r>
        <w:t>2</w:t>
      </w:r>
      <w:r w:rsidRPr="00561EE7">
        <w:t>.</w:t>
      </w:r>
      <w:r w:rsidRPr="009B23F1">
        <w:t xml:space="preserve"> Siekiant sklandaus darbų vykdymo ir operatyvaus problemų sprendimo, kas savaitę sutartu laiku organizuojamas Užsakovo ir Rangovo atstovų susitikimas.</w:t>
      </w:r>
    </w:p>
    <w:p w14:paraId="0BCBC4EA" w14:textId="77777777" w:rsidR="00A54F21" w:rsidRPr="009B23F1" w:rsidRDefault="00A54F21" w:rsidP="00A54F21">
      <w:pPr>
        <w:tabs>
          <w:tab w:val="left" w:pos="1134"/>
          <w:tab w:val="left" w:pos="1276"/>
        </w:tabs>
        <w:jc w:val="both"/>
        <w:rPr>
          <w:bCs/>
        </w:rPr>
      </w:pPr>
      <w:r w:rsidRPr="009B23F1">
        <w:rPr>
          <w:b/>
        </w:rPr>
        <w:tab/>
      </w:r>
      <w:r w:rsidRPr="009B23F1">
        <w:rPr>
          <w:b/>
          <w:bCs/>
        </w:rPr>
        <w:tab/>
      </w:r>
      <w:r>
        <w:rPr>
          <w:bCs/>
        </w:rPr>
        <w:t>18</w:t>
      </w:r>
      <w:r w:rsidRPr="00561EE7">
        <w:rPr>
          <w:bCs/>
        </w:rPr>
        <w:t>.1</w:t>
      </w:r>
      <w:r>
        <w:rPr>
          <w:bCs/>
        </w:rPr>
        <w:t>3</w:t>
      </w:r>
      <w:r w:rsidRPr="00561EE7">
        <w:rPr>
          <w:bCs/>
        </w:rPr>
        <w:t>.</w:t>
      </w:r>
      <w:r w:rsidRPr="009B23F1">
        <w:rPr>
          <w:bCs/>
        </w:rPr>
        <w:t xml:space="preserve"> Rangovas atliktus darbus </w:t>
      </w:r>
      <w:proofErr w:type="spellStart"/>
      <w:r w:rsidRPr="009B23F1">
        <w:rPr>
          <w:bCs/>
        </w:rPr>
        <w:t>aktuoja</w:t>
      </w:r>
      <w:proofErr w:type="spellEnd"/>
      <w:r w:rsidRPr="009B23F1">
        <w:rPr>
          <w:bCs/>
        </w:rPr>
        <w:t xml:space="preserve"> pagal atliktų darbų ir išlaidų apmokėjimo pažymą F3, pagal užpildytus darbų kiekių žiniaraščius ir pagal sustambintų veiklų sąrašus. Visi dokumentai turi būti pasirašyti  techninio prižiūrėtojo.</w:t>
      </w:r>
      <w:r w:rsidRPr="009B23F1">
        <w:t xml:space="preserve"> </w:t>
      </w:r>
    </w:p>
    <w:p w14:paraId="234DFCAE" w14:textId="77777777" w:rsidR="00A54F21" w:rsidRPr="00561EE7" w:rsidRDefault="00A54F21" w:rsidP="00A54F21">
      <w:pPr>
        <w:tabs>
          <w:tab w:val="left" w:pos="1134"/>
          <w:tab w:val="left" w:pos="1276"/>
        </w:tabs>
        <w:jc w:val="both"/>
        <w:rPr>
          <w:bCs/>
        </w:rPr>
      </w:pPr>
      <w:r>
        <w:rPr>
          <w:b/>
        </w:rPr>
        <w:tab/>
        <w:t xml:space="preserve">  </w:t>
      </w:r>
      <w:r>
        <w:t>18</w:t>
      </w:r>
      <w:r w:rsidRPr="00561EE7">
        <w:t>.1</w:t>
      </w:r>
      <w:r>
        <w:t>4</w:t>
      </w:r>
      <w:r w:rsidRPr="00561EE7">
        <w:t xml:space="preserve">. </w:t>
      </w:r>
      <w:r w:rsidRPr="00530A0B">
        <w:t>Užbaigus visus projekte numatytus darbus, bus surašomi statybos užbaigimo dokumentai, kaip to reikalauja statybos techninis reglamentas STR 1.05.01:2017 „</w:t>
      </w:r>
      <w:r w:rsidRPr="00530A0B">
        <w:rPr>
          <w:lang w:eastAsia="ar-SA"/>
        </w:rPr>
        <w:t>Statybą leidžiantys dokumentai. Statybos užbaigimas. Statybos sustabdymas. Savavališkos statybos padarinių šalinimas. Statybos pagal neteisėtai išduotą statybą leidžiantį dokumentą padarinių šalinimas“.</w:t>
      </w:r>
    </w:p>
    <w:p w14:paraId="01E3777B" w14:textId="77777777" w:rsidR="00A54F21" w:rsidRPr="00561EE7" w:rsidRDefault="00A54F21" w:rsidP="00A54F21">
      <w:pPr>
        <w:tabs>
          <w:tab w:val="left" w:pos="1134"/>
        </w:tabs>
        <w:jc w:val="both"/>
      </w:pPr>
      <w:r>
        <w:rPr>
          <w:b/>
          <w:bCs/>
        </w:rPr>
        <w:tab/>
      </w:r>
      <w:r w:rsidRPr="00561EE7">
        <w:rPr>
          <w:bCs/>
        </w:rPr>
        <w:t xml:space="preserve"> </w:t>
      </w:r>
      <w:r>
        <w:rPr>
          <w:bCs/>
        </w:rPr>
        <w:t xml:space="preserve"> 18</w:t>
      </w:r>
      <w:r w:rsidRPr="00561EE7">
        <w:rPr>
          <w:bCs/>
        </w:rPr>
        <w:t>.1</w:t>
      </w:r>
      <w:r>
        <w:rPr>
          <w:bCs/>
        </w:rPr>
        <w:t>5</w:t>
      </w:r>
      <w:r w:rsidRPr="00561EE7">
        <w:rPr>
          <w:bCs/>
        </w:rPr>
        <w:t xml:space="preserve">. </w:t>
      </w:r>
      <w:r w:rsidRPr="00561EE7">
        <w:t>Rangovas parengia kontrolines geodezines nuotraukas, kadastrinių matavimų bylas ir pateikia po 1 bylą popieriniame variante ir po 1 egz. skaitmeninėse laikmenose DWG ir PDF formate.</w:t>
      </w:r>
    </w:p>
    <w:p w14:paraId="0E6B5C1D" w14:textId="77777777" w:rsidR="00A54F21" w:rsidRPr="009B23F1" w:rsidRDefault="00A54F21" w:rsidP="00A54F21">
      <w:pPr>
        <w:tabs>
          <w:tab w:val="left" w:pos="1276"/>
          <w:tab w:val="left" w:pos="1418"/>
        </w:tabs>
        <w:jc w:val="both"/>
      </w:pPr>
      <w:r w:rsidRPr="009B23F1">
        <w:rPr>
          <w:b/>
        </w:rPr>
        <w:t xml:space="preserve">                   </w:t>
      </w:r>
      <w:r>
        <w:rPr>
          <w:b/>
        </w:rPr>
        <w:t>19</w:t>
      </w:r>
      <w:r w:rsidRPr="009B23F1">
        <w:rPr>
          <w:b/>
        </w:rPr>
        <w:t>. Esminiai reikalavimai</w:t>
      </w:r>
      <w:r w:rsidRPr="009B23F1">
        <w:t xml:space="preserve">. </w:t>
      </w:r>
    </w:p>
    <w:p w14:paraId="47B98161" w14:textId="77777777" w:rsidR="00A54F21" w:rsidRDefault="00A54F21" w:rsidP="00A54F21">
      <w:pPr>
        <w:tabs>
          <w:tab w:val="left" w:pos="1276"/>
          <w:tab w:val="left" w:pos="1418"/>
        </w:tabs>
        <w:jc w:val="both"/>
      </w:pPr>
      <w:r w:rsidRPr="009B23F1">
        <w:t xml:space="preserve">                 </w:t>
      </w:r>
      <w:r w:rsidRPr="009B23F1">
        <w:rPr>
          <w:b/>
        </w:rPr>
        <w:t xml:space="preserve">  </w:t>
      </w:r>
      <w:r>
        <w:t>19</w:t>
      </w:r>
      <w:r w:rsidRPr="00561EE7">
        <w:t>.1</w:t>
      </w:r>
      <w:r w:rsidRPr="009B23F1">
        <w:t>. Bet kurios priemonės įgyvendinimo darbai turi būti atlikti iki pabaigos – „visiškas įrengimas“. Žodžiai „visiškas įrengimas“ turi reikšti ne tik darbų atlikimą ir įrengimus, nurodytus techninėse specifikacijose, brėžiniuose, reikalavimuose darbams bei medžiagoms, bet ir visus atsitiktinius įvairius komponentus, kurie reikalingi pilnam darbų atlikimui. Tuo tikslu Rangovas prieš pateikiant kainos pasiūlymą privalo įvertinti visus planuojamus darbus, taip pat Rangovas privalo nagrinėti visą projektą kaip visumą, o ne tik medžiagų kiekių žiniaraščius.</w:t>
      </w:r>
    </w:p>
    <w:p w14:paraId="32A5439A" w14:textId="77777777" w:rsidR="00A54F21" w:rsidRDefault="00A54F21" w:rsidP="00A54F21">
      <w:pPr>
        <w:tabs>
          <w:tab w:val="left" w:pos="1276"/>
          <w:tab w:val="left" w:pos="1418"/>
        </w:tabs>
        <w:jc w:val="both"/>
      </w:pPr>
      <w:r>
        <w:rPr>
          <w:bCs/>
        </w:rPr>
        <w:tab/>
      </w:r>
      <w:r w:rsidRPr="006C5FAD">
        <w:rPr>
          <w:bCs/>
        </w:rPr>
        <w:t>19.2. Medienos kompozito lentos</w:t>
      </w:r>
      <w:r w:rsidRPr="006C5FAD">
        <w:t xml:space="preserve"> </w:t>
      </w:r>
      <w:r w:rsidRPr="006C5FAD">
        <w:rPr>
          <w:bCs/>
        </w:rPr>
        <w:t>privalo būti pilnavidurės</w:t>
      </w:r>
      <w:r w:rsidRPr="006C5FAD">
        <w:t>.</w:t>
      </w:r>
    </w:p>
    <w:p w14:paraId="091F2ADD" w14:textId="77777777" w:rsidR="00A54F21" w:rsidRDefault="00A54F21" w:rsidP="00A54F21">
      <w:pPr>
        <w:tabs>
          <w:tab w:val="left" w:pos="1276"/>
          <w:tab w:val="left" w:pos="1418"/>
        </w:tabs>
        <w:jc w:val="both"/>
      </w:pPr>
      <w:r>
        <w:tab/>
        <w:t>19</w:t>
      </w:r>
      <w:r w:rsidRPr="00561EE7">
        <w:t>.</w:t>
      </w:r>
      <w:r>
        <w:t>3</w:t>
      </w:r>
      <w:r w:rsidRPr="00561EE7">
        <w:t>.</w:t>
      </w:r>
      <w:r w:rsidRPr="009401E4">
        <w:t xml:space="preserve"> Darbų pabaiga laikoma kai pasirašomas baigiamasis darbų perdavimo-priėmimo aktas. </w:t>
      </w:r>
      <w:r w:rsidRPr="009B23F1">
        <w:t xml:space="preserve">  </w:t>
      </w:r>
    </w:p>
    <w:p w14:paraId="0BBC1171" w14:textId="77777777" w:rsidR="00A54F21" w:rsidRPr="006C5FAD" w:rsidRDefault="00A54F21" w:rsidP="00A54F21">
      <w:pPr>
        <w:tabs>
          <w:tab w:val="left" w:pos="993"/>
        </w:tabs>
        <w:jc w:val="both"/>
        <w:rPr>
          <w:lang w:eastAsia="lt-LT"/>
        </w:rPr>
      </w:pPr>
      <w:r>
        <w:rPr>
          <w:lang w:eastAsia="lt-LT"/>
        </w:rPr>
        <w:tab/>
        <w:t xml:space="preserve">      19</w:t>
      </w:r>
      <w:r w:rsidRPr="00F02ADD">
        <w:rPr>
          <w:lang w:eastAsia="lt-LT"/>
        </w:rPr>
        <w:t>.</w:t>
      </w:r>
      <w:r>
        <w:rPr>
          <w:lang w:eastAsia="lt-LT"/>
        </w:rPr>
        <w:t>4</w:t>
      </w:r>
      <w:r w:rsidRPr="00F02ADD">
        <w:rPr>
          <w:lang w:eastAsia="lt-LT"/>
        </w:rPr>
        <w:t>.</w:t>
      </w:r>
      <w:r>
        <w:rPr>
          <w:lang w:eastAsia="lt-LT"/>
        </w:rPr>
        <w:t xml:space="preserve"> Techninis darbo projektas parengtas etapais, tačiau visi etapai perkami kartu.</w:t>
      </w:r>
    </w:p>
    <w:p w14:paraId="06255A70" w14:textId="1F952670" w:rsidR="00A54F21" w:rsidRPr="009B23F1" w:rsidRDefault="00A54F21" w:rsidP="00A54F21"/>
    <w:p w14:paraId="771F07BE" w14:textId="20FDE562" w:rsidR="00362123" w:rsidRDefault="00362123" w:rsidP="00A54F21">
      <w:pPr>
        <w:tabs>
          <w:tab w:val="left" w:pos="1276"/>
        </w:tabs>
        <w:jc w:val="both"/>
        <w:rPr>
          <w:bCs/>
        </w:rPr>
      </w:pPr>
    </w:p>
    <w:p w14:paraId="4AA0EB70" w14:textId="1A74F6BD" w:rsidR="00362123" w:rsidRDefault="00362123" w:rsidP="00505FF1">
      <w:pPr>
        <w:suppressAutoHyphens/>
        <w:rPr>
          <w:bCs/>
        </w:rPr>
      </w:pPr>
    </w:p>
    <w:p w14:paraId="142A7C57" w14:textId="3CF0DA9D" w:rsidR="00362123" w:rsidRDefault="00362123" w:rsidP="00505FF1">
      <w:pPr>
        <w:suppressAutoHyphens/>
        <w:rPr>
          <w:bCs/>
        </w:rPr>
      </w:pPr>
    </w:p>
    <w:p w14:paraId="7EFF9E09" w14:textId="77777777" w:rsidR="00362123" w:rsidRDefault="00362123" w:rsidP="00505FF1">
      <w:pPr>
        <w:suppressAutoHyphens/>
        <w:rPr>
          <w:bCs/>
        </w:rPr>
      </w:pPr>
    </w:p>
    <w:p w14:paraId="67BC51A4" w14:textId="19DE669D" w:rsidR="00A96F63" w:rsidRPr="00DB0CAA" w:rsidRDefault="009371BA" w:rsidP="00DB0CAA">
      <w:pPr>
        <w:tabs>
          <w:tab w:val="left" w:pos="851"/>
        </w:tabs>
        <w:spacing w:line="360" w:lineRule="auto"/>
        <w:ind w:firstLine="567"/>
        <w:contextualSpacing/>
        <w:jc w:val="center"/>
      </w:pPr>
      <w:r w:rsidRPr="004A5CF7">
        <w:t>____________________________________</w:t>
      </w:r>
    </w:p>
    <w:p w14:paraId="6FBC332F" w14:textId="5759D393" w:rsidR="00F8214C" w:rsidRDefault="00F8214C" w:rsidP="0030153E">
      <w:r>
        <w:br w:type="page"/>
      </w:r>
    </w:p>
    <w:p w14:paraId="31DE2299" w14:textId="6635EF3C"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E27BF51" w14:textId="77777777" w:rsidR="00DB0CAA" w:rsidRDefault="00DB0CAA" w:rsidP="009800AC">
      <w:pPr>
        <w:ind w:left="5184" w:firstLine="1296"/>
        <w:rPr>
          <w:bCs/>
          <w:lang w:eastAsia="ar-SA"/>
        </w:rPr>
      </w:pPr>
    </w:p>
    <w:p w14:paraId="6DC1BE4D" w14:textId="3F546F4B" w:rsidR="00DB0CAA" w:rsidRPr="00EA0252" w:rsidRDefault="00DB0CAA" w:rsidP="00DB0CAA">
      <w:pPr>
        <w:tabs>
          <w:tab w:val="left" w:pos="5502"/>
          <w:tab w:val="right" w:leader="underscore" w:pos="8505"/>
        </w:tabs>
        <w:suppressAutoHyphens/>
        <w:jc w:val="center"/>
        <w:rPr>
          <w:b/>
        </w:rPr>
      </w:pPr>
      <w:bookmarkStart w:id="29" w:name="_Hlk202524949"/>
      <w:r>
        <w:rPr>
          <w:b/>
        </w:rPr>
        <w:t>ŠVENTOSIOS PAKRANTĖS, ABIEJOSE UPĖS PUSĖSE TARP VILNIAUS G. TILTO IR PĖSČIŲJŲ TILTO UKMERGĖJE, SUTVARKYMO IR NAUJŲ INŽINERINIŲ STATINIŲ (TAKŲ) STATYBOS RANGOS DARBŲ</w:t>
      </w:r>
      <w:r w:rsidRPr="00EA0252">
        <w:rPr>
          <w:b/>
        </w:rPr>
        <w:t xml:space="preserve"> PIRKIM</w:t>
      </w:r>
      <w:r>
        <w:rPr>
          <w:b/>
        </w:rPr>
        <w:t>AS</w:t>
      </w:r>
    </w:p>
    <w:p w14:paraId="4E72FFB3" w14:textId="77777777" w:rsidR="0036368C" w:rsidRPr="0036368C" w:rsidRDefault="0036368C" w:rsidP="0036368C">
      <w:pPr>
        <w:suppressAutoHyphens/>
        <w:jc w:val="center"/>
        <w:rPr>
          <w:b/>
        </w:rPr>
      </w:pPr>
    </w:p>
    <w:bookmarkEnd w:id="29"/>
    <w:p w14:paraId="711DD71D" w14:textId="3FAA60C7" w:rsidR="00721281" w:rsidRDefault="0084040B" w:rsidP="0084040B">
      <w:pPr>
        <w:jc w:val="center"/>
        <w:rPr>
          <w:b/>
          <w:caps/>
        </w:rPr>
      </w:pPr>
      <w:r w:rsidRPr="0084040B">
        <w:rPr>
          <w:b/>
          <w:caps/>
        </w:rPr>
        <w:t>Techninis darbo projektas „</w:t>
      </w:r>
      <w:r w:rsidR="00DB0CAA">
        <w:rPr>
          <w:b/>
          <w:caps/>
        </w:rPr>
        <w:t>ŠVENTOSIOS PAKRANTĖS</w:t>
      </w:r>
      <w:r w:rsidR="00DB0CAA">
        <w:rPr>
          <w:b/>
        </w:rPr>
        <w:t>, ABIEJOSE UPĖS PUSĖSE TARP VILNIAUS G. TILTO IR PĖSČIŲJŲ TILTO UKMERGĖJE SUTVARKYMO PROJEKTAS IR NAUJŲ INŽINERINIŲ STATINIŲ (TAKŲ) STATYBA</w:t>
      </w:r>
      <w:r w:rsidRPr="0084040B">
        <w:rPr>
          <w:b/>
          <w:caps/>
        </w:rPr>
        <w:t xml:space="preserve">“, </w:t>
      </w:r>
      <w:r w:rsidR="00DB0CAA">
        <w:rPr>
          <w:b/>
          <w:caps/>
        </w:rPr>
        <w:t>(PROJ. NR. P2409, 2024</w:t>
      </w:r>
      <w:r w:rsidRPr="0084040B">
        <w:rPr>
          <w:b/>
          <w:caps/>
        </w:rPr>
        <w:t xml:space="preserve"> m.</w:t>
      </w:r>
      <w:r w:rsidR="00DB0CAA">
        <w:rPr>
          <w:b/>
          <w:caps/>
        </w:rPr>
        <w:t>)</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37281060" w14:textId="77777777" w:rsidR="00DB0CAA" w:rsidRPr="00EA0252" w:rsidRDefault="00DB0CAA" w:rsidP="00DB0CAA">
      <w:pPr>
        <w:tabs>
          <w:tab w:val="left" w:pos="5502"/>
          <w:tab w:val="right" w:leader="underscore" w:pos="8505"/>
        </w:tabs>
        <w:suppressAutoHyphens/>
        <w:jc w:val="center"/>
        <w:rPr>
          <w:b/>
        </w:rPr>
      </w:pPr>
      <w:r>
        <w:rPr>
          <w:b/>
        </w:rPr>
        <w:t>ŠVENTOSIOS PAKRANTĖS, ABIEJOSE UPĖS PUSĖSE TARP VILNIAUS G. TILTO IR PĖSČIŲJŲ TILTO UKMERGĖJE, SUTVARKYMO IR NAUJŲ INŽINERINIŲ STATINIŲ (TAKŲ) STATYBOS RANGOS DARBŲ</w:t>
      </w:r>
      <w:r w:rsidRPr="00EA0252">
        <w:rPr>
          <w:b/>
        </w:rPr>
        <w:t xml:space="preserve"> PIRKIM</w:t>
      </w:r>
      <w:r>
        <w:rPr>
          <w:b/>
        </w:rPr>
        <w:t>AS</w:t>
      </w:r>
    </w:p>
    <w:p w14:paraId="533CA05B" w14:textId="77777777" w:rsidR="00233037" w:rsidRDefault="00233037" w:rsidP="00DB0CAA">
      <w:pPr>
        <w:rPr>
          <w:b/>
        </w:rPr>
      </w:pPr>
    </w:p>
    <w:p w14:paraId="27478CA7" w14:textId="2FE418C3" w:rsidR="00B11413" w:rsidRPr="00B11413" w:rsidRDefault="00DB0CAA" w:rsidP="00B11413">
      <w:pPr>
        <w:jc w:val="center"/>
        <w:rPr>
          <w:b/>
          <w:caps/>
        </w:rPr>
      </w:pPr>
      <w:r>
        <w:rPr>
          <w:b/>
          <w:caps/>
        </w:rPr>
        <w:t>SUSTAMBINTAS DARBŲ VEIKLOS SĄRAŠAS</w:t>
      </w:r>
    </w:p>
    <w:p w14:paraId="6F23FD56" w14:textId="77777777" w:rsidR="00950946" w:rsidRDefault="00950946" w:rsidP="00950946">
      <w:pPr>
        <w:ind w:right="566"/>
        <w:rPr>
          <w:b/>
        </w:rPr>
      </w:pPr>
    </w:p>
    <w:p w14:paraId="6314053A" w14:textId="216C3179" w:rsidR="00950946" w:rsidRDefault="00950946" w:rsidP="00950946">
      <w:pPr>
        <w:ind w:firstLine="993"/>
        <w:jc w:val="center"/>
        <w:rPr>
          <w:b/>
          <w:bCs/>
        </w:rPr>
      </w:pPr>
      <w:r w:rsidRPr="00962F41">
        <w:rPr>
          <w:b/>
          <w:bCs/>
        </w:rPr>
        <w:t>I ETAPAS (DEŠINIOJO UPĖS KRANTO PAKRANTĖS SUTVARKYMAS (PAUPIO G. PUSĖJE) NUO ESAMO TAKO IKI PĖSČIŲJŲ TILTO</w:t>
      </w:r>
    </w:p>
    <w:p w14:paraId="4EB2AC9F" w14:textId="77777777" w:rsidR="00950946" w:rsidRPr="00962F41" w:rsidRDefault="00950946" w:rsidP="00950946">
      <w:pPr>
        <w:rPr>
          <w:b/>
          <w:bCs/>
        </w:rPr>
      </w:pPr>
    </w:p>
    <w:p w14:paraId="12197E01" w14:textId="77777777" w:rsidR="00950946" w:rsidRDefault="00950946" w:rsidP="00950946">
      <w:pPr>
        <w:ind w:left="7776"/>
        <w:jc w:val="both"/>
        <w:rPr>
          <w:bCs/>
        </w:rPr>
      </w:pPr>
      <w:r>
        <w:rPr>
          <w:bCs/>
        </w:rPr>
        <w:t xml:space="preserve">                1 lentelė</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398"/>
        <w:gridCol w:w="1560"/>
        <w:gridCol w:w="1560"/>
        <w:gridCol w:w="1560"/>
      </w:tblGrid>
      <w:tr w:rsidR="00950946" w14:paraId="38E8D847" w14:textId="77777777" w:rsidTr="00950946">
        <w:trPr>
          <w:trHeight w:val="807"/>
        </w:trPr>
        <w:tc>
          <w:tcPr>
            <w:tcW w:w="597" w:type="dxa"/>
            <w:tcBorders>
              <w:top w:val="single" w:sz="4" w:space="0" w:color="auto"/>
              <w:left w:val="single" w:sz="4" w:space="0" w:color="auto"/>
              <w:bottom w:val="single" w:sz="4" w:space="0" w:color="auto"/>
              <w:right w:val="single" w:sz="4" w:space="0" w:color="auto"/>
            </w:tcBorders>
            <w:vAlign w:val="center"/>
            <w:hideMark/>
          </w:tcPr>
          <w:p w14:paraId="7703B078" w14:textId="77777777" w:rsidR="00950946" w:rsidRDefault="00950946" w:rsidP="00950946">
            <w:pPr>
              <w:jc w:val="center"/>
              <w:rPr>
                <w:b/>
              </w:rPr>
            </w:pPr>
            <w:bookmarkStart w:id="30" w:name="_Hlk96938636"/>
            <w:r>
              <w:rPr>
                <w:b/>
                <w:color w:val="000000"/>
              </w:rPr>
              <w:t>Eil. Nr.</w:t>
            </w:r>
          </w:p>
        </w:tc>
        <w:tc>
          <w:tcPr>
            <w:tcW w:w="4398" w:type="dxa"/>
            <w:tcBorders>
              <w:top w:val="single" w:sz="4" w:space="0" w:color="auto"/>
              <w:left w:val="single" w:sz="4" w:space="0" w:color="auto"/>
              <w:bottom w:val="single" w:sz="4" w:space="0" w:color="auto"/>
              <w:right w:val="single" w:sz="4" w:space="0" w:color="auto"/>
            </w:tcBorders>
            <w:vAlign w:val="center"/>
            <w:hideMark/>
          </w:tcPr>
          <w:p w14:paraId="6395F011" w14:textId="77777777" w:rsidR="00950946" w:rsidRDefault="00950946" w:rsidP="00950946">
            <w:pPr>
              <w:jc w:val="center"/>
              <w:rPr>
                <w:b/>
              </w:rPr>
            </w:pPr>
            <w:r>
              <w:rPr>
                <w:b/>
              </w:rPr>
              <w:t>Veiklos darbų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279B6A" w14:textId="77777777" w:rsidR="00950946" w:rsidRDefault="00950946" w:rsidP="00950946">
            <w:pPr>
              <w:jc w:val="center"/>
              <w:rPr>
                <w:b/>
              </w:rPr>
            </w:pPr>
            <w:r>
              <w:rPr>
                <w:b/>
              </w:rPr>
              <w:t>Kaina be PVM,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81DFD1" w14:textId="77777777" w:rsidR="00950946" w:rsidRDefault="00950946" w:rsidP="00950946">
            <w:pPr>
              <w:jc w:val="center"/>
              <w:rPr>
                <w:b/>
              </w:rPr>
            </w:pPr>
            <w:r>
              <w:rPr>
                <w:b/>
              </w:rPr>
              <w:t>PVM,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741225" w14:textId="77777777" w:rsidR="00950946" w:rsidRDefault="00950946" w:rsidP="00950946">
            <w:pPr>
              <w:jc w:val="center"/>
              <w:rPr>
                <w:b/>
              </w:rPr>
            </w:pPr>
            <w:r>
              <w:rPr>
                <w:b/>
              </w:rPr>
              <w:t>Kaina su PVM, Eur</w:t>
            </w:r>
          </w:p>
        </w:tc>
      </w:tr>
      <w:bookmarkEnd w:id="30"/>
      <w:tr w:rsidR="00950946" w14:paraId="138276DD" w14:textId="77777777" w:rsidTr="00950946">
        <w:trPr>
          <w:trHeight w:val="453"/>
        </w:trPr>
        <w:tc>
          <w:tcPr>
            <w:tcW w:w="597" w:type="dxa"/>
            <w:tcBorders>
              <w:top w:val="single" w:sz="4" w:space="0" w:color="auto"/>
              <w:left w:val="single" w:sz="4" w:space="0" w:color="auto"/>
              <w:bottom w:val="single" w:sz="4" w:space="0" w:color="auto"/>
              <w:right w:val="single" w:sz="4" w:space="0" w:color="auto"/>
            </w:tcBorders>
            <w:vAlign w:val="center"/>
          </w:tcPr>
          <w:p w14:paraId="57BDF688" w14:textId="77777777" w:rsidR="00950946" w:rsidRDefault="00950946" w:rsidP="00950946">
            <w:pPr>
              <w:jc w:val="center"/>
              <w:rPr>
                <w:b/>
                <w:color w:val="000000"/>
              </w:rPr>
            </w:pPr>
            <w:r>
              <w:rPr>
                <w:b/>
                <w:color w:val="000000"/>
              </w:rPr>
              <w:t>1</w:t>
            </w:r>
          </w:p>
        </w:tc>
        <w:tc>
          <w:tcPr>
            <w:tcW w:w="4398" w:type="dxa"/>
            <w:tcBorders>
              <w:top w:val="single" w:sz="4" w:space="0" w:color="auto"/>
              <w:left w:val="single" w:sz="4" w:space="0" w:color="auto"/>
              <w:bottom w:val="single" w:sz="4" w:space="0" w:color="auto"/>
              <w:right w:val="single" w:sz="4" w:space="0" w:color="auto"/>
            </w:tcBorders>
            <w:vAlign w:val="center"/>
          </w:tcPr>
          <w:p w14:paraId="2DA797F9" w14:textId="77777777" w:rsidR="00950946" w:rsidRDefault="00950946" w:rsidP="00950946">
            <w:pPr>
              <w:jc w:val="center"/>
              <w:rPr>
                <w:b/>
              </w:rPr>
            </w:pPr>
            <w:r>
              <w:rPr>
                <w:b/>
              </w:rPr>
              <w:t>2</w:t>
            </w:r>
          </w:p>
        </w:tc>
        <w:tc>
          <w:tcPr>
            <w:tcW w:w="1560" w:type="dxa"/>
            <w:tcBorders>
              <w:top w:val="single" w:sz="4" w:space="0" w:color="auto"/>
              <w:left w:val="single" w:sz="4" w:space="0" w:color="auto"/>
              <w:bottom w:val="single" w:sz="4" w:space="0" w:color="auto"/>
              <w:right w:val="single" w:sz="4" w:space="0" w:color="auto"/>
            </w:tcBorders>
            <w:vAlign w:val="center"/>
          </w:tcPr>
          <w:p w14:paraId="117DF9C3" w14:textId="77777777" w:rsidR="00950946" w:rsidRDefault="00950946" w:rsidP="00950946">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vAlign w:val="center"/>
          </w:tcPr>
          <w:p w14:paraId="28E35A33" w14:textId="77777777" w:rsidR="00950946" w:rsidRDefault="00950946" w:rsidP="00950946">
            <w:pPr>
              <w:jc w:val="center"/>
              <w:rPr>
                <w:b/>
              </w:rPr>
            </w:pPr>
            <w:r>
              <w:rPr>
                <w:b/>
              </w:rPr>
              <w:t>4</w:t>
            </w:r>
          </w:p>
        </w:tc>
        <w:tc>
          <w:tcPr>
            <w:tcW w:w="1560" w:type="dxa"/>
            <w:tcBorders>
              <w:top w:val="single" w:sz="4" w:space="0" w:color="auto"/>
              <w:left w:val="single" w:sz="4" w:space="0" w:color="auto"/>
              <w:bottom w:val="single" w:sz="4" w:space="0" w:color="auto"/>
              <w:right w:val="single" w:sz="4" w:space="0" w:color="auto"/>
            </w:tcBorders>
            <w:vAlign w:val="center"/>
          </w:tcPr>
          <w:p w14:paraId="35081E62" w14:textId="77777777" w:rsidR="00950946" w:rsidRDefault="00950946" w:rsidP="00950946">
            <w:pPr>
              <w:jc w:val="center"/>
              <w:rPr>
                <w:b/>
              </w:rPr>
            </w:pPr>
            <w:r>
              <w:rPr>
                <w:b/>
              </w:rPr>
              <w:t>5</w:t>
            </w:r>
          </w:p>
        </w:tc>
      </w:tr>
      <w:tr w:rsidR="00950946" w14:paraId="071D7377"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6A6EC" w14:textId="77777777" w:rsidR="00950946" w:rsidRDefault="00950946" w:rsidP="00950946">
            <w:r>
              <w:t>1.</w:t>
            </w:r>
          </w:p>
        </w:tc>
        <w:tc>
          <w:tcPr>
            <w:tcW w:w="4398" w:type="dxa"/>
            <w:tcBorders>
              <w:top w:val="single" w:sz="4" w:space="0" w:color="auto"/>
              <w:left w:val="single" w:sz="4" w:space="0" w:color="auto"/>
              <w:bottom w:val="single" w:sz="4" w:space="0" w:color="auto"/>
              <w:right w:val="single" w:sz="4" w:space="0" w:color="auto"/>
            </w:tcBorders>
            <w:vAlign w:val="center"/>
          </w:tcPr>
          <w:p w14:paraId="730E6CC5" w14:textId="77777777" w:rsidR="00950946" w:rsidRDefault="00950946" w:rsidP="00950946">
            <w:pPr>
              <w:pStyle w:val="Betarp"/>
              <w:rPr>
                <w:szCs w:val="24"/>
              </w:rPr>
            </w:pPr>
            <w:r>
              <w:rPr>
                <w:b/>
                <w:szCs w:val="24"/>
              </w:rPr>
              <w:t>Sklypo sutvarkymo dalis</w:t>
            </w:r>
          </w:p>
        </w:tc>
        <w:tc>
          <w:tcPr>
            <w:tcW w:w="1560" w:type="dxa"/>
            <w:tcBorders>
              <w:top w:val="single" w:sz="4" w:space="0" w:color="auto"/>
              <w:left w:val="single" w:sz="4" w:space="0" w:color="auto"/>
              <w:bottom w:val="single" w:sz="4" w:space="0" w:color="auto"/>
              <w:right w:val="single" w:sz="4" w:space="0" w:color="auto"/>
            </w:tcBorders>
          </w:tcPr>
          <w:p w14:paraId="0B6FB4E2"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77B0A8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2650DC3A" w14:textId="77777777" w:rsidR="00950946" w:rsidRDefault="00950946" w:rsidP="00950946">
            <w:pPr>
              <w:jc w:val="center"/>
            </w:pPr>
          </w:p>
        </w:tc>
      </w:tr>
      <w:tr w:rsidR="00950946" w14:paraId="23A36DE6"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36045" w14:textId="77777777" w:rsidR="00950946" w:rsidRDefault="00950946" w:rsidP="00950946">
            <w:r>
              <w:t>2.</w:t>
            </w:r>
          </w:p>
        </w:tc>
        <w:tc>
          <w:tcPr>
            <w:tcW w:w="4398" w:type="dxa"/>
            <w:tcBorders>
              <w:top w:val="single" w:sz="4" w:space="0" w:color="auto"/>
              <w:left w:val="single" w:sz="4" w:space="0" w:color="auto"/>
              <w:bottom w:val="single" w:sz="4" w:space="0" w:color="auto"/>
              <w:right w:val="single" w:sz="4" w:space="0" w:color="auto"/>
            </w:tcBorders>
            <w:vAlign w:val="center"/>
          </w:tcPr>
          <w:p w14:paraId="20F0E7D9" w14:textId="77777777" w:rsidR="00950946" w:rsidRDefault="00950946" w:rsidP="00950946">
            <w:pPr>
              <w:pStyle w:val="Betarp"/>
              <w:rPr>
                <w:szCs w:val="24"/>
              </w:rPr>
            </w:pPr>
            <w:r>
              <w:rPr>
                <w:b/>
                <w:szCs w:val="24"/>
              </w:rPr>
              <w:t>Susisiekimo dalis</w:t>
            </w:r>
          </w:p>
        </w:tc>
        <w:tc>
          <w:tcPr>
            <w:tcW w:w="1560" w:type="dxa"/>
            <w:tcBorders>
              <w:top w:val="single" w:sz="4" w:space="0" w:color="auto"/>
              <w:left w:val="single" w:sz="4" w:space="0" w:color="auto"/>
              <w:bottom w:val="single" w:sz="4" w:space="0" w:color="auto"/>
              <w:right w:val="single" w:sz="4" w:space="0" w:color="auto"/>
            </w:tcBorders>
          </w:tcPr>
          <w:p w14:paraId="54FB2CD3"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42F36EF2"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0FF42105" w14:textId="77777777" w:rsidR="00950946" w:rsidRDefault="00950946" w:rsidP="00950946">
            <w:pPr>
              <w:jc w:val="center"/>
            </w:pPr>
          </w:p>
        </w:tc>
      </w:tr>
      <w:tr w:rsidR="00950946" w14:paraId="2A64EAA1"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BC30E" w14:textId="77777777" w:rsidR="00950946" w:rsidRDefault="00950946" w:rsidP="00950946">
            <w:r>
              <w:t>3.</w:t>
            </w:r>
          </w:p>
        </w:tc>
        <w:tc>
          <w:tcPr>
            <w:tcW w:w="4398" w:type="dxa"/>
            <w:tcBorders>
              <w:top w:val="single" w:sz="4" w:space="0" w:color="auto"/>
              <w:left w:val="single" w:sz="4" w:space="0" w:color="auto"/>
              <w:bottom w:val="single" w:sz="4" w:space="0" w:color="auto"/>
              <w:right w:val="single" w:sz="4" w:space="0" w:color="auto"/>
            </w:tcBorders>
            <w:vAlign w:val="center"/>
          </w:tcPr>
          <w:p w14:paraId="7136DA42" w14:textId="77777777" w:rsidR="00950946" w:rsidRDefault="00950946" w:rsidP="00950946">
            <w:pPr>
              <w:pStyle w:val="Betarp"/>
              <w:rPr>
                <w:szCs w:val="24"/>
              </w:rPr>
            </w:pPr>
            <w:r>
              <w:rPr>
                <w:b/>
                <w:szCs w:val="24"/>
              </w:rPr>
              <w:t>Konstrukcijų dalis</w:t>
            </w:r>
          </w:p>
        </w:tc>
        <w:tc>
          <w:tcPr>
            <w:tcW w:w="1560" w:type="dxa"/>
            <w:tcBorders>
              <w:top w:val="single" w:sz="4" w:space="0" w:color="auto"/>
              <w:left w:val="single" w:sz="4" w:space="0" w:color="auto"/>
              <w:bottom w:val="single" w:sz="4" w:space="0" w:color="auto"/>
              <w:right w:val="single" w:sz="4" w:space="0" w:color="auto"/>
            </w:tcBorders>
          </w:tcPr>
          <w:p w14:paraId="605FFE93"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DB63D1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3353A16F" w14:textId="77777777" w:rsidR="00950946" w:rsidRDefault="00950946" w:rsidP="00950946">
            <w:pPr>
              <w:jc w:val="center"/>
            </w:pPr>
          </w:p>
        </w:tc>
      </w:tr>
      <w:tr w:rsidR="00950946" w14:paraId="02862F97"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9EB04" w14:textId="77777777" w:rsidR="00950946" w:rsidRDefault="00950946" w:rsidP="00950946">
            <w:r>
              <w:t>4.</w:t>
            </w:r>
          </w:p>
        </w:tc>
        <w:tc>
          <w:tcPr>
            <w:tcW w:w="4398" w:type="dxa"/>
            <w:tcBorders>
              <w:top w:val="single" w:sz="4" w:space="0" w:color="auto"/>
              <w:left w:val="single" w:sz="4" w:space="0" w:color="auto"/>
              <w:bottom w:val="single" w:sz="4" w:space="0" w:color="auto"/>
              <w:right w:val="single" w:sz="4" w:space="0" w:color="auto"/>
            </w:tcBorders>
            <w:vAlign w:val="center"/>
          </w:tcPr>
          <w:p w14:paraId="5209F210" w14:textId="77777777" w:rsidR="00950946" w:rsidRDefault="00950946" w:rsidP="00950946">
            <w:pPr>
              <w:pStyle w:val="Betarp"/>
              <w:rPr>
                <w:szCs w:val="24"/>
              </w:rPr>
            </w:pPr>
            <w:r>
              <w:rPr>
                <w:b/>
                <w:szCs w:val="24"/>
              </w:rPr>
              <w:t>Architektūrinė dalis</w:t>
            </w:r>
          </w:p>
        </w:tc>
        <w:tc>
          <w:tcPr>
            <w:tcW w:w="1560" w:type="dxa"/>
            <w:tcBorders>
              <w:top w:val="single" w:sz="4" w:space="0" w:color="auto"/>
              <w:left w:val="single" w:sz="4" w:space="0" w:color="auto"/>
              <w:bottom w:val="single" w:sz="4" w:space="0" w:color="auto"/>
              <w:right w:val="single" w:sz="4" w:space="0" w:color="auto"/>
            </w:tcBorders>
          </w:tcPr>
          <w:p w14:paraId="62982228"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01634A47"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9252EED" w14:textId="77777777" w:rsidR="00950946" w:rsidRDefault="00950946" w:rsidP="00950946">
            <w:pPr>
              <w:jc w:val="center"/>
            </w:pPr>
          </w:p>
        </w:tc>
      </w:tr>
      <w:tr w:rsidR="00950946" w14:paraId="19591E9D"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C6B99" w14:textId="77777777" w:rsidR="00950946" w:rsidRDefault="00950946" w:rsidP="00950946">
            <w:r>
              <w:t>5.</w:t>
            </w:r>
          </w:p>
        </w:tc>
        <w:tc>
          <w:tcPr>
            <w:tcW w:w="4398" w:type="dxa"/>
            <w:tcBorders>
              <w:top w:val="single" w:sz="4" w:space="0" w:color="auto"/>
              <w:left w:val="single" w:sz="4" w:space="0" w:color="auto"/>
              <w:bottom w:val="single" w:sz="4" w:space="0" w:color="auto"/>
              <w:right w:val="single" w:sz="4" w:space="0" w:color="auto"/>
            </w:tcBorders>
            <w:vAlign w:val="center"/>
          </w:tcPr>
          <w:p w14:paraId="5318D22E" w14:textId="77777777" w:rsidR="00950946" w:rsidRDefault="00950946" w:rsidP="00950946">
            <w:pPr>
              <w:pStyle w:val="Betarp"/>
              <w:rPr>
                <w:szCs w:val="24"/>
              </w:rPr>
            </w:pPr>
            <w:r>
              <w:rPr>
                <w:b/>
                <w:szCs w:val="24"/>
              </w:rPr>
              <w:t>Elektrotechninė dalis</w:t>
            </w:r>
          </w:p>
        </w:tc>
        <w:tc>
          <w:tcPr>
            <w:tcW w:w="1560" w:type="dxa"/>
            <w:tcBorders>
              <w:top w:val="single" w:sz="4" w:space="0" w:color="auto"/>
              <w:left w:val="single" w:sz="4" w:space="0" w:color="auto"/>
              <w:bottom w:val="single" w:sz="4" w:space="0" w:color="auto"/>
              <w:right w:val="single" w:sz="4" w:space="0" w:color="auto"/>
            </w:tcBorders>
          </w:tcPr>
          <w:p w14:paraId="7A441A61"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21B4FC1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3738CE8F" w14:textId="77777777" w:rsidR="00950946" w:rsidRDefault="00950946" w:rsidP="00950946">
            <w:pPr>
              <w:jc w:val="center"/>
            </w:pPr>
          </w:p>
        </w:tc>
      </w:tr>
      <w:tr w:rsidR="00950946" w14:paraId="37D7BC90"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83EA3" w14:textId="77777777" w:rsidR="00950946" w:rsidRDefault="00950946" w:rsidP="00950946">
            <w:r>
              <w:t>6.</w:t>
            </w:r>
          </w:p>
        </w:tc>
        <w:tc>
          <w:tcPr>
            <w:tcW w:w="4398" w:type="dxa"/>
            <w:tcBorders>
              <w:top w:val="single" w:sz="4" w:space="0" w:color="auto"/>
              <w:left w:val="single" w:sz="4" w:space="0" w:color="auto"/>
              <w:bottom w:val="single" w:sz="4" w:space="0" w:color="auto"/>
              <w:right w:val="single" w:sz="4" w:space="0" w:color="auto"/>
            </w:tcBorders>
            <w:vAlign w:val="center"/>
          </w:tcPr>
          <w:p w14:paraId="70879F45" w14:textId="77777777" w:rsidR="00950946" w:rsidRDefault="00950946" w:rsidP="00950946">
            <w:pPr>
              <w:pStyle w:val="Betarp"/>
              <w:rPr>
                <w:szCs w:val="24"/>
              </w:rPr>
            </w:pPr>
            <w:r>
              <w:rPr>
                <w:b/>
                <w:szCs w:val="24"/>
              </w:rPr>
              <w:t>Elektroninių ryšių dalis</w:t>
            </w:r>
          </w:p>
        </w:tc>
        <w:tc>
          <w:tcPr>
            <w:tcW w:w="1560" w:type="dxa"/>
            <w:tcBorders>
              <w:top w:val="single" w:sz="4" w:space="0" w:color="auto"/>
              <w:left w:val="single" w:sz="4" w:space="0" w:color="auto"/>
              <w:bottom w:val="single" w:sz="4" w:space="0" w:color="auto"/>
              <w:right w:val="single" w:sz="4" w:space="0" w:color="auto"/>
            </w:tcBorders>
          </w:tcPr>
          <w:p w14:paraId="1DF612C7"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043B27C0"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6C70A0DA" w14:textId="77777777" w:rsidR="00950946" w:rsidRDefault="00950946" w:rsidP="00950946">
            <w:pPr>
              <w:jc w:val="center"/>
            </w:pPr>
          </w:p>
        </w:tc>
      </w:tr>
      <w:tr w:rsidR="00950946" w14:paraId="6DC6D36B"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9B368" w14:textId="77777777" w:rsidR="00950946" w:rsidRDefault="00950946" w:rsidP="00950946">
            <w:r>
              <w:t xml:space="preserve">7. </w:t>
            </w:r>
          </w:p>
        </w:tc>
        <w:tc>
          <w:tcPr>
            <w:tcW w:w="4398" w:type="dxa"/>
            <w:tcBorders>
              <w:top w:val="single" w:sz="4" w:space="0" w:color="auto"/>
              <w:left w:val="single" w:sz="4" w:space="0" w:color="auto"/>
              <w:bottom w:val="single" w:sz="4" w:space="0" w:color="auto"/>
              <w:right w:val="single" w:sz="4" w:space="0" w:color="auto"/>
            </w:tcBorders>
            <w:vAlign w:val="center"/>
          </w:tcPr>
          <w:p w14:paraId="7414877A" w14:textId="77777777" w:rsidR="00950946" w:rsidRDefault="00950946" w:rsidP="00950946">
            <w:pPr>
              <w:pStyle w:val="Betarp"/>
              <w:rPr>
                <w:b/>
                <w:szCs w:val="24"/>
              </w:rPr>
            </w:pPr>
            <w:r>
              <w:rPr>
                <w:b/>
                <w:szCs w:val="24"/>
              </w:rPr>
              <w:t>Kontrolinių geodezinių nuotraukų ir kadastrinių matavimų bylų parengimas</w:t>
            </w:r>
          </w:p>
        </w:tc>
        <w:tc>
          <w:tcPr>
            <w:tcW w:w="1560" w:type="dxa"/>
            <w:tcBorders>
              <w:top w:val="single" w:sz="4" w:space="0" w:color="auto"/>
              <w:left w:val="single" w:sz="4" w:space="0" w:color="auto"/>
              <w:bottom w:val="single" w:sz="4" w:space="0" w:color="auto"/>
              <w:right w:val="single" w:sz="4" w:space="0" w:color="auto"/>
            </w:tcBorders>
          </w:tcPr>
          <w:p w14:paraId="529E4656"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CFD2431"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36622233" w14:textId="77777777" w:rsidR="00950946" w:rsidRDefault="00950946" w:rsidP="00950946">
            <w:pPr>
              <w:jc w:val="center"/>
            </w:pPr>
          </w:p>
        </w:tc>
      </w:tr>
      <w:tr w:rsidR="00950946" w14:paraId="0CD34F70" w14:textId="77777777" w:rsidTr="00950946">
        <w:tc>
          <w:tcPr>
            <w:tcW w:w="4995" w:type="dxa"/>
            <w:gridSpan w:val="2"/>
            <w:tcBorders>
              <w:top w:val="single" w:sz="4" w:space="0" w:color="auto"/>
              <w:left w:val="single" w:sz="4" w:space="0" w:color="auto"/>
              <w:bottom w:val="single" w:sz="4" w:space="0" w:color="auto"/>
              <w:right w:val="single" w:sz="4" w:space="0" w:color="auto"/>
            </w:tcBorders>
            <w:vAlign w:val="center"/>
          </w:tcPr>
          <w:p w14:paraId="7FA9A85A" w14:textId="77777777" w:rsidR="00950946" w:rsidRDefault="00950946" w:rsidP="00950946">
            <w:pPr>
              <w:rPr>
                <w:b/>
              </w:rPr>
            </w:pPr>
            <w:r>
              <w:rPr>
                <w:b/>
              </w:rPr>
              <w:t xml:space="preserve">Iš viso:  </w:t>
            </w:r>
          </w:p>
          <w:p w14:paraId="2AAC87E5" w14:textId="77777777" w:rsidR="00950946" w:rsidRDefault="00950946" w:rsidP="00950946"/>
        </w:tc>
        <w:tc>
          <w:tcPr>
            <w:tcW w:w="1560" w:type="dxa"/>
            <w:tcBorders>
              <w:top w:val="single" w:sz="4" w:space="0" w:color="auto"/>
              <w:left w:val="single" w:sz="4" w:space="0" w:color="auto"/>
              <w:bottom w:val="single" w:sz="4" w:space="0" w:color="auto"/>
              <w:right w:val="single" w:sz="4" w:space="0" w:color="auto"/>
            </w:tcBorders>
          </w:tcPr>
          <w:p w14:paraId="37E63821"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6041EF6"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37247618" w14:textId="77777777" w:rsidR="00950946" w:rsidRDefault="00950946" w:rsidP="00950946">
            <w:pPr>
              <w:jc w:val="center"/>
            </w:pPr>
          </w:p>
        </w:tc>
      </w:tr>
    </w:tbl>
    <w:p w14:paraId="219B3190" w14:textId="77777777" w:rsidR="00950946" w:rsidRDefault="00950946" w:rsidP="00950946">
      <w:pPr>
        <w:spacing w:after="240"/>
        <w:jc w:val="both"/>
      </w:pPr>
    </w:p>
    <w:p w14:paraId="59C92BCA" w14:textId="1F02B93F" w:rsidR="00950946" w:rsidRDefault="00950946" w:rsidP="00950946">
      <w:pPr>
        <w:ind w:firstLine="993"/>
        <w:jc w:val="center"/>
        <w:rPr>
          <w:b/>
          <w:bCs/>
        </w:rPr>
      </w:pPr>
      <w:r w:rsidRPr="00962F41">
        <w:rPr>
          <w:b/>
          <w:bCs/>
        </w:rPr>
        <w:t>II ETAPAS (KAIRIOJO UPĖS KRANTO PAKRANTĖS SUTVARKYMAS (GRUODŽIO 17-OSIOS G. PUSĖJE) NUO PĖSČIŲJŲ TILTO IKI VILNIAUS G. TILTO</w:t>
      </w:r>
    </w:p>
    <w:p w14:paraId="46896ECB" w14:textId="77777777" w:rsidR="00950946" w:rsidRDefault="00950946" w:rsidP="00950946">
      <w:pPr>
        <w:rPr>
          <w:b/>
          <w:bCs/>
        </w:rPr>
      </w:pPr>
    </w:p>
    <w:p w14:paraId="15A1D35B" w14:textId="77777777" w:rsidR="00950946" w:rsidRPr="00962F41" w:rsidRDefault="00950946" w:rsidP="00950946">
      <w:pPr>
        <w:ind w:firstLine="993"/>
        <w:jc w:val="both"/>
        <w:rPr>
          <w:b/>
          <w:bCs/>
        </w:rPr>
      </w:pPr>
      <w:r w:rsidRPr="00962F41">
        <w:rPr>
          <w:b/>
          <w:bCs/>
        </w:rPr>
        <w:t xml:space="preserve">                                                </w:t>
      </w:r>
      <w:r>
        <w:rPr>
          <w:b/>
          <w:bCs/>
        </w:rPr>
        <w:tab/>
      </w:r>
      <w:r>
        <w:rPr>
          <w:b/>
          <w:bCs/>
        </w:rPr>
        <w:tab/>
      </w:r>
      <w:r>
        <w:rPr>
          <w:b/>
          <w:bCs/>
        </w:rPr>
        <w:tab/>
      </w:r>
      <w:r>
        <w:rPr>
          <w:b/>
          <w:bCs/>
        </w:rPr>
        <w:tab/>
      </w:r>
      <w:r w:rsidRPr="00962F41">
        <w:rPr>
          <w:b/>
          <w:bCs/>
        </w:rPr>
        <w:t xml:space="preserve"> </w:t>
      </w:r>
      <w:r>
        <w:rPr>
          <w:b/>
          <w:bCs/>
        </w:rPr>
        <w:t xml:space="preserve">              </w:t>
      </w:r>
      <w:r>
        <w:rPr>
          <w:bCs/>
        </w:rPr>
        <w:t>2 lentelė</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398"/>
        <w:gridCol w:w="1560"/>
        <w:gridCol w:w="1560"/>
        <w:gridCol w:w="1560"/>
      </w:tblGrid>
      <w:tr w:rsidR="00950946" w14:paraId="0AF1E793" w14:textId="77777777" w:rsidTr="00950946">
        <w:trPr>
          <w:trHeight w:val="807"/>
        </w:trPr>
        <w:tc>
          <w:tcPr>
            <w:tcW w:w="597" w:type="dxa"/>
            <w:tcBorders>
              <w:top w:val="single" w:sz="4" w:space="0" w:color="auto"/>
              <w:left w:val="single" w:sz="4" w:space="0" w:color="auto"/>
              <w:bottom w:val="single" w:sz="4" w:space="0" w:color="auto"/>
              <w:right w:val="single" w:sz="4" w:space="0" w:color="auto"/>
            </w:tcBorders>
            <w:vAlign w:val="center"/>
            <w:hideMark/>
          </w:tcPr>
          <w:p w14:paraId="7C35FDE8" w14:textId="77777777" w:rsidR="00950946" w:rsidRDefault="00950946" w:rsidP="00950946">
            <w:pPr>
              <w:jc w:val="center"/>
              <w:rPr>
                <w:b/>
              </w:rPr>
            </w:pPr>
            <w:r>
              <w:rPr>
                <w:b/>
                <w:color w:val="000000"/>
              </w:rPr>
              <w:t>Eil. Nr.</w:t>
            </w:r>
          </w:p>
        </w:tc>
        <w:tc>
          <w:tcPr>
            <w:tcW w:w="4398" w:type="dxa"/>
            <w:tcBorders>
              <w:top w:val="single" w:sz="4" w:space="0" w:color="auto"/>
              <w:left w:val="single" w:sz="4" w:space="0" w:color="auto"/>
              <w:bottom w:val="single" w:sz="4" w:space="0" w:color="auto"/>
              <w:right w:val="single" w:sz="4" w:space="0" w:color="auto"/>
            </w:tcBorders>
            <w:vAlign w:val="center"/>
            <w:hideMark/>
          </w:tcPr>
          <w:p w14:paraId="3E5AA1CC" w14:textId="77777777" w:rsidR="00950946" w:rsidRDefault="00950946" w:rsidP="00950946">
            <w:pPr>
              <w:jc w:val="center"/>
              <w:rPr>
                <w:b/>
              </w:rPr>
            </w:pPr>
            <w:r>
              <w:rPr>
                <w:b/>
              </w:rPr>
              <w:t>Veiklos darbų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FDD3F8" w14:textId="77777777" w:rsidR="00950946" w:rsidRDefault="00950946" w:rsidP="00950946">
            <w:pPr>
              <w:jc w:val="center"/>
              <w:rPr>
                <w:b/>
              </w:rPr>
            </w:pPr>
            <w:r>
              <w:rPr>
                <w:b/>
              </w:rPr>
              <w:t>Kaina be PVM,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B9A829" w14:textId="77777777" w:rsidR="00950946" w:rsidRDefault="00950946" w:rsidP="00950946">
            <w:pPr>
              <w:jc w:val="center"/>
              <w:rPr>
                <w:b/>
              </w:rPr>
            </w:pPr>
            <w:r>
              <w:rPr>
                <w:b/>
              </w:rPr>
              <w:t>PVM,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750949" w14:textId="77777777" w:rsidR="00950946" w:rsidRDefault="00950946" w:rsidP="00950946">
            <w:pPr>
              <w:jc w:val="center"/>
              <w:rPr>
                <w:b/>
              </w:rPr>
            </w:pPr>
            <w:r>
              <w:rPr>
                <w:b/>
              </w:rPr>
              <w:t>Kaina su PVM, Eur</w:t>
            </w:r>
          </w:p>
        </w:tc>
      </w:tr>
      <w:tr w:rsidR="00950946" w14:paraId="6F4B56B1" w14:textId="77777777" w:rsidTr="00950946">
        <w:trPr>
          <w:trHeight w:val="453"/>
        </w:trPr>
        <w:tc>
          <w:tcPr>
            <w:tcW w:w="597" w:type="dxa"/>
            <w:tcBorders>
              <w:top w:val="single" w:sz="4" w:space="0" w:color="auto"/>
              <w:left w:val="single" w:sz="4" w:space="0" w:color="auto"/>
              <w:bottom w:val="single" w:sz="4" w:space="0" w:color="auto"/>
              <w:right w:val="single" w:sz="4" w:space="0" w:color="auto"/>
            </w:tcBorders>
            <w:vAlign w:val="center"/>
          </w:tcPr>
          <w:p w14:paraId="7D4DB2C3" w14:textId="77777777" w:rsidR="00950946" w:rsidRDefault="00950946" w:rsidP="00950946">
            <w:pPr>
              <w:jc w:val="center"/>
              <w:rPr>
                <w:b/>
                <w:color w:val="000000"/>
              </w:rPr>
            </w:pPr>
            <w:r>
              <w:rPr>
                <w:b/>
                <w:color w:val="000000"/>
              </w:rPr>
              <w:t>1</w:t>
            </w:r>
          </w:p>
        </w:tc>
        <w:tc>
          <w:tcPr>
            <w:tcW w:w="4398" w:type="dxa"/>
            <w:tcBorders>
              <w:top w:val="single" w:sz="4" w:space="0" w:color="auto"/>
              <w:left w:val="single" w:sz="4" w:space="0" w:color="auto"/>
              <w:bottom w:val="single" w:sz="4" w:space="0" w:color="auto"/>
              <w:right w:val="single" w:sz="4" w:space="0" w:color="auto"/>
            </w:tcBorders>
            <w:vAlign w:val="center"/>
          </w:tcPr>
          <w:p w14:paraId="28CFE42B" w14:textId="77777777" w:rsidR="00950946" w:rsidRDefault="00950946" w:rsidP="00950946">
            <w:pPr>
              <w:jc w:val="center"/>
              <w:rPr>
                <w:b/>
              </w:rPr>
            </w:pPr>
            <w:r>
              <w:rPr>
                <w:b/>
              </w:rPr>
              <w:t>2</w:t>
            </w:r>
          </w:p>
        </w:tc>
        <w:tc>
          <w:tcPr>
            <w:tcW w:w="1560" w:type="dxa"/>
            <w:tcBorders>
              <w:top w:val="single" w:sz="4" w:space="0" w:color="auto"/>
              <w:left w:val="single" w:sz="4" w:space="0" w:color="auto"/>
              <w:bottom w:val="single" w:sz="4" w:space="0" w:color="auto"/>
              <w:right w:val="single" w:sz="4" w:space="0" w:color="auto"/>
            </w:tcBorders>
            <w:vAlign w:val="center"/>
          </w:tcPr>
          <w:p w14:paraId="4A710CE1" w14:textId="77777777" w:rsidR="00950946" w:rsidRDefault="00950946" w:rsidP="00950946">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vAlign w:val="center"/>
          </w:tcPr>
          <w:p w14:paraId="6E07E39C" w14:textId="77777777" w:rsidR="00950946" w:rsidRDefault="00950946" w:rsidP="00950946">
            <w:pPr>
              <w:jc w:val="center"/>
              <w:rPr>
                <w:b/>
              </w:rPr>
            </w:pPr>
            <w:r>
              <w:rPr>
                <w:b/>
              </w:rPr>
              <w:t>4</w:t>
            </w:r>
          </w:p>
        </w:tc>
        <w:tc>
          <w:tcPr>
            <w:tcW w:w="1560" w:type="dxa"/>
            <w:tcBorders>
              <w:top w:val="single" w:sz="4" w:space="0" w:color="auto"/>
              <w:left w:val="single" w:sz="4" w:space="0" w:color="auto"/>
              <w:bottom w:val="single" w:sz="4" w:space="0" w:color="auto"/>
              <w:right w:val="single" w:sz="4" w:space="0" w:color="auto"/>
            </w:tcBorders>
            <w:vAlign w:val="center"/>
          </w:tcPr>
          <w:p w14:paraId="3FB3C9A3" w14:textId="77777777" w:rsidR="00950946" w:rsidRDefault="00950946" w:rsidP="00950946">
            <w:pPr>
              <w:jc w:val="center"/>
              <w:rPr>
                <w:b/>
              </w:rPr>
            </w:pPr>
            <w:r>
              <w:rPr>
                <w:b/>
              </w:rPr>
              <w:t>5</w:t>
            </w:r>
          </w:p>
        </w:tc>
      </w:tr>
      <w:tr w:rsidR="00950946" w14:paraId="054E5655"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9B465" w14:textId="77777777" w:rsidR="00950946" w:rsidRDefault="00950946" w:rsidP="00950946">
            <w:r>
              <w:t>1.</w:t>
            </w:r>
          </w:p>
        </w:tc>
        <w:tc>
          <w:tcPr>
            <w:tcW w:w="4398" w:type="dxa"/>
            <w:tcBorders>
              <w:top w:val="single" w:sz="4" w:space="0" w:color="auto"/>
              <w:left w:val="single" w:sz="4" w:space="0" w:color="auto"/>
              <w:bottom w:val="single" w:sz="4" w:space="0" w:color="auto"/>
              <w:right w:val="single" w:sz="4" w:space="0" w:color="auto"/>
            </w:tcBorders>
            <w:vAlign w:val="center"/>
          </w:tcPr>
          <w:p w14:paraId="7E9A5656" w14:textId="77777777" w:rsidR="00950946" w:rsidRDefault="00950946" w:rsidP="00950946">
            <w:pPr>
              <w:pStyle w:val="Betarp"/>
              <w:rPr>
                <w:szCs w:val="24"/>
              </w:rPr>
            </w:pPr>
            <w:r>
              <w:rPr>
                <w:b/>
                <w:szCs w:val="24"/>
              </w:rPr>
              <w:t>Sklypo sutvarkymo dalis</w:t>
            </w:r>
          </w:p>
        </w:tc>
        <w:tc>
          <w:tcPr>
            <w:tcW w:w="1560" w:type="dxa"/>
            <w:tcBorders>
              <w:top w:val="single" w:sz="4" w:space="0" w:color="auto"/>
              <w:left w:val="single" w:sz="4" w:space="0" w:color="auto"/>
              <w:bottom w:val="single" w:sz="4" w:space="0" w:color="auto"/>
              <w:right w:val="single" w:sz="4" w:space="0" w:color="auto"/>
            </w:tcBorders>
          </w:tcPr>
          <w:p w14:paraId="01EF24AC"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4E5E7EAD"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A2E826D" w14:textId="77777777" w:rsidR="00950946" w:rsidRDefault="00950946" w:rsidP="00950946">
            <w:pPr>
              <w:jc w:val="center"/>
            </w:pPr>
          </w:p>
        </w:tc>
      </w:tr>
      <w:tr w:rsidR="00950946" w14:paraId="53AAECCC"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2C057" w14:textId="77777777" w:rsidR="00950946" w:rsidRDefault="00950946" w:rsidP="00950946">
            <w:r>
              <w:t>2.</w:t>
            </w:r>
          </w:p>
        </w:tc>
        <w:tc>
          <w:tcPr>
            <w:tcW w:w="4398" w:type="dxa"/>
            <w:tcBorders>
              <w:top w:val="single" w:sz="4" w:space="0" w:color="auto"/>
              <w:left w:val="single" w:sz="4" w:space="0" w:color="auto"/>
              <w:bottom w:val="single" w:sz="4" w:space="0" w:color="auto"/>
              <w:right w:val="single" w:sz="4" w:space="0" w:color="auto"/>
            </w:tcBorders>
            <w:vAlign w:val="center"/>
          </w:tcPr>
          <w:p w14:paraId="66A98BB1" w14:textId="77777777" w:rsidR="00950946" w:rsidRDefault="00950946" w:rsidP="00950946">
            <w:pPr>
              <w:pStyle w:val="Betarp"/>
              <w:rPr>
                <w:szCs w:val="24"/>
              </w:rPr>
            </w:pPr>
            <w:r>
              <w:rPr>
                <w:b/>
                <w:szCs w:val="24"/>
              </w:rPr>
              <w:t>Susisiekimo dalis</w:t>
            </w:r>
          </w:p>
        </w:tc>
        <w:tc>
          <w:tcPr>
            <w:tcW w:w="1560" w:type="dxa"/>
            <w:tcBorders>
              <w:top w:val="single" w:sz="4" w:space="0" w:color="auto"/>
              <w:left w:val="single" w:sz="4" w:space="0" w:color="auto"/>
              <w:bottom w:val="single" w:sz="4" w:space="0" w:color="auto"/>
              <w:right w:val="single" w:sz="4" w:space="0" w:color="auto"/>
            </w:tcBorders>
          </w:tcPr>
          <w:p w14:paraId="1160E716"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4D8DEC0A"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8A52C8C" w14:textId="77777777" w:rsidR="00950946" w:rsidRDefault="00950946" w:rsidP="00950946">
            <w:pPr>
              <w:jc w:val="center"/>
            </w:pPr>
          </w:p>
        </w:tc>
      </w:tr>
      <w:tr w:rsidR="00950946" w14:paraId="7D7753A5"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B2433" w14:textId="77777777" w:rsidR="00950946" w:rsidRDefault="00950946" w:rsidP="00950946">
            <w:r>
              <w:t>3.</w:t>
            </w:r>
          </w:p>
        </w:tc>
        <w:tc>
          <w:tcPr>
            <w:tcW w:w="4398" w:type="dxa"/>
            <w:tcBorders>
              <w:top w:val="single" w:sz="4" w:space="0" w:color="auto"/>
              <w:left w:val="single" w:sz="4" w:space="0" w:color="auto"/>
              <w:bottom w:val="single" w:sz="4" w:space="0" w:color="auto"/>
              <w:right w:val="single" w:sz="4" w:space="0" w:color="auto"/>
            </w:tcBorders>
            <w:vAlign w:val="center"/>
          </w:tcPr>
          <w:p w14:paraId="60B8AD6A" w14:textId="77777777" w:rsidR="00950946" w:rsidRDefault="00950946" w:rsidP="00950946">
            <w:pPr>
              <w:pStyle w:val="Betarp"/>
              <w:rPr>
                <w:szCs w:val="24"/>
              </w:rPr>
            </w:pPr>
            <w:r>
              <w:rPr>
                <w:b/>
                <w:szCs w:val="24"/>
              </w:rPr>
              <w:t>Konstrukcijų dalis</w:t>
            </w:r>
          </w:p>
        </w:tc>
        <w:tc>
          <w:tcPr>
            <w:tcW w:w="1560" w:type="dxa"/>
            <w:tcBorders>
              <w:top w:val="single" w:sz="4" w:space="0" w:color="auto"/>
              <w:left w:val="single" w:sz="4" w:space="0" w:color="auto"/>
              <w:bottom w:val="single" w:sz="4" w:space="0" w:color="auto"/>
              <w:right w:val="single" w:sz="4" w:space="0" w:color="auto"/>
            </w:tcBorders>
          </w:tcPr>
          <w:p w14:paraId="27E1A323"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63C3136"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E38A0A3" w14:textId="77777777" w:rsidR="00950946" w:rsidRDefault="00950946" w:rsidP="00950946">
            <w:pPr>
              <w:jc w:val="center"/>
            </w:pPr>
          </w:p>
        </w:tc>
      </w:tr>
      <w:tr w:rsidR="00950946" w14:paraId="231FE7FB"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0D740" w14:textId="77777777" w:rsidR="00950946" w:rsidRDefault="00950946" w:rsidP="00950946">
            <w:r>
              <w:lastRenderedPageBreak/>
              <w:t>4.</w:t>
            </w:r>
          </w:p>
        </w:tc>
        <w:tc>
          <w:tcPr>
            <w:tcW w:w="4398" w:type="dxa"/>
            <w:tcBorders>
              <w:top w:val="single" w:sz="4" w:space="0" w:color="auto"/>
              <w:left w:val="single" w:sz="4" w:space="0" w:color="auto"/>
              <w:bottom w:val="single" w:sz="4" w:space="0" w:color="auto"/>
              <w:right w:val="single" w:sz="4" w:space="0" w:color="auto"/>
            </w:tcBorders>
            <w:vAlign w:val="center"/>
          </w:tcPr>
          <w:p w14:paraId="17DEAB43" w14:textId="77777777" w:rsidR="00950946" w:rsidRDefault="00950946" w:rsidP="00950946">
            <w:pPr>
              <w:pStyle w:val="Betarp"/>
              <w:rPr>
                <w:szCs w:val="24"/>
              </w:rPr>
            </w:pPr>
            <w:r>
              <w:rPr>
                <w:b/>
                <w:szCs w:val="24"/>
              </w:rPr>
              <w:t>Architektūrinė dalis</w:t>
            </w:r>
          </w:p>
        </w:tc>
        <w:tc>
          <w:tcPr>
            <w:tcW w:w="1560" w:type="dxa"/>
            <w:tcBorders>
              <w:top w:val="single" w:sz="4" w:space="0" w:color="auto"/>
              <w:left w:val="single" w:sz="4" w:space="0" w:color="auto"/>
              <w:bottom w:val="single" w:sz="4" w:space="0" w:color="auto"/>
              <w:right w:val="single" w:sz="4" w:space="0" w:color="auto"/>
            </w:tcBorders>
          </w:tcPr>
          <w:p w14:paraId="545CEA3A"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0B929874"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1EF4467" w14:textId="77777777" w:rsidR="00950946" w:rsidRDefault="00950946" w:rsidP="00950946">
            <w:pPr>
              <w:jc w:val="center"/>
            </w:pPr>
          </w:p>
        </w:tc>
      </w:tr>
      <w:tr w:rsidR="00950946" w14:paraId="37FD37D3"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34361" w14:textId="77777777" w:rsidR="00950946" w:rsidRDefault="00950946" w:rsidP="00950946">
            <w:r>
              <w:t>5.</w:t>
            </w:r>
          </w:p>
        </w:tc>
        <w:tc>
          <w:tcPr>
            <w:tcW w:w="4398" w:type="dxa"/>
            <w:tcBorders>
              <w:top w:val="single" w:sz="4" w:space="0" w:color="auto"/>
              <w:left w:val="single" w:sz="4" w:space="0" w:color="auto"/>
              <w:bottom w:val="single" w:sz="4" w:space="0" w:color="auto"/>
              <w:right w:val="single" w:sz="4" w:space="0" w:color="auto"/>
            </w:tcBorders>
            <w:vAlign w:val="center"/>
          </w:tcPr>
          <w:p w14:paraId="700CA6BE" w14:textId="77777777" w:rsidR="00950946" w:rsidRDefault="00950946" w:rsidP="00950946">
            <w:pPr>
              <w:pStyle w:val="Betarp"/>
              <w:rPr>
                <w:szCs w:val="24"/>
              </w:rPr>
            </w:pPr>
            <w:r>
              <w:rPr>
                <w:b/>
                <w:szCs w:val="24"/>
              </w:rPr>
              <w:t>Elektrotechninė dalis</w:t>
            </w:r>
          </w:p>
        </w:tc>
        <w:tc>
          <w:tcPr>
            <w:tcW w:w="1560" w:type="dxa"/>
            <w:tcBorders>
              <w:top w:val="single" w:sz="4" w:space="0" w:color="auto"/>
              <w:left w:val="single" w:sz="4" w:space="0" w:color="auto"/>
              <w:bottom w:val="single" w:sz="4" w:space="0" w:color="auto"/>
              <w:right w:val="single" w:sz="4" w:space="0" w:color="auto"/>
            </w:tcBorders>
          </w:tcPr>
          <w:p w14:paraId="3065C44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4B28B2C9"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735FA9AD" w14:textId="77777777" w:rsidR="00950946" w:rsidRDefault="00950946" w:rsidP="00950946">
            <w:pPr>
              <w:jc w:val="center"/>
            </w:pPr>
          </w:p>
        </w:tc>
      </w:tr>
      <w:tr w:rsidR="00950946" w14:paraId="7508E81A"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7BBD" w14:textId="77777777" w:rsidR="00950946" w:rsidRDefault="00950946" w:rsidP="00950946">
            <w:r>
              <w:t xml:space="preserve">6. </w:t>
            </w:r>
          </w:p>
        </w:tc>
        <w:tc>
          <w:tcPr>
            <w:tcW w:w="4398" w:type="dxa"/>
            <w:tcBorders>
              <w:top w:val="single" w:sz="4" w:space="0" w:color="auto"/>
              <w:left w:val="single" w:sz="4" w:space="0" w:color="auto"/>
              <w:bottom w:val="single" w:sz="4" w:space="0" w:color="auto"/>
              <w:right w:val="single" w:sz="4" w:space="0" w:color="auto"/>
            </w:tcBorders>
            <w:vAlign w:val="center"/>
          </w:tcPr>
          <w:p w14:paraId="05BEAC39" w14:textId="77777777" w:rsidR="00950946" w:rsidRDefault="00950946" w:rsidP="00950946">
            <w:pPr>
              <w:pStyle w:val="Betarp"/>
              <w:rPr>
                <w:b/>
                <w:szCs w:val="24"/>
              </w:rPr>
            </w:pPr>
            <w:r>
              <w:rPr>
                <w:b/>
                <w:szCs w:val="24"/>
              </w:rPr>
              <w:t>Kontrolinių geodezinių nuotraukų ir kadastrinių matavimų bylų parengimas</w:t>
            </w:r>
          </w:p>
        </w:tc>
        <w:tc>
          <w:tcPr>
            <w:tcW w:w="1560" w:type="dxa"/>
            <w:tcBorders>
              <w:top w:val="single" w:sz="4" w:space="0" w:color="auto"/>
              <w:left w:val="single" w:sz="4" w:space="0" w:color="auto"/>
              <w:bottom w:val="single" w:sz="4" w:space="0" w:color="auto"/>
              <w:right w:val="single" w:sz="4" w:space="0" w:color="auto"/>
            </w:tcBorders>
          </w:tcPr>
          <w:p w14:paraId="7EE1C0C6"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35AD635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7C9D54E" w14:textId="77777777" w:rsidR="00950946" w:rsidRDefault="00950946" w:rsidP="00950946">
            <w:pPr>
              <w:jc w:val="center"/>
            </w:pPr>
          </w:p>
        </w:tc>
      </w:tr>
      <w:tr w:rsidR="00950946" w14:paraId="250871C6" w14:textId="77777777" w:rsidTr="00950946">
        <w:tc>
          <w:tcPr>
            <w:tcW w:w="4995" w:type="dxa"/>
            <w:gridSpan w:val="2"/>
            <w:tcBorders>
              <w:top w:val="single" w:sz="4" w:space="0" w:color="auto"/>
              <w:left w:val="single" w:sz="4" w:space="0" w:color="auto"/>
              <w:bottom w:val="single" w:sz="4" w:space="0" w:color="auto"/>
              <w:right w:val="single" w:sz="4" w:space="0" w:color="auto"/>
            </w:tcBorders>
            <w:vAlign w:val="center"/>
          </w:tcPr>
          <w:p w14:paraId="71BD1452" w14:textId="77777777" w:rsidR="00950946" w:rsidRDefault="00950946" w:rsidP="00950946">
            <w:pPr>
              <w:rPr>
                <w:b/>
              </w:rPr>
            </w:pPr>
            <w:r>
              <w:rPr>
                <w:b/>
              </w:rPr>
              <w:t xml:space="preserve">Iš viso:  </w:t>
            </w:r>
          </w:p>
          <w:p w14:paraId="7DC176C3" w14:textId="77777777" w:rsidR="00950946" w:rsidRDefault="00950946" w:rsidP="00950946"/>
        </w:tc>
        <w:tc>
          <w:tcPr>
            <w:tcW w:w="1560" w:type="dxa"/>
            <w:tcBorders>
              <w:top w:val="single" w:sz="4" w:space="0" w:color="auto"/>
              <w:left w:val="single" w:sz="4" w:space="0" w:color="auto"/>
              <w:bottom w:val="single" w:sz="4" w:space="0" w:color="auto"/>
              <w:right w:val="single" w:sz="4" w:space="0" w:color="auto"/>
            </w:tcBorders>
          </w:tcPr>
          <w:p w14:paraId="01F6031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5E23524"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621D9C77" w14:textId="77777777" w:rsidR="00950946" w:rsidRDefault="00950946" w:rsidP="00950946">
            <w:pPr>
              <w:jc w:val="center"/>
            </w:pPr>
          </w:p>
        </w:tc>
      </w:tr>
    </w:tbl>
    <w:p w14:paraId="6665ACE0" w14:textId="77777777" w:rsidR="00950946" w:rsidRDefault="00950946" w:rsidP="00950946">
      <w:pPr>
        <w:spacing w:after="240"/>
        <w:jc w:val="both"/>
        <w:rPr>
          <w:bCs/>
        </w:rPr>
      </w:pPr>
    </w:p>
    <w:p w14:paraId="65A60063" w14:textId="6480910B" w:rsidR="00950946" w:rsidRDefault="00950946" w:rsidP="00950946">
      <w:pPr>
        <w:ind w:firstLine="993"/>
        <w:jc w:val="both"/>
        <w:rPr>
          <w:b/>
          <w:bCs/>
        </w:rPr>
      </w:pPr>
      <w:r w:rsidRPr="002B52B5">
        <w:rPr>
          <w:b/>
          <w:bCs/>
        </w:rPr>
        <w:t xml:space="preserve">III ETAPAS (JUNGTIS </w:t>
      </w:r>
      <w:r w:rsidR="00862315">
        <w:rPr>
          <w:b/>
          <w:bCs/>
        </w:rPr>
        <w:t>TARP</w:t>
      </w:r>
      <w:r w:rsidRPr="002B52B5">
        <w:rPr>
          <w:b/>
          <w:bCs/>
        </w:rPr>
        <w:t xml:space="preserve"> PĖSČIŲJŲ TILTO I</w:t>
      </w:r>
      <w:r w:rsidR="00862315">
        <w:rPr>
          <w:b/>
          <w:bCs/>
        </w:rPr>
        <w:t>R</w:t>
      </w:r>
      <w:r w:rsidRPr="002B52B5">
        <w:rPr>
          <w:b/>
          <w:bCs/>
        </w:rPr>
        <w:t xml:space="preserve"> SVEIKATOS PARKO)</w:t>
      </w:r>
    </w:p>
    <w:p w14:paraId="4498BB58" w14:textId="77777777" w:rsidR="00950946" w:rsidRDefault="00950946" w:rsidP="00950946">
      <w:pPr>
        <w:jc w:val="both"/>
        <w:rPr>
          <w:b/>
          <w:bCs/>
        </w:rPr>
      </w:pPr>
    </w:p>
    <w:p w14:paraId="2C69CF33" w14:textId="77777777" w:rsidR="00950946" w:rsidRPr="002B52B5" w:rsidRDefault="00950946" w:rsidP="00950946">
      <w:pPr>
        <w:ind w:left="6480" w:firstLine="1296"/>
        <w:jc w:val="both"/>
        <w:rPr>
          <w:b/>
          <w:bCs/>
        </w:rPr>
      </w:pPr>
      <w:r>
        <w:rPr>
          <w:bCs/>
        </w:rPr>
        <w:t xml:space="preserve">                3 lentelė</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398"/>
        <w:gridCol w:w="1560"/>
        <w:gridCol w:w="1560"/>
        <w:gridCol w:w="1560"/>
      </w:tblGrid>
      <w:tr w:rsidR="00950946" w14:paraId="51F91428" w14:textId="77777777" w:rsidTr="00950946">
        <w:trPr>
          <w:trHeight w:val="807"/>
        </w:trPr>
        <w:tc>
          <w:tcPr>
            <w:tcW w:w="597" w:type="dxa"/>
            <w:tcBorders>
              <w:top w:val="single" w:sz="4" w:space="0" w:color="auto"/>
              <w:left w:val="single" w:sz="4" w:space="0" w:color="auto"/>
              <w:bottom w:val="single" w:sz="4" w:space="0" w:color="auto"/>
              <w:right w:val="single" w:sz="4" w:space="0" w:color="auto"/>
            </w:tcBorders>
            <w:vAlign w:val="center"/>
            <w:hideMark/>
          </w:tcPr>
          <w:p w14:paraId="723EAD51" w14:textId="77777777" w:rsidR="00950946" w:rsidRDefault="00950946" w:rsidP="00950946">
            <w:pPr>
              <w:jc w:val="center"/>
              <w:rPr>
                <w:b/>
              </w:rPr>
            </w:pPr>
            <w:r>
              <w:rPr>
                <w:b/>
                <w:color w:val="000000"/>
              </w:rPr>
              <w:t>Eil. Nr.</w:t>
            </w:r>
          </w:p>
        </w:tc>
        <w:tc>
          <w:tcPr>
            <w:tcW w:w="4398" w:type="dxa"/>
            <w:tcBorders>
              <w:top w:val="single" w:sz="4" w:space="0" w:color="auto"/>
              <w:left w:val="single" w:sz="4" w:space="0" w:color="auto"/>
              <w:bottom w:val="single" w:sz="4" w:space="0" w:color="auto"/>
              <w:right w:val="single" w:sz="4" w:space="0" w:color="auto"/>
            </w:tcBorders>
            <w:vAlign w:val="center"/>
            <w:hideMark/>
          </w:tcPr>
          <w:p w14:paraId="698BFBCD" w14:textId="77777777" w:rsidR="00950946" w:rsidRDefault="00950946" w:rsidP="00950946">
            <w:pPr>
              <w:jc w:val="center"/>
              <w:rPr>
                <w:b/>
              </w:rPr>
            </w:pPr>
            <w:r>
              <w:rPr>
                <w:b/>
              </w:rPr>
              <w:t>Veiklos darbų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47DF95" w14:textId="77777777" w:rsidR="00950946" w:rsidRDefault="00950946" w:rsidP="00950946">
            <w:pPr>
              <w:jc w:val="center"/>
              <w:rPr>
                <w:b/>
              </w:rPr>
            </w:pPr>
            <w:r>
              <w:rPr>
                <w:b/>
              </w:rPr>
              <w:t>Kaina be PVM,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59377C" w14:textId="77777777" w:rsidR="00950946" w:rsidRDefault="00950946" w:rsidP="00950946">
            <w:pPr>
              <w:jc w:val="center"/>
              <w:rPr>
                <w:b/>
              </w:rPr>
            </w:pPr>
            <w:r>
              <w:rPr>
                <w:b/>
              </w:rPr>
              <w:t>PVM,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B28083" w14:textId="77777777" w:rsidR="00950946" w:rsidRDefault="00950946" w:rsidP="00950946">
            <w:pPr>
              <w:jc w:val="center"/>
              <w:rPr>
                <w:b/>
              </w:rPr>
            </w:pPr>
            <w:r>
              <w:rPr>
                <w:b/>
              </w:rPr>
              <w:t>Kaina su PVM, Eur</w:t>
            </w:r>
          </w:p>
        </w:tc>
      </w:tr>
      <w:tr w:rsidR="00950946" w14:paraId="6A52A8F5" w14:textId="77777777" w:rsidTr="00950946">
        <w:trPr>
          <w:trHeight w:val="453"/>
        </w:trPr>
        <w:tc>
          <w:tcPr>
            <w:tcW w:w="597" w:type="dxa"/>
            <w:tcBorders>
              <w:top w:val="single" w:sz="4" w:space="0" w:color="auto"/>
              <w:left w:val="single" w:sz="4" w:space="0" w:color="auto"/>
              <w:bottom w:val="single" w:sz="4" w:space="0" w:color="auto"/>
              <w:right w:val="single" w:sz="4" w:space="0" w:color="auto"/>
            </w:tcBorders>
            <w:vAlign w:val="center"/>
          </w:tcPr>
          <w:p w14:paraId="5B8711F4" w14:textId="77777777" w:rsidR="00950946" w:rsidRDefault="00950946" w:rsidP="00950946">
            <w:pPr>
              <w:jc w:val="center"/>
              <w:rPr>
                <w:b/>
                <w:color w:val="000000"/>
              </w:rPr>
            </w:pPr>
            <w:r>
              <w:rPr>
                <w:b/>
                <w:color w:val="000000"/>
              </w:rPr>
              <w:t>1</w:t>
            </w:r>
          </w:p>
        </w:tc>
        <w:tc>
          <w:tcPr>
            <w:tcW w:w="4398" w:type="dxa"/>
            <w:tcBorders>
              <w:top w:val="single" w:sz="4" w:space="0" w:color="auto"/>
              <w:left w:val="single" w:sz="4" w:space="0" w:color="auto"/>
              <w:bottom w:val="single" w:sz="4" w:space="0" w:color="auto"/>
              <w:right w:val="single" w:sz="4" w:space="0" w:color="auto"/>
            </w:tcBorders>
            <w:vAlign w:val="center"/>
          </w:tcPr>
          <w:p w14:paraId="67C8AC28" w14:textId="77777777" w:rsidR="00950946" w:rsidRDefault="00950946" w:rsidP="00950946">
            <w:pPr>
              <w:jc w:val="center"/>
              <w:rPr>
                <w:b/>
              </w:rPr>
            </w:pPr>
            <w:r>
              <w:rPr>
                <w:b/>
              </w:rPr>
              <w:t>2</w:t>
            </w:r>
          </w:p>
        </w:tc>
        <w:tc>
          <w:tcPr>
            <w:tcW w:w="1560" w:type="dxa"/>
            <w:tcBorders>
              <w:top w:val="single" w:sz="4" w:space="0" w:color="auto"/>
              <w:left w:val="single" w:sz="4" w:space="0" w:color="auto"/>
              <w:bottom w:val="single" w:sz="4" w:space="0" w:color="auto"/>
              <w:right w:val="single" w:sz="4" w:space="0" w:color="auto"/>
            </w:tcBorders>
            <w:vAlign w:val="center"/>
          </w:tcPr>
          <w:p w14:paraId="188177AA" w14:textId="77777777" w:rsidR="00950946" w:rsidRDefault="00950946" w:rsidP="00950946">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vAlign w:val="center"/>
          </w:tcPr>
          <w:p w14:paraId="39D87546" w14:textId="77777777" w:rsidR="00950946" w:rsidRDefault="00950946" w:rsidP="00950946">
            <w:pPr>
              <w:jc w:val="center"/>
              <w:rPr>
                <w:b/>
              </w:rPr>
            </w:pPr>
            <w:r>
              <w:rPr>
                <w:b/>
              </w:rPr>
              <w:t>4</w:t>
            </w:r>
          </w:p>
        </w:tc>
        <w:tc>
          <w:tcPr>
            <w:tcW w:w="1560" w:type="dxa"/>
            <w:tcBorders>
              <w:top w:val="single" w:sz="4" w:space="0" w:color="auto"/>
              <w:left w:val="single" w:sz="4" w:space="0" w:color="auto"/>
              <w:bottom w:val="single" w:sz="4" w:space="0" w:color="auto"/>
              <w:right w:val="single" w:sz="4" w:space="0" w:color="auto"/>
            </w:tcBorders>
            <w:vAlign w:val="center"/>
          </w:tcPr>
          <w:p w14:paraId="4017C0F7" w14:textId="77777777" w:rsidR="00950946" w:rsidRDefault="00950946" w:rsidP="00950946">
            <w:pPr>
              <w:jc w:val="center"/>
              <w:rPr>
                <w:b/>
              </w:rPr>
            </w:pPr>
            <w:r>
              <w:rPr>
                <w:b/>
              </w:rPr>
              <w:t>5</w:t>
            </w:r>
          </w:p>
        </w:tc>
      </w:tr>
      <w:tr w:rsidR="00950946" w14:paraId="2BE68DFD"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8A80F" w14:textId="77777777" w:rsidR="00950946" w:rsidRDefault="00950946" w:rsidP="00950946">
            <w:r>
              <w:t>1.</w:t>
            </w:r>
          </w:p>
        </w:tc>
        <w:tc>
          <w:tcPr>
            <w:tcW w:w="4398" w:type="dxa"/>
            <w:tcBorders>
              <w:top w:val="single" w:sz="4" w:space="0" w:color="auto"/>
              <w:left w:val="single" w:sz="4" w:space="0" w:color="auto"/>
              <w:bottom w:val="single" w:sz="4" w:space="0" w:color="auto"/>
              <w:right w:val="single" w:sz="4" w:space="0" w:color="auto"/>
            </w:tcBorders>
            <w:vAlign w:val="center"/>
          </w:tcPr>
          <w:p w14:paraId="32C3EDE3" w14:textId="77777777" w:rsidR="00950946" w:rsidRDefault="00950946" w:rsidP="00950946">
            <w:pPr>
              <w:pStyle w:val="Betarp"/>
              <w:rPr>
                <w:szCs w:val="24"/>
              </w:rPr>
            </w:pPr>
            <w:r>
              <w:rPr>
                <w:b/>
                <w:szCs w:val="24"/>
              </w:rPr>
              <w:t>Sklypo sutvarkymo dalis</w:t>
            </w:r>
          </w:p>
        </w:tc>
        <w:tc>
          <w:tcPr>
            <w:tcW w:w="1560" w:type="dxa"/>
            <w:tcBorders>
              <w:top w:val="single" w:sz="4" w:space="0" w:color="auto"/>
              <w:left w:val="single" w:sz="4" w:space="0" w:color="auto"/>
              <w:bottom w:val="single" w:sz="4" w:space="0" w:color="auto"/>
              <w:right w:val="single" w:sz="4" w:space="0" w:color="auto"/>
            </w:tcBorders>
          </w:tcPr>
          <w:p w14:paraId="2189FE47"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45EC9F5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21AAAE1F" w14:textId="77777777" w:rsidR="00950946" w:rsidRDefault="00950946" w:rsidP="00950946">
            <w:pPr>
              <w:jc w:val="center"/>
            </w:pPr>
          </w:p>
        </w:tc>
      </w:tr>
      <w:tr w:rsidR="00950946" w14:paraId="3EB20729"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1FBA0" w14:textId="77777777" w:rsidR="00950946" w:rsidRDefault="00950946" w:rsidP="00950946">
            <w:r>
              <w:t>2.</w:t>
            </w:r>
          </w:p>
        </w:tc>
        <w:tc>
          <w:tcPr>
            <w:tcW w:w="4398" w:type="dxa"/>
            <w:tcBorders>
              <w:top w:val="single" w:sz="4" w:space="0" w:color="auto"/>
              <w:left w:val="single" w:sz="4" w:space="0" w:color="auto"/>
              <w:bottom w:val="single" w:sz="4" w:space="0" w:color="auto"/>
              <w:right w:val="single" w:sz="4" w:space="0" w:color="auto"/>
            </w:tcBorders>
            <w:vAlign w:val="center"/>
          </w:tcPr>
          <w:p w14:paraId="667F055C" w14:textId="77777777" w:rsidR="00950946" w:rsidRDefault="00950946" w:rsidP="00950946">
            <w:pPr>
              <w:pStyle w:val="Betarp"/>
              <w:rPr>
                <w:szCs w:val="24"/>
              </w:rPr>
            </w:pPr>
            <w:r>
              <w:rPr>
                <w:b/>
                <w:szCs w:val="24"/>
              </w:rPr>
              <w:t>Susisiekimo dalis</w:t>
            </w:r>
          </w:p>
        </w:tc>
        <w:tc>
          <w:tcPr>
            <w:tcW w:w="1560" w:type="dxa"/>
            <w:tcBorders>
              <w:top w:val="single" w:sz="4" w:space="0" w:color="auto"/>
              <w:left w:val="single" w:sz="4" w:space="0" w:color="auto"/>
              <w:bottom w:val="single" w:sz="4" w:space="0" w:color="auto"/>
              <w:right w:val="single" w:sz="4" w:space="0" w:color="auto"/>
            </w:tcBorders>
          </w:tcPr>
          <w:p w14:paraId="31FD8B44"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66D4784E"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001848EB" w14:textId="77777777" w:rsidR="00950946" w:rsidRDefault="00950946" w:rsidP="00950946">
            <w:pPr>
              <w:jc w:val="center"/>
            </w:pPr>
          </w:p>
        </w:tc>
      </w:tr>
      <w:tr w:rsidR="00950946" w14:paraId="66F8347F"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74AE" w14:textId="77777777" w:rsidR="00950946" w:rsidRDefault="00950946" w:rsidP="00950946">
            <w:r>
              <w:t>3.</w:t>
            </w:r>
          </w:p>
        </w:tc>
        <w:tc>
          <w:tcPr>
            <w:tcW w:w="4398" w:type="dxa"/>
            <w:tcBorders>
              <w:top w:val="single" w:sz="4" w:space="0" w:color="auto"/>
              <w:left w:val="single" w:sz="4" w:space="0" w:color="auto"/>
              <w:bottom w:val="single" w:sz="4" w:space="0" w:color="auto"/>
              <w:right w:val="single" w:sz="4" w:space="0" w:color="auto"/>
            </w:tcBorders>
            <w:vAlign w:val="center"/>
          </w:tcPr>
          <w:p w14:paraId="218E14F3" w14:textId="77777777" w:rsidR="00950946" w:rsidRDefault="00950946" w:rsidP="00950946">
            <w:pPr>
              <w:pStyle w:val="Betarp"/>
              <w:rPr>
                <w:szCs w:val="24"/>
              </w:rPr>
            </w:pPr>
            <w:r>
              <w:rPr>
                <w:b/>
                <w:szCs w:val="24"/>
              </w:rPr>
              <w:t>Konstrukcijų dalis</w:t>
            </w:r>
          </w:p>
        </w:tc>
        <w:tc>
          <w:tcPr>
            <w:tcW w:w="1560" w:type="dxa"/>
            <w:tcBorders>
              <w:top w:val="single" w:sz="4" w:space="0" w:color="auto"/>
              <w:left w:val="single" w:sz="4" w:space="0" w:color="auto"/>
              <w:bottom w:val="single" w:sz="4" w:space="0" w:color="auto"/>
              <w:right w:val="single" w:sz="4" w:space="0" w:color="auto"/>
            </w:tcBorders>
          </w:tcPr>
          <w:p w14:paraId="62C66AAB"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70F70B65"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07D0366" w14:textId="77777777" w:rsidR="00950946" w:rsidRDefault="00950946" w:rsidP="00950946">
            <w:pPr>
              <w:jc w:val="center"/>
            </w:pPr>
          </w:p>
        </w:tc>
      </w:tr>
      <w:tr w:rsidR="00950946" w14:paraId="5B3DB47D"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2E12C" w14:textId="77777777" w:rsidR="00950946" w:rsidRDefault="00950946" w:rsidP="00950946">
            <w:r>
              <w:t>4.</w:t>
            </w:r>
          </w:p>
        </w:tc>
        <w:tc>
          <w:tcPr>
            <w:tcW w:w="4398" w:type="dxa"/>
            <w:tcBorders>
              <w:top w:val="single" w:sz="4" w:space="0" w:color="auto"/>
              <w:left w:val="single" w:sz="4" w:space="0" w:color="auto"/>
              <w:bottom w:val="single" w:sz="4" w:space="0" w:color="auto"/>
              <w:right w:val="single" w:sz="4" w:space="0" w:color="auto"/>
            </w:tcBorders>
            <w:vAlign w:val="center"/>
          </w:tcPr>
          <w:p w14:paraId="18854A8D" w14:textId="77777777" w:rsidR="00950946" w:rsidRDefault="00950946" w:rsidP="00950946">
            <w:pPr>
              <w:pStyle w:val="Betarp"/>
              <w:rPr>
                <w:szCs w:val="24"/>
              </w:rPr>
            </w:pPr>
            <w:r>
              <w:rPr>
                <w:b/>
                <w:szCs w:val="24"/>
              </w:rPr>
              <w:t>Architektūrinė dalis</w:t>
            </w:r>
          </w:p>
        </w:tc>
        <w:tc>
          <w:tcPr>
            <w:tcW w:w="1560" w:type="dxa"/>
            <w:tcBorders>
              <w:top w:val="single" w:sz="4" w:space="0" w:color="auto"/>
              <w:left w:val="single" w:sz="4" w:space="0" w:color="auto"/>
              <w:bottom w:val="single" w:sz="4" w:space="0" w:color="auto"/>
              <w:right w:val="single" w:sz="4" w:space="0" w:color="auto"/>
            </w:tcBorders>
          </w:tcPr>
          <w:p w14:paraId="4C89B679"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A2A2316"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1D90E8BF" w14:textId="77777777" w:rsidR="00950946" w:rsidRDefault="00950946" w:rsidP="00950946">
            <w:pPr>
              <w:jc w:val="center"/>
            </w:pPr>
          </w:p>
        </w:tc>
      </w:tr>
      <w:tr w:rsidR="00950946" w14:paraId="21346CA7"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1F5BA" w14:textId="77777777" w:rsidR="00950946" w:rsidRDefault="00950946" w:rsidP="00950946">
            <w:r>
              <w:t>5.</w:t>
            </w:r>
          </w:p>
        </w:tc>
        <w:tc>
          <w:tcPr>
            <w:tcW w:w="4398" w:type="dxa"/>
            <w:tcBorders>
              <w:top w:val="single" w:sz="4" w:space="0" w:color="auto"/>
              <w:left w:val="single" w:sz="4" w:space="0" w:color="auto"/>
              <w:bottom w:val="single" w:sz="4" w:space="0" w:color="auto"/>
              <w:right w:val="single" w:sz="4" w:space="0" w:color="auto"/>
            </w:tcBorders>
            <w:vAlign w:val="center"/>
          </w:tcPr>
          <w:p w14:paraId="227CC401" w14:textId="77777777" w:rsidR="00950946" w:rsidRDefault="00950946" w:rsidP="00950946">
            <w:pPr>
              <w:pStyle w:val="Betarp"/>
              <w:rPr>
                <w:szCs w:val="24"/>
              </w:rPr>
            </w:pPr>
            <w:r>
              <w:rPr>
                <w:b/>
                <w:szCs w:val="24"/>
              </w:rPr>
              <w:t>Elektrotechninė dalis</w:t>
            </w:r>
          </w:p>
        </w:tc>
        <w:tc>
          <w:tcPr>
            <w:tcW w:w="1560" w:type="dxa"/>
            <w:tcBorders>
              <w:top w:val="single" w:sz="4" w:space="0" w:color="auto"/>
              <w:left w:val="single" w:sz="4" w:space="0" w:color="auto"/>
              <w:bottom w:val="single" w:sz="4" w:space="0" w:color="auto"/>
              <w:right w:val="single" w:sz="4" w:space="0" w:color="auto"/>
            </w:tcBorders>
          </w:tcPr>
          <w:p w14:paraId="27780F44"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43EE6052"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2AF2019B" w14:textId="77777777" w:rsidR="00950946" w:rsidRDefault="00950946" w:rsidP="00950946">
            <w:pPr>
              <w:jc w:val="center"/>
            </w:pPr>
          </w:p>
        </w:tc>
      </w:tr>
      <w:tr w:rsidR="00950946" w14:paraId="2F54A5C9" w14:textId="77777777" w:rsidTr="00950946">
        <w:trPr>
          <w:trHeight w:val="588"/>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9183C" w14:textId="77777777" w:rsidR="00950946" w:rsidRDefault="00950946" w:rsidP="00950946">
            <w:r>
              <w:t xml:space="preserve">6. </w:t>
            </w:r>
          </w:p>
        </w:tc>
        <w:tc>
          <w:tcPr>
            <w:tcW w:w="4398" w:type="dxa"/>
            <w:tcBorders>
              <w:top w:val="single" w:sz="4" w:space="0" w:color="auto"/>
              <w:left w:val="single" w:sz="4" w:space="0" w:color="auto"/>
              <w:bottom w:val="single" w:sz="4" w:space="0" w:color="auto"/>
              <w:right w:val="single" w:sz="4" w:space="0" w:color="auto"/>
            </w:tcBorders>
            <w:vAlign w:val="center"/>
          </w:tcPr>
          <w:p w14:paraId="7063A044" w14:textId="77777777" w:rsidR="00950946" w:rsidRDefault="00950946" w:rsidP="00950946">
            <w:pPr>
              <w:pStyle w:val="Betarp"/>
              <w:rPr>
                <w:b/>
                <w:szCs w:val="24"/>
              </w:rPr>
            </w:pPr>
            <w:r>
              <w:rPr>
                <w:b/>
                <w:szCs w:val="24"/>
              </w:rPr>
              <w:t>Kontrolinių geodezinių nuotraukų ir kadastrinių matavimų bylų parengimas</w:t>
            </w:r>
          </w:p>
        </w:tc>
        <w:tc>
          <w:tcPr>
            <w:tcW w:w="1560" w:type="dxa"/>
            <w:tcBorders>
              <w:top w:val="single" w:sz="4" w:space="0" w:color="auto"/>
              <w:left w:val="single" w:sz="4" w:space="0" w:color="auto"/>
              <w:bottom w:val="single" w:sz="4" w:space="0" w:color="auto"/>
              <w:right w:val="single" w:sz="4" w:space="0" w:color="auto"/>
            </w:tcBorders>
          </w:tcPr>
          <w:p w14:paraId="39085541"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0FBB5E88"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22263890" w14:textId="77777777" w:rsidR="00950946" w:rsidRDefault="00950946" w:rsidP="00950946">
            <w:pPr>
              <w:jc w:val="center"/>
            </w:pPr>
          </w:p>
        </w:tc>
      </w:tr>
      <w:tr w:rsidR="00950946" w14:paraId="7F58CF53" w14:textId="77777777" w:rsidTr="00950946">
        <w:tc>
          <w:tcPr>
            <w:tcW w:w="4995" w:type="dxa"/>
            <w:gridSpan w:val="2"/>
            <w:tcBorders>
              <w:top w:val="single" w:sz="4" w:space="0" w:color="auto"/>
              <w:left w:val="single" w:sz="4" w:space="0" w:color="auto"/>
              <w:bottom w:val="single" w:sz="4" w:space="0" w:color="auto"/>
              <w:right w:val="single" w:sz="4" w:space="0" w:color="auto"/>
            </w:tcBorders>
            <w:vAlign w:val="center"/>
          </w:tcPr>
          <w:p w14:paraId="5D68CFB5" w14:textId="77777777" w:rsidR="00950946" w:rsidRDefault="00950946" w:rsidP="00950946">
            <w:pPr>
              <w:rPr>
                <w:b/>
              </w:rPr>
            </w:pPr>
            <w:r>
              <w:rPr>
                <w:b/>
              </w:rPr>
              <w:t xml:space="preserve">Iš viso:  </w:t>
            </w:r>
          </w:p>
          <w:p w14:paraId="18F53BBB" w14:textId="77777777" w:rsidR="00950946" w:rsidRDefault="00950946" w:rsidP="00950946"/>
        </w:tc>
        <w:tc>
          <w:tcPr>
            <w:tcW w:w="1560" w:type="dxa"/>
            <w:tcBorders>
              <w:top w:val="single" w:sz="4" w:space="0" w:color="auto"/>
              <w:left w:val="single" w:sz="4" w:space="0" w:color="auto"/>
              <w:bottom w:val="single" w:sz="4" w:space="0" w:color="auto"/>
              <w:right w:val="single" w:sz="4" w:space="0" w:color="auto"/>
            </w:tcBorders>
          </w:tcPr>
          <w:p w14:paraId="13013AC5"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31385622"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594D2387" w14:textId="77777777" w:rsidR="00950946" w:rsidRDefault="00950946" w:rsidP="00950946">
            <w:pPr>
              <w:jc w:val="center"/>
            </w:pPr>
          </w:p>
        </w:tc>
      </w:tr>
      <w:tr w:rsidR="00950946" w14:paraId="413B214C" w14:textId="77777777" w:rsidTr="00950946">
        <w:tc>
          <w:tcPr>
            <w:tcW w:w="4995" w:type="dxa"/>
            <w:gridSpan w:val="2"/>
            <w:tcBorders>
              <w:top w:val="single" w:sz="4" w:space="0" w:color="auto"/>
              <w:left w:val="single" w:sz="4" w:space="0" w:color="auto"/>
              <w:bottom w:val="single" w:sz="4" w:space="0" w:color="auto"/>
              <w:right w:val="single" w:sz="4" w:space="0" w:color="auto"/>
            </w:tcBorders>
            <w:vAlign w:val="center"/>
          </w:tcPr>
          <w:p w14:paraId="0D16A8D4" w14:textId="77777777" w:rsidR="00950946" w:rsidRDefault="00950946" w:rsidP="00950946">
            <w:pPr>
              <w:rPr>
                <w:b/>
              </w:rPr>
            </w:pPr>
            <w:r>
              <w:rPr>
                <w:b/>
              </w:rPr>
              <w:t>Iš viso visų etapų (1+2+3 lentelės):</w:t>
            </w:r>
          </w:p>
          <w:p w14:paraId="3957824A" w14:textId="77777777" w:rsidR="00950946" w:rsidRDefault="00950946" w:rsidP="00950946">
            <w:pPr>
              <w:rPr>
                <w:b/>
              </w:rPr>
            </w:pPr>
          </w:p>
          <w:p w14:paraId="6D2E3057" w14:textId="77777777" w:rsidR="00950946" w:rsidRDefault="00950946" w:rsidP="00950946">
            <w:pPr>
              <w:rPr>
                <w:b/>
              </w:rPr>
            </w:pPr>
          </w:p>
        </w:tc>
        <w:tc>
          <w:tcPr>
            <w:tcW w:w="1560" w:type="dxa"/>
            <w:tcBorders>
              <w:top w:val="single" w:sz="4" w:space="0" w:color="auto"/>
              <w:left w:val="single" w:sz="4" w:space="0" w:color="auto"/>
              <w:bottom w:val="single" w:sz="4" w:space="0" w:color="auto"/>
              <w:right w:val="single" w:sz="4" w:space="0" w:color="auto"/>
            </w:tcBorders>
          </w:tcPr>
          <w:p w14:paraId="2001632F"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7046B300" w14:textId="77777777" w:rsidR="00950946" w:rsidRDefault="00950946" w:rsidP="00950946">
            <w:pPr>
              <w:jc w:val="center"/>
            </w:pPr>
          </w:p>
        </w:tc>
        <w:tc>
          <w:tcPr>
            <w:tcW w:w="1560" w:type="dxa"/>
            <w:tcBorders>
              <w:top w:val="single" w:sz="4" w:space="0" w:color="auto"/>
              <w:left w:val="single" w:sz="4" w:space="0" w:color="auto"/>
              <w:bottom w:val="single" w:sz="4" w:space="0" w:color="auto"/>
              <w:right w:val="single" w:sz="4" w:space="0" w:color="auto"/>
            </w:tcBorders>
          </w:tcPr>
          <w:p w14:paraId="634DF84A" w14:textId="77777777" w:rsidR="00950946" w:rsidRDefault="00950946" w:rsidP="00950946">
            <w:pPr>
              <w:jc w:val="center"/>
            </w:pPr>
          </w:p>
        </w:tc>
      </w:tr>
    </w:tbl>
    <w:p w14:paraId="14794877" w14:textId="77777777" w:rsidR="00950946" w:rsidRDefault="00950946" w:rsidP="00950946">
      <w:pPr>
        <w:ind w:left="7776"/>
        <w:jc w:val="both"/>
        <w:rPr>
          <w:bCs/>
        </w:rPr>
      </w:pPr>
    </w:p>
    <w:p w14:paraId="0BDDA745" w14:textId="77777777" w:rsidR="00950946" w:rsidRDefault="00950946" w:rsidP="00950946">
      <w:pPr>
        <w:ind w:left="7776"/>
        <w:jc w:val="both"/>
        <w:rPr>
          <w:bCs/>
        </w:rPr>
      </w:pPr>
    </w:p>
    <w:p w14:paraId="5166B1B8" w14:textId="77777777" w:rsidR="00950946" w:rsidRDefault="00950946" w:rsidP="00950946">
      <w:pPr>
        <w:ind w:left="7776"/>
        <w:jc w:val="both"/>
        <w:rPr>
          <w:bCs/>
        </w:rPr>
      </w:pPr>
    </w:p>
    <w:p w14:paraId="7D99FE8E" w14:textId="77777777" w:rsidR="005E26A5" w:rsidRDefault="005E26A5" w:rsidP="005E26A5">
      <w:pPr>
        <w:rPr>
          <w:bCs/>
          <w:lang w:eastAsia="ar-SA"/>
        </w:rPr>
      </w:pPr>
    </w:p>
    <w:p w14:paraId="1B81B07D" w14:textId="77777777" w:rsidR="00233037" w:rsidRDefault="00233037" w:rsidP="00355A67">
      <w:pPr>
        <w:ind w:left="5184" w:firstLine="1296"/>
        <w:rPr>
          <w:bCs/>
          <w:lang w:eastAsia="ar-SA"/>
        </w:rPr>
      </w:pPr>
    </w:p>
    <w:p w14:paraId="290FA354" w14:textId="3257FE81" w:rsidR="00233037" w:rsidRDefault="00233037" w:rsidP="00950946">
      <w:pPr>
        <w:rPr>
          <w:bCs/>
          <w:lang w:eastAsia="ar-SA"/>
        </w:rPr>
      </w:pPr>
    </w:p>
    <w:p w14:paraId="74CB650A" w14:textId="39F02A18" w:rsidR="00950946" w:rsidRDefault="00950946" w:rsidP="00950946">
      <w:pPr>
        <w:rPr>
          <w:bCs/>
          <w:lang w:eastAsia="ar-SA"/>
        </w:rPr>
      </w:pPr>
    </w:p>
    <w:p w14:paraId="4D8B9F21" w14:textId="0064889D" w:rsidR="00950946" w:rsidRDefault="00950946" w:rsidP="00950946">
      <w:pPr>
        <w:rPr>
          <w:bCs/>
          <w:lang w:eastAsia="ar-SA"/>
        </w:rPr>
      </w:pPr>
    </w:p>
    <w:p w14:paraId="2BD9976C" w14:textId="5592E067" w:rsidR="00950946" w:rsidRDefault="00950946" w:rsidP="00950946">
      <w:pPr>
        <w:rPr>
          <w:bCs/>
          <w:lang w:eastAsia="ar-SA"/>
        </w:rPr>
      </w:pPr>
    </w:p>
    <w:p w14:paraId="7EB7B34B" w14:textId="68664951" w:rsidR="00950946" w:rsidRDefault="00950946" w:rsidP="00950946">
      <w:pPr>
        <w:rPr>
          <w:bCs/>
          <w:lang w:eastAsia="ar-SA"/>
        </w:rPr>
      </w:pPr>
    </w:p>
    <w:p w14:paraId="3717990B" w14:textId="1F571510" w:rsidR="00950946" w:rsidRDefault="00950946" w:rsidP="00950946">
      <w:pPr>
        <w:rPr>
          <w:bCs/>
          <w:lang w:eastAsia="ar-SA"/>
        </w:rPr>
      </w:pPr>
    </w:p>
    <w:p w14:paraId="6ACFC706" w14:textId="40132492" w:rsidR="00950946" w:rsidRDefault="00950946" w:rsidP="00950946">
      <w:pPr>
        <w:rPr>
          <w:bCs/>
          <w:lang w:eastAsia="ar-SA"/>
        </w:rPr>
      </w:pPr>
    </w:p>
    <w:p w14:paraId="396EC464" w14:textId="6970F183" w:rsidR="00950946" w:rsidRDefault="00950946" w:rsidP="00950946">
      <w:pPr>
        <w:rPr>
          <w:bCs/>
          <w:lang w:eastAsia="ar-SA"/>
        </w:rPr>
      </w:pPr>
    </w:p>
    <w:p w14:paraId="2CEE2FD8" w14:textId="77777777" w:rsidR="00950946" w:rsidRDefault="00950946" w:rsidP="00950946">
      <w:pPr>
        <w:rPr>
          <w:bCs/>
          <w:lang w:eastAsia="ar-SA"/>
        </w:rPr>
      </w:pPr>
    </w:p>
    <w:p w14:paraId="452865E5" w14:textId="77777777" w:rsidR="00233037" w:rsidRDefault="00233037" w:rsidP="00950946">
      <w:pPr>
        <w:rPr>
          <w:bCs/>
          <w:lang w:eastAsia="ar-SA"/>
        </w:rPr>
      </w:pPr>
    </w:p>
    <w:p w14:paraId="75D65619" w14:textId="77777777" w:rsidR="00233037" w:rsidRDefault="00233037" w:rsidP="00950946">
      <w:pPr>
        <w:rPr>
          <w:bCs/>
          <w:lang w:eastAsia="ar-SA"/>
        </w:rPr>
      </w:pPr>
    </w:p>
    <w:p w14:paraId="18D7E4B4" w14:textId="77777777" w:rsidR="00233037" w:rsidRDefault="00233037" w:rsidP="00233037">
      <w:pPr>
        <w:rPr>
          <w:bCs/>
          <w:lang w:eastAsia="ar-SA"/>
        </w:rPr>
      </w:pPr>
    </w:p>
    <w:p w14:paraId="4807EE69" w14:textId="208FD7F1"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B84F1C">
        <w:rPr>
          <w:bCs/>
          <w:lang w:eastAsia="ar-SA"/>
        </w:rPr>
        <w:t>5</w:t>
      </w:r>
      <w:r w:rsidRPr="00306D8D">
        <w:rPr>
          <w:bCs/>
          <w:lang w:eastAsia="ar-SA"/>
        </w:rPr>
        <w:t xml:space="preserve"> priedas</w:t>
      </w:r>
    </w:p>
    <w:p w14:paraId="1D43E568" w14:textId="50C4874B" w:rsidR="00DB0CAA" w:rsidRDefault="00DB0CAA" w:rsidP="00DB0CAA">
      <w:pPr>
        <w:rPr>
          <w:bCs/>
          <w:lang w:eastAsia="ar-SA"/>
        </w:rPr>
      </w:pPr>
    </w:p>
    <w:p w14:paraId="387F0EC9" w14:textId="77777777" w:rsidR="00DB0CAA" w:rsidRPr="00EA0252" w:rsidRDefault="00DB0CAA" w:rsidP="00DB0CAA">
      <w:pPr>
        <w:tabs>
          <w:tab w:val="left" w:pos="5502"/>
          <w:tab w:val="right" w:leader="underscore" w:pos="8505"/>
        </w:tabs>
        <w:suppressAutoHyphens/>
        <w:jc w:val="center"/>
        <w:rPr>
          <w:b/>
        </w:rPr>
      </w:pPr>
      <w:bookmarkStart w:id="31" w:name="_Hlk207356180"/>
      <w:r>
        <w:rPr>
          <w:b/>
        </w:rPr>
        <w:t>ŠVENTOSIOS PAKRANTĖS, ABIEJOSE UPĖS PUSĖSE TARP VILNIAUS G. TILTO IR PĖSČIŲJŲ TILTO UKMERGĖJE, SUTVARKYMO IR NAUJŲ INŽINERINIŲ STATINIŲ (TAKŲ) STATYBOS RANGOS DARBŲ</w:t>
      </w:r>
      <w:r w:rsidRPr="00EA0252">
        <w:rPr>
          <w:b/>
        </w:rPr>
        <w:t xml:space="preserve"> PIRKIM</w:t>
      </w:r>
      <w:r>
        <w:rPr>
          <w:b/>
        </w:rPr>
        <w:t>AS</w:t>
      </w:r>
    </w:p>
    <w:bookmarkEnd w:id="31"/>
    <w:p w14:paraId="1E873126" w14:textId="77777777" w:rsidR="00DB0CAA" w:rsidRPr="00306D8D" w:rsidRDefault="00DB0CAA" w:rsidP="00DB0CAA">
      <w:pPr>
        <w:rPr>
          <w:bCs/>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5A10C4C5" w14:textId="5059AF34" w:rsidR="00233037" w:rsidRDefault="00233037" w:rsidP="00F905CD"/>
    <w:p w14:paraId="1BA33E7A" w14:textId="60A086F7" w:rsidR="00233037" w:rsidRDefault="00233037" w:rsidP="00F905CD"/>
    <w:p w14:paraId="096697DD" w14:textId="0EDC68B4" w:rsidR="00233037" w:rsidRDefault="00233037" w:rsidP="00F905CD">
      <w:r>
        <w:tab/>
      </w:r>
      <w:r>
        <w:tab/>
      </w:r>
      <w:r>
        <w:tab/>
      </w:r>
      <w:r>
        <w:tab/>
      </w:r>
      <w:r>
        <w:tab/>
        <w:t xml:space="preserve">Pirkimo sąlygų </w:t>
      </w:r>
      <w:r w:rsidR="00B84F1C">
        <w:t>6</w:t>
      </w:r>
      <w:r>
        <w:t xml:space="preserve"> priedas</w:t>
      </w:r>
    </w:p>
    <w:p w14:paraId="6F1EFB06" w14:textId="1D455F11" w:rsidR="00B84F1C" w:rsidRDefault="00B84F1C" w:rsidP="00233037"/>
    <w:p w14:paraId="306B4D56" w14:textId="77777777" w:rsidR="00194692" w:rsidRPr="00EA0252" w:rsidRDefault="00194692" w:rsidP="00194692">
      <w:pPr>
        <w:tabs>
          <w:tab w:val="left" w:pos="5502"/>
          <w:tab w:val="right" w:leader="underscore" w:pos="8505"/>
        </w:tabs>
        <w:suppressAutoHyphens/>
        <w:jc w:val="center"/>
        <w:rPr>
          <w:b/>
        </w:rPr>
      </w:pPr>
      <w:r>
        <w:rPr>
          <w:b/>
        </w:rPr>
        <w:t>ŠVENTOSIOS PAKRANTĖS, ABIEJOSE UPĖS PUSĖSE TARP VILNIAUS G. TILTO IR PĖSČIŲJŲ TILTO UKMERGĖJE, SUTVARKYMO IR NAUJŲ INŽINERINIŲ STATINIŲ (TAKŲ) STATYBOS RANGOS DARBŲ</w:t>
      </w:r>
      <w:r w:rsidRPr="00EA0252">
        <w:rPr>
          <w:b/>
        </w:rPr>
        <w:t xml:space="preserve"> PIRKIM</w:t>
      </w:r>
      <w:r>
        <w:rPr>
          <w:b/>
        </w:rPr>
        <w:t>AS</w:t>
      </w:r>
    </w:p>
    <w:p w14:paraId="05464691" w14:textId="77777777" w:rsidR="00194692" w:rsidRDefault="00194692" w:rsidP="00233037"/>
    <w:p w14:paraId="40DB1780" w14:textId="3C263814" w:rsidR="00B71329" w:rsidRPr="00B71329" w:rsidRDefault="00194692" w:rsidP="00233037">
      <w:pPr>
        <w:jc w:val="center"/>
        <w:rPr>
          <w:b/>
          <w:bCs/>
          <w:lang w:eastAsia="ar-SA"/>
        </w:rPr>
      </w:pPr>
      <w:r>
        <w:rPr>
          <w:b/>
          <w:bCs/>
          <w:lang w:eastAsia="ar-SA"/>
        </w:rPr>
        <w:t xml:space="preserve">VIEŠOJO </w:t>
      </w:r>
      <w:r w:rsidR="00B71329"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422CD52D" w14:textId="77777777" w:rsidR="001144D2" w:rsidRDefault="001144D2" w:rsidP="004F7D0C">
      <w:pPr>
        <w:sectPr w:rsidR="001144D2" w:rsidSect="00842CB0">
          <w:headerReference w:type="default" r:id="rId35"/>
          <w:headerReference w:type="first" r:id="rId36"/>
          <w:pgSz w:w="11906" w:h="16838"/>
          <w:pgMar w:top="1134" w:right="567" w:bottom="1134" w:left="1701" w:header="567" w:footer="567" w:gutter="0"/>
          <w:cols w:space="1296"/>
          <w:titlePg/>
          <w:docGrid w:linePitch="360"/>
        </w:sectPr>
      </w:pPr>
    </w:p>
    <w:p w14:paraId="02E70228" w14:textId="77777777" w:rsidR="00E23765" w:rsidRDefault="004F7D0C" w:rsidP="00E23765">
      <w:pPr>
        <w:tabs>
          <w:tab w:val="left" w:pos="5502"/>
          <w:tab w:val="right" w:leader="underscore" w:pos="8505"/>
        </w:tabs>
        <w:suppressAutoHyphens/>
        <w:jc w:val="center"/>
        <w:rPr>
          <w:b/>
          <w:bCs/>
        </w:rPr>
      </w:pPr>
      <w:r>
        <w:rPr>
          <w:b/>
          <w:bCs/>
        </w:rPr>
        <w:lastRenderedPageBreak/>
        <w:tab/>
      </w:r>
    </w:p>
    <w:p w14:paraId="076C4DEF" w14:textId="77777777" w:rsidR="00E23765" w:rsidRDefault="00E23765" w:rsidP="00E23765">
      <w:pPr>
        <w:tabs>
          <w:tab w:val="left" w:pos="5502"/>
          <w:tab w:val="right" w:leader="underscore" w:pos="8505"/>
        </w:tabs>
        <w:suppressAutoHyphens/>
        <w:jc w:val="center"/>
        <w:rPr>
          <w:b/>
          <w:bCs/>
        </w:rPr>
      </w:pPr>
    </w:p>
    <w:p w14:paraId="0804B780" w14:textId="734A60B1" w:rsidR="00E23765" w:rsidRPr="00EA0252" w:rsidRDefault="004F7D0C" w:rsidP="00E23765">
      <w:pPr>
        <w:tabs>
          <w:tab w:val="left" w:pos="5502"/>
          <w:tab w:val="right" w:leader="underscore" w:pos="8505"/>
        </w:tabs>
        <w:suppressAutoHyphens/>
        <w:jc w:val="center"/>
        <w:rPr>
          <w:b/>
        </w:rPr>
      </w:pPr>
      <w:r>
        <w:rPr>
          <w:b/>
          <w:bCs/>
        </w:rPr>
        <w:tab/>
      </w:r>
      <w:r w:rsidR="00E23765">
        <w:rPr>
          <w:b/>
        </w:rPr>
        <w:t>ŠVENTOSIOS PAKRANTĖS, ABIEJOSE UPĖS PUSĖSE TARP VILNIAUS G. TILTO IR PĖSČIŲJŲ TILTO UKMERGĖJE, SUTVARKYMO IR NAUJŲ INŽINERINIŲ STATINIŲ (TAKŲ) STATYBOS RANGOS DARBŲ</w:t>
      </w:r>
      <w:r w:rsidR="00E23765" w:rsidRPr="00EA0252">
        <w:rPr>
          <w:b/>
        </w:rPr>
        <w:t xml:space="preserve"> PIRKIM</w:t>
      </w:r>
      <w:r w:rsidR="00E23765">
        <w:rPr>
          <w:b/>
        </w:rPr>
        <w:t>AS</w:t>
      </w:r>
    </w:p>
    <w:p w14:paraId="1927E3C7" w14:textId="77777777" w:rsidR="00DD7113" w:rsidRDefault="00DD7113" w:rsidP="00E23765">
      <w:pPr>
        <w:suppressAutoHyphens/>
        <w:rPr>
          <w:b/>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198D14BF" w:rsidR="00CC61A9" w:rsidRPr="00CC61A9" w:rsidRDefault="00CC61A9" w:rsidP="00CC61A9">
            <w:bookmarkStart w:id="32" w:name="_Hlk191391443"/>
            <w:r w:rsidRPr="00CC61A9">
              <w:t>3.17.</w:t>
            </w:r>
            <w:r w:rsidR="00865B77">
              <w:t>1</w:t>
            </w:r>
            <w:r w:rsidRPr="00CC61A9">
              <w:t>.</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4076DEE2" w:rsidR="00CC61A9" w:rsidRPr="00CC61A9" w:rsidRDefault="00CC61A9" w:rsidP="00CC61A9">
            <w:r w:rsidRPr="00CC61A9">
              <w:t xml:space="preserve">Specialistas, turintis teisę eiti </w:t>
            </w:r>
            <w:r w:rsidR="00DB0CAA">
              <w:t>nesudėtin</w:t>
            </w:r>
            <w:r w:rsidRPr="00CC61A9">
              <w:t>go</w:t>
            </w:r>
            <w:r w:rsidR="00B84F1C">
              <w:t>jo</w:t>
            </w:r>
            <w:r w:rsidRPr="00CC61A9">
              <w:t xml:space="preserve"> statinio statybos </w:t>
            </w:r>
            <w:r w:rsidR="00E23765">
              <w:t xml:space="preserve">darbų </w:t>
            </w:r>
            <w:r w:rsidRPr="00CC61A9">
              <w:t>vadovo pareigas</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3" w:name="_Hlk93060299"/>
      <w:bookmarkEnd w:id="32"/>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(-us)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33"/>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4"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4"/>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02D01115" w:rsidR="00D54B97" w:rsidRDefault="00D54B97" w:rsidP="001144D2">
            <w:pPr>
              <w:widowControl w:val="0"/>
            </w:pPr>
            <w:bookmarkStart w:id="35" w:name="_Hlk195706496"/>
            <w:r>
              <w:t xml:space="preserve">Pirkimo sąlygų </w:t>
            </w:r>
            <w:r w:rsidR="00194692">
              <w:t>7</w:t>
            </w:r>
            <w:r>
              <w:t xml:space="preserve"> priedas</w:t>
            </w:r>
          </w:p>
          <w:p w14:paraId="3DFEFB24" w14:textId="77777777" w:rsidR="00E23765" w:rsidRDefault="00E23765" w:rsidP="001144D2">
            <w:pPr>
              <w:widowControl w:val="0"/>
            </w:pPr>
          </w:p>
          <w:bookmarkEnd w:id="35"/>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57DB7756" w14:textId="144A25B3" w:rsidR="00211F66" w:rsidRDefault="00211F66" w:rsidP="00211F66">
      <w:pPr>
        <w:jc w:val="center"/>
        <w:rPr>
          <w:b/>
        </w:rPr>
      </w:pPr>
      <w:bookmarkStart w:id="36" w:name="_Hlk191390812"/>
    </w:p>
    <w:p w14:paraId="7B951360" w14:textId="77B02449" w:rsidR="00BA306D" w:rsidRDefault="00BA306D" w:rsidP="00211F66">
      <w:pPr>
        <w:jc w:val="center"/>
        <w:rPr>
          <w:b/>
        </w:rPr>
      </w:pPr>
    </w:p>
    <w:p w14:paraId="3B6D0F10" w14:textId="70E38115" w:rsidR="00BA306D" w:rsidRDefault="00BA306D" w:rsidP="00211F66">
      <w:pPr>
        <w:jc w:val="center"/>
        <w:rPr>
          <w:b/>
        </w:rPr>
      </w:pPr>
    </w:p>
    <w:p w14:paraId="62DC01DB" w14:textId="69514D86" w:rsidR="00BA306D" w:rsidRDefault="00BA306D" w:rsidP="00211F66">
      <w:pPr>
        <w:jc w:val="center"/>
        <w:rPr>
          <w:b/>
        </w:rPr>
      </w:pPr>
    </w:p>
    <w:p w14:paraId="6F17F5AD" w14:textId="2C7DBF65" w:rsidR="00315801" w:rsidRDefault="00315801" w:rsidP="00211F66">
      <w:pPr>
        <w:jc w:val="center"/>
        <w:rPr>
          <w:b/>
        </w:rPr>
      </w:pPr>
    </w:p>
    <w:p w14:paraId="6F24400F" w14:textId="77777777" w:rsidR="00315801" w:rsidRDefault="00315801" w:rsidP="00211F66">
      <w:pPr>
        <w:jc w:val="center"/>
        <w:rPr>
          <w:b/>
        </w:rPr>
      </w:pPr>
      <w:bookmarkStart w:id="37" w:name="_GoBack"/>
      <w:bookmarkEnd w:id="37"/>
    </w:p>
    <w:bookmarkEnd w:id="36"/>
    <w:p w14:paraId="5B22EDA4" w14:textId="77777777" w:rsidR="00DD7113" w:rsidRDefault="00DD7113" w:rsidP="00754983">
      <w:pPr>
        <w:rPr>
          <w:b/>
          <w:bCs/>
        </w:rPr>
      </w:pPr>
    </w:p>
    <w:p w14:paraId="5FBD6A21" w14:textId="65884BEC" w:rsidR="00BA306D" w:rsidRDefault="00BA306D" w:rsidP="00BA306D">
      <w:pPr>
        <w:widowControl w:val="0"/>
      </w:pP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Pirkimo sąlygų </w:t>
      </w:r>
      <w:r w:rsidR="00194692">
        <w:t>8</w:t>
      </w:r>
      <w:r>
        <w:t xml:space="preserve"> priedas</w:t>
      </w:r>
    </w:p>
    <w:p w14:paraId="5C683544" w14:textId="77777777" w:rsidR="00DF7F0B" w:rsidRDefault="00DF7F0B" w:rsidP="00BA306D">
      <w:pPr>
        <w:widowControl w:val="0"/>
      </w:pPr>
    </w:p>
    <w:p w14:paraId="60F675F5" w14:textId="77777777" w:rsidR="00E23765" w:rsidRPr="00EA0252" w:rsidRDefault="00E23765" w:rsidP="00E23765">
      <w:pPr>
        <w:tabs>
          <w:tab w:val="left" w:pos="5502"/>
          <w:tab w:val="right" w:leader="underscore" w:pos="8505"/>
        </w:tabs>
        <w:suppressAutoHyphens/>
        <w:jc w:val="center"/>
        <w:rPr>
          <w:b/>
        </w:rPr>
      </w:pPr>
      <w:r>
        <w:rPr>
          <w:b/>
        </w:rPr>
        <w:t>ŠVENTOSIOS PAKRANTĖS, ABIEJOSE UPĖS PUSĖSE TARP VILNIAUS G. TILTO IR PĖSČIŲJŲ TILTO UKMERGĖJE, SUTVARKYMO IR NAUJŲ INŽINERINIŲ STATINIŲ (TAKŲ) STATYBOS RANGOS DARBŲ</w:t>
      </w:r>
      <w:r w:rsidRPr="00EA0252">
        <w:rPr>
          <w:b/>
        </w:rPr>
        <w:t xml:space="preserve"> PIRKIM</w:t>
      </w:r>
      <w:r>
        <w:rPr>
          <w:b/>
        </w:rPr>
        <w:t>AS</w:t>
      </w:r>
    </w:p>
    <w:p w14:paraId="62B0920C" w14:textId="77777777" w:rsidR="00BA306D" w:rsidRPr="006B7083" w:rsidRDefault="00BA306D" w:rsidP="00E23765">
      <w:pP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1729D5C"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73EB7C6B" w14:textId="357E64A4"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1D51E460" w:rsidR="009F1BC6" w:rsidRDefault="009F1BC6" w:rsidP="00111D7F">
      <w:pPr>
        <w:spacing w:after="200" w:line="276" w:lineRule="auto"/>
        <w:rPr>
          <w:rFonts w:eastAsia="Calibri"/>
          <w:color w:val="00000A"/>
          <w:lang w:eastAsia="hu-HU"/>
        </w:rPr>
      </w:pPr>
    </w:p>
    <w:p w14:paraId="69B2FF2E" w14:textId="12F46C6B" w:rsidR="00142676" w:rsidRDefault="00142676" w:rsidP="00111D7F">
      <w:pPr>
        <w:spacing w:after="200" w:line="276" w:lineRule="auto"/>
        <w:rPr>
          <w:rFonts w:eastAsia="Calibri"/>
          <w:color w:val="00000A"/>
          <w:lang w:eastAsia="hu-HU"/>
        </w:rPr>
      </w:pPr>
    </w:p>
    <w:p w14:paraId="3957025D" w14:textId="77777777" w:rsidR="00142676" w:rsidRDefault="00142676" w:rsidP="00142676">
      <w:pPr>
        <w:tabs>
          <w:tab w:val="left" w:pos="5184"/>
        </w:tabs>
        <w:ind w:left="5184" w:firstLine="1296"/>
        <w:rPr>
          <w:bCs/>
          <w:lang w:eastAsia="ar-SA"/>
        </w:rPr>
        <w:sectPr w:rsidR="00142676" w:rsidSect="009C7DE3">
          <w:pgSz w:w="16838" w:h="11906" w:orient="landscape"/>
          <w:pgMar w:top="1701" w:right="1134" w:bottom="567" w:left="1134" w:header="567" w:footer="567" w:gutter="0"/>
          <w:cols w:space="1296"/>
          <w:titlePg/>
          <w:docGrid w:linePitch="360"/>
        </w:sectPr>
      </w:pPr>
    </w:p>
    <w:p w14:paraId="5E51AA50" w14:textId="4C5E1F3E" w:rsidR="00142676" w:rsidRDefault="00142676" w:rsidP="00142676">
      <w:pPr>
        <w:tabs>
          <w:tab w:val="left" w:pos="5184"/>
        </w:tabs>
        <w:ind w:left="5184" w:firstLine="1296"/>
        <w:rPr>
          <w:bCs/>
          <w:lang w:eastAsia="ar-SA"/>
        </w:rPr>
      </w:pPr>
      <w:r w:rsidRPr="00306D8D">
        <w:rPr>
          <w:bCs/>
          <w:lang w:eastAsia="ar-SA"/>
        </w:rPr>
        <w:lastRenderedPageBreak/>
        <w:t>Pirkimo sąlygų</w:t>
      </w:r>
      <w:r>
        <w:rPr>
          <w:bCs/>
          <w:lang w:eastAsia="ar-SA"/>
        </w:rPr>
        <w:t xml:space="preserve"> </w:t>
      </w:r>
      <w:r w:rsidR="00194692">
        <w:rPr>
          <w:bCs/>
          <w:lang w:eastAsia="ar-SA"/>
        </w:rPr>
        <w:t>9</w:t>
      </w:r>
      <w:r w:rsidRPr="00306D8D">
        <w:rPr>
          <w:bCs/>
          <w:lang w:eastAsia="ar-SA"/>
        </w:rPr>
        <w:t xml:space="preserve"> priedas</w:t>
      </w:r>
    </w:p>
    <w:p w14:paraId="7DFFB5F9" w14:textId="77777777" w:rsidR="00142676" w:rsidRPr="00306D8D" w:rsidRDefault="00142676" w:rsidP="00142676">
      <w:pPr>
        <w:tabs>
          <w:tab w:val="left" w:pos="5184"/>
        </w:tabs>
        <w:ind w:left="5184" w:firstLine="1296"/>
        <w:rPr>
          <w:bCs/>
          <w:lang w:eastAsia="ar-SA"/>
        </w:rPr>
      </w:pPr>
    </w:p>
    <w:p w14:paraId="385D3E0C" w14:textId="77777777" w:rsidR="00E23765" w:rsidRPr="00EA0252" w:rsidRDefault="00E23765" w:rsidP="00E23765">
      <w:pPr>
        <w:tabs>
          <w:tab w:val="left" w:pos="5502"/>
          <w:tab w:val="right" w:leader="underscore" w:pos="8505"/>
        </w:tabs>
        <w:suppressAutoHyphens/>
        <w:jc w:val="center"/>
        <w:rPr>
          <w:b/>
        </w:rPr>
      </w:pPr>
      <w:r>
        <w:rPr>
          <w:b/>
        </w:rPr>
        <w:t>ŠVENTOSIOS PAKRANTĖS, ABIEJOSE UPĖS PUSĖSE TARP VILNIAUS G. TILTO IR PĖSČIŲJŲ TILTO UKMERGĖJE, SUTVARKYMO IR NAUJŲ INŽINERINIŲ STATINIŲ (TAKŲ) STATYBOS RANGOS DARBŲ</w:t>
      </w:r>
      <w:r w:rsidRPr="00EA0252">
        <w:rPr>
          <w:b/>
        </w:rPr>
        <w:t xml:space="preserve"> PIRKIM</w:t>
      </w:r>
      <w:r>
        <w:rPr>
          <w:b/>
        </w:rPr>
        <w:t>AS</w:t>
      </w:r>
    </w:p>
    <w:p w14:paraId="14221B18" w14:textId="74882366" w:rsidR="00142676" w:rsidRDefault="00142676" w:rsidP="00142676">
      <w:pPr>
        <w:widowControl w:val="0"/>
        <w:tabs>
          <w:tab w:val="left" w:pos="5184"/>
          <w:tab w:val="right" w:leader="underscore" w:pos="9071"/>
        </w:tabs>
        <w:suppressAutoHyphens/>
        <w:textAlignment w:val="baseline"/>
      </w:pPr>
    </w:p>
    <w:p w14:paraId="7C74250A" w14:textId="4A958B4F" w:rsidR="00142676" w:rsidRDefault="00142676" w:rsidP="00224B1C">
      <w:pPr>
        <w:shd w:val="clear" w:color="auto" w:fill="FFFFFF"/>
        <w:tabs>
          <w:tab w:val="left" w:pos="5184"/>
        </w:tabs>
        <w:suppressAutoHyphens/>
        <w:ind w:right="-178"/>
        <w:jc w:val="center"/>
        <w:rPr>
          <w:sz w:val="20"/>
        </w:rPr>
      </w:pPr>
      <w:r>
        <w:rPr>
          <w:sz w:val="20"/>
        </w:rPr>
        <w:t>(</w:t>
      </w:r>
      <w:r>
        <w:rPr>
          <w:i/>
          <w:iCs/>
          <w:sz w:val="20"/>
        </w:rPr>
        <w:t>tiekėjo pavadinimas</w:t>
      </w:r>
      <w:r>
        <w:rPr>
          <w:sz w:val="20"/>
        </w:rPr>
        <w:t>)</w:t>
      </w:r>
    </w:p>
    <w:p w14:paraId="660E3FB9" w14:textId="77777777" w:rsidR="00224B1C" w:rsidRPr="00224B1C" w:rsidRDefault="00224B1C" w:rsidP="00224B1C">
      <w:pPr>
        <w:shd w:val="clear" w:color="auto" w:fill="FFFFFF"/>
        <w:tabs>
          <w:tab w:val="left" w:pos="5184"/>
        </w:tabs>
        <w:suppressAutoHyphens/>
        <w:ind w:right="-178"/>
        <w:jc w:val="center"/>
        <w:rPr>
          <w:sz w:val="20"/>
        </w:rPr>
      </w:pPr>
    </w:p>
    <w:p w14:paraId="0EBDF688" w14:textId="712DF826" w:rsidR="00142676" w:rsidRPr="00224B1C" w:rsidRDefault="00224B1C" w:rsidP="00142676">
      <w:pPr>
        <w:tabs>
          <w:tab w:val="left" w:pos="5184"/>
        </w:tabs>
        <w:suppressAutoHyphens/>
        <w:jc w:val="center"/>
        <w:textAlignment w:val="baseline"/>
      </w:pPr>
      <w:r w:rsidRPr="00224B1C">
        <w:rPr>
          <w:rFonts w:eastAsia="Calibri"/>
          <w:iCs/>
        </w:rPr>
        <w:t>Ukmergės rajono savivaldybės administracijai</w:t>
      </w:r>
    </w:p>
    <w:p w14:paraId="28A789A9" w14:textId="77777777" w:rsidR="00142676" w:rsidRDefault="00142676" w:rsidP="00142676">
      <w:pPr>
        <w:widowControl w:val="0"/>
        <w:tabs>
          <w:tab w:val="left" w:pos="5184"/>
          <w:tab w:val="right" w:leader="underscore" w:pos="9071"/>
        </w:tabs>
        <w:suppressAutoHyphens/>
        <w:jc w:val="center"/>
        <w:textAlignment w:val="baseline"/>
        <w:rPr>
          <w:rFonts w:eastAsia="Calibri"/>
          <w:b/>
          <w:bCs/>
          <w:sz w:val="20"/>
        </w:rPr>
      </w:pPr>
    </w:p>
    <w:p w14:paraId="3E58F275" w14:textId="4BAF76DF" w:rsidR="00142676" w:rsidRDefault="00142676" w:rsidP="00142676">
      <w:pPr>
        <w:widowControl w:val="0"/>
        <w:tabs>
          <w:tab w:val="left" w:pos="5184"/>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25701A9C" w14:textId="77777777" w:rsidR="00224B1C" w:rsidRPr="003C11DC" w:rsidRDefault="00224B1C" w:rsidP="00224B1C">
      <w:pPr>
        <w:widowControl w:val="0"/>
        <w:tabs>
          <w:tab w:val="left" w:pos="5184"/>
          <w:tab w:val="right" w:leader="underscore" w:pos="9071"/>
        </w:tabs>
        <w:suppressAutoHyphens/>
        <w:textAlignment w:val="baseline"/>
        <w:rPr>
          <w:rFonts w:eastAsia="Calibri"/>
          <w:b/>
          <w:bCs/>
        </w:rPr>
      </w:pPr>
    </w:p>
    <w:p w14:paraId="755A5914" w14:textId="77777777" w:rsidR="00142676" w:rsidRDefault="00142676" w:rsidP="00142676">
      <w:pPr>
        <w:widowControl w:val="0"/>
        <w:tabs>
          <w:tab w:val="left" w:pos="5184"/>
          <w:tab w:val="right" w:leader="underscore" w:pos="9071"/>
        </w:tabs>
        <w:suppressAutoHyphens/>
        <w:jc w:val="center"/>
        <w:textAlignment w:val="baseline"/>
        <w:rPr>
          <w:rFonts w:eastAsia="Calibri"/>
        </w:rPr>
      </w:pPr>
      <w:r>
        <w:rPr>
          <w:rFonts w:eastAsia="Calibri"/>
        </w:rPr>
        <w:t>20__ m._____________ d. Nr. ______</w:t>
      </w:r>
    </w:p>
    <w:p w14:paraId="261847A8" w14:textId="77777777" w:rsidR="00142676" w:rsidRDefault="00142676" w:rsidP="00142676">
      <w:pPr>
        <w:widowControl w:val="0"/>
        <w:tabs>
          <w:tab w:val="left" w:pos="5184"/>
          <w:tab w:val="right" w:leader="underscore" w:pos="9071"/>
        </w:tabs>
        <w:suppressAutoHyphens/>
        <w:jc w:val="center"/>
        <w:textAlignment w:val="baseline"/>
        <w:rPr>
          <w:rFonts w:eastAsia="Calibri"/>
        </w:rPr>
      </w:pPr>
      <w:r>
        <w:rPr>
          <w:rFonts w:eastAsia="Calibri"/>
        </w:rPr>
        <w:t>__________________________</w:t>
      </w:r>
    </w:p>
    <w:p w14:paraId="0C81C762" w14:textId="77777777" w:rsidR="00142676" w:rsidRDefault="00142676" w:rsidP="00142676">
      <w:pPr>
        <w:widowControl w:val="0"/>
        <w:tabs>
          <w:tab w:val="left" w:pos="5184"/>
          <w:tab w:val="right" w:leader="underscore" w:pos="9071"/>
        </w:tabs>
        <w:suppressAutoHyphens/>
        <w:jc w:val="center"/>
        <w:textAlignment w:val="baseline"/>
      </w:pPr>
      <w:r>
        <w:rPr>
          <w:rFonts w:eastAsia="Calibri"/>
          <w:i/>
          <w:iCs/>
          <w:sz w:val="20"/>
        </w:rPr>
        <w:t>(Sudarymo vieta)</w:t>
      </w:r>
    </w:p>
    <w:p w14:paraId="69CABBC9" w14:textId="77777777" w:rsidR="00142676" w:rsidRDefault="00142676" w:rsidP="00142676">
      <w:pPr>
        <w:tabs>
          <w:tab w:val="left" w:pos="5184"/>
        </w:tabs>
        <w:ind w:firstLine="567"/>
        <w:jc w:val="both"/>
        <w:rPr>
          <w:color w:val="000000"/>
        </w:rPr>
      </w:pPr>
      <w:r>
        <w:rPr>
          <w:color w:val="000000"/>
        </w:rPr>
        <w:t>Aš, ___________________________________________________________________ ,</w:t>
      </w:r>
    </w:p>
    <w:p w14:paraId="21930F46" w14:textId="77777777" w:rsidR="00142676" w:rsidRDefault="00142676" w:rsidP="00142676">
      <w:pPr>
        <w:tabs>
          <w:tab w:val="left" w:pos="5184"/>
        </w:tabs>
        <w:ind w:left="960" w:firstLine="318"/>
        <w:jc w:val="both"/>
        <w:rPr>
          <w:color w:val="000000"/>
          <w:sz w:val="20"/>
        </w:rPr>
      </w:pPr>
      <w:r>
        <w:rPr>
          <w:i/>
          <w:iCs/>
          <w:color w:val="000000"/>
          <w:sz w:val="20"/>
        </w:rPr>
        <w:t>(tiekėjo vadovo ar jo įgalioto asmens pareigų pavadinimas, vardas ir pavardė)</w:t>
      </w:r>
    </w:p>
    <w:p w14:paraId="21BDB092" w14:textId="77777777" w:rsidR="00142676" w:rsidRDefault="00142676" w:rsidP="00142676">
      <w:pPr>
        <w:tabs>
          <w:tab w:val="left" w:pos="5184"/>
        </w:tabs>
        <w:jc w:val="both"/>
        <w:rPr>
          <w:color w:val="000000"/>
        </w:rPr>
      </w:pPr>
      <w:r>
        <w:rPr>
          <w:color w:val="000000"/>
        </w:rPr>
        <w:t>patvirtinu, kad mano vadovaujamas (-a) (atstovaujamas (-a))____________________________ ,</w:t>
      </w:r>
    </w:p>
    <w:p w14:paraId="052B971A" w14:textId="77777777" w:rsidR="00142676" w:rsidRDefault="00142676" w:rsidP="00142676">
      <w:pPr>
        <w:tabs>
          <w:tab w:val="left" w:pos="5184"/>
        </w:tabs>
        <w:ind w:left="5640" w:firstLine="742"/>
        <w:jc w:val="both"/>
        <w:rPr>
          <w:color w:val="000000"/>
          <w:sz w:val="20"/>
        </w:rPr>
      </w:pPr>
      <w:r>
        <w:rPr>
          <w:i/>
          <w:iCs/>
          <w:color w:val="000000"/>
          <w:sz w:val="20"/>
        </w:rPr>
        <w:t xml:space="preserve">(tiekėjo pavadinimas)    </w:t>
      </w:r>
    </w:p>
    <w:p w14:paraId="74506D8D" w14:textId="77777777" w:rsidR="00142676" w:rsidRDefault="00142676" w:rsidP="00142676">
      <w:pPr>
        <w:tabs>
          <w:tab w:val="left" w:pos="5184"/>
        </w:tabs>
        <w:jc w:val="both"/>
        <w:rPr>
          <w:color w:val="000000"/>
          <w:u w:val="single"/>
        </w:rPr>
      </w:pPr>
      <w:r>
        <w:rPr>
          <w:color w:val="000000"/>
        </w:rPr>
        <w:t>dalyvaujantis (-i) ______________________________________________________________</w:t>
      </w:r>
    </w:p>
    <w:p w14:paraId="4C87A166" w14:textId="77777777" w:rsidR="00142676" w:rsidRDefault="00142676" w:rsidP="00142676">
      <w:pPr>
        <w:tabs>
          <w:tab w:val="left" w:pos="5184"/>
        </w:tabs>
        <w:ind w:left="2040" w:firstLine="371"/>
        <w:jc w:val="both"/>
        <w:rPr>
          <w:color w:val="000000"/>
          <w:sz w:val="20"/>
        </w:rPr>
      </w:pPr>
      <w:r>
        <w:rPr>
          <w:i/>
          <w:iCs/>
          <w:color w:val="000000"/>
          <w:sz w:val="20"/>
        </w:rPr>
        <w:t>(perkančiosios organizacijos / perkančiojo subjekto pavadinimas)</w:t>
      </w:r>
    </w:p>
    <w:p w14:paraId="0A47A48B" w14:textId="77777777" w:rsidR="00142676" w:rsidRDefault="00142676" w:rsidP="00142676">
      <w:pPr>
        <w:tabs>
          <w:tab w:val="left" w:pos="5184"/>
        </w:tabs>
        <w:jc w:val="both"/>
        <w:rPr>
          <w:color w:val="000000"/>
        </w:rPr>
      </w:pPr>
      <w:r>
        <w:rPr>
          <w:color w:val="000000"/>
        </w:rPr>
        <w:t>vykdomame  _____________________________________, atitinka toliau nurodomus reikalavimus:</w:t>
      </w:r>
    </w:p>
    <w:p w14:paraId="79801DD8" w14:textId="77777777" w:rsidR="00142676" w:rsidRDefault="00142676" w:rsidP="00142676">
      <w:pPr>
        <w:tabs>
          <w:tab w:val="left" w:pos="5184"/>
        </w:tabs>
        <w:ind w:firstLine="636"/>
        <w:jc w:val="both"/>
        <w:rPr>
          <w:color w:val="000000"/>
          <w:sz w:val="20"/>
        </w:rPr>
      </w:pPr>
      <w:r>
        <w:rPr>
          <w:i/>
          <w:iCs/>
          <w:color w:val="000000"/>
          <w:sz w:val="20"/>
        </w:rPr>
        <w:t>(pirkimo objekto pavadinimas, pirkimo numeris, pirkimo paskelbimo CVP IS data</w:t>
      </w:r>
      <w:r>
        <w:rPr>
          <w:color w:val="000000"/>
          <w:sz w:val="20"/>
        </w:rPr>
        <w:t>)</w:t>
      </w:r>
    </w:p>
    <w:p w14:paraId="4305CDE5" w14:textId="77777777" w:rsidR="00142676" w:rsidRDefault="00142676" w:rsidP="00224B1C">
      <w:pPr>
        <w:tabs>
          <w:tab w:val="left" w:pos="5184"/>
        </w:tabs>
        <w:jc w:val="both"/>
        <w:rPr>
          <w:color w:val="000000"/>
          <w:sz w:val="20"/>
        </w:rPr>
      </w:pPr>
    </w:p>
    <w:p w14:paraId="50B8AFB8" w14:textId="77777777" w:rsidR="00142676" w:rsidRDefault="00142676" w:rsidP="00224B1C">
      <w:pPr>
        <w:widowControl w:val="0"/>
        <w:tabs>
          <w:tab w:val="left" w:pos="5184"/>
        </w:tabs>
        <w:suppressAutoHyphens/>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42676" w14:paraId="3F078F63" w14:textId="77777777" w:rsidTr="00F6692E">
        <w:tc>
          <w:tcPr>
            <w:tcW w:w="352" w:type="dxa"/>
            <w:tcBorders>
              <w:top w:val="single" w:sz="4" w:space="0" w:color="auto"/>
              <w:left w:val="single" w:sz="4" w:space="0" w:color="auto"/>
              <w:bottom w:val="single" w:sz="4" w:space="0" w:color="auto"/>
              <w:right w:val="nil"/>
            </w:tcBorders>
            <w:hideMark/>
          </w:tcPr>
          <w:p w14:paraId="583A0467" w14:textId="77777777" w:rsidR="00142676" w:rsidRDefault="00142676" w:rsidP="00F6692E">
            <w:pPr>
              <w:tabs>
                <w:tab w:val="left" w:pos="5184"/>
              </w:tabs>
              <w:rPr>
                <w:lang w:eastAsia="lt-LT"/>
              </w:rPr>
            </w:pPr>
            <w:r>
              <w:rPr>
                <w:lang w:eastAsia="lt-LT"/>
              </w:rPr>
              <w:t>×</w:t>
            </w:r>
          </w:p>
        </w:tc>
        <w:tc>
          <w:tcPr>
            <w:tcW w:w="9574" w:type="dxa"/>
            <w:vMerge w:val="restart"/>
            <w:tcBorders>
              <w:top w:val="nil"/>
              <w:left w:val="nil"/>
              <w:bottom w:val="nil"/>
              <w:right w:val="nil"/>
            </w:tcBorders>
            <w:hideMark/>
          </w:tcPr>
          <w:p w14:paraId="79913434" w14:textId="543E3477" w:rsidR="00224B1C" w:rsidRDefault="00224B1C" w:rsidP="00F6692E">
            <w:pPr>
              <w:tabs>
                <w:tab w:val="left" w:pos="5184"/>
              </w:tabs>
              <w:jc w:val="both"/>
              <w:rPr>
                <w:lang w:eastAsia="lt-LT"/>
              </w:rPr>
            </w:pPr>
            <w:r>
              <w:rPr>
                <w:color w:val="000000"/>
              </w:rPr>
              <w:t xml:space="preserve">tiekėjo siūlomos Prekės nekelia grėsmės nacionaliniam saugumui </w:t>
            </w:r>
            <w:r>
              <w:rPr>
                <w:color w:val="000000"/>
                <w:bdr w:val="none" w:sz="0" w:space="0" w:color="auto" w:frame="1"/>
              </w:rPr>
              <w:t xml:space="preserve">– </w:t>
            </w:r>
            <w:r>
              <w:rPr>
                <w:color w:val="000000"/>
              </w:rPr>
              <w:t>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224B1C">
              <w:rPr>
                <w:i/>
                <w:color w:val="000000"/>
              </w:rPr>
              <w:t>Pirkimo sąlygų 3.25.1 papunktis).</w:t>
            </w:r>
          </w:p>
          <w:p w14:paraId="44C7C619" w14:textId="716FAC8B" w:rsidR="00142676" w:rsidRPr="00483A6B" w:rsidRDefault="00142676" w:rsidP="00F6692E">
            <w:pPr>
              <w:tabs>
                <w:tab w:val="left" w:pos="5184"/>
              </w:tabs>
              <w:jc w:val="both"/>
              <w:rPr>
                <w:lang w:eastAsia="lt-LT"/>
              </w:rPr>
            </w:pPr>
          </w:p>
        </w:tc>
      </w:tr>
      <w:tr w:rsidR="00142676" w14:paraId="2BEEA520" w14:textId="77777777" w:rsidTr="00F6692E">
        <w:tc>
          <w:tcPr>
            <w:tcW w:w="352" w:type="dxa"/>
            <w:tcBorders>
              <w:top w:val="single" w:sz="4" w:space="0" w:color="auto"/>
              <w:left w:val="nil"/>
              <w:bottom w:val="nil"/>
              <w:right w:val="nil"/>
            </w:tcBorders>
          </w:tcPr>
          <w:p w14:paraId="2014AECB" w14:textId="77777777" w:rsidR="00142676" w:rsidRDefault="00142676" w:rsidP="00F6692E">
            <w:pPr>
              <w:tabs>
                <w:tab w:val="left" w:pos="5184"/>
              </w:tabs>
              <w:rPr>
                <w:lang w:eastAsia="lt-LT"/>
              </w:rPr>
            </w:pPr>
          </w:p>
        </w:tc>
        <w:tc>
          <w:tcPr>
            <w:tcW w:w="0" w:type="auto"/>
            <w:vMerge/>
            <w:tcBorders>
              <w:top w:val="nil"/>
              <w:left w:val="nil"/>
              <w:bottom w:val="nil"/>
              <w:right w:val="nil"/>
            </w:tcBorders>
            <w:vAlign w:val="center"/>
            <w:hideMark/>
          </w:tcPr>
          <w:p w14:paraId="548275D1" w14:textId="77777777" w:rsidR="00142676" w:rsidRDefault="00142676" w:rsidP="00F6692E">
            <w:pPr>
              <w:tabs>
                <w:tab w:val="left" w:pos="5184"/>
              </w:tabs>
              <w:rPr>
                <w:lang w:eastAsia="lt-LT"/>
              </w:rPr>
            </w:pPr>
          </w:p>
        </w:tc>
      </w:tr>
      <w:tr w:rsidR="00142676" w14:paraId="6DF3C6D2" w14:textId="77777777" w:rsidTr="00F6692E">
        <w:tc>
          <w:tcPr>
            <w:tcW w:w="352" w:type="dxa"/>
            <w:tcBorders>
              <w:top w:val="nil"/>
              <w:left w:val="nil"/>
              <w:bottom w:val="nil"/>
              <w:right w:val="nil"/>
            </w:tcBorders>
          </w:tcPr>
          <w:p w14:paraId="7D417A10" w14:textId="77777777" w:rsidR="00142676" w:rsidRDefault="00142676" w:rsidP="00F6692E">
            <w:pPr>
              <w:tabs>
                <w:tab w:val="left" w:pos="5184"/>
              </w:tabs>
              <w:rPr>
                <w:lang w:eastAsia="lt-LT"/>
              </w:rPr>
            </w:pPr>
          </w:p>
        </w:tc>
        <w:tc>
          <w:tcPr>
            <w:tcW w:w="0" w:type="auto"/>
            <w:vMerge/>
            <w:tcBorders>
              <w:top w:val="nil"/>
              <w:left w:val="nil"/>
              <w:bottom w:val="nil"/>
              <w:right w:val="nil"/>
            </w:tcBorders>
            <w:vAlign w:val="center"/>
            <w:hideMark/>
          </w:tcPr>
          <w:p w14:paraId="53F4B5EA" w14:textId="77777777" w:rsidR="00142676" w:rsidRDefault="00142676" w:rsidP="00F6692E">
            <w:pPr>
              <w:tabs>
                <w:tab w:val="left" w:pos="5184"/>
              </w:tabs>
              <w:rPr>
                <w:lang w:eastAsia="lt-LT"/>
              </w:rPr>
            </w:pPr>
          </w:p>
        </w:tc>
      </w:tr>
    </w:tbl>
    <w:p w14:paraId="16F1980B" w14:textId="77777777" w:rsidR="00142676" w:rsidRDefault="00142676" w:rsidP="00142676">
      <w:pPr>
        <w:shd w:val="clear" w:color="auto" w:fill="FFFFFF"/>
        <w:tabs>
          <w:tab w:val="left" w:pos="5184"/>
        </w:tabs>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42676" w14:paraId="570A1F9F" w14:textId="77777777" w:rsidTr="00F6692E">
        <w:tc>
          <w:tcPr>
            <w:tcW w:w="352" w:type="dxa"/>
            <w:tcBorders>
              <w:top w:val="single" w:sz="4" w:space="0" w:color="auto"/>
              <w:left w:val="single" w:sz="4" w:space="0" w:color="auto"/>
              <w:bottom w:val="single" w:sz="4" w:space="0" w:color="auto"/>
              <w:right w:val="nil"/>
            </w:tcBorders>
            <w:hideMark/>
          </w:tcPr>
          <w:p w14:paraId="4D62A793" w14:textId="77777777" w:rsidR="00142676" w:rsidRDefault="00142676" w:rsidP="00F6692E">
            <w:pPr>
              <w:tabs>
                <w:tab w:val="left" w:pos="5184"/>
              </w:tabs>
              <w:rPr>
                <w:lang w:eastAsia="lt-LT"/>
              </w:rPr>
            </w:pPr>
            <w:r>
              <w:rPr>
                <w:lang w:eastAsia="lt-LT"/>
              </w:rPr>
              <w:t>×</w:t>
            </w:r>
          </w:p>
        </w:tc>
        <w:tc>
          <w:tcPr>
            <w:tcW w:w="9281" w:type="dxa"/>
            <w:vMerge w:val="restart"/>
            <w:tcBorders>
              <w:top w:val="nil"/>
              <w:left w:val="nil"/>
              <w:bottom w:val="nil"/>
              <w:right w:val="nil"/>
            </w:tcBorders>
            <w:hideMark/>
          </w:tcPr>
          <w:tbl>
            <w:tblPr>
              <w:tblW w:w="0" w:type="auto"/>
              <w:tblCellMar>
                <w:left w:w="0" w:type="dxa"/>
                <w:right w:w="0" w:type="dxa"/>
              </w:tblCellMar>
              <w:tblLook w:val="04A0" w:firstRow="1" w:lastRow="0" w:firstColumn="1" w:lastColumn="0" w:noHBand="0" w:noVBand="1"/>
            </w:tblPr>
            <w:tblGrid>
              <w:gridCol w:w="8721"/>
              <w:gridCol w:w="344"/>
            </w:tblGrid>
            <w:tr w:rsidR="00224B1C" w14:paraId="4987DD72" w14:textId="77777777" w:rsidTr="00224B1C">
              <w:trPr>
                <w:gridAfter w:val="1"/>
                <w:wAfter w:w="352" w:type="dxa"/>
                <w:trHeight w:val="517"/>
              </w:trPr>
              <w:tc>
                <w:tcPr>
                  <w:tcW w:w="9574" w:type="dxa"/>
                  <w:vMerge w:val="restart"/>
                  <w:tcBorders>
                    <w:top w:val="nil"/>
                    <w:left w:val="nil"/>
                    <w:bottom w:val="nil"/>
                    <w:right w:val="nil"/>
                  </w:tcBorders>
                  <w:tcMar>
                    <w:top w:w="0" w:type="dxa"/>
                    <w:left w:w="108" w:type="dxa"/>
                    <w:bottom w:w="0" w:type="dxa"/>
                    <w:right w:w="108" w:type="dxa"/>
                  </w:tcMar>
                  <w:hideMark/>
                </w:tcPr>
                <w:p w14:paraId="0A571330" w14:textId="3D025B0A" w:rsidR="00224B1C" w:rsidRDefault="00224B1C" w:rsidP="00224B1C">
                  <w:pPr>
                    <w:jc w:val="both"/>
                  </w:pPr>
                  <w:r>
                    <w:t xml:space="preserve">tiekėjas neturi interesų, galinčių kelti grėsmę nacionaliniam saugumui – vadovaujantis VPĮ 47 straipsnio 9 dalimi, jis pats, </w:t>
                  </w:r>
                  <w:r>
                    <w:rPr>
                      <w:color w:val="000000"/>
                      <w:bdr w:val="none" w:sz="0" w:space="0" w:color="auto" w:frame="1"/>
                    </w:rPr>
                    <w:t>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224B1C" w14:paraId="6AC256B1" w14:textId="77777777" w:rsidTr="00224B1C">
              <w:tc>
                <w:tcPr>
                  <w:tcW w:w="0" w:type="auto"/>
                  <w:vMerge/>
                  <w:tcBorders>
                    <w:top w:val="nil"/>
                    <w:left w:val="nil"/>
                    <w:bottom w:val="nil"/>
                    <w:right w:val="nil"/>
                  </w:tcBorders>
                  <w:vAlign w:val="center"/>
                  <w:hideMark/>
                </w:tcPr>
                <w:p w14:paraId="7C47436A" w14:textId="77777777" w:rsidR="00224B1C" w:rsidRDefault="00224B1C" w:rsidP="00224B1C"/>
              </w:tc>
              <w:tc>
                <w:tcPr>
                  <w:tcW w:w="352" w:type="dxa"/>
                  <w:tcBorders>
                    <w:top w:val="nil"/>
                    <w:left w:val="nil"/>
                    <w:bottom w:val="nil"/>
                    <w:right w:val="nil"/>
                  </w:tcBorders>
                  <w:tcMar>
                    <w:top w:w="0" w:type="dxa"/>
                    <w:left w:w="108" w:type="dxa"/>
                    <w:bottom w:w="0" w:type="dxa"/>
                    <w:right w:w="108" w:type="dxa"/>
                  </w:tcMar>
                  <w:hideMark/>
                </w:tcPr>
                <w:p w14:paraId="54F23404" w14:textId="77777777" w:rsidR="00224B1C" w:rsidRDefault="00224B1C" w:rsidP="00224B1C">
                  <w:r>
                    <w:t> </w:t>
                  </w:r>
                </w:p>
              </w:tc>
            </w:tr>
            <w:tr w:rsidR="00224B1C" w14:paraId="1C9A0672" w14:textId="77777777" w:rsidTr="00224B1C">
              <w:tc>
                <w:tcPr>
                  <w:tcW w:w="0" w:type="auto"/>
                  <w:vMerge/>
                  <w:tcBorders>
                    <w:top w:val="nil"/>
                    <w:left w:val="nil"/>
                    <w:bottom w:val="nil"/>
                    <w:right w:val="nil"/>
                  </w:tcBorders>
                  <w:vAlign w:val="center"/>
                  <w:hideMark/>
                </w:tcPr>
                <w:p w14:paraId="3C84AAF4" w14:textId="77777777" w:rsidR="00224B1C" w:rsidRDefault="00224B1C" w:rsidP="00224B1C"/>
              </w:tc>
              <w:tc>
                <w:tcPr>
                  <w:tcW w:w="352" w:type="dxa"/>
                  <w:tcBorders>
                    <w:top w:val="nil"/>
                    <w:left w:val="nil"/>
                    <w:bottom w:val="nil"/>
                    <w:right w:val="nil"/>
                  </w:tcBorders>
                  <w:tcMar>
                    <w:top w:w="0" w:type="dxa"/>
                    <w:left w:w="108" w:type="dxa"/>
                    <w:bottom w:w="0" w:type="dxa"/>
                    <w:right w:w="108" w:type="dxa"/>
                  </w:tcMar>
                  <w:hideMark/>
                </w:tcPr>
                <w:p w14:paraId="489F26A3" w14:textId="77777777" w:rsidR="00224B1C" w:rsidRDefault="00224B1C" w:rsidP="00224B1C">
                  <w:r>
                    <w:t> </w:t>
                  </w:r>
                </w:p>
              </w:tc>
            </w:tr>
          </w:tbl>
          <w:p w14:paraId="5CC39A7A" w14:textId="643B3F3D" w:rsidR="00142676" w:rsidRDefault="00142676" w:rsidP="00F6692E">
            <w:pPr>
              <w:tabs>
                <w:tab w:val="left" w:pos="5184"/>
              </w:tabs>
              <w:jc w:val="both"/>
            </w:pPr>
          </w:p>
        </w:tc>
      </w:tr>
      <w:tr w:rsidR="00142676" w14:paraId="6B86976C" w14:textId="77777777" w:rsidTr="00F6692E">
        <w:tc>
          <w:tcPr>
            <w:tcW w:w="352" w:type="dxa"/>
            <w:tcBorders>
              <w:top w:val="single" w:sz="4" w:space="0" w:color="auto"/>
              <w:left w:val="nil"/>
              <w:bottom w:val="nil"/>
              <w:right w:val="nil"/>
            </w:tcBorders>
          </w:tcPr>
          <w:p w14:paraId="3A6C06C8" w14:textId="77777777" w:rsidR="00142676" w:rsidRDefault="00142676" w:rsidP="00F6692E">
            <w:pPr>
              <w:tabs>
                <w:tab w:val="left" w:pos="5184"/>
              </w:tabs>
              <w:rPr>
                <w:lang w:eastAsia="lt-LT"/>
              </w:rPr>
            </w:pPr>
          </w:p>
        </w:tc>
        <w:tc>
          <w:tcPr>
            <w:tcW w:w="0" w:type="auto"/>
            <w:vMerge/>
            <w:tcBorders>
              <w:top w:val="nil"/>
              <w:left w:val="nil"/>
              <w:bottom w:val="nil"/>
              <w:right w:val="nil"/>
            </w:tcBorders>
            <w:vAlign w:val="center"/>
            <w:hideMark/>
          </w:tcPr>
          <w:p w14:paraId="5D4CEF56" w14:textId="77777777" w:rsidR="00142676" w:rsidRDefault="00142676" w:rsidP="00F6692E">
            <w:pPr>
              <w:tabs>
                <w:tab w:val="left" w:pos="5184"/>
              </w:tabs>
              <w:rPr>
                <w:lang w:eastAsia="lt-LT"/>
              </w:rPr>
            </w:pPr>
          </w:p>
        </w:tc>
      </w:tr>
      <w:tr w:rsidR="00142676" w14:paraId="10E427E2" w14:textId="77777777" w:rsidTr="00F6692E">
        <w:tc>
          <w:tcPr>
            <w:tcW w:w="352" w:type="dxa"/>
            <w:tcBorders>
              <w:top w:val="nil"/>
              <w:left w:val="nil"/>
              <w:bottom w:val="nil"/>
              <w:right w:val="nil"/>
            </w:tcBorders>
          </w:tcPr>
          <w:p w14:paraId="256BFAA1" w14:textId="77777777" w:rsidR="00142676" w:rsidRDefault="00142676" w:rsidP="00F6692E">
            <w:pPr>
              <w:tabs>
                <w:tab w:val="left" w:pos="5184"/>
              </w:tabs>
              <w:rPr>
                <w:lang w:eastAsia="lt-LT"/>
              </w:rPr>
            </w:pPr>
          </w:p>
        </w:tc>
        <w:tc>
          <w:tcPr>
            <w:tcW w:w="0" w:type="auto"/>
            <w:vMerge/>
            <w:tcBorders>
              <w:top w:val="nil"/>
              <w:left w:val="nil"/>
              <w:bottom w:val="nil"/>
              <w:right w:val="nil"/>
            </w:tcBorders>
            <w:vAlign w:val="center"/>
            <w:hideMark/>
          </w:tcPr>
          <w:p w14:paraId="3A7AB7A6" w14:textId="77777777" w:rsidR="00142676" w:rsidRDefault="00142676" w:rsidP="00F6692E">
            <w:pPr>
              <w:tabs>
                <w:tab w:val="left" w:pos="5184"/>
              </w:tabs>
              <w:rPr>
                <w:lang w:eastAsia="lt-LT"/>
              </w:rPr>
            </w:pPr>
          </w:p>
        </w:tc>
      </w:tr>
    </w:tbl>
    <w:p w14:paraId="1BDAD502" w14:textId="77777777" w:rsidR="00142676" w:rsidRDefault="00142676" w:rsidP="00142676">
      <w:pPr>
        <w:shd w:val="clear" w:color="auto" w:fill="FFFFFF"/>
        <w:tabs>
          <w:tab w:val="left" w:pos="5184"/>
        </w:tabs>
        <w:ind w:firstLine="424"/>
        <w:rPr>
          <w:i/>
          <w:sz w:val="20"/>
        </w:rPr>
      </w:pPr>
    </w:p>
    <w:p w14:paraId="352A6147" w14:textId="77777777" w:rsidR="00142676" w:rsidRDefault="00142676" w:rsidP="00142676">
      <w:pPr>
        <w:shd w:val="clear" w:color="auto" w:fill="FFFFFF"/>
        <w:tabs>
          <w:tab w:val="left" w:pos="5184"/>
        </w:tabs>
        <w:ind w:firstLine="709"/>
      </w:pPr>
      <w:bookmarkStart w:id="38" w:name="part_5bf6e378ef4b4b5a8679aa05a00d43a5"/>
      <w:bookmarkEnd w:id="38"/>
      <w:r>
        <w:t>Patvirtinu, kad šie duomenys yra teisingi ir aktualūs pasiūlymo pateikimo dieną.</w:t>
      </w:r>
    </w:p>
    <w:p w14:paraId="35E2B96F" w14:textId="77777777" w:rsidR="00142676" w:rsidRDefault="00142676" w:rsidP="00142676">
      <w:pPr>
        <w:shd w:val="clear" w:color="auto" w:fill="FFFFFF"/>
        <w:tabs>
          <w:tab w:val="left" w:pos="5184"/>
        </w:tabs>
        <w:ind w:firstLine="709"/>
      </w:pPr>
    </w:p>
    <w:p w14:paraId="55F0AC97" w14:textId="03D39310" w:rsidR="00142676" w:rsidRDefault="00142676" w:rsidP="00142676">
      <w:pPr>
        <w:tabs>
          <w:tab w:val="left" w:pos="5184"/>
        </w:tabs>
        <w:ind w:firstLine="709"/>
        <w:jc w:val="both"/>
      </w:pPr>
      <w: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D1A11D2" w14:textId="77777777" w:rsidR="00142676" w:rsidRDefault="00142676" w:rsidP="00142676">
      <w:pPr>
        <w:widowControl w:val="0"/>
        <w:shd w:val="clear" w:color="auto" w:fill="FFFFFF"/>
        <w:tabs>
          <w:tab w:val="left" w:pos="5184"/>
        </w:tabs>
        <w:suppressAutoHyphens/>
        <w:ind w:firstLine="709"/>
        <w:jc w:val="both"/>
        <w:textAlignment w:val="baseline"/>
        <w:rPr>
          <w:color w:val="000000"/>
          <w:shd w:val="clear" w:color="auto" w:fill="00FF00"/>
        </w:rPr>
      </w:pPr>
    </w:p>
    <w:p w14:paraId="3C2A6D85" w14:textId="77777777" w:rsidR="00142676" w:rsidRDefault="00142676" w:rsidP="00142676">
      <w:pPr>
        <w:tabs>
          <w:tab w:val="left" w:pos="5184"/>
        </w:tabs>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3709867B" w14:textId="77777777" w:rsidR="00142676" w:rsidRDefault="00142676" w:rsidP="00224B1C">
      <w:pPr>
        <w:widowControl w:val="0"/>
        <w:tabs>
          <w:tab w:val="left" w:pos="5184"/>
        </w:tabs>
        <w:suppressAutoHyphens/>
        <w:textAlignment w:val="baseline"/>
        <w:rPr>
          <w:sz w:val="18"/>
          <w:szCs w:val="18"/>
        </w:rPr>
      </w:pPr>
    </w:p>
    <w:p w14:paraId="0378DF99" w14:textId="77777777" w:rsidR="00142676" w:rsidRDefault="00142676" w:rsidP="00142676">
      <w:pPr>
        <w:widowControl w:val="0"/>
        <w:tabs>
          <w:tab w:val="left" w:pos="5184"/>
        </w:tabs>
        <w:suppressAutoHyphens/>
        <w:jc w:val="center"/>
        <w:textAlignment w:val="baseline"/>
        <w:rPr>
          <w:sz w:val="18"/>
          <w:szCs w:val="18"/>
        </w:rPr>
      </w:pPr>
    </w:p>
    <w:p w14:paraId="4F26ABED" w14:textId="77777777" w:rsidR="00142676" w:rsidRDefault="00142676" w:rsidP="00142676">
      <w:pPr>
        <w:widowControl w:val="0"/>
        <w:tabs>
          <w:tab w:val="left" w:pos="5184"/>
        </w:tabs>
        <w:suppressAutoHyphens/>
        <w:jc w:val="center"/>
        <w:textAlignment w:val="baseline"/>
        <w:rPr>
          <w:sz w:val="18"/>
          <w:szCs w:val="18"/>
        </w:rPr>
      </w:pPr>
    </w:p>
    <w:p w14:paraId="199E778B" w14:textId="77777777" w:rsidR="00142676" w:rsidRDefault="00142676" w:rsidP="00142676">
      <w:pPr>
        <w:widowControl w:val="0"/>
        <w:tabs>
          <w:tab w:val="left" w:pos="5184"/>
        </w:tabs>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58C40D2F" w14:textId="58B9A518" w:rsidR="00142676" w:rsidRPr="00224B1C" w:rsidRDefault="00142676" w:rsidP="00224B1C">
      <w:pPr>
        <w:widowControl w:val="0"/>
        <w:tabs>
          <w:tab w:val="left" w:pos="5184"/>
        </w:tabs>
        <w:suppressAutoHyphens/>
        <w:ind w:firstLine="471"/>
        <w:textAlignment w:val="baseline"/>
        <w:rPr>
          <w:rFonts w:eastAsia="Calibri"/>
          <w:i/>
          <w:iCs/>
          <w:sz w:val="22"/>
        </w:rPr>
      </w:pPr>
      <w:r>
        <w:rPr>
          <w:rFonts w:eastAsia="Calibri"/>
          <w:i/>
          <w:iCs/>
          <w:sz w:val="22"/>
        </w:rPr>
        <w:t xml:space="preserve">  (pareigos)                                              (parašas)                                            (vardas ir pavardė)</w:t>
      </w:r>
    </w:p>
    <w:p w14:paraId="45EFFD24" w14:textId="77777777" w:rsidR="00142676" w:rsidRPr="00111D7F" w:rsidRDefault="00142676" w:rsidP="00111D7F">
      <w:pPr>
        <w:spacing w:after="200" w:line="276" w:lineRule="auto"/>
        <w:rPr>
          <w:rFonts w:eastAsia="Calibri"/>
          <w:color w:val="00000A"/>
          <w:lang w:eastAsia="hu-HU"/>
        </w:rPr>
      </w:pPr>
    </w:p>
    <w:sectPr w:rsidR="00142676" w:rsidRPr="00111D7F" w:rsidSect="0014267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964B86" w:rsidRDefault="00964B86" w:rsidP="0030153E">
      <w:r>
        <w:separator/>
      </w:r>
    </w:p>
  </w:endnote>
  <w:endnote w:type="continuationSeparator" w:id="0">
    <w:p w14:paraId="695E05F5" w14:textId="77777777" w:rsidR="00964B86" w:rsidRDefault="00964B86"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NovaCond-Light">
    <w:altName w:val="Arial"/>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964B86" w:rsidRDefault="00964B86" w:rsidP="0030153E">
      <w:r>
        <w:separator/>
      </w:r>
    </w:p>
  </w:footnote>
  <w:footnote w:type="continuationSeparator" w:id="0">
    <w:p w14:paraId="7FD2E95C" w14:textId="77777777" w:rsidR="00964B86" w:rsidRDefault="00964B86" w:rsidP="0030153E">
      <w:r>
        <w:continuationSeparator/>
      </w:r>
    </w:p>
  </w:footnote>
  <w:footnote w:id="1">
    <w:p w14:paraId="5BA75F47" w14:textId="77777777" w:rsidR="00964B86" w:rsidRPr="001620D3" w:rsidRDefault="00964B8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964B86" w:rsidRPr="001620D3" w:rsidRDefault="00964B8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964B86" w:rsidRDefault="00964B8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964B86" w:rsidRPr="001620D3" w:rsidRDefault="00964B8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964B86" w:rsidRPr="001620D3" w:rsidRDefault="00964B8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964B86" w:rsidRDefault="00964B8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964B86" w:rsidRPr="001620D3" w:rsidRDefault="00964B8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964B86" w:rsidRPr="001620D3" w:rsidRDefault="00964B8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964B86" w:rsidRDefault="00964B8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964B86" w:rsidRDefault="00964B8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964B86" w:rsidRDefault="00964B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5171" w14:textId="2AA7ED57" w:rsidR="00964B86" w:rsidRPr="00000465" w:rsidRDefault="00964B86">
    <w:pPr>
      <w:pStyle w:val="Antrats"/>
    </w:pPr>
    <w:r>
      <w:tab/>
    </w:r>
    <w:r>
      <w:tab/>
    </w:r>
    <w:r w:rsidR="00000465" w:rsidRPr="00000465">
      <w:t>2025-09-23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644EB8"/>
    <w:multiLevelType w:val="hybridMultilevel"/>
    <w:tmpl w:val="A92CAA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1"/>
  </w:num>
  <w:num w:numId="5">
    <w:abstractNumId w:val="40"/>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0465"/>
    <w:rsid w:val="000019D8"/>
    <w:rsid w:val="00003F06"/>
    <w:rsid w:val="00005399"/>
    <w:rsid w:val="00013095"/>
    <w:rsid w:val="0001472A"/>
    <w:rsid w:val="00021946"/>
    <w:rsid w:val="000230B4"/>
    <w:rsid w:val="000260B7"/>
    <w:rsid w:val="000275DE"/>
    <w:rsid w:val="00033956"/>
    <w:rsid w:val="00036724"/>
    <w:rsid w:val="00040370"/>
    <w:rsid w:val="00041262"/>
    <w:rsid w:val="0004155C"/>
    <w:rsid w:val="00047CFE"/>
    <w:rsid w:val="00054AE6"/>
    <w:rsid w:val="00055469"/>
    <w:rsid w:val="00060DFE"/>
    <w:rsid w:val="000621DE"/>
    <w:rsid w:val="000625F1"/>
    <w:rsid w:val="000632B8"/>
    <w:rsid w:val="000639A4"/>
    <w:rsid w:val="000717BF"/>
    <w:rsid w:val="00071BD4"/>
    <w:rsid w:val="0007203C"/>
    <w:rsid w:val="000765B3"/>
    <w:rsid w:val="00076F60"/>
    <w:rsid w:val="00077EFC"/>
    <w:rsid w:val="00080468"/>
    <w:rsid w:val="0008125D"/>
    <w:rsid w:val="00086E5E"/>
    <w:rsid w:val="00091B3B"/>
    <w:rsid w:val="00094DFE"/>
    <w:rsid w:val="0009643F"/>
    <w:rsid w:val="00097C3D"/>
    <w:rsid w:val="000A0416"/>
    <w:rsid w:val="000A08C2"/>
    <w:rsid w:val="000A279C"/>
    <w:rsid w:val="000A2A0D"/>
    <w:rsid w:val="000A4152"/>
    <w:rsid w:val="000A79ED"/>
    <w:rsid w:val="000B1345"/>
    <w:rsid w:val="000B248E"/>
    <w:rsid w:val="000B53DC"/>
    <w:rsid w:val="000B7A4F"/>
    <w:rsid w:val="000B7CB3"/>
    <w:rsid w:val="000C08A6"/>
    <w:rsid w:val="000C42FB"/>
    <w:rsid w:val="000C4A63"/>
    <w:rsid w:val="000C72C7"/>
    <w:rsid w:val="000D0683"/>
    <w:rsid w:val="000D06BE"/>
    <w:rsid w:val="000D26B5"/>
    <w:rsid w:val="000D5DD8"/>
    <w:rsid w:val="000D667E"/>
    <w:rsid w:val="000E3DD6"/>
    <w:rsid w:val="000E3F13"/>
    <w:rsid w:val="000E4107"/>
    <w:rsid w:val="000E5CF2"/>
    <w:rsid w:val="000F2C67"/>
    <w:rsid w:val="000F4A3C"/>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5048"/>
    <w:rsid w:val="00137FDA"/>
    <w:rsid w:val="001413FA"/>
    <w:rsid w:val="00142676"/>
    <w:rsid w:val="0014306D"/>
    <w:rsid w:val="001516A1"/>
    <w:rsid w:val="00152CAF"/>
    <w:rsid w:val="001534E4"/>
    <w:rsid w:val="00155905"/>
    <w:rsid w:val="001572B3"/>
    <w:rsid w:val="00163E89"/>
    <w:rsid w:val="00164E69"/>
    <w:rsid w:val="00165488"/>
    <w:rsid w:val="0016642D"/>
    <w:rsid w:val="00171C77"/>
    <w:rsid w:val="001720A7"/>
    <w:rsid w:val="00172A34"/>
    <w:rsid w:val="00172B65"/>
    <w:rsid w:val="0017307B"/>
    <w:rsid w:val="001739E8"/>
    <w:rsid w:val="001748EB"/>
    <w:rsid w:val="00187941"/>
    <w:rsid w:val="001906E7"/>
    <w:rsid w:val="00194681"/>
    <w:rsid w:val="00194686"/>
    <w:rsid w:val="00194692"/>
    <w:rsid w:val="001A0F91"/>
    <w:rsid w:val="001A240D"/>
    <w:rsid w:val="001A25E1"/>
    <w:rsid w:val="001A4052"/>
    <w:rsid w:val="001A5806"/>
    <w:rsid w:val="001A5B4E"/>
    <w:rsid w:val="001A5F48"/>
    <w:rsid w:val="001A6DB0"/>
    <w:rsid w:val="001A74DF"/>
    <w:rsid w:val="001B158D"/>
    <w:rsid w:val="001B49CB"/>
    <w:rsid w:val="001B4DB7"/>
    <w:rsid w:val="001B545F"/>
    <w:rsid w:val="001B6A47"/>
    <w:rsid w:val="001C265D"/>
    <w:rsid w:val="001C2A1C"/>
    <w:rsid w:val="001C3E11"/>
    <w:rsid w:val="001C43B4"/>
    <w:rsid w:val="001D0D63"/>
    <w:rsid w:val="001D0E6B"/>
    <w:rsid w:val="001D2413"/>
    <w:rsid w:val="001D2F50"/>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074"/>
    <w:rsid w:val="00223774"/>
    <w:rsid w:val="00223A89"/>
    <w:rsid w:val="002242A1"/>
    <w:rsid w:val="00224B1C"/>
    <w:rsid w:val="00225A37"/>
    <w:rsid w:val="002273EA"/>
    <w:rsid w:val="002313B5"/>
    <w:rsid w:val="00231533"/>
    <w:rsid w:val="00233037"/>
    <w:rsid w:val="002367D6"/>
    <w:rsid w:val="0024577E"/>
    <w:rsid w:val="00245BA6"/>
    <w:rsid w:val="00247336"/>
    <w:rsid w:val="002478D5"/>
    <w:rsid w:val="00251682"/>
    <w:rsid w:val="002547C4"/>
    <w:rsid w:val="00256F21"/>
    <w:rsid w:val="002607E1"/>
    <w:rsid w:val="002631E4"/>
    <w:rsid w:val="002646EE"/>
    <w:rsid w:val="002661F8"/>
    <w:rsid w:val="00272FF5"/>
    <w:rsid w:val="002760ED"/>
    <w:rsid w:val="00276ED4"/>
    <w:rsid w:val="00277E11"/>
    <w:rsid w:val="00280A7D"/>
    <w:rsid w:val="00282D02"/>
    <w:rsid w:val="00282F83"/>
    <w:rsid w:val="0028377E"/>
    <w:rsid w:val="00291C62"/>
    <w:rsid w:val="002935FE"/>
    <w:rsid w:val="00294026"/>
    <w:rsid w:val="0029443B"/>
    <w:rsid w:val="00295A15"/>
    <w:rsid w:val="002A4DF6"/>
    <w:rsid w:val="002A5655"/>
    <w:rsid w:val="002A5BC8"/>
    <w:rsid w:val="002A6F0A"/>
    <w:rsid w:val="002B0DA5"/>
    <w:rsid w:val="002B158D"/>
    <w:rsid w:val="002B193E"/>
    <w:rsid w:val="002B2276"/>
    <w:rsid w:val="002B5B00"/>
    <w:rsid w:val="002B6114"/>
    <w:rsid w:val="002C204A"/>
    <w:rsid w:val="002C616E"/>
    <w:rsid w:val="002D4A8C"/>
    <w:rsid w:val="002D5990"/>
    <w:rsid w:val="002D5A33"/>
    <w:rsid w:val="002D5CA8"/>
    <w:rsid w:val="002D7994"/>
    <w:rsid w:val="002E2836"/>
    <w:rsid w:val="002E2DFF"/>
    <w:rsid w:val="002E5DA7"/>
    <w:rsid w:val="002E6CA0"/>
    <w:rsid w:val="002F1E07"/>
    <w:rsid w:val="002F213B"/>
    <w:rsid w:val="002F33F1"/>
    <w:rsid w:val="002F3975"/>
    <w:rsid w:val="002F4279"/>
    <w:rsid w:val="002F6D12"/>
    <w:rsid w:val="002F7124"/>
    <w:rsid w:val="0030153E"/>
    <w:rsid w:val="0030203D"/>
    <w:rsid w:val="0030237A"/>
    <w:rsid w:val="0030570C"/>
    <w:rsid w:val="00306434"/>
    <w:rsid w:val="00306463"/>
    <w:rsid w:val="00307EE2"/>
    <w:rsid w:val="00313573"/>
    <w:rsid w:val="00313E0A"/>
    <w:rsid w:val="00313EA9"/>
    <w:rsid w:val="00314533"/>
    <w:rsid w:val="003149C2"/>
    <w:rsid w:val="00315801"/>
    <w:rsid w:val="003166B5"/>
    <w:rsid w:val="00317454"/>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2B28"/>
    <w:rsid w:val="0034426B"/>
    <w:rsid w:val="00350423"/>
    <w:rsid w:val="00350803"/>
    <w:rsid w:val="00350E01"/>
    <w:rsid w:val="00355A67"/>
    <w:rsid w:val="003571C5"/>
    <w:rsid w:val="00357A11"/>
    <w:rsid w:val="00362123"/>
    <w:rsid w:val="0036368C"/>
    <w:rsid w:val="003639E9"/>
    <w:rsid w:val="0036497E"/>
    <w:rsid w:val="00365916"/>
    <w:rsid w:val="00365CA6"/>
    <w:rsid w:val="0036728C"/>
    <w:rsid w:val="00374CFF"/>
    <w:rsid w:val="00377064"/>
    <w:rsid w:val="00386BBF"/>
    <w:rsid w:val="00390A83"/>
    <w:rsid w:val="0039355E"/>
    <w:rsid w:val="00395A7B"/>
    <w:rsid w:val="00395CD5"/>
    <w:rsid w:val="003A14D8"/>
    <w:rsid w:val="003A55F3"/>
    <w:rsid w:val="003A60E5"/>
    <w:rsid w:val="003A75A5"/>
    <w:rsid w:val="003B1F55"/>
    <w:rsid w:val="003B2583"/>
    <w:rsid w:val="003B633C"/>
    <w:rsid w:val="003B70FC"/>
    <w:rsid w:val="003C03AA"/>
    <w:rsid w:val="003C1986"/>
    <w:rsid w:val="003C25B0"/>
    <w:rsid w:val="003C2ED0"/>
    <w:rsid w:val="003C3D5A"/>
    <w:rsid w:val="003D1C3F"/>
    <w:rsid w:val="003D3182"/>
    <w:rsid w:val="003D3F66"/>
    <w:rsid w:val="003D536D"/>
    <w:rsid w:val="003E0CFB"/>
    <w:rsid w:val="003E2269"/>
    <w:rsid w:val="003E3620"/>
    <w:rsid w:val="003E449F"/>
    <w:rsid w:val="003E4EB8"/>
    <w:rsid w:val="003F19D7"/>
    <w:rsid w:val="003F3380"/>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730"/>
    <w:rsid w:val="00427CCD"/>
    <w:rsid w:val="004355C9"/>
    <w:rsid w:val="004370E5"/>
    <w:rsid w:val="0043785F"/>
    <w:rsid w:val="00440B13"/>
    <w:rsid w:val="00440F2F"/>
    <w:rsid w:val="00447CDE"/>
    <w:rsid w:val="004521B3"/>
    <w:rsid w:val="00452251"/>
    <w:rsid w:val="00452C52"/>
    <w:rsid w:val="0045432D"/>
    <w:rsid w:val="00454601"/>
    <w:rsid w:val="00460DA0"/>
    <w:rsid w:val="00463291"/>
    <w:rsid w:val="00463366"/>
    <w:rsid w:val="00465642"/>
    <w:rsid w:val="00465E08"/>
    <w:rsid w:val="004673A3"/>
    <w:rsid w:val="00470810"/>
    <w:rsid w:val="004737B6"/>
    <w:rsid w:val="00476A68"/>
    <w:rsid w:val="00480DC8"/>
    <w:rsid w:val="004813C0"/>
    <w:rsid w:val="00486127"/>
    <w:rsid w:val="00486768"/>
    <w:rsid w:val="004871E4"/>
    <w:rsid w:val="0048727B"/>
    <w:rsid w:val="00495FBB"/>
    <w:rsid w:val="0049726D"/>
    <w:rsid w:val="004A19FE"/>
    <w:rsid w:val="004A1ADA"/>
    <w:rsid w:val="004A4A32"/>
    <w:rsid w:val="004B124C"/>
    <w:rsid w:val="004B53C1"/>
    <w:rsid w:val="004C1C12"/>
    <w:rsid w:val="004C3AC7"/>
    <w:rsid w:val="004C3FF6"/>
    <w:rsid w:val="004C44C7"/>
    <w:rsid w:val="004C5D4D"/>
    <w:rsid w:val="004D018E"/>
    <w:rsid w:val="004D0271"/>
    <w:rsid w:val="004D228F"/>
    <w:rsid w:val="004D388B"/>
    <w:rsid w:val="004D79C8"/>
    <w:rsid w:val="004E2EB8"/>
    <w:rsid w:val="004E490E"/>
    <w:rsid w:val="004E5BBD"/>
    <w:rsid w:val="004F3676"/>
    <w:rsid w:val="004F4334"/>
    <w:rsid w:val="004F48BD"/>
    <w:rsid w:val="004F52E9"/>
    <w:rsid w:val="004F6F2D"/>
    <w:rsid w:val="004F7D0C"/>
    <w:rsid w:val="00500A16"/>
    <w:rsid w:val="00501C6C"/>
    <w:rsid w:val="0050252D"/>
    <w:rsid w:val="00502E48"/>
    <w:rsid w:val="00505FF1"/>
    <w:rsid w:val="005122E7"/>
    <w:rsid w:val="00512FD2"/>
    <w:rsid w:val="005162A8"/>
    <w:rsid w:val="0051788F"/>
    <w:rsid w:val="00521F40"/>
    <w:rsid w:val="0052343D"/>
    <w:rsid w:val="00524291"/>
    <w:rsid w:val="00524E5A"/>
    <w:rsid w:val="00525928"/>
    <w:rsid w:val="00525F1B"/>
    <w:rsid w:val="00527BCB"/>
    <w:rsid w:val="0053223F"/>
    <w:rsid w:val="00532948"/>
    <w:rsid w:val="0053471B"/>
    <w:rsid w:val="005353D2"/>
    <w:rsid w:val="00544B53"/>
    <w:rsid w:val="00545401"/>
    <w:rsid w:val="00546F0B"/>
    <w:rsid w:val="0055108B"/>
    <w:rsid w:val="005532CD"/>
    <w:rsid w:val="00555A65"/>
    <w:rsid w:val="00555E70"/>
    <w:rsid w:val="00560C70"/>
    <w:rsid w:val="00562BF2"/>
    <w:rsid w:val="005645E7"/>
    <w:rsid w:val="005703E8"/>
    <w:rsid w:val="005714CA"/>
    <w:rsid w:val="00571864"/>
    <w:rsid w:val="00576CCD"/>
    <w:rsid w:val="005772C5"/>
    <w:rsid w:val="00582884"/>
    <w:rsid w:val="005867CF"/>
    <w:rsid w:val="00591576"/>
    <w:rsid w:val="005924B6"/>
    <w:rsid w:val="005926BE"/>
    <w:rsid w:val="00593CD3"/>
    <w:rsid w:val="00596904"/>
    <w:rsid w:val="00596DB5"/>
    <w:rsid w:val="00596DCC"/>
    <w:rsid w:val="005A2094"/>
    <w:rsid w:val="005A2706"/>
    <w:rsid w:val="005A79EB"/>
    <w:rsid w:val="005B116F"/>
    <w:rsid w:val="005B1984"/>
    <w:rsid w:val="005B3F7C"/>
    <w:rsid w:val="005B7ECD"/>
    <w:rsid w:val="005B7F35"/>
    <w:rsid w:val="005C51B3"/>
    <w:rsid w:val="005D0ADB"/>
    <w:rsid w:val="005D3029"/>
    <w:rsid w:val="005D4044"/>
    <w:rsid w:val="005E07CB"/>
    <w:rsid w:val="005E26A5"/>
    <w:rsid w:val="005E536D"/>
    <w:rsid w:val="005E5DD7"/>
    <w:rsid w:val="005E710F"/>
    <w:rsid w:val="005E734E"/>
    <w:rsid w:val="005E770A"/>
    <w:rsid w:val="005E7992"/>
    <w:rsid w:val="005F1EFF"/>
    <w:rsid w:val="005F6B8F"/>
    <w:rsid w:val="006000B4"/>
    <w:rsid w:val="006011EB"/>
    <w:rsid w:val="00601EE9"/>
    <w:rsid w:val="00602329"/>
    <w:rsid w:val="0060410E"/>
    <w:rsid w:val="006047EB"/>
    <w:rsid w:val="006053EC"/>
    <w:rsid w:val="00611DE2"/>
    <w:rsid w:val="00612725"/>
    <w:rsid w:val="00621ED1"/>
    <w:rsid w:val="00623B54"/>
    <w:rsid w:val="00623CA2"/>
    <w:rsid w:val="006240C8"/>
    <w:rsid w:val="00626795"/>
    <w:rsid w:val="006303F8"/>
    <w:rsid w:val="00630F08"/>
    <w:rsid w:val="0063169C"/>
    <w:rsid w:val="006362FC"/>
    <w:rsid w:val="00637827"/>
    <w:rsid w:val="00646483"/>
    <w:rsid w:val="00650BD0"/>
    <w:rsid w:val="0065245F"/>
    <w:rsid w:val="00656910"/>
    <w:rsid w:val="00661A26"/>
    <w:rsid w:val="00662A82"/>
    <w:rsid w:val="00663B93"/>
    <w:rsid w:val="0066520F"/>
    <w:rsid w:val="00673892"/>
    <w:rsid w:val="0067745C"/>
    <w:rsid w:val="00680B48"/>
    <w:rsid w:val="00682B7C"/>
    <w:rsid w:val="00687E96"/>
    <w:rsid w:val="00695A12"/>
    <w:rsid w:val="00696EED"/>
    <w:rsid w:val="006A02B8"/>
    <w:rsid w:val="006A4486"/>
    <w:rsid w:val="006B31BF"/>
    <w:rsid w:val="006B45F3"/>
    <w:rsid w:val="006B508E"/>
    <w:rsid w:val="006B6213"/>
    <w:rsid w:val="006B69D6"/>
    <w:rsid w:val="006B7083"/>
    <w:rsid w:val="006B73EF"/>
    <w:rsid w:val="006C068F"/>
    <w:rsid w:val="006C361E"/>
    <w:rsid w:val="006C3799"/>
    <w:rsid w:val="006C53D6"/>
    <w:rsid w:val="006D115D"/>
    <w:rsid w:val="006D12A5"/>
    <w:rsid w:val="006D1FFA"/>
    <w:rsid w:val="006D605E"/>
    <w:rsid w:val="006E0C46"/>
    <w:rsid w:val="006E1520"/>
    <w:rsid w:val="006E4EE1"/>
    <w:rsid w:val="006E7276"/>
    <w:rsid w:val="006F017C"/>
    <w:rsid w:val="006F03D5"/>
    <w:rsid w:val="006F0C85"/>
    <w:rsid w:val="006F3427"/>
    <w:rsid w:val="006F3F71"/>
    <w:rsid w:val="00700865"/>
    <w:rsid w:val="0070582D"/>
    <w:rsid w:val="00713168"/>
    <w:rsid w:val="00713CBB"/>
    <w:rsid w:val="00714E14"/>
    <w:rsid w:val="00715F13"/>
    <w:rsid w:val="00716AA3"/>
    <w:rsid w:val="00720003"/>
    <w:rsid w:val="00720439"/>
    <w:rsid w:val="00721281"/>
    <w:rsid w:val="007219F4"/>
    <w:rsid w:val="00722EA3"/>
    <w:rsid w:val="00723BF3"/>
    <w:rsid w:val="0072434B"/>
    <w:rsid w:val="00724385"/>
    <w:rsid w:val="00730EEE"/>
    <w:rsid w:val="007325CA"/>
    <w:rsid w:val="0073323B"/>
    <w:rsid w:val="00741F13"/>
    <w:rsid w:val="00741F3D"/>
    <w:rsid w:val="0074405B"/>
    <w:rsid w:val="00745528"/>
    <w:rsid w:val="0074649D"/>
    <w:rsid w:val="00747F42"/>
    <w:rsid w:val="007506E7"/>
    <w:rsid w:val="007518DC"/>
    <w:rsid w:val="00754983"/>
    <w:rsid w:val="00760802"/>
    <w:rsid w:val="00760BE6"/>
    <w:rsid w:val="00761193"/>
    <w:rsid w:val="00763D3F"/>
    <w:rsid w:val="00764EAD"/>
    <w:rsid w:val="00770260"/>
    <w:rsid w:val="00774A60"/>
    <w:rsid w:val="00777FB0"/>
    <w:rsid w:val="00783F87"/>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4E94"/>
    <w:rsid w:val="007E5E89"/>
    <w:rsid w:val="007F232B"/>
    <w:rsid w:val="007F49C5"/>
    <w:rsid w:val="007F6A30"/>
    <w:rsid w:val="0080259A"/>
    <w:rsid w:val="00803BE9"/>
    <w:rsid w:val="008067BE"/>
    <w:rsid w:val="00806802"/>
    <w:rsid w:val="008069F0"/>
    <w:rsid w:val="00807308"/>
    <w:rsid w:val="00810914"/>
    <w:rsid w:val="00812A1F"/>
    <w:rsid w:val="00813162"/>
    <w:rsid w:val="0081346A"/>
    <w:rsid w:val="00814A95"/>
    <w:rsid w:val="008214E4"/>
    <w:rsid w:val="0082217F"/>
    <w:rsid w:val="00823B84"/>
    <w:rsid w:val="00824391"/>
    <w:rsid w:val="00824E47"/>
    <w:rsid w:val="00825848"/>
    <w:rsid w:val="00832821"/>
    <w:rsid w:val="008332C9"/>
    <w:rsid w:val="00834FDB"/>
    <w:rsid w:val="00835EA4"/>
    <w:rsid w:val="0083645C"/>
    <w:rsid w:val="0084040B"/>
    <w:rsid w:val="008429C1"/>
    <w:rsid w:val="00842CB0"/>
    <w:rsid w:val="00843201"/>
    <w:rsid w:val="00843C97"/>
    <w:rsid w:val="00845383"/>
    <w:rsid w:val="00851D22"/>
    <w:rsid w:val="00853960"/>
    <w:rsid w:val="00853D8E"/>
    <w:rsid w:val="00855F8F"/>
    <w:rsid w:val="008560D0"/>
    <w:rsid w:val="00856756"/>
    <w:rsid w:val="00857708"/>
    <w:rsid w:val="00860E25"/>
    <w:rsid w:val="00862315"/>
    <w:rsid w:val="00865B77"/>
    <w:rsid w:val="008677C7"/>
    <w:rsid w:val="0086796B"/>
    <w:rsid w:val="008704D8"/>
    <w:rsid w:val="008707A5"/>
    <w:rsid w:val="00872003"/>
    <w:rsid w:val="00872163"/>
    <w:rsid w:val="00877067"/>
    <w:rsid w:val="00877C69"/>
    <w:rsid w:val="0088227D"/>
    <w:rsid w:val="008838E1"/>
    <w:rsid w:val="00885BD3"/>
    <w:rsid w:val="00890164"/>
    <w:rsid w:val="008911CC"/>
    <w:rsid w:val="00893F5D"/>
    <w:rsid w:val="008943C5"/>
    <w:rsid w:val="008A151C"/>
    <w:rsid w:val="008A3C8C"/>
    <w:rsid w:val="008A3ED7"/>
    <w:rsid w:val="008A6F13"/>
    <w:rsid w:val="008B0315"/>
    <w:rsid w:val="008B1540"/>
    <w:rsid w:val="008B19B7"/>
    <w:rsid w:val="008B6232"/>
    <w:rsid w:val="008B6738"/>
    <w:rsid w:val="008C7510"/>
    <w:rsid w:val="008D01C3"/>
    <w:rsid w:val="008D142B"/>
    <w:rsid w:val="008D1F20"/>
    <w:rsid w:val="008D2D8F"/>
    <w:rsid w:val="008D5634"/>
    <w:rsid w:val="008D5AEB"/>
    <w:rsid w:val="008E32B9"/>
    <w:rsid w:val="008E5D0C"/>
    <w:rsid w:val="008E7096"/>
    <w:rsid w:val="008F0B87"/>
    <w:rsid w:val="008F1FE8"/>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371BA"/>
    <w:rsid w:val="009408C9"/>
    <w:rsid w:val="00941863"/>
    <w:rsid w:val="0094259C"/>
    <w:rsid w:val="0094275C"/>
    <w:rsid w:val="009439B7"/>
    <w:rsid w:val="009467CE"/>
    <w:rsid w:val="009478CE"/>
    <w:rsid w:val="00950946"/>
    <w:rsid w:val="00952150"/>
    <w:rsid w:val="00954501"/>
    <w:rsid w:val="00955B2D"/>
    <w:rsid w:val="00957FC7"/>
    <w:rsid w:val="009625F6"/>
    <w:rsid w:val="00964B86"/>
    <w:rsid w:val="0097530D"/>
    <w:rsid w:val="009800AC"/>
    <w:rsid w:val="009830D1"/>
    <w:rsid w:val="00985F28"/>
    <w:rsid w:val="00986FA0"/>
    <w:rsid w:val="009877D0"/>
    <w:rsid w:val="0099227D"/>
    <w:rsid w:val="00993421"/>
    <w:rsid w:val="009955DE"/>
    <w:rsid w:val="009979E7"/>
    <w:rsid w:val="009A18B3"/>
    <w:rsid w:val="009A2605"/>
    <w:rsid w:val="009A26D4"/>
    <w:rsid w:val="009A49EF"/>
    <w:rsid w:val="009A573C"/>
    <w:rsid w:val="009A6095"/>
    <w:rsid w:val="009B01D3"/>
    <w:rsid w:val="009B194B"/>
    <w:rsid w:val="009C0B99"/>
    <w:rsid w:val="009C1691"/>
    <w:rsid w:val="009C1883"/>
    <w:rsid w:val="009C1F7A"/>
    <w:rsid w:val="009C49E6"/>
    <w:rsid w:val="009C4CB1"/>
    <w:rsid w:val="009C5406"/>
    <w:rsid w:val="009C7DE3"/>
    <w:rsid w:val="009D36DA"/>
    <w:rsid w:val="009D6640"/>
    <w:rsid w:val="009E00D8"/>
    <w:rsid w:val="009E052F"/>
    <w:rsid w:val="009E23B4"/>
    <w:rsid w:val="009E323B"/>
    <w:rsid w:val="009E38EE"/>
    <w:rsid w:val="009E449A"/>
    <w:rsid w:val="009E554C"/>
    <w:rsid w:val="009E5AD7"/>
    <w:rsid w:val="009E5E45"/>
    <w:rsid w:val="009E6D05"/>
    <w:rsid w:val="009F1A23"/>
    <w:rsid w:val="009F1BC6"/>
    <w:rsid w:val="009F4CCA"/>
    <w:rsid w:val="009F78A6"/>
    <w:rsid w:val="00A01BDD"/>
    <w:rsid w:val="00A03FED"/>
    <w:rsid w:val="00A0501E"/>
    <w:rsid w:val="00A05804"/>
    <w:rsid w:val="00A0657C"/>
    <w:rsid w:val="00A107B2"/>
    <w:rsid w:val="00A10893"/>
    <w:rsid w:val="00A11722"/>
    <w:rsid w:val="00A147C1"/>
    <w:rsid w:val="00A2052B"/>
    <w:rsid w:val="00A21EDB"/>
    <w:rsid w:val="00A254A6"/>
    <w:rsid w:val="00A25909"/>
    <w:rsid w:val="00A33A26"/>
    <w:rsid w:val="00A368EF"/>
    <w:rsid w:val="00A417B4"/>
    <w:rsid w:val="00A44B20"/>
    <w:rsid w:val="00A4608C"/>
    <w:rsid w:val="00A53B34"/>
    <w:rsid w:val="00A54F21"/>
    <w:rsid w:val="00A579FC"/>
    <w:rsid w:val="00A60367"/>
    <w:rsid w:val="00A60AD2"/>
    <w:rsid w:val="00A617BC"/>
    <w:rsid w:val="00A61E34"/>
    <w:rsid w:val="00A622AF"/>
    <w:rsid w:val="00A624A0"/>
    <w:rsid w:val="00A64A49"/>
    <w:rsid w:val="00A7304F"/>
    <w:rsid w:val="00A7444C"/>
    <w:rsid w:val="00A75766"/>
    <w:rsid w:val="00A758BC"/>
    <w:rsid w:val="00A812D8"/>
    <w:rsid w:val="00A83105"/>
    <w:rsid w:val="00A849A9"/>
    <w:rsid w:val="00A853D3"/>
    <w:rsid w:val="00A856F0"/>
    <w:rsid w:val="00A96F63"/>
    <w:rsid w:val="00AA0370"/>
    <w:rsid w:val="00AA09D2"/>
    <w:rsid w:val="00AA3B55"/>
    <w:rsid w:val="00AA4A90"/>
    <w:rsid w:val="00AB2F7A"/>
    <w:rsid w:val="00AB393B"/>
    <w:rsid w:val="00AB4DB9"/>
    <w:rsid w:val="00AB78E6"/>
    <w:rsid w:val="00AC3EDB"/>
    <w:rsid w:val="00AC3EFC"/>
    <w:rsid w:val="00AC4240"/>
    <w:rsid w:val="00AD0006"/>
    <w:rsid w:val="00AD0DF1"/>
    <w:rsid w:val="00AD1ED8"/>
    <w:rsid w:val="00AD3DBC"/>
    <w:rsid w:val="00AE1078"/>
    <w:rsid w:val="00AE5574"/>
    <w:rsid w:val="00AE61A9"/>
    <w:rsid w:val="00AE6749"/>
    <w:rsid w:val="00AE6C23"/>
    <w:rsid w:val="00AF07E4"/>
    <w:rsid w:val="00B003D2"/>
    <w:rsid w:val="00B00C37"/>
    <w:rsid w:val="00B03248"/>
    <w:rsid w:val="00B035AD"/>
    <w:rsid w:val="00B04111"/>
    <w:rsid w:val="00B04E57"/>
    <w:rsid w:val="00B0585A"/>
    <w:rsid w:val="00B06CA2"/>
    <w:rsid w:val="00B11413"/>
    <w:rsid w:val="00B124B4"/>
    <w:rsid w:val="00B1559B"/>
    <w:rsid w:val="00B214B6"/>
    <w:rsid w:val="00B23E08"/>
    <w:rsid w:val="00B27ACD"/>
    <w:rsid w:val="00B32899"/>
    <w:rsid w:val="00B32CF4"/>
    <w:rsid w:val="00B33555"/>
    <w:rsid w:val="00B35D6D"/>
    <w:rsid w:val="00B4602B"/>
    <w:rsid w:val="00B52955"/>
    <w:rsid w:val="00B52EF1"/>
    <w:rsid w:val="00B545B8"/>
    <w:rsid w:val="00B55CBA"/>
    <w:rsid w:val="00B57145"/>
    <w:rsid w:val="00B60ED7"/>
    <w:rsid w:val="00B6112A"/>
    <w:rsid w:val="00B62479"/>
    <w:rsid w:val="00B62B98"/>
    <w:rsid w:val="00B6328C"/>
    <w:rsid w:val="00B635DE"/>
    <w:rsid w:val="00B70F5B"/>
    <w:rsid w:val="00B71329"/>
    <w:rsid w:val="00B72587"/>
    <w:rsid w:val="00B72846"/>
    <w:rsid w:val="00B75A43"/>
    <w:rsid w:val="00B7636E"/>
    <w:rsid w:val="00B815C8"/>
    <w:rsid w:val="00B81A6C"/>
    <w:rsid w:val="00B84172"/>
    <w:rsid w:val="00B84F1C"/>
    <w:rsid w:val="00B864C0"/>
    <w:rsid w:val="00B9284F"/>
    <w:rsid w:val="00B94F53"/>
    <w:rsid w:val="00B97E9D"/>
    <w:rsid w:val="00BA306D"/>
    <w:rsid w:val="00BA3F1B"/>
    <w:rsid w:val="00BA43E3"/>
    <w:rsid w:val="00BB2277"/>
    <w:rsid w:val="00BB35A8"/>
    <w:rsid w:val="00BB5269"/>
    <w:rsid w:val="00BB6238"/>
    <w:rsid w:val="00BB697D"/>
    <w:rsid w:val="00BB71F9"/>
    <w:rsid w:val="00BC0CF9"/>
    <w:rsid w:val="00BC0EFA"/>
    <w:rsid w:val="00BC1618"/>
    <w:rsid w:val="00BC24CE"/>
    <w:rsid w:val="00BC3225"/>
    <w:rsid w:val="00BC4D80"/>
    <w:rsid w:val="00BC753B"/>
    <w:rsid w:val="00BD2172"/>
    <w:rsid w:val="00BD2512"/>
    <w:rsid w:val="00BD3376"/>
    <w:rsid w:val="00BD47FA"/>
    <w:rsid w:val="00BD619F"/>
    <w:rsid w:val="00BE0F79"/>
    <w:rsid w:val="00BE4288"/>
    <w:rsid w:val="00BE60C5"/>
    <w:rsid w:val="00BE6A11"/>
    <w:rsid w:val="00BE7E2E"/>
    <w:rsid w:val="00BF104D"/>
    <w:rsid w:val="00BF2DB6"/>
    <w:rsid w:val="00BF6B4D"/>
    <w:rsid w:val="00BF6FDE"/>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65BBB"/>
    <w:rsid w:val="00C6736E"/>
    <w:rsid w:val="00C72D77"/>
    <w:rsid w:val="00C766C2"/>
    <w:rsid w:val="00C76730"/>
    <w:rsid w:val="00C80C9D"/>
    <w:rsid w:val="00C81E28"/>
    <w:rsid w:val="00C86261"/>
    <w:rsid w:val="00C917CD"/>
    <w:rsid w:val="00C92662"/>
    <w:rsid w:val="00C92AB2"/>
    <w:rsid w:val="00C96083"/>
    <w:rsid w:val="00C962E7"/>
    <w:rsid w:val="00C9736E"/>
    <w:rsid w:val="00C977D2"/>
    <w:rsid w:val="00CA23F5"/>
    <w:rsid w:val="00CA34D6"/>
    <w:rsid w:val="00CA564C"/>
    <w:rsid w:val="00CA6421"/>
    <w:rsid w:val="00CA6B49"/>
    <w:rsid w:val="00CA7869"/>
    <w:rsid w:val="00CA7C05"/>
    <w:rsid w:val="00CB37A0"/>
    <w:rsid w:val="00CB5FF2"/>
    <w:rsid w:val="00CC0ED8"/>
    <w:rsid w:val="00CC10FF"/>
    <w:rsid w:val="00CC3B84"/>
    <w:rsid w:val="00CC5689"/>
    <w:rsid w:val="00CC61A9"/>
    <w:rsid w:val="00CC6204"/>
    <w:rsid w:val="00CD549A"/>
    <w:rsid w:val="00CD5785"/>
    <w:rsid w:val="00CE3E5A"/>
    <w:rsid w:val="00CE5260"/>
    <w:rsid w:val="00CF6629"/>
    <w:rsid w:val="00D019F1"/>
    <w:rsid w:val="00D028E7"/>
    <w:rsid w:val="00D07E65"/>
    <w:rsid w:val="00D10319"/>
    <w:rsid w:val="00D14994"/>
    <w:rsid w:val="00D1509E"/>
    <w:rsid w:val="00D17190"/>
    <w:rsid w:val="00D177D4"/>
    <w:rsid w:val="00D17E99"/>
    <w:rsid w:val="00D225EA"/>
    <w:rsid w:val="00D23C3B"/>
    <w:rsid w:val="00D2466C"/>
    <w:rsid w:val="00D246C6"/>
    <w:rsid w:val="00D24956"/>
    <w:rsid w:val="00D27C8B"/>
    <w:rsid w:val="00D27F88"/>
    <w:rsid w:val="00D31DE7"/>
    <w:rsid w:val="00D3497A"/>
    <w:rsid w:val="00D34E6E"/>
    <w:rsid w:val="00D35042"/>
    <w:rsid w:val="00D36ACF"/>
    <w:rsid w:val="00D40006"/>
    <w:rsid w:val="00D50915"/>
    <w:rsid w:val="00D54B97"/>
    <w:rsid w:val="00D54DEF"/>
    <w:rsid w:val="00D55865"/>
    <w:rsid w:val="00D56FFB"/>
    <w:rsid w:val="00D579C3"/>
    <w:rsid w:val="00D6031D"/>
    <w:rsid w:val="00D6143F"/>
    <w:rsid w:val="00D61AD8"/>
    <w:rsid w:val="00D66139"/>
    <w:rsid w:val="00D70BD3"/>
    <w:rsid w:val="00D70E08"/>
    <w:rsid w:val="00D73B9E"/>
    <w:rsid w:val="00D74619"/>
    <w:rsid w:val="00D76048"/>
    <w:rsid w:val="00D80E0D"/>
    <w:rsid w:val="00D8149E"/>
    <w:rsid w:val="00D862C6"/>
    <w:rsid w:val="00D86CA3"/>
    <w:rsid w:val="00D877BF"/>
    <w:rsid w:val="00D87DB0"/>
    <w:rsid w:val="00D90551"/>
    <w:rsid w:val="00D94470"/>
    <w:rsid w:val="00DA0868"/>
    <w:rsid w:val="00DA0B67"/>
    <w:rsid w:val="00DA18D3"/>
    <w:rsid w:val="00DB098E"/>
    <w:rsid w:val="00DB0CAA"/>
    <w:rsid w:val="00DB0CE0"/>
    <w:rsid w:val="00DB1961"/>
    <w:rsid w:val="00DB2FCB"/>
    <w:rsid w:val="00DB4BF1"/>
    <w:rsid w:val="00DB75C1"/>
    <w:rsid w:val="00DC102B"/>
    <w:rsid w:val="00DC64BE"/>
    <w:rsid w:val="00DC76CE"/>
    <w:rsid w:val="00DC7847"/>
    <w:rsid w:val="00DD3AD8"/>
    <w:rsid w:val="00DD7113"/>
    <w:rsid w:val="00DE475E"/>
    <w:rsid w:val="00DF05B5"/>
    <w:rsid w:val="00DF130B"/>
    <w:rsid w:val="00DF5FC4"/>
    <w:rsid w:val="00DF7F0B"/>
    <w:rsid w:val="00E02078"/>
    <w:rsid w:val="00E067A9"/>
    <w:rsid w:val="00E06CFD"/>
    <w:rsid w:val="00E0771D"/>
    <w:rsid w:val="00E07EEF"/>
    <w:rsid w:val="00E12A03"/>
    <w:rsid w:val="00E13176"/>
    <w:rsid w:val="00E200C8"/>
    <w:rsid w:val="00E233BC"/>
    <w:rsid w:val="00E23765"/>
    <w:rsid w:val="00E238FC"/>
    <w:rsid w:val="00E26715"/>
    <w:rsid w:val="00E27DE6"/>
    <w:rsid w:val="00E30312"/>
    <w:rsid w:val="00E33235"/>
    <w:rsid w:val="00E33EC7"/>
    <w:rsid w:val="00E40299"/>
    <w:rsid w:val="00E40C24"/>
    <w:rsid w:val="00E415E2"/>
    <w:rsid w:val="00E4270E"/>
    <w:rsid w:val="00E43A4D"/>
    <w:rsid w:val="00E46AA7"/>
    <w:rsid w:val="00E47A7B"/>
    <w:rsid w:val="00E51784"/>
    <w:rsid w:val="00E53A95"/>
    <w:rsid w:val="00E546CB"/>
    <w:rsid w:val="00E54BC2"/>
    <w:rsid w:val="00E56561"/>
    <w:rsid w:val="00E566E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846E7"/>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E12F5"/>
    <w:rsid w:val="00EE403C"/>
    <w:rsid w:val="00EE4E59"/>
    <w:rsid w:val="00EE4FC0"/>
    <w:rsid w:val="00EF02DA"/>
    <w:rsid w:val="00EF2914"/>
    <w:rsid w:val="00EF31A3"/>
    <w:rsid w:val="00EF3644"/>
    <w:rsid w:val="00EF5D69"/>
    <w:rsid w:val="00EF7007"/>
    <w:rsid w:val="00EF760C"/>
    <w:rsid w:val="00F0266F"/>
    <w:rsid w:val="00F02863"/>
    <w:rsid w:val="00F0657E"/>
    <w:rsid w:val="00F073B4"/>
    <w:rsid w:val="00F12A79"/>
    <w:rsid w:val="00F15593"/>
    <w:rsid w:val="00F20985"/>
    <w:rsid w:val="00F2546B"/>
    <w:rsid w:val="00F319F0"/>
    <w:rsid w:val="00F31C64"/>
    <w:rsid w:val="00F32619"/>
    <w:rsid w:val="00F349C1"/>
    <w:rsid w:val="00F35389"/>
    <w:rsid w:val="00F36351"/>
    <w:rsid w:val="00F37492"/>
    <w:rsid w:val="00F4263E"/>
    <w:rsid w:val="00F45E96"/>
    <w:rsid w:val="00F47AFA"/>
    <w:rsid w:val="00F5120E"/>
    <w:rsid w:val="00F5458E"/>
    <w:rsid w:val="00F54A4F"/>
    <w:rsid w:val="00F56547"/>
    <w:rsid w:val="00F56F20"/>
    <w:rsid w:val="00F63621"/>
    <w:rsid w:val="00F63A75"/>
    <w:rsid w:val="00F65998"/>
    <w:rsid w:val="00F6692E"/>
    <w:rsid w:val="00F67B7D"/>
    <w:rsid w:val="00F7702B"/>
    <w:rsid w:val="00F77969"/>
    <w:rsid w:val="00F77FAC"/>
    <w:rsid w:val="00F81C8C"/>
    <w:rsid w:val="00F8214C"/>
    <w:rsid w:val="00F830C1"/>
    <w:rsid w:val="00F84D5A"/>
    <w:rsid w:val="00F87E71"/>
    <w:rsid w:val="00F905CD"/>
    <w:rsid w:val="00F92922"/>
    <w:rsid w:val="00F935D1"/>
    <w:rsid w:val="00F952B9"/>
    <w:rsid w:val="00FA0DF7"/>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1CE4"/>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556474758">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125583387">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rida.murausk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savivaldybe@ukmerge.lt" TargetMode="External"/><Relationship Id="rId7" Type="http://schemas.openxmlformats.org/officeDocument/2006/relationships/endnotes" Target="endnotes.xml"/><Relationship Id="rId12" Type="http://schemas.openxmlformats.org/officeDocument/2006/relationships/hyperlink" Target="mailto:irma.paskevi&#269;iene@ukmerg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hyperlink" Target="https://vpt.lrv.lt/uploads/vpt/documents/files/mp/env_aprasymai.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yperlink" Target="https://vpt.lrv.lt/uploads/vpt/documents/files/mp/env_skaiciuokle.xls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auja-cvp-is-aktuali-nuo-2024-12-01/metodine-medziaga-instrukcijos/tiekejamsnaujaCVPIS/"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hyperlink" Target="mailto:ingrida.murauskiene@ukmerge.lt" TargetMode="External"/><Relationship Id="rId35"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77BF9-DFA9-4654-88FA-6ED9FBE3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6932</TotalTime>
  <Pages>54</Pages>
  <Words>92721</Words>
  <Characters>52852</Characters>
  <Application>Microsoft Office Word</Application>
  <DocSecurity>0</DocSecurity>
  <Lines>440</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565</cp:revision>
  <cp:lastPrinted>2025-08-29T10:41:00Z</cp:lastPrinted>
  <dcterms:created xsi:type="dcterms:W3CDTF">2024-03-22T10:08:00Z</dcterms:created>
  <dcterms:modified xsi:type="dcterms:W3CDTF">2025-09-23T12:55:00Z</dcterms:modified>
</cp:coreProperties>
</file>