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BodyText"/>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6F8839A5" w14:textId="77777777" w:rsidR="00E81238" w:rsidRPr="00E81238" w:rsidRDefault="00E81238" w:rsidP="00E81238">
      <w:pPr>
        <w:pStyle w:val="Heading3"/>
        <w:jc w:val="center"/>
        <w:rPr>
          <w:rFonts w:ascii="Arial" w:hAnsi="Arial" w:cs="Arial"/>
          <w:b/>
          <w:bCs/>
          <w:color w:val="auto"/>
          <w:sz w:val="22"/>
          <w:szCs w:val="22"/>
        </w:rPr>
      </w:pPr>
      <w:bookmarkStart w:id="2" w:name="_PASIŪLYMO_FORMA"/>
      <w:bookmarkEnd w:id="2"/>
      <w:r w:rsidRPr="00E81238">
        <w:rPr>
          <w:rFonts w:ascii="Arial" w:hAnsi="Arial" w:cs="Arial"/>
          <w:b/>
          <w:bCs/>
          <w:color w:val="auto"/>
          <w:sz w:val="22"/>
          <w:szCs w:val="22"/>
        </w:rPr>
        <w:t>PASIŪLYMO FORMA</w:t>
      </w:r>
    </w:p>
    <w:p w14:paraId="1126DAF2" w14:textId="5AAF6A41" w:rsidR="00E81238" w:rsidRDefault="002847B1" w:rsidP="00E81238">
      <w:pPr>
        <w:jc w:val="center"/>
        <w:rPr>
          <w:rFonts w:ascii="Arial" w:hAnsi="Arial" w:cs="Arial"/>
          <w:b/>
          <w:bCs/>
          <w:iCs/>
          <w:sz w:val="22"/>
          <w:szCs w:val="22"/>
        </w:rPr>
      </w:pPr>
      <w:r w:rsidRPr="00A27E10">
        <w:rPr>
          <w:rFonts w:ascii="Arial" w:hAnsi="Arial" w:cs="Arial"/>
          <w:b/>
          <w:bCs/>
          <w:iCs/>
          <w:sz w:val="22"/>
          <w:szCs w:val="22"/>
        </w:rPr>
        <w:t>RAJONINIO KELIO NR. 5008 VYDENIAI–DUBIČIAI–RAKAI* 21,05 KM TILTO PER ŪLĄ REKONSTRAVIMAS</w:t>
      </w:r>
    </w:p>
    <w:p w14:paraId="31E2D609" w14:textId="77777777" w:rsidR="00033107" w:rsidRPr="00E81238" w:rsidRDefault="00033107"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E81238" w:rsidRDefault="00E81238" w:rsidP="00E81238">
          <w:pPr>
            <w:pStyle w:val="BodyText"/>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BodyText"/>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BodyText"/>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BodyText"/>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BodyText"/>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BodyText"/>
              <w:ind w:firstLine="0"/>
              <w:rPr>
                <w:rFonts w:ascii="Arial" w:hAnsi="Arial" w:cs="Arial"/>
                <w:sz w:val="22"/>
                <w:szCs w:val="22"/>
              </w:rPr>
            </w:pPr>
          </w:p>
        </w:tc>
      </w:tr>
    </w:tbl>
    <w:p w14:paraId="19541286" w14:textId="77777777" w:rsidR="00E81238" w:rsidRPr="00E81238" w:rsidRDefault="00E81238" w:rsidP="00E81238">
      <w:pPr>
        <w:pStyle w:val="BodyText"/>
        <w:ind w:firstLine="0"/>
        <w:rPr>
          <w:rFonts w:ascii="Arial" w:hAnsi="Arial" w:cs="Arial"/>
          <w:color w:val="C00000"/>
          <w:sz w:val="22"/>
          <w:szCs w:val="22"/>
        </w:rPr>
      </w:pPr>
    </w:p>
    <w:p w14:paraId="3A500828" w14:textId="77777777"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E81238" w:rsidRPr="00E81238" w14:paraId="554F88D4" w14:textId="77777777" w:rsidTr="00BB353A">
        <w:tc>
          <w:tcPr>
            <w:tcW w:w="675" w:type="dxa"/>
            <w:shd w:val="clear" w:color="auto" w:fill="E8E8E8" w:themeFill="background2"/>
            <w:vAlign w:val="center"/>
          </w:tcPr>
          <w:p w14:paraId="2B55A9F8" w14:textId="77777777"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106654DB" w14:textId="49531256"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40D20D28" w14:textId="0CFEF12B" w:rsidR="00E81238" w:rsidRPr="00E81238" w:rsidRDefault="00CB279C" w:rsidP="00E81238">
            <w:pPr>
              <w:suppressAutoHyphens/>
              <w:jc w:val="center"/>
              <w:rPr>
                <w:rFonts w:ascii="Arial" w:hAnsi="Arial" w:cs="Arial"/>
                <w:b/>
                <w:sz w:val="22"/>
                <w:szCs w:val="22"/>
              </w:rPr>
            </w:pPr>
            <w:r w:rsidRPr="00CB279C">
              <w:rPr>
                <w:rFonts w:ascii="Arial" w:hAnsi="Arial" w:cs="Arial"/>
                <w:b/>
                <w:sz w:val="22"/>
                <w:szCs w:val="22"/>
              </w:rPr>
              <w:t>Tiekėjas įrašo siūlomą reikšmę</w:t>
            </w:r>
          </w:p>
        </w:tc>
      </w:tr>
      <w:tr w:rsidR="00E81238" w:rsidRPr="00E81238" w14:paraId="19874E32" w14:textId="77777777" w:rsidTr="00DD0771">
        <w:tc>
          <w:tcPr>
            <w:tcW w:w="675" w:type="dxa"/>
          </w:tcPr>
          <w:p w14:paraId="674109ED" w14:textId="77777777" w:rsidR="00E81238" w:rsidRPr="00E81238" w:rsidRDefault="00E81238" w:rsidP="00BB353A">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4526ABEE" w14:textId="7F505D0A" w:rsidR="00E81238" w:rsidRPr="000160A6" w:rsidRDefault="00D62182" w:rsidP="00DD0771">
            <w:pPr>
              <w:suppressAutoHyphens/>
              <w:rPr>
                <w:rFonts w:ascii="Arial" w:hAnsi="Arial" w:cs="Arial"/>
                <w:sz w:val="22"/>
                <w:szCs w:val="22"/>
              </w:rPr>
            </w:pPr>
            <w:r w:rsidRPr="000160A6">
              <w:rPr>
                <w:rFonts w:ascii="Arial" w:hAnsi="Arial" w:cs="Arial"/>
                <w:sz w:val="22"/>
                <w:szCs w:val="22"/>
              </w:rPr>
              <w:t>Darbų atlikimo terminas</w:t>
            </w:r>
            <w:r w:rsidRPr="000160A6">
              <w:rPr>
                <w:rFonts w:ascii="Arial" w:hAnsi="Arial" w:cs="Arial"/>
                <w:sz w:val="22"/>
                <w:szCs w:val="22"/>
              </w:rPr>
              <w:t>, C</w:t>
            </w:r>
          </w:p>
        </w:tc>
        <w:tc>
          <w:tcPr>
            <w:tcW w:w="4252" w:type="dxa"/>
          </w:tcPr>
          <w:p w14:paraId="779E9356" w14:textId="77777777" w:rsidR="00E81238" w:rsidRPr="00E81238" w:rsidRDefault="00E81238" w:rsidP="00DD0771">
            <w:pPr>
              <w:suppressAutoHyphens/>
              <w:rPr>
                <w:rFonts w:ascii="Arial" w:hAnsi="Arial" w:cs="Arial"/>
                <w:sz w:val="22"/>
                <w:szCs w:val="22"/>
              </w:rPr>
            </w:pPr>
          </w:p>
        </w:tc>
      </w:tr>
    </w:tbl>
    <w:p w14:paraId="6E33B815" w14:textId="77777777" w:rsidR="00E81238" w:rsidRPr="00E81238" w:rsidRDefault="00E81238" w:rsidP="00E81238">
      <w:pPr>
        <w:pStyle w:val="BodyText"/>
        <w:ind w:firstLine="0"/>
        <w:rPr>
          <w:rFonts w:ascii="Arial" w:hAnsi="Arial" w:cs="Arial"/>
          <w:sz w:val="22"/>
          <w:szCs w:val="22"/>
        </w:rPr>
      </w:pPr>
    </w:p>
    <w:p w14:paraId="5129DCF0" w14:textId="77777777"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5245"/>
      </w:tblGrid>
      <w:tr w:rsidR="00E81238" w:rsidRPr="00E81238" w14:paraId="44FF0FBF" w14:textId="77777777" w:rsidTr="00BB353A">
        <w:trPr>
          <w:trHeight w:val="549"/>
        </w:trPr>
        <w:tc>
          <w:tcPr>
            <w:tcW w:w="5000" w:type="pct"/>
            <w:gridSpan w:val="2"/>
            <w:shd w:val="clear" w:color="auto" w:fill="E8E8E8" w:themeFill="background2"/>
            <w:vAlign w:val="center"/>
          </w:tcPr>
          <w:p w14:paraId="005E841D" w14:textId="3EA299E3" w:rsidR="00E81238" w:rsidRPr="00E81238" w:rsidRDefault="00EF3D93" w:rsidP="00BB353A">
            <w:pPr>
              <w:jc w:val="center"/>
              <w:rPr>
                <w:rFonts w:ascii="Arial" w:hAnsi="Arial" w:cs="Arial"/>
                <w:b/>
                <w:sz w:val="22"/>
                <w:szCs w:val="22"/>
              </w:rPr>
            </w:pPr>
            <w:r w:rsidRPr="00A27E10">
              <w:rPr>
                <w:rFonts w:ascii="Arial" w:hAnsi="Arial" w:cs="Arial"/>
                <w:b/>
                <w:bCs/>
                <w:iCs/>
                <w:sz w:val="22"/>
                <w:szCs w:val="22"/>
              </w:rPr>
              <w:t>Rajoninio kelio Nr. 5008 Vydeniai–Dubičiai–Rakai* 21,05 km tilto per Ūlą rekonstravimas</w:t>
            </w:r>
          </w:p>
        </w:tc>
      </w:tr>
      <w:tr w:rsidR="00E81238" w:rsidRPr="00E81238" w14:paraId="44654569" w14:textId="77777777" w:rsidTr="00BB353A">
        <w:tc>
          <w:tcPr>
            <w:tcW w:w="2278" w:type="pct"/>
            <w:tcBorders>
              <w:bottom w:val="single" w:sz="4" w:space="0" w:color="auto"/>
            </w:tcBorders>
            <w:shd w:val="clear" w:color="auto" w:fill="F2F2F2" w:themeFill="background1" w:themeFillShade="F2"/>
            <w:vAlign w:val="center"/>
          </w:tcPr>
          <w:p w14:paraId="080BE99C" w14:textId="7EA97352"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Pasiūlymo kaina</w:t>
            </w:r>
            <w:r w:rsidR="00BB353A">
              <w:rPr>
                <w:rFonts w:ascii="Arial" w:hAnsi="Arial" w:cs="Arial"/>
                <w:sz w:val="22"/>
                <w:szCs w:val="22"/>
              </w:rPr>
              <w:t xml:space="preserve"> Eur</w:t>
            </w:r>
            <w:r w:rsidRPr="00E81238">
              <w:rPr>
                <w:rFonts w:ascii="Arial" w:hAnsi="Arial" w:cs="Arial"/>
                <w:sz w:val="22"/>
                <w:szCs w:val="22"/>
              </w:rPr>
              <w:t xml:space="preserve"> be PVM</w:t>
            </w:r>
          </w:p>
        </w:tc>
        <w:tc>
          <w:tcPr>
            <w:tcW w:w="2722" w:type="pct"/>
            <w:tcBorders>
              <w:bottom w:val="single" w:sz="4" w:space="0" w:color="auto"/>
            </w:tcBorders>
            <w:vAlign w:val="center"/>
          </w:tcPr>
          <w:p w14:paraId="4C0DB1A8" w14:textId="77777777" w:rsidR="00E81238" w:rsidRPr="00E81238" w:rsidRDefault="00E81238" w:rsidP="00DD0771">
            <w:pPr>
              <w:suppressAutoHyphens/>
              <w:rPr>
                <w:rFonts w:ascii="Arial" w:hAnsi="Arial" w:cs="Arial"/>
                <w:i/>
                <w:sz w:val="22"/>
                <w:szCs w:val="22"/>
              </w:rPr>
            </w:pPr>
            <w:r w:rsidRPr="00E81238">
              <w:rPr>
                <w:rFonts w:ascii="Arial" w:hAnsi="Arial" w:cs="Arial"/>
                <w:i/>
                <w:sz w:val="22"/>
                <w:szCs w:val="22"/>
              </w:rPr>
              <w:t>................................................ Eur (skaičiais)</w:t>
            </w:r>
          </w:p>
        </w:tc>
      </w:tr>
      <w:tr w:rsidR="00E81238" w:rsidRPr="00E81238" w14:paraId="6DF29FD2" w14:textId="77777777" w:rsidTr="00BB353A">
        <w:tc>
          <w:tcPr>
            <w:tcW w:w="2278" w:type="pct"/>
            <w:tcBorders>
              <w:bottom w:val="single" w:sz="4" w:space="0" w:color="auto"/>
            </w:tcBorders>
            <w:shd w:val="clear" w:color="auto" w:fill="F2F2F2" w:themeFill="background1" w:themeFillShade="F2"/>
          </w:tcPr>
          <w:p w14:paraId="7C249CA4" w14:textId="77777777"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PVM 21%</w:t>
            </w:r>
          </w:p>
        </w:tc>
        <w:tc>
          <w:tcPr>
            <w:tcW w:w="2722" w:type="pct"/>
            <w:tcBorders>
              <w:bottom w:val="single" w:sz="4" w:space="0" w:color="auto"/>
            </w:tcBorders>
          </w:tcPr>
          <w:p w14:paraId="239A3511" w14:textId="77777777" w:rsidR="00E81238" w:rsidRPr="00E81238" w:rsidRDefault="00E81238" w:rsidP="00DD0771">
            <w:pPr>
              <w:suppressAutoHyphens/>
              <w:rPr>
                <w:rFonts w:ascii="Arial" w:hAnsi="Arial" w:cs="Arial"/>
                <w:sz w:val="22"/>
                <w:szCs w:val="22"/>
              </w:rPr>
            </w:pPr>
            <w:r w:rsidRPr="00E81238">
              <w:rPr>
                <w:rFonts w:ascii="Arial" w:hAnsi="Arial" w:cs="Arial"/>
                <w:i/>
                <w:sz w:val="22"/>
                <w:szCs w:val="22"/>
              </w:rPr>
              <w:t>................................................ Eur (skaičiais)</w:t>
            </w:r>
          </w:p>
        </w:tc>
      </w:tr>
      <w:tr w:rsidR="00E81238" w:rsidRPr="00E81238" w14:paraId="2A194AF5" w14:textId="77777777" w:rsidTr="00BB353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278" w:type="pct"/>
            <w:tcBorders>
              <w:top w:val="single" w:sz="4" w:space="0" w:color="auto"/>
              <w:left w:val="single" w:sz="4" w:space="0" w:color="auto"/>
              <w:bottom w:val="single" w:sz="4" w:space="0" w:color="auto"/>
            </w:tcBorders>
            <w:shd w:val="clear" w:color="auto" w:fill="F2F2F2" w:themeFill="background1" w:themeFillShade="F2"/>
            <w:vAlign w:val="center"/>
          </w:tcPr>
          <w:p w14:paraId="0FEA228B" w14:textId="721D8F01" w:rsidR="00E81238" w:rsidRPr="00E81238" w:rsidRDefault="00E81238" w:rsidP="00DD0771">
            <w:pPr>
              <w:suppressAutoHyphens/>
              <w:jc w:val="right"/>
              <w:rPr>
                <w:rFonts w:ascii="Arial" w:hAnsi="Arial" w:cs="Arial"/>
                <w:b/>
                <w:sz w:val="22"/>
                <w:szCs w:val="22"/>
              </w:rPr>
            </w:pPr>
            <w:r w:rsidRPr="00E81238">
              <w:rPr>
                <w:rFonts w:ascii="Arial" w:hAnsi="Arial" w:cs="Arial"/>
                <w:b/>
                <w:sz w:val="22"/>
                <w:szCs w:val="22"/>
              </w:rPr>
              <w:t>Bendra pasiūlymo kaina</w:t>
            </w:r>
            <w:r w:rsidR="00BB353A">
              <w:rPr>
                <w:rFonts w:ascii="Arial" w:hAnsi="Arial" w:cs="Arial"/>
                <w:b/>
                <w:sz w:val="22"/>
                <w:szCs w:val="22"/>
              </w:rPr>
              <w:t xml:space="preserve"> Eur</w:t>
            </w:r>
            <w:r w:rsidRPr="00E81238">
              <w:rPr>
                <w:rFonts w:ascii="Arial" w:hAnsi="Arial" w:cs="Arial"/>
                <w:b/>
                <w:sz w:val="22"/>
                <w:szCs w:val="22"/>
              </w:rPr>
              <w:t xml:space="preserve"> su PVM</w:t>
            </w:r>
          </w:p>
        </w:tc>
        <w:tc>
          <w:tcPr>
            <w:tcW w:w="2722" w:type="pct"/>
            <w:tcBorders>
              <w:top w:val="single" w:sz="4" w:space="0" w:color="auto"/>
              <w:bottom w:val="single" w:sz="4" w:space="0" w:color="auto"/>
              <w:right w:val="single" w:sz="4" w:space="0" w:color="auto"/>
            </w:tcBorders>
            <w:vAlign w:val="center"/>
          </w:tcPr>
          <w:p w14:paraId="243BEDAA" w14:textId="77777777" w:rsidR="00E81238" w:rsidRPr="00E81238" w:rsidRDefault="00E81238" w:rsidP="00DD0771">
            <w:pPr>
              <w:suppressAutoHyphens/>
              <w:rPr>
                <w:rFonts w:ascii="Arial" w:hAnsi="Arial" w:cs="Arial"/>
                <w:b/>
                <w:i/>
                <w:sz w:val="22"/>
                <w:szCs w:val="22"/>
              </w:rPr>
            </w:pPr>
            <w:r w:rsidRPr="00E81238">
              <w:rPr>
                <w:rFonts w:ascii="Arial" w:hAnsi="Arial" w:cs="Arial"/>
                <w:i/>
                <w:sz w:val="22"/>
                <w:szCs w:val="22"/>
              </w:rPr>
              <w:t xml:space="preserve">................................................ Eur </w:t>
            </w:r>
            <w:r w:rsidRPr="00E81238">
              <w:rPr>
                <w:rFonts w:ascii="Arial" w:hAnsi="Arial" w:cs="Arial"/>
                <w:b/>
                <w:i/>
                <w:sz w:val="22"/>
                <w:szCs w:val="22"/>
              </w:rPr>
              <w:t>(skaičiais)</w:t>
            </w:r>
          </w:p>
        </w:tc>
      </w:tr>
    </w:tbl>
    <w:p w14:paraId="275D5553" w14:textId="77777777" w:rsidR="00E81238" w:rsidRPr="00E81238" w:rsidRDefault="00E81238" w:rsidP="00E81238">
      <w:pPr>
        <w:pStyle w:val="BodyText"/>
        <w:rPr>
          <w:rFonts w:ascii="Arial" w:hAnsi="Arial" w:cs="Arial"/>
          <w:sz w:val="22"/>
          <w:szCs w:val="22"/>
        </w:rPr>
      </w:pPr>
    </w:p>
    <w:p w14:paraId="37EE5B50" w14:textId="263ACBCD" w:rsidR="00542245" w:rsidRPr="00542245" w:rsidRDefault="00542245" w:rsidP="00E81238">
      <w:pPr>
        <w:pStyle w:val="BodyText"/>
        <w:rPr>
          <w:rFonts w:ascii="Arial" w:eastAsia="Calibri" w:hAnsi="Arial" w:cs="Arial"/>
          <w:b/>
          <w:bCs/>
          <w:sz w:val="22"/>
          <w:szCs w:val="22"/>
        </w:rPr>
      </w:pPr>
      <w:r w:rsidRPr="00542245">
        <w:rPr>
          <w:rFonts w:ascii="Arial" w:eastAsia="Calibri" w:hAnsi="Arial" w:cs="Arial"/>
          <w:b/>
          <w:bCs/>
          <w:sz w:val="22"/>
          <w:szCs w:val="22"/>
        </w:rPr>
        <w:t>Siūlomi įkainiai nurodyti SPS priede Nr.</w:t>
      </w:r>
      <w:r>
        <w:rPr>
          <w:rFonts w:ascii="Arial" w:eastAsia="Calibri" w:hAnsi="Arial" w:cs="Arial"/>
          <w:b/>
          <w:bCs/>
          <w:sz w:val="22"/>
          <w:szCs w:val="22"/>
        </w:rPr>
        <w:t xml:space="preserve"> </w:t>
      </w:r>
      <w:r w:rsidR="00820389">
        <w:rPr>
          <w:rFonts w:ascii="Arial" w:eastAsia="Calibri" w:hAnsi="Arial" w:cs="Arial"/>
          <w:b/>
          <w:bCs/>
          <w:sz w:val="22"/>
          <w:szCs w:val="22"/>
        </w:rPr>
        <w:t>17</w:t>
      </w:r>
      <w:r w:rsidRPr="00542245">
        <w:rPr>
          <w:rFonts w:ascii="Arial" w:eastAsia="Calibri" w:hAnsi="Arial" w:cs="Arial"/>
          <w:b/>
          <w:bCs/>
          <w:sz w:val="22"/>
          <w:szCs w:val="22"/>
        </w:rPr>
        <w:t>, kuris turi būti užpildytas ir pateikiamas kartu su pasiūlymu Excel formatu.</w:t>
      </w:r>
    </w:p>
    <w:p w14:paraId="304A9234" w14:textId="77777777" w:rsidR="00BB353A" w:rsidRDefault="00BB353A" w:rsidP="00E81238">
      <w:pPr>
        <w:pStyle w:val="BodyText"/>
        <w:rPr>
          <w:rFonts w:ascii="Arial" w:eastAsia="Calibri" w:hAnsi="Arial" w:cs="Arial"/>
          <w:sz w:val="22"/>
          <w:szCs w:val="22"/>
        </w:rPr>
      </w:pPr>
    </w:p>
    <w:p w14:paraId="38FC91F0" w14:textId="6789E607" w:rsidR="00E81238" w:rsidRPr="00E81238" w:rsidRDefault="00E81238" w:rsidP="00E81238">
      <w:pPr>
        <w:pStyle w:val="BodyText"/>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BodyText"/>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BodyText"/>
        <w:rPr>
          <w:rFonts w:ascii="Arial" w:hAnsi="Arial" w:cs="Arial"/>
          <w:sz w:val="22"/>
          <w:szCs w:val="22"/>
        </w:rPr>
      </w:pPr>
    </w:p>
    <w:bookmarkEnd w:id="1"/>
    <w:p w14:paraId="22A29E9A"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BodyText"/>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BodyText"/>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BodyText"/>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BodyText"/>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BodyText"/>
              <w:ind w:firstLine="0"/>
              <w:rPr>
                <w:rFonts w:ascii="Arial" w:hAnsi="Arial" w:cs="Arial"/>
                <w:sz w:val="22"/>
                <w:szCs w:val="22"/>
              </w:rPr>
            </w:pPr>
          </w:p>
        </w:tc>
        <w:tc>
          <w:tcPr>
            <w:tcW w:w="2370" w:type="dxa"/>
          </w:tcPr>
          <w:p w14:paraId="4D5A27B6" w14:textId="77777777" w:rsidR="00E81238" w:rsidRPr="00E81238" w:rsidRDefault="00E81238" w:rsidP="00DD0771">
            <w:pPr>
              <w:pStyle w:val="BodyText"/>
              <w:ind w:firstLine="0"/>
              <w:rPr>
                <w:rFonts w:ascii="Arial" w:hAnsi="Arial" w:cs="Arial"/>
                <w:sz w:val="22"/>
                <w:szCs w:val="22"/>
              </w:rPr>
            </w:pPr>
          </w:p>
        </w:tc>
        <w:tc>
          <w:tcPr>
            <w:tcW w:w="3171" w:type="dxa"/>
          </w:tcPr>
          <w:p w14:paraId="16B25B12" w14:textId="77777777" w:rsidR="00E81238" w:rsidRPr="00E81238" w:rsidRDefault="00E81238" w:rsidP="00DD0771">
            <w:pPr>
              <w:pStyle w:val="BodyText"/>
              <w:ind w:firstLine="0"/>
              <w:rPr>
                <w:rFonts w:ascii="Arial" w:hAnsi="Arial" w:cs="Arial"/>
                <w:sz w:val="22"/>
                <w:szCs w:val="22"/>
              </w:rPr>
            </w:pPr>
          </w:p>
        </w:tc>
        <w:tc>
          <w:tcPr>
            <w:tcW w:w="1709" w:type="dxa"/>
          </w:tcPr>
          <w:p w14:paraId="535C6EDF"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BodyText"/>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BodyText"/>
              <w:ind w:firstLine="0"/>
              <w:rPr>
                <w:rFonts w:ascii="Arial" w:hAnsi="Arial" w:cs="Arial"/>
                <w:sz w:val="22"/>
                <w:szCs w:val="22"/>
              </w:rPr>
            </w:pPr>
          </w:p>
        </w:tc>
        <w:tc>
          <w:tcPr>
            <w:tcW w:w="2370" w:type="dxa"/>
          </w:tcPr>
          <w:p w14:paraId="44DF76B5" w14:textId="77777777" w:rsidR="00E81238" w:rsidRPr="00E81238" w:rsidRDefault="00E81238" w:rsidP="00DD0771">
            <w:pPr>
              <w:pStyle w:val="BodyText"/>
              <w:ind w:firstLine="0"/>
              <w:rPr>
                <w:rFonts w:ascii="Arial" w:hAnsi="Arial" w:cs="Arial"/>
                <w:sz w:val="22"/>
                <w:szCs w:val="22"/>
              </w:rPr>
            </w:pPr>
          </w:p>
        </w:tc>
        <w:tc>
          <w:tcPr>
            <w:tcW w:w="3171" w:type="dxa"/>
          </w:tcPr>
          <w:p w14:paraId="4BD9CB61" w14:textId="77777777" w:rsidR="00E81238" w:rsidRPr="00E81238" w:rsidRDefault="00E81238" w:rsidP="00DD0771">
            <w:pPr>
              <w:pStyle w:val="BodyText"/>
              <w:ind w:firstLine="0"/>
              <w:rPr>
                <w:rFonts w:ascii="Arial" w:hAnsi="Arial" w:cs="Arial"/>
                <w:sz w:val="22"/>
                <w:szCs w:val="22"/>
              </w:rPr>
            </w:pPr>
          </w:p>
        </w:tc>
        <w:tc>
          <w:tcPr>
            <w:tcW w:w="1709" w:type="dxa"/>
          </w:tcPr>
          <w:p w14:paraId="7D5C28F8"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BodyText"/>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BodyText"/>
              <w:ind w:firstLine="0"/>
              <w:rPr>
                <w:rFonts w:ascii="Arial" w:hAnsi="Arial" w:cs="Arial"/>
                <w:sz w:val="22"/>
                <w:szCs w:val="22"/>
              </w:rPr>
            </w:pPr>
          </w:p>
        </w:tc>
      </w:tr>
    </w:tbl>
    <w:p w14:paraId="47BB198C" w14:textId="77777777" w:rsidR="00E81238" w:rsidRPr="00E81238" w:rsidRDefault="00E81238" w:rsidP="00E81238">
      <w:pPr>
        <w:pStyle w:val="BodyText"/>
        <w:ind w:firstLine="0"/>
        <w:rPr>
          <w:rFonts w:ascii="Arial" w:hAnsi="Arial" w:cs="Arial"/>
          <w:sz w:val="22"/>
          <w:szCs w:val="22"/>
        </w:rPr>
      </w:pPr>
    </w:p>
    <w:p w14:paraId="6FCFE2CD"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BodyText"/>
        <w:rPr>
          <w:rFonts w:ascii="Arial" w:hAnsi="Arial" w:cs="Arial"/>
          <w:sz w:val="22"/>
          <w:szCs w:val="22"/>
        </w:rPr>
      </w:pPr>
    </w:p>
    <w:tbl>
      <w:tblPr>
        <w:tblStyle w:val="TableGrid"/>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lastRenderedPageBreak/>
              <w:t>Eil. Nr.</w:t>
            </w:r>
          </w:p>
        </w:tc>
        <w:tc>
          <w:tcPr>
            <w:tcW w:w="2118" w:type="dxa"/>
            <w:shd w:val="clear" w:color="auto" w:fill="E8E8E8" w:themeFill="background2"/>
            <w:vAlign w:val="center"/>
          </w:tcPr>
          <w:p w14:paraId="46F2912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BodyText"/>
              <w:ind w:firstLine="0"/>
              <w:rPr>
                <w:rFonts w:ascii="Arial" w:hAnsi="Arial" w:cs="Arial"/>
                <w:sz w:val="22"/>
                <w:szCs w:val="22"/>
              </w:rPr>
            </w:pPr>
          </w:p>
        </w:tc>
        <w:tc>
          <w:tcPr>
            <w:tcW w:w="2118" w:type="dxa"/>
          </w:tcPr>
          <w:p w14:paraId="50D212FC" w14:textId="77777777" w:rsidR="00E81238" w:rsidRPr="00E81238" w:rsidRDefault="00E81238" w:rsidP="00DD0771">
            <w:pPr>
              <w:pStyle w:val="BodyText"/>
              <w:ind w:firstLine="0"/>
              <w:rPr>
                <w:rFonts w:ascii="Arial" w:hAnsi="Arial" w:cs="Arial"/>
                <w:sz w:val="22"/>
                <w:szCs w:val="22"/>
              </w:rPr>
            </w:pPr>
          </w:p>
        </w:tc>
        <w:tc>
          <w:tcPr>
            <w:tcW w:w="1559" w:type="dxa"/>
          </w:tcPr>
          <w:p w14:paraId="262F22BE" w14:textId="77777777" w:rsidR="00E81238" w:rsidRPr="00E81238" w:rsidRDefault="00E81238" w:rsidP="00DD0771">
            <w:pPr>
              <w:pStyle w:val="BodyText"/>
              <w:ind w:firstLine="0"/>
              <w:rPr>
                <w:rFonts w:ascii="Arial" w:hAnsi="Arial" w:cs="Arial"/>
                <w:sz w:val="22"/>
                <w:szCs w:val="22"/>
              </w:rPr>
            </w:pPr>
          </w:p>
        </w:tc>
        <w:tc>
          <w:tcPr>
            <w:tcW w:w="1559" w:type="dxa"/>
          </w:tcPr>
          <w:p w14:paraId="79549AA7" w14:textId="77777777" w:rsidR="00E81238" w:rsidRPr="00E81238" w:rsidRDefault="00E81238" w:rsidP="00DD0771">
            <w:pPr>
              <w:pStyle w:val="BodyText"/>
              <w:ind w:firstLine="0"/>
              <w:rPr>
                <w:rFonts w:ascii="Arial" w:hAnsi="Arial" w:cs="Arial"/>
                <w:sz w:val="22"/>
                <w:szCs w:val="22"/>
              </w:rPr>
            </w:pPr>
          </w:p>
        </w:tc>
        <w:tc>
          <w:tcPr>
            <w:tcW w:w="1958" w:type="dxa"/>
          </w:tcPr>
          <w:p w14:paraId="3DBDEB62" w14:textId="77777777" w:rsidR="00E81238" w:rsidRPr="00E81238" w:rsidRDefault="00E81238" w:rsidP="00DD0771">
            <w:pPr>
              <w:pStyle w:val="BodyText"/>
              <w:ind w:firstLine="0"/>
              <w:rPr>
                <w:rFonts w:ascii="Arial" w:hAnsi="Arial" w:cs="Arial"/>
                <w:sz w:val="22"/>
                <w:szCs w:val="22"/>
              </w:rPr>
            </w:pPr>
          </w:p>
        </w:tc>
        <w:tc>
          <w:tcPr>
            <w:tcW w:w="1845" w:type="dxa"/>
          </w:tcPr>
          <w:p w14:paraId="39FBEC0A" w14:textId="77777777" w:rsidR="00E81238" w:rsidRPr="00E81238" w:rsidRDefault="00E81238" w:rsidP="00DD0771">
            <w:pPr>
              <w:pStyle w:val="BodyText"/>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BodyText"/>
              <w:ind w:firstLine="0"/>
              <w:rPr>
                <w:rFonts w:ascii="Arial" w:hAnsi="Arial" w:cs="Arial"/>
                <w:sz w:val="22"/>
                <w:szCs w:val="22"/>
              </w:rPr>
            </w:pPr>
          </w:p>
        </w:tc>
        <w:tc>
          <w:tcPr>
            <w:tcW w:w="2118" w:type="dxa"/>
          </w:tcPr>
          <w:p w14:paraId="4523178A" w14:textId="77777777" w:rsidR="00E81238" w:rsidRPr="00E81238" w:rsidRDefault="00E81238" w:rsidP="00DD0771">
            <w:pPr>
              <w:pStyle w:val="BodyText"/>
              <w:ind w:firstLine="0"/>
              <w:rPr>
                <w:rFonts w:ascii="Arial" w:hAnsi="Arial" w:cs="Arial"/>
                <w:sz w:val="22"/>
                <w:szCs w:val="22"/>
              </w:rPr>
            </w:pPr>
          </w:p>
        </w:tc>
        <w:tc>
          <w:tcPr>
            <w:tcW w:w="1559" w:type="dxa"/>
          </w:tcPr>
          <w:p w14:paraId="6E4AEBA9" w14:textId="77777777" w:rsidR="00E81238" w:rsidRPr="00E81238" w:rsidRDefault="00E81238" w:rsidP="00DD0771">
            <w:pPr>
              <w:pStyle w:val="BodyText"/>
              <w:ind w:firstLine="0"/>
              <w:rPr>
                <w:rFonts w:ascii="Arial" w:hAnsi="Arial" w:cs="Arial"/>
                <w:sz w:val="22"/>
                <w:szCs w:val="22"/>
              </w:rPr>
            </w:pPr>
          </w:p>
        </w:tc>
        <w:tc>
          <w:tcPr>
            <w:tcW w:w="1559" w:type="dxa"/>
          </w:tcPr>
          <w:p w14:paraId="4B3FAD20" w14:textId="77777777" w:rsidR="00E81238" w:rsidRPr="00E81238" w:rsidRDefault="00E81238" w:rsidP="00DD0771">
            <w:pPr>
              <w:pStyle w:val="BodyText"/>
              <w:ind w:firstLine="0"/>
              <w:rPr>
                <w:rFonts w:ascii="Arial" w:hAnsi="Arial" w:cs="Arial"/>
                <w:sz w:val="22"/>
                <w:szCs w:val="22"/>
              </w:rPr>
            </w:pPr>
          </w:p>
        </w:tc>
        <w:tc>
          <w:tcPr>
            <w:tcW w:w="1958" w:type="dxa"/>
          </w:tcPr>
          <w:p w14:paraId="64E192D8" w14:textId="77777777" w:rsidR="00E81238" w:rsidRPr="00E81238" w:rsidRDefault="00E81238" w:rsidP="00DD0771">
            <w:pPr>
              <w:pStyle w:val="BodyText"/>
              <w:ind w:firstLine="0"/>
              <w:rPr>
                <w:rFonts w:ascii="Arial" w:hAnsi="Arial" w:cs="Arial"/>
                <w:sz w:val="22"/>
                <w:szCs w:val="22"/>
              </w:rPr>
            </w:pPr>
          </w:p>
        </w:tc>
        <w:tc>
          <w:tcPr>
            <w:tcW w:w="1845" w:type="dxa"/>
          </w:tcPr>
          <w:p w14:paraId="3CCB49BA" w14:textId="77777777" w:rsidR="00E81238" w:rsidRPr="00E81238" w:rsidRDefault="00E81238" w:rsidP="00DD0771">
            <w:pPr>
              <w:pStyle w:val="BodyText"/>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BodyText"/>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BodyText"/>
              <w:ind w:firstLine="0"/>
              <w:rPr>
                <w:rFonts w:ascii="Arial" w:hAnsi="Arial" w:cs="Arial"/>
                <w:sz w:val="22"/>
                <w:szCs w:val="22"/>
              </w:rPr>
            </w:pPr>
          </w:p>
        </w:tc>
      </w:tr>
    </w:tbl>
    <w:p w14:paraId="41A3C111"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BodyText"/>
        <w:rPr>
          <w:rFonts w:ascii="Arial" w:hAnsi="Arial" w:cs="Arial"/>
          <w:sz w:val="22"/>
          <w:szCs w:val="22"/>
        </w:rPr>
      </w:pPr>
    </w:p>
    <w:p w14:paraId="54234307"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Informacija apie specialistus (</w:t>
      </w:r>
      <w:proofErr w:type="spellStart"/>
      <w:r w:rsidRPr="00E81238">
        <w:rPr>
          <w:rFonts w:ascii="Arial" w:hAnsi="Arial" w:cs="Arial"/>
          <w:sz w:val="22"/>
          <w:szCs w:val="22"/>
        </w:rPr>
        <w:t>kvazisubtiekėjus</w:t>
      </w:r>
      <w:proofErr w:type="spellEnd"/>
      <w:r w:rsidRPr="00E81238">
        <w:rPr>
          <w:rFonts w:ascii="Arial" w:hAnsi="Arial" w:cs="Arial"/>
          <w:sz w:val="22"/>
          <w:szCs w:val="22"/>
        </w:rPr>
        <w:t>)***:</w:t>
      </w:r>
    </w:p>
    <w:tbl>
      <w:tblPr>
        <w:tblStyle w:val="TableGrid"/>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BodyText"/>
              <w:ind w:firstLine="0"/>
              <w:rPr>
                <w:rFonts w:ascii="Arial" w:hAnsi="Arial" w:cs="Arial"/>
                <w:sz w:val="22"/>
                <w:szCs w:val="22"/>
              </w:rPr>
            </w:pPr>
          </w:p>
        </w:tc>
        <w:tc>
          <w:tcPr>
            <w:tcW w:w="4306" w:type="dxa"/>
          </w:tcPr>
          <w:p w14:paraId="269AA03D" w14:textId="77777777" w:rsidR="00E81238" w:rsidRPr="00E81238" w:rsidRDefault="00E81238" w:rsidP="00DD0771">
            <w:pPr>
              <w:pStyle w:val="BodyText"/>
              <w:ind w:firstLine="0"/>
              <w:rPr>
                <w:rFonts w:ascii="Arial" w:hAnsi="Arial" w:cs="Arial"/>
                <w:sz w:val="22"/>
                <w:szCs w:val="22"/>
              </w:rPr>
            </w:pPr>
          </w:p>
        </w:tc>
        <w:tc>
          <w:tcPr>
            <w:tcW w:w="4677" w:type="dxa"/>
          </w:tcPr>
          <w:p w14:paraId="150203B4" w14:textId="77777777" w:rsidR="00E81238" w:rsidRPr="00E81238" w:rsidRDefault="00E81238" w:rsidP="00DD0771">
            <w:pPr>
              <w:pStyle w:val="BodyText"/>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BodyText"/>
              <w:ind w:firstLine="0"/>
              <w:rPr>
                <w:rFonts w:ascii="Arial" w:hAnsi="Arial" w:cs="Arial"/>
                <w:sz w:val="22"/>
                <w:szCs w:val="22"/>
              </w:rPr>
            </w:pPr>
          </w:p>
        </w:tc>
        <w:tc>
          <w:tcPr>
            <w:tcW w:w="4306" w:type="dxa"/>
          </w:tcPr>
          <w:p w14:paraId="1B05DA6F" w14:textId="77777777" w:rsidR="00E81238" w:rsidRPr="00E81238" w:rsidRDefault="00E81238" w:rsidP="00DD0771">
            <w:pPr>
              <w:pStyle w:val="BodyText"/>
              <w:ind w:firstLine="0"/>
              <w:rPr>
                <w:rFonts w:ascii="Arial" w:hAnsi="Arial" w:cs="Arial"/>
                <w:sz w:val="22"/>
                <w:szCs w:val="22"/>
              </w:rPr>
            </w:pPr>
          </w:p>
        </w:tc>
        <w:tc>
          <w:tcPr>
            <w:tcW w:w="4677" w:type="dxa"/>
          </w:tcPr>
          <w:p w14:paraId="4A99822E" w14:textId="77777777" w:rsidR="00E81238" w:rsidRPr="00E81238" w:rsidRDefault="00E81238" w:rsidP="00DD0771">
            <w:pPr>
              <w:pStyle w:val="BodyText"/>
              <w:ind w:firstLine="0"/>
              <w:rPr>
                <w:rFonts w:ascii="Arial" w:hAnsi="Arial" w:cs="Arial"/>
                <w:sz w:val="22"/>
                <w:szCs w:val="22"/>
              </w:rPr>
            </w:pPr>
          </w:p>
        </w:tc>
      </w:tr>
    </w:tbl>
    <w:p w14:paraId="45F48008" w14:textId="77777777" w:rsidR="00E81238" w:rsidRPr="00E81238" w:rsidRDefault="00E81238" w:rsidP="00E81238">
      <w:pPr>
        <w:pStyle w:val="BodyText"/>
        <w:ind w:firstLine="0"/>
        <w:rPr>
          <w:rFonts w:ascii="Arial" w:hAnsi="Arial" w:cs="Arial"/>
          <w:sz w:val="22"/>
          <w:szCs w:val="22"/>
        </w:rPr>
      </w:pPr>
      <w:r w:rsidRPr="00E81238">
        <w:rPr>
          <w:rFonts w:ascii="Arial" w:hAnsi="Arial" w:cs="Arial"/>
          <w:b/>
          <w:bCs/>
          <w:sz w:val="22"/>
          <w:szCs w:val="22"/>
        </w:rPr>
        <w:t xml:space="preserve">*** </w:t>
      </w:r>
      <w:proofErr w:type="spellStart"/>
      <w:r w:rsidRPr="00E81238">
        <w:rPr>
          <w:rFonts w:ascii="Arial" w:hAnsi="Arial" w:cs="Arial"/>
          <w:b/>
          <w:bCs/>
          <w:sz w:val="22"/>
          <w:szCs w:val="22"/>
        </w:rPr>
        <w:t>Kvazisubtiekėjas</w:t>
      </w:r>
      <w:proofErr w:type="spellEnd"/>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BodyText"/>
        <w:ind w:firstLine="0"/>
        <w:rPr>
          <w:rFonts w:ascii="Arial" w:hAnsi="Arial" w:cs="Arial"/>
          <w:sz w:val="22"/>
          <w:szCs w:val="22"/>
        </w:rPr>
      </w:pPr>
    </w:p>
    <w:p w14:paraId="74564F20"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Mūsų pasiūlyme konfidencialią informaciją sudaro:</w:t>
      </w:r>
    </w:p>
    <w:tbl>
      <w:tblPr>
        <w:tblStyle w:val="TableGrid"/>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BodyText"/>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BodyText"/>
              <w:ind w:firstLine="0"/>
              <w:rPr>
                <w:rFonts w:ascii="Arial" w:hAnsi="Arial" w:cs="Arial"/>
                <w:color w:val="000000" w:themeColor="text1"/>
                <w:sz w:val="22"/>
                <w:szCs w:val="22"/>
              </w:rPr>
            </w:pPr>
          </w:p>
        </w:tc>
      </w:tr>
    </w:tbl>
    <w:p w14:paraId="2FAB4B14" w14:textId="77777777" w:rsidR="00E81238" w:rsidRPr="00E81238" w:rsidRDefault="00E81238" w:rsidP="00E81238">
      <w:pPr>
        <w:pStyle w:val="BodyText"/>
        <w:rPr>
          <w:rFonts w:ascii="Arial" w:hAnsi="Arial" w:cs="Arial"/>
          <w:color w:val="000000" w:themeColor="text1"/>
          <w:sz w:val="22"/>
          <w:szCs w:val="22"/>
        </w:rPr>
      </w:pPr>
    </w:p>
    <w:p w14:paraId="596C0453" w14:textId="77777777" w:rsidR="00E81238" w:rsidRPr="00A93236" w:rsidRDefault="00E81238" w:rsidP="00E81238">
      <w:pPr>
        <w:pStyle w:val="BodyText"/>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A93236">
          <w:rPr>
            <w:rStyle w:val="Hyperlink"/>
            <w:rFonts w:ascii="Arial" w:hAnsi="Arial" w:cs="Arial"/>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BodyText"/>
        <w:ind w:firstLine="0"/>
        <w:rPr>
          <w:rFonts w:ascii="Arial" w:hAnsi="Arial" w:cs="Arial"/>
          <w:sz w:val="22"/>
          <w:szCs w:val="22"/>
        </w:rPr>
      </w:pPr>
    </w:p>
    <w:p w14:paraId="1C071AB4"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672"/>
        <w:gridCol w:w="8956"/>
      </w:tblGrid>
      <w:tr w:rsidR="00E81238" w:rsidRPr="00E81238" w14:paraId="65F2BAC7" w14:textId="77777777" w:rsidTr="04ED04EF">
        <w:tc>
          <w:tcPr>
            <w:tcW w:w="672" w:type="dxa"/>
            <w:shd w:val="clear" w:color="auto" w:fill="E8E8E8" w:themeFill="background2"/>
            <w:vAlign w:val="center"/>
          </w:tcPr>
          <w:p w14:paraId="57982A1B"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4ED04EF">
        <w:tc>
          <w:tcPr>
            <w:tcW w:w="672" w:type="dxa"/>
          </w:tcPr>
          <w:p w14:paraId="2BF4445A" w14:textId="77777777" w:rsidR="00E81238" w:rsidRPr="00E81238" w:rsidRDefault="00E81238" w:rsidP="00DD0771">
            <w:pPr>
              <w:pStyle w:val="BodyText"/>
              <w:ind w:firstLine="0"/>
              <w:rPr>
                <w:rFonts w:ascii="Arial" w:hAnsi="Arial" w:cs="Arial"/>
                <w:sz w:val="22"/>
                <w:szCs w:val="22"/>
              </w:rPr>
            </w:pPr>
          </w:p>
        </w:tc>
        <w:tc>
          <w:tcPr>
            <w:tcW w:w="8957" w:type="dxa"/>
          </w:tcPr>
          <w:p w14:paraId="54EF054A" w14:textId="77777777" w:rsidR="00E81238" w:rsidRPr="00E81238" w:rsidRDefault="00E81238" w:rsidP="00DD0771">
            <w:pPr>
              <w:pStyle w:val="BodyText"/>
              <w:ind w:firstLine="0"/>
              <w:rPr>
                <w:rFonts w:ascii="Arial" w:hAnsi="Arial" w:cs="Arial"/>
                <w:sz w:val="22"/>
                <w:szCs w:val="22"/>
              </w:rPr>
            </w:pPr>
          </w:p>
        </w:tc>
      </w:tr>
      <w:tr w:rsidR="00E81238" w:rsidRPr="00E81238" w14:paraId="42610396" w14:textId="77777777" w:rsidTr="04ED04EF">
        <w:tc>
          <w:tcPr>
            <w:tcW w:w="672" w:type="dxa"/>
          </w:tcPr>
          <w:p w14:paraId="62410318" w14:textId="77777777" w:rsidR="00E81238" w:rsidRPr="00E81238" w:rsidRDefault="00E81238" w:rsidP="00DD0771">
            <w:pPr>
              <w:pStyle w:val="BodyText"/>
              <w:ind w:firstLine="0"/>
              <w:rPr>
                <w:rFonts w:ascii="Arial" w:hAnsi="Arial" w:cs="Arial"/>
                <w:sz w:val="22"/>
                <w:szCs w:val="22"/>
              </w:rPr>
            </w:pPr>
          </w:p>
        </w:tc>
        <w:tc>
          <w:tcPr>
            <w:tcW w:w="8957" w:type="dxa"/>
          </w:tcPr>
          <w:p w14:paraId="73208A28" w14:textId="77777777" w:rsidR="00E81238" w:rsidRPr="00E81238" w:rsidRDefault="00E81238" w:rsidP="00DD0771">
            <w:pPr>
              <w:pStyle w:val="BodyText"/>
              <w:ind w:firstLine="0"/>
              <w:rPr>
                <w:rFonts w:ascii="Arial" w:hAnsi="Arial" w:cs="Arial"/>
                <w:sz w:val="22"/>
                <w:szCs w:val="22"/>
              </w:rPr>
            </w:pPr>
          </w:p>
        </w:tc>
      </w:tr>
    </w:tbl>
    <w:p w14:paraId="12893E17" w14:textId="28D69050" w:rsidR="04ED04EF" w:rsidRDefault="04ED04EF" w:rsidP="04ED04EF">
      <w:pPr>
        <w:rPr>
          <w:rFonts w:ascii="Arial" w:hAnsi="Arial" w:cs="Arial"/>
          <w:i/>
          <w:iCs/>
          <w:color w:val="FF0000"/>
          <w:sz w:val="22"/>
          <w:szCs w:val="22"/>
        </w:rPr>
      </w:pPr>
    </w:p>
    <w:p w14:paraId="6F7D0A0C" w14:textId="24D287A8" w:rsidR="00E81238" w:rsidRPr="00E81238" w:rsidRDefault="00E81238" w:rsidP="61131FE6">
      <w:pPr>
        <w:suppressAutoHyphens/>
        <w:rPr>
          <w:rFonts w:ascii="Arial" w:hAnsi="Arial" w:cs="Arial"/>
          <w:sz w:val="22"/>
          <w:szCs w:val="22"/>
        </w:rPr>
      </w:pPr>
      <w:r w:rsidRPr="61131FE6">
        <w:rPr>
          <w:rFonts w:ascii="Arial" w:hAnsi="Arial" w:cs="Arial"/>
          <w:sz w:val="22"/>
          <w:szCs w:val="22"/>
        </w:rPr>
        <w:t xml:space="preserve">Užtikrindami pasiūlymo galiojimą </w:t>
      </w:r>
      <w:r w:rsidR="00A93236" w:rsidRPr="61131FE6">
        <w:rPr>
          <w:rFonts w:ascii="Arial" w:hAnsi="Arial" w:cs="Arial"/>
          <w:sz w:val="22"/>
          <w:szCs w:val="22"/>
        </w:rPr>
        <w:t>p</w:t>
      </w:r>
      <w:r w:rsidRPr="61131FE6">
        <w:rPr>
          <w:rFonts w:ascii="Arial" w:hAnsi="Arial" w:cs="Arial"/>
          <w:sz w:val="22"/>
          <w:szCs w:val="22"/>
        </w:rPr>
        <w:t>ateikiame_______________________________________________________________</w:t>
      </w:r>
      <w:r w:rsidR="00A93236" w:rsidRPr="61131FE6">
        <w:rPr>
          <w:rFonts w:ascii="Arial" w:hAnsi="Arial" w:cs="Arial"/>
          <w:sz w:val="22"/>
          <w:szCs w:val="22"/>
        </w:rPr>
        <w:t xml:space="preserve">              </w:t>
      </w:r>
      <w:r w:rsidRPr="61131FE6">
        <w:rPr>
          <w:rFonts w:ascii="Arial" w:hAnsi="Arial" w:cs="Arial"/>
          <w:i/>
          <w:iCs/>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per Sutartyje nurodytą terminą</w:t>
      </w:r>
      <w:r w:rsidRPr="00E81238">
        <w:rPr>
          <w:rFonts w:ascii="Arial" w:hAnsi="Arial" w:cs="Arial"/>
          <w:sz w:val="22"/>
          <w:szCs w:val="22"/>
        </w:rPr>
        <w:t>;</w:t>
      </w:r>
    </w:p>
    <w:p w14:paraId="360B30A9"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ListParagraph"/>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headerReference w:type="even" r:id="rId11"/>
      <w:headerReference w:type="default" r:id="rId12"/>
      <w:footerReference w:type="even" r:id="rId13"/>
      <w:footerReference w:type="default" r:id="rId14"/>
      <w:headerReference w:type="first" r:id="rId15"/>
      <w:footerReference w:type="first" r:id="rId1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B888" w14:textId="77777777" w:rsidR="00BE5C44" w:rsidRDefault="00BE5C44" w:rsidP="00BE5C44">
      <w:r>
        <w:separator/>
      </w:r>
    </w:p>
  </w:endnote>
  <w:endnote w:type="continuationSeparator" w:id="0">
    <w:p w14:paraId="378E7F7B" w14:textId="77777777" w:rsidR="00BE5C44" w:rsidRDefault="00BE5C44"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FA41" w14:textId="77777777" w:rsidR="00BE5C44" w:rsidRDefault="00BE5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BA5C" w14:textId="63E72F04" w:rsidR="00BE5C44" w:rsidRPr="00BE5C44" w:rsidRDefault="00BE5C44">
    <w:pPr>
      <w:pStyle w:val="Footer"/>
      <w:rPr>
        <w:rFonts w:ascii="Arial" w:hAnsi="Arial" w:cs="Arial"/>
        <w:i/>
        <w:iCs/>
        <w:sz w:val="16"/>
        <w:szCs w:val="16"/>
      </w:rPr>
    </w:pPr>
    <w:r w:rsidRPr="00BE5C44">
      <w:rPr>
        <w:rFonts w:ascii="Arial" w:hAnsi="Arial" w:cs="Arial"/>
        <w:i/>
        <w:iCs/>
        <w:sz w:val="16"/>
        <w:szCs w:val="16"/>
      </w:rPr>
      <w:t>v1_20250214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B90" w14:textId="77777777" w:rsidR="00BE5C44" w:rsidRDefault="00BE5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415E" w14:textId="77777777" w:rsidR="00BE5C44" w:rsidRDefault="00BE5C44" w:rsidP="00BE5C44">
      <w:r>
        <w:separator/>
      </w:r>
    </w:p>
  </w:footnote>
  <w:footnote w:type="continuationSeparator" w:id="0">
    <w:p w14:paraId="2E4FA7A4" w14:textId="77777777" w:rsidR="00BE5C44" w:rsidRDefault="00BE5C44" w:rsidP="00BE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5090" w14:textId="77777777" w:rsidR="00BE5C44" w:rsidRDefault="00BE5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0E5C" w14:textId="77777777" w:rsidR="00BE5C44" w:rsidRDefault="00BE5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598" w14:textId="77777777" w:rsidR="00BE5C44" w:rsidRDefault="00BE5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160A6"/>
    <w:rsid w:val="00033107"/>
    <w:rsid w:val="0007790B"/>
    <w:rsid w:val="00224B1B"/>
    <w:rsid w:val="00236F76"/>
    <w:rsid w:val="00255B25"/>
    <w:rsid w:val="00256FAB"/>
    <w:rsid w:val="0026016C"/>
    <w:rsid w:val="002847B1"/>
    <w:rsid w:val="0037245B"/>
    <w:rsid w:val="00542245"/>
    <w:rsid w:val="00602F58"/>
    <w:rsid w:val="00716EAA"/>
    <w:rsid w:val="00820389"/>
    <w:rsid w:val="0082040C"/>
    <w:rsid w:val="00A41EEB"/>
    <w:rsid w:val="00A93236"/>
    <w:rsid w:val="00B04C4C"/>
    <w:rsid w:val="00B27717"/>
    <w:rsid w:val="00BB353A"/>
    <w:rsid w:val="00BE5C44"/>
    <w:rsid w:val="00CB279C"/>
    <w:rsid w:val="00D62182"/>
    <w:rsid w:val="00E45B21"/>
    <w:rsid w:val="00E51E4C"/>
    <w:rsid w:val="00E81238"/>
    <w:rsid w:val="00EF3D93"/>
    <w:rsid w:val="04ED04EF"/>
    <w:rsid w:val="1BED4C4E"/>
    <w:rsid w:val="22329EBA"/>
    <w:rsid w:val="61131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81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238"/>
    <w:rPr>
      <w:rFonts w:eastAsiaTheme="majorEastAsia" w:cstheme="majorBidi"/>
      <w:color w:val="272727" w:themeColor="text1" w:themeTint="D8"/>
    </w:rPr>
  </w:style>
  <w:style w:type="paragraph" w:styleId="Title">
    <w:name w:val="Title"/>
    <w:basedOn w:val="Normal"/>
    <w:next w:val="Normal"/>
    <w:link w:val="TitleChar"/>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238"/>
    <w:pPr>
      <w:spacing w:before="160"/>
      <w:jc w:val="center"/>
    </w:pPr>
    <w:rPr>
      <w:i/>
      <w:iCs/>
      <w:color w:val="404040" w:themeColor="text1" w:themeTint="BF"/>
    </w:rPr>
  </w:style>
  <w:style w:type="character" w:customStyle="1" w:styleId="QuoteChar">
    <w:name w:val="Quote Char"/>
    <w:basedOn w:val="DefaultParagraphFont"/>
    <w:link w:val="Quote"/>
    <w:uiPriority w:val="29"/>
    <w:rsid w:val="00E8123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E81238"/>
    <w:pPr>
      <w:ind w:left="720"/>
      <w:contextualSpacing/>
    </w:pPr>
  </w:style>
  <w:style w:type="character" w:styleId="IntenseEmphasis">
    <w:name w:val="Intense Emphasis"/>
    <w:basedOn w:val="DefaultParagraphFont"/>
    <w:uiPriority w:val="21"/>
    <w:qFormat/>
    <w:rsid w:val="00E81238"/>
    <w:rPr>
      <w:i/>
      <w:iCs/>
      <w:color w:val="0F4761" w:themeColor="accent1" w:themeShade="BF"/>
    </w:rPr>
  </w:style>
  <w:style w:type="paragraph" w:styleId="IntenseQuote">
    <w:name w:val="Intense Quote"/>
    <w:basedOn w:val="Normal"/>
    <w:next w:val="Normal"/>
    <w:link w:val="IntenseQuoteChar"/>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238"/>
    <w:rPr>
      <w:i/>
      <w:iCs/>
      <w:color w:val="0F4761" w:themeColor="accent1" w:themeShade="BF"/>
    </w:rPr>
  </w:style>
  <w:style w:type="character" w:styleId="IntenseReference">
    <w:name w:val="Intense Reference"/>
    <w:basedOn w:val="DefaultParagraphFont"/>
    <w:uiPriority w:val="32"/>
    <w:qFormat/>
    <w:rsid w:val="00E81238"/>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E81238"/>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E81238"/>
    <w:rPr>
      <w:rFonts w:ascii="Times New Roman" w:eastAsia="Times New Roman" w:hAnsi="Times New Roman" w:cs="Times New Roman"/>
      <w:kern w:val="0"/>
      <w:sz w:val="24"/>
      <w:szCs w:val="20"/>
      <w14:ligatures w14:val="none"/>
    </w:rPr>
  </w:style>
  <w:style w:type="character" w:styleId="Hyperlink">
    <w:name w:val="Hyperlink"/>
    <w:aliases w:val="IVPK Hyperlink"/>
    <w:basedOn w:val="DefaultParagraphFont"/>
    <w:uiPriority w:val="99"/>
    <w:rsid w:val="00E81238"/>
    <w:rPr>
      <w:rFonts w:cs="Times New Roman"/>
      <w:color w:val="0000FF"/>
      <w:u w:val="single"/>
    </w:rPr>
  </w:style>
  <w:style w:type="table" w:styleId="TableGrid">
    <w:name w:val="Table Grid"/>
    <w:basedOn w:val="TableNorma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81238"/>
  </w:style>
  <w:style w:type="character" w:styleId="FollowedHyperlink">
    <w:name w:val="FollowedHyperlink"/>
    <w:basedOn w:val="DefaultParagraphFont"/>
    <w:uiPriority w:val="99"/>
    <w:semiHidden/>
    <w:unhideWhenUsed/>
    <w:rsid w:val="00E81238"/>
    <w:rPr>
      <w:color w:val="96607D" w:themeColor="followedHyperlink"/>
      <w:u w:val="single"/>
    </w:rPr>
  </w:style>
  <w:style w:type="character" w:styleId="UnresolvedMention">
    <w:name w:val="Unresolved Mention"/>
    <w:basedOn w:val="DefaultParagraphFont"/>
    <w:uiPriority w:val="99"/>
    <w:semiHidden/>
    <w:unhideWhenUsed/>
    <w:rsid w:val="00A93236"/>
    <w:rPr>
      <w:color w:val="605E5C"/>
      <w:shd w:val="clear" w:color="auto" w:fill="E1DFDD"/>
    </w:rPr>
  </w:style>
  <w:style w:type="paragraph" w:styleId="Header">
    <w:name w:val="header"/>
    <w:basedOn w:val="Normal"/>
    <w:link w:val="HeaderChar"/>
    <w:uiPriority w:val="99"/>
    <w:unhideWhenUsed/>
    <w:rsid w:val="00BE5C44"/>
    <w:pPr>
      <w:tabs>
        <w:tab w:val="center" w:pos="4819"/>
        <w:tab w:val="right" w:pos="9638"/>
      </w:tabs>
    </w:pPr>
  </w:style>
  <w:style w:type="character" w:customStyle="1" w:styleId="HeaderChar">
    <w:name w:val="Header Char"/>
    <w:basedOn w:val="DefaultParagraphFont"/>
    <w:link w:val="Header"/>
    <w:uiPriority w:val="99"/>
    <w:rsid w:val="00BE5C4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E5C44"/>
    <w:pPr>
      <w:tabs>
        <w:tab w:val="center" w:pos="4819"/>
        <w:tab w:val="right" w:pos="9638"/>
      </w:tabs>
    </w:pPr>
  </w:style>
  <w:style w:type="character" w:customStyle="1" w:styleId="FooterChar">
    <w:name w:val="Footer Char"/>
    <w:basedOn w:val="DefaultParagraphFont"/>
    <w:link w:val="Footer"/>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5/XNqhLtSLXO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7790B"/>
    <w:rsid w:val="00224B1B"/>
    <w:rsid w:val="00255B25"/>
    <w:rsid w:val="00602F58"/>
    <w:rsid w:val="00716EAA"/>
    <w:rsid w:val="0082040C"/>
    <w:rsid w:val="00B04C4C"/>
    <w:rsid w:val="00B27717"/>
    <w:rsid w:val="00B90667"/>
    <w:rsid w:val="00C34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604DB-A870-48E6-AAD0-2D11D730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3926</Words>
  <Characters>2238</Characters>
  <Application>Microsoft Office Word</Application>
  <DocSecurity>0</DocSecurity>
  <Lines>18</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Vaida Adamkevičiūtė</cp:lastModifiedBy>
  <cp:revision>18</cp:revision>
  <dcterms:created xsi:type="dcterms:W3CDTF">2024-09-27T13:15:00Z</dcterms:created>
  <dcterms:modified xsi:type="dcterms:W3CDTF">2025-08-19T06:46:00Z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