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8FEE" w14:textId="047A694B" w:rsidR="0066420E" w:rsidRPr="00EC4BB1" w:rsidRDefault="0066420E" w:rsidP="00F55CFE">
      <w:pPr>
        <w:rPr>
          <w:rFonts w:ascii="Calibri Light" w:hAnsi="Calibri Light" w:cs="Calibri Light"/>
          <w:szCs w:val="24"/>
          <w:lang w:val="lt-LT"/>
        </w:rPr>
      </w:pPr>
    </w:p>
    <w:tbl>
      <w:tblPr>
        <w:tblStyle w:val="Lentelstinklelis"/>
        <w:tblW w:w="10201" w:type="dxa"/>
        <w:tblInd w:w="0" w:type="dxa"/>
        <w:tblLook w:val="04A0" w:firstRow="1" w:lastRow="0" w:firstColumn="1" w:lastColumn="0" w:noHBand="0" w:noVBand="1"/>
      </w:tblPr>
      <w:tblGrid>
        <w:gridCol w:w="562"/>
        <w:gridCol w:w="2552"/>
        <w:gridCol w:w="2268"/>
        <w:gridCol w:w="4819"/>
      </w:tblGrid>
      <w:tr w:rsidR="007E5AEC" w:rsidRPr="00EC4BB1" w14:paraId="4C08274B" w14:textId="77777777" w:rsidTr="00777F35">
        <w:trPr>
          <w:tblHeader/>
        </w:trPr>
        <w:tc>
          <w:tcPr>
            <w:tcW w:w="562" w:type="dxa"/>
          </w:tcPr>
          <w:p w14:paraId="4D836FC5" w14:textId="1070BC3B" w:rsidR="007E5AEC" w:rsidRPr="00EC4BB1" w:rsidRDefault="007E5AEC" w:rsidP="00777F35">
            <w:pPr>
              <w:spacing w:before="120" w:after="120"/>
              <w:jc w:val="center"/>
              <w:rPr>
                <w:rFonts w:ascii="Times New Roman" w:hAnsi="Times New Roman"/>
                <w:b/>
                <w:bCs/>
                <w:szCs w:val="24"/>
                <w:lang w:val="lt-LT"/>
              </w:rPr>
            </w:pPr>
            <w:r w:rsidRPr="00EC4BB1">
              <w:rPr>
                <w:rFonts w:ascii="Times New Roman" w:hAnsi="Times New Roman"/>
                <w:b/>
                <w:bCs/>
                <w:szCs w:val="24"/>
                <w:lang w:val="lt-LT"/>
              </w:rPr>
              <w:t>Nr.</w:t>
            </w:r>
          </w:p>
        </w:tc>
        <w:tc>
          <w:tcPr>
            <w:tcW w:w="2552" w:type="dxa"/>
          </w:tcPr>
          <w:p w14:paraId="4663C92F" w14:textId="6A101BB5" w:rsidR="007E5AEC" w:rsidRPr="00EC4BB1" w:rsidRDefault="007E5AEC" w:rsidP="00777F35">
            <w:pPr>
              <w:spacing w:before="120" w:after="120"/>
              <w:jc w:val="center"/>
              <w:rPr>
                <w:rFonts w:ascii="Times New Roman" w:hAnsi="Times New Roman"/>
                <w:b/>
                <w:bCs/>
                <w:szCs w:val="24"/>
                <w:lang w:val="lt-LT"/>
              </w:rPr>
            </w:pPr>
            <w:r w:rsidRPr="00EC4BB1">
              <w:rPr>
                <w:rFonts w:ascii="Times New Roman" w:hAnsi="Times New Roman"/>
                <w:b/>
                <w:bCs/>
                <w:szCs w:val="24"/>
                <w:lang w:val="lt-LT"/>
              </w:rPr>
              <w:t xml:space="preserve">Pavadinimas </w:t>
            </w:r>
          </w:p>
        </w:tc>
        <w:tc>
          <w:tcPr>
            <w:tcW w:w="7087" w:type="dxa"/>
            <w:gridSpan w:val="2"/>
          </w:tcPr>
          <w:p w14:paraId="7D29EA22" w14:textId="0524B085" w:rsidR="007E5AEC" w:rsidRPr="00EC4BB1" w:rsidRDefault="007E5AEC" w:rsidP="00777F35">
            <w:pPr>
              <w:spacing w:before="120" w:after="120"/>
              <w:jc w:val="center"/>
              <w:rPr>
                <w:rFonts w:ascii="Times New Roman" w:hAnsi="Times New Roman"/>
                <w:b/>
                <w:bCs/>
                <w:szCs w:val="24"/>
                <w:lang w:val="lt-LT"/>
              </w:rPr>
            </w:pPr>
            <w:r w:rsidRPr="00EC4BB1">
              <w:rPr>
                <w:rFonts w:ascii="Times New Roman" w:hAnsi="Times New Roman"/>
                <w:b/>
                <w:bCs/>
                <w:szCs w:val="24"/>
                <w:lang w:val="lt-LT"/>
              </w:rPr>
              <w:t xml:space="preserve">Reikalavimai </w:t>
            </w:r>
          </w:p>
        </w:tc>
      </w:tr>
      <w:tr w:rsidR="007E5AEC" w:rsidRPr="00E94EA6" w14:paraId="487C738F" w14:textId="77777777" w:rsidTr="00777F35">
        <w:tc>
          <w:tcPr>
            <w:tcW w:w="562" w:type="dxa"/>
          </w:tcPr>
          <w:p w14:paraId="6FD83558" w14:textId="77777777" w:rsidR="007E5AEC" w:rsidRPr="00EC4BB1" w:rsidRDefault="007E5AEC" w:rsidP="007E5AEC">
            <w:pPr>
              <w:jc w:val="center"/>
              <w:rPr>
                <w:rFonts w:ascii="Times New Roman" w:hAnsi="Times New Roman"/>
                <w:szCs w:val="24"/>
                <w:lang w:val="lt-LT"/>
              </w:rPr>
            </w:pPr>
          </w:p>
        </w:tc>
        <w:tc>
          <w:tcPr>
            <w:tcW w:w="2552" w:type="dxa"/>
          </w:tcPr>
          <w:p w14:paraId="54836DA6" w14:textId="4EE424DE" w:rsidR="007E5AEC" w:rsidRPr="00EC4BB1" w:rsidRDefault="007E5AEC">
            <w:pPr>
              <w:pStyle w:val="Sraopastraipa"/>
              <w:numPr>
                <w:ilvl w:val="0"/>
                <w:numId w:val="8"/>
              </w:numPr>
              <w:tabs>
                <w:tab w:val="left" w:pos="319"/>
              </w:tabs>
              <w:spacing w:before="120"/>
              <w:ind w:left="34" w:firstLine="0"/>
              <w:jc w:val="both"/>
              <w:rPr>
                <w:b/>
                <w:bCs/>
                <w:szCs w:val="24"/>
              </w:rPr>
            </w:pPr>
            <w:r w:rsidRPr="00EC4BB1">
              <w:rPr>
                <w:b/>
                <w:bCs/>
                <w:szCs w:val="24"/>
              </w:rPr>
              <w:t>Bendra informacija apie pirkimo objektą</w:t>
            </w:r>
          </w:p>
        </w:tc>
        <w:tc>
          <w:tcPr>
            <w:tcW w:w="7087" w:type="dxa"/>
            <w:gridSpan w:val="2"/>
          </w:tcPr>
          <w:p w14:paraId="51125CBC" w14:textId="77777777" w:rsidR="007E5AEC" w:rsidRPr="00EC4BB1" w:rsidRDefault="007E5AEC" w:rsidP="007E5AEC">
            <w:pPr>
              <w:jc w:val="both"/>
              <w:rPr>
                <w:rFonts w:ascii="Times New Roman" w:hAnsi="Times New Roman"/>
                <w:szCs w:val="24"/>
                <w:lang w:val="lt-LT"/>
              </w:rPr>
            </w:pPr>
          </w:p>
        </w:tc>
      </w:tr>
      <w:tr w:rsidR="007E5AEC" w:rsidRPr="00EC4BB1" w14:paraId="7BA98E48" w14:textId="77777777" w:rsidTr="00777F35">
        <w:tc>
          <w:tcPr>
            <w:tcW w:w="562" w:type="dxa"/>
          </w:tcPr>
          <w:p w14:paraId="696A17ED" w14:textId="07D6B701" w:rsidR="007E5AEC" w:rsidRPr="00EC4BB1" w:rsidRDefault="007E5AEC" w:rsidP="007E5AEC">
            <w:pPr>
              <w:jc w:val="center"/>
              <w:rPr>
                <w:rFonts w:ascii="Times New Roman" w:hAnsi="Times New Roman"/>
                <w:szCs w:val="24"/>
                <w:lang w:val="lt-LT"/>
              </w:rPr>
            </w:pPr>
            <w:r w:rsidRPr="00EC4BB1">
              <w:rPr>
                <w:rFonts w:ascii="Times New Roman" w:hAnsi="Times New Roman"/>
                <w:szCs w:val="24"/>
                <w:lang w:val="lt-LT"/>
              </w:rPr>
              <w:t>1.</w:t>
            </w:r>
          </w:p>
        </w:tc>
        <w:tc>
          <w:tcPr>
            <w:tcW w:w="2552" w:type="dxa"/>
          </w:tcPr>
          <w:p w14:paraId="2624DD47" w14:textId="0A350499" w:rsidR="007E5AEC" w:rsidRPr="00EC4BB1" w:rsidRDefault="007E5AEC" w:rsidP="007E5AEC">
            <w:pPr>
              <w:jc w:val="both"/>
              <w:rPr>
                <w:rFonts w:ascii="Times New Roman" w:hAnsi="Times New Roman"/>
                <w:szCs w:val="24"/>
                <w:lang w:val="lt-LT"/>
              </w:rPr>
            </w:pPr>
            <w:r w:rsidRPr="00EC4BB1">
              <w:rPr>
                <w:rFonts w:ascii="Times New Roman" w:hAnsi="Times New Roman"/>
                <w:szCs w:val="24"/>
                <w:lang w:val="lt-LT"/>
              </w:rPr>
              <w:t>Statytojas (užsakovas)</w:t>
            </w:r>
          </w:p>
        </w:tc>
        <w:tc>
          <w:tcPr>
            <w:tcW w:w="7087" w:type="dxa"/>
            <w:gridSpan w:val="2"/>
          </w:tcPr>
          <w:p w14:paraId="35538FB9" w14:textId="77777777" w:rsidR="001A212C" w:rsidRPr="00EC4BB1" w:rsidRDefault="007E5AEC" w:rsidP="007E5AEC">
            <w:pPr>
              <w:jc w:val="both"/>
              <w:rPr>
                <w:rFonts w:ascii="Times New Roman" w:hAnsi="Times New Roman"/>
                <w:szCs w:val="24"/>
                <w:lang w:val="lt-LT"/>
              </w:rPr>
            </w:pPr>
            <w:r w:rsidRPr="00EC4BB1">
              <w:rPr>
                <w:rFonts w:ascii="Times New Roman" w:hAnsi="Times New Roman"/>
                <w:szCs w:val="24"/>
                <w:lang w:val="lt-LT"/>
              </w:rPr>
              <w:t xml:space="preserve">Šilalės rajono savivaldybės administracija. </w:t>
            </w:r>
          </w:p>
          <w:p w14:paraId="0D353755" w14:textId="51CFFEC6" w:rsidR="001A212C" w:rsidRPr="00EC4BB1" w:rsidRDefault="001A212C" w:rsidP="007E5AEC">
            <w:pPr>
              <w:jc w:val="both"/>
              <w:rPr>
                <w:rFonts w:ascii="Times New Roman" w:hAnsi="Times New Roman"/>
                <w:szCs w:val="24"/>
                <w:lang w:val="lt-LT"/>
              </w:rPr>
            </w:pPr>
            <w:r w:rsidRPr="00EC4BB1">
              <w:rPr>
                <w:rFonts w:ascii="Times New Roman" w:hAnsi="Times New Roman"/>
                <w:szCs w:val="24"/>
                <w:lang w:val="lt-LT"/>
              </w:rPr>
              <w:t>į</w:t>
            </w:r>
            <w:r w:rsidR="007E5AEC" w:rsidRPr="00EC4BB1">
              <w:rPr>
                <w:rFonts w:ascii="Times New Roman" w:hAnsi="Times New Roman"/>
                <w:szCs w:val="24"/>
                <w:lang w:val="lt-LT"/>
              </w:rPr>
              <w:t xml:space="preserve">m. </w:t>
            </w:r>
            <w:r w:rsidRPr="00EC4BB1">
              <w:rPr>
                <w:rFonts w:ascii="Times New Roman" w:hAnsi="Times New Roman"/>
                <w:szCs w:val="24"/>
                <w:lang w:val="lt-LT"/>
              </w:rPr>
              <w:t>k.</w:t>
            </w:r>
            <w:r w:rsidR="007E5AEC" w:rsidRPr="00EC4BB1">
              <w:rPr>
                <w:rFonts w:ascii="Times New Roman" w:hAnsi="Times New Roman"/>
                <w:szCs w:val="24"/>
                <w:lang w:val="lt-LT"/>
              </w:rPr>
              <w:t xml:space="preserve"> 188773720</w:t>
            </w:r>
          </w:p>
          <w:p w14:paraId="6F49C222" w14:textId="24C2B3C1" w:rsidR="007E5AEC" w:rsidRPr="00EC4BB1" w:rsidRDefault="007E5AEC" w:rsidP="007E5AEC">
            <w:pPr>
              <w:jc w:val="both"/>
              <w:rPr>
                <w:rFonts w:ascii="Times New Roman" w:hAnsi="Times New Roman"/>
                <w:szCs w:val="24"/>
                <w:lang w:val="lt-LT"/>
              </w:rPr>
            </w:pPr>
            <w:r w:rsidRPr="00EC4BB1">
              <w:rPr>
                <w:rFonts w:ascii="Times New Roman" w:hAnsi="Times New Roman"/>
                <w:szCs w:val="24"/>
                <w:lang w:val="lt-LT"/>
              </w:rPr>
              <w:t>Basanavičiaus g.</w:t>
            </w:r>
            <w:r w:rsidR="001A212C" w:rsidRPr="00EC4BB1">
              <w:rPr>
                <w:rFonts w:ascii="Times New Roman" w:hAnsi="Times New Roman"/>
                <w:szCs w:val="24"/>
                <w:lang w:val="lt-LT"/>
              </w:rPr>
              <w:t xml:space="preserve"> </w:t>
            </w:r>
            <w:r w:rsidRPr="00EC4BB1">
              <w:rPr>
                <w:rFonts w:ascii="Times New Roman" w:hAnsi="Times New Roman"/>
                <w:szCs w:val="24"/>
                <w:lang w:val="lt-LT"/>
              </w:rPr>
              <w:t xml:space="preserve">2, </w:t>
            </w:r>
            <w:r w:rsidR="001A212C" w:rsidRPr="00EC4BB1">
              <w:rPr>
                <w:rFonts w:ascii="Times New Roman" w:hAnsi="Times New Roman"/>
                <w:szCs w:val="24"/>
                <w:lang w:val="lt-LT"/>
              </w:rPr>
              <w:t>LT-</w:t>
            </w:r>
            <w:r w:rsidRPr="00EC4BB1">
              <w:rPr>
                <w:rFonts w:ascii="Times New Roman" w:hAnsi="Times New Roman"/>
                <w:szCs w:val="24"/>
                <w:lang w:val="lt-LT"/>
              </w:rPr>
              <w:t>75138 Šilalė</w:t>
            </w:r>
          </w:p>
        </w:tc>
      </w:tr>
      <w:tr w:rsidR="007E5AEC" w:rsidRPr="00E94EA6" w14:paraId="338B2CE4" w14:textId="77777777" w:rsidTr="00777F35">
        <w:tc>
          <w:tcPr>
            <w:tcW w:w="562" w:type="dxa"/>
          </w:tcPr>
          <w:p w14:paraId="32C44AC8" w14:textId="6DE1DA5A" w:rsidR="007E5AEC" w:rsidRPr="00EC4BB1" w:rsidRDefault="00777F35" w:rsidP="007E5AEC">
            <w:pPr>
              <w:jc w:val="center"/>
              <w:rPr>
                <w:rFonts w:ascii="Times New Roman" w:hAnsi="Times New Roman"/>
                <w:szCs w:val="24"/>
                <w:lang w:val="lt-LT"/>
              </w:rPr>
            </w:pPr>
            <w:r w:rsidRPr="00EC4BB1">
              <w:rPr>
                <w:rFonts w:ascii="Times New Roman" w:hAnsi="Times New Roman"/>
                <w:szCs w:val="24"/>
                <w:lang w:val="lt-LT"/>
              </w:rPr>
              <w:t>2.</w:t>
            </w:r>
          </w:p>
        </w:tc>
        <w:tc>
          <w:tcPr>
            <w:tcW w:w="2552" w:type="dxa"/>
          </w:tcPr>
          <w:p w14:paraId="2F75A06A" w14:textId="73B8074A" w:rsidR="007E5AEC" w:rsidRPr="00EC4BB1" w:rsidRDefault="007E5AEC" w:rsidP="007E5AEC">
            <w:pPr>
              <w:jc w:val="both"/>
              <w:rPr>
                <w:rFonts w:ascii="Times New Roman" w:hAnsi="Times New Roman"/>
                <w:szCs w:val="24"/>
                <w:lang w:val="lt-LT"/>
              </w:rPr>
            </w:pPr>
            <w:r w:rsidRPr="00EC4BB1">
              <w:rPr>
                <w:rFonts w:ascii="Times New Roman" w:eastAsia="Lucida Sans Unicode" w:hAnsi="Times New Roman"/>
                <w:kern w:val="1"/>
                <w:szCs w:val="24"/>
                <w:lang w:val="lt-LT" w:eastAsia="hi-IN" w:bidi="hi-IN"/>
              </w:rPr>
              <w:t>Pirkimo objektas</w:t>
            </w:r>
          </w:p>
        </w:tc>
        <w:tc>
          <w:tcPr>
            <w:tcW w:w="7087" w:type="dxa"/>
            <w:gridSpan w:val="2"/>
          </w:tcPr>
          <w:p w14:paraId="4E97E078" w14:textId="00426D08" w:rsidR="007E5AEC" w:rsidRPr="00EC4BB1" w:rsidRDefault="007E5AEC" w:rsidP="007E5AEC">
            <w:pPr>
              <w:jc w:val="both"/>
              <w:rPr>
                <w:rFonts w:ascii="Times New Roman" w:hAnsi="Times New Roman"/>
                <w:szCs w:val="24"/>
                <w:lang w:val="lt-LT"/>
              </w:rPr>
            </w:pPr>
            <w:r w:rsidRPr="00EC4BB1">
              <w:rPr>
                <w:rFonts w:ascii="Times New Roman" w:eastAsia="Lucida Sans Unicode" w:hAnsi="Times New Roman"/>
                <w:kern w:val="1"/>
                <w:szCs w:val="24"/>
                <w:lang w:val="lt-LT" w:eastAsia="hi-IN" w:bidi="hi-IN"/>
              </w:rPr>
              <w:t>Dienos stacionaro patalpų paprastojo remonto aprašas</w:t>
            </w:r>
          </w:p>
        </w:tc>
      </w:tr>
      <w:tr w:rsidR="007E5AEC" w:rsidRPr="00E94EA6" w14:paraId="113D8F21" w14:textId="77777777" w:rsidTr="00777F35">
        <w:tc>
          <w:tcPr>
            <w:tcW w:w="562" w:type="dxa"/>
          </w:tcPr>
          <w:p w14:paraId="7D4603BC" w14:textId="0AECF135" w:rsidR="007E5AEC" w:rsidRPr="00EC4BB1" w:rsidRDefault="00777F35" w:rsidP="007E5AEC">
            <w:pPr>
              <w:jc w:val="center"/>
              <w:rPr>
                <w:rFonts w:ascii="Times New Roman" w:hAnsi="Times New Roman"/>
                <w:szCs w:val="24"/>
                <w:lang w:val="lt-LT"/>
              </w:rPr>
            </w:pPr>
            <w:r w:rsidRPr="00EC4BB1">
              <w:rPr>
                <w:rFonts w:ascii="Times New Roman" w:hAnsi="Times New Roman"/>
                <w:szCs w:val="24"/>
                <w:lang w:val="lt-LT"/>
              </w:rPr>
              <w:t>3.</w:t>
            </w:r>
          </w:p>
        </w:tc>
        <w:tc>
          <w:tcPr>
            <w:tcW w:w="2552" w:type="dxa"/>
          </w:tcPr>
          <w:p w14:paraId="020A4C7F" w14:textId="3D30A620" w:rsidR="007E5AEC" w:rsidRPr="00EC4BB1" w:rsidRDefault="007E5AEC" w:rsidP="007E5AEC">
            <w:pPr>
              <w:jc w:val="both"/>
              <w:rPr>
                <w:rFonts w:ascii="Times New Roman" w:hAnsi="Times New Roman"/>
                <w:szCs w:val="24"/>
                <w:lang w:val="lt-LT"/>
              </w:rPr>
            </w:pPr>
            <w:r w:rsidRPr="00EC4BB1">
              <w:rPr>
                <w:rFonts w:ascii="Times New Roman" w:eastAsia="Lucida Sans Unicode" w:hAnsi="Times New Roman"/>
                <w:kern w:val="1"/>
                <w:szCs w:val="24"/>
                <w:lang w:val="lt-LT" w:eastAsia="hi-IN" w:bidi="hi-IN"/>
              </w:rPr>
              <w:t>Projekto pavadinimas</w:t>
            </w:r>
          </w:p>
        </w:tc>
        <w:tc>
          <w:tcPr>
            <w:tcW w:w="7087" w:type="dxa"/>
            <w:gridSpan w:val="2"/>
          </w:tcPr>
          <w:p w14:paraId="602547BA" w14:textId="2677BD87" w:rsidR="007E5AEC" w:rsidRPr="00EC4BB1" w:rsidRDefault="006818F0" w:rsidP="00EC4BB1">
            <w:pPr>
              <w:ind w:right="31"/>
              <w:jc w:val="both"/>
              <w:rPr>
                <w:rFonts w:ascii="Times New Roman" w:hAnsi="Times New Roman"/>
                <w:szCs w:val="24"/>
                <w:lang w:val="lt-LT"/>
              </w:rPr>
            </w:pPr>
            <w:r>
              <w:rPr>
                <w:rFonts w:ascii="Times New Roman" w:eastAsia="Lucida Sans Unicode" w:hAnsi="Times New Roman"/>
                <w:bCs/>
                <w:kern w:val="1"/>
                <w:szCs w:val="24"/>
                <w:lang w:val="lt-LT" w:eastAsia="hi-IN" w:bidi="hi-IN"/>
              </w:rPr>
              <w:t>Gydymo paskirties (visuomeninių grupė) pastato, Vytauto Didžiojo g. 19, Šilalė, paprastojo remonto aprašas</w:t>
            </w:r>
          </w:p>
        </w:tc>
      </w:tr>
      <w:tr w:rsidR="007E5AEC" w:rsidRPr="00EC4BB1" w14:paraId="35D02EE7" w14:textId="77777777" w:rsidTr="00777F35">
        <w:tc>
          <w:tcPr>
            <w:tcW w:w="562" w:type="dxa"/>
          </w:tcPr>
          <w:p w14:paraId="01A8A654" w14:textId="5280C9E8" w:rsidR="007E5AEC" w:rsidRPr="00EC4BB1" w:rsidRDefault="00777F35" w:rsidP="007E5AEC">
            <w:pPr>
              <w:jc w:val="center"/>
              <w:rPr>
                <w:rFonts w:ascii="Times New Roman" w:hAnsi="Times New Roman"/>
                <w:szCs w:val="24"/>
                <w:lang w:val="lt-LT"/>
              </w:rPr>
            </w:pPr>
            <w:r w:rsidRPr="00EC4BB1">
              <w:rPr>
                <w:rFonts w:ascii="Times New Roman" w:hAnsi="Times New Roman"/>
                <w:szCs w:val="24"/>
                <w:lang w:val="lt-LT"/>
              </w:rPr>
              <w:t>4.</w:t>
            </w:r>
          </w:p>
        </w:tc>
        <w:tc>
          <w:tcPr>
            <w:tcW w:w="2552" w:type="dxa"/>
          </w:tcPr>
          <w:p w14:paraId="3E01A6FA" w14:textId="700DD92E" w:rsidR="007E5AEC" w:rsidRPr="00EC4BB1" w:rsidRDefault="00777F35" w:rsidP="007E5AEC">
            <w:pPr>
              <w:jc w:val="both"/>
              <w:rPr>
                <w:rFonts w:ascii="Times New Roman" w:hAnsi="Times New Roman"/>
                <w:szCs w:val="24"/>
                <w:lang w:val="lt-LT"/>
              </w:rPr>
            </w:pPr>
            <w:r w:rsidRPr="00EC4BB1">
              <w:rPr>
                <w:rFonts w:ascii="Times New Roman" w:eastAsia="Lucida Sans Unicode" w:hAnsi="Times New Roman"/>
                <w:kern w:val="1"/>
                <w:szCs w:val="24"/>
                <w:lang w:val="lt-LT" w:eastAsia="hi-IN" w:bidi="hi-IN"/>
              </w:rPr>
              <w:t>Statinio adresas</w:t>
            </w:r>
          </w:p>
        </w:tc>
        <w:tc>
          <w:tcPr>
            <w:tcW w:w="7087" w:type="dxa"/>
            <w:gridSpan w:val="2"/>
          </w:tcPr>
          <w:p w14:paraId="606FA314" w14:textId="0F5D72B9" w:rsidR="007E5AEC" w:rsidRPr="00EC4BB1" w:rsidRDefault="00777F35" w:rsidP="007E5AEC">
            <w:pPr>
              <w:jc w:val="both"/>
              <w:rPr>
                <w:rFonts w:ascii="Times New Roman" w:hAnsi="Times New Roman"/>
                <w:szCs w:val="24"/>
                <w:lang w:val="lt-LT"/>
              </w:rPr>
            </w:pPr>
            <w:r w:rsidRPr="00EC4BB1">
              <w:rPr>
                <w:rFonts w:ascii="Times New Roman" w:eastAsia="Lucida Sans Unicode" w:hAnsi="Times New Roman"/>
                <w:bCs/>
                <w:kern w:val="1"/>
                <w:szCs w:val="24"/>
                <w:lang w:val="lt-LT" w:eastAsia="hi-IN" w:bidi="hi-IN"/>
              </w:rPr>
              <w:t>Vytauto Didžiojo g.</w:t>
            </w:r>
            <w:r w:rsidR="00EC4BB1" w:rsidRPr="00EC4BB1">
              <w:rPr>
                <w:rFonts w:ascii="Times New Roman" w:eastAsia="Lucida Sans Unicode" w:hAnsi="Times New Roman"/>
                <w:bCs/>
                <w:kern w:val="1"/>
                <w:szCs w:val="24"/>
                <w:lang w:val="lt-LT" w:eastAsia="hi-IN" w:bidi="hi-IN"/>
              </w:rPr>
              <w:t xml:space="preserve"> </w:t>
            </w:r>
            <w:r w:rsidRPr="00EC4BB1">
              <w:rPr>
                <w:rFonts w:ascii="Times New Roman" w:eastAsia="Lucida Sans Unicode" w:hAnsi="Times New Roman"/>
                <w:bCs/>
                <w:kern w:val="1"/>
                <w:szCs w:val="24"/>
                <w:lang w:val="lt-LT" w:eastAsia="hi-IN" w:bidi="hi-IN"/>
              </w:rPr>
              <w:t>19, Šilalė</w:t>
            </w:r>
          </w:p>
        </w:tc>
      </w:tr>
      <w:tr w:rsidR="00777F35" w:rsidRPr="00EC4BB1" w14:paraId="6177400E" w14:textId="77777777" w:rsidTr="00470A50">
        <w:tc>
          <w:tcPr>
            <w:tcW w:w="562" w:type="dxa"/>
          </w:tcPr>
          <w:p w14:paraId="14A35F32" w14:textId="619673F0" w:rsidR="00777F35" w:rsidRPr="00EC4BB1" w:rsidRDefault="00777F35" w:rsidP="007E5AEC">
            <w:pPr>
              <w:jc w:val="center"/>
              <w:rPr>
                <w:rFonts w:ascii="Times New Roman" w:hAnsi="Times New Roman"/>
                <w:szCs w:val="24"/>
                <w:lang w:val="lt-LT"/>
              </w:rPr>
            </w:pPr>
            <w:r w:rsidRPr="00EC4BB1">
              <w:rPr>
                <w:rFonts w:ascii="Times New Roman" w:hAnsi="Times New Roman"/>
                <w:szCs w:val="24"/>
                <w:lang w:val="lt-LT"/>
              </w:rPr>
              <w:t>5.</w:t>
            </w:r>
          </w:p>
        </w:tc>
        <w:tc>
          <w:tcPr>
            <w:tcW w:w="2552" w:type="dxa"/>
          </w:tcPr>
          <w:p w14:paraId="5A87C62C" w14:textId="4BBEAC21" w:rsidR="00777F35" w:rsidRPr="00EC4BB1" w:rsidRDefault="00777F35"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Statinio paskirtis ir bendrieji (techniniai ir paskirties) rodikliai</w:t>
            </w:r>
          </w:p>
        </w:tc>
        <w:tc>
          <w:tcPr>
            <w:tcW w:w="2268" w:type="dxa"/>
            <w:tcBorders>
              <w:right w:val="nil"/>
            </w:tcBorders>
          </w:tcPr>
          <w:p w14:paraId="4D898B0C" w14:textId="00A591FC" w:rsidR="00470A50" w:rsidRPr="00470A50" w:rsidRDefault="00470A50" w:rsidP="00777F35">
            <w:pPr>
              <w:widowControl w:val="0"/>
              <w:ind w:right="249"/>
              <w:jc w:val="both"/>
              <w:rPr>
                <w:rFonts w:eastAsia="Lucida Sans Unicode"/>
                <w:kern w:val="1"/>
                <w:szCs w:val="24"/>
                <w:u w:val="single"/>
                <w:lang w:val="lt-LT" w:eastAsia="hi-IN" w:bidi="hi-IN"/>
              </w:rPr>
            </w:pPr>
            <w:r w:rsidRPr="00470A50">
              <w:rPr>
                <w:rFonts w:eastAsia="Lucida Sans Unicode"/>
                <w:kern w:val="1"/>
                <w:szCs w:val="24"/>
                <w:u w:val="single"/>
                <w:lang w:val="lt-LT" w:eastAsia="hi-IN" w:bidi="hi-IN"/>
              </w:rPr>
              <w:t>Žemės sklypas:</w:t>
            </w:r>
          </w:p>
          <w:p w14:paraId="68497E24" w14:textId="1FEFCD05" w:rsidR="00470A50" w:rsidRDefault="00470A50" w:rsidP="00777F35">
            <w:pPr>
              <w:widowControl w:val="0"/>
              <w:ind w:right="249"/>
              <w:jc w:val="both"/>
              <w:rPr>
                <w:rFonts w:eastAsia="Lucida Sans Unicode"/>
                <w:kern w:val="1"/>
                <w:szCs w:val="24"/>
                <w:lang w:val="lt-LT" w:eastAsia="hi-IN" w:bidi="hi-IN"/>
              </w:rPr>
            </w:pPr>
            <w:r>
              <w:rPr>
                <w:rFonts w:eastAsia="Lucida Sans Unicode"/>
                <w:kern w:val="1"/>
                <w:szCs w:val="24"/>
                <w:lang w:val="lt-LT" w:eastAsia="hi-IN" w:bidi="hi-IN"/>
              </w:rPr>
              <w:t>Unikalus Nr.</w:t>
            </w:r>
          </w:p>
          <w:p w14:paraId="422E5F37" w14:textId="7488046B" w:rsidR="00470A50" w:rsidRDefault="00470A50" w:rsidP="00777F35">
            <w:pPr>
              <w:widowControl w:val="0"/>
              <w:ind w:right="249"/>
              <w:jc w:val="both"/>
              <w:rPr>
                <w:rFonts w:eastAsia="Lucida Sans Unicode"/>
                <w:kern w:val="1"/>
                <w:szCs w:val="24"/>
                <w:lang w:val="lt-LT" w:eastAsia="hi-IN" w:bidi="hi-IN"/>
              </w:rPr>
            </w:pPr>
            <w:r>
              <w:rPr>
                <w:rFonts w:eastAsia="Lucida Sans Unicode"/>
                <w:kern w:val="1"/>
                <w:szCs w:val="24"/>
                <w:lang w:val="lt-LT" w:eastAsia="hi-IN" w:bidi="hi-IN"/>
              </w:rPr>
              <w:t>Kadastrinis Nr.</w:t>
            </w:r>
          </w:p>
          <w:p w14:paraId="29AE33DB" w14:textId="30D7790F" w:rsidR="00470A50" w:rsidRDefault="00470A50" w:rsidP="00777F35">
            <w:pPr>
              <w:widowControl w:val="0"/>
              <w:ind w:right="249"/>
              <w:jc w:val="both"/>
              <w:rPr>
                <w:rFonts w:eastAsia="Lucida Sans Unicode"/>
                <w:kern w:val="1"/>
                <w:szCs w:val="24"/>
                <w:lang w:val="lt-LT" w:eastAsia="hi-IN" w:bidi="hi-IN"/>
              </w:rPr>
            </w:pPr>
            <w:r>
              <w:rPr>
                <w:rFonts w:eastAsia="Lucida Sans Unicode"/>
                <w:kern w:val="1"/>
                <w:szCs w:val="24"/>
                <w:lang w:val="lt-LT" w:eastAsia="hi-IN" w:bidi="hi-IN"/>
              </w:rPr>
              <w:t>Paskirtis</w:t>
            </w:r>
          </w:p>
          <w:p w14:paraId="336F1136" w14:textId="2992168D" w:rsidR="00470A50" w:rsidRDefault="00470A50" w:rsidP="00777F35">
            <w:pPr>
              <w:widowControl w:val="0"/>
              <w:ind w:right="249"/>
              <w:jc w:val="both"/>
              <w:rPr>
                <w:rFonts w:eastAsia="Lucida Sans Unicode"/>
                <w:kern w:val="1"/>
                <w:szCs w:val="24"/>
                <w:lang w:val="lt-LT" w:eastAsia="hi-IN" w:bidi="hi-IN"/>
              </w:rPr>
            </w:pPr>
            <w:r>
              <w:rPr>
                <w:rFonts w:eastAsia="Lucida Sans Unicode"/>
                <w:kern w:val="1"/>
                <w:szCs w:val="24"/>
                <w:lang w:val="lt-LT" w:eastAsia="hi-IN" w:bidi="hi-IN"/>
              </w:rPr>
              <w:t>Naudojimo būdas</w:t>
            </w:r>
          </w:p>
          <w:p w14:paraId="0897F035" w14:textId="47E6E61D" w:rsidR="00470A50" w:rsidRPr="00470A50" w:rsidRDefault="00470A50" w:rsidP="00777F35">
            <w:pPr>
              <w:widowControl w:val="0"/>
              <w:ind w:right="249"/>
              <w:jc w:val="both"/>
              <w:rPr>
                <w:rFonts w:eastAsia="Lucida Sans Unicode"/>
                <w:kern w:val="1"/>
                <w:szCs w:val="24"/>
                <w:lang w:val="lt-LT" w:eastAsia="hi-IN" w:bidi="hi-IN"/>
              </w:rPr>
            </w:pPr>
            <w:r>
              <w:rPr>
                <w:rFonts w:eastAsia="Lucida Sans Unicode"/>
                <w:kern w:val="1"/>
                <w:szCs w:val="24"/>
                <w:lang w:val="lt-LT" w:eastAsia="hi-IN" w:bidi="hi-IN"/>
              </w:rPr>
              <w:t xml:space="preserve">Plotas </w:t>
            </w:r>
          </w:p>
          <w:p w14:paraId="46B1093A" w14:textId="6ADBAD65" w:rsidR="00470A50" w:rsidRPr="00470A50" w:rsidRDefault="00470A50" w:rsidP="00777F35">
            <w:pPr>
              <w:widowControl w:val="0"/>
              <w:ind w:right="249"/>
              <w:jc w:val="both"/>
              <w:rPr>
                <w:rFonts w:eastAsia="Lucida Sans Unicode"/>
                <w:kern w:val="1"/>
                <w:szCs w:val="24"/>
                <w:u w:val="single"/>
                <w:lang w:val="lt-LT" w:eastAsia="hi-IN" w:bidi="hi-IN"/>
              </w:rPr>
            </w:pPr>
            <w:r w:rsidRPr="00470A50">
              <w:rPr>
                <w:rFonts w:eastAsia="Lucida Sans Unicode"/>
                <w:kern w:val="1"/>
                <w:szCs w:val="24"/>
                <w:u w:val="single"/>
                <w:lang w:val="lt-LT" w:eastAsia="hi-IN" w:bidi="hi-IN"/>
              </w:rPr>
              <w:t>Pastatas:</w:t>
            </w:r>
          </w:p>
          <w:p w14:paraId="5E961170" w14:textId="0C08ED70" w:rsidR="00EC4BB1" w:rsidRPr="00EC4BB1" w:rsidRDefault="00EC4BB1" w:rsidP="00777F35">
            <w:pPr>
              <w:widowControl w:val="0"/>
              <w:ind w:right="249"/>
              <w:jc w:val="both"/>
              <w:rPr>
                <w:rFonts w:eastAsia="Lucida Sans Unicode"/>
                <w:kern w:val="1"/>
                <w:szCs w:val="24"/>
                <w:lang w:val="lt-LT" w:eastAsia="hi-IN" w:bidi="hi-IN"/>
              </w:rPr>
            </w:pPr>
            <w:r w:rsidRPr="00EC4BB1">
              <w:rPr>
                <w:rFonts w:eastAsia="Lucida Sans Unicode"/>
                <w:kern w:val="1"/>
                <w:szCs w:val="24"/>
                <w:lang w:val="lt-LT" w:eastAsia="hi-IN" w:bidi="hi-IN"/>
              </w:rPr>
              <w:t>Unikalus Nr.</w:t>
            </w:r>
          </w:p>
          <w:p w14:paraId="75E0C8B4" w14:textId="7E9CC09C" w:rsidR="00777F35" w:rsidRPr="00EC4BB1" w:rsidRDefault="00777F35" w:rsidP="00777F35">
            <w:pPr>
              <w:widowControl w:val="0"/>
              <w:ind w:right="249"/>
              <w:jc w:val="both"/>
              <w:rPr>
                <w:rFonts w:eastAsia="Lucida Sans Unicode"/>
                <w:kern w:val="1"/>
                <w:szCs w:val="24"/>
                <w:lang w:val="lt-LT" w:eastAsia="hi-IN" w:bidi="hi-IN"/>
              </w:rPr>
            </w:pPr>
            <w:r w:rsidRPr="00EC4BB1">
              <w:rPr>
                <w:rFonts w:eastAsia="Lucida Sans Unicode"/>
                <w:kern w:val="1"/>
                <w:szCs w:val="24"/>
                <w:lang w:val="lt-LT" w:eastAsia="hi-IN" w:bidi="hi-IN"/>
              </w:rPr>
              <w:t>Paskirtis</w:t>
            </w:r>
          </w:p>
          <w:p w14:paraId="35A7BED7" w14:textId="77777777" w:rsidR="00777F35" w:rsidRPr="00EC4BB1" w:rsidRDefault="00777F35" w:rsidP="00777F35">
            <w:pPr>
              <w:widowControl w:val="0"/>
              <w:ind w:right="249"/>
              <w:jc w:val="both"/>
              <w:rPr>
                <w:rFonts w:eastAsia="Lucida Sans Unicode"/>
                <w:kern w:val="1"/>
                <w:szCs w:val="24"/>
                <w:lang w:val="lt-LT" w:eastAsia="hi-IN" w:bidi="hi-IN"/>
              </w:rPr>
            </w:pPr>
            <w:r w:rsidRPr="00EC4BB1">
              <w:rPr>
                <w:rFonts w:eastAsia="Lucida Sans Unicode"/>
                <w:kern w:val="1"/>
                <w:szCs w:val="24"/>
                <w:lang w:val="lt-LT" w:eastAsia="hi-IN" w:bidi="hi-IN"/>
              </w:rPr>
              <w:t>Paskirties grupė</w:t>
            </w:r>
          </w:p>
          <w:p w14:paraId="7EE04604" w14:textId="77777777" w:rsidR="00777F35" w:rsidRPr="00EC4BB1" w:rsidRDefault="00777F35" w:rsidP="00777F35">
            <w:pPr>
              <w:widowControl w:val="0"/>
              <w:ind w:right="249"/>
              <w:jc w:val="both"/>
              <w:rPr>
                <w:rFonts w:eastAsia="Lucida Sans Unicode"/>
                <w:kern w:val="1"/>
                <w:szCs w:val="24"/>
                <w:lang w:val="lt-LT" w:eastAsia="hi-IN" w:bidi="hi-IN"/>
              </w:rPr>
            </w:pPr>
            <w:r w:rsidRPr="00EC4BB1">
              <w:rPr>
                <w:rFonts w:eastAsia="Lucida Sans Unicode"/>
                <w:kern w:val="1"/>
                <w:szCs w:val="24"/>
                <w:lang w:val="lt-LT" w:eastAsia="hi-IN" w:bidi="hi-IN"/>
              </w:rPr>
              <w:t>Bendras plotas</w:t>
            </w:r>
          </w:p>
          <w:p w14:paraId="14EB11AB" w14:textId="77777777" w:rsidR="00777F35" w:rsidRPr="00EC4BB1" w:rsidRDefault="00777F35" w:rsidP="00777F35">
            <w:pPr>
              <w:widowControl w:val="0"/>
              <w:ind w:right="249"/>
              <w:jc w:val="both"/>
              <w:rPr>
                <w:rFonts w:eastAsia="Lucida Sans Unicode"/>
                <w:kern w:val="1"/>
                <w:szCs w:val="24"/>
                <w:lang w:val="lt-LT" w:eastAsia="hi-IN" w:bidi="hi-IN"/>
              </w:rPr>
            </w:pPr>
            <w:r w:rsidRPr="00EC4BB1">
              <w:rPr>
                <w:rFonts w:eastAsia="Lucida Sans Unicode"/>
                <w:kern w:val="1"/>
                <w:szCs w:val="24"/>
                <w:lang w:val="lt-LT" w:eastAsia="hi-IN" w:bidi="hi-IN"/>
              </w:rPr>
              <w:t>Aukštų skaičius</w:t>
            </w:r>
          </w:p>
          <w:p w14:paraId="43C4E90A" w14:textId="58035364" w:rsidR="00EC4BB1" w:rsidRPr="00EC4BB1" w:rsidRDefault="00EC4BB1" w:rsidP="00777F35">
            <w:pPr>
              <w:widowControl w:val="0"/>
              <w:ind w:right="249"/>
              <w:jc w:val="both"/>
              <w:rPr>
                <w:rFonts w:eastAsia="Lucida Sans Unicode"/>
                <w:kern w:val="1"/>
                <w:szCs w:val="24"/>
                <w:lang w:val="lt-LT" w:eastAsia="hi-IN" w:bidi="hi-IN"/>
              </w:rPr>
            </w:pPr>
            <w:r w:rsidRPr="00EC4BB1">
              <w:rPr>
                <w:rFonts w:eastAsia="Lucida Sans Unicode"/>
                <w:kern w:val="1"/>
                <w:szCs w:val="24"/>
                <w:lang w:val="lt-LT" w:eastAsia="hi-IN" w:bidi="hi-IN"/>
              </w:rPr>
              <w:t xml:space="preserve">Kategorija </w:t>
            </w:r>
          </w:p>
        </w:tc>
        <w:tc>
          <w:tcPr>
            <w:tcW w:w="4819" w:type="dxa"/>
            <w:tcBorders>
              <w:left w:val="nil"/>
            </w:tcBorders>
          </w:tcPr>
          <w:p w14:paraId="3F2ED59C" w14:textId="77777777" w:rsidR="00470A50" w:rsidRDefault="00470A50" w:rsidP="00470A50">
            <w:pPr>
              <w:pStyle w:val="Sraopastraipa"/>
              <w:widowControl w:val="0"/>
              <w:ind w:left="315" w:right="249"/>
              <w:jc w:val="both"/>
              <w:rPr>
                <w:rFonts w:eastAsia="Lucida Sans Unicode"/>
                <w:kern w:val="1"/>
                <w:szCs w:val="24"/>
                <w:lang w:eastAsia="hi-IN" w:bidi="hi-IN"/>
              </w:rPr>
            </w:pPr>
          </w:p>
          <w:p w14:paraId="019089AF" w14:textId="5E14DDBF" w:rsidR="00470A50" w:rsidRDefault="00470A50">
            <w:pPr>
              <w:pStyle w:val="Sraopastraipa"/>
              <w:widowControl w:val="0"/>
              <w:numPr>
                <w:ilvl w:val="0"/>
                <w:numId w:val="9"/>
              </w:numPr>
              <w:ind w:left="315" w:right="249" w:hanging="284"/>
              <w:jc w:val="both"/>
              <w:rPr>
                <w:rFonts w:eastAsia="Lucida Sans Unicode"/>
                <w:kern w:val="1"/>
                <w:szCs w:val="24"/>
                <w:lang w:eastAsia="hi-IN" w:bidi="hi-IN"/>
              </w:rPr>
            </w:pPr>
            <w:r>
              <w:rPr>
                <w:rFonts w:eastAsia="Lucida Sans Unicode"/>
                <w:kern w:val="1"/>
                <w:szCs w:val="24"/>
                <w:lang w:eastAsia="hi-IN" w:bidi="hi-IN"/>
              </w:rPr>
              <w:t>4400-4489-5867</w:t>
            </w:r>
          </w:p>
          <w:p w14:paraId="4EBA4249" w14:textId="6AD6EFC6" w:rsidR="00470A50" w:rsidRDefault="00470A50">
            <w:pPr>
              <w:pStyle w:val="Sraopastraipa"/>
              <w:widowControl w:val="0"/>
              <w:numPr>
                <w:ilvl w:val="0"/>
                <w:numId w:val="9"/>
              </w:numPr>
              <w:ind w:left="315" w:right="249" w:hanging="284"/>
              <w:jc w:val="both"/>
              <w:rPr>
                <w:rFonts w:eastAsia="Lucida Sans Unicode"/>
                <w:kern w:val="1"/>
                <w:szCs w:val="24"/>
                <w:lang w:eastAsia="hi-IN" w:bidi="hi-IN"/>
              </w:rPr>
            </w:pPr>
            <w:r>
              <w:rPr>
                <w:rFonts w:eastAsia="Lucida Sans Unicode"/>
                <w:kern w:val="1"/>
                <w:szCs w:val="24"/>
                <w:lang w:eastAsia="hi-IN" w:bidi="hi-IN"/>
              </w:rPr>
              <w:t>8760/0003:128</w:t>
            </w:r>
          </w:p>
          <w:p w14:paraId="2FB11FB9" w14:textId="73C3358E" w:rsidR="00470A50" w:rsidRDefault="00470A50">
            <w:pPr>
              <w:pStyle w:val="Sraopastraipa"/>
              <w:widowControl w:val="0"/>
              <w:numPr>
                <w:ilvl w:val="0"/>
                <w:numId w:val="9"/>
              </w:numPr>
              <w:ind w:left="315" w:right="249" w:hanging="284"/>
              <w:jc w:val="both"/>
              <w:rPr>
                <w:rFonts w:eastAsia="Lucida Sans Unicode"/>
                <w:kern w:val="1"/>
                <w:szCs w:val="24"/>
                <w:lang w:eastAsia="hi-IN" w:bidi="hi-IN"/>
              </w:rPr>
            </w:pPr>
            <w:r>
              <w:rPr>
                <w:rFonts w:eastAsia="Lucida Sans Unicode"/>
                <w:kern w:val="1"/>
                <w:szCs w:val="24"/>
                <w:lang w:eastAsia="hi-IN" w:bidi="hi-IN"/>
              </w:rPr>
              <w:t>kita</w:t>
            </w:r>
          </w:p>
          <w:p w14:paraId="26A6946D" w14:textId="2931B674" w:rsidR="00470A50" w:rsidRDefault="00470A50">
            <w:pPr>
              <w:pStyle w:val="Sraopastraipa"/>
              <w:widowControl w:val="0"/>
              <w:numPr>
                <w:ilvl w:val="0"/>
                <w:numId w:val="9"/>
              </w:numPr>
              <w:ind w:left="315" w:right="249" w:hanging="284"/>
              <w:jc w:val="both"/>
              <w:rPr>
                <w:rFonts w:eastAsia="Lucida Sans Unicode"/>
                <w:kern w:val="1"/>
                <w:szCs w:val="24"/>
                <w:lang w:eastAsia="hi-IN" w:bidi="hi-IN"/>
              </w:rPr>
            </w:pPr>
            <w:r>
              <w:rPr>
                <w:rFonts w:eastAsia="Lucida Sans Unicode"/>
                <w:kern w:val="1"/>
                <w:szCs w:val="24"/>
                <w:lang w:eastAsia="hi-IN" w:bidi="hi-IN"/>
              </w:rPr>
              <w:t>visuomeninės paskirties teritorijos</w:t>
            </w:r>
          </w:p>
          <w:p w14:paraId="468EAEFB" w14:textId="6ABE08D1" w:rsidR="00470A50" w:rsidRDefault="00470A50" w:rsidP="00470A50">
            <w:pPr>
              <w:pStyle w:val="Sraopastraipa"/>
              <w:widowControl w:val="0"/>
              <w:numPr>
                <w:ilvl w:val="0"/>
                <w:numId w:val="9"/>
              </w:numPr>
              <w:ind w:left="315" w:right="249" w:hanging="284"/>
              <w:jc w:val="both"/>
              <w:rPr>
                <w:rFonts w:eastAsia="Lucida Sans Unicode"/>
                <w:kern w:val="1"/>
                <w:szCs w:val="24"/>
                <w:lang w:eastAsia="hi-IN" w:bidi="hi-IN"/>
              </w:rPr>
            </w:pPr>
            <w:r>
              <w:rPr>
                <w:rFonts w:eastAsia="Lucida Sans Unicode"/>
                <w:kern w:val="1"/>
                <w:szCs w:val="24"/>
                <w:lang w:eastAsia="hi-IN" w:bidi="hi-IN"/>
              </w:rPr>
              <w:t>2,0475 ha</w:t>
            </w:r>
          </w:p>
          <w:p w14:paraId="2165764F" w14:textId="77777777" w:rsidR="00470A50" w:rsidRPr="00470A50" w:rsidRDefault="00470A50" w:rsidP="00470A50">
            <w:pPr>
              <w:pStyle w:val="Sraopastraipa"/>
              <w:widowControl w:val="0"/>
              <w:ind w:left="315" w:right="249"/>
              <w:jc w:val="both"/>
              <w:rPr>
                <w:rFonts w:eastAsia="Lucida Sans Unicode"/>
                <w:kern w:val="1"/>
                <w:szCs w:val="24"/>
                <w:lang w:eastAsia="hi-IN" w:bidi="hi-IN"/>
              </w:rPr>
            </w:pPr>
          </w:p>
          <w:p w14:paraId="7C80B560" w14:textId="4D98FF8C" w:rsidR="00EC4BB1" w:rsidRPr="00EC4BB1" w:rsidRDefault="00EC4BB1">
            <w:pPr>
              <w:pStyle w:val="Sraopastraipa"/>
              <w:widowControl w:val="0"/>
              <w:numPr>
                <w:ilvl w:val="0"/>
                <w:numId w:val="9"/>
              </w:numPr>
              <w:ind w:left="315" w:right="249" w:hanging="284"/>
              <w:jc w:val="both"/>
              <w:rPr>
                <w:rFonts w:eastAsia="Lucida Sans Unicode"/>
                <w:kern w:val="1"/>
                <w:szCs w:val="24"/>
                <w:lang w:eastAsia="hi-IN" w:bidi="hi-IN"/>
              </w:rPr>
            </w:pPr>
            <w:r w:rsidRPr="00EC4BB1">
              <w:rPr>
                <w:rFonts w:eastAsia="Lucida Sans Unicode"/>
                <w:kern w:val="1"/>
                <w:szCs w:val="24"/>
                <w:lang w:eastAsia="hi-IN" w:bidi="hi-IN"/>
              </w:rPr>
              <w:t>8797-9001-1018</w:t>
            </w:r>
          </w:p>
          <w:p w14:paraId="6B6DC6EC" w14:textId="0A0F0007" w:rsidR="00777F35" w:rsidRPr="00EC4BB1" w:rsidRDefault="00777F35">
            <w:pPr>
              <w:pStyle w:val="Sraopastraipa"/>
              <w:widowControl w:val="0"/>
              <w:numPr>
                <w:ilvl w:val="0"/>
                <w:numId w:val="9"/>
              </w:numPr>
              <w:ind w:left="315" w:right="249" w:hanging="284"/>
              <w:jc w:val="both"/>
              <w:rPr>
                <w:rFonts w:eastAsia="Lucida Sans Unicode"/>
                <w:kern w:val="1"/>
                <w:szCs w:val="24"/>
                <w:lang w:eastAsia="hi-IN" w:bidi="hi-IN"/>
              </w:rPr>
            </w:pPr>
            <w:r w:rsidRPr="00EC4BB1">
              <w:rPr>
                <w:rFonts w:eastAsia="Lucida Sans Unicode"/>
                <w:kern w:val="1"/>
                <w:szCs w:val="24"/>
                <w:lang w:eastAsia="hi-IN" w:bidi="hi-IN"/>
              </w:rPr>
              <w:t>gydymo – ligoninė</w:t>
            </w:r>
          </w:p>
          <w:p w14:paraId="0149D443" w14:textId="77777777" w:rsidR="00777F35" w:rsidRPr="00EC4BB1" w:rsidRDefault="00777F35">
            <w:pPr>
              <w:pStyle w:val="Sraopastraipa"/>
              <w:widowControl w:val="0"/>
              <w:numPr>
                <w:ilvl w:val="0"/>
                <w:numId w:val="9"/>
              </w:numPr>
              <w:ind w:left="315" w:right="249" w:hanging="284"/>
              <w:jc w:val="both"/>
              <w:rPr>
                <w:rFonts w:eastAsia="Lucida Sans Unicode"/>
                <w:kern w:val="1"/>
                <w:szCs w:val="24"/>
                <w:lang w:eastAsia="hi-IN" w:bidi="hi-IN"/>
              </w:rPr>
            </w:pPr>
            <w:r w:rsidRPr="00EC4BB1">
              <w:rPr>
                <w:rFonts w:eastAsia="Lucida Sans Unicode"/>
                <w:kern w:val="1"/>
                <w:szCs w:val="24"/>
                <w:lang w:eastAsia="hi-IN" w:bidi="hi-IN"/>
              </w:rPr>
              <w:t>visuomeninių</w:t>
            </w:r>
          </w:p>
          <w:p w14:paraId="0EEB3C07" w14:textId="77777777" w:rsidR="00777F35" w:rsidRPr="00EC4BB1" w:rsidRDefault="00777F35">
            <w:pPr>
              <w:pStyle w:val="Sraopastraipa"/>
              <w:widowControl w:val="0"/>
              <w:numPr>
                <w:ilvl w:val="0"/>
                <w:numId w:val="9"/>
              </w:numPr>
              <w:ind w:left="315" w:right="249" w:hanging="284"/>
              <w:jc w:val="both"/>
              <w:rPr>
                <w:rFonts w:eastAsia="Lucida Sans Unicode"/>
                <w:kern w:val="1"/>
                <w:szCs w:val="24"/>
                <w:lang w:eastAsia="hi-IN" w:bidi="hi-IN"/>
              </w:rPr>
            </w:pPr>
            <w:r w:rsidRPr="00EC4BB1">
              <w:rPr>
                <w:rFonts w:eastAsia="Lucida Sans Unicode"/>
                <w:kern w:val="1"/>
                <w:szCs w:val="24"/>
                <w:lang w:eastAsia="hi-IN" w:bidi="hi-IN"/>
              </w:rPr>
              <w:t>8034,26 kv. m</w:t>
            </w:r>
          </w:p>
          <w:p w14:paraId="124D06FE" w14:textId="77777777" w:rsidR="00777F35" w:rsidRPr="00EC4BB1" w:rsidRDefault="00777F35">
            <w:pPr>
              <w:pStyle w:val="Sraopastraipa"/>
              <w:widowControl w:val="0"/>
              <w:numPr>
                <w:ilvl w:val="0"/>
                <w:numId w:val="9"/>
              </w:numPr>
              <w:ind w:left="315" w:right="249" w:hanging="284"/>
              <w:jc w:val="both"/>
              <w:rPr>
                <w:rFonts w:eastAsia="Lucida Sans Unicode"/>
                <w:kern w:val="1"/>
                <w:szCs w:val="24"/>
                <w:lang w:eastAsia="hi-IN" w:bidi="hi-IN"/>
              </w:rPr>
            </w:pPr>
            <w:r w:rsidRPr="00EC4BB1">
              <w:rPr>
                <w:rFonts w:eastAsia="Lucida Sans Unicode"/>
                <w:kern w:val="1"/>
                <w:szCs w:val="24"/>
                <w:lang w:eastAsia="hi-IN" w:bidi="hi-IN"/>
              </w:rPr>
              <w:t>5</w:t>
            </w:r>
          </w:p>
          <w:p w14:paraId="25CA6AFD" w14:textId="36127EF1" w:rsidR="00EC4BB1" w:rsidRPr="00EC4BB1" w:rsidRDefault="00EC4BB1">
            <w:pPr>
              <w:pStyle w:val="Sraopastraipa"/>
              <w:widowControl w:val="0"/>
              <w:numPr>
                <w:ilvl w:val="0"/>
                <w:numId w:val="9"/>
              </w:numPr>
              <w:ind w:left="315" w:right="249" w:hanging="284"/>
              <w:jc w:val="both"/>
              <w:rPr>
                <w:rFonts w:eastAsia="Lucida Sans Unicode"/>
                <w:kern w:val="1"/>
                <w:szCs w:val="24"/>
                <w:lang w:eastAsia="hi-IN" w:bidi="hi-IN"/>
              </w:rPr>
            </w:pPr>
            <w:r w:rsidRPr="00EC4BB1">
              <w:rPr>
                <w:rFonts w:eastAsia="Lucida Sans Unicode"/>
                <w:kern w:val="1"/>
                <w:szCs w:val="24"/>
                <w:lang w:eastAsia="hi-IN" w:bidi="hi-IN"/>
              </w:rPr>
              <w:t>ypatingasis</w:t>
            </w:r>
          </w:p>
        </w:tc>
      </w:tr>
      <w:tr w:rsidR="00777F35" w:rsidRPr="00EC4BB1" w14:paraId="73DEE891" w14:textId="77777777" w:rsidTr="00BB12B8">
        <w:tc>
          <w:tcPr>
            <w:tcW w:w="562" w:type="dxa"/>
          </w:tcPr>
          <w:p w14:paraId="041ED489" w14:textId="77777777" w:rsidR="00777F35" w:rsidRPr="00EC4BB1" w:rsidRDefault="00777F35" w:rsidP="007E5AEC">
            <w:pPr>
              <w:jc w:val="center"/>
              <w:rPr>
                <w:rFonts w:ascii="Times New Roman" w:hAnsi="Times New Roman"/>
                <w:szCs w:val="24"/>
                <w:lang w:val="lt-LT"/>
              </w:rPr>
            </w:pPr>
          </w:p>
        </w:tc>
        <w:tc>
          <w:tcPr>
            <w:tcW w:w="2552" w:type="dxa"/>
          </w:tcPr>
          <w:p w14:paraId="2DCC4863" w14:textId="47BD7126" w:rsidR="00777F35" w:rsidRPr="00EC4BB1" w:rsidRDefault="00777F35">
            <w:pPr>
              <w:pStyle w:val="Sraopastraipa"/>
              <w:numPr>
                <w:ilvl w:val="0"/>
                <w:numId w:val="8"/>
              </w:numPr>
              <w:tabs>
                <w:tab w:val="left" w:pos="319"/>
              </w:tabs>
              <w:spacing w:before="120"/>
              <w:ind w:left="34" w:firstLine="0"/>
              <w:jc w:val="both"/>
              <w:rPr>
                <w:b/>
                <w:bCs/>
                <w:szCs w:val="24"/>
              </w:rPr>
            </w:pPr>
            <w:r w:rsidRPr="00EC4BB1">
              <w:rPr>
                <w:b/>
                <w:bCs/>
                <w:szCs w:val="24"/>
              </w:rPr>
              <w:t xml:space="preserve"> Perkamų paslaugų apimtis</w:t>
            </w:r>
          </w:p>
        </w:tc>
        <w:tc>
          <w:tcPr>
            <w:tcW w:w="7087" w:type="dxa"/>
            <w:gridSpan w:val="2"/>
          </w:tcPr>
          <w:p w14:paraId="0E732F01" w14:textId="77777777" w:rsidR="00777F35" w:rsidRPr="00EC4BB1" w:rsidRDefault="00777F35" w:rsidP="00777F35">
            <w:pPr>
              <w:widowControl w:val="0"/>
              <w:ind w:right="249"/>
              <w:jc w:val="both"/>
              <w:rPr>
                <w:rFonts w:eastAsia="Lucida Sans Unicode"/>
                <w:kern w:val="1"/>
                <w:szCs w:val="24"/>
                <w:lang w:val="lt-LT" w:eastAsia="hi-IN" w:bidi="hi-IN"/>
              </w:rPr>
            </w:pPr>
          </w:p>
        </w:tc>
      </w:tr>
      <w:tr w:rsidR="00777F35" w:rsidRPr="00E94EA6" w14:paraId="05E1A81F" w14:textId="77777777" w:rsidTr="00BB12B8">
        <w:tc>
          <w:tcPr>
            <w:tcW w:w="562" w:type="dxa"/>
          </w:tcPr>
          <w:p w14:paraId="5D901488" w14:textId="102FF219" w:rsidR="00777F35" w:rsidRPr="00EC4BB1" w:rsidRDefault="008A47F7" w:rsidP="007E5AEC">
            <w:pPr>
              <w:jc w:val="center"/>
              <w:rPr>
                <w:rFonts w:ascii="Times New Roman" w:hAnsi="Times New Roman"/>
                <w:szCs w:val="24"/>
                <w:lang w:val="lt-LT"/>
              </w:rPr>
            </w:pPr>
            <w:r w:rsidRPr="00EC4BB1">
              <w:rPr>
                <w:rFonts w:ascii="Times New Roman" w:hAnsi="Times New Roman"/>
                <w:szCs w:val="24"/>
                <w:lang w:val="lt-LT"/>
              </w:rPr>
              <w:t>6.</w:t>
            </w:r>
          </w:p>
        </w:tc>
        <w:tc>
          <w:tcPr>
            <w:tcW w:w="2552" w:type="dxa"/>
          </w:tcPr>
          <w:p w14:paraId="7B7080D1" w14:textId="62784486" w:rsidR="00777F35" w:rsidRPr="00EC4BB1" w:rsidRDefault="00777F35" w:rsidP="007E5AEC">
            <w:pPr>
              <w:jc w:val="both"/>
              <w:rPr>
                <w:rFonts w:ascii="Times New Roman" w:eastAsia="Lucida Sans Unicode" w:hAnsi="Times New Roman"/>
                <w:b/>
                <w:kern w:val="1"/>
                <w:szCs w:val="24"/>
                <w:lang w:val="lt-LT" w:eastAsia="hi-IN" w:bidi="hi-IN"/>
              </w:rPr>
            </w:pPr>
            <w:r w:rsidRPr="00EC4BB1">
              <w:rPr>
                <w:rFonts w:ascii="Times New Roman" w:eastAsia="Lucida Sans Unicode" w:hAnsi="Times New Roman"/>
                <w:kern w:val="1"/>
                <w:szCs w:val="24"/>
                <w:lang w:val="lt-LT" w:eastAsia="hi-IN" w:bidi="hi-IN"/>
              </w:rPr>
              <w:t>Preliminarūs remonto darbai</w:t>
            </w:r>
          </w:p>
        </w:tc>
        <w:tc>
          <w:tcPr>
            <w:tcW w:w="7087" w:type="dxa"/>
            <w:gridSpan w:val="2"/>
          </w:tcPr>
          <w:p w14:paraId="6711138B" w14:textId="70336C18" w:rsidR="00301351" w:rsidRPr="00EC4BB1" w:rsidRDefault="00777F35" w:rsidP="00301351">
            <w:pPr>
              <w:widowControl w:val="0"/>
              <w:ind w:right="31"/>
              <w:jc w:val="both"/>
              <w:rPr>
                <w:rFonts w:eastAsia="Lucida Sans Unicode"/>
                <w:kern w:val="1"/>
                <w:szCs w:val="24"/>
                <w:lang w:val="lt-LT" w:eastAsia="hi-IN" w:bidi="hi-IN"/>
              </w:rPr>
            </w:pPr>
            <w:r w:rsidRPr="00EC4BB1">
              <w:rPr>
                <w:rFonts w:eastAsia="Lucida Sans Unicode"/>
                <w:kern w:val="1"/>
                <w:szCs w:val="24"/>
                <w:lang w:val="lt-LT" w:eastAsia="hi-IN" w:bidi="hi-IN"/>
              </w:rPr>
              <w:t>Trečio aukšto</w:t>
            </w:r>
            <w:r w:rsidR="00301351" w:rsidRPr="00EC4BB1">
              <w:rPr>
                <w:rFonts w:eastAsia="Lucida Sans Unicode"/>
                <w:kern w:val="1"/>
                <w:szCs w:val="24"/>
                <w:lang w:val="lt-LT" w:eastAsia="hi-IN" w:bidi="hi-IN"/>
              </w:rPr>
              <w:t xml:space="preserve"> (priedas Nr. </w:t>
            </w:r>
            <w:r w:rsidR="009863A0" w:rsidRPr="00EC4BB1">
              <w:rPr>
                <w:rFonts w:eastAsia="Lucida Sans Unicode"/>
                <w:kern w:val="1"/>
                <w:szCs w:val="24"/>
                <w:lang w:val="lt-LT" w:eastAsia="hi-IN" w:bidi="hi-IN"/>
              </w:rPr>
              <w:t>A</w:t>
            </w:r>
            <w:r w:rsidR="00301351" w:rsidRPr="00EC4BB1">
              <w:rPr>
                <w:rFonts w:eastAsia="Lucida Sans Unicode"/>
                <w:kern w:val="1"/>
                <w:szCs w:val="24"/>
                <w:lang w:val="lt-LT" w:eastAsia="hi-IN" w:bidi="hi-IN"/>
              </w:rPr>
              <w:t>)</w:t>
            </w:r>
            <w:r w:rsidRPr="00EC4BB1">
              <w:rPr>
                <w:rFonts w:eastAsia="Lucida Sans Unicode"/>
                <w:kern w:val="1"/>
                <w:szCs w:val="24"/>
                <w:lang w:val="lt-LT" w:eastAsia="hi-IN" w:bidi="hi-IN"/>
              </w:rPr>
              <w:t xml:space="preserve"> „Dienos stacionaro“ patalpų paprastojo remonto darbai: </w:t>
            </w:r>
          </w:p>
          <w:p w14:paraId="66355CF2" w14:textId="29C78A4A"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sienų paprastasis remontas, pakabinamų lubų įrengimas, grindų atnaujinimas, durų, naujų pertvarų įrengimas ir griovimas.</w:t>
            </w:r>
          </w:p>
          <w:p w14:paraId="028B055F" w14:textId="10AC6526"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Preliminarus remontuojamų patalpų plotas 358 k. m, sienų plotas 109</w:t>
            </w:r>
            <w:r w:rsidR="007A07EE" w:rsidRPr="00EC4BB1">
              <w:rPr>
                <w:rFonts w:eastAsia="Lucida Sans Unicode"/>
                <w:kern w:val="1"/>
                <w:szCs w:val="24"/>
                <w:lang w:eastAsia="hi-IN" w:bidi="hi-IN"/>
              </w:rPr>
              <w:t>8</w:t>
            </w:r>
            <w:r w:rsidRPr="00EC4BB1">
              <w:rPr>
                <w:rFonts w:eastAsia="Lucida Sans Unicode"/>
                <w:kern w:val="1"/>
                <w:szCs w:val="24"/>
                <w:lang w:eastAsia="hi-IN" w:bidi="hi-IN"/>
              </w:rPr>
              <w:t>,00 kv. m</w:t>
            </w:r>
            <w:r w:rsidR="007A07EE" w:rsidRPr="00EC4BB1">
              <w:rPr>
                <w:rFonts w:eastAsia="Lucida Sans Unicode"/>
                <w:kern w:val="1"/>
                <w:szCs w:val="24"/>
                <w:lang w:eastAsia="hi-IN" w:bidi="hi-IN"/>
              </w:rPr>
              <w:t xml:space="preserve">, </w:t>
            </w:r>
            <w:r w:rsidR="007A07EE" w:rsidRPr="00EC4BB1">
              <w:rPr>
                <w:rFonts w:eastAsia="Lucida Sans Unicode"/>
                <w:bCs/>
                <w:kern w:val="1"/>
                <w:szCs w:val="24"/>
                <w:lang w:eastAsia="hi-IN" w:bidi="hi-IN"/>
              </w:rPr>
              <w:t>lubų plotas 516 kv. m.</w:t>
            </w:r>
          </w:p>
          <w:p w14:paraId="2A59CE2D" w14:textId="0395A725"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Sienų ir pertvarų vidinių paviršių gruntavimas, glaistymas ir dažymas</w:t>
            </w:r>
            <w:r w:rsidR="00301351" w:rsidRPr="00EC4BB1">
              <w:rPr>
                <w:rFonts w:eastAsia="Lucida Sans Unicode"/>
                <w:kern w:val="1"/>
                <w:szCs w:val="24"/>
                <w:lang w:eastAsia="hi-IN" w:bidi="hi-IN"/>
              </w:rPr>
              <w:t>.</w:t>
            </w:r>
          </w:p>
          <w:p w14:paraId="524764D2" w14:textId="09BEC5D8"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Lubų paviršių gruntavimas, glaistymas ir dažymas</w:t>
            </w:r>
            <w:r w:rsidR="00301351" w:rsidRPr="00EC4BB1">
              <w:rPr>
                <w:rFonts w:eastAsia="Lucida Sans Unicode"/>
                <w:kern w:val="1"/>
                <w:szCs w:val="24"/>
                <w:lang w:eastAsia="hi-IN" w:bidi="hi-IN"/>
              </w:rPr>
              <w:t>.</w:t>
            </w:r>
          </w:p>
          <w:p w14:paraId="17F3C048" w14:textId="22E5BFE2"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Elektros instaliacijos laidų, kabelių tiesimas</w:t>
            </w:r>
            <w:r w:rsidR="00301351" w:rsidRPr="00EC4BB1">
              <w:rPr>
                <w:rFonts w:eastAsia="Lucida Sans Unicode"/>
                <w:kern w:val="1"/>
                <w:szCs w:val="24"/>
                <w:lang w:eastAsia="hi-IN" w:bidi="hi-IN"/>
              </w:rPr>
              <w:t>.</w:t>
            </w:r>
          </w:p>
          <w:p w14:paraId="7D244486" w14:textId="48ED86D6"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Interjer</w:t>
            </w:r>
            <w:r w:rsidR="00301351" w:rsidRPr="00EC4BB1">
              <w:rPr>
                <w:rFonts w:eastAsia="Lucida Sans Unicode"/>
                <w:kern w:val="1"/>
                <w:szCs w:val="24"/>
                <w:lang w:eastAsia="hi-IN" w:bidi="hi-IN"/>
              </w:rPr>
              <w:t>o</w:t>
            </w:r>
            <w:r w:rsidRPr="00EC4BB1">
              <w:rPr>
                <w:rFonts w:eastAsia="Lucida Sans Unicode"/>
                <w:kern w:val="1"/>
                <w:szCs w:val="24"/>
                <w:lang w:eastAsia="hi-IN" w:bidi="hi-IN"/>
              </w:rPr>
              <w:t xml:space="preserve"> kompaktinių </w:t>
            </w:r>
            <w:r w:rsidR="00301351" w:rsidRPr="00EC4BB1">
              <w:rPr>
                <w:rFonts w:eastAsia="Lucida Sans Unicode"/>
                <w:kern w:val="1"/>
                <w:szCs w:val="24"/>
                <w:lang w:eastAsia="hi-IN" w:bidi="hi-IN"/>
              </w:rPr>
              <w:t>liuminescencinių</w:t>
            </w:r>
            <w:r w:rsidRPr="00EC4BB1">
              <w:rPr>
                <w:rFonts w:eastAsia="Lucida Sans Unicode"/>
                <w:kern w:val="1"/>
                <w:szCs w:val="24"/>
                <w:lang w:eastAsia="hi-IN" w:bidi="hi-IN"/>
              </w:rPr>
              <w:t xml:space="preserve"> lempų, šviestuvų montavimas</w:t>
            </w:r>
            <w:r w:rsidR="00301351" w:rsidRPr="00EC4BB1">
              <w:rPr>
                <w:rFonts w:eastAsia="Lucida Sans Unicode"/>
                <w:kern w:val="1"/>
                <w:szCs w:val="24"/>
                <w:lang w:eastAsia="hi-IN" w:bidi="hi-IN"/>
              </w:rPr>
              <w:t>.</w:t>
            </w:r>
          </w:p>
          <w:p w14:paraId="7365B59F" w14:textId="3F5DC84F"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Apšvietimo ir instaliacijos prietaisų keitimas</w:t>
            </w:r>
            <w:r w:rsidR="00301351" w:rsidRPr="00EC4BB1">
              <w:rPr>
                <w:rFonts w:eastAsia="Lucida Sans Unicode"/>
                <w:kern w:val="1"/>
                <w:szCs w:val="24"/>
                <w:lang w:eastAsia="hi-IN" w:bidi="hi-IN"/>
              </w:rPr>
              <w:t>.</w:t>
            </w:r>
          </w:p>
          <w:p w14:paraId="1FF5992A" w14:textId="505E7081"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Plastikinio trapo montavimas</w:t>
            </w:r>
            <w:r w:rsidR="00301351" w:rsidRPr="00EC4BB1">
              <w:rPr>
                <w:rFonts w:eastAsia="Lucida Sans Unicode"/>
                <w:kern w:val="1"/>
                <w:szCs w:val="24"/>
                <w:lang w:eastAsia="hi-IN" w:bidi="hi-IN"/>
              </w:rPr>
              <w:t>.</w:t>
            </w:r>
          </w:p>
          <w:p w14:paraId="2C01923D" w14:textId="226AEF92"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Akmens masės plytelių grindų įrengimas</w:t>
            </w:r>
            <w:r w:rsidR="00301351" w:rsidRPr="00EC4BB1">
              <w:rPr>
                <w:rFonts w:eastAsia="Lucida Sans Unicode"/>
                <w:kern w:val="1"/>
                <w:szCs w:val="24"/>
                <w:lang w:eastAsia="hi-IN" w:bidi="hi-IN"/>
              </w:rPr>
              <w:t>.</w:t>
            </w:r>
          </w:p>
          <w:p w14:paraId="5353E78E" w14:textId="630559A1"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Sienų paviršių aptaisymas keramikinėmis plytelėmis</w:t>
            </w:r>
            <w:r w:rsidR="00301351" w:rsidRPr="00EC4BB1">
              <w:rPr>
                <w:rFonts w:eastAsia="Lucida Sans Unicode"/>
                <w:kern w:val="1"/>
                <w:szCs w:val="24"/>
                <w:lang w:eastAsia="hi-IN" w:bidi="hi-IN"/>
              </w:rPr>
              <w:t>.</w:t>
            </w:r>
          </w:p>
          <w:p w14:paraId="54E711AB" w14:textId="127CE24A"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Unitazų, plautuvė ir maišytuvų montavimas</w:t>
            </w:r>
            <w:r w:rsidR="00301351" w:rsidRPr="00EC4BB1">
              <w:rPr>
                <w:rFonts w:eastAsia="Lucida Sans Unicode"/>
                <w:kern w:val="1"/>
                <w:szCs w:val="24"/>
                <w:lang w:eastAsia="hi-IN" w:bidi="hi-IN"/>
              </w:rPr>
              <w:t>.</w:t>
            </w:r>
          </w:p>
          <w:p w14:paraId="3F9DBA38" w14:textId="4E0A4175"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Ranktūrių neįgaliesiems montavimas</w:t>
            </w:r>
            <w:r w:rsidR="00301351" w:rsidRPr="00EC4BB1">
              <w:rPr>
                <w:rFonts w:eastAsia="Lucida Sans Unicode"/>
                <w:kern w:val="1"/>
                <w:szCs w:val="24"/>
                <w:lang w:eastAsia="hi-IN" w:bidi="hi-IN"/>
              </w:rPr>
              <w:t>.</w:t>
            </w:r>
          </w:p>
          <w:p w14:paraId="20FDBBCE" w14:textId="501E149B"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Įvairių rūšių ir tipų vandens maišytuvų montavimas</w:t>
            </w:r>
            <w:r w:rsidR="00301351" w:rsidRPr="00EC4BB1">
              <w:rPr>
                <w:rFonts w:eastAsia="Lucida Sans Unicode"/>
                <w:kern w:val="1"/>
                <w:szCs w:val="24"/>
                <w:lang w:eastAsia="hi-IN" w:bidi="hi-IN"/>
              </w:rPr>
              <w:t>.</w:t>
            </w:r>
          </w:p>
          <w:p w14:paraId="411A8FEC" w14:textId="58A49134"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lastRenderedPageBreak/>
              <w:t>Modulinių paskirstymo skydų su elektros aparatais montavimas</w:t>
            </w:r>
            <w:r w:rsidR="00301351" w:rsidRPr="00EC4BB1">
              <w:rPr>
                <w:rFonts w:eastAsia="Lucida Sans Unicode"/>
                <w:kern w:val="1"/>
                <w:szCs w:val="24"/>
                <w:lang w:eastAsia="hi-IN" w:bidi="hi-IN"/>
              </w:rPr>
              <w:t>.</w:t>
            </w:r>
          </w:p>
          <w:p w14:paraId="33103284" w14:textId="49770247"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PVC kelių spalvų linoleumo dangos dėjimas</w:t>
            </w:r>
            <w:r w:rsidR="00301351" w:rsidRPr="00EC4BB1">
              <w:rPr>
                <w:rFonts w:eastAsia="Lucida Sans Unicode"/>
                <w:kern w:val="1"/>
                <w:szCs w:val="24"/>
                <w:lang w:eastAsia="hi-IN" w:bidi="hi-IN"/>
              </w:rPr>
              <w:t>.</w:t>
            </w:r>
          </w:p>
          <w:p w14:paraId="0F6ECD5E" w14:textId="78768FE6"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Vandentiekio, šildymo ir suspausto oro vamzdyno iš plastikinių vamzdžių tiesimas, tvirtinimas prie konstrukcijų</w:t>
            </w:r>
            <w:r w:rsidR="00301351" w:rsidRPr="00EC4BB1">
              <w:rPr>
                <w:rFonts w:eastAsia="Lucida Sans Unicode"/>
                <w:kern w:val="1"/>
                <w:szCs w:val="24"/>
                <w:lang w:eastAsia="hi-IN" w:bidi="hi-IN"/>
              </w:rPr>
              <w:t>.</w:t>
            </w:r>
          </w:p>
          <w:p w14:paraId="260AC2D8" w14:textId="1413F637" w:rsidR="00777F35" w:rsidRPr="00EC4BB1" w:rsidRDefault="00777F35">
            <w:pPr>
              <w:pStyle w:val="Sraopastraipa"/>
              <w:widowControl w:val="0"/>
              <w:numPr>
                <w:ilvl w:val="0"/>
                <w:numId w:val="9"/>
              </w:numPr>
              <w:ind w:left="315" w:right="31" w:hanging="284"/>
              <w:jc w:val="both"/>
              <w:rPr>
                <w:rFonts w:eastAsia="Lucida Sans Unicode"/>
                <w:kern w:val="1"/>
                <w:szCs w:val="24"/>
                <w:lang w:eastAsia="hi-IN" w:bidi="hi-IN"/>
              </w:rPr>
            </w:pPr>
            <w:r w:rsidRPr="00EC4BB1">
              <w:rPr>
                <w:rFonts w:eastAsia="Lucida Sans Unicode"/>
                <w:kern w:val="1"/>
                <w:szCs w:val="24"/>
                <w:lang w:eastAsia="hi-IN" w:bidi="hi-IN"/>
              </w:rPr>
              <w:t>Vidaus nuotekų plastikinių magistralinių vamzdynų vamzdžių montavimas</w:t>
            </w:r>
            <w:r w:rsidR="00301351" w:rsidRPr="00EC4BB1">
              <w:rPr>
                <w:rFonts w:eastAsia="Lucida Sans Unicode"/>
                <w:kern w:val="1"/>
                <w:szCs w:val="24"/>
                <w:lang w:eastAsia="hi-IN" w:bidi="hi-IN"/>
              </w:rPr>
              <w:t>.</w:t>
            </w:r>
          </w:p>
        </w:tc>
      </w:tr>
      <w:tr w:rsidR="008A47F7" w:rsidRPr="00E94EA6" w14:paraId="41922A86" w14:textId="77777777" w:rsidTr="00BB12B8">
        <w:tc>
          <w:tcPr>
            <w:tcW w:w="562" w:type="dxa"/>
          </w:tcPr>
          <w:p w14:paraId="752C8750" w14:textId="1491EB98" w:rsidR="008A47F7" w:rsidRPr="00EC4BB1" w:rsidRDefault="008A47F7" w:rsidP="007E5AEC">
            <w:pPr>
              <w:jc w:val="center"/>
              <w:rPr>
                <w:rFonts w:ascii="Times New Roman" w:hAnsi="Times New Roman"/>
                <w:szCs w:val="24"/>
                <w:lang w:val="lt-LT"/>
              </w:rPr>
            </w:pPr>
            <w:r w:rsidRPr="00EC4BB1">
              <w:rPr>
                <w:rFonts w:ascii="Times New Roman" w:hAnsi="Times New Roman"/>
                <w:szCs w:val="24"/>
                <w:lang w:val="lt-LT"/>
              </w:rPr>
              <w:lastRenderedPageBreak/>
              <w:t>7.</w:t>
            </w:r>
          </w:p>
        </w:tc>
        <w:tc>
          <w:tcPr>
            <w:tcW w:w="2552" w:type="dxa"/>
          </w:tcPr>
          <w:p w14:paraId="484FFBC0" w14:textId="6C484293" w:rsidR="008A47F7" w:rsidRPr="00EC4BB1" w:rsidRDefault="008A47F7"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 xml:space="preserve">Detalizuoti </w:t>
            </w:r>
            <w:r w:rsidR="002F3421" w:rsidRPr="00EC4BB1">
              <w:rPr>
                <w:rFonts w:ascii="Times New Roman" w:eastAsia="Lucida Sans Unicode" w:hAnsi="Times New Roman"/>
                <w:kern w:val="1"/>
                <w:szCs w:val="24"/>
                <w:lang w:val="lt-LT" w:eastAsia="hi-IN" w:bidi="hi-IN"/>
              </w:rPr>
              <w:t xml:space="preserve">apdailos </w:t>
            </w:r>
            <w:r w:rsidRPr="00EC4BB1">
              <w:rPr>
                <w:rFonts w:ascii="Times New Roman" w:eastAsia="Lucida Sans Unicode" w:hAnsi="Times New Roman"/>
                <w:kern w:val="1"/>
                <w:szCs w:val="24"/>
                <w:lang w:val="lt-LT" w:eastAsia="hi-IN" w:bidi="hi-IN"/>
              </w:rPr>
              <w:t>remonto darbai</w:t>
            </w:r>
          </w:p>
        </w:tc>
        <w:tc>
          <w:tcPr>
            <w:tcW w:w="7087" w:type="dxa"/>
            <w:gridSpan w:val="2"/>
          </w:tcPr>
          <w:p w14:paraId="15F8898E" w14:textId="6D02A2FB" w:rsidR="008A47F7" w:rsidRPr="00EC4BB1" w:rsidRDefault="008A47F7" w:rsidP="008A47F7">
            <w:pPr>
              <w:widowControl w:val="0"/>
              <w:ind w:right="31"/>
              <w:jc w:val="both"/>
              <w:rPr>
                <w:rFonts w:eastAsia="Lucida Sans Unicode"/>
                <w:kern w:val="1"/>
                <w:szCs w:val="24"/>
                <w:lang w:val="lt-LT" w:eastAsia="hi-IN" w:bidi="hi-IN"/>
              </w:rPr>
            </w:pPr>
            <w:r w:rsidRPr="00EC4BB1">
              <w:rPr>
                <w:rFonts w:eastAsia="Lucida Sans Unicode"/>
                <w:kern w:val="1"/>
                <w:szCs w:val="24"/>
                <w:lang w:val="lt-LT" w:eastAsia="hi-IN" w:bidi="hi-IN"/>
              </w:rPr>
              <w:t xml:space="preserve">Trečio aukšto (priedas Nr. </w:t>
            </w:r>
            <w:r w:rsidR="009863A0" w:rsidRPr="00EC4BB1">
              <w:rPr>
                <w:rFonts w:eastAsia="Lucida Sans Unicode"/>
                <w:kern w:val="1"/>
                <w:szCs w:val="24"/>
                <w:lang w:val="lt-LT" w:eastAsia="hi-IN" w:bidi="hi-IN"/>
              </w:rPr>
              <w:t>B</w:t>
            </w:r>
            <w:r w:rsidRPr="00EC4BB1">
              <w:rPr>
                <w:rFonts w:eastAsia="Lucida Sans Unicode"/>
                <w:kern w:val="1"/>
                <w:szCs w:val="24"/>
                <w:lang w:val="lt-LT" w:eastAsia="hi-IN" w:bidi="hi-IN"/>
              </w:rPr>
              <w:t xml:space="preserve">) detalizuoti patalpų paprastojo remonto darbai: </w:t>
            </w:r>
          </w:p>
          <w:p w14:paraId="6A8268E2" w14:textId="77777777"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3-5</w:t>
            </w:r>
          </w:p>
          <w:p w14:paraId="27FE8556" w14:textId="77777777" w:rsidR="008A47F7" w:rsidRPr="00EC4BB1" w:rsidRDefault="008A47F7" w:rsidP="008A47F7">
            <w:pPr>
              <w:widowControl w:val="0"/>
              <w:ind w:right="107"/>
              <w:jc w:val="both"/>
              <w:rPr>
                <w:rFonts w:ascii="Times New Roman" w:eastAsia="Lucida Sans Unicode" w:hAnsi="Times New Roman"/>
                <w:i/>
                <w:iCs/>
                <w:kern w:val="1"/>
                <w:szCs w:val="24"/>
                <w:lang w:val="lt-LT" w:eastAsia="hi-IN" w:bidi="hi-IN"/>
              </w:rPr>
            </w:pPr>
            <w:r w:rsidRPr="00EC4BB1">
              <w:rPr>
                <w:rFonts w:ascii="Times New Roman" w:eastAsia="Lucida Sans Unicode" w:hAnsi="Times New Roman"/>
                <w:kern w:val="1"/>
                <w:szCs w:val="24"/>
                <w:lang w:val="lt-LT" w:eastAsia="hi-IN" w:bidi="hi-IN"/>
              </w:rPr>
              <w:t>Koridoriaus sienų, paprastas remontas, apšvietimas. Paviršiai turi būti lygūs, lengvai valomi, plaunami ir dezinfekuojami. Kampai aptaisyti saugos juostomis. Sienų apsaugos juostas palikti.</w:t>
            </w:r>
          </w:p>
          <w:p w14:paraId="6A4E08E9" w14:textId="77777777"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3-5</w:t>
            </w:r>
          </w:p>
          <w:p w14:paraId="4EB8B639"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Patalpa nuo koridoriaus atitverta slankiojančia  stikline pertvara.</w:t>
            </w:r>
          </w:p>
          <w:p w14:paraId="1F3391E9"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paprastas remontas, lubų atnaujinimas, apšvietimo įrengimas.</w:t>
            </w:r>
          </w:p>
          <w:p w14:paraId="18714C06"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 xml:space="preserve">Paviršiai turi būti lygūs, lengvai valomi, plaunami ir dezinfekuojami. Žaliuzės. </w:t>
            </w:r>
            <w:r w:rsidRPr="00EC4BB1">
              <w:rPr>
                <w:rFonts w:ascii="Times New Roman" w:eastAsia="Lucida Sans Unicode" w:hAnsi="Times New Roman"/>
                <w:i/>
                <w:iCs/>
                <w:kern w:val="1"/>
                <w:szCs w:val="24"/>
                <w:lang w:val="lt-LT" w:eastAsia="hi-IN" w:bidi="hi-IN"/>
              </w:rPr>
              <w:t>Internetas</w:t>
            </w:r>
          </w:p>
          <w:p w14:paraId="4D7E3462" w14:textId="50134E66"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3-6.</w:t>
            </w:r>
          </w:p>
          <w:p w14:paraId="7DAC61E6"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klijuoti glazūruotomis plytelėmis. Žaliuzės.</w:t>
            </w:r>
          </w:p>
          <w:p w14:paraId="5934ADA3" w14:textId="0FB38449"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3-7</w:t>
            </w:r>
          </w:p>
          <w:p w14:paraId="54F6346F"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klijuoti glazūruotomis plytelėmis. Žaliuzės.</w:t>
            </w:r>
          </w:p>
          <w:p w14:paraId="04466796" w14:textId="74E6A734"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3-8</w:t>
            </w:r>
          </w:p>
          <w:p w14:paraId="1C009021"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klijuoti glazūruotomis plytelėmis.</w:t>
            </w:r>
            <w:r w:rsidRPr="00EC4BB1">
              <w:rPr>
                <w:rFonts w:ascii="Times New Roman" w:eastAsia="Lucida Sans Unicode" w:hAnsi="Times New Roman"/>
                <w:i/>
                <w:iCs/>
                <w:kern w:val="1"/>
                <w:szCs w:val="24"/>
                <w:lang w:val="lt-LT" w:eastAsia="hi-IN" w:bidi="hi-IN"/>
              </w:rPr>
              <w:t xml:space="preserve"> Internetas.</w:t>
            </w:r>
            <w:r w:rsidRPr="00EC4BB1">
              <w:rPr>
                <w:rFonts w:ascii="Times New Roman" w:eastAsia="Lucida Sans Unicode" w:hAnsi="Times New Roman"/>
                <w:kern w:val="1"/>
                <w:szCs w:val="24"/>
                <w:lang w:val="lt-LT" w:eastAsia="hi-IN" w:bidi="hi-IN"/>
              </w:rPr>
              <w:t xml:space="preserve"> Žaliuzės.</w:t>
            </w:r>
          </w:p>
          <w:p w14:paraId="5CA60306"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Kabineto kairėje pusėja įrengti gipso kartono patalpą 2x2,5 su durimis ( įėjimu iš kabineto), įrengti apšvietimą, triviete kriauklę (endoskopų valymui, skalavimui, rankų plovimui). Vėdinimą su neigiamu slėgiu. Apie kriaukles apklijuoti  glazūruotomis plytelėmis. Įvesti  vandentiekį ir nuotekas endoskopų plovimo mašinai pajungti. Išsaugoti medicininio deguonies taškus.</w:t>
            </w:r>
          </w:p>
          <w:p w14:paraId="67CEF07E" w14:textId="77777777"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3-9</w:t>
            </w:r>
          </w:p>
          <w:p w14:paraId="08ED0085"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 Žaliuzės.</w:t>
            </w:r>
          </w:p>
          <w:p w14:paraId="0739B3A1" w14:textId="2FE683D3"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 xml:space="preserve">Patalpa Nr. 3-10 </w:t>
            </w:r>
          </w:p>
          <w:p w14:paraId="4BACDBA3"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w:t>
            </w:r>
            <w:r w:rsidRPr="00EC4BB1">
              <w:rPr>
                <w:rFonts w:ascii="Times New Roman" w:eastAsia="Lucida Sans Unicode" w:hAnsi="Times New Roman"/>
                <w:i/>
                <w:iCs/>
                <w:kern w:val="1"/>
                <w:szCs w:val="24"/>
                <w:lang w:val="lt-LT" w:eastAsia="hi-IN" w:bidi="hi-IN"/>
              </w:rPr>
              <w:t xml:space="preserve"> Internetas.</w:t>
            </w:r>
            <w:r w:rsidRPr="00EC4BB1">
              <w:rPr>
                <w:rFonts w:ascii="Times New Roman" w:eastAsia="Lucida Sans Unicode" w:hAnsi="Times New Roman"/>
                <w:kern w:val="1"/>
                <w:szCs w:val="24"/>
                <w:lang w:val="lt-LT" w:eastAsia="hi-IN" w:bidi="hi-IN"/>
              </w:rPr>
              <w:t xml:space="preserve"> Žaliuzės.</w:t>
            </w:r>
          </w:p>
          <w:p w14:paraId="4172E63D" w14:textId="5D0487FB"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3-11</w:t>
            </w:r>
          </w:p>
          <w:p w14:paraId="6FF78CD2"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w:t>
            </w:r>
            <w:r w:rsidRPr="00EC4BB1">
              <w:rPr>
                <w:rFonts w:ascii="Times New Roman" w:eastAsia="Lucida Sans Unicode" w:hAnsi="Times New Roman"/>
                <w:i/>
                <w:iCs/>
                <w:kern w:val="1"/>
                <w:szCs w:val="24"/>
                <w:lang w:val="lt-LT" w:eastAsia="hi-IN" w:bidi="hi-IN"/>
              </w:rPr>
              <w:t xml:space="preserve"> Internetas.</w:t>
            </w:r>
            <w:r w:rsidRPr="00EC4BB1">
              <w:rPr>
                <w:rFonts w:ascii="Times New Roman" w:eastAsia="Lucida Sans Unicode" w:hAnsi="Times New Roman"/>
                <w:kern w:val="1"/>
                <w:szCs w:val="24"/>
                <w:lang w:val="lt-LT" w:eastAsia="hi-IN" w:bidi="hi-IN"/>
              </w:rPr>
              <w:t xml:space="preserve"> Žaliuzės.</w:t>
            </w:r>
          </w:p>
          <w:p w14:paraId="06E24C41" w14:textId="00DBE0C3"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lastRenderedPageBreak/>
              <w:t>Patalpa Nr. 3-12</w:t>
            </w:r>
          </w:p>
          <w:p w14:paraId="329405BF"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 Žaliuzės.</w:t>
            </w:r>
          </w:p>
          <w:p w14:paraId="73AD49B3" w14:textId="0CBE7003"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3-13</w:t>
            </w:r>
          </w:p>
          <w:p w14:paraId="59F145A5"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 Žaliuzės.</w:t>
            </w:r>
          </w:p>
          <w:p w14:paraId="1809C142" w14:textId="31866ADD"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3-14</w:t>
            </w:r>
          </w:p>
          <w:p w14:paraId="4947AD2F"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 Žaliuzės.</w:t>
            </w:r>
          </w:p>
          <w:p w14:paraId="5DCBC45B" w14:textId="4A8D8078"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3-35</w:t>
            </w:r>
          </w:p>
          <w:p w14:paraId="6D38C08E"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 Žaliuzės.</w:t>
            </w:r>
          </w:p>
          <w:p w14:paraId="353FFE33" w14:textId="6A1F36FD"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3-36</w:t>
            </w:r>
          </w:p>
          <w:p w14:paraId="7307B2AE"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 Žaliuzės.</w:t>
            </w:r>
          </w:p>
          <w:p w14:paraId="4DAFA2A5" w14:textId="016A67DD"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3-37</w:t>
            </w:r>
          </w:p>
          <w:p w14:paraId="095EBA58" w14:textId="0D66183E" w:rsidR="008A47F7" w:rsidRPr="00EC4BB1" w:rsidRDefault="008A47F7" w:rsidP="008A47F7">
            <w:pPr>
              <w:widowControl w:val="0"/>
              <w:ind w:right="107"/>
              <w:jc w:val="both"/>
              <w:rPr>
                <w:rFonts w:eastAsia="Lucida Sans Unicode"/>
                <w:kern w:val="1"/>
                <w:szCs w:val="24"/>
                <w:lang w:val="lt-LT" w:eastAsia="hi-IN" w:bidi="hi-IN"/>
              </w:rPr>
            </w:pPr>
            <w:r w:rsidRPr="00EC4BB1">
              <w:rPr>
                <w:rFonts w:eastAsia="Lucida Sans Unicode"/>
                <w:kern w:val="1"/>
                <w:szCs w:val="24"/>
                <w:lang w:val="lt-LT" w:eastAsia="hi-IN" w:bidi="hi-IN"/>
              </w:rPr>
              <w:t xml:space="preserve">Patalpoje nuardyti, sienų, grindų plyteles. </w:t>
            </w:r>
            <w:r w:rsidRPr="00EC4BB1">
              <w:rPr>
                <w:rFonts w:eastAsia="Lucida Sans Unicode"/>
                <w:color w:val="FF0000"/>
                <w:kern w:val="1"/>
                <w:szCs w:val="24"/>
                <w:lang w:val="lt-LT" w:eastAsia="hi-IN" w:bidi="hi-IN"/>
              </w:rPr>
              <w:t xml:space="preserve"> </w:t>
            </w:r>
            <w:r w:rsidRPr="00EC4BB1">
              <w:rPr>
                <w:rFonts w:eastAsia="Lucida Sans Unicode"/>
                <w:kern w:val="1"/>
                <w:szCs w:val="24"/>
                <w:lang w:val="lt-LT" w:eastAsia="hi-IN" w:bidi="hi-IN"/>
              </w:rPr>
              <w:t xml:space="preserve">Grindis įrengti keraminių  plytelių danga, sienų  aptaisymas keraminėmis  plytelėmis. Įrengti pakabinamas lubas iš leistinų naudoti medžiagų. Keisti kriauklę ir klozetą. Pisuarą nuimti. Ventiliaciją. Paviršiai turi būti lygūs, lengvai valomi, plaunami ir dezinfekuojami. </w:t>
            </w:r>
          </w:p>
          <w:p w14:paraId="0259F2C8" w14:textId="77777777"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 xml:space="preserve">Patalpa Nr. 3-38 </w:t>
            </w:r>
          </w:p>
          <w:p w14:paraId="121F82A3" w14:textId="1AE544BD"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 xml:space="preserve">Išmontuoti dušo kabiną,  nuardyti, sienų, grindų plyteles. </w:t>
            </w:r>
          </w:p>
          <w:p w14:paraId="5DE35153"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 xml:space="preserve">Sienų, lubų paprastas remontas. Keraminių plytelių grindų danga. Paviršiai turi būti lygūs, lengvai valomi, plaunami ir dezinfekuojami. </w:t>
            </w:r>
          </w:p>
          <w:p w14:paraId="4CFF451F" w14:textId="11C659A9"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 xml:space="preserve">Patalpa Nr. 3-39 ir 3-40 </w:t>
            </w:r>
          </w:p>
          <w:p w14:paraId="74B3BA23" w14:textId="438B2B0C"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WC pritaikytas neįgaliesiems: išmontuoti dušo kabiną,  nuardyti, sienų, grindų plyteles. Patalpas sujungti bendra erdve . Grindis įrengti keraminių  plytelių danga, sienų  aptaisymas glazūruotomis  plytelėmis. Įrengti pakabinamas lubas iš leistinų naudoti medžiagų. Įstatyti ištraukiamąją ventiliaciją.</w:t>
            </w:r>
          </w:p>
          <w:p w14:paraId="2DF8BA84" w14:textId="77777777" w:rsidR="008A47F7" w:rsidRPr="00EC4BB1" w:rsidRDefault="008A47F7" w:rsidP="008A47F7">
            <w:pPr>
              <w:widowControl w:val="0"/>
              <w:ind w:right="107"/>
              <w:jc w:val="both"/>
              <w:rPr>
                <w:rFonts w:ascii="Times New Roman" w:eastAsia="Lucida Sans Unicode" w:hAnsi="Times New Roman"/>
                <w:color w:val="FF0000"/>
                <w:kern w:val="1"/>
                <w:szCs w:val="24"/>
                <w:lang w:val="lt-LT" w:eastAsia="hi-IN" w:bidi="hi-IN"/>
              </w:rPr>
            </w:pPr>
            <w:r w:rsidRPr="00EC4BB1">
              <w:rPr>
                <w:rFonts w:ascii="Times New Roman" w:eastAsia="Lucida Sans Unicode" w:hAnsi="Times New Roman"/>
                <w:kern w:val="1"/>
                <w:szCs w:val="24"/>
                <w:lang w:val="lt-LT" w:eastAsia="hi-IN" w:bidi="hi-IN"/>
              </w:rPr>
              <w:t>Klozetą montuoti su ranktūriais  neįgaliesiems. Ventiliaciją.</w:t>
            </w:r>
          </w:p>
          <w:p w14:paraId="3A181FB6" w14:textId="13071FE1"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 xml:space="preserve">3-41 </w:t>
            </w:r>
          </w:p>
          <w:p w14:paraId="4A856714"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 Žaliuzės.</w:t>
            </w:r>
          </w:p>
          <w:p w14:paraId="1B6C52CF" w14:textId="77777777" w:rsidR="00EA7CF5"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 xml:space="preserve">3-42 </w:t>
            </w:r>
          </w:p>
          <w:p w14:paraId="7AD03B8F" w14:textId="29524DC1" w:rsidR="008A47F7" w:rsidRPr="00EC4BB1" w:rsidRDefault="008A47F7" w:rsidP="00EA7CF5">
            <w:pPr>
              <w:widowControl w:val="0"/>
              <w:ind w:right="107"/>
              <w:jc w:val="both"/>
              <w:rPr>
                <w:rFonts w:eastAsia="Lucida Sans Unicode"/>
                <w:kern w:val="1"/>
                <w:szCs w:val="24"/>
                <w:lang w:val="lt-LT" w:eastAsia="hi-IN" w:bidi="hi-IN"/>
              </w:rPr>
            </w:pPr>
            <w:r w:rsidRPr="00EC4BB1">
              <w:rPr>
                <w:rFonts w:eastAsia="Lucida Sans Unicode"/>
                <w:kern w:val="1"/>
                <w:szCs w:val="24"/>
                <w:lang w:val="lt-LT" w:eastAsia="hi-IN" w:bidi="hi-IN"/>
              </w:rPr>
              <w:t>Sienų, grindų plytelių išardymas.</w:t>
            </w:r>
          </w:p>
          <w:p w14:paraId="2189E03A"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 xml:space="preserve">Sienų, lubų paprastas remontas. Paviršiai turi būti lygūs, lengvai valomi, plaunami ir dezinfekuojami. Kriauklė.  Aplink santechninį </w:t>
            </w:r>
            <w:r w:rsidRPr="00EC4BB1">
              <w:rPr>
                <w:rFonts w:ascii="Times New Roman" w:eastAsia="Lucida Sans Unicode" w:hAnsi="Times New Roman"/>
                <w:kern w:val="1"/>
                <w:szCs w:val="24"/>
                <w:lang w:val="lt-LT" w:eastAsia="hi-IN" w:bidi="hi-IN"/>
              </w:rPr>
              <w:lastRenderedPageBreak/>
              <w:t>įrenginį ne mažiau 40 cm iš visų pusių klijuojama glazūruotomis plytelėmis. Grindis PVC danga. Žaliuzės.</w:t>
            </w:r>
          </w:p>
          <w:p w14:paraId="2699913A" w14:textId="318D59ED" w:rsidR="00EA7CF5" w:rsidRPr="00EC4BB1" w:rsidRDefault="008A47F7">
            <w:pPr>
              <w:pStyle w:val="Sraopastraipa"/>
              <w:widowControl w:val="0"/>
              <w:numPr>
                <w:ilvl w:val="0"/>
                <w:numId w:val="10"/>
              </w:numPr>
              <w:ind w:right="107"/>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 xml:space="preserve">3-43 </w:t>
            </w:r>
          </w:p>
          <w:p w14:paraId="416BCD8A" w14:textId="395620CF" w:rsidR="008A47F7" w:rsidRPr="00EC4BB1" w:rsidRDefault="008A47F7" w:rsidP="008A47F7">
            <w:pPr>
              <w:widowControl w:val="0"/>
              <w:ind w:right="107"/>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Patalpoje išardyti</w:t>
            </w:r>
            <w:r w:rsidR="007A07EE" w:rsidRPr="00EC4BB1">
              <w:rPr>
                <w:rFonts w:ascii="Times New Roman" w:eastAsia="Lucida Sans Unicode" w:hAnsi="Times New Roman"/>
                <w:kern w:val="1"/>
                <w:szCs w:val="24"/>
                <w:lang w:val="lt-LT" w:eastAsia="hi-IN" w:bidi="hi-IN"/>
              </w:rPr>
              <w:t xml:space="preserve"> dušo padą, sienų</w:t>
            </w:r>
            <w:r w:rsidRPr="00EC4BB1">
              <w:rPr>
                <w:rFonts w:ascii="Times New Roman" w:eastAsia="Lucida Sans Unicode" w:hAnsi="Times New Roman"/>
                <w:kern w:val="1"/>
                <w:szCs w:val="24"/>
                <w:lang w:val="lt-LT" w:eastAsia="hi-IN" w:bidi="hi-IN"/>
              </w:rPr>
              <w:t xml:space="preserve"> </w:t>
            </w:r>
            <w:r w:rsidR="007A07EE" w:rsidRPr="00EC4BB1">
              <w:rPr>
                <w:rFonts w:ascii="Times New Roman" w:eastAsia="Lucida Sans Unicode" w:hAnsi="Times New Roman"/>
                <w:kern w:val="1"/>
                <w:szCs w:val="24"/>
                <w:lang w:val="lt-LT" w:eastAsia="hi-IN" w:bidi="hi-IN"/>
              </w:rPr>
              <w:t xml:space="preserve">ir </w:t>
            </w:r>
            <w:r w:rsidRPr="00EC4BB1">
              <w:rPr>
                <w:rFonts w:ascii="Times New Roman" w:eastAsia="Lucida Sans Unicode" w:hAnsi="Times New Roman"/>
                <w:kern w:val="1"/>
                <w:szCs w:val="24"/>
                <w:lang w:val="lt-LT" w:eastAsia="hi-IN" w:bidi="hi-IN"/>
              </w:rPr>
              <w:t>grindų plyteles.</w:t>
            </w:r>
          </w:p>
          <w:p w14:paraId="5FB8F103"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paprastas remontas, paviršiai turi būti lygūs, lengvai valomi, plaunami ir dezinfekuojami.. Aplink santechninį įrenginį ne mažiau 40 cm iš visų pusių klijuojama glazūruotomis plytelėmis. Grindys PVC danga. Žaliuzės.</w:t>
            </w:r>
          </w:p>
          <w:p w14:paraId="7F7E1593" w14:textId="1D423718" w:rsidR="00EA7CF5"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 xml:space="preserve">3-44 </w:t>
            </w:r>
          </w:p>
          <w:p w14:paraId="5502DDAD" w14:textId="6C652660"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Patalpoje atnaujinti dušo kabiną, pakeisti sienų, grindų plyteles. Sienas klijuoti glazūruotomis grindis keramikinėmis plytelėmis. Pakabinamos lubos. Paviršiai turi būti lygūs, lengvai valomi, plaunami ir dezinfekuojami.  Aplink santechninį įrenginį ne mažiau 40 cm iš visų pusių klijuojama glazūruotomis plytelėmis. Žaliuzės.</w:t>
            </w:r>
          </w:p>
          <w:p w14:paraId="051F0BC8" w14:textId="599E0CC5" w:rsidR="00EA7CF5"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 xml:space="preserve">3-45 </w:t>
            </w:r>
          </w:p>
          <w:p w14:paraId="69FF0AAA" w14:textId="230EAD67" w:rsidR="008A47F7" w:rsidRPr="00EC4BB1" w:rsidRDefault="008A47F7" w:rsidP="008A47F7">
            <w:pPr>
              <w:widowControl w:val="0"/>
              <w:ind w:right="107"/>
              <w:jc w:val="both"/>
              <w:rPr>
                <w:rFonts w:ascii="Times New Roman" w:eastAsia="Lucida Sans Unicode" w:hAnsi="Times New Roman"/>
                <w:color w:val="FF0000"/>
                <w:kern w:val="1"/>
                <w:szCs w:val="24"/>
                <w:lang w:val="lt-LT" w:eastAsia="hi-IN" w:bidi="hi-IN"/>
              </w:rPr>
            </w:pPr>
            <w:r w:rsidRPr="00EC4BB1">
              <w:rPr>
                <w:rFonts w:ascii="Times New Roman" w:eastAsia="Lucida Sans Unicode" w:hAnsi="Times New Roman"/>
                <w:kern w:val="1"/>
                <w:szCs w:val="24"/>
                <w:lang w:val="lt-LT" w:eastAsia="hi-IN" w:bidi="hi-IN"/>
              </w:rPr>
              <w:t>Patalpoje išardyti sienų, grindų plyteles. Sienas klijuoti glazūruotomis grindis keramikinėmis plytelėmis. Lubos pakabinamos. Pakeisti klozetą, kriauklę. Ventiliaciją.</w:t>
            </w:r>
          </w:p>
          <w:p w14:paraId="764B157E" w14:textId="60CBFFCC" w:rsidR="00EA7CF5"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 xml:space="preserve">3-46 </w:t>
            </w:r>
          </w:p>
          <w:p w14:paraId="78490D45" w14:textId="1313B673" w:rsidR="008A47F7" w:rsidRPr="00EC4BB1" w:rsidRDefault="008A47F7" w:rsidP="008A47F7">
            <w:pPr>
              <w:widowControl w:val="0"/>
              <w:ind w:right="107"/>
              <w:jc w:val="both"/>
              <w:rPr>
                <w:rFonts w:ascii="Times New Roman" w:eastAsia="Lucida Sans Unicode" w:hAnsi="Times New Roman"/>
                <w:b/>
                <w:bCs/>
                <w:kern w:val="1"/>
                <w:szCs w:val="24"/>
                <w:lang w:val="lt-LT" w:eastAsia="hi-IN" w:bidi="hi-IN"/>
              </w:rPr>
            </w:pPr>
            <w:r w:rsidRPr="00EC4BB1">
              <w:rPr>
                <w:rFonts w:ascii="Times New Roman" w:eastAsia="Lucida Sans Unicode" w:hAnsi="Times New Roman"/>
                <w:kern w:val="1"/>
                <w:szCs w:val="24"/>
                <w:lang w:val="lt-LT" w:eastAsia="hi-IN" w:bidi="hi-IN"/>
              </w:rPr>
              <w:t>Patalpoje išardyti sienų, grindų plyteles. Procedūrinis.</w:t>
            </w:r>
          </w:p>
          <w:p w14:paraId="258F1764"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Lubų paprastas remontas. Sienas 150 m aukšty klijuoti glazūruotomis plytelėmis, grindis įrengti keraminių  plytelių danga, Paviršiai turi būti lygūs, lengvai valomi, plaunami. klijuojama glazūruotomis plytelėmis. Keisti kriauklę ir įrengti dvivietę kriauklę. Žaliuzės.</w:t>
            </w:r>
          </w:p>
          <w:p w14:paraId="7D810C99" w14:textId="5F957E1A"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3-47</w:t>
            </w:r>
          </w:p>
          <w:p w14:paraId="5ACD4F67"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remontas, paviršiai turi būti lygūs, lengvai valomi, plaunami ir dezinfekuojami. Aplink santechninį įrenginį ne mažiau 40 cm iš visų pusių klijuojama glazūruotomis plytelėmis. Keisti kriauklę. Žaliuzės.</w:t>
            </w:r>
          </w:p>
          <w:p w14:paraId="2A4B71E2" w14:textId="77777777" w:rsidR="00EA7CF5"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 xml:space="preserve">Patalpa Nr. 3-48 </w:t>
            </w:r>
          </w:p>
          <w:p w14:paraId="116C0C25" w14:textId="39847A0F"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Išardyti sienų grindų plyteles. Sienų, lubų remontas, paviršiai turi būti lygūs, lengvai valomi, plaunami ir dezinfekuojami. Aplink santechninį įrenginį ne mažiau 40 cm iš visų pusių klijuojama glazūruotomis plytelėmis. Pakeisti kriauklę. Žaliuzės.</w:t>
            </w:r>
          </w:p>
          <w:p w14:paraId="1FABD25B" w14:textId="77777777" w:rsidR="00EA7CF5"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 xml:space="preserve">Patalpa Nr. 3-49 </w:t>
            </w:r>
          </w:p>
          <w:p w14:paraId="791AA63A" w14:textId="2B5CBC2D" w:rsidR="008A47F7" w:rsidRPr="00EC4BB1" w:rsidRDefault="008A47F7" w:rsidP="008A47F7">
            <w:pPr>
              <w:widowControl w:val="0"/>
              <w:ind w:right="107"/>
              <w:jc w:val="both"/>
              <w:rPr>
                <w:rFonts w:ascii="Times New Roman" w:eastAsia="Lucida Sans Unicode" w:hAnsi="Times New Roman"/>
                <w:color w:val="FF0000"/>
                <w:kern w:val="1"/>
                <w:szCs w:val="24"/>
                <w:lang w:val="lt-LT" w:eastAsia="hi-IN" w:bidi="hi-IN"/>
              </w:rPr>
            </w:pPr>
            <w:r w:rsidRPr="00EC4BB1">
              <w:rPr>
                <w:rFonts w:ascii="Times New Roman" w:eastAsia="Lucida Sans Unicode" w:hAnsi="Times New Roman"/>
                <w:kern w:val="1"/>
                <w:szCs w:val="24"/>
                <w:lang w:val="lt-LT" w:eastAsia="hi-IN" w:bidi="hi-IN"/>
              </w:rPr>
              <w:t>WC Išardyti sienų, grindų plyteles. Sienas klijuoti glazūruotomis grindis keramikinėmis plytelėmis. Lubos pakabinamos. Keisti klozetą, kriauklę. Ventiliaciją.</w:t>
            </w:r>
          </w:p>
          <w:p w14:paraId="0E680785" w14:textId="3145C993"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3-50</w:t>
            </w:r>
          </w:p>
          <w:p w14:paraId="47F523F3"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remontas, paviršiai turi būti lygūs, lengvai valomi, plaunami ir dezinfekuojami. Aplink santechninį įrenginį ne mažiau 40 cm iš visų pusių klijuojama glazūruotomis plytelėmis. Internetas. Žaliuzės.</w:t>
            </w:r>
          </w:p>
          <w:p w14:paraId="227108AE" w14:textId="77777777"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 3-51</w:t>
            </w:r>
          </w:p>
          <w:p w14:paraId="6566C829"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Sienų, lubų remontas, paviršiai turi būti lygūs, lengvai valomi, plaunami ir dezinfekuojami. Aplink santechninį įrenginį ne mažiau 40 cm iš visų pusių klijuojama glazūruotomis plytelėmis.</w:t>
            </w:r>
            <w:r w:rsidRPr="00EC4BB1">
              <w:rPr>
                <w:rFonts w:ascii="Times New Roman" w:eastAsia="Lucida Sans Unicode" w:hAnsi="Times New Roman"/>
                <w:i/>
                <w:iCs/>
                <w:kern w:val="1"/>
                <w:szCs w:val="24"/>
                <w:lang w:val="lt-LT" w:eastAsia="hi-IN" w:bidi="hi-IN"/>
              </w:rPr>
              <w:t xml:space="preserve"> Internetas.</w:t>
            </w:r>
            <w:r w:rsidRPr="00EC4BB1">
              <w:rPr>
                <w:rFonts w:ascii="Times New Roman" w:eastAsia="Lucida Sans Unicode" w:hAnsi="Times New Roman"/>
                <w:kern w:val="1"/>
                <w:szCs w:val="24"/>
                <w:lang w:val="lt-LT" w:eastAsia="hi-IN" w:bidi="hi-IN"/>
              </w:rPr>
              <w:t xml:space="preserve"> Žaliuzės.</w:t>
            </w:r>
          </w:p>
          <w:p w14:paraId="3319BBA4" w14:textId="7EF59D4E" w:rsidR="008A47F7"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Patalpa Nr.</w:t>
            </w:r>
            <w:r w:rsidR="00EA7CF5" w:rsidRPr="00EC4BB1">
              <w:rPr>
                <w:rFonts w:eastAsia="Lucida Sans Unicode"/>
                <w:kern w:val="1"/>
                <w:szCs w:val="24"/>
                <w:lang w:eastAsia="hi-IN" w:bidi="hi-IN"/>
              </w:rPr>
              <w:t xml:space="preserve"> </w:t>
            </w:r>
            <w:r w:rsidRPr="00EC4BB1">
              <w:rPr>
                <w:rFonts w:eastAsia="Lucida Sans Unicode"/>
                <w:kern w:val="1"/>
                <w:szCs w:val="24"/>
                <w:lang w:eastAsia="hi-IN" w:bidi="hi-IN"/>
              </w:rPr>
              <w:t xml:space="preserve">3-52 </w:t>
            </w:r>
          </w:p>
          <w:p w14:paraId="7D4047E2" w14:textId="77777777" w:rsidR="008A47F7" w:rsidRPr="00EC4BB1" w:rsidRDefault="008A47F7" w:rsidP="008A47F7">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 xml:space="preserve">Sienų, lubų remontas, paviršiai turi būti lygūs, lengvai valomi, plaunami ir dezinfekuojami. Aplink santechninį įrenginį ne mažiau 40 </w:t>
            </w:r>
            <w:r w:rsidRPr="00EC4BB1">
              <w:rPr>
                <w:rFonts w:ascii="Times New Roman" w:eastAsia="Lucida Sans Unicode" w:hAnsi="Times New Roman"/>
                <w:kern w:val="1"/>
                <w:szCs w:val="24"/>
                <w:lang w:val="lt-LT" w:eastAsia="hi-IN" w:bidi="hi-IN"/>
              </w:rPr>
              <w:lastRenderedPageBreak/>
              <w:t>cm iš visų pusių klijuojama glazūruotomis plytelėmis. Žaliuzės.</w:t>
            </w:r>
          </w:p>
          <w:p w14:paraId="459BB495" w14:textId="77777777" w:rsidR="00EA7CF5" w:rsidRPr="00EC4BB1" w:rsidRDefault="008A47F7">
            <w:pPr>
              <w:pStyle w:val="Sraopastraipa"/>
              <w:widowControl w:val="0"/>
              <w:numPr>
                <w:ilvl w:val="0"/>
                <w:numId w:val="10"/>
              </w:numPr>
              <w:ind w:right="107"/>
              <w:jc w:val="both"/>
              <w:rPr>
                <w:rFonts w:eastAsia="Lucida Sans Unicode"/>
                <w:kern w:val="1"/>
                <w:szCs w:val="24"/>
                <w:lang w:eastAsia="hi-IN" w:bidi="hi-IN"/>
              </w:rPr>
            </w:pPr>
            <w:r w:rsidRPr="00EC4BB1">
              <w:rPr>
                <w:rFonts w:eastAsia="Lucida Sans Unicode"/>
                <w:kern w:val="1"/>
                <w:szCs w:val="24"/>
                <w:lang w:eastAsia="hi-IN" w:bidi="hi-IN"/>
              </w:rPr>
              <w:t xml:space="preserve">Patalpa Nr. 3-53 </w:t>
            </w:r>
          </w:p>
          <w:p w14:paraId="50022FB2" w14:textId="77777777" w:rsidR="007A07EE" w:rsidRPr="00EC4BB1" w:rsidRDefault="008A47F7" w:rsidP="00EA7CF5">
            <w:pPr>
              <w:widowControl w:val="0"/>
              <w:ind w:right="107"/>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WC patalpoje. Išardyti sienų, grindų plyteles. Sienas klijuoti glazūruotomis grindis keramikinėmis plytelėmis. Lubos pakabinamos. Keisti klozetą, kriauklę. Ventiliaciją.</w:t>
            </w:r>
          </w:p>
          <w:p w14:paraId="58957B55" w14:textId="77777777" w:rsidR="007A07EE" w:rsidRPr="00EC4BB1" w:rsidRDefault="007A07EE" w:rsidP="00EA7CF5">
            <w:pPr>
              <w:widowControl w:val="0"/>
              <w:ind w:right="107"/>
              <w:jc w:val="both"/>
              <w:rPr>
                <w:rFonts w:ascii="Times New Roman" w:eastAsia="Lucida Sans Unicode" w:hAnsi="Times New Roman"/>
                <w:kern w:val="1"/>
                <w:szCs w:val="24"/>
                <w:lang w:val="lt-LT" w:eastAsia="hi-IN" w:bidi="hi-IN"/>
              </w:rPr>
            </w:pPr>
          </w:p>
          <w:p w14:paraId="585EAD17" w14:textId="77777777" w:rsidR="007A07EE" w:rsidRPr="00EC4BB1" w:rsidRDefault="007A07EE" w:rsidP="007A07EE">
            <w:pPr>
              <w:widowControl w:val="0"/>
              <w:ind w:right="107"/>
              <w:jc w:val="both"/>
              <w:rPr>
                <w:rFonts w:ascii="Times New Roman" w:eastAsia="Lucida Sans Unicode" w:hAnsi="Times New Roman"/>
                <w:b/>
                <w:kern w:val="1"/>
                <w:szCs w:val="24"/>
                <w:lang w:val="lt-LT" w:eastAsia="hi-IN" w:bidi="hi-IN"/>
              </w:rPr>
            </w:pPr>
            <w:r w:rsidRPr="00EC4BB1">
              <w:rPr>
                <w:rFonts w:ascii="Times New Roman" w:eastAsia="Lucida Sans Unicode" w:hAnsi="Times New Roman"/>
                <w:b/>
                <w:kern w:val="1"/>
                <w:szCs w:val="24"/>
                <w:lang w:val="lt-LT" w:eastAsia="hi-IN" w:bidi="hi-IN"/>
              </w:rPr>
              <w:t xml:space="preserve">Visose remontuojamose patalpose įrengiamas apšvietimas, atitinkantis higienos normų reikalavimus. </w:t>
            </w:r>
          </w:p>
          <w:p w14:paraId="4323390D" w14:textId="77777777" w:rsidR="007A07EE" w:rsidRPr="00EC4BB1" w:rsidRDefault="007A07EE" w:rsidP="007A07EE">
            <w:pPr>
              <w:widowControl w:val="0"/>
              <w:ind w:right="107"/>
              <w:jc w:val="both"/>
              <w:rPr>
                <w:rFonts w:ascii="Times New Roman" w:eastAsia="Lucida Sans Unicode" w:hAnsi="Times New Roman"/>
                <w:b/>
                <w:kern w:val="1"/>
                <w:szCs w:val="24"/>
                <w:lang w:val="lt-LT" w:eastAsia="hi-IN" w:bidi="hi-IN"/>
              </w:rPr>
            </w:pPr>
            <w:r w:rsidRPr="00EC4BB1">
              <w:rPr>
                <w:rFonts w:ascii="Times New Roman" w:eastAsia="Lucida Sans Unicode" w:hAnsi="Times New Roman"/>
                <w:b/>
                <w:kern w:val="1"/>
                <w:szCs w:val="24"/>
                <w:lang w:val="lt-LT" w:eastAsia="hi-IN" w:bidi="hi-IN"/>
              </w:rPr>
              <w:t>Kiekvienos patalpos rozečių, vietinių telefonų ir interneto prieigų skaičius derinamas su Užsakovu.</w:t>
            </w:r>
          </w:p>
          <w:p w14:paraId="7B825FAE" w14:textId="77777777" w:rsidR="007A07EE" w:rsidRPr="00EC4BB1" w:rsidRDefault="007A07EE" w:rsidP="007A07EE">
            <w:pPr>
              <w:widowControl w:val="0"/>
              <w:ind w:right="107"/>
              <w:jc w:val="both"/>
              <w:rPr>
                <w:rFonts w:ascii="Times New Roman" w:eastAsia="Lucida Sans Unicode" w:hAnsi="Times New Roman"/>
                <w:b/>
                <w:kern w:val="1"/>
                <w:szCs w:val="24"/>
                <w:lang w:val="lt-LT" w:eastAsia="hi-IN" w:bidi="hi-IN"/>
              </w:rPr>
            </w:pPr>
            <w:r w:rsidRPr="00EC4BB1">
              <w:rPr>
                <w:rFonts w:ascii="Times New Roman" w:eastAsia="Lucida Sans Unicode" w:hAnsi="Times New Roman"/>
                <w:b/>
                <w:kern w:val="1"/>
                <w:szCs w:val="24"/>
                <w:lang w:val="lt-LT" w:eastAsia="hi-IN" w:bidi="hi-IN"/>
              </w:rPr>
              <w:t>Visuose sanitariniuose mazguose ir su užsakovu suderintuose kabinetuose keičiami / naujai įrengiami klozetai, praustuvės/plautuvės ir po kriaukle aptaisomi matomi nuotekų vamzdžiai.</w:t>
            </w:r>
          </w:p>
          <w:p w14:paraId="5CDD1211" w14:textId="77777777" w:rsidR="002F3421" w:rsidRPr="00EC4BB1" w:rsidRDefault="002F3421" w:rsidP="007A07EE">
            <w:pPr>
              <w:widowControl w:val="0"/>
              <w:ind w:right="107"/>
              <w:jc w:val="both"/>
              <w:rPr>
                <w:rFonts w:ascii="Times New Roman" w:eastAsia="Lucida Sans Unicode" w:hAnsi="Times New Roman"/>
                <w:b/>
                <w:kern w:val="1"/>
                <w:szCs w:val="24"/>
                <w:lang w:val="lt-LT" w:eastAsia="hi-IN" w:bidi="hi-IN"/>
              </w:rPr>
            </w:pPr>
          </w:p>
          <w:p w14:paraId="3F79DFF9" w14:textId="0781CEE7" w:rsidR="002F3421" w:rsidRPr="00EC4BB1" w:rsidRDefault="002F3421" w:rsidP="007A07EE">
            <w:pPr>
              <w:widowControl w:val="0"/>
              <w:ind w:right="107"/>
              <w:jc w:val="both"/>
              <w:rPr>
                <w:rFonts w:ascii="Times New Roman" w:eastAsia="Lucida Sans Unicode" w:hAnsi="Times New Roman"/>
                <w:bCs/>
                <w:kern w:val="1"/>
                <w:szCs w:val="24"/>
                <w:lang w:val="lt-LT" w:eastAsia="hi-IN" w:bidi="hi-IN"/>
              </w:rPr>
            </w:pPr>
            <w:r w:rsidRPr="00EC4BB1">
              <w:rPr>
                <w:rFonts w:ascii="Times New Roman" w:eastAsia="Lucida Sans Unicode" w:hAnsi="Times New Roman"/>
                <w:bCs/>
                <w:kern w:val="1"/>
                <w:szCs w:val="24"/>
                <w:lang w:val="lt-LT" w:eastAsia="hi-IN" w:bidi="hi-IN"/>
              </w:rPr>
              <w:t xml:space="preserve">Patalpų naudojimas po remonto pateikiamas priede Nr. </w:t>
            </w:r>
            <w:r w:rsidR="009863A0" w:rsidRPr="00EC4BB1">
              <w:rPr>
                <w:rFonts w:ascii="Times New Roman" w:eastAsia="Lucida Sans Unicode" w:hAnsi="Times New Roman"/>
                <w:bCs/>
                <w:kern w:val="1"/>
                <w:szCs w:val="24"/>
                <w:lang w:val="lt-LT" w:eastAsia="hi-IN" w:bidi="hi-IN"/>
              </w:rPr>
              <w:t>C</w:t>
            </w:r>
            <w:r w:rsidRPr="00EC4BB1">
              <w:rPr>
                <w:rFonts w:ascii="Times New Roman" w:eastAsia="Lucida Sans Unicode" w:hAnsi="Times New Roman"/>
                <w:bCs/>
                <w:kern w:val="1"/>
                <w:szCs w:val="24"/>
                <w:lang w:val="lt-LT" w:eastAsia="hi-IN" w:bidi="hi-IN"/>
              </w:rPr>
              <w:t>.</w:t>
            </w:r>
          </w:p>
        </w:tc>
      </w:tr>
      <w:tr w:rsidR="002F3421" w:rsidRPr="00EC4BB1" w14:paraId="62D81ED2" w14:textId="77777777" w:rsidTr="00BB12B8">
        <w:tc>
          <w:tcPr>
            <w:tcW w:w="562" w:type="dxa"/>
          </w:tcPr>
          <w:p w14:paraId="2F7A517F" w14:textId="1F23A280" w:rsidR="002F3421" w:rsidRPr="00EC4BB1" w:rsidRDefault="002F3421" w:rsidP="007E5AEC">
            <w:pPr>
              <w:jc w:val="center"/>
              <w:rPr>
                <w:rFonts w:ascii="Times New Roman" w:hAnsi="Times New Roman"/>
                <w:szCs w:val="24"/>
                <w:lang w:val="lt-LT"/>
              </w:rPr>
            </w:pPr>
            <w:r w:rsidRPr="00EC4BB1">
              <w:rPr>
                <w:rFonts w:ascii="Times New Roman" w:hAnsi="Times New Roman"/>
                <w:szCs w:val="24"/>
                <w:lang w:val="lt-LT"/>
              </w:rPr>
              <w:lastRenderedPageBreak/>
              <w:t>8.</w:t>
            </w:r>
          </w:p>
        </w:tc>
        <w:tc>
          <w:tcPr>
            <w:tcW w:w="2552" w:type="dxa"/>
          </w:tcPr>
          <w:p w14:paraId="02955353" w14:textId="2B2EE4D5" w:rsidR="002F3421" w:rsidRPr="00EC4BB1" w:rsidRDefault="002F3421"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Inžinerinių sistemų remonto darbai:</w:t>
            </w:r>
          </w:p>
        </w:tc>
        <w:tc>
          <w:tcPr>
            <w:tcW w:w="7087" w:type="dxa"/>
            <w:gridSpan w:val="2"/>
          </w:tcPr>
          <w:p w14:paraId="35AA56FE" w14:textId="77777777" w:rsidR="002F3421" w:rsidRPr="00EC4BB1" w:rsidRDefault="002F3421" w:rsidP="008A47F7">
            <w:pPr>
              <w:widowControl w:val="0"/>
              <w:ind w:right="31"/>
              <w:jc w:val="both"/>
              <w:rPr>
                <w:rFonts w:eastAsia="Lucida Sans Unicode"/>
                <w:kern w:val="1"/>
                <w:szCs w:val="24"/>
                <w:lang w:val="lt-LT" w:eastAsia="hi-IN" w:bidi="hi-IN"/>
              </w:rPr>
            </w:pPr>
          </w:p>
        </w:tc>
      </w:tr>
      <w:tr w:rsidR="002F3421" w:rsidRPr="00E94EA6" w14:paraId="6A5B81CD" w14:textId="77777777" w:rsidTr="00BB12B8">
        <w:tc>
          <w:tcPr>
            <w:tcW w:w="562" w:type="dxa"/>
          </w:tcPr>
          <w:p w14:paraId="66433DBF" w14:textId="77777777" w:rsidR="002F3421" w:rsidRPr="00EC4BB1" w:rsidRDefault="002F3421" w:rsidP="007E5AEC">
            <w:pPr>
              <w:jc w:val="center"/>
              <w:rPr>
                <w:rFonts w:ascii="Times New Roman" w:hAnsi="Times New Roman"/>
                <w:szCs w:val="24"/>
                <w:lang w:val="lt-LT"/>
              </w:rPr>
            </w:pPr>
          </w:p>
        </w:tc>
        <w:tc>
          <w:tcPr>
            <w:tcW w:w="2552" w:type="dxa"/>
          </w:tcPr>
          <w:p w14:paraId="3CA4C0CC" w14:textId="04EA3EEF" w:rsidR="002F3421" w:rsidRPr="00EC4BB1" w:rsidRDefault="002F3421"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Šildymo, šalto ir karšto vandens sistemų atnaujinimas</w:t>
            </w:r>
          </w:p>
        </w:tc>
        <w:tc>
          <w:tcPr>
            <w:tcW w:w="7087" w:type="dxa"/>
            <w:gridSpan w:val="2"/>
          </w:tcPr>
          <w:p w14:paraId="15501E21" w14:textId="10E72739" w:rsidR="002F3421" w:rsidRPr="00EC4BB1" w:rsidRDefault="002F3421" w:rsidP="00EC4BB1">
            <w:pPr>
              <w:widowControl w:val="0"/>
              <w:ind w:right="31"/>
              <w:jc w:val="both"/>
              <w:rPr>
                <w:rFonts w:eastAsia="Lucida Sans Unicode"/>
                <w:kern w:val="1"/>
                <w:szCs w:val="24"/>
                <w:lang w:val="lt-LT" w:eastAsia="hi-IN" w:bidi="hi-IN"/>
              </w:rPr>
            </w:pPr>
            <w:r w:rsidRPr="00EC4BB1">
              <w:rPr>
                <w:rFonts w:eastAsia="Lucida Sans Unicode"/>
                <w:kern w:val="1"/>
                <w:szCs w:val="24"/>
                <w:lang w:val="lt-LT" w:eastAsia="hi-IN" w:bidi="hi-IN"/>
              </w:rPr>
              <w:t>Vandentiekio, šildymo ir suspausto oro vamzdyno iš plastikinių vamzdžių tiesimas, tvirtinimas prie konstrukcijų.</w:t>
            </w:r>
          </w:p>
          <w:p w14:paraId="3DA0A2B1" w14:textId="0ED877DF" w:rsidR="002F3421" w:rsidRPr="00EC4BB1" w:rsidRDefault="002F3421" w:rsidP="00EC4BB1">
            <w:pPr>
              <w:widowControl w:val="0"/>
              <w:snapToGrid w:val="0"/>
              <w:ind w:right="31"/>
              <w:jc w:val="both"/>
              <w:rPr>
                <w:rStyle w:val="Other"/>
                <w:sz w:val="24"/>
                <w:szCs w:val="24"/>
                <w:lang w:val="lt-LT"/>
              </w:rPr>
            </w:pPr>
            <w:r w:rsidRPr="00EC4BB1">
              <w:rPr>
                <w:rStyle w:val="Other"/>
                <w:sz w:val="24"/>
                <w:szCs w:val="24"/>
                <w:lang w:val="lt-LT"/>
              </w:rPr>
              <w:t>Vertikaliai einančių šilumos vamzdžių aptaisymas 90m.</w:t>
            </w:r>
          </w:p>
          <w:p w14:paraId="178527FB" w14:textId="77777777" w:rsidR="002F3421" w:rsidRPr="00EC4BB1" w:rsidRDefault="002F3421" w:rsidP="00EC4BB1">
            <w:pPr>
              <w:widowControl w:val="0"/>
              <w:ind w:right="31"/>
              <w:jc w:val="both"/>
              <w:rPr>
                <w:rFonts w:eastAsia="Lucida Sans Unicode"/>
                <w:kern w:val="1"/>
                <w:szCs w:val="24"/>
                <w:lang w:val="lt-LT" w:eastAsia="hi-IN" w:bidi="hi-IN"/>
              </w:rPr>
            </w:pPr>
          </w:p>
        </w:tc>
      </w:tr>
      <w:tr w:rsidR="002F3421" w:rsidRPr="00EC4BB1" w14:paraId="70A6B430" w14:textId="77777777" w:rsidTr="00BB12B8">
        <w:tc>
          <w:tcPr>
            <w:tcW w:w="562" w:type="dxa"/>
          </w:tcPr>
          <w:p w14:paraId="09D8FB65" w14:textId="77777777" w:rsidR="002F3421" w:rsidRPr="00EC4BB1" w:rsidRDefault="002F3421" w:rsidP="007E5AEC">
            <w:pPr>
              <w:jc w:val="center"/>
              <w:rPr>
                <w:rFonts w:ascii="Times New Roman" w:hAnsi="Times New Roman"/>
                <w:szCs w:val="24"/>
                <w:lang w:val="lt-LT"/>
              </w:rPr>
            </w:pPr>
          </w:p>
        </w:tc>
        <w:tc>
          <w:tcPr>
            <w:tcW w:w="2552" w:type="dxa"/>
          </w:tcPr>
          <w:p w14:paraId="6431132D" w14:textId="47CD511C" w:rsidR="002F3421" w:rsidRPr="00EC4BB1" w:rsidRDefault="002F3421"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Vėdinimas ir kondicionavimas</w:t>
            </w:r>
          </w:p>
        </w:tc>
        <w:tc>
          <w:tcPr>
            <w:tcW w:w="7087" w:type="dxa"/>
            <w:gridSpan w:val="2"/>
          </w:tcPr>
          <w:p w14:paraId="47A9CFFF" w14:textId="77777777" w:rsidR="002F3421" w:rsidRPr="00EC4BB1" w:rsidRDefault="002F3421" w:rsidP="00EC4BB1">
            <w:pPr>
              <w:widowControl w:val="0"/>
              <w:snapToGrid w:val="0"/>
              <w:ind w:right="31"/>
              <w:jc w:val="both"/>
              <w:rPr>
                <w:rStyle w:val="Other"/>
                <w:sz w:val="24"/>
                <w:szCs w:val="24"/>
                <w:lang w:val="lt-LT"/>
              </w:rPr>
            </w:pPr>
            <w:r w:rsidRPr="00EC4BB1">
              <w:rPr>
                <w:rStyle w:val="Other"/>
                <w:sz w:val="24"/>
                <w:szCs w:val="24"/>
                <w:lang w:val="lt-LT"/>
              </w:rPr>
              <w:t>Įrengiamas  visų patalpų  vėdinimas ir kondicionavimas. Tikslios darbų apimtys numatomos rengiant aprašą.</w:t>
            </w:r>
          </w:p>
          <w:p w14:paraId="589D3BAF" w14:textId="6C8447E5" w:rsidR="002F3421" w:rsidRPr="00EC4BB1" w:rsidRDefault="002F3421" w:rsidP="00EC4BB1">
            <w:pPr>
              <w:widowControl w:val="0"/>
              <w:snapToGrid w:val="0"/>
              <w:ind w:right="31"/>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Vėdinimą su neigiamu slėgiu patalpoje Nr. 3-8.</w:t>
            </w:r>
          </w:p>
          <w:p w14:paraId="49B99C1C" w14:textId="23077E72" w:rsidR="002F3421" w:rsidRPr="00EC4BB1" w:rsidRDefault="002F3421" w:rsidP="00EC4BB1">
            <w:pPr>
              <w:widowControl w:val="0"/>
              <w:ind w:right="31"/>
              <w:jc w:val="both"/>
              <w:rPr>
                <w:rFonts w:eastAsia="Lucida Sans Unicode"/>
                <w:kern w:val="1"/>
                <w:szCs w:val="24"/>
                <w:lang w:val="lt-LT" w:eastAsia="hi-IN" w:bidi="hi-IN"/>
              </w:rPr>
            </w:pPr>
            <w:r w:rsidRPr="00EC4BB1">
              <w:rPr>
                <w:rFonts w:eastAsia="Lucida Sans Unicode"/>
                <w:kern w:val="1"/>
                <w:lang w:val="lt-LT" w:eastAsia="hi-IN" w:bidi="hi-IN"/>
              </w:rPr>
              <w:t>WC patalpose ventiliaciją.</w:t>
            </w:r>
          </w:p>
        </w:tc>
      </w:tr>
      <w:tr w:rsidR="002F3421" w:rsidRPr="00EC4BB1" w14:paraId="1E2AE025" w14:textId="77777777" w:rsidTr="00BB12B8">
        <w:tc>
          <w:tcPr>
            <w:tcW w:w="562" w:type="dxa"/>
          </w:tcPr>
          <w:p w14:paraId="5D91864D" w14:textId="77777777" w:rsidR="002F3421" w:rsidRPr="00EC4BB1" w:rsidRDefault="002F3421" w:rsidP="007E5AEC">
            <w:pPr>
              <w:jc w:val="center"/>
              <w:rPr>
                <w:rFonts w:ascii="Times New Roman" w:hAnsi="Times New Roman"/>
                <w:szCs w:val="24"/>
                <w:lang w:val="lt-LT"/>
              </w:rPr>
            </w:pPr>
          </w:p>
        </w:tc>
        <w:tc>
          <w:tcPr>
            <w:tcW w:w="2552" w:type="dxa"/>
          </w:tcPr>
          <w:p w14:paraId="32DA1961" w14:textId="2A0F8BCD" w:rsidR="002F3421" w:rsidRPr="00EC4BB1" w:rsidRDefault="002F3421"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Elektros inžinerinės sistemos atnaujinimas</w:t>
            </w:r>
          </w:p>
        </w:tc>
        <w:tc>
          <w:tcPr>
            <w:tcW w:w="7087" w:type="dxa"/>
            <w:gridSpan w:val="2"/>
          </w:tcPr>
          <w:p w14:paraId="66F4132A" w14:textId="4DF2FDCC" w:rsidR="002F3421" w:rsidRPr="00EC4BB1" w:rsidRDefault="002F3421" w:rsidP="00EC4BB1">
            <w:pPr>
              <w:widowControl w:val="0"/>
              <w:ind w:right="31"/>
              <w:jc w:val="both"/>
              <w:rPr>
                <w:rFonts w:eastAsia="Lucida Sans Unicode"/>
                <w:kern w:val="1"/>
                <w:szCs w:val="24"/>
                <w:lang w:val="lt-LT" w:eastAsia="hi-IN" w:bidi="hi-IN"/>
              </w:rPr>
            </w:pPr>
            <w:r w:rsidRPr="00EC4BB1">
              <w:rPr>
                <w:rFonts w:eastAsia="Lucida Sans Unicode"/>
                <w:kern w:val="1"/>
                <w:szCs w:val="24"/>
                <w:lang w:val="lt-LT" w:eastAsia="hi-IN" w:bidi="hi-IN"/>
              </w:rPr>
              <w:t>Elektros instaliacijos laidų, kabelių tiesimas.</w:t>
            </w:r>
          </w:p>
          <w:p w14:paraId="3C901F94" w14:textId="3F3AF8BD" w:rsidR="002F3421" w:rsidRPr="00EC4BB1" w:rsidRDefault="002F3421" w:rsidP="00EC4BB1">
            <w:pPr>
              <w:widowControl w:val="0"/>
              <w:ind w:right="31"/>
              <w:jc w:val="both"/>
              <w:rPr>
                <w:rFonts w:eastAsia="Lucida Sans Unicode"/>
                <w:kern w:val="1"/>
                <w:szCs w:val="24"/>
                <w:lang w:val="lt-LT" w:eastAsia="hi-IN" w:bidi="hi-IN"/>
              </w:rPr>
            </w:pPr>
            <w:r w:rsidRPr="00EC4BB1">
              <w:rPr>
                <w:rFonts w:eastAsia="Lucida Sans Unicode"/>
                <w:kern w:val="1"/>
                <w:szCs w:val="24"/>
                <w:lang w:val="lt-LT" w:eastAsia="hi-IN" w:bidi="hi-IN"/>
              </w:rPr>
              <w:t>Interjero kompaktinių liuminescencinių lempų, šviestuvų montavimas.</w:t>
            </w:r>
          </w:p>
          <w:p w14:paraId="00184B22" w14:textId="49BDC52E" w:rsidR="002F3421" w:rsidRPr="00EC4BB1" w:rsidRDefault="002F3421" w:rsidP="00EC4BB1">
            <w:pPr>
              <w:widowControl w:val="0"/>
              <w:ind w:right="31"/>
              <w:jc w:val="both"/>
              <w:rPr>
                <w:rFonts w:eastAsia="Lucida Sans Unicode"/>
                <w:kern w:val="1"/>
                <w:szCs w:val="24"/>
                <w:lang w:val="lt-LT" w:eastAsia="hi-IN" w:bidi="hi-IN"/>
              </w:rPr>
            </w:pPr>
            <w:r w:rsidRPr="00EC4BB1">
              <w:rPr>
                <w:rFonts w:eastAsia="Lucida Sans Unicode"/>
                <w:kern w:val="1"/>
                <w:szCs w:val="24"/>
                <w:lang w:val="lt-LT" w:eastAsia="hi-IN" w:bidi="hi-IN"/>
              </w:rPr>
              <w:t>Apšvietimo ir instaliacijos prietaisų keitimas.</w:t>
            </w:r>
          </w:p>
          <w:p w14:paraId="740C7D2B" w14:textId="1042461D" w:rsidR="002F3421" w:rsidRPr="00EC4BB1" w:rsidRDefault="002F3421" w:rsidP="00EC4BB1">
            <w:pPr>
              <w:widowControl w:val="0"/>
              <w:snapToGrid w:val="0"/>
              <w:ind w:right="31"/>
              <w:jc w:val="both"/>
              <w:rPr>
                <w:rStyle w:val="Other"/>
                <w:sz w:val="24"/>
                <w:szCs w:val="24"/>
                <w:lang w:val="lt-LT"/>
              </w:rPr>
            </w:pPr>
            <w:r w:rsidRPr="00EC4BB1">
              <w:rPr>
                <w:rStyle w:val="Other"/>
                <w:sz w:val="24"/>
                <w:szCs w:val="24"/>
                <w:lang w:val="lt-LT"/>
              </w:rPr>
              <w:t>Jungiklių, kištukinių lizdų keitimas.(26 m²patalpoje po 4-kištukinius lizdus; 12 m² po 3-kištukinius lizdus). 3-8 patalpoje 10 vnt.</w:t>
            </w:r>
          </w:p>
        </w:tc>
      </w:tr>
      <w:tr w:rsidR="002F3421" w:rsidRPr="00EC4BB1" w14:paraId="132892F6" w14:textId="77777777" w:rsidTr="00BB12B8">
        <w:tc>
          <w:tcPr>
            <w:tcW w:w="562" w:type="dxa"/>
          </w:tcPr>
          <w:p w14:paraId="416EFB51" w14:textId="77777777" w:rsidR="002F3421" w:rsidRPr="00EC4BB1" w:rsidRDefault="002F3421" w:rsidP="007E5AEC">
            <w:pPr>
              <w:jc w:val="center"/>
              <w:rPr>
                <w:rFonts w:ascii="Times New Roman" w:hAnsi="Times New Roman"/>
                <w:szCs w:val="24"/>
                <w:lang w:val="lt-LT"/>
              </w:rPr>
            </w:pPr>
          </w:p>
        </w:tc>
        <w:tc>
          <w:tcPr>
            <w:tcW w:w="2552" w:type="dxa"/>
          </w:tcPr>
          <w:p w14:paraId="59AC3854" w14:textId="2B8C6988" w:rsidR="002F3421" w:rsidRPr="00EC4BB1" w:rsidRDefault="002F3421"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Buitinių nuotekų sistema</w:t>
            </w:r>
          </w:p>
        </w:tc>
        <w:tc>
          <w:tcPr>
            <w:tcW w:w="7087" w:type="dxa"/>
            <w:gridSpan w:val="2"/>
          </w:tcPr>
          <w:p w14:paraId="34654EE0" w14:textId="7CF7638A" w:rsidR="002F3421" w:rsidRPr="00EC4BB1" w:rsidRDefault="002F3421" w:rsidP="00EC4BB1">
            <w:pPr>
              <w:widowControl w:val="0"/>
              <w:ind w:right="31"/>
              <w:jc w:val="both"/>
              <w:rPr>
                <w:rFonts w:eastAsia="Lucida Sans Unicode"/>
                <w:kern w:val="1"/>
                <w:szCs w:val="24"/>
                <w:lang w:val="lt-LT" w:eastAsia="hi-IN" w:bidi="hi-IN"/>
              </w:rPr>
            </w:pPr>
            <w:r w:rsidRPr="00EC4BB1">
              <w:rPr>
                <w:rFonts w:eastAsia="Lucida Sans Unicode"/>
                <w:kern w:val="1"/>
                <w:szCs w:val="24"/>
                <w:lang w:val="lt-LT" w:eastAsia="hi-IN" w:bidi="hi-IN"/>
              </w:rPr>
              <w:t>Vidaus nuotekų plastikinių magistralinių vamzdynų vamzdžių montavimas.</w:t>
            </w:r>
          </w:p>
          <w:p w14:paraId="3EF9E08F" w14:textId="2D8FB3F4" w:rsidR="002F3421" w:rsidRPr="00EC4BB1" w:rsidRDefault="002F3421" w:rsidP="00EC4BB1">
            <w:pPr>
              <w:widowControl w:val="0"/>
              <w:ind w:right="31"/>
              <w:jc w:val="both"/>
              <w:rPr>
                <w:rFonts w:eastAsia="Lucida Sans Unicode"/>
                <w:kern w:val="1"/>
                <w:szCs w:val="24"/>
                <w:lang w:val="lt-LT" w:eastAsia="hi-IN" w:bidi="hi-IN"/>
              </w:rPr>
            </w:pPr>
            <w:r w:rsidRPr="00EC4BB1">
              <w:rPr>
                <w:rStyle w:val="Other"/>
                <w:sz w:val="24"/>
                <w:szCs w:val="24"/>
                <w:lang w:val="lt-LT"/>
              </w:rPr>
              <w:t>Nuotekų vamzdyno prijungimas, įsipjaunant į esamus plastikinius vamzdynus moviniais trišakiais. Po kriauklėmis išorėje matomus nuotekų vamzdžius aptaisyti.</w:t>
            </w:r>
          </w:p>
        </w:tc>
      </w:tr>
      <w:tr w:rsidR="002F3421" w:rsidRPr="00E94EA6" w14:paraId="4BA437B0" w14:textId="77777777" w:rsidTr="00BB12B8">
        <w:tc>
          <w:tcPr>
            <w:tcW w:w="562" w:type="dxa"/>
          </w:tcPr>
          <w:p w14:paraId="5903F67B" w14:textId="77777777" w:rsidR="002F3421" w:rsidRPr="00EC4BB1" w:rsidRDefault="002F3421" w:rsidP="007E5AEC">
            <w:pPr>
              <w:jc w:val="center"/>
              <w:rPr>
                <w:rFonts w:ascii="Times New Roman" w:hAnsi="Times New Roman"/>
                <w:szCs w:val="24"/>
                <w:lang w:val="lt-LT"/>
              </w:rPr>
            </w:pPr>
          </w:p>
        </w:tc>
        <w:tc>
          <w:tcPr>
            <w:tcW w:w="2552" w:type="dxa"/>
          </w:tcPr>
          <w:p w14:paraId="0813BB5B" w14:textId="10952855" w:rsidR="002F3421" w:rsidRPr="00EC4BB1" w:rsidRDefault="002F3421">
            <w:pPr>
              <w:pStyle w:val="Sraopastraipa"/>
              <w:numPr>
                <w:ilvl w:val="0"/>
                <w:numId w:val="8"/>
              </w:numPr>
              <w:tabs>
                <w:tab w:val="left" w:pos="319"/>
                <w:tab w:val="left" w:pos="738"/>
              </w:tabs>
              <w:spacing w:before="120"/>
              <w:ind w:left="34" w:firstLine="0"/>
              <w:jc w:val="both"/>
              <w:rPr>
                <w:b/>
                <w:bCs/>
                <w:szCs w:val="24"/>
              </w:rPr>
            </w:pPr>
            <w:r w:rsidRPr="00EC4BB1">
              <w:rPr>
                <w:b/>
                <w:bCs/>
                <w:szCs w:val="24"/>
              </w:rPr>
              <w:t>Reikalavimai paprastojo remonto darbų aprašui</w:t>
            </w:r>
          </w:p>
        </w:tc>
        <w:tc>
          <w:tcPr>
            <w:tcW w:w="7087" w:type="dxa"/>
            <w:gridSpan w:val="2"/>
          </w:tcPr>
          <w:p w14:paraId="78075065" w14:textId="77777777" w:rsidR="002F3421" w:rsidRPr="00EC4BB1" w:rsidRDefault="002F3421" w:rsidP="00EC4BB1">
            <w:pPr>
              <w:widowControl w:val="0"/>
              <w:ind w:right="31"/>
              <w:jc w:val="both"/>
              <w:rPr>
                <w:rFonts w:eastAsia="Lucida Sans Unicode"/>
                <w:kern w:val="1"/>
                <w:szCs w:val="24"/>
                <w:lang w:val="lt-LT" w:eastAsia="hi-IN" w:bidi="hi-IN"/>
              </w:rPr>
            </w:pPr>
          </w:p>
        </w:tc>
      </w:tr>
      <w:tr w:rsidR="002F3421" w:rsidRPr="00E94EA6" w14:paraId="292AFF5E" w14:textId="77777777" w:rsidTr="00BB12B8">
        <w:tc>
          <w:tcPr>
            <w:tcW w:w="562" w:type="dxa"/>
          </w:tcPr>
          <w:p w14:paraId="6483E64A" w14:textId="69156937" w:rsidR="002F3421" w:rsidRPr="00EC4BB1" w:rsidRDefault="002F3421" w:rsidP="007E5AEC">
            <w:pPr>
              <w:jc w:val="center"/>
              <w:rPr>
                <w:rFonts w:ascii="Times New Roman" w:hAnsi="Times New Roman"/>
                <w:szCs w:val="24"/>
                <w:lang w:val="lt-LT"/>
              </w:rPr>
            </w:pPr>
            <w:r w:rsidRPr="00EC4BB1">
              <w:rPr>
                <w:rFonts w:ascii="Times New Roman" w:hAnsi="Times New Roman"/>
                <w:szCs w:val="24"/>
                <w:lang w:val="lt-LT"/>
              </w:rPr>
              <w:t>9.</w:t>
            </w:r>
          </w:p>
        </w:tc>
        <w:tc>
          <w:tcPr>
            <w:tcW w:w="2552" w:type="dxa"/>
          </w:tcPr>
          <w:p w14:paraId="3326840B" w14:textId="382BB3FC" w:rsidR="002F3421" w:rsidRPr="00EC4BB1" w:rsidRDefault="002F3421"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Bendrieji reikalavimai</w:t>
            </w:r>
          </w:p>
        </w:tc>
        <w:tc>
          <w:tcPr>
            <w:tcW w:w="7087" w:type="dxa"/>
            <w:gridSpan w:val="2"/>
          </w:tcPr>
          <w:p w14:paraId="67A467B2" w14:textId="1850CF96" w:rsidR="002F3421" w:rsidRPr="00EC4BB1" w:rsidRDefault="002F3421" w:rsidP="00EC4BB1">
            <w:pPr>
              <w:widowControl w:val="0"/>
              <w:ind w:right="31"/>
              <w:jc w:val="both"/>
              <w:rPr>
                <w:rFonts w:eastAsia="Lucida Sans Unicode"/>
                <w:kern w:val="1"/>
                <w:szCs w:val="24"/>
                <w:lang w:val="lt-LT" w:eastAsia="hi-IN" w:bidi="hi-IN"/>
              </w:rPr>
            </w:pPr>
            <w:r w:rsidRPr="00EC4BB1">
              <w:rPr>
                <w:rStyle w:val="Other"/>
                <w:sz w:val="24"/>
                <w:szCs w:val="24"/>
                <w:lang w:val="lt-LT"/>
              </w:rPr>
              <w:t xml:space="preserve">Paprastojo remonto darbų </w:t>
            </w:r>
            <w:r w:rsidR="00EC4BB1" w:rsidRPr="00EC4BB1">
              <w:rPr>
                <w:rStyle w:val="Other"/>
                <w:sz w:val="24"/>
                <w:szCs w:val="24"/>
                <w:lang w:val="lt-LT"/>
              </w:rPr>
              <w:t>a</w:t>
            </w:r>
            <w:r w:rsidR="00EC4BB1" w:rsidRPr="00EC4BB1">
              <w:rPr>
                <w:rStyle w:val="Other"/>
                <w:sz w:val="24"/>
                <w:lang w:val="lt-LT"/>
              </w:rPr>
              <w:t>prašą</w:t>
            </w:r>
            <w:r w:rsidRPr="00EC4BB1">
              <w:rPr>
                <w:rStyle w:val="Other"/>
                <w:sz w:val="24"/>
                <w:szCs w:val="24"/>
                <w:lang w:val="lt-LT"/>
              </w:rPr>
              <w:t xml:space="preserve"> parengti vadovaujantis Lietuvos Respublikoje galiojančiais įstatymais, teisės aktais, statybų techniniais reglamentais bei standartais, galiojančiais planavimo dokumentais, galiojančiomis higienos normomis.</w:t>
            </w:r>
          </w:p>
        </w:tc>
      </w:tr>
      <w:tr w:rsidR="007E3764" w:rsidRPr="00E94EA6" w14:paraId="0D7B98BE" w14:textId="77777777" w:rsidTr="007E3764">
        <w:tc>
          <w:tcPr>
            <w:tcW w:w="562" w:type="dxa"/>
            <w:tcBorders>
              <w:bottom w:val="single" w:sz="4" w:space="0" w:color="auto"/>
            </w:tcBorders>
          </w:tcPr>
          <w:p w14:paraId="0E0D770D" w14:textId="77777777" w:rsidR="007E3764" w:rsidRPr="00EC4BB1" w:rsidRDefault="007E3764" w:rsidP="007E5AEC">
            <w:pPr>
              <w:jc w:val="center"/>
              <w:rPr>
                <w:rFonts w:ascii="Times New Roman" w:hAnsi="Times New Roman"/>
                <w:szCs w:val="24"/>
                <w:lang w:val="lt-LT"/>
              </w:rPr>
            </w:pPr>
          </w:p>
        </w:tc>
        <w:tc>
          <w:tcPr>
            <w:tcW w:w="2552" w:type="dxa"/>
            <w:tcBorders>
              <w:bottom w:val="single" w:sz="4" w:space="0" w:color="auto"/>
            </w:tcBorders>
          </w:tcPr>
          <w:p w14:paraId="359CD4FC" w14:textId="44C1F2E3" w:rsidR="007E3764" w:rsidRPr="00EC4BB1" w:rsidRDefault="007E3764" w:rsidP="007E5AEC">
            <w:pPr>
              <w:jc w:val="both"/>
              <w:rPr>
                <w:rFonts w:ascii="Times New Roman" w:eastAsia="Lucida Sans Unicode" w:hAnsi="Times New Roman"/>
                <w:b/>
                <w:bCs/>
                <w:kern w:val="1"/>
                <w:szCs w:val="24"/>
                <w:lang w:val="lt-LT" w:eastAsia="hi-IN" w:bidi="hi-IN"/>
              </w:rPr>
            </w:pPr>
            <w:r w:rsidRPr="00EC4BB1">
              <w:rPr>
                <w:rFonts w:ascii="Times New Roman" w:eastAsia="Lucida Sans Unicode" w:hAnsi="Times New Roman"/>
                <w:b/>
                <w:bCs/>
                <w:kern w:val="1"/>
                <w:szCs w:val="24"/>
                <w:lang w:val="lt-LT" w:eastAsia="hi-IN" w:bidi="hi-IN"/>
              </w:rPr>
              <w:t xml:space="preserve">Sudėtis </w:t>
            </w:r>
          </w:p>
        </w:tc>
        <w:tc>
          <w:tcPr>
            <w:tcW w:w="7087" w:type="dxa"/>
            <w:gridSpan w:val="2"/>
            <w:tcBorders>
              <w:bottom w:val="single" w:sz="4" w:space="0" w:color="auto"/>
            </w:tcBorders>
          </w:tcPr>
          <w:p w14:paraId="0625A754" w14:textId="77777777" w:rsidR="007E3764" w:rsidRPr="00EC4BB1" w:rsidRDefault="007E3764">
            <w:pPr>
              <w:pStyle w:val="Sraopastraipa"/>
              <w:widowControl w:val="0"/>
              <w:numPr>
                <w:ilvl w:val="0"/>
                <w:numId w:val="10"/>
              </w:numPr>
              <w:ind w:left="310" w:right="249" w:hanging="283"/>
              <w:jc w:val="both"/>
              <w:rPr>
                <w:rStyle w:val="Other"/>
                <w:b/>
                <w:bCs/>
                <w:sz w:val="24"/>
                <w:szCs w:val="24"/>
              </w:rPr>
            </w:pPr>
            <w:r w:rsidRPr="00EC4BB1">
              <w:rPr>
                <w:rStyle w:val="Other"/>
                <w:b/>
                <w:bCs/>
                <w:sz w:val="24"/>
                <w:szCs w:val="24"/>
              </w:rPr>
              <w:t>Paprastojo remonto aprašas</w:t>
            </w:r>
          </w:p>
          <w:p w14:paraId="01C8E074" w14:textId="77777777" w:rsidR="007E3764" w:rsidRPr="00EC4BB1" w:rsidRDefault="007E3764">
            <w:pPr>
              <w:pStyle w:val="Sraopastraipa"/>
              <w:widowControl w:val="0"/>
              <w:numPr>
                <w:ilvl w:val="0"/>
                <w:numId w:val="10"/>
              </w:numPr>
              <w:ind w:left="310" w:right="249" w:hanging="283"/>
              <w:jc w:val="both"/>
              <w:rPr>
                <w:rStyle w:val="Other"/>
                <w:b/>
                <w:bCs/>
                <w:sz w:val="24"/>
                <w:szCs w:val="24"/>
              </w:rPr>
            </w:pPr>
            <w:r w:rsidRPr="00EC4BB1">
              <w:rPr>
                <w:rStyle w:val="Other"/>
                <w:b/>
                <w:bCs/>
                <w:sz w:val="24"/>
                <w:szCs w:val="24"/>
              </w:rPr>
              <w:t>Elektrotechninė dalis (E)</w:t>
            </w:r>
          </w:p>
          <w:p w14:paraId="3DC4594D" w14:textId="77777777" w:rsidR="007E3764" w:rsidRPr="00EC4BB1" w:rsidRDefault="007E3764">
            <w:pPr>
              <w:pStyle w:val="Sraopastraipa"/>
              <w:widowControl w:val="0"/>
              <w:numPr>
                <w:ilvl w:val="0"/>
                <w:numId w:val="10"/>
              </w:numPr>
              <w:ind w:left="310" w:right="249" w:hanging="283"/>
              <w:jc w:val="both"/>
              <w:rPr>
                <w:rStyle w:val="Other"/>
                <w:b/>
                <w:bCs/>
                <w:sz w:val="24"/>
                <w:szCs w:val="24"/>
              </w:rPr>
            </w:pPr>
            <w:r w:rsidRPr="00EC4BB1">
              <w:rPr>
                <w:rStyle w:val="Other"/>
                <w:b/>
                <w:bCs/>
                <w:sz w:val="24"/>
                <w:szCs w:val="24"/>
              </w:rPr>
              <w:t>Elektroninių ryšių (telekomunikacijų dalis (ER)</w:t>
            </w:r>
          </w:p>
          <w:p w14:paraId="38DEF846" w14:textId="77777777" w:rsidR="007E3764" w:rsidRPr="00EC4BB1" w:rsidRDefault="007E3764">
            <w:pPr>
              <w:pStyle w:val="Sraopastraipa"/>
              <w:widowControl w:val="0"/>
              <w:numPr>
                <w:ilvl w:val="0"/>
                <w:numId w:val="10"/>
              </w:numPr>
              <w:ind w:left="310" w:right="249" w:hanging="283"/>
              <w:jc w:val="both"/>
              <w:rPr>
                <w:rStyle w:val="Other"/>
                <w:b/>
                <w:bCs/>
                <w:sz w:val="24"/>
                <w:szCs w:val="24"/>
              </w:rPr>
            </w:pPr>
            <w:r w:rsidRPr="00EC4BB1">
              <w:rPr>
                <w:rStyle w:val="Other"/>
                <w:b/>
                <w:bCs/>
                <w:sz w:val="24"/>
                <w:szCs w:val="24"/>
              </w:rPr>
              <w:t>Vandentiekio ir nuotekų šalinimo dalis (VN)</w:t>
            </w:r>
          </w:p>
          <w:p w14:paraId="324E8370" w14:textId="77777777" w:rsidR="007E3764" w:rsidRPr="00EC4BB1" w:rsidRDefault="007E3764">
            <w:pPr>
              <w:pStyle w:val="Sraopastraipa"/>
              <w:widowControl w:val="0"/>
              <w:numPr>
                <w:ilvl w:val="0"/>
                <w:numId w:val="10"/>
              </w:numPr>
              <w:ind w:left="310" w:right="249" w:hanging="283"/>
              <w:jc w:val="both"/>
              <w:rPr>
                <w:rStyle w:val="Other"/>
                <w:b/>
                <w:bCs/>
                <w:sz w:val="24"/>
                <w:szCs w:val="24"/>
              </w:rPr>
            </w:pPr>
            <w:r w:rsidRPr="00EC4BB1">
              <w:rPr>
                <w:rStyle w:val="Other"/>
                <w:b/>
                <w:bCs/>
                <w:sz w:val="24"/>
                <w:szCs w:val="24"/>
              </w:rPr>
              <w:t>Šildymo, vėdinimo ir oro kondicionavimo dalis (ŠVOK)</w:t>
            </w:r>
          </w:p>
          <w:p w14:paraId="1E285913" w14:textId="77777777" w:rsidR="007E3764" w:rsidRPr="00EC4BB1" w:rsidRDefault="007E3764">
            <w:pPr>
              <w:pStyle w:val="Sraopastraipa"/>
              <w:widowControl w:val="0"/>
              <w:numPr>
                <w:ilvl w:val="0"/>
                <w:numId w:val="10"/>
              </w:numPr>
              <w:ind w:left="310" w:right="249" w:hanging="283"/>
              <w:jc w:val="both"/>
              <w:rPr>
                <w:rStyle w:val="Other"/>
                <w:b/>
                <w:bCs/>
                <w:sz w:val="24"/>
                <w:szCs w:val="24"/>
              </w:rPr>
            </w:pPr>
            <w:r w:rsidRPr="00EC4BB1">
              <w:rPr>
                <w:rStyle w:val="Other"/>
                <w:b/>
                <w:bCs/>
                <w:sz w:val="24"/>
                <w:szCs w:val="24"/>
              </w:rPr>
              <w:t>Gaisrinės signalizacijos dalis (GSS)</w:t>
            </w:r>
          </w:p>
          <w:p w14:paraId="5CA3A847" w14:textId="6FEDA52E" w:rsidR="007E3764" w:rsidRPr="00EC4BB1" w:rsidRDefault="007E3764">
            <w:pPr>
              <w:pStyle w:val="Sraopastraipa"/>
              <w:widowControl w:val="0"/>
              <w:numPr>
                <w:ilvl w:val="0"/>
                <w:numId w:val="10"/>
              </w:numPr>
              <w:ind w:left="310" w:right="249" w:hanging="283"/>
              <w:jc w:val="both"/>
              <w:rPr>
                <w:rStyle w:val="Other"/>
                <w:b/>
                <w:bCs/>
                <w:sz w:val="24"/>
                <w:szCs w:val="24"/>
              </w:rPr>
            </w:pPr>
            <w:r w:rsidRPr="00EC4BB1">
              <w:rPr>
                <w:rStyle w:val="Other"/>
                <w:b/>
                <w:bCs/>
                <w:sz w:val="24"/>
                <w:szCs w:val="24"/>
              </w:rPr>
              <w:t>Statybos skaičiuojamosios kainos nustatymo dalis (SK)</w:t>
            </w:r>
          </w:p>
        </w:tc>
      </w:tr>
      <w:tr w:rsidR="002F3421" w:rsidRPr="00E94EA6" w14:paraId="30127180" w14:textId="77777777" w:rsidTr="007E3764">
        <w:tc>
          <w:tcPr>
            <w:tcW w:w="562" w:type="dxa"/>
            <w:tcBorders>
              <w:bottom w:val="nil"/>
            </w:tcBorders>
          </w:tcPr>
          <w:p w14:paraId="566FC305" w14:textId="77777777" w:rsidR="002F3421" w:rsidRPr="00EC4BB1" w:rsidRDefault="002F3421" w:rsidP="007E5AEC">
            <w:pPr>
              <w:jc w:val="center"/>
              <w:rPr>
                <w:rFonts w:ascii="Times New Roman" w:hAnsi="Times New Roman"/>
                <w:szCs w:val="24"/>
                <w:lang w:val="lt-LT"/>
              </w:rPr>
            </w:pPr>
          </w:p>
        </w:tc>
        <w:tc>
          <w:tcPr>
            <w:tcW w:w="2552" w:type="dxa"/>
            <w:tcBorders>
              <w:bottom w:val="nil"/>
            </w:tcBorders>
          </w:tcPr>
          <w:p w14:paraId="7299FE90" w14:textId="77777777" w:rsidR="007E3764" w:rsidRPr="00EC4BB1" w:rsidRDefault="007E3764" w:rsidP="007E5AEC">
            <w:pPr>
              <w:jc w:val="both"/>
              <w:rPr>
                <w:rFonts w:ascii="Times New Roman" w:eastAsia="Lucida Sans Unicode" w:hAnsi="Times New Roman"/>
                <w:kern w:val="1"/>
                <w:lang w:val="lt-LT" w:eastAsia="hi-IN" w:bidi="hi-IN"/>
              </w:rPr>
            </w:pPr>
            <w:r w:rsidRPr="00EC4BB1">
              <w:rPr>
                <w:rFonts w:ascii="Times New Roman" w:eastAsia="Lucida Sans Unicode" w:hAnsi="Times New Roman"/>
                <w:kern w:val="1"/>
                <w:szCs w:val="24"/>
                <w:lang w:val="lt-LT" w:eastAsia="hi-IN" w:bidi="hi-IN"/>
              </w:rPr>
              <w:t>P</w:t>
            </w:r>
            <w:r w:rsidRPr="00EC4BB1">
              <w:rPr>
                <w:rFonts w:ascii="Times New Roman" w:eastAsia="Lucida Sans Unicode" w:hAnsi="Times New Roman"/>
                <w:kern w:val="1"/>
                <w:lang w:val="lt-LT" w:eastAsia="hi-IN" w:bidi="hi-IN"/>
              </w:rPr>
              <w:t>apildomi reikalavimai:</w:t>
            </w:r>
          </w:p>
          <w:p w14:paraId="189972E8" w14:textId="0E43C864" w:rsidR="002F3421" w:rsidRPr="00EC4BB1" w:rsidRDefault="007E3764"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lastRenderedPageBreak/>
              <w:t>Vėdinimo dalis</w:t>
            </w:r>
          </w:p>
        </w:tc>
        <w:tc>
          <w:tcPr>
            <w:tcW w:w="7087" w:type="dxa"/>
            <w:gridSpan w:val="2"/>
            <w:tcBorders>
              <w:bottom w:val="nil"/>
            </w:tcBorders>
          </w:tcPr>
          <w:p w14:paraId="43DAC55C" w14:textId="77777777" w:rsidR="007E3764" w:rsidRPr="00EC4BB1" w:rsidRDefault="007E3764" w:rsidP="00EC4BB1">
            <w:pPr>
              <w:widowControl w:val="0"/>
              <w:snapToGrid w:val="0"/>
              <w:ind w:right="31"/>
              <w:jc w:val="both"/>
              <w:rPr>
                <w:rStyle w:val="Other"/>
                <w:sz w:val="24"/>
                <w:szCs w:val="24"/>
                <w:lang w:val="lt-LT"/>
              </w:rPr>
            </w:pPr>
          </w:p>
          <w:p w14:paraId="0FF62DAE" w14:textId="18C7CB9B" w:rsidR="007E3764" w:rsidRPr="00EC4BB1" w:rsidRDefault="007E3764" w:rsidP="00EC4BB1">
            <w:pPr>
              <w:widowControl w:val="0"/>
              <w:snapToGrid w:val="0"/>
              <w:ind w:right="31"/>
              <w:jc w:val="both"/>
              <w:rPr>
                <w:rStyle w:val="Other"/>
                <w:sz w:val="24"/>
                <w:szCs w:val="24"/>
                <w:lang w:val="lt-LT"/>
              </w:rPr>
            </w:pPr>
            <w:r w:rsidRPr="00EC4BB1">
              <w:rPr>
                <w:rStyle w:val="Other"/>
                <w:sz w:val="24"/>
                <w:szCs w:val="24"/>
                <w:lang w:val="lt-LT"/>
              </w:rPr>
              <w:lastRenderedPageBreak/>
              <w:t>Oro tiekimą į patalpas bei ištraukimą iš patalpų numatyti lubinių difuzorių ir grotelių pagalba. Ant visų atšakų turi būti numatytos reguliavimo sklendės.</w:t>
            </w:r>
          </w:p>
          <w:p w14:paraId="02E74E17" w14:textId="77777777" w:rsidR="007E3764" w:rsidRDefault="007E3764" w:rsidP="00EC4BB1">
            <w:pPr>
              <w:widowControl w:val="0"/>
              <w:ind w:right="31"/>
              <w:jc w:val="both"/>
              <w:rPr>
                <w:rStyle w:val="Other"/>
                <w:sz w:val="24"/>
                <w:szCs w:val="24"/>
                <w:lang w:val="lt-LT"/>
              </w:rPr>
            </w:pPr>
            <w:r w:rsidRPr="00EC4BB1">
              <w:rPr>
                <w:rStyle w:val="Other"/>
                <w:sz w:val="24"/>
                <w:szCs w:val="24"/>
                <w:lang w:val="lt-LT"/>
              </w:rPr>
              <w:t>Oro šalinimas iš higienos patalpų turi būti suprojektuotas atskiros oro ištraukimo sistemos.</w:t>
            </w:r>
          </w:p>
          <w:p w14:paraId="51D9EAD3" w14:textId="3A607A07" w:rsidR="00B06A7D" w:rsidRPr="00470A50" w:rsidRDefault="00B06A7D" w:rsidP="00EC4BB1">
            <w:pPr>
              <w:widowControl w:val="0"/>
              <w:ind w:right="31"/>
              <w:jc w:val="both"/>
              <w:rPr>
                <w:rFonts w:ascii="Times New Roman" w:hAnsi="Times New Roman"/>
                <w:szCs w:val="24"/>
                <w:lang w:val="lt-LT"/>
              </w:rPr>
            </w:pPr>
          </w:p>
        </w:tc>
      </w:tr>
      <w:tr w:rsidR="002F3421" w:rsidRPr="00E94EA6" w14:paraId="3CE80CF8" w14:textId="77777777" w:rsidTr="009863A0">
        <w:tc>
          <w:tcPr>
            <w:tcW w:w="562" w:type="dxa"/>
            <w:tcBorders>
              <w:top w:val="nil"/>
              <w:bottom w:val="nil"/>
            </w:tcBorders>
          </w:tcPr>
          <w:p w14:paraId="120E0D4A" w14:textId="77777777" w:rsidR="002F3421" w:rsidRPr="00EC4BB1" w:rsidRDefault="002F3421" w:rsidP="007E5AEC">
            <w:pPr>
              <w:jc w:val="center"/>
              <w:rPr>
                <w:rFonts w:ascii="Times New Roman" w:hAnsi="Times New Roman"/>
                <w:szCs w:val="24"/>
                <w:lang w:val="lt-LT"/>
              </w:rPr>
            </w:pPr>
          </w:p>
        </w:tc>
        <w:tc>
          <w:tcPr>
            <w:tcW w:w="2552" w:type="dxa"/>
            <w:tcBorders>
              <w:top w:val="nil"/>
              <w:bottom w:val="nil"/>
            </w:tcBorders>
          </w:tcPr>
          <w:p w14:paraId="402086E1" w14:textId="11F21541" w:rsidR="002F3421" w:rsidRPr="00EC4BB1" w:rsidRDefault="007E3764" w:rsidP="007E5AEC">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Elektrotechnikos daliai</w:t>
            </w:r>
          </w:p>
        </w:tc>
        <w:tc>
          <w:tcPr>
            <w:tcW w:w="7087" w:type="dxa"/>
            <w:gridSpan w:val="2"/>
            <w:tcBorders>
              <w:top w:val="nil"/>
              <w:bottom w:val="nil"/>
            </w:tcBorders>
          </w:tcPr>
          <w:p w14:paraId="764CC2E4" w14:textId="77777777" w:rsidR="007E3764" w:rsidRPr="00EC4BB1" w:rsidRDefault="007E3764" w:rsidP="00EC4BB1">
            <w:pPr>
              <w:widowControl w:val="0"/>
              <w:snapToGrid w:val="0"/>
              <w:ind w:right="31"/>
              <w:jc w:val="both"/>
              <w:rPr>
                <w:rStyle w:val="Other"/>
                <w:sz w:val="24"/>
                <w:szCs w:val="24"/>
                <w:lang w:val="lt-LT"/>
              </w:rPr>
            </w:pPr>
            <w:r w:rsidRPr="00EC4BB1">
              <w:rPr>
                <w:rStyle w:val="Other"/>
                <w:sz w:val="24"/>
                <w:szCs w:val="24"/>
                <w:lang w:val="lt-LT"/>
              </w:rPr>
              <w:t>Visose patalpose turi būti numatytas bendras darbinis apšvietimas.</w:t>
            </w:r>
          </w:p>
          <w:p w14:paraId="79DD96F1" w14:textId="77777777" w:rsidR="007E3764" w:rsidRPr="00EC4BB1" w:rsidRDefault="007E3764" w:rsidP="00EC4BB1">
            <w:pPr>
              <w:widowControl w:val="0"/>
              <w:snapToGrid w:val="0"/>
              <w:ind w:right="31"/>
              <w:jc w:val="both"/>
              <w:rPr>
                <w:rStyle w:val="Other"/>
                <w:sz w:val="24"/>
                <w:szCs w:val="24"/>
                <w:lang w:val="lt-LT"/>
              </w:rPr>
            </w:pPr>
            <w:r w:rsidRPr="00EC4BB1">
              <w:rPr>
                <w:rStyle w:val="Other"/>
                <w:sz w:val="24"/>
                <w:szCs w:val="24"/>
                <w:lang w:val="lt-LT"/>
              </w:rPr>
              <w:t>Apšvietimą numatyti su šviestuvais LED lempomis.</w:t>
            </w:r>
          </w:p>
          <w:p w14:paraId="44F48DF7" w14:textId="77777777" w:rsidR="007E3764" w:rsidRPr="00EC4BB1" w:rsidRDefault="007E3764" w:rsidP="00EC4BB1">
            <w:pPr>
              <w:widowControl w:val="0"/>
              <w:snapToGrid w:val="0"/>
              <w:ind w:right="31"/>
              <w:jc w:val="both"/>
              <w:rPr>
                <w:rStyle w:val="Other"/>
                <w:sz w:val="24"/>
                <w:szCs w:val="24"/>
                <w:lang w:val="lt-LT"/>
              </w:rPr>
            </w:pPr>
            <w:r w:rsidRPr="00EC4BB1">
              <w:rPr>
                <w:rStyle w:val="Other"/>
                <w:sz w:val="24"/>
                <w:szCs w:val="24"/>
                <w:lang w:val="lt-LT"/>
              </w:rPr>
              <w:t>Šviestuvų apsaugos laipsnis IP, tipas ir medžiagiškumas turi būti parinktas pagal patalpų pavojingumą gaisrui, technologijos pobūdį ir aplinkos sąlygas, derinant su užsakovu.</w:t>
            </w:r>
          </w:p>
          <w:p w14:paraId="10CC2DCF" w14:textId="77777777" w:rsidR="00EC4BB1" w:rsidRDefault="007E3764" w:rsidP="00EC4BB1">
            <w:pPr>
              <w:widowControl w:val="0"/>
              <w:ind w:right="31"/>
              <w:jc w:val="both"/>
              <w:rPr>
                <w:rStyle w:val="Other"/>
                <w:sz w:val="24"/>
                <w:szCs w:val="24"/>
                <w:lang w:val="lt-LT"/>
              </w:rPr>
            </w:pPr>
            <w:r w:rsidRPr="00EC4BB1">
              <w:rPr>
                <w:rStyle w:val="Other"/>
                <w:sz w:val="24"/>
                <w:szCs w:val="24"/>
                <w:lang w:val="lt-LT"/>
              </w:rPr>
              <w:t>Patalpų apšvietimo lygiai turi būti parinkti vadovaujantis galiojančių teisės aktų reikalavimais ir specialiais užsakovo reikalavimais (jei tokių būtų).</w:t>
            </w:r>
          </w:p>
          <w:p w14:paraId="3AE34C04" w14:textId="2236243A" w:rsidR="00B06A7D" w:rsidRPr="00470A50" w:rsidRDefault="00B06A7D" w:rsidP="00EC4BB1">
            <w:pPr>
              <w:widowControl w:val="0"/>
              <w:ind w:right="31"/>
              <w:jc w:val="both"/>
              <w:rPr>
                <w:rFonts w:ascii="Times New Roman" w:hAnsi="Times New Roman"/>
                <w:szCs w:val="24"/>
                <w:lang w:val="lt-LT"/>
              </w:rPr>
            </w:pPr>
          </w:p>
        </w:tc>
      </w:tr>
      <w:tr w:rsidR="009863A0" w:rsidRPr="00EC4BB1" w14:paraId="7F31825E" w14:textId="77777777" w:rsidTr="009863A0">
        <w:tc>
          <w:tcPr>
            <w:tcW w:w="562" w:type="dxa"/>
            <w:tcBorders>
              <w:top w:val="nil"/>
              <w:bottom w:val="single" w:sz="4" w:space="0" w:color="auto"/>
            </w:tcBorders>
          </w:tcPr>
          <w:p w14:paraId="3A50D50D" w14:textId="77777777" w:rsidR="009863A0" w:rsidRPr="00EC4BB1" w:rsidRDefault="009863A0" w:rsidP="007E5AEC">
            <w:pPr>
              <w:jc w:val="center"/>
              <w:rPr>
                <w:rFonts w:ascii="Times New Roman" w:hAnsi="Times New Roman"/>
                <w:szCs w:val="24"/>
                <w:lang w:val="lt-LT"/>
              </w:rPr>
            </w:pPr>
          </w:p>
        </w:tc>
        <w:tc>
          <w:tcPr>
            <w:tcW w:w="2552" w:type="dxa"/>
            <w:tcBorders>
              <w:top w:val="nil"/>
              <w:bottom w:val="single" w:sz="4" w:space="0" w:color="auto"/>
            </w:tcBorders>
          </w:tcPr>
          <w:p w14:paraId="4A0A2877" w14:textId="12DAD722" w:rsidR="009863A0" w:rsidRPr="00EC4BB1" w:rsidRDefault="009863A0" w:rsidP="007E5AEC">
            <w:pPr>
              <w:jc w:val="both"/>
              <w:rPr>
                <w:rFonts w:ascii="Times New Roman" w:eastAsia="Lucida Sans Unicode" w:hAnsi="Times New Roman"/>
                <w:kern w:val="1"/>
                <w:szCs w:val="24"/>
                <w:lang w:val="lt-LT" w:eastAsia="hi-IN" w:bidi="hi-IN"/>
              </w:rPr>
            </w:pPr>
            <w:r w:rsidRPr="00EC4BB1">
              <w:rPr>
                <w:rStyle w:val="Other"/>
                <w:sz w:val="24"/>
                <w:szCs w:val="24"/>
                <w:lang w:val="lt-LT"/>
              </w:rPr>
              <w:t>Statybos skaičiuojamosios kainos nustatymo dalis</w:t>
            </w:r>
          </w:p>
        </w:tc>
        <w:tc>
          <w:tcPr>
            <w:tcW w:w="7087" w:type="dxa"/>
            <w:gridSpan w:val="2"/>
            <w:tcBorders>
              <w:top w:val="nil"/>
              <w:bottom w:val="single" w:sz="4" w:space="0" w:color="auto"/>
            </w:tcBorders>
          </w:tcPr>
          <w:p w14:paraId="02BF47C8" w14:textId="64765445" w:rsidR="009863A0" w:rsidRPr="00EC4BB1" w:rsidRDefault="009863A0" w:rsidP="00EC4BB1">
            <w:pPr>
              <w:widowControl w:val="0"/>
              <w:snapToGrid w:val="0"/>
              <w:ind w:right="31"/>
              <w:jc w:val="both"/>
              <w:rPr>
                <w:rStyle w:val="Other"/>
                <w:sz w:val="24"/>
                <w:szCs w:val="24"/>
                <w:lang w:val="lt-LT"/>
              </w:rPr>
            </w:pPr>
            <w:r w:rsidRPr="00EC4BB1">
              <w:rPr>
                <w:rStyle w:val="Other"/>
                <w:sz w:val="24"/>
                <w:szCs w:val="24"/>
                <w:lang w:val="lt-LT"/>
              </w:rPr>
              <w:t>Orientuotis į turimas statybos lėšas</w:t>
            </w:r>
          </w:p>
        </w:tc>
      </w:tr>
      <w:tr w:rsidR="009863A0" w:rsidRPr="00E94EA6" w14:paraId="5253763F" w14:textId="77777777" w:rsidTr="009863A0">
        <w:tc>
          <w:tcPr>
            <w:tcW w:w="562" w:type="dxa"/>
            <w:tcBorders>
              <w:top w:val="single" w:sz="4" w:space="0" w:color="auto"/>
              <w:bottom w:val="single" w:sz="4" w:space="0" w:color="auto"/>
            </w:tcBorders>
          </w:tcPr>
          <w:p w14:paraId="696D9C89" w14:textId="43B46CB2" w:rsidR="009863A0" w:rsidRPr="00EC4BB1" w:rsidRDefault="009863A0" w:rsidP="009863A0">
            <w:pPr>
              <w:jc w:val="center"/>
              <w:rPr>
                <w:rFonts w:ascii="Times New Roman" w:hAnsi="Times New Roman"/>
                <w:szCs w:val="24"/>
                <w:lang w:val="lt-LT"/>
              </w:rPr>
            </w:pPr>
            <w:r w:rsidRPr="00EC4BB1">
              <w:rPr>
                <w:rFonts w:ascii="Times New Roman" w:hAnsi="Times New Roman"/>
                <w:szCs w:val="24"/>
                <w:lang w:val="lt-LT"/>
              </w:rPr>
              <w:t>10.</w:t>
            </w:r>
          </w:p>
        </w:tc>
        <w:tc>
          <w:tcPr>
            <w:tcW w:w="2552" w:type="dxa"/>
            <w:tcBorders>
              <w:top w:val="single" w:sz="4" w:space="0" w:color="auto"/>
              <w:bottom w:val="single" w:sz="4" w:space="0" w:color="auto"/>
            </w:tcBorders>
          </w:tcPr>
          <w:p w14:paraId="2D1B24FD" w14:textId="6B85A77F" w:rsidR="009863A0" w:rsidRPr="00EC4BB1" w:rsidRDefault="009863A0" w:rsidP="009863A0">
            <w:pPr>
              <w:jc w:val="both"/>
              <w:rPr>
                <w:rStyle w:val="Other"/>
                <w:sz w:val="24"/>
                <w:szCs w:val="24"/>
                <w:lang w:val="lt-LT"/>
              </w:rPr>
            </w:pPr>
            <w:r w:rsidRPr="00EC4BB1">
              <w:rPr>
                <w:rFonts w:ascii="Times New Roman" w:eastAsia="Lucida Sans Unicode" w:hAnsi="Times New Roman"/>
                <w:kern w:val="1"/>
                <w:szCs w:val="24"/>
                <w:lang w:val="lt-LT" w:eastAsia="hi-IN" w:bidi="hi-IN"/>
              </w:rPr>
              <w:t>Nurodymai sprendinių derinimui, jų pritarimui ir pan.</w:t>
            </w:r>
          </w:p>
        </w:tc>
        <w:tc>
          <w:tcPr>
            <w:tcW w:w="7087" w:type="dxa"/>
            <w:gridSpan w:val="2"/>
            <w:tcBorders>
              <w:top w:val="single" w:sz="4" w:space="0" w:color="auto"/>
              <w:bottom w:val="single" w:sz="4" w:space="0" w:color="auto"/>
            </w:tcBorders>
          </w:tcPr>
          <w:p w14:paraId="0177A315" w14:textId="77777777" w:rsidR="009863A0" w:rsidRPr="00EC4BB1" w:rsidRDefault="009863A0" w:rsidP="00EC4BB1">
            <w:pPr>
              <w:widowControl w:val="0"/>
              <w:snapToGrid w:val="0"/>
              <w:ind w:right="31"/>
              <w:jc w:val="both"/>
              <w:rPr>
                <w:rStyle w:val="Other"/>
                <w:sz w:val="24"/>
                <w:szCs w:val="24"/>
                <w:lang w:val="lt-LT"/>
              </w:rPr>
            </w:pPr>
            <w:r w:rsidRPr="00EC4BB1">
              <w:rPr>
                <w:rStyle w:val="Other"/>
                <w:sz w:val="24"/>
                <w:szCs w:val="24"/>
                <w:lang w:val="lt-LT"/>
              </w:rPr>
              <w:t>Remonto sprendinius, medžiagų, įrenginių ir statybos produktų technines specifikacijas ir technologijas suderinti su užsakovu.</w:t>
            </w:r>
          </w:p>
          <w:p w14:paraId="65B81E7D" w14:textId="77777777" w:rsidR="009863A0" w:rsidRPr="00EC4BB1" w:rsidRDefault="009863A0" w:rsidP="00EC4BB1">
            <w:pPr>
              <w:widowControl w:val="0"/>
              <w:snapToGrid w:val="0"/>
              <w:ind w:right="31"/>
              <w:jc w:val="both"/>
              <w:rPr>
                <w:rStyle w:val="Other"/>
                <w:sz w:val="24"/>
                <w:szCs w:val="24"/>
                <w:lang w:val="lt-LT"/>
              </w:rPr>
            </w:pPr>
            <w:r w:rsidRPr="00EC4BB1">
              <w:rPr>
                <w:rStyle w:val="Other"/>
                <w:sz w:val="24"/>
                <w:szCs w:val="24"/>
                <w:lang w:val="lt-LT"/>
              </w:rPr>
              <w:t>Bet koks projekto sprendinių keitimas, papildymas ar taisymas privalo būti suderintas su užsakovu.</w:t>
            </w:r>
          </w:p>
          <w:p w14:paraId="0566C2FF" w14:textId="637694A6" w:rsidR="009863A0" w:rsidRPr="00EC4BB1" w:rsidRDefault="009863A0" w:rsidP="00EC4BB1">
            <w:pPr>
              <w:widowControl w:val="0"/>
              <w:snapToGrid w:val="0"/>
              <w:ind w:right="31"/>
              <w:jc w:val="both"/>
              <w:rPr>
                <w:rStyle w:val="Other"/>
                <w:sz w:val="24"/>
                <w:szCs w:val="24"/>
                <w:lang w:val="lt-LT"/>
              </w:rPr>
            </w:pPr>
            <w:r w:rsidRPr="00EC4BB1">
              <w:rPr>
                <w:rStyle w:val="Other"/>
                <w:sz w:val="24"/>
                <w:szCs w:val="24"/>
                <w:lang w:val="lt-LT"/>
              </w:rPr>
              <w:t>Blogų numatomų remonto darbų sprendinių taisymas ar jų pakeitimas kitais, sprendinių klaidų pašalinimas ar pakeitimas kitais sprendiniais projektuotojo privalo būti atliekami neatlygintinai, per su užsakovu suderintą terminą.</w:t>
            </w:r>
          </w:p>
        </w:tc>
      </w:tr>
      <w:tr w:rsidR="009863A0" w:rsidRPr="00EC4BB1" w14:paraId="67D9DE38" w14:textId="77777777" w:rsidTr="009863A0">
        <w:tc>
          <w:tcPr>
            <w:tcW w:w="562" w:type="dxa"/>
            <w:tcBorders>
              <w:top w:val="single" w:sz="4" w:space="0" w:color="auto"/>
              <w:bottom w:val="single" w:sz="4" w:space="0" w:color="auto"/>
            </w:tcBorders>
          </w:tcPr>
          <w:p w14:paraId="473ECF0F" w14:textId="6495A9E8" w:rsidR="009863A0" w:rsidRPr="00EC4BB1" w:rsidRDefault="009863A0" w:rsidP="009863A0">
            <w:pPr>
              <w:jc w:val="center"/>
              <w:rPr>
                <w:rFonts w:ascii="Times New Roman" w:hAnsi="Times New Roman"/>
                <w:szCs w:val="24"/>
                <w:lang w:val="lt-LT"/>
              </w:rPr>
            </w:pPr>
            <w:r w:rsidRPr="00EC4BB1">
              <w:rPr>
                <w:rFonts w:ascii="Times New Roman" w:hAnsi="Times New Roman"/>
                <w:szCs w:val="24"/>
                <w:lang w:val="lt-LT"/>
              </w:rPr>
              <w:t>11.</w:t>
            </w:r>
          </w:p>
        </w:tc>
        <w:tc>
          <w:tcPr>
            <w:tcW w:w="2552" w:type="dxa"/>
            <w:tcBorders>
              <w:top w:val="single" w:sz="4" w:space="0" w:color="auto"/>
              <w:bottom w:val="single" w:sz="4" w:space="0" w:color="auto"/>
            </w:tcBorders>
          </w:tcPr>
          <w:p w14:paraId="4F9A5FFE" w14:textId="56BB7672" w:rsidR="009863A0" w:rsidRPr="00EC4BB1" w:rsidRDefault="009863A0" w:rsidP="009863A0">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Reikalavimai rengimo dokumentų kalbai</w:t>
            </w:r>
          </w:p>
        </w:tc>
        <w:tc>
          <w:tcPr>
            <w:tcW w:w="7087" w:type="dxa"/>
            <w:gridSpan w:val="2"/>
            <w:tcBorders>
              <w:top w:val="single" w:sz="4" w:space="0" w:color="auto"/>
              <w:bottom w:val="single" w:sz="4" w:space="0" w:color="auto"/>
            </w:tcBorders>
          </w:tcPr>
          <w:p w14:paraId="7061828A" w14:textId="70BBCB9A" w:rsidR="009863A0" w:rsidRPr="00EC4BB1" w:rsidRDefault="009863A0" w:rsidP="00EC4BB1">
            <w:pPr>
              <w:widowControl w:val="0"/>
              <w:snapToGrid w:val="0"/>
              <w:ind w:right="31"/>
              <w:jc w:val="both"/>
              <w:rPr>
                <w:rStyle w:val="Other"/>
                <w:sz w:val="24"/>
                <w:szCs w:val="24"/>
                <w:lang w:val="lt-LT"/>
              </w:rPr>
            </w:pPr>
            <w:r w:rsidRPr="00EC4BB1">
              <w:rPr>
                <w:rStyle w:val="Other"/>
                <w:sz w:val="24"/>
                <w:szCs w:val="24"/>
                <w:lang w:val="lt-LT"/>
              </w:rPr>
              <w:t>Darbų aprašas Lietuvos Respublikoje rengiamas valstybine kalba.</w:t>
            </w:r>
          </w:p>
        </w:tc>
      </w:tr>
      <w:tr w:rsidR="009863A0" w:rsidRPr="00E94EA6" w14:paraId="2DC35E01" w14:textId="77777777" w:rsidTr="009863A0">
        <w:tc>
          <w:tcPr>
            <w:tcW w:w="562" w:type="dxa"/>
            <w:tcBorders>
              <w:top w:val="single" w:sz="4" w:space="0" w:color="auto"/>
              <w:bottom w:val="single" w:sz="4" w:space="0" w:color="auto"/>
            </w:tcBorders>
          </w:tcPr>
          <w:p w14:paraId="080C6598" w14:textId="1AD1F471" w:rsidR="009863A0" w:rsidRPr="00EC4BB1" w:rsidRDefault="009863A0" w:rsidP="009863A0">
            <w:pPr>
              <w:jc w:val="center"/>
              <w:rPr>
                <w:rFonts w:ascii="Times New Roman" w:hAnsi="Times New Roman"/>
                <w:szCs w:val="24"/>
                <w:lang w:val="lt-LT"/>
              </w:rPr>
            </w:pPr>
            <w:r w:rsidRPr="00EC4BB1">
              <w:rPr>
                <w:rFonts w:ascii="Times New Roman" w:hAnsi="Times New Roman"/>
                <w:szCs w:val="24"/>
                <w:lang w:val="lt-LT"/>
              </w:rPr>
              <w:t>12.</w:t>
            </w:r>
          </w:p>
        </w:tc>
        <w:tc>
          <w:tcPr>
            <w:tcW w:w="2552" w:type="dxa"/>
            <w:tcBorders>
              <w:top w:val="single" w:sz="4" w:space="0" w:color="auto"/>
              <w:bottom w:val="single" w:sz="4" w:space="0" w:color="auto"/>
            </w:tcBorders>
          </w:tcPr>
          <w:p w14:paraId="5EA24000" w14:textId="2C648BB3" w:rsidR="009863A0" w:rsidRPr="00EC4BB1" w:rsidRDefault="009863A0" w:rsidP="009863A0">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Nurodymai darbų aprašo dokumentų komplektavimui, įforminimui ir pateikimui</w:t>
            </w:r>
          </w:p>
        </w:tc>
        <w:tc>
          <w:tcPr>
            <w:tcW w:w="7087" w:type="dxa"/>
            <w:gridSpan w:val="2"/>
            <w:tcBorders>
              <w:top w:val="single" w:sz="4" w:space="0" w:color="auto"/>
              <w:bottom w:val="single" w:sz="4" w:space="0" w:color="auto"/>
            </w:tcBorders>
          </w:tcPr>
          <w:p w14:paraId="28501ADC" w14:textId="77777777" w:rsidR="009863A0" w:rsidRPr="00EC4BB1" w:rsidRDefault="009863A0" w:rsidP="00EC4BB1">
            <w:pPr>
              <w:widowControl w:val="0"/>
              <w:snapToGrid w:val="0"/>
              <w:ind w:right="31"/>
              <w:jc w:val="both"/>
              <w:rPr>
                <w:rStyle w:val="Other"/>
                <w:sz w:val="24"/>
                <w:szCs w:val="24"/>
                <w:lang w:val="lt-LT"/>
              </w:rPr>
            </w:pPr>
            <w:r w:rsidRPr="00EC4BB1">
              <w:rPr>
                <w:rStyle w:val="Other"/>
                <w:sz w:val="24"/>
                <w:szCs w:val="24"/>
                <w:lang w:val="lt-LT"/>
              </w:rPr>
              <w:t>Remonto darbų sudedamųjų dalių techninės specifikacijos turi būti parašytos konkrečiai šiam projektui, išsamios ir detalios.</w:t>
            </w:r>
          </w:p>
          <w:p w14:paraId="242332AE" w14:textId="77777777" w:rsidR="009863A0" w:rsidRPr="00EC4BB1" w:rsidRDefault="009863A0" w:rsidP="00EC4BB1">
            <w:pPr>
              <w:widowControl w:val="0"/>
              <w:snapToGrid w:val="0"/>
              <w:ind w:right="31"/>
              <w:jc w:val="both"/>
              <w:rPr>
                <w:rStyle w:val="Other"/>
                <w:sz w:val="24"/>
                <w:szCs w:val="24"/>
                <w:lang w:val="lt-LT"/>
              </w:rPr>
            </w:pPr>
            <w:r w:rsidRPr="00EC4BB1">
              <w:rPr>
                <w:rStyle w:val="Other"/>
                <w:sz w:val="24"/>
                <w:szCs w:val="24"/>
                <w:lang w:val="lt-LT"/>
              </w:rPr>
              <w:t>Projektuotojas privalo užtikrinti ir pateikti dokumentus, užtikrinančius, kad projekto sudedamųjų dalių techninėms specifikacijoms atitinkančius statybos produktus, medžiagas, įrenginius, gaminius ir kt. gali tiekti ne mažiau kaip trys gamintojai.</w:t>
            </w:r>
          </w:p>
          <w:p w14:paraId="755BFEFF" w14:textId="77777777" w:rsidR="009863A0" w:rsidRPr="00EC4BB1" w:rsidRDefault="009863A0" w:rsidP="00EC4BB1">
            <w:pPr>
              <w:widowControl w:val="0"/>
              <w:snapToGrid w:val="0"/>
              <w:ind w:right="31"/>
              <w:jc w:val="both"/>
              <w:rPr>
                <w:rStyle w:val="Other"/>
                <w:sz w:val="24"/>
                <w:szCs w:val="24"/>
                <w:lang w:val="lt-LT"/>
              </w:rPr>
            </w:pPr>
            <w:r w:rsidRPr="00EC4BB1">
              <w:rPr>
                <w:rStyle w:val="Other"/>
                <w:sz w:val="24"/>
                <w:szCs w:val="24"/>
                <w:lang w:val="lt-LT"/>
              </w:rPr>
              <w:t>Visos projekte nurodytos medžiagos, statybos produktai, įrenginiai ir gaminiai turi būti reikiama tvarka įteisinti ES ir/ar Lietuvoje.</w:t>
            </w:r>
          </w:p>
          <w:p w14:paraId="117E1A4B" w14:textId="7127A49A" w:rsidR="009863A0" w:rsidRPr="00EC4BB1" w:rsidRDefault="009863A0" w:rsidP="00EC4BB1">
            <w:pPr>
              <w:widowControl w:val="0"/>
              <w:snapToGrid w:val="0"/>
              <w:ind w:right="31"/>
              <w:jc w:val="both"/>
              <w:rPr>
                <w:rStyle w:val="Other"/>
                <w:sz w:val="24"/>
                <w:szCs w:val="24"/>
                <w:lang w:val="lt-LT"/>
              </w:rPr>
            </w:pPr>
            <w:r w:rsidRPr="00E94EA6">
              <w:rPr>
                <w:rStyle w:val="Other"/>
                <w:sz w:val="24"/>
                <w:szCs w:val="24"/>
                <w:lang w:val="lt-LT"/>
              </w:rPr>
              <w:t>Remonto darbo projektas turi būti pateikiamas elektronine versija.</w:t>
            </w:r>
          </w:p>
        </w:tc>
      </w:tr>
      <w:tr w:rsidR="009863A0" w:rsidRPr="00E94EA6" w14:paraId="6890E8D5" w14:textId="77777777" w:rsidTr="009863A0">
        <w:tc>
          <w:tcPr>
            <w:tcW w:w="562" w:type="dxa"/>
            <w:tcBorders>
              <w:top w:val="single" w:sz="4" w:space="0" w:color="auto"/>
            </w:tcBorders>
          </w:tcPr>
          <w:p w14:paraId="5CBB41CF" w14:textId="0F43DF5C" w:rsidR="009863A0" w:rsidRPr="00EC4BB1" w:rsidRDefault="009863A0" w:rsidP="009863A0">
            <w:pPr>
              <w:jc w:val="center"/>
              <w:rPr>
                <w:rFonts w:ascii="Times New Roman" w:hAnsi="Times New Roman"/>
                <w:szCs w:val="24"/>
                <w:lang w:val="lt-LT"/>
              </w:rPr>
            </w:pPr>
            <w:r w:rsidRPr="00EC4BB1">
              <w:rPr>
                <w:rFonts w:ascii="Times New Roman" w:hAnsi="Times New Roman"/>
                <w:szCs w:val="24"/>
                <w:lang w:val="lt-LT"/>
              </w:rPr>
              <w:t>1</w:t>
            </w:r>
            <w:r w:rsidRPr="00EC4BB1">
              <w:rPr>
                <w:lang w:val="lt-LT"/>
              </w:rPr>
              <w:t>3.</w:t>
            </w:r>
          </w:p>
        </w:tc>
        <w:tc>
          <w:tcPr>
            <w:tcW w:w="2552" w:type="dxa"/>
            <w:tcBorders>
              <w:top w:val="single" w:sz="4" w:space="0" w:color="auto"/>
            </w:tcBorders>
          </w:tcPr>
          <w:p w14:paraId="16D87BF7" w14:textId="0C11DBB4" w:rsidR="009863A0" w:rsidRPr="00EC4BB1" w:rsidRDefault="009863A0" w:rsidP="009863A0">
            <w:pPr>
              <w:jc w:val="both"/>
              <w:rPr>
                <w:rFonts w:ascii="Times New Roman" w:eastAsia="Lucida Sans Unicode" w:hAnsi="Times New Roman"/>
                <w:kern w:val="1"/>
                <w:szCs w:val="24"/>
                <w:lang w:val="lt-LT" w:eastAsia="hi-IN" w:bidi="hi-IN"/>
              </w:rPr>
            </w:pPr>
            <w:r w:rsidRPr="00EC4BB1">
              <w:rPr>
                <w:rFonts w:ascii="Times New Roman" w:eastAsia="Lucida Sans Unicode" w:hAnsi="Times New Roman"/>
                <w:kern w:val="1"/>
                <w:szCs w:val="24"/>
                <w:lang w:val="lt-LT" w:eastAsia="hi-IN" w:bidi="hi-IN"/>
              </w:rPr>
              <w:t>Aplinkos apsaugos kriterijų taikymas</w:t>
            </w:r>
          </w:p>
        </w:tc>
        <w:tc>
          <w:tcPr>
            <w:tcW w:w="7087" w:type="dxa"/>
            <w:gridSpan w:val="2"/>
            <w:tcBorders>
              <w:top w:val="single" w:sz="4" w:space="0" w:color="auto"/>
            </w:tcBorders>
          </w:tcPr>
          <w:p w14:paraId="10E29BB6" w14:textId="77777777" w:rsidR="009863A0" w:rsidRDefault="009863A0" w:rsidP="00EC4BB1">
            <w:pPr>
              <w:widowControl w:val="0"/>
              <w:snapToGrid w:val="0"/>
              <w:ind w:right="31"/>
              <w:jc w:val="both"/>
              <w:rPr>
                <w:rStyle w:val="Other"/>
                <w:sz w:val="24"/>
                <w:szCs w:val="24"/>
                <w:lang w:val="lt-LT"/>
              </w:rPr>
            </w:pPr>
            <w:r w:rsidRPr="00EC4BB1">
              <w:rPr>
                <w:rStyle w:val="Other"/>
                <w:sz w:val="24"/>
                <w:szCs w:val="24"/>
                <w:lang w:val="lt-LT"/>
              </w:rPr>
              <w:t xml:space="preserve">Paslaugoms turi būti taikomi minimalūs aplinkos apsaugos kriterijai, patvirtinti Lietuvos Respublikos aplinkos ministro 2011 m. birželio 28 d. įsakymu Nr. DI-508 „Dėl aplinkos apsaugos kriterijų taikymo, vykdant žaliuosius pirkimus, tvarkos aprašo patvirtinimo“ (aktualia redakcija), </w:t>
            </w:r>
            <w:proofErr w:type="spellStart"/>
            <w:r w:rsidRPr="00EC4BB1">
              <w:rPr>
                <w:rStyle w:val="Other"/>
                <w:sz w:val="24"/>
                <w:szCs w:val="24"/>
                <w:lang w:val="lt-LT"/>
              </w:rPr>
              <w:t>t.y</w:t>
            </w:r>
            <w:proofErr w:type="spellEnd"/>
            <w:r w:rsidRPr="00EC4BB1">
              <w:rPr>
                <w:rStyle w:val="Other"/>
                <w:sz w:val="24"/>
                <w:szCs w:val="24"/>
                <w:lang w:val="lt-LT"/>
              </w:rPr>
              <w:t>. projekte turi būti numatyta, kad statybose naudojamos statybinės medžiagos atitiktų minimalius aplinkos apsaugos kriterijus ir kad kiti su pastato projektu susiję produktai atitiktų jiems taikomus minimalius aplinkos apsaugos kriterijus.</w:t>
            </w:r>
          </w:p>
          <w:p w14:paraId="1899A636" w14:textId="77777777" w:rsidR="00E94EA6" w:rsidRPr="00E94EA6" w:rsidRDefault="00E94EA6" w:rsidP="00E94EA6">
            <w:pPr>
              <w:widowControl w:val="0"/>
              <w:snapToGrid w:val="0"/>
              <w:ind w:right="31"/>
              <w:jc w:val="both"/>
              <w:rPr>
                <w:rFonts w:ascii="Times New Roman" w:hAnsi="Times New Roman"/>
                <w:szCs w:val="24"/>
                <w:lang w:val="lt-LT"/>
              </w:rPr>
            </w:pPr>
            <w:r w:rsidRPr="00E94EA6">
              <w:rPr>
                <w:rFonts w:ascii="Times New Roman" w:hAnsi="Times New Roman"/>
                <w:szCs w:val="24"/>
                <w:lang w:val="lt-LT"/>
              </w:rPr>
              <w:t xml:space="preserve">Tiekėjas atliekamiems projektavimo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w:t>
            </w:r>
            <w:r w:rsidRPr="00E94EA6">
              <w:rPr>
                <w:rFonts w:ascii="Times New Roman" w:hAnsi="Times New Roman"/>
                <w:szCs w:val="24"/>
                <w:lang w:val="lt-LT"/>
              </w:rPr>
              <w:lastRenderedPageBreak/>
              <w:t>pirkimus; atliekant kitus pirkimus lygiaverčiai įrodymai priimami, tik jeigu tiekėjas dėl nuo jo nepriklausančių objektyvių priežasčių negali pateikti sertifikatų per nustatytą laiką).</w:t>
            </w:r>
          </w:p>
          <w:p w14:paraId="0A187D70" w14:textId="242652F2" w:rsidR="00E94EA6" w:rsidRPr="00EC4BB1" w:rsidRDefault="00E94EA6" w:rsidP="00EC4BB1">
            <w:pPr>
              <w:widowControl w:val="0"/>
              <w:snapToGrid w:val="0"/>
              <w:ind w:right="31"/>
              <w:jc w:val="both"/>
              <w:rPr>
                <w:rStyle w:val="Other"/>
                <w:sz w:val="24"/>
                <w:szCs w:val="24"/>
                <w:lang w:val="lt-LT"/>
              </w:rPr>
            </w:pPr>
          </w:p>
        </w:tc>
      </w:tr>
    </w:tbl>
    <w:p w14:paraId="67260ED4" w14:textId="77777777" w:rsidR="0066420E" w:rsidRPr="00EC4BB1" w:rsidRDefault="0066420E">
      <w:pPr>
        <w:rPr>
          <w:rFonts w:ascii="Times New Roman" w:hAnsi="Times New Roman"/>
          <w:szCs w:val="24"/>
          <w:lang w:val="lt-LT"/>
        </w:rPr>
      </w:pPr>
    </w:p>
    <w:p w14:paraId="5527E73B" w14:textId="77777777" w:rsidR="00470A50" w:rsidRPr="00EC4BB1" w:rsidRDefault="00470A50">
      <w:pPr>
        <w:rPr>
          <w:rFonts w:ascii="Times New Roman" w:hAnsi="Times New Roman"/>
          <w:szCs w:val="24"/>
          <w:lang w:val="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
        <w:gridCol w:w="2410"/>
        <w:gridCol w:w="851"/>
        <w:gridCol w:w="2965"/>
      </w:tblGrid>
      <w:tr w:rsidR="000B49F1" w:rsidRPr="00E94EA6" w14:paraId="449DE825" w14:textId="77777777" w:rsidTr="000B49F1">
        <w:tc>
          <w:tcPr>
            <w:tcW w:w="3119" w:type="dxa"/>
            <w:tcBorders>
              <w:bottom w:val="single" w:sz="4" w:space="0" w:color="auto"/>
            </w:tcBorders>
          </w:tcPr>
          <w:p w14:paraId="4691E9ED" w14:textId="77777777" w:rsidR="000B49F1" w:rsidRPr="00EC4BB1" w:rsidRDefault="000B49F1">
            <w:pPr>
              <w:rPr>
                <w:rFonts w:ascii="Times New Roman" w:hAnsi="Times New Roman"/>
                <w:szCs w:val="24"/>
                <w:lang w:val="lt-LT"/>
              </w:rPr>
            </w:pPr>
          </w:p>
        </w:tc>
        <w:tc>
          <w:tcPr>
            <w:tcW w:w="850" w:type="dxa"/>
          </w:tcPr>
          <w:p w14:paraId="66C81584" w14:textId="77777777" w:rsidR="000B49F1" w:rsidRPr="00EC4BB1" w:rsidRDefault="000B49F1">
            <w:pPr>
              <w:rPr>
                <w:rFonts w:ascii="Times New Roman" w:hAnsi="Times New Roman"/>
                <w:szCs w:val="24"/>
                <w:lang w:val="lt-LT"/>
              </w:rPr>
            </w:pPr>
          </w:p>
        </w:tc>
        <w:tc>
          <w:tcPr>
            <w:tcW w:w="2410" w:type="dxa"/>
            <w:tcBorders>
              <w:bottom w:val="single" w:sz="4" w:space="0" w:color="auto"/>
            </w:tcBorders>
          </w:tcPr>
          <w:p w14:paraId="24EE62CA" w14:textId="77777777" w:rsidR="000B49F1" w:rsidRPr="00EC4BB1" w:rsidRDefault="000B49F1">
            <w:pPr>
              <w:rPr>
                <w:rFonts w:ascii="Times New Roman" w:hAnsi="Times New Roman"/>
                <w:szCs w:val="24"/>
                <w:lang w:val="lt-LT"/>
              </w:rPr>
            </w:pPr>
          </w:p>
        </w:tc>
        <w:tc>
          <w:tcPr>
            <w:tcW w:w="851" w:type="dxa"/>
          </w:tcPr>
          <w:p w14:paraId="6850A032" w14:textId="77777777" w:rsidR="000B49F1" w:rsidRPr="00EC4BB1" w:rsidRDefault="000B49F1">
            <w:pPr>
              <w:rPr>
                <w:rFonts w:ascii="Times New Roman" w:hAnsi="Times New Roman"/>
                <w:szCs w:val="24"/>
                <w:lang w:val="lt-LT"/>
              </w:rPr>
            </w:pPr>
          </w:p>
        </w:tc>
        <w:tc>
          <w:tcPr>
            <w:tcW w:w="2965" w:type="dxa"/>
            <w:tcBorders>
              <w:bottom w:val="single" w:sz="4" w:space="0" w:color="auto"/>
            </w:tcBorders>
          </w:tcPr>
          <w:p w14:paraId="781E7C92" w14:textId="77777777" w:rsidR="000B49F1" w:rsidRPr="00EC4BB1" w:rsidRDefault="000B49F1">
            <w:pPr>
              <w:rPr>
                <w:rFonts w:ascii="Times New Roman" w:hAnsi="Times New Roman"/>
                <w:szCs w:val="24"/>
                <w:lang w:val="lt-LT"/>
              </w:rPr>
            </w:pPr>
          </w:p>
        </w:tc>
      </w:tr>
      <w:tr w:rsidR="000B49F1" w:rsidRPr="00EC4BB1" w14:paraId="76B36C1B" w14:textId="77777777" w:rsidTr="000B49F1">
        <w:tc>
          <w:tcPr>
            <w:tcW w:w="3119" w:type="dxa"/>
            <w:tcBorders>
              <w:top w:val="single" w:sz="4" w:space="0" w:color="auto"/>
            </w:tcBorders>
          </w:tcPr>
          <w:p w14:paraId="78DFBE10" w14:textId="6B6A24E6" w:rsidR="000B49F1" w:rsidRPr="00EC4BB1" w:rsidRDefault="000B49F1" w:rsidP="000B49F1">
            <w:pPr>
              <w:jc w:val="center"/>
              <w:rPr>
                <w:rFonts w:ascii="Times New Roman" w:hAnsi="Times New Roman"/>
                <w:i/>
                <w:iCs/>
                <w:sz w:val="18"/>
                <w:szCs w:val="18"/>
                <w:lang w:val="lt-LT"/>
              </w:rPr>
            </w:pPr>
            <w:r w:rsidRPr="00EC4BB1">
              <w:rPr>
                <w:rFonts w:ascii="Times New Roman" w:hAnsi="Times New Roman"/>
                <w:i/>
                <w:iCs/>
                <w:sz w:val="18"/>
                <w:szCs w:val="18"/>
                <w:lang w:val="lt-LT"/>
              </w:rPr>
              <w:t>Statytojas (užsakovas)</w:t>
            </w:r>
          </w:p>
        </w:tc>
        <w:tc>
          <w:tcPr>
            <w:tcW w:w="850" w:type="dxa"/>
          </w:tcPr>
          <w:p w14:paraId="3A8B57DC" w14:textId="77777777" w:rsidR="000B49F1" w:rsidRPr="00EC4BB1" w:rsidRDefault="000B49F1">
            <w:pPr>
              <w:rPr>
                <w:rFonts w:ascii="Times New Roman" w:hAnsi="Times New Roman"/>
                <w:i/>
                <w:iCs/>
                <w:sz w:val="18"/>
                <w:szCs w:val="18"/>
                <w:lang w:val="lt-LT"/>
              </w:rPr>
            </w:pPr>
          </w:p>
        </w:tc>
        <w:tc>
          <w:tcPr>
            <w:tcW w:w="2410" w:type="dxa"/>
            <w:tcBorders>
              <w:top w:val="single" w:sz="4" w:space="0" w:color="auto"/>
            </w:tcBorders>
          </w:tcPr>
          <w:p w14:paraId="0EB66A11" w14:textId="18A6A4E4" w:rsidR="000B49F1" w:rsidRPr="00EC4BB1" w:rsidRDefault="000B49F1" w:rsidP="000B49F1">
            <w:pPr>
              <w:jc w:val="center"/>
              <w:rPr>
                <w:rFonts w:ascii="Times New Roman" w:hAnsi="Times New Roman"/>
                <w:i/>
                <w:iCs/>
                <w:sz w:val="18"/>
                <w:szCs w:val="18"/>
                <w:lang w:val="lt-LT"/>
              </w:rPr>
            </w:pPr>
            <w:r w:rsidRPr="00EC4BB1">
              <w:rPr>
                <w:rFonts w:ascii="Times New Roman" w:hAnsi="Times New Roman"/>
                <w:i/>
                <w:iCs/>
                <w:sz w:val="18"/>
                <w:szCs w:val="18"/>
                <w:lang w:val="lt-LT"/>
              </w:rPr>
              <w:t>(parašas)</w:t>
            </w:r>
          </w:p>
        </w:tc>
        <w:tc>
          <w:tcPr>
            <w:tcW w:w="851" w:type="dxa"/>
          </w:tcPr>
          <w:p w14:paraId="070FCB2C" w14:textId="77777777" w:rsidR="000B49F1" w:rsidRPr="00EC4BB1" w:rsidRDefault="000B49F1">
            <w:pPr>
              <w:rPr>
                <w:rFonts w:ascii="Times New Roman" w:hAnsi="Times New Roman"/>
                <w:i/>
                <w:iCs/>
                <w:sz w:val="18"/>
                <w:szCs w:val="18"/>
                <w:lang w:val="lt-LT"/>
              </w:rPr>
            </w:pPr>
          </w:p>
        </w:tc>
        <w:tc>
          <w:tcPr>
            <w:tcW w:w="2965" w:type="dxa"/>
            <w:tcBorders>
              <w:top w:val="single" w:sz="4" w:space="0" w:color="auto"/>
            </w:tcBorders>
          </w:tcPr>
          <w:p w14:paraId="03F204EB" w14:textId="24356EF0" w:rsidR="000B49F1" w:rsidRPr="00EC4BB1" w:rsidRDefault="000B49F1" w:rsidP="000B49F1">
            <w:pPr>
              <w:jc w:val="center"/>
              <w:rPr>
                <w:rFonts w:ascii="Times New Roman" w:hAnsi="Times New Roman"/>
                <w:i/>
                <w:iCs/>
                <w:sz w:val="18"/>
                <w:szCs w:val="18"/>
                <w:lang w:val="lt-LT"/>
              </w:rPr>
            </w:pPr>
            <w:r w:rsidRPr="00EC4BB1">
              <w:rPr>
                <w:rFonts w:ascii="Times New Roman" w:hAnsi="Times New Roman"/>
                <w:i/>
                <w:iCs/>
                <w:sz w:val="18"/>
                <w:szCs w:val="18"/>
                <w:lang w:val="lt-LT"/>
              </w:rPr>
              <w:t>(vardas, pavardė)</w:t>
            </w:r>
          </w:p>
        </w:tc>
      </w:tr>
    </w:tbl>
    <w:p w14:paraId="61212C58" w14:textId="77777777" w:rsidR="000B49F1" w:rsidRPr="00EC4BB1" w:rsidRDefault="000B49F1">
      <w:pPr>
        <w:rPr>
          <w:rFonts w:asciiTheme="majorHAnsi" w:hAnsiTheme="majorHAnsi" w:cstheme="majorHAnsi"/>
          <w:sz w:val="20"/>
          <w:lang w:val="lt-LT"/>
        </w:rPr>
      </w:pPr>
    </w:p>
    <w:sectPr w:rsidR="000B49F1" w:rsidRPr="00EC4BB1" w:rsidSect="007A07EE">
      <w:headerReference w:type="first" r:id="rId8"/>
      <w:pgSz w:w="11906" w:h="16838"/>
      <w:pgMar w:top="85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35A3" w14:textId="77777777" w:rsidR="000B5BBE" w:rsidRDefault="000B5BBE" w:rsidP="008C4AF3">
      <w:r>
        <w:separator/>
      </w:r>
    </w:p>
  </w:endnote>
  <w:endnote w:type="continuationSeparator" w:id="0">
    <w:p w14:paraId="0B9573FB" w14:textId="77777777" w:rsidR="000B5BBE" w:rsidRDefault="000B5BBE" w:rsidP="008C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6184" w14:textId="77777777" w:rsidR="000B5BBE" w:rsidRDefault="000B5BBE" w:rsidP="008C4AF3">
      <w:r>
        <w:separator/>
      </w:r>
    </w:p>
  </w:footnote>
  <w:footnote w:type="continuationSeparator" w:id="0">
    <w:p w14:paraId="5063B2AD" w14:textId="77777777" w:rsidR="000B5BBE" w:rsidRDefault="000B5BBE" w:rsidP="008C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2104" w14:textId="30F87EBF" w:rsidR="007A07EE" w:rsidRPr="00F23B92" w:rsidRDefault="007A07EE" w:rsidP="007A07EE">
    <w:pPr>
      <w:widowControl w:val="0"/>
      <w:spacing w:line="276" w:lineRule="auto"/>
      <w:jc w:val="center"/>
      <w:rPr>
        <w:rFonts w:ascii="Times New Roman" w:eastAsia="Lucida Sans Unicode" w:hAnsi="Times New Roman" w:cs="Mangal"/>
        <w:b/>
        <w:kern w:val="1"/>
        <w:szCs w:val="24"/>
        <w:lang w:val="lt-LT" w:eastAsia="hi-IN" w:bidi="hi-IN"/>
      </w:rPr>
    </w:pPr>
    <w:r>
      <w:rPr>
        <w:rFonts w:ascii="Times New Roman" w:eastAsia="Lucida Sans Unicode" w:hAnsi="Times New Roman" w:cs="Mangal"/>
        <w:b/>
        <w:kern w:val="1"/>
        <w:szCs w:val="24"/>
        <w:lang w:val="lt-LT" w:eastAsia="hi-IN" w:bidi="hi-IN"/>
      </w:rPr>
      <w:t xml:space="preserve">VŠĮ ŠILALĖS RAJONO SAVIVALDYBĖS SVEIKATOS CENTRO </w:t>
    </w:r>
    <w:r w:rsidRPr="00F23B92">
      <w:rPr>
        <w:rFonts w:ascii="Times New Roman" w:eastAsia="Lucida Sans Unicode" w:hAnsi="Times New Roman" w:cs="Mangal"/>
        <w:b/>
        <w:kern w:val="1"/>
        <w:szCs w:val="24"/>
        <w:lang w:val="lt-LT" w:eastAsia="hi-IN" w:bidi="hi-IN"/>
      </w:rPr>
      <w:t>PASTATO</w:t>
    </w:r>
    <w:r>
      <w:rPr>
        <w:rFonts w:ascii="Times New Roman" w:eastAsia="Lucida Sans Unicode" w:hAnsi="Times New Roman" w:cs="Mangal"/>
        <w:b/>
        <w:kern w:val="1"/>
        <w:szCs w:val="24"/>
        <w:lang w:val="lt-LT" w:eastAsia="hi-IN" w:bidi="hi-IN"/>
      </w:rPr>
      <w:t>,</w:t>
    </w:r>
    <w:r w:rsidRPr="00056CFC">
      <w:rPr>
        <w:rFonts w:ascii="Times New Roman" w:eastAsia="Lucida Sans Unicode" w:hAnsi="Times New Roman" w:cs="Mangal"/>
        <w:b/>
        <w:kern w:val="1"/>
        <w:szCs w:val="24"/>
        <w:lang w:val="lt-LT" w:eastAsia="hi-IN" w:bidi="hi-IN"/>
      </w:rPr>
      <w:t xml:space="preserve"> </w:t>
    </w:r>
    <w:r>
      <w:rPr>
        <w:rFonts w:ascii="Times New Roman" w:eastAsia="Lucida Sans Unicode" w:hAnsi="Times New Roman" w:cs="Mangal"/>
        <w:b/>
        <w:kern w:val="1"/>
        <w:szCs w:val="24"/>
        <w:lang w:val="lt-LT" w:eastAsia="hi-IN" w:bidi="hi-IN"/>
      </w:rPr>
      <w:t>VYTAUTO DIDŽIOJO G. 19</w:t>
    </w:r>
    <w:r w:rsidRPr="00F23B92">
      <w:rPr>
        <w:rFonts w:ascii="Times New Roman" w:eastAsia="Lucida Sans Unicode" w:hAnsi="Times New Roman" w:cs="Mangal"/>
        <w:b/>
        <w:kern w:val="1"/>
        <w:szCs w:val="24"/>
        <w:lang w:val="lt-LT" w:eastAsia="hi-IN" w:bidi="hi-IN"/>
      </w:rPr>
      <w:t xml:space="preserve">, </w:t>
    </w:r>
    <w:r>
      <w:rPr>
        <w:rFonts w:ascii="Times New Roman" w:eastAsia="Lucida Sans Unicode" w:hAnsi="Times New Roman" w:cs="Mangal"/>
        <w:b/>
        <w:kern w:val="1"/>
        <w:szCs w:val="24"/>
        <w:lang w:val="lt-LT" w:eastAsia="hi-IN" w:bidi="hi-IN"/>
      </w:rPr>
      <w:t>ŠILALĖ, TREČIO AUKŠTO PATALPOSE ESANČIO „DIENOS STACIONARO“</w:t>
    </w:r>
    <w:r w:rsidRPr="00F23B92">
      <w:rPr>
        <w:rFonts w:ascii="Times New Roman" w:eastAsia="Lucida Sans Unicode" w:hAnsi="Times New Roman" w:cs="Mangal"/>
        <w:b/>
        <w:kern w:val="1"/>
        <w:szCs w:val="24"/>
        <w:lang w:val="lt-LT" w:eastAsia="hi-IN" w:bidi="hi-IN"/>
      </w:rPr>
      <w:t xml:space="preserve"> </w:t>
    </w:r>
    <w:r>
      <w:rPr>
        <w:rFonts w:ascii="Times New Roman" w:eastAsia="Lucida Sans Unicode" w:hAnsi="Times New Roman" w:cs="Mangal"/>
        <w:b/>
        <w:kern w:val="1"/>
        <w:szCs w:val="24"/>
        <w:lang w:val="lt-LT" w:eastAsia="hi-IN" w:bidi="hi-IN"/>
      </w:rPr>
      <w:t>PAPRASTOJO REMONTO DARBŲ APRAŠO</w:t>
    </w:r>
    <w:r w:rsidRPr="00F23B92">
      <w:rPr>
        <w:rFonts w:ascii="Times New Roman" w:eastAsia="Lucida Sans Unicode" w:hAnsi="Times New Roman" w:cs="Mangal"/>
        <w:b/>
        <w:kern w:val="1"/>
        <w:szCs w:val="24"/>
        <w:lang w:val="lt-LT" w:eastAsia="hi-IN" w:bidi="hi-IN"/>
      </w:rPr>
      <w:t xml:space="preserve"> PIRKIMO </w:t>
    </w:r>
  </w:p>
  <w:p w14:paraId="11A060DC" w14:textId="77777777" w:rsidR="007A07EE" w:rsidRPr="00F23B92" w:rsidRDefault="007A07EE" w:rsidP="007A07EE">
    <w:pPr>
      <w:widowControl w:val="0"/>
      <w:spacing w:line="276" w:lineRule="auto"/>
      <w:jc w:val="center"/>
      <w:rPr>
        <w:rFonts w:ascii="Times New Roman" w:eastAsia="Lucida Sans Unicode" w:hAnsi="Times New Roman" w:cs="Mangal"/>
        <w:b/>
        <w:kern w:val="1"/>
        <w:szCs w:val="24"/>
        <w:lang w:val="lt-LT" w:eastAsia="hi-IN" w:bidi="hi-IN"/>
      </w:rPr>
    </w:pPr>
    <w:r w:rsidRPr="00F23B92">
      <w:rPr>
        <w:rFonts w:ascii="Times New Roman" w:eastAsia="Lucida Sans Unicode" w:hAnsi="Times New Roman" w:cs="Mangal"/>
        <w:b/>
        <w:kern w:val="1"/>
        <w:szCs w:val="24"/>
        <w:lang w:val="lt-LT" w:eastAsia="hi-IN" w:bidi="hi-IN"/>
      </w:rPr>
      <w:t>TECHNINĖ UŽDUOTIS</w:t>
    </w:r>
  </w:p>
  <w:p w14:paraId="50B0998F" w14:textId="77777777" w:rsidR="007A07EE" w:rsidRPr="00F23B92" w:rsidRDefault="007A07EE" w:rsidP="007A07EE">
    <w:pPr>
      <w:widowControl w:val="0"/>
      <w:spacing w:line="276" w:lineRule="auto"/>
      <w:jc w:val="center"/>
      <w:rPr>
        <w:rFonts w:ascii="Times New Roman" w:eastAsia="Lucida Sans Unicode" w:hAnsi="Times New Roman" w:cs="Mangal"/>
        <w:b/>
        <w:bCs/>
        <w:kern w:val="1"/>
        <w:szCs w:val="24"/>
        <w:lang w:val="lt-LT" w:eastAsia="hi-IN" w:bidi="hi-IN"/>
      </w:rPr>
    </w:pPr>
    <w:r w:rsidRPr="00F23B92">
      <w:rPr>
        <w:rFonts w:ascii="Times New Roman" w:eastAsia="Lucida Sans Unicode" w:hAnsi="Times New Roman" w:cs="Mangal"/>
        <w:b/>
        <w:bCs/>
        <w:kern w:val="1"/>
        <w:szCs w:val="24"/>
        <w:lang w:val="lt-LT" w:eastAsia="hi-IN" w:bidi="hi-IN"/>
      </w:rPr>
      <w:t>(</w:t>
    </w:r>
    <w:r w:rsidRPr="00F23B92">
      <w:rPr>
        <w:rFonts w:ascii="Times New Roman" w:eastAsia="Lucida Sans Unicode" w:hAnsi="Times New Roman" w:cs="Mangal"/>
        <w:b/>
        <w:kern w:val="1"/>
        <w:szCs w:val="24"/>
        <w:lang w:val="lt-LT" w:eastAsia="hi-IN" w:bidi="hi-IN"/>
      </w:rPr>
      <w:t>TECHNINĖ SPECIFIKACIJA</w:t>
    </w:r>
    <w:r w:rsidRPr="00F23B92">
      <w:rPr>
        <w:rFonts w:ascii="Times New Roman" w:eastAsia="Lucida Sans Unicode" w:hAnsi="Times New Roman" w:cs="Mangal"/>
        <w:b/>
        <w:bCs/>
        <w:kern w:val="1"/>
        <w:szCs w:val="24"/>
        <w:lang w:val="lt-LT" w:eastAsia="hi-IN" w:bidi="hi-IN"/>
      </w:rPr>
      <w:t>)</w:t>
    </w:r>
  </w:p>
  <w:p w14:paraId="7C30C22D" w14:textId="77777777" w:rsidR="007A07EE" w:rsidRDefault="007A07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8Num6"/>
    <w:lvl w:ilvl="0">
      <w:start w:val="1"/>
      <w:numFmt w:val="bullet"/>
      <w:lvlText w:val="-"/>
      <w:lvlJc w:val="left"/>
      <w:pPr>
        <w:tabs>
          <w:tab w:val="num" w:pos="0"/>
        </w:tabs>
        <w:ind w:left="360" w:hanging="360"/>
      </w:pPr>
      <w:rPr>
        <w:rFonts w:ascii="Times New Roman" w:hAnsi="Times New Roman" w:cs="Courier Ne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7"/>
    <w:multiLevelType w:val="multilevel"/>
    <w:tmpl w:val="00000007"/>
    <w:name w:val="WW8Num7"/>
    <w:lvl w:ilvl="0">
      <w:start w:val="1"/>
      <w:numFmt w:val="bullet"/>
      <w:lvlText w:val="−"/>
      <w:lvlJc w:val="left"/>
      <w:pPr>
        <w:tabs>
          <w:tab w:val="num" w:pos="0"/>
        </w:tabs>
        <w:ind w:left="360" w:hanging="360"/>
      </w:pPr>
      <w:rPr>
        <w:rFonts w:ascii="Times New Roman" w:hAnsi="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9"/>
    <w:multiLevelType w:val="multilevel"/>
    <w:tmpl w:val="00000009"/>
    <w:name w:val="WW8Num9"/>
    <w:lvl w:ilvl="0">
      <w:start w:val="5"/>
      <w:numFmt w:val="decimal"/>
      <w:lvlText w:val="%1."/>
      <w:lvlJc w:val="left"/>
      <w:pPr>
        <w:tabs>
          <w:tab w:val="num" w:pos="0"/>
        </w:tabs>
        <w:ind w:left="418" w:hanging="360"/>
      </w:pPr>
    </w:lvl>
    <w:lvl w:ilvl="1">
      <w:start w:val="1"/>
      <w:numFmt w:val="lowerLetter"/>
      <w:lvlText w:val="%2."/>
      <w:lvlJc w:val="left"/>
      <w:pPr>
        <w:tabs>
          <w:tab w:val="num" w:pos="0"/>
        </w:tabs>
        <w:ind w:left="1138" w:hanging="360"/>
      </w:pPr>
    </w:lvl>
    <w:lvl w:ilvl="2">
      <w:start w:val="1"/>
      <w:numFmt w:val="lowerRoman"/>
      <w:lvlText w:val="%2.%3."/>
      <w:lvlJc w:val="left"/>
      <w:pPr>
        <w:tabs>
          <w:tab w:val="num" w:pos="0"/>
        </w:tabs>
        <w:ind w:left="1858" w:hanging="180"/>
      </w:pPr>
    </w:lvl>
    <w:lvl w:ilvl="3">
      <w:start w:val="1"/>
      <w:numFmt w:val="decimal"/>
      <w:lvlText w:val="%2.%3.%4."/>
      <w:lvlJc w:val="left"/>
      <w:pPr>
        <w:tabs>
          <w:tab w:val="num" w:pos="0"/>
        </w:tabs>
        <w:ind w:left="2578" w:hanging="360"/>
      </w:pPr>
    </w:lvl>
    <w:lvl w:ilvl="4">
      <w:start w:val="1"/>
      <w:numFmt w:val="lowerLetter"/>
      <w:lvlText w:val="%2.%3.%4.%5."/>
      <w:lvlJc w:val="left"/>
      <w:pPr>
        <w:tabs>
          <w:tab w:val="num" w:pos="0"/>
        </w:tabs>
        <w:ind w:left="3298" w:hanging="360"/>
      </w:pPr>
    </w:lvl>
    <w:lvl w:ilvl="5">
      <w:start w:val="1"/>
      <w:numFmt w:val="lowerRoman"/>
      <w:lvlText w:val="%2.%3.%4.%5.%6."/>
      <w:lvlJc w:val="left"/>
      <w:pPr>
        <w:tabs>
          <w:tab w:val="num" w:pos="0"/>
        </w:tabs>
        <w:ind w:left="4018" w:hanging="180"/>
      </w:pPr>
    </w:lvl>
    <w:lvl w:ilvl="6">
      <w:start w:val="1"/>
      <w:numFmt w:val="decimal"/>
      <w:lvlText w:val="%2.%3.%4.%5.%6.%7."/>
      <w:lvlJc w:val="left"/>
      <w:pPr>
        <w:tabs>
          <w:tab w:val="num" w:pos="0"/>
        </w:tabs>
        <w:ind w:left="4738" w:hanging="360"/>
      </w:pPr>
    </w:lvl>
    <w:lvl w:ilvl="7">
      <w:start w:val="1"/>
      <w:numFmt w:val="lowerLetter"/>
      <w:lvlText w:val="%2.%3.%4.%5.%6.%7.%8."/>
      <w:lvlJc w:val="left"/>
      <w:pPr>
        <w:tabs>
          <w:tab w:val="num" w:pos="0"/>
        </w:tabs>
        <w:ind w:left="5458" w:hanging="360"/>
      </w:pPr>
    </w:lvl>
    <w:lvl w:ilvl="8">
      <w:start w:val="1"/>
      <w:numFmt w:val="lowerRoman"/>
      <w:lvlText w:val="%2.%3.%4.%5.%6.%7.%8.%9."/>
      <w:lvlJc w:val="left"/>
      <w:pPr>
        <w:tabs>
          <w:tab w:val="num" w:pos="0"/>
        </w:tabs>
        <w:ind w:left="6178" w:hanging="180"/>
      </w:pPr>
    </w:lvl>
  </w:abstractNum>
  <w:abstractNum w:abstractNumId="10" w15:restartNumberingAfterBreak="0">
    <w:nsid w:val="0000000A"/>
    <w:multiLevelType w:val="multilevel"/>
    <w:tmpl w:val="0000000A"/>
    <w:name w:val="WW8Num10"/>
    <w:lvl w:ilvl="0">
      <w:start w:val="1"/>
      <w:numFmt w:val="bullet"/>
      <w:lvlText w:val="-"/>
      <w:lvlJc w:val="left"/>
      <w:pPr>
        <w:tabs>
          <w:tab w:val="num" w:pos="0"/>
        </w:tabs>
        <w:ind w:left="360" w:hanging="360"/>
      </w:pPr>
      <w:rPr>
        <w:rFonts w:ascii="Times New Roman" w:hAnsi="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15:restartNumberingAfterBreak="0">
    <w:nsid w:val="0000000B"/>
    <w:multiLevelType w:val="multilevel"/>
    <w:tmpl w:val="0000000B"/>
    <w:name w:val="WW8Num11"/>
    <w:lvl w:ilvl="0">
      <w:start w:val="13"/>
      <w:numFmt w:val="bullet"/>
      <w:lvlText w:val="–"/>
      <w:lvlJc w:val="left"/>
      <w:pPr>
        <w:tabs>
          <w:tab w:val="num" w:pos="0"/>
        </w:tabs>
        <w:ind w:left="720" w:hanging="360"/>
      </w:pPr>
      <w:rPr>
        <w:rFonts w:ascii="Times New Roman" w:hAnsi="Times New Roman"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D"/>
    <w:multiLevelType w:val="multilevel"/>
    <w:tmpl w:val="0000000D"/>
    <w:name w:val="WW8Num13"/>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4" w15:restartNumberingAfterBreak="0">
    <w:nsid w:val="0000000E"/>
    <w:multiLevelType w:val="multilevel"/>
    <w:tmpl w:val="0000000E"/>
    <w:name w:val="WW8Num1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5" w15:restartNumberingAfterBreak="0">
    <w:nsid w:val="0000000F"/>
    <w:multiLevelType w:val="multilevel"/>
    <w:tmpl w:val="0000000F"/>
    <w:name w:val="WW8Num1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CF9451D"/>
    <w:multiLevelType w:val="hybridMultilevel"/>
    <w:tmpl w:val="4E7665D6"/>
    <w:lvl w:ilvl="0" w:tplc="3E4A01DA">
      <w:start w:val="1"/>
      <w:numFmt w:val="bullet"/>
      <w:lvlText w:val="-"/>
      <w:lvlJc w:val="left"/>
      <w:pPr>
        <w:ind w:left="720" w:hanging="360"/>
      </w:pPr>
      <w:rPr>
        <w:rFonts w:ascii="TimesLT" w:eastAsia="Lucida Sans Unicode"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51482C"/>
    <w:multiLevelType w:val="multilevel"/>
    <w:tmpl w:val="991A17BA"/>
    <w:styleLink w:val="LFO51"/>
    <w:lvl w:ilvl="0">
      <w:start w:val="1"/>
      <w:numFmt w:val="decimal"/>
      <w:pStyle w:val="Stilius4"/>
      <w:lvlText w:val="%1."/>
      <w:lvlJc w:val="left"/>
      <w:pPr>
        <w:tabs>
          <w:tab w:val="num" w:pos="720"/>
        </w:tabs>
        <w:ind w:left="720" w:hanging="360"/>
      </w:pPr>
      <w:rPr>
        <w:rFonts w:hint="default"/>
      </w:rPr>
    </w:lvl>
    <w:lvl w:ilvl="1">
      <w:start w:val="1"/>
      <w:numFmt w:val="decimal"/>
      <w:isLgl/>
      <w:lvlText w:val="%1.%2."/>
      <w:lvlJc w:val="left"/>
      <w:pPr>
        <w:tabs>
          <w:tab w:val="num" w:pos="845"/>
        </w:tabs>
        <w:ind w:left="845" w:hanging="4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8223084"/>
    <w:multiLevelType w:val="multilevel"/>
    <w:tmpl w:val="4C4C5340"/>
    <w:lvl w:ilvl="0">
      <w:start w:val="1"/>
      <w:numFmt w:val="decimal"/>
      <w:pStyle w:val="Linija"/>
      <w:lvlText w:val="%1."/>
      <w:lvlJc w:val="left"/>
      <w:pPr>
        <w:ind w:left="5605" w:hanging="360"/>
      </w:pPr>
    </w:lvl>
    <w:lvl w:ilvl="1">
      <w:start w:val="1"/>
      <w:numFmt w:val="decimal"/>
      <w:isLgl/>
      <w:lvlText w:val="%1.%2."/>
      <w:lvlJc w:val="left"/>
      <w:pPr>
        <w:ind w:left="3621" w:hanging="36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19" w15:restartNumberingAfterBreak="0">
    <w:nsid w:val="39CA44FE"/>
    <w:multiLevelType w:val="hybridMultilevel"/>
    <w:tmpl w:val="D00E3380"/>
    <w:lvl w:ilvl="0" w:tplc="3E4A01DA">
      <w:start w:val="1"/>
      <w:numFmt w:val="bullet"/>
      <w:lvlText w:val="-"/>
      <w:lvlJc w:val="left"/>
      <w:pPr>
        <w:ind w:left="720" w:hanging="360"/>
      </w:pPr>
      <w:rPr>
        <w:rFonts w:ascii="TimesLT" w:eastAsia="Lucida Sans Unicode"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8B3D07"/>
    <w:multiLevelType w:val="multilevel"/>
    <w:tmpl w:val="DB2CA63A"/>
    <w:styleLink w:val="CurrentList1"/>
    <w:lvl w:ilvl="0">
      <w:start w:val="1"/>
      <w:numFmt w:val="decimal"/>
      <w:lvlText w:val="%1."/>
      <w:lvlJc w:val="left"/>
      <w:pPr>
        <w:ind w:left="1080" w:hanging="720"/>
      </w:pPr>
      <w:rPr>
        <w:rFonts w:asciiTheme="majorHAnsi" w:eastAsia="Lucida Sans Unicode" w:hAnsiTheme="majorHAnsi" w:cstheme="maj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334BE"/>
    <w:multiLevelType w:val="hybridMultilevel"/>
    <w:tmpl w:val="7E4C8DEA"/>
    <w:lvl w:ilvl="0" w:tplc="428EB4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C621E4"/>
    <w:multiLevelType w:val="multilevel"/>
    <w:tmpl w:val="D91CB612"/>
    <w:styleLink w:val="LFO5"/>
    <w:lvl w:ilvl="0">
      <w:start w:val="1"/>
      <w:numFmt w:val="none"/>
      <w:suff w:val="nothing"/>
      <w:lvlText w:val=".%1"/>
      <w:lvlJc w:val="left"/>
      <w:pPr>
        <w:ind w:left="720" w:hanging="360"/>
      </w:pPr>
    </w:lvl>
    <w:lvl w:ilvl="1">
      <w:start w:val="1"/>
      <w:numFmt w:val="decimal"/>
      <w:suff w:val="space"/>
      <w:lvlText w:val=".%2"/>
      <w:lvlJc w:val="left"/>
      <w:pPr>
        <w:ind w:left="180" w:firstLine="720"/>
      </w:pPr>
      <w:rPr>
        <w:b w:val="0"/>
        <w:i w:val="0"/>
        <w:strike/>
      </w:rPr>
    </w:lvl>
    <w:lvl w:ilvl="2">
      <w:start w:val="1"/>
      <w:numFmt w:val="decimal"/>
      <w:suff w:val="space"/>
      <w:lvlText w:val="............................%1.%2"/>
      <w:lvlJc w:val="left"/>
      <w:pPr>
        <w:ind w:left="294" w:firstLine="720"/>
      </w:pPr>
    </w:lvl>
    <w:lvl w:ilvl="3">
      <w:start w:val="1"/>
      <w:numFmt w:val="decimal"/>
      <w:lvlText w:val="............................%1.%2"/>
      <w:lvlJc w:val="left"/>
      <w:pPr>
        <w:ind w:left="1584" w:hanging="864"/>
      </w:pPr>
    </w:lvl>
    <w:lvl w:ilvl="4">
      <w:start w:val="1"/>
      <w:numFmt w:val="decimal"/>
      <w:lvlText w:val="............................%1.%2"/>
      <w:lvlJc w:val="left"/>
      <w:pPr>
        <w:ind w:left="1728" w:hanging="1008"/>
      </w:pPr>
    </w:lvl>
    <w:lvl w:ilvl="5">
      <w:start w:val="1"/>
      <w:numFmt w:val="decimal"/>
      <w:lvlText w:val="............................%1.%2"/>
      <w:lvlJc w:val="left"/>
      <w:pPr>
        <w:ind w:left="1872" w:hanging="1152"/>
      </w:pPr>
    </w:lvl>
    <w:lvl w:ilvl="6">
      <w:start w:val="1"/>
      <w:numFmt w:val="decimal"/>
      <w:lvlText w:val="............................%1.%2"/>
      <w:lvlJc w:val="left"/>
      <w:pPr>
        <w:ind w:left="2016" w:hanging="1296"/>
      </w:pPr>
    </w:lvl>
    <w:lvl w:ilvl="7">
      <w:start w:val="1"/>
      <w:numFmt w:val="decimal"/>
      <w:lvlText w:val="............................%1.%2"/>
      <w:lvlJc w:val="left"/>
      <w:pPr>
        <w:ind w:left="2160" w:hanging="1440"/>
      </w:pPr>
    </w:lvl>
    <w:lvl w:ilvl="8">
      <w:start w:val="1"/>
      <w:numFmt w:val="decimal"/>
      <w:lvlText w:val="............................%1.%2"/>
      <w:lvlJc w:val="left"/>
      <w:pPr>
        <w:ind w:left="2304" w:hanging="1584"/>
      </w:pPr>
    </w:lvl>
  </w:abstractNum>
  <w:num w:numId="1" w16cid:durableId="527253164">
    <w:abstractNumId w:val="1"/>
  </w:num>
  <w:num w:numId="2" w16cid:durableId="45752942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16cid:durableId="946040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8750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5630742">
    <w:abstractNumId w:val="22"/>
  </w:num>
  <w:num w:numId="6" w16cid:durableId="1040860734">
    <w:abstractNumId w:val="17"/>
  </w:num>
  <w:num w:numId="7" w16cid:durableId="156306785">
    <w:abstractNumId w:val="20"/>
  </w:num>
  <w:num w:numId="8" w16cid:durableId="298844313">
    <w:abstractNumId w:val="21"/>
  </w:num>
  <w:num w:numId="9" w16cid:durableId="297146943">
    <w:abstractNumId w:val="16"/>
  </w:num>
  <w:num w:numId="10" w16cid:durableId="105088078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970"/>
    <w:rsid w:val="00000298"/>
    <w:rsid w:val="000065C0"/>
    <w:rsid w:val="00012B0D"/>
    <w:rsid w:val="00017C72"/>
    <w:rsid w:val="00017D89"/>
    <w:rsid w:val="00023E91"/>
    <w:rsid w:val="000350E2"/>
    <w:rsid w:val="00046B38"/>
    <w:rsid w:val="00056CFC"/>
    <w:rsid w:val="00064F97"/>
    <w:rsid w:val="00074CAA"/>
    <w:rsid w:val="0007572C"/>
    <w:rsid w:val="000774D7"/>
    <w:rsid w:val="00077F5F"/>
    <w:rsid w:val="000808B4"/>
    <w:rsid w:val="00091809"/>
    <w:rsid w:val="0009545F"/>
    <w:rsid w:val="000A210F"/>
    <w:rsid w:val="000B49F1"/>
    <w:rsid w:val="000B58CB"/>
    <w:rsid w:val="000B5BBE"/>
    <w:rsid w:val="000C36BF"/>
    <w:rsid w:val="000E5CCC"/>
    <w:rsid w:val="000F40D0"/>
    <w:rsid w:val="000F65D3"/>
    <w:rsid w:val="000F71AC"/>
    <w:rsid w:val="00101849"/>
    <w:rsid w:val="00127125"/>
    <w:rsid w:val="00133E73"/>
    <w:rsid w:val="00134BBE"/>
    <w:rsid w:val="0015250A"/>
    <w:rsid w:val="001648B1"/>
    <w:rsid w:val="00164B1A"/>
    <w:rsid w:val="00192942"/>
    <w:rsid w:val="00196339"/>
    <w:rsid w:val="001A212C"/>
    <w:rsid w:val="001B5ADC"/>
    <w:rsid w:val="001D15CB"/>
    <w:rsid w:val="001D33A8"/>
    <w:rsid w:val="001E542A"/>
    <w:rsid w:val="001E5542"/>
    <w:rsid w:val="00204CC8"/>
    <w:rsid w:val="002102B4"/>
    <w:rsid w:val="00213E08"/>
    <w:rsid w:val="00230DBA"/>
    <w:rsid w:val="002465C9"/>
    <w:rsid w:val="002605F8"/>
    <w:rsid w:val="002634B3"/>
    <w:rsid w:val="00264623"/>
    <w:rsid w:val="00273C1B"/>
    <w:rsid w:val="00287C1C"/>
    <w:rsid w:val="00291C4E"/>
    <w:rsid w:val="002B16E0"/>
    <w:rsid w:val="002C56DE"/>
    <w:rsid w:val="002D35AE"/>
    <w:rsid w:val="002D5FDE"/>
    <w:rsid w:val="002D6D64"/>
    <w:rsid w:val="002E438B"/>
    <w:rsid w:val="002F3421"/>
    <w:rsid w:val="002F7D61"/>
    <w:rsid w:val="00300C64"/>
    <w:rsid w:val="00301351"/>
    <w:rsid w:val="00301AEB"/>
    <w:rsid w:val="00341E76"/>
    <w:rsid w:val="00360F25"/>
    <w:rsid w:val="003662F4"/>
    <w:rsid w:val="00377B60"/>
    <w:rsid w:val="00386A4D"/>
    <w:rsid w:val="00394046"/>
    <w:rsid w:val="003B0AE9"/>
    <w:rsid w:val="003C404F"/>
    <w:rsid w:val="003C520A"/>
    <w:rsid w:val="003E261B"/>
    <w:rsid w:val="003F4254"/>
    <w:rsid w:val="003F758D"/>
    <w:rsid w:val="004208A3"/>
    <w:rsid w:val="004235B9"/>
    <w:rsid w:val="004263D5"/>
    <w:rsid w:val="00426C83"/>
    <w:rsid w:val="00427261"/>
    <w:rsid w:val="004304C2"/>
    <w:rsid w:val="00434577"/>
    <w:rsid w:val="004378AF"/>
    <w:rsid w:val="0044358D"/>
    <w:rsid w:val="0046259F"/>
    <w:rsid w:val="00470A50"/>
    <w:rsid w:val="00491134"/>
    <w:rsid w:val="00491D67"/>
    <w:rsid w:val="00493AAE"/>
    <w:rsid w:val="004A2F4B"/>
    <w:rsid w:val="004B5644"/>
    <w:rsid w:val="004B5652"/>
    <w:rsid w:val="004D4510"/>
    <w:rsid w:val="004E0C7D"/>
    <w:rsid w:val="004F1635"/>
    <w:rsid w:val="004F37C7"/>
    <w:rsid w:val="004F7832"/>
    <w:rsid w:val="00502F23"/>
    <w:rsid w:val="00510D93"/>
    <w:rsid w:val="005119A1"/>
    <w:rsid w:val="00515048"/>
    <w:rsid w:val="0052132F"/>
    <w:rsid w:val="00524622"/>
    <w:rsid w:val="00532F94"/>
    <w:rsid w:val="00561922"/>
    <w:rsid w:val="00566E3B"/>
    <w:rsid w:val="005740FA"/>
    <w:rsid w:val="00577E74"/>
    <w:rsid w:val="00597810"/>
    <w:rsid w:val="005E01C6"/>
    <w:rsid w:val="005E4914"/>
    <w:rsid w:val="005E7A10"/>
    <w:rsid w:val="005F120C"/>
    <w:rsid w:val="005F7970"/>
    <w:rsid w:val="00607B5A"/>
    <w:rsid w:val="00624FF7"/>
    <w:rsid w:val="0064735E"/>
    <w:rsid w:val="0066420E"/>
    <w:rsid w:val="00673415"/>
    <w:rsid w:val="00676FB7"/>
    <w:rsid w:val="006818F0"/>
    <w:rsid w:val="006834F3"/>
    <w:rsid w:val="00690113"/>
    <w:rsid w:val="00691261"/>
    <w:rsid w:val="00691359"/>
    <w:rsid w:val="0069363E"/>
    <w:rsid w:val="006B4DDF"/>
    <w:rsid w:val="006B5E6B"/>
    <w:rsid w:val="006C27B6"/>
    <w:rsid w:val="006D0029"/>
    <w:rsid w:val="006E0694"/>
    <w:rsid w:val="006E40DB"/>
    <w:rsid w:val="006E6187"/>
    <w:rsid w:val="006E7E1D"/>
    <w:rsid w:val="00705AEC"/>
    <w:rsid w:val="00726D6D"/>
    <w:rsid w:val="007336CD"/>
    <w:rsid w:val="00740209"/>
    <w:rsid w:val="00751D83"/>
    <w:rsid w:val="00755F95"/>
    <w:rsid w:val="00757907"/>
    <w:rsid w:val="00764DB6"/>
    <w:rsid w:val="00766CC4"/>
    <w:rsid w:val="0077066F"/>
    <w:rsid w:val="00772F77"/>
    <w:rsid w:val="007767DC"/>
    <w:rsid w:val="00777F35"/>
    <w:rsid w:val="00786C93"/>
    <w:rsid w:val="00796BAE"/>
    <w:rsid w:val="007A07EE"/>
    <w:rsid w:val="007A471A"/>
    <w:rsid w:val="007B5EF9"/>
    <w:rsid w:val="007C6DE3"/>
    <w:rsid w:val="007C7EC2"/>
    <w:rsid w:val="007D16B8"/>
    <w:rsid w:val="007D24C8"/>
    <w:rsid w:val="007D2E79"/>
    <w:rsid w:val="007D4609"/>
    <w:rsid w:val="007E282C"/>
    <w:rsid w:val="007E3764"/>
    <w:rsid w:val="007E5AEC"/>
    <w:rsid w:val="007F4CDB"/>
    <w:rsid w:val="007F6163"/>
    <w:rsid w:val="007F73EA"/>
    <w:rsid w:val="0080397D"/>
    <w:rsid w:val="00812723"/>
    <w:rsid w:val="008134C9"/>
    <w:rsid w:val="00815BEE"/>
    <w:rsid w:val="00817544"/>
    <w:rsid w:val="0083067F"/>
    <w:rsid w:val="0083403D"/>
    <w:rsid w:val="008406F5"/>
    <w:rsid w:val="00840FBA"/>
    <w:rsid w:val="008523F6"/>
    <w:rsid w:val="00857677"/>
    <w:rsid w:val="00875EA8"/>
    <w:rsid w:val="00877350"/>
    <w:rsid w:val="00891332"/>
    <w:rsid w:val="008A47F7"/>
    <w:rsid w:val="008A5373"/>
    <w:rsid w:val="008A62B5"/>
    <w:rsid w:val="008B1E48"/>
    <w:rsid w:val="008B2CE8"/>
    <w:rsid w:val="008B44E1"/>
    <w:rsid w:val="008C39BC"/>
    <w:rsid w:val="008C4AF3"/>
    <w:rsid w:val="008C627E"/>
    <w:rsid w:val="008F1A1B"/>
    <w:rsid w:val="008F5BCF"/>
    <w:rsid w:val="008F7715"/>
    <w:rsid w:val="00915CA4"/>
    <w:rsid w:val="00931194"/>
    <w:rsid w:val="0093473E"/>
    <w:rsid w:val="00936094"/>
    <w:rsid w:val="00944E8E"/>
    <w:rsid w:val="00947DCC"/>
    <w:rsid w:val="009501C4"/>
    <w:rsid w:val="0095097B"/>
    <w:rsid w:val="00964F33"/>
    <w:rsid w:val="00972A13"/>
    <w:rsid w:val="009863A0"/>
    <w:rsid w:val="00990857"/>
    <w:rsid w:val="009A1023"/>
    <w:rsid w:val="009A28D5"/>
    <w:rsid w:val="009D4F11"/>
    <w:rsid w:val="009E41DE"/>
    <w:rsid w:val="009E7AF2"/>
    <w:rsid w:val="009F0228"/>
    <w:rsid w:val="00A037FF"/>
    <w:rsid w:val="00A10F97"/>
    <w:rsid w:val="00A21CD7"/>
    <w:rsid w:val="00A56803"/>
    <w:rsid w:val="00A620D1"/>
    <w:rsid w:val="00A630EE"/>
    <w:rsid w:val="00A66755"/>
    <w:rsid w:val="00A804B6"/>
    <w:rsid w:val="00A810CC"/>
    <w:rsid w:val="00AC2BEE"/>
    <w:rsid w:val="00AE1CBA"/>
    <w:rsid w:val="00AF1DB3"/>
    <w:rsid w:val="00AF3BF6"/>
    <w:rsid w:val="00AF5FBC"/>
    <w:rsid w:val="00AF69D4"/>
    <w:rsid w:val="00B06A7D"/>
    <w:rsid w:val="00B1270A"/>
    <w:rsid w:val="00B23740"/>
    <w:rsid w:val="00B357C1"/>
    <w:rsid w:val="00B4222E"/>
    <w:rsid w:val="00B50305"/>
    <w:rsid w:val="00B51993"/>
    <w:rsid w:val="00B573F3"/>
    <w:rsid w:val="00B617F8"/>
    <w:rsid w:val="00B77B1E"/>
    <w:rsid w:val="00B83B55"/>
    <w:rsid w:val="00B94569"/>
    <w:rsid w:val="00BA51DA"/>
    <w:rsid w:val="00BE27CC"/>
    <w:rsid w:val="00BF0475"/>
    <w:rsid w:val="00C23DD8"/>
    <w:rsid w:val="00C411AB"/>
    <w:rsid w:val="00C4186E"/>
    <w:rsid w:val="00C5607D"/>
    <w:rsid w:val="00C57C11"/>
    <w:rsid w:val="00C67EDE"/>
    <w:rsid w:val="00C715B0"/>
    <w:rsid w:val="00C7356F"/>
    <w:rsid w:val="00CB14A6"/>
    <w:rsid w:val="00CB4BEA"/>
    <w:rsid w:val="00CB63C9"/>
    <w:rsid w:val="00CB6763"/>
    <w:rsid w:val="00CB6E45"/>
    <w:rsid w:val="00CB7D9E"/>
    <w:rsid w:val="00CC08D5"/>
    <w:rsid w:val="00CC452F"/>
    <w:rsid w:val="00CC6FD1"/>
    <w:rsid w:val="00CD75A5"/>
    <w:rsid w:val="00CD7CC8"/>
    <w:rsid w:val="00CE3CC8"/>
    <w:rsid w:val="00D01ED0"/>
    <w:rsid w:val="00D01F5F"/>
    <w:rsid w:val="00D05255"/>
    <w:rsid w:val="00D07B21"/>
    <w:rsid w:val="00D274DF"/>
    <w:rsid w:val="00D27EB5"/>
    <w:rsid w:val="00D32A8B"/>
    <w:rsid w:val="00D437BD"/>
    <w:rsid w:val="00D449BF"/>
    <w:rsid w:val="00D47381"/>
    <w:rsid w:val="00D53369"/>
    <w:rsid w:val="00D6349E"/>
    <w:rsid w:val="00D83D10"/>
    <w:rsid w:val="00D86125"/>
    <w:rsid w:val="00D87F93"/>
    <w:rsid w:val="00D94941"/>
    <w:rsid w:val="00DA0080"/>
    <w:rsid w:val="00DC0189"/>
    <w:rsid w:val="00DC3A29"/>
    <w:rsid w:val="00DC4D71"/>
    <w:rsid w:val="00DD6D63"/>
    <w:rsid w:val="00DD7791"/>
    <w:rsid w:val="00E13A17"/>
    <w:rsid w:val="00E319ED"/>
    <w:rsid w:val="00E32A5D"/>
    <w:rsid w:val="00E32DE8"/>
    <w:rsid w:val="00E370DB"/>
    <w:rsid w:val="00E41616"/>
    <w:rsid w:val="00E62EDB"/>
    <w:rsid w:val="00E94EA6"/>
    <w:rsid w:val="00E959A2"/>
    <w:rsid w:val="00E959C9"/>
    <w:rsid w:val="00EA0894"/>
    <w:rsid w:val="00EA638E"/>
    <w:rsid w:val="00EA64F8"/>
    <w:rsid w:val="00EA751B"/>
    <w:rsid w:val="00EA7B27"/>
    <w:rsid w:val="00EA7CF5"/>
    <w:rsid w:val="00EB7717"/>
    <w:rsid w:val="00EC4BB1"/>
    <w:rsid w:val="00ED50C6"/>
    <w:rsid w:val="00ED69B4"/>
    <w:rsid w:val="00EE6763"/>
    <w:rsid w:val="00EF5035"/>
    <w:rsid w:val="00F309D5"/>
    <w:rsid w:val="00F331D7"/>
    <w:rsid w:val="00F3507F"/>
    <w:rsid w:val="00F46560"/>
    <w:rsid w:val="00F46700"/>
    <w:rsid w:val="00F55CFE"/>
    <w:rsid w:val="00F620B4"/>
    <w:rsid w:val="00F62107"/>
    <w:rsid w:val="00F676B8"/>
    <w:rsid w:val="00F91F2F"/>
    <w:rsid w:val="00FA2E39"/>
    <w:rsid w:val="00FA7F99"/>
    <w:rsid w:val="00FE3E77"/>
    <w:rsid w:val="00FF0A3E"/>
    <w:rsid w:val="00FF7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1829"/>
  <w15:chartTrackingRefBased/>
  <w15:docId w15:val="{C77D1862-31C2-4415-90F0-47670092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2F4B"/>
    <w:pPr>
      <w:suppressAutoHyphens/>
      <w:spacing w:after="0" w:line="240" w:lineRule="auto"/>
    </w:pPr>
    <w:rPr>
      <w:rFonts w:ascii="TimesLT" w:eastAsia="Times New Roman" w:hAnsi="TimesLT" w:cs="Times New Roman"/>
      <w:sz w:val="24"/>
      <w:szCs w:val="20"/>
      <w:lang w:val="en-GB" w:eastAsia="ar-SA"/>
    </w:rPr>
  </w:style>
  <w:style w:type="paragraph" w:styleId="Antrat1">
    <w:name w:val="heading 1"/>
    <w:basedOn w:val="prastasis"/>
    <w:next w:val="prastasis"/>
    <w:link w:val="Antrat1Diagrama"/>
    <w:qFormat/>
    <w:rsid w:val="005F7970"/>
    <w:pPr>
      <w:keepNext/>
      <w:numPr>
        <w:numId w:val="1"/>
      </w:numPr>
      <w:spacing w:line="360" w:lineRule="auto"/>
      <w:jc w:val="center"/>
      <w:outlineLvl w:val="0"/>
    </w:pPr>
    <w:rPr>
      <w:b/>
    </w:rPr>
  </w:style>
  <w:style w:type="paragraph" w:styleId="Antrat2">
    <w:name w:val="heading 2"/>
    <w:aliases w:val="Title Header2"/>
    <w:basedOn w:val="prastasis"/>
    <w:next w:val="prastasis"/>
    <w:link w:val="Antrat2Diagrama"/>
    <w:unhideWhenUsed/>
    <w:qFormat/>
    <w:rsid w:val="005F7970"/>
    <w:pPr>
      <w:keepNext/>
      <w:spacing w:before="240" w:after="60"/>
      <w:outlineLvl w:val="1"/>
    </w:pPr>
    <w:rPr>
      <w:rFonts w:ascii="Calibri Light" w:hAnsi="Calibri Light"/>
      <w:b/>
      <w:bCs/>
      <w:i/>
      <w:iCs/>
      <w:sz w:val="28"/>
      <w:szCs w:val="28"/>
    </w:rPr>
  </w:style>
  <w:style w:type="paragraph" w:styleId="Antrat3">
    <w:name w:val="heading 3"/>
    <w:aliases w:val="Section Header3,Sub-Clause Paragraph"/>
    <w:basedOn w:val="prastasis"/>
    <w:next w:val="prastasis"/>
    <w:link w:val="Antrat3Diagrama"/>
    <w:unhideWhenUsed/>
    <w:qFormat/>
    <w:rsid w:val="005F7970"/>
    <w:pPr>
      <w:keepNext/>
      <w:spacing w:before="240" w:after="60"/>
      <w:outlineLvl w:val="2"/>
    </w:pPr>
    <w:rPr>
      <w:rFonts w:ascii="Calibri Light" w:hAnsi="Calibri Light"/>
      <w:b/>
      <w:bCs/>
      <w:sz w:val="26"/>
      <w:szCs w:val="26"/>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5F7970"/>
    <w:pPr>
      <w:keepNext/>
      <w:tabs>
        <w:tab w:val="num" w:pos="1584"/>
      </w:tabs>
      <w:suppressAutoHyphens w:val="0"/>
      <w:ind w:left="1584" w:hanging="864"/>
      <w:outlineLvl w:val="3"/>
    </w:pPr>
    <w:rPr>
      <w:rFonts w:ascii="Times New Roman" w:hAnsi="Times New Roman"/>
      <w:b/>
      <w:sz w:val="44"/>
      <w:lang w:val="x-none" w:eastAsia="x-none"/>
    </w:rPr>
  </w:style>
  <w:style w:type="paragraph" w:styleId="Antrat5">
    <w:name w:val="heading 5"/>
    <w:basedOn w:val="prastasis"/>
    <w:next w:val="prastasis"/>
    <w:link w:val="Antrat5Diagrama"/>
    <w:qFormat/>
    <w:rsid w:val="005F7970"/>
    <w:pPr>
      <w:keepNext/>
      <w:tabs>
        <w:tab w:val="num" w:pos="1728"/>
      </w:tabs>
      <w:suppressAutoHyphens w:val="0"/>
      <w:ind w:left="172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qFormat/>
    <w:rsid w:val="005F7970"/>
    <w:pPr>
      <w:keepNext/>
      <w:tabs>
        <w:tab w:val="num" w:pos="1872"/>
      </w:tabs>
      <w:suppressAutoHyphens w:val="0"/>
      <w:ind w:left="187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qFormat/>
    <w:rsid w:val="005F7970"/>
    <w:pPr>
      <w:keepNext/>
      <w:tabs>
        <w:tab w:val="num" w:pos="2016"/>
      </w:tabs>
      <w:suppressAutoHyphens w:val="0"/>
      <w:ind w:left="2016" w:hanging="1296"/>
      <w:outlineLvl w:val="6"/>
    </w:pPr>
    <w:rPr>
      <w:rFonts w:ascii="Times New Roman" w:hAnsi="Times New Roman"/>
      <w:sz w:val="48"/>
      <w:lang w:val="x-none" w:eastAsia="x-none"/>
    </w:rPr>
  </w:style>
  <w:style w:type="paragraph" w:styleId="Antrat8">
    <w:name w:val="heading 8"/>
    <w:basedOn w:val="prastasis"/>
    <w:next w:val="prastasis"/>
    <w:link w:val="Antrat8Diagrama"/>
    <w:qFormat/>
    <w:rsid w:val="005F7970"/>
    <w:pPr>
      <w:keepNext/>
      <w:tabs>
        <w:tab w:val="num" w:pos="2160"/>
      </w:tabs>
      <w:suppressAutoHyphens w:val="0"/>
      <w:ind w:left="216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qFormat/>
    <w:rsid w:val="005F7970"/>
    <w:pPr>
      <w:keepNext/>
      <w:tabs>
        <w:tab w:val="num" w:pos="2304"/>
      </w:tabs>
      <w:suppressAutoHyphens w:val="0"/>
      <w:ind w:left="2304" w:hanging="1584"/>
      <w:outlineLvl w:val="8"/>
    </w:pPr>
    <w:rPr>
      <w:rFonts w:ascii="Times New Roman" w:hAnsi="Times New Roman"/>
      <w:sz w:val="4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F7970"/>
    <w:rPr>
      <w:rFonts w:ascii="TimesLT" w:eastAsia="Times New Roman" w:hAnsi="TimesLT" w:cs="Times New Roman"/>
      <w:b/>
      <w:sz w:val="24"/>
      <w:szCs w:val="20"/>
      <w:lang w:val="en-GB" w:eastAsia="ar-SA"/>
    </w:rPr>
  </w:style>
  <w:style w:type="character" w:customStyle="1" w:styleId="Antrat2Diagrama">
    <w:name w:val="Antraštė 2 Diagrama"/>
    <w:aliases w:val="Title Header2 Diagrama"/>
    <w:basedOn w:val="Numatytasispastraiposriftas"/>
    <w:link w:val="Antrat2"/>
    <w:rsid w:val="005F7970"/>
    <w:rPr>
      <w:rFonts w:ascii="Calibri Light" w:eastAsia="Times New Roman" w:hAnsi="Calibri Light" w:cs="Times New Roman"/>
      <w:b/>
      <w:bCs/>
      <w:i/>
      <w:iCs/>
      <w:sz w:val="28"/>
      <w:szCs w:val="28"/>
      <w:lang w:val="en-GB" w:eastAsia="ar-SA"/>
    </w:rPr>
  </w:style>
  <w:style w:type="character" w:customStyle="1" w:styleId="Antrat3Diagrama">
    <w:name w:val="Antraštė 3 Diagrama"/>
    <w:aliases w:val="Section Header3 Diagrama,Sub-Clause Paragraph Diagrama"/>
    <w:basedOn w:val="Numatytasispastraiposriftas"/>
    <w:link w:val="Antrat3"/>
    <w:rsid w:val="005F7970"/>
    <w:rPr>
      <w:rFonts w:ascii="Calibri Light" w:eastAsia="Times New Roman" w:hAnsi="Calibri Light" w:cs="Times New Roman"/>
      <w:b/>
      <w:bCs/>
      <w:sz w:val="26"/>
      <w:szCs w:val="26"/>
      <w:lang w:val="en-GB" w:eastAsia="ar-SA"/>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5F7970"/>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5F7970"/>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5F7970"/>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5F7970"/>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5F7970"/>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5F7970"/>
    <w:rPr>
      <w:rFonts w:ascii="Times New Roman" w:eastAsia="Times New Roman" w:hAnsi="Times New Roman" w:cs="Times New Roman"/>
      <w:sz w:val="40"/>
      <w:szCs w:val="20"/>
      <w:lang w:val="x-none"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5F7970"/>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5F7970"/>
    <w:rPr>
      <w:rFonts w:ascii="TimesLT" w:eastAsia="Times New Roman" w:hAnsi="TimesLT" w:cs="Times New Roman"/>
      <w:sz w:val="24"/>
      <w:szCs w:val="20"/>
      <w:lang w:val="en-GB" w:eastAsia="ar-SA"/>
    </w:rPr>
  </w:style>
  <w:style w:type="paragraph" w:styleId="Antrats">
    <w:name w:val="header"/>
    <w:basedOn w:val="prastasis"/>
    <w:link w:val="AntratsDiagrama"/>
    <w:rsid w:val="005F7970"/>
    <w:pPr>
      <w:tabs>
        <w:tab w:val="center" w:pos="4320"/>
        <w:tab w:val="right" w:pos="8640"/>
      </w:tabs>
    </w:pPr>
  </w:style>
  <w:style w:type="character" w:customStyle="1" w:styleId="AntratsDiagrama">
    <w:name w:val="Antraštės Diagrama"/>
    <w:basedOn w:val="Numatytasispastraiposriftas"/>
    <w:link w:val="Antrats"/>
    <w:rsid w:val="005F7970"/>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5F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iankstoformatuotasDiagrama">
    <w:name w:val="HTML iš anksto formatuotas Diagrama"/>
    <w:basedOn w:val="Numatytasispastraiposriftas"/>
    <w:link w:val="HTMLiankstoformatuotas"/>
    <w:rsid w:val="005F7970"/>
    <w:rPr>
      <w:rFonts w:ascii="Courier New" w:eastAsia="Times New Roman" w:hAnsi="Courier New" w:cs="Times New Roman"/>
      <w:sz w:val="20"/>
      <w:szCs w:val="20"/>
      <w:lang w:val="x-none" w:eastAsia="ar-SA"/>
    </w:rPr>
  </w:style>
  <w:style w:type="paragraph" w:styleId="Debesliotekstas">
    <w:name w:val="Balloon Text"/>
    <w:basedOn w:val="prastasis"/>
    <w:link w:val="DebesliotekstasDiagrama"/>
    <w:unhideWhenUsed/>
    <w:rsid w:val="005F7970"/>
    <w:rPr>
      <w:rFonts w:ascii="Tahoma" w:hAnsi="Tahoma"/>
      <w:sz w:val="16"/>
      <w:szCs w:val="16"/>
    </w:rPr>
  </w:style>
  <w:style w:type="character" w:customStyle="1" w:styleId="DebesliotekstasDiagrama">
    <w:name w:val="Debesėlio tekstas Diagrama"/>
    <w:basedOn w:val="Numatytasispastraiposriftas"/>
    <w:link w:val="Debesliotekstas"/>
    <w:rsid w:val="005F7970"/>
    <w:rPr>
      <w:rFonts w:ascii="Tahoma" w:eastAsia="Times New Roman" w:hAnsi="Tahoma" w:cs="Times New Roman"/>
      <w:sz w:val="16"/>
      <w:szCs w:val="16"/>
      <w:lang w:val="en-GB" w:eastAsia="ar-SA"/>
    </w:rPr>
  </w:style>
  <w:style w:type="character" w:styleId="Hipersaitas">
    <w:name w:val="Hyperlink"/>
    <w:unhideWhenUsed/>
    <w:rsid w:val="005F7970"/>
    <w:rPr>
      <w:color w:val="0563C1"/>
      <w:u w:val="single"/>
    </w:rPr>
  </w:style>
  <w:style w:type="character" w:customStyle="1" w:styleId="FontStyle51">
    <w:name w:val="Font Style51"/>
    <w:uiPriority w:val="99"/>
    <w:rsid w:val="005F7970"/>
    <w:rPr>
      <w:rFonts w:ascii="Times New Roman" w:hAnsi="Times New Roman"/>
      <w:b/>
      <w:sz w:val="22"/>
    </w:rPr>
  </w:style>
  <w:style w:type="paragraph" w:customStyle="1" w:styleId="Style10">
    <w:name w:val="Style10"/>
    <w:basedOn w:val="prastasis"/>
    <w:uiPriority w:val="99"/>
    <w:rsid w:val="005F7970"/>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5F797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F797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rsid w:val="005F797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5F7970"/>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5F797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5F797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5F797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5F7970"/>
  </w:style>
  <w:style w:type="paragraph" w:customStyle="1" w:styleId="Default">
    <w:name w:val="Default"/>
    <w:rsid w:val="005F79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
    <w:name w:val="Body Text Indent"/>
    <w:basedOn w:val="prastasis"/>
    <w:link w:val="PagrindiniotekstotraukaDiagrama"/>
    <w:rsid w:val="005F7970"/>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basedOn w:val="Numatytasispastraiposriftas"/>
    <w:link w:val="Pagrindiniotekstotrauka"/>
    <w:rsid w:val="005F7970"/>
    <w:rPr>
      <w:rFonts w:ascii="Times New Roman" w:eastAsia="Times New Roman" w:hAnsi="Times New Roman" w:cs="Times New Roman"/>
      <w:sz w:val="26"/>
      <w:szCs w:val="24"/>
    </w:rPr>
  </w:style>
  <w:style w:type="paragraph" w:customStyle="1" w:styleId="CharChar14DiagramaDiagramaCharCharDiagramaDiagramaCharCharDiagramaDiagrama">
    <w:name w:val="Char Char14 Diagrama Diagrama Char Char Diagrama Diagrama Char Char Diagrama Diagrama"/>
    <w:basedOn w:val="prastasis"/>
    <w:rsid w:val="005F7970"/>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5F7970"/>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basedOn w:val="Numatytasispastraiposriftas"/>
    <w:link w:val="Pagrindiniotekstotrauka2"/>
    <w:rsid w:val="005F7970"/>
    <w:rPr>
      <w:rFonts w:ascii="Times New Roman" w:eastAsia="Times New Roman" w:hAnsi="Times New Roman" w:cs="Times New Roman"/>
      <w:sz w:val="24"/>
      <w:szCs w:val="24"/>
      <w:lang w:eastAsia="lt-LT"/>
    </w:rPr>
  </w:style>
  <w:style w:type="character" w:styleId="Emfaz">
    <w:name w:val="Emphasis"/>
    <w:uiPriority w:val="20"/>
    <w:qFormat/>
    <w:rsid w:val="005F7970"/>
    <w:rPr>
      <w:i/>
      <w:iCs/>
    </w:rPr>
  </w:style>
  <w:style w:type="paragraph" w:styleId="Pagrindiniotekstotrauka3">
    <w:name w:val="Body Text Indent 3"/>
    <w:basedOn w:val="prastasis"/>
    <w:link w:val="Pagrindiniotekstotrauka3Diagrama"/>
    <w:unhideWhenUsed/>
    <w:rsid w:val="005F797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F7970"/>
    <w:rPr>
      <w:rFonts w:ascii="TimesLT" w:eastAsia="Times New Roman" w:hAnsi="TimesLT" w:cs="Times New Roman"/>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34"/>
    <w:qFormat/>
    <w:rsid w:val="005F7970"/>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5F7970"/>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basedOn w:val="Numatytasispastraiposriftas"/>
    <w:link w:val="Pagrindinistekstas3"/>
    <w:uiPriority w:val="99"/>
    <w:rsid w:val="005F7970"/>
    <w:rPr>
      <w:rFonts w:ascii="Times New Roman" w:eastAsia="Times New Roman" w:hAnsi="Times New Roman" w:cs="Times New Roman"/>
      <w:sz w:val="16"/>
      <w:szCs w:val="16"/>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5F7970"/>
    <w:pPr>
      <w:suppressAutoHyphens w:val="0"/>
      <w:spacing w:after="120" w:line="276" w:lineRule="auto"/>
    </w:pPr>
    <w:rPr>
      <w:rFonts w:ascii="Times New Roman" w:eastAsia="Calibri" w:hAnsi="Times New Roman"/>
      <w:szCs w:val="22"/>
      <w:lang w:val="x-none"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basedOn w:val="Numatytasispastraiposriftas"/>
    <w:link w:val="Pagrindinistekstas"/>
    <w:rsid w:val="005F7970"/>
    <w:rPr>
      <w:rFonts w:ascii="Times New Roman" w:eastAsia="Calibri" w:hAnsi="Times New Roman" w:cs="Times New Roman"/>
      <w:sz w:val="24"/>
      <w:lang w:val="x-none"/>
    </w:rPr>
  </w:style>
  <w:style w:type="character" w:customStyle="1" w:styleId="Stilius1Diagrama">
    <w:name w:val="Stilius1 Diagrama"/>
    <w:link w:val="Stilius1"/>
    <w:locked/>
    <w:rsid w:val="005F7970"/>
    <w:rPr>
      <w:rFonts w:ascii="Times New Roman" w:hAnsi="Times New Roman"/>
      <w:b/>
      <w:sz w:val="24"/>
      <w:szCs w:val="24"/>
      <w:lang w:val="x-none"/>
    </w:rPr>
  </w:style>
  <w:style w:type="paragraph" w:customStyle="1" w:styleId="Stilius1">
    <w:name w:val="Stilius1"/>
    <w:basedOn w:val="prastasis"/>
    <w:link w:val="Stilius1Diagrama"/>
    <w:autoRedefine/>
    <w:qFormat/>
    <w:rsid w:val="005F7970"/>
    <w:pPr>
      <w:suppressAutoHyphens w:val="0"/>
      <w:jc w:val="center"/>
    </w:pPr>
    <w:rPr>
      <w:rFonts w:ascii="Times New Roman" w:eastAsiaTheme="minorHAnsi" w:hAnsi="Times New Roman" w:cstheme="minorBidi"/>
      <w:b/>
      <w:szCs w:val="24"/>
      <w:lang w:val="x-none" w:eastAsia="en-US"/>
    </w:rPr>
  </w:style>
  <w:style w:type="character" w:customStyle="1" w:styleId="Stilius3Diagrama">
    <w:name w:val="Stilius3 Diagrama"/>
    <w:link w:val="Stilius3"/>
    <w:locked/>
    <w:rsid w:val="005F7970"/>
  </w:style>
  <w:style w:type="paragraph" w:customStyle="1" w:styleId="Stilius3">
    <w:name w:val="Stilius3"/>
    <w:basedOn w:val="prastasis"/>
    <w:link w:val="Stilius3Diagrama"/>
    <w:qFormat/>
    <w:rsid w:val="005F7970"/>
    <w:pPr>
      <w:suppressAutoHyphens w:val="0"/>
      <w:spacing w:before="200"/>
      <w:jc w:val="both"/>
    </w:pPr>
    <w:rPr>
      <w:rFonts w:asciiTheme="minorHAnsi" w:eastAsiaTheme="minorHAnsi" w:hAnsiTheme="minorHAnsi" w:cstheme="minorBidi"/>
      <w:sz w:val="22"/>
      <w:szCs w:val="22"/>
      <w:lang w:val="lt-LT" w:eastAsia="en-US"/>
    </w:rPr>
  </w:style>
  <w:style w:type="character" w:styleId="Grietas">
    <w:name w:val="Strong"/>
    <w:uiPriority w:val="22"/>
    <w:qFormat/>
    <w:rsid w:val="005F7970"/>
    <w:rPr>
      <w:b/>
      <w:bCs/>
    </w:rPr>
  </w:style>
  <w:style w:type="paragraph" w:customStyle="1" w:styleId="CentrBoldm">
    <w:name w:val="CentrBoldm"/>
    <w:basedOn w:val="prastasis"/>
    <w:rsid w:val="005F7970"/>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rsid w:val="005F79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F7970"/>
    <w:pPr>
      <w:suppressAutoHyphens w:val="0"/>
      <w:spacing w:before="100" w:beforeAutospacing="1" w:after="100" w:afterAutospacing="1"/>
    </w:pPr>
    <w:rPr>
      <w:rFonts w:ascii="Times New Roman" w:hAnsi="Times New Roman"/>
      <w:szCs w:val="24"/>
      <w:lang w:val="lt-LT" w:eastAsia="lt-LT"/>
    </w:rPr>
  </w:style>
  <w:style w:type="paragraph" w:customStyle="1" w:styleId="Punktai">
    <w:name w:val="Punktai"/>
    <w:basedOn w:val="prastasis"/>
    <w:rsid w:val="005F7970"/>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5F7970"/>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5F7970"/>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5F7970"/>
    <w:pPr>
      <w:spacing w:after="0" w:line="240" w:lineRule="auto"/>
    </w:pPr>
    <w:rPr>
      <w:rFonts w:ascii="Times New Roman" w:eastAsia="Calibri" w:hAnsi="Times New Roman" w:cs="Times New Roman"/>
      <w:sz w:val="24"/>
      <w:szCs w:val="24"/>
      <w:lang w:eastAsia="lt-L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5F7970"/>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5F7970"/>
    <w:rPr>
      <w:rFonts w:ascii="Times New Roman" w:eastAsia="Times New Roman" w:hAnsi="Times New Roman" w:cs="Times New Roman"/>
      <w:sz w:val="24"/>
      <w:szCs w:val="20"/>
    </w:rPr>
  </w:style>
  <w:style w:type="paragraph" w:styleId="Puslapioinaostekstas">
    <w:name w:val="footnote text"/>
    <w:basedOn w:val="prastasis"/>
    <w:link w:val="PuslapioinaostekstasDiagrama"/>
    <w:semiHidden/>
    <w:unhideWhenUsed/>
    <w:rsid w:val="005F7970"/>
    <w:pPr>
      <w:suppressAutoHyphens w:val="0"/>
    </w:pPr>
    <w:rPr>
      <w:rFonts w:ascii="Calibri" w:hAnsi="Calibri"/>
      <w:sz w:val="20"/>
      <w:lang w:val="lt-LT" w:eastAsia="en-US"/>
    </w:rPr>
  </w:style>
  <w:style w:type="character" w:customStyle="1" w:styleId="PuslapioinaostekstasDiagrama">
    <w:name w:val="Puslapio išnašos tekstas Diagrama"/>
    <w:basedOn w:val="Numatytasispastraiposriftas"/>
    <w:link w:val="Puslapioinaostekstas"/>
    <w:semiHidden/>
    <w:rsid w:val="005F7970"/>
    <w:rPr>
      <w:rFonts w:ascii="Calibri" w:eastAsia="Times New Roman" w:hAnsi="Calibri" w:cs="Times New Roman"/>
      <w:sz w:val="20"/>
      <w:szCs w:val="20"/>
    </w:rPr>
  </w:style>
  <w:style w:type="character" w:styleId="Puslapioinaosnuoroda">
    <w:name w:val="footnote reference"/>
    <w:semiHidden/>
    <w:unhideWhenUsed/>
    <w:rsid w:val="005F7970"/>
    <w:rPr>
      <w:rFonts w:cs="Times New Roman"/>
      <w:vertAlign w:val="superscript"/>
    </w:rPr>
  </w:style>
  <w:style w:type="character" w:customStyle="1" w:styleId="slogan">
    <w:name w:val="slogan"/>
    <w:rsid w:val="005F7970"/>
  </w:style>
  <w:style w:type="paragraph" w:customStyle="1" w:styleId="Point1">
    <w:name w:val="Point 1"/>
    <w:basedOn w:val="prastasis"/>
    <w:rsid w:val="005F7970"/>
    <w:pPr>
      <w:suppressAutoHyphens w:val="0"/>
      <w:spacing w:before="120" w:after="120"/>
      <w:ind w:left="1418" w:hanging="567"/>
      <w:jc w:val="both"/>
    </w:pPr>
    <w:rPr>
      <w:rFonts w:ascii="Times New Roman" w:hAnsi="Times New Roman"/>
      <w:lang w:eastAsia="en-US"/>
    </w:rPr>
  </w:style>
  <w:style w:type="character" w:customStyle="1" w:styleId="Char16">
    <w:name w:val="Char16"/>
    <w:rsid w:val="005F7970"/>
    <w:rPr>
      <w:rFonts w:eastAsia="Calibri" w:cs="Times New Roman"/>
      <w:sz w:val="28"/>
      <w:lang w:eastAsia="lt-LT"/>
    </w:rPr>
  </w:style>
  <w:style w:type="character" w:customStyle="1" w:styleId="Char15">
    <w:name w:val="Char15"/>
    <w:rsid w:val="005F7970"/>
    <w:rPr>
      <w:rFonts w:eastAsia="Times New Roman" w:cs="Times New Roman"/>
      <w:szCs w:val="20"/>
      <w:lang w:eastAsia="lt-LT"/>
    </w:rPr>
  </w:style>
  <w:style w:type="character" w:customStyle="1" w:styleId="Char14">
    <w:name w:val="Char14"/>
    <w:rsid w:val="005F7970"/>
    <w:rPr>
      <w:rFonts w:eastAsia="Times New Roman" w:cs="Times New Roman"/>
      <w:szCs w:val="20"/>
      <w:lang w:eastAsia="lt-LT"/>
    </w:rPr>
  </w:style>
  <w:style w:type="character" w:customStyle="1" w:styleId="Char13">
    <w:name w:val="Char13"/>
    <w:rsid w:val="005F7970"/>
    <w:rPr>
      <w:rFonts w:eastAsia="Times New Roman" w:cs="Times New Roman"/>
      <w:b/>
      <w:sz w:val="44"/>
      <w:szCs w:val="20"/>
      <w:lang w:eastAsia="lt-LT"/>
    </w:rPr>
  </w:style>
  <w:style w:type="character" w:customStyle="1" w:styleId="Char12">
    <w:name w:val="Char12"/>
    <w:rsid w:val="005F7970"/>
    <w:rPr>
      <w:rFonts w:eastAsia="Times New Roman" w:cs="Times New Roman"/>
      <w:b/>
      <w:sz w:val="40"/>
      <w:szCs w:val="20"/>
      <w:lang w:eastAsia="lt-LT"/>
    </w:rPr>
  </w:style>
  <w:style w:type="character" w:customStyle="1" w:styleId="Char11">
    <w:name w:val="Char11"/>
    <w:rsid w:val="005F7970"/>
    <w:rPr>
      <w:rFonts w:eastAsia="Times New Roman" w:cs="Times New Roman"/>
      <w:b/>
      <w:sz w:val="36"/>
      <w:szCs w:val="20"/>
      <w:lang w:eastAsia="lt-LT"/>
    </w:rPr>
  </w:style>
  <w:style w:type="character" w:customStyle="1" w:styleId="Char10">
    <w:name w:val="Char10"/>
    <w:rsid w:val="005F7970"/>
    <w:rPr>
      <w:rFonts w:eastAsia="Times New Roman" w:cs="Times New Roman"/>
      <w:sz w:val="48"/>
      <w:szCs w:val="20"/>
      <w:lang w:eastAsia="lt-LT"/>
    </w:rPr>
  </w:style>
  <w:style w:type="character" w:customStyle="1" w:styleId="Char9">
    <w:name w:val="Char9"/>
    <w:rsid w:val="005F7970"/>
    <w:rPr>
      <w:rFonts w:eastAsia="Times New Roman" w:cs="Times New Roman"/>
      <w:b/>
      <w:sz w:val="18"/>
      <w:szCs w:val="20"/>
      <w:lang w:eastAsia="lt-LT"/>
    </w:rPr>
  </w:style>
  <w:style w:type="character" w:customStyle="1" w:styleId="Char8">
    <w:name w:val="Char8"/>
    <w:rsid w:val="005F7970"/>
    <w:rPr>
      <w:rFonts w:eastAsia="Times New Roman" w:cs="Times New Roman"/>
      <w:sz w:val="40"/>
      <w:szCs w:val="20"/>
      <w:lang w:eastAsia="lt-LT"/>
    </w:rPr>
  </w:style>
  <w:style w:type="paragraph" w:styleId="Komentarotekstas">
    <w:name w:val="annotation text"/>
    <w:basedOn w:val="prastasis"/>
    <w:link w:val="KomentarotekstasDiagrama"/>
    <w:semiHidden/>
    <w:rsid w:val="005F7970"/>
    <w:pPr>
      <w:suppressAutoHyphens w:val="0"/>
      <w:spacing w:after="200" w:line="276" w:lineRule="auto"/>
    </w:pPr>
    <w:rPr>
      <w:rFonts w:ascii="Times New Roman" w:eastAsia="Calibri" w:hAnsi="Times New Roman"/>
      <w:sz w:val="20"/>
      <w:lang w:val="x-none" w:eastAsia="en-US"/>
    </w:rPr>
  </w:style>
  <w:style w:type="character" w:customStyle="1" w:styleId="KomentarotekstasDiagrama">
    <w:name w:val="Komentaro tekstas Diagrama"/>
    <w:basedOn w:val="Numatytasispastraiposriftas"/>
    <w:link w:val="Komentarotekstas"/>
    <w:semiHidden/>
    <w:rsid w:val="005F7970"/>
    <w:rPr>
      <w:rFonts w:ascii="Times New Roman" w:eastAsia="Calibri" w:hAnsi="Times New Roman" w:cs="Times New Roman"/>
      <w:sz w:val="20"/>
      <w:szCs w:val="20"/>
      <w:lang w:val="x-none"/>
    </w:rPr>
  </w:style>
  <w:style w:type="character" w:customStyle="1" w:styleId="Char7">
    <w:name w:val="Char7"/>
    <w:semiHidden/>
    <w:rsid w:val="005F7970"/>
    <w:rPr>
      <w:rFonts w:eastAsia="Calibri" w:cs="Times New Roman"/>
      <w:sz w:val="20"/>
      <w:szCs w:val="20"/>
    </w:rPr>
  </w:style>
  <w:style w:type="character" w:customStyle="1" w:styleId="Char6">
    <w:name w:val="Char6"/>
    <w:rsid w:val="005F7970"/>
    <w:rPr>
      <w:rFonts w:eastAsia="Times New Roman" w:cs="Times New Roman"/>
      <w:szCs w:val="20"/>
      <w:lang w:eastAsia="lt-LT"/>
    </w:rPr>
  </w:style>
  <w:style w:type="character" w:customStyle="1" w:styleId="Char5">
    <w:name w:val="Char5"/>
    <w:semiHidden/>
    <w:rsid w:val="005F7970"/>
    <w:rPr>
      <w:rFonts w:eastAsia="Times New Roman" w:cs="Times New Roman"/>
      <w:szCs w:val="20"/>
      <w:lang w:eastAsia="lt-LT"/>
    </w:rPr>
  </w:style>
  <w:style w:type="character" w:customStyle="1" w:styleId="Char4">
    <w:name w:val="Char4"/>
    <w:semiHidden/>
    <w:rsid w:val="005F7970"/>
    <w:rPr>
      <w:rFonts w:eastAsia="Calibri"/>
    </w:rPr>
  </w:style>
  <w:style w:type="character" w:customStyle="1" w:styleId="BodyTextIndent3Char1">
    <w:name w:val="Body Text Indent 3 Char1"/>
    <w:semiHidden/>
    <w:rsid w:val="005F7970"/>
    <w:rPr>
      <w:rFonts w:eastAsia="Calibri" w:cs="Times New Roman"/>
      <w:sz w:val="16"/>
      <w:szCs w:val="16"/>
    </w:rPr>
  </w:style>
  <w:style w:type="character" w:customStyle="1" w:styleId="Char3">
    <w:name w:val="Char3"/>
    <w:semiHidden/>
    <w:rsid w:val="005F7970"/>
    <w:rPr>
      <w:rFonts w:ascii="Courier New" w:eastAsia="Calibri" w:hAnsi="Courier New" w:cs="Courier New"/>
    </w:rPr>
  </w:style>
  <w:style w:type="paragraph" w:styleId="Paprastasistekstas">
    <w:name w:val="Plain Text"/>
    <w:basedOn w:val="prastasis"/>
    <w:link w:val="PaprastasistekstasDiagrama"/>
    <w:rsid w:val="005F7970"/>
    <w:pPr>
      <w:suppressAutoHyphens w:val="0"/>
    </w:pPr>
    <w:rPr>
      <w:rFonts w:ascii="Courier New" w:eastAsia="Calibri" w:hAnsi="Courier New"/>
      <w:szCs w:val="22"/>
      <w:lang w:val="x-none" w:eastAsia="en-US"/>
    </w:rPr>
  </w:style>
  <w:style w:type="character" w:customStyle="1" w:styleId="PaprastasistekstasDiagrama">
    <w:name w:val="Paprastasis tekstas Diagrama"/>
    <w:basedOn w:val="Numatytasispastraiposriftas"/>
    <w:link w:val="Paprastasistekstas"/>
    <w:rsid w:val="005F7970"/>
    <w:rPr>
      <w:rFonts w:ascii="Courier New" w:eastAsia="Calibri" w:hAnsi="Courier New" w:cs="Times New Roman"/>
      <w:sz w:val="24"/>
      <w:lang w:val="x-none"/>
    </w:rPr>
  </w:style>
  <w:style w:type="character" w:customStyle="1" w:styleId="PlainTextChar1">
    <w:name w:val="Plain Text Char1"/>
    <w:semiHidden/>
    <w:rsid w:val="005F7970"/>
    <w:rPr>
      <w:rFonts w:ascii="Consolas" w:eastAsia="Calibri" w:hAnsi="Consolas" w:cs="Times New Roman"/>
      <w:sz w:val="21"/>
      <w:szCs w:val="21"/>
    </w:rPr>
  </w:style>
  <w:style w:type="character" w:customStyle="1" w:styleId="Char2">
    <w:name w:val="Char2"/>
    <w:basedOn w:val="Char16"/>
    <w:semiHidden/>
    <w:rsid w:val="005F7970"/>
    <w:rPr>
      <w:rFonts w:eastAsia="Calibri" w:cs="Times New Roman"/>
      <w:sz w:val="28"/>
      <w:lang w:eastAsia="lt-LT"/>
    </w:rPr>
  </w:style>
  <w:style w:type="paragraph" w:customStyle="1" w:styleId="CommentSubject1">
    <w:name w:val="Comment Subject1"/>
    <w:basedOn w:val="Komentarotekstas"/>
    <w:next w:val="Komentarotekstas"/>
    <w:semiHidden/>
    <w:rsid w:val="005F7970"/>
    <w:rPr>
      <w:sz w:val="24"/>
      <w:szCs w:val="22"/>
      <w:lang w:eastAsia="lt-LT"/>
    </w:rPr>
  </w:style>
  <w:style w:type="character" w:customStyle="1" w:styleId="CommentSubjectChar1">
    <w:name w:val="Comment Subject Char1"/>
    <w:semiHidden/>
    <w:rsid w:val="005F7970"/>
    <w:rPr>
      <w:rFonts w:eastAsia="Calibri" w:cs="Times New Roman"/>
      <w:b/>
      <w:bCs/>
      <w:sz w:val="20"/>
      <w:szCs w:val="20"/>
    </w:rPr>
  </w:style>
  <w:style w:type="paragraph" w:customStyle="1" w:styleId="Patvirtinta">
    <w:name w:val="Patvirtinta"/>
    <w:rsid w:val="005F79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5F79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5F79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Char1">
    <w:name w:val="Char1"/>
    <w:semiHidden/>
    <w:rsid w:val="005F7970"/>
    <w:rPr>
      <w:rFonts w:ascii="Tahoma" w:eastAsia="Calibri" w:hAnsi="Tahoma" w:cs="Tahoma"/>
      <w:sz w:val="16"/>
      <w:szCs w:val="16"/>
    </w:rPr>
  </w:style>
  <w:style w:type="paragraph" w:customStyle="1" w:styleId="BalloonText1">
    <w:name w:val="Balloon Text1"/>
    <w:basedOn w:val="prastasis"/>
    <w:semiHidden/>
    <w:rsid w:val="005F7970"/>
    <w:pPr>
      <w:suppressAutoHyphens w:val="0"/>
      <w:spacing w:after="200" w:line="276" w:lineRule="auto"/>
    </w:pPr>
    <w:rPr>
      <w:rFonts w:ascii="Tahoma" w:eastAsia="Calibri" w:hAnsi="Tahoma" w:cs="Tahoma"/>
      <w:sz w:val="16"/>
      <w:szCs w:val="16"/>
      <w:lang w:val="lt-LT" w:eastAsia="en-US"/>
    </w:rPr>
  </w:style>
  <w:style w:type="character" w:customStyle="1" w:styleId="BalloonTextChar1">
    <w:name w:val="Balloon Text Char1"/>
    <w:semiHidden/>
    <w:rsid w:val="005F7970"/>
    <w:rPr>
      <w:rFonts w:ascii="Tahoma" w:eastAsia="Calibri" w:hAnsi="Tahoma" w:cs="Tahoma"/>
      <w:sz w:val="16"/>
      <w:szCs w:val="16"/>
    </w:rPr>
  </w:style>
  <w:style w:type="character" w:styleId="Komentaronuoroda">
    <w:name w:val="annotation reference"/>
    <w:semiHidden/>
    <w:rsid w:val="005F7970"/>
    <w:rPr>
      <w:sz w:val="16"/>
      <w:szCs w:val="16"/>
    </w:rPr>
  </w:style>
  <w:style w:type="paragraph" w:customStyle="1" w:styleId="linija0">
    <w:name w:val="linija"/>
    <w:basedOn w:val="prastasis"/>
    <w:rsid w:val="005F7970"/>
    <w:pPr>
      <w:suppressAutoHyphens w:val="0"/>
      <w:spacing w:before="100" w:beforeAutospacing="1" w:after="100" w:afterAutospacing="1"/>
    </w:pPr>
    <w:rPr>
      <w:rFonts w:ascii="Times New Roman" w:hAnsi="Times New Roman"/>
      <w:szCs w:val="24"/>
      <w:lang w:val="lt-LT" w:eastAsia="lt-LT"/>
    </w:rPr>
  </w:style>
  <w:style w:type="paragraph" w:styleId="Dokumentostruktra">
    <w:name w:val="Document Map"/>
    <w:basedOn w:val="prastasis"/>
    <w:link w:val="DokumentostruktraDiagrama"/>
    <w:semiHidden/>
    <w:rsid w:val="005F7970"/>
    <w:pPr>
      <w:shd w:val="clear" w:color="auto" w:fill="000080"/>
      <w:suppressAutoHyphens w:val="0"/>
      <w:spacing w:after="200" w:line="276" w:lineRule="auto"/>
    </w:pPr>
    <w:rPr>
      <w:rFonts w:ascii="Tahoma" w:eastAsia="Calibri" w:hAnsi="Tahoma"/>
      <w:sz w:val="20"/>
      <w:lang w:val="x-none" w:eastAsia="en-US"/>
    </w:rPr>
  </w:style>
  <w:style w:type="character" w:customStyle="1" w:styleId="DokumentostruktraDiagrama">
    <w:name w:val="Dokumento struktūra Diagrama"/>
    <w:basedOn w:val="Numatytasispastraiposriftas"/>
    <w:link w:val="Dokumentostruktra"/>
    <w:semiHidden/>
    <w:rsid w:val="005F7970"/>
    <w:rPr>
      <w:rFonts w:ascii="Tahoma" w:eastAsia="Calibri" w:hAnsi="Tahoma" w:cs="Times New Roman"/>
      <w:sz w:val="20"/>
      <w:szCs w:val="20"/>
      <w:shd w:val="clear" w:color="auto" w:fill="000080"/>
      <w:lang w:val="x-none"/>
    </w:rPr>
  </w:style>
  <w:style w:type="paragraph" w:customStyle="1" w:styleId="Pagrindiniotekstotrauka21">
    <w:name w:val="Pagrindinio teksto įtrauka 21"/>
    <w:basedOn w:val="prastasis"/>
    <w:rsid w:val="005F7970"/>
    <w:pPr>
      <w:widowControl w:val="0"/>
      <w:autoSpaceDE w:val="0"/>
      <w:spacing w:after="120" w:line="480" w:lineRule="auto"/>
      <w:ind w:left="283"/>
    </w:pPr>
    <w:rPr>
      <w:rFonts w:ascii="Times New Roman" w:hAnsi="Times New Roman"/>
      <w:sz w:val="20"/>
      <w:lang w:val="en-US"/>
    </w:rPr>
  </w:style>
  <w:style w:type="paragraph" w:customStyle="1" w:styleId="Literatrossraoantrat1">
    <w:name w:val="Literatūros sąrašo antraštė1"/>
    <w:basedOn w:val="prastasis"/>
    <w:next w:val="prastasis"/>
    <w:rsid w:val="005F7970"/>
    <w:pPr>
      <w:tabs>
        <w:tab w:val="left" w:pos="9000"/>
        <w:tab w:val="right" w:pos="9360"/>
      </w:tabs>
      <w:overflowPunct w:val="0"/>
      <w:autoSpaceDE w:val="0"/>
      <w:jc w:val="both"/>
      <w:textAlignment w:val="baseline"/>
    </w:pPr>
    <w:rPr>
      <w:rFonts w:ascii="Times New Roman" w:hAnsi="Times New Roman"/>
      <w:szCs w:val="24"/>
      <w:lang w:val="en-US"/>
    </w:rPr>
  </w:style>
  <w:style w:type="paragraph" w:styleId="Pagrindinistekstas2">
    <w:name w:val="Body Text 2"/>
    <w:basedOn w:val="prastasis"/>
    <w:link w:val="Pagrindinistekstas2Diagrama"/>
    <w:rsid w:val="005F7970"/>
    <w:pPr>
      <w:suppressAutoHyphens w:val="0"/>
      <w:spacing w:after="120" w:line="480" w:lineRule="auto"/>
    </w:pPr>
    <w:rPr>
      <w:rFonts w:ascii="Times New Roman" w:eastAsia="Calibri" w:hAnsi="Times New Roman"/>
      <w:szCs w:val="22"/>
      <w:lang w:val="x-none" w:eastAsia="en-US"/>
    </w:rPr>
  </w:style>
  <w:style w:type="character" w:customStyle="1" w:styleId="Pagrindinistekstas2Diagrama">
    <w:name w:val="Pagrindinis tekstas 2 Diagrama"/>
    <w:basedOn w:val="Numatytasispastraiposriftas"/>
    <w:link w:val="Pagrindinistekstas2"/>
    <w:rsid w:val="005F7970"/>
    <w:rPr>
      <w:rFonts w:ascii="Times New Roman" w:eastAsia="Calibri" w:hAnsi="Times New Roman" w:cs="Times New Roman"/>
      <w:sz w:val="24"/>
      <w:lang w:val="x-none"/>
    </w:rPr>
  </w:style>
  <w:style w:type="paragraph" w:customStyle="1" w:styleId="Linija">
    <w:name w:val="Linija"/>
    <w:basedOn w:val="MAZAS"/>
    <w:rsid w:val="005F7970"/>
    <w:pPr>
      <w:numPr>
        <w:numId w:val="4"/>
      </w:numPr>
      <w:ind w:left="0" w:firstLine="0"/>
      <w:jc w:val="center"/>
    </w:pPr>
    <w:rPr>
      <w:color w:val="auto"/>
      <w:sz w:val="12"/>
      <w:szCs w:val="12"/>
    </w:rPr>
  </w:style>
  <w:style w:type="paragraph" w:customStyle="1" w:styleId="CharChar7">
    <w:name w:val="Char Char7"/>
    <w:basedOn w:val="prastasis"/>
    <w:rsid w:val="005F7970"/>
    <w:pPr>
      <w:suppressAutoHyphens w:val="0"/>
      <w:spacing w:after="160" w:line="240" w:lineRule="exact"/>
    </w:pPr>
    <w:rPr>
      <w:rFonts w:ascii="Tahoma" w:hAnsi="Tahoma"/>
      <w:sz w:val="20"/>
      <w:lang w:val="en-US" w:eastAsia="en-US"/>
    </w:rPr>
  </w:style>
  <w:style w:type="paragraph" w:customStyle="1" w:styleId="DiagramaDiagramaCharCharDiagramaDiagramaCharChar">
    <w:name w:val="Diagrama Diagrama Char Char Diagrama Diagrama Char Char"/>
    <w:basedOn w:val="prastasis"/>
    <w:rsid w:val="005F7970"/>
    <w:pPr>
      <w:suppressAutoHyphens w:val="0"/>
      <w:spacing w:after="160" w:line="240" w:lineRule="exact"/>
    </w:pPr>
    <w:rPr>
      <w:rFonts w:ascii="Tahoma" w:hAnsi="Tahoma"/>
      <w:sz w:val="20"/>
      <w:lang w:val="en-US" w:eastAsia="en-US"/>
    </w:rPr>
  </w:style>
  <w:style w:type="paragraph" w:customStyle="1" w:styleId="DiagramaCharCharDiagramaDiagramaDiagramaDiagramaDiagramaDiagrama">
    <w:name w:val="Diagrama Char Char Diagrama Diagrama Diagrama Diagrama Diagrama Diagrama"/>
    <w:basedOn w:val="prastasis"/>
    <w:rsid w:val="005F7970"/>
    <w:pPr>
      <w:suppressAutoHyphens w:val="0"/>
      <w:spacing w:after="160" w:line="240" w:lineRule="exact"/>
    </w:pPr>
    <w:rPr>
      <w:rFonts w:ascii="Tahoma" w:hAnsi="Tahoma"/>
      <w:sz w:val="20"/>
      <w:lang w:val="en-US" w:eastAsia="en-US"/>
    </w:rPr>
  </w:style>
  <w:style w:type="character" w:customStyle="1" w:styleId="tblrowlbl1">
    <w:name w:val="tblrowlbl1"/>
    <w:rsid w:val="005F7970"/>
    <w:rPr>
      <w:rFonts w:ascii="Arial" w:hAnsi="Arial" w:cs="Arial" w:hint="default"/>
      <w:b/>
      <w:bCs/>
      <w:color w:val="000000"/>
      <w:sz w:val="18"/>
      <w:szCs w:val="18"/>
      <w:shd w:val="clear" w:color="auto" w:fill="FFFFFF"/>
    </w:rPr>
  </w:style>
  <w:style w:type="character" w:customStyle="1" w:styleId="parahead1">
    <w:name w:val="parahead1"/>
    <w:rsid w:val="005F7970"/>
    <w:rPr>
      <w:rFonts w:ascii="Verdana" w:hAnsi="Verdana" w:hint="default"/>
      <w:b/>
      <w:bCs/>
      <w:color w:val="000000"/>
      <w:sz w:val="17"/>
      <w:szCs w:val="17"/>
    </w:rPr>
  </w:style>
  <w:style w:type="character" w:customStyle="1" w:styleId="DiagramaDiagrama6">
    <w:name w:val="Diagrama Diagrama6"/>
    <w:rsid w:val="005F7970"/>
    <w:rPr>
      <w:sz w:val="24"/>
      <w:lang w:eastAsia="en-US"/>
    </w:rPr>
  </w:style>
  <w:style w:type="paragraph" w:customStyle="1" w:styleId="Preformatted">
    <w:name w:val="Preformatted"/>
    <w:basedOn w:val="prastasis"/>
    <w:rsid w:val="005F797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lang w:val="lt-LT" w:eastAsia="en-US"/>
    </w:rPr>
  </w:style>
  <w:style w:type="paragraph" w:customStyle="1" w:styleId="Stilius4">
    <w:name w:val="Stilius4"/>
    <w:basedOn w:val="prastasis"/>
    <w:rsid w:val="005F7970"/>
    <w:pPr>
      <w:numPr>
        <w:numId w:val="3"/>
      </w:numPr>
      <w:suppressAutoHyphens w:val="0"/>
      <w:spacing w:before="200" w:line="276" w:lineRule="auto"/>
      <w:ind w:hanging="578"/>
    </w:pPr>
    <w:rPr>
      <w:rFonts w:ascii="Times New Roman" w:hAnsi="Times New Roman"/>
      <w:sz w:val="22"/>
      <w:szCs w:val="22"/>
      <w:lang w:val="lt-LT" w:eastAsia="en-US"/>
    </w:rPr>
  </w:style>
  <w:style w:type="paragraph" w:customStyle="1" w:styleId="CharDiagramaDiagramaCharDiagramaDiagramaChar">
    <w:name w:val="Char Diagrama Diagrama Char Diagrama Diagrama Char"/>
    <w:basedOn w:val="prastasis"/>
    <w:rsid w:val="005F7970"/>
    <w:pPr>
      <w:suppressAutoHyphens w:val="0"/>
      <w:spacing w:after="160" w:line="240" w:lineRule="exact"/>
    </w:pPr>
    <w:rPr>
      <w:rFonts w:ascii="Tahoma" w:hAnsi="Tahoma"/>
      <w:sz w:val="20"/>
      <w:lang w:val="en-US" w:eastAsia="en-US"/>
    </w:rPr>
  </w:style>
  <w:style w:type="paragraph" w:customStyle="1" w:styleId="DiagramaCharCharDiagramaDiagramaDiagramaDiagramaDiagramaDiagrama0">
    <w:name w:val="Diagrama Char Char Diagrama Diagrama Diagrama Diagrama Diagrama Diagrama"/>
    <w:basedOn w:val="prastasis"/>
    <w:rsid w:val="005F7970"/>
    <w:pPr>
      <w:suppressAutoHyphens w:val="0"/>
      <w:spacing w:after="160" w:line="240" w:lineRule="exact"/>
    </w:pPr>
    <w:rPr>
      <w:rFonts w:ascii="Tahoma" w:hAnsi="Tahoma"/>
      <w:sz w:val="20"/>
      <w:lang w:val="en-US" w:eastAsia="en-US"/>
    </w:rPr>
  </w:style>
  <w:style w:type="paragraph" w:customStyle="1" w:styleId="Standard">
    <w:name w:val="Standard"/>
    <w:rsid w:val="005F7970"/>
    <w:pPr>
      <w:autoSpaceDN w:val="0"/>
      <w:spacing w:after="0" w:line="240" w:lineRule="auto"/>
      <w:textAlignment w:val="baseline"/>
    </w:pPr>
    <w:rPr>
      <w:rFonts w:ascii="Times New Roman" w:eastAsia="Times New Roman" w:hAnsi="Times New Roman" w:cs="Times New Roman"/>
      <w:sz w:val="20"/>
      <w:szCs w:val="20"/>
      <w:lang w:eastAsia="lt-LT"/>
    </w:rPr>
  </w:style>
  <w:style w:type="numbering" w:customStyle="1" w:styleId="LFO5">
    <w:name w:val="LFO5"/>
    <w:basedOn w:val="Sraonra"/>
    <w:rsid w:val="005F7970"/>
    <w:pPr>
      <w:numPr>
        <w:numId w:val="5"/>
      </w:numPr>
    </w:pPr>
  </w:style>
  <w:style w:type="paragraph" w:customStyle="1" w:styleId="Style3">
    <w:name w:val="Style3"/>
    <w:basedOn w:val="prastasis"/>
    <w:rsid w:val="005F7970"/>
    <w:pPr>
      <w:tabs>
        <w:tab w:val="left" w:pos="-720"/>
        <w:tab w:val="left" w:pos="540"/>
      </w:tabs>
      <w:suppressAutoHyphens w:val="0"/>
      <w:autoSpaceDN w:val="0"/>
      <w:spacing w:line="360" w:lineRule="auto"/>
      <w:ind w:left="720" w:hanging="360"/>
      <w:jc w:val="both"/>
    </w:pPr>
    <w:rPr>
      <w:rFonts w:ascii="Times New Roman" w:eastAsia="Calibri" w:hAnsi="Times New Roman" w:cs="Calibri"/>
      <w:szCs w:val="22"/>
      <w:lang w:val="lt-LT"/>
    </w:rPr>
  </w:style>
  <w:style w:type="numbering" w:customStyle="1" w:styleId="LFO51">
    <w:name w:val="LFO51"/>
    <w:basedOn w:val="Sraonra"/>
    <w:rsid w:val="005F7970"/>
    <w:pPr>
      <w:numPr>
        <w:numId w:val="6"/>
      </w:numPr>
    </w:pPr>
  </w:style>
  <w:style w:type="character" w:customStyle="1" w:styleId="value">
    <w:name w:val="value"/>
    <w:rsid w:val="005F7970"/>
  </w:style>
  <w:style w:type="character" w:customStyle="1" w:styleId="Neapdorotaspaminjimas1">
    <w:name w:val="Neapdorotas paminėjimas1"/>
    <w:uiPriority w:val="99"/>
    <w:semiHidden/>
    <w:unhideWhenUsed/>
    <w:rsid w:val="005F7970"/>
    <w:rPr>
      <w:color w:val="605E5C"/>
      <w:shd w:val="clear" w:color="auto" w:fill="E1DFDD"/>
    </w:rPr>
  </w:style>
  <w:style w:type="numbering" w:customStyle="1" w:styleId="CurrentList1">
    <w:name w:val="Current List1"/>
    <w:uiPriority w:val="99"/>
    <w:rsid w:val="00291C4E"/>
    <w:pPr>
      <w:numPr>
        <w:numId w:val="7"/>
      </w:numPr>
    </w:pPr>
  </w:style>
  <w:style w:type="character" w:customStyle="1" w:styleId="Other">
    <w:name w:val="Other_"/>
    <w:basedOn w:val="Numatytasispastraiposriftas"/>
    <w:link w:val="Other0"/>
    <w:rsid w:val="006E40DB"/>
    <w:rPr>
      <w:rFonts w:ascii="Times New Roman" w:eastAsia="Times New Roman" w:hAnsi="Times New Roman" w:cs="Times New Roman"/>
      <w:sz w:val="16"/>
      <w:szCs w:val="16"/>
    </w:rPr>
  </w:style>
  <w:style w:type="paragraph" w:customStyle="1" w:styleId="Other0">
    <w:name w:val="Other"/>
    <w:basedOn w:val="prastasis"/>
    <w:link w:val="Other"/>
    <w:rsid w:val="006E40DB"/>
    <w:pPr>
      <w:widowControl w:val="0"/>
      <w:suppressAutoHyphens w:val="0"/>
      <w:spacing w:line="360" w:lineRule="auto"/>
    </w:pPr>
    <w:rPr>
      <w:rFonts w:ascii="Times New Roman" w:hAnsi="Times New Roman"/>
      <w:sz w:val="16"/>
      <w:szCs w:val="1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9502">
      <w:bodyDiv w:val="1"/>
      <w:marLeft w:val="0"/>
      <w:marRight w:val="0"/>
      <w:marTop w:val="0"/>
      <w:marBottom w:val="0"/>
      <w:divBdr>
        <w:top w:val="none" w:sz="0" w:space="0" w:color="auto"/>
        <w:left w:val="none" w:sz="0" w:space="0" w:color="auto"/>
        <w:bottom w:val="none" w:sz="0" w:space="0" w:color="auto"/>
        <w:right w:val="none" w:sz="0" w:space="0" w:color="auto"/>
      </w:divBdr>
    </w:div>
    <w:div w:id="360085935">
      <w:bodyDiv w:val="1"/>
      <w:marLeft w:val="0"/>
      <w:marRight w:val="0"/>
      <w:marTop w:val="0"/>
      <w:marBottom w:val="0"/>
      <w:divBdr>
        <w:top w:val="none" w:sz="0" w:space="0" w:color="auto"/>
        <w:left w:val="none" w:sz="0" w:space="0" w:color="auto"/>
        <w:bottom w:val="none" w:sz="0" w:space="0" w:color="auto"/>
        <w:right w:val="none" w:sz="0" w:space="0" w:color="auto"/>
      </w:divBdr>
    </w:div>
    <w:div w:id="1201821076">
      <w:bodyDiv w:val="1"/>
      <w:marLeft w:val="0"/>
      <w:marRight w:val="0"/>
      <w:marTop w:val="0"/>
      <w:marBottom w:val="0"/>
      <w:divBdr>
        <w:top w:val="none" w:sz="0" w:space="0" w:color="auto"/>
        <w:left w:val="none" w:sz="0" w:space="0" w:color="auto"/>
        <w:bottom w:val="none" w:sz="0" w:space="0" w:color="auto"/>
        <w:right w:val="none" w:sz="0" w:space="0" w:color="auto"/>
      </w:divBdr>
    </w:div>
    <w:div w:id="12766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B28A-DEF7-48EC-B6F0-BA6540E3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9647</Words>
  <Characters>5499</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KŪRYBOS NAMAI</dc:creator>
  <cp:keywords/>
  <dc:description/>
  <cp:lastModifiedBy>Simona Maroziene</cp:lastModifiedBy>
  <cp:revision>28</cp:revision>
  <cp:lastPrinted>2022-04-24T20:53:00Z</cp:lastPrinted>
  <dcterms:created xsi:type="dcterms:W3CDTF">2025-02-12T06:01:00Z</dcterms:created>
  <dcterms:modified xsi:type="dcterms:W3CDTF">2025-06-23T08:58:00Z</dcterms:modified>
</cp:coreProperties>
</file>