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5248" w14:textId="77777777" w:rsidR="00252C8A" w:rsidRPr="00252C8A" w:rsidRDefault="00252C8A" w:rsidP="00252C8A">
      <w:pPr>
        <w:jc w:val="center"/>
        <w:rPr>
          <w:rFonts w:ascii="Verdana" w:hAnsi="Verdana"/>
          <w:b/>
          <w:bCs/>
          <w:sz w:val="24"/>
          <w:szCs w:val="24"/>
        </w:rPr>
      </w:pPr>
      <w:r w:rsidRPr="00252C8A">
        <w:rPr>
          <w:rFonts w:ascii="Verdana" w:hAnsi="Verdana"/>
          <w:b/>
          <w:bCs/>
          <w:sz w:val="24"/>
          <w:szCs w:val="24"/>
        </w:rPr>
        <w:t>TIEKĖJŲ PAŠALINIMO PAGRINDAI</w:t>
      </w:r>
    </w:p>
    <w:p w14:paraId="1903604C" w14:textId="177F2D2E" w:rsidR="00982A9F" w:rsidRPr="00252C8A" w:rsidRDefault="00982A9F" w:rsidP="0068119C">
      <w:pPr>
        <w:jc w:val="both"/>
        <w:rPr>
          <w:rFonts w:ascii="Verdana" w:hAnsi="Verdana"/>
        </w:rPr>
      </w:pPr>
    </w:p>
    <w:p w14:paraId="020E4D4E" w14:textId="4EB57F68" w:rsidR="0007098E" w:rsidRPr="00252C8A" w:rsidRDefault="0007098E" w:rsidP="0068119C">
      <w:pPr>
        <w:pStyle w:val="Betarp"/>
        <w:numPr>
          <w:ilvl w:val="0"/>
          <w:numId w:val="9"/>
        </w:numPr>
        <w:ind w:left="0" w:firstLine="851"/>
        <w:jc w:val="both"/>
        <w:rPr>
          <w:rFonts w:ascii="Verdana" w:hAnsi="Verdana"/>
          <w:sz w:val="22"/>
          <w:szCs w:val="22"/>
        </w:rPr>
      </w:pPr>
      <w:r w:rsidRPr="00252C8A">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252C8A">
        <w:rPr>
          <w:rFonts w:ascii="Verdana" w:hAnsi="Verdana"/>
          <w:sz w:val="22"/>
          <w:szCs w:val="22"/>
        </w:rPr>
        <w:t xml:space="preserve"> </w:t>
      </w:r>
    </w:p>
    <w:p w14:paraId="79B8607B" w14:textId="23E5A0DC" w:rsidR="0007098E" w:rsidRPr="00252C8A" w:rsidRDefault="316CCFD7" w:rsidP="0068119C">
      <w:pPr>
        <w:pStyle w:val="Betarp"/>
        <w:numPr>
          <w:ilvl w:val="0"/>
          <w:numId w:val="9"/>
        </w:numPr>
        <w:ind w:left="0" w:firstLine="851"/>
        <w:jc w:val="both"/>
        <w:rPr>
          <w:rFonts w:ascii="Verdana" w:hAnsi="Verdana"/>
          <w:sz w:val="22"/>
          <w:szCs w:val="22"/>
        </w:rPr>
      </w:pPr>
      <w:r w:rsidRPr="00252C8A">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252C8A" w:rsidRDefault="316CCFD7" w:rsidP="496BE0B5">
      <w:pPr>
        <w:pStyle w:val="Betarp"/>
        <w:numPr>
          <w:ilvl w:val="0"/>
          <w:numId w:val="9"/>
        </w:numPr>
        <w:ind w:left="0" w:firstLine="851"/>
        <w:jc w:val="both"/>
        <w:rPr>
          <w:rFonts w:ascii="Verdana" w:eastAsia="Verdana" w:hAnsi="Verdana" w:cs="Verdana"/>
          <w:sz w:val="22"/>
          <w:szCs w:val="22"/>
        </w:rPr>
      </w:pPr>
      <w:r w:rsidRPr="00252C8A">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52C8A">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252C8A" w:rsidRDefault="43A43B59" w:rsidP="496BE0B5">
      <w:pPr>
        <w:pStyle w:val="Betarp"/>
        <w:numPr>
          <w:ilvl w:val="0"/>
          <w:numId w:val="9"/>
        </w:numPr>
        <w:ind w:left="0" w:firstLine="851"/>
        <w:jc w:val="both"/>
        <w:rPr>
          <w:rFonts w:ascii="Verdana" w:eastAsia="Verdana" w:hAnsi="Verdana" w:cs="Verdana"/>
          <w:sz w:val="22"/>
          <w:szCs w:val="22"/>
        </w:rPr>
      </w:pPr>
      <w:r w:rsidRPr="00252C8A">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252C8A" w:rsidRDefault="316CCFD7" w:rsidP="0068119C">
      <w:pPr>
        <w:pStyle w:val="Betarp"/>
        <w:numPr>
          <w:ilvl w:val="0"/>
          <w:numId w:val="9"/>
        </w:numPr>
        <w:ind w:left="0" w:firstLine="851"/>
        <w:jc w:val="both"/>
        <w:rPr>
          <w:rFonts w:ascii="Verdana" w:hAnsi="Verdana"/>
          <w:sz w:val="22"/>
          <w:szCs w:val="22"/>
        </w:rPr>
      </w:pPr>
      <w:r w:rsidRPr="00252C8A">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52C8A">
        <w:rPr>
          <w:rFonts w:ascii="Verdana" w:eastAsia="Verdana" w:hAnsi="Verdana" w:cs="Verdana"/>
          <w:sz w:val="22"/>
          <w:szCs w:val="22"/>
        </w:rPr>
        <w:t>Certis</w:t>
      </w:r>
      <w:proofErr w:type="spellEnd"/>
      <w:r w:rsidRPr="00252C8A">
        <w:rPr>
          <w:rFonts w:ascii="Verdana" w:eastAsia="Verdana" w:hAnsi="Verdana" w:cs="Verdana"/>
          <w:sz w:val="22"/>
          <w:szCs w:val="22"/>
        </w:rPr>
        <w:t>“. Lentelės ketvirtame stulpelyje nurodomi doku</w:t>
      </w:r>
      <w:r w:rsidRPr="00252C8A">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252C8A">
        <w:rPr>
          <w:rFonts w:ascii="Verdana" w:hAnsi="Verdana"/>
          <w:sz w:val="22"/>
          <w:szCs w:val="22"/>
        </w:rPr>
        <w:t>Certis</w:t>
      </w:r>
      <w:proofErr w:type="spellEnd"/>
      <w:r w:rsidRPr="00252C8A">
        <w:rPr>
          <w:rFonts w:ascii="Verdana" w:hAnsi="Verdana"/>
          <w:sz w:val="22"/>
          <w:szCs w:val="22"/>
        </w:rPr>
        <w:t xml:space="preserve">“, adresu </w:t>
      </w:r>
      <w:hyperlink r:id="rId11" w:history="1">
        <w:r w:rsidR="00372F8B" w:rsidRPr="00252C8A">
          <w:rPr>
            <w:rStyle w:val="Hipersaitas"/>
            <w:rFonts w:ascii="Verdana" w:eastAsia="Calibri" w:hAnsi="Verdana" w:cs="Calibri"/>
            <w:sz w:val="22"/>
            <w:szCs w:val="22"/>
          </w:rPr>
          <w:t>https://ec.europa.eu/tools/ecertis/</w:t>
        </w:r>
      </w:hyperlink>
      <w:r w:rsidRPr="00252C8A">
        <w:rPr>
          <w:rFonts w:ascii="Verdana" w:hAnsi="Verdana"/>
          <w:sz w:val="22"/>
          <w:szCs w:val="22"/>
        </w:rPr>
        <w:t xml:space="preserve">. </w:t>
      </w:r>
    </w:p>
    <w:p w14:paraId="23C75DE6" w14:textId="77777777" w:rsidR="0007098E" w:rsidRPr="00252C8A" w:rsidRDefault="316CCFD7" w:rsidP="0068119C">
      <w:pPr>
        <w:pStyle w:val="Betarp"/>
        <w:numPr>
          <w:ilvl w:val="0"/>
          <w:numId w:val="9"/>
        </w:numPr>
        <w:ind w:left="0" w:firstLine="851"/>
        <w:jc w:val="both"/>
        <w:rPr>
          <w:rFonts w:ascii="Verdana" w:hAnsi="Verdana"/>
          <w:sz w:val="22"/>
          <w:szCs w:val="22"/>
        </w:rPr>
      </w:pPr>
      <w:r w:rsidRPr="00252C8A">
        <w:rPr>
          <w:rFonts w:ascii="Verdana" w:hAnsi="Verdana"/>
          <w:sz w:val="22"/>
          <w:szCs w:val="22"/>
        </w:rPr>
        <w:t>Perkančioji organizacija nereikalauja iš tiekėjo pateikti dokumentų, patvirtinančių jo pašalinimo pagrindų nebuvimą, jeigu ji:</w:t>
      </w:r>
    </w:p>
    <w:p w14:paraId="3269FA07" w14:textId="77777777" w:rsidR="0007098E" w:rsidRPr="00252C8A" w:rsidRDefault="316CCFD7" w:rsidP="0068119C">
      <w:pPr>
        <w:pStyle w:val="Betarp"/>
        <w:numPr>
          <w:ilvl w:val="1"/>
          <w:numId w:val="9"/>
        </w:numPr>
        <w:ind w:left="0" w:firstLine="851"/>
        <w:jc w:val="both"/>
        <w:rPr>
          <w:rFonts w:ascii="Verdana" w:hAnsi="Verdana"/>
          <w:sz w:val="22"/>
          <w:szCs w:val="22"/>
        </w:rPr>
      </w:pPr>
      <w:r w:rsidRPr="00252C8A">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252C8A" w:rsidRDefault="316CCFD7" w:rsidP="0068119C">
      <w:pPr>
        <w:pStyle w:val="Betarp"/>
        <w:numPr>
          <w:ilvl w:val="1"/>
          <w:numId w:val="9"/>
        </w:numPr>
        <w:ind w:left="0" w:firstLine="851"/>
        <w:jc w:val="both"/>
        <w:rPr>
          <w:rFonts w:ascii="Verdana" w:hAnsi="Verdana"/>
          <w:sz w:val="22"/>
          <w:szCs w:val="22"/>
        </w:rPr>
      </w:pPr>
      <w:r w:rsidRPr="00252C8A">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252C8A" w:rsidRDefault="00E2565D" w:rsidP="00E2565D">
      <w:pPr>
        <w:pStyle w:val="Betarp"/>
        <w:ind w:firstLine="851"/>
        <w:jc w:val="both"/>
        <w:rPr>
          <w:rFonts w:ascii="Verdana" w:hAnsi="Verdana" w:cs="Times New Roman"/>
          <w:sz w:val="22"/>
          <w:szCs w:val="22"/>
        </w:rPr>
      </w:pPr>
      <w:r w:rsidRPr="00252C8A">
        <w:rPr>
          <w:rFonts w:ascii="Verdana" w:hAnsi="Verdana"/>
          <w:sz w:val="22"/>
          <w:szCs w:val="22"/>
        </w:rPr>
        <w:t xml:space="preserve">6¹. Nuo </w:t>
      </w:r>
      <w:r w:rsidRPr="00252C8A">
        <w:rPr>
          <w:rFonts w:ascii="Verdana" w:hAnsi="Verdana" w:cs="Times New Roman"/>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252C8A">
        <w:rPr>
          <w:rFonts w:ascii="Verdana" w:hAnsi="Verdana" w:cs="Times New Roman"/>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0682F61"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A74D6">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w:t>
            </w:r>
            <w:r w:rsidRPr="00DA74D6">
              <w:rPr>
                <w:rFonts w:ascii="Verdana" w:hAnsi="Verdana" w:cstheme="minorHAnsi"/>
                <w:bCs/>
                <w:sz w:val="22"/>
                <w:szCs w:val="22"/>
                <w:lang w:eastAsia="en-US"/>
              </w:rPr>
              <w:lastRenderedPageBreak/>
              <w:t>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092D2FD0" w14:textId="2C3C99A5" w:rsidR="00F56357" w:rsidRPr="00DA74D6" w:rsidRDefault="00F56357" w:rsidP="00F56357">
            <w:pPr>
              <w:pStyle w:val="Betarp"/>
              <w:jc w:val="both"/>
              <w:rPr>
                <w:rFonts w:ascii="Verdana" w:hAnsi="Verdana"/>
                <w:sz w:val="22"/>
                <w:szCs w:val="22"/>
                <w:lang w:eastAsia="en-US"/>
              </w:rPr>
            </w:pPr>
            <w:r w:rsidRPr="00DA74D6">
              <w:rPr>
                <w:rFonts w:ascii="Verdana" w:hAnsi="Verdana"/>
                <w:sz w:val="22"/>
                <w:szCs w:val="22"/>
                <w:lang w:eastAsia="en-US"/>
              </w:rPr>
              <w:t>asmuo turi neišnykusį ar nepanaikintą teistumą;</w:t>
            </w:r>
          </w:p>
          <w:p w14:paraId="79F19E27" w14:textId="77777777" w:rsidR="00F56357" w:rsidRPr="00DA74D6" w:rsidRDefault="00F56357" w:rsidP="00290CC0">
            <w:pPr>
              <w:pStyle w:val="Betarp"/>
              <w:jc w:val="both"/>
              <w:rPr>
                <w:rFonts w:ascii="Verdana" w:hAnsi="Verdana"/>
                <w:b/>
                <w:sz w:val="22"/>
                <w:szCs w:val="22"/>
                <w:lang w:eastAsia="en-US"/>
              </w:rPr>
            </w:pPr>
          </w:p>
          <w:p w14:paraId="6FB3DD4E" w14:textId="18D9569D" w:rsidR="0020171F" w:rsidRPr="00596202" w:rsidRDefault="0020171F" w:rsidP="00290CC0">
            <w:pPr>
              <w:pStyle w:val="Betarp"/>
              <w:jc w:val="both"/>
              <w:rPr>
                <w:rFonts w:ascii="Verdana" w:hAnsi="Verdana"/>
                <w:sz w:val="22"/>
                <w:szCs w:val="22"/>
              </w:rPr>
            </w:pPr>
            <w:r w:rsidRPr="00596202">
              <w:rPr>
                <w:rFonts w:ascii="Verdana" w:hAnsi="Verdana"/>
                <w:sz w:val="22"/>
                <w:szCs w:val="22"/>
              </w:rPr>
              <w:t>2) tiekėjo, kuris yra juridinis asmuo, kita organizacija ar jos </w:t>
            </w:r>
            <w:r w:rsidRPr="00596202">
              <w:rPr>
                <w:rFonts w:ascii="Verdana" w:hAnsi="Verdana"/>
                <w:b/>
                <w:bCs/>
                <w:sz w:val="22"/>
                <w:szCs w:val="22"/>
              </w:rPr>
              <w:t>struktūrinis</w:t>
            </w:r>
            <w:r w:rsidRPr="00596202">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596202">
              <w:rPr>
                <w:rFonts w:ascii="Verdana" w:hAnsi="Verdana" w:cstheme="minorHAnsi"/>
                <w:bCs/>
                <w:sz w:val="22"/>
                <w:szCs w:val="22"/>
                <w:lang w:eastAsia="en-US"/>
              </w:rPr>
              <w:t xml:space="preserve">3) tiekėjo, kuris yra juridinis asmuo, kita organizacija ar jos </w:t>
            </w:r>
            <w:r w:rsidRPr="00596202">
              <w:rPr>
                <w:rFonts w:ascii="Verdana" w:hAnsi="Verdana" w:cstheme="minorHAnsi"/>
                <w:b/>
                <w:sz w:val="22"/>
                <w:szCs w:val="22"/>
                <w:lang w:eastAsia="en-US"/>
              </w:rPr>
              <w:t>struktūrinis</w:t>
            </w:r>
            <w:r w:rsidRPr="00596202">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596202">
              <w:rPr>
                <w:rFonts w:ascii="Verdana" w:hAnsi="Verdana"/>
                <w:color w:val="388600"/>
                <w:sz w:val="22"/>
                <w:szCs w:val="22"/>
              </w:rPr>
              <w:t xml:space="preserve">180 </w:t>
            </w:r>
            <w:r w:rsidR="00805F54" w:rsidRPr="00596202">
              <w:rPr>
                <w:rFonts w:ascii="Verdana" w:hAnsi="Verdana"/>
                <w:color w:val="38860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3E4661F6" w14:textId="17620E2A" w:rsidR="00805F54" w:rsidRPr="00DA74D6" w:rsidRDefault="00805F54" w:rsidP="00596202">
            <w:pPr>
              <w:pStyle w:val="Betarp"/>
              <w:jc w:val="both"/>
              <w:rPr>
                <w:rFonts w:ascii="Verdana" w:hAnsi="Verdana" w:cstheme="minorHAnsi"/>
                <w:b/>
                <w:bCs/>
                <w:sz w:val="22"/>
                <w:szCs w:val="22"/>
              </w:rPr>
            </w:pPr>
          </w:p>
        </w:tc>
      </w:tr>
      <w:tr w:rsidR="0063344C" w:rsidRPr="00DA74D6" w14:paraId="0F742419"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596202"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3822A241" w:rsidR="0063344C" w:rsidRPr="00596202" w:rsidRDefault="00152C24" w:rsidP="00596202">
            <w:pPr>
              <w:pStyle w:val="Betarp"/>
              <w:jc w:val="both"/>
              <w:rPr>
                <w:rFonts w:ascii="Verdana" w:hAnsi="Verdana"/>
                <w:sz w:val="22"/>
                <w:szCs w:val="22"/>
                <w:lang w:eastAsia="en-US"/>
              </w:rPr>
            </w:pPr>
            <w:r w:rsidRPr="00596202">
              <w:rPr>
                <w:rFonts w:ascii="Verdana" w:hAnsi="Verdana"/>
                <w:sz w:val="22"/>
                <w:szCs w:val="22"/>
                <w:lang w:eastAsia="en-US"/>
              </w:rPr>
              <w:t xml:space="preserve">Tiekėjas yra neatlikęs jam paskirtos baudžiamojo poveikio priemonės – </w:t>
            </w:r>
            <w:r w:rsidRPr="00596202">
              <w:rPr>
                <w:rFonts w:ascii="Verdana" w:hAnsi="Verdana"/>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596202" w:rsidRDefault="005119B8" w:rsidP="005119B8">
            <w:pPr>
              <w:pStyle w:val="Betarp"/>
              <w:jc w:val="both"/>
              <w:rPr>
                <w:rFonts w:ascii="Verdana" w:eastAsia="Yu Mincho" w:hAnsi="Verdana" w:cs="Arial"/>
                <w:b/>
                <w:bCs/>
                <w:sz w:val="22"/>
                <w:szCs w:val="22"/>
                <w:lang w:eastAsia="en-US"/>
              </w:rPr>
            </w:pPr>
            <w:r w:rsidRPr="00596202">
              <w:rPr>
                <w:rFonts w:ascii="Verdana" w:eastAsia="Yu Mincho" w:hAnsi="Verdana" w:cs="Arial"/>
                <w:b/>
                <w:bCs/>
                <w:sz w:val="22"/>
                <w:szCs w:val="22"/>
                <w:lang w:eastAsia="en-US"/>
              </w:rPr>
              <w:lastRenderedPageBreak/>
              <w:t>VPĮ 46 straipsnio 2</w:t>
            </w:r>
            <w:r w:rsidR="0059239D" w:rsidRPr="00596202">
              <w:rPr>
                <w:rFonts w:ascii="Verdana" w:eastAsia="Yu Mincho" w:hAnsi="Verdana" w:cs="Arial"/>
                <w:b/>
                <w:bCs/>
                <w:sz w:val="22"/>
                <w:szCs w:val="22"/>
                <w:lang w:eastAsia="en-US"/>
              </w:rPr>
              <w:t>¹</w:t>
            </w:r>
            <w:r w:rsidRPr="00596202">
              <w:rPr>
                <w:rFonts w:ascii="Verdana" w:eastAsia="Yu Mincho" w:hAnsi="Verdana" w:cs="Arial"/>
                <w:b/>
                <w:bCs/>
                <w:sz w:val="22"/>
                <w:szCs w:val="22"/>
                <w:lang w:eastAsia="en-US"/>
              </w:rPr>
              <w:t xml:space="preserve"> dalis</w:t>
            </w:r>
          </w:p>
          <w:p w14:paraId="4096EEC5" w14:textId="77777777" w:rsidR="0063344C" w:rsidRPr="00596202" w:rsidRDefault="0063344C" w:rsidP="008D5E3C">
            <w:pPr>
              <w:pStyle w:val="Betarp"/>
              <w:jc w:val="both"/>
              <w:rPr>
                <w:rFonts w:ascii="Verdana" w:eastAsia="Yu Mincho" w:hAnsi="Verdana" w:cs="Arial"/>
                <w:b/>
                <w:bCs/>
                <w:sz w:val="22"/>
                <w:szCs w:val="22"/>
              </w:rPr>
            </w:pPr>
          </w:p>
          <w:p w14:paraId="4BA292D9" w14:textId="210AE706" w:rsidR="00D15862" w:rsidRPr="00596202" w:rsidRDefault="00D15862" w:rsidP="008D5E3C">
            <w:pPr>
              <w:pStyle w:val="Betarp"/>
              <w:jc w:val="both"/>
              <w:rPr>
                <w:rFonts w:ascii="Verdana" w:eastAsia="Yu Mincho" w:hAnsi="Verdana" w:cs="Arial"/>
                <w:b/>
                <w:bCs/>
                <w:sz w:val="22"/>
                <w:szCs w:val="22"/>
              </w:rPr>
            </w:pPr>
            <w:r w:rsidRPr="00596202">
              <w:rPr>
                <w:rFonts w:ascii="Verdana" w:eastAsia="Yu Mincho" w:hAnsi="Verdana" w:cs="Arial"/>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596202" w:rsidRDefault="00082B63" w:rsidP="00082B63">
            <w:pPr>
              <w:pStyle w:val="Betarp"/>
              <w:jc w:val="both"/>
              <w:rPr>
                <w:rFonts w:ascii="Verdana" w:hAnsi="Verdana"/>
                <w:sz w:val="22"/>
                <w:szCs w:val="22"/>
                <w:lang w:eastAsia="en-US"/>
              </w:rPr>
            </w:pPr>
            <w:r w:rsidRPr="00596202">
              <w:rPr>
                <w:rFonts w:ascii="Verdana" w:hAnsi="Verdana"/>
                <w:sz w:val="22"/>
                <w:szCs w:val="22"/>
                <w:lang w:eastAsia="en-US"/>
              </w:rPr>
              <w:lastRenderedPageBreak/>
              <w:t>Iš Lietuvoje įsteigtų subjektų įrodančių dokumentų nereikalaujama. Užtenka pateikto EBVPD.</w:t>
            </w:r>
          </w:p>
          <w:p w14:paraId="36E878EE" w14:textId="77777777" w:rsidR="0063344C" w:rsidRPr="00596202" w:rsidRDefault="0063344C" w:rsidP="00290CC0">
            <w:pPr>
              <w:pStyle w:val="Betarp"/>
              <w:jc w:val="both"/>
              <w:rPr>
                <w:rFonts w:ascii="Verdana" w:hAnsi="Verdana"/>
                <w:sz w:val="22"/>
                <w:szCs w:val="22"/>
              </w:rPr>
            </w:pPr>
          </w:p>
        </w:tc>
      </w:tr>
      <w:tr w:rsidR="00805F54" w:rsidRPr="00DA74D6" w14:paraId="3C74361C"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596202" w:rsidRDefault="00805F54" w:rsidP="39658640">
            <w:pPr>
              <w:pStyle w:val="Betarp"/>
              <w:jc w:val="both"/>
              <w:rPr>
                <w:rFonts w:ascii="Verdana" w:hAnsi="Verdana"/>
                <w:b/>
                <w:bCs/>
                <w:sz w:val="22"/>
                <w:szCs w:val="22"/>
                <w:lang w:eastAsia="en-US"/>
              </w:rPr>
            </w:pPr>
            <w:r w:rsidRPr="00596202">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596202" w:rsidRDefault="00805F54" w:rsidP="00290CC0">
            <w:pPr>
              <w:pStyle w:val="Betarp"/>
              <w:jc w:val="both"/>
              <w:rPr>
                <w:rFonts w:ascii="Verdana" w:hAnsi="Verdana" w:cstheme="minorHAnsi"/>
                <w:b/>
                <w:bCs/>
                <w:sz w:val="22"/>
                <w:szCs w:val="22"/>
                <w:lang w:eastAsia="en-US"/>
              </w:rPr>
            </w:pPr>
          </w:p>
          <w:p w14:paraId="3E7AE0B6" w14:textId="1F38E2D4" w:rsidR="00805F54" w:rsidRPr="00596202" w:rsidRDefault="00805F54" w:rsidP="00290CC0">
            <w:pPr>
              <w:pStyle w:val="Betarp"/>
              <w:jc w:val="both"/>
              <w:rPr>
                <w:rFonts w:ascii="Verdana" w:hAnsi="Verdana" w:cstheme="minorHAnsi"/>
                <w:b/>
                <w:bCs/>
                <w:sz w:val="22"/>
                <w:szCs w:val="22"/>
                <w:lang w:eastAsia="en-US"/>
              </w:rPr>
            </w:pPr>
            <w:r w:rsidRPr="00596202">
              <w:rPr>
                <w:rFonts w:ascii="Verdana" w:hAnsi="Verdana" w:cstheme="minorHAnsi"/>
                <w:bCs/>
                <w:sz w:val="22"/>
                <w:szCs w:val="22"/>
                <w:lang w:eastAsia="en-US"/>
              </w:rPr>
              <w:t>Laikoma, kad tiekėjas nuteistas už aukščiau nurodytą nusikalstamą veiką, kai dėl:</w:t>
            </w:r>
          </w:p>
          <w:p w14:paraId="0B0B8162" w14:textId="77777777" w:rsidR="00805F54" w:rsidRPr="00596202" w:rsidRDefault="00805F54" w:rsidP="00290CC0">
            <w:pPr>
              <w:pStyle w:val="Betarp"/>
              <w:jc w:val="both"/>
              <w:rPr>
                <w:rFonts w:ascii="Verdana" w:hAnsi="Verdana" w:cstheme="minorHAnsi"/>
                <w:bCs/>
                <w:sz w:val="22"/>
                <w:szCs w:val="22"/>
                <w:lang w:eastAsia="en-US"/>
              </w:rPr>
            </w:pPr>
            <w:r w:rsidRPr="00596202">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596202" w:rsidRDefault="00C04025" w:rsidP="00290CC0">
            <w:pPr>
              <w:pStyle w:val="Betarp"/>
              <w:jc w:val="both"/>
              <w:rPr>
                <w:rFonts w:ascii="Verdana" w:hAnsi="Verdana" w:cstheme="minorHAnsi"/>
                <w:b/>
                <w:bCs/>
                <w:sz w:val="22"/>
                <w:szCs w:val="22"/>
                <w:lang w:eastAsia="en-US"/>
              </w:rPr>
            </w:pPr>
          </w:p>
          <w:p w14:paraId="6F58C128" w14:textId="2795E1B5" w:rsidR="00805F54" w:rsidRPr="00596202" w:rsidRDefault="00EB5041" w:rsidP="00C04025">
            <w:pPr>
              <w:pStyle w:val="Betarp"/>
              <w:jc w:val="both"/>
              <w:rPr>
                <w:rFonts w:ascii="Verdana" w:hAnsi="Verdana" w:cstheme="minorHAnsi"/>
                <w:b/>
                <w:bCs/>
                <w:sz w:val="22"/>
                <w:szCs w:val="22"/>
                <w:lang w:eastAsia="en-US"/>
              </w:rPr>
            </w:pPr>
            <w:r w:rsidRPr="00596202">
              <w:rPr>
                <w:rFonts w:ascii="Verdana" w:hAnsi="Verdana" w:cstheme="minorHAnsi"/>
                <w:bCs/>
                <w:sz w:val="22"/>
                <w:szCs w:val="22"/>
                <w:lang w:eastAsia="en-US"/>
              </w:rPr>
              <w:t>2</w:t>
            </w:r>
            <w:r w:rsidR="00C04025" w:rsidRPr="00596202">
              <w:rPr>
                <w:rFonts w:ascii="Verdana" w:hAnsi="Verdana" w:cstheme="minorHAnsi"/>
                <w:bCs/>
                <w:sz w:val="22"/>
                <w:szCs w:val="22"/>
                <w:lang w:eastAsia="en-US"/>
              </w:rPr>
              <w:t xml:space="preserve">) tiekėjo, kuris yra juridinis asmuo, kita organizacija ar jos </w:t>
            </w:r>
            <w:r w:rsidR="00C04025" w:rsidRPr="00596202">
              <w:rPr>
                <w:rFonts w:ascii="Verdana" w:hAnsi="Verdana" w:cstheme="minorHAnsi"/>
                <w:b/>
                <w:sz w:val="22"/>
                <w:szCs w:val="22"/>
                <w:lang w:eastAsia="en-US"/>
              </w:rPr>
              <w:t>struktūrinis</w:t>
            </w:r>
            <w:r w:rsidR="00C04025" w:rsidRPr="00596202">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w:t>
            </w:r>
            <w:r w:rsidR="00C04025" w:rsidRPr="00596202">
              <w:rPr>
                <w:rFonts w:ascii="Verdana" w:hAnsi="Verdana" w:cstheme="minorHAnsi"/>
                <w:bCs/>
                <w:sz w:val="22"/>
                <w:szCs w:val="22"/>
                <w:lang w:eastAsia="en-US"/>
              </w:rPr>
              <w:lastRenderedPageBreak/>
              <w:t>sprendimas, jeigu toks sprendimas priimamas pagal tiekėjo šalies teisės aktų reikalavimus.</w:t>
            </w:r>
          </w:p>
          <w:p w14:paraId="3AF7173D" w14:textId="77777777" w:rsidR="00805F54" w:rsidRPr="00596202" w:rsidRDefault="00805F54" w:rsidP="00290CC0">
            <w:pPr>
              <w:pStyle w:val="Betarp"/>
              <w:jc w:val="both"/>
              <w:rPr>
                <w:rFonts w:ascii="Verdana" w:hAnsi="Verdana" w:cstheme="minorHAnsi"/>
                <w:b/>
                <w:bCs/>
                <w:sz w:val="22"/>
                <w:szCs w:val="22"/>
                <w:lang w:eastAsia="en-US"/>
              </w:rPr>
            </w:pPr>
            <w:r w:rsidRPr="00596202">
              <w:rPr>
                <w:rFonts w:ascii="Verdana" w:hAnsi="Verdana" w:cstheme="minorHAnsi"/>
                <w:bCs/>
                <w:sz w:val="22"/>
                <w:szCs w:val="22"/>
                <w:lang w:eastAsia="en-US"/>
              </w:rPr>
              <w:t>Tačiau ši nuostata netaikoma, jeigu:</w:t>
            </w:r>
          </w:p>
          <w:p w14:paraId="344354CE" w14:textId="77777777" w:rsidR="00805F54" w:rsidRPr="00596202" w:rsidRDefault="00805F54" w:rsidP="00290CC0">
            <w:pPr>
              <w:pStyle w:val="Betarp"/>
              <w:jc w:val="both"/>
              <w:rPr>
                <w:rFonts w:ascii="Verdana" w:hAnsi="Verdana" w:cstheme="minorHAnsi"/>
                <w:b/>
                <w:bCs/>
                <w:sz w:val="22"/>
                <w:szCs w:val="22"/>
                <w:lang w:eastAsia="en-US"/>
              </w:rPr>
            </w:pPr>
            <w:r w:rsidRPr="00596202">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596202" w:rsidRDefault="00805F54" w:rsidP="00290CC0">
            <w:pPr>
              <w:pStyle w:val="Betarp"/>
              <w:jc w:val="both"/>
              <w:rPr>
                <w:rFonts w:ascii="Verdana" w:hAnsi="Verdana" w:cstheme="minorHAnsi"/>
                <w:b/>
                <w:bCs/>
                <w:sz w:val="22"/>
                <w:szCs w:val="22"/>
                <w:lang w:eastAsia="en-US"/>
              </w:rPr>
            </w:pPr>
            <w:r w:rsidRPr="00596202">
              <w:rPr>
                <w:rFonts w:ascii="Verdana" w:hAnsi="Verdana" w:cstheme="minorHAnsi"/>
                <w:bCs/>
                <w:sz w:val="22"/>
                <w:szCs w:val="22"/>
                <w:lang w:eastAsia="en-US"/>
              </w:rPr>
              <w:t>2) įsiskolinimo suma neviršija 50 Eur (penkiasdešimt eurų);</w:t>
            </w:r>
          </w:p>
          <w:p w14:paraId="5F0343FF" w14:textId="77777777" w:rsidR="00805F54" w:rsidRPr="00596202" w:rsidRDefault="00805F54" w:rsidP="00290CC0">
            <w:pPr>
              <w:pStyle w:val="Betarp"/>
              <w:jc w:val="both"/>
              <w:rPr>
                <w:rFonts w:ascii="Verdana" w:hAnsi="Verdana" w:cstheme="minorHAnsi"/>
                <w:b/>
                <w:bCs/>
                <w:sz w:val="22"/>
                <w:szCs w:val="22"/>
                <w:lang w:eastAsia="en-US"/>
              </w:rPr>
            </w:pPr>
            <w:r w:rsidRPr="00596202">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w:t>
            </w:r>
            <w:r w:rsidR="00FB4DE7" w:rsidRPr="00DA74D6">
              <w:rPr>
                <w:rFonts w:ascii="Verdana" w:hAnsi="Verdana"/>
                <w:i/>
                <w:iCs/>
                <w:color w:val="000000" w:themeColor="text1"/>
                <w:sz w:val="22"/>
                <w:szCs w:val="22"/>
              </w:rPr>
              <w:lastRenderedPageBreak/>
              <w:t>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 xml:space="preserve">„Sodros“ nustatyta tvarka išduotą dokumentą, patvirtinantį atitiktį šiam reikalavimui. Tiekėjas taip pat gali pateikti valstybės įmonės Registrų centro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w:t>
            </w:r>
            <w:r w:rsidRPr="00DA74D6">
              <w:rPr>
                <w:rFonts w:ascii="Verdana" w:hAnsi="Verdana"/>
                <w:sz w:val="22"/>
                <w:szCs w:val="22"/>
              </w:rPr>
              <w:lastRenderedPageBreak/>
              <w:t>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47C71B6E" w14:textId="1563191E" w:rsidR="00AD02FA" w:rsidRPr="00DA74D6" w:rsidRDefault="00AD02FA" w:rsidP="00596202">
            <w:pPr>
              <w:pStyle w:val="Betarp"/>
              <w:jc w:val="both"/>
              <w:rPr>
                <w:rFonts w:ascii="Verdana" w:hAnsi="Verdana"/>
                <w:b/>
                <w:bCs/>
                <w:sz w:val="22"/>
                <w:szCs w:val="22"/>
              </w:rPr>
            </w:pPr>
          </w:p>
        </w:tc>
      </w:tr>
      <w:bookmarkEnd w:id="0"/>
      <w:tr w:rsidR="00805F54" w:rsidRPr="00DA74D6" w14:paraId="69372B4C"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DA74D6">
              <w:rPr>
                <w:rFonts w:ascii="Verdana" w:hAnsi="Verdana"/>
                <w:sz w:val="22"/>
                <w:szCs w:val="22"/>
              </w:rPr>
              <w:lastRenderedPageBreak/>
              <w:t xml:space="preserve">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w:t>
            </w:r>
            <w:r w:rsidRPr="00DA74D6">
              <w:rPr>
                <w:rFonts w:ascii="Verdana" w:hAnsi="Verdana"/>
                <w:b/>
                <w:bCs/>
                <w:sz w:val="22"/>
                <w:szCs w:val="22"/>
              </w:rPr>
              <w:lastRenderedPageBreak/>
              <w:t>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r w:rsidRPr="00DA74D6">
              <w:rPr>
                <w:rFonts w:ascii="Verdana" w:hAnsi="Verdana"/>
                <w:sz w:val="22"/>
                <w:szCs w:val="22"/>
              </w:rPr>
              <w:lastRenderedPageBreak/>
              <w:t xml:space="preserve">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59620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headerReference w:type="default" r:id="rId2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BC34" w14:textId="77777777" w:rsidR="006B6BE8" w:rsidRDefault="006B6BE8" w:rsidP="00B97C4F">
      <w:pPr>
        <w:spacing w:after="0" w:line="240" w:lineRule="auto"/>
      </w:pPr>
      <w:r>
        <w:separator/>
      </w:r>
    </w:p>
  </w:endnote>
  <w:endnote w:type="continuationSeparator" w:id="0">
    <w:p w14:paraId="587BBFFE" w14:textId="77777777" w:rsidR="006B6BE8" w:rsidRDefault="006B6BE8" w:rsidP="00B97C4F">
      <w:pPr>
        <w:spacing w:after="0" w:line="240" w:lineRule="auto"/>
      </w:pPr>
      <w:r>
        <w:continuationSeparator/>
      </w:r>
    </w:p>
  </w:endnote>
  <w:endnote w:type="continuationNotice" w:id="1">
    <w:p w14:paraId="60756ED8" w14:textId="77777777" w:rsidR="006B6BE8" w:rsidRDefault="006B6B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88566" w14:textId="77777777" w:rsidR="006B6BE8" w:rsidRDefault="006B6BE8" w:rsidP="00B97C4F">
      <w:pPr>
        <w:spacing w:after="0" w:line="240" w:lineRule="auto"/>
      </w:pPr>
      <w:r>
        <w:separator/>
      </w:r>
    </w:p>
  </w:footnote>
  <w:footnote w:type="continuationSeparator" w:id="0">
    <w:p w14:paraId="3E53A663" w14:textId="77777777" w:rsidR="006B6BE8" w:rsidRDefault="006B6BE8" w:rsidP="00B97C4F">
      <w:pPr>
        <w:spacing w:after="0" w:line="240" w:lineRule="auto"/>
      </w:pPr>
      <w:r>
        <w:continuationSeparator/>
      </w:r>
    </w:p>
  </w:footnote>
  <w:footnote w:type="continuationNotice" w:id="1">
    <w:p w14:paraId="1CF687EC" w14:textId="77777777" w:rsidR="006B6BE8" w:rsidRDefault="006B6BE8">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1B34" w14:textId="191BBE4E" w:rsidR="00252C8A" w:rsidRDefault="00252C8A" w:rsidP="00252C8A">
    <w:pPr>
      <w:pStyle w:val="Antrats"/>
      <w:jc w:val="right"/>
    </w:pPr>
    <w:r>
      <w:t>5 priedas</w:t>
    </w:r>
  </w:p>
  <w:p w14:paraId="09F29242" w14:textId="77777777" w:rsidR="00252C8A" w:rsidRDefault="00252C8A" w:rsidP="00252C8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0A4"/>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07B"/>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2C8A"/>
    <w:rsid w:val="002570CC"/>
    <w:rsid w:val="00257871"/>
    <w:rsid w:val="00262028"/>
    <w:rsid w:val="00266F09"/>
    <w:rsid w:val="002729A3"/>
    <w:rsid w:val="00272A0C"/>
    <w:rsid w:val="00275429"/>
    <w:rsid w:val="00275A7D"/>
    <w:rsid w:val="00282089"/>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55495"/>
    <w:rsid w:val="00370F56"/>
    <w:rsid w:val="00372F8B"/>
    <w:rsid w:val="00375DF9"/>
    <w:rsid w:val="003761E8"/>
    <w:rsid w:val="003906EE"/>
    <w:rsid w:val="003A5475"/>
    <w:rsid w:val="003A5D81"/>
    <w:rsid w:val="003B1FAB"/>
    <w:rsid w:val="003C66BA"/>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96202"/>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B6BE8"/>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A79"/>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A5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329"/>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170A0"/>
    <w:rsid w:val="00F21B55"/>
    <w:rsid w:val="00F2785B"/>
    <w:rsid w:val="00F30C5A"/>
    <w:rsid w:val="00F313D3"/>
    <w:rsid w:val="00F3485D"/>
    <w:rsid w:val="00F34CB9"/>
    <w:rsid w:val="00F4110B"/>
    <w:rsid w:val="00F510E6"/>
    <w:rsid w:val="00F53F25"/>
    <w:rsid w:val="00F56357"/>
    <w:rsid w:val="00F66ED8"/>
    <w:rsid w:val="00F75815"/>
    <w:rsid w:val="00F7793B"/>
    <w:rsid w:val="00F77D76"/>
    <w:rsid w:val="00F81D97"/>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14291</Words>
  <Characters>8147</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User</cp:lastModifiedBy>
  <cp:revision>3</cp:revision>
  <cp:lastPrinted>2022-12-15T10:27:00Z</cp:lastPrinted>
  <dcterms:created xsi:type="dcterms:W3CDTF">2025-06-03T11:18:00Z</dcterms:created>
  <dcterms:modified xsi:type="dcterms:W3CDTF">2025-06-03T11:19:00Z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