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A6A51" w14:textId="436568DE" w:rsidR="002F396F" w:rsidRPr="00E9247E" w:rsidRDefault="00254F5A" w:rsidP="008B1B4F">
      <w:pPr>
        <w:pStyle w:val="Paantrat"/>
        <w:spacing w:line="240" w:lineRule="auto"/>
        <w:jc w:val="center"/>
        <w:rPr>
          <w:rFonts w:ascii="Times New Roman" w:hAnsi="Times New Roman" w:cs="Times New Roman"/>
          <w:b/>
          <w:bCs/>
          <w:smallCaps/>
          <w:color w:val="auto"/>
          <w:sz w:val="24"/>
          <w:szCs w:val="24"/>
        </w:rPr>
      </w:pPr>
      <w:bookmarkStart w:id="0" w:name="_Hlk136603877"/>
      <w:bookmarkStart w:id="1" w:name="_GoBack"/>
      <w:bookmarkEnd w:id="1"/>
      <w:r>
        <w:rPr>
          <w:rFonts w:ascii="Times New Roman" w:hAnsi="Times New Roman" w:cs="Times New Roman"/>
          <w:b/>
          <w:bCs/>
          <w:smallCaps/>
          <w:color w:val="auto"/>
          <w:sz w:val="24"/>
          <w:szCs w:val="24"/>
        </w:rPr>
        <w:t xml:space="preserve"> </w:t>
      </w:r>
      <w:r w:rsidR="002F396F" w:rsidRPr="00E9247E">
        <w:rPr>
          <w:rFonts w:ascii="Times New Roman" w:hAnsi="Times New Roman" w:cs="Times New Roman"/>
          <w:b/>
          <w:bCs/>
          <w:smallCaps/>
          <w:color w:val="auto"/>
          <w:sz w:val="24"/>
          <w:szCs w:val="24"/>
        </w:rPr>
        <w:t>TIEKĖJŲ KVALIFIKACIJOS REIKALAVIMAI</w:t>
      </w:r>
      <w:r w:rsidR="00955F2F" w:rsidRPr="00E9247E">
        <w:rPr>
          <w:rFonts w:ascii="Times New Roman" w:hAnsi="Times New Roman" w:cs="Times New Roman"/>
          <w:b/>
          <w:bCs/>
          <w:smallCaps/>
          <w:color w:val="auto"/>
          <w:sz w:val="24"/>
          <w:szCs w:val="24"/>
        </w:rPr>
        <w:t xml:space="preserve"> IR REIKALAVIMAI LAIKYTIS </w:t>
      </w:r>
      <w:r w:rsidR="00955F2F" w:rsidRPr="00E9247E">
        <w:rPr>
          <w:rFonts w:ascii="Times New Roman" w:hAnsi="Times New Roman" w:cs="Times New Roman"/>
          <w:b/>
          <w:bCs/>
          <w:color w:val="auto"/>
          <w:sz w:val="24"/>
          <w:szCs w:val="24"/>
          <w:lang w:eastAsia="en-US"/>
        </w:rPr>
        <w:t>KOKYBĖS VADYBOS SISTEMOS IR (ARBA) APLINKOS APSAUGOS VADYBOS SISTEMOS STANDARTŲ</w:t>
      </w:r>
    </w:p>
    <w:p w14:paraId="69D489C9"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sz w:val="24"/>
          <w:szCs w:val="24"/>
        </w:rPr>
      </w:pPr>
      <w:r w:rsidRPr="008B1B4F">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19B6C188"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14:paraId="2149A751" w14:textId="71008242"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Keliami reikalavimai tiekėjo kvalifikacijai ir atitikčiai kokybės vadybos sistemos ir (arba) aplinkos apsaugos vadybos sistemos standartų reikalavimams, turi būti įgyti iki pasiūlymų pateikimo termino pabaigos (susipažinimo su pasiūlymais dienos).</w:t>
      </w:r>
    </w:p>
    <w:p w14:paraId="21A4819B"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F0CCD1C"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9256EAE"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15DDC0F"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8B1B4F">
        <w:rPr>
          <w:rFonts w:ascii="Times New Roman" w:hAnsi="Times New Roman" w:cs="Times New Roman"/>
          <w:bCs/>
          <w:sz w:val="24"/>
          <w:szCs w:val="24"/>
        </w:rPr>
        <w:t>kvazisubtiekėjus</w:t>
      </w:r>
      <w:proofErr w:type="spellEnd"/>
      <w:r w:rsidRPr="008B1B4F">
        <w:rPr>
          <w:rFonts w:ascii="Times New Roman" w:hAnsi="Times New Roman" w:cs="Times New Roman"/>
          <w:bCs/>
          <w:sz w:val="24"/>
          <w:szCs w:val="24"/>
        </w:rPr>
        <w:t xml:space="preserve"> (t. y. asmenis, kuriuos planuoja įdarbinti), jei jų pajėgumais remiamasi dėl atitikties kvalifikacijos reikalavimams.</w:t>
      </w:r>
    </w:p>
    <w:p w14:paraId="18CFFB40" w14:textId="77777777" w:rsid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w:t>
      </w:r>
      <w:r w:rsidRPr="008B1B4F">
        <w:rPr>
          <w:rFonts w:ascii="Times New Roman" w:hAnsi="Times New Roman" w:cs="Times New Roman"/>
          <w:bCs/>
          <w:sz w:val="24"/>
          <w:szCs w:val="24"/>
        </w:rPr>
        <w:lastRenderedPageBreak/>
        <w:t>pan.). Tokiu atveju laikoma, kad tiekėjas pats turi atitinkamą kvalifikaciją, nepriklausomai nuo to kokiais pagrindais (nuosavybės, nuomos ar kitais) naudojasi ar naudosis sutarties vykdymo metu atitinkamas priemones.</w:t>
      </w:r>
    </w:p>
    <w:p w14:paraId="4DB106E8" w14:textId="06AF5777" w:rsidR="00A15239" w:rsidRPr="00A15239" w:rsidRDefault="00A15239">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Pr>
          <w:rFonts w:ascii="Times New Roman" w:hAnsi="Times New Roman" w:cs="Times New Roman"/>
          <w:bCs/>
          <w:iCs/>
          <w:sz w:val="24"/>
          <w:szCs w:val="24"/>
        </w:rPr>
        <w:t>S</w:t>
      </w:r>
      <w:r w:rsidRPr="00635DBE">
        <w:rPr>
          <w:rFonts w:ascii="Times New Roman" w:hAnsi="Times New Roman" w:cs="Times New Roman"/>
          <w:bCs/>
          <w:iCs/>
          <w:sz w:val="24"/>
          <w:szCs w:val="24"/>
        </w:rPr>
        <w:t>ubtiekėjai, kuriuos tiekėjas pasitelks pirkimo sutarties vykdymui (kurių pajėgumais tiekėjas nesiremia, kad atitiktų pirkimo dokumentuose nustatytus kvalifikacijos reikalavimus), privalo turėti teisę verstis ta veikla, kuriai jis pasitelkiamas.</w:t>
      </w:r>
    </w:p>
    <w:p w14:paraId="4631D6CD" w14:textId="010A40F5" w:rsidR="00A15239" w:rsidRDefault="00A15239">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EA67AA">
        <w:rPr>
          <w:rFonts w:ascii="Times New Roman" w:hAnsi="Times New Roman" w:cs="Times New Roman"/>
          <w:bCs/>
          <w:iCs/>
          <w:sz w:val="24"/>
          <w:szCs w:val="24"/>
        </w:rPr>
        <w:t xml:space="preserve">Tiekėjas </w:t>
      </w:r>
      <w:r w:rsidRPr="00EA67AA">
        <w:rPr>
          <w:rFonts w:ascii="Times New Roman" w:hAnsi="Times New Roman" w:cs="Times New Roman"/>
          <w:bCs/>
          <w:sz w:val="24"/>
          <w:szCs w:val="24"/>
        </w:rPr>
        <w:t>įsipareigoja, jog pirkimo sutartį vykdys tik tokią teisę turintys asmenys, pirkimo vykdytojui pareikalavus, tiekėjas turės pateikti dokumentus, įrodančius subtiekėjo teisę verstis atitinkama veikla, kuriai jis pasitelkiamas.</w:t>
      </w:r>
    </w:p>
    <w:p w14:paraId="4CBD6EF6" w14:textId="3702F5D9" w:rsidR="00492F72" w:rsidRPr="008B1B4F" w:rsidRDefault="00492F72">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492F72">
        <w:rPr>
          <w:rFonts w:ascii="Times New Roman" w:hAnsi="Times New Roman" w:cs="Times New Roman"/>
          <w:bCs/>
          <w:sz w:val="24"/>
          <w:szCs w:val="24"/>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w:t>
      </w:r>
      <w:r w:rsidRPr="00492F72">
        <w:rPr>
          <w:rFonts w:eastAsia="Calibri" w:cstheme="minorHAnsi"/>
          <w:color w:val="7030A0"/>
        </w:rPr>
        <w:t xml:space="preserve"> </w:t>
      </w:r>
      <w:r w:rsidRPr="00492F72">
        <w:rPr>
          <w:rFonts w:ascii="Times New Roman" w:hAnsi="Times New Roman" w:cs="Times New Roman"/>
          <w:bCs/>
          <w:sz w:val="24"/>
          <w:szCs w:val="24"/>
        </w:rPr>
        <w:t>jų laikoma, kad tiekėjas atsisakė pasirašyti sutartį pirkimo dokumentuose nustatytomis sąlygomis“.</w:t>
      </w:r>
    </w:p>
    <w:bookmarkEnd w:id="0"/>
    <w:p w14:paraId="5ECD3CDB" w14:textId="5400B525" w:rsidR="008B1B4F" w:rsidRPr="0001706B"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01706B">
        <w:rPr>
          <w:rFonts w:ascii="Times New Roman" w:hAnsi="Times New Roman" w:cs="Times New Roman"/>
          <w:sz w:val="24"/>
          <w:szCs w:val="24"/>
        </w:rPr>
        <w:t>Tiekėjai turi atitikti šiuos kvalifikacijos reikalavimus</w:t>
      </w:r>
      <w:r w:rsidR="00F237E9">
        <w:rPr>
          <w:rFonts w:ascii="Times New Roman" w:hAnsi="Times New Roman" w:cs="Times New Roman"/>
          <w:sz w:val="24"/>
          <w:szCs w:val="24"/>
        </w:rPr>
        <w:t>:</w:t>
      </w:r>
    </w:p>
    <w:p w14:paraId="00143CF2" w14:textId="77777777" w:rsidR="0001706B" w:rsidRDefault="0001706B" w:rsidP="0001706B">
      <w:pPr>
        <w:pBdr>
          <w:top w:val="nil"/>
          <w:left w:val="nil"/>
          <w:bottom w:val="nil"/>
          <w:right w:val="nil"/>
          <w:between w:val="nil"/>
          <w:bar w:val="nil"/>
        </w:pBdr>
        <w:spacing w:after="0" w:line="240" w:lineRule="auto"/>
        <w:jc w:val="both"/>
        <w:rPr>
          <w:rFonts w:ascii="Times New Roman" w:hAnsi="Times New Roman" w:cs="Times New Roman"/>
          <w:bCs/>
          <w:sz w:val="24"/>
          <w:szCs w:val="24"/>
        </w:rPr>
      </w:pPr>
    </w:p>
    <w:tbl>
      <w:tblPr>
        <w:tblpPr w:leftFromText="181" w:rightFromText="181" w:vertAnchor="text" w:horzAnchor="margin" w:tblpY="1"/>
        <w:tblW w:w="5000" w:type="pct"/>
        <w:tblCellMar>
          <w:left w:w="57" w:type="dxa"/>
          <w:right w:w="57" w:type="dxa"/>
        </w:tblCellMar>
        <w:tblLook w:val="04A0" w:firstRow="1" w:lastRow="0" w:firstColumn="1" w:lastColumn="0" w:noHBand="0" w:noVBand="1"/>
      </w:tblPr>
      <w:tblGrid>
        <w:gridCol w:w="644"/>
        <w:gridCol w:w="3140"/>
        <w:gridCol w:w="3411"/>
        <w:gridCol w:w="2767"/>
      </w:tblGrid>
      <w:tr w:rsidR="0001706B" w:rsidRPr="00E62720" w14:paraId="6FBBA08D" w14:textId="77777777" w:rsidTr="005158C3">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E62720"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bookmarkStart w:id="2" w:name="_Hlk136603804"/>
            <w:r w:rsidRPr="00E62720">
              <w:rPr>
                <w:rFonts w:ascii="Times New Roman" w:hAnsi="Times New Roman" w:cs="Times New Roman"/>
                <w:b/>
                <w:bCs/>
                <w:sz w:val="24"/>
                <w:szCs w:val="24"/>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5B4D7A44" w:rsidR="0001706B" w:rsidRPr="00E62720"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E62720">
              <w:rPr>
                <w:rFonts w:ascii="Times New Roman" w:hAnsi="Times New Roman" w:cs="Times New Roman"/>
                <w:b/>
                <w:bCs/>
                <w:sz w:val="24"/>
                <w:szCs w:val="24"/>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6E2B9859" w:rsidR="0001706B" w:rsidRPr="00E62720"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E62720">
              <w:rPr>
                <w:rFonts w:ascii="Times New Roman" w:hAnsi="Times New Roman" w:cs="Times New Roman"/>
                <w:b/>
                <w:bCs/>
                <w:sz w:val="24"/>
                <w:szCs w:val="24"/>
              </w:rPr>
              <w:t>Atitiktį reikalavimui įrodantys  dokumentai</w:t>
            </w:r>
            <w:r w:rsidR="00CA5F25" w:rsidRPr="00E62720">
              <w:rPr>
                <w:rStyle w:val="Puslapioinaosnuoroda"/>
                <w:rFonts w:ascii="Times New Roman" w:hAnsi="Times New Roman" w:cs="Times New Roman"/>
                <w:b/>
                <w:bCs/>
                <w:sz w:val="24"/>
                <w:szCs w:val="24"/>
              </w:rPr>
              <w:footnoteReference w:id="2"/>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E62720"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E62720">
              <w:rPr>
                <w:rFonts w:ascii="Times New Roman" w:hAnsi="Times New Roman" w:cs="Times New Roman"/>
                <w:b/>
                <w:bCs/>
                <w:sz w:val="24"/>
                <w:szCs w:val="24"/>
              </w:rPr>
              <w:t>Subjektas, kuris turi atitikti reikalavimą</w:t>
            </w:r>
          </w:p>
        </w:tc>
      </w:tr>
      <w:tr w:rsidR="00A41CC1" w:rsidRPr="00E62720" w14:paraId="24C287CD"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B4746" w14:textId="77777777" w:rsidR="00A41CC1" w:rsidRPr="00E62720" w:rsidRDefault="00A41CC1" w:rsidP="00A41CC1">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cs="Times New Roman"/>
                <w:bCs/>
                <w:sz w:val="24"/>
                <w:szCs w:val="24"/>
              </w:rPr>
            </w:pPr>
            <w:bookmarkStart w:id="3" w:name="_Hlk136603900"/>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FA42" w14:textId="47A9BB29" w:rsidR="00A41CC1" w:rsidRPr="00E62720" w:rsidRDefault="00A41CC1" w:rsidP="00A41CC1">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E62720">
              <w:rPr>
                <w:rFonts w:ascii="Times New Roman" w:hAnsi="Times New Roman" w:cs="Times New Roman"/>
                <w:b/>
                <w:bCs/>
                <w:sz w:val="24"/>
                <w:szCs w:val="24"/>
              </w:rPr>
              <w:t>Teisė verstis veikla</w:t>
            </w:r>
          </w:p>
        </w:tc>
      </w:tr>
      <w:tr w:rsidR="002A5973" w:rsidRPr="00E62720" w14:paraId="30ADF506" w14:textId="77777777" w:rsidTr="002A597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32243" w14:textId="77777777" w:rsidR="002A5973" w:rsidRPr="00E62720" w:rsidRDefault="002A5973" w:rsidP="002A5973">
            <w:pPr>
              <w:numPr>
                <w:ilvl w:val="0"/>
                <w:numId w:val="3"/>
              </w:numPr>
              <w:pBdr>
                <w:top w:val="nil"/>
                <w:left w:val="nil"/>
                <w:bottom w:val="nil"/>
                <w:right w:val="nil"/>
                <w:between w:val="nil"/>
                <w:bar w:val="nil"/>
              </w:pBdr>
              <w:spacing w:after="0" w:line="240" w:lineRule="auto"/>
              <w:ind w:left="0" w:firstLine="0"/>
              <w:jc w:val="both"/>
              <w:rPr>
                <w:rFonts w:ascii="Times New Roman" w:hAnsi="Times New Roman" w:cs="Times New Roman"/>
                <w:bCs/>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8A564" w14:textId="4D4FDBFA" w:rsidR="002A5973" w:rsidRPr="00635DBE" w:rsidRDefault="002A5973" w:rsidP="008E1918">
            <w:pPr>
              <w:pBdr>
                <w:top w:val="nil"/>
                <w:left w:val="nil"/>
                <w:bottom w:val="nil"/>
                <w:right w:val="nil"/>
                <w:between w:val="nil"/>
                <w:bar w:val="nil"/>
              </w:pBdr>
              <w:tabs>
                <w:tab w:val="left" w:pos="396"/>
              </w:tabs>
              <w:spacing w:after="0" w:line="240" w:lineRule="auto"/>
              <w:rPr>
                <w:rFonts w:ascii="Times New Roman" w:hAnsi="Times New Roman" w:cs="Times New Roman"/>
                <w:bCs/>
                <w:iCs/>
                <w:sz w:val="24"/>
                <w:szCs w:val="24"/>
              </w:rPr>
            </w:pPr>
            <w:r w:rsidRPr="00E62720">
              <w:rPr>
                <w:rFonts w:ascii="Times New Roman" w:hAnsi="Times New Roman" w:cs="Times New Roman"/>
                <w:b/>
                <w:bCs/>
                <w:sz w:val="24"/>
                <w:szCs w:val="24"/>
              </w:rPr>
              <w:t>Techninis ir profesinis pajėgumas</w:t>
            </w:r>
          </w:p>
        </w:tc>
      </w:tr>
      <w:tr w:rsidR="00CF557D" w:rsidRPr="00E62720" w14:paraId="2E0DB8B7"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E986D" w14:textId="77777777" w:rsidR="00CF557D" w:rsidRPr="00E62720" w:rsidRDefault="00CF557D" w:rsidP="00CF557D">
            <w:pPr>
              <w:numPr>
                <w:ilvl w:val="2"/>
                <w:numId w:val="3"/>
              </w:numPr>
              <w:pBdr>
                <w:top w:val="nil"/>
                <w:left w:val="nil"/>
                <w:bottom w:val="nil"/>
                <w:right w:val="nil"/>
                <w:between w:val="nil"/>
                <w:bar w:val="nil"/>
              </w:pBdr>
              <w:spacing w:after="0" w:line="240" w:lineRule="auto"/>
              <w:ind w:left="0" w:firstLine="0"/>
              <w:jc w:val="both"/>
              <w:rPr>
                <w:rFonts w:ascii="Times New Roman" w:hAnsi="Times New Roman" w:cs="Times New Roman"/>
                <w:bCs/>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612FE11" w14:textId="7B4EE7A2" w:rsidR="00CF557D" w:rsidRPr="0001706B" w:rsidRDefault="00CF557D" w:rsidP="00CF557D">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Pr>
                <w:rFonts w:ascii="Times New Roman" w:hAnsi="Times New Roman" w:cs="Times New Roman"/>
                <w:bCs/>
                <w:sz w:val="24"/>
                <w:szCs w:val="24"/>
              </w:rPr>
              <w:t>Tiekėjas turi turėti n</w:t>
            </w:r>
            <w:r w:rsidRPr="0001706B">
              <w:rPr>
                <w:rFonts w:ascii="Times New Roman" w:hAnsi="Times New Roman" w:cs="Times New Roman"/>
                <w:bCs/>
                <w:sz w:val="24"/>
                <w:szCs w:val="24"/>
              </w:rPr>
              <w:t xml:space="preserve">e mažiau kaip vieną specialistą Lietuvos Respublikos statybos įstatymo nustatyta tvarka turintį teisę eiti </w:t>
            </w:r>
            <w:r w:rsidRPr="005158C3">
              <w:rPr>
                <w:rFonts w:ascii="Times New Roman" w:hAnsi="Times New Roman" w:cs="Times New Roman"/>
                <w:b/>
                <w:sz w:val="24"/>
                <w:szCs w:val="24"/>
              </w:rPr>
              <w:t>ypating</w:t>
            </w:r>
            <w:r w:rsidR="008105AB">
              <w:rPr>
                <w:rFonts w:ascii="Times New Roman" w:hAnsi="Times New Roman" w:cs="Times New Roman"/>
                <w:b/>
                <w:sz w:val="24"/>
                <w:szCs w:val="24"/>
              </w:rPr>
              <w:t>o</w:t>
            </w:r>
            <w:r w:rsidRPr="005158C3">
              <w:rPr>
                <w:rFonts w:ascii="Times New Roman" w:hAnsi="Times New Roman" w:cs="Times New Roman"/>
                <w:b/>
                <w:sz w:val="24"/>
                <w:szCs w:val="24"/>
              </w:rPr>
              <w:t xml:space="preserve"> statini</w:t>
            </w:r>
            <w:r w:rsidR="008105AB">
              <w:rPr>
                <w:rFonts w:ascii="Times New Roman" w:hAnsi="Times New Roman" w:cs="Times New Roman"/>
                <w:b/>
                <w:sz w:val="24"/>
                <w:szCs w:val="24"/>
              </w:rPr>
              <w:t>o</w:t>
            </w:r>
            <w:r w:rsidRPr="005158C3">
              <w:rPr>
                <w:rFonts w:ascii="Times New Roman" w:hAnsi="Times New Roman" w:cs="Times New Roman"/>
                <w:b/>
                <w:sz w:val="24"/>
                <w:szCs w:val="24"/>
              </w:rPr>
              <w:t xml:space="preserve"> </w:t>
            </w:r>
            <w:r w:rsidR="00135BF8">
              <w:rPr>
                <w:rFonts w:ascii="Times New Roman" w:hAnsi="Times New Roman" w:cs="Times New Roman"/>
                <w:b/>
                <w:sz w:val="24"/>
                <w:szCs w:val="24"/>
              </w:rPr>
              <w:t>projekto</w:t>
            </w:r>
            <w:r w:rsidRPr="005158C3">
              <w:rPr>
                <w:rFonts w:ascii="Times New Roman" w:hAnsi="Times New Roman" w:cs="Times New Roman"/>
                <w:b/>
                <w:sz w:val="24"/>
                <w:szCs w:val="24"/>
              </w:rPr>
              <w:t xml:space="preserve"> vadovo</w:t>
            </w:r>
            <w:r w:rsidRPr="0001706B">
              <w:rPr>
                <w:rFonts w:ascii="Times New Roman" w:hAnsi="Times New Roman" w:cs="Times New Roman"/>
                <w:bCs/>
                <w:sz w:val="24"/>
                <w:szCs w:val="24"/>
              </w:rPr>
              <w:t xml:space="preserve"> pareigas</w:t>
            </w:r>
            <w:r w:rsidRPr="0001706B">
              <w:rPr>
                <w:rFonts w:ascii="Times New Roman" w:hAnsi="Times New Roman" w:cs="Times New Roman"/>
                <w:bCs/>
                <w:sz w:val="24"/>
                <w:szCs w:val="24"/>
                <w:vertAlign w:val="superscript"/>
              </w:rPr>
              <w:t xml:space="preserve"> </w:t>
            </w:r>
            <w:r w:rsidRPr="0001706B">
              <w:rPr>
                <w:rFonts w:ascii="Times New Roman" w:hAnsi="Times New Roman" w:cs="Times New Roman"/>
                <w:bCs/>
                <w:sz w:val="24"/>
                <w:szCs w:val="24"/>
                <w:vertAlign w:val="superscript"/>
              </w:rPr>
              <w:footnoteReference w:id="3"/>
            </w:r>
            <w:r w:rsidRPr="0001706B">
              <w:rPr>
                <w:rFonts w:ascii="Times New Roman" w:hAnsi="Times New Roman" w:cs="Times New Roman"/>
                <w:bCs/>
                <w:sz w:val="24"/>
                <w:szCs w:val="24"/>
              </w:rPr>
              <w:t>;</w:t>
            </w:r>
          </w:p>
          <w:p w14:paraId="21A97552" w14:textId="77777777" w:rsidR="00CF557D" w:rsidRPr="0001706B" w:rsidRDefault="00CF557D" w:rsidP="00CF557D">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766AD179" w14:textId="77777777" w:rsidR="00135BF8" w:rsidRDefault="00135BF8" w:rsidP="00135BF8">
            <w:pPr>
              <w:pBdr>
                <w:top w:val="nil"/>
                <w:left w:val="nil"/>
                <w:bottom w:val="nil"/>
                <w:right w:val="nil"/>
                <w:between w:val="nil"/>
                <w:bar w:val="nil"/>
              </w:pBdr>
              <w:tabs>
                <w:tab w:val="left" w:pos="385"/>
              </w:tabs>
              <w:spacing w:after="0" w:line="240" w:lineRule="auto"/>
              <w:rPr>
                <w:rFonts w:ascii="Times New Roman" w:hAnsi="Times New Roman" w:cs="Times New Roman"/>
                <w:iCs/>
                <w:sz w:val="24"/>
                <w:szCs w:val="24"/>
              </w:rPr>
            </w:pPr>
            <w:r w:rsidRPr="00012692">
              <w:rPr>
                <w:rFonts w:ascii="Times New Roman" w:hAnsi="Times New Roman" w:cs="Times New Roman"/>
                <w:b/>
                <w:bCs/>
                <w:sz w:val="24"/>
                <w:szCs w:val="24"/>
              </w:rPr>
              <w:t xml:space="preserve">Statinių grupė: </w:t>
            </w:r>
            <w:r>
              <w:rPr>
                <w:rFonts w:ascii="Times New Roman" w:hAnsi="Times New Roman" w:cs="Times New Roman"/>
                <w:iCs/>
                <w:sz w:val="24"/>
                <w:szCs w:val="24"/>
              </w:rPr>
              <w:t>Negyvenamieji pastatai</w:t>
            </w:r>
          </w:p>
          <w:p w14:paraId="7AF3111B" w14:textId="77777777" w:rsidR="00135BF8" w:rsidRPr="00012692" w:rsidRDefault="00135BF8" w:rsidP="00135BF8">
            <w:pPr>
              <w:pBdr>
                <w:top w:val="nil"/>
                <w:left w:val="nil"/>
                <w:bottom w:val="nil"/>
                <w:right w:val="nil"/>
                <w:between w:val="nil"/>
                <w:bar w:val="nil"/>
              </w:pBdr>
              <w:tabs>
                <w:tab w:val="left" w:pos="385"/>
              </w:tabs>
              <w:spacing w:after="0" w:line="240" w:lineRule="auto"/>
              <w:rPr>
                <w:rFonts w:ascii="Times New Roman" w:hAnsi="Times New Roman" w:cs="Times New Roman"/>
                <w:iCs/>
                <w:sz w:val="24"/>
                <w:szCs w:val="24"/>
              </w:rPr>
            </w:pPr>
          </w:p>
          <w:p w14:paraId="59E42647" w14:textId="77777777" w:rsidR="00135BF8" w:rsidRPr="00012692" w:rsidRDefault="00135BF8" w:rsidP="00135BF8">
            <w:pPr>
              <w:pBdr>
                <w:top w:val="nil"/>
                <w:left w:val="nil"/>
                <w:bottom w:val="nil"/>
                <w:right w:val="nil"/>
                <w:between w:val="nil"/>
                <w:bar w:val="nil"/>
              </w:pBdr>
              <w:tabs>
                <w:tab w:val="left" w:pos="385"/>
              </w:tabs>
              <w:spacing w:after="0" w:line="240" w:lineRule="auto"/>
              <w:rPr>
                <w:rFonts w:ascii="Times New Roman" w:hAnsi="Times New Roman" w:cs="Times New Roman"/>
                <w:b/>
                <w:bCs/>
                <w:sz w:val="24"/>
                <w:szCs w:val="24"/>
              </w:rPr>
            </w:pPr>
            <w:r w:rsidRPr="00012692">
              <w:rPr>
                <w:rFonts w:ascii="Times New Roman" w:hAnsi="Times New Roman" w:cs="Times New Roman"/>
                <w:b/>
                <w:bCs/>
                <w:iCs/>
                <w:sz w:val="24"/>
                <w:szCs w:val="24"/>
              </w:rPr>
              <w:t>S</w:t>
            </w:r>
            <w:r w:rsidRPr="00012692">
              <w:rPr>
                <w:rFonts w:ascii="Times New Roman" w:hAnsi="Times New Roman" w:cs="Times New Roman"/>
                <w:b/>
                <w:bCs/>
                <w:sz w:val="24"/>
                <w:szCs w:val="24"/>
              </w:rPr>
              <w:t xml:space="preserve">tatinių pogrupis – </w:t>
            </w:r>
            <w:r>
              <w:rPr>
                <w:rFonts w:ascii="Times New Roman" w:hAnsi="Times New Roman" w:cs="Times New Roman"/>
                <w:sz w:val="24"/>
                <w:szCs w:val="24"/>
              </w:rPr>
              <w:t>mokslo paskirties pastatai</w:t>
            </w:r>
          </w:p>
          <w:p w14:paraId="5BEC168A" w14:textId="77777777" w:rsidR="00CF557D" w:rsidRDefault="00CF557D" w:rsidP="00CF557D">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5676CE58" w14:textId="1C05FB37" w:rsidR="00135BF8" w:rsidRDefault="00135BF8" w:rsidP="00CF557D">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Pr>
                <w:rFonts w:ascii="Times New Roman" w:hAnsi="Times New Roman" w:cs="Times New Roman"/>
                <w:bCs/>
                <w:sz w:val="24"/>
                <w:szCs w:val="24"/>
              </w:rPr>
              <w:t>Taikoma:</w:t>
            </w:r>
          </w:p>
          <w:p w14:paraId="39C9F3DE" w14:textId="77777777" w:rsidR="00135BF8" w:rsidRDefault="00135BF8" w:rsidP="00CF557D">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42498315" w14:textId="3F1074E7" w:rsidR="00135BF8" w:rsidRPr="00866609" w:rsidRDefault="00135BF8" w:rsidP="00CF557D">
            <w:pPr>
              <w:pBdr>
                <w:top w:val="nil"/>
                <w:left w:val="nil"/>
                <w:bottom w:val="nil"/>
                <w:right w:val="nil"/>
                <w:between w:val="nil"/>
                <w:bar w:val="nil"/>
              </w:pBdr>
              <w:tabs>
                <w:tab w:val="left" w:pos="385"/>
              </w:tabs>
              <w:spacing w:after="0" w:line="240" w:lineRule="auto"/>
              <w:rPr>
                <w:rFonts w:ascii="Times New Roman" w:hAnsi="Times New Roman" w:cs="Times New Roman"/>
                <w:b/>
                <w:sz w:val="24"/>
                <w:szCs w:val="24"/>
              </w:rPr>
            </w:pPr>
            <w:r w:rsidRPr="00866609">
              <w:rPr>
                <w:rFonts w:ascii="Times New Roman" w:hAnsi="Times New Roman" w:cs="Times New Roman"/>
                <w:b/>
                <w:sz w:val="24"/>
                <w:szCs w:val="24"/>
              </w:rPr>
              <w:t>2 dalis „Kvėdarnos darželio „Saulutė“ (Žalioji g. 8, Kvėdarna) rūsio patalpų pritaikymo priedangai projektavimas ir įrengimas“</w:t>
            </w:r>
          </w:p>
          <w:p w14:paraId="57A2DDFA" w14:textId="77777777" w:rsidR="00CF557D" w:rsidRPr="00CA5F25" w:rsidRDefault="00CF557D" w:rsidP="00CF557D">
            <w:pPr>
              <w:pBdr>
                <w:top w:val="nil"/>
                <w:left w:val="nil"/>
                <w:bottom w:val="nil"/>
                <w:right w:val="nil"/>
                <w:between w:val="nil"/>
                <w:bar w:val="nil"/>
              </w:pBdr>
              <w:tabs>
                <w:tab w:val="left" w:pos="385"/>
              </w:tabs>
              <w:spacing w:after="0" w:line="240" w:lineRule="auto"/>
              <w:rPr>
                <w:rFonts w:ascii="Times New Roman" w:hAnsi="Times New Roman" w:cs="Times New Roman"/>
                <w:b/>
                <w:bCs/>
                <w:i/>
                <w:iCs/>
                <w:sz w:val="24"/>
                <w:szCs w:val="24"/>
              </w:rPr>
            </w:pPr>
            <w:r w:rsidRPr="00CA5F25">
              <w:rPr>
                <w:rFonts w:ascii="Times New Roman" w:hAnsi="Times New Roman" w:cs="Times New Roman"/>
                <w:b/>
                <w:bCs/>
                <w:i/>
                <w:iCs/>
                <w:sz w:val="24"/>
                <w:szCs w:val="24"/>
              </w:rPr>
              <w:lastRenderedPageBreak/>
              <w:t xml:space="preserve">Pastabos: </w:t>
            </w:r>
          </w:p>
          <w:p w14:paraId="1E2A9371" w14:textId="77777777" w:rsidR="00CF557D" w:rsidRDefault="00CF557D" w:rsidP="00135BF8">
            <w:pPr>
              <w:numPr>
                <w:ilvl w:val="0"/>
                <w:numId w:val="14"/>
              </w:numPr>
              <w:pBdr>
                <w:top w:val="nil"/>
                <w:left w:val="nil"/>
                <w:bottom w:val="nil"/>
                <w:right w:val="nil"/>
                <w:between w:val="nil"/>
                <w:bar w:val="nil"/>
              </w:pBdr>
              <w:tabs>
                <w:tab w:val="left" w:pos="385"/>
              </w:tabs>
              <w:spacing w:after="0" w:line="240" w:lineRule="auto"/>
              <w:ind w:left="1" w:firstLine="0"/>
              <w:rPr>
                <w:rFonts w:ascii="Times New Roman" w:hAnsi="Times New Roman" w:cs="Times New Roman"/>
                <w:bCs/>
                <w:i/>
                <w:iCs/>
                <w:sz w:val="24"/>
                <w:szCs w:val="24"/>
              </w:rPr>
            </w:pPr>
            <w:r w:rsidRPr="0001706B">
              <w:rPr>
                <w:rFonts w:ascii="Times New Roman" w:hAnsi="Times New Roman" w:cs="Times New Roman"/>
                <w:bCs/>
                <w:i/>
                <w:iCs/>
                <w:sz w:val="24"/>
                <w:szCs w:val="24"/>
              </w:rPr>
              <w:t xml:space="preserve">Tiekėjo specialistų atestatai atitiks reikalavimus, jei jie apims daugiau statinių grupių (įskaitant reikalaujamą) ar specialistas bus atestuotas visoje statinių grupėje. </w:t>
            </w:r>
          </w:p>
          <w:p w14:paraId="626724CC" w14:textId="77777777" w:rsidR="00CF557D" w:rsidRPr="0001706B" w:rsidRDefault="00CF557D" w:rsidP="00CF557D">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53E80CEE" w14:textId="77777777" w:rsidR="00CF557D" w:rsidRPr="0001706B" w:rsidRDefault="00CF557D" w:rsidP="00135BF8">
            <w:pPr>
              <w:numPr>
                <w:ilvl w:val="0"/>
                <w:numId w:val="14"/>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14:paraId="0844DECE" w14:textId="77777777" w:rsidR="00CF557D" w:rsidRPr="0001706B" w:rsidRDefault="00CF557D" w:rsidP="00CF557D">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55243E3B" w14:textId="77777777" w:rsidR="00CF557D" w:rsidRPr="0001706B" w:rsidRDefault="00CF557D" w:rsidP="00135BF8">
            <w:pPr>
              <w:numPr>
                <w:ilvl w:val="0"/>
                <w:numId w:val="14"/>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 xml:space="preserve">Tiekėjas gali siūlyti specialistą vienai ar kelioms pozicijoms, jei jis turi teisę/kvalifikaciją pagal šiame punkte nurodytus reikalavimus. </w:t>
            </w:r>
          </w:p>
          <w:p w14:paraId="3CEA7047" w14:textId="77777777" w:rsidR="00CF557D" w:rsidRDefault="00CF557D" w:rsidP="00CF557D">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842810D" w14:textId="77777777" w:rsidR="00CF557D" w:rsidRPr="006A7EDC" w:rsidRDefault="00CF557D" w:rsidP="006A7EDC">
            <w:pPr>
              <w:pBdr>
                <w:top w:val="nil"/>
                <w:left w:val="nil"/>
                <w:bottom w:val="nil"/>
                <w:right w:val="nil"/>
                <w:between w:val="nil"/>
                <w:bar w:val="nil"/>
              </w:pBdr>
              <w:spacing w:after="0" w:line="240" w:lineRule="auto"/>
              <w:rPr>
                <w:rFonts w:ascii="Times New Roman" w:hAnsi="Times New Roman" w:cs="Times New Roman"/>
                <w:sz w:val="24"/>
                <w:szCs w:val="24"/>
              </w:rPr>
            </w:pPr>
            <w:r w:rsidRPr="006A7EDC">
              <w:rPr>
                <w:rFonts w:ascii="Times New Roman" w:hAnsi="Times New Roman" w:cs="Times New Roman"/>
                <w:sz w:val="24"/>
                <w:szCs w:val="24"/>
              </w:rPr>
              <w:lastRenderedPageBreak/>
              <w:t>Pateikiama su pasiūlymu: EBVPD.</w:t>
            </w:r>
          </w:p>
          <w:p w14:paraId="7A5D952E" w14:textId="77777777" w:rsidR="00CF557D" w:rsidRPr="006A7EDC" w:rsidRDefault="00CF557D"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7330EE28" w14:textId="3C1FE029" w:rsidR="00CF557D" w:rsidRPr="006A7EDC" w:rsidRDefault="00CF557D" w:rsidP="006A7EDC">
            <w:pPr>
              <w:pStyle w:val="Sraopastraipa"/>
              <w:numPr>
                <w:ilvl w:val="0"/>
                <w:numId w:val="15"/>
              </w:numPr>
              <w:pBdr>
                <w:top w:val="nil"/>
                <w:left w:val="nil"/>
                <w:bottom w:val="nil"/>
                <w:right w:val="nil"/>
                <w:between w:val="nil"/>
                <w:bar w:val="nil"/>
              </w:pBdr>
              <w:tabs>
                <w:tab w:val="left" w:pos="261"/>
              </w:tabs>
              <w:spacing w:after="0" w:line="240" w:lineRule="auto"/>
              <w:ind w:left="0" w:firstLine="0"/>
              <w:rPr>
                <w:rFonts w:ascii="Times New Roman" w:hAnsi="Times New Roman" w:cs="Times New Roman"/>
                <w:sz w:val="24"/>
                <w:szCs w:val="24"/>
              </w:rPr>
            </w:pPr>
            <w:r w:rsidRPr="006A7EDC">
              <w:rPr>
                <w:rFonts w:ascii="Times New Roman" w:hAnsi="Times New Roman" w:cs="Times New Roman"/>
                <w:sz w:val="24"/>
                <w:szCs w:val="24"/>
              </w:rPr>
              <w:t>Užpildytas už sutarties vykdymą atsakingų specialistų sąrašas (</w:t>
            </w:r>
            <w:r w:rsidR="00866609" w:rsidRPr="006A7EDC">
              <w:rPr>
                <w:rFonts w:ascii="Times New Roman" w:hAnsi="Times New Roman" w:cs="Times New Roman"/>
                <w:sz w:val="24"/>
                <w:szCs w:val="24"/>
              </w:rPr>
              <w:t>pirkimo sąlygų 7 priedas</w:t>
            </w:r>
            <w:r w:rsidRPr="006A7EDC">
              <w:rPr>
                <w:rFonts w:ascii="Times New Roman" w:hAnsi="Times New Roman" w:cs="Times New Roman"/>
                <w:sz w:val="24"/>
                <w:szCs w:val="24"/>
              </w:rPr>
              <w:t>).</w:t>
            </w:r>
          </w:p>
          <w:p w14:paraId="1DF511DD" w14:textId="77777777" w:rsidR="006A7EDC" w:rsidRPr="006A7EDC" w:rsidRDefault="006A7EDC" w:rsidP="006A7EDC">
            <w:pPr>
              <w:pStyle w:val="Sraopastraipa"/>
              <w:pBdr>
                <w:top w:val="nil"/>
                <w:left w:val="nil"/>
                <w:bottom w:val="nil"/>
                <w:right w:val="nil"/>
                <w:between w:val="nil"/>
                <w:bar w:val="nil"/>
              </w:pBdr>
              <w:spacing w:after="0" w:line="240" w:lineRule="auto"/>
              <w:ind w:left="0"/>
              <w:rPr>
                <w:rFonts w:ascii="Times New Roman" w:hAnsi="Times New Roman" w:cs="Times New Roman"/>
                <w:sz w:val="24"/>
                <w:szCs w:val="24"/>
              </w:rPr>
            </w:pPr>
          </w:p>
          <w:p w14:paraId="16B4D0B2" w14:textId="77777777" w:rsidR="006A7EDC" w:rsidRPr="006A7EDC" w:rsidRDefault="006A7EDC" w:rsidP="006A7EDC">
            <w:pPr>
              <w:pStyle w:val="Sraopastraipa"/>
              <w:numPr>
                <w:ilvl w:val="0"/>
                <w:numId w:val="15"/>
              </w:numPr>
              <w:pBdr>
                <w:top w:val="nil"/>
                <w:left w:val="nil"/>
                <w:bottom w:val="nil"/>
                <w:right w:val="nil"/>
                <w:between w:val="nil"/>
                <w:bar w:val="nil"/>
              </w:pBdr>
              <w:tabs>
                <w:tab w:val="left" w:pos="261"/>
              </w:tabs>
              <w:spacing w:after="0" w:line="240" w:lineRule="auto"/>
              <w:ind w:left="0" w:firstLine="0"/>
              <w:rPr>
                <w:rFonts w:ascii="Times New Roman" w:hAnsi="Times New Roman" w:cs="Times New Roman"/>
                <w:sz w:val="24"/>
                <w:szCs w:val="24"/>
              </w:rPr>
            </w:pPr>
            <w:r w:rsidRPr="006A7EDC">
              <w:rPr>
                <w:rFonts w:ascii="Times New Roman" w:hAnsi="Times New Roman" w:cs="Times New Roman"/>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w:t>
            </w:r>
            <w:r w:rsidRPr="006A7EDC">
              <w:rPr>
                <w:rFonts w:ascii="Times New Roman" w:hAnsi="Times New Roman" w:cs="Times New Roman"/>
                <w:sz w:val="24"/>
                <w:szCs w:val="24"/>
              </w:rPr>
              <w:lastRenderedPageBreak/>
              <w:t>nacionalines duomenų bazes bet kurioje valstybėje narėje, prie kurių pirkimo vykdytojas turės galimybę tiesiogiai ir neatlygintinai prisijungęs susipažinti su reikalaujamais dokumentais ir (ar) informacija.</w:t>
            </w:r>
          </w:p>
          <w:p w14:paraId="31B6EBB8" w14:textId="77777777" w:rsidR="006A7EDC" w:rsidRPr="006A7EDC" w:rsidRDefault="006A7EDC" w:rsidP="006A7EDC">
            <w:pPr>
              <w:pStyle w:val="Sraopastraipa"/>
              <w:spacing w:after="0"/>
              <w:ind w:left="0"/>
              <w:rPr>
                <w:rFonts w:ascii="Times New Roman" w:hAnsi="Times New Roman" w:cs="Times New Roman"/>
                <w:sz w:val="24"/>
                <w:szCs w:val="24"/>
              </w:rPr>
            </w:pPr>
          </w:p>
          <w:p w14:paraId="671A9413" w14:textId="59A47F4F" w:rsidR="00CF557D" w:rsidRPr="006A7EDC" w:rsidRDefault="00CF557D" w:rsidP="006A7EDC">
            <w:pPr>
              <w:pStyle w:val="Sraopastraipa"/>
              <w:numPr>
                <w:ilvl w:val="0"/>
                <w:numId w:val="15"/>
              </w:numPr>
              <w:pBdr>
                <w:top w:val="nil"/>
                <w:left w:val="nil"/>
                <w:bottom w:val="nil"/>
                <w:right w:val="nil"/>
                <w:between w:val="nil"/>
                <w:bar w:val="nil"/>
              </w:pBdr>
              <w:tabs>
                <w:tab w:val="left" w:pos="261"/>
              </w:tabs>
              <w:spacing w:after="0" w:line="240" w:lineRule="auto"/>
              <w:ind w:left="0" w:firstLine="0"/>
              <w:rPr>
                <w:rFonts w:ascii="Times New Roman" w:hAnsi="Times New Roman" w:cs="Times New Roman"/>
                <w:sz w:val="24"/>
                <w:szCs w:val="24"/>
              </w:rPr>
            </w:pPr>
            <w:r w:rsidRPr="006A7EDC">
              <w:rPr>
                <w:rFonts w:ascii="Times New Roman" w:hAnsi="Times New Roman" w:cs="Times New Roman"/>
                <w:sz w:val="24"/>
                <w:szCs w:val="24"/>
              </w:rPr>
              <w:t xml:space="preserve">Perkančioji organizacija naudodamasi </w:t>
            </w:r>
            <w:r w:rsidRPr="006A7EDC">
              <w:rPr>
                <w:rFonts w:ascii="Times New Roman" w:hAnsi="Times New Roman" w:cs="Times New Roman"/>
                <w:iCs/>
                <w:sz w:val="24"/>
                <w:szCs w:val="24"/>
              </w:rPr>
              <w:t xml:space="preserve">Statybos sektoriaus vystymo agentūros (toliau – SSVA) duomenimis tinklalapyje - </w:t>
            </w:r>
            <w:hyperlink r:id="rId11" w:history="1">
              <w:r w:rsidRPr="006A7EDC">
                <w:rPr>
                  <w:rStyle w:val="Hipersaitas"/>
                  <w:rFonts w:ascii="Times New Roman" w:hAnsi="Times New Roman" w:cs="Times New Roman"/>
                  <w:iCs/>
                  <w:sz w:val="24"/>
                  <w:szCs w:val="24"/>
                </w:rPr>
                <w:t>www.ssva.lt</w:t>
              </w:r>
            </w:hyperlink>
            <w:r w:rsidRPr="006A7EDC">
              <w:rPr>
                <w:rFonts w:ascii="Times New Roman" w:hAnsi="Times New Roman" w:cs="Times New Roman"/>
                <w:sz w:val="24"/>
                <w:szCs w:val="24"/>
              </w:rPr>
              <w:t>, patikrins atitiktį nustatytam reikalavimui.</w:t>
            </w:r>
          </w:p>
          <w:p w14:paraId="01AF8C8D" w14:textId="77777777" w:rsidR="00CF557D" w:rsidRPr="006A7EDC" w:rsidRDefault="00CF557D"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46AFA310" w14:textId="77777777" w:rsidR="00CF557D" w:rsidRPr="006A7EDC" w:rsidRDefault="00CF557D"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5B0F6C3D" w14:textId="77777777" w:rsidR="00CF557D" w:rsidRPr="006A7EDC" w:rsidRDefault="00CF557D" w:rsidP="006A7EDC">
            <w:pPr>
              <w:pBdr>
                <w:top w:val="nil"/>
                <w:left w:val="nil"/>
                <w:bottom w:val="nil"/>
                <w:right w:val="nil"/>
                <w:between w:val="nil"/>
                <w:bar w:val="nil"/>
              </w:pBdr>
              <w:spacing w:after="0" w:line="240" w:lineRule="auto"/>
              <w:rPr>
                <w:rFonts w:ascii="Times New Roman" w:hAnsi="Times New Roman" w:cs="Times New Roman"/>
                <w:i/>
                <w:sz w:val="24"/>
                <w:szCs w:val="24"/>
              </w:rPr>
            </w:pPr>
            <w:r w:rsidRPr="006A7EDC">
              <w:rPr>
                <w:rFonts w:ascii="Times New Roman" w:hAnsi="Times New Roman" w:cs="Times New Roman"/>
                <w:i/>
                <w:sz w:val="24"/>
                <w:szCs w:val="24"/>
              </w:rPr>
              <w:t xml:space="preserve">Pastabos: </w:t>
            </w:r>
          </w:p>
          <w:p w14:paraId="79B83F51" w14:textId="77777777" w:rsidR="00CF557D" w:rsidRPr="006A7EDC" w:rsidRDefault="00CF557D" w:rsidP="006A7EDC">
            <w:pPr>
              <w:pBdr>
                <w:top w:val="nil"/>
                <w:left w:val="nil"/>
                <w:bottom w:val="nil"/>
                <w:right w:val="nil"/>
                <w:between w:val="nil"/>
                <w:bar w:val="nil"/>
              </w:pBdr>
              <w:spacing w:after="0" w:line="240" w:lineRule="auto"/>
              <w:rPr>
                <w:rFonts w:ascii="Times New Roman" w:hAnsi="Times New Roman" w:cs="Times New Roman"/>
                <w:i/>
                <w:sz w:val="24"/>
                <w:szCs w:val="24"/>
              </w:rPr>
            </w:pPr>
            <w:r w:rsidRPr="006A7EDC">
              <w:rPr>
                <w:rFonts w:ascii="Times New Roman" w:hAnsi="Times New Roman" w:cs="Times New Roman"/>
                <w:i/>
                <w:sz w:val="24"/>
                <w:szCs w:val="24"/>
              </w:rPr>
              <w:t xml:space="preserve">1) 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specialistas buvo kvalifikuotas pagal šį reikalavimą (pvz.: to tiekėjo kilmės šalyje išduotą kvalifikacijos atestatą atitinkamai veiklai) ir dokumentus, įrodančius, jog dar nepasibaigus pasiūlymų pateikimo terminui jis kreipėsi į Statybos produkcijos sertifikavimo centrą dėl teisės pripažinimo pažymos gavimo. Tokiu atveju teisės pripažinimo pažymą, išduotą Statybos sektoriaus vystymo agentūros , tiekėjas privalės pateikti iki rangos  sutarties pasirašymo. To </w:t>
            </w:r>
            <w:r w:rsidRPr="006A7EDC">
              <w:rPr>
                <w:rFonts w:ascii="Times New Roman" w:hAnsi="Times New Roman" w:cs="Times New Roman"/>
                <w:i/>
                <w:sz w:val="24"/>
                <w:szCs w:val="24"/>
              </w:rPr>
              <w:lastRenderedPageBreak/>
              <w:t>nepadarius, bus laikoma, kad tiekėjas atsisakė sudaryti sutartį.</w:t>
            </w:r>
          </w:p>
          <w:p w14:paraId="2C61FA7E" w14:textId="77777777" w:rsidR="00CF557D" w:rsidRPr="006A7EDC" w:rsidRDefault="00CF557D"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45D37530" w14:textId="77777777" w:rsidR="00CF557D" w:rsidRPr="006A7EDC" w:rsidRDefault="00CF557D" w:rsidP="006A7EDC">
            <w:pPr>
              <w:pBdr>
                <w:top w:val="nil"/>
                <w:left w:val="nil"/>
                <w:bottom w:val="nil"/>
                <w:right w:val="nil"/>
                <w:between w:val="nil"/>
                <w:bar w:val="nil"/>
              </w:pBdr>
              <w:spacing w:after="0" w:line="240" w:lineRule="auto"/>
              <w:rPr>
                <w:rFonts w:ascii="Times New Roman" w:hAnsi="Times New Roman" w:cs="Times New Roman"/>
                <w:sz w:val="24"/>
                <w:szCs w:val="24"/>
              </w:rPr>
            </w:pPr>
            <w:r w:rsidRPr="006A7EDC">
              <w:rPr>
                <w:rFonts w:ascii="Times New Roman" w:hAnsi="Times New Roman" w:cs="Times New Roman"/>
                <w:i/>
                <w:sz w:val="24"/>
                <w:szCs w:val="24"/>
              </w:rPr>
              <w:t>2) Jei specialistas/-ai yra fizinis/-</w:t>
            </w:r>
            <w:proofErr w:type="spellStart"/>
            <w:r w:rsidRPr="006A7EDC">
              <w:rPr>
                <w:rFonts w:ascii="Times New Roman" w:hAnsi="Times New Roman" w:cs="Times New Roman"/>
                <w:i/>
                <w:sz w:val="24"/>
                <w:szCs w:val="24"/>
              </w:rPr>
              <w:t>iai</w:t>
            </w:r>
            <w:proofErr w:type="spellEnd"/>
            <w:r w:rsidRPr="006A7EDC">
              <w:rPr>
                <w:rFonts w:ascii="Times New Roman" w:hAnsi="Times New Roman" w:cs="Times New Roman"/>
                <w:i/>
                <w:sz w:val="24"/>
                <w:szCs w:val="24"/>
              </w:rPr>
              <w:t xml:space="preserve"> asmuo/-</w:t>
            </w:r>
            <w:proofErr w:type="spellStart"/>
            <w:r w:rsidRPr="006A7EDC">
              <w:rPr>
                <w:rFonts w:ascii="Times New Roman" w:hAnsi="Times New Roman" w:cs="Times New Roman"/>
                <w:i/>
                <w:sz w:val="24"/>
                <w:szCs w:val="24"/>
              </w:rPr>
              <w:t>enys</w:t>
            </w:r>
            <w:proofErr w:type="spellEnd"/>
            <w:r w:rsidRPr="006A7EDC">
              <w:rPr>
                <w:rFonts w:ascii="Times New Roman" w:hAnsi="Times New Roman" w:cs="Times New Roman"/>
                <w:i/>
                <w:sz w:val="24"/>
                <w:szCs w:val="24"/>
              </w:rPr>
              <w:t xml:space="preserve">  (</w:t>
            </w:r>
            <w:proofErr w:type="spellStart"/>
            <w:r w:rsidRPr="006A7EDC">
              <w:rPr>
                <w:rFonts w:ascii="Times New Roman" w:hAnsi="Times New Roman" w:cs="Times New Roman"/>
                <w:i/>
                <w:sz w:val="24"/>
                <w:szCs w:val="24"/>
              </w:rPr>
              <w:t>kvazisubtiekėjai</w:t>
            </w:r>
            <w:proofErr w:type="spellEnd"/>
            <w:r w:rsidRPr="006A7EDC">
              <w:rPr>
                <w:rFonts w:ascii="Times New Roman" w:hAnsi="Times New Roman" w:cs="Times New Roman"/>
                <w:i/>
                <w:sz w:val="24"/>
                <w:szCs w:val="24"/>
              </w:rPr>
              <w:t>), pateikiamas/-i sutikimas/-ai ar kiti dokumentai, patvirtinantis/-</w:t>
            </w:r>
            <w:proofErr w:type="spellStart"/>
            <w:r w:rsidRPr="006A7EDC">
              <w:rPr>
                <w:rFonts w:ascii="Times New Roman" w:hAnsi="Times New Roman" w:cs="Times New Roman"/>
                <w:i/>
                <w:sz w:val="24"/>
                <w:szCs w:val="24"/>
              </w:rPr>
              <w:t>ys</w:t>
            </w:r>
            <w:proofErr w:type="spellEnd"/>
            <w:r w:rsidRPr="006A7EDC">
              <w:rPr>
                <w:rFonts w:ascii="Times New Roman" w:hAnsi="Times New Roman" w:cs="Times New Roman"/>
                <w:i/>
                <w:sz w:val="24"/>
                <w:szCs w:val="24"/>
              </w:rPr>
              <w:t>, kad laimėjimo atveju jis/-</w:t>
            </w:r>
            <w:proofErr w:type="spellStart"/>
            <w:r w:rsidRPr="006A7EDC">
              <w:rPr>
                <w:rFonts w:ascii="Times New Roman" w:hAnsi="Times New Roman" w:cs="Times New Roman"/>
                <w:i/>
                <w:sz w:val="24"/>
                <w:szCs w:val="24"/>
              </w:rPr>
              <w:t>ie</w:t>
            </w:r>
            <w:proofErr w:type="spellEnd"/>
            <w:r w:rsidRPr="006A7EDC">
              <w:rPr>
                <w:rFonts w:ascii="Times New Roman" w:hAnsi="Times New Roman" w:cs="Times New Roman"/>
                <w:i/>
                <w:sz w:val="24"/>
                <w:szCs w:val="24"/>
              </w:rPr>
              <w:t xml:space="preserve"> bus įdarbintas/-i įmonėje ir sutiks teikti sutartyje nurodytas paslaugas ir patvirtinimas/-ai, kad pirkimo laimėjimo atveju bus įdarbintas/-i. Jei siūlomas/-i specialistas/-ai nėra įmonės darbuotojas/-ai ir nebus įdarbintas/-i tiekėjo įmonėje – jis/-</w:t>
            </w:r>
            <w:proofErr w:type="spellStart"/>
            <w:r w:rsidRPr="006A7EDC">
              <w:rPr>
                <w:rFonts w:ascii="Times New Roman" w:hAnsi="Times New Roman" w:cs="Times New Roman"/>
                <w:i/>
                <w:sz w:val="24"/>
                <w:szCs w:val="24"/>
              </w:rPr>
              <w:t>ie</w:t>
            </w:r>
            <w:proofErr w:type="spellEnd"/>
            <w:r w:rsidRPr="006A7EDC">
              <w:rPr>
                <w:rFonts w:ascii="Times New Roman" w:hAnsi="Times New Roman" w:cs="Times New Roman"/>
                <w:i/>
                <w:sz w:val="24"/>
                <w:szCs w:val="24"/>
              </w:rPr>
              <w:t xml:space="preserve"> laikomas/-i subtiekėju/-</w:t>
            </w:r>
            <w:proofErr w:type="spellStart"/>
            <w:r w:rsidRPr="006A7EDC">
              <w:rPr>
                <w:rFonts w:ascii="Times New Roman" w:hAnsi="Times New Roman" w:cs="Times New Roman"/>
                <w:i/>
                <w:sz w:val="24"/>
                <w:szCs w:val="24"/>
              </w:rPr>
              <w:t>ais</w:t>
            </w:r>
            <w:proofErr w:type="spellEnd"/>
            <w:r w:rsidRPr="006A7EDC">
              <w:rPr>
                <w:rFonts w:ascii="Times New Roman" w:hAnsi="Times New Roman" w:cs="Times New Roman"/>
                <w:i/>
                <w:sz w:val="24"/>
                <w:szCs w:val="24"/>
              </w:rPr>
              <w:t>.</w:t>
            </w:r>
          </w:p>
          <w:p w14:paraId="08E2361A" w14:textId="77777777" w:rsidR="00CF557D" w:rsidRPr="006A7EDC" w:rsidRDefault="00CF557D" w:rsidP="006A7EDC">
            <w:pPr>
              <w:pBdr>
                <w:top w:val="nil"/>
                <w:left w:val="nil"/>
                <w:bottom w:val="nil"/>
                <w:right w:val="nil"/>
                <w:between w:val="nil"/>
                <w:bar w:val="nil"/>
              </w:pBdr>
              <w:spacing w:after="0" w:line="240" w:lineRule="auto"/>
              <w:rPr>
                <w:rFonts w:ascii="Times New Roman" w:hAnsi="Times New Roman" w:cs="Times New Roman"/>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37BDE" w14:textId="77777777" w:rsidR="00CF557D" w:rsidRPr="0001706B" w:rsidRDefault="00CF557D" w:rsidP="00CF557D">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23F3CDCA" w14:textId="77777777" w:rsidR="00CF557D" w:rsidRPr="0001706B" w:rsidRDefault="00CF557D" w:rsidP="00CF557D">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694242E8" w14:textId="5B2A8590" w:rsidR="00CF557D" w:rsidRPr="0001706B" w:rsidRDefault="00CF557D" w:rsidP="00CF557D">
            <w:pPr>
              <w:pBdr>
                <w:top w:val="nil"/>
                <w:left w:val="nil"/>
                <w:bottom w:val="nil"/>
                <w:right w:val="nil"/>
                <w:between w:val="nil"/>
                <w:bar w:val="nil"/>
              </w:pBdr>
              <w:spacing w:after="0" w:line="240" w:lineRule="auto"/>
              <w:rPr>
                <w:rFonts w:ascii="Times New Roman" w:hAnsi="Times New Roman" w:cs="Times New Roman"/>
                <w:bCs/>
                <w:sz w:val="24"/>
                <w:szCs w:val="24"/>
              </w:rPr>
            </w:pPr>
            <w:r w:rsidRPr="000B4B26">
              <w:rPr>
                <w:rFonts w:ascii="Times New Roman" w:hAnsi="Times New Roman" w:cs="Times New Roman"/>
                <w:bCs/>
                <w:sz w:val="24"/>
                <w:szCs w:val="24"/>
              </w:rPr>
              <w:t xml:space="preserve">Subtiekėjas turi turėti kvalifikaciją, būtiną prisiimtiems  </w:t>
            </w:r>
            <w:r w:rsidRPr="000B4B26">
              <w:rPr>
                <w:rFonts w:ascii="Times New Roman" w:hAnsi="Times New Roman" w:cs="Times New Roman"/>
                <w:bCs/>
                <w:sz w:val="24"/>
                <w:szCs w:val="24"/>
              </w:rPr>
              <w:lastRenderedPageBreak/>
              <w:t>įsipareigojimams pagal pirkimo sutartį vykdyti.</w:t>
            </w:r>
          </w:p>
        </w:tc>
      </w:tr>
      <w:tr w:rsidR="006A7EDC" w:rsidRPr="00E62720" w14:paraId="0236502C"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AFD0D" w14:textId="77777777" w:rsidR="006A7EDC" w:rsidRPr="00E62720" w:rsidRDefault="006A7EDC" w:rsidP="006A7EDC">
            <w:pPr>
              <w:numPr>
                <w:ilvl w:val="2"/>
                <w:numId w:val="3"/>
              </w:numPr>
              <w:pBdr>
                <w:top w:val="nil"/>
                <w:left w:val="nil"/>
                <w:bottom w:val="nil"/>
                <w:right w:val="nil"/>
                <w:between w:val="nil"/>
                <w:bar w:val="nil"/>
              </w:pBdr>
              <w:spacing w:after="0" w:line="240" w:lineRule="auto"/>
              <w:ind w:left="0" w:firstLine="0"/>
              <w:jc w:val="both"/>
              <w:rPr>
                <w:rFonts w:ascii="Times New Roman" w:hAnsi="Times New Roman" w:cs="Times New Roman"/>
                <w:bCs/>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38BD9D"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Pr>
                <w:rFonts w:ascii="Times New Roman" w:hAnsi="Times New Roman" w:cs="Times New Roman"/>
                <w:bCs/>
                <w:sz w:val="24"/>
                <w:szCs w:val="24"/>
              </w:rPr>
              <w:t>Tiekėjas turi turėti n</w:t>
            </w:r>
            <w:r w:rsidRPr="0001706B">
              <w:rPr>
                <w:rFonts w:ascii="Times New Roman" w:hAnsi="Times New Roman" w:cs="Times New Roman"/>
                <w:bCs/>
                <w:sz w:val="24"/>
                <w:szCs w:val="24"/>
              </w:rPr>
              <w:t xml:space="preserve">e mažiau kaip vieną specialistą Lietuvos Respublikos statybos įstatymo nustatyta tvarka turintį teisę eiti </w:t>
            </w:r>
            <w:r w:rsidRPr="005158C3">
              <w:rPr>
                <w:rFonts w:ascii="Times New Roman" w:hAnsi="Times New Roman" w:cs="Times New Roman"/>
                <w:b/>
                <w:sz w:val="24"/>
                <w:szCs w:val="24"/>
              </w:rPr>
              <w:t xml:space="preserve">neypatingų statinių </w:t>
            </w:r>
            <w:r>
              <w:rPr>
                <w:rFonts w:ascii="Times New Roman" w:hAnsi="Times New Roman" w:cs="Times New Roman"/>
                <w:b/>
                <w:sz w:val="24"/>
                <w:szCs w:val="24"/>
              </w:rPr>
              <w:t>projekto</w:t>
            </w:r>
            <w:r w:rsidRPr="005158C3">
              <w:rPr>
                <w:rFonts w:ascii="Times New Roman" w:hAnsi="Times New Roman" w:cs="Times New Roman"/>
                <w:b/>
                <w:sz w:val="24"/>
                <w:szCs w:val="24"/>
              </w:rPr>
              <w:t xml:space="preserve"> vadovo</w:t>
            </w:r>
            <w:r w:rsidRPr="0001706B">
              <w:rPr>
                <w:rFonts w:ascii="Times New Roman" w:hAnsi="Times New Roman" w:cs="Times New Roman"/>
                <w:bCs/>
                <w:sz w:val="24"/>
                <w:szCs w:val="24"/>
              </w:rPr>
              <w:t xml:space="preserve"> pareigas</w:t>
            </w:r>
            <w:r w:rsidRPr="0001706B">
              <w:rPr>
                <w:rFonts w:ascii="Times New Roman" w:hAnsi="Times New Roman" w:cs="Times New Roman"/>
                <w:bCs/>
                <w:sz w:val="24"/>
                <w:szCs w:val="24"/>
                <w:vertAlign w:val="superscript"/>
              </w:rPr>
              <w:t xml:space="preserve"> </w:t>
            </w:r>
            <w:r w:rsidRPr="0001706B">
              <w:rPr>
                <w:rFonts w:ascii="Times New Roman" w:hAnsi="Times New Roman" w:cs="Times New Roman"/>
                <w:bCs/>
                <w:sz w:val="24"/>
                <w:szCs w:val="24"/>
                <w:vertAlign w:val="superscript"/>
              </w:rPr>
              <w:footnoteReference w:id="4"/>
            </w:r>
            <w:r w:rsidRPr="0001706B">
              <w:rPr>
                <w:rFonts w:ascii="Times New Roman" w:hAnsi="Times New Roman" w:cs="Times New Roman"/>
                <w:bCs/>
                <w:sz w:val="24"/>
                <w:szCs w:val="24"/>
              </w:rPr>
              <w:t>;</w:t>
            </w:r>
          </w:p>
          <w:p w14:paraId="09CEFB0B"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648181A7"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iCs/>
                <w:sz w:val="24"/>
                <w:szCs w:val="24"/>
              </w:rPr>
            </w:pPr>
            <w:r w:rsidRPr="00012692">
              <w:rPr>
                <w:rFonts w:ascii="Times New Roman" w:hAnsi="Times New Roman" w:cs="Times New Roman"/>
                <w:b/>
                <w:bCs/>
                <w:sz w:val="24"/>
                <w:szCs w:val="24"/>
              </w:rPr>
              <w:t xml:space="preserve">Statinių grupė: </w:t>
            </w:r>
            <w:r>
              <w:rPr>
                <w:rFonts w:ascii="Times New Roman" w:hAnsi="Times New Roman" w:cs="Times New Roman"/>
                <w:iCs/>
                <w:sz w:val="24"/>
                <w:szCs w:val="24"/>
              </w:rPr>
              <w:t>Negyvenamieji pastatai</w:t>
            </w:r>
          </w:p>
          <w:p w14:paraId="5757C765" w14:textId="77777777" w:rsidR="006A7EDC" w:rsidRPr="00012692"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iCs/>
                <w:sz w:val="24"/>
                <w:szCs w:val="24"/>
              </w:rPr>
            </w:pPr>
          </w:p>
          <w:p w14:paraId="5D8964D3" w14:textId="712A0486" w:rsidR="006A7EDC" w:rsidRPr="00012692"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
                <w:bCs/>
                <w:sz w:val="24"/>
                <w:szCs w:val="24"/>
              </w:rPr>
            </w:pPr>
            <w:r w:rsidRPr="00012692">
              <w:rPr>
                <w:rFonts w:ascii="Times New Roman" w:hAnsi="Times New Roman" w:cs="Times New Roman"/>
                <w:b/>
                <w:bCs/>
                <w:iCs/>
                <w:sz w:val="24"/>
                <w:szCs w:val="24"/>
              </w:rPr>
              <w:t>S</w:t>
            </w:r>
            <w:r w:rsidRPr="00012692">
              <w:rPr>
                <w:rFonts w:ascii="Times New Roman" w:hAnsi="Times New Roman" w:cs="Times New Roman"/>
                <w:b/>
                <w:bCs/>
                <w:sz w:val="24"/>
                <w:szCs w:val="24"/>
              </w:rPr>
              <w:t>tatinių pogrupis –</w:t>
            </w:r>
            <w:r w:rsidRPr="009B073C">
              <w:rPr>
                <w:rFonts w:ascii="Times New Roman" w:hAnsi="Times New Roman" w:cs="Times New Roman"/>
                <w:sz w:val="24"/>
                <w:szCs w:val="24"/>
              </w:rPr>
              <w:t>gydymo</w:t>
            </w:r>
            <w:r w:rsidRPr="009B073C">
              <w:rPr>
                <w:rFonts w:ascii="Times New Roman" w:hAnsi="Times New Roman" w:cs="Times New Roman"/>
                <w:sz w:val="24"/>
                <w:szCs w:val="24"/>
              </w:rPr>
              <w:br/>
              <w:t>paskirties pastatai</w:t>
            </w:r>
          </w:p>
          <w:p w14:paraId="7AEDEB82"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7B6D6ED2" w14:textId="427F3CFD"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ir </w:t>
            </w:r>
          </w:p>
          <w:p w14:paraId="68C89D38"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3D34E2E8" w14:textId="7367196F"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iCs/>
                <w:sz w:val="24"/>
                <w:szCs w:val="24"/>
              </w:rPr>
            </w:pPr>
            <w:r w:rsidRPr="00012692">
              <w:rPr>
                <w:rFonts w:ascii="Times New Roman" w:hAnsi="Times New Roman" w:cs="Times New Roman"/>
                <w:b/>
                <w:bCs/>
                <w:sz w:val="24"/>
                <w:szCs w:val="24"/>
              </w:rPr>
              <w:t xml:space="preserve">Statinių grupė: </w:t>
            </w:r>
            <w:r w:rsidRPr="0017307E">
              <w:rPr>
                <w:rFonts w:ascii="Times New Roman" w:hAnsi="Times New Roman" w:cs="Times New Roman"/>
                <w:sz w:val="24"/>
                <w:szCs w:val="24"/>
              </w:rPr>
              <w:t>G</w:t>
            </w:r>
            <w:r>
              <w:rPr>
                <w:rFonts w:ascii="Times New Roman" w:hAnsi="Times New Roman" w:cs="Times New Roman"/>
                <w:iCs/>
                <w:sz w:val="24"/>
                <w:szCs w:val="24"/>
              </w:rPr>
              <w:t>yvenamieji pastatai</w:t>
            </w:r>
          </w:p>
          <w:p w14:paraId="30F1B87F" w14:textId="77777777" w:rsidR="006A7EDC" w:rsidRPr="00012692"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iCs/>
                <w:sz w:val="24"/>
                <w:szCs w:val="24"/>
              </w:rPr>
            </w:pPr>
          </w:p>
          <w:p w14:paraId="443FAE49" w14:textId="4E215037" w:rsidR="006A7EDC" w:rsidRPr="00012692"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
                <w:bCs/>
                <w:sz w:val="24"/>
                <w:szCs w:val="24"/>
              </w:rPr>
            </w:pPr>
            <w:r w:rsidRPr="00012692">
              <w:rPr>
                <w:rFonts w:ascii="Times New Roman" w:hAnsi="Times New Roman" w:cs="Times New Roman"/>
                <w:b/>
                <w:bCs/>
                <w:iCs/>
                <w:sz w:val="24"/>
                <w:szCs w:val="24"/>
              </w:rPr>
              <w:t>S</w:t>
            </w:r>
            <w:r w:rsidRPr="00012692">
              <w:rPr>
                <w:rFonts w:ascii="Times New Roman" w:hAnsi="Times New Roman" w:cs="Times New Roman"/>
                <w:b/>
                <w:bCs/>
                <w:sz w:val="24"/>
                <w:szCs w:val="24"/>
              </w:rPr>
              <w:t>tatinių pogrupis –</w:t>
            </w:r>
            <w:r>
              <w:rPr>
                <w:rFonts w:eastAsia="Calibri"/>
                <w:szCs w:val="24"/>
                <w:lang w:eastAsia="zh-CN"/>
              </w:rPr>
              <w:t xml:space="preserve"> </w:t>
            </w:r>
            <w:r w:rsidRPr="0017307E">
              <w:rPr>
                <w:rFonts w:ascii="Times New Roman" w:eastAsia="Calibri" w:hAnsi="Times New Roman" w:cs="Times New Roman"/>
                <w:sz w:val="24"/>
                <w:szCs w:val="24"/>
                <w:lang w:eastAsia="zh-CN"/>
              </w:rPr>
              <w:t>Įvairių socialinių grupių</w:t>
            </w:r>
            <w:r w:rsidRPr="0017307E">
              <w:rPr>
                <w:rFonts w:ascii="Times New Roman" w:hAnsi="Times New Roman" w:cs="Times New Roman"/>
                <w:sz w:val="24"/>
                <w:szCs w:val="24"/>
              </w:rPr>
              <w:t xml:space="preserve"> pastatai</w:t>
            </w:r>
          </w:p>
          <w:p w14:paraId="3630E50F"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2CD8D4E7"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1470D9E8"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Pr>
                <w:rFonts w:ascii="Times New Roman" w:hAnsi="Times New Roman" w:cs="Times New Roman"/>
                <w:bCs/>
                <w:sz w:val="24"/>
                <w:szCs w:val="24"/>
              </w:rPr>
              <w:t>Taikoma:</w:t>
            </w:r>
          </w:p>
          <w:p w14:paraId="009B3E55"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5EB300EB" w14:textId="77777777" w:rsidR="006A7EDC" w:rsidRPr="00866609"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
                <w:sz w:val="24"/>
                <w:szCs w:val="24"/>
              </w:rPr>
            </w:pPr>
            <w:r w:rsidRPr="00866609">
              <w:rPr>
                <w:rFonts w:ascii="Times New Roman" w:hAnsi="Times New Roman" w:cs="Times New Roman"/>
                <w:b/>
                <w:sz w:val="24"/>
                <w:szCs w:val="24"/>
              </w:rPr>
              <w:lastRenderedPageBreak/>
              <w:t>6 dalis „Šilalės rajono socialinių paslaugų centro (Vytauto Didžiojo g. 17 ir 17A Šilalė) rūsio patalpų pritaikymo priedangai projektavimas ir įrengimas“</w:t>
            </w:r>
          </w:p>
          <w:p w14:paraId="14372080"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21E6875F" w14:textId="77777777" w:rsidR="006A7EDC" w:rsidRPr="00CA5F25"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
                <w:bCs/>
                <w:i/>
                <w:iCs/>
                <w:sz w:val="24"/>
                <w:szCs w:val="24"/>
              </w:rPr>
            </w:pPr>
            <w:r w:rsidRPr="00CA5F25">
              <w:rPr>
                <w:rFonts w:ascii="Times New Roman" w:hAnsi="Times New Roman" w:cs="Times New Roman"/>
                <w:b/>
                <w:bCs/>
                <w:i/>
                <w:iCs/>
                <w:sz w:val="24"/>
                <w:szCs w:val="24"/>
              </w:rPr>
              <w:t xml:space="preserve">Pastabos: </w:t>
            </w:r>
          </w:p>
          <w:p w14:paraId="23E41C2F" w14:textId="77777777" w:rsidR="006A7EDC" w:rsidRDefault="006A7EDC" w:rsidP="006A7EDC">
            <w:pPr>
              <w:numPr>
                <w:ilvl w:val="0"/>
                <w:numId w:val="14"/>
              </w:numPr>
              <w:pBdr>
                <w:top w:val="nil"/>
                <w:left w:val="nil"/>
                <w:bottom w:val="nil"/>
                <w:right w:val="nil"/>
                <w:between w:val="nil"/>
                <w:bar w:val="nil"/>
              </w:pBdr>
              <w:tabs>
                <w:tab w:val="left" w:pos="385"/>
              </w:tabs>
              <w:spacing w:after="0" w:line="240" w:lineRule="auto"/>
              <w:ind w:left="1" w:firstLine="0"/>
              <w:rPr>
                <w:rFonts w:ascii="Times New Roman" w:hAnsi="Times New Roman" w:cs="Times New Roman"/>
                <w:bCs/>
                <w:i/>
                <w:iCs/>
                <w:sz w:val="24"/>
                <w:szCs w:val="24"/>
              </w:rPr>
            </w:pPr>
            <w:r w:rsidRPr="0001706B">
              <w:rPr>
                <w:rFonts w:ascii="Times New Roman" w:hAnsi="Times New Roman" w:cs="Times New Roman"/>
                <w:bCs/>
                <w:i/>
                <w:iCs/>
                <w:sz w:val="24"/>
                <w:szCs w:val="24"/>
              </w:rPr>
              <w:t xml:space="preserve">Tiekėjo specialistų atestatai atitiks reikalavimus, jei jie apims daugiau statinių grupių (įskaitant reikalaujamą) ar specialistas bus atestuotas visoje statinių grupėje. </w:t>
            </w:r>
          </w:p>
          <w:p w14:paraId="0119F44B"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5BBDA415" w14:textId="77777777" w:rsidR="006A7EDC" w:rsidRDefault="006A7EDC" w:rsidP="006A7EDC">
            <w:pPr>
              <w:numPr>
                <w:ilvl w:val="0"/>
                <w:numId w:val="14"/>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 xml:space="preserve">Tiekėjo specialistų atestatai atitiks reikalavimus, jei reikalavime numatytas reikalavimas būti atestuotiems neypatinguose statiniuose, tačiau bus atestuotas ypatinguose statiniuose (minėtu atveju statinių kategorija, grupė ir pogrupis turi atitikti reikalaujamą). </w:t>
            </w:r>
          </w:p>
          <w:p w14:paraId="154C945F"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4F72E8A6" w14:textId="77777777" w:rsidR="006A7EDC" w:rsidRPr="0001706B" w:rsidRDefault="006A7EDC" w:rsidP="006A7EDC">
            <w:pPr>
              <w:numPr>
                <w:ilvl w:val="0"/>
                <w:numId w:val="14"/>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14:paraId="0654031F"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6008756E" w14:textId="77777777" w:rsidR="006A7EDC" w:rsidRPr="0001706B" w:rsidRDefault="006A7EDC" w:rsidP="006A7EDC">
            <w:pPr>
              <w:numPr>
                <w:ilvl w:val="0"/>
                <w:numId w:val="14"/>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 xml:space="preserve">Tiekėjas gali siūlyti specialistą vienai ar kelioms pozicijoms, jei jis turi teisę/kvalifikaciją pagal šiame punkte nurodytus reikalavimus. </w:t>
            </w:r>
          </w:p>
          <w:p w14:paraId="19AA8396"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6179324"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r w:rsidRPr="006A7EDC">
              <w:rPr>
                <w:rFonts w:ascii="Times New Roman" w:hAnsi="Times New Roman" w:cs="Times New Roman"/>
                <w:sz w:val="24"/>
                <w:szCs w:val="24"/>
              </w:rPr>
              <w:lastRenderedPageBreak/>
              <w:t>Pateikiama su pasiūlymu: EBVPD.</w:t>
            </w:r>
          </w:p>
          <w:p w14:paraId="7174A1B8"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226D014A" w14:textId="77777777" w:rsidR="006A7EDC" w:rsidRPr="006A7EDC" w:rsidRDefault="006A7EDC" w:rsidP="006A7EDC">
            <w:pPr>
              <w:pStyle w:val="Sraopastraipa"/>
              <w:numPr>
                <w:ilvl w:val="0"/>
                <w:numId w:val="16"/>
              </w:numPr>
              <w:pBdr>
                <w:top w:val="nil"/>
                <w:left w:val="nil"/>
                <w:bottom w:val="nil"/>
                <w:right w:val="nil"/>
                <w:between w:val="nil"/>
                <w:bar w:val="nil"/>
              </w:pBdr>
              <w:tabs>
                <w:tab w:val="left" w:pos="261"/>
              </w:tabs>
              <w:spacing w:after="0" w:line="240" w:lineRule="auto"/>
              <w:ind w:left="-16" w:firstLine="0"/>
              <w:rPr>
                <w:rFonts w:ascii="Times New Roman" w:hAnsi="Times New Roman" w:cs="Times New Roman"/>
                <w:sz w:val="24"/>
                <w:szCs w:val="24"/>
              </w:rPr>
            </w:pPr>
            <w:r w:rsidRPr="006A7EDC">
              <w:rPr>
                <w:rFonts w:ascii="Times New Roman" w:hAnsi="Times New Roman" w:cs="Times New Roman"/>
                <w:sz w:val="24"/>
                <w:szCs w:val="24"/>
              </w:rPr>
              <w:t>Užpildytas už sutarties vykdymą atsakingų specialistų sąrašas (pirkimo sąlygų 7 priedas).</w:t>
            </w:r>
          </w:p>
          <w:p w14:paraId="4AD727A8" w14:textId="77777777" w:rsidR="006A7EDC" w:rsidRPr="006A7EDC" w:rsidRDefault="006A7EDC" w:rsidP="006A7EDC">
            <w:pPr>
              <w:pStyle w:val="Sraopastraipa"/>
              <w:pBdr>
                <w:top w:val="nil"/>
                <w:left w:val="nil"/>
                <w:bottom w:val="nil"/>
                <w:right w:val="nil"/>
                <w:between w:val="nil"/>
                <w:bar w:val="nil"/>
              </w:pBdr>
              <w:spacing w:after="0" w:line="240" w:lineRule="auto"/>
              <w:ind w:left="0"/>
              <w:rPr>
                <w:rFonts w:ascii="Times New Roman" w:hAnsi="Times New Roman" w:cs="Times New Roman"/>
                <w:sz w:val="24"/>
                <w:szCs w:val="24"/>
              </w:rPr>
            </w:pPr>
          </w:p>
          <w:p w14:paraId="3B194594" w14:textId="77777777" w:rsidR="006A7EDC" w:rsidRPr="006A7EDC" w:rsidRDefault="006A7EDC" w:rsidP="006A7EDC">
            <w:pPr>
              <w:pStyle w:val="Sraopastraipa"/>
              <w:numPr>
                <w:ilvl w:val="0"/>
                <w:numId w:val="16"/>
              </w:numPr>
              <w:pBdr>
                <w:top w:val="nil"/>
                <w:left w:val="nil"/>
                <w:bottom w:val="nil"/>
                <w:right w:val="nil"/>
                <w:between w:val="nil"/>
                <w:bar w:val="nil"/>
              </w:pBdr>
              <w:tabs>
                <w:tab w:val="left" w:pos="261"/>
              </w:tabs>
              <w:spacing w:after="0" w:line="240" w:lineRule="auto"/>
              <w:ind w:left="0" w:firstLine="0"/>
              <w:rPr>
                <w:rFonts w:ascii="Times New Roman" w:hAnsi="Times New Roman" w:cs="Times New Roman"/>
                <w:sz w:val="24"/>
                <w:szCs w:val="24"/>
              </w:rPr>
            </w:pPr>
            <w:r w:rsidRPr="006A7EDC">
              <w:rPr>
                <w:rFonts w:ascii="Times New Roman" w:hAnsi="Times New Roman" w:cs="Times New Roman"/>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6A7EDC">
              <w:rPr>
                <w:rFonts w:ascii="Times New Roman" w:hAnsi="Times New Roman" w:cs="Times New Roman"/>
                <w:sz w:val="24"/>
                <w:szCs w:val="24"/>
              </w:rPr>
              <w:lastRenderedPageBreak/>
              <w:t>susipažinti su reikalaujamais dokumentais ir (ar) informacija.</w:t>
            </w:r>
          </w:p>
          <w:p w14:paraId="538F07AC" w14:textId="77777777" w:rsidR="006A7EDC" w:rsidRPr="006A7EDC" w:rsidRDefault="006A7EDC" w:rsidP="006A7EDC">
            <w:pPr>
              <w:pStyle w:val="Sraopastraipa"/>
              <w:spacing w:after="0"/>
              <w:ind w:left="0"/>
              <w:rPr>
                <w:rFonts w:ascii="Times New Roman" w:hAnsi="Times New Roman" w:cs="Times New Roman"/>
                <w:sz w:val="24"/>
                <w:szCs w:val="24"/>
              </w:rPr>
            </w:pPr>
          </w:p>
          <w:p w14:paraId="31262136" w14:textId="77777777" w:rsidR="006A7EDC" w:rsidRPr="006A7EDC" w:rsidRDefault="006A7EDC" w:rsidP="006A7EDC">
            <w:pPr>
              <w:pStyle w:val="Sraopastraipa"/>
              <w:numPr>
                <w:ilvl w:val="0"/>
                <w:numId w:val="16"/>
              </w:numPr>
              <w:pBdr>
                <w:top w:val="nil"/>
                <w:left w:val="nil"/>
                <w:bottom w:val="nil"/>
                <w:right w:val="nil"/>
                <w:between w:val="nil"/>
                <w:bar w:val="nil"/>
              </w:pBdr>
              <w:tabs>
                <w:tab w:val="left" w:pos="261"/>
              </w:tabs>
              <w:spacing w:after="0" w:line="240" w:lineRule="auto"/>
              <w:ind w:left="0" w:firstLine="0"/>
              <w:rPr>
                <w:rFonts w:ascii="Times New Roman" w:hAnsi="Times New Roman" w:cs="Times New Roman"/>
                <w:sz w:val="24"/>
                <w:szCs w:val="24"/>
              </w:rPr>
            </w:pPr>
            <w:r w:rsidRPr="006A7EDC">
              <w:rPr>
                <w:rFonts w:ascii="Times New Roman" w:hAnsi="Times New Roman" w:cs="Times New Roman"/>
                <w:sz w:val="24"/>
                <w:szCs w:val="24"/>
              </w:rPr>
              <w:t xml:space="preserve">Perkančioji organizacija naudodamasi </w:t>
            </w:r>
            <w:r w:rsidRPr="006A7EDC">
              <w:rPr>
                <w:rFonts w:ascii="Times New Roman" w:hAnsi="Times New Roman" w:cs="Times New Roman"/>
                <w:iCs/>
                <w:sz w:val="24"/>
                <w:szCs w:val="24"/>
              </w:rPr>
              <w:t xml:space="preserve">Statybos sektoriaus vystymo agentūros (toliau – SSVA) duomenimis tinklalapyje - </w:t>
            </w:r>
            <w:hyperlink r:id="rId12" w:history="1">
              <w:r w:rsidRPr="006A7EDC">
                <w:rPr>
                  <w:rStyle w:val="Hipersaitas"/>
                  <w:rFonts w:ascii="Times New Roman" w:hAnsi="Times New Roman" w:cs="Times New Roman"/>
                  <w:iCs/>
                  <w:sz w:val="24"/>
                  <w:szCs w:val="24"/>
                </w:rPr>
                <w:t>www.ssva.lt</w:t>
              </w:r>
            </w:hyperlink>
            <w:r w:rsidRPr="006A7EDC">
              <w:rPr>
                <w:rFonts w:ascii="Times New Roman" w:hAnsi="Times New Roman" w:cs="Times New Roman"/>
                <w:sz w:val="24"/>
                <w:szCs w:val="24"/>
              </w:rPr>
              <w:t>, patikrins atitiktį nustatytam reikalavimui.</w:t>
            </w:r>
          </w:p>
          <w:p w14:paraId="1ED4D249"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659400CD"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79EFA0D8"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i/>
                <w:sz w:val="24"/>
                <w:szCs w:val="24"/>
              </w:rPr>
            </w:pPr>
            <w:r w:rsidRPr="006A7EDC">
              <w:rPr>
                <w:rFonts w:ascii="Times New Roman" w:hAnsi="Times New Roman" w:cs="Times New Roman"/>
                <w:i/>
                <w:sz w:val="24"/>
                <w:szCs w:val="24"/>
              </w:rPr>
              <w:t xml:space="preserve">Pastabos: </w:t>
            </w:r>
          </w:p>
          <w:p w14:paraId="78FA7FA4"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i/>
                <w:sz w:val="24"/>
                <w:szCs w:val="24"/>
              </w:rPr>
            </w:pPr>
            <w:r w:rsidRPr="006A7EDC">
              <w:rPr>
                <w:rFonts w:ascii="Times New Roman" w:hAnsi="Times New Roman" w:cs="Times New Roman"/>
                <w:i/>
                <w:sz w:val="24"/>
                <w:szCs w:val="24"/>
              </w:rPr>
              <w:t>1) 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specialistas buvo kvalifikuotas pagal šį reikalavimą (pvz.: to tiekėjo kilmės šalyje išduotą kvalifikacijos atestatą atitinkamai veiklai) ir dokumentus, įrodančius, jog dar nepasibaigus pasiūlymų pateikimo terminui jis kreipėsi į Statybos produkcijos sertifikavimo centrą dėl teisės pripažinimo pažymos gavimo. Tokiu atveju teisės pripažinimo pažymą, išduotą Statybos sektoriaus vystymo agentūros , tiekėjas privalės pateikti iki rangos  sutarties pasirašymo. To nepadarius, bus laikoma, kad tiekėjas atsisakė sudaryti sutartį.</w:t>
            </w:r>
          </w:p>
          <w:p w14:paraId="3CFFBC7A"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39EE5E93"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r w:rsidRPr="006A7EDC">
              <w:rPr>
                <w:rFonts w:ascii="Times New Roman" w:hAnsi="Times New Roman" w:cs="Times New Roman"/>
                <w:i/>
                <w:sz w:val="24"/>
                <w:szCs w:val="24"/>
              </w:rPr>
              <w:t>2) Jei specialistas/-ai yra fizinis/-</w:t>
            </w:r>
            <w:proofErr w:type="spellStart"/>
            <w:r w:rsidRPr="006A7EDC">
              <w:rPr>
                <w:rFonts w:ascii="Times New Roman" w:hAnsi="Times New Roman" w:cs="Times New Roman"/>
                <w:i/>
                <w:sz w:val="24"/>
                <w:szCs w:val="24"/>
              </w:rPr>
              <w:t>iai</w:t>
            </w:r>
            <w:proofErr w:type="spellEnd"/>
            <w:r w:rsidRPr="006A7EDC">
              <w:rPr>
                <w:rFonts w:ascii="Times New Roman" w:hAnsi="Times New Roman" w:cs="Times New Roman"/>
                <w:i/>
                <w:sz w:val="24"/>
                <w:szCs w:val="24"/>
              </w:rPr>
              <w:t xml:space="preserve"> asmuo/-</w:t>
            </w:r>
            <w:proofErr w:type="spellStart"/>
            <w:r w:rsidRPr="006A7EDC">
              <w:rPr>
                <w:rFonts w:ascii="Times New Roman" w:hAnsi="Times New Roman" w:cs="Times New Roman"/>
                <w:i/>
                <w:sz w:val="24"/>
                <w:szCs w:val="24"/>
              </w:rPr>
              <w:t>enys</w:t>
            </w:r>
            <w:proofErr w:type="spellEnd"/>
            <w:r w:rsidRPr="006A7EDC">
              <w:rPr>
                <w:rFonts w:ascii="Times New Roman" w:hAnsi="Times New Roman" w:cs="Times New Roman"/>
                <w:i/>
                <w:sz w:val="24"/>
                <w:szCs w:val="24"/>
              </w:rPr>
              <w:t xml:space="preserve">  (</w:t>
            </w:r>
            <w:proofErr w:type="spellStart"/>
            <w:r w:rsidRPr="006A7EDC">
              <w:rPr>
                <w:rFonts w:ascii="Times New Roman" w:hAnsi="Times New Roman" w:cs="Times New Roman"/>
                <w:i/>
                <w:sz w:val="24"/>
                <w:szCs w:val="24"/>
              </w:rPr>
              <w:t>kvazisubtiekėjai</w:t>
            </w:r>
            <w:proofErr w:type="spellEnd"/>
            <w:r w:rsidRPr="006A7EDC">
              <w:rPr>
                <w:rFonts w:ascii="Times New Roman" w:hAnsi="Times New Roman" w:cs="Times New Roman"/>
                <w:i/>
                <w:sz w:val="24"/>
                <w:szCs w:val="24"/>
              </w:rPr>
              <w:t xml:space="preserve">), pateikiamas/-i </w:t>
            </w:r>
            <w:r w:rsidRPr="006A7EDC">
              <w:rPr>
                <w:rFonts w:ascii="Times New Roman" w:hAnsi="Times New Roman" w:cs="Times New Roman"/>
                <w:i/>
                <w:sz w:val="24"/>
                <w:szCs w:val="24"/>
              </w:rPr>
              <w:lastRenderedPageBreak/>
              <w:t>sutikimas/-ai ar kiti dokumentai, patvirtinantis/-</w:t>
            </w:r>
            <w:proofErr w:type="spellStart"/>
            <w:r w:rsidRPr="006A7EDC">
              <w:rPr>
                <w:rFonts w:ascii="Times New Roman" w:hAnsi="Times New Roman" w:cs="Times New Roman"/>
                <w:i/>
                <w:sz w:val="24"/>
                <w:szCs w:val="24"/>
              </w:rPr>
              <w:t>ys</w:t>
            </w:r>
            <w:proofErr w:type="spellEnd"/>
            <w:r w:rsidRPr="006A7EDC">
              <w:rPr>
                <w:rFonts w:ascii="Times New Roman" w:hAnsi="Times New Roman" w:cs="Times New Roman"/>
                <w:i/>
                <w:sz w:val="24"/>
                <w:szCs w:val="24"/>
              </w:rPr>
              <w:t>, kad laimėjimo atveju jis/-</w:t>
            </w:r>
            <w:proofErr w:type="spellStart"/>
            <w:r w:rsidRPr="006A7EDC">
              <w:rPr>
                <w:rFonts w:ascii="Times New Roman" w:hAnsi="Times New Roman" w:cs="Times New Roman"/>
                <w:i/>
                <w:sz w:val="24"/>
                <w:szCs w:val="24"/>
              </w:rPr>
              <w:t>ie</w:t>
            </w:r>
            <w:proofErr w:type="spellEnd"/>
            <w:r w:rsidRPr="006A7EDC">
              <w:rPr>
                <w:rFonts w:ascii="Times New Roman" w:hAnsi="Times New Roman" w:cs="Times New Roman"/>
                <w:i/>
                <w:sz w:val="24"/>
                <w:szCs w:val="24"/>
              </w:rPr>
              <w:t xml:space="preserve"> bus įdarbintas/-i įmonėje ir sutiks teikti sutartyje nurodytas paslaugas ir patvirtinimas/-ai, kad pirkimo laimėjimo atveju bus įdarbintas/-i. Jei siūlomas/-i specialistas/-ai nėra įmonės darbuotojas/-ai ir nebus įdarbintas/-i tiekėjo įmonėje – jis/-</w:t>
            </w:r>
            <w:proofErr w:type="spellStart"/>
            <w:r w:rsidRPr="006A7EDC">
              <w:rPr>
                <w:rFonts w:ascii="Times New Roman" w:hAnsi="Times New Roman" w:cs="Times New Roman"/>
                <w:i/>
                <w:sz w:val="24"/>
                <w:szCs w:val="24"/>
              </w:rPr>
              <w:t>ie</w:t>
            </w:r>
            <w:proofErr w:type="spellEnd"/>
            <w:r w:rsidRPr="006A7EDC">
              <w:rPr>
                <w:rFonts w:ascii="Times New Roman" w:hAnsi="Times New Roman" w:cs="Times New Roman"/>
                <w:i/>
                <w:sz w:val="24"/>
                <w:szCs w:val="24"/>
              </w:rPr>
              <w:t xml:space="preserve"> laikomas/-i subtiekėju/-</w:t>
            </w:r>
            <w:proofErr w:type="spellStart"/>
            <w:r w:rsidRPr="006A7EDC">
              <w:rPr>
                <w:rFonts w:ascii="Times New Roman" w:hAnsi="Times New Roman" w:cs="Times New Roman"/>
                <w:i/>
                <w:sz w:val="24"/>
                <w:szCs w:val="24"/>
              </w:rPr>
              <w:t>ais</w:t>
            </w:r>
            <w:proofErr w:type="spellEnd"/>
            <w:r w:rsidRPr="006A7EDC">
              <w:rPr>
                <w:rFonts w:ascii="Times New Roman" w:hAnsi="Times New Roman" w:cs="Times New Roman"/>
                <w:i/>
                <w:sz w:val="24"/>
                <w:szCs w:val="24"/>
              </w:rPr>
              <w:t>.</w:t>
            </w:r>
          </w:p>
          <w:p w14:paraId="3D86DD3F" w14:textId="42DD40F5" w:rsidR="006A7EDC" w:rsidRPr="0001706B" w:rsidRDefault="006A7EDC" w:rsidP="006A7EDC">
            <w:pPr>
              <w:pBdr>
                <w:top w:val="nil"/>
                <w:left w:val="nil"/>
                <w:bottom w:val="nil"/>
                <w:right w:val="nil"/>
                <w:between w:val="nil"/>
                <w:bar w:val="nil"/>
              </w:pBdr>
              <w:spacing w:after="0" w:line="240" w:lineRule="auto"/>
              <w:rPr>
                <w:rFonts w:ascii="Times New Roman" w:hAnsi="Times New Roman" w:cs="Times New Roman"/>
                <w:b/>
                <w:bCs/>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35EC1" w14:textId="77777777" w:rsidR="006A7EDC" w:rsidRPr="0001706B" w:rsidRDefault="006A7EDC" w:rsidP="006A7EDC">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6206E55B" w14:textId="77777777" w:rsidR="006A7EDC" w:rsidRPr="0001706B" w:rsidRDefault="006A7EDC" w:rsidP="006A7EDC">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79E285DC" w14:textId="3D99CCB2" w:rsidR="006A7EDC" w:rsidRPr="0001706B" w:rsidRDefault="006A7EDC" w:rsidP="006A7EDC">
            <w:pPr>
              <w:pBdr>
                <w:top w:val="nil"/>
                <w:left w:val="nil"/>
                <w:bottom w:val="nil"/>
                <w:right w:val="nil"/>
                <w:between w:val="nil"/>
                <w:bar w:val="nil"/>
              </w:pBdr>
              <w:spacing w:after="0" w:line="240" w:lineRule="auto"/>
              <w:rPr>
                <w:rFonts w:ascii="Times New Roman" w:hAnsi="Times New Roman" w:cs="Times New Roman"/>
                <w:bCs/>
                <w:sz w:val="24"/>
                <w:szCs w:val="24"/>
              </w:rPr>
            </w:pPr>
            <w:r w:rsidRPr="000B4B26">
              <w:rPr>
                <w:rFonts w:ascii="Times New Roman" w:hAnsi="Times New Roman" w:cs="Times New Roman"/>
                <w:bCs/>
                <w:sz w:val="24"/>
                <w:szCs w:val="24"/>
              </w:rPr>
              <w:t>Subtiekėjas turi turėti kvalifikaciją, būtiną prisiimtiems  įsipareigojimams pagal pirkimo sutartį vykdyti.</w:t>
            </w:r>
          </w:p>
        </w:tc>
      </w:tr>
      <w:tr w:rsidR="006A7EDC" w:rsidRPr="00E62720" w14:paraId="474E7751"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468F1" w14:textId="77777777" w:rsidR="006A7EDC" w:rsidRPr="00E62720" w:rsidRDefault="006A7EDC" w:rsidP="006A7EDC">
            <w:pPr>
              <w:numPr>
                <w:ilvl w:val="2"/>
                <w:numId w:val="3"/>
              </w:numPr>
              <w:pBdr>
                <w:top w:val="nil"/>
                <w:left w:val="nil"/>
                <w:bottom w:val="nil"/>
                <w:right w:val="nil"/>
                <w:between w:val="nil"/>
                <w:bar w:val="nil"/>
              </w:pBdr>
              <w:spacing w:after="0" w:line="240" w:lineRule="auto"/>
              <w:ind w:left="0" w:firstLine="0"/>
              <w:jc w:val="both"/>
              <w:rPr>
                <w:rFonts w:ascii="Times New Roman" w:hAnsi="Times New Roman" w:cs="Times New Roman"/>
                <w:bCs/>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5377CD4"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Pr>
                <w:rFonts w:ascii="Times New Roman" w:hAnsi="Times New Roman" w:cs="Times New Roman"/>
                <w:bCs/>
                <w:sz w:val="24"/>
                <w:szCs w:val="24"/>
              </w:rPr>
              <w:t>Tiekėjas turi turėti n</w:t>
            </w:r>
            <w:r w:rsidRPr="0001706B">
              <w:rPr>
                <w:rFonts w:ascii="Times New Roman" w:hAnsi="Times New Roman" w:cs="Times New Roman"/>
                <w:bCs/>
                <w:sz w:val="24"/>
                <w:szCs w:val="24"/>
              </w:rPr>
              <w:t xml:space="preserve">e mažiau kaip vieną specialistą Lietuvos Respublikos statybos įstatymo nustatyta tvarka turintį teisę eiti </w:t>
            </w:r>
            <w:r w:rsidRPr="00F35228">
              <w:rPr>
                <w:rFonts w:ascii="Times New Roman" w:hAnsi="Times New Roman" w:cs="Times New Roman"/>
                <w:b/>
                <w:sz w:val="24"/>
                <w:szCs w:val="24"/>
              </w:rPr>
              <w:t>ne</w:t>
            </w:r>
            <w:r w:rsidRPr="005158C3">
              <w:rPr>
                <w:rFonts w:ascii="Times New Roman" w:hAnsi="Times New Roman" w:cs="Times New Roman"/>
                <w:b/>
                <w:sz w:val="24"/>
                <w:szCs w:val="24"/>
              </w:rPr>
              <w:t>ypatingų statinių statybos vadovo</w:t>
            </w:r>
            <w:r w:rsidRPr="0001706B">
              <w:rPr>
                <w:rFonts w:ascii="Times New Roman" w:hAnsi="Times New Roman" w:cs="Times New Roman"/>
                <w:bCs/>
                <w:sz w:val="24"/>
                <w:szCs w:val="24"/>
              </w:rPr>
              <w:t xml:space="preserve"> pareigas</w:t>
            </w:r>
            <w:r w:rsidRPr="0001706B">
              <w:rPr>
                <w:rFonts w:ascii="Times New Roman" w:hAnsi="Times New Roman" w:cs="Times New Roman"/>
                <w:bCs/>
                <w:sz w:val="24"/>
                <w:szCs w:val="24"/>
                <w:vertAlign w:val="superscript"/>
              </w:rPr>
              <w:t xml:space="preserve"> </w:t>
            </w:r>
            <w:r w:rsidRPr="0001706B">
              <w:rPr>
                <w:rFonts w:ascii="Times New Roman" w:hAnsi="Times New Roman" w:cs="Times New Roman"/>
                <w:bCs/>
                <w:sz w:val="24"/>
                <w:szCs w:val="24"/>
                <w:vertAlign w:val="superscript"/>
              </w:rPr>
              <w:footnoteReference w:id="5"/>
            </w:r>
            <w:r w:rsidRPr="0001706B">
              <w:rPr>
                <w:rFonts w:ascii="Times New Roman" w:hAnsi="Times New Roman" w:cs="Times New Roman"/>
                <w:bCs/>
                <w:sz w:val="24"/>
                <w:szCs w:val="24"/>
              </w:rPr>
              <w:t>;</w:t>
            </w:r>
          </w:p>
          <w:p w14:paraId="4CBCC5D4"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22521CA2"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iCs/>
                <w:sz w:val="24"/>
                <w:szCs w:val="24"/>
              </w:rPr>
            </w:pPr>
            <w:r w:rsidRPr="00012692">
              <w:rPr>
                <w:rFonts w:ascii="Times New Roman" w:hAnsi="Times New Roman" w:cs="Times New Roman"/>
                <w:b/>
                <w:bCs/>
                <w:sz w:val="24"/>
                <w:szCs w:val="24"/>
              </w:rPr>
              <w:t xml:space="preserve">Statinių grupė: </w:t>
            </w:r>
            <w:r>
              <w:rPr>
                <w:rFonts w:ascii="Times New Roman" w:hAnsi="Times New Roman" w:cs="Times New Roman"/>
                <w:iCs/>
                <w:sz w:val="24"/>
                <w:szCs w:val="24"/>
              </w:rPr>
              <w:t>Negyvenamieji pastatai</w:t>
            </w:r>
          </w:p>
          <w:p w14:paraId="432133AA" w14:textId="77777777" w:rsidR="006A7EDC" w:rsidRPr="00012692"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iCs/>
                <w:sz w:val="24"/>
                <w:szCs w:val="24"/>
              </w:rPr>
            </w:pPr>
          </w:p>
          <w:p w14:paraId="6BC7DF2A" w14:textId="77777777" w:rsidR="006A7EDC" w:rsidRPr="00012692"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
                <w:bCs/>
                <w:sz w:val="24"/>
                <w:szCs w:val="24"/>
              </w:rPr>
            </w:pPr>
            <w:r w:rsidRPr="00012692">
              <w:rPr>
                <w:rFonts w:ascii="Times New Roman" w:hAnsi="Times New Roman" w:cs="Times New Roman"/>
                <w:b/>
                <w:bCs/>
                <w:iCs/>
                <w:sz w:val="24"/>
                <w:szCs w:val="24"/>
              </w:rPr>
              <w:t>S</w:t>
            </w:r>
            <w:r w:rsidRPr="00012692">
              <w:rPr>
                <w:rFonts w:ascii="Times New Roman" w:hAnsi="Times New Roman" w:cs="Times New Roman"/>
                <w:b/>
                <w:bCs/>
                <w:sz w:val="24"/>
                <w:szCs w:val="24"/>
              </w:rPr>
              <w:t>tatinių pogrupis –</w:t>
            </w:r>
            <w:r w:rsidRPr="009B073C">
              <w:rPr>
                <w:rFonts w:ascii="Times New Roman" w:hAnsi="Times New Roman" w:cs="Times New Roman"/>
                <w:sz w:val="24"/>
                <w:szCs w:val="24"/>
              </w:rPr>
              <w:t>gydymo</w:t>
            </w:r>
            <w:r w:rsidRPr="009B073C">
              <w:rPr>
                <w:rFonts w:ascii="Times New Roman" w:hAnsi="Times New Roman" w:cs="Times New Roman"/>
                <w:sz w:val="24"/>
                <w:szCs w:val="24"/>
              </w:rPr>
              <w:br/>
              <w:t>paskirties pastatai</w:t>
            </w:r>
          </w:p>
          <w:p w14:paraId="6DC9495D"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5E105F68"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ir </w:t>
            </w:r>
          </w:p>
          <w:p w14:paraId="352904E7"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01ADEFE2"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iCs/>
                <w:sz w:val="24"/>
                <w:szCs w:val="24"/>
              </w:rPr>
            </w:pPr>
            <w:r w:rsidRPr="00012692">
              <w:rPr>
                <w:rFonts w:ascii="Times New Roman" w:hAnsi="Times New Roman" w:cs="Times New Roman"/>
                <w:b/>
                <w:bCs/>
                <w:sz w:val="24"/>
                <w:szCs w:val="24"/>
              </w:rPr>
              <w:t xml:space="preserve">Statinių grupė: </w:t>
            </w:r>
            <w:r w:rsidRPr="0017307E">
              <w:rPr>
                <w:rFonts w:ascii="Times New Roman" w:hAnsi="Times New Roman" w:cs="Times New Roman"/>
                <w:sz w:val="24"/>
                <w:szCs w:val="24"/>
              </w:rPr>
              <w:t>G</w:t>
            </w:r>
            <w:r>
              <w:rPr>
                <w:rFonts w:ascii="Times New Roman" w:hAnsi="Times New Roman" w:cs="Times New Roman"/>
                <w:iCs/>
                <w:sz w:val="24"/>
                <w:szCs w:val="24"/>
              </w:rPr>
              <w:t>yvenamieji pastatai</w:t>
            </w:r>
          </w:p>
          <w:p w14:paraId="08D85C0A" w14:textId="77777777" w:rsidR="006A7EDC" w:rsidRPr="00012692"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iCs/>
                <w:sz w:val="24"/>
                <w:szCs w:val="24"/>
              </w:rPr>
            </w:pPr>
          </w:p>
          <w:p w14:paraId="6F4FA22E" w14:textId="77777777" w:rsidR="006A7EDC" w:rsidRPr="00012692"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
                <w:bCs/>
                <w:sz w:val="24"/>
                <w:szCs w:val="24"/>
              </w:rPr>
            </w:pPr>
            <w:r w:rsidRPr="00012692">
              <w:rPr>
                <w:rFonts w:ascii="Times New Roman" w:hAnsi="Times New Roman" w:cs="Times New Roman"/>
                <w:b/>
                <w:bCs/>
                <w:iCs/>
                <w:sz w:val="24"/>
                <w:szCs w:val="24"/>
              </w:rPr>
              <w:t>S</w:t>
            </w:r>
            <w:r w:rsidRPr="00012692">
              <w:rPr>
                <w:rFonts w:ascii="Times New Roman" w:hAnsi="Times New Roman" w:cs="Times New Roman"/>
                <w:b/>
                <w:bCs/>
                <w:sz w:val="24"/>
                <w:szCs w:val="24"/>
              </w:rPr>
              <w:t>tatinių pogrupis –</w:t>
            </w:r>
            <w:r>
              <w:rPr>
                <w:rFonts w:eastAsia="Calibri"/>
                <w:szCs w:val="24"/>
                <w:lang w:eastAsia="zh-CN"/>
              </w:rPr>
              <w:t xml:space="preserve"> </w:t>
            </w:r>
            <w:r w:rsidRPr="0017307E">
              <w:rPr>
                <w:rFonts w:ascii="Times New Roman" w:eastAsia="Calibri" w:hAnsi="Times New Roman" w:cs="Times New Roman"/>
                <w:sz w:val="24"/>
                <w:szCs w:val="24"/>
                <w:lang w:eastAsia="zh-CN"/>
              </w:rPr>
              <w:t>Įvairių socialinių grupių</w:t>
            </w:r>
            <w:r w:rsidRPr="0017307E">
              <w:rPr>
                <w:rFonts w:ascii="Times New Roman" w:hAnsi="Times New Roman" w:cs="Times New Roman"/>
                <w:sz w:val="24"/>
                <w:szCs w:val="24"/>
              </w:rPr>
              <w:t xml:space="preserve"> pastatai</w:t>
            </w:r>
          </w:p>
          <w:p w14:paraId="5228D0D4"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55A6CE28"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Pr>
                <w:rFonts w:ascii="Times New Roman" w:hAnsi="Times New Roman" w:cs="Times New Roman"/>
                <w:bCs/>
                <w:sz w:val="24"/>
                <w:szCs w:val="24"/>
              </w:rPr>
              <w:t>Taikoma:</w:t>
            </w:r>
          </w:p>
          <w:p w14:paraId="7B3FAFDE"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554AC199" w14:textId="77777777" w:rsidR="006A7EDC" w:rsidRPr="00866609"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
                <w:sz w:val="24"/>
                <w:szCs w:val="24"/>
              </w:rPr>
            </w:pPr>
            <w:r w:rsidRPr="00866609">
              <w:rPr>
                <w:rFonts w:ascii="Times New Roman" w:hAnsi="Times New Roman" w:cs="Times New Roman"/>
                <w:b/>
                <w:sz w:val="24"/>
                <w:szCs w:val="24"/>
              </w:rPr>
              <w:t>6 dalis „Šilalės rajono socialinių paslaugų centro (Vytauto Didžiojo g. 17 ir 17A Šilalė) rūsio patalpų pritaikymo priedangai projektavimas ir įrengimas“</w:t>
            </w:r>
          </w:p>
          <w:p w14:paraId="2C1E9670"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02E04856"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7143AD42" w14:textId="77777777" w:rsidR="006A7EDC" w:rsidRPr="00CA5F25"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
                <w:bCs/>
                <w:i/>
                <w:iCs/>
                <w:sz w:val="24"/>
                <w:szCs w:val="24"/>
              </w:rPr>
            </w:pPr>
            <w:r w:rsidRPr="00CA5F25">
              <w:rPr>
                <w:rFonts w:ascii="Times New Roman" w:hAnsi="Times New Roman" w:cs="Times New Roman"/>
                <w:b/>
                <w:bCs/>
                <w:i/>
                <w:iCs/>
                <w:sz w:val="24"/>
                <w:szCs w:val="24"/>
              </w:rPr>
              <w:lastRenderedPageBreak/>
              <w:t xml:space="preserve">Pastabos: </w:t>
            </w:r>
          </w:p>
          <w:p w14:paraId="4C5AA8A7" w14:textId="77777777" w:rsidR="006A7EDC" w:rsidRDefault="006A7EDC" w:rsidP="006A7EDC">
            <w:pPr>
              <w:numPr>
                <w:ilvl w:val="0"/>
                <w:numId w:val="5"/>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 xml:space="preserve">Tiekėjo specialistų atestatai atitiks reikalavimus, jei jie apims daugiau statinių grupių (įskaitant reikalaujamą) ar specialistas bus atestuotas visoje statinių grupėje. </w:t>
            </w:r>
          </w:p>
          <w:p w14:paraId="4D04D9D2"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4E252E3F" w14:textId="77777777" w:rsidR="006A7EDC" w:rsidRDefault="006A7EDC" w:rsidP="006A7EDC">
            <w:pPr>
              <w:numPr>
                <w:ilvl w:val="0"/>
                <w:numId w:val="5"/>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 xml:space="preserve">Tiekėjo specialistų atestatai atitiks reikalavimus, jei reikalavime numatytas reikalavimas būti atestuotiems neypatinguose statiniuose, tačiau bus atestuotas ypatinguose statiniuose (minėtu atveju statinių kategorija, grupė ir pogrupis turi atitikti reikalaujamą). </w:t>
            </w:r>
          </w:p>
          <w:p w14:paraId="036C0261"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61A3EE65" w14:textId="77777777" w:rsidR="006A7EDC" w:rsidRDefault="006A7EDC" w:rsidP="006A7EDC">
            <w:pPr>
              <w:numPr>
                <w:ilvl w:val="0"/>
                <w:numId w:val="5"/>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Jei konkrečiame atestate statinių pogrupiai ar statybų rūšis nėra nurodytos (identifikuotos), laikoma, kad atestatas suteikia teisę vadovauti visiems darbams konkrečios grupės statiniuose ir visoms statybų rūšims.</w:t>
            </w:r>
          </w:p>
          <w:p w14:paraId="68FD8A81"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61B773B1" w14:textId="77777777" w:rsidR="006A7EDC" w:rsidRPr="0001706B" w:rsidRDefault="006A7EDC" w:rsidP="006A7EDC">
            <w:pPr>
              <w:numPr>
                <w:ilvl w:val="0"/>
                <w:numId w:val="5"/>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14:paraId="55DE3EAB"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4A16F924" w14:textId="77777777" w:rsidR="006A7EDC" w:rsidRPr="0001706B" w:rsidRDefault="006A7EDC" w:rsidP="006A7EDC">
            <w:pPr>
              <w:numPr>
                <w:ilvl w:val="0"/>
                <w:numId w:val="5"/>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 xml:space="preserve">Tiekėjas gali siūlyti specialistą vienai ar kelioms pozicijoms, jei jis turi teisę/kvalifikaciją pagal šiame punkte nurodytus reikalavimus. </w:t>
            </w:r>
          </w:p>
          <w:p w14:paraId="241AB906"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92F7841"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r w:rsidRPr="006A7EDC">
              <w:rPr>
                <w:rFonts w:ascii="Times New Roman" w:hAnsi="Times New Roman" w:cs="Times New Roman"/>
                <w:sz w:val="24"/>
                <w:szCs w:val="24"/>
              </w:rPr>
              <w:lastRenderedPageBreak/>
              <w:t>Pateikiama su pasiūlymu: EBVPD.</w:t>
            </w:r>
          </w:p>
          <w:p w14:paraId="0D2528DD"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659D5231" w14:textId="77777777" w:rsidR="006A7EDC" w:rsidRPr="006A7EDC" w:rsidRDefault="006A7EDC" w:rsidP="006A7EDC">
            <w:pPr>
              <w:pStyle w:val="Sraopastraipa"/>
              <w:numPr>
                <w:ilvl w:val="0"/>
                <w:numId w:val="17"/>
              </w:numPr>
              <w:pBdr>
                <w:top w:val="nil"/>
                <w:left w:val="nil"/>
                <w:bottom w:val="nil"/>
                <w:right w:val="nil"/>
                <w:between w:val="nil"/>
                <w:bar w:val="nil"/>
              </w:pBdr>
              <w:tabs>
                <w:tab w:val="left" w:pos="261"/>
              </w:tabs>
              <w:spacing w:after="0" w:line="240" w:lineRule="auto"/>
              <w:ind w:left="0" w:firstLine="0"/>
              <w:rPr>
                <w:rFonts w:ascii="Times New Roman" w:hAnsi="Times New Roman" w:cs="Times New Roman"/>
                <w:sz w:val="24"/>
                <w:szCs w:val="24"/>
              </w:rPr>
            </w:pPr>
            <w:r w:rsidRPr="006A7EDC">
              <w:rPr>
                <w:rFonts w:ascii="Times New Roman" w:hAnsi="Times New Roman" w:cs="Times New Roman"/>
                <w:sz w:val="24"/>
                <w:szCs w:val="24"/>
              </w:rPr>
              <w:t>Užpildytas už sutarties vykdymą atsakingų specialistų sąrašas (pirkimo sąlygų 7 priedas).</w:t>
            </w:r>
          </w:p>
          <w:p w14:paraId="5F670C92" w14:textId="77777777" w:rsidR="006A7EDC" w:rsidRPr="006A7EDC" w:rsidRDefault="006A7EDC" w:rsidP="006A7EDC">
            <w:pPr>
              <w:pStyle w:val="Sraopastraipa"/>
              <w:pBdr>
                <w:top w:val="nil"/>
                <w:left w:val="nil"/>
                <w:bottom w:val="nil"/>
                <w:right w:val="nil"/>
                <w:between w:val="nil"/>
                <w:bar w:val="nil"/>
              </w:pBdr>
              <w:spacing w:after="0" w:line="240" w:lineRule="auto"/>
              <w:ind w:left="0"/>
              <w:rPr>
                <w:rFonts w:ascii="Times New Roman" w:hAnsi="Times New Roman" w:cs="Times New Roman"/>
                <w:sz w:val="24"/>
                <w:szCs w:val="24"/>
              </w:rPr>
            </w:pPr>
          </w:p>
          <w:p w14:paraId="0F5A3707" w14:textId="77777777" w:rsidR="006A7EDC" w:rsidRPr="006A7EDC" w:rsidRDefault="006A7EDC" w:rsidP="006A7EDC">
            <w:pPr>
              <w:pStyle w:val="Sraopastraipa"/>
              <w:numPr>
                <w:ilvl w:val="0"/>
                <w:numId w:val="17"/>
              </w:numPr>
              <w:pBdr>
                <w:top w:val="nil"/>
                <w:left w:val="nil"/>
                <w:bottom w:val="nil"/>
                <w:right w:val="nil"/>
                <w:between w:val="nil"/>
                <w:bar w:val="nil"/>
              </w:pBdr>
              <w:tabs>
                <w:tab w:val="left" w:pos="261"/>
              </w:tabs>
              <w:spacing w:after="0" w:line="240" w:lineRule="auto"/>
              <w:ind w:left="0" w:firstLine="0"/>
              <w:rPr>
                <w:rFonts w:ascii="Times New Roman" w:hAnsi="Times New Roman" w:cs="Times New Roman"/>
                <w:sz w:val="24"/>
                <w:szCs w:val="24"/>
              </w:rPr>
            </w:pPr>
            <w:r w:rsidRPr="006A7EDC">
              <w:rPr>
                <w:rFonts w:ascii="Times New Roman" w:hAnsi="Times New Roman" w:cs="Times New Roman"/>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2FDAFEF" w14:textId="77777777" w:rsidR="006A7EDC" w:rsidRPr="006A7EDC" w:rsidRDefault="006A7EDC" w:rsidP="006A7EDC">
            <w:pPr>
              <w:pStyle w:val="Sraopastraipa"/>
              <w:spacing w:after="0"/>
              <w:ind w:left="0"/>
              <w:rPr>
                <w:rFonts w:ascii="Times New Roman" w:hAnsi="Times New Roman" w:cs="Times New Roman"/>
                <w:sz w:val="24"/>
                <w:szCs w:val="24"/>
              </w:rPr>
            </w:pPr>
          </w:p>
          <w:p w14:paraId="295313A1" w14:textId="77777777" w:rsidR="006A7EDC" w:rsidRPr="006A7EDC" w:rsidRDefault="006A7EDC" w:rsidP="006A7EDC">
            <w:pPr>
              <w:pStyle w:val="Sraopastraipa"/>
              <w:numPr>
                <w:ilvl w:val="0"/>
                <w:numId w:val="17"/>
              </w:numPr>
              <w:pBdr>
                <w:top w:val="nil"/>
                <w:left w:val="nil"/>
                <w:bottom w:val="nil"/>
                <w:right w:val="nil"/>
                <w:between w:val="nil"/>
                <w:bar w:val="nil"/>
              </w:pBdr>
              <w:tabs>
                <w:tab w:val="left" w:pos="261"/>
              </w:tabs>
              <w:spacing w:after="0" w:line="240" w:lineRule="auto"/>
              <w:ind w:left="0" w:firstLine="0"/>
              <w:rPr>
                <w:rFonts w:ascii="Times New Roman" w:hAnsi="Times New Roman" w:cs="Times New Roman"/>
                <w:sz w:val="24"/>
                <w:szCs w:val="24"/>
              </w:rPr>
            </w:pPr>
            <w:r w:rsidRPr="006A7EDC">
              <w:rPr>
                <w:rFonts w:ascii="Times New Roman" w:hAnsi="Times New Roman" w:cs="Times New Roman"/>
                <w:sz w:val="24"/>
                <w:szCs w:val="24"/>
              </w:rPr>
              <w:t xml:space="preserve">Perkančioji organizacija naudodamasi </w:t>
            </w:r>
            <w:r w:rsidRPr="006A7EDC">
              <w:rPr>
                <w:rFonts w:ascii="Times New Roman" w:hAnsi="Times New Roman" w:cs="Times New Roman"/>
                <w:iCs/>
                <w:sz w:val="24"/>
                <w:szCs w:val="24"/>
              </w:rPr>
              <w:t xml:space="preserve">Statybos sektoriaus vystymo agentūros (toliau – </w:t>
            </w:r>
            <w:r w:rsidRPr="006A7EDC">
              <w:rPr>
                <w:rFonts w:ascii="Times New Roman" w:hAnsi="Times New Roman" w:cs="Times New Roman"/>
                <w:iCs/>
                <w:sz w:val="24"/>
                <w:szCs w:val="24"/>
              </w:rPr>
              <w:lastRenderedPageBreak/>
              <w:t xml:space="preserve">SSVA) duomenimis tinklalapyje - </w:t>
            </w:r>
            <w:hyperlink r:id="rId13" w:history="1">
              <w:r w:rsidRPr="006A7EDC">
                <w:rPr>
                  <w:rStyle w:val="Hipersaitas"/>
                  <w:rFonts w:ascii="Times New Roman" w:hAnsi="Times New Roman" w:cs="Times New Roman"/>
                  <w:iCs/>
                  <w:sz w:val="24"/>
                  <w:szCs w:val="24"/>
                </w:rPr>
                <w:t>www.ssva.lt</w:t>
              </w:r>
            </w:hyperlink>
            <w:r w:rsidRPr="006A7EDC">
              <w:rPr>
                <w:rFonts w:ascii="Times New Roman" w:hAnsi="Times New Roman" w:cs="Times New Roman"/>
                <w:sz w:val="24"/>
                <w:szCs w:val="24"/>
              </w:rPr>
              <w:t>, patikrins atitiktį nustatytam reikalavimui.</w:t>
            </w:r>
          </w:p>
          <w:p w14:paraId="7324DCFB"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683E6CB0"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3DDC7E2B"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i/>
                <w:sz w:val="24"/>
                <w:szCs w:val="24"/>
              </w:rPr>
            </w:pPr>
            <w:r w:rsidRPr="006A7EDC">
              <w:rPr>
                <w:rFonts w:ascii="Times New Roman" w:hAnsi="Times New Roman" w:cs="Times New Roman"/>
                <w:i/>
                <w:sz w:val="24"/>
                <w:szCs w:val="24"/>
              </w:rPr>
              <w:t xml:space="preserve">Pastabos: </w:t>
            </w:r>
          </w:p>
          <w:p w14:paraId="4EE1167B"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i/>
                <w:sz w:val="24"/>
                <w:szCs w:val="24"/>
              </w:rPr>
            </w:pPr>
            <w:r w:rsidRPr="006A7EDC">
              <w:rPr>
                <w:rFonts w:ascii="Times New Roman" w:hAnsi="Times New Roman" w:cs="Times New Roman"/>
                <w:i/>
                <w:sz w:val="24"/>
                <w:szCs w:val="24"/>
              </w:rPr>
              <w:t>1) 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specialistas buvo kvalifikuotas pagal šį reikalavimą (pvz.: to tiekėjo kilmės šalyje išduotą kvalifikacijos atestatą atitinkamai veiklai) ir dokumentus, įrodančius, jog dar nepasibaigus pasiūlymų pateikimo terminui jis kreipėsi į Statybos produkcijos sertifikavimo centrą dėl teisės pripažinimo pažymos gavimo. Tokiu atveju teisės pripažinimo pažymą, išduotą Statybos sektoriaus vystymo agentūros , tiekėjas privalės pateikti iki rangos  sutarties pasirašymo. To nepadarius, bus laikoma, kad tiekėjas atsisakė sudaryti sutartį.</w:t>
            </w:r>
          </w:p>
          <w:p w14:paraId="2C2844E0"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1FE71733"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r w:rsidRPr="006A7EDC">
              <w:rPr>
                <w:rFonts w:ascii="Times New Roman" w:hAnsi="Times New Roman" w:cs="Times New Roman"/>
                <w:i/>
                <w:sz w:val="24"/>
                <w:szCs w:val="24"/>
              </w:rPr>
              <w:t>2) Jei specialistas/-ai yra fizinis/-</w:t>
            </w:r>
            <w:proofErr w:type="spellStart"/>
            <w:r w:rsidRPr="006A7EDC">
              <w:rPr>
                <w:rFonts w:ascii="Times New Roman" w:hAnsi="Times New Roman" w:cs="Times New Roman"/>
                <w:i/>
                <w:sz w:val="24"/>
                <w:szCs w:val="24"/>
              </w:rPr>
              <w:t>iai</w:t>
            </w:r>
            <w:proofErr w:type="spellEnd"/>
            <w:r w:rsidRPr="006A7EDC">
              <w:rPr>
                <w:rFonts w:ascii="Times New Roman" w:hAnsi="Times New Roman" w:cs="Times New Roman"/>
                <w:i/>
                <w:sz w:val="24"/>
                <w:szCs w:val="24"/>
              </w:rPr>
              <w:t xml:space="preserve"> asmuo/-</w:t>
            </w:r>
            <w:proofErr w:type="spellStart"/>
            <w:r w:rsidRPr="006A7EDC">
              <w:rPr>
                <w:rFonts w:ascii="Times New Roman" w:hAnsi="Times New Roman" w:cs="Times New Roman"/>
                <w:i/>
                <w:sz w:val="24"/>
                <w:szCs w:val="24"/>
              </w:rPr>
              <w:t>enys</w:t>
            </w:r>
            <w:proofErr w:type="spellEnd"/>
            <w:r w:rsidRPr="006A7EDC">
              <w:rPr>
                <w:rFonts w:ascii="Times New Roman" w:hAnsi="Times New Roman" w:cs="Times New Roman"/>
                <w:i/>
                <w:sz w:val="24"/>
                <w:szCs w:val="24"/>
              </w:rPr>
              <w:t xml:space="preserve">  (</w:t>
            </w:r>
            <w:proofErr w:type="spellStart"/>
            <w:r w:rsidRPr="006A7EDC">
              <w:rPr>
                <w:rFonts w:ascii="Times New Roman" w:hAnsi="Times New Roman" w:cs="Times New Roman"/>
                <w:i/>
                <w:sz w:val="24"/>
                <w:szCs w:val="24"/>
              </w:rPr>
              <w:t>kvazisubtiekėjai</w:t>
            </w:r>
            <w:proofErr w:type="spellEnd"/>
            <w:r w:rsidRPr="006A7EDC">
              <w:rPr>
                <w:rFonts w:ascii="Times New Roman" w:hAnsi="Times New Roman" w:cs="Times New Roman"/>
                <w:i/>
                <w:sz w:val="24"/>
                <w:szCs w:val="24"/>
              </w:rPr>
              <w:t>), pateikiamas/-i sutikimas/-ai ar kiti dokumentai, patvirtinantis/-</w:t>
            </w:r>
            <w:proofErr w:type="spellStart"/>
            <w:r w:rsidRPr="006A7EDC">
              <w:rPr>
                <w:rFonts w:ascii="Times New Roman" w:hAnsi="Times New Roman" w:cs="Times New Roman"/>
                <w:i/>
                <w:sz w:val="24"/>
                <w:szCs w:val="24"/>
              </w:rPr>
              <w:t>ys</w:t>
            </w:r>
            <w:proofErr w:type="spellEnd"/>
            <w:r w:rsidRPr="006A7EDC">
              <w:rPr>
                <w:rFonts w:ascii="Times New Roman" w:hAnsi="Times New Roman" w:cs="Times New Roman"/>
                <w:i/>
                <w:sz w:val="24"/>
                <w:szCs w:val="24"/>
              </w:rPr>
              <w:t>, kad laimėjimo atveju jis/-</w:t>
            </w:r>
            <w:proofErr w:type="spellStart"/>
            <w:r w:rsidRPr="006A7EDC">
              <w:rPr>
                <w:rFonts w:ascii="Times New Roman" w:hAnsi="Times New Roman" w:cs="Times New Roman"/>
                <w:i/>
                <w:sz w:val="24"/>
                <w:szCs w:val="24"/>
              </w:rPr>
              <w:t>ie</w:t>
            </w:r>
            <w:proofErr w:type="spellEnd"/>
            <w:r w:rsidRPr="006A7EDC">
              <w:rPr>
                <w:rFonts w:ascii="Times New Roman" w:hAnsi="Times New Roman" w:cs="Times New Roman"/>
                <w:i/>
                <w:sz w:val="24"/>
                <w:szCs w:val="24"/>
              </w:rPr>
              <w:t xml:space="preserve"> bus įdarbintas/-i įmonėje ir sutiks teikti sutartyje nurodytas paslaugas ir patvirtinimas/-ai, kad pirkimo </w:t>
            </w:r>
            <w:r w:rsidRPr="006A7EDC">
              <w:rPr>
                <w:rFonts w:ascii="Times New Roman" w:hAnsi="Times New Roman" w:cs="Times New Roman"/>
                <w:i/>
                <w:sz w:val="24"/>
                <w:szCs w:val="24"/>
              </w:rPr>
              <w:lastRenderedPageBreak/>
              <w:t>laimėjimo atveju bus įdarbintas/-i. Jei siūlomas/-i specialistas/-ai nėra įmonės darbuotojas/-ai ir nebus įdarbintas/-i tiekėjo įmonėje – jis/-</w:t>
            </w:r>
            <w:proofErr w:type="spellStart"/>
            <w:r w:rsidRPr="006A7EDC">
              <w:rPr>
                <w:rFonts w:ascii="Times New Roman" w:hAnsi="Times New Roman" w:cs="Times New Roman"/>
                <w:i/>
                <w:sz w:val="24"/>
                <w:szCs w:val="24"/>
              </w:rPr>
              <w:t>ie</w:t>
            </w:r>
            <w:proofErr w:type="spellEnd"/>
            <w:r w:rsidRPr="006A7EDC">
              <w:rPr>
                <w:rFonts w:ascii="Times New Roman" w:hAnsi="Times New Roman" w:cs="Times New Roman"/>
                <w:i/>
                <w:sz w:val="24"/>
                <w:szCs w:val="24"/>
              </w:rPr>
              <w:t xml:space="preserve"> laikomas/-i subtiekėju/-</w:t>
            </w:r>
            <w:proofErr w:type="spellStart"/>
            <w:r w:rsidRPr="006A7EDC">
              <w:rPr>
                <w:rFonts w:ascii="Times New Roman" w:hAnsi="Times New Roman" w:cs="Times New Roman"/>
                <w:i/>
                <w:sz w:val="24"/>
                <w:szCs w:val="24"/>
              </w:rPr>
              <w:t>ais</w:t>
            </w:r>
            <w:proofErr w:type="spellEnd"/>
            <w:r w:rsidRPr="006A7EDC">
              <w:rPr>
                <w:rFonts w:ascii="Times New Roman" w:hAnsi="Times New Roman" w:cs="Times New Roman"/>
                <w:i/>
                <w:sz w:val="24"/>
                <w:szCs w:val="24"/>
              </w:rPr>
              <w:t>.</w:t>
            </w:r>
          </w:p>
          <w:p w14:paraId="3038DBFE" w14:textId="77777777" w:rsidR="006A7EDC" w:rsidRPr="0001706B" w:rsidRDefault="006A7EDC" w:rsidP="006A7EDC">
            <w:pPr>
              <w:pBdr>
                <w:top w:val="nil"/>
                <w:left w:val="nil"/>
                <w:bottom w:val="nil"/>
                <w:right w:val="nil"/>
                <w:between w:val="nil"/>
                <w:bar w:val="nil"/>
              </w:pBdr>
              <w:spacing w:after="0" w:line="240" w:lineRule="auto"/>
              <w:rPr>
                <w:rFonts w:ascii="Times New Roman" w:hAnsi="Times New Roman" w:cs="Times New Roman"/>
                <w:b/>
                <w:bCs/>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D9D6A" w14:textId="77777777" w:rsidR="006A7EDC" w:rsidRPr="0001706B" w:rsidRDefault="006A7EDC" w:rsidP="006A7EDC">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236CF3F4" w14:textId="77777777" w:rsidR="006A7EDC" w:rsidRPr="0001706B" w:rsidRDefault="006A7EDC" w:rsidP="006A7EDC">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105C7DB0" w14:textId="25D7A8A4" w:rsidR="006A7EDC" w:rsidRPr="0001706B" w:rsidRDefault="006A7EDC" w:rsidP="006A7EDC">
            <w:pPr>
              <w:pBdr>
                <w:top w:val="nil"/>
                <w:left w:val="nil"/>
                <w:bottom w:val="nil"/>
                <w:right w:val="nil"/>
                <w:between w:val="nil"/>
                <w:bar w:val="nil"/>
              </w:pBdr>
              <w:spacing w:after="0" w:line="240" w:lineRule="auto"/>
              <w:rPr>
                <w:rFonts w:ascii="Times New Roman" w:hAnsi="Times New Roman" w:cs="Times New Roman"/>
                <w:bCs/>
                <w:sz w:val="24"/>
                <w:szCs w:val="24"/>
              </w:rPr>
            </w:pPr>
            <w:r w:rsidRPr="000B4B26">
              <w:rPr>
                <w:rFonts w:ascii="Times New Roman" w:hAnsi="Times New Roman" w:cs="Times New Roman"/>
                <w:bCs/>
                <w:sz w:val="24"/>
                <w:szCs w:val="24"/>
              </w:rPr>
              <w:t>Subtiekėjas turi turėti kvalifikaciją, būtiną prisiimtiems  įsipareigojimams pagal pirkimo sutartį vykdyti.</w:t>
            </w:r>
          </w:p>
        </w:tc>
      </w:tr>
      <w:tr w:rsidR="006A7EDC" w:rsidRPr="00E62720" w14:paraId="54FBB41B"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3580" w14:textId="77777777" w:rsidR="006A7EDC" w:rsidRPr="00E62720" w:rsidRDefault="006A7EDC" w:rsidP="006A7EDC">
            <w:pPr>
              <w:numPr>
                <w:ilvl w:val="2"/>
                <w:numId w:val="3"/>
              </w:numPr>
              <w:pBdr>
                <w:top w:val="nil"/>
                <w:left w:val="nil"/>
                <w:bottom w:val="nil"/>
                <w:right w:val="nil"/>
                <w:between w:val="nil"/>
                <w:bar w:val="nil"/>
              </w:pBdr>
              <w:spacing w:after="0" w:line="240" w:lineRule="auto"/>
              <w:ind w:left="0" w:firstLine="0"/>
              <w:jc w:val="both"/>
              <w:rPr>
                <w:rFonts w:ascii="Times New Roman" w:hAnsi="Times New Roman" w:cs="Times New Roman"/>
                <w:bCs/>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D6D5C9D" w14:textId="0077E8C8"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Pr>
                <w:rFonts w:ascii="Times New Roman" w:hAnsi="Times New Roman" w:cs="Times New Roman"/>
                <w:bCs/>
                <w:sz w:val="24"/>
                <w:szCs w:val="24"/>
              </w:rPr>
              <w:t>Tiekėjas turi turėti n</w:t>
            </w:r>
            <w:r w:rsidRPr="0001706B">
              <w:rPr>
                <w:rFonts w:ascii="Times New Roman" w:hAnsi="Times New Roman" w:cs="Times New Roman"/>
                <w:bCs/>
                <w:sz w:val="24"/>
                <w:szCs w:val="24"/>
              </w:rPr>
              <w:t xml:space="preserve">e mažiau kaip vieną specialistą Lietuvos Respublikos statybos įstatymo nustatyta tvarka turintį teisę eiti </w:t>
            </w:r>
            <w:r w:rsidRPr="005158C3">
              <w:rPr>
                <w:rFonts w:ascii="Times New Roman" w:hAnsi="Times New Roman" w:cs="Times New Roman"/>
                <w:b/>
                <w:sz w:val="24"/>
                <w:szCs w:val="24"/>
              </w:rPr>
              <w:t>ypating</w:t>
            </w:r>
            <w:r>
              <w:rPr>
                <w:rFonts w:ascii="Times New Roman" w:hAnsi="Times New Roman" w:cs="Times New Roman"/>
                <w:b/>
                <w:sz w:val="24"/>
                <w:szCs w:val="24"/>
              </w:rPr>
              <w:t>o</w:t>
            </w:r>
            <w:r w:rsidRPr="005158C3">
              <w:rPr>
                <w:rFonts w:ascii="Times New Roman" w:hAnsi="Times New Roman" w:cs="Times New Roman"/>
                <w:b/>
                <w:sz w:val="24"/>
                <w:szCs w:val="24"/>
              </w:rPr>
              <w:t xml:space="preserve"> statini</w:t>
            </w:r>
            <w:r>
              <w:rPr>
                <w:rFonts w:ascii="Times New Roman" w:hAnsi="Times New Roman" w:cs="Times New Roman"/>
                <w:b/>
                <w:sz w:val="24"/>
                <w:szCs w:val="24"/>
              </w:rPr>
              <w:t>o</w:t>
            </w:r>
            <w:r w:rsidRPr="005158C3">
              <w:rPr>
                <w:rFonts w:ascii="Times New Roman" w:hAnsi="Times New Roman" w:cs="Times New Roman"/>
                <w:b/>
                <w:sz w:val="24"/>
                <w:szCs w:val="24"/>
              </w:rPr>
              <w:t xml:space="preserve"> statybos vadovo</w:t>
            </w:r>
            <w:r w:rsidRPr="0001706B">
              <w:rPr>
                <w:rFonts w:ascii="Times New Roman" w:hAnsi="Times New Roman" w:cs="Times New Roman"/>
                <w:bCs/>
                <w:sz w:val="24"/>
                <w:szCs w:val="24"/>
              </w:rPr>
              <w:t xml:space="preserve"> pareigas</w:t>
            </w:r>
            <w:r w:rsidRPr="0001706B">
              <w:rPr>
                <w:rFonts w:ascii="Times New Roman" w:hAnsi="Times New Roman" w:cs="Times New Roman"/>
                <w:bCs/>
                <w:sz w:val="24"/>
                <w:szCs w:val="24"/>
                <w:vertAlign w:val="superscript"/>
              </w:rPr>
              <w:t xml:space="preserve"> </w:t>
            </w:r>
            <w:r w:rsidRPr="0001706B">
              <w:rPr>
                <w:rFonts w:ascii="Times New Roman" w:hAnsi="Times New Roman" w:cs="Times New Roman"/>
                <w:bCs/>
                <w:sz w:val="24"/>
                <w:szCs w:val="24"/>
                <w:vertAlign w:val="superscript"/>
              </w:rPr>
              <w:footnoteReference w:id="6"/>
            </w:r>
            <w:r w:rsidRPr="0001706B">
              <w:rPr>
                <w:rFonts w:ascii="Times New Roman" w:hAnsi="Times New Roman" w:cs="Times New Roman"/>
                <w:bCs/>
                <w:sz w:val="24"/>
                <w:szCs w:val="24"/>
              </w:rPr>
              <w:t>;</w:t>
            </w:r>
          </w:p>
          <w:p w14:paraId="4786E65A"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4DD6B844"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iCs/>
                <w:sz w:val="24"/>
                <w:szCs w:val="24"/>
              </w:rPr>
            </w:pPr>
            <w:r w:rsidRPr="00012692">
              <w:rPr>
                <w:rFonts w:ascii="Times New Roman" w:hAnsi="Times New Roman" w:cs="Times New Roman"/>
                <w:b/>
                <w:bCs/>
                <w:sz w:val="24"/>
                <w:szCs w:val="24"/>
              </w:rPr>
              <w:t xml:space="preserve">Statinių grupė: </w:t>
            </w:r>
            <w:r>
              <w:rPr>
                <w:rFonts w:ascii="Times New Roman" w:hAnsi="Times New Roman" w:cs="Times New Roman"/>
                <w:iCs/>
                <w:sz w:val="24"/>
                <w:szCs w:val="24"/>
              </w:rPr>
              <w:t>Negyvenamieji pastatai</w:t>
            </w:r>
          </w:p>
          <w:p w14:paraId="4167F6EC" w14:textId="77777777" w:rsidR="006A7EDC" w:rsidRPr="00012692"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iCs/>
                <w:sz w:val="24"/>
                <w:szCs w:val="24"/>
              </w:rPr>
            </w:pPr>
          </w:p>
          <w:p w14:paraId="4C789CFE" w14:textId="77777777" w:rsidR="006A7EDC" w:rsidRPr="00012692"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
                <w:bCs/>
                <w:sz w:val="24"/>
                <w:szCs w:val="24"/>
              </w:rPr>
            </w:pPr>
            <w:r w:rsidRPr="00012692">
              <w:rPr>
                <w:rFonts w:ascii="Times New Roman" w:hAnsi="Times New Roman" w:cs="Times New Roman"/>
                <w:b/>
                <w:bCs/>
                <w:iCs/>
                <w:sz w:val="24"/>
                <w:szCs w:val="24"/>
              </w:rPr>
              <w:t>S</w:t>
            </w:r>
            <w:r w:rsidRPr="00012692">
              <w:rPr>
                <w:rFonts w:ascii="Times New Roman" w:hAnsi="Times New Roman" w:cs="Times New Roman"/>
                <w:b/>
                <w:bCs/>
                <w:sz w:val="24"/>
                <w:szCs w:val="24"/>
              </w:rPr>
              <w:t xml:space="preserve">tatinių pogrupis – </w:t>
            </w:r>
            <w:r>
              <w:rPr>
                <w:rFonts w:ascii="Times New Roman" w:hAnsi="Times New Roman" w:cs="Times New Roman"/>
                <w:sz w:val="24"/>
                <w:szCs w:val="24"/>
              </w:rPr>
              <w:t>mokslo paskirties pastatai</w:t>
            </w:r>
          </w:p>
          <w:p w14:paraId="4A2B8D45"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03D77779"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Pr>
                <w:rFonts w:ascii="Times New Roman" w:hAnsi="Times New Roman" w:cs="Times New Roman"/>
                <w:bCs/>
                <w:sz w:val="24"/>
                <w:szCs w:val="24"/>
              </w:rPr>
              <w:t>Taikoma:</w:t>
            </w:r>
          </w:p>
          <w:p w14:paraId="7C0F038B"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6707DA3D" w14:textId="77777777" w:rsidR="006A7EDC" w:rsidRPr="00866609"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
                <w:sz w:val="24"/>
                <w:szCs w:val="24"/>
              </w:rPr>
            </w:pPr>
            <w:r w:rsidRPr="00866609">
              <w:rPr>
                <w:rFonts w:ascii="Times New Roman" w:hAnsi="Times New Roman" w:cs="Times New Roman"/>
                <w:b/>
                <w:sz w:val="24"/>
                <w:szCs w:val="24"/>
              </w:rPr>
              <w:t>2 dalis „Kvėdarnos darželio „Saulutė“ (Žalioji g. 8, Kvėdarna) rūsio patalpų pritaikymo priedangai projektavimas ir įrengimas“</w:t>
            </w:r>
          </w:p>
          <w:p w14:paraId="1B6DBB09"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5BACFC91"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16623EA4" w14:textId="77777777" w:rsidR="006A7EDC" w:rsidRPr="00CA5F25"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
                <w:bCs/>
                <w:i/>
                <w:iCs/>
                <w:sz w:val="24"/>
                <w:szCs w:val="24"/>
              </w:rPr>
            </w:pPr>
            <w:r w:rsidRPr="00CA5F25">
              <w:rPr>
                <w:rFonts w:ascii="Times New Roman" w:hAnsi="Times New Roman" w:cs="Times New Roman"/>
                <w:b/>
                <w:bCs/>
                <w:i/>
                <w:iCs/>
                <w:sz w:val="24"/>
                <w:szCs w:val="24"/>
              </w:rPr>
              <w:t xml:space="preserve">Pastabos: </w:t>
            </w:r>
          </w:p>
          <w:p w14:paraId="5209C5A3" w14:textId="77777777" w:rsidR="006A7EDC" w:rsidRDefault="006A7EDC" w:rsidP="006A7EDC">
            <w:pPr>
              <w:numPr>
                <w:ilvl w:val="0"/>
                <w:numId w:val="5"/>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 xml:space="preserve">Tiekėjo specialistų atestatai atitiks reikalavimus, jei jie apims daugiau statinių grupių (įskaitant reikalaujamą) ar specialistas bus atestuotas visoje statinių grupėje. </w:t>
            </w:r>
          </w:p>
          <w:p w14:paraId="5BEFD08F"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74620F98" w14:textId="77777777" w:rsidR="006A7EDC" w:rsidRDefault="006A7EDC" w:rsidP="006A7EDC">
            <w:pPr>
              <w:numPr>
                <w:ilvl w:val="0"/>
                <w:numId w:val="5"/>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 xml:space="preserve">Jei konkrečiame atestate statinių pogrupiai ar statybų rūšis nėra nurodytos (identifikuotos), laikoma, kad atestatas suteikia teisę vadovauti visiems darbams </w:t>
            </w:r>
            <w:r w:rsidRPr="0001706B">
              <w:rPr>
                <w:rFonts w:ascii="Times New Roman" w:hAnsi="Times New Roman" w:cs="Times New Roman"/>
                <w:bCs/>
                <w:i/>
                <w:iCs/>
                <w:sz w:val="24"/>
                <w:szCs w:val="24"/>
              </w:rPr>
              <w:lastRenderedPageBreak/>
              <w:t>konkrečios grupės statiniuose ir visoms statybų rūšims.</w:t>
            </w:r>
          </w:p>
          <w:p w14:paraId="70FD333A"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3CA31F66" w14:textId="77777777" w:rsidR="006A7EDC" w:rsidRPr="0001706B" w:rsidRDefault="006A7EDC" w:rsidP="006A7EDC">
            <w:pPr>
              <w:numPr>
                <w:ilvl w:val="0"/>
                <w:numId w:val="5"/>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14:paraId="58F8521D" w14:textId="77777777" w:rsidR="006A7EDC" w:rsidRPr="0001706B"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p>
          <w:p w14:paraId="4972F601" w14:textId="77777777" w:rsidR="006A7EDC" w:rsidRPr="0001706B" w:rsidRDefault="006A7EDC" w:rsidP="006A7EDC">
            <w:pPr>
              <w:numPr>
                <w:ilvl w:val="0"/>
                <w:numId w:val="5"/>
              </w:numPr>
              <w:pBdr>
                <w:top w:val="nil"/>
                <w:left w:val="nil"/>
                <w:bottom w:val="nil"/>
                <w:right w:val="nil"/>
                <w:between w:val="nil"/>
                <w:bar w:val="nil"/>
              </w:pBdr>
              <w:tabs>
                <w:tab w:val="left" w:pos="385"/>
              </w:tabs>
              <w:spacing w:after="0" w:line="240" w:lineRule="auto"/>
              <w:ind w:left="0" w:firstLine="0"/>
              <w:rPr>
                <w:rFonts w:ascii="Times New Roman" w:hAnsi="Times New Roman" w:cs="Times New Roman"/>
                <w:bCs/>
                <w:i/>
                <w:iCs/>
                <w:sz w:val="24"/>
                <w:szCs w:val="24"/>
              </w:rPr>
            </w:pPr>
            <w:r w:rsidRPr="0001706B">
              <w:rPr>
                <w:rFonts w:ascii="Times New Roman" w:hAnsi="Times New Roman" w:cs="Times New Roman"/>
                <w:bCs/>
                <w:i/>
                <w:iCs/>
                <w:sz w:val="24"/>
                <w:szCs w:val="24"/>
              </w:rPr>
              <w:t xml:space="preserve">Tiekėjas gali siūlyti specialistą vienai ar kelioms pozicijoms, jei jis turi teisę/kvalifikaciją pagal šiame punkte nurodytus reikalavimus. </w:t>
            </w:r>
          </w:p>
          <w:p w14:paraId="51224418" w14:textId="77777777" w:rsidR="006A7EDC" w:rsidRDefault="006A7EDC" w:rsidP="006A7EDC">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466BC07"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r w:rsidRPr="006A7EDC">
              <w:rPr>
                <w:rFonts w:ascii="Times New Roman" w:hAnsi="Times New Roman" w:cs="Times New Roman"/>
                <w:sz w:val="24"/>
                <w:szCs w:val="24"/>
              </w:rPr>
              <w:lastRenderedPageBreak/>
              <w:t>Pateikiama su pasiūlymu: EBVPD.</w:t>
            </w:r>
          </w:p>
          <w:p w14:paraId="14482220"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2E51E757" w14:textId="77777777" w:rsidR="006A7EDC" w:rsidRPr="006A7EDC" w:rsidRDefault="006A7EDC" w:rsidP="006A7EDC">
            <w:pPr>
              <w:pStyle w:val="Sraopastraipa"/>
              <w:numPr>
                <w:ilvl w:val="0"/>
                <w:numId w:val="18"/>
              </w:numPr>
              <w:pBdr>
                <w:top w:val="nil"/>
                <w:left w:val="nil"/>
                <w:bottom w:val="nil"/>
                <w:right w:val="nil"/>
                <w:between w:val="nil"/>
                <w:bar w:val="nil"/>
              </w:pBdr>
              <w:tabs>
                <w:tab w:val="left" w:pos="261"/>
              </w:tabs>
              <w:spacing w:after="0" w:line="240" w:lineRule="auto"/>
              <w:ind w:left="0" w:firstLine="0"/>
              <w:rPr>
                <w:rFonts w:ascii="Times New Roman" w:hAnsi="Times New Roman" w:cs="Times New Roman"/>
                <w:sz w:val="24"/>
                <w:szCs w:val="24"/>
              </w:rPr>
            </w:pPr>
            <w:r w:rsidRPr="006A7EDC">
              <w:rPr>
                <w:rFonts w:ascii="Times New Roman" w:hAnsi="Times New Roman" w:cs="Times New Roman"/>
                <w:sz w:val="24"/>
                <w:szCs w:val="24"/>
              </w:rPr>
              <w:t>Užpildytas už sutarties vykdymą atsakingų specialistų sąrašas (pirkimo sąlygų 7 priedas).</w:t>
            </w:r>
          </w:p>
          <w:p w14:paraId="1724B38C" w14:textId="77777777" w:rsidR="006A7EDC" w:rsidRPr="006A7EDC" w:rsidRDefault="006A7EDC" w:rsidP="006A7EDC">
            <w:pPr>
              <w:pStyle w:val="Sraopastraipa"/>
              <w:pBdr>
                <w:top w:val="nil"/>
                <w:left w:val="nil"/>
                <w:bottom w:val="nil"/>
                <w:right w:val="nil"/>
                <w:between w:val="nil"/>
                <w:bar w:val="nil"/>
              </w:pBdr>
              <w:spacing w:after="0" w:line="240" w:lineRule="auto"/>
              <w:ind w:left="0"/>
              <w:rPr>
                <w:rFonts w:ascii="Times New Roman" w:hAnsi="Times New Roman" w:cs="Times New Roman"/>
                <w:sz w:val="24"/>
                <w:szCs w:val="24"/>
              </w:rPr>
            </w:pPr>
          </w:p>
          <w:p w14:paraId="7608CB83" w14:textId="77777777" w:rsidR="006A7EDC" w:rsidRPr="006A7EDC" w:rsidRDefault="006A7EDC" w:rsidP="006A7EDC">
            <w:pPr>
              <w:pStyle w:val="Sraopastraipa"/>
              <w:numPr>
                <w:ilvl w:val="0"/>
                <w:numId w:val="18"/>
              </w:numPr>
              <w:pBdr>
                <w:top w:val="nil"/>
                <w:left w:val="nil"/>
                <w:bottom w:val="nil"/>
                <w:right w:val="nil"/>
                <w:between w:val="nil"/>
                <w:bar w:val="nil"/>
              </w:pBdr>
              <w:tabs>
                <w:tab w:val="left" w:pos="261"/>
              </w:tabs>
              <w:spacing w:after="0" w:line="240" w:lineRule="auto"/>
              <w:ind w:left="0" w:firstLine="0"/>
              <w:rPr>
                <w:rFonts w:ascii="Times New Roman" w:hAnsi="Times New Roman" w:cs="Times New Roman"/>
                <w:sz w:val="24"/>
                <w:szCs w:val="24"/>
              </w:rPr>
            </w:pPr>
            <w:r w:rsidRPr="006A7EDC">
              <w:rPr>
                <w:rFonts w:ascii="Times New Roman" w:hAnsi="Times New Roman" w:cs="Times New Roman"/>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A744FA2" w14:textId="77777777" w:rsidR="006A7EDC" w:rsidRPr="006A7EDC" w:rsidRDefault="006A7EDC" w:rsidP="006A7EDC">
            <w:pPr>
              <w:pStyle w:val="Sraopastraipa"/>
              <w:spacing w:after="0"/>
              <w:ind w:left="0"/>
              <w:rPr>
                <w:rFonts w:ascii="Times New Roman" w:hAnsi="Times New Roman" w:cs="Times New Roman"/>
                <w:sz w:val="24"/>
                <w:szCs w:val="24"/>
              </w:rPr>
            </w:pPr>
          </w:p>
          <w:p w14:paraId="6B1FDB2E" w14:textId="77777777" w:rsidR="006A7EDC" w:rsidRPr="006A7EDC" w:rsidRDefault="006A7EDC" w:rsidP="006A7EDC">
            <w:pPr>
              <w:pStyle w:val="Sraopastraipa"/>
              <w:numPr>
                <w:ilvl w:val="0"/>
                <w:numId w:val="18"/>
              </w:numPr>
              <w:pBdr>
                <w:top w:val="nil"/>
                <w:left w:val="nil"/>
                <w:bottom w:val="nil"/>
                <w:right w:val="nil"/>
                <w:between w:val="nil"/>
                <w:bar w:val="nil"/>
              </w:pBdr>
              <w:tabs>
                <w:tab w:val="left" w:pos="261"/>
              </w:tabs>
              <w:spacing w:after="0" w:line="240" w:lineRule="auto"/>
              <w:ind w:left="0" w:firstLine="0"/>
              <w:rPr>
                <w:rFonts w:ascii="Times New Roman" w:hAnsi="Times New Roman" w:cs="Times New Roman"/>
                <w:sz w:val="24"/>
                <w:szCs w:val="24"/>
              </w:rPr>
            </w:pPr>
            <w:r w:rsidRPr="006A7EDC">
              <w:rPr>
                <w:rFonts w:ascii="Times New Roman" w:hAnsi="Times New Roman" w:cs="Times New Roman"/>
                <w:sz w:val="24"/>
                <w:szCs w:val="24"/>
              </w:rPr>
              <w:t xml:space="preserve">Perkančioji organizacija naudodamasi </w:t>
            </w:r>
            <w:r w:rsidRPr="006A7EDC">
              <w:rPr>
                <w:rFonts w:ascii="Times New Roman" w:hAnsi="Times New Roman" w:cs="Times New Roman"/>
                <w:iCs/>
                <w:sz w:val="24"/>
                <w:szCs w:val="24"/>
              </w:rPr>
              <w:t xml:space="preserve">Statybos sektoriaus vystymo agentūros (toliau – SSVA) duomenimis tinklalapyje - </w:t>
            </w:r>
            <w:hyperlink r:id="rId14" w:history="1">
              <w:r w:rsidRPr="006A7EDC">
                <w:rPr>
                  <w:rStyle w:val="Hipersaitas"/>
                  <w:rFonts w:ascii="Times New Roman" w:hAnsi="Times New Roman" w:cs="Times New Roman"/>
                  <w:iCs/>
                  <w:sz w:val="24"/>
                  <w:szCs w:val="24"/>
                </w:rPr>
                <w:t>www.ssva.lt</w:t>
              </w:r>
            </w:hyperlink>
            <w:r w:rsidRPr="006A7EDC">
              <w:rPr>
                <w:rFonts w:ascii="Times New Roman" w:hAnsi="Times New Roman" w:cs="Times New Roman"/>
                <w:sz w:val="24"/>
                <w:szCs w:val="24"/>
              </w:rPr>
              <w:t>, patikrins atitiktį nustatytam reikalavimui.</w:t>
            </w:r>
          </w:p>
          <w:p w14:paraId="4028720A"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6AABCD0F"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5BE6BA13"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i/>
                <w:sz w:val="24"/>
                <w:szCs w:val="24"/>
              </w:rPr>
            </w:pPr>
            <w:r w:rsidRPr="006A7EDC">
              <w:rPr>
                <w:rFonts w:ascii="Times New Roman" w:hAnsi="Times New Roman" w:cs="Times New Roman"/>
                <w:i/>
                <w:sz w:val="24"/>
                <w:szCs w:val="24"/>
              </w:rPr>
              <w:t xml:space="preserve">Pastabos: </w:t>
            </w:r>
          </w:p>
          <w:p w14:paraId="3D7D4DE2"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i/>
                <w:sz w:val="24"/>
                <w:szCs w:val="24"/>
              </w:rPr>
            </w:pPr>
            <w:r w:rsidRPr="006A7EDC">
              <w:rPr>
                <w:rFonts w:ascii="Times New Roman" w:hAnsi="Times New Roman" w:cs="Times New Roman"/>
                <w:i/>
                <w:sz w:val="24"/>
                <w:szCs w:val="24"/>
              </w:rPr>
              <w:lastRenderedPageBreak/>
              <w:t>1) 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specialistas buvo kvalifikuotas pagal šį reikalavimą (pvz.: to tiekėjo kilmės šalyje išduotą kvalifikacijos atestatą atitinkamai veiklai) ir dokumentus, įrodančius, jog dar nepasibaigus pasiūlymų pateikimo terminui jis kreipėsi į Statybos produkcijos sertifikavimo centrą dėl teisės pripažinimo pažymos gavimo. Tokiu atveju teisės pripažinimo pažymą, išduotą Statybos sektoriaus vystymo agentūros , tiekėjas privalės pateikti iki rangos  sutarties pasirašymo. To nepadarius, bus laikoma, kad tiekėjas atsisakė sudaryti sutartį.</w:t>
            </w:r>
          </w:p>
          <w:p w14:paraId="0B21AEEC"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p>
          <w:p w14:paraId="264042B7" w14:textId="77777777" w:rsidR="006A7EDC" w:rsidRPr="006A7EDC" w:rsidRDefault="006A7EDC" w:rsidP="006A7EDC">
            <w:pPr>
              <w:pBdr>
                <w:top w:val="nil"/>
                <w:left w:val="nil"/>
                <w:bottom w:val="nil"/>
                <w:right w:val="nil"/>
                <w:between w:val="nil"/>
                <w:bar w:val="nil"/>
              </w:pBdr>
              <w:spacing w:after="0" w:line="240" w:lineRule="auto"/>
              <w:rPr>
                <w:rFonts w:ascii="Times New Roman" w:hAnsi="Times New Roman" w:cs="Times New Roman"/>
                <w:sz w:val="24"/>
                <w:szCs w:val="24"/>
              </w:rPr>
            </w:pPr>
            <w:r w:rsidRPr="006A7EDC">
              <w:rPr>
                <w:rFonts w:ascii="Times New Roman" w:hAnsi="Times New Roman" w:cs="Times New Roman"/>
                <w:i/>
                <w:sz w:val="24"/>
                <w:szCs w:val="24"/>
              </w:rPr>
              <w:t>2) Jei specialistas/-ai yra fizinis/-</w:t>
            </w:r>
            <w:proofErr w:type="spellStart"/>
            <w:r w:rsidRPr="006A7EDC">
              <w:rPr>
                <w:rFonts w:ascii="Times New Roman" w:hAnsi="Times New Roman" w:cs="Times New Roman"/>
                <w:i/>
                <w:sz w:val="24"/>
                <w:szCs w:val="24"/>
              </w:rPr>
              <w:t>iai</w:t>
            </w:r>
            <w:proofErr w:type="spellEnd"/>
            <w:r w:rsidRPr="006A7EDC">
              <w:rPr>
                <w:rFonts w:ascii="Times New Roman" w:hAnsi="Times New Roman" w:cs="Times New Roman"/>
                <w:i/>
                <w:sz w:val="24"/>
                <w:szCs w:val="24"/>
              </w:rPr>
              <w:t xml:space="preserve"> asmuo/-</w:t>
            </w:r>
            <w:proofErr w:type="spellStart"/>
            <w:r w:rsidRPr="006A7EDC">
              <w:rPr>
                <w:rFonts w:ascii="Times New Roman" w:hAnsi="Times New Roman" w:cs="Times New Roman"/>
                <w:i/>
                <w:sz w:val="24"/>
                <w:szCs w:val="24"/>
              </w:rPr>
              <w:t>enys</w:t>
            </w:r>
            <w:proofErr w:type="spellEnd"/>
            <w:r w:rsidRPr="006A7EDC">
              <w:rPr>
                <w:rFonts w:ascii="Times New Roman" w:hAnsi="Times New Roman" w:cs="Times New Roman"/>
                <w:i/>
                <w:sz w:val="24"/>
                <w:szCs w:val="24"/>
              </w:rPr>
              <w:t xml:space="preserve">  (</w:t>
            </w:r>
            <w:proofErr w:type="spellStart"/>
            <w:r w:rsidRPr="006A7EDC">
              <w:rPr>
                <w:rFonts w:ascii="Times New Roman" w:hAnsi="Times New Roman" w:cs="Times New Roman"/>
                <w:i/>
                <w:sz w:val="24"/>
                <w:szCs w:val="24"/>
              </w:rPr>
              <w:t>kvazisubtiekėjai</w:t>
            </w:r>
            <w:proofErr w:type="spellEnd"/>
            <w:r w:rsidRPr="006A7EDC">
              <w:rPr>
                <w:rFonts w:ascii="Times New Roman" w:hAnsi="Times New Roman" w:cs="Times New Roman"/>
                <w:i/>
                <w:sz w:val="24"/>
                <w:szCs w:val="24"/>
              </w:rPr>
              <w:t>), pateikiamas/-i sutikimas/-ai ar kiti dokumentai, patvirtinantis/-</w:t>
            </w:r>
            <w:proofErr w:type="spellStart"/>
            <w:r w:rsidRPr="006A7EDC">
              <w:rPr>
                <w:rFonts w:ascii="Times New Roman" w:hAnsi="Times New Roman" w:cs="Times New Roman"/>
                <w:i/>
                <w:sz w:val="24"/>
                <w:szCs w:val="24"/>
              </w:rPr>
              <w:t>ys</w:t>
            </w:r>
            <w:proofErr w:type="spellEnd"/>
            <w:r w:rsidRPr="006A7EDC">
              <w:rPr>
                <w:rFonts w:ascii="Times New Roman" w:hAnsi="Times New Roman" w:cs="Times New Roman"/>
                <w:i/>
                <w:sz w:val="24"/>
                <w:szCs w:val="24"/>
              </w:rPr>
              <w:t>, kad laimėjimo atveju jis/-</w:t>
            </w:r>
            <w:proofErr w:type="spellStart"/>
            <w:r w:rsidRPr="006A7EDC">
              <w:rPr>
                <w:rFonts w:ascii="Times New Roman" w:hAnsi="Times New Roman" w:cs="Times New Roman"/>
                <w:i/>
                <w:sz w:val="24"/>
                <w:szCs w:val="24"/>
              </w:rPr>
              <w:t>ie</w:t>
            </w:r>
            <w:proofErr w:type="spellEnd"/>
            <w:r w:rsidRPr="006A7EDC">
              <w:rPr>
                <w:rFonts w:ascii="Times New Roman" w:hAnsi="Times New Roman" w:cs="Times New Roman"/>
                <w:i/>
                <w:sz w:val="24"/>
                <w:szCs w:val="24"/>
              </w:rPr>
              <w:t xml:space="preserve"> bus įdarbintas/-i įmonėje ir sutiks teikti sutartyje nurodytas paslaugas ir patvirtinimas/-ai, kad pirkimo laimėjimo atveju bus įdarbintas/-i. Jei siūlomas/-i specialistas/-ai nėra įmonės darbuotojas/-ai ir nebus įdarbintas/-i tiekėjo įmonėje – jis/-</w:t>
            </w:r>
            <w:proofErr w:type="spellStart"/>
            <w:r w:rsidRPr="006A7EDC">
              <w:rPr>
                <w:rFonts w:ascii="Times New Roman" w:hAnsi="Times New Roman" w:cs="Times New Roman"/>
                <w:i/>
                <w:sz w:val="24"/>
                <w:szCs w:val="24"/>
              </w:rPr>
              <w:t>ie</w:t>
            </w:r>
            <w:proofErr w:type="spellEnd"/>
            <w:r w:rsidRPr="006A7EDC">
              <w:rPr>
                <w:rFonts w:ascii="Times New Roman" w:hAnsi="Times New Roman" w:cs="Times New Roman"/>
                <w:i/>
                <w:sz w:val="24"/>
                <w:szCs w:val="24"/>
              </w:rPr>
              <w:t xml:space="preserve"> laikomas/-i subtiekėju/-</w:t>
            </w:r>
            <w:proofErr w:type="spellStart"/>
            <w:r w:rsidRPr="006A7EDC">
              <w:rPr>
                <w:rFonts w:ascii="Times New Roman" w:hAnsi="Times New Roman" w:cs="Times New Roman"/>
                <w:i/>
                <w:sz w:val="24"/>
                <w:szCs w:val="24"/>
              </w:rPr>
              <w:t>ais</w:t>
            </w:r>
            <w:proofErr w:type="spellEnd"/>
            <w:r w:rsidRPr="006A7EDC">
              <w:rPr>
                <w:rFonts w:ascii="Times New Roman" w:hAnsi="Times New Roman" w:cs="Times New Roman"/>
                <w:i/>
                <w:sz w:val="24"/>
                <w:szCs w:val="24"/>
              </w:rPr>
              <w:t>.</w:t>
            </w:r>
          </w:p>
          <w:p w14:paraId="2A9B2955" w14:textId="77777777" w:rsidR="006A7EDC" w:rsidRPr="0001706B" w:rsidRDefault="006A7EDC" w:rsidP="006A7EDC">
            <w:pPr>
              <w:pBdr>
                <w:top w:val="nil"/>
                <w:left w:val="nil"/>
                <w:bottom w:val="nil"/>
                <w:right w:val="nil"/>
                <w:between w:val="nil"/>
                <w:bar w:val="nil"/>
              </w:pBdr>
              <w:spacing w:after="0" w:line="240" w:lineRule="auto"/>
              <w:rPr>
                <w:rFonts w:ascii="Times New Roman" w:hAnsi="Times New Roman" w:cs="Times New Roman"/>
                <w:b/>
                <w:bCs/>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AD92" w14:textId="77777777" w:rsidR="006A7EDC" w:rsidRPr="0001706B" w:rsidRDefault="006A7EDC" w:rsidP="006A7EDC">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7B7DB0F2" w14:textId="77777777" w:rsidR="006A7EDC" w:rsidRPr="0001706B" w:rsidRDefault="006A7EDC" w:rsidP="006A7EDC">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1D8D68D7" w14:textId="1FFA3E3C" w:rsidR="006A7EDC" w:rsidRPr="0001706B" w:rsidRDefault="006A7EDC" w:rsidP="006A7EDC">
            <w:pPr>
              <w:pBdr>
                <w:top w:val="nil"/>
                <w:left w:val="nil"/>
                <w:bottom w:val="nil"/>
                <w:right w:val="nil"/>
                <w:between w:val="nil"/>
                <w:bar w:val="nil"/>
              </w:pBdr>
              <w:spacing w:after="0" w:line="240" w:lineRule="auto"/>
              <w:rPr>
                <w:rFonts w:ascii="Times New Roman" w:hAnsi="Times New Roman" w:cs="Times New Roman"/>
                <w:bCs/>
                <w:sz w:val="24"/>
                <w:szCs w:val="24"/>
              </w:rPr>
            </w:pPr>
            <w:r w:rsidRPr="000B4B26">
              <w:rPr>
                <w:rFonts w:ascii="Times New Roman" w:hAnsi="Times New Roman" w:cs="Times New Roman"/>
                <w:bCs/>
                <w:sz w:val="24"/>
                <w:szCs w:val="24"/>
              </w:rPr>
              <w:t>Subtiekėjas turi turėti kvalifikaciją, būtiną prisiimtiems  įsipareigojimams pagal pirkimo sutartį vykdyti.</w:t>
            </w:r>
          </w:p>
        </w:tc>
      </w:tr>
    </w:tbl>
    <w:p w14:paraId="17B1E1FC" w14:textId="77777777" w:rsidR="0001595B"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bookmarkStart w:id="4" w:name="_Hlk136603823"/>
      <w:bookmarkEnd w:id="2"/>
      <w:bookmarkEnd w:id="3"/>
      <w:bookmarkEnd w:id="4"/>
    </w:p>
    <w:p w14:paraId="3ECFACB9" w14:textId="4B48C882" w:rsidR="009A29D1" w:rsidRDefault="009A29D1" w:rsidP="00EA67AA">
      <w:pPr>
        <w:numPr>
          <w:ilvl w:val="0"/>
          <w:numId w:val="4"/>
        </w:numPr>
        <w:pBdr>
          <w:top w:val="nil"/>
          <w:left w:val="nil"/>
          <w:bottom w:val="nil"/>
          <w:right w:val="nil"/>
          <w:between w:val="nil"/>
          <w:bar w:val="nil"/>
        </w:pBdr>
        <w:spacing w:after="0" w:line="240" w:lineRule="auto"/>
        <w:ind w:left="0" w:firstLine="851"/>
        <w:jc w:val="both"/>
        <w:rPr>
          <w:rFonts w:ascii="Times New Roman" w:hAnsi="Times New Roman" w:cs="Times New Roman"/>
          <w:sz w:val="24"/>
          <w:szCs w:val="24"/>
        </w:rPr>
      </w:pPr>
      <w:r w:rsidRPr="009A29D1">
        <w:rPr>
          <w:rFonts w:ascii="Times New Roman" w:hAnsi="Times New Roman" w:cs="Times New Roman"/>
          <w:sz w:val="24"/>
          <w:szCs w:val="24"/>
        </w:rPr>
        <w:t>Tiekėjai turi atitikti šiame priede nustatytus reikalavimus dėl k</w:t>
      </w:r>
      <w:r w:rsidRPr="009A29D1">
        <w:rPr>
          <w:rFonts w:ascii="Times New Roman" w:hAnsi="Times New Roman" w:cs="Times New Roman"/>
          <w:iCs/>
          <w:sz w:val="24"/>
          <w:szCs w:val="24"/>
        </w:rPr>
        <w:t>okybės vadybos sistemos ir (arba) aplinkos apsaugos vadybos sistemos standartų</w:t>
      </w:r>
      <w:r w:rsidRPr="009A29D1">
        <w:rPr>
          <w:rFonts w:ascii="Times New Roman" w:hAnsi="Times New Roman" w:cs="Times New Roman"/>
          <w:sz w:val="24"/>
          <w:szCs w:val="24"/>
        </w:rPr>
        <w:t xml:space="preserve"> laikymosi</w:t>
      </w:r>
      <w:r w:rsidR="0001595B">
        <w:rPr>
          <w:rFonts w:ascii="Times New Roman" w:hAnsi="Times New Roman" w:cs="Times New Roman"/>
          <w:sz w:val="24"/>
          <w:szCs w:val="24"/>
        </w:rPr>
        <w:t>:</w:t>
      </w:r>
    </w:p>
    <w:p w14:paraId="54305037" w14:textId="77777777" w:rsidR="0001595B" w:rsidRPr="0001595B"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p>
    <w:tbl>
      <w:tblPr>
        <w:tblW w:w="9962" w:type="dxa"/>
        <w:tblLook w:val="04A0" w:firstRow="1" w:lastRow="0" w:firstColumn="1" w:lastColumn="0" w:noHBand="0" w:noVBand="1"/>
      </w:tblPr>
      <w:tblGrid>
        <w:gridCol w:w="704"/>
        <w:gridCol w:w="3827"/>
        <w:gridCol w:w="2940"/>
        <w:gridCol w:w="2491"/>
      </w:tblGrid>
      <w:tr w:rsidR="009A29D1" w:rsidRPr="009A29D1" w14:paraId="0873E90B" w14:textId="77777777" w:rsidTr="00DA3ADF">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2203CF" w14:textId="77777777" w:rsidR="009A29D1" w:rsidRPr="009A29D1" w:rsidRDefault="009A29D1" w:rsidP="009A29D1">
            <w:pPr>
              <w:rPr>
                <w:rFonts w:ascii="Times New Roman" w:hAnsi="Times New Roman" w:cs="Times New Roman"/>
                <w:b/>
                <w:bCs/>
                <w:sz w:val="24"/>
                <w:szCs w:val="24"/>
              </w:rPr>
            </w:pPr>
            <w:r w:rsidRPr="009A29D1">
              <w:rPr>
                <w:rFonts w:ascii="Times New Roman" w:hAnsi="Times New Roman" w:cs="Times New Roman"/>
                <w:b/>
                <w:bCs/>
                <w:sz w:val="24"/>
                <w:szCs w:val="24"/>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F8E46D" w14:textId="77777777" w:rsidR="009A29D1" w:rsidRPr="009A29D1" w:rsidRDefault="009A29D1" w:rsidP="009A29D1">
            <w:pPr>
              <w:rPr>
                <w:rFonts w:ascii="Times New Roman" w:hAnsi="Times New Roman" w:cs="Times New Roman"/>
                <w:b/>
                <w:bCs/>
                <w:sz w:val="24"/>
                <w:szCs w:val="24"/>
              </w:rPr>
            </w:pPr>
            <w:r w:rsidRPr="009A29D1">
              <w:rPr>
                <w:rFonts w:ascii="Times New Roman" w:hAnsi="Times New Roman" w:cs="Times New Roman"/>
                <w:b/>
                <w:bCs/>
                <w:sz w:val="24"/>
                <w:szCs w:val="24"/>
              </w:rPr>
              <w:t>Reikalavimas dėl k</w:t>
            </w:r>
            <w:r w:rsidRPr="009A29D1">
              <w:rPr>
                <w:rFonts w:ascii="Times New Roman" w:hAnsi="Times New Roman" w:cs="Times New Roman"/>
                <w:b/>
                <w:bCs/>
                <w:iCs/>
                <w:sz w:val="24"/>
                <w:szCs w:val="24"/>
              </w:rPr>
              <w:t>okybės vadybos sistemos ir (arba) aplinkos apsaugos vadybos sistemos standartų</w:t>
            </w:r>
            <w:r w:rsidRPr="009A29D1">
              <w:rPr>
                <w:rFonts w:ascii="Times New Roman" w:hAnsi="Times New Roman" w:cs="Times New Roman"/>
                <w:b/>
                <w:bCs/>
                <w:sz w:val="24"/>
                <w:szCs w:val="24"/>
              </w:rPr>
              <w:t xml:space="preserve"> laikymosi.</w:t>
            </w:r>
          </w:p>
        </w:tc>
        <w:tc>
          <w:tcPr>
            <w:tcW w:w="29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E602DB3" w14:textId="77777777" w:rsidR="009A29D1" w:rsidRPr="009A29D1" w:rsidRDefault="009A29D1" w:rsidP="009A29D1">
            <w:pPr>
              <w:rPr>
                <w:rFonts w:ascii="Times New Roman" w:hAnsi="Times New Roman" w:cs="Times New Roman"/>
                <w:b/>
                <w:bCs/>
                <w:sz w:val="24"/>
                <w:szCs w:val="24"/>
              </w:rPr>
            </w:pPr>
            <w:r w:rsidRPr="009A29D1">
              <w:rPr>
                <w:rFonts w:ascii="Times New Roman" w:hAnsi="Times New Roman" w:cs="Times New Roman"/>
                <w:b/>
                <w:bCs/>
                <w:sz w:val="24"/>
                <w:szCs w:val="24"/>
              </w:rPr>
              <w:t>Atitiktį reikalavimui įrodantys dokumentai</w:t>
            </w:r>
          </w:p>
        </w:tc>
        <w:tc>
          <w:tcPr>
            <w:tcW w:w="24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751A04" w14:textId="20168947" w:rsidR="009A29D1" w:rsidRPr="009A29D1" w:rsidRDefault="009A29D1" w:rsidP="009A29D1">
            <w:pPr>
              <w:rPr>
                <w:rFonts w:ascii="Times New Roman" w:hAnsi="Times New Roman" w:cs="Times New Roman"/>
                <w:b/>
                <w:bCs/>
                <w:sz w:val="24"/>
                <w:szCs w:val="24"/>
              </w:rPr>
            </w:pPr>
            <w:r w:rsidRPr="009A29D1">
              <w:rPr>
                <w:rFonts w:ascii="Times New Roman" w:hAnsi="Times New Roman" w:cs="Times New Roman"/>
                <w:b/>
                <w:bCs/>
                <w:sz w:val="24"/>
                <w:szCs w:val="24"/>
              </w:rPr>
              <w:t>Subjektas, kuris turi atitikti reikalavimą</w:t>
            </w:r>
          </w:p>
        </w:tc>
      </w:tr>
      <w:tr w:rsidR="008E1918" w:rsidRPr="009A29D1" w14:paraId="07573A0F" w14:textId="77777777" w:rsidTr="00877330">
        <w:tc>
          <w:tcPr>
            <w:tcW w:w="9962" w:type="dxa"/>
            <w:gridSpan w:val="4"/>
            <w:tcBorders>
              <w:top w:val="single" w:sz="4" w:space="0" w:color="000000"/>
              <w:left w:val="single" w:sz="4" w:space="0" w:color="000000"/>
              <w:bottom w:val="single" w:sz="4" w:space="0" w:color="000000"/>
              <w:right w:val="single" w:sz="4" w:space="0" w:color="000000"/>
            </w:tcBorders>
          </w:tcPr>
          <w:p w14:paraId="4061E9E8" w14:textId="472C654D" w:rsidR="008E1918" w:rsidRPr="009A29D1" w:rsidRDefault="008E1918" w:rsidP="008E1918">
            <w:pPr>
              <w:numPr>
                <w:ilvl w:val="0"/>
                <w:numId w:val="13"/>
              </w:numPr>
              <w:rPr>
                <w:rFonts w:ascii="Times New Roman" w:hAnsi="Times New Roman" w:cs="Times New Roman"/>
                <w:sz w:val="24"/>
                <w:szCs w:val="24"/>
              </w:rPr>
            </w:pPr>
            <w:r w:rsidRPr="009A29D1">
              <w:rPr>
                <w:rFonts w:ascii="Times New Roman" w:hAnsi="Times New Roman" w:cs="Times New Roman"/>
                <w:sz w:val="24"/>
                <w:szCs w:val="24"/>
              </w:rPr>
              <w:t>Aplinkos apsaugos vadybos sistemos taikymas</w:t>
            </w:r>
          </w:p>
        </w:tc>
      </w:tr>
      <w:tr w:rsidR="007D4830" w:rsidRPr="009A29D1" w14:paraId="44922D91" w14:textId="77777777" w:rsidTr="00DA3ADF">
        <w:tc>
          <w:tcPr>
            <w:tcW w:w="704" w:type="dxa"/>
            <w:tcBorders>
              <w:top w:val="single" w:sz="4" w:space="0" w:color="000000"/>
              <w:left w:val="single" w:sz="4" w:space="0" w:color="000000"/>
              <w:bottom w:val="single" w:sz="4" w:space="0" w:color="000000"/>
              <w:right w:val="single" w:sz="4" w:space="0" w:color="000000"/>
            </w:tcBorders>
          </w:tcPr>
          <w:p w14:paraId="385AFD95" w14:textId="69FA5884" w:rsidR="007D4830" w:rsidRPr="009A29D1" w:rsidRDefault="007D4830" w:rsidP="007D4830">
            <w:pPr>
              <w:rPr>
                <w:rFonts w:ascii="Times New Roman" w:hAnsi="Times New Roman" w:cs="Times New Roman"/>
                <w:sz w:val="24"/>
                <w:szCs w:val="24"/>
              </w:rPr>
            </w:pPr>
            <w:r>
              <w:rPr>
                <w:rFonts w:ascii="Times New Roman" w:hAnsi="Times New Roman" w:cs="Times New Roman"/>
                <w:sz w:val="24"/>
                <w:szCs w:val="24"/>
              </w:rPr>
              <w:t>1</w:t>
            </w:r>
            <w:r w:rsidRPr="009A29D1">
              <w:rPr>
                <w:rFonts w:ascii="Times New Roman" w:hAnsi="Times New Roman" w:cs="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14:paraId="659D8816" w14:textId="312CF56E" w:rsidR="007D4830" w:rsidRDefault="00866609" w:rsidP="00A41CC1">
            <w:pPr>
              <w:rPr>
                <w:rFonts w:ascii="Times New Roman" w:hAnsi="Times New Roman" w:cs="Times New Roman"/>
                <w:sz w:val="24"/>
                <w:szCs w:val="24"/>
              </w:rPr>
            </w:pPr>
            <w:r>
              <w:rPr>
                <w:rFonts w:ascii="Times New Roman" w:eastAsia="Arial Unicode MS" w:hAnsi="Times New Roman" w:cs="Times New Roman"/>
                <w:sz w:val="24"/>
                <w:szCs w:val="24"/>
                <w:bdr w:val="nil"/>
              </w:rPr>
              <w:t>Negyvenamųjų pastatų (mokslo paskirties) p</w:t>
            </w:r>
            <w:r w:rsidRPr="004A08DF">
              <w:rPr>
                <w:rFonts w:ascii="Times New Roman" w:eastAsia="Arial Unicode MS" w:hAnsi="Times New Roman" w:cs="Times New Roman"/>
                <w:sz w:val="24"/>
                <w:szCs w:val="24"/>
                <w:bdr w:val="nil"/>
              </w:rPr>
              <w:t xml:space="preserve">rojektavimo paslaugoms </w:t>
            </w:r>
            <w:r>
              <w:rPr>
                <w:rFonts w:ascii="Times New Roman" w:eastAsia="Arial Unicode MS" w:hAnsi="Times New Roman" w:cs="Times New Roman"/>
                <w:sz w:val="24"/>
                <w:szCs w:val="24"/>
                <w:bdr w:val="nil"/>
              </w:rPr>
              <w:t xml:space="preserve">ir </w:t>
            </w:r>
            <w:r w:rsidR="00085B55">
              <w:rPr>
                <w:rFonts w:ascii="Times New Roman" w:hAnsi="Times New Roman" w:cs="Times New Roman"/>
                <w:iCs/>
                <w:sz w:val="24"/>
                <w:szCs w:val="24"/>
              </w:rPr>
              <w:t>statybos darbams</w:t>
            </w:r>
            <w:r w:rsidR="007D4830">
              <w:rPr>
                <w:rFonts w:ascii="Times New Roman" w:hAnsi="Times New Roman" w:cs="Times New Roman"/>
                <w:iCs/>
                <w:sz w:val="24"/>
                <w:szCs w:val="24"/>
              </w:rPr>
              <w:t xml:space="preserve"> </w:t>
            </w:r>
            <w:r w:rsidR="007D4830" w:rsidRPr="009A29D1">
              <w:rPr>
                <w:rFonts w:ascii="Times New Roman" w:hAnsi="Times New Roman" w:cs="Times New Roman"/>
                <w:sz w:val="24"/>
                <w:szCs w:val="24"/>
              </w:rPr>
              <w:t xml:space="preserve">tiekėjas taiko Europos Sąjungos aplinkos apsaugos vadybos ir audito sistemą (angl. </w:t>
            </w:r>
            <w:proofErr w:type="spellStart"/>
            <w:r w:rsidR="007D4830" w:rsidRPr="009A29D1">
              <w:rPr>
                <w:rFonts w:ascii="Times New Roman" w:hAnsi="Times New Roman" w:cs="Times New Roman"/>
                <w:sz w:val="24"/>
                <w:szCs w:val="24"/>
              </w:rPr>
              <w:t>Eco</w:t>
            </w:r>
            <w:proofErr w:type="spellEnd"/>
            <w:r w:rsidR="007D4830" w:rsidRPr="009A29D1">
              <w:rPr>
                <w:rFonts w:ascii="Times New Roman" w:hAnsi="Times New Roman" w:cs="Times New Roman"/>
                <w:sz w:val="24"/>
                <w:szCs w:val="24"/>
              </w:rPr>
              <w:t>–</w:t>
            </w:r>
            <w:proofErr w:type="spellStart"/>
            <w:r w:rsidR="007D4830" w:rsidRPr="009A29D1">
              <w:rPr>
                <w:rFonts w:ascii="Times New Roman" w:hAnsi="Times New Roman" w:cs="Times New Roman"/>
                <w:sz w:val="24"/>
                <w:szCs w:val="24"/>
              </w:rPr>
              <w:t>Management</w:t>
            </w:r>
            <w:proofErr w:type="spellEnd"/>
            <w:r w:rsidR="007D4830" w:rsidRPr="009A29D1">
              <w:rPr>
                <w:rFonts w:ascii="Times New Roman" w:hAnsi="Times New Roman" w:cs="Times New Roman"/>
                <w:sz w:val="24"/>
                <w:szCs w:val="24"/>
              </w:rPr>
              <w:t xml:space="preserve"> </w:t>
            </w:r>
            <w:proofErr w:type="spellStart"/>
            <w:r w:rsidR="007D4830" w:rsidRPr="009A29D1">
              <w:rPr>
                <w:rFonts w:ascii="Times New Roman" w:hAnsi="Times New Roman" w:cs="Times New Roman"/>
                <w:sz w:val="24"/>
                <w:szCs w:val="24"/>
              </w:rPr>
              <w:t>and</w:t>
            </w:r>
            <w:proofErr w:type="spellEnd"/>
            <w:r w:rsidR="007D4830" w:rsidRPr="009A29D1">
              <w:rPr>
                <w:rFonts w:ascii="Times New Roman" w:hAnsi="Times New Roman" w:cs="Times New Roman"/>
                <w:sz w:val="24"/>
                <w:szCs w:val="24"/>
              </w:rPr>
              <w:t xml:space="preserve"> </w:t>
            </w:r>
            <w:proofErr w:type="spellStart"/>
            <w:r w:rsidR="007D4830" w:rsidRPr="009A29D1">
              <w:rPr>
                <w:rFonts w:ascii="Times New Roman" w:hAnsi="Times New Roman" w:cs="Times New Roman"/>
                <w:sz w:val="24"/>
                <w:szCs w:val="24"/>
              </w:rPr>
              <w:t>Audit</w:t>
            </w:r>
            <w:proofErr w:type="spellEnd"/>
            <w:r w:rsidR="007D4830" w:rsidRPr="009A29D1">
              <w:rPr>
                <w:rFonts w:ascii="Times New Roman" w:hAnsi="Times New Roman" w:cs="Times New Roman"/>
                <w:sz w:val="24"/>
                <w:szCs w:val="24"/>
              </w:rPr>
              <w:t xml:space="preserve"> </w:t>
            </w:r>
            <w:proofErr w:type="spellStart"/>
            <w:r w:rsidR="007D4830" w:rsidRPr="009A29D1">
              <w:rPr>
                <w:rFonts w:ascii="Times New Roman" w:hAnsi="Times New Roman" w:cs="Times New Roman"/>
                <w:sz w:val="24"/>
                <w:szCs w:val="24"/>
              </w:rPr>
              <w:t>Scheme</w:t>
            </w:r>
            <w:proofErr w:type="spellEnd"/>
            <w:r w:rsidR="007D4830" w:rsidRPr="009A29D1">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4972AED" w14:textId="77777777" w:rsidR="00866609" w:rsidRDefault="00866609" w:rsidP="00A41CC1">
            <w:pPr>
              <w:rPr>
                <w:rFonts w:ascii="Times New Roman" w:hAnsi="Times New Roman" w:cs="Times New Roman"/>
                <w:sz w:val="24"/>
                <w:szCs w:val="24"/>
              </w:rPr>
            </w:pPr>
          </w:p>
          <w:p w14:paraId="5A2E7B06" w14:textId="77777777" w:rsidR="00866609" w:rsidRDefault="00866609" w:rsidP="00A41CC1">
            <w:pPr>
              <w:rPr>
                <w:rFonts w:ascii="Times New Roman" w:hAnsi="Times New Roman" w:cs="Times New Roman"/>
                <w:sz w:val="24"/>
                <w:szCs w:val="24"/>
              </w:rPr>
            </w:pPr>
            <w:r>
              <w:rPr>
                <w:rFonts w:ascii="Times New Roman" w:hAnsi="Times New Roman" w:cs="Times New Roman"/>
                <w:sz w:val="24"/>
                <w:szCs w:val="24"/>
              </w:rPr>
              <w:t>Taikoma:</w:t>
            </w:r>
          </w:p>
          <w:p w14:paraId="15BF1672" w14:textId="3C57FE3B" w:rsidR="00866609" w:rsidRPr="00415013" w:rsidRDefault="00866609" w:rsidP="00415013">
            <w:pPr>
              <w:pBdr>
                <w:top w:val="nil"/>
                <w:left w:val="nil"/>
                <w:bottom w:val="nil"/>
                <w:right w:val="nil"/>
                <w:between w:val="nil"/>
                <w:bar w:val="nil"/>
              </w:pBdr>
              <w:tabs>
                <w:tab w:val="left" w:pos="385"/>
              </w:tabs>
              <w:spacing w:after="0" w:line="240" w:lineRule="auto"/>
              <w:rPr>
                <w:rFonts w:ascii="Times New Roman" w:hAnsi="Times New Roman" w:cs="Times New Roman"/>
                <w:b/>
                <w:sz w:val="24"/>
                <w:szCs w:val="24"/>
              </w:rPr>
            </w:pPr>
            <w:r w:rsidRPr="00866609">
              <w:rPr>
                <w:rFonts w:ascii="Times New Roman" w:hAnsi="Times New Roman" w:cs="Times New Roman"/>
                <w:b/>
                <w:sz w:val="24"/>
                <w:szCs w:val="24"/>
              </w:rPr>
              <w:lastRenderedPageBreak/>
              <w:t>2 dalis „Kvėdarnos darželio „Saulutė“ (Žalioji g. 8, Kvėdarna) rūsio patalpų pritaikymo priedangai projektavimas ir įrengimas“</w:t>
            </w:r>
          </w:p>
        </w:tc>
        <w:tc>
          <w:tcPr>
            <w:tcW w:w="2940" w:type="dxa"/>
            <w:tcBorders>
              <w:top w:val="single" w:sz="4" w:space="0" w:color="000000"/>
              <w:left w:val="single" w:sz="4" w:space="0" w:color="000000"/>
              <w:bottom w:val="single" w:sz="4" w:space="0" w:color="000000"/>
              <w:right w:val="single" w:sz="4" w:space="0" w:color="000000"/>
            </w:tcBorders>
          </w:tcPr>
          <w:p w14:paraId="5ECCDAAB" w14:textId="77777777" w:rsidR="007D4830" w:rsidRPr="009A29D1" w:rsidRDefault="007D4830" w:rsidP="007D4830">
            <w:pPr>
              <w:rPr>
                <w:rFonts w:ascii="Times New Roman" w:hAnsi="Times New Roman" w:cs="Times New Roman"/>
                <w:sz w:val="24"/>
                <w:szCs w:val="24"/>
              </w:rPr>
            </w:pPr>
            <w:r w:rsidRPr="009A29D1">
              <w:rPr>
                <w:rFonts w:ascii="Times New Roman" w:hAnsi="Times New Roman" w:cs="Times New Roman"/>
                <w:sz w:val="24"/>
                <w:szCs w:val="24"/>
              </w:rPr>
              <w:lastRenderedPageBreak/>
              <w:t xml:space="preserve">Nepriklausomos įstaigos išduoto </w:t>
            </w:r>
            <w:r w:rsidRPr="009A29D1">
              <w:rPr>
                <w:rFonts w:ascii="Times New Roman" w:hAnsi="Times New Roman" w:cs="Times New Roman"/>
                <w:sz w:val="24"/>
                <w:szCs w:val="24"/>
                <w:u w:val="single"/>
              </w:rPr>
              <w:t>galiojančio</w:t>
            </w:r>
            <w:r w:rsidRPr="009A29D1">
              <w:rPr>
                <w:rFonts w:ascii="Times New Roman" w:hAnsi="Times New Roman" w:cs="Times New Roman"/>
                <w:sz w:val="24"/>
                <w:szCs w:val="24"/>
              </w:rPr>
              <w:t xml:space="preserve"> sertifikato, patvirtinančio, kad tiekėjas laikosi reikalaujamos aplinkos apsaugos vadybos sistemos standartų, skaitmeninė kopija.</w:t>
            </w:r>
          </w:p>
          <w:p w14:paraId="042C3D07" w14:textId="462A199E" w:rsidR="007D4830" w:rsidRPr="0001595B" w:rsidRDefault="007D4830" w:rsidP="007D4830">
            <w:pPr>
              <w:rPr>
                <w:rFonts w:ascii="Times New Roman" w:hAnsi="Times New Roman" w:cs="Times New Roman"/>
                <w:strike/>
                <w:sz w:val="24"/>
                <w:szCs w:val="24"/>
              </w:rPr>
            </w:pPr>
            <w:r w:rsidRPr="009A29D1">
              <w:rPr>
                <w:rFonts w:ascii="Times New Roman" w:hAnsi="Times New Roman" w:cs="Times New Roman"/>
                <w:sz w:val="24"/>
                <w:szCs w:val="24"/>
              </w:rPr>
              <w:t xml:space="preserve">Perkančioji organizacija pripažįsta lygiaverčius sertifikatus, išduotus kitose valstybėse narėse įsteigtų nepriklausomų įstaigų. </w:t>
            </w:r>
          </w:p>
          <w:p w14:paraId="6DE9641F" w14:textId="7DC08A14" w:rsidR="007D4830" w:rsidRPr="009A29D1" w:rsidRDefault="007D4830" w:rsidP="007D4830">
            <w:pPr>
              <w:rPr>
                <w:rFonts w:ascii="Times New Roman" w:hAnsi="Times New Roman" w:cs="Times New Roman"/>
                <w:sz w:val="24"/>
                <w:szCs w:val="24"/>
              </w:rPr>
            </w:pPr>
            <w:r w:rsidRPr="009A29D1">
              <w:rPr>
                <w:rFonts w:ascii="Times New Roman" w:hAnsi="Times New Roman" w:cs="Times New Roman"/>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Pr>
                <w:rFonts w:ascii="Times New Roman" w:hAnsi="Times New Roman" w:cs="Times New Roman"/>
                <w:sz w:val="24"/>
                <w:szCs w:val="24"/>
              </w:rPr>
              <w:t>*</w:t>
            </w:r>
          </w:p>
        </w:tc>
        <w:tc>
          <w:tcPr>
            <w:tcW w:w="2491" w:type="dxa"/>
            <w:tcBorders>
              <w:top w:val="single" w:sz="4" w:space="0" w:color="000000"/>
              <w:left w:val="single" w:sz="4" w:space="0" w:color="000000"/>
              <w:bottom w:val="single" w:sz="4" w:space="0" w:color="000000"/>
              <w:right w:val="single" w:sz="4" w:space="0" w:color="000000"/>
            </w:tcBorders>
          </w:tcPr>
          <w:p w14:paraId="2DB2EF46" w14:textId="5C822F16" w:rsidR="0001595B" w:rsidRPr="0001595B" w:rsidRDefault="0001595B" w:rsidP="0001595B">
            <w:pPr>
              <w:pBdr>
                <w:top w:val="nil"/>
                <w:left w:val="nil"/>
                <w:bottom w:val="nil"/>
                <w:right w:val="nil"/>
                <w:between w:val="nil"/>
                <w:bar w:val="nil"/>
              </w:pBdr>
              <w:spacing w:after="0" w:line="240" w:lineRule="auto"/>
              <w:rPr>
                <w:rFonts w:ascii="Times New Roman" w:hAnsi="Times New Roman" w:cs="Times New Roman"/>
                <w:bCs/>
                <w:sz w:val="24"/>
                <w:szCs w:val="24"/>
              </w:rPr>
            </w:pPr>
            <w:r>
              <w:rPr>
                <w:rFonts w:ascii="Times New Roman" w:hAnsi="Times New Roman" w:cs="Times New Roman"/>
                <w:bCs/>
                <w:iCs/>
                <w:sz w:val="24"/>
                <w:szCs w:val="24"/>
              </w:rPr>
              <w:t>T</w:t>
            </w:r>
            <w:r w:rsidRPr="0001595B">
              <w:rPr>
                <w:rFonts w:ascii="Times New Roman" w:hAnsi="Times New Roman" w:cs="Times New Roman"/>
                <w:bCs/>
                <w:iCs/>
                <w:sz w:val="24"/>
                <w:szCs w:val="24"/>
              </w:rPr>
              <w:t>uo atveju, jei pasiūlymą teikia ūkio subjektų grupė, aplinkosauginius reikalavimus turi atitikti kiekvienas ūkio subjektų grupės narys (-</w:t>
            </w:r>
            <w:proofErr w:type="spellStart"/>
            <w:r w:rsidRPr="0001595B">
              <w:rPr>
                <w:rFonts w:ascii="Times New Roman" w:hAnsi="Times New Roman" w:cs="Times New Roman"/>
                <w:bCs/>
                <w:iCs/>
                <w:sz w:val="24"/>
                <w:szCs w:val="24"/>
              </w:rPr>
              <w:t>iai</w:t>
            </w:r>
            <w:proofErr w:type="spellEnd"/>
            <w:r w:rsidRPr="0001595B">
              <w:rPr>
                <w:rFonts w:ascii="Times New Roman" w:hAnsi="Times New Roman" w:cs="Times New Roman"/>
                <w:bCs/>
                <w:iCs/>
                <w:sz w:val="24"/>
                <w:szCs w:val="24"/>
              </w:rPr>
              <w:t>), atsižvelgiant į jo (-ų) prisiimamus įsipareigojimus pirkimo sutarčiai vykdyti, taip pat ir subtiekėjai turi laikytis aplinkosauginių reikalavimų, atsižvelgiant į jų prisiimamus įsipareigojimus pirkimo sutarčiai vykdyti (jei tiekėjo sertifikate nėra nurodytos atsakomybės už jo pasitelkiamų subtiekėjų veiklą)</w:t>
            </w:r>
            <w:r>
              <w:rPr>
                <w:rFonts w:ascii="Times New Roman" w:hAnsi="Times New Roman" w:cs="Times New Roman"/>
                <w:bCs/>
                <w:iCs/>
                <w:sz w:val="24"/>
                <w:szCs w:val="24"/>
              </w:rPr>
              <w:t>.</w:t>
            </w:r>
          </w:p>
        </w:tc>
      </w:tr>
      <w:tr w:rsidR="00866609" w:rsidRPr="009A29D1" w14:paraId="3DCF048C" w14:textId="77777777" w:rsidTr="00DA3ADF">
        <w:tc>
          <w:tcPr>
            <w:tcW w:w="704" w:type="dxa"/>
            <w:tcBorders>
              <w:top w:val="single" w:sz="4" w:space="0" w:color="000000"/>
              <w:left w:val="single" w:sz="4" w:space="0" w:color="000000"/>
              <w:bottom w:val="single" w:sz="4" w:space="0" w:color="000000"/>
              <w:right w:val="single" w:sz="4" w:space="0" w:color="000000"/>
            </w:tcBorders>
          </w:tcPr>
          <w:p w14:paraId="6A96ABBD" w14:textId="0F3981E3" w:rsidR="00866609" w:rsidRDefault="00866609" w:rsidP="00866609">
            <w:pPr>
              <w:rPr>
                <w:rFonts w:ascii="Times New Roman" w:hAnsi="Times New Roman" w:cs="Times New Roman"/>
                <w:sz w:val="24"/>
                <w:szCs w:val="24"/>
              </w:rPr>
            </w:pPr>
            <w:r>
              <w:rPr>
                <w:rFonts w:ascii="Times New Roman" w:hAnsi="Times New Roman" w:cs="Times New Roman"/>
                <w:sz w:val="24"/>
                <w:szCs w:val="24"/>
              </w:rPr>
              <w:t>1</w:t>
            </w:r>
            <w:r w:rsidRPr="009A29D1">
              <w:rPr>
                <w:rFonts w:ascii="Times New Roman" w:hAnsi="Times New Roman" w:cs="Times New Roman"/>
                <w:sz w:val="24"/>
                <w:szCs w:val="24"/>
              </w:rPr>
              <w:t>.</w:t>
            </w:r>
            <w:r>
              <w:rPr>
                <w:rFonts w:ascii="Times New Roman" w:hAnsi="Times New Roman" w:cs="Times New Roman"/>
                <w:sz w:val="24"/>
                <w:szCs w:val="24"/>
              </w:rPr>
              <w:t>2</w:t>
            </w:r>
            <w:r w:rsidRPr="009A29D1">
              <w:rPr>
                <w:rFonts w:ascii="Times New Roman" w:hAnsi="Times New Roman" w:cs="Times New Roman"/>
                <w:sz w:val="24"/>
                <w:szCs w:val="24"/>
              </w:rPr>
              <w:t>.</w:t>
            </w:r>
          </w:p>
        </w:tc>
        <w:tc>
          <w:tcPr>
            <w:tcW w:w="3827" w:type="dxa"/>
            <w:tcBorders>
              <w:top w:val="single" w:sz="4" w:space="0" w:color="000000"/>
              <w:left w:val="single" w:sz="4" w:space="0" w:color="000000"/>
              <w:bottom w:val="single" w:sz="4" w:space="0" w:color="000000"/>
              <w:right w:val="single" w:sz="4" w:space="0" w:color="000000"/>
            </w:tcBorders>
          </w:tcPr>
          <w:p w14:paraId="308B6929" w14:textId="289CD9D3" w:rsidR="00866609" w:rsidRDefault="00866609" w:rsidP="00866609">
            <w:pPr>
              <w:rPr>
                <w:rFonts w:ascii="Times New Roman" w:hAnsi="Times New Roman" w:cs="Times New Roman"/>
                <w:sz w:val="24"/>
                <w:szCs w:val="24"/>
              </w:rPr>
            </w:pPr>
            <w:r>
              <w:rPr>
                <w:rFonts w:ascii="Times New Roman" w:eastAsia="Arial Unicode MS" w:hAnsi="Times New Roman" w:cs="Times New Roman"/>
                <w:sz w:val="24"/>
                <w:szCs w:val="24"/>
                <w:bdr w:val="nil"/>
              </w:rPr>
              <w:t>Negyvenamųjų pastatų (</w:t>
            </w:r>
            <w:r w:rsidR="00415013" w:rsidRPr="00A87672">
              <w:rPr>
                <w:rFonts w:ascii="Times New Roman" w:hAnsi="Times New Roman" w:cs="Times New Roman"/>
                <w:bCs/>
                <w:sz w:val="24"/>
                <w:szCs w:val="24"/>
              </w:rPr>
              <w:t>įvairių socialinių grupių, gydymo paskirties pastatai</w:t>
            </w:r>
            <w:r>
              <w:rPr>
                <w:rFonts w:ascii="Times New Roman" w:eastAsia="Arial Unicode MS" w:hAnsi="Times New Roman" w:cs="Times New Roman"/>
                <w:sz w:val="24"/>
                <w:szCs w:val="24"/>
                <w:bdr w:val="nil"/>
              </w:rPr>
              <w:t>) p</w:t>
            </w:r>
            <w:r w:rsidRPr="004A08DF">
              <w:rPr>
                <w:rFonts w:ascii="Times New Roman" w:eastAsia="Arial Unicode MS" w:hAnsi="Times New Roman" w:cs="Times New Roman"/>
                <w:sz w:val="24"/>
                <w:szCs w:val="24"/>
                <w:bdr w:val="nil"/>
              </w:rPr>
              <w:t xml:space="preserve">rojektavimo paslaugoms </w:t>
            </w:r>
            <w:r>
              <w:rPr>
                <w:rFonts w:ascii="Times New Roman" w:eastAsia="Arial Unicode MS" w:hAnsi="Times New Roman" w:cs="Times New Roman"/>
                <w:sz w:val="24"/>
                <w:szCs w:val="24"/>
                <w:bdr w:val="nil"/>
              </w:rPr>
              <w:t xml:space="preserve">ir </w:t>
            </w:r>
            <w:r>
              <w:rPr>
                <w:rFonts w:ascii="Times New Roman" w:hAnsi="Times New Roman" w:cs="Times New Roman"/>
                <w:iCs/>
                <w:sz w:val="24"/>
                <w:szCs w:val="24"/>
              </w:rPr>
              <w:t xml:space="preserve">statybos darbams </w:t>
            </w:r>
            <w:r w:rsidRPr="009A29D1">
              <w:rPr>
                <w:rFonts w:ascii="Times New Roman" w:hAnsi="Times New Roman" w:cs="Times New Roman"/>
                <w:sz w:val="24"/>
                <w:szCs w:val="24"/>
              </w:rPr>
              <w:t xml:space="preserve">tiekėjas taiko Europos Sąjungos aplinkos apsaugos vadybos ir audito sistemą (angl. </w:t>
            </w:r>
            <w:proofErr w:type="spellStart"/>
            <w:r w:rsidRPr="009A29D1">
              <w:rPr>
                <w:rFonts w:ascii="Times New Roman" w:hAnsi="Times New Roman" w:cs="Times New Roman"/>
                <w:sz w:val="24"/>
                <w:szCs w:val="24"/>
              </w:rPr>
              <w:t>Eco</w:t>
            </w:r>
            <w:proofErr w:type="spellEnd"/>
            <w:r w:rsidRPr="009A29D1">
              <w:rPr>
                <w:rFonts w:ascii="Times New Roman" w:hAnsi="Times New Roman" w:cs="Times New Roman"/>
                <w:sz w:val="24"/>
                <w:szCs w:val="24"/>
              </w:rPr>
              <w:t>–</w:t>
            </w:r>
            <w:proofErr w:type="spellStart"/>
            <w:r w:rsidRPr="009A29D1">
              <w:rPr>
                <w:rFonts w:ascii="Times New Roman" w:hAnsi="Times New Roman" w:cs="Times New Roman"/>
                <w:sz w:val="24"/>
                <w:szCs w:val="24"/>
              </w:rPr>
              <w:t>Management</w:t>
            </w:r>
            <w:proofErr w:type="spellEnd"/>
            <w:r w:rsidRPr="009A29D1">
              <w:rPr>
                <w:rFonts w:ascii="Times New Roman" w:hAnsi="Times New Roman" w:cs="Times New Roman"/>
                <w:sz w:val="24"/>
                <w:szCs w:val="24"/>
              </w:rPr>
              <w:t xml:space="preserve"> </w:t>
            </w:r>
            <w:proofErr w:type="spellStart"/>
            <w:r w:rsidRPr="009A29D1">
              <w:rPr>
                <w:rFonts w:ascii="Times New Roman" w:hAnsi="Times New Roman" w:cs="Times New Roman"/>
                <w:sz w:val="24"/>
                <w:szCs w:val="24"/>
              </w:rPr>
              <w:t>and</w:t>
            </w:r>
            <w:proofErr w:type="spellEnd"/>
            <w:r w:rsidRPr="009A29D1">
              <w:rPr>
                <w:rFonts w:ascii="Times New Roman" w:hAnsi="Times New Roman" w:cs="Times New Roman"/>
                <w:sz w:val="24"/>
                <w:szCs w:val="24"/>
              </w:rPr>
              <w:t xml:space="preserve"> </w:t>
            </w:r>
            <w:proofErr w:type="spellStart"/>
            <w:r w:rsidRPr="009A29D1">
              <w:rPr>
                <w:rFonts w:ascii="Times New Roman" w:hAnsi="Times New Roman" w:cs="Times New Roman"/>
                <w:sz w:val="24"/>
                <w:szCs w:val="24"/>
              </w:rPr>
              <w:t>Audit</w:t>
            </w:r>
            <w:proofErr w:type="spellEnd"/>
            <w:r w:rsidRPr="009A29D1">
              <w:rPr>
                <w:rFonts w:ascii="Times New Roman" w:hAnsi="Times New Roman" w:cs="Times New Roman"/>
                <w:sz w:val="24"/>
                <w:szCs w:val="24"/>
              </w:rPr>
              <w:t xml:space="preserve"> </w:t>
            </w:r>
            <w:proofErr w:type="spellStart"/>
            <w:r w:rsidRPr="009A29D1">
              <w:rPr>
                <w:rFonts w:ascii="Times New Roman" w:hAnsi="Times New Roman" w:cs="Times New Roman"/>
                <w:sz w:val="24"/>
                <w:szCs w:val="24"/>
              </w:rPr>
              <w:t>Scheme</w:t>
            </w:r>
            <w:proofErr w:type="spellEnd"/>
            <w:r w:rsidRPr="009A29D1">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F4E23BB" w14:textId="77777777" w:rsidR="00866609" w:rsidRDefault="00866609" w:rsidP="00866609">
            <w:pPr>
              <w:rPr>
                <w:rFonts w:ascii="Times New Roman" w:hAnsi="Times New Roman" w:cs="Times New Roman"/>
                <w:sz w:val="24"/>
                <w:szCs w:val="24"/>
              </w:rPr>
            </w:pPr>
          </w:p>
          <w:p w14:paraId="23BDB4F9" w14:textId="77777777" w:rsidR="00866609" w:rsidRDefault="00866609" w:rsidP="00866609">
            <w:pPr>
              <w:rPr>
                <w:rFonts w:ascii="Times New Roman" w:hAnsi="Times New Roman" w:cs="Times New Roman"/>
                <w:sz w:val="24"/>
                <w:szCs w:val="24"/>
              </w:rPr>
            </w:pPr>
            <w:r>
              <w:rPr>
                <w:rFonts w:ascii="Times New Roman" w:hAnsi="Times New Roman" w:cs="Times New Roman"/>
                <w:sz w:val="24"/>
                <w:szCs w:val="24"/>
              </w:rPr>
              <w:t>Taikoma:</w:t>
            </w:r>
          </w:p>
          <w:p w14:paraId="418CF2F7" w14:textId="77777777" w:rsidR="00866609" w:rsidRPr="00866609" w:rsidRDefault="00866609" w:rsidP="00866609">
            <w:pPr>
              <w:pBdr>
                <w:top w:val="nil"/>
                <w:left w:val="nil"/>
                <w:bottom w:val="nil"/>
                <w:right w:val="nil"/>
                <w:between w:val="nil"/>
                <w:bar w:val="nil"/>
              </w:pBdr>
              <w:tabs>
                <w:tab w:val="left" w:pos="385"/>
              </w:tabs>
              <w:spacing w:after="0" w:line="240" w:lineRule="auto"/>
              <w:rPr>
                <w:rFonts w:ascii="Times New Roman" w:hAnsi="Times New Roman" w:cs="Times New Roman"/>
                <w:b/>
                <w:sz w:val="24"/>
                <w:szCs w:val="24"/>
              </w:rPr>
            </w:pPr>
            <w:r w:rsidRPr="00866609">
              <w:rPr>
                <w:rFonts w:ascii="Times New Roman" w:hAnsi="Times New Roman" w:cs="Times New Roman"/>
                <w:b/>
                <w:sz w:val="24"/>
                <w:szCs w:val="24"/>
              </w:rPr>
              <w:lastRenderedPageBreak/>
              <w:t>6 dalis „Šilalės rajono socialinių paslaugų centro (Vytauto Didžiojo g. 17 ir 17A Šilalė) rūsio patalpų pritaikymo priedangai projektavimas ir įrengimas“</w:t>
            </w:r>
          </w:p>
          <w:p w14:paraId="5751BA75" w14:textId="77777777" w:rsidR="00866609" w:rsidRPr="00866609" w:rsidRDefault="00866609" w:rsidP="00866609">
            <w:pPr>
              <w:pBdr>
                <w:top w:val="nil"/>
                <w:left w:val="nil"/>
                <w:bottom w:val="nil"/>
                <w:right w:val="nil"/>
                <w:between w:val="nil"/>
                <w:bar w:val="nil"/>
              </w:pBdr>
              <w:tabs>
                <w:tab w:val="left" w:pos="385"/>
              </w:tabs>
              <w:spacing w:after="0" w:line="240" w:lineRule="auto"/>
              <w:rPr>
                <w:rFonts w:ascii="Times New Roman" w:hAnsi="Times New Roman" w:cs="Times New Roman"/>
                <w:b/>
                <w:sz w:val="24"/>
                <w:szCs w:val="24"/>
              </w:rPr>
            </w:pPr>
          </w:p>
          <w:p w14:paraId="31475D09" w14:textId="77777777" w:rsidR="00866609" w:rsidRDefault="00866609" w:rsidP="00866609">
            <w:pPr>
              <w:rPr>
                <w:rFonts w:ascii="Times New Roman" w:eastAsia="Arial Unicode MS" w:hAnsi="Times New Roman" w:cs="Times New Roman"/>
                <w:sz w:val="24"/>
                <w:szCs w:val="24"/>
                <w:bdr w:val="nil"/>
              </w:rPr>
            </w:pPr>
          </w:p>
        </w:tc>
        <w:tc>
          <w:tcPr>
            <w:tcW w:w="2940" w:type="dxa"/>
            <w:tcBorders>
              <w:top w:val="single" w:sz="4" w:space="0" w:color="000000"/>
              <w:left w:val="single" w:sz="4" w:space="0" w:color="000000"/>
              <w:bottom w:val="single" w:sz="4" w:space="0" w:color="000000"/>
              <w:right w:val="single" w:sz="4" w:space="0" w:color="000000"/>
            </w:tcBorders>
          </w:tcPr>
          <w:p w14:paraId="756AF457" w14:textId="77777777" w:rsidR="00866609" w:rsidRPr="009A29D1" w:rsidRDefault="00866609" w:rsidP="00866609">
            <w:pPr>
              <w:rPr>
                <w:rFonts w:ascii="Times New Roman" w:hAnsi="Times New Roman" w:cs="Times New Roman"/>
                <w:sz w:val="24"/>
                <w:szCs w:val="24"/>
              </w:rPr>
            </w:pPr>
            <w:r w:rsidRPr="009A29D1">
              <w:rPr>
                <w:rFonts w:ascii="Times New Roman" w:hAnsi="Times New Roman" w:cs="Times New Roman"/>
                <w:sz w:val="24"/>
                <w:szCs w:val="24"/>
              </w:rPr>
              <w:lastRenderedPageBreak/>
              <w:t xml:space="preserve">Nepriklausomos įstaigos išduoto </w:t>
            </w:r>
            <w:r w:rsidRPr="009A29D1">
              <w:rPr>
                <w:rFonts w:ascii="Times New Roman" w:hAnsi="Times New Roman" w:cs="Times New Roman"/>
                <w:sz w:val="24"/>
                <w:szCs w:val="24"/>
                <w:u w:val="single"/>
              </w:rPr>
              <w:t>galiojančio</w:t>
            </w:r>
            <w:r w:rsidRPr="009A29D1">
              <w:rPr>
                <w:rFonts w:ascii="Times New Roman" w:hAnsi="Times New Roman" w:cs="Times New Roman"/>
                <w:sz w:val="24"/>
                <w:szCs w:val="24"/>
              </w:rPr>
              <w:t xml:space="preserve"> sertifikato, patvirtinančio, kad tiekėjas laikosi reikalaujamos aplinkos apsaugos vadybos sistemos standartų, skaitmeninė kopija.</w:t>
            </w:r>
          </w:p>
          <w:p w14:paraId="232CA5A5" w14:textId="77777777" w:rsidR="00866609" w:rsidRPr="0001595B" w:rsidRDefault="00866609" w:rsidP="00866609">
            <w:pPr>
              <w:rPr>
                <w:rFonts w:ascii="Times New Roman" w:hAnsi="Times New Roman" w:cs="Times New Roman"/>
                <w:strike/>
                <w:sz w:val="24"/>
                <w:szCs w:val="24"/>
              </w:rPr>
            </w:pPr>
            <w:r w:rsidRPr="009A29D1">
              <w:rPr>
                <w:rFonts w:ascii="Times New Roman" w:hAnsi="Times New Roman" w:cs="Times New Roman"/>
                <w:sz w:val="24"/>
                <w:szCs w:val="24"/>
              </w:rPr>
              <w:t xml:space="preserve">Perkančioji organizacija pripažįsta lygiaverčius sertifikatus, išduotus kitose valstybėse narėse įsteigtų nepriklausomų įstaigų. </w:t>
            </w:r>
          </w:p>
          <w:p w14:paraId="19C8E0EA" w14:textId="02DB5E1F" w:rsidR="00866609" w:rsidRPr="009A29D1" w:rsidRDefault="00866609" w:rsidP="00866609">
            <w:pPr>
              <w:rPr>
                <w:rFonts w:ascii="Times New Roman" w:hAnsi="Times New Roman" w:cs="Times New Roman"/>
                <w:sz w:val="24"/>
                <w:szCs w:val="24"/>
              </w:rPr>
            </w:pPr>
            <w:r w:rsidRPr="009A29D1">
              <w:rPr>
                <w:rFonts w:ascii="Times New Roman" w:hAnsi="Times New Roman" w:cs="Times New Roman"/>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Pr>
                <w:rFonts w:ascii="Times New Roman" w:hAnsi="Times New Roman" w:cs="Times New Roman"/>
                <w:sz w:val="24"/>
                <w:szCs w:val="24"/>
              </w:rPr>
              <w:t>*</w:t>
            </w:r>
          </w:p>
        </w:tc>
        <w:tc>
          <w:tcPr>
            <w:tcW w:w="2491" w:type="dxa"/>
            <w:tcBorders>
              <w:top w:val="single" w:sz="4" w:space="0" w:color="000000"/>
              <w:left w:val="single" w:sz="4" w:space="0" w:color="000000"/>
              <w:bottom w:val="single" w:sz="4" w:space="0" w:color="000000"/>
              <w:right w:val="single" w:sz="4" w:space="0" w:color="000000"/>
            </w:tcBorders>
          </w:tcPr>
          <w:p w14:paraId="4A691ECA" w14:textId="34B68110" w:rsidR="00866609" w:rsidRDefault="00866609" w:rsidP="00866609">
            <w:pPr>
              <w:pBdr>
                <w:top w:val="nil"/>
                <w:left w:val="nil"/>
                <w:bottom w:val="nil"/>
                <w:right w:val="nil"/>
                <w:between w:val="nil"/>
                <w:bar w:val="nil"/>
              </w:pBd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T</w:t>
            </w:r>
            <w:r w:rsidRPr="0001595B">
              <w:rPr>
                <w:rFonts w:ascii="Times New Roman" w:hAnsi="Times New Roman" w:cs="Times New Roman"/>
                <w:bCs/>
                <w:iCs/>
                <w:sz w:val="24"/>
                <w:szCs w:val="24"/>
              </w:rPr>
              <w:t>uo atveju, jei pasiūlymą teikia ūkio subjektų grupė, aplinkosauginius reikalavimus turi atitikti kiekvienas ūkio subjektų grupės narys (-</w:t>
            </w:r>
            <w:proofErr w:type="spellStart"/>
            <w:r w:rsidRPr="0001595B">
              <w:rPr>
                <w:rFonts w:ascii="Times New Roman" w:hAnsi="Times New Roman" w:cs="Times New Roman"/>
                <w:bCs/>
                <w:iCs/>
                <w:sz w:val="24"/>
                <w:szCs w:val="24"/>
              </w:rPr>
              <w:t>iai</w:t>
            </w:r>
            <w:proofErr w:type="spellEnd"/>
            <w:r w:rsidRPr="0001595B">
              <w:rPr>
                <w:rFonts w:ascii="Times New Roman" w:hAnsi="Times New Roman" w:cs="Times New Roman"/>
                <w:bCs/>
                <w:iCs/>
                <w:sz w:val="24"/>
                <w:szCs w:val="24"/>
              </w:rPr>
              <w:t>), atsižvelgiant į jo (-ų) prisiimamus įsipareigojimus pirkimo sutarčiai vykdyti, taip pat ir subtiekėjai turi laikytis aplinkosauginių reikalavimų, atsižvelgiant į jų prisiimamus įsipareigojimus pirkimo sutarčiai vykdyti (jei tiekėjo sertifikate nėra nurodytos atsakomybės už jo pasitelkiamų subtiekėjų veiklą)</w:t>
            </w:r>
            <w:r>
              <w:rPr>
                <w:rFonts w:ascii="Times New Roman" w:hAnsi="Times New Roman" w:cs="Times New Roman"/>
                <w:bCs/>
                <w:iCs/>
                <w:sz w:val="24"/>
                <w:szCs w:val="24"/>
              </w:rPr>
              <w:t>.</w:t>
            </w:r>
          </w:p>
        </w:tc>
      </w:tr>
    </w:tbl>
    <w:p w14:paraId="36EAE50C" w14:textId="76B35CBA" w:rsidR="009A29D1" w:rsidRPr="00EF547E" w:rsidRDefault="00EF547E" w:rsidP="00EF547E">
      <w:pPr>
        <w:spacing w:after="0" w:line="240" w:lineRule="auto"/>
        <w:ind w:firstLine="737"/>
        <w:jc w:val="both"/>
        <w:rPr>
          <w:rFonts w:ascii="Times New Roman" w:hAnsi="Times New Roman" w:cs="Times New Roman"/>
          <w:sz w:val="24"/>
          <w:szCs w:val="24"/>
        </w:rPr>
      </w:pPr>
      <w:r w:rsidRPr="00EF547E">
        <w:rPr>
          <w:rFonts w:ascii="Times New Roman" w:hAnsi="Times New Roman" w:cs="Times New Roman"/>
          <w:sz w:val="24"/>
          <w:szCs w:val="24"/>
        </w:rPr>
        <w:t>* - Kiti lygiaverčiai aplinkos apsaugos vadybos užtikrinimo priemonių įrodymai gali būti tiekėjo taikomų aplinkos apsaugos vadybos priemonių</w:t>
      </w:r>
      <w:r>
        <w:rPr>
          <w:rFonts w:ascii="Times New Roman" w:hAnsi="Times New Roman" w:cs="Times New Roman"/>
          <w:sz w:val="24"/>
          <w:szCs w:val="24"/>
        </w:rPr>
        <w:t xml:space="preserve"> </w:t>
      </w:r>
      <w:r w:rsidRPr="00EF547E">
        <w:rPr>
          <w:rFonts w:ascii="Times New Roman" w:hAnsi="Times New Roman" w:cs="Times New Roman"/>
          <w:sz w:val="24"/>
          <w:szCs w:val="24"/>
        </w:rPr>
        <w:t>aprašymas, atitinkantis visus šiuos reikalavimus:</w:t>
      </w:r>
    </w:p>
    <w:p w14:paraId="77FD16E8" w14:textId="77777777" w:rsidR="00EF547E" w:rsidRPr="00EF547E" w:rsidRDefault="00EF547E">
      <w:pPr>
        <w:numPr>
          <w:ilvl w:val="1"/>
          <w:numId w:val="6"/>
        </w:numPr>
        <w:spacing w:after="0" w:line="240" w:lineRule="auto"/>
        <w:ind w:left="0" w:firstLine="737"/>
        <w:jc w:val="both"/>
        <w:rPr>
          <w:rFonts w:ascii="Times New Roman" w:hAnsi="Times New Roman" w:cs="Times New Roman"/>
          <w:sz w:val="24"/>
          <w:szCs w:val="24"/>
        </w:rPr>
      </w:pPr>
      <w:r w:rsidRPr="00EF547E">
        <w:rPr>
          <w:rFonts w:ascii="Times New Roman" w:hAnsi="Times New Roman" w:cs="Times New Roman"/>
          <w:sz w:val="24"/>
          <w:szCs w:val="24"/>
        </w:rPr>
        <w:t>apibrėžta įmonės ar įstaigos vadovybės patvirtinta aplinkos apsaugos politika ir atitiktis aplinkos apsaugos reikalavimams teikiant paslaugas ir vykdant darbus;</w:t>
      </w:r>
    </w:p>
    <w:p w14:paraId="5D7B7BE0" w14:textId="77777777" w:rsidR="00EF547E" w:rsidRPr="00EF547E" w:rsidRDefault="00EF547E">
      <w:pPr>
        <w:numPr>
          <w:ilvl w:val="1"/>
          <w:numId w:val="6"/>
        </w:numPr>
        <w:spacing w:after="0" w:line="240" w:lineRule="auto"/>
        <w:ind w:left="0" w:firstLine="737"/>
        <w:jc w:val="both"/>
        <w:rPr>
          <w:rFonts w:ascii="Times New Roman" w:hAnsi="Times New Roman" w:cs="Times New Roman"/>
          <w:sz w:val="24"/>
          <w:szCs w:val="24"/>
        </w:rPr>
      </w:pPr>
      <w:r w:rsidRPr="00EF547E">
        <w:rPr>
          <w:rFonts w:ascii="Times New Roman" w:hAnsi="Times New Roman" w:cs="Times New Roman"/>
          <w:sz w:val="24"/>
          <w:szCs w:val="24"/>
        </w:rPr>
        <w:t>nustatyti reikšmingiausi aplinkos apsaugos aspektai, kuriems poveikį daro arba gali daryti įmonės ar įstaigos vykdoma veikla, ir šiuos aplinkos apsaugos aspektus reglamentuojantys teisės aktai;</w:t>
      </w:r>
    </w:p>
    <w:p w14:paraId="43C46182" w14:textId="77777777" w:rsidR="00EF547E" w:rsidRPr="00EF547E" w:rsidRDefault="00EF547E">
      <w:pPr>
        <w:numPr>
          <w:ilvl w:val="1"/>
          <w:numId w:val="6"/>
        </w:numPr>
        <w:spacing w:after="0" w:line="240" w:lineRule="auto"/>
        <w:ind w:left="0" w:firstLine="737"/>
        <w:jc w:val="both"/>
        <w:rPr>
          <w:rFonts w:ascii="Times New Roman" w:hAnsi="Times New Roman" w:cs="Times New Roman"/>
          <w:sz w:val="24"/>
          <w:szCs w:val="24"/>
        </w:rPr>
      </w:pPr>
      <w:r w:rsidRPr="00EF547E">
        <w:rPr>
          <w:rFonts w:ascii="Times New Roman" w:hAnsi="Times New Roman" w:cs="Times New Roman"/>
          <w:sz w:val="24"/>
          <w:szCs w:val="24"/>
        </w:rPr>
        <w:t>nustatyti aplinkosauginiai tikslai, uždaviniai ir priemonės šiems tikslams pasiekti;</w:t>
      </w:r>
    </w:p>
    <w:p w14:paraId="140B770F" w14:textId="64DC84B1" w:rsidR="00EF547E" w:rsidRPr="00EF547E" w:rsidRDefault="00EF547E">
      <w:pPr>
        <w:numPr>
          <w:ilvl w:val="1"/>
          <w:numId w:val="6"/>
        </w:numPr>
        <w:spacing w:after="0" w:line="240" w:lineRule="auto"/>
        <w:ind w:left="0" w:firstLine="737"/>
        <w:jc w:val="both"/>
        <w:rPr>
          <w:rFonts w:ascii="Times New Roman" w:hAnsi="Times New Roman" w:cs="Times New Roman"/>
          <w:sz w:val="24"/>
          <w:szCs w:val="24"/>
        </w:rPr>
      </w:pPr>
      <w:r w:rsidRPr="00EF547E">
        <w:rPr>
          <w:rFonts w:ascii="Times New Roman" w:hAnsi="Times New Roman" w:cs="Times New Roman"/>
          <w:sz w:val="24"/>
          <w:szCs w:val="24"/>
        </w:rPr>
        <w:t>numatyta aplinkosauginių tikslų įgyvendinimo stebėsena – paskirti atsakingi asmenys, nustatyta jų atsakomybė, pareigos ir priemonių</w:t>
      </w:r>
      <w:r>
        <w:rPr>
          <w:rFonts w:ascii="Times New Roman" w:hAnsi="Times New Roman" w:cs="Times New Roman"/>
          <w:sz w:val="24"/>
          <w:szCs w:val="24"/>
        </w:rPr>
        <w:t xml:space="preserve"> </w:t>
      </w:r>
      <w:r w:rsidRPr="00EF547E">
        <w:rPr>
          <w:rFonts w:ascii="Times New Roman" w:hAnsi="Times New Roman" w:cs="Times New Roman"/>
          <w:sz w:val="24"/>
          <w:szCs w:val="24"/>
        </w:rPr>
        <w:t>įgyvendinimo terminai;</w:t>
      </w:r>
    </w:p>
    <w:p w14:paraId="0A71CD58" w14:textId="77777777" w:rsidR="00EF547E" w:rsidRPr="00EF547E" w:rsidRDefault="00EF547E">
      <w:pPr>
        <w:numPr>
          <w:ilvl w:val="1"/>
          <w:numId w:val="6"/>
        </w:numPr>
        <w:spacing w:after="0" w:line="240" w:lineRule="auto"/>
        <w:ind w:left="0" w:firstLine="737"/>
        <w:jc w:val="both"/>
        <w:rPr>
          <w:rFonts w:ascii="Times New Roman" w:hAnsi="Times New Roman" w:cs="Times New Roman"/>
          <w:sz w:val="24"/>
          <w:szCs w:val="24"/>
        </w:rPr>
      </w:pPr>
      <w:r w:rsidRPr="00EF547E">
        <w:rPr>
          <w:rFonts w:ascii="Times New Roman" w:hAnsi="Times New Roman" w:cs="Times New Roman"/>
          <w:sz w:val="24"/>
          <w:szCs w:val="24"/>
        </w:rPr>
        <w:t>parengtas aplinkosauginių ir avarinių situacijų valdymo planas;</w:t>
      </w:r>
    </w:p>
    <w:p w14:paraId="0DE66A0D" w14:textId="4E905436" w:rsidR="00EF547E" w:rsidRPr="00EF547E" w:rsidRDefault="00EF547E">
      <w:pPr>
        <w:numPr>
          <w:ilvl w:val="1"/>
          <w:numId w:val="6"/>
        </w:numPr>
        <w:spacing w:after="0" w:line="240" w:lineRule="auto"/>
        <w:ind w:left="0" w:firstLine="737"/>
        <w:jc w:val="both"/>
        <w:rPr>
          <w:rFonts w:ascii="Times New Roman" w:hAnsi="Times New Roman" w:cs="Times New Roman"/>
          <w:sz w:val="24"/>
          <w:szCs w:val="24"/>
        </w:rPr>
      </w:pPr>
      <w:r w:rsidRPr="00EF547E">
        <w:rPr>
          <w:rFonts w:ascii="Times New Roman" w:hAnsi="Times New Roman" w:cs="Times New Roman"/>
          <w:sz w:val="24"/>
          <w:szCs w:val="24"/>
        </w:rPr>
        <w:t>vykdoma aplinkosauginio gerinimo veiklos kontrolė (pvz., parengiamos metinės ataskaitos, kurios pateikiamos ir pristatomos įmonės</w:t>
      </w:r>
      <w:r>
        <w:rPr>
          <w:rFonts w:ascii="Times New Roman" w:hAnsi="Times New Roman" w:cs="Times New Roman"/>
          <w:sz w:val="24"/>
          <w:szCs w:val="24"/>
        </w:rPr>
        <w:t xml:space="preserve"> </w:t>
      </w:r>
      <w:r w:rsidRPr="00EF547E">
        <w:rPr>
          <w:rFonts w:ascii="Times New Roman" w:hAnsi="Times New Roman" w:cs="Times New Roman"/>
          <w:sz w:val="24"/>
          <w:szCs w:val="24"/>
        </w:rPr>
        <w:t>vadovybei)</w:t>
      </w:r>
    </w:p>
    <w:p w14:paraId="6C61E13D" w14:textId="77777777" w:rsidR="009A29D1" w:rsidRPr="009A29D1" w:rsidRDefault="009A29D1" w:rsidP="009A29D1">
      <w:pPr>
        <w:rPr>
          <w:rFonts w:ascii="Times New Roman" w:hAnsi="Times New Roman" w:cs="Times New Roman"/>
          <w:b/>
          <w:bCs/>
          <w:sz w:val="24"/>
          <w:szCs w:val="24"/>
        </w:rPr>
      </w:pPr>
      <w:r w:rsidRPr="009A29D1">
        <w:rPr>
          <w:rFonts w:ascii="Times New Roman" w:hAnsi="Times New Roman" w:cs="Times New Roman"/>
          <w:b/>
          <w:bCs/>
          <w:sz w:val="24"/>
          <w:szCs w:val="24"/>
        </w:rPr>
        <w:t>__________</w:t>
      </w:r>
    </w:p>
    <w:p w14:paraId="199A194C" w14:textId="52F3EDE1" w:rsidR="009A29D1" w:rsidRPr="00E9247E" w:rsidRDefault="009A29D1" w:rsidP="00E9247E">
      <w:pPr>
        <w:rPr>
          <w:rFonts w:ascii="Times New Roman" w:hAnsi="Times New Roman" w:cs="Times New Roman"/>
          <w:b/>
          <w:bCs/>
          <w:sz w:val="24"/>
          <w:szCs w:val="24"/>
        </w:rPr>
      </w:pPr>
    </w:p>
    <w:sectPr w:rsidR="009A29D1" w:rsidRPr="00E9247E" w:rsidSect="008E1918">
      <w:headerReference w:type="default" r:id="rId15"/>
      <w:head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B4767" w14:textId="77777777" w:rsidR="00FD493D" w:rsidRDefault="00FD493D" w:rsidP="00D05666">
      <w:r>
        <w:separator/>
      </w:r>
    </w:p>
  </w:endnote>
  <w:endnote w:type="continuationSeparator" w:id="0">
    <w:p w14:paraId="44A3612A" w14:textId="77777777" w:rsidR="00FD493D" w:rsidRDefault="00FD493D" w:rsidP="00D05666">
      <w:r>
        <w:continuationSeparator/>
      </w:r>
    </w:p>
  </w:endnote>
  <w:endnote w:type="continuationNotice" w:id="1">
    <w:p w14:paraId="2CA8F0C3" w14:textId="77777777" w:rsidR="00FD493D" w:rsidRDefault="00FD4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D5D6B" w14:textId="77777777" w:rsidR="00FD493D" w:rsidRDefault="00FD493D" w:rsidP="00D05666">
      <w:r>
        <w:separator/>
      </w:r>
    </w:p>
  </w:footnote>
  <w:footnote w:type="continuationSeparator" w:id="0">
    <w:p w14:paraId="64E6BC97" w14:textId="77777777" w:rsidR="00FD493D" w:rsidRDefault="00FD493D" w:rsidP="00D05666">
      <w:r>
        <w:continuationSeparator/>
      </w:r>
    </w:p>
  </w:footnote>
  <w:footnote w:type="continuationNotice" w:id="1">
    <w:p w14:paraId="14D6C167" w14:textId="77777777" w:rsidR="00FD493D" w:rsidRDefault="00FD493D">
      <w:pPr>
        <w:spacing w:after="0" w:line="240" w:lineRule="auto"/>
      </w:pPr>
    </w:p>
  </w:footnote>
  <w:footnote w:id="2">
    <w:p w14:paraId="19808326" w14:textId="68236BD7" w:rsidR="00CA5F25" w:rsidRPr="00CA5F25" w:rsidRDefault="00CA5F25" w:rsidP="005158C3">
      <w:pPr>
        <w:pStyle w:val="Puslapioinaostekstas"/>
        <w:spacing w:after="0"/>
        <w:rPr>
          <w:rFonts w:ascii="Times New Roman" w:hAnsi="Times New Roman" w:cs="Times New Roman"/>
        </w:rPr>
      </w:pPr>
      <w:r w:rsidRPr="00CA5F25">
        <w:rPr>
          <w:rStyle w:val="Puslapioinaosnuoroda"/>
          <w:rFonts w:ascii="Times New Roman" w:hAnsi="Times New Roman" w:cs="Times New Roman"/>
        </w:rPr>
        <w:footnoteRef/>
      </w:r>
      <w:r w:rsidRPr="00CA5F25">
        <w:rPr>
          <w:rFonts w:ascii="Times New Roman" w:hAnsi="Times New Roman" w:cs="Times New Roman"/>
        </w:rPr>
        <w:t xml:space="preserve"> Dokumentų prašoma pateikti to tiekėjo, kurio pasiūlymas bus pripažintas galimu laimėtoju.</w:t>
      </w:r>
    </w:p>
  </w:footnote>
  <w:footnote w:id="3">
    <w:p w14:paraId="6A743C84" w14:textId="77777777" w:rsidR="00CF557D" w:rsidRDefault="00CF557D" w:rsidP="005158C3">
      <w:pPr>
        <w:pStyle w:val="Puslapioinaostekstas"/>
        <w:spacing w:after="0"/>
      </w:pPr>
      <w:r w:rsidRPr="00CA5F25">
        <w:rPr>
          <w:rStyle w:val="Puslapioinaosnuoroda"/>
          <w:rFonts w:ascii="Times New Roman" w:hAnsi="Times New Roman" w:cs="Times New Roman"/>
        </w:rPr>
        <w:footnoteRef/>
      </w:r>
      <w:r w:rsidRPr="00CA5F25">
        <w:rPr>
          <w:rFonts w:ascii="Times New Roman" w:hAnsi="Times New Roman" w:cs="Times New Roman"/>
        </w:rPr>
        <w:t xml:space="preserve"> </w:t>
      </w:r>
      <w:r w:rsidRPr="004351D0">
        <w:rPr>
          <w:rFonts w:ascii="Times New Roman" w:hAnsi="Times New Roman" w:cs="Times New Roman"/>
        </w:rPr>
        <w:t>Lietuvos Respublikos statybos įstatymo 12 str. 5 d.</w:t>
      </w:r>
    </w:p>
  </w:footnote>
  <w:footnote w:id="4">
    <w:p w14:paraId="3F8DED81" w14:textId="77777777" w:rsidR="006A7EDC" w:rsidRDefault="006A7EDC" w:rsidP="005158C3">
      <w:pPr>
        <w:pStyle w:val="Puslapioinaostekstas"/>
        <w:spacing w:after="0"/>
      </w:pPr>
      <w:r w:rsidRPr="00CA5F25">
        <w:rPr>
          <w:rStyle w:val="Puslapioinaosnuoroda"/>
          <w:rFonts w:ascii="Times New Roman" w:hAnsi="Times New Roman" w:cs="Times New Roman"/>
        </w:rPr>
        <w:footnoteRef/>
      </w:r>
      <w:r w:rsidRPr="00CA5F25">
        <w:rPr>
          <w:rFonts w:ascii="Times New Roman" w:hAnsi="Times New Roman" w:cs="Times New Roman"/>
        </w:rPr>
        <w:t xml:space="preserve"> </w:t>
      </w:r>
      <w:r w:rsidRPr="004351D0">
        <w:rPr>
          <w:rFonts w:ascii="Times New Roman" w:hAnsi="Times New Roman" w:cs="Times New Roman"/>
        </w:rPr>
        <w:t>Lietuvos Respublikos statybos įstatymo 12 str. 5 d.</w:t>
      </w:r>
    </w:p>
  </w:footnote>
  <w:footnote w:id="5">
    <w:p w14:paraId="6E60BDCE" w14:textId="77777777" w:rsidR="006A7EDC" w:rsidRPr="00EF0159" w:rsidRDefault="006A7EDC" w:rsidP="00EF0159">
      <w:pPr>
        <w:pStyle w:val="Puslapioinaostekstas"/>
        <w:tabs>
          <w:tab w:val="left" w:pos="9639"/>
        </w:tabs>
        <w:spacing w:after="0" w:line="240" w:lineRule="auto"/>
        <w:ind w:right="193"/>
        <w:rPr>
          <w:rFonts w:ascii="Times New Roman" w:hAnsi="Times New Roman" w:cs="Times New Roman"/>
        </w:rPr>
      </w:pPr>
      <w:r w:rsidRPr="00EF0159">
        <w:rPr>
          <w:rStyle w:val="Puslapioinaosnuoroda"/>
          <w:rFonts w:ascii="Times New Roman" w:hAnsi="Times New Roman" w:cs="Times New Roman"/>
        </w:rPr>
        <w:footnoteRef/>
      </w:r>
      <w:r w:rsidRPr="00EF0159">
        <w:rPr>
          <w:rStyle w:val="Puslapioinaosnuoroda"/>
          <w:rFonts w:ascii="Times New Roman" w:hAnsi="Times New Roman" w:cs="Times New Roman"/>
        </w:rPr>
        <w:t xml:space="preserve"> </w:t>
      </w:r>
      <w:r w:rsidRPr="00EF0159">
        <w:rPr>
          <w:rFonts w:ascii="Times New Roman" w:hAnsi="Times New Roman" w:cs="Times New Roman"/>
        </w:rPr>
        <w:t>Lietuvos Respublikos statybos įstatymo 12 str. 5 d.</w:t>
      </w:r>
    </w:p>
  </w:footnote>
  <w:footnote w:id="6">
    <w:p w14:paraId="5A546B8A" w14:textId="77777777" w:rsidR="006A7EDC" w:rsidRPr="00EF0159" w:rsidRDefault="006A7EDC" w:rsidP="00EF0159">
      <w:pPr>
        <w:pStyle w:val="Puslapioinaostekstas"/>
        <w:tabs>
          <w:tab w:val="left" w:pos="9639"/>
        </w:tabs>
        <w:spacing w:after="0" w:line="240" w:lineRule="auto"/>
        <w:ind w:right="193"/>
        <w:rPr>
          <w:rFonts w:ascii="Times New Roman" w:hAnsi="Times New Roman" w:cs="Times New Roman"/>
        </w:rPr>
      </w:pPr>
      <w:r w:rsidRPr="00EF0159">
        <w:rPr>
          <w:rStyle w:val="Puslapioinaosnuoroda"/>
          <w:rFonts w:ascii="Times New Roman" w:hAnsi="Times New Roman" w:cs="Times New Roman"/>
        </w:rPr>
        <w:footnoteRef/>
      </w:r>
      <w:r w:rsidRPr="00EF0159">
        <w:rPr>
          <w:rStyle w:val="Puslapioinaosnuoroda"/>
          <w:rFonts w:ascii="Times New Roman" w:hAnsi="Times New Roman" w:cs="Times New Roman"/>
        </w:rPr>
        <w:t xml:space="preserve"> </w:t>
      </w:r>
      <w:r w:rsidRPr="00EF0159">
        <w:rPr>
          <w:rFonts w:ascii="Times New Roman" w:hAnsi="Times New Roman" w:cs="Times New Roman"/>
        </w:rPr>
        <w:t>Lietuvos Respublikos statybos įstatymo 12 str. 5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721060"/>
      <w:docPartObj>
        <w:docPartGallery w:val="Page Numbers (Top of Page)"/>
        <w:docPartUnique/>
      </w:docPartObj>
    </w:sdtPr>
    <w:sdtEndPr/>
    <w:sdtContent>
      <w:p w14:paraId="52D54803" w14:textId="0C89FB40" w:rsidR="008E1918" w:rsidRDefault="008E1918">
        <w:pPr>
          <w:pStyle w:val="Antrats"/>
          <w:jc w:val="center"/>
        </w:pPr>
        <w:r>
          <w:fldChar w:fldCharType="begin"/>
        </w:r>
        <w:r>
          <w:instrText>PAGE   \* MERGEFORMAT</w:instrText>
        </w:r>
        <w:r>
          <w:fldChar w:fldCharType="separate"/>
        </w:r>
        <w:r w:rsidR="00E317BE">
          <w:rPr>
            <w:noProof/>
          </w:rPr>
          <w:t>12</w:t>
        </w:r>
        <w:r>
          <w:fldChar w:fldCharType="end"/>
        </w:r>
      </w:p>
    </w:sdtContent>
  </w:sdt>
  <w:p w14:paraId="3D240D94" w14:textId="77777777" w:rsidR="009A29D1" w:rsidRDefault="009A29D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E85B0" w14:textId="107F7AA9" w:rsidR="003C089D" w:rsidRPr="00E00FA1" w:rsidRDefault="00967DA5" w:rsidP="00E00FA1">
    <w:pPr>
      <w:pStyle w:val="Antrats"/>
      <w:jc w:val="right"/>
      <w:rPr>
        <w:rFonts w:ascii="Times New Roman" w:hAnsi="Times New Roman" w:cs="Times New Roman"/>
        <w:sz w:val="24"/>
        <w:szCs w:val="24"/>
      </w:rPr>
    </w:pPr>
    <w:bookmarkStart w:id="5" w:name="_Ref38291223"/>
    <w:bookmarkStart w:id="6" w:name="_Ref38291334"/>
    <w:bookmarkStart w:id="7" w:name="_Ref38533412"/>
    <w:bookmarkStart w:id="8" w:name="_Toc126333942"/>
    <w:r>
      <w:rPr>
        <w:rFonts w:ascii="Times New Roman" w:hAnsi="Times New Roman" w:cs="Times New Roman"/>
        <w:sz w:val="24"/>
        <w:szCs w:val="24"/>
      </w:rPr>
      <w:t>5</w:t>
    </w:r>
    <w:r w:rsidR="00E00FA1" w:rsidRPr="00E00FA1">
      <w:rPr>
        <w:rFonts w:ascii="Times New Roman" w:hAnsi="Times New Roman" w:cs="Times New Roman"/>
        <w:sz w:val="24"/>
        <w:szCs w:val="24"/>
      </w:rPr>
      <w:t xml:space="preserve"> priedas</w:t>
    </w:r>
    <w:bookmarkEnd w:id="5"/>
    <w:bookmarkEnd w:id="6"/>
    <w:bookmarkEnd w:id="7"/>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55C1F"/>
    <w:multiLevelType w:val="hybridMultilevel"/>
    <w:tmpl w:val="36744B3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494FDA"/>
    <w:multiLevelType w:val="hybridMultilevel"/>
    <w:tmpl w:val="B666FF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B07767"/>
    <w:multiLevelType w:val="hybridMultilevel"/>
    <w:tmpl w:val="477A6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4C6ED8"/>
    <w:multiLevelType w:val="hybridMultilevel"/>
    <w:tmpl w:val="36744B3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4244CA"/>
    <w:multiLevelType w:val="hybridMultilevel"/>
    <w:tmpl w:val="477A64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C622DF"/>
    <w:multiLevelType w:val="hybridMultilevel"/>
    <w:tmpl w:val="36744B3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7A74A1"/>
    <w:multiLevelType w:val="hybridMultilevel"/>
    <w:tmpl w:val="0644D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9A41A1"/>
    <w:multiLevelType w:val="hybridMultilevel"/>
    <w:tmpl w:val="36744B3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054D02"/>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F82A56"/>
    <w:multiLevelType w:val="hybridMultilevel"/>
    <w:tmpl w:val="477A6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3"/>
  </w:num>
  <w:num w:numId="3">
    <w:abstractNumId w:val="15"/>
  </w:num>
  <w:num w:numId="4">
    <w:abstractNumId w:val="3"/>
  </w:num>
  <w:num w:numId="5">
    <w:abstractNumId w:val="6"/>
  </w:num>
  <w:num w:numId="6">
    <w:abstractNumId w:val="16"/>
  </w:num>
  <w:num w:numId="7">
    <w:abstractNumId w:val="7"/>
  </w:num>
  <w:num w:numId="8">
    <w:abstractNumId w:val="12"/>
  </w:num>
  <w:num w:numId="9">
    <w:abstractNumId w:val="10"/>
  </w:num>
  <w:num w:numId="10">
    <w:abstractNumId w:val="8"/>
  </w:num>
  <w:num w:numId="11">
    <w:abstractNumId w:val="17"/>
  </w:num>
  <w:num w:numId="12">
    <w:abstractNumId w:val="4"/>
  </w:num>
  <w:num w:numId="13">
    <w:abstractNumId w:val="1"/>
  </w:num>
  <w:num w:numId="14">
    <w:abstractNumId w:val="14"/>
  </w:num>
  <w:num w:numId="15">
    <w:abstractNumId w:val="0"/>
  </w:num>
  <w:num w:numId="16">
    <w:abstractNumId w:val="11"/>
  </w:num>
  <w:num w:numId="17">
    <w:abstractNumId w:val="9"/>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C9"/>
    <w:rsid w:val="0001618D"/>
    <w:rsid w:val="00016441"/>
    <w:rsid w:val="0001658B"/>
    <w:rsid w:val="0001670E"/>
    <w:rsid w:val="00016FDD"/>
    <w:rsid w:val="00017009"/>
    <w:rsid w:val="0001706B"/>
    <w:rsid w:val="000206C9"/>
    <w:rsid w:val="00020FD4"/>
    <w:rsid w:val="00021574"/>
    <w:rsid w:val="00021ECC"/>
    <w:rsid w:val="00021EFA"/>
    <w:rsid w:val="000221F4"/>
    <w:rsid w:val="00022DEB"/>
    <w:rsid w:val="00022E0C"/>
    <w:rsid w:val="00023641"/>
    <w:rsid w:val="00023BD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F8D"/>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B5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FC"/>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BF8"/>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EF"/>
    <w:rsid w:val="0015376E"/>
    <w:rsid w:val="001538C5"/>
    <w:rsid w:val="00153D1C"/>
    <w:rsid w:val="00154487"/>
    <w:rsid w:val="0015529C"/>
    <w:rsid w:val="00155354"/>
    <w:rsid w:val="00156148"/>
    <w:rsid w:val="00156AC9"/>
    <w:rsid w:val="001578F5"/>
    <w:rsid w:val="001607EC"/>
    <w:rsid w:val="001609D9"/>
    <w:rsid w:val="00160A4A"/>
    <w:rsid w:val="0016258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07E"/>
    <w:rsid w:val="00173ACB"/>
    <w:rsid w:val="00173E9D"/>
    <w:rsid w:val="001741F9"/>
    <w:rsid w:val="00174A4C"/>
    <w:rsid w:val="00174E8E"/>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06"/>
    <w:rsid w:val="001A5F8E"/>
    <w:rsid w:val="001A5FBA"/>
    <w:rsid w:val="001A67B2"/>
    <w:rsid w:val="001A6CC7"/>
    <w:rsid w:val="001A6CEC"/>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54"/>
    <w:rsid w:val="001B53D6"/>
    <w:rsid w:val="001B59DE"/>
    <w:rsid w:val="001B77FA"/>
    <w:rsid w:val="001C1AD0"/>
    <w:rsid w:val="001C1CC5"/>
    <w:rsid w:val="001C24BC"/>
    <w:rsid w:val="001C305A"/>
    <w:rsid w:val="001C37BD"/>
    <w:rsid w:val="001C45C1"/>
    <w:rsid w:val="001C468D"/>
    <w:rsid w:val="001C4F12"/>
    <w:rsid w:val="001C545C"/>
    <w:rsid w:val="001C635E"/>
    <w:rsid w:val="001C659D"/>
    <w:rsid w:val="001C6757"/>
    <w:rsid w:val="001C6A8E"/>
    <w:rsid w:val="001C762B"/>
    <w:rsid w:val="001C7F48"/>
    <w:rsid w:val="001D2623"/>
    <w:rsid w:val="001D2CB6"/>
    <w:rsid w:val="001D37D8"/>
    <w:rsid w:val="001D414C"/>
    <w:rsid w:val="001D41F4"/>
    <w:rsid w:val="001D5752"/>
    <w:rsid w:val="001D612E"/>
    <w:rsid w:val="001D61E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9EA"/>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F5A"/>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821"/>
    <w:rsid w:val="00285259"/>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97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6ED"/>
    <w:rsid w:val="00360C84"/>
    <w:rsid w:val="00360DB9"/>
    <w:rsid w:val="00360F9B"/>
    <w:rsid w:val="00361525"/>
    <w:rsid w:val="003617F1"/>
    <w:rsid w:val="00362719"/>
    <w:rsid w:val="00363134"/>
    <w:rsid w:val="003632F7"/>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F18"/>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013"/>
    <w:rsid w:val="004157B6"/>
    <w:rsid w:val="0041685F"/>
    <w:rsid w:val="00416CD6"/>
    <w:rsid w:val="00416D08"/>
    <w:rsid w:val="004170BC"/>
    <w:rsid w:val="00417604"/>
    <w:rsid w:val="00421D7D"/>
    <w:rsid w:val="004224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9A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F7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71"/>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38"/>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93"/>
    <w:rsid w:val="00527D50"/>
    <w:rsid w:val="00530103"/>
    <w:rsid w:val="00530629"/>
    <w:rsid w:val="00530BB3"/>
    <w:rsid w:val="00530FFF"/>
    <w:rsid w:val="005311C6"/>
    <w:rsid w:val="005315A7"/>
    <w:rsid w:val="005321FB"/>
    <w:rsid w:val="0053254A"/>
    <w:rsid w:val="005328C3"/>
    <w:rsid w:val="005332CF"/>
    <w:rsid w:val="005334CF"/>
    <w:rsid w:val="00533865"/>
    <w:rsid w:val="00533C4A"/>
    <w:rsid w:val="005346BB"/>
    <w:rsid w:val="00535763"/>
    <w:rsid w:val="005357BB"/>
    <w:rsid w:val="005377B5"/>
    <w:rsid w:val="0053785D"/>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A7C"/>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84E"/>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DBE"/>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A95"/>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93E"/>
    <w:rsid w:val="00696EED"/>
    <w:rsid w:val="006974CE"/>
    <w:rsid w:val="00697FA2"/>
    <w:rsid w:val="006A049B"/>
    <w:rsid w:val="006A1307"/>
    <w:rsid w:val="006A13BA"/>
    <w:rsid w:val="006A1B33"/>
    <w:rsid w:val="006A2327"/>
    <w:rsid w:val="006A2889"/>
    <w:rsid w:val="006A3033"/>
    <w:rsid w:val="006A4AF7"/>
    <w:rsid w:val="006A58FD"/>
    <w:rsid w:val="006A5FCC"/>
    <w:rsid w:val="006A6750"/>
    <w:rsid w:val="006A675A"/>
    <w:rsid w:val="006A737F"/>
    <w:rsid w:val="006A7476"/>
    <w:rsid w:val="006A7D03"/>
    <w:rsid w:val="006A7EDC"/>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DD6"/>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B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3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0A8"/>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1E8"/>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7BC"/>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29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4C2"/>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7B75"/>
    <w:rsid w:val="00810237"/>
    <w:rsid w:val="008105AB"/>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13C"/>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68D"/>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609"/>
    <w:rsid w:val="0086727C"/>
    <w:rsid w:val="00867806"/>
    <w:rsid w:val="008678E4"/>
    <w:rsid w:val="00867D33"/>
    <w:rsid w:val="0087061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1D"/>
    <w:rsid w:val="008B1B4F"/>
    <w:rsid w:val="008B1FB2"/>
    <w:rsid w:val="008B31B9"/>
    <w:rsid w:val="008B44F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918"/>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F27"/>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DA5"/>
    <w:rsid w:val="009700A8"/>
    <w:rsid w:val="009705ED"/>
    <w:rsid w:val="00970624"/>
    <w:rsid w:val="009706D5"/>
    <w:rsid w:val="00970BA8"/>
    <w:rsid w:val="00971170"/>
    <w:rsid w:val="009716FC"/>
    <w:rsid w:val="00971D98"/>
    <w:rsid w:val="00973D2D"/>
    <w:rsid w:val="009743D3"/>
    <w:rsid w:val="00975501"/>
    <w:rsid w:val="00975737"/>
    <w:rsid w:val="00975F1F"/>
    <w:rsid w:val="0097609B"/>
    <w:rsid w:val="009763A6"/>
    <w:rsid w:val="009763B1"/>
    <w:rsid w:val="009766CF"/>
    <w:rsid w:val="00976A65"/>
    <w:rsid w:val="0097716E"/>
    <w:rsid w:val="009773F1"/>
    <w:rsid w:val="009774CC"/>
    <w:rsid w:val="00980D68"/>
    <w:rsid w:val="0098179C"/>
    <w:rsid w:val="009820CA"/>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D1"/>
    <w:rsid w:val="009A3252"/>
    <w:rsid w:val="009A3A73"/>
    <w:rsid w:val="009A43BF"/>
    <w:rsid w:val="009A50B5"/>
    <w:rsid w:val="009A61DC"/>
    <w:rsid w:val="009A6678"/>
    <w:rsid w:val="009A7D11"/>
    <w:rsid w:val="009B073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E48"/>
    <w:rsid w:val="009E61A9"/>
    <w:rsid w:val="009E6E3B"/>
    <w:rsid w:val="009F0698"/>
    <w:rsid w:val="009F0935"/>
    <w:rsid w:val="009F0A4E"/>
    <w:rsid w:val="009F18CF"/>
    <w:rsid w:val="009F3379"/>
    <w:rsid w:val="009F402F"/>
    <w:rsid w:val="009F4524"/>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23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7C3"/>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785"/>
    <w:rsid w:val="00A3699B"/>
    <w:rsid w:val="00A36D58"/>
    <w:rsid w:val="00A37503"/>
    <w:rsid w:val="00A41AC1"/>
    <w:rsid w:val="00A41CA4"/>
    <w:rsid w:val="00A41CC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0C"/>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0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5A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B00"/>
    <w:rsid w:val="00AB1754"/>
    <w:rsid w:val="00AB1EF3"/>
    <w:rsid w:val="00AB2DB9"/>
    <w:rsid w:val="00AB2E78"/>
    <w:rsid w:val="00AB2FA0"/>
    <w:rsid w:val="00AB36C2"/>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9A"/>
    <w:rsid w:val="00AE2B70"/>
    <w:rsid w:val="00AE2C34"/>
    <w:rsid w:val="00AE3439"/>
    <w:rsid w:val="00AE422D"/>
    <w:rsid w:val="00AE55E5"/>
    <w:rsid w:val="00AE60D1"/>
    <w:rsid w:val="00AE6BCB"/>
    <w:rsid w:val="00AE7624"/>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69"/>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F71"/>
    <w:rsid w:val="00B50760"/>
    <w:rsid w:val="00B5221E"/>
    <w:rsid w:val="00B522AC"/>
    <w:rsid w:val="00B52729"/>
    <w:rsid w:val="00B5429E"/>
    <w:rsid w:val="00B54910"/>
    <w:rsid w:val="00B54C37"/>
    <w:rsid w:val="00B54DAB"/>
    <w:rsid w:val="00B5521E"/>
    <w:rsid w:val="00B55A65"/>
    <w:rsid w:val="00B55E62"/>
    <w:rsid w:val="00B55ED1"/>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79"/>
    <w:rsid w:val="00BB2F46"/>
    <w:rsid w:val="00BB3B0E"/>
    <w:rsid w:val="00BB410E"/>
    <w:rsid w:val="00BB45B4"/>
    <w:rsid w:val="00BB45DF"/>
    <w:rsid w:val="00BB489B"/>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1FD4"/>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6"/>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3E8"/>
    <w:rsid w:val="00C70AD7"/>
    <w:rsid w:val="00C70B4B"/>
    <w:rsid w:val="00C70F76"/>
    <w:rsid w:val="00C714A2"/>
    <w:rsid w:val="00C7179F"/>
    <w:rsid w:val="00C725E4"/>
    <w:rsid w:val="00C727CF"/>
    <w:rsid w:val="00C72D44"/>
    <w:rsid w:val="00C75E83"/>
    <w:rsid w:val="00C7706C"/>
    <w:rsid w:val="00C77938"/>
    <w:rsid w:val="00C77AC5"/>
    <w:rsid w:val="00C77CAE"/>
    <w:rsid w:val="00C80574"/>
    <w:rsid w:val="00C80EAF"/>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37C"/>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57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A41"/>
    <w:rsid w:val="00D07AEB"/>
    <w:rsid w:val="00D10344"/>
    <w:rsid w:val="00D1062D"/>
    <w:rsid w:val="00D10723"/>
    <w:rsid w:val="00D10ED2"/>
    <w:rsid w:val="00D10FA6"/>
    <w:rsid w:val="00D11917"/>
    <w:rsid w:val="00D11E3A"/>
    <w:rsid w:val="00D12B6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6B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A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A07"/>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DF"/>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69"/>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141"/>
    <w:rsid w:val="00DF75AC"/>
    <w:rsid w:val="00DF7D38"/>
    <w:rsid w:val="00DF7FC3"/>
    <w:rsid w:val="00E00FA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088"/>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BE"/>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403"/>
    <w:rsid w:val="00E6084D"/>
    <w:rsid w:val="00E60B06"/>
    <w:rsid w:val="00E60C92"/>
    <w:rsid w:val="00E61D90"/>
    <w:rsid w:val="00E6272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7A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66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35A"/>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0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47E"/>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B36"/>
    <w:rsid w:val="00FA263B"/>
    <w:rsid w:val="00FA36EB"/>
    <w:rsid w:val="00FA56CE"/>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493D"/>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F3"/>
    <w:rsid w:val="00FF17E3"/>
    <w:rsid w:val="00FF1B7D"/>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191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33491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862123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sv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va.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246714-1144-4076-8D7F-0688C278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17766</Words>
  <Characters>10127</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abonementas</cp:lastModifiedBy>
  <cp:revision>2</cp:revision>
  <cp:lastPrinted>2025-09-09T10:59:00Z</cp:lastPrinted>
  <dcterms:created xsi:type="dcterms:W3CDTF">2025-09-09T10:59:00Z</dcterms:created>
  <dcterms:modified xsi:type="dcterms:W3CDTF">2025-09-09T10:59:00Z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