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7E8C99C4" w:rsidR="00C43D47" w:rsidRDefault="004A7A3A" w:rsidP="00C43D47">
      <w:pPr>
        <w:pStyle w:val="BodyText"/>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2FA4F45C" w14:textId="5AFEE78C" w:rsidR="009A2A1B" w:rsidRPr="00DA7C27" w:rsidRDefault="009A2A1B" w:rsidP="00C43D47">
      <w:pPr>
        <w:pStyle w:val="BodyText"/>
        <w:ind w:firstLine="0"/>
        <w:jc w:val="center"/>
        <w:rPr>
          <w:rFonts w:ascii="Arial" w:hAnsi="Arial" w:cs="Arial"/>
          <w:b/>
          <w:bCs/>
          <w:sz w:val="22"/>
          <w:szCs w:val="22"/>
        </w:rPr>
      </w:pPr>
      <w:r>
        <w:rPr>
          <w:rFonts w:ascii="Arial" w:hAnsi="Arial" w:cs="Arial"/>
          <w:b/>
          <w:bCs/>
          <w:sz w:val="22"/>
          <w:szCs w:val="22"/>
        </w:rPr>
        <w:t>(toliau – SPS)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3A4BFB03" w14:textId="2C42FCFC" w:rsidR="00E04505" w:rsidRDefault="00B87381" w:rsidP="00C43D47">
      <w:pPr>
        <w:pStyle w:val="BodyText"/>
        <w:ind w:firstLine="0"/>
        <w:jc w:val="center"/>
        <w:rPr>
          <w:rFonts w:ascii="Arial" w:hAnsi="Arial" w:cs="Arial"/>
          <w:b/>
          <w:bCs/>
          <w:sz w:val="22"/>
          <w:szCs w:val="22"/>
        </w:rPr>
      </w:pPr>
      <w:r w:rsidRPr="00B87381">
        <w:rPr>
          <w:rFonts w:ascii="Arial" w:hAnsi="Arial" w:cs="Arial"/>
          <w:b/>
          <w:bCs/>
          <w:sz w:val="22"/>
          <w:szCs w:val="22"/>
        </w:rPr>
        <w:t>RAJONINIO KELIO NR. 2022 DOTNUVA–VALUČIAI 2,477 KM TILTO PER JAUGILĄ REKONSTRAVIMO TECHNINIO DARBO PROJEKTO PARENGIMAS, PROJEKTO VYKDYMO PRIEŽIŪRA IR DARBŲ ATLIKIMAS</w:t>
      </w:r>
      <w:r w:rsidR="00D43CE7">
        <w:rPr>
          <w:rFonts w:ascii="Arial" w:hAnsi="Arial" w:cs="Arial"/>
          <w:b/>
          <w:bCs/>
          <w:sz w:val="22"/>
          <w:szCs w:val="22"/>
        </w:rPr>
        <w:t xml:space="preserve"> (</w:t>
      </w:r>
      <w:proofErr w:type="spellStart"/>
      <w:r w:rsidR="00555372">
        <w:rPr>
          <w:rFonts w:ascii="Arial" w:hAnsi="Arial" w:cs="Arial"/>
          <w:b/>
          <w:bCs/>
          <w:sz w:val="22"/>
          <w:szCs w:val="22"/>
        </w:rPr>
        <w:t>EcoCost</w:t>
      </w:r>
      <w:proofErr w:type="spellEnd"/>
      <w:r w:rsidR="00555372">
        <w:rPr>
          <w:rFonts w:ascii="Arial" w:hAnsi="Arial" w:cs="Arial"/>
          <w:b/>
          <w:bCs/>
          <w:sz w:val="22"/>
          <w:szCs w:val="22"/>
        </w:rPr>
        <w:t xml:space="preserve"> Nr. 6136)</w:t>
      </w:r>
    </w:p>
    <w:p w14:paraId="24321A6C" w14:textId="77777777" w:rsidR="00B87381" w:rsidRPr="00B87381" w:rsidRDefault="00B87381" w:rsidP="00C43D47">
      <w:pPr>
        <w:pStyle w:val="BodyText"/>
        <w:ind w:firstLine="0"/>
        <w:jc w:val="center"/>
        <w:rPr>
          <w:rFonts w:ascii="Arial" w:hAnsi="Arial" w:cs="Arial"/>
          <w:b/>
          <w:bCs/>
          <w:sz w:val="22"/>
          <w:szCs w:val="22"/>
        </w:rPr>
      </w:pPr>
    </w:p>
    <w:p w14:paraId="64F80714" w14:textId="59B5BD86" w:rsidR="00C01755" w:rsidRPr="00DA7C27" w:rsidRDefault="00972F8E" w:rsidP="00C43D47">
      <w:pPr>
        <w:pStyle w:val="BodyText"/>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10-08T00:00:00Z">
            <w:dateFormat w:val="yyyy-MM-dd"/>
            <w:lid w:val="lt-LT"/>
            <w:storeMappedDataAs w:val="dateTime"/>
            <w:calendar w:val="gregorian"/>
          </w:date>
        </w:sdtPr>
        <w:sdtEndPr/>
        <w:sdtContent>
          <w:r w:rsidR="00430133">
            <w:rPr>
              <w:rFonts w:ascii="Arial" w:hAnsi="Arial" w:cs="Arial"/>
              <w:sz w:val="22"/>
              <w:szCs w:val="22"/>
            </w:rPr>
            <w:t>2025-10-08</w:t>
          </w:r>
        </w:sdtContent>
      </w:sdt>
    </w:p>
    <w:p w14:paraId="560047A8" w14:textId="20F5212A" w:rsidR="00675071" w:rsidRPr="00DA7C2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30133">
        <w:trPr>
          <w:trHeight w:val="2479"/>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3A6D968D" w14:textId="0C5C334C" w:rsidR="004B24B2" w:rsidRPr="00AD6AFE" w:rsidRDefault="002216D7" w:rsidP="00DB1619">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DB1619">
                  <w:rPr>
                    <w:rFonts w:ascii="Arial" w:hAnsi="Arial" w:cs="Arial"/>
                    <w:sz w:val="22"/>
                    <w:szCs w:val="22"/>
                  </w:rPr>
                  <w:t>darbų</w:t>
                </w:r>
              </w:sdtContent>
            </w:sdt>
            <w:r w:rsidR="00543A36" w:rsidRPr="00482B31">
              <w:rPr>
                <w:rFonts w:ascii="Arial" w:hAnsi="Arial" w:cs="Arial"/>
                <w:sz w:val="22"/>
                <w:szCs w:val="22"/>
              </w:rPr>
              <w:t>.</w:t>
            </w: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44C90AD6" w:rsidR="004B24B2" w:rsidRPr="00D97CC3" w:rsidRDefault="00B20A05"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Heading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5780C4E" w:rsidR="004B24B2" w:rsidRPr="00D97CC3" w:rsidRDefault="001E30A6" w:rsidP="000D3823">
            <w:pPr>
              <w:pStyle w:val="Heading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E25864" w:rsidRPr="00D97CC3">
              <w:rPr>
                <w:rFonts w:ascii="Arial" w:eastAsiaTheme="minorHAnsi" w:hAnsi="Arial" w:cs="Arial"/>
                <w:sz w:val="22"/>
                <w:szCs w:val="22"/>
              </w:rPr>
              <w:t>[</w:t>
            </w:r>
            <w:r w:rsidR="00E7562B" w:rsidRPr="00E7562B">
              <w:rPr>
                <w:rFonts w:ascii="Arial" w:eastAsiaTheme="minorHAnsi" w:hAnsi="Arial" w:cs="Arial"/>
                <w:sz w:val="22"/>
                <w:szCs w:val="22"/>
              </w:rPr>
              <w:t>4.1 punkto reikalavimai ir Tvarkos aprašo 2 priedo 26.1 punkto reikalavimai, ne mažiau kaip du iš 26.2 punkte nurodytų minimalių aplinkos apsaugos kriterijų,  taip pat 27, 28, 29 punktų reikalavimai</w:t>
            </w:r>
            <w:r w:rsidR="00E7562B">
              <w:rPr>
                <w:rFonts w:ascii="Arial" w:eastAsiaTheme="minorHAnsi" w:hAnsi="Arial" w:cs="Arial"/>
                <w:sz w:val="22"/>
                <w:szCs w:val="22"/>
              </w:rPr>
              <w:t>.</w:t>
            </w:r>
            <w:r w:rsidR="00E7562B" w:rsidRPr="00E7562B">
              <w:rPr>
                <w:rFonts w:ascii="Arial" w:eastAsiaTheme="minorHAnsi" w:hAnsi="Arial" w:cs="Arial"/>
                <w:sz w:val="22"/>
                <w:szCs w:val="22"/>
              </w:rPr>
              <w:t xml:space="preserve"> </w:t>
            </w:r>
            <w:r w:rsidR="00E7562B">
              <w:t xml:space="preserve"> </w:t>
            </w:r>
            <w:r w:rsidR="00E7562B" w:rsidRPr="00E7562B">
              <w:rPr>
                <w:rFonts w:ascii="Arial" w:eastAsiaTheme="minorHAnsi" w:hAnsi="Arial" w:cs="Arial"/>
                <w:sz w:val="22"/>
                <w:szCs w:val="22"/>
              </w:rPr>
              <w:t xml:space="preserve">Nurodyti reikalavimai yra nustatyti </w:t>
            </w:r>
            <w:r w:rsidR="00E7562B" w:rsidRPr="00C06D7D">
              <w:rPr>
                <w:rFonts w:ascii="Arial" w:eastAsiaTheme="minorHAnsi" w:hAnsi="Arial" w:cs="Arial"/>
                <w:sz w:val="22"/>
                <w:szCs w:val="22"/>
              </w:rPr>
              <w:t>SPS priede Nr. 11</w:t>
            </w:r>
            <w:r w:rsidR="00E7562B" w:rsidRPr="00E7562B">
              <w:rPr>
                <w:rFonts w:ascii="Arial" w:eastAsiaTheme="minorHAnsi" w:hAnsi="Arial" w:cs="Arial"/>
                <w:sz w:val="22"/>
                <w:szCs w:val="22"/>
              </w:rPr>
              <w:t xml:space="preserve"> , Techninės specifikacijos </w:t>
            </w:r>
            <w:r w:rsidR="00E7562B" w:rsidRPr="00BF7214">
              <w:rPr>
                <w:rFonts w:ascii="Arial" w:eastAsiaTheme="minorHAnsi" w:hAnsi="Arial" w:cs="Arial"/>
                <w:sz w:val="22"/>
                <w:szCs w:val="22"/>
              </w:rPr>
              <w:t>3.17 punkte (SPS  priedas Nr.4),</w:t>
            </w:r>
            <w:r w:rsidR="00E7562B" w:rsidRPr="00E7562B">
              <w:rPr>
                <w:rFonts w:ascii="Arial" w:eastAsiaTheme="minorHAnsi" w:hAnsi="Arial" w:cs="Arial"/>
                <w:sz w:val="22"/>
                <w:szCs w:val="22"/>
              </w:rPr>
              <w:t xml:space="preserve"> </w:t>
            </w:r>
            <w:r w:rsidR="00E7562B" w:rsidRPr="00865137">
              <w:rPr>
                <w:rFonts w:ascii="Arial" w:eastAsiaTheme="minorHAnsi" w:hAnsi="Arial" w:cs="Arial"/>
                <w:sz w:val="22"/>
                <w:szCs w:val="22"/>
              </w:rPr>
              <w:t xml:space="preserve">Sutarties projekto </w:t>
            </w:r>
            <w:r w:rsidR="00865137" w:rsidRPr="00865137">
              <w:rPr>
                <w:rFonts w:ascii="Arial" w:eastAsiaTheme="minorHAnsi" w:hAnsi="Arial" w:cs="Arial"/>
                <w:sz w:val="22"/>
                <w:szCs w:val="22"/>
              </w:rPr>
              <w:t>115.22</w:t>
            </w:r>
            <w:r w:rsidR="00E7562B" w:rsidRPr="00865137">
              <w:rPr>
                <w:rFonts w:ascii="Arial" w:eastAsiaTheme="minorHAnsi" w:hAnsi="Arial" w:cs="Arial"/>
                <w:sz w:val="22"/>
                <w:szCs w:val="22"/>
              </w:rPr>
              <w:t xml:space="preserve"> punkte (SPS priedas Nr.8)</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CEB24E" w:rsidR="00422CA7" w:rsidRDefault="00D84DF6"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Heading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0436B85">
        <w:trPr>
          <w:trHeight w:val="565"/>
        </w:trPr>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36B85">
            <w:pPr>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0A1E9FF" w:rsidR="0021512F" w:rsidRDefault="000B509D"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815B84">
        <w:trPr>
          <w:trHeight w:val="604"/>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1D3F0447"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0B509D">
                  <w:rPr>
                    <w:rFonts w:ascii="Arial" w:hAnsi="Arial" w:cs="Arial"/>
                    <w:sz w:val="22"/>
                    <w:szCs w:val="22"/>
                  </w:rPr>
                  <w:t xml:space="preserve">pirkimų </w:t>
                </w:r>
                <w:r w:rsidR="00815B84">
                  <w:rPr>
                    <w:rFonts w:ascii="Arial" w:hAnsi="Arial" w:cs="Arial"/>
                    <w:sz w:val="22"/>
                    <w:szCs w:val="22"/>
                  </w:rPr>
                  <w:t xml:space="preserve">vyriausioji </w:t>
                </w:r>
                <w:r w:rsidR="000B509D">
                  <w:rPr>
                    <w:rFonts w:ascii="Arial" w:hAnsi="Arial" w:cs="Arial"/>
                    <w:sz w:val="22"/>
                    <w:szCs w:val="22"/>
                  </w:rPr>
                  <w:t xml:space="preserve">specialistė </w:t>
                </w:r>
                <w:r w:rsidR="00815B84">
                  <w:rPr>
                    <w:rFonts w:ascii="Arial" w:hAnsi="Arial" w:cs="Arial"/>
                    <w:sz w:val="22"/>
                    <w:szCs w:val="22"/>
                  </w:rPr>
                  <w:t>Edita Mališkienė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0324BEF5" w14:textId="23C350FC" w:rsidR="005B5238" w:rsidRPr="00DB5E21" w:rsidRDefault="00ED753E" w:rsidP="00DB5E21">
            <w:pPr>
              <w:pStyle w:val="Heading1"/>
              <w:tabs>
                <w:tab w:val="left" w:pos="426"/>
              </w:tabs>
              <w:ind w:firstLine="0"/>
              <w:rPr>
                <w:rFonts w:ascii="Arial" w:hAnsi="Arial" w:cs="Arial"/>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PlaceholderText"/>
                </w:rPr>
              </w:sdtEndPr>
              <w:sdtContent>
                <w:r w:rsidR="000B509D">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4D80991" w:rsidR="005B73EE" w:rsidRDefault="00815B84" w:rsidP="005B73EE">
            <w:pPr>
              <w:rPr>
                <w:rFonts w:ascii="Arial" w:hAnsi="Arial" w:cs="Arial"/>
                <w:iCs/>
                <w:color w:val="000000" w:themeColor="text1"/>
                <w:sz w:val="22"/>
                <w:szCs w:val="22"/>
              </w:rPr>
            </w:pPr>
            <w:r w:rsidRPr="004960E5">
              <w:rPr>
                <w:rFonts w:ascii="Arial" w:hAnsi="Arial" w:cs="Arial"/>
                <w:b/>
                <w:bCs/>
                <w:sz w:val="22"/>
                <w:szCs w:val="22"/>
              </w:rPr>
              <w:t xml:space="preserve">Rajoninio kelio Nr. 2022 Dotnuva–Valučiai 2,477 km tilto per </w:t>
            </w:r>
            <w:proofErr w:type="spellStart"/>
            <w:r w:rsidRPr="004960E5">
              <w:rPr>
                <w:rFonts w:ascii="Arial" w:hAnsi="Arial" w:cs="Arial"/>
                <w:b/>
                <w:bCs/>
                <w:sz w:val="22"/>
                <w:szCs w:val="22"/>
              </w:rPr>
              <w:t>Jaugilą</w:t>
            </w:r>
            <w:proofErr w:type="spellEnd"/>
            <w:r w:rsidRPr="004960E5">
              <w:rPr>
                <w:rFonts w:ascii="Arial" w:hAnsi="Arial" w:cs="Arial"/>
                <w:b/>
                <w:bCs/>
                <w:sz w:val="22"/>
                <w:szCs w:val="22"/>
              </w:rPr>
              <w:t xml:space="preserve"> rekonstravimo techninio darbo projekto parengimas, projekto vykdymo priežiūra ir darbų atlikimas</w:t>
            </w:r>
            <w:r w:rsidRPr="004960E5">
              <w:rPr>
                <w:rFonts w:ascii="Arial" w:hAnsi="Arial" w:cs="Arial"/>
                <w:iCs/>
                <w:color w:val="000000" w:themeColor="text1"/>
                <w:sz w:val="22"/>
                <w:szCs w:val="22"/>
              </w:rPr>
              <w:t xml:space="preserve"> </w:t>
            </w:r>
            <w:r w:rsidR="00613E6B" w:rsidRPr="004960E5">
              <w:rPr>
                <w:rFonts w:ascii="Arial" w:hAnsi="Arial" w:cs="Arial"/>
                <w:iCs/>
                <w:color w:val="000000" w:themeColor="text1"/>
                <w:sz w:val="22"/>
                <w:szCs w:val="22"/>
              </w:rPr>
              <w:t xml:space="preserve">(toliau tekste - </w:t>
            </w:r>
            <w:r w:rsidR="0010672A" w:rsidRPr="004960E5">
              <w:rPr>
                <w:rFonts w:ascii="Arial" w:hAnsi="Arial" w:cs="Arial"/>
                <w:iCs/>
                <w:color w:val="000000" w:themeColor="text1"/>
                <w:sz w:val="22"/>
                <w:szCs w:val="22"/>
              </w:rPr>
              <w:t>Darbai</w:t>
            </w:r>
            <w:r w:rsidR="005B73EE" w:rsidRPr="004960E5">
              <w:rPr>
                <w:rFonts w:ascii="Arial" w:hAnsi="Arial" w:cs="Arial"/>
                <w:iCs/>
                <w:color w:val="000000" w:themeColor="text1"/>
                <w:sz w:val="22"/>
                <w:szCs w:val="22"/>
              </w:rPr>
              <w:t>)</w:t>
            </w:r>
            <w:r w:rsidR="00613E6B" w:rsidRPr="004960E5">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545F1E29" w14:textId="7CF7DF3B" w:rsidR="00FE2D81" w:rsidRPr="00FE2D81" w:rsidRDefault="0039436B" w:rsidP="008A2687">
            <w:pPr>
              <w:rPr>
                <w:rFonts w:ascii="Arial" w:hAnsi="Arial" w:cs="Arial"/>
                <w:bCs/>
                <w:sz w:val="22"/>
                <w:szCs w:val="22"/>
              </w:rPr>
            </w:pPr>
            <w:r w:rsidRPr="00FE2D81">
              <w:rPr>
                <w:rFonts w:ascii="Arial" w:hAnsi="Arial" w:cs="Arial"/>
                <w:bCs/>
                <w:sz w:val="22"/>
                <w:szCs w:val="22"/>
              </w:rPr>
              <w:t>Pirkimo objektas į dalis neskaidomas, Tiekėjas turės siūlyti visą Pirkimo objekto kiekį/apimtį</w:t>
            </w:r>
            <w:r w:rsidR="00F3705B">
              <w:rPr>
                <w:rFonts w:ascii="Arial" w:hAnsi="Arial" w:cs="Arial"/>
                <w:bCs/>
                <w:sz w:val="22"/>
                <w:szCs w:val="22"/>
              </w:rPr>
              <w:t>, nes</w:t>
            </w:r>
            <w:r w:rsidR="00FE2D81" w:rsidRPr="00FE2D81">
              <w:rPr>
                <w:rFonts w:ascii="Arial" w:hAnsi="Arial" w:cs="Arial"/>
                <w:bCs/>
                <w:sz w:val="22"/>
                <w:szCs w:val="22"/>
              </w:rPr>
              <w:t xml:space="preserve">: </w:t>
            </w:r>
          </w:p>
          <w:p w14:paraId="6014E2DC" w14:textId="4C3BC97A" w:rsidR="00FE2D81" w:rsidRPr="00FE2D81" w:rsidRDefault="00FE2D81" w:rsidP="00FE2D81">
            <w:pPr>
              <w:numPr>
                <w:ilvl w:val="0"/>
                <w:numId w:val="28"/>
              </w:numPr>
              <w:shd w:val="clear" w:color="auto" w:fill="FFFFFF"/>
              <w:tabs>
                <w:tab w:val="left" w:pos="312"/>
              </w:tabs>
              <w:ind w:left="0" w:firstLine="0"/>
              <w:rPr>
                <w:rFonts w:ascii="Arial" w:hAnsi="Arial" w:cs="Arial"/>
                <w:bCs/>
                <w:sz w:val="22"/>
                <w:szCs w:val="22"/>
              </w:rPr>
            </w:pPr>
            <w:r w:rsidRPr="00FE2D81">
              <w:rPr>
                <w:rFonts w:ascii="Arial" w:hAnsi="Arial" w:cs="Arial"/>
                <w:bCs/>
                <w:sz w:val="22"/>
                <w:szCs w:val="22"/>
              </w:rPr>
              <w:t xml:space="preserve">kelio Nr. 2022 Dotnuva–Valučiai 2,477 km tilto per </w:t>
            </w:r>
            <w:proofErr w:type="spellStart"/>
            <w:r w:rsidRPr="00FE2D81">
              <w:rPr>
                <w:rFonts w:ascii="Arial" w:hAnsi="Arial" w:cs="Arial"/>
                <w:bCs/>
                <w:sz w:val="22"/>
                <w:szCs w:val="22"/>
              </w:rPr>
              <w:t>Jaugilą</w:t>
            </w:r>
            <w:proofErr w:type="spellEnd"/>
            <w:r w:rsidRPr="00FE2D81">
              <w:rPr>
                <w:rFonts w:ascii="Arial" w:hAnsi="Arial" w:cs="Arial"/>
                <w:bCs/>
                <w:sz w:val="22"/>
                <w:szCs w:val="22"/>
              </w:rPr>
              <w:t xml:space="preserve"> būklė yra labai bloga, tilto perdangos plokštės sutrūkusios, atramos pažeistos korozijos. Siekiant kuo greičiau užtikrinti saugų eismą, būtiną tiltą rekonstruoti. Siekiant procesą paspartinti projektavimas ir darbai nėra skaidomi.</w:t>
            </w:r>
          </w:p>
          <w:p w14:paraId="1C4FF534" w14:textId="77777777" w:rsidR="00FE2D81" w:rsidRPr="00FE2D81" w:rsidRDefault="00FE2D81" w:rsidP="00FE2D81">
            <w:pPr>
              <w:numPr>
                <w:ilvl w:val="0"/>
                <w:numId w:val="28"/>
              </w:numPr>
              <w:shd w:val="clear" w:color="auto" w:fill="FFFFFF"/>
              <w:tabs>
                <w:tab w:val="left" w:pos="312"/>
              </w:tabs>
              <w:ind w:left="0" w:firstLine="0"/>
              <w:rPr>
                <w:rFonts w:ascii="Arial" w:hAnsi="Arial" w:cs="Arial"/>
                <w:bCs/>
                <w:sz w:val="22"/>
                <w:szCs w:val="22"/>
              </w:rPr>
            </w:pPr>
            <w:r w:rsidRPr="00FE2D81">
              <w:rPr>
                <w:rFonts w:ascii="Arial" w:hAnsi="Arial" w:cs="Arial"/>
                <w:bCs/>
                <w:sz w:val="22"/>
                <w:szCs w:val="22"/>
              </w:rPr>
              <w:t>Taip pat  Pirkimo skaidymas į pirkimo objekto dalis per daug brangus ar sudėtingas techniniu požiūriu, skirtingų pirkimo objekto dalių įgyvendinimas būtų glaudžiai susijęs ir dėl to perkančiajai organizacijai atsirastų būtinybė koordinuoti šių dalių tiekėjus ir tai keltų riziką netinkamai įvykdyti pirkimo sutartį.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14:paraId="427E9938" w14:textId="77777777" w:rsidR="00FE2D81" w:rsidRPr="00DB5E21" w:rsidRDefault="00FE2D81" w:rsidP="00FE2D81">
            <w:pPr>
              <w:shd w:val="clear" w:color="auto" w:fill="FFFFFF"/>
              <w:tabs>
                <w:tab w:val="left" w:pos="312"/>
              </w:tabs>
              <w:rPr>
                <w:rFonts w:ascii="Arial" w:hAnsi="Arial" w:cs="Arial"/>
                <w:bCs/>
                <w:sz w:val="8"/>
                <w:szCs w:val="8"/>
              </w:rPr>
            </w:pPr>
          </w:p>
          <w:p w14:paraId="0DC8BE35" w14:textId="77777777" w:rsidR="00FE2D81" w:rsidRPr="00FE2D81" w:rsidRDefault="00FE2D81" w:rsidP="00FE2D81">
            <w:pPr>
              <w:shd w:val="clear" w:color="auto" w:fill="FFFFFF"/>
              <w:tabs>
                <w:tab w:val="left" w:pos="312"/>
              </w:tabs>
              <w:rPr>
                <w:rFonts w:ascii="Arial" w:hAnsi="Arial" w:cs="Arial"/>
                <w:bCs/>
                <w:sz w:val="22"/>
                <w:szCs w:val="22"/>
              </w:rPr>
            </w:pPr>
            <w:r w:rsidRPr="00FE2D81">
              <w:rPr>
                <w:rFonts w:ascii="Arial" w:hAnsi="Arial" w:cs="Arial"/>
                <w:bCs/>
                <w:sz w:val="22"/>
                <w:szCs w:val="22"/>
              </w:rPr>
              <w:t>Šis sprendimas leidžia efektyviau panaudoti viešąsias lėšas, padidinti tiekėjų susidomėjimą ir užtikrinti sklandesnį projektų įgyvendinimą. Todėl pirkimo objekto neskaidymas laikytinas tinkamu ir proporcingu.</w:t>
            </w:r>
          </w:p>
          <w:p w14:paraId="2BF43279" w14:textId="078E55B3" w:rsidR="004B24B2" w:rsidRPr="00531EA6" w:rsidRDefault="004B24B2" w:rsidP="00531EA6">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4D723C3E" w14:textId="3CEA95DA" w:rsidR="007423D0" w:rsidRPr="00D43CE7" w:rsidRDefault="00ED753E" w:rsidP="00C968CF">
            <w:pPr>
              <w:pStyle w:val="Heading1"/>
              <w:tabs>
                <w:tab w:val="left" w:pos="426"/>
              </w:tabs>
              <w:ind w:firstLine="0"/>
              <w:rPr>
                <w:lang w:val="en-US"/>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PlaceholderText"/>
                </w:rPr>
              </w:sdtEndPr>
              <w:sdtContent>
                <w:r w:rsidR="00531EA6">
                  <w:rPr>
                    <w:rStyle w:val="PlaceholderText"/>
                    <w:rFonts w:ascii="Arial" w:hAnsi="Arial" w:cs="Arial"/>
                    <w:color w:val="auto"/>
                    <w:sz w:val="22"/>
                    <w:szCs w:val="22"/>
                  </w:rPr>
                  <w:t>Netaikomi.</w:t>
                </w:r>
              </w:sdtContent>
            </w:sdt>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865137">
            <w:pPr>
              <w:pStyle w:val="BodyText"/>
              <w:suppressAutoHyphens/>
              <w:spacing w:before="60" w:after="60"/>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865137">
            <w:pPr>
              <w:pStyle w:val="BodyText"/>
              <w:suppressAutoHyphens/>
              <w:spacing w:before="60" w:after="60"/>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D319D0">
        <w:trPr>
          <w:trHeight w:val="612"/>
        </w:trPr>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4BA521D1" w14:textId="210E49C7" w:rsidR="00B500A8" w:rsidRPr="00D319D0" w:rsidRDefault="00B500A8" w:rsidP="00D319D0">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tc>
        <w:tc>
          <w:tcPr>
            <w:tcW w:w="5810" w:type="dxa"/>
            <w:vAlign w:val="center"/>
          </w:tcPr>
          <w:p w14:paraId="190F3727" w14:textId="1ABABDCB" w:rsidR="00F920CE" w:rsidRPr="00D319D0" w:rsidRDefault="00B500A8" w:rsidP="00D319D0">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C42FF7">
        <w:trPr>
          <w:trHeight w:val="564"/>
        </w:trPr>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9E955FD" w14:textId="7C515E02" w:rsidR="002E77DD" w:rsidRPr="00D319D0" w:rsidRDefault="00B500A8" w:rsidP="00D319D0">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733621">
            <w:pPr>
              <w:pStyle w:val="Heading1"/>
              <w:numPr>
                <w:ilvl w:val="2"/>
                <w:numId w:val="7"/>
              </w:numPr>
              <w:ind w:left="0" w:firstLine="17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733621">
            <w:pPr>
              <w:ind w:firstLine="170"/>
              <w:rPr>
                <w:rFonts w:ascii="Arial" w:hAnsi="Arial" w:cs="Arial"/>
                <w:i/>
                <w:iCs/>
                <w:color w:val="C00000"/>
                <w:sz w:val="4"/>
                <w:szCs w:val="4"/>
              </w:rPr>
            </w:pPr>
          </w:p>
          <w:p w14:paraId="222E77FE" w14:textId="4946515C" w:rsidR="006950C7" w:rsidRPr="00170E58" w:rsidRDefault="00797B06" w:rsidP="00733621">
            <w:pPr>
              <w:ind w:firstLine="170"/>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170E58">
              <w:rPr>
                <w:rFonts w:ascii="Arial" w:hAnsi="Arial" w:cs="Arial"/>
                <w:b/>
                <w:bCs/>
                <w:sz w:val="22"/>
                <w:szCs w:val="22"/>
              </w:rPr>
              <w:t xml:space="preserve">SPS </w:t>
            </w:r>
            <w:r w:rsidR="00B776B1" w:rsidRPr="00170E58">
              <w:rPr>
                <w:rFonts w:ascii="Arial" w:hAnsi="Arial" w:cs="Arial"/>
                <w:b/>
                <w:bCs/>
                <w:sz w:val="22"/>
                <w:szCs w:val="22"/>
              </w:rPr>
              <w:t>p</w:t>
            </w:r>
            <w:r w:rsidR="006950C7" w:rsidRPr="00170E58">
              <w:rPr>
                <w:rFonts w:ascii="Arial" w:hAnsi="Arial" w:cs="Arial"/>
                <w:b/>
                <w:bCs/>
                <w:sz w:val="22"/>
                <w:szCs w:val="22"/>
              </w:rPr>
              <w:t xml:space="preserve">riede Nr. </w:t>
            </w:r>
            <w:r w:rsidR="00CA7C8E" w:rsidRPr="00170E58">
              <w:rPr>
                <w:rFonts w:ascii="Arial" w:hAnsi="Arial" w:cs="Arial"/>
                <w:b/>
                <w:bCs/>
                <w:sz w:val="22"/>
                <w:szCs w:val="22"/>
              </w:rPr>
              <w:t>10</w:t>
            </w:r>
            <w:r w:rsidR="006950C7" w:rsidRPr="00170E58">
              <w:rPr>
                <w:rFonts w:ascii="Arial" w:hAnsi="Arial" w:cs="Arial"/>
                <w:sz w:val="22"/>
                <w:szCs w:val="22"/>
              </w:rPr>
              <w:t>.</w:t>
            </w:r>
          </w:p>
          <w:p w14:paraId="2B2440AE" w14:textId="24AA4882" w:rsidR="007C2FB9" w:rsidRPr="00170E58" w:rsidRDefault="006950C7" w:rsidP="00733621">
            <w:pPr>
              <w:pStyle w:val="ListParagraph"/>
              <w:numPr>
                <w:ilvl w:val="2"/>
                <w:numId w:val="7"/>
              </w:numPr>
              <w:ind w:left="0" w:firstLine="170"/>
              <w:rPr>
                <w:rFonts w:ascii="Arial" w:hAnsi="Arial" w:cs="Arial"/>
                <w:sz w:val="22"/>
                <w:szCs w:val="22"/>
              </w:rPr>
            </w:pPr>
            <w:r w:rsidRPr="00170E58">
              <w:rPr>
                <w:rFonts w:ascii="Arial" w:hAnsi="Arial" w:cs="Arial"/>
                <w:bCs/>
                <w:sz w:val="22"/>
                <w:szCs w:val="22"/>
              </w:rPr>
              <w:t>Reikalaujami</w:t>
            </w:r>
            <w:r w:rsidR="007C2FB9" w:rsidRPr="00170E58">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76673B" w:rsidRPr="00170E58">
                  <w:rPr>
                    <w:rFonts w:ascii="Arial" w:hAnsi="Arial" w:cs="Arial"/>
                    <w:sz w:val="22"/>
                    <w:szCs w:val="22"/>
                  </w:rPr>
                  <w:t xml:space="preserve">kokybės vadybos sistemos ir aplinkos apsaugos vadybos sistemos standartai </w:t>
                </w:r>
              </w:sdtContent>
            </w:sdt>
            <w:r w:rsidR="007C2FB9" w:rsidRPr="00170E58">
              <w:rPr>
                <w:rFonts w:ascii="Arial" w:hAnsi="Arial" w:cs="Arial"/>
                <w:color w:val="0070C0"/>
                <w:sz w:val="22"/>
                <w:szCs w:val="22"/>
              </w:rPr>
              <w:t xml:space="preserve"> </w:t>
            </w:r>
            <w:r w:rsidR="00E64A74" w:rsidRPr="00170E58">
              <w:rPr>
                <w:rFonts w:ascii="Arial" w:hAnsi="Arial" w:cs="Arial"/>
                <w:sz w:val="22"/>
                <w:szCs w:val="22"/>
              </w:rPr>
              <w:t xml:space="preserve">nurodyti </w:t>
            </w:r>
            <w:r w:rsidRPr="00170E58">
              <w:rPr>
                <w:rFonts w:ascii="Arial" w:hAnsi="Arial" w:cs="Arial"/>
                <w:b/>
                <w:sz w:val="22"/>
                <w:szCs w:val="22"/>
              </w:rPr>
              <w:t>SPS</w:t>
            </w:r>
            <w:r w:rsidR="007C2FB9" w:rsidRPr="00170E58">
              <w:rPr>
                <w:rFonts w:ascii="Arial" w:hAnsi="Arial" w:cs="Arial"/>
                <w:b/>
                <w:sz w:val="22"/>
                <w:szCs w:val="22"/>
              </w:rPr>
              <w:t xml:space="preserve"> p</w:t>
            </w:r>
            <w:r w:rsidRPr="00170E58">
              <w:rPr>
                <w:rFonts w:ascii="Arial" w:hAnsi="Arial" w:cs="Arial"/>
                <w:b/>
                <w:sz w:val="22"/>
                <w:szCs w:val="22"/>
              </w:rPr>
              <w:t>riede Nr.</w:t>
            </w:r>
            <w:r w:rsidR="007C2FB9" w:rsidRPr="00170E58">
              <w:rPr>
                <w:rFonts w:ascii="Arial" w:hAnsi="Arial" w:cs="Arial"/>
                <w:b/>
                <w:sz w:val="22"/>
                <w:szCs w:val="22"/>
              </w:rPr>
              <w:t xml:space="preserve"> </w:t>
            </w:r>
            <w:r w:rsidR="00CA7C8E" w:rsidRPr="00170E58">
              <w:rPr>
                <w:rFonts w:ascii="Arial" w:hAnsi="Arial" w:cs="Arial"/>
                <w:b/>
                <w:bCs/>
                <w:sz w:val="22"/>
                <w:szCs w:val="22"/>
              </w:rPr>
              <w:t>11</w:t>
            </w:r>
            <w:r w:rsidR="007C2FB9" w:rsidRPr="00170E58">
              <w:rPr>
                <w:rFonts w:ascii="Arial" w:hAnsi="Arial" w:cs="Arial"/>
                <w:sz w:val="22"/>
                <w:szCs w:val="22"/>
              </w:rPr>
              <w:t>.</w:t>
            </w:r>
          </w:p>
          <w:p w14:paraId="04C478F4" w14:textId="77777777" w:rsidR="00797B06" w:rsidRPr="000D20FF" w:rsidRDefault="00797B06" w:rsidP="00733621">
            <w:pPr>
              <w:pStyle w:val="ListParagraph"/>
              <w:ind w:left="0" w:firstLine="170"/>
              <w:rPr>
                <w:rFonts w:ascii="Arial" w:hAnsi="Arial" w:cs="Arial"/>
                <w:bCs/>
                <w:sz w:val="8"/>
                <w:szCs w:val="8"/>
              </w:rPr>
            </w:pPr>
          </w:p>
          <w:p w14:paraId="620974AC" w14:textId="4E2D27C8" w:rsidR="004F007C" w:rsidRPr="00D319D0" w:rsidRDefault="00BF16F5" w:rsidP="00733621">
            <w:pPr>
              <w:pStyle w:val="ListParagraph"/>
              <w:numPr>
                <w:ilvl w:val="2"/>
                <w:numId w:val="9"/>
              </w:numPr>
              <w:ind w:left="0" w:firstLine="17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733621">
            <w:pPr>
              <w:pStyle w:val="ListParagraph"/>
              <w:numPr>
                <w:ilvl w:val="2"/>
                <w:numId w:val="13"/>
              </w:numPr>
              <w:ind w:left="28" w:firstLine="142"/>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733621">
            <w:pPr>
              <w:pStyle w:val="ListParagraph"/>
              <w:numPr>
                <w:ilvl w:val="2"/>
                <w:numId w:val="13"/>
              </w:numPr>
              <w:ind w:left="28" w:firstLine="142"/>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733621">
            <w:pPr>
              <w:pStyle w:val="ListParagraph"/>
              <w:numPr>
                <w:ilvl w:val="2"/>
                <w:numId w:val="13"/>
              </w:numPr>
              <w:ind w:left="28" w:firstLine="142"/>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7744F1">
              <w:rPr>
                <w:rFonts w:ascii="Arial" w:hAnsi="Arial" w:cs="Arial"/>
                <w:sz w:val="22"/>
                <w:szCs w:val="22"/>
              </w:rPr>
              <w:t>formą </w:t>
            </w:r>
            <w:r w:rsidR="000F0A98" w:rsidRPr="007744F1">
              <w:rPr>
                <w:rFonts w:ascii="Arial" w:hAnsi="Arial" w:cs="Arial"/>
                <w:b/>
                <w:bCs/>
                <w:sz w:val="22"/>
                <w:szCs w:val="22"/>
              </w:rPr>
              <w:t xml:space="preserve">(SPS priedas Nr. </w:t>
            </w:r>
            <w:r w:rsidR="007104F5" w:rsidRPr="007744F1">
              <w:rPr>
                <w:rFonts w:ascii="Arial" w:hAnsi="Arial" w:cs="Arial"/>
                <w:b/>
                <w:bCs/>
                <w:sz w:val="22"/>
                <w:szCs w:val="22"/>
              </w:rPr>
              <w:t>9</w:t>
            </w:r>
            <w:r w:rsidR="000F0A98" w:rsidRPr="007744F1">
              <w:rPr>
                <w:rFonts w:ascii="Arial" w:hAnsi="Arial" w:cs="Arial"/>
                <w:b/>
                <w:bCs/>
                <w:sz w:val="22"/>
                <w:szCs w:val="22"/>
              </w:rPr>
              <w:t>),</w:t>
            </w:r>
            <w:r w:rsidR="000F0A98"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C42FF7">
            <w:pPr>
              <w:pStyle w:val="ListParagraph"/>
              <w:numPr>
                <w:ilvl w:val="2"/>
                <w:numId w:val="14"/>
              </w:numPr>
              <w:ind w:left="0" w:firstLine="28"/>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ListParagraph"/>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C42FF7">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C42FF7">
            <w:pPr>
              <w:pStyle w:val="ListParagraph"/>
              <w:numPr>
                <w:ilvl w:val="2"/>
                <w:numId w:val="10"/>
              </w:numPr>
              <w:ind w:left="0" w:firstLine="0"/>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C42FF7">
            <w:pPr>
              <w:pStyle w:val="ListParagraph"/>
              <w:numPr>
                <w:ilvl w:val="2"/>
                <w:numId w:val="10"/>
              </w:numPr>
              <w:ind w:left="0" w:firstLine="0"/>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C42FF7">
            <w:pPr>
              <w:pStyle w:val="ListParagraph"/>
              <w:numPr>
                <w:ilvl w:val="2"/>
                <w:numId w:val="10"/>
              </w:numPr>
              <w:ind w:left="0" w:firstLine="0"/>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2CDD7A9" w:rsidR="00FC1FCE" w:rsidRPr="00ED753E" w:rsidRDefault="007C4049" w:rsidP="00C42FF7">
            <w:pPr>
              <w:pStyle w:val="ListParagraph"/>
              <w:numPr>
                <w:ilvl w:val="2"/>
                <w:numId w:val="10"/>
              </w:numPr>
              <w:ind w:left="0" w:firstLine="0"/>
              <w:rPr>
                <w:rFonts w:ascii="Arial" w:hAnsi="Arial" w:cs="Arial"/>
                <w:sz w:val="22"/>
                <w:szCs w:val="22"/>
              </w:rPr>
            </w:pPr>
            <w:r w:rsidRPr="00ED753E">
              <w:rPr>
                <w:rFonts w:ascii="Arial" w:hAnsi="Arial" w:cs="Arial"/>
                <w:b/>
                <w:bCs/>
                <w:sz w:val="22"/>
                <w:szCs w:val="22"/>
                <w:u w:val="single"/>
              </w:rPr>
              <w:t>Užpildytas</w:t>
            </w:r>
            <w:r w:rsidR="00BC1800" w:rsidRPr="00ED753E">
              <w:rPr>
                <w:rFonts w:ascii="Arial" w:hAnsi="Arial" w:cs="Arial"/>
                <w:b/>
                <w:bCs/>
                <w:sz w:val="22"/>
                <w:szCs w:val="22"/>
                <w:u w:val="single"/>
              </w:rPr>
              <w:t xml:space="preserve"> ir </w:t>
            </w:r>
            <w:r w:rsidR="000B5EB1" w:rsidRPr="00ED753E">
              <w:rPr>
                <w:rFonts w:ascii="Arial" w:hAnsi="Arial" w:cs="Arial"/>
                <w:b/>
                <w:bCs/>
                <w:sz w:val="22"/>
                <w:szCs w:val="22"/>
                <w:u w:val="single"/>
              </w:rPr>
              <w:t xml:space="preserve">el. parašu </w:t>
            </w:r>
            <w:r w:rsidR="00BC1800" w:rsidRPr="00ED753E">
              <w:rPr>
                <w:rFonts w:ascii="Arial" w:hAnsi="Arial" w:cs="Arial"/>
                <w:b/>
                <w:bCs/>
                <w:sz w:val="22"/>
                <w:szCs w:val="22"/>
                <w:u w:val="single"/>
              </w:rPr>
              <w:t>pasirašytas</w:t>
            </w:r>
            <w:r w:rsidRPr="00ED753E">
              <w:rPr>
                <w:rFonts w:ascii="Arial" w:hAnsi="Arial" w:cs="Arial"/>
                <w:sz w:val="22"/>
                <w:szCs w:val="22"/>
              </w:rPr>
              <w:t xml:space="preserve"> pasiūlymo galiojimo užtikrinimo dokumentas pagal pasiūlymo </w:t>
            </w:r>
            <w:r w:rsidRPr="00ED753E">
              <w:rPr>
                <w:rFonts w:ascii="Arial" w:hAnsi="Arial" w:cs="Arial"/>
                <w:sz w:val="22"/>
                <w:szCs w:val="22"/>
              </w:rPr>
              <w:lastRenderedPageBreak/>
              <w:t xml:space="preserve">galiojimo užtikrinimo formas </w:t>
            </w:r>
            <w:r w:rsidRPr="00ED753E">
              <w:rPr>
                <w:rFonts w:ascii="Arial" w:hAnsi="Arial" w:cs="Arial"/>
                <w:b/>
                <w:bCs/>
                <w:sz w:val="22"/>
                <w:szCs w:val="22"/>
              </w:rPr>
              <w:t xml:space="preserve">(SPS priedas Nr. </w:t>
            </w:r>
            <w:r w:rsidR="00793812" w:rsidRPr="00ED753E">
              <w:rPr>
                <w:rFonts w:ascii="Arial" w:hAnsi="Arial" w:cs="Arial"/>
                <w:b/>
                <w:bCs/>
                <w:sz w:val="22"/>
                <w:szCs w:val="22"/>
              </w:rPr>
              <w:t>12</w:t>
            </w:r>
            <w:r w:rsidRPr="00ED753E">
              <w:rPr>
                <w:rFonts w:ascii="Arial" w:hAnsi="Arial" w:cs="Arial"/>
                <w:b/>
                <w:bCs/>
                <w:sz w:val="22"/>
                <w:szCs w:val="22"/>
              </w:rPr>
              <w:t>)</w:t>
            </w:r>
            <w:r w:rsidR="005448D2" w:rsidRPr="00ED753E">
              <w:t xml:space="preserve"> </w:t>
            </w:r>
            <w:r w:rsidR="005448D2" w:rsidRPr="00ED753E">
              <w:rPr>
                <w:rFonts w:ascii="Arial" w:hAnsi="Arial" w:cs="Arial"/>
                <w:sz w:val="22"/>
                <w:szCs w:val="22"/>
              </w:rPr>
              <w:t>elektronine forma</w:t>
            </w:r>
            <w:r w:rsidR="006C799B" w:rsidRPr="00ED753E">
              <w:rPr>
                <w:rFonts w:ascii="Arial" w:hAnsi="Arial" w:cs="Arial"/>
                <w:sz w:val="22"/>
                <w:szCs w:val="22"/>
              </w:rPr>
              <w:t>;</w:t>
            </w:r>
          </w:p>
          <w:p w14:paraId="6F4FA781" w14:textId="77777777" w:rsidR="00FF18A4" w:rsidRPr="007C4049" w:rsidRDefault="00FF18A4" w:rsidP="00C42FF7">
            <w:pPr>
              <w:pStyle w:val="ListParagraph"/>
              <w:numPr>
                <w:ilvl w:val="2"/>
                <w:numId w:val="10"/>
              </w:numPr>
              <w:ind w:left="0" w:firstLine="0"/>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17472E1E" w14:textId="5D1B0BCD" w:rsidR="00CD5F6A" w:rsidRPr="00C42FF7" w:rsidRDefault="00FF18A4" w:rsidP="00C42FF7">
            <w:pPr>
              <w:pStyle w:val="ListParagraph"/>
              <w:numPr>
                <w:ilvl w:val="2"/>
                <w:numId w:val="10"/>
              </w:numPr>
              <w:ind w:left="0" w:firstLine="0"/>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 xml:space="preserve">.1 – 6.1.4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C3D31">
        <w:trPr>
          <w:trHeight w:val="931"/>
        </w:trPr>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EC3D31">
        <w:trPr>
          <w:trHeight w:val="703"/>
        </w:trPr>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C3D31">
        <w:trPr>
          <w:trHeight w:val="1622"/>
        </w:trPr>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26CD61CE" w:rsidR="00164A81" w:rsidRPr="00CF7302" w:rsidRDefault="00614994" w:rsidP="00164A81">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ListParagraph"/>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48D24D7" w:rsidR="00164A81" w:rsidRPr="00CF7302" w:rsidRDefault="00164A81" w:rsidP="00164A81">
            <w:pPr>
              <w:pStyle w:val="ListParagraph"/>
              <w:tabs>
                <w:tab w:val="left" w:pos="567"/>
              </w:tabs>
              <w:spacing w:before="60" w:after="60"/>
              <w:ind w:left="0"/>
              <w:rPr>
                <w:rFonts w:ascii="Arial" w:hAnsi="Arial" w:cs="Arial"/>
                <w:sz w:val="22"/>
                <w:szCs w:val="22"/>
              </w:rPr>
            </w:pPr>
            <w:r w:rsidRPr="00CF7302">
              <w:rPr>
                <w:rFonts w:ascii="Arial" w:hAnsi="Arial" w:cs="Arial"/>
                <w:sz w:val="22"/>
                <w:szCs w:val="22"/>
              </w:rPr>
              <w:lastRenderedPageBreak/>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7D7FF1">
              <w:rPr>
                <w:rFonts w:ascii="Arial" w:hAnsi="Arial" w:cs="Arial"/>
                <w:b/>
                <w:bCs/>
                <w:sz w:val="22"/>
                <w:szCs w:val="22"/>
              </w:rPr>
              <w:t>p</w:t>
            </w:r>
            <w:r w:rsidRPr="001C44EE">
              <w:rPr>
                <w:rFonts w:ascii="Arial" w:hAnsi="Arial" w:cs="Arial"/>
                <w:b/>
                <w:bCs/>
                <w:sz w:val="22"/>
                <w:szCs w:val="22"/>
              </w:rPr>
              <w:t xml:space="preserve">riedas Nr. </w:t>
            </w:r>
            <w:r w:rsidR="0061499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C3D31">
        <w:trPr>
          <w:trHeight w:val="401"/>
        </w:trPr>
        <w:tc>
          <w:tcPr>
            <w:tcW w:w="706" w:type="dxa"/>
          </w:tcPr>
          <w:p w14:paraId="0B85A4F3" w14:textId="1352C6F3"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EC3D31">
        <w:trPr>
          <w:trHeight w:val="422"/>
        </w:trPr>
        <w:tc>
          <w:tcPr>
            <w:tcW w:w="706" w:type="dxa"/>
            <w:shd w:val="clear" w:color="auto" w:fill="005063"/>
            <w:vAlign w:val="center"/>
          </w:tcPr>
          <w:p w14:paraId="5720587E" w14:textId="30912CE4"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Heading1"/>
              <w:tabs>
                <w:tab w:val="left" w:pos="426"/>
              </w:tabs>
              <w:ind w:firstLine="0"/>
              <w:jc w:val="left"/>
              <w:rPr>
                <w:rFonts w:ascii="Arial" w:hAnsi="Arial" w:cs="Arial"/>
                <w:b/>
                <w:bCs/>
                <w:sz w:val="22"/>
                <w:szCs w:val="22"/>
              </w:rPr>
            </w:pPr>
          </w:p>
        </w:tc>
      </w:tr>
      <w:tr w:rsidR="00164A81" w:rsidRPr="00CF7302" w14:paraId="2C13855C" w14:textId="77777777" w:rsidTr="00680665">
        <w:trPr>
          <w:trHeight w:val="1147"/>
        </w:trPr>
        <w:tc>
          <w:tcPr>
            <w:tcW w:w="706" w:type="dxa"/>
          </w:tcPr>
          <w:p w14:paraId="1EF246E1" w14:textId="381514A0" w:rsidR="00164A81" w:rsidRPr="004B2588" w:rsidRDefault="00164A81" w:rsidP="00164A81">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4ADB9A27" w:rsidR="00164A81" w:rsidRPr="00152D61" w:rsidRDefault="00ED753E" w:rsidP="00164A81">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PlaceholderText"/>
                </w:rPr>
              </w:sdtEndPr>
              <w:sdtContent>
                <w:r w:rsidR="00614994">
                  <w:rPr>
                    <w:rStyle w:val="PlaceholderText"/>
                    <w:rFonts w:ascii="Arial" w:eastAsiaTheme="minorHAnsi" w:hAnsi="Arial" w:cs="Arial"/>
                    <w:b/>
                    <w:bCs/>
                    <w:color w:val="auto"/>
                    <w:sz w:val="22"/>
                    <w:szCs w:val="22"/>
                  </w:rPr>
                  <w:t>Kainos ir kokybės santykis.</w:t>
                </w:r>
              </w:sdtContent>
            </w:sdt>
          </w:p>
          <w:p w14:paraId="207BB54C" w14:textId="65490856"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ED753E">
              <w:rPr>
                <w:rFonts w:ascii="Arial" w:hAnsi="Arial" w:cs="Arial"/>
                <w:b/>
                <w:bCs/>
                <w:sz w:val="22"/>
                <w:szCs w:val="22"/>
              </w:rPr>
              <w:t xml:space="preserve">SPS priede Nr. </w:t>
            </w:r>
            <w:r w:rsidR="00CA7C8E" w:rsidRPr="00ED753E">
              <w:rPr>
                <w:rFonts w:ascii="Arial" w:hAnsi="Arial" w:cs="Arial"/>
                <w:b/>
                <w:bCs/>
                <w:sz w:val="22"/>
                <w:szCs w:val="22"/>
              </w:rPr>
              <w:t>2</w:t>
            </w:r>
            <w:r w:rsidR="00193D16" w:rsidRPr="00ED753E">
              <w:rPr>
                <w:rFonts w:ascii="Arial" w:hAnsi="Arial" w:cs="Arial"/>
                <w:b/>
                <w:bCs/>
                <w:sz w:val="22"/>
                <w:szCs w:val="22"/>
              </w:rPr>
              <w:t>2</w:t>
            </w:r>
            <w:r w:rsidRPr="00ED753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C3D31">
        <w:trPr>
          <w:trHeight w:val="601"/>
        </w:trPr>
        <w:tc>
          <w:tcPr>
            <w:tcW w:w="706" w:type="dxa"/>
          </w:tcPr>
          <w:p w14:paraId="5547D034" w14:textId="6B64EEA8" w:rsidR="00BF3CD8" w:rsidRPr="004B2588" w:rsidRDefault="00BF3CD8"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12798DE2" w:rsidR="00BF3CD8" w:rsidRPr="00680665" w:rsidRDefault="00BD3B81" w:rsidP="00680665">
            <w:pPr>
              <w:pStyle w:val="ListParagraph"/>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C3D31">
        <w:trPr>
          <w:trHeight w:val="1666"/>
        </w:trPr>
        <w:tc>
          <w:tcPr>
            <w:tcW w:w="706" w:type="dxa"/>
          </w:tcPr>
          <w:p w14:paraId="4B490D98" w14:textId="6913BFA5" w:rsidR="00164A81" w:rsidRPr="00CF7302" w:rsidRDefault="00164A81" w:rsidP="00801CFA">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801CFA">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4EC0B4E0" w:rsidR="00BF4AE7" w:rsidRPr="0004213E" w:rsidRDefault="00164A81" w:rsidP="00801CFA">
            <w:pPr>
              <w:pStyle w:val="ListParagraph"/>
              <w:ind w:left="36"/>
              <w:rPr>
                <w:rFonts w:ascii="Arial" w:hAnsi="Arial" w:cs="Arial"/>
                <w:b/>
                <w:sz w:val="8"/>
                <w:szCs w:val="8"/>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680665">
        <w:trPr>
          <w:trHeight w:val="565"/>
        </w:trPr>
        <w:tc>
          <w:tcPr>
            <w:tcW w:w="706" w:type="dxa"/>
          </w:tcPr>
          <w:p w14:paraId="17F81612" w14:textId="1B79CAE5" w:rsidR="00BF3CD8" w:rsidRDefault="0075158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142BD8AF" w14:textId="4188842A" w:rsidR="0069511F" w:rsidRPr="00801CFA" w:rsidRDefault="00C4392B" w:rsidP="00801CFA">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CA7C8E">
              <w:rPr>
                <w:rFonts w:ascii="Arial" w:eastAsia="Calibri" w:hAnsi="Arial" w:cs="Arial"/>
                <w:b/>
                <w:bCs/>
                <w:sz w:val="22"/>
                <w:szCs w:val="22"/>
              </w:rPr>
              <w:t>15</w:t>
            </w:r>
            <w:r w:rsidRPr="00D9683D">
              <w:rPr>
                <w:rFonts w:ascii="Arial" w:eastAsia="Calibri" w:hAnsi="Arial" w:cs="Arial"/>
                <w:sz w:val="22"/>
                <w:szCs w:val="22"/>
              </w:rPr>
              <w:t>).</w:t>
            </w: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C6E25F8" w:rsidR="00DD43FF" w:rsidRPr="00374DEA" w:rsidRDefault="00631D8F"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BodyText"/>
        <w:ind w:firstLine="0"/>
        <w:rPr>
          <w:rFonts w:ascii="Arial" w:hAnsi="Arial" w:cs="Arial"/>
          <w:b/>
          <w:bCs/>
          <w:sz w:val="22"/>
          <w:szCs w:val="22"/>
        </w:rPr>
      </w:pPr>
    </w:p>
    <w:p w14:paraId="244A547F" w14:textId="77777777" w:rsidR="005E20C8" w:rsidRDefault="005E20C8" w:rsidP="00F31248">
      <w:pPr>
        <w:pStyle w:val="BodyText"/>
        <w:ind w:firstLine="0"/>
        <w:rPr>
          <w:rFonts w:ascii="Arial" w:hAnsi="Arial" w:cs="Arial"/>
          <w:b/>
          <w:bCs/>
          <w:sz w:val="22"/>
          <w:szCs w:val="22"/>
        </w:rPr>
      </w:pPr>
    </w:p>
    <w:p w14:paraId="19282794" w14:textId="632F2FD1"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BodyText"/>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BodyText"/>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67F7E" w:rsidRDefault="00E31D28" w:rsidP="00D60689">
      <w:pPr>
        <w:pStyle w:val="BodyText"/>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67F7E">
        <w:rPr>
          <w:rFonts w:ascii="Arial" w:hAnsi="Arial" w:cs="Arial"/>
          <w:sz w:val="22"/>
          <w:szCs w:val="22"/>
        </w:rPr>
        <w:t>(pridedamas atskiru priedu)</w:t>
      </w:r>
    </w:p>
    <w:p w14:paraId="2486C2D1" w14:textId="4DEFE753" w:rsidR="00D60689" w:rsidRPr="00667F7E" w:rsidRDefault="00E31D28" w:rsidP="00D60689">
      <w:pPr>
        <w:pStyle w:val="BodyText"/>
        <w:ind w:firstLine="0"/>
        <w:rPr>
          <w:rFonts w:ascii="Arial" w:hAnsi="Arial" w:cs="Arial"/>
          <w:sz w:val="22"/>
          <w:szCs w:val="22"/>
        </w:rPr>
      </w:pPr>
      <w:r w:rsidRPr="00667F7E">
        <w:rPr>
          <w:rFonts w:ascii="Arial" w:hAnsi="Arial" w:cs="Arial"/>
          <w:sz w:val="22"/>
          <w:szCs w:val="22"/>
        </w:rPr>
        <w:t>5</w:t>
      </w:r>
      <w:r w:rsidR="00D60689" w:rsidRPr="00667F7E">
        <w:rPr>
          <w:rFonts w:ascii="Arial" w:hAnsi="Arial" w:cs="Arial"/>
          <w:sz w:val="22"/>
          <w:szCs w:val="22"/>
        </w:rPr>
        <w:t xml:space="preserve"> priedas. Pasiūlymo forma</w:t>
      </w:r>
      <w:r w:rsidR="001573A7" w:rsidRPr="00667F7E">
        <w:rPr>
          <w:rFonts w:ascii="Arial" w:hAnsi="Arial" w:cs="Arial"/>
          <w:sz w:val="22"/>
          <w:szCs w:val="22"/>
        </w:rPr>
        <w:t xml:space="preserve"> (pridedamas atskiru priedu)</w:t>
      </w:r>
    </w:p>
    <w:p w14:paraId="6F195EF9" w14:textId="5AF7B344" w:rsidR="00D60689" w:rsidRPr="00667F7E" w:rsidRDefault="00E31D28" w:rsidP="00D60689">
      <w:pPr>
        <w:pStyle w:val="BodyText"/>
        <w:ind w:firstLine="0"/>
        <w:rPr>
          <w:rFonts w:ascii="Arial" w:hAnsi="Arial" w:cs="Arial"/>
          <w:sz w:val="22"/>
          <w:szCs w:val="22"/>
        </w:rPr>
      </w:pPr>
      <w:r w:rsidRPr="00667F7E">
        <w:rPr>
          <w:rFonts w:ascii="Arial" w:hAnsi="Arial" w:cs="Arial"/>
          <w:sz w:val="22"/>
          <w:szCs w:val="22"/>
        </w:rPr>
        <w:lastRenderedPageBreak/>
        <w:t>6</w:t>
      </w:r>
      <w:r w:rsidR="00D60689" w:rsidRPr="00667F7E">
        <w:rPr>
          <w:rFonts w:ascii="Arial" w:hAnsi="Arial" w:cs="Arial"/>
          <w:sz w:val="22"/>
          <w:szCs w:val="22"/>
        </w:rPr>
        <w:t xml:space="preserve"> priedas. Europos bendrasis viešųjų pirkimų dokumentas</w:t>
      </w:r>
      <w:r w:rsidR="001573A7" w:rsidRPr="00667F7E">
        <w:rPr>
          <w:rFonts w:ascii="Arial" w:hAnsi="Arial" w:cs="Arial"/>
          <w:sz w:val="22"/>
          <w:szCs w:val="22"/>
        </w:rPr>
        <w:t xml:space="preserve"> </w:t>
      </w:r>
      <w:bookmarkStart w:id="1" w:name="_Hlk189574420"/>
      <w:r w:rsidR="001573A7" w:rsidRPr="00667F7E">
        <w:rPr>
          <w:rFonts w:ascii="Arial" w:hAnsi="Arial" w:cs="Arial"/>
          <w:sz w:val="22"/>
          <w:szCs w:val="22"/>
        </w:rPr>
        <w:t>(pridedamas atskiru priedu)</w:t>
      </w:r>
      <w:bookmarkEnd w:id="1"/>
    </w:p>
    <w:p w14:paraId="4021F1B3" w14:textId="08ECDACE" w:rsidR="00C15E63" w:rsidRPr="00667F7E" w:rsidRDefault="00E31D28" w:rsidP="00C15E63">
      <w:pPr>
        <w:pStyle w:val="BodyText"/>
        <w:ind w:firstLine="0"/>
        <w:rPr>
          <w:rFonts w:ascii="Arial" w:hAnsi="Arial" w:cs="Arial"/>
          <w:sz w:val="22"/>
          <w:szCs w:val="22"/>
        </w:rPr>
      </w:pPr>
      <w:r w:rsidRPr="00667F7E">
        <w:rPr>
          <w:rFonts w:ascii="Arial" w:hAnsi="Arial" w:cs="Arial"/>
          <w:sz w:val="22"/>
          <w:szCs w:val="22"/>
        </w:rPr>
        <w:t xml:space="preserve">7 </w:t>
      </w:r>
      <w:r w:rsidR="00C15E63" w:rsidRPr="00667F7E">
        <w:rPr>
          <w:rFonts w:ascii="Arial" w:hAnsi="Arial" w:cs="Arial"/>
          <w:sz w:val="22"/>
          <w:szCs w:val="22"/>
        </w:rPr>
        <w:t>priedas.</w:t>
      </w:r>
      <w:r w:rsidRPr="00667F7E">
        <w:rPr>
          <w:rFonts w:ascii="Arial" w:hAnsi="Arial" w:cs="Arial"/>
          <w:sz w:val="22"/>
          <w:szCs w:val="22"/>
        </w:rPr>
        <w:t xml:space="preserve"> </w:t>
      </w:r>
      <w:r w:rsidR="00C15E63" w:rsidRPr="00667F7E">
        <w:rPr>
          <w:rFonts w:ascii="Arial" w:hAnsi="Arial" w:cs="Arial"/>
          <w:sz w:val="22"/>
          <w:szCs w:val="22"/>
        </w:rPr>
        <w:t>Tiekėjo deklaracija dėl atitikimo nacionalinio saugumo reikalavimams</w:t>
      </w:r>
      <w:r w:rsidR="001573A7" w:rsidRPr="00667F7E">
        <w:rPr>
          <w:rFonts w:ascii="Arial" w:hAnsi="Arial" w:cs="Arial"/>
          <w:sz w:val="22"/>
          <w:szCs w:val="22"/>
        </w:rPr>
        <w:t xml:space="preserve"> (pridedamas atskiru priedu)</w:t>
      </w:r>
    </w:p>
    <w:p w14:paraId="50BE223A" w14:textId="011D2B74" w:rsidR="001B4DEA" w:rsidRPr="00667F7E" w:rsidRDefault="001B4DEA" w:rsidP="001B4DEA">
      <w:pPr>
        <w:pStyle w:val="BodyText"/>
        <w:ind w:firstLine="0"/>
        <w:rPr>
          <w:rFonts w:ascii="Arial" w:hAnsi="Arial" w:cs="Arial"/>
          <w:sz w:val="22"/>
          <w:szCs w:val="22"/>
        </w:rPr>
      </w:pPr>
      <w:r w:rsidRPr="00667F7E">
        <w:rPr>
          <w:rFonts w:ascii="Arial" w:hAnsi="Arial" w:cs="Arial"/>
          <w:sz w:val="22"/>
          <w:szCs w:val="22"/>
        </w:rPr>
        <w:t>8 priedas. Sutarties projektas (pridedamas atskiru priedu)</w:t>
      </w:r>
    </w:p>
    <w:p w14:paraId="2AA93E04" w14:textId="1227140B" w:rsidR="003E2C35" w:rsidRPr="00667F7E" w:rsidRDefault="001B4DEA" w:rsidP="00C15E63">
      <w:pPr>
        <w:pStyle w:val="BodyText"/>
        <w:ind w:firstLine="0"/>
        <w:rPr>
          <w:rFonts w:ascii="Arial" w:hAnsi="Arial" w:cs="Arial"/>
          <w:sz w:val="22"/>
          <w:szCs w:val="22"/>
        </w:rPr>
      </w:pPr>
      <w:bookmarkStart w:id="2" w:name="_Hlk188961044"/>
      <w:r w:rsidRPr="00667F7E">
        <w:rPr>
          <w:rFonts w:ascii="Arial" w:hAnsi="Arial" w:cs="Arial"/>
          <w:sz w:val="22"/>
          <w:szCs w:val="22"/>
        </w:rPr>
        <w:t>9</w:t>
      </w:r>
      <w:r w:rsidR="003E2C35" w:rsidRPr="00667F7E">
        <w:rPr>
          <w:rFonts w:ascii="Arial" w:hAnsi="Arial" w:cs="Arial"/>
          <w:sz w:val="22"/>
          <w:szCs w:val="22"/>
        </w:rPr>
        <w:t xml:space="preserve"> priedas. </w:t>
      </w:r>
      <w:r w:rsidR="00992DD6" w:rsidRPr="00667F7E">
        <w:rPr>
          <w:rFonts w:ascii="Arial" w:hAnsi="Arial" w:cs="Arial"/>
          <w:sz w:val="22"/>
          <w:szCs w:val="22"/>
        </w:rPr>
        <w:t>Deklaracij</w:t>
      </w:r>
      <w:r w:rsidR="000B55E0" w:rsidRPr="00667F7E">
        <w:rPr>
          <w:rFonts w:ascii="Arial" w:hAnsi="Arial" w:cs="Arial"/>
          <w:sz w:val="22"/>
          <w:szCs w:val="22"/>
        </w:rPr>
        <w:t>os</w:t>
      </w:r>
      <w:r w:rsidR="00992DD6" w:rsidRPr="00667F7E">
        <w:rPr>
          <w:rFonts w:ascii="Arial" w:hAnsi="Arial" w:cs="Arial"/>
          <w:sz w:val="22"/>
          <w:szCs w:val="22"/>
        </w:rPr>
        <w:t xml:space="preserve"> dėl sutikimo</w:t>
      </w:r>
      <w:r w:rsidR="003E2C35" w:rsidRPr="00667F7E">
        <w:rPr>
          <w:rFonts w:ascii="Arial" w:hAnsi="Arial" w:cs="Arial"/>
          <w:sz w:val="22"/>
          <w:szCs w:val="22"/>
        </w:rPr>
        <w:t xml:space="preserve"> būti </w:t>
      </w:r>
      <w:r w:rsidR="00992DD6" w:rsidRPr="00667F7E">
        <w:rPr>
          <w:rFonts w:ascii="Arial" w:hAnsi="Arial" w:cs="Arial"/>
          <w:sz w:val="22"/>
          <w:szCs w:val="22"/>
        </w:rPr>
        <w:t xml:space="preserve">subtiekėju/ </w:t>
      </w:r>
      <w:r w:rsidR="003E2C35" w:rsidRPr="00667F7E">
        <w:rPr>
          <w:rFonts w:ascii="Arial" w:hAnsi="Arial" w:cs="Arial"/>
          <w:sz w:val="22"/>
          <w:szCs w:val="22"/>
        </w:rPr>
        <w:t>ūkio subjektu</w:t>
      </w:r>
      <w:r w:rsidR="004B4D20" w:rsidRPr="00667F7E">
        <w:rPr>
          <w:rFonts w:ascii="Arial" w:hAnsi="Arial" w:cs="Arial"/>
          <w:sz w:val="22"/>
          <w:szCs w:val="22"/>
        </w:rPr>
        <w:t xml:space="preserve">/ </w:t>
      </w:r>
      <w:proofErr w:type="spellStart"/>
      <w:r w:rsidR="004B4D20" w:rsidRPr="00667F7E">
        <w:rPr>
          <w:rFonts w:ascii="Arial" w:hAnsi="Arial" w:cs="Arial"/>
          <w:sz w:val="22"/>
          <w:szCs w:val="22"/>
        </w:rPr>
        <w:t>kvazisubtiekėju</w:t>
      </w:r>
      <w:proofErr w:type="spellEnd"/>
      <w:r w:rsidR="00EE47C2" w:rsidRPr="00667F7E">
        <w:rPr>
          <w:rFonts w:ascii="Arial" w:hAnsi="Arial" w:cs="Arial"/>
          <w:sz w:val="22"/>
          <w:szCs w:val="22"/>
        </w:rPr>
        <w:t xml:space="preserve"> </w:t>
      </w:r>
      <w:r w:rsidR="000B55E0" w:rsidRPr="00667F7E">
        <w:rPr>
          <w:rFonts w:ascii="Arial" w:hAnsi="Arial" w:cs="Arial"/>
          <w:sz w:val="22"/>
          <w:szCs w:val="22"/>
        </w:rPr>
        <w:t>pavyzdinė forma</w:t>
      </w:r>
      <w:r w:rsidR="001573A7" w:rsidRPr="00667F7E">
        <w:rPr>
          <w:rFonts w:ascii="Arial" w:hAnsi="Arial" w:cs="Arial"/>
          <w:sz w:val="22"/>
          <w:szCs w:val="22"/>
        </w:rPr>
        <w:t xml:space="preserve"> (pridedama atskiru priedu)</w:t>
      </w:r>
    </w:p>
    <w:bookmarkEnd w:id="2"/>
    <w:p w14:paraId="1E4FD816" w14:textId="77777777" w:rsidR="00C0224B" w:rsidRPr="0004213E" w:rsidRDefault="00C0224B" w:rsidP="00542FF5">
      <w:pPr>
        <w:pStyle w:val="BodyText"/>
        <w:ind w:firstLine="0"/>
        <w:rPr>
          <w:rFonts w:ascii="Arial" w:hAnsi="Arial" w:cs="Arial"/>
          <w:sz w:val="8"/>
          <w:szCs w:val="8"/>
        </w:rPr>
      </w:pPr>
    </w:p>
    <w:p w14:paraId="32BDE37B" w14:textId="77777777" w:rsidR="00667F7E" w:rsidRPr="00667F7E" w:rsidRDefault="00667F7E" w:rsidP="00667F7E">
      <w:pPr>
        <w:rPr>
          <w:rFonts w:ascii="Arial" w:hAnsi="Arial" w:cs="Arial"/>
          <w:sz w:val="22"/>
          <w:szCs w:val="22"/>
        </w:rPr>
      </w:pPr>
      <w:r w:rsidRPr="00667F7E">
        <w:rPr>
          <w:rFonts w:ascii="Arial" w:hAnsi="Arial" w:cs="Arial"/>
          <w:sz w:val="22"/>
          <w:szCs w:val="22"/>
        </w:rPr>
        <w:t>10 priedas. Tiekėjų kvalifikacijos reikalavimai (pridedamas atskiru priedu)</w:t>
      </w:r>
    </w:p>
    <w:p w14:paraId="39CCB7A8" w14:textId="25D8B8F1" w:rsidR="00667F7E" w:rsidRPr="00667F7E" w:rsidRDefault="00667F7E" w:rsidP="00667F7E">
      <w:pPr>
        <w:rPr>
          <w:rFonts w:ascii="Arial" w:hAnsi="Arial" w:cs="Arial"/>
          <w:sz w:val="22"/>
          <w:szCs w:val="22"/>
        </w:rPr>
      </w:pPr>
      <w:bookmarkStart w:id="3" w:name="_Hlk202112797"/>
      <w:r w:rsidRPr="00667F7E">
        <w:rPr>
          <w:rFonts w:ascii="Arial" w:hAnsi="Arial" w:cs="Arial"/>
          <w:sz w:val="22"/>
          <w:szCs w:val="22"/>
        </w:rPr>
        <w:t>11 priedas. Kokybės vadybos sistemos ir Aplinkos apsaugos vadybos sistemos standartai (pridedamas atskiru priedu)</w:t>
      </w:r>
    </w:p>
    <w:p w14:paraId="7DAE76ED" w14:textId="77777777" w:rsidR="00667F7E" w:rsidRPr="00667F7E" w:rsidRDefault="00667F7E" w:rsidP="00667F7E">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29156C91" w14:textId="77777777" w:rsidR="00667F7E" w:rsidRPr="00667F7E" w:rsidRDefault="00667F7E" w:rsidP="00667F7E">
      <w:pPr>
        <w:rPr>
          <w:rFonts w:ascii="Arial" w:hAnsi="Arial" w:cs="Arial"/>
          <w:sz w:val="22"/>
          <w:szCs w:val="22"/>
        </w:rPr>
      </w:pPr>
      <w:r w:rsidRPr="00667F7E">
        <w:rPr>
          <w:rFonts w:ascii="Arial" w:hAnsi="Arial" w:cs="Arial"/>
          <w:sz w:val="22"/>
          <w:szCs w:val="22"/>
        </w:rPr>
        <w:t>13 priedas. Darbų sąrašo forma (pridedamas atskiru priedu)</w:t>
      </w:r>
    </w:p>
    <w:p w14:paraId="35F2C3EE" w14:textId="77777777" w:rsidR="00667F7E" w:rsidRPr="00667F7E" w:rsidRDefault="00667F7E" w:rsidP="00667F7E">
      <w:pPr>
        <w:rPr>
          <w:rFonts w:ascii="Arial" w:hAnsi="Arial" w:cs="Arial"/>
          <w:sz w:val="22"/>
          <w:szCs w:val="22"/>
        </w:rPr>
      </w:pPr>
      <w:r w:rsidRPr="00667F7E">
        <w:rPr>
          <w:rFonts w:ascii="Arial" w:hAnsi="Arial" w:cs="Arial"/>
          <w:sz w:val="22"/>
          <w:szCs w:val="22"/>
        </w:rPr>
        <w:t>14 priedas. Specialistų sąrašas (pridedamas atskiru priedu)</w:t>
      </w:r>
    </w:p>
    <w:p w14:paraId="3D533F5A" w14:textId="77777777" w:rsidR="00667F7E" w:rsidRPr="00667F7E" w:rsidRDefault="00667F7E" w:rsidP="00667F7E">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p w14:paraId="7989CC1C" w14:textId="7C8754EE"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6</w:t>
      </w:r>
      <w:r w:rsidRPr="00667F7E">
        <w:rPr>
          <w:rFonts w:ascii="Arial" w:hAnsi="Arial" w:cs="Arial"/>
          <w:sz w:val="22"/>
          <w:szCs w:val="22"/>
        </w:rPr>
        <w:t xml:space="preserve"> priedas. Darbų ir su darbais susijusių paslaugų grafikas ir pinigų srautų prognozė (pridedamas atskiru priedu)  </w:t>
      </w:r>
    </w:p>
    <w:p w14:paraId="36685079" w14:textId="0DBCFF4F" w:rsidR="00667F7E" w:rsidRPr="00667F7E" w:rsidRDefault="00667F7E" w:rsidP="00667F7E">
      <w:pPr>
        <w:rPr>
          <w:rFonts w:ascii="Arial" w:hAnsi="Arial" w:cs="Arial"/>
          <w:sz w:val="22"/>
          <w:szCs w:val="22"/>
        </w:rPr>
      </w:pPr>
      <w:r w:rsidRPr="00667F7E">
        <w:rPr>
          <w:rFonts w:ascii="Arial" w:hAnsi="Arial" w:cs="Arial"/>
          <w:sz w:val="22"/>
          <w:szCs w:val="22"/>
        </w:rPr>
        <w:t>1</w:t>
      </w:r>
      <w:r w:rsidR="003F1B1C">
        <w:rPr>
          <w:rFonts w:ascii="Arial" w:hAnsi="Arial" w:cs="Arial"/>
          <w:sz w:val="22"/>
          <w:szCs w:val="22"/>
        </w:rPr>
        <w:t>7</w:t>
      </w:r>
      <w:r w:rsidRPr="00667F7E">
        <w:rPr>
          <w:rFonts w:ascii="Arial" w:hAnsi="Arial" w:cs="Arial"/>
          <w:sz w:val="22"/>
          <w:szCs w:val="22"/>
        </w:rPr>
        <w:t xml:space="preserve"> priedas. Sutikimas dėl konfidencialios informacijos pateikimo (pridedamas atskiru priedu)</w:t>
      </w:r>
    </w:p>
    <w:p w14:paraId="5AE40700" w14:textId="3816E124" w:rsidR="00667F7E" w:rsidRPr="00667F7E" w:rsidRDefault="003F1B1C" w:rsidP="00667F7E">
      <w:pPr>
        <w:rPr>
          <w:rFonts w:ascii="Arial" w:hAnsi="Arial" w:cs="Arial"/>
          <w:sz w:val="22"/>
          <w:szCs w:val="22"/>
        </w:rPr>
      </w:pPr>
      <w:r>
        <w:rPr>
          <w:rFonts w:ascii="Arial" w:hAnsi="Arial" w:cs="Arial"/>
          <w:sz w:val="22"/>
          <w:szCs w:val="22"/>
        </w:rPr>
        <w:t>18</w:t>
      </w:r>
      <w:r w:rsidR="00667F7E" w:rsidRPr="00667F7E">
        <w:rPr>
          <w:rFonts w:ascii="Arial" w:hAnsi="Arial" w:cs="Arial"/>
          <w:sz w:val="22"/>
          <w:szCs w:val="22"/>
        </w:rPr>
        <w:t xml:space="preserve"> priedas. Garantinių įsipareigojimų įvykdymo užtikrinimo formos (pridedamas atskiru priedu)</w:t>
      </w:r>
    </w:p>
    <w:p w14:paraId="78ED6B0E" w14:textId="69D5B105" w:rsidR="00667F7E" w:rsidRPr="00667F7E" w:rsidRDefault="003F1B1C" w:rsidP="00667F7E">
      <w:pPr>
        <w:rPr>
          <w:rFonts w:ascii="Arial" w:hAnsi="Arial" w:cs="Arial"/>
          <w:sz w:val="22"/>
          <w:szCs w:val="22"/>
        </w:rPr>
      </w:pPr>
      <w:r>
        <w:rPr>
          <w:rFonts w:ascii="Arial" w:hAnsi="Arial" w:cs="Arial"/>
          <w:sz w:val="22"/>
          <w:szCs w:val="22"/>
        </w:rPr>
        <w:t>19</w:t>
      </w:r>
      <w:r w:rsidR="00667F7E" w:rsidRPr="00667F7E">
        <w:rPr>
          <w:rFonts w:ascii="Arial" w:hAnsi="Arial" w:cs="Arial"/>
          <w:sz w:val="22"/>
          <w:szCs w:val="22"/>
        </w:rPr>
        <w:t xml:space="preserve"> priedas. Informacija apie apribojimus valstybinės reikšmės keliuose (pridedamas atskiru priedu)</w:t>
      </w:r>
    </w:p>
    <w:p w14:paraId="4730F30B" w14:textId="0721DC84"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0</w:t>
      </w:r>
      <w:r w:rsidRPr="00667F7E">
        <w:rPr>
          <w:rFonts w:ascii="Arial" w:hAnsi="Arial" w:cs="Arial"/>
          <w:sz w:val="22"/>
          <w:szCs w:val="22"/>
        </w:rPr>
        <w:t xml:space="preserve"> priedas. Darbų ir su darbais susijusių paslaugų grafiko ataskaita (pridedamas atskiru priedu)</w:t>
      </w:r>
    </w:p>
    <w:p w14:paraId="3BE8C9AF" w14:textId="06F9A3F2"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1</w:t>
      </w:r>
      <w:r w:rsidRPr="00667F7E">
        <w:rPr>
          <w:rFonts w:ascii="Arial" w:hAnsi="Arial" w:cs="Arial"/>
          <w:sz w:val="22"/>
          <w:szCs w:val="22"/>
        </w:rPr>
        <w:t xml:space="preserve"> priedas. Planuojamų išlaidų, reikalingų vykdyti atsiskaitymams su rangovu pagal sutartį, grafiko ataskaita (pridedamas atskiru priedu)</w:t>
      </w:r>
    </w:p>
    <w:p w14:paraId="6C8E0C7F" w14:textId="23C25131" w:rsidR="00667F7E" w:rsidRPr="00667F7E" w:rsidRDefault="00667F7E" w:rsidP="00667F7E">
      <w:pPr>
        <w:rPr>
          <w:rFonts w:ascii="Arial" w:hAnsi="Arial" w:cs="Arial"/>
          <w:sz w:val="22"/>
          <w:szCs w:val="22"/>
        </w:rPr>
      </w:pPr>
      <w:r w:rsidRPr="00667F7E">
        <w:rPr>
          <w:rFonts w:ascii="Arial" w:hAnsi="Arial" w:cs="Arial"/>
          <w:sz w:val="22"/>
          <w:szCs w:val="22"/>
        </w:rPr>
        <w:t>2</w:t>
      </w:r>
      <w:r w:rsidR="003F1B1C">
        <w:rPr>
          <w:rFonts w:ascii="Arial" w:hAnsi="Arial" w:cs="Arial"/>
          <w:sz w:val="22"/>
          <w:szCs w:val="22"/>
        </w:rPr>
        <w:t>2</w:t>
      </w:r>
      <w:r w:rsidRPr="00667F7E">
        <w:rPr>
          <w:rFonts w:ascii="Arial" w:hAnsi="Arial" w:cs="Arial"/>
          <w:sz w:val="22"/>
          <w:szCs w:val="22"/>
        </w:rPr>
        <w:t xml:space="preserve"> priedas.   Pasiūlymų vertinimo kriterijai (pridedamas atskiru priedu)</w:t>
      </w:r>
    </w:p>
    <w:bookmarkEnd w:id="3"/>
    <w:p w14:paraId="44C6358F" w14:textId="77777777" w:rsidR="00667F7E" w:rsidRPr="00667F7E" w:rsidRDefault="00667F7E" w:rsidP="00667F7E">
      <w:pPr>
        <w:rPr>
          <w:rFonts w:ascii="Arial" w:hAnsi="Arial" w:cs="Arial"/>
          <w:color w:val="C00000"/>
          <w:sz w:val="22"/>
          <w:szCs w:val="22"/>
        </w:rPr>
      </w:pPr>
    </w:p>
    <w:p w14:paraId="074A6583" w14:textId="77777777" w:rsidR="005E20C8" w:rsidRDefault="005E20C8" w:rsidP="00F31248">
      <w:pPr>
        <w:pStyle w:val="BodyText"/>
        <w:ind w:firstLine="0"/>
        <w:rPr>
          <w:rFonts w:ascii="Arial" w:hAnsi="Arial" w:cs="Arial"/>
          <w:color w:val="C00000"/>
          <w:sz w:val="22"/>
          <w:szCs w:val="22"/>
        </w:rPr>
      </w:pPr>
    </w:p>
    <w:p w14:paraId="39F35A64" w14:textId="77777777" w:rsidR="005E20C8" w:rsidRDefault="005E20C8" w:rsidP="00F31248">
      <w:pPr>
        <w:pStyle w:val="BodyText"/>
        <w:ind w:firstLine="0"/>
        <w:rPr>
          <w:rFonts w:ascii="Arial" w:hAnsi="Arial" w:cs="Arial"/>
          <w:color w:val="C00000"/>
          <w:sz w:val="22"/>
          <w:szCs w:val="22"/>
        </w:rPr>
      </w:pPr>
    </w:p>
    <w:p w14:paraId="27A1DA42" w14:textId="77777777" w:rsidR="005E20C8" w:rsidRDefault="005E20C8" w:rsidP="00F31248">
      <w:pPr>
        <w:pStyle w:val="BodyText"/>
        <w:ind w:firstLine="0"/>
        <w:rPr>
          <w:rFonts w:ascii="Arial" w:hAnsi="Arial" w:cs="Arial"/>
          <w:color w:val="C00000"/>
          <w:sz w:val="22"/>
          <w:szCs w:val="22"/>
        </w:rPr>
      </w:pPr>
    </w:p>
    <w:p w14:paraId="1776D49C" w14:textId="77777777" w:rsidR="005E20C8" w:rsidRDefault="005E20C8" w:rsidP="00F31248">
      <w:pPr>
        <w:pStyle w:val="BodyText"/>
        <w:ind w:firstLine="0"/>
        <w:rPr>
          <w:rFonts w:ascii="Arial" w:hAnsi="Arial" w:cs="Arial"/>
          <w:color w:val="C00000"/>
          <w:sz w:val="22"/>
          <w:szCs w:val="22"/>
        </w:rPr>
      </w:pPr>
    </w:p>
    <w:p w14:paraId="71C48D09" w14:textId="77777777" w:rsidR="005E20C8" w:rsidRDefault="005E20C8" w:rsidP="00F31248">
      <w:pPr>
        <w:pStyle w:val="BodyText"/>
        <w:ind w:firstLine="0"/>
        <w:rPr>
          <w:rFonts w:ascii="Arial" w:hAnsi="Arial" w:cs="Arial"/>
          <w:color w:val="C00000"/>
          <w:sz w:val="22"/>
          <w:szCs w:val="22"/>
        </w:rPr>
      </w:pPr>
    </w:p>
    <w:p w14:paraId="1FF347A6" w14:textId="77777777" w:rsidR="005E20C8" w:rsidRDefault="005E20C8" w:rsidP="00F31248">
      <w:pPr>
        <w:pStyle w:val="BodyText"/>
        <w:ind w:firstLine="0"/>
        <w:rPr>
          <w:rFonts w:ascii="Arial" w:hAnsi="Arial" w:cs="Arial"/>
          <w:color w:val="C00000"/>
          <w:sz w:val="22"/>
          <w:szCs w:val="22"/>
        </w:rPr>
      </w:pPr>
    </w:p>
    <w:p w14:paraId="342391DC" w14:textId="77777777" w:rsidR="007D7FF1" w:rsidRDefault="007D7FF1" w:rsidP="00F31248">
      <w:pPr>
        <w:pStyle w:val="BodyText"/>
        <w:ind w:firstLine="0"/>
        <w:rPr>
          <w:rFonts w:ascii="Arial" w:hAnsi="Arial" w:cs="Arial"/>
          <w:color w:val="C00000"/>
          <w:sz w:val="22"/>
          <w:szCs w:val="22"/>
        </w:rPr>
      </w:pPr>
    </w:p>
    <w:p w14:paraId="25119B94" w14:textId="77777777" w:rsidR="007D7FF1" w:rsidRDefault="007D7FF1" w:rsidP="00F31248">
      <w:pPr>
        <w:pStyle w:val="BodyText"/>
        <w:ind w:firstLine="0"/>
        <w:rPr>
          <w:rFonts w:ascii="Arial" w:hAnsi="Arial" w:cs="Arial"/>
          <w:color w:val="C00000"/>
          <w:sz w:val="22"/>
          <w:szCs w:val="22"/>
        </w:rPr>
      </w:pPr>
    </w:p>
    <w:p w14:paraId="67C7B9E3" w14:textId="77777777" w:rsidR="007D7FF1" w:rsidRDefault="007D7FF1" w:rsidP="00F31248">
      <w:pPr>
        <w:pStyle w:val="BodyText"/>
        <w:ind w:firstLine="0"/>
        <w:rPr>
          <w:rFonts w:ascii="Arial" w:hAnsi="Arial" w:cs="Arial"/>
          <w:color w:val="C00000"/>
          <w:sz w:val="22"/>
          <w:szCs w:val="22"/>
        </w:rPr>
      </w:pPr>
    </w:p>
    <w:p w14:paraId="67A07BAF" w14:textId="77777777" w:rsidR="007D7FF1" w:rsidRDefault="007D7FF1" w:rsidP="00F31248">
      <w:pPr>
        <w:pStyle w:val="BodyText"/>
        <w:ind w:firstLine="0"/>
        <w:rPr>
          <w:rFonts w:ascii="Arial" w:hAnsi="Arial" w:cs="Arial"/>
          <w:color w:val="C00000"/>
          <w:sz w:val="22"/>
          <w:szCs w:val="22"/>
        </w:rPr>
      </w:pPr>
    </w:p>
    <w:p w14:paraId="6742B0E1" w14:textId="77777777" w:rsidR="007D7FF1" w:rsidRDefault="007D7FF1" w:rsidP="00F31248">
      <w:pPr>
        <w:pStyle w:val="BodyText"/>
        <w:ind w:firstLine="0"/>
        <w:rPr>
          <w:rFonts w:ascii="Arial" w:hAnsi="Arial" w:cs="Arial"/>
          <w:color w:val="C00000"/>
          <w:sz w:val="22"/>
          <w:szCs w:val="22"/>
        </w:rPr>
      </w:pPr>
    </w:p>
    <w:p w14:paraId="044757C9" w14:textId="77777777" w:rsidR="007D7FF1" w:rsidRDefault="007D7FF1" w:rsidP="00F31248">
      <w:pPr>
        <w:pStyle w:val="BodyText"/>
        <w:ind w:firstLine="0"/>
        <w:rPr>
          <w:rFonts w:ascii="Arial" w:hAnsi="Arial" w:cs="Arial"/>
          <w:color w:val="C00000"/>
          <w:sz w:val="22"/>
          <w:szCs w:val="22"/>
        </w:rPr>
      </w:pPr>
    </w:p>
    <w:p w14:paraId="35F82917" w14:textId="77777777" w:rsidR="00555372" w:rsidRDefault="00555372" w:rsidP="00F31248">
      <w:pPr>
        <w:pStyle w:val="BodyText"/>
        <w:ind w:firstLine="0"/>
        <w:rPr>
          <w:rFonts w:ascii="Arial" w:hAnsi="Arial" w:cs="Arial"/>
          <w:color w:val="C00000"/>
          <w:sz w:val="22"/>
          <w:szCs w:val="22"/>
        </w:rPr>
      </w:pPr>
    </w:p>
    <w:p w14:paraId="063775EE" w14:textId="77777777" w:rsidR="00555372" w:rsidRDefault="00555372" w:rsidP="00F31248">
      <w:pPr>
        <w:pStyle w:val="BodyText"/>
        <w:ind w:firstLine="0"/>
        <w:rPr>
          <w:rFonts w:ascii="Arial" w:hAnsi="Arial" w:cs="Arial"/>
          <w:color w:val="C00000"/>
          <w:sz w:val="22"/>
          <w:szCs w:val="22"/>
        </w:rPr>
      </w:pPr>
    </w:p>
    <w:p w14:paraId="467F7A3D" w14:textId="77777777" w:rsidR="00555372" w:rsidRDefault="00555372" w:rsidP="00F31248">
      <w:pPr>
        <w:pStyle w:val="BodyText"/>
        <w:ind w:firstLine="0"/>
        <w:rPr>
          <w:rFonts w:ascii="Arial" w:hAnsi="Arial" w:cs="Arial"/>
          <w:color w:val="C00000"/>
          <w:sz w:val="22"/>
          <w:szCs w:val="22"/>
        </w:rPr>
      </w:pPr>
    </w:p>
    <w:p w14:paraId="35708472" w14:textId="77777777" w:rsidR="00555372" w:rsidRDefault="00555372" w:rsidP="00F31248">
      <w:pPr>
        <w:pStyle w:val="BodyText"/>
        <w:ind w:firstLine="0"/>
        <w:rPr>
          <w:rFonts w:ascii="Arial" w:hAnsi="Arial" w:cs="Arial"/>
          <w:color w:val="C00000"/>
          <w:sz w:val="22"/>
          <w:szCs w:val="22"/>
        </w:rPr>
      </w:pPr>
    </w:p>
    <w:p w14:paraId="6792996C" w14:textId="77777777" w:rsidR="00555372" w:rsidRDefault="00555372" w:rsidP="00F31248">
      <w:pPr>
        <w:pStyle w:val="BodyText"/>
        <w:ind w:firstLine="0"/>
        <w:rPr>
          <w:rFonts w:ascii="Arial" w:hAnsi="Arial" w:cs="Arial"/>
          <w:color w:val="C00000"/>
          <w:sz w:val="22"/>
          <w:szCs w:val="22"/>
        </w:rPr>
      </w:pPr>
    </w:p>
    <w:p w14:paraId="7D1A15DB" w14:textId="77777777" w:rsidR="00555372" w:rsidRDefault="00555372" w:rsidP="00F31248">
      <w:pPr>
        <w:pStyle w:val="BodyText"/>
        <w:ind w:firstLine="0"/>
        <w:rPr>
          <w:rFonts w:ascii="Arial" w:hAnsi="Arial" w:cs="Arial"/>
          <w:color w:val="C00000"/>
          <w:sz w:val="22"/>
          <w:szCs w:val="22"/>
        </w:rPr>
      </w:pPr>
    </w:p>
    <w:p w14:paraId="6F126619" w14:textId="77777777" w:rsidR="00555372" w:rsidRDefault="00555372" w:rsidP="00F31248">
      <w:pPr>
        <w:pStyle w:val="BodyText"/>
        <w:ind w:firstLine="0"/>
        <w:rPr>
          <w:rFonts w:ascii="Arial" w:hAnsi="Arial" w:cs="Arial"/>
          <w:color w:val="C00000"/>
          <w:sz w:val="22"/>
          <w:szCs w:val="22"/>
        </w:rPr>
      </w:pPr>
    </w:p>
    <w:p w14:paraId="521631F4" w14:textId="77777777" w:rsidR="00555372" w:rsidRDefault="00555372" w:rsidP="00F31248">
      <w:pPr>
        <w:pStyle w:val="BodyText"/>
        <w:ind w:firstLine="0"/>
        <w:rPr>
          <w:rFonts w:ascii="Arial" w:hAnsi="Arial" w:cs="Arial"/>
          <w:color w:val="C00000"/>
          <w:sz w:val="22"/>
          <w:szCs w:val="22"/>
        </w:rPr>
      </w:pPr>
    </w:p>
    <w:p w14:paraId="38E93E84" w14:textId="77777777" w:rsidR="00555372" w:rsidRDefault="00555372" w:rsidP="00F31248">
      <w:pPr>
        <w:pStyle w:val="BodyText"/>
        <w:ind w:firstLine="0"/>
        <w:rPr>
          <w:rFonts w:ascii="Arial" w:hAnsi="Arial" w:cs="Arial"/>
          <w:color w:val="C00000"/>
          <w:sz w:val="22"/>
          <w:szCs w:val="22"/>
        </w:rPr>
      </w:pPr>
    </w:p>
    <w:p w14:paraId="72044637" w14:textId="77777777" w:rsidR="00555372" w:rsidRDefault="00555372" w:rsidP="00F31248">
      <w:pPr>
        <w:pStyle w:val="BodyText"/>
        <w:ind w:firstLine="0"/>
        <w:rPr>
          <w:rFonts w:ascii="Arial" w:hAnsi="Arial" w:cs="Arial"/>
          <w:color w:val="C00000"/>
          <w:sz w:val="22"/>
          <w:szCs w:val="22"/>
        </w:rPr>
      </w:pPr>
    </w:p>
    <w:p w14:paraId="00F6EE2B" w14:textId="77777777" w:rsidR="00555372" w:rsidRDefault="00555372" w:rsidP="00F31248">
      <w:pPr>
        <w:pStyle w:val="BodyText"/>
        <w:ind w:firstLine="0"/>
        <w:rPr>
          <w:rFonts w:ascii="Arial" w:hAnsi="Arial" w:cs="Arial"/>
          <w:color w:val="C00000"/>
          <w:sz w:val="22"/>
          <w:szCs w:val="22"/>
        </w:rPr>
      </w:pPr>
    </w:p>
    <w:p w14:paraId="66DB2521" w14:textId="77777777" w:rsidR="00555372" w:rsidRDefault="00555372" w:rsidP="00F31248">
      <w:pPr>
        <w:pStyle w:val="BodyText"/>
        <w:ind w:firstLine="0"/>
        <w:rPr>
          <w:rFonts w:ascii="Arial" w:hAnsi="Arial" w:cs="Arial"/>
          <w:color w:val="C00000"/>
          <w:sz w:val="22"/>
          <w:szCs w:val="22"/>
        </w:rPr>
      </w:pPr>
    </w:p>
    <w:p w14:paraId="3E107C9A" w14:textId="77777777" w:rsidR="00555372" w:rsidRDefault="00555372" w:rsidP="00F31248">
      <w:pPr>
        <w:pStyle w:val="BodyText"/>
        <w:ind w:firstLine="0"/>
        <w:rPr>
          <w:rFonts w:ascii="Arial" w:hAnsi="Arial" w:cs="Arial"/>
          <w:color w:val="C00000"/>
          <w:sz w:val="22"/>
          <w:szCs w:val="22"/>
        </w:rPr>
      </w:pPr>
    </w:p>
    <w:p w14:paraId="45CAAACA" w14:textId="77777777" w:rsidR="007D7FF1" w:rsidRDefault="007D7FF1" w:rsidP="00F31248">
      <w:pPr>
        <w:pStyle w:val="BodyText"/>
        <w:ind w:firstLine="0"/>
        <w:rPr>
          <w:rFonts w:ascii="Arial" w:hAnsi="Arial" w:cs="Arial"/>
          <w:color w:val="C00000"/>
          <w:sz w:val="22"/>
          <w:szCs w:val="22"/>
        </w:rPr>
      </w:pPr>
    </w:p>
    <w:p w14:paraId="23DE03A7" w14:textId="77777777" w:rsidR="007D7FF1" w:rsidRDefault="007D7FF1" w:rsidP="00F31248">
      <w:pPr>
        <w:pStyle w:val="BodyText"/>
        <w:ind w:firstLine="0"/>
        <w:rPr>
          <w:rFonts w:ascii="Arial" w:hAnsi="Arial" w:cs="Arial"/>
          <w:color w:val="C00000"/>
          <w:sz w:val="22"/>
          <w:szCs w:val="22"/>
        </w:rPr>
      </w:pPr>
    </w:p>
    <w:p w14:paraId="6553CBC7" w14:textId="77777777" w:rsidR="007D7FF1" w:rsidRDefault="007D7FF1" w:rsidP="00F31248">
      <w:pPr>
        <w:pStyle w:val="BodyText"/>
        <w:ind w:firstLine="0"/>
        <w:rPr>
          <w:rFonts w:ascii="Arial" w:hAnsi="Arial" w:cs="Arial"/>
          <w:color w:val="C00000"/>
          <w:sz w:val="22"/>
          <w:szCs w:val="22"/>
        </w:rPr>
      </w:pPr>
    </w:p>
    <w:p w14:paraId="30FA3B0F" w14:textId="77777777" w:rsidR="007D7FF1" w:rsidRDefault="007D7FF1" w:rsidP="00F31248">
      <w:pPr>
        <w:pStyle w:val="BodyText"/>
        <w:ind w:firstLine="0"/>
        <w:rPr>
          <w:rFonts w:ascii="Arial" w:hAnsi="Arial" w:cs="Arial"/>
          <w:color w:val="C00000"/>
          <w:sz w:val="22"/>
          <w:szCs w:val="22"/>
        </w:rPr>
      </w:pPr>
    </w:p>
    <w:p w14:paraId="60CAB929" w14:textId="77777777" w:rsidR="007D7FF1" w:rsidRDefault="007D7FF1" w:rsidP="00F31248">
      <w:pPr>
        <w:pStyle w:val="BodyText"/>
        <w:ind w:firstLine="0"/>
        <w:rPr>
          <w:rFonts w:ascii="Arial" w:hAnsi="Arial" w:cs="Arial"/>
          <w:color w:val="C00000"/>
          <w:sz w:val="22"/>
          <w:szCs w:val="22"/>
        </w:rPr>
      </w:pPr>
    </w:p>
    <w:p w14:paraId="77A55560" w14:textId="77777777" w:rsidR="007D7FF1" w:rsidRDefault="007D7FF1" w:rsidP="00F31248">
      <w:pPr>
        <w:pStyle w:val="BodyText"/>
        <w:ind w:firstLine="0"/>
        <w:rPr>
          <w:rFonts w:ascii="Arial" w:hAnsi="Arial" w:cs="Arial"/>
          <w:color w:val="C00000"/>
          <w:sz w:val="22"/>
          <w:szCs w:val="22"/>
        </w:rPr>
      </w:pPr>
    </w:p>
    <w:p w14:paraId="6D2668F6" w14:textId="77777777" w:rsidR="007D7FF1" w:rsidRDefault="007D7FF1" w:rsidP="00F31248">
      <w:pPr>
        <w:pStyle w:val="BodyText"/>
        <w:ind w:firstLine="0"/>
        <w:rPr>
          <w:rFonts w:ascii="Arial" w:hAnsi="Arial" w:cs="Arial"/>
          <w:color w:val="C00000"/>
          <w:sz w:val="22"/>
          <w:szCs w:val="22"/>
        </w:rPr>
      </w:pPr>
    </w:p>
    <w:p w14:paraId="092E8184" w14:textId="77777777" w:rsidR="007D7FF1" w:rsidRDefault="007D7FF1" w:rsidP="00F31248">
      <w:pPr>
        <w:pStyle w:val="BodyText"/>
        <w:ind w:firstLine="0"/>
        <w:rPr>
          <w:rFonts w:ascii="Arial" w:hAnsi="Arial" w:cs="Arial"/>
          <w:color w:val="C00000"/>
          <w:sz w:val="22"/>
          <w:szCs w:val="22"/>
        </w:rPr>
      </w:pPr>
    </w:p>
    <w:p w14:paraId="6FA4CB7D" w14:textId="77777777" w:rsidR="005E20C8" w:rsidRDefault="005E20C8" w:rsidP="00F31248">
      <w:pPr>
        <w:pStyle w:val="BodyText"/>
        <w:ind w:firstLine="0"/>
        <w:rPr>
          <w:rFonts w:ascii="Arial" w:hAnsi="Arial" w:cs="Arial"/>
          <w:color w:val="C00000"/>
          <w:sz w:val="22"/>
          <w:szCs w:val="22"/>
        </w:rPr>
      </w:pPr>
    </w:p>
    <w:p w14:paraId="6CDC598B" w14:textId="77777777" w:rsidR="005E20C8" w:rsidRDefault="005E20C8" w:rsidP="00F31248">
      <w:pPr>
        <w:pStyle w:val="BodyText"/>
        <w:ind w:firstLine="0"/>
        <w:rPr>
          <w:rFonts w:ascii="Arial" w:hAnsi="Arial" w:cs="Arial"/>
          <w:color w:val="C00000"/>
          <w:sz w:val="22"/>
          <w:szCs w:val="22"/>
        </w:rPr>
      </w:pPr>
    </w:p>
    <w:p w14:paraId="2C9A70ED" w14:textId="77777777" w:rsidR="00D514E6" w:rsidRDefault="00D514E6" w:rsidP="00F31248">
      <w:pPr>
        <w:pStyle w:val="BodyText"/>
        <w:ind w:firstLine="0"/>
        <w:rPr>
          <w:rFonts w:ascii="Arial" w:hAnsi="Arial" w:cs="Arial"/>
          <w:color w:val="C00000"/>
          <w:sz w:val="22"/>
          <w:szCs w:val="22"/>
        </w:rPr>
      </w:pPr>
    </w:p>
    <w:p w14:paraId="78C2EFB4" w14:textId="1C6FAF53" w:rsidR="000E52CD" w:rsidRDefault="0005761A" w:rsidP="0005761A">
      <w:pPr>
        <w:pStyle w:val="BodyText"/>
        <w:ind w:left="360" w:firstLine="0"/>
        <w:jc w:val="right"/>
        <w:rPr>
          <w:rFonts w:ascii="Arial" w:hAnsi="Arial" w:cs="Arial"/>
          <w:sz w:val="22"/>
          <w:szCs w:val="22"/>
        </w:rPr>
      </w:pPr>
      <w:bookmarkStart w:id="4" w:name="_Ref518306605"/>
      <w:r>
        <w:rPr>
          <w:rFonts w:ascii="Arial" w:hAnsi="Arial" w:cs="Arial"/>
          <w:sz w:val="22"/>
          <w:szCs w:val="22"/>
        </w:rPr>
        <w:lastRenderedPageBreak/>
        <w:t>P</w:t>
      </w:r>
      <w:r w:rsidR="000E52CD" w:rsidRPr="00DA7C27">
        <w:rPr>
          <w:rFonts w:ascii="Arial" w:hAnsi="Arial" w:cs="Arial"/>
          <w:sz w:val="22"/>
          <w:szCs w:val="22"/>
        </w:rPr>
        <w:t>riedas</w:t>
      </w:r>
      <w:bookmarkEnd w:id="4"/>
      <w:r>
        <w:rPr>
          <w:rFonts w:ascii="Arial" w:hAnsi="Arial" w:cs="Arial"/>
          <w:sz w:val="22"/>
          <w:szCs w:val="22"/>
        </w:rPr>
        <w:t xml:space="preserve"> Nr. 1</w:t>
      </w:r>
    </w:p>
    <w:p w14:paraId="1CBD1446" w14:textId="77777777" w:rsidR="005E20C8" w:rsidRDefault="005E20C8" w:rsidP="005E20C8">
      <w:pPr>
        <w:pStyle w:val="BodyText"/>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ListParagraph"/>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ListParagraph"/>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ListParagraph"/>
        <w:suppressAutoHyphens/>
        <w:ind w:left="360"/>
        <w:jc w:val="right"/>
        <w:rPr>
          <w:rFonts w:ascii="Arial" w:hAnsi="Arial" w:cs="Arial"/>
          <w:sz w:val="22"/>
          <w:szCs w:val="22"/>
        </w:rPr>
      </w:pPr>
      <w:bookmarkStart w:id="5" w:name="_TECHNINĖ_SPECIFIKACIJA"/>
      <w:bookmarkStart w:id="6" w:name="_Ref518306669"/>
      <w:bookmarkEnd w:id="5"/>
    </w:p>
    <w:p w14:paraId="685C0172" w14:textId="77777777" w:rsidR="006C7335" w:rsidRDefault="006C7335" w:rsidP="00A85C07">
      <w:pPr>
        <w:pStyle w:val="ListParagraph"/>
        <w:suppressAutoHyphens/>
        <w:ind w:left="360"/>
        <w:jc w:val="right"/>
        <w:rPr>
          <w:rFonts w:ascii="Arial" w:hAnsi="Arial" w:cs="Arial"/>
          <w:sz w:val="22"/>
          <w:szCs w:val="22"/>
        </w:rPr>
      </w:pPr>
    </w:p>
    <w:p w14:paraId="38D0A0BB" w14:textId="77777777" w:rsidR="0005761A" w:rsidRDefault="0005761A" w:rsidP="00A85C07">
      <w:pPr>
        <w:pStyle w:val="ListParagraph"/>
        <w:suppressAutoHyphens/>
        <w:ind w:left="360"/>
        <w:jc w:val="right"/>
        <w:rPr>
          <w:rFonts w:ascii="Arial" w:hAnsi="Arial" w:cs="Arial"/>
          <w:sz w:val="22"/>
          <w:szCs w:val="22"/>
        </w:rPr>
      </w:pPr>
    </w:p>
    <w:p w14:paraId="08E924B0" w14:textId="77777777" w:rsidR="0005761A" w:rsidRDefault="0005761A" w:rsidP="00A85C07">
      <w:pPr>
        <w:pStyle w:val="ListParagraph"/>
        <w:suppressAutoHyphens/>
        <w:ind w:left="360"/>
        <w:jc w:val="right"/>
        <w:rPr>
          <w:rFonts w:ascii="Arial" w:hAnsi="Arial" w:cs="Arial"/>
          <w:sz w:val="22"/>
          <w:szCs w:val="22"/>
        </w:rPr>
      </w:pPr>
    </w:p>
    <w:p w14:paraId="3E9E9293" w14:textId="1C78C13E" w:rsidR="000E52CD" w:rsidRPr="00DA7C27" w:rsidRDefault="0005761A" w:rsidP="00A85C07">
      <w:pPr>
        <w:pStyle w:val="ListParagraph"/>
        <w:suppressAutoHyphens/>
        <w:ind w:left="360"/>
        <w:jc w:val="right"/>
        <w:rPr>
          <w:rFonts w:ascii="Arial" w:hAnsi="Arial" w:cs="Arial"/>
          <w:sz w:val="22"/>
          <w:szCs w:val="22"/>
        </w:rPr>
      </w:pPr>
      <w:r>
        <w:rPr>
          <w:rFonts w:ascii="Arial" w:hAnsi="Arial" w:cs="Arial"/>
          <w:sz w:val="22"/>
          <w:szCs w:val="22"/>
        </w:rPr>
        <w:lastRenderedPageBreak/>
        <w:t>P</w:t>
      </w:r>
      <w:r w:rsidR="000E52CD" w:rsidRPr="00DA7C27">
        <w:rPr>
          <w:rFonts w:ascii="Arial" w:hAnsi="Arial" w:cs="Arial"/>
          <w:sz w:val="22"/>
          <w:szCs w:val="22"/>
        </w:rPr>
        <w:t>riedas</w:t>
      </w:r>
      <w:bookmarkEnd w:id="6"/>
      <w:r>
        <w:rPr>
          <w:rFonts w:ascii="Arial" w:hAnsi="Arial" w:cs="Arial"/>
          <w:sz w:val="22"/>
          <w:szCs w:val="22"/>
        </w:rPr>
        <w:t xml:space="preserve"> Nr. 2</w:t>
      </w:r>
    </w:p>
    <w:p w14:paraId="6469DF1A" w14:textId="1CD46248" w:rsidR="000E52CD" w:rsidRPr="00DA7C27" w:rsidRDefault="000E52CD" w:rsidP="0082024D">
      <w:pPr>
        <w:pStyle w:val="Heading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lastRenderedPageBreak/>
              <w:t>6) nusikalstamu būdu gauto turto legalizavimą;</w:t>
            </w:r>
          </w:p>
          <w:p w14:paraId="2FB233D6"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NoSpacing"/>
              <w:rPr>
                <w:rFonts w:ascii="Arial" w:hAnsi="Arial" w:cs="Arial"/>
                <w:b/>
                <w:bCs/>
                <w:sz w:val="22"/>
                <w:szCs w:val="22"/>
              </w:rPr>
            </w:pPr>
          </w:p>
          <w:p w14:paraId="271B2C7B"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NoSpacing"/>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NoSpacing"/>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NoSpacing"/>
              <w:rPr>
                <w:rFonts w:ascii="Arial" w:eastAsia="Yu Mincho" w:hAnsi="Arial" w:cs="Arial"/>
                <w:sz w:val="22"/>
                <w:szCs w:val="22"/>
              </w:rPr>
            </w:pPr>
          </w:p>
          <w:p w14:paraId="58C6A7CD"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NoSpacing"/>
              <w:rPr>
                <w:rFonts w:ascii="Arial" w:eastAsia="Yu Mincho" w:hAnsi="Arial" w:cs="Arial"/>
                <w:sz w:val="22"/>
                <w:szCs w:val="22"/>
              </w:rPr>
            </w:pPr>
          </w:p>
          <w:p w14:paraId="68E56BD6"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NoSpacing"/>
              <w:rPr>
                <w:rFonts w:ascii="Arial" w:hAnsi="Arial" w:cs="Arial"/>
                <w:sz w:val="22"/>
                <w:szCs w:val="22"/>
              </w:rPr>
            </w:pPr>
          </w:p>
          <w:p w14:paraId="792309E4" w14:textId="77777777" w:rsidR="00073567" w:rsidRPr="00D52D62" w:rsidRDefault="00073567" w:rsidP="0097485C">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NoSpacing"/>
              <w:rPr>
                <w:rFonts w:ascii="Arial" w:hAnsi="Arial" w:cs="Arial"/>
                <w:sz w:val="22"/>
                <w:szCs w:val="22"/>
              </w:rPr>
            </w:pPr>
          </w:p>
          <w:p w14:paraId="4A063D16" w14:textId="77777777" w:rsidR="00073567" w:rsidRPr="00D52D62" w:rsidRDefault="00073567" w:rsidP="0097485C">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NoSpacing"/>
              <w:rPr>
                <w:rFonts w:ascii="Arial" w:hAnsi="Arial" w:cs="Arial"/>
                <w:bCs/>
                <w:sz w:val="22"/>
                <w:szCs w:val="22"/>
              </w:rPr>
            </w:pPr>
          </w:p>
          <w:p w14:paraId="6DAD5863" w14:textId="77777777" w:rsidR="00073567" w:rsidRDefault="00073567" w:rsidP="0097485C">
            <w:pPr>
              <w:pStyle w:val="NoSpacing"/>
              <w:rPr>
                <w:rFonts w:ascii="Arial" w:hAnsi="Arial" w:cs="Arial"/>
                <w:bCs/>
                <w:sz w:val="22"/>
                <w:szCs w:val="22"/>
              </w:rPr>
            </w:pPr>
          </w:p>
          <w:p w14:paraId="2E24ADBA" w14:textId="77777777" w:rsidR="00073567" w:rsidRPr="001B26C3" w:rsidRDefault="00073567" w:rsidP="0097485C">
            <w:pPr>
              <w:pStyle w:val="NoSpacing"/>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NoSpacing"/>
              <w:rPr>
                <w:rFonts w:ascii="Arial" w:hAnsi="Arial" w:cs="Arial"/>
                <w:bCs/>
                <w:sz w:val="22"/>
                <w:szCs w:val="22"/>
              </w:rPr>
            </w:pPr>
          </w:p>
          <w:p w14:paraId="60F1D0B8" w14:textId="77777777" w:rsidR="00073567" w:rsidRPr="00BE72E2" w:rsidRDefault="00073567" w:rsidP="0097485C">
            <w:pPr>
              <w:pStyle w:val="NoSpacing"/>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NoSpacing"/>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NoSpacing"/>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NoSpacing"/>
              <w:rPr>
                <w:rFonts w:ascii="Arial" w:eastAsia="Yu Mincho" w:hAnsi="Arial" w:cs="Arial"/>
                <w:b/>
                <w:bCs/>
                <w:sz w:val="22"/>
                <w:szCs w:val="22"/>
              </w:rPr>
            </w:pPr>
          </w:p>
          <w:p w14:paraId="441660DB" w14:textId="77777777" w:rsidR="00073567" w:rsidRPr="0002777A" w:rsidRDefault="00073567" w:rsidP="0097485C">
            <w:pPr>
              <w:pStyle w:val="NoSpacing"/>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NoSpacing"/>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NoSpacing"/>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w:t>
            </w:r>
            <w:r w:rsidRPr="00E43B6B">
              <w:rPr>
                <w:rFonts w:ascii="Arial" w:hAnsi="Arial" w:cs="Arial"/>
                <w:sz w:val="22"/>
                <w:szCs w:val="22"/>
              </w:rPr>
              <w:lastRenderedPageBreak/>
              <w:t xml:space="preserve">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NoSpacing"/>
              <w:rPr>
                <w:rFonts w:ascii="Arial" w:hAnsi="Arial" w:cs="Arial"/>
                <w:b/>
                <w:bCs/>
                <w:sz w:val="22"/>
                <w:szCs w:val="22"/>
              </w:rPr>
            </w:pPr>
          </w:p>
          <w:p w14:paraId="4A2730E3"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NoSpacing"/>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w:t>
            </w:r>
            <w:r w:rsidRPr="00BE72E2">
              <w:rPr>
                <w:rFonts w:ascii="Arial" w:hAnsi="Arial" w:cs="Arial"/>
                <w:bCs/>
                <w:sz w:val="22"/>
                <w:szCs w:val="22"/>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NoSpacing"/>
              <w:rPr>
                <w:rFonts w:ascii="Arial" w:eastAsia="Arial" w:hAnsi="Arial" w:cs="Arial"/>
                <w:sz w:val="22"/>
                <w:szCs w:val="22"/>
              </w:rPr>
            </w:pPr>
          </w:p>
          <w:p w14:paraId="7D34775C" w14:textId="77777777" w:rsidR="00073567" w:rsidRPr="00BE72E2" w:rsidRDefault="00073567" w:rsidP="0097485C">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NoSpacing"/>
              <w:rPr>
                <w:rFonts w:ascii="Arial" w:hAnsi="Arial" w:cs="Arial"/>
                <w:sz w:val="22"/>
                <w:szCs w:val="22"/>
                <w:u w:val="single"/>
              </w:rPr>
            </w:pPr>
            <w:r w:rsidRPr="00C661D7">
              <w:rPr>
                <w:rFonts w:ascii="Arial" w:hAnsi="Arial" w:cs="Arial"/>
                <w:sz w:val="22"/>
                <w:szCs w:val="22"/>
                <w:u w:val="single"/>
              </w:rPr>
              <w:lastRenderedPageBreak/>
              <w:t>Iš Lietuvoje įsteigtų subjektų reikalaujama:</w:t>
            </w:r>
          </w:p>
          <w:p w14:paraId="3F27324A" w14:textId="77777777" w:rsidR="00073567" w:rsidRPr="00C661D7" w:rsidRDefault="00073567" w:rsidP="0097485C">
            <w:pPr>
              <w:pStyle w:val="NoSpacing"/>
              <w:rPr>
                <w:rFonts w:ascii="Arial" w:hAnsi="Arial" w:cs="Arial"/>
                <w:b/>
                <w:bCs/>
                <w:sz w:val="22"/>
                <w:szCs w:val="22"/>
              </w:rPr>
            </w:pPr>
            <w:r w:rsidRPr="00C661D7">
              <w:rPr>
                <w:rFonts w:ascii="Arial" w:hAnsi="Arial" w:cs="Arial"/>
                <w:sz w:val="22"/>
                <w:szCs w:val="22"/>
              </w:rPr>
              <w:lastRenderedPageBreak/>
              <w:t>1) Dėl įsipareigojimų, susijusių su mokesčių mokėjimu, įvykdymo iš Lietuvoje įsteigtų subjektų prašoma:</w:t>
            </w:r>
          </w:p>
          <w:p w14:paraId="5DC12822" w14:textId="77777777" w:rsidR="00073567" w:rsidRPr="00C661D7" w:rsidRDefault="00073567" w:rsidP="00073567">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NoSpacing"/>
              <w:rPr>
                <w:rFonts w:ascii="Arial" w:hAnsi="Arial" w:cs="Arial"/>
                <w:sz w:val="22"/>
                <w:szCs w:val="22"/>
              </w:rPr>
            </w:pPr>
          </w:p>
          <w:p w14:paraId="0AD225C9" w14:textId="77777777" w:rsidR="00073567" w:rsidRPr="00297C80" w:rsidRDefault="00073567"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NoSpacing"/>
              <w:rPr>
                <w:rFonts w:ascii="Arial" w:eastAsia="Yu Mincho" w:hAnsi="Arial" w:cs="Arial"/>
                <w:sz w:val="22"/>
                <w:szCs w:val="22"/>
              </w:rPr>
            </w:pPr>
          </w:p>
          <w:p w14:paraId="1B7C5ED2" w14:textId="77777777" w:rsidR="00073567" w:rsidRPr="00297C80" w:rsidRDefault="00073567" w:rsidP="0097485C">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NoSpacing"/>
              <w:rPr>
                <w:rFonts w:ascii="Arial" w:hAnsi="Arial" w:cs="Arial"/>
                <w:i/>
                <w:iCs/>
                <w:color w:val="7030A0"/>
                <w:sz w:val="22"/>
                <w:szCs w:val="22"/>
              </w:rPr>
            </w:pPr>
          </w:p>
          <w:p w14:paraId="11A9321C" w14:textId="77777777" w:rsidR="00073567" w:rsidRPr="00C661D7" w:rsidRDefault="00073567" w:rsidP="0097485C">
            <w:pPr>
              <w:pStyle w:val="NoSpacing"/>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NoSpacing"/>
              <w:rPr>
                <w:rFonts w:ascii="Arial" w:hAnsi="Arial" w:cs="Arial"/>
                <w:b/>
                <w:bCs/>
                <w:sz w:val="22"/>
                <w:szCs w:val="22"/>
              </w:rPr>
            </w:pPr>
          </w:p>
          <w:p w14:paraId="094276E2" w14:textId="77777777" w:rsidR="00073567" w:rsidRPr="00C661D7" w:rsidRDefault="00073567" w:rsidP="0097485C">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NoSpacing"/>
              <w:rPr>
                <w:rFonts w:ascii="Arial" w:hAnsi="Arial" w:cs="Arial"/>
                <w:b/>
                <w:bCs/>
                <w:sz w:val="22"/>
                <w:szCs w:val="22"/>
              </w:rPr>
            </w:pPr>
          </w:p>
          <w:p w14:paraId="061C9272" w14:textId="77777777" w:rsidR="00073567" w:rsidRPr="00C661D7" w:rsidRDefault="00073567" w:rsidP="0097485C">
            <w:pPr>
              <w:pStyle w:val="NoSpacing"/>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C661D7">
              <w:rPr>
                <w:rFonts w:ascii="Arial" w:hAnsi="Arial" w:cs="Arial"/>
                <w:sz w:val="22"/>
                <w:szCs w:val="22"/>
              </w:rPr>
              <w:lastRenderedPageBreak/>
              <w:t>Lietuvos Respublikos Vyriausybės nustatyta tvarka išduotą dokumentą, patvirtinantį jungtinius kompetentingų institucijų tvarkomus duomenis.</w:t>
            </w:r>
          </w:p>
          <w:p w14:paraId="112AD67D" w14:textId="77777777" w:rsidR="00073567" w:rsidRPr="00C661D7" w:rsidRDefault="00073567" w:rsidP="0097485C">
            <w:pPr>
              <w:pStyle w:val="NoSpacing"/>
              <w:rPr>
                <w:rFonts w:ascii="Arial" w:hAnsi="Arial" w:cs="Arial"/>
                <w:b/>
                <w:bCs/>
                <w:sz w:val="22"/>
                <w:szCs w:val="22"/>
              </w:rPr>
            </w:pPr>
          </w:p>
          <w:p w14:paraId="3373404B" w14:textId="77777777" w:rsidR="00073567" w:rsidRPr="00C661D7" w:rsidRDefault="00073567" w:rsidP="0097485C">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NoSpacing"/>
              <w:rPr>
                <w:rFonts w:ascii="Arial" w:hAnsi="Arial" w:cs="Arial"/>
                <w:b/>
                <w:bCs/>
                <w:sz w:val="22"/>
                <w:szCs w:val="22"/>
              </w:rPr>
            </w:pPr>
          </w:p>
          <w:p w14:paraId="410083C9" w14:textId="77777777" w:rsidR="00073567" w:rsidRPr="00297C80" w:rsidRDefault="00073567" w:rsidP="0097485C">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NoSpacing"/>
              <w:rPr>
                <w:rFonts w:ascii="Arial" w:hAnsi="Arial" w:cs="Arial"/>
                <w:b/>
                <w:bCs/>
                <w:sz w:val="22"/>
                <w:szCs w:val="22"/>
              </w:rPr>
            </w:pPr>
          </w:p>
          <w:p w14:paraId="78B2E7EC" w14:textId="77777777" w:rsidR="00073567" w:rsidRPr="00C661D7" w:rsidRDefault="00073567" w:rsidP="0097485C">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NoSpacing"/>
              <w:rPr>
                <w:rFonts w:ascii="Arial" w:hAnsi="Arial" w:cs="Arial"/>
                <w:b/>
                <w:bCs/>
                <w:sz w:val="22"/>
                <w:szCs w:val="22"/>
              </w:rPr>
            </w:pPr>
          </w:p>
          <w:p w14:paraId="5A98F330" w14:textId="77777777" w:rsidR="00073567" w:rsidRDefault="00073567" w:rsidP="0097485C">
            <w:pPr>
              <w:pStyle w:val="NoSpacing"/>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NoSpacing"/>
              <w:rPr>
                <w:rFonts w:ascii="Arial" w:hAnsi="Arial" w:cs="Arial"/>
                <w:sz w:val="22"/>
                <w:szCs w:val="22"/>
              </w:rPr>
            </w:pPr>
          </w:p>
          <w:p w14:paraId="5A7A3048" w14:textId="77777777" w:rsidR="00073567" w:rsidRPr="00297C80" w:rsidRDefault="00073567" w:rsidP="0097485C">
            <w:pPr>
              <w:pStyle w:val="NoSpacing"/>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NoSpacing"/>
              <w:rPr>
                <w:rFonts w:ascii="Arial" w:eastAsia="Yu Mincho" w:hAnsi="Arial" w:cs="Arial"/>
                <w:sz w:val="22"/>
                <w:szCs w:val="22"/>
              </w:rPr>
            </w:pPr>
          </w:p>
          <w:p w14:paraId="4180278F"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NoSpacing"/>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w:t>
            </w:r>
            <w:r w:rsidRPr="00BE72E2">
              <w:rPr>
                <w:rFonts w:ascii="Arial" w:hAnsi="Arial" w:cs="Arial"/>
                <w:sz w:val="22"/>
                <w:szCs w:val="22"/>
              </w:rPr>
              <w:lastRenderedPageBreak/>
              <w:t xml:space="preserve">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2 punktas</w:t>
            </w:r>
          </w:p>
          <w:p w14:paraId="3DD37B58" w14:textId="77777777" w:rsidR="00073567" w:rsidRPr="00BE72E2" w:rsidRDefault="00073567" w:rsidP="0097485C">
            <w:pPr>
              <w:pStyle w:val="NoSpacing"/>
              <w:rPr>
                <w:rFonts w:ascii="Arial" w:eastAsia="Yu Mincho" w:hAnsi="Arial" w:cs="Arial"/>
                <w:sz w:val="22"/>
                <w:szCs w:val="22"/>
              </w:rPr>
            </w:pPr>
          </w:p>
          <w:p w14:paraId="752FC4F1"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NoSpacing"/>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NoSpacing"/>
              <w:rPr>
                <w:rFonts w:ascii="Arial" w:eastAsia="Yu Mincho" w:hAnsi="Arial" w:cs="Arial"/>
                <w:sz w:val="22"/>
                <w:szCs w:val="22"/>
              </w:rPr>
            </w:pPr>
          </w:p>
          <w:p w14:paraId="20BD11DC"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NoSpacing"/>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w:t>
            </w:r>
            <w:r w:rsidRPr="00BE72E2">
              <w:rPr>
                <w:rFonts w:ascii="Arial" w:hAnsi="Arial" w:cs="Arial"/>
                <w:bCs/>
                <w:sz w:val="22"/>
                <w:szCs w:val="22"/>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NoSpacing"/>
              <w:rPr>
                <w:rFonts w:ascii="Arial" w:eastAsia="Yu Mincho" w:hAnsi="Arial" w:cs="Arial"/>
                <w:sz w:val="22"/>
                <w:szCs w:val="22"/>
              </w:rPr>
            </w:pPr>
          </w:p>
          <w:p w14:paraId="4F193963"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NoSpacing"/>
              <w:rPr>
                <w:rFonts w:ascii="Arial" w:hAnsi="Arial" w:cs="Arial"/>
                <w:bCs/>
                <w:iCs/>
                <w:sz w:val="22"/>
                <w:szCs w:val="22"/>
              </w:rPr>
            </w:pPr>
          </w:p>
          <w:p w14:paraId="76CA8C0F" w14:textId="77777777" w:rsidR="00073567" w:rsidRPr="00BE72E2" w:rsidRDefault="00073567"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NoSpacing"/>
              <w:rPr>
                <w:rFonts w:ascii="Arial" w:eastAsia="Yu Mincho" w:hAnsi="Arial" w:cs="Arial"/>
                <w:sz w:val="22"/>
                <w:szCs w:val="22"/>
              </w:rPr>
            </w:pPr>
          </w:p>
          <w:p w14:paraId="37DB66DD"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NoSpacing"/>
              <w:rPr>
                <w:rFonts w:ascii="Arial" w:eastAsia="Yu Mincho" w:hAnsi="Arial" w:cs="Arial"/>
                <w:sz w:val="22"/>
                <w:szCs w:val="22"/>
              </w:rPr>
            </w:pPr>
          </w:p>
          <w:p w14:paraId="395FF6C0" w14:textId="77777777" w:rsidR="00073567" w:rsidRPr="00BE72E2" w:rsidRDefault="00073567"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NoSpacing"/>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BE72E2">
              <w:rPr>
                <w:rFonts w:ascii="Arial" w:hAnsi="Arial" w:cs="Arial"/>
                <w:sz w:val="22"/>
                <w:szCs w:val="22"/>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NoSpacing"/>
              <w:rPr>
                <w:rFonts w:ascii="Arial" w:eastAsia="Yu Mincho" w:hAnsi="Arial" w:cs="Arial"/>
                <w:sz w:val="22"/>
                <w:szCs w:val="22"/>
              </w:rPr>
            </w:pPr>
          </w:p>
          <w:p w14:paraId="60B54C68"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NoSpacing"/>
              <w:rPr>
                <w:rFonts w:ascii="Arial" w:eastAsia="Yu Mincho" w:hAnsi="Arial" w:cs="Arial"/>
                <w:sz w:val="22"/>
                <w:szCs w:val="22"/>
              </w:rPr>
            </w:pPr>
          </w:p>
          <w:p w14:paraId="2C94F453" w14:textId="77777777" w:rsidR="00073567" w:rsidRPr="00BE72E2" w:rsidRDefault="00073567" w:rsidP="0097485C">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NoSpacing"/>
              <w:rPr>
                <w:rFonts w:ascii="Arial" w:hAnsi="Arial" w:cs="Arial"/>
                <w:bCs/>
                <w:iCs/>
                <w:sz w:val="22"/>
                <w:szCs w:val="22"/>
              </w:rPr>
            </w:pPr>
          </w:p>
          <w:p w14:paraId="5434B9C6" w14:textId="77777777" w:rsidR="00073567" w:rsidRPr="00BE72E2" w:rsidRDefault="00073567" w:rsidP="0097485C">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NoSpacing"/>
              <w:rPr>
                <w:rFonts w:ascii="Arial" w:hAnsi="Arial" w:cs="Arial"/>
                <w:sz w:val="22"/>
                <w:szCs w:val="22"/>
              </w:rPr>
            </w:pPr>
          </w:p>
          <w:p w14:paraId="5960943B" w14:textId="77777777" w:rsidR="00073567" w:rsidRPr="00BE72E2" w:rsidRDefault="00073567" w:rsidP="0097485C">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692379D7" w14:textId="77777777" w:rsidR="00073567" w:rsidRPr="00BE72E2" w:rsidRDefault="00073567" w:rsidP="0097485C">
            <w:pPr>
              <w:pStyle w:val="NoSpacing"/>
              <w:rPr>
                <w:rFonts w:ascii="Arial" w:hAnsi="Arial" w:cs="Arial"/>
                <w:sz w:val="22"/>
                <w:szCs w:val="22"/>
              </w:rPr>
            </w:pPr>
          </w:p>
          <w:p w14:paraId="11062837" w14:textId="77777777" w:rsidR="00073567" w:rsidRPr="00BE72E2" w:rsidRDefault="00073567" w:rsidP="0097485C">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NoSpacing"/>
              <w:rPr>
                <w:rFonts w:ascii="Arial" w:hAnsi="Arial" w:cs="Arial"/>
                <w:bCs/>
                <w:sz w:val="22"/>
                <w:szCs w:val="22"/>
              </w:rPr>
            </w:pPr>
          </w:p>
          <w:p w14:paraId="515E5256" w14:textId="77777777" w:rsidR="00073567" w:rsidRPr="00BE72E2" w:rsidRDefault="00073567" w:rsidP="0097485C">
            <w:pPr>
              <w:pStyle w:val="NoSpacing"/>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NoSpacing"/>
              <w:numPr>
                <w:ilvl w:val="0"/>
                <w:numId w:val="20"/>
              </w:numPr>
              <w:jc w:val="left"/>
              <w:rPr>
                <w:rFonts w:ascii="Arial" w:hAnsi="Arial" w:cs="Arial"/>
                <w:sz w:val="22"/>
                <w:szCs w:val="22"/>
              </w:rPr>
            </w:pPr>
          </w:p>
          <w:p w14:paraId="48E22581" w14:textId="77777777" w:rsidR="00073567" w:rsidRPr="00BE72E2" w:rsidRDefault="00073567" w:rsidP="0097485C">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NoSpacing"/>
              <w:rPr>
                <w:rFonts w:ascii="Arial" w:eastAsia="Yu Mincho" w:hAnsi="Arial" w:cs="Arial"/>
                <w:sz w:val="22"/>
                <w:szCs w:val="22"/>
              </w:rPr>
            </w:pPr>
          </w:p>
          <w:p w14:paraId="38B3E78F"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NoSpacing"/>
              <w:rPr>
                <w:rFonts w:ascii="Arial" w:hAnsi="Arial" w:cs="Arial"/>
                <w:sz w:val="22"/>
                <w:szCs w:val="22"/>
              </w:rPr>
            </w:pPr>
          </w:p>
          <w:p w14:paraId="4244E467" w14:textId="77777777" w:rsidR="00073567" w:rsidRPr="00BE72E2" w:rsidRDefault="00073567" w:rsidP="0097485C">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67FB0A5F" w14:textId="77777777" w:rsidR="00073567" w:rsidRPr="00BE72E2" w:rsidRDefault="00073567" w:rsidP="0097485C">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NoSpacing"/>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NoSpacing"/>
              <w:rPr>
                <w:rFonts w:ascii="Arial" w:eastAsia="Yu Mincho" w:hAnsi="Arial" w:cs="Arial"/>
                <w:sz w:val="22"/>
                <w:szCs w:val="22"/>
              </w:rPr>
            </w:pPr>
          </w:p>
          <w:p w14:paraId="184F41D5"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NoSpacing"/>
              <w:rPr>
                <w:rFonts w:ascii="Arial" w:hAnsi="Arial" w:cs="Arial"/>
                <w:b/>
                <w:bCs/>
                <w:iCs/>
                <w:sz w:val="22"/>
                <w:szCs w:val="22"/>
              </w:rPr>
            </w:pPr>
          </w:p>
          <w:p w14:paraId="6C287619" w14:textId="77777777" w:rsidR="00073567" w:rsidRPr="00BE72E2" w:rsidRDefault="00073567" w:rsidP="0097485C">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 xml:space="preserve">yra padaręs draudimo </w:t>
            </w:r>
            <w:r w:rsidRPr="00BE72E2">
              <w:rPr>
                <w:rFonts w:ascii="Arial" w:hAnsi="Arial" w:cs="Arial"/>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7 punkto c papunktis</w:t>
            </w:r>
          </w:p>
          <w:p w14:paraId="034FCAF8" w14:textId="77777777" w:rsidR="00073567" w:rsidRPr="00BE72E2" w:rsidRDefault="00073567" w:rsidP="0097485C">
            <w:pPr>
              <w:pStyle w:val="NoSpacing"/>
              <w:rPr>
                <w:rFonts w:ascii="Arial" w:eastAsia="Yu Mincho" w:hAnsi="Arial" w:cs="Arial"/>
                <w:sz w:val="22"/>
                <w:szCs w:val="22"/>
              </w:rPr>
            </w:pPr>
          </w:p>
          <w:p w14:paraId="272A45B7" w14:textId="77777777" w:rsidR="00073567" w:rsidRPr="00BE72E2" w:rsidRDefault="00073567" w:rsidP="0097485C">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NoSpacing"/>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616B428B" w14:textId="77777777" w:rsidR="00073567" w:rsidRPr="00BE72E2" w:rsidRDefault="00073567" w:rsidP="0097485C">
            <w:pPr>
              <w:pStyle w:val="NoSpacing"/>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NoSpacing"/>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yperlink"/>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3F8581E5" w14:textId="77777777" w:rsidR="0005761A" w:rsidRDefault="0005761A" w:rsidP="004B3557">
      <w:pPr>
        <w:rPr>
          <w:rFonts w:ascii="Arial" w:hAnsi="Arial" w:cs="Arial"/>
          <w:sz w:val="22"/>
          <w:szCs w:val="22"/>
        </w:rPr>
      </w:pPr>
    </w:p>
    <w:p w14:paraId="2C0C1C49" w14:textId="77777777" w:rsidR="0005761A" w:rsidRDefault="0005761A" w:rsidP="004B3557">
      <w:pPr>
        <w:rPr>
          <w:rFonts w:ascii="Arial" w:hAnsi="Arial" w:cs="Arial"/>
          <w:sz w:val="22"/>
          <w:szCs w:val="22"/>
        </w:rPr>
      </w:pPr>
    </w:p>
    <w:p w14:paraId="61C41D4E" w14:textId="77777777" w:rsidR="0005761A" w:rsidRDefault="0005761A" w:rsidP="004B3557">
      <w:pPr>
        <w:rPr>
          <w:rFonts w:ascii="Arial" w:hAnsi="Arial" w:cs="Arial"/>
          <w:sz w:val="22"/>
          <w:szCs w:val="22"/>
        </w:rPr>
      </w:pPr>
    </w:p>
    <w:p w14:paraId="473F329F" w14:textId="77777777" w:rsidR="0005761A" w:rsidRDefault="0005761A" w:rsidP="004B3557">
      <w:pPr>
        <w:rPr>
          <w:rFonts w:ascii="Arial" w:hAnsi="Arial" w:cs="Arial"/>
          <w:sz w:val="22"/>
          <w:szCs w:val="22"/>
        </w:rPr>
      </w:pPr>
    </w:p>
    <w:p w14:paraId="519B6A5F" w14:textId="77777777" w:rsidR="0005761A" w:rsidRDefault="0005761A" w:rsidP="004B3557">
      <w:pPr>
        <w:rPr>
          <w:rFonts w:ascii="Arial" w:hAnsi="Arial" w:cs="Arial"/>
          <w:sz w:val="22"/>
          <w:szCs w:val="22"/>
        </w:rPr>
      </w:pPr>
    </w:p>
    <w:p w14:paraId="626EA47B" w14:textId="77777777" w:rsidR="0005761A" w:rsidRDefault="0005761A" w:rsidP="004B3557">
      <w:pPr>
        <w:rPr>
          <w:rFonts w:ascii="Arial" w:hAnsi="Arial" w:cs="Arial"/>
          <w:sz w:val="22"/>
          <w:szCs w:val="22"/>
        </w:rPr>
      </w:pPr>
    </w:p>
    <w:p w14:paraId="72FA9A7B" w14:textId="77777777" w:rsidR="0005761A" w:rsidRDefault="0005761A" w:rsidP="004B3557">
      <w:pPr>
        <w:rPr>
          <w:rFonts w:ascii="Arial" w:hAnsi="Arial" w:cs="Arial"/>
          <w:sz w:val="22"/>
          <w:szCs w:val="22"/>
        </w:rPr>
      </w:pPr>
    </w:p>
    <w:p w14:paraId="4DFB91E3" w14:textId="77777777" w:rsidR="0005761A" w:rsidRDefault="0005761A" w:rsidP="004B3557">
      <w:pPr>
        <w:rPr>
          <w:rFonts w:ascii="Arial" w:hAnsi="Arial" w:cs="Arial"/>
          <w:sz w:val="22"/>
          <w:szCs w:val="22"/>
        </w:rPr>
      </w:pPr>
    </w:p>
    <w:p w14:paraId="148DD689" w14:textId="77777777" w:rsidR="0005761A" w:rsidRDefault="0005761A" w:rsidP="004B3557">
      <w:pPr>
        <w:rPr>
          <w:rFonts w:ascii="Arial" w:hAnsi="Arial" w:cs="Arial"/>
          <w:sz w:val="22"/>
          <w:szCs w:val="22"/>
        </w:rPr>
      </w:pPr>
    </w:p>
    <w:p w14:paraId="6AEC448C" w14:textId="77777777" w:rsidR="0005761A" w:rsidRDefault="0005761A" w:rsidP="004B3557">
      <w:pPr>
        <w:rPr>
          <w:rFonts w:ascii="Arial" w:hAnsi="Arial" w:cs="Arial"/>
          <w:sz w:val="22"/>
          <w:szCs w:val="22"/>
        </w:rPr>
      </w:pPr>
    </w:p>
    <w:p w14:paraId="1AC15FA4" w14:textId="77777777" w:rsidR="0005761A" w:rsidRDefault="0005761A" w:rsidP="004B3557">
      <w:pPr>
        <w:rPr>
          <w:rFonts w:ascii="Arial" w:hAnsi="Arial" w:cs="Arial"/>
          <w:sz w:val="22"/>
          <w:szCs w:val="22"/>
        </w:rPr>
      </w:pPr>
    </w:p>
    <w:p w14:paraId="26E66394" w14:textId="77777777" w:rsidR="0005761A" w:rsidRDefault="0005761A" w:rsidP="004B3557">
      <w:pPr>
        <w:rPr>
          <w:rFonts w:ascii="Arial" w:hAnsi="Arial" w:cs="Arial"/>
          <w:sz w:val="22"/>
          <w:szCs w:val="22"/>
        </w:rPr>
      </w:pPr>
    </w:p>
    <w:p w14:paraId="25365C46" w14:textId="77777777" w:rsidR="0005761A" w:rsidRDefault="0005761A" w:rsidP="004B3557">
      <w:pPr>
        <w:rPr>
          <w:rFonts w:ascii="Arial" w:hAnsi="Arial" w:cs="Arial"/>
          <w:sz w:val="22"/>
          <w:szCs w:val="22"/>
        </w:rPr>
      </w:pPr>
    </w:p>
    <w:p w14:paraId="6202BA31" w14:textId="77777777" w:rsidR="0005761A" w:rsidRDefault="0005761A" w:rsidP="004B3557">
      <w:pPr>
        <w:rPr>
          <w:rFonts w:ascii="Arial" w:hAnsi="Arial" w:cs="Arial"/>
          <w:sz w:val="22"/>
          <w:szCs w:val="22"/>
        </w:rPr>
      </w:pPr>
    </w:p>
    <w:p w14:paraId="3156584C" w14:textId="77777777" w:rsidR="0005761A" w:rsidRDefault="0005761A" w:rsidP="004B3557">
      <w:pPr>
        <w:rPr>
          <w:rFonts w:ascii="Arial" w:hAnsi="Arial" w:cs="Arial"/>
          <w:sz w:val="22"/>
          <w:szCs w:val="22"/>
        </w:rPr>
      </w:pPr>
    </w:p>
    <w:p w14:paraId="3075462C" w14:textId="77777777" w:rsidR="0005761A" w:rsidRDefault="0005761A" w:rsidP="004B3557">
      <w:pPr>
        <w:rPr>
          <w:rFonts w:ascii="Arial" w:hAnsi="Arial" w:cs="Arial"/>
          <w:sz w:val="22"/>
          <w:szCs w:val="22"/>
        </w:rPr>
      </w:pPr>
    </w:p>
    <w:p w14:paraId="2F6B2BD3" w14:textId="77777777" w:rsidR="0005761A" w:rsidRDefault="0005761A" w:rsidP="004B3557">
      <w:pPr>
        <w:rPr>
          <w:rFonts w:ascii="Arial" w:hAnsi="Arial" w:cs="Arial"/>
          <w:sz w:val="22"/>
          <w:szCs w:val="22"/>
        </w:rPr>
      </w:pPr>
    </w:p>
    <w:p w14:paraId="01969E7C" w14:textId="77777777" w:rsidR="0005761A" w:rsidRDefault="0005761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34E2DC92"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05761A">
        <w:rPr>
          <w:rFonts w:ascii="Arial" w:hAnsi="Arial" w:cs="Arial"/>
          <w:sz w:val="22"/>
          <w:szCs w:val="22"/>
        </w:rPr>
        <w:t>P</w:t>
      </w:r>
      <w:r w:rsidRPr="00DA7C27">
        <w:rPr>
          <w:rFonts w:ascii="Arial" w:hAnsi="Arial" w:cs="Arial"/>
          <w:sz w:val="22"/>
          <w:szCs w:val="22"/>
        </w:rPr>
        <w:t>riedas</w:t>
      </w:r>
      <w:r w:rsidR="0005761A">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 xml:space="preserve">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w:t>
      </w:r>
      <w:r w:rsidRPr="00DB7D83">
        <w:rPr>
          <w:rFonts w:ascii="Arial" w:hAnsi="Arial" w:cs="Arial"/>
          <w:sz w:val="22"/>
          <w:szCs w:val="22"/>
        </w:rPr>
        <w:lastRenderedPageBreak/>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40F94531" w14:textId="77777777" w:rsidR="0005761A" w:rsidRDefault="0005761A" w:rsidP="004B3557">
      <w:pPr>
        <w:rPr>
          <w:rFonts w:ascii="Arial" w:hAnsi="Arial" w:cs="Arial"/>
          <w:sz w:val="22"/>
          <w:szCs w:val="22"/>
        </w:rPr>
      </w:pPr>
    </w:p>
    <w:p w14:paraId="77805E36" w14:textId="77777777" w:rsidR="0005761A" w:rsidRDefault="0005761A" w:rsidP="004B3557">
      <w:pPr>
        <w:rPr>
          <w:rFonts w:ascii="Arial" w:hAnsi="Arial" w:cs="Arial"/>
          <w:sz w:val="22"/>
          <w:szCs w:val="22"/>
        </w:rPr>
      </w:pPr>
    </w:p>
    <w:p w14:paraId="4F2D2A80" w14:textId="77777777" w:rsidR="0005761A" w:rsidRDefault="0005761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EB56524" w:rsidR="00F16744" w:rsidRDefault="002524F4" w:rsidP="002524F4">
      <w:pPr>
        <w:pStyle w:val="ListParagraph"/>
        <w:suppressAutoHyphens/>
        <w:jc w:val="right"/>
        <w:rPr>
          <w:rFonts w:ascii="Arial" w:hAnsi="Arial" w:cs="Arial"/>
          <w:sz w:val="22"/>
          <w:szCs w:val="22"/>
        </w:rPr>
      </w:pPr>
      <w:r>
        <w:rPr>
          <w:rFonts w:ascii="Arial" w:hAnsi="Arial" w:cs="Arial"/>
          <w:sz w:val="22"/>
          <w:szCs w:val="22"/>
        </w:rPr>
        <w:lastRenderedPageBreak/>
        <w:t>P</w:t>
      </w:r>
      <w:r w:rsidR="00F16744" w:rsidRPr="00DA7C27">
        <w:rPr>
          <w:rFonts w:ascii="Arial" w:hAnsi="Arial" w:cs="Arial"/>
          <w:sz w:val="22"/>
          <w:szCs w:val="22"/>
        </w:rPr>
        <w:t>riedas</w:t>
      </w:r>
      <w:r>
        <w:rPr>
          <w:rFonts w:ascii="Arial" w:hAnsi="Arial" w:cs="Arial"/>
          <w:sz w:val="22"/>
          <w:szCs w:val="22"/>
        </w:rPr>
        <w:t xml:space="preserve"> Nr. 4</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1" w:name="_Hlk67296929"/>
    </w:p>
    <w:bookmarkEnd w:id="11"/>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5BA3A487"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dokumentacija.zip</w:t>
      </w:r>
    </w:p>
    <w:p w14:paraId="3E0229A1" w14:textId="77777777" w:rsidR="00F16744" w:rsidRPr="00D9683D" w:rsidRDefault="00F16744" w:rsidP="00F16744">
      <w:pPr>
        <w:pStyle w:val="BodyText"/>
        <w:ind w:firstLine="0"/>
        <w:jc w:val="center"/>
        <w:rPr>
          <w:rFonts w:ascii="Arial" w:hAnsi="Arial" w:cs="Arial"/>
          <w:b/>
          <w:sz w:val="22"/>
          <w:szCs w:val="22"/>
        </w:rPr>
      </w:pPr>
    </w:p>
    <w:p w14:paraId="7403DE33" w14:textId="77777777" w:rsidR="00F16744" w:rsidRPr="00D9683D" w:rsidRDefault="00F16744" w:rsidP="00F16744">
      <w:pPr>
        <w:pStyle w:val="BodyText"/>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BodyText"/>
        <w:ind w:firstLine="0"/>
        <w:jc w:val="center"/>
        <w:rPr>
          <w:rFonts w:ascii="Arial" w:hAnsi="Arial" w:cs="Arial"/>
          <w:sz w:val="22"/>
          <w:szCs w:val="22"/>
        </w:rPr>
      </w:pPr>
    </w:p>
    <w:p w14:paraId="164BB58B" w14:textId="77777777" w:rsidR="00F16744" w:rsidRPr="00D9683D" w:rsidRDefault="00F16744" w:rsidP="00F16744">
      <w:pPr>
        <w:pStyle w:val="BodyText"/>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BodyText"/>
        <w:ind w:firstLine="0"/>
        <w:jc w:val="center"/>
        <w:rPr>
          <w:rFonts w:ascii="Arial" w:hAnsi="Arial" w:cs="Arial"/>
          <w:sz w:val="22"/>
          <w:szCs w:val="22"/>
        </w:rPr>
      </w:pPr>
    </w:p>
    <w:p w14:paraId="2B8018AF" w14:textId="77777777" w:rsidR="00F16744" w:rsidRPr="00D9683D" w:rsidRDefault="00F16744" w:rsidP="00F16744">
      <w:pPr>
        <w:pStyle w:val="BodyText"/>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801CFA">
      <w:headerReference w:type="default" r:id="rId21"/>
      <w:footerReference w:type="default" r:id="rId22"/>
      <w:headerReference w:type="first" r:id="rId23"/>
      <w:footerReference w:type="first" r:id="rId24"/>
      <w:pgSz w:w="11906" w:h="16838" w:code="9"/>
      <w:pgMar w:top="794" w:right="567" w:bottom="79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C3F3" w14:textId="77777777" w:rsidR="005D0415" w:rsidRDefault="005D0415" w:rsidP="0075209B">
      <w:r>
        <w:separator/>
      </w:r>
    </w:p>
  </w:endnote>
  <w:endnote w:type="continuationSeparator" w:id="0">
    <w:p w14:paraId="43EF96AA" w14:textId="77777777" w:rsidR="005D0415" w:rsidRDefault="005D041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Footer"/>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Footer"/>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A188" w14:textId="77777777" w:rsidR="005D0415" w:rsidRDefault="005D0415" w:rsidP="0075209B">
      <w:r>
        <w:separator/>
      </w:r>
    </w:p>
  </w:footnote>
  <w:footnote w:type="continuationSeparator" w:id="0">
    <w:p w14:paraId="69FFCBD0" w14:textId="77777777" w:rsidR="005D0415" w:rsidRDefault="005D0415" w:rsidP="0075209B">
      <w:r>
        <w:continuationSeparator/>
      </w:r>
    </w:p>
  </w:footnote>
  <w:footnote w:id="1">
    <w:p w14:paraId="10FBB074" w14:textId="77777777" w:rsidR="00073567" w:rsidRPr="000E5458" w:rsidRDefault="00073567" w:rsidP="00073567">
      <w:pPr>
        <w:pStyle w:val="FootnoteText"/>
        <w:rPr>
          <w:rFonts w:ascii="Arial" w:hAnsi="Arial" w:cs="Arial"/>
          <w:i/>
          <w:iCs/>
          <w:sz w:val="18"/>
          <w:szCs w:val="18"/>
        </w:rPr>
      </w:pPr>
      <w:r w:rsidRPr="000E5458">
        <w:rPr>
          <w:rStyle w:val="FootnoteReference"/>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FootnoteText"/>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FootnoteText"/>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FootnoteText"/>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FootnoteText"/>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FootnoteText"/>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FootnoteText"/>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FootnoteText"/>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FootnoteText"/>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D792441"/>
    <w:multiLevelType w:val="multilevel"/>
    <w:tmpl w:val="07DC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5"/>
  </w:num>
  <w:num w:numId="7" w16cid:durableId="634990135">
    <w:abstractNumId w:val="26"/>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2"/>
  </w:num>
  <w:num w:numId="16" w16cid:durableId="152256294">
    <w:abstractNumId w:val="15"/>
  </w:num>
  <w:num w:numId="17" w16cid:durableId="1516917841">
    <w:abstractNumId w:val="8"/>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173265164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D1"/>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5761A"/>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79"/>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BA6"/>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0450"/>
    <w:rsid w:val="00170E58"/>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88C"/>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3C0B"/>
    <w:rsid w:val="00244C4B"/>
    <w:rsid w:val="002454D8"/>
    <w:rsid w:val="00245A65"/>
    <w:rsid w:val="00246432"/>
    <w:rsid w:val="00246CB5"/>
    <w:rsid w:val="0025084E"/>
    <w:rsid w:val="002509AE"/>
    <w:rsid w:val="0025149B"/>
    <w:rsid w:val="002524F4"/>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10D"/>
    <w:rsid w:val="00345435"/>
    <w:rsid w:val="00346A8B"/>
    <w:rsid w:val="0034719F"/>
    <w:rsid w:val="00347466"/>
    <w:rsid w:val="003475C4"/>
    <w:rsid w:val="0035148A"/>
    <w:rsid w:val="00351AEE"/>
    <w:rsid w:val="003550BC"/>
    <w:rsid w:val="00355240"/>
    <w:rsid w:val="0035588F"/>
    <w:rsid w:val="00355B0D"/>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0133"/>
    <w:rsid w:val="00431097"/>
    <w:rsid w:val="004313C6"/>
    <w:rsid w:val="0043222E"/>
    <w:rsid w:val="00432CB2"/>
    <w:rsid w:val="0043382B"/>
    <w:rsid w:val="00434235"/>
    <w:rsid w:val="004350B0"/>
    <w:rsid w:val="004357EF"/>
    <w:rsid w:val="00435EAA"/>
    <w:rsid w:val="00435FAC"/>
    <w:rsid w:val="00435FC4"/>
    <w:rsid w:val="0043644D"/>
    <w:rsid w:val="00436B85"/>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0E5"/>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40C2"/>
    <w:rsid w:val="004F487A"/>
    <w:rsid w:val="004F5056"/>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372"/>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6C0"/>
    <w:rsid w:val="005C68D1"/>
    <w:rsid w:val="005D0415"/>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F7E"/>
    <w:rsid w:val="00670470"/>
    <w:rsid w:val="00671F9C"/>
    <w:rsid w:val="00673EBB"/>
    <w:rsid w:val="00674496"/>
    <w:rsid w:val="00675071"/>
    <w:rsid w:val="0067526C"/>
    <w:rsid w:val="0067587C"/>
    <w:rsid w:val="00675C34"/>
    <w:rsid w:val="00677758"/>
    <w:rsid w:val="006779EA"/>
    <w:rsid w:val="00677F63"/>
    <w:rsid w:val="00680412"/>
    <w:rsid w:val="00680665"/>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3621"/>
    <w:rsid w:val="00734BDF"/>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73B"/>
    <w:rsid w:val="00766B45"/>
    <w:rsid w:val="00766BD7"/>
    <w:rsid w:val="00767B34"/>
    <w:rsid w:val="00770A1A"/>
    <w:rsid w:val="0077178E"/>
    <w:rsid w:val="00771A5F"/>
    <w:rsid w:val="007742F0"/>
    <w:rsid w:val="007744F1"/>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1CFA"/>
    <w:rsid w:val="008021A5"/>
    <w:rsid w:val="008023F2"/>
    <w:rsid w:val="00802D11"/>
    <w:rsid w:val="00804EBD"/>
    <w:rsid w:val="00804FFC"/>
    <w:rsid w:val="008065DD"/>
    <w:rsid w:val="008100AA"/>
    <w:rsid w:val="008115DA"/>
    <w:rsid w:val="00812877"/>
    <w:rsid w:val="00812D67"/>
    <w:rsid w:val="00812D86"/>
    <w:rsid w:val="0081340B"/>
    <w:rsid w:val="00813786"/>
    <w:rsid w:val="00813B8E"/>
    <w:rsid w:val="00813DB7"/>
    <w:rsid w:val="008142D8"/>
    <w:rsid w:val="008146C2"/>
    <w:rsid w:val="008156E6"/>
    <w:rsid w:val="00815B84"/>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5137"/>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687"/>
    <w:rsid w:val="008A2B6A"/>
    <w:rsid w:val="008A31D4"/>
    <w:rsid w:val="008A3727"/>
    <w:rsid w:val="008A3B1F"/>
    <w:rsid w:val="008A3CE9"/>
    <w:rsid w:val="008A4A78"/>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1D6F"/>
    <w:rsid w:val="008E2D59"/>
    <w:rsid w:val="008E30F5"/>
    <w:rsid w:val="008E3AD8"/>
    <w:rsid w:val="008E3B30"/>
    <w:rsid w:val="008E3F3E"/>
    <w:rsid w:val="008E56D9"/>
    <w:rsid w:val="008E5A91"/>
    <w:rsid w:val="008E5CC5"/>
    <w:rsid w:val="008E6BEC"/>
    <w:rsid w:val="008F067E"/>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A1B"/>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6AFE"/>
    <w:rsid w:val="00AD7A75"/>
    <w:rsid w:val="00AE11C6"/>
    <w:rsid w:val="00AE1497"/>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381"/>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214"/>
    <w:rsid w:val="00BF75A3"/>
    <w:rsid w:val="00BF7958"/>
    <w:rsid w:val="00BF7A61"/>
    <w:rsid w:val="00C01755"/>
    <w:rsid w:val="00C01FA7"/>
    <w:rsid w:val="00C0224B"/>
    <w:rsid w:val="00C024ED"/>
    <w:rsid w:val="00C026A2"/>
    <w:rsid w:val="00C0290D"/>
    <w:rsid w:val="00C061AA"/>
    <w:rsid w:val="00C0651A"/>
    <w:rsid w:val="00C06D7D"/>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FF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968CF"/>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9D0"/>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3CE7"/>
    <w:rsid w:val="00D44E76"/>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4DF6"/>
    <w:rsid w:val="00D85251"/>
    <w:rsid w:val="00D85DF7"/>
    <w:rsid w:val="00D86F3B"/>
    <w:rsid w:val="00D87827"/>
    <w:rsid w:val="00D87A7E"/>
    <w:rsid w:val="00D87A9D"/>
    <w:rsid w:val="00D90AE9"/>
    <w:rsid w:val="00D90F5B"/>
    <w:rsid w:val="00D91ABA"/>
    <w:rsid w:val="00D927C8"/>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5E21"/>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07B"/>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28EB"/>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3D31"/>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53E"/>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05B"/>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87464"/>
    <w:rsid w:val="00F902D4"/>
    <w:rsid w:val="00F90641"/>
    <w:rsid w:val="00F90A0D"/>
    <w:rsid w:val="00F90C7A"/>
    <w:rsid w:val="00F90D5F"/>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2D81"/>
    <w:rsid w:val="00FE350C"/>
    <w:rsid w:val="00FE3515"/>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99"/>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PlaceholderText"/>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PlaceholderText"/>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PlaceholderText"/>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PlaceholderText"/>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PlaceholderText"/>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PlaceholderText"/>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PlaceholderText"/>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PlaceholderText"/>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PlaceholderText"/>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PlaceholderText"/>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PlaceholderText"/>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0BA6"/>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10D"/>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81B72"/>
    <w:rsid w:val="00483217"/>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C13A5"/>
    <w:rsid w:val="005C4E8A"/>
    <w:rsid w:val="005C66C0"/>
    <w:rsid w:val="005D5845"/>
    <w:rsid w:val="005F464E"/>
    <w:rsid w:val="00601974"/>
    <w:rsid w:val="00604EE5"/>
    <w:rsid w:val="0061695B"/>
    <w:rsid w:val="006559C5"/>
    <w:rsid w:val="00655E4D"/>
    <w:rsid w:val="0066053A"/>
    <w:rsid w:val="00674513"/>
    <w:rsid w:val="006A575D"/>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6CC5"/>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7754"/>
    <w:rsid w:val="00CE70F2"/>
    <w:rsid w:val="00CF074C"/>
    <w:rsid w:val="00D52390"/>
    <w:rsid w:val="00D54F47"/>
    <w:rsid w:val="00D56EFB"/>
    <w:rsid w:val="00D63366"/>
    <w:rsid w:val="00D65316"/>
    <w:rsid w:val="00D74586"/>
    <w:rsid w:val="00D81F66"/>
    <w:rsid w:val="00D84AA0"/>
    <w:rsid w:val="00D927C8"/>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0D5F"/>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28467</Words>
  <Characters>16227</Characters>
  <Application>Microsoft Office Word</Application>
  <DocSecurity>0</DocSecurity>
  <Lines>135</Lines>
  <Paragraphs>89</Paragraphs>
  <ScaleCrop>false</ScaleCrop>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Edita Mališkienė</cp:lastModifiedBy>
  <cp:revision>36</cp:revision>
  <cp:lastPrinted>2019-05-27T13:27:00Z</cp:lastPrinted>
  <dcterms:created xsi:type="dcterms:W3CDTF">2025-10-06T12:05:00Z</dcterms:created>
  <dcterms:modified xsi:type="dcterms:W3CDTF">2025-10-08T06:26:00Z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