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AE6E9" w14:textId="3FCA2D27" w:rsidR="0081775B" w:rsidRPr="00386252" w:rsidRDefault="0081775B" w:rsidP="007B33C9">
      <w:pPr>
        <w:keepNext/>
        <w:keepLines/>
        <w:spacing w:before="120"/>
        <w:ind w:left="5103"/>
        <w:jc w:val="both"/>
        <w:outlineLvl w:val="1"/>
        <w:rPr>
          <w:rFonts w:ascii="Verdana" w:eastAsia="Calibri" w:hAnsi="Verdana" w:cs="Tahoma"/>
          <w:color w:val="4472C4" w:themeColor="accent1"/>
          <w:sz w:val="20"/>
          <w:szCs w:val="20"/>
          <w:lang w:eastAsia="lt-LT"/>
        </w:rPr>
      </w:pPr>
      <w:bookmarkStart w:id="0" w:name="_Ref38291223"/>
      <w:bookmarkStart w:id="1" w:name="_Ref38291334"/>
      <w:bookmarkStart w:id="2" w:name="_Ref38533412"/>
      <w:bookmarkStart w:id="3" w:name="_Toc48053187"/>
      <w:r w:rsidRPr="31E32501">
        <w:rPr>
          <w:rFonts w:ascii="Verdana" w:eastAsia="Calibri" w:hAnsi="Verdana" w:cs="Tahoma"/>
          <w:color w:val="4472C4" w:themeColor="accent1"/>
          <w:sz w:val="20"/>
          <w:szCs w:val="20"/>
          <w:lang w:eastAsia="lt-LT"/>
        </w:rPr>
        <w:t xml:space="preserve">Pirkimo sąlygų </w:t>
      </w:r>
      <w:r w:rsidR="004624FC" w:rsidRPr="31E32501">
        <w:rPr>
          <w:rFonts w:ascii="Verdana" w:eastAsia="Calibri" w:hAnsi="Verdana" w:cs="Tahoma"/>
          <w:color w:val="4472C4" w:themeColor="accent1"/>
          <w:sz w:val="20"/>
          <w:szCs w:val="20"/>
          <w:lang w:eastAsia="lt-LT"/>
        </w:rPr>
        <w:t>4</w:t>
      </w:r>
      <w:r w:rsidRPr="31E32501">
        <w:rPr>
          <w:rFonts w:ascii="Verdana" w:eastAsia="Calibri" w:hAnsi="Verdana" w:cs="Tahoma"/>
          <w:color w:val="4472C4" w:themeColor="accent1"/>
          <w:sz w:val="20"/>
          <w:szCs w:val="20"/>
          <w:lang w:eastAsia="lt-LT"/>
        </w:rPr>
        <w:t xml:space="preserve"> priedas „Tiekėjų kvalifikacijos reikalavimai ir reikalaujami kokybės bei aplinkos apsaugos vadybos sistemų standartai“</w:t>
      </w:r>
      <w:bookmarkEnd w:id="0"/>
      <w:bookmarkEnd w:id="1"/>
      <w:bookmarkEnd w:id="2"/>
      <w:bookmarkEnd w:id="3"/>
    </w:p>
    <w:p w14:paraId="5A494465" w14:textId="77777777" w:rsidR="0081775B" w:rsidRPr="00386252" w:rsidRDefault="0081775B" w:rsidP="0081775B">
      <w:pPr>
        <w:spacing w:after="160"/>
        <w:rPr>
          <w:rFonts w:ascii="Verdana" w:hAnsi="Verdana" w:cs="Tahoma"/>
          <w:b/>
          <w:bCs/>
          <w:smallCaps/>
          <w:sz w:val="20"/>
          <w:szCs w:val="20"/>
          <w:lang w:eastAsia="lt-LT"/>
        </w:rPr>
      </w:pPr>
    </w:p>
    <w:p w14:paraId="47D1C908" w14:textId="77777777" w:rsidR="0081775B" w:rsidRPr="00386252" w:rsidRDefault="0081775B" w:rsidP="0081775B">
      <w:pPr>
        <w:jc w:val="center"/>
        <w:rPr>
          <w:rFonts w:ascii="Verdana" w:hAnsi="Verdana" w:cs="Tahoma"/>
          <w:b/>
          <w:bCs/>
          <w:sz w:val="20"/>
          <w:szCs w:val="20"/>
        </w:rPr>
      </w:pPr>
      <w:r w:rsidRPr="00386252">
        <w:rPr>
          <w:rFonts w:ascii="Verdana" w:hAnsi="Verdana" w:cs="Tahoma"/>
          <w:b/>
          <w:bCs/>
          <w:smallCaps/>
          <w:sz w:val="20"/>
          <w:szCs w:val="20"/>
          <w:lang w:eastAsia="lt-LT"/>
        </w:rPr>
        <w:t xml:space="preserve">TIEKĖJŲ KVALIFIKACIJOS REIKALAVIMAI IR REIKALAVIMAI LAIKYTIS </w:t>
      </w:r>
      <w:r w:rsidRPr="00386252">
        <w:rPr>
          <w:rFonts w:ascii="Verdana" w:hAnsi="Verdana" w:cs="Tahoma"/>
          <w:b/>
          <w:bCs/>
          <w:sz w:val="20"/>
          <w:szCs w:val="20"/>
        </w:rPr>
        <w:t>KOKYBĖS VADYBOS SISTEMOS IR (ARBA) APLINKOS APSAUGOS VADYBOS SISTEMOS STANDARTŲ</w:t>
      </w:r>
    </w:p>
    <w:p w14:paraId="561A18CA" w14:textId="77777777" w:rsidR="0081775B" w:rsidRPr="00386252" w:rsidRDefault="0081775B" w:rsidP="0081775B">
      <w:pPr>
        <w:jc w:val="center"/>
        <w:rPr>
          <w:rFonts w:ascii="Verdana" w:hAnsi="Verdana" w:cs="Tahoma"/>
          <w:b/>
          <w:bCs/>
          <w:smallCaps/>
          <w:sz w:val="20"/>
          <w:szCs w:val="20"/>
          <w:lang w:eastAsia="lt-LT"/>
        </w:rPr>
      </w:pPr>
    </w:p>
    <w:p w14:paraId="4235D1E7" w14:textId="77777777" w:rsidR="0081775B" w:rsidRPr="00386252" w:rsidRDefault="0081775B" w:rsidP="0081775B">
      <w:pPr>
        <w:numPr>
          <w:ilvl w:val="0"/>
          <w:numId w:val="6"/>
        </w:numPr>
        <w:tabs>
          <w:tab w:val="left" w:pos="567"/>
          <w:tab w:val="left" w:pos="1134"/>
        </w:tabs>
        <w:spacing w:after="160" w:line="256" w:lineRule="auto"/>
        <w:ind w:left="0" w:firstLine="567"/>
        <w:contextualSpacing/>
        <w:jc w:val="both"/>
        <w:rPr>
          <w:rFonts w:ascii="Verdana" w:eastAsia="Calibri" w:hAnsi="Verdana" w:cs="Tahoma"/>
          <w:sz w:val="20"/>
          <w:szCs w:val="20"/>
          <w:lang w:eastAsia="lt-LT"/>
        </w:rPr>
      </w:pPr>
      <w:r w:rsidRPr="00386252">
        <w:rPr>
          <w:rFonts w:ascii="Verdana" w:eastAsia="Calibri" w:hAnsi="Verdana" w:cs="Tahoma"/>
          <w:sz w:val="20"/>
          <w:szCs w:val="20"/>
        </w:rPr>
        <w:t>Tiekėjo kvalifikacija turi atitikti šiame priede nustatytus reikalavimus kvalifikacijai.</w:t>
      </w:r>
      <w:r w:rsidRPr="00386252">
        <w:rPr>
          <w:rFonts w:ascii="Verdana" w:eastAsia="Calibri" w:hAnsi="Verdana" w:cs="Tahoma"/>
          <w:sz w:val="20"/>
          <w:szCs w:val="20"/>
          <w:lang w:eastAsia="lt-LT"/>
        </w:rPr>
        <w:t xml:space="preserve"> Jeigu tiekėjo kvalifikacija dėl teisės verstis atitinkama veikla nėra tikrinama visa apimtimi, tiekėjas perkančiajai organizacijai įsipareigoja, kad sutartį vykdys tik teisę verstis atitinkama veikla turintys asmenys.</w:t>
      </w:r>
    </w:p>
    <w:p w14:paraId="25C26090" w14:textId="77777777" w:rsidR="0081775B" w:rsidRPr="00386252" w:rsidRDefault="0081775B" w:rsidP="0081775B">
      <w:pPr>
        <w:numPr>
          <w:ilvl w:val="0"/>
          <w:numId w:val="6"/>
        </w:numPr>
        <w:tabs>
          <w:tab w:val="left" w:pos="1134"/>
        </w:tabs>
        <w:spacing w:after="160" w:line="256" w:lineRule="auto"/>
        <w:ind w:left="0" w:firstLine="567"/>
        <w:contextualSpacing/>
        <w:jc w:val="both"/>
        <w:rPr>
          <w:rFonts w:ascii="Verdana" w:eastAsia="Calibri" w:hAnsi="Verdana" w:cs="Tahoma"/>
          <w:sz w:val="20"/>
          <w:szCs w:val="20"/>
          <w:lang w:eastAsia="lt-LT"/>
        </w:rPr>
      </w:pPr>
      <w:r w:rsidRPr="00386252">
        <w:rPr>
          <w:rFonts w:ascii="Verdana" w:eastAsia="Calibri" w:hAnsi="Verdana" w:cs="Tahoma"/>
          <w:sz w:val="20"/>
          <w:szCs w:val="20"/>
          <w:lang w:eastAsia="lt-LT"/>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5CE53808" w14:textId="77777777" w:rsidR="0081775B" w:rsidRPr="00386252" w:rsidRDefault="0081775B" w:rsidP="0081775B">
      <w:pPr>
        <w:numPr>
          <w:ilvl w:val="0"/>
          <w:numId w:val="6"/>
        </w:numPr>
        <w:tabs>
          <w:tab w:val="left" w:pos="1134"/>
        </w:tabs>
        <w:spacing w:after="160" w:line="256" w:lineRule="auto"/>
        <w:ind w:hanging="153"/>
        <w:contextualSpacing/>
        <w:jc w:val="both"/>
        <w:rPr>
          <w:rFonts w:ascii="Verdana" w:hAnsi="Verdana" w:cs="Tahoma"/>
          <w:b/>
          <w:bCs/>
          <w:color w:val="FF0000"/>
          <w:sz w:val="20"/>
          <w:szCs w:val="20"/>
          <w:lang w:eastAsia="lt-LT"/>
        </w:rPr>
      </w:pPr>
      <w:r w:rsidRPr="00386252">
        <w:rPr>
          <w:rFonts w:ascii="Verdana" w:hAnsi="Verdana" w:cs="Tahoma"/>
          <w:b/>
          <w:bCs/>
          <w:color w:val="000000" w:themeColor="text1"/>
          <w:sz w:val="20"/>
          <w:szCs w:val="20"/>
          <w:lang w:eastAsia="lt-LT"/>
        </w:rPr>
        <w:t>Šiame pirkime keliami tokie kvalifikaciniai reikalavimai: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817"/>
        <w:gridCol w:w="4397"/>
      </w:tblGrid>
      <w:tr w:rsidR="007B33C9" w:rsidRPr="00386252" w14:paraId="138D9E59" w14:textId="77777777" w:rsidTr="2147D0AE">
        <w:tc>
          <w:tcPr>
            <w:tcW w:w="709" w:type="dxa"/>
            <w:tcBorders>
              <w:top w:val="single" w:sz="4" w:space="0" w:color="auto"/>
              <w:left w:val="single" w:sz="4" w:space="0" w:color="auto"/>
              <w:bottom w:val="single" w:sz="4" w:space="0" w:color="auto"/>
              <w:right w:val="single" w:sz="4" w:space="0" w:color="auto"/>
            </w:tcBorders>
            <w:hideMark/>
          </w:tcPr>
          <w:p w14:paraId="26DE822C" w14:textId="77777777" w:rsidR="007B33C9" w:rsidRPr="00386252" w:rsidRDefault="007B33C9" w:rsidP="007B33C9">
            <w:pPr>
              <w:jc w:val="center"/>
              <w:rPr>
                <w:rFonts w:ascii="Verdana" w:hAnsi="Verdana" w:cs="Tahoma"/>
                <w:b/>
                <w:sz w:val="20"/>
                <w:szCs w:val="20"/>
              </w:rPr>
            </w:pPr>
            <w:r w:rsidRPr="00386252">
              <w:rPr>
                <w:rFonts w:ascii="Verdana" w:hAnsi="Verdana" w:cs="Tahoma"/>
                <w:b/>
                <w:sz w:val="20"/>
                <w:szCs w:val="20"/>
              </w:rPr>
              <w:t>Eil. Nr.</w:t>
            </w:r>
          </w:p>
        </w:tc>
        <w:tc>
          <w:tcPr>
            <w:tcW w:w="4817" w:type="dxa"/>
            <w:tcBorders>
              <w:top w:val="single" w:sz="4" w:space="0" w:color="auto"/>
              <w:left w:val="single" w:sz="4" w:space="0" w:color="auto"/>
              <w:bottom w:val="single" w:sz="4" w:space="0" w:color="auto"/>
              <w:right w:val="single" w:sz="4" w:space="0" w:color="auto"/>
            </w:tcBorders>
            <w:hideMark/>
          </w:tcPr>
          <w:p w14:paraId="41349A24" w14:textId="77777777" w:rsidR="007B33C9" w:rsidRPr="00386252" w:rsidRDefault="007B33C9" w:rsidP="007B33C9">
            <w:pPr>
              <w:jc w:val="center"/>
              <w:rPr>
                <w:rFonts w:ascii="Verdana" w:hAnsi="Verdana" w:cs="Tahoma"/>
                <w:b/>
                <w:sz w:val="20"/>
                <w:szCs w:val="20"/>
              </w:rPr>
            </w:pPr>
            <w:r w:rsidRPr="00386252">
              <w:rPr>
                <w:rFonts w:ascii="Verdana" w:hAnsi="Verdana" w:cs="Tahoma"/>
                <w:b/>
                <w:sz w:val="20"/>
                <w:szCs w:val="20"/>
              </w:rPr>
              <w:t>Kvalifikacijos reikalavimai tiekėjui</w:t>
            </w:r>
          </w:p>
        </w:tc>
        <w:tc>
          <w:tcPr>
            <w:tcW w:w="4397" w:type="dxa"/>
            <w:tcBorders>
              <w:top w:val="single" w:sz="4" w:space="0" w:color="auto"/>
              <w:left w:val="single" w:sz="4" w:space="0" w:color="auto"/>
              <w:bottom w:val="single" w:sz="4" w:space="0" w:color="auto"/>
              <w:right w:val="single" w:sz="4" w:space="0" w:color="auto"/>
            </w:tcBorders>
            <w:hideMark/>
          </w:tcPr>
          <w:p w14:paraId="1A0A2DD9" w14:textId="77777777" w:rsidR="007B33C9" w:rsidRPr="00386252" w:rsidRDefault="007B33C9" w:rsidP="005261A3">
            <w:pPr>
              <w:jc w:val="both"/>
              <w:rPr>
                <w:rFonts w:ascii="Verdana" w:hAnsi="Verdana" w:cs="Tahoma"/>
                <w:b/>
                <w:sz w:val="20"/>
                <w:szCs w:val="20"/>
              </w:rPr>
            </w:pPr>
            <w:r w:rsidRPr="00386252">
              <w:rPr>
                <w:rFonts w:ascii="Verdana" w:hAnsi="Verdana" w:cs="Tahoma"/>
                <w:b/>
                <w:sz w:val="20"/>
                <w:szCs w:val="20"/>
              </w:rPr>
              <w:t>Dokumentai ir informacija, kuriuos turi pateikti tiekėjai, siekiantys įrodyti, kad jų kvalifikacija atitinka keliamus reikalavimus</w:t>
            </w:r>
          </w:p>
        </w:tc>
      </w:tr>
      <w:tr w:rsidR="00165096" w:rsidRPr="00386252" w14:paraId="292CCCEE" w14:textId="77777777" w:rsidTr="2147D0AE">
        <w:tc>
          <w:tcPr>
            <w:tcW w:w="709" w:type="dxa"/>
            <w:tcBorders>
              <w:top w:val="single" w:sz="4" w:space="0" w:color="auto"/>
              <w:left w:val="single" w:sz="4" w:space="0" w:color="auto"/>
              <w:bottom w:val="single" w:sz="4" w:space="0" w:color="auto"/>
              <w:right w:val="single" w:sz="4" w:space="0" w:color="auto"/>
            </w:tcBorders>
          </w:tcPr>
          <w:p w14:paraId="480CEEC0" w14:textId="0D25F6C2" w:rsidR="00165096" w:rsidRPr="3A5337E4" w:rsidRDefault="00165096" w:rsidP="3A5337E4">
            <w:pPr>
              <w:jc w:val="center"/>
              <w:rPr>
                <w:rFonts w:ascii="Verdana" w:hAnsi="Verdana" w:cs="Tahoma"/>
                <w:sz w:val="20"/>
                <w:szCs w:val="20"/>
              </w:rPr>
            </w:pPr>
            <w:r>
              <w:rPr>
                <w:rFonts w:ascii="Verdana" w:hAnsi="Verdana" w:cs="Tahoma"/>
                <w:sz w:val="20"/>
                <w:szCs w:val="20"/>
              </w:rPr>
              <w:t>1.</w:t>
            </w:r>
          </w:p>
        </w:tc>
        <w:tc>
          <w:tcPr>
            <w:tcW w:w="4817" w:type="dxa"/>
            <w:tcBorders>
              <w:top w:val="single" w:sz="4" w:space="0" w:color="auto"/>
              <w:left w:val="single" w:sz="4" w:space="0" w:color="auto"/>
              <w:bottom w:val="single" w:sz="4" w:space="0" w:color="auto"/>
              <w:right w:val="single" w:sz="4" w:space="0" w:color="auto"/>
            </w:tcBorders>
          </w:tcPr>
          <w:p w14:paraId="1850EC87" w14:textId="3D53B2B1" w:rsidR="00165096" w:rsidRPr="00165096" w:rsidRDefault="00165096" w:rsidP="00165096">
            <w:pPr>
              <w:jc w:val="both"/>
              <w:rPr>
                <w:rStyle w:val="cf01"/>
                <w:rFonts w:ascii="Verdana" w:hAnsi="Verdana" w:cs="Tahoma"/>
                <w:sz w:val="20"/>
                <w:szCs w:val="20"/>
              </w:rPr>
            </w:pPr>
            <w:r w:rsidRPr="00165096">
              <w:rPr>
                <w:rStyle w:val="cf01"/>
                <w:rFonts w:ascii="Verdana" w:hAnsi="Verdana" w:cs="Tahoma"/>
                <w:sz w:val="20"/>
                <w:szCs w:val="20"/>
              </w:rPr>
              <w:t xml:space="preserve">Tiekėjo metinės visos veiklos  pajamos kiekvienais paskutiniais  3 (trejais) finansiniais metais, o jei tiekėjas įregistruotas vėliau ar veiklą pradėjo vėliau–  nuo tiekėjo įregistravimo dienos ar veiklos pradžios, turi būti ne mažesnės kaip </w:t>
            </w:r>
            <w:r w:rsidRPr="00BD44A3">
              <w:rPr>
                <w:rStyle w:val="cf01"/>
                <w:rFonts w:ascii="Verdana" w:hAnsi="Verdana" w:cs="Tahoma"/>
                <w:sz w:val="20"/>
                <w:szCs w:val="20"/>
              </w:rPr>
              <w:t>60 000,00 Eur.</w:t>
            </w:r>
          </w:p>
          <w:p w14:paraId="738EBAA0" w14:textId="77777777" w:rsidR="00165096" w:rsidRPr="00165096" w:rsidRDefault="00165096" w:rsidP="00165096">
            <w:pPr>
              <w:jc w:val="both"/>
              <w:rPr>
                <w:rStyle w:val="cf01"/>
                <w:rFonts w:ascii="Verdana" w:hAnsi="Verdana" w:cs="Tahoma"/>
                <w:sz w:val="20"/>
                <w:szCs w:val="20"/>
              </w:rPr>
            </w:pPr>
          </w:p>
          <w:p w14:paraId="459A862F" w14:textId="77777777" w:rsidR="00165096" w:rsidRPr="00165096" w:rsidRDefault="00165096" w:rsidP="00165096">
            <w:pPr>
              <w:jc w:val="both"/>
              <w:rPr>
                <w:rStyle w:val="cf01"/>
                <w:rFonts w:ascii="Verdana" w:hAnsi="Verdana" w:cs="Tahoma"/>
                <w:sz w:val="20"/>
                <w:szCs w:val="20"/>
              </w:rPr>
            </w:pPr>
            <w:r w:rsidRPr="00165096">
              <w:rPr>
                <w:rStyle w:val="cf01"/>
                <w:rFonts w:ascii="Verdana" w:hAnsi="Verdana" w:cs="Tahoma"/>
                <w:sz w:val="20"/>
                <w:szCs w:val="20"/>
              </w:rPr>
              <w:t>Jeigu pasiūlymą teikia ūkio subjektų grupė – reikalavimą turi atitikti visi kartu (pajėgumai sumuojami).</w:t>
            </w:r>
          </w:p>
          <w:p w14:paraId="3330099A" w14:textId="541A8EDE" w:rsidR="00165096" w:rsidRPr="3A5337E4" w:rsidRDefault="00165096" w:rsidP="00165096">
            <w:pPr>
              <w:jc w:val="both"/>
              <w:rPr>
                <w:rStyle w:val="cf01"/>
                <w:rFonts w:ascii="Verdana" w:hAnsi="Verdana" w:cs="Tahoma"/>
                <w:sz w:val="20"/>
                <w:szCs w:val="20"/>
              </w:rPr>
            </w:pPr>
            <w:r w:rsidRPr="00165096">
              <w:rPr>
                <w:rStyle w:val="cf01"/>
                <w:rFonts w:ascii="Verdana" w:hAnsi="Verdana" w:cs="Tahoma"/>
                <w:sz w:val="20"/>
                <w:szCs w:val="20"/>
              </w:rPr>
              <w:t>Tiekėjas gali remtis kitų ūkio subjektų pajėgumais: reikalavimą turi atitikti visi kartu (šių ūkio subjektų pajėgumai gali būti sumuojami su tiekėjo pajėgumais). Subtiekėjams šis reikalavimas nekeliamas</w:t>
            </w:r>
          </w:p>
        </w:tc>
        <w:tc>
          <w:tcPr>
            <w:tcW w:w="4397" w:type="dxa"/>
            <w:tcBorders>
              <w:top w:val="single" w:sz="4" w:space="0" w:color="auto"/>
              <w:left w:val="single" w:sz="4" w:space="0" w:color="auto"/>
              <w:bottom w:val="single" w:sz="4" w:space="0" w:color="auto"/>
              <w:right w:val="single" w:sz="4" w:space="0" w:color="auto"/>
            </w:tcBorders>
          </w:tcPr>
          <w:p w14:paraId="09E83B40" w14:textId="3846B16F" w:rsidR="00165096" w:rsidRPr="00165096" w:rsidRDefault="00165096" w:rsidP="00165096">
            <w:pPr>
              <w:jc w:val="both"/>
              <w:rPr>
                <w:rFonts w:ascii="Verdana" w:hAnsi="Verdana" w:cs="Tahoma"/>
                <w:b/>
                <w:bCs/>
                <w:sz w:val="20"/>
                <w:szCs w:val="20"/>
                <w:lang w:eastAsia="lt-LT"/>
              </w:rPr>
            </w:pPr>
            <w:r w:rsidRPr="00165096">
              <w:rPr>
                <w:rFonts w:ascii="Verdana" w:hAnsi="Verdana" w:cs="Tahoma"/>
                <w:b/>
                <w:bCs/>
                <w:sz w:val="20"/>
                <w:szCs w:val="20"/>
                <w:lang w:eastAsia="lt-LT"/>
              </w:rPr>
              <w:t>Tiekėjas kartu su pasiūlymu Perkančiajai organizacijai turi pateikti:</w:t>
            </w:r>
          </w:p>
          <w:p w14:paraId="05BFACA9" w14:textId="453B2ADD" w:rsidR="00165096" w:rsidRPr="00165096" w:rsidRDefault="00165096" w:rsidP="00165096">
            <w:pPr>
              <w:jc w:val="both"/>
              <w:rPr>
                <w:rFonts w:ascii="Verdana" w:hAnsi="Verdana" w:cs="Tahoma"/>
                <w:sz w:val="20"/>
                <w:szCs w:val="20"/>
                <w:lang w:eastAsia="lt-LT"/>
              </w:rPr>
            </w:pPr>
            <w:r w:rsidRPr="00165096">
              <w:rPr>
                <w:rFonts w:ascii="Verdana" w:hAnsi="Verdana" w:cs="Tahoma"/>
                <w:sz w:val="20"/>
                <w:szCs w:val="20"/>
                <w:lang w:eastAsia="lt-LT"/>
              </w:rPr>
              <w:t>Paskutinių 3 (trejų) finansinių metų, o jei teikėjas įregistruotas vėliau – nuo tiekėjo įregistravimo dienos,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asmenų, atsakingų už tiekėjo finansinę atskaitomybę.</w:t>
            </w:r>
          </w:p>
          <w:p w14:paraId="254F7742" w14:textId="77777777" w:rsidR="00165096" w:rsidRPr="00165096" w:rsidRDefault="00165096" w:rsidP="00165096">
            <w:pPr>
              <w:jc w:val="both"/>
              <w:rPr>
                <w:rFonts w:ascii="Verdana" w:hAnsi="Verdana" w:cs="Tahoma"/>
                <w:sz w:val="20"/>
                <w:szCs w:val="20"/>
                <w:lang w:eastAsia="lt-LT"/>
              </w:rPr>
            </w:pPr>
            <w:r w:rsidRPr="00165096">
              <w:rPr>
                <w:rFonts w:ascii="Verdana" w:hAnsi="Verdana" w:cs="Tahoma"/>
                <w:sz w:val="20"/>
                <w:szCs w:val="20"/>
                <w:lang w:eastAsia="lt-LT"/>
              </w:rPr>
              <w:t>Jeigu tiekėjas dėl pateisinamų priežasčių negali pateikti pirkimo vykdytojo reikalaujamų jo finansinį ir ekonominė pajėgumą įrodančių dokumentų, jis turi teisę pateikti kitus perkančiajai organizacijai priimtinus dokumentus.</w:t>
            </w:r>
          </w:p>
          <w:p w14:paraId="749EEABA" w14:textId="77777777" w:rsidR="00165096" w:rsidRPr="00165096" w:rsidRDefault="00165096" w:rsidP="00165096">
            <w:pPr>
              <w:jc w:val="both"/>
              <w:rPr>
                <w:rFonts w:ascii="Verdana" w:hAnsi="Verdana" w:cs="Tahoma"/>
                <w:sz w:val="20"/>
                <w:szCs w:val="20"/>
                <w:lang w:eastAsia="lt-LT"/>
              </w:rPr>
            </w:pPr>
          </w:p>
          <w:p w14:paraId="54ED2838" w14:textId="0F9FD3EA" w:rsidR="00165096" w:rsidRPr="31E32501" w:rsidRDefault="00165096" w:rsidP="00165096">
            <w:pPr>
              <w:jc w:val="both"/>
              <w:rPr>
                <w:rFonts w:ascii="Verdana" w:hAnsi="Verdana" w:cs="Tahoma"/>
                <w:sz w:val="20"/>
                <w:szCs w:val="20"/>
                <w:lang w:eastAsia="lt-LT"/>
              </w:rPr>
            </w:pPr>
            <w:r w:rsidRPr="00165096">
              <w:rPr>
                <w:rFonts w:ascii="Verdana" w:hAnsi="Verdana" w:cs="Tahoma"/>
                <w:sz w:val="20"/>
                <w:szCs w:val="20"/>
                <w:lang w:eastAsia="lt-LT"/>
              </w:rPr>
              <w:t>Pateikiama skaitmeninė dokumento kopija CVP IS priemonėmis.</w:t>
            </w:r>
          </w:p>
        </w:tc>
      </w:tr>
      <w:tr w:rsidR="00131FE8" w:rsidRPr="00386252" w14:paraId="0EDBA530" w14:textId="77777777" w:rsidTr="2147D0AE">
        <w:tc>
          <w:tcPr>
            <w:tcW w:w="709" w:type="dxa"/>
            <w:tcBorders>
              <w:top w:val="single" w:sz="4" w:space="0" w:color="auto"/>
              <w:left w:val="single" w:sz="4" w:space="0" w:color="auto"/>
              <w:bottom w:val="single" w:sz="4" w:space="0" w:color="auto"/>
              <w:right w:val="single" w:sz="4" w:space="0" w:color="auto"/>
            </w:tcBorders>
          </w:tcPr>
          <w:p w14:paraId="515AF2B9" w14:textId="43E9394E" w:rsidR="00131FE8" w:rsidRPr="00386252" w:rsidRDefault="00165096" w:rsidP="3A5337E4">
            <w:pPr>
              <w:jc w:val="center"/>
              <w:rPr>
                <w:rFonts w:ascii="Verdana" w:hAnsi="Verdana" w:cs="Tahoma"/>
                <w:sz w:val="20"/>
                <w:szCs w:val="20"/>
              </w:rPr>
            </w:pPr>
            <w:r>
              <w:rPr>
                <w:rFonts w:ascii="Verdana" w:hAnsi="Verdana" w:cs="Tahoma"/>
                <w:sz w:val="20"/>
                <w:szCs w:val="20"/>
              </w:rPr>
              <w:t>2</w:t>
            </w:r>
            <w:r w:rsidR="4A2087B9" w:rsidRPr="3A5337E4">
              <w:rPr>
                <w:rFonts w:ascii="Verdana" w:hAnsi="Verdana" w:cs="Tahoma"/>
                <w:sz w:val="20"/>
                <w:szCs w:val="20"/>
              </w:rPr>
              <w:t>.</w:t>
            </w:r>
          </w:p>
        </w:tc>
        <w:tc>
          <w:tcPr>
            <w:tcW w:w="4817" w:type="dxa"/>
            <w:tcBorders>
              <w:top w:val="single" w:sz="4" w:space="0" w:color="auto"/>
              <w:left w:val="single" w:sz="4" w:space="0" w:color="auto"/>
              <w:bottom w:val="single" w:sz="4" w:space="0" w:color="auto"/>
              <w:right w:val="single" w:sz="4" w:space="0" w:color="auto"/>
            </w:tcBorders>
          </w:tcPr>
          <w:p w14:paraId="1DCF53F4" w14:textId="7271A160" w:rsidR="00165096" w:rsidRDefault="4A2087B9" w:rsidP="48A0EB68">
            <w:pPr>
              <w:jc w:val="both"/>
            </w:pPr>
            <w:r w:rsidRPr="3A5337E4">
              <w:rPr>
                <w:rStyle w:val="cf01"/>
                <w:rFonts w:ascii="Verdana" w:hAnsi="Verdana" w:cs="Tahoma"/>
                <w:sz w:val="20"/>
                <w:szCs w:val="20"/>
              </w:rPr>
              <w:t>Tiekėjas per pastaruosius 3 metus (iki pasiūlymų pateikimo termino pabaigos) arba nuo įregistravimo dienos (jeigu veiklą vykdė mažiau nei 3 metus) savo jėgomis</w:t>
            </w:r>
            <w:r w:rsidR="00E418AF">
              <w:rPr>
                <w:rStyle w:val="cf01"/>
                <w:rFonts w:ascii="Verdana" w:hAnsi="Verdana" w:cs="Tahoma"/>
                <w:sz w:val="20"/>
                <w:szCs w:val="20"/>
              </w:rPr>
              <w:t xml:space="preserve"> </w:t>
            </w:r>
            <w:r w:rsidRPr="3A5337E4">
              <w:rPr>
                <w:rStyle w:val="cf01"/>
                <w:rFonts w:ascii="Verdana" w:hAnsi="Verdana" w:cs="Tahoma"/>
                <w:sz w:val="20"/>
                <w:szCs w:val="20"/>
              </w:rPr>
              <w:t xml:space="preserve">yra tinkamai įvykdęs ir (arba) </w:t>
            </w:r>
            <w:r w:rsidRPr="00165096">
              <w:rPr>
                <w:rStyle w:val="cf01"/>
                <w:rFonts w:ascii="Verdana" w:hAnsi="Verdana" w:cs="Tahoma"/>
                <w:sz w:val="20"/>
                <w:szCs w:val="20"/>
              </w:rPr>
              <w:t>vykdo</w:t>
            </w:r>
            <w:r w:rsidR="008100F8" w:rsidRPr="00165096">
              <w:rPr>
                <w:rFonts w:ascii="Verdana" w:hAnsi="Verdana"/>
                <w:sz w:val="20"/>
                <w:szCs w:val="20"/>
              </w:rPr>
              <w:t xml:space="preserve"> </w:t>
            </w:r>
            <w:r w:rsidR="00165096" w:rsidRPr="00165096">
              <w:rPr>
                <w:rFonts w:ascii="Verdana" w:hAnsi="Verdana"/>
                <w:sz w:val="20"/>
                <w:szCs w:val="20"/>
              </w:rPr>
              <w:t xml:space="preserve">paslaugas,  </w:t>
            </w:r>
            <w:r w:rsidR="00165096" w:rsidRPr="00165096">
              <w:rPr>
                <w:rFonts w:ascii="Verdana" w:hAnsi="Verdana"/>
                <w:sz w:val="20"/>
                <w:szCs w:val="20"/>
              </w:rPr>
              <w:lastRenderedPageBreak/>
              <w:t xml:space="preserve">kurių objektas yra tęstinė mokymų programa verslo plėtros strategijos (eksporto/rinkodaros/pardavimų) ruošimo į užsienio rinką ir/ar su tuo susijusiomis temomis, ir kurių bendra vertė yra ne mažesnė </w:t>
            </w:r>
            <w:r w:rsidR="00165096" w:rsidRPr="00887234">
              <w:rPr>
                <w:rFonts w:ascii="Verdana" w:hAnsi="Verdana"/>
                <w:sz w:val="20"/>
                <w:szCs w:val="20"/>
              </w:rPr>
              <w:t xml:space="preserve">kaip </w:t>
            </w:r>
            <w:r w:rsidR="00D72317">
              <w:rPr>
                <w:rFonts w:ascii="Verdana" w:hAnsi="Verdana"/>
                <w:sz w:val="20"/>
                <w:szCs w:val="20"/>
              </w:rPr>
              <w:t>80</w:t>
            </w:r>
            <w:r w:rsidR="00165096" w:rsidRPr="00887234">
              <w:rPr>
                <w:rFonts w:ascii="Verdana" w:hAnsi="Verdana"/>
                <w:sz w:val="20"/>
                <w:szCs w:val="20"/>
              </w:rPr>
              <w:t> 000 Eur be PVM.</w:t>
            </w:r>
          </w:p>
          <w:p w14:paraId="3AE30D37" w14:textId="77777777" w:rsidR="00E418AF" w:rsidRDefault="4A2087B9" w:rsidP="00D16725">
            <w:pPr>
              <w:pStyle w:val="pf0"/>
              <w:jc w:val="both"/>
              <w:rPr>
                <w:rStyle w:val="normaltextrun"/>
              </w:rPr>
            </w:pPr>
            <w:r w:rsidRPr="3A5337E4">
              <w:rPr>
                <w:rStyle w:val="cf01"/>
                <w:rFonts w:ascii="Verdana" w:hAnsi="Verdana" w:cs="Tahoma"/>
                <w:sz w:val="20"/>
                <w:szCs w:val="20"/>
                <w:lang w:val="lt-LT"/>
              </w:rPr>
              <w:t xml:space="preserve">Jei Paslaugų teikėjas teikia informaciją apie vykdomas </w:t>
            </w:r>
            <w:r w:rsidR="4A52B026" w:rsidRPr="3A5337E4">
              <w:rPr>
                <w:rStyle w:val="cf01"/>
                <w:rFonts w:ascii="Verdana" w:hAnsi="Verdana" w:cs="Tahoma"/>
                <w:sz w:val="20"/>
                <w:szCs w:val="20"/>
                <w:lang w:val="lt-LT"/>
              </w:rPr>
              <w:t>programas</w:t>
            </w:r>
            <w:r w:rsidRPr="3A5337E4">
              <w:rPr>
                <w:rStyle w:val="cf01"/>
                <w:rFonts w:ascii="Verdana" w:hAnsi="Verdana" w:cs="Tahoma"/>
                <w:sz w:val="20"/>
                <w:szCs w:val="20"/>
                <w:lang w:val="lt-LT"/>
              </w:rPr>
              <w:t xml:space="preserve">, laikoma, kad jo patirtis atitinka keliamą reikalavimą, jei vykdomos </w:t>
            </w:r>
            <w:r w:rsidR="2E32D125" w:rsidRPr="3A5337E4">
              <w:rPr>
                <w:rStyle w:val="cf01"/>
                <w:rFonts w:ascii="Verdana" w:hAnsi="Verdana" w:cs="Tahoma"/>
                <w:sz w:val="20"/>
                <w:szCs w:val="20"/>
                <w:lang w:val="lt-LT"/>
              </w:rPr>
              <w:t>programos</w:t>
            </w:r>
            <w:r w:rsidRPr="3A5337E4">
              <w:rPr>
                <w:rStyle w:val="cf01"/>
                <w:rFonts w:ascii="Verdana" w:hAnsi="Verdana" w:cs="Tahoma"/>
                <w:sz w:val="20"/>
                <w:szCs w:val="20"/>
                <w:lang w:val="lt-LT"/>
              </w:rPr>
              <w:t xml:space="preserve"> apimtyje </w:t>
            </w:r>
            <w:r w:rsidR="52BD11D3" w:rsidRPr="3A5337E4">
              <w:rPr>
                <w:rStyle w:val="cf01"/>
                <w:rFonts w:ascii="Verdana" w:hAnsi="Verdana" w:cs="Tahoma"/>
                <w:sz w:val="20"/>
                <w:szCs w:val="20"/>
                <w:lang w:val="lt-LT"/>
              </w:rPr>
              <w:t>įgyvendintų</w:t>
            </w:r>
            <w:r w:rsidR="005B540C" w:rsidRPr="005B540C">
              <w:rPr>
                <w:lang w:val="lt-LT"/>
              </w:rPr>
              <w:t xml:space="preserve"> </w:t>
            </w:r>
            <w:r w:rsidR="005B540C" w:rsidRPr="005B540C">
              <w:rPr>
                <w:rStyle w:val="cf01"/>
                <w:rFonts w:ascii="Verdana" w:hAnsi="Verdana" w:cs="Tahoma"/>
                <w:sz w:val="20"/>
                <w:szCs w:val="20"/>
                <w:lang w:val="lt-LT"/>
              </w:rPr>
              <w:t>tęstin</w:t>
            </w:r>
            <w:r w:rsidR="005B540C">
              <w:rPr>
                <w:rStyle w:val="cf01"/>
                <w:rFonts w:ascii="Verdana" w:hAnsi="Verdana" w:cs="Tahoma"/>
                <w:sz w:val="20"/>
                <w:szCs w:val="20"/>
                <w:lang w:val="lt-LT"/>
              </w:rPr>
              <w:t>ių</w:t>
            </w:r>
            <w:r w:rsidR="005B540C" w:rsidRPr="005B540C">
              <w:rPr>
                <w:rStyle w:val="cf01"/>
                <w:rFonts w:ascii="Verdana" w:hAnsi="Verdana" w:cs="Tahoma"/>
                <w:sz w:val="20"/>
                <w:szCs w:val="20"/>
                <w:lang w:val="lt-LT"/>
              </w:rPr>
              <w:t xml:space="preserve"> mokymų program</w:t>
            </w:r>
            <w:r w:rsidR="005B540C">
              <w:rPr>
                <w:rStyle w:val="cf01"/>
                <w:rFonts w:ascii="Verdana" w:hAnsi="Verdana" w:cs="Tahoma"/>
                <w:sz w:val="20"/>
                <w:szCs w:val="20"/>
                <w:lang w:val="lt-LT"/>
              </w:rPr>
              <w:t>ų</w:t>
            </w:r>
            <w:r w:rsidR="00CC7E55">
              <w:rPr>
                <w:rStyle w:val="cf01"/>
                <w:rFonts w:ascii="Verdana" w:hAnsi="Verdana" w:cs="Tahoma"/>
                <w:sz w:val="20"/>
                <w:szCs w:val="20"/>
                <w:lang w:val="lt-LT"/>
              </w:rPr>
              <w:t>,</w:t>
            </w:r>
            <w:r w:rsidR="005B540C" w:rsidRPr="005B540C">
              <w:rPr>
                <w:rStyle w:val="cf01"/>
                <w:rFonts w:ascii="Verdana" w:hAnsi="Verdana" w:cs="Tahoma"/>
                <w:sz w:val="20"/>
                <w:szCs w:val="20"/>
                <w:lang w:val="lt-LT"/>
              </w:rPr>
              <w:t xml:space="preserve"> verslo plėtros strategijos (eksporto/rinkodaros/pardavimų) ruošimo į užsienio rinką ir/ar su tuo susijusiomis temomis, </w:t>
            </w:r>
            <w:r w:rsidRPr="3A5337E4">
              <w:rPr>
                <w:rStyle w:val="cf01"/>
                <w:rFonts w:ascii="Verdana" w:hAnsi="Verdana" w:cs="Tahoma"/>
                <w:sz w:val="20"/>
                <w:szCs w:val="20"/>
                <w:lang w:val="lt-LT"/>
              </w:rPr>
              <w:t xml:space="preserve">vertė iki pasiūlymų pateikimo termino pabaigos yra ne mažesnė kaip </w:t>
            </w:r>
            <w:r w:rsidR="00D72317">
              <w:rPr>
                <w:rStyle w:val="cf01"/>
                <w:rFonts w:ascii="Verdana" w:hAnsi="Verdana" w:cs="Tahoma"/>
                <w:sz w:val="20"/>
                <w:szCs w:val="20"/>
                <w:lang w:val="lt-LT"/>
              </w:rPr>
              <w:t>80</w:t>
            </w:r>
            <w:r w:rsidRPr="00887234">
              <w:rPr>
                <w:rStyle w:val="cf01"/>
                <w:rFonts w:ascii="Verdana" w:hAnsi="Verdana" w:cs="Tahoma"/>
                <w:sz w:val="20"/>
                <w:szCs w:val="20"/>
                <w:lang w:val="lt-LT"/>
              </w:rPr>
              <w:t xml:space="preserve"> 000 Eur be PVM.</w:t>
            </w:r>
            <w:r w:rsidRPr="3A5337E4">
              <w:rPr>
                <w:rStyle w:val="cf01"/>
                <w:rFonts w:ascii="Verdana" w:hAnsi="Verdana" w:cs="Tahoma"/>
                <w:sz w:val="20"/>
                <w:szCs w:val="20"/>
                <w:lang w:val="lt-LT"/>
              </w:rPr>
              <w:t xml:space="preserve"> </w:t>
            </w:r>
          </w:p>
          <w:p w14:paraId="24A4C860" w14:textId="77777777" w:rsidR="00E418AF" w:rsidRDefault="00E418AF" w:rsidP="00D16725">
            <w:pPr>
              <w:pStyle w:val="pf0"/>
              <w:jc w:val="both"/>
              <w:rPr>
                <w:rStyle w:val="normaltextrun"/>
              </w:rPr>
            </w:pPr>
          </w:p>
          <w:p w14:paraId="291E946D" w14:textId="337EDB03" w:rsidR="00131FE8" w:rsidRPr="008E303D" w:rsidRDefault="4A2087B9" w:rsidP="00D16725">
            <w:pPr>
              <w:pStyle w:val="pf0"/>
              <w:jc w:val="both"/>
              <w:rPr>
                <w:rFonts w:ascii="Verdana" w:hAnsi="Verdana" w:cs="Tahoma"/>
                <w:sz w:val="20"/>
                <w:szCs w:val="20"/>
                <w:lang w:val="lt-LT"/>
              </w:rPr>
            </w:pPr>
            <w:r w:rsidRPr="3A5337E4">
              <w:rPr>
                <w:rFonts w:ascii="Verdana" w:hAnsi="Verdana" w:cs="Tahoma"/>
                <w:sz w:val="20"/>
                <w:szCs w:val="20"/>
                <w:lang w:val="lt-LT"/>
              </w:rPr>
              <w:t xml:space="preserve">Tiekėjui nedraudžiama remtis </w:t>
            </w:r>
            <w:r w:rsidR="4E162CA1" w:rsidRPr="3A5337E4">
              <w:rPr>
                <w:rFonts w:ascii="Verdana" w:hAnsi="Verdana" w:cs="Tahoma"/>
                <w:sz w:val="20"/>
                <w:szCs w:val="20"/>
                <w:lang w:val="lt-LT"/>
              </w:rPr>
              <w:t>įgyvendint</w:t>
            </w:r>
            <w:r w:rsidR="008158EA">
              <w:rPr>
                <w:rFonts w:ascii="Verdana" w:hAnsi="Verdana" w:cs="Tahoma"/>
                <w:sz w:val="20"/>
                <w:szCs w:val="20"/>
                <w:lang w:val="lt-LT"/>
              </w:rPr>
              <w:t>ais</w:t>
            </w:r>
            <w:r w:rsidR="4E162CA1" w:rsidRPr="3A5337E4">
              <w:rPr>
                <w:rFonts w:ascii="Verdana" w:hAnsi="Verdana" w:cs="Tahoma"/>
                <w:sz w:val="20"/>
                <w:szCs w:val="20"/>
                <w:lang w:val="lt-LT"/>
              </w:rPr>
              <w:t xml:space="preserve"> </w:t>
            </w:r>
            <w:r w:rsidR="50131C75" w:rsidRPr="3A5337E4">
              <w:rPr>
                <w:rFonts w:ascii="Verdana" w:hAnsi="Verdana" w:cs="Tahoma"/>
                <w:sz w:val="20"/>
                <w:szCs w:val="20"/>
                <w:lang w:val="lt-LT"/>
              </w:rPr>
              <w:t>pro</w:t>
            </w:r>
            <w:r w:rsidR="008158EA">
              <w:rPr>
                <w:rFonts w:ascii="Verdana" w:hAnsi="Verdana" w:cs="Tahoma"/>
                <w:sz w:val="20"/>
                <w:szCs w:val="20"/>
                <w:lang w:val="lt-LT"/>
              </w:rPr>
              <w:t>jektais</w:t>
            </w:r>
            <w:r w:rsidRPr="3A5337E4">
              <w:rPr>
                <w:rFonts w:ascii="Verdana" w:hAnsi="Verdana" w:cs="Tahoma"/>
                <w:sz w:val="20"/>
                <w:szCs w:val="20"/>
                <w:lang w:val="lt-LT"/>
              </w:rPr>
              <w:t>, kuri</w:t>
            </w:r>
            <w:r w:rsidR="008158EA">
              <w:rPr>
                <w:rFonts w:ascii="Verdana" w:hAnsi="Verdana" w:cs="Tahoma"/>
                <w:sz w:val="20"/>
                <w:szCs w:val="20"/>
                <w:lang w:val="lt-LT"/>
              </w:rPr>
              <w:t xml:space="preserve">uos </w:t>
            </w:r>
            <w:r w:rsidRPr="3A5337E4">
              <w:rPr>
                <w:rFonts w:ascii="Verdana" w:hAnsi="Verdana" w:cs="Tahoma"/>
                <w:sz w:val="20"/>
                <w:szCs w:val="20"/>
                <w:lang w:val="lt-LT"/>
              </w:rPr>
              <w:t>tiekėjas vykdė ne vienas, bet kartu su kitais ūkio subjektais. Tačiau tokiu atveju bus vertinam</w:t>
            </w:r>
            <w:r w:rsidR="40CCCEAF" w:rsidRPr="3A5337E4">
              <w:rPr>
                <w:rFonts w:ascii="Verdana" w:hAnsi="Verdana" w:cs="Tahoma"/>
                <w:sz w:val="20"/>
                <w:szCs w:val="20"/>
                <w:lang w:val="lt-LT"/>
              </w:rPr>
              <w:t>os</w:t>
            </w:r>
            <w:r w:rsidRPr="3A5337E4">
              <w:rPr>
                <w:rFonts w:ascii="Verdana" w:hAnsi="Verdana" w:cs="Tahoma"/>
                <w:sz w:val="20"/>
                <w:szCs w:val="20"/>
                <w:lang w:val="lt-LT"/>
              </w:rPr>
              <w:t xml:space="preserve"> konkretaus tiekėjo, dalyvaujančio viešajame pirkime, suteiktos paslaugos, jų apimtis, vertė, o ne visas vykdyto</w:t>
            </w:r>
            <w:r w:rsidR="00FB74C2">
              <w:rPr>
                <w:rFonts w:ascii="Verdana" w:hAnsi="Verdana" w:cs="Tahoma"/>
                <w:sz w:val="20"/>
                <w:szCs w:val="20"/>
                <w:lang w:val="lt-LT"/>
              </w:rPr>
              <w:t xml:space="preserve"> projekto</w:t>
            </w:r>
            <w:r w:rsidRPr="3A5337E4">
              <w:rPr>
                <w:rFonts w:ascii="Verdana" w:hAnsi="Verdana" w:cs="Tahoma"/>
                <w:sz w:val="20"/>
                <w:szCs w:val="20"/>
                <w:lang w:val="lt-LT"/>
              </w:rPr>
              <w:t xml:space="preserve"> objektas.</w:t>
            </w:r>
          </w:p>
        </w:tc>
        <w:tc>
          <w:tcPr>
            <w:tcW w:w="4397" w:type="dxa"/>
            <w:tcBorders>
              <w:top w:val="single" w:sz="4" w:space="0" w:color="auto"/>
              <w:left w:val="single" w:sz="4" w:space="0" w:color="auto"/>
              <w:bottom w:val="single" w:sz="4" w:space="0" w:color="auto"/>
              <w:right w:val="single" w:sz="4" w:space="0" w:color="auto"/>
            </w:tcBorders>
          </w:tcPr>
          <w:p w14:paraId="121F814C" w14:textId="0ADC6C80" w:rsidR="00165096" w:rsidRPr="00165096" w:rsidRDefault="00165096" w:rsidP="00186749">
            <w:pPr>
              <w:jc w:val="both"/>
              <w:rPr>
                <w:rFonts w:ascii="Verdana" w:hAnsi="Verdana" w:cs="Tahoma"/>
                <w:b/>
                <w:bCs/>
                <w:sz w:val="20"/>
                <w:szCs w:val="20"/>
                <w:lang w:eastAsia="lt-LT"/>
              </w:rPr>
            </w:pPr>
            <w:r w:rsidRPr="00165096">
              <w:rPr>
                <w:rFonts w:ascii="Verdana" w:hAnsi="Verdana" w:cs="Tahoma"/>
                <w:b/>
                <w:bCs/>
                <w:sz w:val="20"/>
                <w:szCs w:val="20"/>
                <w:lang w:eastAsia="lt-LT"/>
              </w:rPr>
              <w:lastRenderedPageBreak/>
              <w:t>Tiekėjas kartu su pasiūlymu Perkančiajai organizacijai turi pateikti:</w:t>
            </w:r>
          </w:p>
          <w:p w14:paraId="437E52CB" w14:textId="77777777" w:rsidR="00165096" w:rsidRDefault="00165096" w:rsidP="00186749">
            <w:pPr>
              <w:jc w:val="both"/>
              <w:rPr>
                <w:rFonts w:ascii="Verdana" w:hAnsi="Verdana" w:cs="Tahoma"/>
                <w:sz w:val="20"/>
                <w:szCs w:val="20"/>
                <w:lang w:eastAsia="lt-LT"/>
              </w:rPr>
            </w:pPr>
          </w:p>
          <w:p w14:paraId="49598061" w14:textId="4D179F35" w:rsidR="00131FE8" w:rsidRPr="00386252" w:rsidRDefault="5F6CC0C5" w:rsidP="00186749">
            <w:pPr>
              <w:jc w:val="both"/>
              <w:rPr>
                <w:rFonts w:ascii="Verdana" w:hAnsi="Verdana" w:cs="Tahoma"/>
                <w:sz w:val="20"/>
                <w:szCs w:val="20"/>
                <w:lang w:eastAsia="lt-LT"/>
              </w:rPr>
            </w:pPr>
            <w:r w:rsidRPr="31E32501">
              <w:rPr>
                <w:rFonts w:ascii="Verdana" w:hAnsi="Verdana" w:cs="Tahoma"/>
                <w:sz w:val="20"/>
                <w:szCs w:val="20"/>
                <w:lang w:eastAsia="lt-LT"/>
              </w:rPr>
              <w:lastRenderedPageBreak/>
              <w:t xml:space="preserve">1) </w:t>
            </w:r>
            <w:r w:rsidR="4A2087B9" w:rsidRPr="31E32501">
              <w:rPr>
                <w:rFonts w:ascii="Verdana" w:hAnsi="Verdana" w:cs="Tahoma"/>
                <w:sz w:val="20"/>
                <w:szCs w:val="20"/>
                <w:lang w:eastAsia="lt-LT"/>
              </w:rPr>
              <w:t xml:space="preserve">Vadovo arba jo įgalioto asmens pasirašytą </w:t>
            </w:r>
            <w:r w:rsidR="6534E888" w:rsidRPr="31E32501">
              <w:rPr>
                <w:rFonts w:ascii="Verdana" w:hAnsi="Verdana" w:cs="Tahoma"/>
                <w:sz w:val="20"/>
                <w:szCs w:val="20"/>
                <w:lang w:eastAsia="lt-LT"/>
              </w:rPr>
              <w:t>įgyvendintų</w:t>
            </w:r>
            <w:r w:rsidR="4A2087B9" w:rsidRPr="31E32501">
              <w:rPr>
                <w:rFonts w:ascii="Verdana" w:hAnsi="Verdana" w:cs="Tahoma"/>
                <w:sz w:val="20"/>
                <w:szCs w:val="20"/>
                <w:lang w:eastAsia="lt-LT"/>
              </w:rPr>
              <w:t xml:space="preserve"> (</w:t>
            </w:r>
            <w:r w:rsidR="395AF450" w:rsidRPr="31E32501">
              <w:rPr>
                <w:rFonts w:ascii="Verdana" w:hAnsi="Verdana" w:cs="Tahoma"/>
                <w:sz w:val="20"/>
                <w:szCs w:val="20"/>
                <w:lang w:eastAsia="lt-LT"/>
              </w:rPr>
              <w:t>įgyvendinamų</w:t>
            </w:r>
            <w:r w:rsidR="4A2087B9" w:rsidRPr="31E32501">
              <w:rPr>
                <w:rFonts w:ascii="Verdana" w:hAnsi="Verdana" w:cs="Tahoma"/>
                <w:sz w:val="20"/>
                <w:szCs w:val="20"/>
                <w:lang w:eastAsia="lt-LT"/>
              </w:rPr>
              <w:t xml:space="preserve">) </w:t>
            </w:r>
            <w:r w:rsidR="00441BA1">
              <w:rPr>
                <w:rFonts w:ascii="Verdana" w:hAnsi="Verdana" w:cs="Tahoma"/>
                <w:sz w:val="20"/>
                <w:szCs w:val="20"/>
                <w:lang w:eastAsia="lt-LT"/>
              </w:rPr>
              <w:t xml:space="preserve">paslaugų </w:t>
            </w:r>
            <w:r w:rsidR="003129F4">
              <w:rPr>
                <w:rFonts w:ascii="Verdana" w:hAnsi="Verdana" w:cs="Tahoma"/>
                <w:sz w:val="20"/>
                <w:szCs w:val="20"/>
                <w:lang w:eastAsia="lt-LT"/>
              </w:rPr>
              <w:t xml:space="preserve"> </w:t>
            </w:r>
            <w:r w:rsidR="00FB74C2" w:rsidRPr="31E32501">
              <w:rPr>
                <w:rFonts w:ascii="Verdana" w:hAnsi="Verdana" w:cs="Tahoma"/>
                <w:sz w:val="20"/>
                <w:szCs w:val="20"/>
                <w:lang w:eastAsia="lt-LT"/>
              </w:rPr>
              <w:t xml:space="preserve"> </w:t>
            </w:r>
            <w:r w:rsidR="4A2087B9" w:rsidRPr="31E32501">
              <w:rPr>
                <w:rFonts w:ascii="Verdana" w:hAnsi="Verdana" w:cs="Tahoma"/>
                <w:sz w:val="20"/>
                <w:szCs w:val="20"/>
                <w:lang w:eastAsia="lt-LT"/>
              </w:rPr>
              <w:t>sąraš</w:t>
            </w:r>
            <w:r w:rsidR="243E8BEA" w:rsidRPr="31E32501">
              <w:rPr>
                <w:rFonts w:ascii="Verdana" w:hAnsi="Verdana" w:cs="Tahoma"/>
                <w:sz w:val="20"/>
                <w:szCs w:val="20"/>
                <w:lang w:eastAsia="lt-LT"/>
              </w:rPr>
              <w:t>ą</w:t>
            </w:r>
            <w:r w:rsidR="4A2087B9" w:rsidRPr="31E32501">
              <w:rPr>
                <w:rFonts w:ascii="Verdana" w:hAnsi="Verdana" w:cs="Tahoma"/>
                <w:sz w:val="20"/>
                <w:szCs w:val="20"/>
                <w:lang w:eastAsia="lt-LT"/>
              </w:rPr>
              <w:t xml:space="preserve"> (Pirkimo sąlygų</w:t>
            </w:r>
            <w:r w:rsidR="3F06955C" w:rsidRPr="31E32501">
              <w:rPr>
                <w:rFonts w:ascii="Verdana" w:hAnsi="Verdana" w:cs="Tahoma"/>
                <w:sz w:val="20"/>
                <w:szCs w:val="20"/>
                <w:lang w:eastAsia="lt-LT"/>
              </w:rPr>
              <w:t xml:space="preserve"> </w:t>
            </w:r>
            <w:r w:rsidR="00441BA1">
              <w:rPr>
                <w:rFonts w:ascii="Verdana" w:hAnsi="Verdana" w:cs="Tahoma"/>
                <w:sz w:val="20"/>
                <w:szCs w:val="20"/>
                <w:lang w:eastAsia="lt-LT"/>
              </w:rPr>
              <w:t>11</w:t>
            </w:r>
            <w:r w:rsidR="3F06955C" w:rsidRPr="31E32501">
              <w:rPr>
                <w:rFonts w:ascii="Verdana" w:hAnsi="Verdana" w:cs="Tahoma"/>
                <w:sz w:val="20"/>
                <w:szCs w:val="20"/>
                <w:lang w:eastAsia="lt-LT"/>
              </w:rPr>
              <w:t xml:space="preserve"> priedas</w:t>
            </w:r>
            <w:r w:rsidR="4A2087B9" w:rsidRPr="31E32501">
              <w:rPr>
                <w:rFonts w:ascii="Verdana" w:hAnsi="Verdana" w:cs="Tahoma"/>
                <w:sz w:val="20"/>
                <w:szCs w:val="20"/>
                <w:lang w:eastAsia="lt-LT"/>
              </w:rPr>
              <w:t>)</w:t>
            </w:r>
            <w:r w:rsidR="00186749" w:rsidRPr="31E32501">
              <w:rPr>
                <w:rFonts w:ascii="Verdana" w:hAnsi="Verdana" w:cs="Tahoma"/>
                <w:sz w:val="20"/>
                <w:szCs w:val="20"/>
                <w:lang w:eastAsia="lt-LT"/>
              </w:rPr>
              <w:t>.</w:t>
            </w:r>
          </w:p>
          <w:p w14:paraId="74B8ED88" w14:textId="77777777" w:rsidR="00131FE8" w:rsidRPr="00386252" w:rsidRDefault="00131FE8" w:rsidP="00131FE8">
            <w:pPr>
              <w:jc w:val="both"/>
              <w:rPr>
                <w:rFonts w:ascii="Verdana" w:eastAsiaTheme="minorHAnsi" w:hAnsi="Verdana" w:cs="Tahoma"/>
                <w:b/>
                <w:bCs/>
                <w:sz w:val="20"/>
                <w:szCs w:val="20"/>
              </w:rPr>
            </w:pPr>
          </w:p>
          <w:p w14:paraId="1A93C1AD" w14:textId="7B92659F" w:rsidR="000C0742" w:rsidRPr="000C0742" w:rsidRDefault="2D372333" w:rsidP="48A0EB68">
            <w:pPr>
              <w:jc w:val="both"/>
              <w:rPr>
                <w:rFonts w:ascii="Verdana" w:eastAsiaTheme="minorEastAsia" w:hAnsi="Verdana" w:cs="Tahoma"/>
                <w:sz w:val="20"/>
                <w:szCs w:val="20"/>
              </w:rPr>
            </w:pPr>
            <w:r w:rsidRPr="3A5337E4">
              <w:rPr>
                <w:rFonts w:ascii="Verdana" w:eastAsiaTheme="minorEastAsia" w:hAnsi="Verdana" w:cs="Tahoma"/>
                <w:sz w:val="20"/>
                <w:szCs w:val="20"/>
              </w:rPr>
              <w:t>2)</w:t>
            </w:r>
            <w:r w:rsidR="40F50A60" w:rsidRPr="3A5337E4">
              <w:rPr>
                <w:rFonts w:ascii="Verdana" w:eastAsiaTheme="minorEastAsia" w:hAnsi="Verdana" w:cs="Tahoma"/>
                <w:sz w:val="20"/>
                <w:szCs w:val="20"/>
              </w:rPr>
              <w:t xml:space="preserve"> </w:t>
            </w:r>
            <w:r w:rsidR="40F50A60" w:rsidRPr="3A5337E4">
              <w:rPr>
                <w:rFonts w:ascii="Verdana" w:eastAsiaTheme="minorEastAsia" w:hAnsi="Verdana" w:cs="Tahoma"/>
                <w:sz w:val="20"/>
                <w:szCs w:val="20"/>
                <w:u w:val="single"/>
              </w:rPr>
              <w:t>paslaugų gavėjo (užsakovo) pažymos</w:t>
            </w:r>
            <w:r w:rsidR="003129F4">
              <w:rPr>
                <w:rFonts w:ascii="Verdana" w:eastAsiaTheme="minorEastAsia" w:hAnsi="Verdana" w:cs="Tahoma"/>
                <w:sz w:val="20"/>
                <w:szCs w:val="20"/>
              </w:rPr>
              <w:t xml:space="preserve"> </w:t>
            </w:r>
            <w:r w:rsidR="40F50A60" w:rsidRPr="3A5337E4">
              <w:rPr>
                <w:rFonts w:ascii="Verdana" w:eastAsiaTheme="minorEastAsia" w:hAnsi="Verdana" w:cs="Tahoma"/>
                <w:sz w:val="20"/>
                <w:szCs w:val="20"/>
              </w:rPr>
              <w:t xml:space="preserve">arba kiti lygiaverčiai dokumentai, įrodantys tinkamą </w:t>
            </w:r>
            <w:r w:rsidR="003C2497" w:rsidRPr="3A5337E4">
              <w:rPr>
                <w:rFonts w:ascii="Verdana" w:eastAsiaTheme="minorEastAsia" w:hAnsi="Verdana" w:cs="Tahoma"/>
                <w:sz w:val="20"/>
                <w:szCs w:val="20"/>
              </w:rPr>
              <w:t>paslaugų</w:t>
            </w:r>
            <w:r w:rsidR="2357F545" w:rsidRPr="3A5337E4">
              <w:rPr>
                <w:rFonts w:ascii="Verdana" w:eastAsiaTheme="minorEastAsia" w:hAnsi="Verdana" w:cs="Tahoma"/>
                <w:sz w:val="20"/>
                <w:szCs w:val="20"/>
              </w:rPr>
              <w:t xml:space="preserve"> suteikimą / teikimą</w:t>
            </w:r>
            <w:r w:rsidR="40F50A60" w:rsidRPr="3A5337E4">
              <w:rPr>
                <w:rFonts w:ascii="Verdana" w:eastAsiaTheme="minorEastAsia" w:hAnsi="Verdana" w:cs="Tahoma"/>
                <w:sz w:val="20"/>
                <w:szCs w:val="20"/>
              </w:rPr>
              <w:t>. Pažymose ar kituose lygiaverčiuose dokumentuose turi būti nurodytos suteiktų paslaugų bendros sumos be PVM, datos, paslaugų gavėjai (užsakovai), ar paslaugos buvo suteiktos pagal pirkimo sutarties reikalavimus.</w:t>
            </w:r>
          </w:p>
          <w:p w14:paraId="6A42BF81" w14:textId="3179BE39" w:rsidR="001625DC" w:rsidRPr="003C2497" w:rsidRDefault="001625DC" w:rsidP="00131FE8">
            <w:pPr>
              <w:jc w:val="both"/>
              <w:rPr>
                <w:rFonts w:ascii="Verdana" w:eastAsiaTheme="minorHAnsi" w:hAnsi="Verdana" w:cs="Tahoma"/>
                <w:sz w:val="20"/>
                <w:szCs w:val="20"/>
              </w:rPr>
            </w:pPr>
          </w:p>
          <w:p w14:paraId="457E5F82" w14:textId="23C947C9" w:rsidR="009845C3" w:rsidRPr="009845C3" w:rsidRDefault="009845C3" w:rsidP="48A0EB68">
            <w:pPr>
              <w:jc w:val="both"/>
              <w:rPr>
                <w:rFonts w:ascii="Verdana" w:eastAsiaTheme="minorEastAsia" w:hAnsi="Verdana" w:cs="Tahoma"/>
                <w:sz w:val="20"/>
                <w:szCs w:val="20"/>
              </w:rPr>
            </w:pPr>
            <w:r w:rsidRPr="48A0EB68">
              <w:rPr>
                <w:rFonts w:ascii="Verdana" w:eastAsiaTheme="minorEastAsia" w:hAnsi="Verdana" w:cs="Tahoma"/>
                <w:sz w:val="20"/>
                <w:szCs w:val="20"/>
              </w:rPr>
              <w:t xml:space="preserve">Perkančioji organizacija, siekdama patikslinti informaciją apie suteiktas </w:t>
            </w:r>
            <w:r w:rsidR="003F6740" w:rsidRPr="48A0EB68">
              <w:rPr>
                <w:rFonts w:ascii="Verdana" w:eastAsiaTheme="minorEastAsia" w:hAnsi="Verdana" w:cs="Tahoma"/>
                <w:sz w:val="20"/>
                <w:szCs w:val="20"/>
              </w:rPr>
              <w:t xml:space="preserve">/ teikiamas </w:t>
            </w:r>
            <w:r w:rsidRPr="48A0EB68">
              <w:rPr>
                <w:rFonts w:ascii="Verdana" w:eastAsiaTheme="minorEastAsia" w:hAnsi="Verdana" w:cs="Tahoma"/>
                <w:sz w:val="20"/>
                <w:szCs w:val="20"/>
              </w:rPr>
              <w:t>paslaugas, pasilieka teisę be išankstinio įspėjimo susisiekti su tiekėjo nurodytu užsakovo kontaktiniu asmeniu.</w:t>
            </w:r>
          </w:p>
          <w:p w14:paraId="1530DEAF" w14:textId="60A7CCE3" w:rsidR="001625DC" w:rsidRPr="00386252" w:rsidRDefault="001625DC" w:rsidP="00131FE8">
            <w:pPr>
              <w:jc w:val="both"/>
              <w:rPr>
                <w:rFonts w:ascii="Verdana" w:eastAsiaTheme="minorHAnsi" w:hAnsi="Verdana" w:cs="Tahoma"/>
                <w:b/>
                <w:bCs/>
                <w:sz w:val="20"/>
                <w:szCs w:val="20"/>
              </w:rPr>
            </w:pPr>
          </w:p>
        </w:tc>
      </w:tr>
      <w:tr w:rsidR="00131FE8" w:rsidRPr="00386252" w14:paraId="1EEE672A" w14:textId="77777777" w:rsidTr="2147D0AE">
        <w:tc>
          <w:tcPr>
            <w:tcW w:w="709" w:type="dxa"/>
            <w:tcBorders>
              <w:top w:val="single" w:sz="4" w:space="0" w:color="auto"/>
              <w:left w:val="single" w:sz="4" w:space="0" w:color="auto"/>
              <w:bottom w:val="single" w:sz="4" w:space="0" w:color="auto"/>
              <w:right w:val="single" w:sz="4" w:space="0" w:color="auto"/>
            </w:tcBorders>
          </w:tcPr>
          <w:p w14:paraId="00593121" w14:textId="2EFAC448" w:rsidR="00131FE8" w:rsidRPr="00386252" w:rsidRDefault="00C87732" w:rsidP="3A5337E4">
            <w:pPr>
              <w:jc w:val="center"/>
              <w:rPr>
                <w:rFonts w:ascii="Verdana" w:hAnsi="Verdana" w:cs="Tahoma"/>
                <w:sz w:val="20"/>
                <w:szCs w:val="20"/>
              </w:rPr>
            </w:pPr>
            <w:r>
              <w:rPr>
                <w:rFonts w:ascii="Verdana" w:hAnsi="Verdana" w:cs="Tahoma"/>
                <w:sz w:val="20"/>
                <w:szCs w:val="20"/>
              </w:rPr>
              <w:lastRenderedPageBreak/>
              <w:t>3</w:t>
            </w:r>
            <w:r w:rsidR="4A2087B9" w:rsidRPr="3A5337E4">
              <w:rPr>
                <w:rFonts w:ascii="Verdana" w:hAnsi="Verdana" w:cs="Tahoma"/>
                <w:sz w:val="20"/>
                <w:szCs w:val="20"/>
              </w:rPr>
              <w:t>.</w:t>
            </w:r>
          </w:p>
        </w:tc>
        <w:tc>
          <w:tcPr>
            <w:tcW w:w="4817" w:type="dxa"/>
            <w:tcBorders>
              <w:top w:val="single" w:sz="4" w:space="0" w:color="auto"/>
              <w:left w:val="single" w:sz="4" w:space="0" w:color="auto"/>
              <w:bottom w:val="single" w:sz="4" w:space="0" w:color="auto"/>
              <w:right w:val="single" w:sz="4" w:space="0" w:color="auto"/>
            </w:tcBorders>
          </w:tcPr>
          <w:p w14:paraId="0A92D233" w14:textId="77777777" w:rsidR="00131FE8" w:rsidRPr="00386252" w:rsidRDefault="00131FE8" w:rsidP="00131FE8">
            <w:pPr>
              <w:jc w:val="both"/>
              <w:rPr>
                <w:rFonts w:ascii="Verdana" w:hAnsi="Verdana" w:cs="Tahoma"/>
                <w:bCs/>
                <w:sz w:val="20"/>
                <w:szCs w:val="20"/>
              </w:rPr>
            </w:pPr>
            <w:r w:rsidRPr="00386252">
              <w:rPr>
                <w:rFonts w:ascii="Verdana" w:hAnsi="Verdana" w:cs="Tahoma"/>
                <w:bCs/>
                <w:sz w:val="20"/>
                <w:szCs w:val="20"/>
              </w:rPr>
              <w:t xml:space="preserve">Tiekėjas turi pasiūlyti pagrindinius specialistus, kurie vykdys pirkimo sutartį, tenkinančius žemiau nurodytus reikalavimus (kiekvienai specialisto pozicijai turi būti pasiūlytas visus tai pozicijai keliamus reikalavimus atitinkantis specialistas). </w:t>
            </w:r>
          </w:p>
          <w:p w14:paraId="3D96A9C7" w14:textId="77777777" w:rsidR="00131FE8" w:rsidRPr="00386252" w:rsidRDefault="00131FE8" w:rsidP="00131FE8">
            <w:pPr>
              <w:jc w:val="both"/>
              <w:rPr>
                <w:rFonts w:ascii="Verdana" w:hAnsi="Verdana" w:cs="Tahoma"/>
                <w:bCs/>
                <w:sz w:val="20"/>
                <w:szCs w:val="20"/>
              </w:rPr>
            </w:pPr>
          </w:p>
          <w:p w14:paraId="57FC0C9E" w14:textId="77777777" w:rsidR="00131FE8" w:rsidRPr="00386252" w:rsidRDefault="00131FE8" w:rsidP="00131FE8">
            <w:pPr>
              <w:jc w:val="both"/>
              <w:rPr>
                <w:rFonts w:ascii="Verdana" w:hAnsi="Verdana" w:cs="Tahoma"/>
                <w:bCs/>
                <w:i/>
                <w:iCs/>
                <w:sz w:val="20"/>
                <w:szCs w:val="20"/>
              </w:rPr>
            </w:pPr>
            <w:r w:rsidRPr="00386252">
              <w:rPr>
                <w:rFonts w:ascii="Verdana" w:hAnsi="Verdana" w:cs="Tahoma"/>
                <w:bCs/>
                <w:i/>
                <w:iCs/>
                <w:sz w:val="20"/>
                <w:szCs w:val="20"/>
              </w:rPr>
              <w:t>Pastabos:</w:t>
            </w:r>
          </w:p>
          <w:p w14:paraId="675DDBAB" w14:textId="545381B3" w:rsidR="00131FE8" w:rsidRDefault="4A2087B9" w:rsidP="7D5EE059">
            <w:pPr>
              <w:jc w:val="both"/>
              <w:rPr>
                <w:rFonts w:ascii="Verdana" w:hAnsi="Verdana" w:cs="Tahoma"/>
                <w:sz w:val="20"/>
                <w:szCs w:val="20"/>
              </w:rPr>
            </w:pPr>
            <w:r w:rsidRPr="7BE44538">
              <w:rPr>
                <w:rFonts w:ascii="Verdana" w:hAnsi="Verdana" w:cs="Tahoma"/>
                <w:sz w:val="20"/>
                <w:szCs w:val="20"/>
              </w:rPr>
              <w:t xml:space="preserve">Tiekėjas </w:t>
            </w:r>
            <w:r w:rsidR="50BC1D33" w:rsidRPr="7BE44538">
              <w:rPr>
                <w:rFonts w:ascii="Verdana" w:hAnsi="Verdana" w:cs="Tahoma"/>
                <w:sz w:val="20"/>
                <w:szCs w:val="20"/>
              </w:rPr>
              <w:t>turi</w:t>
            </w:r>
            <w:r w:rsidRPr="7BE44538">
              <w:rPr>
                <w:rFonts w:ascii="Verdana" w:hAnsi="Verdana" w:cs="Tahoma"/>
                <w:sz w:val="20"/>
                <w:szCs w:val="20"/>
              </w:rPr>
              <w:t xml:space="preserve"> </w:t>
            </w:r>
            <w:r w:rsidR="50BC1D33" w:rsidRPr="7BE44538">
              <w:rPr>
                <w:rFonts w:ascii="Verdana" w:hAnsi="Verdana" w:cs="Tahoma"/>
                <w:sz w:val="20"/>
                <w:szCs w:val="20"/>
              </w:rPr>
              <w:t>pa</w:t>
            </w:r>
            <w:r w:rsidRPr="7BE44538">
              <w:rPr>
                <w:rFonts w:ascii="Verdana" w:hAnsi="Verdana" w:cs="Tahoma"/>
                <w:sz w:val="20"/>
                <w:szCs w:val="20"/>
              </w:rPr>
              <w:t xml:space="preserve">siūlyti </w:t>
            </w:r>
            <w:r w:rsidR="50BC1D33" w:rsidRPr="7BE44538">
              <w:rPr>
                <w:rFonts w:ascii="Verdana" w:hAnsi="Verdana" w:cs="Tahoma"/>
                <w:sz w:val="20"/>
                <w:szCs w:val="20"/>
              </w:rPr>
              <w:t>ne mažiau</w:t>
            </w:r>
            <w:r w:rsidRPr="7BE44538">
              <w:rPr>
                <w:rFonts w:ascii="Verdana" w:hAnsi="Verdana" w:cs="Tahoma"/>
                <w:sz w:val="20"/>
                <w:szCs w:val="20"/>
              </w:rPr>
              <w:t xml:space="preserve"> nei vieną pro</w:t>
            </w:r>
            <w:r w:rsidR="00DE4083">
              <w:rPr>
                <w:rFonts w:ascii="Verdana" w:hAnsi="Verdana" w:cs="Tahoma"/>
                <w:sz w:val="20"/>
                <w:szCs w:val="20"/>
              </w:rPr>
              <w:t>gramos vadovą</w:t>
            </w:r>
            <w:r w:rsidR="74E1D2D1" w:rsidRPr="7BE44538">
              <w:rPr>
                <w:rFonts w:ascii="Verdana" w:hAnsi="Verdana" w:cs="Tahoma"/>
                <w:sz w:val="20"/>
                <w:szCs w:val="20"/>
              </w:rPr>
              <w:t>,</w:t>
            </w:r>
            <w:r w:rsidR="008C4E22" w:rsidRPr="7BE44538">
              <w:rPr>
                <w:rFonts w:ascii="Verdana" w:hAnsi="Verdana" w:cs="Tahoma"/>
                <w:sz w:val="20"/>
                <w:szCs w:val="20"/>
              </w:rPr>
              <w:t xml:space="preserve"> </w:t>
            </w:r>
            <w:r w:rsidR="50BC1D33" w:rsidRPr="7BE44538">
              <w:rPr>
                <w:rFonts w:ascii="Verdana" w:hAnsi="Verdana" w:cs="Tahoma"/>
                <w:sz w:val="20"/>
                <w:szCs w:val="20"/>
              </w:rPr>
              <w:t>ne mažiau</w:t>
            </w:r>
            <w:r w:rsidRPr="7BE44538">
              <w:rPr>
                <w:rFonts w:ascii="Verdana" w:hAnsi="Verdana" w:cs="Tahoma"/>
                <w:sz w:val="20"/>
                <w:szCs w:val="20"/>
              </w:rPr>
              <w:t xml:space="preserve"> nei </w:t>
            </w:r>
            <w:r w:rsidR="008E303D">
              <w:rPr>
                <w:rFonts w:ascii="Verdana" w:hAnsi="Verdana" w:cs="Tahoma"/>
                <w:sz w:val="20"/>
                <w:szCs w:val="20"/>
              </w:rPr>
              <w:t>du</w:t>
            </w:r>
            <w:r w:rsidR="006F297A">
              <w:rPr>
                <w:rFonts w:ascii="Verdana" w:hAnsi="Verdana" w:cs="Tahoma"/>
                <w:sz w:val="20"/>
                <w:szCs w:val="20"/>
              </w:rPr>
              <w:t xml:space="preserve"> </w:t>
            </w:r>
            <w:r w:rsidR="006F297A" w:rsidRPr="006F297A">
              <w:rPr>
                <w:rFonts w:ascii="Verdana" w:hAnsi="Verdana" w:cs="Tahoma"/>
                <w:sz w:val="20"/>
                <w:szCs w:val="20"/>
              </w:rPr>
              <w:t xml:space="preserve">  mokymų  vykdytoj</w:t>
            </w:r>
            <w:r w:rsidR="008E303D">
              <w:rPr>
                <w:rFonts w:ascii="Verdana" w:hAnsi="Verdana" w:cs="Tahoma"/>
                <w:sz w:val="20"/>
                <w:szCs w:val="20"/>
              </w:rPr>
              <w:t>us</w:t>
            </w:r>
            <w:r w:rsidR="006F297A" w:rsidRPr="006F297A">
              <w:rPr>
                <w:rFonts w:ascii="Verdana" w:hAnsi="Verdana" w:cs="Tahoma"/>
                <w:sz w:val="20"/>
                <w:szCs w:val="20"/>
              </w:rPr>
              <w:t xml:space="preserve"> </w:t>
            </w:r>
            <w:r w:rsidR="006F297A">
              <w:rPr>
                <w:rFonts w:ascii="Verdana" w:hAnsi="Verdana" w:cs="Tahoma"/>
                <w:sz w:val="20"/>
                <w:szCs w:val="20"/>
              </w:rPr>
              <w:t>–</w:t>
            </w:r>
            <w:r w:rsidR="006F297A" w:rsidRPr="006F297A">
              <w:rPr>
                <w:rFonts w:ascii="Verdana" w:hAnsi="Verdana" w:cs="Tahoma"/>
                <w:sz w:val="20"/>
                <w:szCs w:val="20"/>
              </w:rPr>
              <w:t xml:space="preserve"> ekspert</w:t>
            </w:r>
            <w:r w:rsidR="008E303D">
              <w:rPr>
                <w:rFonts w:ascii="Verdana" w:hAnsi="Verdana" w:cs="Tahoma"/>
                <w:sz w:val="20"/>
                <w:szCs w:val="20"/>
              </w:rPr>
              <w:t>us</w:t>
            </w:r>
            <w:r w:rsidR="006F297A">
              <w:rPr>
                <w:rFonts w:ascii="Verdana" w:hAnsi="Verdana" w:cs="Tahoma"/>
                <w:sz w:val="20"/>
                <w:szCs w:val="20"/>
              </w:rPr>
              <w:t xml:space="preserve">. </w:t>
            </w:r>
            <w:r w:rsidR="006F297A" w:rsidRPr="006F297A">
              <w:rPr>
                <w:rFonts w:ascii="Verdana" w:hAnsi="Verdana" w:cs="Tahoma"/>
                <w:sz w:val="20"/>
                <w:szCs w:val="20"/>
              </w:rPr>
              <w:t xml:space="preserve"> </w:t>
            </w:r>
            <w:r w:rsidR="5E4DC427" w:rsidRPr="003129F4">
              <w:rPr>
                <w:rFonts w:ascii="Verdana" w:hAnsi="Verdana" w:cs="Tahoma"/>
                <w:sz w:val="20"/>
                <w:szCs w:val="20"/>
              </w:rPr>
              <w:t xml:space="preserve">Siūlomas </w:t>
            </w:r>
            <w:r w:rsidR="006F297A" w:rsidRPr="003129F4">
              <w:rPr>
                <w:rFonts w:ascii="Verdana" w:hAnsi="Verdana" w:cs="Tahoma"/>
                <w:sz w:val="20"/>
                <w:szCs w:val="20"/>
              </w:rPr>
              <w:t xml:space="preserve">mokymų vykdytojas – ekspertas </w:t>
            </w:r>
            <w:r w:rsidR="5E4DC427" w:rsidRPr="003129F4">
              <w:rPr>
                <w:rFonts w:ascii="Verdana" w:hAnsi="Verdana" w:cs="Tahoma"/>
                <w:sz w:val="20"/>
                <w:szCs w:val="20"/>
              </w:rPr>
              <w:t xml:space="preserve">gali būti ir </w:t>
            </w:r>
            <w:r w:rsidR="006F297A" w:rsidRPr="003129F4">
              <w:rPr>
                <w:rFonts w:ascii="Verdana" w:hAnsi="Verdana" w:cs="Tahoma"/>
                <w:sz w:val="20"/>
                <w:szCs w:val="20"/>
              </w:rPr>
              <w:t>pro</w:t>
            </w:r>
            <w:r w:rsidR="00117A1B">
              <w:rPr>
                <w:rFonts w:ascii="Verdana" w:hAnsi="Verdana" w:cs="Tahoma"/>
                <w:sz w:val="20"/>
                <w:szCs w:val="20"/>
              </w:rPr>
              <w:t>gramos</w:t>
            </w:r>
            <w:r w:rsidR="006F297A" w:rsidRPr="003129F4">
              <w:rPr>
                <w:rFonts w:ascii="Verdana" w:hAnsi="Verdana" w:cs="Tahoma"/>
                <w:sz w:val="20"/>
                <w:szCs w:val="20"/>
              </w:rPr>
              <w:t xml:space="preserve"> vadovu</w:t>
            </w:r>
            <w:r w:rsidR="006605F4" w:rsidRPr="003129F4">
              <w:rPr>
                <w:rFonts w:ascii="Verdana" w:hAnsi="Verdana" w:cs="Tahoma"/>
                <w:sz w:val="20"/>
                <w:szCs w:val="20"/>
              </w:rPr>
              <w:t>,</w:t>
            </w:r>
            <w:r w:rsidR="5E4DC427" w:rsidRPr="003129F4">
              <w:rPr>
                <w:rFonts w:ascii="Verdana" w:hAnsi="Verdana" w:cs="Tahoma"/>
                <w:sz w:val="20"/>
                <w:szCs w:val="20"/>
              </w:rPr>
              <w:t xml:space="preserve"> jei atitinka </w:t>
            </w:r>
            <w:r w:rsidR="006F297A" w:rsidRPr="003129F4">
              <w:rPr>
                <w:rFonts w:ascii="Verdana" w:hAnsi="Verdana" w:cs="Tahoma"/>
                <w:sz w:val="20"/>
                <w:szCs w:val="20"/>
              </w:rPr>
              <w:t>pro</w:t>
            </w:r>
            <w:r w:rsidR="00117A1B">
              <w:rPr>
                <w:rFonts w:ascii="Verdana" w:hAnsi="Verdana" w:cs="Tahoma"/>
                <w:sz w:val="20"/>
                <w:szCs w:val="20"/>
              </w:rPr>
              <w:t>gramos</w:t>
            </w:r>
            <w:r w:rsidR="006F297A" w:rsidRPr="003129F4">
              <w:rPr>
                <w:rFonts w:ascii="Verdana" w:hAnsi="Verdana" w:cs="Tahoma"/>
                <w:sz w:val="20"/>
                <w:szCs w:val="20"/>
              </w:rPr>
              <w:t xml:space="preserve"> vadovui </w:t>
            </w:r>
            <w:r w:rsidR="5E4DC427" w:rsidRPr="003129F4">
              <w:rPr>
                <w:rFonts w:ascii="Verdana" w:hAnsi="Verdana" w:cs="Tahoma"/>
                <w:sz w:val="20"/>
                <w:szCs w:val="20"/>
              </w:rPr>
              <w:t>keliamą kvalifikaciją.</w:t>
            </w:r>
            <w:r w:rsidR="19A749F5" w:rsidRPr="003129F4">
              <w:rPr>
                <w:rFonts w:ascii="Verdana" w:hAnsi="Verdana" w:cs="Tahoma"/>
                <w:sz w:val="20"/>
                <w:szCs w:val="20"/>
              </w:rPr>
              <w:t>*</w:t>
            </w:r>
          </w:p>
          <w:p w14:paraId="15C1C080" w14:textId="77777777" w:rsidR="00BD57C8" w:rsidRPr="00386252" w:rsidRDefault="00BD57C8" w:rsidP="7D5EE059">
            <w:pPr>
              <w:jc w:val="both"/>
              <w:rPr>
                <w:rFonts w:ascii="Verdana" w:hAnsi="Verdana" w:cs="Tahoma"/>
                <w:sz w:val="20"/>
                <w:szCs w:val="20"/>
              </w:rPr>
            </w:pPr>
          </w:p>
          <w:p w14:paraId="2F189A69" w14:textId="77777777" w:rsidR="00131FE8" w:rsidRPr="00E418AF" w:rsidRDefault="19A749F5" w:rsidP="00131FE8">
            <w:pPr>
              <w:jc w:val="both"/>
              <w:rPr>
                <w:rFonts w:ascii="Verdana" w:hAnsi="Verdana" w:cs="Tahoma"/>
                <w:i/>
                <w:iCs/>
                <w:sz w:val="20"/>
                <w:szCs w:val="20"/>
              </w:rPr>
            </w:pPr>
            <w:r w:rsidRPr="00E418AF">
              <w:rPr>
                <w:rFonts w:ascii="Verdana" w:hAnsi="Verdana" w:cs="Tahoma"/>
                <w:i/>
                <w:iCs/>
                <w:sz w:val="20"/>
                <w:szCs w:val="20"/>
              </w:rPr>
              <w:t xml:space="preserve">*Atkreipiame </w:t>
            </w:r>
            <w:r w:rsidR="00A46E42" w:rsidRPr="00E418AF">
              <w:rPr>
                <w:rFonts w:ascii="Verdana" w:hAnsi="Verdana" w:cs="Tahoma"/>
                <w:i/>
                <w:iCs/>
                <w:sz w:val="20"/>
                <w:szCs w:val="20"/>
              </w:rPr>
              <w:t>T</w:t>
            </w:r>
            <w:r w:rsidRPr="00E418AF">
              <w:rPr>
                <w:rFonts w:ascii="Verdana" w:hAnsi="Verdana" w:cs="Tahoma"/>
                <w:i/>
                <w:iCs/>
                <w:sz w:val="20"/>
                <w:szCs w:val="20"/>
              </w:rPr>
              <w:t xml:space="preserve">iekėjų dėmesį, kad </w:t>
            </w:r>
            <w:r w:rsidR="00FF4D83" w:rsidRPr="00E418AF">
              <w:rPr>
                <w:rFonts w:ascii="Verdana" w:hAnsi="Verdana" w:cs="Tahoma"/>
                <w:i/>
                <w:iCs/>
                <w:sz w:val="20"/>
                <w:szCs w:val="20"/>
              </w:rPr>
              <w:t>T</w:t>
            </w:r>
            <w:r w:rsidRPr="00E418AF">
              <w:rPr>
                <w:rFonts w:ascii="Verdana" w:hAnsi="Verdana" w:cs="Tahoma"/>
                <w:i/>
                <w:iCs/>
                <w:sz w:val="20"/>
                <w:szCs w:val="20"/>
              </w:rPr>
              <w:t>iekėjas pat</w:t>
            </w:r>
            <w:r w:rsidR="00FF4D83" w:rsidRPr="00E418AF">
              <w:rPr>
                <w:rFonts w:ascii="Verdana" w:hAnsi="Verdana" w:cs="Tahoma"/>
                <w:i/>
                <w:iCs/>
                <w:sz w:val="20"/>
                <w:szCs w:val="20"/>
              </w:rPr>
              <w:t>s</w:t>
            </w:r>
            <w:r w:rsidRPr="00E418AF">
              <w:rPr>
                <w:rFonts w:ascii="Verdana" w:hAnsi="Verdana" w:cs="Tahoma"/>
                <w:i/>
                <w:iCs/>
                <w:sz w:val="20"/>
                <w:szCs w:val="20"/>
              </w:rPr>
              <w:t xml:space="preserve"> privalo įsivertinti siūlomų </w:t>
            </w:r>
            <w:r w:rsidR="00893228" w:rsidRPr="00E418AF">
              <w:rPr>
                <w:rFonts w:ascii="Verdana" w:hAnsi="Verdana" w:cs="Tahoma"/>
                <w:i/>
                <w:iCs/>
                <w:sz w:val="20"/>
                <w:szCs w:val="20"/>
              </w:rPr>
              <w:t>mokymų vykdytojų</w:t>
            </w:r>
            <w:r w:rsidR="00BD57C8" w:rsidRPr="00E418AF">
              <w:rPr>
                <w:rFonts w:ascii="Verdana" w:hAnsi="Verdana" w:cs="Tahoma"/>
                <w:i/>
                <w:iCs/>
                <w:sz w:val="20"/>
                <w:szCs w:val="20"/>
              </w:rPr>
              <w:t>-ekspertų</w:t>
            </w:r>
            <w:r w:rsidRPr="00E418AF">
              <w:rPr>
                <w:rFonts w:ascii="Verdana" w:hAnsi="Verdana" w:cs="Tahoma"/>
                <w:i/>
                <w:iCs/>
                <w:sz w:val="20"/>
                <w:szCs w:val="20"/>
              </w:rPr>
              <w:t xml:space="preserve"> skaičių siekiant užtikrinti tinkamą paslaugų suteikim</w:t>
            </w:r>
            <w:r w:rsidR="00BD57C8" w:rsidRPr="00E418AF">
              <w:rPr>
                <w:rFonts w:ascii="Verdana" w:hAnsi="Verdana" w:cs="Tahoma"/>
                <w:i/>
                <w:iCs/>
                <w:sz w:val="20"/>
                <w:szCs w:val="20"/>
              </w:rPr>
              <w:t>ą ir kad „</w:t>
            </w:r>
            <w:proofErr w:type="spellStart"/>
            <w:r w:rsidR="00BD57C8" w:rsidRPr="00E418AF">
              <w:rPr>
                <w:rFonts w:ascii="Verdana" w:hAnsi="Verdana" w:cs="Tahoma"/>
                <w:i/>
                <w:iCs/>
                <w:sz w:val="20"/>
                <w:szCs w:val="20"/>
              </w:rPr>
              <w:t>Export</w:t>
            </w:r>
            <w:proofErr w:type="spellEnd"/>
            <w:r w:rsidR="00BD57C8" w:rsidRPr="00E418AF">
              <w:rPr>
                <w:rFonts w:ascii="Verdana" w:hAnsi="Verdana" w:cs="Tahoma"/>
                <w:i/>
                <w:iCs/>
                <w:sz w:val="20"/>
                <w:szCs w:val="20"/>
              </w:rPr>
              <w:t xml:space="preserve"> </w:t>
            </w:r>
            <w:proofErr w:type="spellStart"/>
            <w:r w:rsidR="00BD57C8" w:rsidRPr="00E418AF">
              <w:rPr>
                <w:rFonts w:ascii="Verdana" w:hAnsi="Verdana" w:cs="Tahoma"/>
                <w:i/>
                <w:iCs/>
                <w:sz w:val="20"/>
                <w:szCs w:val="20"/>
              </w:rPr>
              <w:t>Masterclass</w:t>
            </w:r>
            <w:proofErr w:type="spellEnd"/>
            <w:r w:rsidR="00BD57C8" w:rsidRPr="00E418AF">
              <w:rPr>
                <w:rFonts w:ascii="Verdana" w:hAnsi="Verdana" w:cs="Tahoma"/>
                <w:i/>
                <w:iCs/>
                <w:sz w:val="20"/>
                <w:szCs w:val="20"/>
              </w:rPr>
              <w:t xml:space="preserve">“ mokymų  programą vykdys visi pirkimo pasiūlyme nurodyti asmenys.  </w:t>
            </w:r>
          </w:p>
          <w:p w14:paraId="3B820E0F" w14:textId="77777777" w:rsidR="00441BA1" w:rsidRDefault="00441BA1" w:rsidP="00131FE8">
            <w:pPr>
              <w:jc w:val="both"/>
              <w:rPr>
                <w:rFonts w:ascii="Verdana" w:hAnsi="Verdana" w:cs="Tahoma"/>
                <w:i/>
                <w:iCs/>
                <w:color w:val="FF0000"/>
                <w:sz w:val="20"/>
                <w:szCs w:val="20"/>
              </w:rPr>
            </w:pPr>
          </w:p>
          <w:p w14:paraId="07B1382C" w14:textId="77777777" w:rsidR="00441BA1" w:rsidRPr="00441BA1" w:rsidRDefault="00441BA1" w:rsidP="00441BA1">
            <w:pPr>
              <w:jc w:val="both"/>
              <w:rPr>
                <w:rFonts w:ascii="Verdana" w:hAnsi="Verdana" w:cs="Tahoma"/>
                <w:sz w:val="20"/>
                <w:szCs w:val="20"/>
              </w:rPr>
            </w:pPr>
            <w:r w:rsidRPr="00441BA1">
              <w:rPr>
                <w:rFonts w:ascii="Verdana" w:hAnsi="Verdana" w:cs="Tahoma"/>
                <w:sz w:val="20"/>
                <w:szCs w:val="20"/>
              </w:rPr>
              <w:t xml:space="preserve">Patirties įgijimo terminai skaičiuojami iki paskutinės pasiūlymų pateikimo termino datos. </w:t>
            </w:r>
          </w:p>
          <w:p w14:paraId="34C4A5B5" w14:textId="77777777" w:rsidR="00441BA1" w:rsidRPr="00441BA1" w:rsidRDefault="00441BA1" w:rsidP="00441BA1">
            <w:pPr>
              <w:jc w:val="both"/>
              <w:rPr>
                <w:rFonts w:ascii="Verdana" w:hAnsi="Verdana" w:cs="Tahoma"/>
                <w:sz w:val="20"/>
                <w:szCs w:val="20"/>
              </w:rPr>
            </w:pPr>
          </w:p>
          <w:p w14:paraId="59C33DD3" w14:textId="7715F3A8" w:rsidR="00441BA1" w:rsidRPr="00441BA1" w:rsidRDefault="00441BA1" w:rsidP="00441BA1">
            <w:pPr>
              <w:jc w:val="both"/>
              <w:rPr>
                <w:rFonts w:ascii="Verdana" w:hAnsi="Verdana" w:cs="Tahoma"/>
                <w:sz w:val="20"/>
                <w:szCs w:val="20"/>
              </w:rPr>
            </w:pPr>
            <w:r w:rsidRPr="00441BA1">
              <w:rPr>
                <w:rFonts w:ascii="Verdana" w:hAnsi="Verdana" w:cs="Tahoma"/>
                <w:sz w:val="20"/>
                <w:szCs w:val="20"/>
              </w:rPr>
              <w:t>Specialistų patirtis skaičiuojama sumuojant paslaugų teikimo trukmę, tačiau vienu metu teiktų paslaugų skirtingiems renginiams trukmė sumuojama nebus, t. y. jei specialistas vieną projektą vykdė nuo 2022 m. rugsėjo 1 d. iki 2022 m. lapkričio 1 d., o kitą projektą nuo 2022 m. rugsėjo 1 d. iki gruodžio 1 d., laikoma, kad jo patirtis yra 3 mėn.</w:t>
            </w:r>
          </w:p>
          <w:p w14:paraId="42FE998D" w14:textId="24509E30" w:rsidR="00441BA1" w:rsidRPr="00C87732" w:rsidRDefault="00441BA1" w:rsidP="00131FE8">
            <w:pPr>
              <w:jc w:val="both"/>
              <w:rPr>
                <w:rFonts w:ascii="Verdana" w:hAnsi="Verdana" w:cs="Tahoma"/>
                <w:i/>
                <w:iCs/>
                <w:color w:val="FF0000"/>
                <w:sz w:val="20"/>
                <w:szCs w:val="20"/>
              </w:rPr>
            </w:pPr>
          </w:p>
        </w:tc>
        <w:tc>
          <w:tcPr>
            <w:tcW w:w="4397" w:type="dxa"/>
            <w:tcBorders>
              <w:top w:val="single" w:sz="4" w:space="0" w:color="auto"/>
              <w:left w:val="single" w:sz="4" w:space="0" w:color="auto"/>
              <w:bottom w:val="single" w:sz="4" w:space="0" w:color="auto"/>
              <w:right w:val="single" w:sz="4" w:space="0" w:color="auto"/>
            </w:tcBorders>
            <w:shd w:val="clear" w:color="auto" w:fill="auto"/>
          </w:tcPr>
          <w:p w14:paraId="3C5594C8" w14:textId="56CFD046" w:rsidR="00131FE8" w:rsidRPr="00386252" w:rsidRDefault="00131FE8" w:rsidP="00131FE8">
            <w:pPr>
              <w:jc w:val="both"/>
              <w:rPr>
                <w:rFonts w:ascii="Verdana" w:eastAsiaTheme="minorEastAsia" w:hAnsi="Verdana" w:cs="Tahoma"/>
                <w:sz w:val="20"/>
                <w:szCs w:val="20"/>
                <w:u w:val="single"/>
              </w:rPr>
            </w:pPr>
            <w:r w:rsidRPr="6D80EF99">
              <w:rPr>
                <w:rFonts w:ascii="Verdana" w:eastAsiaTheme="minorEastAsia" w:hAnsi="Verdana" w:cs="Tahoma"/>
                <w:b/>
                <w:sz w:val="20"/>
                <w:szCs w:val="20"/>
                <w:u w:val="single"/>
              </w:rPr>
              <w:lastRenderedPageBreak/>
              <w:t>Tiekėjas kartu su pasiūlymu Perkančiajai organizacijai turi pateikti:</w:t>
            </w:r>
          </w:p>
          <w:p w14:paraId="295D48B0" w14:textId="77777777" w:rsidR="00131FE8" w:rsidRPr="00386252" w:rsidRDefault="00131FE8" w:rsidP="00131FE8">
            <w:pPr>
              <w:jc w:val="both"/>
              <w:rPr>
                <w:rFonts w:ascii="Verdana" w:hAnsi="Verdana" w:cs="Tahoma"/>
                <w:bCs/>
                <w:sz w:val="20"/>
                <w:szCs w:val="20"/>
              </w:rPr>
            </w:pPr>
          </w:p>
          <w:p w14:paraId="736EADDA" w14:textId="77777777" w:rsidR="00441BA1" w:rsidRPr="00441BA1" w:rsidRDefault="00441BA1" w:rsidP="00441BA1">
            <w:pPr>
              <w:jc w:val="both"/>
              <w:rPr>
                <w:rFonts w:ascii="Verdana" w:hAnsi="Verdana" w:cs="Tahoma"/>
                <w:sz w:val="20"/>
                <w:szCs w:val="20"/>
              </w:rPr>
            </w:pPr>
            <w:r w:rsidRPr="00441BA1">
              <w:rPr>
                <w:rFonts w:ascii="Verdana" w:hAnsi="Verdana" w:cs="Tahoma"/>
                <w:sz w:val="20"/>
                <w:szCs w:val="20"/>
              </w:rPr>
              <w:t>1)</w:t>
            </w:r>
            <w:r w:rsidRPr="00441BA1">
              <w:rPr>
                <w:rFonts w:ascii="Verdana" w:hAnsi="Verdana" w:cs="Tahoma"/>
                <w:sz w:val="20"/>
                <w:szCs w:val="20"/>
              </w:rPr>
              <w:tab/>
              <w:t>Paslaugas teiksiančių specialistų sąrašas parengtas pagal Pirkimo sąlygų 12 priede pateiktą formą;</w:t>
            </w:r>
          </w:p>
          <w:p w14:paraId="7810678C" w14:textId="64CC972D" w:rsidR="00441BA1" w:rsidRPr="00441BA1" w:rsidRDefault="00441BA1" w:rsidP="00441BA1">
            <w:pPr>
              <w:jc w:val="both"/>
              <w:rPr>
                <w:rFonts w:ascii="Verdana" w:hAnsi="Verdana" w:cs="Tahoma"/>
                <w:sz w:val="20"/>
                <w:szCs w:val="20"/>
              </w:rPr>
            </w:pPr>
            <w:r w:rsidRPr="00441BA1">
              <w:rPr>
                <w:rFonts w:ascii="Verdana" w:hAnsi="Verdana" w:cs="Tahoma"/>
                <w:sz w:val="20"/>
                <w:szCs w:val="20"/>
              </w:rPr>
              <w:t>2)</w:t>
            </w:r>
            <w:r w:rsidRPr="00441BA1">
              <w:rPr>
                <w:rFonts w:ascii="Verdana" w:hAnsi="Verdana" w:cs="Tahoma"/>
                <w:sz w:val="20"/>
                <w:szCs w:val="20"/>
              </w:rPr>
              <w:tab/>
              <w:t>bei siūlomų specialistų profesinės patirties aprašymai, parengti pagal Pirkimo sąlygų 13 priedą „Specialisto profesinės patirties aprašymo forma“</w:t>
            </w:r>
            <w:r>
              <w:rPr>
                <w:rFonts w:ascii="Verdana" w:hAnsi="Verdana" w:cs="Tahoma"/>
                <w:sz w:val="20"/>
                <w:szCs w:val="20"/>
              </w:rPr>
              <w:t>;</w:t>
            </w:r>
          </w:p>
          <w:p w14:paraId="1E14CC4D" w14:textId="286160AB" w:rsidR="00131FE8" w:rsidRPr="00386252" w:rsidRDefault="00441BA1" w:rsidP="00441BA1">
            <w:pPr>
              <w:jc w:val="both"/>
              <w:rPr>
                <w:rFonts w:ascii="Verdana" w:hAnsi="Verdana" w:cs="Tahoma"/>
                <w:bCs/>
                <w:i/>
                <w:iCs/>
                <w:sz w:val="20"/>
                <w:szCs w:val="20"/>
              </w:rPr>
            </w:pPr>
            <w:r w:rsidRPr="00441BA1">
              <w:rPr>
                <w:rFonts w:ascii="Verdana" w:hAnsi="Verdana" w:cs="Tahoma"/>
                <w:sz w:val="20"/>
                <w:szCs w:val="20"/>
              </w:rPr>
              <w:t>3) Jei siūlomi specialistai nėra tiekėjo darbuotojai, o juos ketinama įdarbinti arba pasitelkti kitais pagrindais – kartu su pasiūlymu turi būti pateiktas abiejų šalių pasirašytas patvirtinantis ketinimų protokolas / preliminarioji sutartis ar kitas lygiavertis įrodymas.</w:t>
            </w:r>
          </w:p>
        </w:tc>
      </w:tr>
      <w:tr w:rsidR="00131FE8" w:rsidRPr="00386252" w14:paraId="725B90BD" w14:textId="77777777" w:rsidTr="00A97E82">
        <w:trPr>
          <w:trHeight w:val="558"/>
        </w:trPr>
        <w:tc>
          <w:tcPr>
            <w:tcW w:w="709" w:type="dxa"/>
            <w:tcBorders>
              <w:top w:val="single" w:sz="4" w:space="0" w:color="auto"/>
              <w:left w:val="single" w:sz="4" w:space="0" w:color="auto"/>
              <w:bottom w:val="single" w:sz="4" w:space="0" w:color="auto"/>
              <w:right w:val="single" w:sz="4" w:space="0" w:color="auto"/>
            </w:tcBorders>
          </w:tcPr>
          <w:p w14:paraId="3AF86AC8" w14:textId="7E370179" w:rsidR="00131FE8" w:rsidRPr="00386252" w:rsidRDefault="00C87732" w:rsidP="3A5337E4">
            <w:pPr>
              <w:jc w:val="center"/>
              <w:rPr>
                <w:rFonts w:ascii="Verdana" w:hAnsi="Verdana" w:cs="Tahoma"/>
                <w:sz w:val="20"/>
                <w:szCs w:val="20"/>
              </w:rPr>
            </w:pPr>
            <w:r>
              <w:rPr>
                <w:rFonts w:ascii="Verdana" w:hAnsi="Verdana" w:cs="Tahoma"/>
                <w:sz w:val="20"/>
                <w:szCs w:val="20"/>
              </w:rPr>
              <w:t>3.1.</w:t>
            </w:r>
          </w:p>
        </w:tc>
        <w:tc>
          <w:tcPr>
            <w:tcW w:w="4817" w:type="dxa"/>
            <w:tcBorders>
              <w:top w:val="single" w:sz="4" w:space="0" w:color="auto"/>
              <w:left w:val="single" w:sz="4" w:space="0" w:color="auto"/>
              <w:bottom w:val="single" w:sz="4" w:space="0" w:color="auto"/>
              <w:right w:val="single" w:sz="4" w:space="0" w:color="auto"/>
            </w:tcBorders>
          </w:tcPr>
          <w:p w14:paraId="4CE42590" w14:textId="1E79D6DD" w:rsidR="00BD57C8" w:rsidRDefault="00E418AF" w:rsidP="7BE44538">
            <w:pPr>
              <w:spacing w:after="160" w:line="259" w:lineRule="auto"/>
              <w:jc w:val="both"/>
              <w:rPr>
                <w:rFonts w:ascii="Verdana" w:hAnsi="Verdana" w:cs="Tahoma"/>
                <w:sz w:val="20"/>
                <w:szCs w:val="20"/>
              </w:rPr>
            </w:pPr>
            <w:r>
              <w:rPr>
                <w:rFonts w:ascii="Verdana" w:hAnsi="Verdana" w:cs="Tahoma"/>
                <w:sz w:val="20"/>
                <w:szCs w:val="20"/>
              </w:rPr>
              <w:t>Bent vienas</w:t>
            </w:r>
            <w:r w:rsidR="4A2087B9" w:rsidRPr="7BE44538">
              <w:rPr>
                <w:rFonts w:ascii="Verdana" w:hAnsi="Verdana" w:cs="Tahoma"/>
                <w:sz w:val="20"/>
                <w:szCs w:val="20"/>
              </w:rPr>
              <w:t xml:space="preserve"> </w:t>
            </w:r>
            <w:r w:rsidR="4A2087B9" w:rsidRPr="7BE44538">
              <w:rPr>
                <w:rFonts w:ascii="Verdana" w:hAnsi="Verdana" w:cs="Tahoma"/>
                <w:b/>
                <w:bCs/>
                <w:sz w:val="20"/>
                <w:szCs w:val="20"/>
              </w:rPr>
              <w:t>pro</w:t>
            </w:r>
            <w:r w:rsidR="00BB6652">
              <w:rPr>
                <w:rFonts w:ascii="Verdana" w:hAnsi="Verdana" w:cs="Tahoma"/>
                <w:b/>
                <w:bCs/>
                <w:sz w:val="20"/>
                <w:szCs w:val="20"/>
              </w:rPr>
              <w:t>gramos vadovas</w:t>
            </w:r>
            <w:r w:rsidR="4A2087B9" w:rsidRPr="7BE44538">
              <w:rPr>
                <w:rFonts w:ascii="Verdana" w:hAnsi="Verdana" w:cs="Tahoma"/>
                <w:sz w:val="20"/>
                <w:szCs w:val="20"/>
              </w:rPr>
              <w:t>, kuris</w:t>
            </w:r>
            <w:r w:rsidR="00BD57C8">
              <w:rPr>
                <w:rFonts w:ascii="Verdana" w:hAnsi="Verdana" w:cs="Tahoma"/>
                <w:sz w:val="20"/>
                <w:szCs w:val="20"/>
              </w:rPr>
              <w:t>:</w:t>
            </w:r>
          </w:p>
          <w:p w14:paraId="7F996776" w14:textId="2F9FC71B" w:rsidR="00BD57C8" w:rsidRPr="005A0F6A" w:rsidRDefault="00BD57C8" w:rsidP="005A0F6A">
            <w:pPr>
              <w:pStyle w:val="Sraopastraipa"/>
              <w:numPr>
                <w:ilvl w:val="0"/>
                <w:numId w:val="13"/>
              </w:numPr>
              <w:tabs>
                <w:tab w:val="left" w:pos="315"/>
              </w:tabs>
              <w:spacing w:after="160" w:line="259" w:lineRule="auto"/>
              <w:ind w:left="0" w:firstLine="0"/>
              <w:jc w:val="both"/>
              <w:rPr>
                <w:rFonts w:ascii="Verdana" w:hAnsi="Verdana" w:cs="Tahoma"/>
                <w:sz w:val="20"/>
                <w:szCs w:val="20"/>
              </w:rPr>
            </w:pPr>
            <w:r w:rsidRPr="005A0F6A">
              <w:rPr>
                <w:rFonts w:ascii="Verdana" w:hAnsi="Verdana" w:cs="Tahoma"/>
                <w:sz w:val="20"/>
                <w:szCs w:val="20"/>
              </w:rPr>
              <w:t xml:space="preserve">Per pastaruosius 3 (trejus) metus iki pasiūlymų pateikimo termino pabaigos turi būti parengęs ir įgyvendinęs ne mažiau kaip </w:t>
            </w:r>
            <w:r w:rsidR="004C2775" w:rsidRPr="005A0F6A">
              <w:rPr>
                <w:rFonts w:ascii="Verdana" w:hAnsi="Verdana" w:cs="Tahoma"/>
                <w:sz w:val="20"/>
                <w:szCs w:val="20"/>
              </w:rPr>
              <w:t>2</w:t>
            </w:r>
            <w:r w:rsidRPr="005A0F6A">
              <w:rPr>
                <w:rFonts w:ascii="Verdana" w:hAnsi="Verdana" w:cs="Tahoma"/>
                <w:sz w:val="20"/>
                <w:szCs w:val="20"/>
              </w:rPr>
              <w:t xml:space="preserve"> tęstines (ne trumpesnes kaip 64 val. trukmės) mokymų programas verslo plėtros strategijos (eksporto/rinkodaros/prekės ženklo vystymo/pardavimų) ruošimo į užsienio rinką ir/ar su tuo susijusiomis temomis.</w:t>
            </w:r>
          </w:p>
          <w:p w14:paraId="21F7697E" w14:textId="031C6AF9" w:rsidR="00BD57C8" w:rsidRPr="003B6B2C" w:rsidRDefault="005A0F6A" w:rsidP="00BD57C8">
            <w:pPr>
              <w:pStyle w:val="pf0"/>
              <w:jc w:val="both"/>
              <w:rPr>
                <w:rFonts w:ascii="Verdana" w:hAnsi="Verdana" w:cs="Tahoma"/>
                <w:sz w:val="20"/>
                <w:szCs w:val="20"/>
                <w:lang w:val="lt-LT"/>
              </w:rPr>
            </w:pPr>
            <w:r>
              <w:rPr>
                <w:rFonts w:ascii="Verdana" w:hAnsi="Verdana" w:cs="Tahoma"/>
                <w:sz w:val="20"/>
                <w:szCs w:val="20"/>
                <w:lang w:val="lt-LT"/>
              </w:rPr>
              <w:t>2</w:t>
            </w:r>
            <w:r w:rsidR="00BD57C8" w:rsidRPr="003B6B2C">
              <w:rPr>
                <w:rFonts w:ascii="Verdana" w:hAnsi="Verdana" w:cs="Tahoma"/>
                <w:sz w:val="20"/>
                <w:szCs w:val="20"/>
                <w:lang w:val="lt-LT"/>
              </w:rPr>
              <w:t xml:space="preserve">) </w:t>
            </w:r>
            <w:r w:rsidR="00BD57C8" w:rsidRPr="003A6B3B">
              <w:rPr>
                <w:rFonts w:ascii="Verdana" w:hAnsi="Verdana" w:cs="Tahoma"/>
                <w:sz w:val="20"/>
                <w:szCs w:val="20"/>
                <w:lang w:val="lt-LT"/>
              </w:rPr>
              <w:t xml:space="preserve">Per pastaruosius 3 (trejus) metus </w:t>
            </w:r>
            <w:r w:rsidR="00BD57C8" w:rsidRPr="00560B9C">
              <w:rPr>
                <w:rFonts w:ascii="Verdana" w:hAnsi="Verdana" w:cs="Tahoma"/>
                <w:sz w:val="20"/>
                <w:szCs w:val="20"/>
                <w:lang w:val="lt-LT"/>
              </w:rPr>
              <w:t xml:space="preserve">iki pasiūlymų pateikimo termino pabaigos </w:t>
            </w:r>
            <w:r w:rsidR="00BD57C8" w:rsidRPr="003A6B3B">
              <w:rPr>
                <w:rFonts w:ascii="Verdana" w:hAnsi="Verdana" w:cs="Tahoma"/>
                <w:sz w:val="20"/>
                <w:szCs w:val="20"/>
                <w:lang w:val="lt-LT"/>
              </w:rPr>
              <w:t xml:space="preserve">turi būti </w:t>
            </w:r>
            <w:r w:rsidR="00BD57C8" w:rsidRPr="003B6B2C">
              <w:rPr>
                <w:rFonts w:ascii="Verdana" w:hAnsi="Verdana" w:cs="Tahoma"/>
                <w:sz w:val="20"/>
                <w:szCs w:val="20"/>
                <w:lang w:val="lt-LT"/>
              </w:rPr>
              <w:t xml:space="preserve">pravedęs ne mažiau kaip </w:t>
            </w:r>
            <w:r w:rsidR="00BD57C8">
              <w:rPr>
                <w:rFonts w:ascii="Verdana" w:hAnsi="Verdana" w:cs="Tahoma"/>
                <w:sz w:val="20"/>
                <w:szCs w:val="20"/>
                <w:lang w:val="lt-LT"/>
              </w:rPr>
              <w:t>40</w:t>
            </w:r>
            <w:r w:rsidR="00BD57C8" w:rsidRPr="003B6B2C">
              <w:rPr>
                <w:rFonts w:ascii="Verdana" w:hAnsi="Verdana" w:cs="Tahoma"/>
                <w:sz w:val="20"/>
                <w:szCs w:val="20"/>
                <w:lang w:val="lt-LT"/>
              </w:rPr>
              <w:t xml:space="preserve"> motyvacinių atrankos pokalbių su įmonėmis.</w:t>
            </w:r>
          </w:p>
          <w:p w14:paraId="2B96D78C" w14:textId="679053D4" w:rsidR="00BD57C8" w:rsidRPr="003B6B2C" w:rsidRDefault="005A0F6A" w:rsidP="00BD57C8">
            <w:pPr>
              <w:pStyle w:val="pf0"/>
              <w:jc w:val="both"/>
              <w:rPr>
                <w:rFonts w:ascii="Verdana" w:hAnsi="Verdana" w:cs="Tahoma"/>
                <w:sz w:val="20"/>
                <w:szCs w:val="20"/>
                <w:lang w:val="lt-LT"/>
              </w:rPr>
            </w:pPr>
            <w:r>
              <w:rPr>
                <w:rFonts w:ascii="Verdana" w:hAnsi="Verdana" w:cs="Tahoma"/>
                <w:sz w:val="20"/>
                <w:szCs w:val="20"/>
                <w:lang w:val="lt-LT"/>
              </w:rPr>
              <w:t>3</w:t>
            </w:r>
            <w:r w:rsidR="00BD57C8" w:rsidRPr="003B6B2C">
              <w:rPr>
                <w:rFonts w:ascii="Verdana" w:hAnsi="Verdana" w:cs="Tahoma"/>
                <w:sz w:val="20"/>
                <w:szCs w:val="20"/>
                <w:lang w:val="lt-LT"/>
              </w:rPr>
              <w:t>)</w:t>
            </w:r>
            <w:r w:rsidR="00BD57C8">
              <w:rPr>
                <w:rFonts w:ascii="Verdana" w:hAnsi="Verdana" w:cs="Tahoma"/>
                <w:sz w:val="20"/>
                <w:szCs w:val="20"/>
                <w:lang w:val="lt-LT"/>
              </w:rPr>
              <w:t xml:space="preserve"> </w:t>
            </w:r>
            <w:r w:rsidR="00BD57C8" w:rsidRPr="003A6B3B">
              <w:rPr>
                <w:rFonts w:ascii="Verdana" w:hAnsi="Verdana" w:cs="Tahoma"/>
                <w:sz w:val="20"/>
                <w:szCs w:val="20"/>
                <w:lang w:val="lt-LT"/>
              </w:rPr>
              <w:t xml:space="preserve">Per pastaruosius 3 (trejus) metus </w:t>
            </w:r>
            <w:r w:rsidR="00BD57C8" w:rsidRPr="00560B9C">
              <w:rPr>
                <w:rFonts w:ascii="Verdana" w:hAnsi="Verdana" w:cs="Tahoma"/>
                <w:sz w:val="20"/>
                <w:szCs w:val="20"/>
                <w:lang w:val="lt-LT"/>
              </w:rPr>
              <w:t xml:space="preserve">iki pasiūlymų pateikimo termino pabaigos </w:t>
            </w:r>
            <w:r w:rsidR="00BD57C8" w:rsidRPr="003A6B3B">
              <w:rPr>
                <w:rFonts w:ascii="Verdana" w:hAnsi="Verdana" w:cs="Tahoma"/>
                <w:sz w:val="20"/>
                <w:szCs w:val="20"/>
                <w:lang w:val="lt-LT"/>
              </w:rPr>
              <w:t xml:space="preserve">turi </w:t>
            </w:r>
            <w:r w:rsidR="00BD57C8" w:rsidRPr="003B6B2C">
              <w:rPr>
                <w:rFonts w:ascii="Verdana" w:hAnsi="Verdana" w:cs="Tahoma"/>
                <w:sz w:val="20"/>
                <w:szCs w:val="20"/>
                <w:lang w:val="lt-LT"/>
              </w:rPr>
              <w:t xml:space="preserve">turėti ne mažiau kaip </w:t>
            </w:r>
            <w:r w:rsidR="003129F4">
              <w:rPr>
                <w:rFonts w:ascii="Verdana" w:hAnsi="Verdana" w:cs="Tahoma"/>
                <w:sz w:val="20"/>
                <w:szCs w:val="20"/>
                <w:lang w:val="lt-LT"/>
              </w:rPr>
              <w:t xml:space="preserve">200 </w:t>
            </w:r>
            <w:r w:rsidR="00BD57C8" w:rsidRPr="003B6B2C">
              <w:rPr>
                <w:rFonts w:ascii="Verdana" w:hAnsi="Verdana" w:cs="Tahoma"/>
                <w:sz w:val="20"/>
                <w:szCs w:val="20"/>
                <w:lang w:val="lt-LT"/>
              </w:rPr>
              <w:t>valandų</w:t>
            </w:r>
            <w:r w:rsidR="00BD57C8">
              <w:rPr>
                <w:rFonts w:ascii="Verdana" w:hAnsi="Verdana" w:cs="Tahoma"/>
                <w:sz w:val="20"/>
                <w:szCs w:val="20"/>
                <w:lang w:val="lt-LT"/>
              </w:rPr>
              <w:t xml:space="preserve">  patirtį vedant paskaitas/ seminarus/ mokymus.</w:t>
            </w:r>
            <w:r w:rsidR="00BD57C8" w:rsidRPr="003B6B2C">
              <w:rPr>
                <w:rFonts w:ascii="Verdana" w:hAnsi="Verdana" w:cs="Tahoma"/>
                <w:sz w:val="20"/>
                <w:szCs w:val="20"/>
                <w:lang w:val="lt-LT"/>
              </w:rPr>
              <w:t xml:space="preserve">  </w:t>
            </w:r>
          </w:p>
          <w:p w14:paraId="54D7E85B" w14:textId="66FE96BE" w:rsidR="00BD57C8" w:rsidRDefault="005A0F6A" w:rsidP="00BD57C8">
            <w:pPr>
              <w:pStyle w:val="pf0"/>
              <w:spacing w:before="0" w:beforeAutospacing="0" w:after="0" w:afterAutospacing="0"/>
              <w:jc w:val="both"/>
              <w:rPr>
                <w:rFonts w:ascii="Verdana" w:hAnsi="Verdana" w:cs="Tahoma"/>
                <w:sz w:val="20"/>
                <w:szCs w:val="20"/>
                <w:lang w:val="lt-LT"/>
              </w:rPr>
            </w:pPr>
            <w:r>
              <w:rPr>
                <w:rFonts w:ascii="Verdana" w:hAnsi="Verdana" w:cs="Tahoma"/>
                <w:sz w:val="20"/>
                <w:szCs w:val="20"/>
                <w:lang w:val="lt-LT"/>
              </w:rPr>
              <w:t>4</w:t>
            </w:r>
            <w:r w:rsidR="00BD57C8" w:rsidRPr="003B6B2C">
              <w:rPr>
                <w:rFonts w:ascii="Verdana" w:hAnsi="Verdana" w:cs="Tahoma"/>
                <w:sz w:val="20"/>
                <w:szCs w:val="20"/>
                <w:lang w:val="lt-LT"/>
              </w:rPr>
              <w:t>)</w:t>
            </w:r>
            <w:r w:rsidR="00BD57C8">
              <w:rPr>
                <w:rFonts w:ascii="Verdana" w:hAnsi="Verdana" w:cs="Tahoma"/>
                <w:sz w:val="20"/>
                <w:szCs w:val="20"/>
                <w:lang w:val="lt-LT"/>
              </w:rPr>
              <w:t xml:space="preserve"> </w:t>
            </w:r>
            <w:r w:rsidR="00BD57C8" w:rsidRPr="008D3345">
              <w:rPr>
                <w:rFonts w:ascii="Verdana" w:hAnsi="Verdana" w:cs="Tahoma"/>
                <w:sz w:val="20"/>
                <w:szCs w:val="20"/>
                <w:lang w:val="lt-LT"/>
              </w:rPr>
              <w:t xml:space="preserve">Per pastaruosius 3 (trejus) metus </w:t>
            </w:r>
            <w:r w:rsidR="00BD57C8" w:rsidRPr="00560B9C">
              <w:rPr>
                <w:rFonts w:ascii="Verdana" w:hAnsi="Verdana" w:cs="Tahoma"/>
                <w:sz w:val="20"/>
                <w:szCs w:val="20"/>
                <w:lang w:val="lt-LT"/>
              </w:rPr>
              <w:t xml:space="preserve">iki pasiūlymų pateikimo termino pabaigos </w:t>
            </w:r>
            <w:r w:rsidR="00BD57C8" w:rsidRPr="008D3345">
              <w:rPr>
                <w:rFonts w:ascii="Verdana" w:hAnsi="Verdana" w:cs="Tahoma"/>
                <w:sz w:val="20"/>
                <w:szCs w:val="20"/>
                <w:lang w:val="lt-LT"/>
              </w:rPr>
              <w:t xml:space="preserve">turi </w:t>
            </w:r>
            <w:r w:rsidR="00BD57C8" w:rsidRPr="003B6B2C">
              <w:rPr>
                <w:rFonts w:ascii="Verdana" w:hAnsi="Verdana" w:cs="Tahoma"/>
                <w:sz w:val="20"/>
                <w:szCs w:val="20"/>
                <w:lang w:val="lt-LT"/>
              </w:rPr>
              <w:t xml:space="preserve">turėti ne mažiau kaip </w:t>
            </w:r>
            <w:r w:rsidR="003129F4">
              <w:rPr>
                <w:rFonts w:ascii="Verdana" w:hAnsi="Verdana" w:cs="Tahoma"/>
                <w:sz w:val="20"/>
                <w:szCs w:val="20"/>
                <w:lang w:val="lt-LT"/>
              </w:rPr>
              <w:t>200</w:t>
            </w:r>
            <w:r w:rsidR="00BD57C8" w:rsidRPr="003B6B2C">
              <w:rPr>
                <w:rFonts w:ascii="Verdana" w:hAnsi="Verdana" w:cs="Tahoma"/>
                <w:sz w:val="20"/>
                <w:szCs w:val="20"/>
                <w:lang w:val="lt-LT"/>
              </w:rPr>
              <w:t xml:space="preserve"> valandų konsultavimo patirtį  konsultuojant įmones rinkodaros strategijų ir/ ar verslo plėtros klausimais.</w:t>
            </w:r>
          </w:p>
          <w:p w14:paraId="33C28F1D" w14:textId="24D62E9F" w:rsidR="00131FE8" w:rsidRPr="00386252" w:rsidRDefault="00131FE8" w:rsidP="7BE44538">
            <w:pPr>
              <w:spacing w:after="160" w:line="259" w:lineRule="auto"/>
              <w:jc w:val="both"/>
              <w:rPr>
                <w:rFonts w:ascii="Verdana" w:hAnsi="Verdana" w:cs="Tahoma"/>
                <w:b/>
                <w:bCs/>
                <w:sz w:val="20"/>
                <w:szCs w:val="20"/>
              </w:rPr>
            </w:pPr>
          </w:p>
        </w:tc>
        <w:tc>
          <w:tcPr>
            <w:tcW w:w="4397" w:type="dxa"/>
            <w:tcBorders>
              <w:top w:val="single" w:sz="4" w:space="0" w:color="auto"/>
              <w:left w:val="single" w:sz="4" w:space="0" w:color="auto"/>
              <w:bottom w:val="single" w:sz="4" w:space="0" w:color="auto"/>
              <w:right w:val="single" w:sz="4" w:space="0" w:color="auto"/>
            </w:tcBorders>
          </w:tcPr>
          <w:p w14:paraId="01052E26" w14:textId="35820F98" w:rsidR="00855ECD" w:rsidRPr="00386252" w:rsidRDefault="00131FE8" w:rsidP="00855ECD">
            <w:pPr>
              <w:jc w:val="both"/>
              <w:rPr>
                <w:rFonts w:ascii="Verdana" w:eastAsia="Calibri" w:hAnsi="Verdana" w:cs="Tahoma"/>
                <w:sz w:val="20"/>
                <w:szCs w:val="20"/>
              </w:rPr>
            </w:pPr>
            <w:r w:rsidRPr="31E32501">
              <w:rPr>
                <w:rFonts w:ascii="Verdana" w:eastAsia="Calibri" w:hAnsi="Verdana" w:cs="Tahoma"/>
                <w:sz w:val="20"/>
                <w:szCs w:val="20"/>
              </w:rPr>
              <w:t xml:space="preserve">Pateikiami </w:t>
            </w:r>
            <w:r w:rsidR="00F73607" w:rsidRPr="31E32501">
              <w:rPr>
                <w:rFonts w:ascii="Verdana" w:eastAsia="Calibri" w:hAnsi="Verdana" w:cs="Tahoma"/>
                <w:sz w:val="20"/>
                <w:szCs w:val="20"/>
              </w:rPr>
              <w:t>dokumentai nur</w:t>
            </w:r>
            <w:r w:rsidR="00C8728E" w:rsidRPr="31E32501">
              <w:rPr>
                <w:rFonts w:ascii="Verdana" w:eastAsia="Calibri" w:hAnsi="Verdana" w:cs="Tahoma"/>
                <w:sz w:val="20"/>
                <w:szCs w:val="20"/>
              </w:rPr>
              <w:t xml:space="preserve">odyti </w:t>
            </w:r>
            <w:r w:rsidRPr="31E32501">
              <w:rPr>
                <w:rFonts w:ascii="Verdana" w:eastAsia="Calibri" w:hAnsi="Verdana" w:cs="Tahoma"/>
                <w:sz w:val="20"/>
                <w:szCs w:val="20"/>
              </w:rPr>
              <w:t xml:space="preserve">šios lentelės </w:t>
            </w:r>
            <w:r w:rsidR="00C87732" w:rsidRPr="008E303D">
              <w:rPr>
                <w:rFonts w:ascii="Verdana" w:eastAsia="Calibri" w:hAnsi="Verdana" w:cs="Tahoma"/>
                <w:sz w:val="20"/>
                <w:szCs w:val="20"/>
                <w:lang w:val="da-DK"/>
              </w:rPr>
              <w:t>3</w:t>
            </w:r>
            <w:r w:rsidRPr="31E32501">
              <w:rPr>
                <w:rFonts w:ascii="Verdana" w:eastAsia="Calibri" w:hAnsi="Verdana" w:cs="Tahoma"/>
                <w:sz w:val="20"/>
                <w:szCs w:val="20"/>
              </w:rPr>
              <w:t xml:space="preserve"> punkt</w:t>
            </w:r>
            <w:r w:rsidR="00C8728E" w:rsidRPr="31E32501">
              <w:rPr>
                <w:rFonts w:ascii="Verdana" w:eastAsia="Calibri" w:hAnsi="Verdana" w:cs="Tahoma"/>
                <w:sz w:val="20"/>
                <w:szCs w:val="20"/>
              </w:rPr>
              <w:t>e.</w:t>
            </w:r>
          </w:p>
          <w:p w14:paraId="49F90C59" w14:textId="6AD46826" w:rsidR="00855ECD" w:rsidRPr="00386252" w:rsidRDefault="00855ECD" w:rsidP="00131FE8">
            <w:pPr>
              <w:jc w:val="both"/>
              <w:rPr>
                <w:rFonts w:ascii="Verdana" w:hAnsi="Verdana" w:cs="Tahoma"/>
                <w:bCs/>
                <w:sz w:val="20"/>
                <w:szCs w:val="20"/>
              </w:rPr>
            </w:pPr>
          </w:p>
        </w:tc>
      </w:tr>
      <w:tr w:rsidR="00131FE8" w:rsidRPr="00386252" w14:paraId="52A5CCFC" w14:textId="77777777" w:rsidTr="2147D0AE">
        <w:tc>
          <w:tcPr>
            <w:tcW w:w="709" w:type="dxa"/>
            <w:tcBorders>
              <w:top w:val="single" w:sz="4" w:space="0" w:color="auto"/>
              <w:left w:val="single" w:sz="4" w:space="0" w:color="auto"/>
              <w:bottom w:val="single" w:sz="4" w:space="0" w:color="auto"/>
              <w:right w:val="single" w:sz="4" w:space="0" w:color="auto"/>
            </w:tcBorders>
          </w:tcPr>
          <w:p w14:paraId="3DCC9DC5" w14:textId="619E52DF" w:rsidR="00131FE8" w:rsidRPr="00386252" w:rsidRDefault="00336CC9" w:rsidP="3A5337E4">
            <w:pPr>
              <w:jc w:val="center"/>
              <w:rPr>
                <w:rFonts w:ascii="Verdana" w:hAnsi="Verdana" w:cs="Tahoma"/>
                <w:sz w:val="20"/>
                <w:szCs w:val="20"/>
              </w:rPr>
            </w:pPr>
            <w:r>
              <w:rPr>
                <w:rFonts w:ascii="Verdana" w:hAnsi="Verdana" w:cs="Tahoma"/>
                <w:sz w:val="20"/>
                <w:szCs w:val="20"/>
              </w:rPr>
              <w:t>3</w:t>
            </w:r>
            <w:r w:rsidR="4A2087B9" w:rsidRPr="3A5337E4">
              <w:rPr>
                <w:rFonts w:ascii="Verdana" w:hAnsi="Verdana" w:cs="Tahoma"/>
                <w:sz w:val="20"/>
                <w:szCs w:val="20"/>
              </w:rPr>
              <w:t>.2.</w:t>
            </w:r>
          </w:p>
        </w:tc>
        <w:tc>
          <w:tcPr>
            <w:tcW w:w="4817" w:type="dxa"/>
            <w:tcBorders>
              <w:top w:val="single" w:sz="4" w:space="0" w:color="auto"/>
              <w:left w:val="single" w:sz="4" w:space="0" w:color="auto"/>
              <w:bottom w:val="single" w:sz="4" w:space="0" w:color="auto"/>
              <w:right w:val="single" w:sz="4" w:space="0" w:color="auto"/>
            </w:tcBorders>
          </w:tcPr>
          <w:p w14:paraId="00E1C0F8" w14:textId="747B1FCA" w:rsidR="00131FE8" w:rsidRDefault="009553A4" w:rsidP="00131FE8">
            <w:pPr>
              <w:jc w:val="both"/>
              <w:rPr>
                <w:rFonts w:ascii="Verdana" w:hAnsi="Verdana" w:cs="Tahoma"/>
                <w:b/>
                <w:bCs/>
                <w:sz w:val="20"/>
                <w:szCs w:val="20"/>
              </w:rPr>
            </w:pPr>
            <w:r w:rsidRPr="7BE44538">
              <w:rPr>
                <w:rFonts w:ascii="Verdana" w:hAnsi="Verdana" w:cs="Tahoma"/>
                <w:sz w:val="20"/>
                <w:szCs w:val="20"/>
              </w:rPr>
              <w:t>Ne mažiau kaip</w:t>
            </w:r>
            <w:r w:rsidR="4A2087B9" w:rsidRPr="7BE44538">
              <w:rPr>
                <w:rFonts w:ascii="Verdana" w:hAnsi="Verdana" w:cs="Tahoma"/>
                <w:sz w:val="20"/>
                <w:szCs w:val="20"/>
              </w:rPr>
              <w:t xml:space="preserve"> </w:t>
            </w:r>
            <w:r w:rsidR="002031DD">
              <w:rPr>
                <w:rFonts w:ascii="Verdana" w:hAnsi="Verdana" w:cs="Tahoma"/>
                <w:sz w:val="20"/>
                <w:szCs w:val="20"/>
              </w:rPr>
              <w:t>2</w:t>
            </w:r>
            <w:r w:rsidR="00C87732">
              <w:rPr>
                <w:rFonts w:ascii="Verdana" w:hAnsi="Verdana" w:cs="Tahoma"/>
                <w:sz w:val="20"/>
                <w:szCs w:val="20"/>
              </w:rPr>
              <w:t xml:space="preserve"> (</w:t>
            </w:r>
            <w:r w:rsidR="002031DD">
              <w:rPr>
                <w:rFonts w:ascii="Verdana" w:hAnsi="Verdana" w:cs="Tahoma"/>
                <w:sz w:val="20"/>
                <w:szCs w:val="20"/>
              </w:rPr>
              <w:t>du</w:t>
            </w:r>
            <w:r w:rsidR="00C87732">
              <w:rPr>
                <w:rFonts w:ascii="Verdana" w:hAnsi="Verdana" w:cs="Tahoma"/>
                <w:sz w:val="20"/>
                <w:szCs w:val="20"/>
              </w:rPr>
              <w:t xml:space="preserve">) </w:t>
            </w:r>
            <w:r w:rsidR="5EAC1B02" w:rsidRPr="7BE44538">
              <w:rPr>
                <w:rFonts w:ascii="Verdana" w:hAnsi="Verdana" w:cs="Tahoma"/>
                <w:sz w:val="20"/>
                <w:szCs w:val="20"/>
              </w:rPr>
              <w:t xml:space="preserve"> </w:t>
            </w:r>
            <w:r w:rsidR="00C87732" w:rsidRPr="00C87732">
              <w:rPr>
                <w:rFonts w:ascii="Verdana" w:hAnsi="Verdana" w:cs="Tahoma"/>
                <w:b/>
                <w:bCs/>
                <w:sz w:val="20"/>
                <w:szCs w:val="20"/>
              </w:rPr>
              <w:t>mokymų vykdytoj</w:t>
            </w:r>
            <w:r w:rsidR="002031DD">
              <w:rPr>
                <w:rFonts w:ascii="Verdana" w:hAnsi="Verdana" w:cs="Tahoma"/>
                <w:b/>
                <w:bCs/>
                <w:sz w:val="20"/>
                <w:szCs w:val="20"/>
              </w:rPr>
              <w:t>us</w:t>
            </w:r>
            <w:r w:rsidR="00C87732" w:rsidRPr="00C87732">
              <w:rPr>
                <w:rFonts w:ascii="Verdana" w:hAnsi="Verdana" w:cs="Tahoma"/>
                <w:b/>
                <w:bCs/>
                <w:sz w:val="20"/>
                <w:szCs w:val="20"/>
              </w:rPr>
              <w:t xml:space="preserve"> – ekspert</w:t>
            </w:r>
            <w:r w:rsidR="002031DD">
              <w:rPr>
                <w:rFonts w:ascii="Verdana" w:hAnsi="Verdana" w:cs="Tahoma"/>
                <w:b/>
                <w:bCs/>
                <w:sz w:val="20"/>
                <w:szCs w:val="20"/>
              </w:rPr>
              <w:t>us</w:t>
            </w:r>
            <w:r w:rsidR="00C87732">
              <w:rPr>
                <w:rFonts w:ascii="Verdana" w:hAnsi="Verdana" w:cs="Tahoma"/>
                <w:b/>
                <w:bCs/>
                <w:sz w:val="20"/>
                <w:szCs w:val="20"/>
              </w:rPr>
              <w:t>, kuri</w:t>
            </w:r>
            <w:r w:rsidR="002031DD">
              <w:rPr>
                <w:rFonts w:ascii="Verdana" w:hAnsi="Verdana" w:cs="Tahoma"/>
                <w:b/>
                <w:bCs/>
                <w:sz w:val="20"/>
                <w:szCs w:val="20"/>
              </w:rPr>
              <w:t>e</w:t>
            </w:r>
            <w:r w:rsidR="00C87732">
              <w:rPr>
                <w:rFonts w:ascii="Verdana" w:hAnsi="Verdana" w:cs="Tahoma"/>
                <w:b/>
                <w:bCs/>
                <w:sz w:val="20"/>
                <w:szCs w:val="20"/>
              </w:rPr>
              <w:t xml:space="preserve">: </w:t>
            </w:r>
          </w:p>
          <w:p w14:paraId="5ECD0DA2" w14:textId="77777777" w:rsidR="00336CC9" w:rsidRDefault="00336CC9" w:rsidP="00131FE8">
            <w:pPr>
              <w:jc w:val="both"/>
              <w:rPr>
                <w:rFonts w:ascii="Verdana" w:hAnsi="Verdana" w:cs="Tahoma"/>
                <w:b/>
                <w:bCs/>
                <w:sz w:val="20"/>
                <w:szCs w:val="20"/>
              </w:rPr>
            </w:pPr>
          </w:p>
          <w:p w14:paraId="09E8B918" w14:textId="5CE8FF9D" w:rsidR="00336CC9" w:rsidRPr="00336CC9" w:rsidRDefault="00336CC9" w:rsidP="00336CC9">
            <w:pPr>
              <w:jc w:val="both"/>
              <w:rPr>
                <w:rFonts w:ascii="Verdana" w:hAnsi="Verdana" w:cs="Tahoma"/>
                <w:sz w:val="20"/>
                <w:szCs w:val="20"/>
              </w:rPr>
            </w:pPr>
            <w:r w:rsidRPr="00336CC9">
              <w:rPr>
                <w:rFonts w:ascii="Verdana" w:hAnsi="Verdana" w:cs="Tahoma"/>
                <w:sz w:val="20"/>
                <w:szCs w:val="20"/>
              </w:rPr>
              <w:t xml:space="preserve">1) Per pastaruosius 3 (trejus) metus iki pasiūlymų pateikimo termino pabaigos turi turėti ne mažiau kaip </w:t>
            </w:r>
            <w:r w:rsidR="003129F4">
              <w:rPr>
                <w:rFonts w:ascii="Verdana" w:hAnsi="Verdana" w:cs="Tahoma"/>
                <w:sz w:val="20"/>
                <w:szCs w:val="20"/>
              </w:rPr>
              <w:t xml:space="preserve">150 </w:t>
            </w:r>
            <w:r w:rsidRPr="00336CC9">
              <w:rPr>
                <w:rFonts w:ascii="Verdana" w:hAnsi="Verdana" w:cs="Tahoma"/>
                <w:sz w:val="20"/>
                <w:szCs w:val="20"/>
              </w:rPr>
              <w:t>valandų įmonių konsultavimo patirtį verslo plėtros strategijos (eksporto/rinkodaros/prekės ženklo vystymo/pardavimų) ruošimo į užsienio rinką ir/ar su tuo susijusiomis temomis.</w:t>
            </w:r>
          </w:p>
          <w:p w14:paraId="40118B89" w14:textId="77777777" w:rsidR="00336CC9" w:rsidRPr="00336CC9" w:rsidRDefault="00336CC9" w:rsidP="00336CC9">
            <w:pPr>
              <w:jc w:val="both"/>
              <w:rPr>
                <w:rFonts w:ascii="Verdana" w:hAnsi="Verdana" w:cs="Tahoma"/>
                <w:sz w:val="20"/>
                <w:szCs w:val="20"/>
              </w:rPr>
            </w:pPr>
          </w:p>
          <w:p w14:paraId="0CF3BFF7" w14:textId="6049D9EE" w:rsidR="00336CC9" w:rsidRPr="00336CC9" w:rsidRDefault="00336CC9" w:rsidP="00336CC9">
            <w:pPr>
              <w:jc w:val="both"/>
              <w:rPr>
                <w:rFonts w:ascii="Verdana" w:hAnsi="Verdana" w:cs="Tahoma"/>
                <w:sz w:val="20"/>
                <w:szCs w:val="20"/>
              </w:rPr>
            </w:pPr>
            <w:r w:rsidRPr="00336CC9">
              <w:rPr>
                <w:rFonts w:ascii="Verdana" w:hAnsi="Verdana" w:cs="Tahoma"/>
                <w:sz w:val="20"/>
                <w:szCs w:val="20"/>
              </w:rPr>
              <w:t xml:space="preserve">2) Per pastaruosius 3 (trejus) metus iki pasiūlymų pateikimo termino pabaigos turi </w:t>
            </w:r>
            <w:r w:rsidRPr="00336CC9">
              <w:rPr>
                <w:rFonts w:ascii="Verdana" w:hAnsi="Verdana" w:cs="Tahoma"/>
                <w:sz w:val="20"/>
                <w:szCs w:val="20"/>
              </w:rPr>
              <w:lastRenderedPageBreak/>
              <w:t>turėti ne mažiau 100 val. patirtį vedant seminarus / paskaitas/ mokymus/ strateginio planavimo sesijas įmonėms verslo plėtros strategijos (eksporto/rinkodaros/prekės ženklo</w:t>
            </w:r>
            <w:r w:rsidR="00535ED6">
              <w:rPr>
                <w:rFonts w:ascii="Verdana" w:hAnsi="Verdana" w:cs="Tahoma"/>
                <w:sz w:val="20"/>
                <w:szCs w:val="20"/>
              </w:rPr>
              <w:t xml:space="preserve"> </w:t>
            </w:r>
            <w:r w:rsidRPr="00336CC9">
              <w:rPr>
                <w:rFonts w:ascii="Verdana" w:hAnsi="Verdana" w:cs="Tahoma"/>
                <w:sz w:val="20"/>
                <w:szCs w:val="20"/>
              </w:rPr>
              <w:t>vystymo/pardavimų) ruošimo į užsienio rinką ir/ar su tuo susijusiomis temomis.</w:t>
            </w:r>
          </w:p>
          <w:p w14:paraId="7CE90C5A" w14:textId="77777777" w:rsidR="00336CC9" w:rsidRPr="00336CC9" w:rsidRDefault="00336CC9" w:rsidP="00131FE8">
            <w:pPr>
              <w:jc w:val="both"/>
              <w:rPr>
                <w:rFonts w:ascii="Verdana" w:hAnsi="Verdana" w:cs="Tahoma"/>
                <w:sz w:val="20"/>
                <w:szCs w:val="20"/>
              </w:rPr>
            </w:pPr>
          </w:p>
          <w:p w14:paraId="10912E2C" w14:textId="312CADD1" w:rsidR="00131FE8" w:rsidRPr="00386252" w:rsidRDefault="00131FE8" w:rsidP="00131FE8">
            <w:pPr>
              <w:jc w:val="both"/>
              <w:rPr>
                <w:rFonts w:ascii="Verdana" w:hAnsi="Verdana" w:cs="Tahoma"/>
                <w:sz w:val="20"/>
                <w:szCs w:val="20"/>
              </w:rPr>
            </w:pPr>
          </w:p>
        </w:tc>
        <w:tc>
          <w:tcPr>
            <w:tcW w:w="4397" w:type="dxa"/>
            <w:tcBorders>
              <w:top w:val="single" w:sz="4" w:space="0" w:color="auto"/>
              <w:left w:val="single" w:sz="4" w:space="0" w:color="auto"/>
              <w:bottom w:val="single" w:sz="4" w:space="0" w:color="auto"/>
              <w:right w:val="single" w:sz="4" w:space="0" w:color="auto"/>
            </w:tcBorders>
            <w:shd w:val="clear" w:color="auto" w:fill="auto"/>
          </w:tcPr>
          <w:p w14:paraId="06129A02" w14:textId="342165A8" w:rsidR="007A5123" w:rsidRPr="00A14156" w:rsidRDefault="00131FE8" w:rsidP="007A5123">
            <w:pPr>
              <w:shd w:val="clear" w:color="auto" w:fill="FFFFFF" w:themeFill="background1"/>
              <w:jc w:val="both"/>
              <w:rPr>
                <w:rFonts w:ascii="Verdana" w:eastAsia="Calibri" w:hAnsi="Verdana" w:cs="Tahoma"/>
                <w:sz w:val="20"/>
                <w:szCs w:val="20"/>
              </w:rPr>
            </w:pPr>
            <w:r w:rsidRPr="31E32501">
              <w:rPr>
                <w:rFonts w:ascii="Verdana" w:eastAsia="Calibri" w:hAnsi="Verdana" w:cs="Tahoma"/>
                <w:sz w:val="20"/>
                <w:szCs w:val="20"/>
              </w:rPr>
              <w:lastRenderedPageBreak/>
              <w:t xml:space="preserve">Pateikiami </w:t>
            </w:r>
            <w:r w:rsidR="00C8728E" w:rsidRPr="31E32501">
              <w:rPr>
                <w:rFonts w:ascii="Verdana" w:eastAsia="Calibri" w:hAnsi="Verdana" w:cs="Tahoma"/>
                <w:sz w:val="20"/>
                <w:szCs w:val="20"/>
              </w:rPr>
              <w:t xml:space="preserve">dokumentai nurodyti šios lentelės </w:t>
            </w:r>
            <w:r w:rsidR="00336CC9" w:rsidRPr="008E303D">
              <w:rPr>
                <w:rFonts w:ascii="Verdana" w:eastAsia="Calibri" w:hAnsi="Verdana" w:cs="Tahoma"/>
                <w:sz w:val="20"/>
                <w:szCs w:val="20"/>
                <w:lang w:val="da-DK"/>
              </w:rPr>
              <w:t>3</w:t>
            </w:r>
            <w:r w:rsidR="00C8728E" w:rsidRPr="31E32501">
              <w:rPr>
                <w:rFonts w:ascii="Verdana" w:eastAsia="Calibri" w:hAnsi="Verdana" w:cs="Tahoma"/>
                <w:sz w:val="20"/>
                <w:szCs w:val="20"/>
              </w:rPr>
              <w:t xml:space="preserve"> punkte</w:t>
            </w:r>
            <w:r w:rsidR="00336CC9">
              <w:rPr>
                <w:rFonts w:ascii="Verdana" w:eastAsia="Calibri" w:hAnsi="Verdana" w:cs="Tahoma"/>
                <w:sz w:val="20"/>
                <w:szCs w:val="20"/>
              </w:rPr>
              <w:t>.</w:t>
            </w:r>
          </w:p>
          <w:p w14:paraId="54EF04A8" w14:textId="77777777" w:rsidR="00131FE8" w:rsidRPr="00386252" w:rsidRDefault="00131FE8" w:rsidP="00131FE8">
            <w:pPr>
              <w:jc w:val="both"/>
              <w:rPr>
                <w:rFonts w:ascii="Verdana" w:eastAsia="Calibri" w:hAnsi="Verdana" w:cs="Tahoma"/>
                <w:sz w:val="20"/>
                <w:szCs w:val="20"/>
              </w:rPr>
            </w:pPr>
          </w:p>
          <w:p w14:paraId="2CA50B0D" w14:textId="5AAB4A35" w:rsidR="00131FE8" w:rsidRPr="00386252" w:rsidRDefault="00131FE8" w:rsidP="00131FE8">
            <w:pPr>
              <w:jc w:val="both"/>
              <w:rPr>
                <w:rFonts w:ascii="Verdana" w:eastAsia="Calibri" w:hAnsi="Verdana" w:cs="Tahoma"/>
                <w:sz w:val="20"/>
                <w:szCs w:val="20"/>
              </w:rPr>
            </w:pPr>
          </w:p>
        </w:tc>
      </w:tr>
    </w:tbl>
    <w:p w14:paraId="3C8C88D4" w14:textId="77777777" w:rsidR="007B33C9" w:rsidRPr="00386252" w:rsidRDefault="007B33C9" w:rsidP="007B33C9">
      <w:pPr>
        <w:jc w:val="both"/>
        <w:rPr>
          <w:rFonts w:ascii="Verdana" w:hAnsi="Verdana" w:cs="Tahoma"/>
          <w:sz w:val="20"/>
          <w:szCs w:val="20"/>
        </w:rPr>
      </w:pPr>
    </w:p>
    <w:p w14:paraId="6C502496" w14:textId="1A14F794" w:rsidR="00064601" w:rsidRPr="00386252" w:rsidRDefault="1BF0B05D" w:rsidP="00064601">
      <w:pPr>
        <w:ind w:firstLine="567"/>
        <w:jc w:val="both"/>
        <w:rPr>
          <w:rFonts w:ascii="Verdana" w:hAnsi="Verdana" w:cs="Tahoma"/>
          <w:sz w:val="20"/>
          <w:szCs w:val="20"/>
        </w:rPr>
      </w:pPr>
      <w:r w:rsidRPr="31E32501">
        <w:rPr>
          <w:rFonts w:ascii="Verdana" w:hAnsi="Verdana" w:cs="Tahoma"/>
          <w:sz w:val="20"/>
          <w:szCs w:val="20"/>
        </w:rPr>
        <w:t>5</w:t>
      </w:r>
      <w:r w:rsidR="17AFFC78" w:rsidRPr="31E32501">
        <w:rPr>
          <w:rFonts w:ascii="Verdana" w:hAnsi="Verdana" w:cs="Tahoma"/>
          <w:sz w:val="20"/>
          <w:szCs w:val="20"/>
        </w:rPr>
        <w:t>.</w:t>
      </w:r>
      <w:r w:rsidR="05B08D47" w:rsidRPr="31E32501">
        <w:rPr>
          <w:rFonts w:ascii="Verdana" w:hAnsi="Verdana" w:cs="Tahoma"/>
          <w:sz w:val="20"/>
          <w:szCs w:val="20"/>
        </w:rPr>
        <w:t xml:space="preserve"> </w:t>
      </w:r>
      <w:bookmarkStart w:id="4" w:name="_Hlk133413979"/>
      <w:r w:rsidR="17AFFC78" w:rsidRPr="31E32501">
        <w:rPr>
          <w:rFonts w:ascii="Verdana" w:hAnsi="Verdana" w:cs="Tahoma"/>
          <w:b/>
          <w:bCs/>
          <w:sz w:val="20"/>
          <w:szCs w:val="20"/>
        </w:rPr>
        <w:t>Tiekėjas s</w:t>
      </w:r>
      <w:r w:rsidR="2F801723" w:rsidRPr="31E32501">
        <w:rPr>
          <w:rFonts w:ascii="Verdana" w:hAnsi="Verdana" w:cs="Tahoma"/>
          <w:b/>
          <w:bCs/>
          <w:sz w:val="20"/>
          <w:szCs w:val="20"/>
        </w:rPr>
        <w:t>u Pasiūlymu turi pateikti</w:t>
      </w:r>
      <w:r w:rsidR="2F801723" w:rsidRPr="31E32501">
        <w:rPr>
          <w:rFonts w:ascii="Verdana" w:hAnsi="Verdana" w:cs="Tahoma"/>
          <w:sz w:val="20"/>
          <w:szCs w:val="20"/>
        </w:rPr>
        <w:t xml:space="preserve"> </w:t>
      </w:r>
      <w:r w:rsidR="2F801723" w:rsidRPr="31E32501">
        <w:rPr>
          <w:rFonts w:ascii="Verdana" w:hAnsi="Verdana" w:cs="Tahoma"/>
          <w:b/>
          <w:bCs/>
          <w:sz w:val="20"/>
          <w:szCs w:val="20"/>
        </w:rPr>
        <w:t xml:space="preserve">EBVPD </w:t>
      </w:r>
      <w:r w:rsidR="6F2E4D85" w:rsidRPr="31E32501">
        <w:rPr>
          <w:rFonts w:ascii="Verdana" w:hAnsi="Verdana" w:cs="Tahoma"/>
          <w:b/>
          <w:bCs/>
          <w:sz w:val="20"/>
          <w:szCs w:val="20"/>
        </w:rPr>
        <w:t>ir kvalifikaciją pagrindžiančius dokumentus</w:t>
      </w:r>
      <w:r w:rsidR="6F2E4D85" w:rsidRPr="31E32501">
        <w:rPr>
          <w:rFonts w:ascii="Verdana" w:hAnsi="Verdana" w:cs="Tahoma"/>
          <w:sz w:val="20"/>
          <w:szCs w:val="20"/>
        </w:rPr>
        <w:t>.</w:t>
      </w:r>
    </w:p>
    <w:bookmarkEnd w:id="4"/>
    <w:p w14:paraId="3D6609CE" w14:textId="76466BE5" w:rsidR="0081775B" w:rsidRPr="00386252" w:rsidRDefault="00686B99" w:rsidP="00064601">
      <w:pPr>
        <w:ind w:firstLine="567"/>
        <w:jc w:val="both"/>
        <w:rPr>
          <w:rFonts w:ascii="Verdana" w:hAnsi="Verdana" w:cs="Tahoma"/>
          <w:sz w:val="20"/>
          <w:szCs w:val="20"/>
        </w:rPr>
      </w:pPr>
      <w:r w:rsidRPr="00386252">
        <w:rPr>
          <w:rFonts w:ascii="Verdana" w:hAnsi="Verdana" w:cs="Tahoma"/>
          <w:sz w:val="20"/>
          <w:szCs w:val="20"/>
        </w:rPr>
        <w:t>6</w:t>
      </w:r>
      <w:r w:rsidR="00064601" w:rsidRPr="00386252">
        <w:rPr>
          <w:rFonts w:ascii="Verdana" w:hAnsi="Verdana" w:cs="Tahoma"/>
          <w:sz w:val="20"/>
          <w:szCs w:val="20"/>
        </w:rPr>
        <w:t xml:space="preserve">. </w:t>
      </w:r>
      <w:r w:rsidR="0081775B" w:rsidRPr="00386252">
        <w:rPr>
          <w:rFonts w:ascii="Verdana" w:hAnsi="Verdana" w:cs="Tahoma"/>
          <w:sz w:val="20"/>
          <w:szCs w:val="20"/>
        </w:rPr>
        <w:t>Perkančioji organizacija nereikalauja, kad tiekėjai laikytųsi kokybės vadybos sistemos ir (arba) aplinkos apsaugos vadybos sistemos standartų.</w:t>
      </w:r>
    </w:p>
    <w:p w14:paraId="0E92F895" w14:textId="2D204C88" w:rsidR="0081775B" w:rsidRPr="00386252" w:rsidRDefault="00686B99" w:rsidP="0081775B">
      <w:pPr>
        <w:ind w:firstLine="567"/>
        <w:jc w:val="both"/>
        <w:rPr>
          <w:rFonts w:ascii="Verdana" w:hAnsi="Verdana" w:cs="Tahoma"/>
          <w:sz w:val="20"/>
          <w:szCs w:val="20"/>
        </w:rPr>
      </w:pPr>
      <w:r w:rsidRPr="00386252">
        <w:rPr>
          <w:rFonts w:ascii="Verdana" w:hAnsi="Verdana" w:cs="Tahoma"/>
          <w:sz w:val="20"/>
          <w:szCs w:val="20"/>
        </w:rPr>
        <w:t>7</w:t>
      </w:r>
      <w:r w:rsidR="0081775B" w:rsidRPr="00386252">
        <w:rPr>
          <w:rFonts w:ascii="Verdana" w:hAnsi="Verdana" w:cs="Tahoma"/>
          <w:sz w:val="20"/>
          <w:szCs w:val="20"/>
        </w:rPr>
        <w:t>.</w:t>
      </w:r>
      <w:r w:rsidR="007B33C9" w:rsidRPr="00386252">
        <w:rPr>
          <w:rFonts w:ascii="Verdana" w:hAnsi="Verdana" w:cs="Tahoma"/>
          <w:sz w:val="20"/>
          <w:szCs w:val="20"/>
        </w:rPr>
        <w:t xml:space="preserve"> </w:t>
      </w:r>
      <w:r w:rsidR="0081775B" w:rsidRPr="00386252">
        <w:rPr>
          <w:rFonts w:ascii="Verdana" w:hAnsi="Verdana" w:cs="Tahoma"/>
          <w:sz w:val="20"/>
          <w:szCs w:val="20"/>
        </w:rPr>
        <w:t>Šiame priede reikalaujama kvalifikacija turi būti įgyta iki pasiūlymų pateikimo termino pabaigos.</w:t>
      </w:r>
    </w:p>
    <w:p w14:paraId="56E886DA" w14:textId="09D7279F" w:rsidR="00B65C84" w:rsidRPr="00386252" w:rsidRDefault="00686B99" w:rsidP="0081775B">
      <w:pPr>
        <w:ind w:firstLine="567"/>
        <w:jc w:val="both"/>
        <w:rPr>
          <w:rFonts w:ascii="Verdana" w:hAnsi="Verdana" w:cs="Tahoma"/>
          <w:sz w:val="20"/>
          <w:szCs w:val="20"/>
        </w:rPr>
      </w:pPr>
      <w:r w:rsidRPr="00386252">
        <w:rPr>
          <w:rFonts w:ascii="Verdana" w:hAnsi="Verdana" w:cs="Tahoma"/>
          <w:sz w:val="20"/>
          <w:szCs w:val="20"/>
        </w:rPr>
        <w:t>8</w:t>
      </w:r>
      <w:r w:rsidR="003E525E" w:rsidRPr="00386252">
        <w:rPr>
          <w:rFonts w:ascii="Verdana" w:hAnsi="Verdana" w:cs="Tahoma"/>
          <w:sz w:val="20"/>
          <w:szCs w:val="20"/>
        </w:rPr>
        <w:t xml:space="preserve">. </w:t>
      </w:r>
      <w:r w:rsidR="0081775B" w:rsidRPr="00386252">
        <w:rPr>
          <w:rFonts w:ascii="Verdana" w:hAnsi="Verdana" w:cs="Tahoma"/>
          <w:sz w:val="20"/>
          <w:szCs w:val="20"/>
        </w:rPr>
        <w:t xml:space="preserve">Jeigu Tiekėjas ketina Pirkimo sutarties vykdymui pasitelkti specialistą – </w:t>
      </w:r>
      <w:r w:rsidR="0081775B" w:rsidRPr="00386252">
        <w:rPr>
          <w:rFonts w:ascii="Verdana" w:hAnsi="Verdana" w:cs="Tahoma"/>
          <w:b/>
          <w:bCs/>
          <w:sz w:val="20"/>
          <w:szCs w:val="20"/>
        </w:rPr>
        <w:t>fizinį asmenį</w:t>
      </w:r>
      <w:r w:rsidR="0081775B" w:rsidRPr="00386252">
        <w:rPr>
          <w:rFonts w:ascii="Verdana" w:hAnsi="Verdana" w:cs="Tahoma"/>
          <w:sz w:val="20"/>
          <w:szCs w:val="20"/>
        </w:rPr>
        <w:t>, tačiau laimėjimo ir sutarties Pirkimo sudarymo atveju neketina jo įdarbinti, tokiu atveju specialistas (fizinis asmuo) pasiūlyme turi būti nurodomas kaip subtiekėjas ar ūkio subjektas (</w:t>
      </w:r>
      <w:r w:rsidR="0081775B" w:rsidRPr="00386252">
        <w:rPr>
          <w:rFonts w:ascii="Verdana" w:hAnsi="Verdana" w:cs="Tahoma"/>
          <w:b/>
          <w:bCs/>
          <w:sz w:val="20"/>
          <w:szCs w:val="20"/>
        </w:rPr>
        <w:t>pateikiamas dokumentas, kad jo ištekliai bus prieinami ir galimi naudoti visą pirkimo sutarties vykdymo laikotarpį</w:t>
      </w:r>
      <w:r w:rsidR="0081775B" w:rsidRPr="00386252">
        <w:rPr>
          <w:rFonts w:ascii="Verdana" w:hAnsi="Verdana" w:cs="Tahoma"/>
          <w:sz w:val="20"/>
          <w:szCs w:val="20"/>
        </w:rPr>
        <w:t>). Jeigu tiekėjas ketina Pirkimo sutarties vykdymui</w:t>
      </w:r>
      <w:r w:rsidR="00D17BC5" w:rsidRPr="00386252">
        <w:rPr>
          <w:rFonts w:ascii="Verdana" w:hAnsi="Verdana" w:cs="Tahoma"/>
          <w:sz w:val="20"/>
          <w:szCs w:val="20"/>
        </w:rPr>
        <w:t xml:space="preserve"> </w:t>
      </w:r>
      <w:r w:rsidR="0081775B" w:rsidRPr="00386252">
        <w:rPr>
          <w:rFonts w:ascii="Verdana" w:hAnsi="Verdana" w:cs="Tahoma"/>
          <w:sz w:val="20"/>
          <w:szCs w:val="20"/>
        </w:rPr>
        <w:t xml:space="preserve"> pasitelkti specialistą – fizinį asmenį, kurį laimėjimo ir sutarties sudarymo atveju ketina įdarbinti, jis turi būti nurodytas pasiūlyme kaip siūlomas specialistas ir tiekėjas iki pateikiant pasiūlymą turėtų sudaryti su šiuo </w:t>
      </w:r>
      <w:r w:rsidR="0081775B" w:rsidRPr="00386252">
        <w:rPr>
          <w:rFonts w:ascii="Verdana" w:hAnsi="Verdana" w:cs="Tahoma"/>
          <w:b/>
          <w:bCs/>
          <w:sz w:val="20"/>
          <w:szCs w:val="20"/>
        </w:rPr>
        <w:t>specialistu susitarimą arba ketinimų protokolą, arba</w:t>
      </w:r>
      <w:r w:rsidR="0081775B" w:rsidRPr="00386252">
        <w:rPr>
          <w:rFonts w:ascii="Verdana" w:hAnsi="Verdana" w:cs="Tahoma"/>
          <w:sz w:val="20"/>
          <w:szCs w:val="20"/>
        </w:rPr>
        <w:t xml:space="preserve"> kitą dokumentą, kuris pagrįstų, kad toks ketinimas buvo iki tiekėjui pateikiant pasiūlymą ir, kad laimėjimo ir sutarties sudarymo atveju specialistas bus įdarbintas</w:t>
      </w:r>
      <w:r w:rsidR="007B33C9" w:rsidRPr="00386252">
        <w:rPr>
          <w:rFonts w:ascii="Verdana" w:hAnsi="Verdana" w:cs="Tahoma"/>
          <w:sz w:val="20"/>
          <w:szCs w:val="20"/>
        </w:rPr>
        <w:t>.</w:t>
      </w:r>
    </w:p>
    <w:sectPr w:rsidR="00B65C84" w:rsidRPr="00386252">
      <w:footerReference w:type="default" r:id="rId11"/>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5F672" w14:textId="77777777" w:rsidR="00B433D3" w:rsidRDefault="00B433D3" w:rsidP="007B33C9">
      <w:r>
        <w:separator/>
      </w:r>
    </w:p>
  </w:endnote>
  <w:endnote w:type="continuationSeparator" w:id="0">
    <w:p w14:paraId="1EA03FCF" w14:textId="77777777" w:rsidR="00B433D3" w:rsidRDefault="00B433D3" w:rsidP="007B33C9">
      <w:r>
        <w:continuationSeparator/>
      </w:r>
    </w:p>
  </w:endnote>
  <w:endnote w:type="continuationNotice" w:id="1">
    <w:p w14:paraId="54C69556" w14:textId="77777777" w:rsidR="00B433D3" w:rsidRDefault="00B43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516002"/>
      <w:docPartObj>
        <w:docPartGallery w:val="Page Numbers (Bottom of Page)"/>
        <w:docPartUnique/>
      </w:docPartObj>
    </w:sdtPr>
    <w:sdtContent>
      <w:p w14:paraId="7A8A00B3" w14:textId="788FE351" w:rsidR="00E47E7C" w:rsidRDefault="00E47E7C">
        <w:pPr>
          <w:pStyle w:val="Porat"/>
          <w:jc w:val="center"/>
        </w:pPr>
        <w:r>
          <w:fldChar w:fldCharType="begin"/>
        </w:r>
        <w:r>
          <w:instrText>PAGE   \* MERGEFORMAT</w:instrText>
        </w:r>
        <w:r>
          <w:fldChar w:fldCharType="separate"/>
        </w:r>
        <w:r>
          <w:t>2</w:t>
        </w:r>
        <w:r>
          <w:fldChar w:fldCharType="end"/>
        </w:r>
      </w:p>
    </w:sdtContent>
  </w:sdt>
  <w:p w14:paraId="6DDFD3B1" w14:textId="77777777" w:rsidR="00E47E7C" w:rsidRDefault="00E47E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37349" w14:textId="77777777" w:rsidR="00B433D3" w:rsidRDefault="00B433D3" w:rsidP="007B33C9">
      <w:r>
        <w:separator/>
      </w:r>
    </w:p>
  </w:footnote>
  <w:footnote w:type="continuationSeparator" w:id="0">
    <w:p w14:paraId="75ADC487" w14:textId="77777777" w:rsidR="00B433D3" w:rsidRDefault="00B433D3" w:rsidP="007B33C9">
      <w:r>
        <w:continuationSeparator/>
      </w:r>
    </w:p>
  </w:footnote>
  <w:footnote w:type="continuationNotice" w:id="1">
    <w:p w14:paraId="4CE01A28" w14:textId="77777777" w:rsidR="00B433D3" w:rsidRDefault="00B433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781D"/>
    <w:multiLevelType w:val="hybridMultilevel"/>
    <w:tmpl w:val="4516E0B2"/>
    <w:lvl w:ilvl="0" w:tplc="302C8D0A">
      <w:start w:val="1"/>
      <w:numFmt w:val="decimal"/>
      <w:lvlText w:val="%1)"/>
      <w:lvlJc w:val="left"/>
      <w:pPr>
        <w:ind w:left="1205" w:hanging="78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 w15:restartNumberingAfterBreak="0">
    <w:nsid w:val="14DE3881"/>
    <w:multiLevelType w:val="hybridMultilevel"/>
    <w:tmpl w:val="C596981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57D061E"/>
    <w:multiLevelType w:val="multilevel"/>
    <w:tmpl w:val="1C9CE420"/>
    <w:lvl w:ilvl="0">
      <w:start w:val="1"/>
      <w:numFmt w:val="decimal"/>
      <w:lvlText w:val="%1."/>
      <w:lvlJc w:val="left"/>
      <w:pPr>
        <w:ind w:left="928" w:hanging="360"/>
      </w:pPr>
      <w:rPr>
        <w:sz w:val="20"/>
        <w:szCs w:val="20"/>
      </w:rPr>
    </w:lvl>
    <w:lvl w:ilvl="1">
      <w:start w:val="1"/>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1E6D6783"/>
    <w:multiLevelType w:val="hybridMultilevel"/>
    <w:tmpl w:val="6C927AF2"/>
    <w:lvl w:ilvl="0" w:tplc="3E407106">
      <w:start w:val="3"/>
      <w:numFmt w:val="bullet"/>
      <w:lvlText w:val="-"/>
      <w:lvlJc w:val="left"/>
      <w:pPr>
        <w:ind w:left="393" w:hanging="360"/>
      </w:pPr>
      <w:rPr>
        <w:rFonts w:ascii="Times New Roman" w:eastAsia="Times New Roman" w:hAnsi="Times New Roman" w:cs="Times New Roman" w:hint="default"/>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4" w15:restartNumberingAfterBreak="0">
    <w:nsid w:val="26FE1518"/>
    <w:multiLevelType w:val="hybridMultilevel"/>
    <w:tmpl w:val="696A66E0"/>
    <w:lvl w:ilvl="0" w:tplc="4652067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5" w15:restartNumberingAfterBreak="0">
    <w:nsid w:val="2E6E6A6B"/>
    <w:multiLevelType w:val="hybridMultilevel"/>
    <w:tmpl w:val="505679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694370"/>
    <w:multiLevelType w:val="hybridMultilevel"/>
    <w:tmpl w:val="2AFA3E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E4D169F"/>
    <w:multiLevelType w:val="hybridMultilevel"/>
    <w:tmpl w:val="F59AA738"/>
    <w:lvl w:ilvl="0" w:tplc="A558B9E8">
      <w:start w:val="1"/>
      <w:numFmt w:val="decimal"/>
      <w:lvlText w:val="%1)"/>
      <w:lvlJc w:val="left"/>
      <w:pPr>
        <w:ind w:left="1020" w:hanging="360"/>
      </w:pPr>
    </w:lvl>
    <w:lvl w:ilvl="1" w:tplc="6C849D76">
      <w:start w:val="1"/>
      <w:numFmt w:val="decimal"/>
      <w:lvlText w:val="%2)"/>
      <w:lvlJc w:val="left"/>
      <w:pPr>
        <w:ind w:left="1020" w:hanging="360"/>
      </w:pPr>
    </w:lvl>
    <w:lvl w:ilvl="2" w:tplc="4B0C5ABE">
      <w:start w:val="1"/>
      <w:numFmt w:val="decimal"/>
      <w:lvlText w:val="%3)"/>
      <w:lvlJc w:val="left"/>
      <w:pPr>
        <w:ind w:left="1020" w:hanging="360"/>
      </w:pPr>
    </w:lvl>
    <w:lvl w:ilvl="3" w:tplc="B0961D98">
      <w:start w:val="1"/>
      <w:numFmt w:val="decimal"/>
      <w:lvlText w:val="%4)"/>
      <w:lvlJc w:val="left"/>
      <w:pPr>
        <w:ind w:left="1020" w:hanging="360"/>
      </w:pPr>
    </w:lvl>
    <w:lvl w:ilvl="4" w:tplc="CF64ABEE">
      <w:start w:val="1"/>
      <w:numFmt w:val="decimal"/>
      <w:lvlText w:val="%5)"/>
      <w:lvlJc w:val="left"/>
      <w:pPr>
        <w:ind w:left="1020" w:hanging="360"/>
      </w:pPr>
    </w:lvl>
    <w:lvl w:ilvl="5" w:tplc="3C608A6A">
      <w:start w:val="1"/>
      <w:numFmt w:val="decimal"/>
      <w:lvlText w:val="%6)"/>
      <w:lvlJc w:val="left"/>
      <w:pPr>
        <w:ind w:left="1020" w:hanging="360"/>
      </w:pPr>
    </w:lvl>
    <w:lvl w:ilvl="6" w:tplc="A3F2E2C6">
      <w:start w:val="1"/>
      <w:numFmt w:val="decimal"/>
      <w:lvlText w:val="%7)"/>
      <w:lvlJc w:val="left"/>
      <w:pPr>
        <w:ind w:left="1020" w:hanging="360"/>
      </w:pPr>
    </w:lvl>
    <w:lvl w:ilvl="7" w:tplc="67545AE6">
      <w:start w:val="1"/>
      <w:numFmt w:val="decimal"/>
      <w:lvlText w:val="%8)"/>
      <w:lvlJc w:val="left"/>
      <w:pPr>
        <w:ind w:left="1020" w:hanging="360"/>
      </w:pPr>
    </w:lvl>
    <w:lvl w:ilvl="8" w:tplc="BF862966">
      <w:start w:val="1"/>
      <w:numFmt w:val="decimal"/>
      <w:lvlText w:val="%9)"/>
      <w:lvlJc w:val="left"/>
      <w:pPr>
        <w:ind w:left="1020" w:hanging="360"/>
      </w:pPr>
    </w:lvl>
  </w:abstractNum>
  <w:abstractNum w:abstractNumId="8" w15:restartNumberingAfterBreak="0">
    <w:nsid w:val="4FBE7CF7"/>
    <w:multiLevelType w:val="hybridMultilevel"/>
    <w:tmpl w:val="C388C93A"/>
    <w:lvl w:ilvl="0" w:tplc="5C58383E">
      <w:start w:val="1"/>
      <w:numFmt w:val="decimal"/>
      <w:lvlText w:val="%1)"/>
      <w:lvlJc w:val="left"/>
      <w:pPr>
        <w:ind w:left="1020" w:hanging="360"/>
      </w:pPr>
    </w:lvl>
    <w:lvl w:ilvl="1" w:tplc="068EBFDA">
      <w:start w:val="1"/>
      <w:numFmt w:val="decimal"/>
      <w:lvlText w:val="%2)"/>
      <w:lvlJc w:val="left"/>
      <w:pPr>
        <w:ind w:left="1020" w:hanging="360"/>
      </w:pPr>
    </w:lvl>
    <w:lvl w:ilvl="2" w:tplc="89EE05A6">
      <w:start w:val="1"/>
      <w:numFmt w:val="decimal"/>
      <w:lvlText w:val="%3)"/>
      <w:lvlJc w:val="left"/>
      <w:pPr>
        <w:ind w:left="1020" w:hanging="360"/>
      </w:pPr>
    </w:lvl>
    <w:lvl w:ilvl="3" w:tplc="03CAAC06">
      <w:start w:val="1"/>
      <w:numFmt w:val="decimal"/>
      <w:lvlText w:val="%4)"/>
      <w:lvlJc w:val="left"/>
      <w:pPr>
        <w:ind w:left="1020" w:hanging="360"/>
      </w:pPr>
    </w:lvl>
    <w:lvl w:ilvl="4" w:tplc="E4C88EFE">
      <w:start w:val="1"/>
      <w:numFmt w:val="decimal"/>
      <w:lvlText w:val="%5)"/>
      <w:lvlJc w:val="left"/>
      <w:pPr>
        <w:ind w:left="1020" w:hanging="360"/>
      </w:pPr>
    </w:lvl>
    <w:lvl w:ilvl="5" w:tplc="38FED14A">
      <w:start w:val="1"/>
      <w:numFmt w:val="decimal"/>
      <w:lvlText w:val="%6)"/>
      <w:lvlJc w:val="left"/>
      <w:pPr>
        <w:ind w:left="1020" w:hanging="360"/>
      </w:pPr>
    </w:lvl>
    <w:lvl w:ilvl="6" w:tplc="89FE74F8">
      <w:start w:val="1"/>
      <w:numFmt w:val="decimal"/>
      <w:lvlText w:val="%7)"/>
      <w:lvlJc w:val="left"/>
      <w:pPr>
        <w:ind w:left="1020" w:hanging="360"/>
      </w:pPr>
    </w:lvl>
    <w:lvl w:ilvl="7" w:tplc="E968DCEA">
      <w:start w:val="1"/>
      <w:numFmt w:val="decimal"/>
      <w:lvlText w:val="%8)"/>
      <w:lvlJc w:val="left"/>
      <w:pPr>
        <w:ind w:left="1020" w:hanging="360"/>
      </w:pPr>
    </w:lvl>
    <w:lvl w:ilvl="8" w:tplc="B2B42A60">
      <w:start w:val="1"/>
      <w:numFmt w:val="decimal"/>
      <w:lvlText w:val="%9)"/>
      <w:lvlJc w:val="left"/>
      <w:pPr>
        <w:ind w:left="1020" w:hanging="360"/>
      </w:pPr>
    </w:lvl>
  </w:abstractNum>
  <w:abstractNum w:abstractNumId="9" w15:restartNumberingAfterBreak="0">
    <w:nsid w:val="5FC262A0"/>
    <w:multiLevelType w:val="hybridMultilevel"/>
    <w:tmpl w:val="37DC57F8"/>
    <w:lvl w:ilvl="0" w:tplc="2E9432E2">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FE8657C"/>
    <w:multiLevelType w:val="hybridMultilevel"/>
    <w:tmpl w:val="0A9EB1A0"/>
    <w:lvl w:ilvl="0" w:tplc="FB4EAD56">
      <w:start w:val="1"/>
      <w:numFmt w:val="decimal"/>
      <w:lvlText w:val="%1)"/>
      <w:lvlJc w:val="left"/>
      <w:pPr>
        <w:ind w:left="720" w:hanging="360"/>
      </w:pPr>
    </w:lvl>
    <w:lvl w:ilvl="1" w:tplc="32462BFE">
      <w:start w:val="1"/>
      <w:numFmt w:val="decimal"/>
      <w:lvlText w:val="%2)"/>
      <w:lvlJc w:val="left"/>
      <w:pPr>
        <w:ind w:left="720" w:hanging="360"/>
      </w:pPr>
    </w:lvl>
    <w:lvl w:ilvl="2" w:tplc="0DE44C36">
      <w:start w:val="1"/>
      <w:numFmt w:val="decimal"/>
      <w:lvlText w:val="%3)"/>
      <w:lvlJc w:val="left"/>
      <w:pPr>
        <w:ind w:left="720" w:hanging="360"/>
      </w:pPr>
    </w:lvl>
    <w:lvl w:ilvl="3" w:tplc="20F49F76">
      <w:start w:val="1"/>
      <w:numFmt w:val="decimal"/>
      <w:lvlText w:val="%4)"/>
      <w:lvlJc w:val="left"/>
      <w:pPr>
        <w:ind w:left="720" w:hanging="360"/>
      </w:pPr>
    </w:lvl>
    <w:lvl w:ilvl="4" w:tplc="1EE0EDAE">
      <w:start w:val="1"/>
      <w:numFmt w:val="decimal"/>
      <w:lvlText w:val="%5)"/>
      <w:lvlJc w:val="left"/>
      <w:pPr>
        <w:ind w:left="720" w:hanging="360"/>
      </w:pPr>
    </w:lvl>
    <w:lvl w:ilvl="5" w:tplc="C3B8182A">
      <w:start w:val="1"/>
      <w:numFmt w:val="decimal"/>
      <w:lvlText w:val="%6)"/>
      <w:lvlJc w:val="left"/>
      <w:pPr>
        <w:ind w:left="720" w:hanging="360"/>
      </w:pPr>
    </w:lvl>
    <w:lvl w:ilvl="6" w:tplc="6EFE7902">
      <w:start w:val="1"/>
      <w:numFmt w:val="decimal"/>
      <w:lvlText w:val="%7)"/>
      <w:lvlJc w:val="left"/>
      <w:pPr>
        <w:ind w:left="720" w:hanging="360"/>
      </w:pPr>
    </w:lvl>
    <w:lvl w:ilvl="7" w:tplc="BE183B0A">
      <w:start w:val="1"/>
      <w:numFmt w:val="decimal"/>
      <w:lvlText w:val="%8)"/>
      <w:lvlJc w:val="left"/>
      <w:pPr>
        <w:ind w:left="720" w:hanging="360"/>
      </w:pPr>
    </w:lvl>
    <w:lvl w:ilvl="8" w:tplc="78143244">
      <w:start w:val="1"/>
      <w:numFmt w:val="decimal"/>
      <w:lvlText w:val="%9)"/>
      <w:lvlJc w:val="left"/>
      <w:pPr>
        <w:ind w:left="720" w:hanging="360"/>
      </w:pPr>
    </w:lvl>
  </w:abstractNum>
  <w:abstractNum w:abstractNumId="11" w15:restartNumberingAfterBreak="0">
    <w:nsid w:val="7BF371BB"/>
    <w:multiLevelType w:val="hybridMultilevel"/>
    <w:tmpl w:val="9A868C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C3A2184"/>
    <w:multiLevelType w:val="hybridMultilevel"/>
    <w:tmpl w:val="5DC6F8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35840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4607866">
    <w:abstractNumId w:val="1"/>
  </w:num>
  <w:num w:numId="3" w16cid:durableId="915866385">
    <w:abstractNumId w:val="4"/>
  </w:num>
  <w:num w:numId="4" w16cid:durableId="1526870739">
    <w:abstractNumId w:val="3"/>
  </w:num>
  <w:num w:numId="5" w16cid:durableId="2102556160">
    <w:abstractNumId w:val="0"/>
  </w:num>
  <w:num w:numId="6" w16cid:durableId="13718836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697987">
    <w:abstractNumId w:val="11"/>
  </w:num>
  <w:num w:numId="8" w16cid:durableId="949044157">
    <w:abstractNumId w:val="6"/>
  </w:num>
  <w:num w:numId="9" w16cid:durableId="2054427708">
    <w:abstractNumId w:val="8"/>
  </w:num>
  <w:num w:numId="10" w16cid:durableId="1173835326">
    <w:abstractNumId w:val="7"/>
  </w:num>
  <w:num w:numId="11" w16cid:durableId="1568615626">
    <w:abstractNumId w:val="10"/>
  </w:num>
  <w:num w:numId="12" w16cid:durableId="761536958">
    <w:abstractNumId w:val="5"/>
  </w:num>
  <w:num w:numId="13" w16cid:durableId="15403896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84"/>
    <w:rsid w:val="00015264"/>
    <w:rsid w:val="000221A3"/>
    <w:rsid w:val="0002649D"/>
    <w:rsid w:val="0002681F"/>
    <w:rsid w:val="00032416"/>
    <w:rsid w:val="00037EB0"/>
    <w:rsid w:val="00045220"/>
    <w:rsid w:val="00056DF4"/>
    <w:rsid w:val="00061C5C"/>
    <w:rsid w:val="00064601"/>
    <w:rsid w:val="00072884"/>
    <w:rsid w:val="00075988"/>
    <w:rsid w:val="000828F4"/>
    <w:rsid w:val="00084E69"/>
    <w:rsid w:val="0009538F"/>
    <w:rsid w:val="000BBCD1"/>
    <w:rsid w:val="000C0742"/>
    <w:rsid w:val="000C7968"/>
    <w:rsid w:val="000D06AD"/>
    <w:rsid w:val="000D197F"/>
    <w:rsid w:val="000D6414"/>
    <w:rsid w:val="000D7FA0"/>
    <w:rsid w:val="000E734C"/>
    <w:rsid w:val="000F2379"/>
    <w:rsid w:val="000F7BCB"/>
    <w:rsid w:val="00100BD8"/>
    <w:rsid w:val="00103DF8"/>
    <w:rsid w:val="00117A1B"/>
    <w:rsid w:val="00121F9B"/>
    <w:rsid w:val="00131FE8"/>
    <w:rsid w:val="00136442"/>
    <w:rsid w:val="00154FED"/>
    <w:rsid w:val="0015670E"/>
    <w:rsid w:val="0016230F"/>
    <w:rsid w:val="001625DC"/>
    <w:rsid w:val="00163087"/>
    <w:rsid w:val="00165096"/>
    <w:rsid w:val="00171602"/>
    <w:rsid w:val="00175444"/>
    <w:rsid w:val="00183E58"/>
    <w:rsid w:val="00185017"/>
    <w:rsid w:val="00186749"/>
    <w:rsid w:val="001A5AE5"/>
    <w:rsid w:val="001C309A"/>
    <w:rsid w:val="001C5CD1"/>
    <w:rsid w:val="001D7FD9"/>
    <w:rsid w:val="001F4B77"/>
    <w:rsid w:val="002031DD"/>
    <w:rsid w:val="00222564"/>
    <w:rsid w:val="00222E6D"/>
    <w:rsid w:val="00244996"/>
    <w:rsid w:val="00245BCE"/>
    <w:rsid w:val="00262719"/>
    <w:rsid w:val="002676A6"/>
    <w:rsid w:val="00270F59"/>
    <w:rsid w:val="00273F27"/>
    <w:rsid w:val="0027409C"/>
    <w:rsid w:val="00275C40"/>
    <w:rsid w:val="00275F20"/>
    <w:rsid w:val="00275F4E"/>
    <w:rsid w:val="002946AF"/>
    <w:rsid w:val="0029539A"/>
    <w:rsid w:val="002A1384"/>
    <w:rsid w:val="002A7BC9"/>
    <w:rsid w:val="002C17AB"/>
    <w:rsid w:val="002C5FDD"/>
    <w:rsid w:val="002C6CBF"/>
    <w:rsid w:val="002E60BC"/>
    <w:rsid w:val="002F4271"/>
    <w:rsid w:val="002F45A4"/>
    <w:rsid w:val="00301BCD"/>
    <w:rsid w:val="003129F4"/>
    <w:rsid w:val="003203FE"/>
    <w:rsid w:val="00322CB8"/>
    <w:rsid w:val="00324965"/>
    <w:rsid w:val="0033084A"/>
    <w:rsid w:val="00333189"/>
    <w:rsid w:val="00336CC9"/>
    <w:rsid w:val="00337AC8"/>
    <w:rsid w:val="0034618C"/>
    <w:rsid w:val="00354228"/>
    <w:rsid w:val="003575A5"/>
    <w:rsid w:val="00386252"/>
    <w:rsid w:val="00386A3D"/>
    <w:rsid w:val="003A642A"/>
    <w:rsid w:val="003A7B57"/>
    <w:rsid w:val="003B1DBE"/>
    <w:rsid w:val="003B287F"/>
    <w:rsid w:val="003B4883"/>
    <w:rsid w:val="003C19F4"/>
    <w:rsid w:val="003C2497"/>
    <w:rsid w:val="003D3536"/>
    <w:rsid w:val="003D7C50"/>
    <w:rsid w:val="003E525E"/>
    <w:rsid w:val="003E725F"/>
    <w:rsid w:val="003F6740"/>
    <w:rsid w:val="00400B84"/>
    <w:rsid w:val="00403DD8"/>
    <w:rsid w:val="004313BC"/>
    <w:rsid w:val="00433E60"/>
    <w:rsid w:val="00441BA1"/>
    <w:rsid w:val="00452BC6"/>
    <w:rsid w:val="00453730"/>
    <w:rsid w:val="004624FC"/>
    <w:rsid w:val="00464117"/>
    <w:rsid w:val="00476535"/>
    <w:rsid w:val="004837F0"/>
    <w:rsid w:val="00487D50"/>
    <w:rsid w:val="00490BA0"/>
    <w:rsid w:val="004B7EE9"/>
    <w:rsid w:val="004C02F8"/>
    <w:rsid w:val="004C2775"/>
    <w:rsid w:val="004CCEE2"/>
    <w:rsid w:val="004D54D5"/>
    <w:rsid w:val="004E4CB9"/>
    <w:rsid w:val="004F5964"/>
    <w:rsid w:val="00507AC4"/>
    <w:rsid w:val="005261A3"/>
    <w:rsid w:val="005313C8"/>
    <w:rsid w:val="00535ED6"/>
    <w:rsid w:val="00546531"/>
    <w:rsid w:val="00555368"/>
    <w:rsid w:val="00557166"/>
    <w:rsid w:val="0058126D"/>
    <w:rsid w:val="00581B01"/>
    <w:rsid w:val="005848F8"/>
    <w:rsid w:val="00592CA9"/>
    <w:rsid w:val="005A0118"/>
    <w:rsid w:val="005A0F6A"/>
    <w:rsid w:val="005A0F89"/>
    <w:rsid w:val="005A2E84"/>
    <w:rsid w:val="005A4A81"/>
    <w:rsid w:val="005B540C"/>
    <w:rsid w:val="005E203E"/>
    <w:rsid w:val="005E4ABD"/>
    <w:rsid w:val="005F2EC1"/>
    <w:rsid w:val="005F6FE7"/>
    <w:rsid w:val="0061725A"/>
    <w:rsid w:val="00617824"/>
    <w:rsid w:val="0062377B"/>
    <w:rsid w:val="00631904"/>
    <w:rsid w:val="0063431E"/>
    <w:rsid w:val="00643D64"/>
    <w:rsid w:val="006605F4"/>
    <w:rsid w:val="00661E46"/>
    <w:rsid w:val="00663433"/>
    <w:rsid w:val="006652BB"/>
    <w:rsid w:val="00665A95"/>
    <w:rsid w:val="0067551F"/>
    <w:rsid w:val="00686921"/>
    <w:rsid w:val="00686B99"/>
    <w:rsid w:val="00692D82"/>
    <w:rsid w:val="0069365D"/>
    <w:rsid w:val="006B1801"/>
    <w:rsid w:val="006B51FE"/>
    <w:rsid w:val="006D52BD"/>
    <w:rsid w:val="006D5F95"/>
    <w:rsid w:val="006F297A"/>
    <w:rsid w:val="006F4BC8"/>
    <w:rsid w:val="006F4D4E"/>
    <w:rsid w:val="0072274D"/>
    <w:rsid w:val="00730BD1"/>
    <w:rsid w:val="00753811"/>
    <w:rsid w:val="007829DA"/>
    <w:rsid w:val="007A5123"/>
    <w:rsid w:val="007B241F"/>
    <w:rsid w:val="007B2F67"/>
    <w:rsid w:val="007B33C9"/>
    <w:rsid w:val="007B65CD"/>
    <w:rsid w:val="007B7E9E"/>
    <w:rsid w:val="007C159F"/>
    <w:rsid w:val="007D34F8"/>
    <w:rsid w:val="007D614F"/>
    <w:rsid w:val="007F2BFD"/>
    <w:rsid w:val="007F3777"/>
    <w:rsid w:val="007F51E5"/>
    <w:rsid w:val="00801B2C"/>
    <w:rsid w:val="008100F8"/>
    <w:rsid w:val="0081385C"/>
    <w:rsid w:val="008158EA"/>
    <w:rsid w:val="0081775B"/>
    <w:rsid w:val="00822724"/>
    <w:rsid w:val="008244F9"/>
    <w:rsid w:val="00824A40"/>
    <w:rsid w:val="00824FFB"/>
    <w:rsid w:val="00825853"/>
    <w:rsid w:val="00833E88"/>
    <w:rsid w:val="00834380"/>
    <w:rsid w:val="00844E0C"/>
    <w:rsid w:val="00845624"/>
    <w:rsid w:val="00847588"/>
    <w:rsid w:val="00851B1C"/>
    <w:rsid w:val="00854A0E"/>
    <w:rsid w:val="00855ECD"/>
    <w:rsid w:val="008566AE"/>
    <w:rsid w:val="00857D59"/>
    <w:rsid w:val="00861DB4"/>
    <w:rsid w:val="00867EDA"/>
    <w:rsid w:val="00874D42"/>
    <w:rsid w:val="00887234"/>
    <w:rsid w:val="00893228"/>
    <w:rsid w:val="00896039"/>
    <w:rsid w:val="00896A0D"/>
    <w:rsid w:val="008A07B2"/>
    <w:rsid w:val="008A5B5A"/>
    <w:rsid w:val="008A5BD0"/>
    <w:rsid w:val="008C0A24"/>
    <w:rsid w:val="008C249D"/>
    <w:rsid w:val="008C4E22"/>
    <w:rsid w:val="008C6B43"/>
    <w:rsid w:val="008C7903"/>
    <w:rsid w:val="008C7C53"/>
    <w:rsid w:val="008E303D"/>
    <w:rsid w:val="008E5E05"/>
    <w:rsid w:val="008F68D8"/>
    <w:rsid w:val="009021EB"/>
    <w:rsid w:val="00950845"/>
    <w:rsid w:val="009553A4"/>
    <w:rsid w:val="009754CC"/>
    <w:rsid w:val="009845C3"/>
    <w:rsid w:val="009879CC"/>
    <w:rsid w:val="00992183"/>
    <w:rsid w:val="009949DA"/>
    <w:rsid w:val="0099545A"/>
    <w:rsid w:val="009A569A"/>
    <w:rsid w:val="009A5B94"/>
    <w:rsid w:val="009B36AF"/>
    <w:rsid w:val="009C18E2"/>
    <w:rsid w:val="009E2F16"/>
    <w:rsid w:val="009E3262"/>
    <w:rsid w:val="009F77F3"/>
    <w:rsid w:val="00A14156"/>
    <w:rsid w:val="00A32BAC"/>
    <w:rsid w:val="00A35D1B"/>
    <w:rsid w:val="00A46E42"/>
    <w:rsid w:val="00A66BAC"/>
    <w:rsid w:val="00A677C6"/>
    <w:rsid w:val="00A67F72"/>
    <w:rsid w:val="00A716AD"/>
    <w:rsid w:val="00A71A43"/>
    <w:rsid w:val="00A724F1"/>
    <w:rsid w:val="00A72878"/>
    <w:rsid w:val="00A85238"/>
    <w:rsid w:val="00A94DFF"/>
    <w:rsid w:val="00A97E82"/>
    <w:rsid w:val="00AC6A39"/>
    <w:rsid w:val="00AC78DC"/>
    <w:rsid w:val="00AD6DF6"/>
    <w:rsid w:val="00AD7E9B"/>
    <w:rsid w:val="00AE02F1"/>
    <w:rsid w:val="00AF4833"/>
    <w:rsid w:val="00AF716B"/>
    <w:rsid w:val="00B03DDF"/>
    <w:rsid w:val="00B04938"/>
    <w:rsid w:val="00B231DB"/>
    <w:rsid w:val="00B27AD7"/>
    <w:rsid w:val="00B433D3"/>
    <w:rsid w:val="00B52C83"/>
    <w:rsid w:val="00B56AC5"/>
    <w:rsid w:val="00B60A00"/>
    <w:rsid w:val="00B65C84"/>
    <w:rsid w:val="00B66B18"/>
    <w:rsid w:val="00B67453"/>
    <w:rsid w:val="00B6771C"/>
    <w:rsid w:val="00B734FD"/>
    <w:rsid w:val="00B73EB3"/>
    <w:rsid w:val="00B8541E"/>
    <w:rsid w:val="00B85DFD"/>
    <w:rsid w:val="00B937D8"/>
    <w:rsid w:val="00BB1DA5"/>
    <w:rsid w:val="00BB6652"/>
    <w:rsid w:val="00BB6BA4"/>
    <w:rsid w:val="00BC0266"/>
    <w:rsid w:val="00BC182C"/>
    <w:rsid w:val="00BC45C0"/>
    <w:rsid w:val="00BD3068"/>
    <w:rsid w:val="00BD44A3"/>
    <w:rsid w:val="00BD57C8"/>
    <w:rsid w:val="00BE08CA"/>
    <w:rsid w:val="00BE4E9E"/>
    <w:rsid w:val="00BF5D5B"/>
    <w:rsid w:val="00C00F97"/>
    <w:rsid w:val="00C04805"/>
    <w:rsid w:val="00C05FB5"/>
    <w:rsid w:val="00C06599"/>
    <w:rsid w:val="00C31591"/>
    <w:rsid w:val="00C52627"/>
    <w:rsid w:val="00C62A5E"/>
    <w:rsid w:val="00C67916"/>
    <w:rsid w:val="00C73805"/>
    <w:rsid w:val="00C8728E"/>
    <w:rsid w:val="00C87732"/>
    <w:rsid w:val="00C934E6"/>
    <w:rsid w:val="00CB2E3A"/>
    <w:rsid w:val="00CC7E55"/>
    <w:rsid w:val="00CE3A67"/>
    <w:rsid w:val="00CF0028"/>
    <w:rsid w:val="00CF1E05"/>
    <w:rsid w:val="00D06232"/>
    <w:rsid w:val="00D16725"/>
    <w:rsid w:val="00D17BC5"/>
    <w:rsid w:val="00D2198D"/>
    <w:rsid w:val="00D57244"/>
    <w:rsid w:val="00D63E3F"/>
    <w:rsid w:val="00D7056A"/>
    <w:rsid w:val="00D72317"/>
    <w:rsid w:val="00D85EE9"/>
    <w:rsid w:val="00D86C18"/>
    <w:rsid w:val="00D923DB"/>
    <w:rsid w:val="00D96F72"/>
    <w:rsid w:val="00DA1F98"/>
    <w:rsid w:val="00DA4289"/>
    <w:rsid w:val="00DA7FE8"/>
    <w:rsid w:val="00DB6DF5"/>
    <w:rsid w:val="00DE25F2"/>
    <w:rsid w:val="00DE4083"/>
    <w:rsid w:val="00DF2C97"/>
    <w:rsid w:val="00DF44C7"/>
    <w:rsid w:val="00DF510B"/>
    <w:rsid w:val="00E341E4"/>
    <w:rsid w:val="00E35879"/>
    <w:rsid w:val="00E418AF"/>
    <w:rsid w:val="00E47E7C"/>
    <w:rsid w:val="00E63C46"/>
    <w:rsid w:val="00E64ADF"/>
    <w:rsid w:val="00E723AB"/>
    <w:rsid w:val="00E76AD7"/>
    <w:rsid w:val="00E85FA5"/>
    <w:rsid w:val="00EA3727"/>
    <w:rsid w:val="00EA4789"/>
    <w:rsid w:val="00EA763D"/>
    <w:rsid w:val="00EB4A7F"/>
    <w:rsid w:val="00ED4EF1"/>
    <w:rsid w:val="00EE66CC"/>
    <w:rsid w:val="00EF0B79"/>
    <w:rsid w:val="00EF5903"/>
    <w:rsid w:val="00F11458"/>
    <w:rsid w:val="00F1395E"/>
    <w:rsid w:val="00F15F3F"/>
    <w:rsid w:val="00F20290"/>
    <w:rsid w:val="00F21F5D"/>
    <w:rsid w:val="00F614DB"/>
    <w:rsid w:val="00F625B1"/>
    <w:rsid w:val="00F73607"/>
    <w:rsid w:val="00F94FEF"/>
    <w:rsid w:val="00FA2BCF"/>
    <w:rsid w:val="00FA694F"/>
    <w:rsid w:val="00FA7781"/>
    <w:rsid w:val="00FB007B"/>
    <w:rsid w:val="00FB3CA5"/>
    <w:rsid w:val="00FB74C2"/>
    <w:rsid w:val="00FC06AB"/>
    <w:rsid w:val="00FC54B3"/>
    <w:rsid w:val="00FDF7CB"/>
    <w:rsid w:val="00FE67BF"/>
    <w:rsid w:val="00FF4D83"/>
    <w:rsid w:val="014D2130"/>
    <w:rsid w:val="018396E6"/>
    <w:rsid w:val="01DDD4C6"/>
    <w:rsid w:val="0238F15B"/>
    <w:rsid w:val="024B29AA"/>
    <w:rsid w:val="02E7AC35"/>
    <w:rsid w:val="02E8154A"/>
    <w:rsid w:val="02F9C5EF"/>
    <w:rsid w:val="03287DEB"/>
    <w:rsid w:val="036681EA"/>
    <w:rsid w:val="03724763"/>
    <w:rsid w:val="037AA90B"/>
    <w:rsid w:val="0395E864"/>
    <w:rsid w:val="03A07F68"/>
    <w:rsid w:val="04B38266"/>
    <w:rsid w:val="04FAA069"/>
    <w:rsid w:val="0541C49D"/>
    <w:rsid w:val="054364E8"/>
    <w:rsid w:val="05B08D47"/>
    <w:rsid w:val="064F52C7"/>
    <w:rsid w:val="065F549A"/>
    <w:rsid w:val="0677A6FC"/>
    <w:rsid w:val="0693AB23"/>
    <w:rsid w:val="06D97FD5"/>
    <w:rsid w:val="06E1EAAB"/>
    <w:rsid w:val="071C9B91"/>
    <w:rsid w:val="0721D2C9"/>
    <w:rsid w:val="072D9620"/>
    <w:rsid w:val="07391672"/>
    <w:rsid w:val="077312AC"/>
    <w:rsid w:val="07D6C56F"/>
    <w:rsid w:val="07F60FFA"/>
    <w:rsid w:val="07FBDA78"/>
    <w:rsid w:val="08898085"/>
    <w:rsid w:val="0898094B"/>
    <w:rsid w:val="08B4AE31"/>
    <w:rsid w:val="08C5FBE2"/>
    <w:rsid w:val="08E1B391"/>
    <w:rsid w:val="08E7B3B0"/>
    <w:rsid w:val="09816D45"/>
    <w:rsid w:val="099EE2E2"/>
    <w:rsid w:val="0A07E5B9"/>
    <w:rsid w:val="0A0BA555"/>
    <w:rsid w:val="0A0D5C5C"/>
    <w:rsid w:val="0A10A84B"/>
    <w:rsid w:val="0A61CC43"/>
    <w:rsid w:val="0B0601A3"/>
    <w:rsid w:val="0B2BD1B5"/>
    <w:rsid w:val="0B2E74F3"/>
    <w:rsid w:val="0BE0EA68"/>
    <w:rsid w:val="0C34B200"/>
    <w:rsid w:val="0D0EC2D8"/>
    <w:rsid w:val="0D3BB247"/>
    <w:rsid w:val="0D3CB259"/>
    <w:rsid w:val="0D958298"/>
    <w:rsid w:val="0E21FC44"/>
    <w:rsid w:val="0E8FBAFE"/>
    <w:rsid w:val="0EB50D53"/>
    <w:rsid w:val="0EBCE790"/>
    <w:rsid w:val="0EBE5414"/>
    <w:rsid w:val="0EF7050D"/>
    <w:rsid w:val="0F37CCB8"/>
    <w:rsid w:val="0FC25499"/>
    <w:rsid w:val="0FCC946C"/>
    <w:rsid w:val="0FD38CE5"/>
    <w:rsid w:val="10CA198B"/>
    <w:rsid w:val="10FE30BB"/>
    <w:rsid w:val="11E3099F"/>
    <w:rsid w:val="11EBA654"/>
    <w:rsid w:val="1267B369"/>
    <w:rsid w:val="127962E1"/>
    <w:rsid w:val="12B4DC3E"/>
    <w:rsid w:val="12C884A7"/>
    <w:rsid w:val="12D92A9C"/>
    <w:rsid w:val="13390E60"/>
    <w:rsid w:val="13E9D453"/>
    <w:rsid w:val="1412C919"/>
    <w:rsid w:val="145CD081"/>
    <w:rsid w:val="147068A7"/>
    <w:rsid w:val="148534AB"/>
    <w:rsid w:val="1489515A"/>
    <w:rsid w:val="14AAFCA2"/>
    <w:rsid w:val="151374D9"/>
    <w:rsid w:val="15664691"/>
    <w:rsid w:val="158F6039"/>
    <w:rsid w:val="159EDE0F"/>
    <w:rsid w:val="1678F829"/>
    <w:rsid w:val="1690298B"/>
    <w:rsid w:val="16C2FD7B"/>
    <w:rsid w:val="170216F2"/>
    <w:rsid w:val="174D4F7E"/>
    <w:rsid w:val="17910C1B"/>
    <w:rsid w:val="17AFFC78"/>
    <w:rsid w:val="17FFC7F8"/>
    <w:rsid w:val="18216D35"/>
    <w:rsid w:val="189DE753"/>
    <w:rsid w:val="19A749F5"/>
    <w:rsid w:val="19D53C27"/>
    <w:rsid w:val="1A121B77"/>
    <w:rsid w:val="1ABECC3B"/>
    <w:rsid w:val="1B45725E"/>
    <w:rsid w:val="1B4D9CBE"/>
    <w:rsid w:val="1B772E82"/>
    <w:rsid w:val="1BF0B05D"/>
    <w:rsid w:val="1C0E08CF"/>
    <w:rsid w:val="1C71EC79"/>
    <w:rsid w:val="1D373AF9"/>
    <w:rsid w:val="1DFC450B"/>
    <w:rsid w:val="1E152F8E"/>
    <w:rsid w:val="1E1EF7B1"/>
    <w:rsid w:val="1E20212D"/>
    <w:rsid w:val="1EC140C1"/>
    <w:rsid w:val="1EE63E6F"/>
    <w:rsid w:val="1F3B21C8"/>
    <w:rsid w:val="1F4F003B"/>
    <w:rsid w:val="1F5E467B"/>
    <w:rsid w:val="1FBC3A3A"/>
    <w:rsid w:val="200905CE"/>
    <w:rsid w:val="205D1122"/>
    <w:rsid w:val="207C928C"/>
    <w:rsid w:val="20C3C9B0"/>
    <w:rsid w:val="20ECB0C2"/>
    <w:rsid w:val="20F206F5"/>
    <w:rsid w:val="2107CD62"/>
    <w:rsid w:val="213E805E"/>
    <w:rsid w:val="2147D0AE"/>
    <w:rsid w:val="214BEB41"/>
    <w:rsid w:val="21AF9914"/>
    <w:rsid w:val="21D509B3"/>
    <w:rsid w:val="21FC2001"/>
    <w:rsid w:val="22F16641"/>
    <w:rsid w:val="2357F545"/>
    <w:rsid w:val="238143E3"/>
    <w:rsid w:val="2394B1E4"/>
    <w:rsid w:val="23A89D99"/>
    <w:rsid w:val="23C781B5"/>
    <w:rsid w:val="24339776"/>
    <w:rsid w:val="243E8BEA"/>
    <w:rsid w:val="246BB21A"/>
    <w:rsid w:val="24BF449B"/>
    <w:rsid w:val="24C3C931"/>
    <w:rsid w:val="25517B73"/>
    <w:rsid w:val="2554247F"/>
    <w:rsid w:val="2570C151"/>
    <w:rsid w:val="2582D932"/>
    <w:rsid w:val="25D253E9"/>
    <w:rsid w:val="25E516DA"/>
    <w:rsid w:val="25EC69FC"/>
    <w:rsid w:val="260229B2"/>
    <w:rsid w:val="262A0996"/>
    <w:rsid w:val="2640CD63"/>
    <w:rsid w:val="265704F1"/>
    <w:rsid w:val="268310E6"/>
    <w:rsid w:val="26BAE4FE"/>
    <w:rsid w:val="26CF635D"/>
    <w:rsid w:val="27D22B81"/>
    <w:rsid w:val="27DC8F44"/>
    <w:rsid w:val="27F7E95D"/>
    <w:rsid w:val="28249DE9"/>
    <w:rsid w:val="28A342E8"/>
    <w:rsid w:val="28CECB53"/>
    <w:rsid w:val="291720E1"/>
    <w:rsid w:val="291798B5"/>
    <w:rsid w:val="293F34AA"/>
    <w:rsid w:val="294EFBB8"/>
    <w:rsid w:val="29949A79"/>
    <w:rsid w:val="29954117"/>
    <w:rsid w:val="29AF07CF"/>
    <w:rsid w:val="29CEFFDB"/>
    <w:rsid w:val="29DB4EE6"/>
    <w:rsid w:val="2A43944C"/>
    <w:rsid w:val="2A6B2D8B"/>
    <w:rsid w:val="2A751A4A"/>
    <w:rsid w:val="2A8425A2"/>
    <w:rsid w:val="2B143006"/>
    <w:rsid w:val="2B219379"/>
    <w:rsid w:val="2B2A7614"/>
    <w:rsid w:val="2B46F7CE"/>
    <w:rsid w:val="2B6A1260"/>
    <w:rsid w:val="2BC11197"/>
    <w:rsid w:val="2BD5742A"/>
    <w:rsid w:val="2BF6E225"/>
    <w:rsid w:val="2C00668C"/>
    <w:rsid w:val="2C1AA8A9"/>
    <w:rsid w:val="2C8E77CF"/>
    <w:rsid w:val="2CA1BA61"/>
    <w:rsid w:val="2CCCF107"/>
    <w:rsid w:val="2CD2A5D0"/>
    <w:rsid w:val="2D372333"/>
    <w:rsid w:val="2D3C23EC"/>
    <w:rsid w:val="2D3DC5D0"/>
    <w:rsid w:val="2DE73824"/>
    <w:rsid w:val="2DF0296F"/>
    <w:rsid w:val="2E32D125"/>
    <w:rsid w:val="2E70B9B3"/>
    <w:rsid w:val="2E757D56"/>
    <w:rsid w:val="2E9B5E0B"/>
    <w:rsid w:val="2EB12F95"/>
    <w:rsid w:val="2EDA3E1D"/>
    <w:rsid w:val="2F03304A"/>
    <w:rsid w:val="2F801723"/>
    <w:rsid w:val="2FCCD045"/>
    <w:rsid w:val="2FD0EBDC"/>
    <w:rsid w:val="2FF29FF2"/>
    <w:rsid w:val="302D80E5"/>
    <w:rsid w:val="30581DBE"/>
    <w:rsid w:val="305A76B3"/>
    <w:rsid w:val="306BEA71"/>
    <w:rsid w:val="3073C4AE"/>
    <w:rsid w:val="309F1D60"/>
    <w:rsid w:val="30AC3408"/>
    <w:rsid w:val="310990B7"/>
    <w:rsid w:val="31150690"/>
    <w:rsid w:val="314D842A"/>
    <w:rsid w:val="31E32501"/>
    <w:rsid w:val="3238A70B"/>
    <w:rsid w:val="32561E9A"/>
    <w:rsid w:val="32607F30"/>
    <w:rsid w:val="337BADD8"/>
    <w:rsid w:val="3397B851"/>
    <w:rsid w:val="33CDA38F"/>
    <w:rsid w:val="33D833E2"/>
    <w:rsid w:val="344BBECF"/>
    <w:rsid w:val="348ABACB"/>
    <w:rsid w:val="34B82FFD"/>
    <w:rsid w:val="3501D940"/>
    <w:rsid w:val="354355DC"/>
    <w:rsid w:val="355699B6"/>
    <w:rsid w:val="35E92854"/>
    <w:rsid w:val="36937948"/>
    <w:rsid w:val="36C46178"/>
    <w:rsid w:val="37078E31"/>
    <w:rsid w:val="3749562D"/>
    <w:rsid w:val="37844814"/>
    <w:rsid w:val="37B5B342"/>
    <w:rsid w:val="37ED145E"/>
    <w:rsid w:val="3803417D"/>
    <w:rsid w:val="384CF871"/>
    <w:rsid w:val="38ACD034"/>
    <w:rsid w:val="38C49AE7"/>
    <w:rsid w:val="38E3E835"/>
    <w:rsid w:val="395AF450"/>
    <w:rsid w:val="39D3AEA7"/>
    <w:rsid w:val="3A5337E4"/>
    <w:rsid w:val="3A9AC5D7"/>
    <w:rsid w:val="3AB7A7B1"/>
    <w:rsid w:val="3ADF178B"/>
    <w:rsid w:val="3AE88EB4"/>
    <w:rsid w:val="3B143332"/>
    <w:rsid w:val="3B83E66B"/>
    <w:rsid w:val="3C212050"/>
    <w:rsid w:val="3C3BC4DA"/>
    <w:rsid w:val="3C51547B"/>
    <w:rsid w:val="3C78CD51"/>
    <w:rsid w:val="3CBE7189"/>
    <w:rsid w:val="3D2F1144"/>
    <w:rsid w:val="3D3253CD"/>
    <w:rsid w:val="3D4D70B7"/>
    <w:rsid w:val="3D6621BE"/>
    <w:rsid w:val="3E2CE24C"/>
    <w:rsid w:val="3E76CDE3"/>
    <w:rsid w:val="3EC0EFD1"/>
    <w:rsid w:val="3F06955C"/>
    <w:rsid w:val="3F6F9400"/>
    <w:rsid w:val="3F74062A"/>
    <w:rsid w:val="3FAB644B"/>
    <w:rsid w:val="3FBEB5D6"/>
    <w:rsid w:val="3FC8B2AD"/>
    <w:rsid w:val="404B5817"/>
    <w:rsid w:val="407C4233"/>
    <w:rsid w:val="407D91BC"/>
    <w:rsid w:val="409776F7"/>
    <w:rsid w:val="40ADF90F"/>
    <w:rsid w:val="40CCCEAF"/>
    <w:rsid w:val="40F0EEA3"/>
    <w:rsid w:val="40F50A60"/>
    <w:rsid w:val="4112C585"/>
    <w:rsid w:val="411D9884"/>
    <w:rsid w:val="4131EF40"/>
    <w:rsid w:val="4150D00F"/>
    <w:rsid w:val="4164275C"/>
    <w:rsid w:val="41FDB8D8"/>
    <w:rsid w:val="4227F6F1"/>
    <w:rsid w:val="437E534D"/>
    <w:rsid w:val="43C3C752"/>
    <w:rsid w:val="43D1AF34"/>
    <w:rsid w:val="43EFFDAD"/>
    <w:rsid w:val="4402C3D3"/>
    <w:rsid w:val="44055116"/>
    <w:rsid w:val="449248E7"/>
    <w:rsid w:val="44C3264C"/>
    <w:rsid w:val="44D9B04A"/>
    <w:rsid w:val="4501C0B2"/>
    <w:rsid w:val="453B64D8"/>
    <w:rsid w:val="45581AB8"/>
    <w:rsid w:val="455F97B3"/>
    <w:rsid w:val="465A2319"/>
    <w:rsid w:val="4691AF30"/>
    <w:rsid w:val="46DD29AF"/>
    <w:rsid w:val="474A141D"/>
    <w:rsid w:val="47BA9C35"/>
    <w:rsid w:val="47F5F37A"/>
    <w:rsid w:val="481AE690"/>
    <w:rsid w:val="485592AD"/>
    <w:rsid w:val="48750674"/>
    <w:rsid w:val="48A0EB68"/>
    <w:rsid w:val="4943AAF0"/>
    <w:rsid w:val="4999956F"/>
    <w:rsid w:val="499B7182"/>
    <w:rsid w:val="49E99B56"/>
    <w:rsid w:val="49F60F10"/>
    <w:rsid w:val="49FEFF01"/>
    <w:rsid w:val="4A2087B9"/>
    <w:rsid w:val="4A4F5A74"/>
    <w:rsid w:val="4A52B026"/>
    <w:rsid w:val="4A566E66"/>
    <w:rsid w:val="4A5751AB"/>
    <w:rsid w:val="4A6CB3AD"/>
    <w:rsid w:val="4A8A4098"/>
    <w:rsid w:val="4B8F2C14"/>
    <w:rsid w:val="4BACA736"/>
    <w:rsid w:val="4C3F3506"/>
    <w:rsid w:val="4C7267F4"/>
    <w:rsid w:val="4C8E0D58"/>
    <w:rsid w:val="4D544B89"/>
    <w:rsid w:val="4D8CD5C6"/>
    <w:rsid w:val="4D9D2856"/>
    <w:rsid w:val="4DF11F4D"/>
    <w:rsid w:val="4E0A51D0"/>
    <w:rsid w:val="4E162CA1"/>
    <w:rsid w:val="4E3DB038"/>
    <w:rsid w:val="4E4086EF"/>
    <w:rsid w:val="4EAD08E5"/>
    <w:rsid w:val="4EE6FC4D"/>
    <w:rsid w:val="4EEC357E"/>
    <w:rsid w:val="4EED38D5"/>
    <w:rsid w:val="4F2A1733"/>
    <w:rsid w:val="4F3A9647"/>
    <w:rsid w:val="4F6428A7"/>
    <w:rsid w:val="4F89A9B7"/>
    <w:rsid w:val="4FA2793C"/>
    <w:rsid w:val="4FA62231"/>
    <w:rsid w:val="4FC5AE1A"/>
    <w:rsid w:val="4FD16C94"/>
    <w:rsid w:val="4FD310FE"/>
    <w:rsid w:val="50131C75"/>
    <w:rsid w:val="50475497"/>
    <w:rsid w:val="50793DAD"/>
    <w:rsid w:val="50A85CF2"/>
    <w:rsid w:val="50BC1D33"/>
    <w:rsid w:val="50D2996A"/>
    <w:rsid w:val="50EB38CF"/>
    <w:rsid w:val="50FFF908"/>
    <w:rsid w:val="51367AEB"/>
    <w:rsid w:val="51CA360C"/>
    <w:rsid w:val="51CA548D"/>
    <w:rsid w:val="5231D389"/>
    <w:rsid w:val="529AE223"/>
    <w:rsid w:val="52BD11D3"/>
    <w:rsid w:val="52DEA74F"/>
    <w:rsid w:val="53090D56"/>
    <w:rsid w:val="5333D7B8"/>
    <w:rsid w:val="53522F57"/>
    <w:rsid w:val="538EDE4E"/>
    <w:rsid w:val="53B0B4EA"/>
    <w:rsid w:val="53CDA3EA"/>
    <w:rsid w:val="53F712A5"/>
    <w:rsid w:val="53F85688"/>
    <w:rsid w:val="54032767"/>
    <w:rsid w:val="543799CA"/>
    <w:rsid w:val="5473E5E2"/>
    <w:rsid w:val="54EC037A"/>
    <w:rsid w:val="551E7994"/>
    <w:rsid w:val="5521F994"/>
    <w:rsid w:val="555FFD37"/>
    <w:rsid w:val="55879B20"/>
    <w:rsid w:val="558B8B4D"/>
    <w:rsid w:val="558F1100"/>
    <w:rsid w:val="55A25F41"/>
    <w:rsid w:val="55ADA51D"/>
    <w:rsid w:val="55BDC256"/>
    <w:rsid w:val="55C8BA1D"/>
    <w:rsid w:val="55E30ECF"/>
    <w:rsid w:val="55E8BCAB"/>
    <w:rsid w:val="55EDB0A1"/>
    <w:rsid w:val="56405949"/>
    <w:rsid w:val="56B01DD6"/>
    <w:rsid w:val="56B644FD"/>
    <w:rsid w:val="56EE8534"/>
    <w:rsid w:val="57157D68"/>
    <w:rsid w:val="573AD082"/>
    <w:rsid w:val="5749BA0A"/>
    <w:rsid w:val="57819DD5"/>
    <w:rsid w:val="57A5CE04"/>
    <w:rsid w:val="57CF0705"/>
    <w:rsid w:val="585A5B01"/>
    <w:rsid w:val="586FCCCA"/>
    <w:rsid w:val="58BD5315"/>
    <w:rsid w:val="58C3F330"/>
    <w:rsid w:val="58C4F714"/>
    <w:rsid w:val="58CB86BD"/>
    <w:rsid w:val="58F7A498"/>
    <w:rsid w:val="593CD8C8"/>
    <w:rsid w:val="59589077"/>
    <w:rsid w:val="59F450A4"/>
    <w:rsid w:val="5A50B475"/>
    <w:rsid w:val="5A5F27F0"/>
    <w:rsid w:val="5A618AB2"/>
    <w:rsid w:val="5A90BFF9"/>
    <w:rsid w:val="5ADF2A10"/>
    <w:rsid w:val="5B85EA7F"/>
    <w:rsid w:val="5BB0E939"/>
    <w:rsid w:val="5BF80AFF"/>
    <w:rsid w:val="5BFEC4FE"/>
    <w:rsid w:val="5BFFF885"/>
    <w:rsid w:val="5C33B671"/>
    <w:rsid w:val="5CF54377"/>
    <w:rsid w:val="5D06383C"/>
    <w:rsid w:val="5D2FF000"/>
    <w:rsid w:val="5DC553B3"/>
    <w:rsid w:val="5DD21192"/>
    <w:rsid w:val="5E1049EB"/>
    <w:rsid w:val="5E4DC427"/>
    <w:rsid w:val="5EAC1B02"/>
    <w:rsid w:val="5EC07B40"/>
    <w:rsid w:val="5ECBC061"/>
    <w:rsid w:val="5F05D05C"/>
    <w:rsid w:val="5F2D7C60"/>
    <w:rsid w:val="5F36D6B4"/>
    <w:rsid w:val="5F6CC0C5"/>
    <w:rsid w:val="5FA7EA1A"/>
    <w:rsid w:val="5FB422C3"/>
    <w:rsid w:val="5FB78B36"/>
    <w:rsid w:val="60058F25"/>
    <w:rsid w:val="60B6DF12"/>
    <w:rsid w:val="60E4A47F"/>
    <w:rsid w:val="61535B97"/>
    <w:rsid w:val="61A1BEB3"/>
    <w:rsid w:val="61C3E7C7"/>
    <w:rsid w:val="61CD9285"/>
    <w:rsid w:val="61F3AFBF"/>
    <w:rsid w:val="61F7E496"/>
    <w:rsid w:val="6220D1AD"/>
    <w:rsid w:val="6252AF73"/>
    <w:rsid w:val="62546C63"/>
    <w:rsid w:val="625D4428"/>
    <w:rsid w:val="627723B2"/>
    <w:rsid w:val="62848D95"/>
    <w:rsid w:val="62CF427D"/>
    <w:rsid w:val="639F3184"/>
    <w:rsid w:val="63DD3769"/>
    <w:rsid w:val="63FC8245"/>
    <w:rsid w:val="64195DDA"/>
    <w:rsid w:val="6437FD62"/>
    <w:rsid w:val="643A544F"/>
    <w:rsid w:val="645A3FD3"/>
    <w:rsid w:val="64E19085"/>
    <w:rsid w:val="64F68D43"/>
    <w:rsid w:val="650EC477"/>
    <w:rsid w:val="6534E888"/>
    <w:rsid w:val="654B1323"/>
    <w:rsid w:val="65B3E5A8"/>
    <w:rsid w:val="65B52E3B"/>
    <w:rsid w:val="65BC2E57"/>
    <w:rsid w:val="65C9E528"/>
    <w:rsid w:val="66AA255C"/>
    <w:rsid w:val="66B9AB4F"/>
    <w:rsid w:val="66C4288B"/>
    <w:rsid w:val="66CFA455"/>
    <w:rsid w:val="66D85B45"/>
    <w:rsid w:val="670D6B2D"/>
    <w:rsid w:val="67316C78"/>
    <w:rsid w:val="673ED65B"/>
    <w:rsid w:val="6759E317"/>
    <w:rsid w:val="676B31CD"/>
    <w:rsid w:val="676CCFFC"/>
    <w:rsid w:val="677F9E6A"/>
    <w:rsid w:val="679AD78F"/>
    <w:rsid w:val="67B20172"/>
    <w:rsid w:val="67C59D0B"/>
    <w:rsid w:val="68742BA6"/>
    <w:rsid w:val="68DE7B8D"/>
    <w:rsid w:val="6900F13B"/>
    <w:rsid w:val="694F92F9"/>
    <w:rsid w:val="6A690D3A"/>
    <w:rsid w:val="6A889F5E"/>
    <w:rsid w:val="6A9CC19C"/>
    <w:rsid w:val="6ADF1E0D"/>
    <w:rsid w:val="6AE2EF6C"/>
    <w:rsid w:val="6B14B097"/>
    <w:rsid w:val="6B335D00"/>
    <w:rsid w:val="6B4CDFC9"/>
    <w:rsid w:val="6B92155D"/>
    <w:rsid w:val="6BD99338"/>
    <w:rsid w:val="6C0D4B84"/>
    <w:rsid w:val="6C12477E"/>
    <w:rsid w:val="6C1F69A0"/>
    <w:rsid w:val="6C5ADB11"/>
    <w:rsid w:val="6D01A5EF"/>
    <w:rsid w:val="6D2B8F8A"/>
    <w:rsid w:val="6D80EF99"/>
    <w:rsid w:val="6DBB04EA"/>
    <w:rsid w:val="6DBD697F"/>
    <w:rsid w:val="6E39D6BD"/>
    <w:rsid w:val="6E9C0467"/>
    <w:rsid w:val="6EDA7B70"/>
    <w:rsid w:val="6EDB2031"/>
    <w:rsid w:val="6EF8B719"/>
    <w:rsid w:val="6F2E4D85"/>
    <w:rsid w:val="6F3C7E5D"/>
    <w:rsid w:val="6F3FD85C"/>
    <w:rsid w:val="6FB4C4EF"/>
    <w:rsid w:val="6FE9BB46"/>
    <w:rsid w:val="7017E855"/>
    <w:rsid w:val="7024F6F8"/>
    <w:rsid w:val="705C7AC4"/>
    <w:rsid w:val="70BA5A82"/>
    <w:rsid w:val="7103BFE0"/>
    <w:rsid w:val="71057655"/>
    <w:rsid w:val="710D3B7C"/>
    <w:rsid w:val="714ACB71"/>
    <w:rsid w:val="7181B3AC"/>
    <w:rsid w:val="7198B616"/>
    <w:rsid w:val="71CBC3B6"/>
    <w:rsid w:val="728670D3"/>
    <w:rsid w:val="728C6719"/>
    <w:rsid w:val="72AD5C77"/>
    <w:rsid w:val="72B5719B"/>
    <w:rsid w:val="735791D0"/>
    <w:rsid w:val="735C97BA"/>
    <w:rsid w:val="739ED5B6"/>
    <w:rsid w:val="73D35E52"/>
    <w:rsid w:val="74062E00"/>
    <w:rsid w:val="74C62209"/>
    <w:rsid w:val="74E1D2D1"/>
    <w:rsid w:val="76022478"/>
    <w:rsid w:val="76326AE5"/>
    <w:rsid w:val="7691F98F"/>
    <w:rsid w:val="76B11F7F"/>
    <w:rsid w:val="76EAA0A1"/>
    <w:rsid w:val="76FACFD7"/>
    <w:rsid w:val="770B6F09"/>
    <w:rsid w:val="77300C4F"/>
    <w:rsid w:val="77F3C44B"/>
    <w:rsid w:val="78527AA3"/>
    <w:rsid w:val="78536C2A"/>
    <w:rsid w:val="78A2BFD2"/>
    <w:rsid w:val="7904D969"/>
    <w:rsid w:val="791D6722"/>
    <w:rsid w:val="7946234E"/>
    <w:rsid w:val="795CE4D9"/>
    <w:rsid w:val="79A246BE"/>
    <w:rsid w:val="79C56D3A"/>
    <w:rsid w:val="79C57765"/>
    <w:rsid w:val="79F38453"/>
    <w:rsid w:val="79F8C4BA"/>
    <w:rsid w:val="7A021457"/>
    <w:rsid w:val="7A18C6D1"/>
    <w:rsid w:val="7A3E9033"/>
    <w:rsid w:val="7A7AD04E"/>
    <w:rsid w:val="7A8F7781"/>
    <w:rsid w:val="7AB4B25C"/>
    <w:rsid w:val="7AE3D4E5"/>
    <w:rsid w:val="7B3882D1"/>
    <w:rsid w:val="7B40D815"/>
    <w:rsid w:val="7B8B0CEC"/>
    <w:rsid w:val="7B8E66EB"/>
    <w:rsid w:val="7BA6A859"/>
    <w:rsid w:val="7BD407B9"/>
    <w:rsid w:val="7BDA6094"/>
    <w:rsid w:val="7BE44538"/>
    <w:rsid w:val="7C234D38"/>
    <w:rsid w:val="7CB87253"/>
    <w:rsid w:val="7D5EE059"/>
    <w:rsid w:val="7D706587"/>
    <w:rsid w:val="7D723CAB"/>
    <w:rsid w:val="7D841261"/>
    <w:rsid w:val="7D89CC8E"/>
    <w:rsid w:val="7D8FEDD7"/>
    <w:rsid w:val="7DF8A63A"/>
    <w:rsid w:val="7E11276D"/>
    <w:rsid w:val="7E8355E0"/>
    <w:rsid w:val="7EC2ADAE"/>
    <w:rsid w:val="7ED8F3BC"/>
    <w:rsid w:val="7EF1E726"/>
    <w:rsid w:val="7F2F454A"/>
    <w:rsid w:val="7F753197"/>
    <w:rsid w:val="7FF01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BF73"/>
  <w15:chartTrackingRefBased/>
  <w15:docId w15:val="{6A20C0FF-EDC3-48B1-88A6-A1498DF0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5123"/>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2A1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basedOn w:val="Numatytasispastraiposriftas"/>
    <w:link w:val="HTMLiankstoformatuotas"/>
    <w:rsid w:val="002A1384"/>
    <w:rPr>
      <w:rFonts w:ascii="Courier New" w:eastAsia="Times New Roman" w:hAnsi="Courier New" w:cs="Times New Roman"/>
      <w:sz w:val="20"/>
      <w:szCs w:val="24"/>
    </w:rPr>
  </w:style>
  <w:style w:type="paragraph" w:customStyle="1" w:styleId="Point1">
    <w:name w:val="Point 1"/>
    <w:basedOn w:val="prastasis"/>
    <w:rsid w:val="002A1384"/>
    <w:pPr>
      <w:spacing w:before="120" w:after="120"/>
      <w:ind w:left="1418" w:hanging="567"/>
      <w:jc w:val="both"/>
    </w:pPr>
    <w:rPr>
      <w:lang w:val="en-GB" w:eastAsia="lt-L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etai,lp1,Bullet 1"/>
    <w:basedOn w:val="prastasis"/>
    <w:link w:val="SraopastraipaDiagrama"/>
    <w:uiPriority w:val="34"/>
    <w:qFormat/>
    <w:rsid w:val="002A1384"/>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locked/>
    <w:rsid w:val="002A138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056DF4"/>
    <w:rPr>
      <w:sz w:val="16"/>
      <w:szCs w:val="16"/>
    </w:rPr>
  </w:style>
  <w:style w:type="paragraph" w:styleId="Komentarotekstas">
    <w:name w:val="annotation text"/>
    <w:basedOn w:val="prastasis"/>
    <w:link w:val="KomentarotekstasDiagrama"/>
    <w:uiPriority w:val="99"/>
    <w:unhideWhenUsed/>
    <w:rsid w:val="00056DF4"/>
    <w:rPr>
      <w:sz w:val="20"/>
      <w:szCs w:val="20"/>
    </w:rPr>
  </w:style>
  <w:style w:type="character" w:customStyle="1" w:styleId="KomentarotekstasDiagrama">
    <w:name w:val="Komentaro tekstas Diagrama"/>
    <w:basedOn w:val="Numatytasispastraiposriftas"/>
    <w:link w:val="Komentarotekstas"/>
    <w:uiPriority w:val="99"/>
    <w:rsid w:val="00056DF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56DF4"/>
    <w:rPr>
      <w:b/>
      <w:bCs/>
    </w:rPr>
  </w:style>
  <w:style w:type="character" w:customStyle="1" w:styleId="KomentarotemaDiagrama">
    <w:name w:val="Komentaro tema Diagrama"/>
    <w:basedOn w:val="KomentarotekstasDiagrama"/>
    <w:link w:val="Komentarotema"/>
    <w:uiPriority w:val="99"/>
    <w:semiHidden/>
    <w:rsid w:val="00056DF4"/>
    <w:rPr>
      <w:rFonts w:ascii="Times New Roman" w:eastAsia="Times New Roman" w:hAnsi="Times New Roman" w:cs="Times New Roman"/>
      <w:b/>
      <w:bCs/>
      <w:sz w:val="20"/>
      <w:szCs w:val="20"/>
      <w:lang w:val="lt-LT"/>
    </w:rPr>
  </w:style>
  <w:style w:type="paragraph" w:styleId="Pataisymai">
    <w:name w:val="Revision"/>
    <w:hidden/>
    <w:uiPriority w:val="99"/>
    <w:semiHidden/>
    <w:rsid w:val="007D614F"/>
    <w:pPr>
      <w:spacing w:after="0" w:line="240" w:lineRule="auto"/>
    </w:pPr>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nhideWhenUsed/>
    <w:rsid w:val="007B33C9"/>
    <w:rPr>
      <w:sz w:val="20"/>
      <w:szCs w:val="20"/>
    </w:rPr>
  </w:style>
  <w:style w:type="character" w:customStyle="1" w:styleId="PuslapioinaostekstasDiagrama">
    <w:name w:val="Puslapio išnašos tekstas Diagrama"/>
    <w:basedOn w:val="Numatytasispastraiposriftas"/>
    <w:link w:val="Puslapioinaostekstas"/>
    <w:rsid w:val="007B33C9"/>
    <w:rPr>
      <w:rFonts w:ascii="Times New Roman" w:eastAsia="Times New Roman" w:hAnsi="Times New Roman" w:cs="Times New Roman"/>
      <w:sz w:val="20"/>
      <w:szCs w:val="20"/>
      <w:lang w:val="lt-LT"/>
    </w:rPr>
  </w:style>
  <w:style w:type="character" w:styleId="Puslapioinaosnuoroda">
    <w:name w:val="footnote reference"/>
    <w:aliases w:val="fr"/>
    <w:uiPriority w:val="99"/>
    <w:unhideWhenUsed/>
    <w:rsid w:val="007B33C9"/>
    <w:rPr>
      <w:vertAlign w:val="superscript"/>
    </w:rPr>
  </w:style>
  <w:style w:type="paragraph" w:styleId="Antrats">
    <w:name w:val="header"/>
    <w:basedOn w:val="prastasis"/>
    <w:link w:val="AntratsDiagrama"/>
    <w:uiPriority w:val="99"/>
    <w:unhideWhenUsed/>
    <w:rsid w:val="00E47E7C"/>
    <w:pPr>
      <w:tabs>
        <w:tab w:val="center" w:pos="4819"/>
        <w:tab w:val="right" w:pos="9638"/>
      </w:tabs>
    </w:pPr>
  </w:style>
  <w:style w:type="character" w:customStyle="1" w:styleId="AntratsDiagrama">
    <w:name w:val="Antraštės Diagrama"/>
    <w:basedOn w:val="Numatytasispastraiposriftas"/>
    <w:link w:val="Antrats"/>
    <w:uiPriority w:val="99"/>
    <w:rsid w:val="00E47E7C"/>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E47E7C"/>
    <w:pPr>
      <w:tabs>
        <w:tab w:val="center" w:pos="4819"/>
        <w:tab w:val="right" w:pos="9638"/>
      </w:tabs>
    </w:pPr>
  </w:style>
  <w:style w:type="character" w:customStyle="1" w:styleId="PoratDiagrama">
    <w:name w:val="Poraštė Diagrama"/>
    <w:basedOn w:val="Numatytasispastraiposriftas"/>
    <w:link w:val="Porat"/>
    <w:uiPriority w:val="99"/>
    <w:rsid w:val="00E47E7C"/>
    <w:rPr>
      <w:rFonts w:ascii="Times New Roman" w:eastAsia="Times New Roman" w:hAnsi="Times New Roman" w:cs="Times New Roman"/>
      <w:sz w:val="24"/>
      <w:szCs w:val="24"/>
      <w:lang w:val="lt-LT"/>
    </w:rPr>
  </w:style>
  <w:style w:type="paragraph" w:customStyle="1" w:styleId="pf0">
    <w:name w:val="pf0"/>
    <w:basedOn w:val="prastasis"/>
    <w:rsid w:val="00131FE8"/>
    <w:pPr>
      <w:spacing w:before="100" w:beforeAutospacing="1" w:after="100" w:afterAutospacing="1"/>
    </w:pPr>
    <w:rPr>
      <w:lang w:val="en-US"/>
    </w:rPr>
  </w:style>
  <w:style w:type="character" w:customStyle="1" w:styleId="cf01">
    <w:name w:val="cf01"/>
    <w:basedOn w:val="Numatytasispastraiposriftas"/>
    <w:rsid w:val="00131FE8"/>
    <w:rPr>
      <w:rFonts w:ascii="Segoe UI" w:hAnsi="Segoe UI" w:cs="Segoe UI" w:hint="default"/>
      <w:sz w:val="18"/>
      <w:szCs w:val="18"/>
    </w:rPr>
  </w:style>
  <w:style w:type="character" w:customStyle="1" w:styleId="normaltextrun">
    <w:name w:val="normaltextrun"/>
    <w:basedOn w:val="Numatytasispastraiposriftas"/>
    <w:rsid w:val="00131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43782">
      <w:bodyDiv w:val="1"/>
      <w:marLeft w:val="0"/>
      <w:marRight w:val="0"/>
      <w:marTop w:val="0"/>
      <w:marBottom w:val="0"/>
      <w:divBdr>
        <w:top w:val="none" w:sz="0" w:space="0" w:color="auto"/>
        <w:left w:val="none" w:sz="0" w:space="0" w:color="auto"/>
        <w:bottom w:val="none" w:sz="0" w:space="0" w:color="auto"/>
        <w:right w:val="none" w:sz="0" w:space="0" w:color="auto"/>
      </w:divBdr>
    </w:div>
    <w:div w:id="692727753">
      <w:bodyDiv w:val="1"/>
      <w:marLeft w:val="0"/>
      <w:marRight w:val="0"/>
      <w:marTop w:val="0"/>
      <w:marBottom w:val="0"/>
      <w:divBdr>
        <w:top w:val="none" w:sz="0" w:space="0" w:color="auto"/>
        <w:left w:val="none" w:sz="0" w:space="0" w:color="auto"/>
        <w:bottom w:val="none" w:sz="0" w:space="0" w:color="auto"/>
        <w:right w:val="none" w:sz="0" w:space="0" w:color="auto"/>
      </w:divBdr>
    </w:div>
    <w:div w:id="693771446">
      <w:bodyDiv w:val="1"/>
      <w:marLeft w:val="0"/>
      <w:marRight w:val="0"/>
      <w:marTop w:val="0"/>
      <w:marBottom w:val="0"/>
      <w:divBdr>
        <w:top w:val="none" w:sz="0" w:space="0" w:color="auto"/>
        <w:left w:val="none" w:sz="0" w:space="0" w:color="auto"/>
        <w:bottom w:val="none" w:sz="0" w:space="0" w:color="auto"/>
        <w:right w:val="none" w:sz="0" w:space="0" w:color="auto"/>
      </w:divBdr>
    </w:div>
    <w:div w:id="1074283443">
      <w:bodyDiv w:val="1"/>
      <w:marLeft w:val="0"/>
      <w:marRight w:val="0"/>
      <w:marTop w:val="0"/>
      <w:marBottom w:val="0"/>
      <w:divBdr>
        <w:top w:val="none" w:sz="0" w:space="0" w:color="auto"/>
        <w:left w:val="none" w:sz="0" w:space="0" w:color="auto"/>
        <w:bottom w:val="none" w:sz="0" w:space="0" w:color="auto"/>
        <w:right w:val="none" w:sz="0" w:space="0" w:color="auto"/>
      </w:divBdr>
    </w:div>
    <w:div w:id="213393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91DDC8-6478-4085-BA3C-30A89A900073}">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7DF7B8FD-7990-4493-9D60-80450726A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9428B-0872-4C04-9B44-F836F7C098B5}">
  <ds:schemaRefs>
    <ds:schemaRef ds:uri="http://schemas.openxmlformats.org/officeDocument/2006/bibliography"/>
  </ds:schemaRefs>
</ds:datastoreItem>
</file>

<file path=customXml/itemProps4.xml><?xml version="1.0" encoding="utf-8"?>
<ds:datastoreItem xmlns:ds="http://schemas.openxmlformats.org/officeDocument/2006/customXml" ds:itemID="{EDCEFF53-884B-420F-B9DD-5CC579F5A2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5839</Words>
  <Characters>3329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2024-11-28T08:43:00Z</dcterms:created>
  <dcterms:modified xsi:type="dcterms:W3CDTF">2025-02-16T22:48:00Z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